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77" w:rsidRDefault="00DA54A1">
      <w:pPr>
        <w:pStyle w:val="a3"/>
      </w:pPr>
      <w:r>
        <w:t>И. М. Сеченов</w:t>
      </w:r>
    </w:p>
    <w:p w:rsidR="00C60E77" w:rsidRDefault="00DA54A1">
      <w:pPr>
        <w:jc w:val="center"/>
        <w:rPr>
          <w:b/>
        </w:rPr>
      </w:pPr>
      <w:r>
        <w:rPr>
          <w:b/>
        </w:rPr>
        <w:t>(1829 – 1905)</w:t>
      </w:r>
    </w:p>
    <w:p w:rsidR="00C60E77" w:rsidRDefault="00C60E77">
      <w:pPr>
        <w:rPr>
          <w:b/>
        </w:rPr>
      </w:pPr>
    </w:p>
    <w:p w:rsidR="00C60E77" w:rsidRDefault="00DA54A1">
      <w:pPr>
        <w:pStyle w:val="a4"/>
        <w:ind w:firstLine="1560"/>
      </w:pPr>
      <w:r>
        <w:t>Среди  славных  имен, которыми  по  праву  гордится  русский  народ, почетное  место  занимает  имя  Ивана  Михайловича Сеченова</w:t>
      </w:r>
      <w:r>
        <w:rPr>
          <w:lang w:val="en-US"/>
        </w:rPr>
        <w:t xml:space="preserve"> </w:t>
      </w:r>
      <w:r>
        <w:t>– основоположника  русской  физиологической  науки. И. М. Сеченов  был  сверстником  великого  русского  ученого  философа - революционера  Н. Г. Чернышевского  и  принадлежал  к  той  группе  интеллигенции, которая  видела  в  Н. Г. Чернышевском  своего  идейного  вождя, руководителя  революционного  движения  60 - х  годов  в  России. Примкнув  к  этому  движению  в  самом  его  начале, И. М. Сеченов  остался  верен  ему  до  самой  своей  смерти. Шестидесятники  подняли  знамя  борьбы  против  самодержавия  в  области  политики, против  спекулятивного  направления  и  идеализма  в  области  философии  и  науки. В  этом  движении  русской  общественной  мысли  пропаганда  сыграла  огромную  роль. Самым  выдающимся  и  ярким  представителем  воинствующего  материализма  в  естествознании  этого  периода  был  И. М. Сеченов.</w:t>
      </w:r>
    </w:p>
    <w:p w:rsidR="00C60E77" w:rsidRDefault="00DA54A1">
      <w:pPr>
        <w:pStyle w:val="2"/>
      </w:pPr>
      <w:r>
        <w:t>Иван  Михайлович  Сеченов  родился  13  августа  1829  года  в  селе  Теплый  Стан  Симбирской  губернии  в  семье  отставного  офицера.</w:t>
      </w:r>
    </w:p>
    <w:p w:rsidR="00C60E77" w:rsidRDefault="00DA54A1">
      <w:pPr>
        <w:pStyle w:val="a4"/>
        <w:ind w:firstLine="1985"/>
      </w:pPr>
      <w:r>
        <w:t>До  четырнадцатилетнего  возраста    он  воспитывался  в  селе. Родители  готовили  его  в  казанскую  гимназию. Но  в  1839  году  умер  отец, и, по  совету  старшего  брата, офицера, мать  решила  направить  сына  в  военное  училище. Выбор  ее  пал  на  Главное  инженерное  училище  в  Петербурге. В  одно  время  с  И. М. Сеченовым  там  учились  будущие  писатели Ф. М. Достоевский и Д. В. Григорович.</w:t>
      </w:r>
    </w:p>
    <w:p w:rsidR="00C60E77" w:rsidRDefault="00DA54A1">
      <w:pPr>
        <w:jc w:val="both"/>
      </w:pPr>
      <w:r>
        <w:t xml:space="preserve">    </w:t>
      </w:r>
      <w:r>
        <w:rPr>
          <w:lang w:val="en-US"/>
        </w:rPr>
        <w:t xml:space="preserve">                        </w:t>
      </w:r>
      <w:r>
        <w:t>В  Военно - инженерном  училище  И. М. Сеченов  получил  солидную  подготовку  по  математике, физике  и  химии. Знания  в  этих  науках  помогли  ему  в  его  дальнейшей  научной  работе.</w:t>
      </w:r>
    </w:p>
    <w:p w:rsidR="00C60E77" w:rsidRDefault="00DA54A1">
      <w:pPr>
        <w:jc w:val="both"/>
      </w:pPr>
      <w:r>
        <w:t xml:space="preserve">    </w:t>
      </w:r>
      <w:r>
        <w:rPr>
          <w:lang w:val="en-US"/>
        </w:rPr>
        <w:t xml:space="preserve">                        </w:t>
      </w:r>
      <w:r>
        <w:t>По  окончании  училища  саперный  офицер  И. М. Сеченов  был  направлен  в  Киев. Его  ожидала  обычная  карьера  военного.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</w:t>
      </w:r>
      <w:r>
        <w:t>Будучи  в  Киеве, И. М. Сеченов  впервые  услышал  имя  Грановского. Он  начал  много  читать, задумываться  о  профессии  медика, открывающей  широкую  возможность  служения  народу. И  Сеченов  круто  повернул  свой  жизненный  путь. После  долгих  и  настойчивых  хлопот  он  добился  освобождения  от  саперной  службы. В  начале  октября  1850  года  он  приехал  в  Москву. Здесь  он  сразу  же  попал  в  круг, близкий  к  знаменитому  профессору  Т. Н. Грановскому.</w:t>
      </w:r>
    </w:p>
    <w:p w:rsidR="00C60E77" w:rsidRDefault="00DA54A1">
      <w:pPr>
        <w:pStyle w:val="a5"/>
        <w:ind w:firstLine="1985"/>
      </w:pPr>
      <w:r>
        <w:rPr>
          <w:lang w:val="en-US"/>
        </w:rPr>
        <w:t xml:space="preserve"> </w:t>
      </w:r>
      <w:r>
        <w:t>И. М. Сеченов  поступил  на  медицинский  факультет  Московского  университета. В  студенческие  годы  он  имел  возможность  слушать  лекции  выдающихся  ученых. В  эти  годы  И. М. Сеченов  познакомился  со  знаменитым  врачом  С. П. Боткиным.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</w:t>
      </w:r>
      <w:r>
        <w:t>Окончив  Московский  университет  в  1856  году, И. М. Сеченов  отправился  за  границу  для  подготовки  к  научной  деятельности. В  течение  трехлетнего  пребывания  в  западноевропейских  лабораториях  молодой  ученый  сумел  встать  в  ряды  крупнейших  физиологов.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</w:t>
      </w:r>
      <w:r>
        <w:t>И. М. Сеченов  писал</w:t>
      </w:r>
      <w:r>
        <w:rPr>
          <w:lang w:val="en-US"/>
        </w:rPr>
        <w:t xml:space="preserve">  </w:t>
      </w:r>
      <w:r>
        <w:t>и  защищал  докторскую  диссертацию  в  связи  с  получением  кафедры  физиологии  в  Медико - хирургической  академии  в  Петербурге, которую  он  и  занял, вернувшись  на  родину  в  1860  году.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</w:t>
      </w:r>
      <w:r>
        <w:t>В  1860  году  Петербургская  Академия  наук  дала  объявление  о  вакантном  месте  адъюнкта  по  физиологии  и  анатомии  для  русских  ученых. Сеченов  отозвался  на  объявление Академии  наук  и  1  декабря  1860  года  написал  прошение. Но  закулисная  борьба, которую  вела  немецкая  партия  в  Академии, показала  Сеченову, что  его  кандидатура  не  имеет  никаких  шансов  на  успех. И  22  декабря  1860  года  он  взял  свое  заявление  обратно.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</w:t>
      </w:r>
      <w:r>
        <w:t>Жестокие  репрессии  царского  правительства  против  студентов, запрещение  лекций  Чернышевского, разгул  реакции – все  это  создало  невыносимость  условий  для  работы  Сеченова. Он  добился  отпуска  и  осенью  1862  года  уехал  в  Париж. Здесь  в  лаборатории  Клода  Бернара  И. М. Сеченову  удалось  сделать  научное  открытие, которое  обессмертило  его  имя  в  мировой  науке. Производя  опыты  на  лягушках, он  открыл  в  их  головном  мозге  наличие  особых  механизмов, подавляющих  или  угнетающих  рефлексы.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В  1863  году  в  журнале  «Медицинский  вестник»  была  напечатана  работа  Сеченова  под  названием  «Рефлексы  головного  мозга». Против  автора  было  возбуждено  судебное  преследование, а  на  книгу  был  наложен  арест. Под  запретом  она  находилась  более  года.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В  «Рефлексах  головного  мозга»  И. М. Сеченов  впервые  приоткрыл  завесу  над  темной  до  тех  пор  областью  психических  явлений. Ученый  дал  физиологическое  объяснение  психическим  явлениям  и  выражениям  чувств. Работа  Сеченова  по - новому  осветила  деятельность  головного  мозга  и  центральной  нервной  системы  и  положила  начало  крупнейшим  открытиям  в  биологии  и  медицине. Сеченов  показал, что  великую  тайну  сознания  можно  раскрыть  методами  естественных  наук, материалистическими  методами.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Более  тридцати  лет  своей  научной  деятельности  Сеченов  посвятил  изучению  психических  явлений.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В  1876  году  И. М. Сеченов  был  избран  профессором  Петербургского  университета. Двенадцать  лет  работы  в  петербургском  университете  дали  исключительный  результат  для  развития  русской  физиологии. Среди  учеников  Сеченова  были  такие  выдающиеся  ученые  как  Н. Е. Введенский, Б.Ф. Вериг  Н. П. Кравцов. Проделанная  за  эти  годы  работа  в  области  физиологии  нервной  системы  выдвинула  русскую  физиологию  на  первое  место  в  мировой  науке.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И. М. Сеченову  принадлежит  честь  открытия  в  1881  году  в  центральной  нервной  системе  особых  ритмических  явлений, которые  он  впервые  зарегистрировал  простыми, доступными  ему  электроизмерительными  приборами.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И. М. Сеченов  заложил  основы  правильного  понимания  закономерностей  преобразования  нервной  системы  в  течение  эволюции  животных  организмов, поставив  при  этом  во  главу  эволюцию  воспринимающих  или  чувствующих  аппаратов, с  помощью  которых  организмы  воспринимают  раздражители  внешней  среды.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Большое  значение  имеют  также  работы  Сеченова  с  его  учеником  Н. Е. Введенским  в  области  физиологии  периферического  нерва.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Работы  Сеченова  с  газами  крови  не только открыли  новый  закон  физической  химии  растворов, но  дали  ему  возможность  предсказать  ряд  таких  явлений, которые  в  последующем  были  экспериментально  обнаружены  иностранными  исследователями.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 xml:space="preserve">Несмотря  на  просьбы  близких  друзей  и  знакомых  И. М. Сеченова,  Императорская  академия  наук  не  считала  нужным  избирать  его  почетным  членом  Академии  наук.  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В  1888  году  Сеченов, пребывая  в  тяжелом  душевном  состоянии, покинул  Петербургский  университет. Целый  год  он  провел  в  деревне  и  только  по  настоятельной  просьбе  друзей   решился  наконец  перейти  для  работы  в  Московский  университет. Прославленный  физиолог, создавший  кафедры  в  Медико - хирургической  академии, Петербургском  и  Одесском  университетах, получил  лишь  скромное  место  приват - доцента.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Приехав  в  Москву, он  начал  читать  в  клубе  врачей  публичные  платные  лекции. Это  дало  ему  скромные  средства  для  покупки  за  границей  необходимой  научной  аппаратуры.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Только  в  1891  году  И. М. Сеченов  стал  наконец  профессором  Московского  университета. Снова  в  университетских  физиологических  лабораториях  закипела  работа.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1903  год – год  выхода  в  свет  работы  И. М. Сеченова  «Элементы  мысли» – явился  знаменательным  в  истории  отечественной  физиологии.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Но  вот  наконец  4  декабря  1904  года  наступил  день, когда  Императорская  академия  наук  «сочла  за  особое  удовольствие»  избрать  И. М. Сеченова  почетным  членом  Академии  наук. Но  это  признание  запоздало. Уже  на  следующий  год – 15  ноября  1905  года – И. М. Сеченов  скончался.</w:t>
      </w:r>
    </w:p>
    <w:p w:rsidR="00C60E77" w:rsidRDefault="00DA54A1">
      <w:pPr>
        <w:pStyle w:val="a5"/>
      </w:pPr>
      <w:r>
        <w:rPr>
          <w:lang w:val="en-US"/>
        </w:rPr>
        <w:t xml:space="preserve">                          </w:t>
      </w:r>
      <w:r>
        <w:t>Творческий  труд  был  для  И. М. Сеченова  жизненным  девизом, которому  он  остался  верен  до  конца. «Работать, работать, работать»,– сказал  он  за  две  недели  до  своей  смерти, в  последний  раз  встретясь  с  Тимирязевым. «Это  последние  слова, которые  мне  привелось  от  него  слышать, – писал  К. А. Тимирязев, – то  был  завет  могучего  поколения, сходящего  со  сцены, грядущим».</w:t>
      </w:r>
    </w:p>
    <w:p w:rsidR="00C60E77" w:rsidRDefault="00DA54A1">
      <w:pPr>
        <w:pStyle w:val="a5"/>
      </w:pPr>
      <w:r>
        <w:t xml:space="preserve">          </w:t>
      </w:r>
    </w:p>
    <w:p w:rsidR="00C60E77" w:rsidRDefault="00C60E77">
      <w:pPr>
        <w:pStyle w:val="a5"/>
        <w:ind w:firstLine="0"/>
      </w:pPr>
    </w:p>
    <w:p w:rsidR="00C60E77" w:rsidRDefault="00C60E77">
      <w:pPr>
        <w:pStyle w:val="a5"/>
      </w:pPr>
    </w:p>
    <w:p w:rsidR="00C60E77" w:rsidRDefault="00C60E77">
      <w:pPr>
        <w:pStyle w:val="a5"/>
      </w:pPr>
    </w:p>
    <w:p w:rsidR="00C60E77" w:rsidRDefault="00DA54A1">
      <w:pPr>
        <w:ind w:firstLine="284"/>
        <w:jc w:val="both"/>
      </w:pPr>
      <w:r>
        <w:t xml:space="preserve">   </w:t>
      </w:r>
    </w:p>
    <w:p w:rsidR="00C60E77" w:rsidRDefault="00C60E77">
      <w:pPr>
        <w:jc w:val="both"/>
        <w:rPr>
          <w:b/>
        </w:rPr>
      </w:pPr>
    </w:p>
    <w:p w:rsidR="00C60E77" w:rsidRDefault="00C60E77">
      <w:pPr>
        <w:jc w:val="both"/>
        <w:rPr>
          <w:b/>
        </w:rPr>
      </w:pPr>
    </w:p>
    <w:p w:rsidR="00C60E77" w:rsidRDefault="00C60E77">
      <w:pPr>
        <w:jc w:val="both"/>
        <w:rPr>
          <w:b/>
        </w:rPr>
      </w:pPr>
    </w:p>
    <w:p w:rsidR="00C60E77" w:rsidRDefault="00C60E77">
      <w:pPr>
        <w:rPr>
          <w:b/>
        </w:rPr>
      </w:pPr>
    </w:p>
    <w:p w:rsidR="00C60E77" w:rsidRDefault="00C60E77">
      <w:pPr>
        <w:rPr>
          <w:b/>
        </w:rPr>
      </w:pPr>
    </w:p>
    <w:p w:rsidR="00C60E77" w:rsidRDefault="00C60E77">
      <w:pPr>
        <w:rPr>
          <w:b/>
        </w:rPr>
      </w:pPr>
    </w:p>
    <w:p w:rsidR="00C60E77" w:rsidRDefault="00C60E77">
      <w:pPr>
        <w:rPr>
          <w:b/>
        </w:rPr>
      </w:pPr>
    </w:p>
    <w:p w:rsidR="00C60E77" w:rsidRDefault="00C60E77">
      <w:pPr>
        <w:rPr>
          <w:b/>
        </w:rPr>
      </w:pPr>
      <w:bookmarkStart w:id="0" w:name="_GoBack"/>
      <w:bookmarkEnd w:id="0"/>
    </w:p>
    <w:sectPr w:rsidR="00C60E77">
      <w:pgSz w:w="11906" w:h="16838"/>
      <w:pgMar w:top="1440" w:right="566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4A1"/>
    <w:rsid w:val="00C60E77"/>
    <w:rsid w:val="00CE0012"/>
    <w:rsid w:val="00D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B0088-3D31-42F6-B998-06AEC98B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jc w:val="both"/>
    </w:pPr>
  </w:style>
  <w:style w:type="paragraph" w:styleId="a5">
    <w:name w:val="Body Text Indent"/>
    <w:basedOn w:val="a"/>
    <w:semiHidden/>
    <w:pPr>
      <w:ind w:firstLine="284"/>
      <w:jc w:val="both"/>
    </w:pPr>
  </w:style>
  <w:style w:type="paragraph" w:styleId="2">
    <w:name w:val="Body Text Indent 2"/>
    <w:basedOn w:val="a"/>
    <w:semiHidden/>
    <w:pPr>
      <w:ind w:firstLine="19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Глебов и Ко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subject/>
  <dc:creator>Глебов Д. Ю.</dc:creator>
  <cp:keywords/>
  <cp:lastModifiedBy>admin</cp:lastModifiedBy>
  <cp:revision>2</cp:revision>
  <cp:lastPrinted>1996-04-14T10:58:00Z</cp:lastPrinted>
  <dcterms:created xsi:type="dcterms:W3CDTF">2014-05-23T03:53:00Z</dcterms:created>
  <dcterms:modified xsi:type="dcterms:W3CDTF">2014-05-23T03:53:00Z</dcterms:modified>
</cp:coreProperties>
</file>