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0C" w:rsidRDefault="003C6A0C" w:rsidP="003C6A0C">
      <w:pPr>
        <w:pStyle w:val="a5"/>
        <w:rPr>
          <w:b/>
          <w:sz w:val="32"/>
          <w:szCs w:val="32"/>
          <w:lang w:val="kk-KZ"/>
        </w:rPr>
      </w:pPr>
      <w:r>
        <w:rPr>
          <w:b/>
          <w:sz w:val="32"/>
          <w:szCs w:val="32"/>
          <w:lang w:val="kk-KZ"/>
        </w:rPr>
        <w:t>План:</w:t>
      </w:r>
    </w:p>
    <w:p w:rsidR="003C6A0C" w:rsidRDefault="003C6A0C" w:rsidP="003C6A0C">
      <w:pPr>
        <w:pStyle w:val="a5"/>
        <w:rPr>
          <w:b/>
          <w:sz w:val="32"/>
          <w:szCs w:val="32"/>
          <w:lang w:val="kk-KZ"/>
        </w:rPr>
      </w:pPr>
      <w:r>
        <w:rPr>
          <w:b/>
          <w:sz w:val="32"/>
          <w:szCs w:val="32"/>
          <w:lang w:val="kk-KZ"/>
        </w:rPr>
        <w:t>1.</w:t>
      </w:r>
      <w:r w:rsidRPr="003C6A0C">
        <w:rPr>
          <w:b/>
          <w:sz w:val="32"/>
          <w:szCs w:val="32"/>
          <w:lang w:val="kk-KZ"/>
        </w:rPr>
        <w:t xml:space="preserve"> Особенности ЭКГ в детском возрасте</w:t>
      </w:r>
    </w:p>
    <w:p w:rsidR="003C6A0C" w:rsidRPr="003C6A0C" w:rsidRDefault="003C6A0C" w:rsidP="003C6A0C">
      <w:pPr>
        <w:pStyle w:val="a5"/>
        <w:ind w:firstLine="0"/>
        <w:rPr>
          <w:b/>
          <w:szCs w:val="28"/>
          <w:lang w:val="kk-KZ"/>
        </w:rPr>
      </w:pPr>
      <w:r>
        <w:rPr>
          <w:b/>
          <w:szCs w:val="28"/>
          <w:lang w:val="kk-KZ"/>
        </w:rPr>
        <w:t xml:space="preserve">     2</w:t>
      </w:r>
      <w:r w:rsidRPr="003C6A0C">
        <w:rPr>
          <w:b/>
          <w:szCs w:val="28"/>
          <w:lang w:val="kk-KZ"/>
        </w:rPr>
        <w:t>.</w:t>
      </w:r>
      <w:r w:rsidRPr="003C6A0C">
        <w:rPr>
          <w:b/>
          <w:snapToGrid w:val="0"/>
          <w:szCs w:val="28"/>
        </w:rPr>
        <w:t xml:space="preserve"> Ортостатическая проба.</w:t>
      </w:r>
    </w:p>
    <w:p w:rsidR="003C6A0C" w:rsidRPr="003C6A0C" w:rsidRDefault="003C6A0C" w:rsidP="003C6A0C">
      <w:pPr>
        <w:pStyle w:val="a5"/>
        <w:rPr>
          <w:b/>
          <w:szCs w:val="28"/>
          <w:lang w:val="kk-KZ"/>
        </w:rPr>
      </w:pPr>
      <w:r>
        <w:rPr>
          <w:b/>
          <w:szCs w:val="28"/>
          <w:lang w:val="kk-KZ"/>
        </w:rPr>
        <w:t>3</w:t>
      </w:r>
      <w:r w:rsidRPr="003C6A0C">
        <w:rPr>
          <w:b/>
          <w:szCs w:val="28"/>
          <w:lang w:val="kk-KZ"/>
        </w:rPr>
        <w:t>.</w:t>
      </w:r>
      <w:r w:rsidRPr="003C6A0C">
        <w:rPr>
          <w:b/>
          <w:snapToGrid w:val="0"/>
          <w:szCs w:val="28"/>
        </w:rPr>
        <w:t xml:space="preserve"> Проба с физической нагрузкой.</w:t>
      </w:r>
    </w:p>
    <w:p w:rsidR="003C6A0C" w:rsidRPr="003C6A0C" w:rsidRDefault="003C6A0C" w:rsidP="003C6A0C">
      <w:pPr>
        <w:pStyle w:val="a5"/>
        <w:rPr>
          <w:b/>
          <w:szCs w:val="28"/>
          <w:lang w:val="kk-KZ"/>
        </w:rPr>
      </w:pPr>
      <w:r>
        <w:rPr>
          <w:b/>
          <w:szCs w:val="28"/>
          <w:lang w:val="kk-KZ"/>
        </w:rPr>
        <w:t>4</w:t>
      </w:r>
      <w:r w:rsidRPr="003C6A0C">
        <w:rPr>
          <w:b/>
          <w:szCs w:val="28"/>
          <w:lang w:val="kk-KZ"/>
        </w:rPr>
        <w:t>.</w:t>
      </w:r>
      <w:r w:rsidRPr="003C6A0C">
        <w:rPr>
          <w:b/>
          <w:snapToGrid w:val="0"/>
          <w:szCs w:val="28"/>
        </w:rPr>
        <w:t xml:space="preserve"> Проба с </w:t>
      </w:r>
      <w:r w:rsidRPr="003C6A0C">
        <w:rPr>
          <w:rFonts w:ascii="Symbol" w:hAnsi="Symbol"/>
          <w:b/>
          <w:snapToGrid w:val="0"/>
          <w:szCs w:val="28"/>
        </w:rPr>
        <w:t></w:t>
      </w:r>
      <w:r w:rsidRPr="003C6A0C">
        <w:rPr>
          <w:b/>
          <w:snapToGrid w:val="0"/>
          <w:szCs w:val="28"/>
        </w:rPr>
        <w:t>-адреноблокаторами.</w:t>
      </w:r>
    </w:p>
    <w:p w:rsidR="003C6A0C" w:rsidRPr="003C6A0C" w:rsidRDefault="003C6A0C" w:rsidP="003C6A0C">
      <w:pPr>
        <w:pStyle w:val="a5"/>
        <w:rPr>
          <w:b/>
          <w:szCs w:val="28"/>
          <w:lang w:val="kk-KZ"/>
        </w:rPr>
      </w:pPr>
      <w:r>
        <w:rPr>
          <w:b/>
          <w:szCs w:val="28"/>
          <w:lang w:val="kk-KZ"/>
        </w:rPr>
        <w:t>5</w:t>
      </w:r>
      <w:r w:rsidRPr="003C6A0C">
        <w:rPr>
          <w:b/>
          <w:szCs w:val="28"/>
          <w:lang w:val="kk-KZ"/>
        </w:rPr>
        <w:t>.</w:t>
      </w:r>
      <w:r w:rsidRPr="003C6A0C">
        <w:rPr>
          <w:b/>
          <w:snapToGrid w:val="0"/>
          <w:szCs w:val="28"/>
        </w:rPr>
        <w:t xml:space="preserve"> Проба с атропином.</w:t>
      </w:r>
    </w:p>
    <w:p w:rsidR="003C6A0C" w:rsidRPr="003C6A0C" w:rsidRDefault="003C6A0C" w:rsidP="003C6A0C">
      <w:pPr>
        <w:pStyle w:val="a5"/>
        <w:rPr>
          <w:b/>
          <w:szCs w:val="28"/>
          <w:lang w:val="kk-KZ"/>
        </w:rPr>
      </w:pPr>
      <w:r>
        <w:rPr>
          <w:b/>
          <w:szCs w:val="28"/>
          <w:lang w:val="kk-KZ"/>
        </w:rPr>
        <w:t>6</w:t>
      </w:r>
      <w:r w:rsidRPr="003C6A0C">
        <w:rPr>
          <w:b/>
          <w:szCs w:val="28"/>
          <w:lang w:val="kk-KZ"/>
        </w:rPr>
        <w:t>.</w:t>
      </w:r>
      <w:r w:rsidRPr="003C6A0C">
        <w:rPr>
          <w:b/>
          <w:szCs w:val="28"/>
        </w:rPr>
        <w:t xml:space="preserve"> Экстрасистолия</w:t>
      </w:r>
    </w:p>
    <w:p w:rsidR="003C6A0C" w:rsidRPr="003C6A0C" w:rsidRDefault="003C6A0C" w:rsidP="003C6A0C">
      <w:pPr>
        <w:pStyle w:val="a5"/>
        <w:rPr>
          <w:b/>
          <w:szCs w:val="28"/>
          <w:lang w:val="kk-KZ"/>
        </w:rPr>
      </w:pPr>
      <w:r>
        <w:rPr>
          <w:b/>
          <w:szCs w:val="28"/>
          <w:lang w:val="kk-KZ"/>
        </w:rPr>
        <w:t>7</w:t>
      </w:r>
      <w:r w:rsidRPr="003C6A0C">
        <w:rPr>
          <w:b/>
          <w:szCs w:val="28"/>
          <w:lang w:val="kk-KZ"/>
        </w:rPr>
        <w:t>.</w:t>
      </w:r>
      <w:r w:rsidRPr="003C6A0C">
        <w:rPr>
          <w:b/>
          <w:szCs w:val="28"/>
        </w:rPr>
        <w:t xml:space="preserve"> Парасистолия</w:t>
      </w:r>
    </w:p>
    <w:p w:rsidR="003C6A0C" w:rsidRPr="003C6A0C" w:rsidRDefault="003C6A0C" w:rsidP="003C6A0C">
      <w:pPr>
        <w:pStyle w:val="a5"/>
        <w:rPr>
          <w:b/>
          <w:szCs w:val="28"/>
          <w:lang w:val="kk-KZ"/>
        </w:rPr>
      </w:pPr>
      <w:r>
        <w:rPr>
          <w:b/>
          <w:szCs w:val="28"/>
          <w:lang w:val="kk-KZ"/>
        </w:rPr>
        <w:t>8</w:t>
      </w:r>
      <w:r w:rsidRPr="003C6A0C">
        <w:rPr>
          <w:b/>
          <w:szCs w:val="28"/>
          <w:lang w:val="kk-KZ"/>
        </w:rPr>
        <w:t>.</w:t>
      </w:r>
      <w:r w:rsidRPr="003C6A0C">
        <w:rPr>
          <w:b/>
          <w:szCs w:val="28"/>
        </w:rPr>
        <w:t xml:space="preserve"> Пароксизмальная тахикардия</w:t>
      </w:r>
    </w:p>
    <w:p w:rsidR="003C6A0C" w:rsidRPr="003C6A0C" w:rsidRDefault="003C6A0C" w:rsidP="003C6A0C">
      <w:pPr>
        <w:pStyle w:val="a5"/>
        <w:rPr>
          <w:b/>
          <w:szCs w:val="28"/>
          <w:lang w:val="kk-KZ"/>
        </w:rPr>
      </w:pPr>
      <w:r>
        <w:rPr>
          <w:b/>
          <w:szCs w:val="28"/>
          <w:lang w:val="kk-KZ"/>
        </w:rPr>
        <w:t>9</w:t>
      </w:r>
      <w:r w:rsidRPr="003C6A0C">
        <w:rPr>
          <w:b/>
          <w:szCs w:val="28"/>
          <w:lang w:val="kk-KZ"/>
        </w:rPr>
        <w:t>.</w:t>
      </w:r>
      <w:r w:rsidRPr="003C6A0C">
        <w:rPr>
          <w:b/>
          <w:szCs w:val="28"/>
        </w:rPr>
        <w:t xml:space="preserve"> Нарушения функции проводимости </w:t>
      </w:r>
    </w:p>
    <w:p w:rsidR="003C6A0C" w:rsidRPr="003C6A0C" w:rsidRDefault="003C6A0C" w:rsidP="003C6A0C">
      <w:pPr>
        <w:pStyle w:val="a5"/>
        <w:rPr>
          <w:b/>
          <w:szCs w:val="28"/>
          <w:lang w:val="kk-KZ"/>
        </w:rPr>
      </w:pPr>
      <w:r>
        <w:rPr>
          <w:b/>
          <w:szCs w:val="28"/>
          <w:lang w:val="kk-KZ"/>
        </w:rPr>
        <w:t>10</w:t>
      </w:r>
      <w:r w:rsidRPr="003C6A0C">
        <w:rPr>
          <w:b/>
          <w:szCs w:val="28"/>
          <w:lang w:val="kk-KZ"/>
        </w:rPr>
        <w:t>.</w:t>
      </w:r>
      <w:r w:rsidRPr="003C6A0C">
        <w:rPr>
          <w:b/>
          <w:szCs w:val="28"/>
        </w:rPr>
        <w:t xml:space="preserve"> Атриовентрикулярная (АВ) блокада</w:t>
      </w:r>
    </w:p>
    <w:p w:rsidR="003C6A0C" w:rsidRPr="003C6A0C" w:rsidRDefault="003C6A0C" w:rsidP="003C6A0C">
      <w:pPr>
        <w:pStyle w:val="a5"/>
        <w:rPr>
          <w:b/>
          <w:szCs w:val="28"/>
          <w:lang w:val="kk-KZ"/>
        </w:rPr>
      </w:pPr>
      <w:r>
        <w:rPr>
          <w:b/>
          <w:szCs w:val="28"/>
          <w:lang w:val="kk-KZ"/>
        </w:rPr>
        <w:t>11</w:t>
      </w:r>
      <w:r w:rsidRPr="003C6A0C">
        <w:rPr>
          <w:b/>
          <w:szCs w:val="28"/>
          <w:lang w:val="kk-KZ"/>
        </w:rPr>
        <w:t>.Литература</w:t>
      </w:r>
    </w:p>
    <w:p w:rsidR="003C6A0C" w:rsidRPr="003C6A0C" w:rsidRDefault="003C6A0C" w:rsidP="003C6A0C">
      <w:pPr>
        <w:pStyle w:val="a5"/>
        <w:rPr>
          <w:b/>
          <w:szCs w:val="28"/>
          <w:lang w:val="kk-KZ"/>
        </w:rPr>
      </w:pPr>
    </w:p>
    <w:p w:rsidR="003C6A0C" w:rsidRPr="003C6A0C" w:rsidRDefault="003C6A0C" w:rsidP="003C6A0C">
      <w:pPr>
        <w:pStyle w:val="a5"/>
        <w:rPr>
          <w:b/>
          <w:szCs w:val="28"/>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rPr>
          <w:b/>
          <w:sz w:val="32"/>
          <w:szCs w:val="32"/>
          <w:lang w:val="kk-KZ"/>
        </w:rPr>
      </w:pPr>
    </w:p>
    <w:p w:rsidR="003C6A0C" w:rsidRDefault="003C6A0C" w:rsidP="003C6A0C">
      <w:pPr>
        <w:pStyle w:val="a5"/>
        <w:ind w:firstLine="0"/>
        <w:rPr>
          <w:b/>
          <w:sz w:val="32"/>
          <w:szCs w:val="32"/>
          <w:lang w:val="kk-KZ"/>
        </w:rPr>
      </w:pPr>
    </w:p>
    <w:p w:rsidR="003C6A0C" w:rsidRPr="0059304A" w:rsidRDefault="003C6A0C" w:rsidP="003C6A0C">
      <w:pPr>
        <w:pStyle w:val="a5"/>
        <w:ind w:firstLine="0"/>
        <w:rPr>
          <w:sz w:val="24"/>
          <w:szCs w:val="24"/>
        </w:rPr>
      </w:pPr>
      <w:r>
        <w:rPr>
          <w:b/>
          <w:sz w:val="32"/>
          <w:szCs w:val="32"/>
          <w:lang w:val="kk-KZ"/>
        </w:rPr>
        <w:t xml:space="preserve">         </w:t>
      </w:r>
      <w:r w:rsidRPr="0059304A">
        <w:rPr>
          <w:sz w:val="24"/>
          <w:szCs w:val="24"/>
          <w:lang w:val="kk-KZ"/>
        </w:rPr>
        <w:t>Особенности ЭКГ в детском возрасте.Механизм образования тонов сердца.</w:t>
      </w:r>
    </w:p>
    <w:p w:rsidR="002206BF" w:rsidRPr="0059304A" w:rsidRDefault="002206BF" w:rsidP="002206BF">
      <w:pPr>
        <w:pStyle w:val="a5"/>
        <w:ind w:firstLine="0"/>
        <w:rPr>
          <w:sz w:val="24"/>
          <w:szCs w:val="24"/>
        </w:rPr>
      </w:pPr>
      <w:r w:rsidRPr="0059304A">
        <w:rPr>
          <w:sz w:val="24"/>
          <w:szCs w:val="24"/>
        </w:rPr>
        <w:tab/>
        <w:t>Электрокардиограмма (ЭКГ) - это графическая запись процессов возбуждения, возникающих в миокарде. ЭКГ отражает состояние всех функций миокарда: автоматизма, возбудимости, проводимости и сократимости.</w:t>
      </w:r>
    </w:p>
    <w:p w:rsidR="002206BF" w:rsidRPr="0059304A" w:rsidRDefault="002206BF" w:rsidP="002206BF">
      <w:pPr>
        <w:pStyle w:val="a5"/>
        <w:ind w:firstLine="0"/>
        <w:rPr>
          <w:snapToGrid w:val="0"/>
          <w:sz w:val="24"/>
          <w:szCs w:val="24"/>
        </w:rPr>
      </w:pPr>
      <w:r w:rsidRPr="0059304A">
        <w:rPr>
          <w:sz w:val="24"/>
          <w:szCs w:val="24"/>
        </w:rPr>
        <w:tab/>
        <w:t>В выявлении вегетативных дисфункций у детей ЭКГ играет большую роль. Так, при симпатикотонии на ЭКГ появляются ускоренный синусовый ритм, высокие зубцы Р, укорочение интервала Р</w:t>
      </w:r>
      <w:r w:rsidRPr="0059304A">
        <w:rPr>
          <w:sz w:val="24"/>
          <w:szCs w:val="24"/>
          <w:lang w:val="en-US"/>
        </w:rPr>
        <w:t>Q</w:t>
      </w:r>
      <w:r w:rsidRPr="0059304A">
        <w:rPr>
          <w:sz w:val="24"/>
          <w:szCs w:val="24"/>
        </w:rPr>
        <w:t xml:space="preserve"> , снижение процессов реполяризации (уплощение зубца Т); при гиперсимпатикотонии - отрицательные зубцы Т, смещение вниз сегмента </w:t>
      </w:r>
      <w:r w:rsidRPr="0059304A">
        <w:rPr>
          <w:sz w:val="24"/>
          <w:szCs w:val="24"/>
          <w:lang w:val="en-US"/>
        </w:rPr>
        <w:t>S</w:t>
      </w:r>
      <w:r w:rsidRPr="0059304A">
        <w:rPr>
          <w:sz w:val="24"/>
          <w:szCs w:val="24"/>
        </w:rPr>
        <w:t>Т. При ваготонии на ЭКГ регистрируются замедленный синусовый ритм, уплощенные зубцы Р, удлинение интервала Р</w:t>
      </w:r>
      <w:r w:rsidRPr="0059304A">
        <w:rPr>
          <w:sz w:val="24"/>
          <w:szCs w:val="24"/>
          <w:lang w:val="en-US"/>
        </w:rPr>
        <w:t>Q</w:t>
      </w:r>
      <w:r w:rsidRPr="0059304A">
        <w:rPr>
          <w:sz w:val="24"/>
          <w:szCs w:val="24"/>
        </w:rPr>
        <w:t xml:space="preserve"> (атриовентрикулярная блокада </w:t>
      </w:r>
      <w:r w:rsidRPr="0059304A">
        <w:rPr>
          <w:sz w:val="24"/>
          <w:szCs w:val="24"/>
          <w:lang w:val="en-US"/>
        </w:rPr>
        <w:t>I</w:t>
      </w:r>
      <w:r w:rsidRPr="0059304A">
        <w:rPr>
          <w:sz w:val="24"/>
          <w:szCs w:val="24"/>
        </w:rPr>
        <w:t xml:space="preserve"> степени), высокие и остроконечные зубцы Т. Однако, аналогичные изменения ЭКГ определяются у детей не только при вегетативных дисфункциях, но и при серьезных поражениях сердца (миокардитах, кардиомиопатиях). Для дифференциации этих нарушений немалое значение имеют электрокардиографические функциональные пробы, которые помогают практическому врачу правильно расценить выявленные изменения и наметить тактику лечения пациента. В детской кардиологической практике чаще всего используются следующие ЭКГ пробы: ортостатическая, с физической нагрузкой, с </w:t>
      </w:r>
      <w:r w:rsidRPr="0059304A">
        <w:rPr>
          <w:snapToGrid w:val="0"/>
          <w:sz w:val="24"/>
          <w:szCs w:val="24"/>
        </w:rPr>
        <w:t></w:t>
      </w:r>
      <w:r w:rsidRPr="0059304A">
        <w:rPr>
          <w:snapToGrid w:val="0"/>
          <w:sz w:val="24"/>
          <w:szCs w:val="24"/>
        </w:rPr>
        <w:t></w:t>
      </w:r>
      <w:r w:rsidRPr="0059304A">
        <w:rPr>
          <w:snapToGrid w:val="0"/>
          <w:sz w:val="24"/>
          <w:szCs w:val="24"/>
        </w:rPr>
        <w:t></w:t>
      </w:r>
      <w:r w:rsidRPr="0059304A">
        <w:rPr>
          <w:snapToGrid w:val="0"/>
          <w:sz w:val="24"/>
          <w:szCs w:val="24"/>
        </w:rPr>
        <w:t>адреноблокаторами и с атропином.</w:t>
      </w:r>
    </w:p>
    <w:p w:rsidR="002206BF" w:rsidRPr="0059304A" w:rsidRDefault="002206BF" w:rsidP="002206BF">
      <w:pPr>
        <w:pStyle w:val="a5"/>
        <w:ind w:firstLine="0"/>
        <w:rPr>
          <w:snapToGrid w:val="0"/>
          <w:sz w:val="24"/>
          <w:szCs w:val="24"/>
        </w:rPr>
      </w:pPr>
      <w:r w:rsidRPr="0059304A">
        <w:rPr>
          <w:snapToGrid w:val="0"/>
          <w:sz w:val="24"/>
          <w:szCs w:val="24"/>
        </w:rPr>
        <w:tab/>
        <w:t xml:space="preserve">Ортостатическая проба. Сначала у ребенка регистрируют ЭКГ в горизонтальном положении (после 5 – 10-минутного отдыха) в 12 общепринятых отведениях, затем - в вертикальном положении (после 5–10 минут стояния). В норме в вертикальном положении тела наблюдается на ЭКГ небольшое укорочение интервалов </w:t>
      </w:r>
      <w:r w:rsidRPr="0059304A">
        <w:rPr>
          <w:snapToGrid w:val="0"/>
          <w:sz w:val="24"/>
          <w:szCs w:val="24"/>
          <w:lang w:val="en-US"/>
        </w:rPr>
        <w:t>R</w:t>
      </w:r>
      <w:r w:rsidRPr="0059304A">
        <w:rPr>
          <w:snapToGrid w:val="0"/>
          <w:sz w:val="24"/>
          <w:szCs w:val="24"/>
        </w:rPr>
        <w:t>–</w:t>
      </w:r>
      <w:r w:rsidRPr="0059304A">
        <w:rPr>
          <w:snapToGrid w:val="0"/>
          <w:sz w:val="24"/>
          <w:szCs w:val="24"/>
          <w:lang w:val="en-US"/>
        </w:rPr>
        <w:t>R</w:t>
      </w:r>
      <w:r w:rsidRPr="0059304A">
        <w:rPr>
          <w:snapToGrid w:val="0"/>
          <w:sz w:val="24"/>
          <w:szCs w:val="24"/>
        </w:rPr>
        <w:t>, Р</w:t>
      </w:r>
      <w:r w:rsidRPr="0059304A">
        <w:rPr>
          <w:snapToGrid w:val="0"/>
          <w:sz w:val="24"/>
          <w:szCs w:val="24"/>
          <w:lang w:val="en-US"/>
        </w:rPr>
        <w:t>Q</w:t>
      </w:r>
      <w:r w:rsidRPr="0059304A">
        <w:rPr>
          <w:snapToGrid w:val="0"/>
          <w:sz w:val="24"/>
          <w:szCs w:val="24"/>
        </w:rPr>
        <w:t xml:space="preserve"> и </w:t>
      </w:r>
      <w:r w:rsidRPr="0059304A">
        <w:rPr>
          <w:snapToGrid w:val="0"/>
          <w:sz w:val="24"/>
          <w:szCs w:val="24"/>
          <w:lang w:val="en-US"/>
        </w:rPr>
        <w:t>Q</w:t>
      </w:r>
      <w:r w:rsidRPr="0059304A">
        <w:rPr>
          <w:snapToGrid w:val="0"/>
          <w:sz w:val="24"/>
          <w:szCs w:val="24"/>
        </w:rPr>
        <w:t xml:space="preserve">–Т, а также некоторое уплощение зубца Т. Выраженное укорочение интервалов </w:t>
      </w:r>
      <w:r w:rsidRPr="0059304A">
        <w:rPr>
          <w:snapToGrid w:val="0"/>
          <w:sz w:val="24"/>
          <w:szCs w:val="24"/>
          <w:lang w:val="en-US"/>
        </w:rPr>
        <w:t>R</w:t>
      </w:r>
      <w:r w:rsidRPr="0059304A">
        <w:rPr>
          <w:snapToGrid w:val="0"/>
          <w:sz w:val="24"/>
          <w:szCs w:val="24"/>
        </w:rPr>
        <w:t>–</w:t>
      </w:r>
      <w:r w:rsidRPr="0059304A">
        <w:rPr>
          <w:snapToGrid w:val="0"/>
          <w:sz w:val="24"/>
          <w:szCs w:val="24"/>
          <w:lang w:val="en-US"/>
        </w:rPr>
        <w:t>R</w:t>
      </w:r>
      <w:r w:rsidRPr="0059304A">
        <w:rPr>
          <w:snapToGrid w:val="0"/>
          <w:sz w:val="24"/>
          <w:szCs w:val="24"/>
        </w:rPr>
        <w:t xml:space="preserve"> (ускорение ритма) в 1,5–2 раза в вертикальном положении, сопровождающееся инверсией зубца Т в некоторых отведениях (</w:t>
      </w:r>
      <w:r w:rsidRPr="0059304A">
        <w:rPr>
          <w:snapToGrid w:val="0"/>
          <w:sz w:val="24"/>
          <w:szCs w:val="24"/>
          <w:lang w:val="en-US"/>
        </w:rPr>
        <w:t>III</w:t>
      </w:r>
      <w:r w:rsidRPr="0059304A">
        <w:rPr>
          <w:snapToGrid w:val="0"/>
          <w:sz w:val="24"/>
          <w:szCs w:val="24"/>
        </w:rPr>
        <w:t>, а</w:t>
      </w:r>
      <w:r w:rsidRPr="0059304A">
        <w:rPr>
          <w:snapToGrid w:val="0"/>
          <w:sz w:val="24"/>
          <w:szCs w:val="24"/>
          <w:lang w:val="en-US"/>
        </w:rPr>
        <w:t>VF</w:t>
      </w:r>
      <w:r w:rsidRPr="0059304A">
        <w:rPr>
          <w:snapToGrid w:val="0"/>
          <w:sz w:val="24"/>
          <w:szCs w:val="24"/>
        </w:rPr>
        <w:t xml:space="preserve">, </w:t>
      </w:r>
      <w:r w:rsidRPr="0059304A">
        <w:rPr>
          <w:snapToGrid w:val="0"/>
          <w:sz w:val="24"/>
          <w:szCs w:val="24"/>
          <w:lang w:val="en-US"/>
        </w:rPr>
        <w:t>V</w:t>
      </w:r>
      <w:r w:rsidRPr="0059304A">
        <w:rPr>
          <w:snapToGrid w:val="0"/>
          <w:sz w:val="24"/>
          <w:szCs w:val="24"/>
        </w:rPr>
        <w:t xml:space="preserve">4–6) может свидетельствовать о наличии у ребенка гиперсимпатикотонической вегетативной реактивности. Выраженное удлинение интервалов </w:t>
      </w:r>
      <w:r w:rsidRPr="0059304A">
        <w:rPr>
          <w:snapToGrid w:val="0"/>
          <w:sz w:val="24"/>
          <w:szCs w:val="24"/>
          <w:lang w:val="en-US"/>
        </w:rPr>
        <w:t>R</w:t>
      </w:r>
      <w:r w:rsidRPr="0059304A">
        <w:rPr>
          <w:snapToGrid w:val="0"/>
          <w:sz w:val="24"/>
          <w:szCs w:val="24"/>
        </w:rPr>
        <w:t>–</w:t>
      </w:r>
      <w:r w:rsidRPr="0059304A">
        <w:rPr>
          <w:snapToGrid w:val="0"/>
          <w:sz w:val="24"/>
          <w:szCs w:val="24"/>
          <w:lang w:val="en-US"/>
        </w:rPr>
        <w:t>R</w:t>
      </w:r>
      <w:r w:rsidRPr="0059304A">
        <w:rPr>
          <w:snapToGrid w:val="0"/>
          <w:sz w:val="24"/>
          <w:szCs w:val="24"/>
        </w:rPr>
        <w:t xml:space="preserve"> (замедление ритма) в вертикальном положении и увеличение при этом зубцов Т указывает на асимпатикотонический тип вегетативной реактивности. Проба может быть полезна при выявлении вагозависимых и симпатозависимых экстрасистол. Так, вагозависимые экстрасистолы фиксируются на ЭКГ в состоянии лежа и исчезают в вертикальном положении, а симпатозависимые наоборот появляются в положении стоя. Ортостатическая проба также помогает выявить вагусную атриовентрикулярную блокаду </w:t>
      </w:r>
      <w:r w:rsidRPr="0059304A">
        <w:rPr>
          <w:snapToGrid w:val="0"/>
          <w:sz w:val="24"/>
          <w:szCs w:val="24"/>
          <w:lang w:val="en-US"/>
        </w:rPr>
        <w:t>I</w:t>
      </w:r>
      <w:r w:rsidRPr="0059304A">
        <w:rPr>
          <w:snapToGrid w:val="0"/>
          <w:sz w:val="24"/>
          <w:szCs w:val="24"/>
        </w:rPr>
        <w:t xml:space="preserve"> степени: в вертикальном положении пациента она исчезает.</w:t>
      </w:r>
    </w:p>
    <w:p w:rsidR="002206BF" w:rsidRPr="0059304A" w:rsidRDefault="002206BF" w:rsidP="002206BF">
      <w:pPr>
        <w:pStyle w:val="a5"/>
        <w:ind w:firstLine="0"/>
        <w:rPr>
          <w:snapToGrid w:val="0"/>
          <w:sz w:val="24"/>
          <w:szCs w:val="24"/>
        </w:rPr>
      </w:pPr>
      <w:r w:rsidRPr="0059304A">
        <w:rPr>
          <w:snapToGrid w:val="0"/>
          <w:sz w:val="24"/>
          <w:szCs w:val="24"/>
        </w:rPr>
        <w:tab/>
        <w:t xml:space="preserve">Проба с физической нагрузкой. Проводится на велоэргометре (45 об/мин, 1 вт/кг массы тела, в течение 3 мин) или путем приседаний (20-30 приседаний в быстром темпе). ЭКГ фиксируется до и после нагрузки. При нормальной реакции на нагрузку выявляется лишь небольшое ускорение ритма. При вегетативных нарушениях появляются сдвиги, аналогичные описанным при проведении ортостатической пробы. Проба также помогает выявлению вагозависимых и симпатозависимых экстрасистол. Более показательна, чем  </w:t>
      </w:r>
      <w:r w:rsidR="00855924" w:rsidRPr="0059304A">
        <w:rPr>
          <w:snapToGrid w:val="0"/>
          <w:sz w:val="24"/>
          <w:szCs w:val="24"/>
          <w:lang w:val="kk-KZ"/>
        </w:rPr>
        <w:t>о</w:t>
      </w:r>
      <w:r w:rsidRPr="0059304A">
        <w:rPr>
          <w:snapToGrid w:val="0"/>
          <w:sz w:val="24"/>
          <w:szCs w:val="24"/>
        </w:rPr>
        <w:t>ртостатическая проба.</w:t>
      </w:r>
    </w:p>
    <w:p w:rsidR="002206BF" w:rsidRPr="0059304A" w:rsidRDefault="002206BF" w:rsidP="002206BF">
      <w:pPr>
        <w:pStyle w:val="a5"/>
        <w:ind w:firstLine="0"/>
        <w:rPr>
          <w:snapToGrid w:val="0"/>
          <w:sz w:val="24"/>
          <w:szCs w:val="24"/>
        </w:rPr>
      </w:pPr>
      <w:r w:rsidRPr="0059304A">
        <w:rPr>
          <w:snapToGrid w:val="0"/>
          <w:sz w:val="24"/>
          <w:szCs w:val="24"/>
        </w:rPr>
        <w:tab/>
        <w:t xml:space="preserve">Проба с </w:t>
      </w:r>
      <w:r w:rsidRPr="0059304A">
        <w:rPr>
          <w:snapToGrid w:val="0"/>
          <w:sz w:val="24"/>
          <w:szCs w:val="24"/>
        </w:rPr>
        <w:t xml:space="preserve">-адреноблокаторами. Эта проба применяется, если есть основания предполагать, что у ребенка имеется гиперсимпатикотония, которая выражается на ЭКГ в виде инверсии зубца Т, смещения сегмента </w:t>
      </w:r>
      <w:r w:rsidRPr="0059304A">
        <w:rPr>
          <w:snapToGrid w:val="0"/>
          <w:sz w:val="24"/>
          <w:szCs w:val="24"/>
          <w:lang w:val="en-US"/>
        </w:rPr>
        <w:t>S</w:t>
      </w:r>
      <w:r w:rsidRPr="0059304A">
        <w:rPr>
          <w:snapToGrid w:val="0"/>
          <w:sz w:val="24"/>
          <w:szCs w:val="24"/>
        </w:rPr>
        <w:t xml:space="preserve">Т вниз или экстрасистол, появляющихся после физической нагрузки. В качестве </w:t>
      </w:r>
      <w:r w:rsidRPr="0059304A">
        <w:rPr>
          <w:snapToGrid w:val="0"/>
          <w:sz w:val="24"/>
          <w:szCs w:val="24"/>
        </w:rPr>
        <w:t></w:t>
      </w:r>
      <w:r w:rsidRPr="0059304A">
        <w:rPr>
          <w:snapToGrid w:val="0"/>
          <w:sz w:val="24"/>
          <w:szCs w:val="24"/>
        </w:rPr>
        <w:t xml:space="preserve">адреноблокатора применяется индерал (обзидан, анаприлин) или может использоваться селективный препарат (корданум, атенолол, метапролол). Доза терапевтическая: от 10 до 40 мг в зависимости от возраста. ЭКГ регистрируется в 12 отведениях до приема препарата и спустя 30, 60 и 90 мин после приема. Если после дачи </w:t>
      </w:r>
      <w:r w:rsidRPr="0059304A">
        <w:rPr>
          <w:snapToGrid w:val="0"/>
          <w:sz w:val="24"/>
          <w:szCs w:val="24"/>
        </w:rPr>
        <w:t></w:t>
      </w:r>
      <w:r w:rsidRPr="0059304A">
        <w:rPr>
          <w:snapToGrid w:val="0"/>
          <w:sz w:val="24"/>
          <w:szCs w:val="24"/>
        </w:rPr>
        <w:t></w:t>
      </w:r>
      <w:r w:rsidRPr="0059304A">
        <w:rPr>
          <w:snapToGrid w:val="0"/>
          <w:sz w:val="24"/>
          <w:szCs w:val="24"/>
        </w:rPr>
        <w:t xml:space="preserve">адреноблокатора амплитуда зубца Т увеличится, а изменения сегмента </w:t>
      </w:r>
      <w:r w:rsidRPr="0059304A">
        <w:rPr>
          <w:snapToGrid w:val="0"/>
          <w:sz w:val="24"/>
          <w:szCs w:val="24"/>
          <w:lang w:val="en-US"/>
        </w:rPr>
        <w:t>S</w:t>
      </w:r>
      <w:r w:rsidRPr="0059304A">
        <w:rPr>
          <w:snapToGrid w:val="0"/>
          <w:sz w:val="24"/>
          <w:szCs w:val="24"/>
        </w:rPr>
        <w:t>Т уменьшатся или исчезнут, то нарушения реполяризации можно объяснить дисфункцией вегетативной нервной системы (гиперсимпатикотонией). При наличии поражения миокарда иного характера (миокардит, кардиомиопатия, гипертрофия левого желудочка, коронарит, интоксикация сердечными гликозидами) изменения зубца Т сохраняются или даже становятся более выраженными.</w:t>
      </w:r>
    </w:p>
    <w:p w:rsidR="002206BF" w:rsidRPr="0059304A" w:rsidRDefault="002206BF" w:rsidP="002206BF">
      <w:pPr>
        <w:pStyle w:val="a5"/>
        <w:ind w:firstLine="0"/>
        <w:rPr>
          <w:snapToGrid w:val="0"/>
          <w:sz w:val="24"/>
          <w:szCs w:val="24"/>
        </w:rPr>
      </w:pPr>
      <w:r w:rsidRPr="0059304A">
        <w:rPr>
          <w:snapToGrid w:val="0"/>
          <w:sz w:val="24"/>
          <w:szCs w:val="24"/>
        </w:rPr>
        <w:tab/>
        <w:t>Проба с атропином. Введение атропина вызывает временное угнетение тонуса блуждающего нерва. Проба применяется у детей школьного возраста при подозрении на вагусный характер изменений ЭКГ (брадикардия, нарушения проводимости, экстрасистолия). Атропин вводится подкожно из расчета 0,1 мл на год жизни, но не более 1,0 мл. Регистрация ЭКГ (в 12 отведениях) проводится до дачи атропина, сразу после нее и через каждые 5 мин в течение получаса. Если после пробы с атропином временно исчезают изменения на ЭКГ, она расценивается как положительная и указывает на повышение тонуса блуждающего нерва. Нередко вегетативные дисфункции у детей проявляются в виде различных нарушений ритма сердца и  проводимости.</w:t>
      </w:r>
    </w:p>
    <w:p w:rsidR="002206BF" w:rsidRPr="0059304A" w:rsidRDefault="002206BF" w:rsidP="002206BF">
      <w:pPr>
        <w:pStyle w:val="a5"/>
        <w:ind w:firstLine="0"/>
        <w:rPr>
          <w:sz w:val="24"/>
          <w:szCs w:val="24"/>
        </w:rPr>
      </w:pPr>
      <w:r w:rsidRPr="0059304A">
        <w:rPr>
          <w:snapToGrid w:val="0"/>
          <w:sz w:val="24"/>
          <w:szCs w:val="24"/>
        </w:rPr>
        <w:tab/>
      </w:r>
      <w:r w:rsidRPr="0059304A">
        <w:rPr>
          <w:smallCaps/>
          <w:sz w:val="24"/>
          <w:szCs w:val="24"/>
        </w:rPr>
        <w:t xml:space="preserve">К </w:t>
      </w:r>
      <w:r w:rsidRPr="0059304A">
        <w:rPr>
          <w:sz w:val="24"/>
          <w:szCs w:val="24"/>
        </w:rPr>
        <w:t xml:space="preserve"> нарушениям ритма сердца, или аритмиям, относят любое нарушение ритмичной и последовательной деятельности сердца. У детей встречаются те же многочисленные нарушения ритма сердца, что и у взрослых. Однако причины их возникновения, течение, прогноз и терапия у детей имеют ряд особенностей. Одни аритмии проявляются яркой клинической и аускультативной картиной, другие протекают скрыто и видны только на ЭКГ. Электрокардиография является незаменимым методом диагностики различных нарушений ритма сердца и проводимости. Электрокардиографическими критериями нормального синусового ритма являются: 1/ регулярный, последовательный ряд Р-Р (</w:t>
      </w:r>
      <w:r w:rsidRPr="0059304A">
        <w:rPr>
          <w:sz w:val="24"/>
          <w:szCs w:val="24"/>
          <w:lang w:val="en-US"/>
        </w:rPr>
        <w:t>R</w:t>
      </w:r>
      <w:r w:rsidRPr="0059304A">
        <w:rPr>
          <w:sz w:val="24"/>
          <w:szCs w:val="24"/>
        </w:rPr>
        <w:t>-</w:t>
      </w:r>
      <w:r w:rsidRPr="0059304A">
        <w:rPr>
          <w:sz w:val="24"/>
          <w:szCs w:val="24"/>
          <w:lang w:val="en-US"/>
        </w:rPr>
        <w:t>R</w:t>
      </w:r>
      <w:r w:rsidRPr="0059304A">
        <w:rPr>
          <w:sz w:val="24"/>
          <w:szCs w:val="24"/>
        </w:rPr>
        <w:t xml:space="preserve">); 2/ постоянная морфология зубца Р в каждом отведении; 3/ зубец Р предшествует каждому комплексу </w:t>
      </w:r>
      <w:r w:rsidRPr="0059304A">
        <w:rPr>
          <w:sz w:val="24"/>
          <w:szCs w:val="24"/>
          <w:lang w:val="en-US"/>
        </w:rPr>
        <w:t>QRST</w:t>
      </w:r>
      <w:r w:rsidRPr="0059304A">
        <w:rPr>
          <w:sz w:val="24"/>
          <w:szCs w:val="24"/>
        </w:rPr>
        <w:t xml:space="preserve">; 4/ положительный зубец Р в отведениях </w:t>
      </w:r>
      <w:r w:rsidRPr="0059304A">
        <w:rPr>
          <w:sz w:val="24"/>
          <w:szCs w:val="24"/>
          <w:lang w:val="en-US"/>
        </w:rPr>
        <w:t>I</w:t>
      </w:r>
      <w:r w:rsidRPr="0059304A">
        <w:rPr>
          <w:sz w:val="24"/>
          <w:szCs w:val="24"/>
        </w:rPr>
        <w:t xml:space="preserve">., </w:t>
      </w:r>
      <w:r w:rsidRPr="0059304A">
        <w:rPr>
          <w:sz w:val="24"/>
          <w:szCs w:val="24"/>
          <w:lang w:val="en-US"/>
        </w:rPr>
        <w:t>II</w:t>
      </w:r>
      <w:r w:rsidRPr="0059304A">
        <w:rPr>
          <w:sz w:val="24"/>
          <w:szCs w:val="24"/>
        </w:rPr>
        <w:t xml:space="preserve">, </w:t>
      </w:r>
      <w:r w:rsidRPr="0059304A">
        <w:rPr>
          <w:sz w:val="24"/>
          <w:szCs w:val="24"/>
          <w:lang w:val="en-US"/>
        </w:rPr>
        <w:t>aVF</w:t>
      </w:r>
      <w:r w:rsidRPr="0059304A">
        <w:rPr>
          <w:sz w:val="24"/>
          <w:szCs w:val="24"/>
        </w:rPr>
        <w:t xml:space="preserve">, </w:t>
      </w:r>
      <w:r w:rsidRPr="0059304A">
        <w:rPr>
          <w:sz w:val="24"/>
          <w:szCs w:val="24"/>
          <w:lang w:val="en-US"/>
        </w:rPr>
        <w:t>V</w:t>
      </w:r>
      <w:r w:rsidRPr="0059304A">
        <w:rPr>
          <w:sz w:val="24"/>
          <w:szCs w:val="24"/>
          <w:vertAlign w:val="subscript"/>
        </w:rPr>
        <w:t>2</w:t>
      </w:r>
      <w:r w:rsidRPr="0059304A">
        <w:rPr>
          <w:sz w:val="24"/>
          <w:szCs w:val="24"/>
        </w:rPr>
        <w:t xml:space="preserve"> - </w:t>
      </w:r>
      <w:r w:rsidRPr="0059304A">
        <w:rPr>
          <w:sz w:val="24"/>
          <w:szCs w:val="24"/>
          <w:lang w:val="en-US"/>
        </w:rPr>
        <w:t>V</w:t>
      </w:r>
      <w:r w:rsidRPr="0059304A">
        <w:rPr>
          <w:sz w:val="24"/>
          <w:szCs w:val="24"/>
          <w:vertAlign w:val="subscript"/>
        </w:rPr>
        <w:t>6</w:t>
      </w:r>
      <w:r w:rsidRPr="0059304A">
        <w:rPr>
          <w:sz w:val="24"/>
          <w:szCs w:val="24"/>
        </w:rPr>
        <w:t xml:space="preserve"> и отрицательный в отведении </w:t>
      </w:r>
      <w:r w:rsidRPr="0059304A">
        <w:rPr>
          <w:sz w:val="24"/>
          <w:szCs w:val="24"/>
          <w:lang w:val="en-US"/>
        </w:rPr>
        <w:t>aVR</w:t>
      </w:r>
      <w:r w:rsidRPr="0059304A">
        <w:rPr>
          <w:sz w:val="24"/>
          <w:szCs w:val="24"/>
        </w:rPr>
        <w:t>. Аускультативно при этом слышна нормальная мелодия сердца, т.е. пауза между Ι и ΙΙ тонами короче, чем  пауза после ΙΙ тона, а частота сердечных сокращений (ЧСС) соответствует возрастной норме.</w:t>
      </w:r>
    </w:p>
    <w:p w:rsidR="002206BF" w:rsidRPr="0059304A" w:rsidRDefault="002206BF" w:rsidP="002206BF">
      <w:pPr>
        <w:spacing w:line="360" w:lineRule="auto"/>
        <w:ind w:firstLine="340"/>
        <w:jc w:val="both"/>
        <w:rPr>
          <w:sz w:val="24"/>
          <w:szCs w:val="24"/>
        </w:rPr>
      </w:pPr>
      <w:r w:rsidRPr="0059304A">
        <w:rPr>
          <w:sz w:val="24"/>
          <w:szCs w:val="24"/>
        </w:rPr>
        <w:tab/>
        <w:t>Все отклонения от нормального синусового ритма относят к аритмиям. Наиболее приемлемой для практических врачей является классификация аритмий, основанная на делении их в  соответствии с нарушениями основных функций сердца - автоматизма, возбудимости, проводимости и их комбинаций.</w:t>
      </w:r>
    </w:p>
    <w:p w:rsidR="002206BF" w:rsidRPr="0059304A" w:rsidRDefault="002206BF" w:rsidP="002206BF">
      <w:pPr>
        <w:spacing w:line="360" w:lineRule="auto"/>
        <w:ind w:firstLine="720"/>
        <w:jc w:val="both"/>
        <w:rPr>
          <w:sz w:val="24"/>
          <w:szCs w:val="24"/>
        </w:rPr>
      </w:pPr>
      <w:r w:rsidRPr="0059304A">
        <w:rPr>
          <w:sz w:val="24"/>
          <w:szCs w:val="24"/>
        </w:rPr>
        <w:t>К аритмиям, связанным с нарушением функции автоматизма относятся следующие: синусовая тахикардия (ускоренный синусовый ритм), синусовая брадикардия (замедленный синусовый ритм), синусовая аритмия (нерегулярный синусовый ритм), миграция водителя ритма.</w:t>
      </w:r>
    </w:p>
    <w:p w:rsidR="002206BF" w:rsidRPr="0059304A" w:rsidRDefault="002206BF" w:rsidP="002206BF">
      <w:pPr>
        <w:spacing w:line="360" w:lineRule="auto"/>
        <w:ind w:firstLine="720"/>
        <w:jc w:val="both"/>
        <w:rPr>
          <w:sz w:val="24"/>
          <w:szCs w:val="24"/>
        </w:rPr>
      </w:pPr>
      <w:r w:rsidRPr="0059304A">
        <w:rPr>
          <w:sz w:val="24"/>
          <w:szCs w:val="24"/>
        </w:rPr>
        <w:t>Синусовая тахикардия, или ускоренный синусовый ритм. Под синусовой тахикардией (СТ) понимают увеличение ЧСС в 1 мин по сравнению с возрастной нормой, при этом водителем ритма является синусовый (синоатриальный) узел. Аускультативно слышен частый ритм при сохранной мелодии сердца. Как правило, дети жалоб не предъявляют. Тем не менее СТ неблагоприятно влияет на общую и сердечную гемодинамику: укорачивается диастола (сердце мало отдыхает), снижается сердечный выброс, повышается потребность миокарда в кислороде. Высокая степень тахикардии неблагоприятно влияет и на коронарное кровообращение. На ЭКГ при СТ присутствуют все зубцы (</w:t>
      </w:r>
      <w:r w:rsidRPr="0059304A">
        <w:rPr>
          <w:sz w:val="24"/>
          <w:szCs w:val="24"/>
          <w:lang w:val="en-US"/>
        </w:rPr>
        <w:t>P</w:t>
      </w:r>
      <w:r w:rsidRPr="0059304A">
        <w:rPr>
          <w:sz w:val="24"/>
          <w:szCs w:val="24"/>
        </w:rPr>
        <w:t xml:space="preserve">, </w:t>
      </w:r>
      <w:r w:rsidRPr="0059304A">
        <w:rPr>
          <w:sz w:val="24"/>
          <w:szCs w:val="24"/>
          <w:lang w:val="en-US"/>
        </w:rPr>
        <w:t>Q</w:t>
      </w:r>
      <w:r w:rsidRPr="0059304A">
        <w:rPr>
          <w:sz w:val="24"/>
          <w:szCs w:val="24"/>
        </w:rPr>
        <w:t xml:space="preserve">, </w:t>
      </w:r>
      <w:r w:rsidRPr="0059304A">
        <w:rPr>
          <w:sz w:val="24"/>
          <w:szCs w:val="24"/>
          <w:lang w:val="en-US"/>
        </w:rPr>
        <w:t>R</w:t>
      </w:r>
      <w:r w:rsidRPr="0059304A">
        <w:rPr>
          <w:sz w:val="24"/>
          <w:szCs w:val="24"/>
        </w:rPr>
        <w:t xml:space="preserve">, </w:t>
      </w:r>
      <w:r w:rsidRPr="0059304A">
        <w:rPr>
          <w:sz w:val="24"/>
          <w:szCs w:val="24"/>
          <w:lang w:val="en-US"/>
        </w:rPr>
        <w:t>S</w:t>
      </w:r>
      <w:r w:rsidRPr="0059304A">
        <w:rPr>
          <w:sz w:val="24"/>
          <w:szCs w:val="24"/>
        </w:rPr>
        <w:t xml:space="preserve">, </w:t>
      </w:r>
      <w:r w:rsidRPr="0059304A">
        <w:rPr>
          <w:sz w:val="24"/>
          <w:szCs w:val="24"/>
          <w:lang w:val="en-US"/>
        </w:rPr>
        <w:t>T</w:t>
      </w:r>
      <w:r w:rsidRPr="0059304A">
        <w:rPr>
          <w:sz w:val="24"/>
          <w:szCs w:val="24"/>
        </w:rPr>
        <w:t>), но укорочена продолжительность сердечного цикла за счет диастолической паузы (сегмента ТР).</w:t>
      </w:r>
    </w:p>
    <w:p w:rsidR="002206BF" w:rsidRPr="0059304A" w:rsidRDefault="002206BF" w:rsidP="002206BF">
      <w:pPr>
        <w:pStyle w:val="a5"/>
        <w:ind w:firstLine="720"/>
        <w:rPr>
          <w:sz w:val="24"/>
          <w:szCs w:val="24"/>
        </w:rPr>
      </w:pPr>
      <w:r w:rsidRPr="0059304A">
        <w:rPr>
          <w:sz w:val="24"/>
          <w:szCs w:val="24"/>
        </w:rPr>
        <w:t>Причины возникновения СТ разнообразны. У детей школьного возраста наиболее частой причиной СТ является синдром вегетативной дисфункции (СВД) с симпатикотонией, при этом на ЭКГ появляется сглаженный или отрицательный зубец Т, который нормализуется после приема β–адреноблокатаров (положительная обзидановая проба).</w:t>
      </w:r>
    </w:p>
    <w:p w:rsidR="002206BF" w:rsidRPr="0059304A" w:rsidRDefault="002206BF" w:rsidP="002206BF">
      <w:pPr>
        <w:pStyle w:val="a5"/>
        <w:ind w:firstLine="720"/>
        <w:rPr>
          <w:sz w:val="24"/>
          <w:szCs w:val="24"/>
        </w:rPr>
      </w:pPr>
      <w:r w:rsidRPr="0059304A">
        <w:rPr>
          <w:sz w:val="24"/>
          <w:szCs w:val="24"/>
        </w:rPr>
        <w:t>Тактика врача должна определяться причиной, вызвавшей СТ. При СВД с симпатикотонией применяют седативные средства (корвалол, валериану, тазепам), электросон, β–адреноблокаторы (индерал, анаприлин, обзидан) в небольших дозах (20–40 мг в сутки) или изоптин, показаны препараты калия (аспаркам, панангин), кокарбоксилаза. В остальных случаях требуется лечение основного заболевания (анемии, артериальной гипотензии, тиреотоксикоза и др.).</w:t>
      </w:r>
    </w:p>
    <w:p w:rsidR="002206BF" w:rsidRPr="0059304A" w:rsidRDefault="002206BF" w:rsidP="002206BF">
      <w:pPr>
        <w:pStyle w:val="a5"/>
        <w:ind w:firstLine="720"/>
        <w:rPr>
          <w:sz w:val="24"/>
          <w:szCs w:val="24"/>
        </w:rPr>
      </w:pPr>
      <w:r w:rsidRPr="0059304A">
        <w:rPr>
          <w:sz w:val="24"/>
          <w:szCs w:val="24"/>
        </w:rPr>
        <w:t>Синусовая брадикардия, или замедленный синусовый ритм. Синусовая брадикардия (СБ) выражается в замедлении сердечного ритма по сравнению с возрастной нормой, при этом водителем ритма является синусовый узел. Обычно дети жалоб не предъявляют, при выраженной СБ могут периодически появляться слабость, головокружение. Аускультативно мелодия сердца сохраняется, удлинены паузы между тонами. На ЭКГ присутствуют все зубцы, удлинена диастолическая пауза. Умеренная СБ гемодинамических нарушений не вызывает.</w:t>
      </w:r>
    </w:p>
    <w:p w:rsidR="002206BF" w:rsidRPr="0059304A" w:rsidRDefault="002206BF" w:rsidP="002206BF">
      <w:pPr>
        <w:pStyle w:val="a5"/>
        <w:ind w:firstLine="720"/>
        <w:rPr>
          <w:sz w:val="24"/>
          <w:szCs w:val="24"/>
        </w:rPr>
      </w:pPr>
      <w:r w:rsidRPr="0059304A">
        <w:rPr>
          <w:sz w:val="24"/>
          <w:szCs w:val="24"/>
        </w:rPr>
        <w:t>Причины возникновения СБ многообразны. Физиологическая брадикардия встречается у тренированных людей, спортсменов, во время сна. Наиболее частой причиной СБ у детей школьного возраста является СВД с ваготонией, что подтверждается функциональной пробой ЭКГ с атропином.</w:t>
      </w:r>
    </w:p>
    <w:p w:rsidR="002206BF" w:rsidRPr="0059304A" w:rsidRDefault="002206BF" w:rsidP="002206BF">
      <w:pPr>
        <w:pStyle w:val="a5"/>
        <w:ind w:firstLine="720"/>
        <w:rPr>
          <w:sz w:val="24"/>
          <w:szCs w:val="24"/>
        </w:rPr>
      </w:pPr>
      <w:r w:rsidRPr="0059304A">
        <w:rPr>
          <w:sz w:val="24"/>
          <w:szCs w:val="24"/>
        </w:rPr>
        <w:t>СБ может быть также проявлением миокардита и миокардиодистрофии. Значительное урежение ритма сердца наблюдается у детей при пищевых и лекарственных отравлениях или передозировке ряда медикаментов: сердечных гликозидов, гипотензивных средств, препаратов калия, β–адреноблокаторов. Выраженная СБ может быть проявлением синдрома слабости синусового узла. При поражении ЦНС (менингоэнцефалиты, опухоли мозга, кровоизлияния в мозг) также наблюдается СБ. Тактика врача при СБ определяется ее причиной.</w:t>
      </w:r>
    </w:p>
    <w:p w:rsidR="002206BF" w:rsidRPr="0059304A" w:rsidRDefault="002206BF" w:rsidP="002206BF">
      <w:pPr>
        <w:pStyle w:val="a5"/>
        <w:ind w:firstLine="720"/>
        <w:rPr>
          <w:sz w:val="24"/>
          <w:szCs w:val="24"/>
        </w:rPr>
      </w:pPr>
      <w:r w:rsidRPr="0059304A">
        <w:rPr>
          <w:sz w:val="24"/>
          <w:szCs w:val="24"/>
        </w:rPr>
        <w:t>Предсердные ритмы. Исходят из пейсмекеров, которые расположены в проводниковых путях предсердий. Появляются в том случае, если  плохо работают пейсмекеры синусового узла. У детей частой причиной возникновения таких аритмий является нарушение вегетативной обеспеченности синусового узла. Нередко наблюдаются различные предсердные ритмы у детей с СВД. Однако снижение активности автоматизма синусового узла может происходить и при воспалительных изменениях в миокарде, и при миокардиодистрофии. Одной из причин предсердных ритмов может быть нарушение питания синусового узла (сужение питающей артерии, ее склероз).</w:t>
      </w:r>
    </w:p>
    <w:p w:rsidR="002206BF" w:rsidRPr="0059304A" w:rsidRDefault="002206BF" w:rsidP="002206BF">
      <w:pPr>
        <w:pStyle w:val="a5"/>
        <w:ind w:firstLine="720"/>
        <w:rPr>
          <w:sz w:val="24"/>
          <w:szCs w:val="24"/>
        </w:rPr>
      </w:pPr>
      <w:r w:rsidRPr="0059304A">
        <w:rPr>
          <w:sz w:val="24"/>
          <w:szCs w:val="24"/>
        </w:rPr>
        <w:t xml:space="preserve">Субъективных ощущений предсердные ритмы не вызывают, дети не жалуются. Аускультативных критериев это нарушение ритма также не имеет, кроме небольшого замедления ритма, что часто остается незамеченным. Диагноз ставится исключительно по электрокардиографическим данным. Электрокардиографическими критериями предсердных ритмов являются изменение морфологии зубца Р и относительная брадикардия. Различают верхне–, средне– и нижнепредсердные ритмы. При верхнепредсердном ритме зубец Р уменьшенный и приближенный к желудочковому комплексу, при среднепредсердном – уплощенный, а при нижнепредсердном – отрицательный во многих отведения (ретроградное проведение импульса к предсердиям) и расположен перед комплексом </w:t>
      </w:r>
      <w:r w:rsidRPr="0059304A">
        <w:rPr>
          <w:sz w:val="24"/>
          <w:szCs w:val="24"/>
          <w:lang w:val="en-US"/>
        </w:rPr>
        <w:t>QRS</w:t>
      </w:r>
      <w:r w:rsidRPr="0059304A">
        <w:rPr>
          <w:sz w:val="24"/>
          <w:szCs w:val="24"/>
        </w:rPr>
        <w:t>.</w:t>
      </w:r>
    </w:p>
    <w:p w:rsidR="002206BF" w:rsidRPr="0059304A" w:rsidRDefault="002206BF" w:rsidP="002206BF">
      <w:pPr>
        <w:pStyle w:val="a5"/>
        <w:ind w:firstLine="720"/>
        <w:rPr>
          <w:sz w:val="24"/>
          <w:szCs w:val="24"/>
        </w:rPr>
      </w:pPr>
      <w:r w:rsidRPr="0059304A">
        <w:rPr>
          <w:sz w:val="24"/>
          <w:szCs w:val="24"/>
        </w:rPr>
        <w:t>Специфического лечения не имеется. В зависимости от причины, вызвавшей смещение источника ритма, проводится соответствующая терапия: назначаются противовоспалительные средства при кардите, кардиотрофные – при миокардиодистрофии и коррекция вегетативных расстройств при СВД.</w:t>
      </w:r>
    </w:p>
    <w:p w:rsidR="002206BF" w:rsidRPr="0059304A" w:rsidRDefault="002206BF" w:rsidP="002206BF">
      <w:pPr>
        <w:pStyle w:val="a5"/>
        <w:ind w:firstLine="720"/>
        <w:rPr>
          <w:sz w:val="24"/>
          <w:szCs w:val="24"/>
        </w:rPr>
      </w:pPr>
      <w:r w:rsidRPr="0059304A">
        <w:rPr>
          <w:sz w:val="24"/>
          <w:szCs w:val="24"/>
        </w:rPr>
        <w:t xml:space="preserve">Миграция источника (водителя) ритма. Возникает вследствие ослабления деятельности пейсмекера синусового узла. Любой предсердный ритм может смениться миграцией водителя ритма. Обычно субъективных и клинических проявлений нет. Диагноз ставится на основании ЭКГ. Электрокардиографическим критерием является изменение морфологии зубца Р в разных сердечных циклах в пределах одного отведения. При этом видно, что источником ритма поочередно выступают разные пейсмекеры, расположенные то в синусовом узле, то в различных отделах предсердий: зубец Р то положительный, то уплощенный, то отрицательный в пределах одного и того же отведения, а интервалы </w:t>
      </w:r>
      <w:r w:rsidRPr="0059304A">
        <w:rPr>
          <w:sz w:val="24"/>
          <w:szCs w:val="24"/>
          <w:lang w:val="en-US"/>
        </w:rPr>
        <w:t>R</w:t>
      </w:r>
      <w:r w:rsidRPr="0059304A">
        <w:rPr>
          <w:sz w:val="24"/>
          <w:szCs w:val="24"/>
        </w:rPr>
        <w:t>–</w:t>
      </w:r>
      <w:r w:rsidRPr="0059304A">
        <w:rPr>
          <w:sz w:val="24"/>
          <w:szCs w:val="24"/>
          <w:lang w:val="en-US"/>
        </w:rPr>
        <w:t>R</w:t>
      </w:r>
      <w:r w:rsidRPr="0059304A">
        <w:rPr>
          <w:sz w:val="24"/>
          <w:szCs w:val="24"/>
        </w:rPr>
        <w:t xml:space="preserve"> неодинаковые.</w:t>
      </w:r>
    </w:p>
    <w:p w:rsidR="002206BF" w:rsidRPr="0059304A" w:rsidRDefault="002206BF" w:rsidP="002206BF">
      <w:pPr>
        <w:pStyle w:val="a5"/>
        <w:ind w:firstLine="720"/>
        <w:rPr>
          <w:sz w:val="24"/>
          <w:szCs w:val="24"/>
        </w:rPr>
      </w:pPr>
      <w:r w:rsidRPr="0059304A">
        <w:rPr>
          <w:sz w:val="24"/>
          <w:szCs w:val="24"/>
        </w:rPr>
        <w:t>Миграция источника ритма часто встречается у детей с СВД. Однако, она может наблюдаться и при миокардиодистрофии, кардите, а также у детей с патологическим спортивным сердцем. Помощь в постановке диагноза могут оказать ЭКГ функциональные пробы.</w:t>
      </w:r>
    </w:p>
    <w:p w:rsidR="002206BF" w:rsidRPr="0059304A" w:rsidRDefault="002206BF" w:rsidP="002206BF">
      <w:pPr>
        <w:pStyle w:val="a5"/>
        <w:ind w:firstLine="720"/>
        <w:rPr>
          <w:sz w:val="24"/>
          <w:szCs w:val="24"/>
        </w:rPr>
      </w:pPr>
      <w:r w:rsidRPr="0059304A">
        <w:rPr>
          <w:sz w:val="24"/>
          <w:szCs w:val="24"/>
        </w:rPr>
        <w:t>К нарушениям функции возбудимости относится группа эктопических аритмий, в возникновении которых основную роль играют эктопические пейсмекеры, расположенные вне синусового узла и обладающие большой электрической активностью. Под влиянием различных причин эктопические очаги активизируются, подавляют синусовый узел и становятся временными водителями ритма. Кроме того, в механизме развития эктопических аритмий признается принцип риэнтри, или круговое движение волн возбуждения. По-видимому, такой механизм действует у детей с синдромом дисплазии соединительной ткани сердца, у которых имеются дополнительные проводниковые пути, дополнительные хорды в желудочках и пролапсы клапанов.</w:t>
      </w:r>
    </w:p>
    <w:p w:rsidR="002206BF" w:rsidRPr="0059304A" w:rsidRDefault="002206BF" w:rsidP="002206BF">
      <w:pPr>
        <w:pStyle w:val="a5"/>
        <w:ind w:firstLine="720"/>
        <w:rPr>
          <w:sz w:val="24"/>
          <w:szCs w:val="24"/>
        </w:rPr>
      </w:pPr>
      <w:r w:rsidRPr="0059304A">
        <w:rPr>
          <w:sz w:val="24"/>
          <w:szCs w:val="24"/>
        </w:rPr>
        <w:t>К эктопическим аритмиям, которые часто возникают на фоне вегетативных расстройств  у детей, относятся экстрасистолия, парасистолия, пароксизмальная тахикардия.</w:t>
      </w:r>
    </w:p>
    <w:p w:rsidR="002206BF" w:rsidRPr="0059304A" w:rsidRDefault="002206BF" w:rsidP="002206BF">
      <w:pPr>
        <w:pStyle w:val="a5"/>
        <w:ind w:firstLine="720"/>
        <w:rPr>
          <w:sz w:val="24"/>
          <w:szCs w:val="24"/>
        </w:rPr>
      </w:pPr>
      <w:r w:rsidRPr="0059304A">
        <w:rPr>
          <w:sz w:val="24"/>
          <w:szCs w:val="24"/>
        </w:rPr>
        <w:t>Экстрасистолия – преждевременное возбуждение и сокращение миокарда под воздействием эктопических пейсмекеров, которое происходит на фоне синусового ритма. Это самое частое нарушение ритма сердца среди эктопических аритмий. В зависимости от места расположения эктопического очага различают предсердные, атриовентрикулярные и желудочковые экстрасистолы. При наличии одного эктопического пейсмекера экстрасистолы являются монотопными, при 2 и более – политопными. Групповыми называются 2–3 подряд идущие экстрасистолы.</w:t>
      </w:r>
    </w:p>
    <w:p w:rsidR="002206BF" w:rsidRPr="0059304A" w:rsidRDefault="002206BF" w:rsidP="002206BF">
      <w:pPr>
        <w:pStyle w:val="a5"/>
        <w:ind w:firstLine="720"/>
        <w:rPr>
          <w:sz w:val="24"/>
          <w:szCs w:val="24"/>
        </w:rPr>
      </w:pPr>
      <w:r w:rsidRPr="0059304A">
        <w:rPr>
          <w:sz w:val="24"/>
          <w:szCs w:val="24"/>
        </w:rPr>
        <w:t xml:space="preserve">Часто дети не ощущают экстрасистолию, но некоторые могут жаловаться на «перебои» или «замирания» в сердце. Аускультативно слышны преждевременный тон и пауза после него. Поставить точный диагноз экстрасистолии можно только по ЭКГ. Основными электрокардиографическими критериями являются укорочение диастолы перед экстрасистолой и компенсаторная пауза после нее. Форма эктопического комплекса зависит от места возникновения экстрасистолы. </w:t>
      </w:r>
    </w:p>
    <w:p w:rsidR="002206BF" w:rsidRPr="0059304A" w:rsidRDefault="002206BF" w:rsidP="002206BF">
      <w:pPr>
        <w:pStyle w:val="a5"/>
        <w:ind w:firstLine="720"/>
        <w:rPr>
          <w:sz w:val="24"/>
          <w:szCs w:val="24"/>
        </w:rPr>
      </w:pPr>
      <w:r w:rsidRPr="0059304A">
        <w:rPr>
          <w:sz w:val="24"/>
          <w:szCs w:val="24"/>
        </w:rPr>
        <w:t>В зависимости от времени возникновения различают поздние, ранние и сверхранние экстрасистолы. Если перед эктопическим комплексом есть небольшой отрезок диастолы, то это поздняя экстрасистола. Если экстрасистола возникает сразу же после зубца Т предыдущего комплекса, она считается ранней. Сверхранняя, или экстрасистола «</w:t>
      </w:r>
      <w:r w:rsidRPr="0059304A">
        <w:rPr>
          <w:sz w:val="24"/>
          <w:szCs w:val="24"/>
          <w:lang w:val="en-US"/>
        </w:rPr>
        <w:t>R</w:t>
      </w:r>
      <w:r w:rsidRPr="0059304A">
        <w:rPr>
          <w:sz w:val="24"/>
          <w:szCs w:val="24"/>
        </w:rPr>
        <w:t xml:space="preserve"> на </w:t>
      </w:r>
      <w:r w:rsidRPr="0059304A">
        <w:rPr>
          <w:sz w:val="24"/>
          <w:szCs w:val="24"/>
          <w:lang w:val="en-US"/>
        </w:rPr>
        <w:t>T</w:t>
      </w:r>
      <w:r w:rsidRPr="0059304A">
        <w:rPr>
          <w:sz w:val="24"/>
          <w:szCs w:val="24"/>
        </w:rPr>
        <w:t>», появляется на незаконченном зубце Т предыдущего комплекса. Сверхранние экстрасистолы очень опасны, они могут быть причиной внезапной сердечной смерти, особенно при физических перегрузках.</w:t>
      </w:r>
    </w:p>
    <w:p w:rsidR="002206BF" w:rsidRPr="0059304A" w:rsidRDefault="002206BF" w:rsidP="002206BF">
      <w:pPr>
        <w:pStyle w:val="a5"/>
        <w:ind w:firstLine="720"/>
        <w:rPr>
          <w:sz w:val="24"/>
          <w:szCs w:val="24"/>
        </w:rPr>
      </w:pPr>
      <w:r w:rsidRPr="0059304A">
        <w:rPr>
          <w:sz w:val="24"/>
          <w:szCs w:val="24"/>
        </w:rPr>
        <w:t xml:space="preserve">На ЭКГ при предсердных экстрасистолах присутствует зубец Р, но с измененной морфологией: он может быть уменьшенным (верхнепредсердная экстрасистола), уплощенным (среднепредсердная) или отрицательным (нижнепредсердная). Желудочковый комплекс при этом, как правило, не изменен. Иногда бывает деформированным (аберрантный комплекс), если нарушена внутрижелудочковая проводимость. Предсердная экстрасистола может быть блокированной, это происходит, когда возбуждение охватывает лишь предсердия, а на желудочки не распространяется. На ЭКГ в таком случае регистрируются только один преждевременный зубец Р  и длинная пауза после него. Это характерно для очень ранних предсердных экстрасистол, когда проводниковая система желудочков еще не вышла из рефрактерного периода. </w:t>
      </w:r>
    </w:p>
    <w:p w:rsidR="002206BF" w:rsidRPr="0059304A" w:rsidRDefault="002206BF" w:rsidP="002206BF">
      <w:pPr>
        <w:pStyle w:val="a5"/>
        <w:ind w:firstLine="720"/>
        <w:rPr>
          <w:sz w:val="24"/>
          <w:szCs w:val="24"/>
        </w:rPr>
      </w:pPr>
      <w:r w:rsidRPr="0059304A">
        <w:rPr>
          <w:sz w:val="24"/>
          <w:szCs w:val="24"/>
        </w:rPr>
        <w:t xml:space="preserve">При атриовентрикулярных экстрасистолах очаг возбуждения (эктопический пейсмекер) расположен в нижней части АВ-соединения или в верхней части ствола пучка Гиса, так как только в этих отделах имеются клетки автоматизма. По форме может быть несколько вариантов атриовентрикулярных экстрасистол. Чаще встречаются экстрасистолы без зубца Р с малоизмененным желудочковым комплексом. Такая форма экстрасистолы бывает, если возбуждение одновременно пришло к предсердиям и желудочкам или вообще не дошло до предсердий при нарушении ретроградной проводимости АВ соединения. Если волна возбуждения сначала пришла к желудочкам, а потом к предсердиям, на ЭКГ регистрируется отрицательный зубец Р, расположенный между комплексом </w:t>
      </w:r>
      <w:r w:rsidRPr="0059304A">
        <w:rPr>
          <w:sz w:val="24"/>
          <w:szCs w:val="24"/>
          <w:lang w:val="en-US"/>
        </w:rPr>
        <w:t>QRS</w:t>
      </w:r>
      <w:r w:rsidRPr="0059304A">
        <w:rPr>
          <w:sz w:val="24"/>
          <w:szCs w:val="24"/>
        </w:rPr>
        <w:t xml:space="preserve"> и зубцом Т, или зубец Р наслоится на зубец Т. Иногда при атриовентрикулярных экстрасистолах, как и при предсердных, может быть аберрантный комплекс </w:t>
      </w:r>
      <w:r w:rsidRPr="0059304A">
        <w:rPr>
          <w:sz w:val="24"/>
          <w:szCs w:val="24"/>
          <w:lang w:val="en-US"/>
        </w:rPr>
        <w:t>QRS</w:t>
      </w:r>
      <w:r w:rsidRPr="0059304A">
        <w:rPr>
          <w:sz w:val="24"/>
          <w:szCs w:val="24"/>
        </w:rPr>
        <w:t>Т, что связывают с нарушением внутрижелудочковой проводимости.</w:t>
      </w:r>
    </w:p>
    <w:p w:rsidR="002206BF" w:rsidRPr="0059304A" w:rsidRDefault="002206BF" w:rsidP="002206BF">
      <w:pPr>
        <w:pStyle w:val="a5"/>
        <w:ind w:firstLine="720"/>
        <w:rPr>
          <w:sz w:val="24"/>
          <w:szCs w:val="24"/>
        </w:rPr>
      </w:pPr>
      <w:r w:rsidRPr="0059304A">
        <w:rPr>
          <w:sz w:val="24"/>
          <w:szCs w:val="24"/>
        </w:rPr>
        <w:t xml:space="preserve">При желудочковых экстрасистолах эктопический очаг расположен в проводниковой системе желудочков. Для них характерны отсутствие на ЭКГ зубца Р (импульс не доходит ретроградно до предсердий) и выраженная деформация  желудочкового комплекса с дискордантным расположением </w:t>
      </w:r>
      <w:r w:rsidRPr="0059304A">
        <w:rPr>
          <w:sz w:val="24"/>
          <w:szCs w:val="24"/>
          <w:lang w:val="en-US"/>
        </w:rPr>
        <w:t>QRS</w:t>
      </w:r>
      <w:r w:rsidRPr="0059304A">
        <w:rPr>
          <w:sz w:val="24"/>
          <w:szCs w:val="24"/>
        </w:rPr>
        <w:t xml:space="preserve"> и зубца Т.</w:t>
      </w:r>
    </w:p>
    <w:p w:rsidR="002206BF" w:rsidRPr="0059304A" w:rsidRDefault="002206BF" w:rsidP="002206BF">
      <w:pPr>
        <w:pStyle w:val="a5"/>
        <w:ind w:firstLine="0"/>
        <w:rPr>
          <w:sz w:val="24"/>
          <w:szCs w:val="24"/>
        </w:rPr>
      </w:pPr>
      <w:r w:rsidRPr="0059304A">
        <w:rPr>
          <w:sz w:val="24"/>
          <w:szCs w:val="24"/>
        </w:rPr>
        <w:tab/>
        <w:t xml:space="preserve">По ЭКГ можно определить, где расположен эктопический очаг. Для этого нужно зафиксировать экстрасистолы в отведениях </w:t>
      </w:r>
      <w:r w:rsidRPr="0059304A">
        <w:rPr>
          <w:sz w:val="24"/>
          <w:szCs w:val="24"/>
          <w:lang w:val="en-US"/>
        </w:rPr>
        <w:t>V</w:t>
      </w:r>
      <w:r w:rsidRPr="0059304A">
        <w:rPr>
          <w:sz w:val="24"/>
          <w:szCs w:val="24"/>
          <w:vertAlign w:val="subscript"/>
        </w:rPr>
        <w:t xml:space="preserve">1 </w:t>
      </w:r>
      <w:r w:rsidRPr="0059304A">
        <w:rPr>
          <w:sz w:val="24"/>
          <w:szCs w:val="24"/>
        </w:rPr>
        <w:t xml:space="preserve">и </w:t>
      </w:r>
      <w:r w:rsidRPr="0059304A">
        <w:rPr>
          <w:sz w:val="24"/>
          <w:szCs w:val="24"/>
          <w:lang w:val="en-US"/>
        </w:rPr>
        <w:t>V</w:t>
      </w:r>
      <w:r w:rsidRPr="0059304A">
        <w:rPr>
          <w:sz w:val="24"/>
          <w:szCs w:val="24"/>
          <w:vertAlign w:val="subscript"/>
        </w:rPr>
        <w:t>6</w:t>
      </w:r>
      <w:r w:rsidRPr="0059304A">
        <w:rPr>
          <w:sz w:val="24"/>
          <w:szCs w:val="24"/>
        </w:rPr>
        <w:t xml:space="preserve">. Правожелудочковые экстрасистолы в отведении </w:t>
      </w:r>
      <w:r w:rsidRPr="0059304A">
        <w:rPr>
          <w:sz w:val="24"/>
          <w:szCs w:val="24"/>
          <w:lang w:val="en-US"/>
        </w:rPr>
        <w:t>V</w:t>
      </w:r>
      <w:r w:rsidRPr="0059304A">
        <w:rPr>
          <w:sz w:val="24"/>
          <w:szCs w:val="24"/>
          <w:vertAlign w:val="subscript"/>
        </w:rPr>
        <w:t xml:space="preserve">1 </w:t>
      </w:r>
      <w:r w:rsidRPr="0059304A">
        <w:rPr>
          <w:sz w:val="24"/>
          <w:szCs w:val="24"/>
        </w:rPr>
        <w:t xml:space="preserve">смотрят вниз, а в </w:t>
      </w:r>
      <w:r w:rsidRPr="0059304A">
        <w:rPr>
          <w:sz w:val="24"/>
          <w:szCs w:val="24"/>
          <w:lang w:val="en-US"/>
        </w:rPr>
        <w:t>V</w:t>
      </w:r>
      <w:r w:rsidRPr="0059304A">
        <w:rPr>
          <w:sz w:val="24"/>
          <w:szCs w:val="24"/>
        </w:rPr>
        <w:t xml:space="preserve">6 - вверх , т.е. в отведении </w:t>
      </w:r>
      <w:r w:rsidRPr="0059304A">
        <w:rPr>
          <w:sz w:val="24"/>
          <w:szCs w:val="24"/>
          <w:lang w:val="en-US"/>
        </w:rPr>
        <w:t>V</w:t>
      </w:r>
      <w:r w:rsidRPr="0059304A">
        <w:rPr>
          <w:sz w:val="24"/>
          <w:szCs w:val="24"/>
        </w:rPr>
        <w:t xml:space="preserve">1 в экстрасистолическом комплексе наблюдаются уширенный зубец </w:t>
      </w:r>
      <w:r w:rsidRPr="0059304A">
        <w:rPr>
          <w:sz w:val="24"/>
          <w:szCs w:val="24"/>
          <w:lang w:val="en-US"/>
        </w:rPr>
        <w:t>QS</w:t>
      </w:r>
      <w:r w:rsidRPr="0059304A">
        <w:rPr>
          <w:sz w:val="24"/>
          <w:szCs w:val="24"/>
        </w:rPr>
        <w:t xml:space="preserve"> и положительный зубец Т, а в отведении </w:t>
      </w:r>
      <w:r w:rsidRPr="0059304A">
        <w:rPr>
          <w:sz w:val="24"/>
          <w:szCs w:val="24"/>
          <w:lang w:val="en-US"/>
        </w:rPr>
        <w:t>V</w:t>
      </w:r>
      <w:r w:rsidRPr="0059304A">
        <w:rPr>
          <w:sz w:val="24"/>
          <w:szCs w:val="24"/>
          <w:vertAlign w:val="subscript"/>
        </w:rPr>
        <w:t xml:space="preserve">6 </w:t>
      </w:r>
      <w:r w:rsidRPr="0059304A">
        <w:rPr>
          <w:sz w:val="24"/>
          <w:szCs w:val="24"/>
        </w:rPr>
        <w:t xml:space="preserve">– высокий уширенный  зубец </w:t>
      </w:r>
      <w:r w:rsidRPr="0059304A">
        <w:rPr>
          <w:sz w:val="24"/>
          <w:szCs w:val="24"/>
          <w:lang w:val="en-US"/>
        </w:rPr>
        <w:t>R</w:t>
      </w:r>
      <w:r w:rsidRPr="0059304A">
        <w:rPr>
          <w:sz w:val="24"/>
          <w:szCs w:val="24"/>
        </w:rPr>
        <w:t xml:space="preserve"> и отрицательный зубец Т. Левожелудочковые экстрасистолы в отведении </w:t>
      </w:r>
      <w:r w:rsidRPr="0059304A">
        <w:rPr>
          <w:sz w:val="24"/>
          <w:szCs w:val="24"/>
          <w:lang w:val="en-US"/>
        </w:rPr>
        <w:t>V</w:t>
      </w:r>
      <w:r w:rsidRPr="0059304A">
        <w:rPr>
          <w:sz w:val="24"/>
          <w:szCs w:val="24"/>
          <w:vertAlign w:val="subscript"/>
        </w:rPr>
        <w:t xml:space="preserve">1 </w:t>
      </w:r>
      <w:r w:rsidRPr="0059304A">
        <w:rPr>
          <w:sz w:val="24"/>
          <w:szCs w:val="24"/>
        </w:rPr>
        <w:t xml:space="preserve">направлены вверх (их направление всегда изменено по сравнению с основным синусовым  комплексом), а в </w:t>
      </w:r>
      <w:r w:rsidRPr="0059304A">
        <w:rPr>
          <w:sz w:val="24"/>
          <w:szCs w:val="24"/>
          <w:lang w:val="en-US"/>
        </w:rPr>
        <w:t>V</w:t>
      </w:r>
      <w:r w:rsidRPr="0059304A">
        <w:rPr>
          <w:sz w:val="24"/>
          <w:szCs w:val="24"/>
          <w:vertAlign w:val="subscript"/>
        </w:rPr>
        <w:t>6</w:t>
      </w:r>
      <w:r w:rsidRPr="0059304A">
        <w:rPr>
          <w:sz w:val="24"/>
          <w:szCs w:val="24"/>
        </w:rPr>
        <w:t xml:space="preserve"> – вниз.</w:t>
      </w:r>
    </w:p>
    <w:p w:rsidR="002206BF" w:rsidRPr="0059304A" w:rsidRDefault="002206BF" w:rsidP="002206BF">
      <w:pPr>
        <w:pStyle w:val="a5"/>
        <w:ind w:firstLine="720"/>
        <w:rPr>
          <w:sz w:val="24"/>
          <w:szCs w:val="24"/>
        </w:rPr>
      </w:pPr>
      <w:r w:rsidRPr="0059304A">
        <w:rPr>
          <w:sz w:val="24"/>
          <w:szCs w:val="24"/>
        </w:rPr>
        <w:t xml:space="preserve">Прогностически неблагоприятными считаются экстрасистолы групповые, частые, на фоне удлинения интервала </w:t>
      </w:r>
      <w:r w:rsidRPr="0059304A">
        <w:rPr>
          <w:sz w:val="24"/>
          <w:szCs w:val="24"/>
          <w:lang w:val="en-US"/>
        </w:rPr>
        <w:t>Q</w:t>
      </w:r>
      <w:r w:rsidRPr="0059304A">
        <w:rPr>
          <w:sz w:val="24"/>
          <w:szCs w:val="24"/>
        </w:rPr>
        <w:t>–</w:t>
      </w:r>
      <w:r w:rsidRPr="0059304A">
        <w:rPr>
          <w:sz w:val="24"/>
          <w:szCs w:val="24"/>
          <w:lang w:val="en-US"/>
        </w:rPr>
        <w:t>T</w:t>
      </w:r>
      <w:r w:rsidRPr="0059304A">
        <w:rPr>
          <w:sz w:val="24"/>
          <w:szCs w:val="24"/>
        </w:rPr>
        <w:t xml:space="preserve">, а также ранние и сверхранние. Особенно опасны ранние и сверхранние желудочковые экстрасистолы. Они должны привлекать особое внимание педиатров и детских кардиоревматологов. </w:t>
      </w:r>
    </w:p>
    <w:p w:rsidR="002206BF" w:rsidRPr="0059304A" w:rsidRDefault="002206BF" w:rsidP="002206BF">
      <w:pPr>
        <w:pStyle w:val="a5"/>
        <w:ind w:firstLine="720"/>
        <w:rPr>
          <w:sz w:val="24"/>
          <w:szCs w:val="24"/>
        </w:rPr>
      </w:pPr>
      <w:r w:rsidRPr="0059304A">
        <w:rPr>
          <w:sz w:val="24"/>
          <w:szCs w:val="24"/>
        </w:rPr>
        <w:t>Возникновению экстрасистолии у детей способствует много факторов. В школьном возрасте преобладают экстрасистолы, связанные с вегетативными нарушениями (60%). В основном это поздние правожелудочковые или наджелудочковые (предсердные и атриовентрикулярные экстрасистолы). Все экстрасистолы вегетативного генеза можно разделить на три вида. Чаще (в 47,5% случаев) встречаются так называемые вагозависимые  экстрасистолы, обусловленные повышенным влиянием блуждающего нерва на миокард. Обычно они выслушиваются в положении лежа (могут быть частыми, в аллоритме, групповыми), в вертикальном положении количество их резко уменьшается, после физической нагрузки они исчезают. После введения атропина подкожно (0,1 мл на 1 год жизни) такие экстрасистолы также временно пропадают (положительная атропиновая проба).</w:t>
      </w:r>
    </w:p>
    <w:p w:rsidR="002206BF" w:rsidRPr="0059304A" w:rsidRDefault="002206BF" w:rsidP="002206BF">
      <w:pPr>
        <w:pStyle w:val="a5"/>
        <w:ind w:firstLine="720"/>
        <w:rPr>
          <w:sz w:val="24"/>
          <w:szCs w:val="24"/>
        </w:rPr>
      </w:pPr>
      <w:r w:rsidRPr="0059304A">
        <w:rPr>
          <w:sz w:val="24"/>
          <w:szCs w:val="24"/>
        </w:rPr>
        <w:t>У части детей с СВД  определяются симпатикозависимые экстрасистолы, связанные с повышением активности симпатических влияний на сердце. Такие экстрасистолы фиксируются на фоне синусовой тахикардии, обычно в положении стоя, в горизонтальном положении их количество уменьшается. При этом отмечается положительная проба с β–адреноблокаторами: после дачи обзидана (анаприлина, индерала) в дозе 0,5 мг/кг массы через 60 мин количество экстрасистол резко уменьшается или они вообще временно исчезают.</w:t>
      </w:r>
    </w:p>
    <w:p w:rsidR="002206BF" w:rsidRPr="0059304A" w:rsidRDefault="002206BF" w:rsidP="002206BF">
      <w:pPr>
        <w:pStyle w:val="a5"/>
        <w:ind w:firstLine="720"/>
        <w:rPr>
          <w:sz w:val="24"/>
          <w:szCs w:val="24"/>
        </w:rPr>
      </w:pPr>
      <w:r w:rsidRPr="0059304A">
        <w:rPr>
          <w:sz w:val="24"/>
          <w:szCs w:val="24"/>
        </w:rPr>
        <w:t>Примерно в 30% случаев наблюдаются сочетаннозависимые экстрасистолы, в основном у детей со смешанной формой СВД. Такие экстрасистолы могут выслушиваться и фиксироваться на ЭКГ независимо от положения пациента и физической нагрузки. Периодически они становятся похожими то на вагозависимые, то на симпатикозависимые экстрасистолы.</w:t>
      </w:r>
    </w:p>
    <w:p w:rsidR="002206BF" w:rsidRPr="0059304A" w:rsidRDefault="002206BF" w:rsidP="002206BF">
      <w:pPr>
        <w:pStyle w:val="a5"/>
        <w:ind w:firstLine="720"/>
        <w:rPr>
          <w:sz w:val="24"/>
          <w:szCs w:val="24"/>
        </w:rPr>
      </w:pPr>
      <w:r w:rsidRPr="0059304A">
        <w:rPr>
          <w:sz w:val="24"/>
          <w:szCs w:val="24"/>
        </w:rPr>
        <w:t>Миокардиодистрофия, связанная с очагами хронической инфекции или спортивными перегрузками, также может стать причиной возникновения экстрасистолии. У детей раннего возраста экстрасистолия может быть проявлением позднего врожденного кардита. Приобретенные кардиты, дилатационная кардиомиопатия, врожденные пороки сердца нередко осложняются экстрасистолией, часто левожелудочковой. Известны экстрасистолы механического характера: после операций на сердце, травм сердца, ангиокардиографии, катетеризации. Экстрасистолия часто выявляется у детей с дисплазией соединительной ткани сердца в виде дополнительных проводниковых путей, дополнительной хорды левого желудочка и пролапса митрального клапана.</w:t>
      </w:r>
    </w:p>
    <w:p w:rsidR="002206BF" w:rsidRPr="0059304A" w:rsidRDefault="002206BF" w:rsidP="002206BF">
      <w:pPr>
        <w:pStyle w:val="a5"/>
        <w:ind w:firstLine="720"/>
        <w:rPr>
          <w:sz w:val="24"/>
          <w:szCs w:val="24"/>
        </w:rPr>
      </w:pPr>
      <w:r w:rsidRPr="0059304A">
        <w:rPr>
          <w:sz w:val="24"/>
          <w:szCs w:val="24"/>
        </w:rPr>
        <w:t>Лечение детей с экстрасистолией – очень трудная задача. Чтобы получить эффект от терапии, необходимо большое искусство врача. Подход к лечению должен быть дифференцированным с учетом причины возникновения экстрасистолии, ее вида и формы.</w:t>
      </w:r>
    </w:p>
    <w:p w:rsidR="002206BF" w:rsidRPr="0059304A" w:rsidRDefault="002206BF" w:rsidP="002206BF">
      <w:pPr>
        <w:pStyle w:val="a5"/>
        <w:ind w:firstLine="720"/>
        <w:rPr>
          <w:sz w:val="24"/>
          <w:szCs w:val="24"/>
          <w:vertAlign w:val="subscript"/>
        </w:rPr>
      </w:pPr>
      <w:r w:rsidRPr="0059304A">
        <w:rPr>
          <w:sz w:val="24"/>
          <w:szCs w:val="24"/>
        </w:rPr>
        <w:t>При вагозависимых  экстрасистолах показана физическая реабилитация в виде ЛФК и дозированных нагрузок на велоэргометре: 45 об/мин, от 0,5 до 1 Вт/кг массы тела в течение 5–10 мин, затем до 15– 20 мин. в день. В течение 2–3 недель назначают препараты, снижающие вагусные влияния, например, амизил или беллатаминал по 1–2 мг 3–4 раза в день. Применяют кальцийсодержащие препараты – кальций–глицерофосфат, витамины В</w:t>
      </w:r>
      <w:r w:rsidRPr="0059304A">
        <w:rPr>
          <w:sz w:val="24"/>
          <w:szCs w:val="24"/>
          <w:vertAlign w:val="subscript"/>
        </w:rPr>
        <w:t>5</w:t>
      </w:r>
      <w:r w:rsidRPr="0059304A">
        <w:rPr>
          <w:sz w:val="24"/>
          <w:szCs w:val="24"/>
        </w:rPr>
        <w:t xml:space="preserve"> и В</w:t>
      </w:r>
      <w:r w:rsidRPr="0059304A">
        <w:rPr>
          <w:sz w:val="24"/>
          <w:szCs w:val="24"/>
          <w:vertAlign w:val="subscript"/>
        </w:rPr>
        <w:t>15</w:t>
      </w:r>
      <w:r w:rsidRPr="0059304A">
        <w:rPr>
          <w:sz w:val="24"/>
          <w:szCs w:val="24"/>
        </w:rPr>
        <w:t>. Если экстрасистолы поздние, монотопные и единичные, антиаритмические средства не нужны. При наличии неблагоприятных экстрасистол препаратами выбора являются этацизин и этмозин. У них практически отсутствуют кардиодепрессивный эффект и они не урежают ритм, что важно при лечении больных с вагозависимыми экстрасистолами. Перед применением этих лекарств рекомендуется проводить острый лекарственный тест (ОЛТ): однократно дается 100–200 мг препарата, а через 2–3 часа снимается ЭКГ; если количество экстрасистол уменьшится на 50%, тест считается положительным, лечение будет эффективным.</w:t>
      </w:r>
    </w:p>
    <w:p w:rsidR="002206BF" w:rsidRPr="0059304A" w:rsidRDefault="002206BF" w:rsidP="002206BF">
      <w:pPr>
        <w:pStyle w:val="a5"/>
        <w:ind w:firstLine="720"/>
        <w:rPr>
          <w:sz w:val="24"/>
          <w:szCs w:val="24"/>
        </w:rPr>
      </w:pPr>
      <w:r w:rsidRPr="0059304A">
        <w:rPr>
          <w:sz w:val="24"/>
          <w:szCs w:val="24"/>
        </w:rPr>
        <w:t>Детям с симпатикозависимыми экстрасистолами назначают седативные средства (валериана, пустырник, тазепам и др.), препараты калия (панангин, аспаркам) в возрастных дозировках на 2–3недели. Можно использовать электросон (5–7 сеансов). Показаны β–адреноблокаторы, которые желательно применять после ОЛТ, так как существует индивидуальная чувствительность к различным препаратам этого ряда.</w:t>
      </w:r>
    </w:p>
    <w:p w:rsidR="002206BF" w:rsidRPr="0059304A" w:rsidRDefault="002206BF" w:rsidP="002206BF">
      <w:pPr>
        <w:pStyle w:val="a5"/>
        <w:ind w:firstLine="720"/>
        <w:rPr>
          <w:sz w:val="24"/>
          <w:szCs w:val="24"/>
        </w:rPr>
      </w:pPr>
      <w:r w:rsidRPr="0059304A">
        <w:rPr>
          <w:sz w:val="24"/>
          <w:szCs w:val="24"/>
        </w:rPr>
        <w:t>При сочетаннозависимых экстрасистолах проводится кардиотрофная терапия: препараты калия, антиоксидантный комплекс, пиридоксальфосфат в возрастных дозировках 2–3 недели. Можно провести курс лечения АТФ и кокарбоксилазой в течение 30 дней или назначить рибоксин по 1 таблетке 2–3 раза в день. При наджелудочковых экстрасистолах рекомендуется изоптин (финоптин, верапамил) в таблетках в течение 2–3 недель, при желудочковых – этацизин, этмозин или пролекофен. Аллапенин и соталекс эффективны при всех видах экстрасистолии.</w:t>
      </w:r>
    </w:p>
    <w:p w:rsidR="002206BF" w:rsidRPr="0059304A" w:rsidRDefault="002206BF" w:rsidP="002206BF">
      <w:pPr>
        <w:pStyle w:val="a5"/>
        <w:ind w:firstLine="720"/>
        <w:rPr>
          <w:sz w:val="24"/>
          <w:szCs w:val="24"/>
        </w:rPr>
      </w:pPr>
      <w:r w:rsidRPr="0059304A">
        <w:rPr>
          <w:sz w:val="24"/>
          <w:szCs w:val="24"/>
        </w:rPr>
        <w:t>При лечении больных с экстрасистолией на фоне миокардиодистрофии важна санация очагов хронической инфекции. Назначают кардиотрофные препараты, при необходимости – антиаритмические. В терапии экстрасистол на фоне кардитов основное значение имеют противовоспалительные средства, антиаритмические препараты часто бывают не нужны. При экстрасистолах токсического генеза применяется дезинтоксикационная терапия в комбинации с кардиотрофными средствами.</w:t>
      </w:r>
    </w:p>
    <w:p w:rsidR="002206BF" w:rsidRPr="0059304A" w:rsidRDefault="002206BF" w:rsidP="002206BF">
      <w:pPr>
        <w:pStyle w:val="a5"/>
        <w:ind w:firstLine="720"/>
        <w:rPr>
          <w:sz w:val="24"/>
          <w:szCs w:val="24"/>
        </w:rPr>
      </w:pPr>
      <w:r w:rsidRPr="0059304A">
        <w:rPr>
          <w:sz w:val="24"/>
          <w:szCs w:val="24"/>
        </w:rPr>
        <w:t>Парасистолия стоит близко к экстрасистолии. По форме парасистолы не отличаются от экстрасистол, они также бывают предсердными, атриовентрикулярными и желудочковыми. При парасистолии в сердце имеются два независимых источника ритма: один –синусовый, другой – эктопический, так называемый «парацентр», расположенный в одном из отделов проводниковой системы – в предсердиях, атриовентрикулярном соединении или желудочках. Парацентр вырабатывает импульсы в определенном ритме, от 10 до 200 импульсов в 1 мин. В основном парацентр работает как бы «за кадром», скрыто, импульсы из него не выходят и парасистолы не фиксируются. При различных неблагоприятных воздействиях на миокард и парацентр происходит выход парасистол (эктопических импульсов), которые могут угнетать импульсы синусового узла  или работать параллельно с ними.</w:t>
      </w:r>
    </w:p>
    <w:p w:rsidR="002206BF" w:rsidRPr="0059304A" w:rsidRDefault="002206BF" w:rsidP="002206BF">
      <w:pPr>
        <w:pStyle w:val="a5"/>
        <w:ind w:firstLine="720"/>
        <w:rPr>
          <w:sz w:val="24"/>
          <w:szCs w:val="24"/>
        </w:rPr>
      </w:pPr>
      <w:r w:rsidRPr="0059304A">
        <w:rPr>
          <w:sz w:val="24"/>
          <w:szCs w:val="24"/>
        </w:rPr>
        <w:t>Аускультативно парасистолы часто слышны как экстрасистолы. Диагноз ставится по ЭКГ. Существуют три основных электрокардиографических критерия парасистолии. Первый критерий – разные предэктопические интервалы перед парасистолами, разница между которыми превышает 0,1 с, что не характерно для экстрасистолии. Второй критерий – наличие на ЭКГ сливных комплексов, образование которых объясняется одновременным возбуждением миокарда от синусового водителя ритма и парасистолического, вследствие чего комплекс становится необычным, представляющим собой нечто среднее между формой синусового и парасистолического комплексов. Третий критерий – кратность самого маленького интервала R–R между парасистолами самому большому расстоянию между ними. Этот признак косвенно указывает на наличие определенного ритма в парацентре. Чтобы четко установить парасистолию, нужно снять ЭКГ на длинную ленту и найти все три диагностических критерия.</w:t>
      </w:r>
    </w:p>
    <w:p w:rsidR="002206BF" w:rsidRPr="0059304A" w:rsidRDefault="002206BF" w:rsidP="002206BF">
      <w:pPr>
        <w:pStyle w:val="a5"/>
        <w:ind w:firstLine="720"/>
        <w:rPr>
          <w:sz w:val="24"/>
          <w:szCs w:val="24"/>
        </w:rPr>
      </w:pPr>
      <w:r w:rsidRPr="0059304A">
        <w:rPr>
          <w:sz w:val="24"/>
          <w:szCs w:val="24"/>
        </w:rPr>
        <w:t>У детей парасистолия часто выявляется на фоне СВД. Так же как и экстрасистолия, она может быть вагозависимой, симпатикозависимой и сочетаннозависимой. Парасистолия встречается также на фоне миокардитов и миокардиодистрофии. При парасистолии применяются те же терапевтические принципы, что и при экстрасистолии.</w:t>
      </w:r>
    </w:p>
    <w:p w:rsidR="002206BF" w:rsidRPr="0059304A" w:rsidRDefault="002206BF" w:rsidP="002206BF">
      <w:pPr>
        <w:pStyle w:val="a5"/>
        <w:ind w:firstLine="720"/>
        <w:rPr>
          <w:sz w:val="24"/>
          <w:szCs w:val="24"/>
        </w:rPr>
      </w:pPr>
      <w:r w:rsidRPr="0059304A">
        <w:rPr>
          <w:sz w:val="24"/>
          <w:szCs w:val="24"/>
        </w:rPr>
        <w:t>Пароксизмальная тахикардия (ПТ) – аритмия, близкая к экстрасистолии. В ее возникновении также играют роль усиление электрической активности эктопических пейсмекеров и механизм кругового движения импульса (риэнтри). Приступ ПТ характеризуется внезапным учащением сердечного ритма от 130 до 300 ударов в минуту, при этом синусовый узел не работает, а источником ритма является эктопический пейсмекер, который может располагаться в предсердиях, АВ соединении или в желудочках.  В зависимости от этого различают предсердную, атриовентрикулярную и желудочковую форму ПТ. ЧСС во время всего приступа остается постоянной, не меняется при дыхании, движении, перемене положения тела, т.е. наблюдается ригидный ритм. Аускультативно слышна эмбриокардия: ускоренный ритм с одинаковыми паузами между тонами. В этом заключается отличие ПТ от синусовой тахикардии, при которой мелодия сердца сохраняется при учащенном ритме. Приступ ПТ может длиться от нескольких секунд до нескольких часов, редко до суток; заканчивается он внезапно компенсаторной паузой, после которой начинается нормальный синусовый ритм.</w:t>
      </w:r>
    </w:p>
    <w:p w:rsidR="002206BF" w:rsidRPr="0059304A" w:rsidRDefault="002206BF" w:rsidP="002206BF">
      <w:pPr>
        <w:pStyle w:val="a5"/>
        <w:ind w:firstLine="720"/>
        <w:rPr>
          <w:sz w:val="24"/>
          <w:szCs w:val="24"/>
        </w:rPr>
      </w:pPr>
      <w:r w:rsidRPr="0059304A">
        <w:rPr>
          <w:sz w:val="24"/>
          <w:szCs w:val="24"/>
        </w:rPr>
        <w:t>ПТ всегда неблагоприятно сказывается  на гемодинамике и утомляет сердечную мышцу (полное отсутствие диастолы, момента расслабления и питания сердца). Затянувшийся приступ ПТ (более 3ч) часто приводит к возникновению острой сердечной недостаточности.</w:t>
      </w:r>
    </w:p>
    <w:p w:rsidR="002206BF" w:rsidRPr="0059304A" w:rsidRDefault="002206BF" w:rsidP="002206BF">
      <w:pPr>
        <w:pStyle w:val="a5"/>
        <w:ind w:firstLine="720"/>
        <w:rPr>
          <w:sz w:val="24"/>
          <w:szCs w:val="24"/>
        </w:rPr>
      </w:pPr>
      <w:r w:rsidRPr="0059304A">
        <w:rPr>
          <w:sz w:val="24"/>
          <w:szCs w:val="24"/>
        </w:rPr>
        <w:t>При коротких приступах жалоб и субъективных ощущений у ребенка может не быть. Если приступ затягивается, у старших детей возникают боли и неприятные ощущения в области сердца, сердцебиение, слабость, одышка, могут появиться боли в животе.</w:t>
      </w:r>
    </w:p>
    <w:p w:rsidR="002206BF" w:rsidRPr="0059304A" w:rsidRDefault="002206BF" w:rsidP="002206BF">
      <w:pPr>
        <w:pStyle w:val="a5"/>
        <w:ind w:firstLine="720"/>
        <w:rPr>
          <w:sz w:val="24"/>
          <w:szCs w:val="24"/>
        </w:rPr>
      </w:pPr>
      <w:r w:rsidRPr="0059304A">
        <w:rPr>
          <w:sz w:val="24"/>
          <w:szCs w:val="24"/>
        </w:rPr>
        <w:t xml:space="preserve">У детей школьного возраста причиной возникновения приступа ПТ чаще является СВД, при этом ПТ, как правило, бывает суправентрикулярной (предсердной или атриовентрикулярной). Нередко ПТ, особенно атриовентрикулярная, наблюдается у детей с синдромами предвозбуждения желудочков (синдромы укороченного интервала </w:t>
      </w:r>
      <w:r w:rsidRPr="0059304A">
        <w:rPr>
          <w:sz w:val="24"/>
          <w:szCs w:val="24"/>
          <w:lang w:val="en-US"/>
        </w:rPr>
        <w:t>PQ</w:t>
      </w:r>
      <w:r w:rsidRPr="0059304A">
        <w:rPr>
          <w:sz w:val="24"/>
          <w:szCs w:val="24"/>
        </w:rPr>
        <w:t xml:space="preserve"> и  </w:t>
      </w:r>
      <w:r w:rsidRPr="0059304A">
        <w:rPr>
          <w:sz w:val="24"/>
          <w:szCs w:val="24"/>
          <w:lang w:val="en-US"/>
        </w:rPr>
        <w:t>WPW</w:t>
      </w:r>
      <w:r w:rsidRPr="0059304A">
        <w:rPr>
          <w:sz w:val="24"/>
          <w:szCs w:val="24"/>
        </w:rPr>
        <w:t>). Желудочковая форма ПТ может встречаться у детей с синдромом ранней реполяризации желудочков.</w:t>
      </w:r>
    </w:p>
    <w:p w:rsidR="002206BF" w:rsidRPr="0059304A" w:rsidRDefault="002206BF" w:rsidP="002206BF">
      <w:pPr>
        <w:pStyle w:val="a5"/>
        <w:ind w:firstLine="720"/>
        <w:rPr>
          <w:sz w:val="24"/>
          <w:szCs w:val="24"/>
        </w:rPr>
      </w:pPr>
      <w:r w:rsidRPr="0059304A">
        <w:rPr>
          <w:sz w:val="24"/>
          <w:szCs w:val="24"/>
        </w:rPr>
        <w:t>Необходимо помнить, что приступ ПТ может возникнуть и на фоне миокардиодистрофии, кардита и дилатационной кардиомиопатии. Мы наблюдали развитие ПТ у детей с синдромом дисплазии соединительной ткани сердца в виде дополнительной хорды левого желудочка и пролапса митрального клапана.</w:t>
      </w:r>
    </w:p>
    <w:p w:rsidR="002206BF" w:rsidRPr="0059304A" w:rsidRDefault="002206BF" w:rsidP="002206BF">
      <w:pPr>
        <w:pStyle w:val="a5"/>
        <w:ind w:firstLine="720"/>
        <w:rPr>
          <w:sz w:val="24"/>
          <w:szCs w:val="24"/>
        </w:rPr>
      </w:pPr>
      <w:r w:rsidRPr="0059304A">
        <w:rPr>
          <w:sz w:val="24"/>
          <w:szCs w:val="24"/>
        </w:rPr>
        <w:t>Вопрос о форме ПТ можно решить с помощью ЭКГ, зарегистрированной во время приступа. Предсердная форма ПТ на ЭКГ имеет вид предсердных экстрасистол, следующих друг за другом в быстром темпе, при этом отсутствует диастола. Морфология зубца Р изменена, иногда  зубец Р наслаивается на зубец Т предыдущего комплекса, желудочковые комплексы, как правило, не изменены.</w:t>
      </w:r>
    </w:p>
    <w:p w:rsidR="002206BF" w:rsidRPr="0059304A" w:rsidRDefault="002206BF" w:rsidP="002206BF">
      <w:pPr>
        <w:pStyle w:val="a5"/>
        <w:ind w:firstLine="720"/>
        <w:rPr>
          <w:sz w:val="24"/>
          <w:szCs w:val="24"/>
        </w:rPr>
      </w:pPr>
      <w:r w:rsidRPr="0059304A">
        <w:rPr>
          <w:sz w:val="24"/>
          <w:szCs w:val="24"/>
        </w:rPr>
        <w:t>Атриовентрикулярная форма ПТ на ЭКГ отличается от предсердной отсутствием зубца Р. Желудочковые комплексы при этом либо не изменены, либо несколько уширены. Когда невозможно четко отличить предсердную форму от атриовентрикулярной, применяют термин «суправентрикулярная» или «наджелудочковая». АВ форма ПТ часто встречается у детей с ЭКГ синдромами предвозбуждения желудочков.</w:t>
      </w:r>
    </w:p>
    <w:p w:rsidR="002206BF" w:rsidRPr="0059304A" w:rsidRDefault="002206BF" w:rsidP="002206BF">
      <w:pPr>
        <w:pStyle w:val="a5"/>
        <w:ind w:firstLine="720"/>
        <w:rPr>
          <w:sz w:val="24"/>
          <w:szCs w:val="24"/>
        </w:rPr>
      </w:pPr>
      <w:r w:rsidRPr="0059304A">
        <w:rPr>
          <w:sz w:val="24"/>
          <w:szCs w:val="24"/>
        </w:rPr>
        <w:t xml:space="preserve">При желудочковой форме ПТ на ЭКГ видна серия следующих друг за другом желудочковых экстрасистол. При этом зубец Р отсутствует, а желудочковый комплекс резко уширен и деформирован, выражена дискордантность комплекса </w:t>
      </w:r>
      <w:r w:rsidRPr="0059304A">
        <w:rPr>
          <w:sz w:val="24"/>
          <w:szCs w:val="24"/>
          <w:lang w:val="en-US"/>
        </w:rPr>
        <w:t>QRS</w:t>
      </w:r>
      <w:r w:rsidRPr="0059304A">
        <w:rPr>
          <w:sz w:val="24"/>
          <w:szCs w:val="24"/>
        </w:rPr>
        <w:t xml:space="preserve"> и зубца Т. Прогноз при желудочковой ПТ всегда серьезен, так как она чаще развивается на фоне пораженного миокарда (миокардит, кардиомиопатия).</w:t>
      </w:r>
    </w:p>
    <w:p w:rsidR="002206BF" w:rsidRPr="0059304A" w:rsidRDefault="002206BF" w:rsidP="002206BF">
      <w:pPr>
        <w:pStyle w:val="a5"/>
        <w:ind w:firstLine="720"/>
        <w:rPr>
          <w:sz w:val="24"/>
          <w:szCs w:val="24"/>
        </w:rPr>
      </w:pPr>
      <w:r w:rsidRPr="0059304A">
        <w:rPr>
          <w:sz w:val="24"/>
          <w:szCs w:val="24"/>
        </w:rPr>
        <w:t xml:space="preserve">Независимо от причины, вызвавшей ПТ, необходимо в первую очередь купировать приступ, а затем проводить целенаправленную терапию основного заболевания, на фоне которого возникла ПТ. Вначале пациента надо успокоить, дать седативные средства: экстракт валерианы, корвалол, валокардин или пустырник (20–30 капель), седуксен и др. Желательно снять ЭКГ и определить форму ПТ. </w:t>
      </w:r>
    </w:p>
    <w:p w:rsidR="002206BF" w:rsidRPr="0059304A" w:rsidRDefault="002206BF" w:rsidP="002206BF">
      <w:pPr>
        <w:pStyle w:val="a5"/>
        <w:ind w:firstLine="720"/>
        <w:rPr>
          <w:sz w:val="24"/>
          <w:szCs w:val="24"/>
        </w:rPr>
      </w:pPr>
      <w:r w:rsidRPr="0059304A">
        <w:rPr>
          <w:sz w:val="24"/>
          <w:szCs w:val="24"/>
        </w:rPr>
        <w:t xml:space="preserve">При суправентрикулярной форме, если приступ начался недавно, детям школьного возраста можно провести стимуляцию блуждающего нерва. Это может быть массаж области каротидного синуса, надавливание на глазные яблоки, вызывание рвотного рефлекса или давление на брюшной пресс. Если эти действия неэффективны, назначают антиаритмические препараты. Препаратом выбора в этой ситуации является изоптин (финоптин, верапамил), который вводят внутривенно медленно в виде 0,25% раствора из расчета 0,12 мг на </w:t>
      </w:r>
      <w:smartTag w:uri="urn:schemas-microsoft-com:office:smarttags" w:element="metricconverter">
        <w:smartTagPr>
          <w:attr w:name="ProductID" w:val="1 кг"/>
        </w:smartTagPr>
        <w:smartTag w:uri="urn:schemas-microsoft-com:office:smarttags" w:element="address">
          <w:smartTagPr>
            <w:attr w:name="ProductID" w:val="1 кг"/>
          </w:smartTagPr>
          <w:r w:rsidRPr="0059304A">
            <w:rPr>
              <w:sz w:val="24"/>
              <w:szCs w:val="24"/>
            </w:rPr>
            <w:t>1 кг</w:t>
          </w:r>
        </w:smartTag>
      </w:smartTag>
      <w:r w:rsidRPr="0059304A">
        <w:rPr>
          <w:sz w:val="24"/>
          <w:szCs w:val="24"/>
        </w:rPr>
        <w:t xml:space="preserve"> массы тела (на введение не более 2 мл). Вместе с ним на 10% растворе глюкозы вводят седуксен или реланиум, кокарбоксилазу, панангин в возрастной дозировке. Вместо изоптина можно внутривенно ввести соталекс в дозе 1 мг/кг массы тела.</w:t>
      </w:r>
    </w:p>
    <w:p w:rsidR="002206BF" w:rsidRPr="0059304A" w:rsidRDefault="002206BF" w:rsidP="002206BF">
      <w:pPr>
        <w:pStyle w:val="a5"/>
        <w:ind w:firstLine="720"/>
        <w:rPr>
          <w:sz w:val="24"/>
          <w:szCs w:val="24"/>
        </w:rPr>
      </w:pPr>
      <w:r w:rsidRPr="0059304A">
        <w:rPr>
          <w:sz w:val="24"/>
          <w:szCs w:val="24"/>
        </w:rPr>
        <w:t xml:space="preserve">При желудочковой форме ПТ можно использовать лидокаин, который вводится внутривенно медленно из расчета 1 мг/кг 1% раствора на введение. Для снятия приступа желудочковой тахикардии с успехом применяется этацизин или этмозин внутримышечно или внутривенно в дозе 1 мг на </w:t>
      </w:r>
      <w:smartTag w:uri="urn:schemas-microsoft-com:office:smarttags" w:element="metricconverter">
        <w:smartTagPr>
          <w:attr w:name="ProductID" w:val="1 кг"/>
        </w:smartTagPr>
        <w:smartTag w:uri="urn:schemas-microsoft-com:office:smarttags" w:element="address">
          <w:smartTagPr>
            <w:attr w:name="ProductID" w:val="1 кг"/>
          </w:smartTagPr>
          <w:r w:rsidRPr="0059304A">
            <w:rPr>
              <w:sz w:val="24"/>
              <w:szCs w:val="24"/>
            </w:rPr>
            <w:t>1 кг</w:t>
          </w:r>
        </w:smartTag>
      </w:smartTag>
      <w:r w:rsidRPr="0059304A">
        <w:rPr>
          <w:sz w:val="24"/>
          <w:szCs w:val="24"/>
        </w:rPr>
        <w:t xml:space="preserve"> массы тела. </w:t>
      </w:r>
    </w:p>
    <w:p w:rsidR="002206BF" w:rsidRPr="0059304A" w:rsidRDefault="002206BF" w:rsidP="002206BF">
      <w:pPr>
        <w:pStyle w:val="a5"/>
        <w:ind w:firstLine="720"/>
        <w:rPr>
          <w:sz w:val="24"/>
          <w:szCs w:val="24"/>
        </w:rPr>
      </w:pPr>
      <w:r w:rsidRPr="0059304A">
        <w:rPr>
          <w:sz w:val="24"/>
          <w:szCs w:val="24"/>
        </w:rPr>
        <w:t>Аллапенин вводится взрослым больным внутримышечно и внутривенно как при наджелудочковой, так и при желудочковой форме ПТ по 0,5 – 2 мл 0,5% раствора на введение. Иногда при затянувшемся приступе ПТ приходится последовательно вводить два антриаритмических препарата из разных классов, например, изоптин и этацизин или соталекс и этацизин.</w:t>
      </w:r>
    </w:p>
    <w:p w:rsidR="002206BF" w:rsidRPr="0059304A" w:rsidRDefault="002206BF" w:rsidP="002206BF">
      <w:pPr>
        <w:pStyle w:val="a5"/>
        <w:ind w:firstLine="720"/>
        <w:rPr>
          <w:sz w:val="24"/>
          <w:szCs w:val="24"/>
        </w:rPr>
      </w:pPr>
      <w:r w:rsidRPr="0059304A">
        <w:rPr>
          <w:sz w:val="24"/>
          <w:szCs w:val="24"/>
        </w:rPr>
        <w:t>При желудочковой форме ПТ нежелательно вводить β–адреноблокаторы и сердечные гликозиды, так как может возникнуть осложнение в виде фибрилляции желудочков. Вот почему, если неизвестна форма ПТ, никогда не следует начинать терапию с этих препаратов.</w:t>
      </w:r>
    </w:p>
    <w:p w:rsidR="002206BF" w:rsidRPr="0059304A" w:rsidRDefault="002206BF" w:rsidP="002206BF">
      <w:pPr>
        <w:pStyle w:val="a5"/>
        <w:ind w:firstLine="720"/>
        <w:rPr>
          <w:sz w:val="24"/>
          <w:szCs w:val="24"/>
        </w:rPr>
      </w:pPr>
      <w:r w:rsidRPr="0059304A">
        <w:rPr>
          <w:sz w:val="24"/>
          <w:szCs w:val="24"/>
        </w:rPr>
        <w:t>После  снятия  приступа  ПТ  пациента  следует  дообследовать и установить причину возникновения аритмии.</w:t>
      </w:r>
    </w:p>
    <w:p w:rsidR="002206BF" w:rsidRPr="0059304A" w:rsidRDefault="002206BF" w:rsidP="002206BF">
      <w:pPr>
        <w:pStyle w:val="a5"/>
        <w:ind w:firstLine="720"/>
        <w:rPr>
          <w:sz w:val="24"/>
          <w:szCs w:val="24"/>
        </w:rPr>
      </w:pPr>
      <w:r w:rsidRPr="0059304A">
        <w:rPr>
          <w:sz w:val="24"/>
          <w:szCs w:val="24"/>
        </w:rPr>
        <w:t>Нарушения функции проводимости (блокады) возникают в том случае, когда плохо работают клетки 2-го и 3-го типов, которые обеспечивают передачу импульсов по всей проводниковой системе и к сократительному миокарду. По локализации выделяют синоатриальную (на уровне миокарда предсердий), атривентрикулярную (на уровне АВ соединения и ствола пучка Гиса) и внутрижелудочковые блокады (на уровне ножек и разветвлений пучка Гиса). Нарушения проводимости могут наблюдаться одновременно на разных уровнях, отражая распространенное поражение проводящей системы сердца.</w:t>
      </w:r>
    </w:p>
    <w:p w:rsidR="002206BF" w:rsidRPr="0059304A" w:rsidRDefault="002206BF" w:rsidP="002206BF">
      <w:pPr>
        <w:pStyle w:val="a5"/>
        <w:ind w:firstLine="720"/>
        <w:rPr>
          <w:sz w:val="24"/>
          <w:szCs w:val="24"/>
        </w:rPr>
      </w:pPr>
      <w:r w:rsidRPr="0059304A">
        <w:rPr>
          <w:sz w:val="24"/>
          <w:szCs w:val="24"/>
        </w:rPr>
        <w:t>Блокада может быть полной, когда появляется полный перерыв прохождения волны возбуждения, и неполной, частичной, когда происходит замедление проведения импульсов или некоторые импульсы периодически не проходят через пораженный участок.</w:t>
      </w:r>
    </w:p>
    <w:p w:rsidR="002206BF" w:rsidRPr="0059304A" w:rsidRDefault="002206BF" w:rsidP="002206BF">
      <w:pPr>
        <w:pStyle w:val="a5"/>
        <w:ind w:firstLine="720"/>
        <w:rPr>
          <w:sz w:val="24"/>
          <w:szCs w:val="24"/>
        </w:rPr>
      </w:pPr>
      <w:r w:rsidRPr="0059304A">
        <w:rPr>
          <w:sz w:val="24"/>
          <w:szCs w:val="24"/>
        </w:rPr>
        <w:t xml:space="preserve">При вегетативных дисфункциях (при повышении тонуса блуждающего нерва) у детей могут встречаться синоатриальные блокады и АВ блокада </w:t>
      </w:r>
      <w:r w:rsidRPr="0059304A">
        <w:rPr>
          <w:sz w:val="24"/>
          <w:szCs w:val="24"/>
          <w:lang w:val="en-US"/>
        </w:rPr>
        <w:t>I</w:t>
      </w:r>
      <w:r w:rsidRPr="0059304A">
        <w:rPr>
          <w:sz w:val="24"/>
          <w:szCs w:val="24"/>
        </w:rPr>
        <w:t xml:space="preserve"> степени. Остальные нарушения проводимости имеют более серьезный генез (миокардит, кардиосклероз, кардиомиопатия и др.).</w:t>
      </w:r>
    </w:p>
    <w:p w:rsidR="002206BF" w:rsidRPr="0059304A" w:rsidRDefault="002206BF" w:rsidP="002206BF">
      <w:pPr>
        <w:pStyle w:val="a5"/>
        <w:ind w:firstLine="720"/>
        <w:rPr>
          <w:sz w:val="24"/>
          <w:szCs w:val="24"/>
        </w:rPr>
      </w:pPr>
      <w:r w:rsidRPr="0059304A">
        <w:rPr>
          <w:sz w:val="24"/>
          <w:szCs w:val="24"/>
        </w:rPr>
        <w:t>При синоатриальной (СА) блокаде происходит замедление или прекращение проведения импульса от синусового узла к предсердиям. СА блокада бывает преходящей и постоянной.</w:t>
      </w:r>
    </w:p>
    <w:p w:rsidR="002206BF" w:rsidRPr="0059304A" w:rsidRDefault="002206BF" w:rsidP="002206BF">
      <w:pPr>
        <w:pStyle w:val="a5"/>
        <w:ind w:firstLine="720"/>
        <w:rPr>
          <w:sz w:val="24"/>
          <w:szCs w:val="24"/>
        </w:rPr>
      </w:pPr>
      <w:r w:rsidRPr="0059304A">
        <w:rPr>
          <w:sz w:val="24"/>
          <w:szCs w:val="24"/>
        </w:rPr>
        <w:t xml:space="preserve">При неполной (частичной) СА блокаде некоторые импульсы не проходят от синусового узла к предсердиям, что сопровождается периодами асистолии. Если подряд выпадает несколько сокращений желудочков, клинически это проявляется головокружением или даже обмороком, «замиранием» в сердце. Аускультативно слышны периодические выпадения сердечной деятельности, т.е. временное отсутствие тонов сердца. На ЭКГ при этом фиксируются продолжительные диастолические паузы, после которых могут появиться выскальзывающие сокращения или ритмы. </w:t>
      </w:r>
    </w:p>
    <w:p w:rsidR="002206BF" w:rsidRPr="0059304A" w:rsidRDefault="002206BF" w:rsidP="002206BF">
      <w:pPr>
        <w:pStyle w:val="a5"/>
        <w:ind w:firstLine="720"/>
        <w:rPr>
          <w:sz w:val="24"/>
          <w:szCs w:val="24"/>
        </w:rPr>
      </w:pPr>
      <w:r w:rsidRPr="0059304A">
        <w:rPr>
          <w:sz w:val="24"/>
          <w:szCs w:val="24"/>
        </w:rPr>
        <w:t>Неполную СА блокаду практически невозможно отличить от отказа синусового узла (</w:t>
      </w:r>
      <w:r w:rsidRPr="0059304A">
        <w:rPr>
          <w:sz w:val="24"/>
          <w:szCs w:val="24"/>
          <w:lang w:val="en-US"/>
        </w:rPr>
        <w:t>sinus</w:t>
      </w:r>
      <w:r w:rsidRPr="0059304A">
        <w:rPr>
          <w:sz w:val="24"/>
          <w:szCs w:val="24"/>
        </w:rPr>
        <w:t xml:space="preserve"> </w:t>
      </w:r>
      <w:r w:rsidRPr="0059304A">
        <w:rPr>
          <w:sz w:val="24"/>
          <w:szCs w:val="24"/>
          <w:lang w:val="en-US"/>
        </w:rPr>
        <w:t>arrest</w:t>
      </w:r>
      <w:r w:rsidRPr="0059304A">
        <w:rPr>
          <w:sz w:val="24"/>
          <w:szCs w:val="24"/>
        </w:rPr>
        <w:t>), который тоже выражается на ЭКГ длинной паузой. Отказ синусового узла часто бывает проявлением синдрома слабости синусового узла и в таком случае фиксируется на фоне выраженной брадикардии. В этой ситуации синусовый узел временно теряет способность к генерации импульсов, что часто связано с нарушением его питания.</w:t>
      </w:r>
    </w:p>
    <w:p w:rsidR="002206BF" w:rsidRPr="0059304A" w:rsidRDefault="002206BF" w:rsidP="002206BF">
      <w:pPr>
        <w:pStyle w:val="a5"/>
        <w:ind w:firstLine="720"/>
        <w:rPr>
          <w:sz w:val="24"/>
          <w:szCs w:val="24"/>
        </w:rPr>
      </w:pPr>
      <w:r w:rsidRPr="0059304A">
        <w:rPr>
          <w:sz w:val="24"/>
          <w:szCs w:val="24"/>
        </w:rPr>
        <w:t>Полная СА блокада характеризуется тем, что ни один импульс не доходит до предсердий, возбуждение и сокращение сердца осуществляются под воздействием нижележащих пейсмекеров (гетеротопные ритмы), чаще предсердных.</w:t>
      </w:r>
    </w:p>
    <w:p w:rsidR="002206BF" w:rsidRPr="0059304A" w:rsidRDefault="002206BF" w:rsidP="002206BF">
      <w:pPr>
        <w:pStyle w:val="a5"/>
        <w:ind w:firstLine="720"/>
        <w:rPr>
          <w:sz w:val="24"/>
          <w:szCs w:val="24"/>
        </w:rPr>
      </w:pPr>
      <w:r w:rsidRPr="0059304A">
        <w:rPr>
          <w:sz w:val="24"/>
          <w:szCs w:val="24"/>
        </w:rPr>
        <w:t>СА блокада часто встречается у детей школьного возраста на фоне СВД с ваготонией. В таком случае будет положительной атропиновая проба, т.е. блокада временно снимется после введения  атропина.</w:t>
      </w:r>
    </w:p>
    <w:p w:rsidR="002206BF" w:rsidRPr="0059304A" w:rsidRDefault="002206BF" w:rsidP="002206BF">
      <w:pPr>
        <w:pStyle w:val="a5"/>
        <w:ind w:firstLine="720"/>
        <w:rPr>
          <w:sz w:val="24"/>
          <w:szCs w:val="24"/>
        </w:rPr>
      </w:pPr>
      <w:r w:rsidRPr="0059304A">
        <w:rPr>
          <w:sz w:val="24"/>
          <w:szCs w:val="24"/>
        </w:rPr>
        <w:t>СА блокада может появиться на фоне текущего миокардита или миокардиодистрофии. В этих случаях атропиновая проба будет отрицательной.</w:t>
      </w:r>
    </w:p>
    <w:p w:rsidR="002206BF" w:rsidRPr="0059304A" w:rsidRDefault="002206BF" w:rsidP="002206BF">
      <w:pPr>
        <w:pStyle w:val="a5"/>
        <w:ind w:firstLine="720"/>
        <w:rPr>
          <w:sz w:val="24"/>
          <w:szCs w:val="24"/>
        </w:rPr>
      </w:pPr>
      <w:r w:rsidRPr="0059304A">
        <w:rPr>
          <w:sz w:val="24"/>
          <w:szCs w:val="24"/>
        </w:rPr>
        <w:t>Интоксикации и отравления некоторыми лекарственными препаратами (сердечными гликозидами, β– адреноблокаторами, хинидином, кордароном) также могут быть причиной возникновения синоатриальной блокады.</w:t>
      </w:r>
    </w:p>
    <w:p w:rsidR="002206BF" w:rsidRPr="0059304A" w:rsidRDefault="002206BF" w:rsidP="002206BF">
      <w:pPr>
        <w:pStyle w:val="a5"/>
        <w:ind w:firstLine="720"/>
        <w:rPr>
          <w:sz w:val="24"/>
          <w:szCs w:val="24"/>
        </w:rPr>
      </w:pPr>
      <w:r w:rsidRPr="0059304A">
        <w:rPr>
          <w:sz w:val="24"/>
          <w:szCs w:val="24"/>
        </w:rPr>
        <w:t>При синоатриальной блокаде вагусного генеза используют средства, снижающие тонус блуждающего нерва. Это могут быть амизил, беллатаминал или белоид в возрастных дозировках в течение 3 – 4 недель. Для уменьшения степени блокады, если часты обмороки, используют эфедрин, алупент. В тяжелых случаях дети должны получать помощь в кардиохирургических отделениях по лечению нарушений ритма сердца, где им по необходимости проводится электрокардиостимуляция.</w:t>
      </w:r>
    </w:p>
    <w:p w:rsidR="002206BF" w:rsidRPr="0059304A" w:rsidRDefault="002206BF" w:rsidP="002206BF">
      <w:pPr>
        <w:pStyle w:val="a5"/>
        <w:ind w:firstLine="720"/>
        <w:rPr>
          <w:sz w:val="24"/>
          <w:szCs w:val="24"/>
        </w:rPr>
      </w:pPr>
      <w:r w:rsidRPr="0059304A">
        <w:rPr>
          <w:sz w:val="24"/>
          <w:szCs w:val="24"/>
        </w:rPr>
        <w:t>Атриовентрикулярная (АВ) блокада проявляется нарушением проведения импульсов в основном через АВ соединение.</w:t>
      </w:r>
    </w:p>
    <w:p w:rsidR="002206BF" w:rsidRPr="0059304A" w:rsidRDefault="002206BF" w:rsidP="002206BF">
      <w:pPr>
        <w:pStyle w:val="a5"/>
        <w:ind w:firstLine="720"/>
        <w:rPr>
          <w:sz w:val="24"/>
          <w:szCs w:val="24"/>
        </w:rPr>
      </w:pPr>
      <w:r w:rsidRPr="0059304A">
        <w:rPr>
          <w:sz w:val="24"/>
          <w:szCs w:val="24"/>
        </w:rPr>
        <w:t xml:space="preserve">Ι степень диагностируется только по ЭКГ. Аускультативных и клинических проявлений не имеет. На ЭКГ выражается  удлинением интервала </w:t>
      </w:r>
      <w:r w:rsidRPr="0059304A">
        <w:rPr>
          <w:sz w:val="24"/>
          <w:szCs w:val="24"/>
          <w:lang w:val="en-US"/>
        </w:rPr>
        <w:t>PQ</w:t>
      </w:r>
      <w:r w:rsidRPr="0059304A">
        <w:rPr>
          <w:sz w:val="24"/>
          <w:szCs w:val="24"/>
        </w:rPr>
        <w:t xml:space="preserve">  в сравнении с возрастной нормой  (рис. 18 ). При этой блокаде все импульсы проходят через пораженный участок, но проведение их замедлено. Причиной возникновения АВ блокады Ι степени часто бывает СВД с ваготонией, это подтверждается положительной функциональной пробой с атропином. Однако необходимо  помнить, что такая блокада может встречаться у детей с текущим воспалительным процессом в области АВ соединения (при ревмокардите, неревматическом миокардите), в этом случае интервал </w:t>
      </w:r>
      <w:r w:rsidRPr="0059304A">
        <w:rPr>
          <w:sz w:val="24"/>
          <w:szCs w:val="24"/>
          <w:lang w:val="en-US"/>
        </w:rPr>
        <w:t>PQ</w:t>
      </w:r>
      <w:r w:rsidRPr="0059304A">
        <w:rPr>
          <w:sz w:val="24"/>
          <w:szCs w:val="24"/>
        </w:rPr>
        <w:t xml:space="preserve"> изменяется в динамике. </w:t>
      </w:r>
    </w:p>
    <w:p w:rsidR="002206BF" w:rsidRPr="0059304A" w:rsidRDefault="002206BF" w:rsidP="002206BF">
      <w:pPr>
        <w:pStyle w:val="a5"/>
        <w:ind w:firstLine="720"/>
        <w:rPr>
          <w:sz w:val="24"/>
          <w:szCs w:val="24"/>
        </w:rPr>
      </w:pPr>
      <w:r w:rsidRPr="0059304A">
        <w:rPr>
          <w:sz w:val="24"/>
          <w:szCs w:val="24"/>
        </w:rPr>
        <w:t xml:space="preserve">Стойкое удлинение интервала </w:t>
      </w:r>
      <w:r w:rsidRPr="0059304A">
        <w:rPr>
          <w:sz w:val="24"/>
          <w:szCs w:val="24"/>
          <w:lang w:val="en-US"/>
        </w:rPr>
        <w:t>PQ</w:t>
      </w:r>
      <w:r w:rsidRPr="0059304A">
        <w:rPr>
          <w:sz w:val="24"/>
          <w:szCs w:val="24"/>
        </w:rPr>
        <w:t xml:space="preserve"> характерно для постмиокардитического кардиосклероза. Временное удлинение интервала </w:t>
      </w:r>
      <w:r w:rsidRPr="0059304A">
        <w:rPr>
          <w:sz w:val="24"/>
          <w:szCs w:val="24"/>
          <w:lang w:val="en-US"/>
        </w:rPr>
        <w:t>PQ</w:t>
      </w:r>
      <w:r w:rsidRPr="0059304A">
        <w:rPr>
          <w:sz w:val="24"/>
          <w:szCs w:val="24"/>
        </w:rPr>
        <w:t xml:space="preserve"> может наблюдаться при передозировке препаратов калия, сердечных гликозидов, антиаритмических средств. АВ блокада Ι степени может быть наследственной, в таком  случае она регистрируется с рождения и часто выявляется у кого-либо из родителей.</w:t>
      </w:r>
    </w:p>
    <w:p w:rsidR="002206BF" w:rsidRPr="0059304A" w:rsidRDefault="002206BF" w:rsidP="002206BF">
      <w:pPr>
        <w:pStyle w:val="a5"/>
        <w:ind w:firstLine="720"/>
        <w:rPr>
          <w:sz w:val="24"/>
          <w:szCs w:val="24"/>
        </w:rPr>
      </w:pPr>
      <w:r w:rsidRPr="0059304A">
        <w:rPr>
          <w:sz w:val="24"/>
          <w:szCs w:val="24"/>
        </w:rPr>
        <w:t>Специального лечения при АВ блокаде Ι степени нет. Проводится терапия основного заболевания, при этом противопоказаны препараты, замедляющие проводимость (калий, сердечные гликозиды, β– адреноблокаторы).</w:t>
      </w:r>
    </w:p>
    <w:p w:rsidR="002206BF" w:rsidRPr="0059304A" w:rsidRDefault="002206BF" w:rsidP="002206BF">
      <w:pPr>
        <w:pStyle w:val="a5"/>
        <w:rPr>
          <w:sz w:val="24"/>
          <w:szCs w:val="24"/>
        </w:rPr>
      </w:pPr>
      <w:r w:rsidRPr="0059304A">
        <w:rPr>
          <w:sz w:val="24"/>
          <w:szCs w:val="24"/>
        </w:rPr>
        <w:t xml:space="preserve"> </w:t>
      </w:r>
    </w:p>
    <w:p w:rsidR="005D1B9C" w:rsidRPr="0059304A" w:rsidRDefault="005D1B9C">
      <w:pPr>
        <w:rPr>
          <w:sz w:val="24"/>
          <w:szCs w:val="24"/>
        </w:rPr>
      </w:pPr>
    </w:p>
    <w:p w:rsidR="005936CD" w:rsidRDefault="005936CD" w:rsidP="005936CD">
      <w:pPr>
        <w:jc w:val="center"/>
        <w:rPr>
          <w:b/>
          <w:i/>
          <w:sz w:val="24"/>
          <w:szCs w:val="24"/>
          <w:u w:val="single"/>
        </w:rPr>
      </w:pPr>
      <w:r>
        <w:rPr>
          <w:b/>
          <w:i/>
          <w:sz w:val="24"/>
          <w:szCs w:val="24"/>
          <w:u w:val="single"/>
        </w:rPr>
        <w:t>ЛИТЕРАТУРА:</w:t>
      </w:r>
    </w:p>
    <w:p w:rsidR="005936CD" w:rsidRDefault="005936CD" w:rsidP="005936CD">
      <w:pPr>
        <w:jc w:val="center"/>
        <w:rPr>
          <w:b/>
          <w:i/>
          <w:sz w:val="24"/>
          <w:szCs w:val="24"/>
          <w:u w:val="single"/>
        </w:rPr>
      </w:pPr>
    </w:p>
    <w:p w:rsidR="005936CD" w:rsidRDefault="005936CD" w:rsidP="005936CD">
      <w:pPr>
        <w:widowControl w:val="0"/>
        <w:numPr>
          <w:ilvl w:val="0"/>
          <w:numId w:val="1"/>
        </w:numPr>
        <w:autoSpaceDE w:val="0"/>
        <w:autoSpaceDN w:val="0"/>
        <w:adjustRightInd w:val="0"/>
        <w:rPr>
          <w:sz w:val="24"/>
          <w:szCs w:val="24"/>
        </w:rPr>
      </w:pPr>
      <w:r>
        <w:rPr>
          <w:sz w:val="24"/>
          <w:szCs w:val="24"/>
        </w:rPr>
        <w:t>Физиология человека: Учебник / под ред. В.М. Покровского, Г.Ф. Коротько. – 2е изд., перераб. и доп. – М.: Медицина, 2003.</w:t>
      </w:r>
    </w:p>
    <w:p w:rsidR="005936CD" w:rsidRDefault="005936CD" w:rsidP="005936CD">
      <w:pPr>
        <w:widowControl w:val="0"/>
        <w:numPr>
          <w:ilvl w:val="0"/>
          <w:numId w:val="1"/>
        </w:numPr>
        <w:autoSpaceDE w:val="0"/>
        <w:autoSpaceDN w:val="0"/>
        <w:adjustRightInd w:val="0"/>
        <w:rPr>
          <w:sz w:val="24"/>
          <w:szCs w:val="24"/>
        </w:rPr>
      </w:pPr>
      <w:r>
        <w:rPr>
          <w:sz w:val="24"/>
          <w:szCs w:val="24"/>
        </w:rPr>
        <w:t>Ноздрачев А.Д., Орлов Р.С. Нормальная физиология. – М., 2006. – 696 с.</w:t>
      </w:r>
    </w:p>
    <w:p w:rsidR="005936CD" w:rsidRDefault="005936CD" w:rsidP="005936CD">
      <w:pPr>
        <w:widowControl w:val="0"/>
        <w:numPr>
          <w:ilvl w:val="0"/>
          <w:numId w:val="1"/>
        </w:numPr>
        <w:autoSpaceDE w:val="0"/>
        <w:autoSpaceDN w:val="0"/>
        <w:adjustRightInd w:val="0"/>
        <w:rPr>
          <w:sz w:val="24"/>
          <w:szCs w:val="24"/>
        </w:rPr>
      </w:pPr>
      <w:r>
        <w:rPr>
          <w:sz w:val="24"/>
          <w:szCs w:val="24"/>
        </w:rPr>
        <w:t>Нормальная физиология человека/ под ред. Б.И. Ткаченко – М.: Медицина, 2005.</w:t>
      </w:r>
    </w:p>
    <w:p w:rsidR="005936CD" w:rsidRDefault="005936CD" w:rsidP="005936CD">
      <w:pPr>
        <w:widowControl w:val="0"/>
        <w:numPr>
          <w:ilvl w:val="0"/>
          <w:numId w:val="1"/>
        </w:numPr>
        <w:autoSpaceDE w:val="0"/>
        <w:autoSpaceDN w:val="0"/>
        <w:adjustRightInd w:val="0"/>
        <w:rPr>
          <w:sz w:val="24"/>
          <w:szCs w:val="24"/>
        </w:rPr>
      </w:pPr>
      <w:r>
        <w:rPr>
          <w:sz w:val="24"/>
          <w:szCs w:val="24"/>
        </w:rPr>
        <w:t>Физиология человека: Учебник / под ред. Н.А. Агаджаняна. – М.: Медицина, 2005.</w:t>
      </w:r>
    </w:p>
    <w:p w:rsidR="005936CD" w:rsidRDefault="005936CD" w:rsidP="005936CD">
      <w:pPr>
        <w:widowControl w:val="0"/>
        <w:numPr>
          <w:ilvl w:val="0"/>
          <w:numId w:val="1"/>
        </w:numPr>
        <w:autoSpaceDE w:val="0"/>
        <w:autoSpaceDN w:val="0"/>
        <w:adjustRightInd w:val="0"/>
        <w:rPr>
          <w:sz w:val="24"/>
          <w:szCs w:val="24"/>
        </w:rPr>
      </w:pPr>
      <w:r>
        <w:rPr>
          <w:sz w:val="24"/>
          <w:szCs w:val="24"/>
        </w:rPr>
        <w:t>Агаджанян Н.А. Нормальная физиология: учебник. – М., 2007. – 350 с.</w:t>
      </w:r>
    </w:p>
    <w:p w:rsidR="005936CD" w:rsidRPr="00CE5F8E" w:rsidRDefault="005936CD" w:rsidP="005936CD">
      <w:pPr>
        <w:rPr>
          <w:sz w:val="24"/>
          <w:szCs w:val="24"/>
        </w:rPr>
      </w:pPr>
    </w:p>
    <w:p w:rsidR="005936CD" w:rsidRPr="005936CD" w:rsidRDefault="005936CD">
      <w:pPr>
        <w:rPr>
          <w:sz w:val="24"/>
          <w:szCs w:val="24"/>
        </w:rPr>
      </w:pPr>
      <w:bookmarkStart w:id="0" w:name="_GoBack"/>
      <w:bookmarkEnd w:id="0"/>
    </w:p>
    <w:sectPr w:rsidR="005936CD" w:rsidRPr="005936CD" w:rsidSect="0059304A">
      <w:headerReference w:type="even" r:id="rId7"/>
      <w:headerReference w:type="default" r:id="rId8"/>
      <w:pgSz w:w="11906" w:h="16838" w:code="9"/>
      <w:pgMar w:top="851" w:right="567" w:bottom="709" w:left="1418"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A37" w:rsidRDefault="00153A37">
      <w:r>
        <w:separator/>
      </w:r>
    </w:p>
  </w:endnote>
  <w:endnote w:type="continuationSeparator" w:id="0">
    <w:p w:rsidR="00153A37" w:rsidRDefault="0015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A37" w:rsidRDefault="00153A37">
      <w:r>
        <w:separator/>
      </w:r>
    </w:p>
  </w:footnote>
  <w:footnote w:type="continuationSeparator" w:id="0">
    <w:p w:rsidR="00153A37" w:rsidRDefault="0015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BF" w:rsidRDefault="002206B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206BF" w:rsidRDefault="002206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BF" w:rsidRDefault="002206BF">
    <w:pPr>
      <w:pStyle w:val="a3"/>
      <w:framePr w:wrap="around" w:vAnchor="text" w:hAnchor="margin" w:xAlign="center" w:y="1"/>
      <w:rPr>
        <w:rStyle w:val="a4"/>
      </w:rPr>
    </w:pPr>
  </w:p>
  <w:p w:rsidR="002206BF" w:rsidRDefault="002206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439CB"/>
    <w:multiLevelType w:val="hybridMultilevel"/>
    <w:tmpl w:val="A9000F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6BF"/>
    <w:rsid w:val="00035AA0"/>
    <w:rsid w:val="00041FBA"/>
    <w:rsid w:val="00042BB0"/>
    <w:rsid w:val="00077B55"/>
    <w:rsid w:val="00081DCA"/>
    <w:rsid w:val="000832D3"/>
    <w:rsid w:val="0008761D"/>
    <w:rsid w:val="000877B7"/>
    <w:rsid w:val="00093840"/>
    <w:rsid w:val="000A5B61"/>
    <w:rsid w:val="000C684E"/>
    <w:rsid w:val="000D6267"/>
    <w:rsid w:val="000E28F1"/>
    <w:rsid w:val="000F71C1"/>
    <w:rsid w:val="00106679"/>
    <w:rsid w:val="001114F1"/>
    <w:rsid w:val="00117DF7"/>
    <w:rsid w:val="00125DEA"/>
    <w:rsid w:val="00153A37"/>
    <w:rsid w:val="001C2604"/>
    <w:rsid w:val="001C64D8"/>
    <w:rsid w:val="001D1DD9"/>
    <w:rsid w:val="001F21F4"/>
    <w:rsid w:val="001F3A9B"/>
    <w:rsid w:val="001F6769"/>
    <w:rsid w:val="002206BF"/>
    <w:rsid w:val="00222DCA"/>
    <w:rsid w:val="00242859"/>
    <w:rsid w:val="00260417"/>
    <w:rsid w:val="00287521"/>
    <w:rsid w:val="002A00A9"/>
    <w:rsid w:val="002A03AD"/>
    <w:rsid w:val="00303CCD"/>
    <w:rsid w:val="00304EE5"/>
    <w:rsid w:val="00380B42"/>
    <w:rsid w:val="003A29EC"/>
    <w:rsid w:val="003A7BD8"/>
    <w:rsid w:val="003C6A0C"/>
    <w:rsid w:val="003E3506"/>
    <w:rsid w:val="003E612B"/>
    <w:rsid w:val="003E74CB"/>
    <w:rsid w:val="003F0CA7"/>
    <w:rsid w:val="003F5F4C"/>
    <w:rsid w:val="0044688A"/>
    <w:rsid w:val="0045366B"/>
    <w:rsid w:val="00454723"/>
    <w:rsid w:val="00494719"/>
    <w:rsid w:val="004C0F30"/>
    <w:rsid w:val="004E1FFD"/>
    <w:rsid w:val="004E385A"/>
    <w:rsid w:val="004E404E"/>
    <w:rsid w:val="00525996"/>
    <w:rsid w:val="00561181"/>
    <w:rsid w:val="00571E63"/>
    <w:rsid w:val="0059304A"/>
    <w:rsid w:val="005936CD"/>
    <w:rsid w:val="005D1B9C"/>
    <w:rsid w:val="005E1D44"/>
    <w:rsid w:val="005E1E1E"/>
    <w:rsid w:val="00605F38"/>
    <w:rsid w:val="0063027A"/>
    <w:rsid w:val="00656086"/>
    <w:rsid w:val="006839E0"/>
    <w:rsid w:val="006853C5"/>
    <w:rsid w:val="00694CF3"/>
    <w:rsid w:val="00715C87"/>
    <w:rsid w:val="007256FD"/>
    <w:rsid w:val="00744A96"/>
    <w:rsid w:val="00795C6D"/>
    <w:rsid w:val="007B2F5D"/>
    <w:rsid w:val="007C270A"/>
    <w:rsid w:val="00807797"/>
    <w:rsid w:val="00855924"/>
    <w:rsid w:val="008719D4"/>
    <w:rsid w:val="008D2257"/>
    <w:rsid w:val="008E2DC8"/>
    <w:rsid w:val="008F3F19"/>
    <w:rsid w:val="00913BAE"/>
    <w:rsid w:val="009267D1"/>
    <w:rsid w:val="00933326"/>
    <w:rsid w:val="0095006C"/>
    <w:rsid w:val="009561A7"/>
    <w:rsid w:val="0096772F"/>
    <w:rsid w:val="009765C2"/>
    <w:rsid w:val="009B2733"/>
    <w:rsid w:val="009C1142"/>
    <w:rsid w:val="009C5B4F"/>
    <w:rsid w:val="009F7698"/>
    <w:rsid w:val="00A10FF1"/>
    <w:rsid w:val="00A16CA5"/>
    <w:rsid w:val="00A20711"/>
    <w:rsid w:val="00A26DD7"/>
    <w:rsid w:val="00A333DE"/>
    <w:rsid w:val="00A35DA7"/>
    <w:rsid w:val="00A5343A"/>
    <w:rsid w:val="00AA5321"/>
    <w:rsid w:val="00B423B3"/>
    <w:rsid w:val="00B44B23"/>
    <w:rsid w:val="00B52857"/>
    <w:rsid w:val="00B62463"/>
    <w:rsid w:val="00B70F50"/>
    <w:rsid w:val="00B76411"/>
    <w:rsid w:val="00BC601C"/>
    <w:rsid w:val="00BD792D"/>
    <w:rsid w:val="00C072E9"/>
    <w:rsid w:val="00C13088"/>
    <w:rsid w:val="00C20ED0"/>
    <w:rsid w:val="00CD7BFF"/>
    <w:rsid w:val="00D12916"/>
    <w:rsid w:val="00D12DF6"/>
    <w:rsid w:val="00D14B5F"/>
    <w:rsid w:val="00D5299E"/>
    <w:rsid w:val="00D8521F"/>
    <w:rsid w:val="00DC4E32"/>
    <w:rsid w:val="00DD1461"/>
    <w:rsid w:val="00DD24BA"/>
    <w:rsid w:val="00E16A8A"/>
    <w:rsid w:val="00E31928"/>
    <w:rsid w:val="00E37CC9"/>
    <w:rsid w:val="00E70581"/>
    <w:rsid w:val="00E71BE7"/>
    <w:rsid w:val="00E9045A"/>
    <w:rsid w:val="00EC6556"/>
    <w:rsid w:val="00ED363C"/>
    <w:rsid w:val="00EF0E34"/>
    <w:rsid w:val="00F62FCE"/>
    <w:rsid w:val="00F75F8A"/>
    <w:rsid w:val="00F853AC"/>
    <w:rsid w:val="00FE1E70"/>
    <w:rsid w:val="00FF6A06"/>
    <w:rsid w:val="00FF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05F8706B-4151-4DB6-AB5B-701EAC94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06BF"/>
    <w:pPr>
      <w:tabs>
        <w:tab w:val="center" w:pos="4153"/>
        <w:tab w:val="right" w:pos="8306"/>
      </w:tabs>
    </w:pPr>
  </w:style>
  <w:style w:type="character" w:styleId="a4">
    <w:name w:val="page number"/>
    <w:basedOn w:val="a0"/>
    <w:rsid w:val="002206BF"/>
  </w:style>
  <w:style w:type="paragraph" w:styleId="a5">
    <w:name w:val="Body Text Indent"/>
    <w:basedOn w:val="a"/>
    <w:rsid w:val="002206BF"/>
    <w:pPr>
      <w:spacing w:line="360" w:lineRule="auto"/>
      <w:ind w:firstLine="34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7500">
      <w:bodyDiv w:val="1"/>
      <w:marLeft w:val="0"/>
      <w:marRight w:val="0"/>
      <w:marTop w:val="0"/>
      <w:marBottom w:val="0"/>
      <w:divBdr>
        <w:top w:val="none" w:sz="0" w:space="0" w:color="auto"/>
        <w:left w:val="none" w:sz="0" w:space="0" w:color="auto"/>
        <w:bottom w:val="none" w:sz="0" w:space="0" w:color="auto"/>
        <w:right w:val="none" w:sz="0" w:space="0" w:color="auto"/>
      </w:divBdr>
      <w:divsChild>
        <w:div w:id="159744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5156</Words>
  <Characters>29391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ОСОБЕННОСТИ ЭЛЕКТРОКАРДИОГРАММЫ</vt:lpstr>
    </vt:vector>
  </TitlesOfParts>
  <Company>Home</Company>
  <LinksUpToDate>false</LinksUpToDate>
  <CharactersWithSpaces>34479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ЭЛЕКТРОКАРДИОГРАММЫ</dc:title>
  <dc:subject/>
  <dc:creator>Пользователь</dc:creator>
  <cp:keywords/>
  <dc:description/>
  <cp:lastModifiedBy>admin</cp:lastModifiedBy>
  <cp:revision>2</cp:revision>
  <dcterms:created xsi:type="dcterms:W3CDTF">2014-05-10T10:07:00Z</dcterms:created>
  <dcterms:modified xsi:type="dcterms:W3CDTF">2014-05-10T10:07:00Z</dcterms:modified>
</cp:coreProperties>
</file>