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904" w:rsidRPr="00312E52" w:rsidRDefault="00A37904" w:rsidP="00A37904">
      <w:pPr>
        <w:spacing w:before="120"/>
        <w:jc w:val="center"/>
        <w:rPr>
          <w:b/>
          <w:bCs/>
          <w:sz w:val="32"/>
          <w:szCs w:val="32"/>
        </w:rPr>
      </w:pPr>
      <w:r w:rsidRPr="00312E52">
        <w:rPr>
          <w:b/>
          <w:bCs/>
          <w:sz w:val="32"/>
          <w:szCs w:val="32"/>
        </w:rPr>
        <w:t>Ледовое побоище: смена образа</w:t>
      </w:r>
    </w:p>
    <w:p w:rsidR="00A37904" w:rsidRPr="00312E52" w:rsidRDefault="00A37904" w:rsidP="00A37904">
      <w:pPr>
        <w:spacing w:before="120"/>
        <w:ind w:firstLine="567"/>
        <w:jc w:val="both"/>
        <w:rPr>
          <w:sz w:val="28"/>
          <w:szCs w:val="28"/>
        </w:rPr>
      </w:pPr>
      <w:r w:rsidRPr="00312E52">
        <w:rPr>
          <w:sz w:val="28"/>
          <w:szCs w:val="28"/>
        </w:rPr>
        <w:t>Игорь Николаевич Данилевский</w:t>
      </w:r>
    </w:p>
    <w:p w:rsidR="00A37904" w:rsidRPr="00EB11FD" w:rsidRDefault="00A37904" w:rsidP="00A37904">
      <w:pPr>
        <w:spacing w:before="120"/>
        <w:ind w:firstLine="567"/>
        <w:jc w:val="both"/>
      </w:pPr>
      <w:r w:rsidRPr="00EB11FD">
        <w:t>В истории нашей — как, впрочем, и любой другой — страны есть события, которые большинством граждан воспринимаются как ключевые для верного понимания своего прошлого. К числу таких, используя терминологию Пьера Нора, мест памяти русской истории, несомненно (как нам представляется сегодня), принадлежит и Ледовое побоище — победа Александра Невского над рыцарями Ливонского ордена на Чудском озере 5 апреля 1242 года. Без упоминания об этой «крупнейшей битве раннего средневековья», положившей предел «крестоносной агрессии»</w:t>
      </w:r>
      <w:r w:rsidRPr="00B444B0">
        <w:t>[1]</w:t>
      </w:r>
      <w:r w:rsidRPr="00EB11FD">
        <w:t xml:space="preserve">, не может обойтись никакой учебник, никакой вообще рассказ, претендующий на «объективное и достоверное» изложение отечественной истории. </w:t>
      </w:r>
    </w:p>
    <w:p w:rsidR="00A37904" w:rsidRPr="00EB11FD" w:rsidRDefault="00A37904" w:rsidP="00A37904">
      <w:pPr>
        <w:spacing w:before="120"/>
        <w:ind w:firstLine="567"/>
        <w:jc w:val="both"/>
      </w:pPr>
      <w:r w:rsidRPr="00EB11FD">
        <w:t>Непосредственное обращение к источникам, как правило, разочаровывает непосвященных. Сражение описано в целом ряде древнерусских и западноевропейских источников, что позволяет с определенной точностью восстановить реальный ход событий. Ближе всего по времени к интересующей нас битве стоят рассказы Новгородской I, псковских летописей и Ливонской рифмованной хроники. Величайшая битва предстает в этих ранних памятниках эпизодом если и не вовсе заурядным, то уж во всяком случае никак не судьбоносным. Так, согласно Новгородской I летописи, после изгнания из Пскова крестоносцев, приглашенных туда самими псковичами в 1240 году</w:t>
      </w:r>
      <w:r w:rsidRPr="00B444B0">
        <w:t>[2]</w:t>
      </w:r>
      <w:r w:rsidRPr="00EB11FD">
        <w:t>, Александр Ярославич отправился дальше на запад, «на Чюдь», т. е. вторгся в земли Дорпатского епископства. Здесь он «пусти полкъ всь в зажития</w:t>
      </w:r>
      <w:bookmarkStart w:id="0" w:name="t3"/>
      <w:bookmarkEnd w:id="0"/>
      <w:r w:rsidRPr="00B444B0">
        <w:t>[3]</w:t>
      </w:r>
      <w:r w:rsidRPr="00EB11FD">
        <w:t>», другими словами, основное войско занялось грабежом и разорением земель эстов, а отряды под командованием Домаша Твердиславича и Кербета «быша в розгоне</w:t>
      </w:r>
      <w:bookmarkStart w:id="1" w:name="t4"/>
      <w:bookmarkEnd w:id="1"/>
      <w:r w:rsidRPr="00B444B0">
        <w:t>[4]</w:t>
      </w:r>
      <w:r w:rsidRPr="00EB11FD">
        <w:t>», были посланы вперед в качестве дозора и охранения. «Немци и Чюдь» разбили эти отряды, Домаша убили, «а инехъ руками изъимаша, а инии къ князю прибегоша в полкъ». После этого Александр отступил к Чудскому озеру и здесь, «на Узмени, у Воронея камени» встретил догонявшего его неприятеля. Само описание битвы занимает чуть больше ста слов: «И наехаша на полкъ Немци и Чюдь и прошибошася свиньею сквозе полкъ, и бысть сеча ту велика Немцемь и Чюди. Богъ же и святая Софья и святою мученику Бориса и Глеба, еюже ради новгородци кровь свою прольяша, техъ святыхъ великыми молитвами пособи Богъ князю Александру; а Немци ту падоша, а Чюдь даша плеща; и, гоняче, биша ихъ на 7-ми верстъ по леду до Суболичьскаго берега; и паде Чюди бещисла, а Немець 400, а 50 руками яша и приведоша в Новъгородъ. А бишася месяца априля въ 5, на память святого мученика Клавдия, на похвалу святыя Богородица, в субботу»</w:t>
      </w:r>
      <w:bookmarkStart w:id="2" w:name="t5"/>
      <w:bookmarkEnd w:id="2"/>
      <w:r w:rsidRPr="00B444B0">
        <w:t>[5]</w:t>
      </w:r>
      <w:r w:rsidRPr="00EB11FD">
        <w:t xml:space="preserve">. Вот, собственно, и все. </w:t>
      </w:r>
    </w:p>
    <w:p w:rsidR="00A37904" w:rsidRPr="00EB11FD" w:rsidRDefault="00A37904" w:rsidP="00A37904">
      <w:pPr>
        <w:spacing w:before="120"/>
        <w:ind w:firstLine="567"/>
        <w:jc w:val="both"/>
      </w:pPr>
      <w:r w:rsidRPr="00EB11FD">
        <w:t>В псковских летописях о битве говорится еще более кратко. Упоминается лишь, что сражение произошло «на леду», а противников Александр «овы изби и овы, связавъ, босы поведе по леду»</w:t>
      </w:r>
      <w:bookmarkStart w:id="3" w:name="t6"/>
      <w:bookmarkEnd w:id="3"/>
      <w:r w:rsidRPr="00B444B0">
        <w:t>[6]</w:t>
      </w:r>
      <w:r w:rsidRPr="00EB11FD">
        <w:t>. Псковская 3-я летопись добавляет: «паде Немец ратманов 500, а 50 их руками изымаше, а Чюдь побеже; и поиде князь по них, секуще 7 верстъ по озеру до Собилицкого берега, и Чюди много победи, имь же несть числа, а иных вода потопи»</w:t>
      </w:r>
      <w:bookmarkStart w:id="4" w:name="t7"/>
      <w:bookmarkEnd w:id="4"/>
      <w:r w:rsidRPr="00B444B0">
        <w:t>[7]</w:t>
      </w:r>
      <w:r w:rsidRPr="00EB11FD">
        <w:t xml:space="preserve">. </w:t>
      </w:r>
    </w:p>
    <w:p w:rsidR="00A37904" w:rsidRPr="00EB11FD" w:rsidRDefault="00A37904" w:rsidP="00A37904">
      <w:pPr>
        <w:spacing w:before="120"/>
        <w:ind w:firstLine="567"/>
        <w:jc w:val="both"/>
      </w:pPr>
      <w:r w:rsidRPr="00EB11FD">
        <w:t>Даже в Лаврентьевской летописи, опирающейся в данном случае на великокняжеский свод 1281 года, составленный при сыне Александра, князе Дмитрии, сохранилось совсем скромное описание «побоища» (что, скорее всего, свидетельствует о реальном значении, которое придавали этому событию ближайшие потомки Александра): «В лето 6 750. Ходи Александръ Ярославичь с Новъгородци на Немци и бися с ними на Чюдъскомъ езере у Ворониа камени. И победи Александръ, и гони по леду 7 верст секочи их»</w:t>
      </w:r>
      <w:bookmarkStart w:id="5" w:name="t8"/>
      <w:bookmarkEnd w:id="5"/>
      <w:r w:rsidRPr="00B444B0">
        <w:t>[8]</w:t>
      </w:r>
      <w:r w:rsidRPr="00EB11FD">
        <w:t xml:space="preserve">. После этого не приходится удивляться тому, что в Ипатьевской летописи, отразившей в этой части враждебное Александру галицко-волынское летописание, вообще отсутствуют какие бы то ни было упоминания о «крупнейшей битве раннего средневековья». </w:t>
      </w:r>
    </w:p>
    <w:p w:rsidR="00A37904" w:rsidRPr="00EB11FD" w:rsidRDefault="00A37904" w:rsidP="00A37904">
      <w:pPr>
        <w:spacing w:before="120"/>
        <w:ind w:firstLine="567"/>
        <w:jc w:val="both"/>
      </w:pPr>
      <w:r w:rsidRPr="00EB11FD">
        <w:t>Источники, появившиеся «по ту сторону», еще существеннее «умаляют» масштаб и последствия сражения на Чудском озере. В частности, итоги битвы видятся автору немецкой Рифмованной хроники гораздо более скромными, нежели они представлялись древнерусскому летописцу (а за ним — и большинству наших современников): «С обеих сторон убитые падали на траву. Те, кто был в войске братьев, оказались в окружении. У русских было такое войско, что, пожалуй, шестьдесят человек одного немца атаковало. Братья упорно сражались. Всё же их одолели. Часть дорпатцев вышла из боя, чтобы спастись. Они вынуждены были отступить. Там двадцать братьев осталось убитыми и шестеро попали в плен»</w:t>
      </w:r>
      <w:bookmarkStart w:id="6" w:name="t9"/>
      <w:bookmarkEnd w:id="6"/>
      <w:r w:rsidRPr="00B444B0">
        <w:t>[9]</w:t>
      </w:r>
      <w:r w:rsidRPr="00EB11FD">
        <w:t xml:space="preserve">. </w:t>
      </w:r>
    </w:p>
    <w:p w:rsidR="00A37904" w:rsidRPr="00EB11FD" w:rsidRDefault="00A37904" w:rsidP="00A37904">
      <w:pPr>
        <w:spacing w:before="120"/>
        <w:ind w:firstLine="567"/>
        <w:jc w:val="both"/>
      </w:pPr>
      <w:r w:rsidRPr="00EB11FD">
        <w:t xml:space="preserve">Итак, не 400 или даже 500 убитых и 50 захваченных в плен, а всего 20 и 6. Вообще-то, и это вполне солидные потери для Ордена, общая номинальная численность которого вряд ли превышала сотню рыцарей. Но в нашей исторической памяти масштабы сражения напрямую связываются с его значением. Иные историки пытаются «примирить» числа, приведенные древнерусскими летописцами, и данные Рифмованной хроники, утверждая, что летописец якобы привел полные данные потерь противника, а Хроника учла только полноправных рыцарей. Естественно, ни подтвердить, ни опровергнуть такие догадки невозможно. </w:t>
      </w:r>
    </w:p>
    <w:p w:rsidR="00A37904" w:rsidRPr="00EB11FD" w:rsidRDefault="00A37904" w:rsidP="00A37904">
      <w:pPr>
        <w:spacing w:before="120"/>
        <w:ind w:firstLine="567"/>
        <w:jc w:val="both"/>
      </w:pPr>
      <w:r w:rsidRPr="00EB11FD">
        <w:t>Существенно, однако, что в ранних «светских» источниках Ледовое побоище уступает по значительности многим другим столкновениям. Например, сражению под Шауляем в 1236 году, где орденские войска были наголову разбиты литовцами, причем погибли магистр Волквин и 48 полноправных рыцарей</w:t>
      </w:r>
      <w:bookmarkStart w:id="7" w:name="t10"/>
      <w:bookmarkEnd w:id="7"/>
      <w:r w:rsidRPr="00B444B0">
        <w:t>[10]</w:t>
      </w:r>
      <w:r w:rsidRPr="00EB11FD">
        <w:t>. Новгородский летописец вовсе не сгущал краски, описывая Раковорскую битву 1268 года, в которой соединенные силы нескольких русских земель, сами терпя тяжелые потери, нанесли сокрушительное поражение немцам и датчанам: «бысть страшно побоище, яко не видали ни отци, ни деди»</w:t>
      </w:r>
      <w:bookmarkStart w:id="8" w:name="t11"/>
      <w:bookmarkEnd w:id="8"/>
      <w:r w:rsidRPr="00B444B0">
        <w:t>[11]</w:t>
      </w:r>
      <w:r w:rsidRPr="00EB11FD">
        <w:t xml:space="preserve">. </w:t>
      </w:r>
    </w:p>
    <w:p w:rsidR="00A37904" w:rsidRPr="00EB11FD" w:rsidRDefault="00A37904" w:rsidP="00A37904">
      <w:pPr>
        <w:spacing w:before="120"/>
        <w:ind w:firstLine="567"/>
        <w:jc w:val="both"/>
      </w:pPr>
      <w:r w:rsidRPr="00EB11FD">
        <w:t>В ранних памятниках Ледовое побоище уступает не только Раковорской битве, но и сражению на Неве. Достаточно сказать, что описание Невской битвы занимает в Новгородской I летописи в полтора раза больше места, чем описание Ледового побоища</w:t>
      </w:r>
      <w:bookmarkStart w:id="9" w:name="t12"/>
      <w:bookmarkEnd w:id="9"/>
      <w:r w:rsidRPr="00B444B0">
        <w:t>[12]</w:t>
      </w:r>
      <w:r w:rsidRPr="00EB11FD">
        <w:t>. В Лаврентьевской же — только перечень подвигов, совершенных дружинниками Александра в устье Ижоры, по числу слов вдвое превосходит интересующий нас рассказ</w:t>
      </w:r>
      <w:bookmarkStart w:id="10" w:name="t13"/>
      <w:bookmarkEnd w:id="10"/>
      <w:r w:rsidRPr="00B444B0">
        <w:t>[13]</w:t>
      </w:r>
      <w:r w:rsidRPr="00EB11FD">
        <w:t>. И это понятно. Суть дела заключалась для летописца и его потенциальных читателей вовсе не в масштабах сражений, а в их смысле. А вот в этом плане Невская битва была, видимо, куда существеннее победы на Чудском озере</w:t>
      </w:r>
      <w:bookmarkStart w:id="11" w:name="t14"/>
      <w:bookmarkEnd w:id="11"/>
      <w:r w:rsidRPr="00B444B0">
        <w:t>[14]</w:t>
      </w:r>
      <w:r w:rsidRPr="00EB11FD">
        <w:t>. Недаром С. М. Соловьев подчеркивал: «Зная.., с каким намерением приходили шведы, мы поймем то религиозное значение, которое имела Невская победа для Новгорода и остальной Руси; это значение ясно видно в особенном сказании о подвигах Александра: здесь шведы не иначе называются как римлянами — прямое указание на религиозное различие, во имя которого предпринята была война»</w:t>
      </w:r>
      <w:bookmarkStart w:id="12" w:name="t15"/>
      <w:bookmarkEnd w:id="12"/>
      <w:r w:rsidRPr="00B444B0">
        <w:t>[15]</w:t>
      </w:r>
      <w:r w:rsidRPr="00EB11FD">
        <w:t xml:space="preserve">. </w:t>
      </w:r>
    </w:p>
    <w:p w:rsidR="00A37904" w:rsidRPr="00EB11FD" w:rsidRDefault="00A37904" w:rsidP="00A37904">
      <w:pPr>
        <w:spacing w:before="120"/>
        <w:ind w:firstLine="567"/>
        <w:jc w:val="both"/>
      </w:pPr>
      <w:r w:rsidRPr="00EB11FD">
        <w:t>Представление о важном религиозном значении Чудского сражения восходит к житийной повести об Александре Ярославиче. Именно там появляются впервые некоторые подробности, существенно «дополняющие» картину, рисуемую летописями. После рассказа об «освобождении» Пскова агиограф сообщает, что Александр «землю их [«безбожных немець»] повоева и пожже и полона взя бес числа, а овех иссече». Когда же «стажие» сообщили о приближении основных сил противника, «князь… Александръ оплъчися, и поидоша противу себе». Автор Жития «уточняет» численность войск («покриша озеро Чюдьское обои от множества вой», причем добавляется, что Ярослав Всеволодович прислал в помощь Александру «брата меньшаго Андръя… въ множестве дружине»). Само описание сражения предельно метафорично: «И бысть сеча зла, и трусъ от копий ломления, и звукъ от сечения мечнаго, яко же и езеру померзъшю двигнутися, и не бъ видъти леду, покры бо ся кровию». В результате с Божьей помощью (воплощением ее, в частности, явился «полкъ Божий на въздусе, пришедши на помощь Александрови») князь «победи я…, и даша плеща своя, и сечахуть я, гоняще, аки по иаеру, и не бе камо утещи». «И возвратися князь Александръ с победою славною, — заключает агиограф, — и бяше множество полоненых в полку его, и ведяхут босы подле коний, иже именують себе божии ритори»</w:t>
      </w:r>
      <w:bookmarkStart w:id="13" w:name="t16"/>
      <w:bookmarkEnd w:id="13"/>
      <w:r w:rsidRPr="00B444B0">
        <w:t>[16]</w:t>
      </w:r>
      <w:r w:rsidRPr="00EB11FD">
        <w:t xml:space="preserve">. </w:t>
      </w:r>
    </w:p>
    <w:p w:rsidR="00A37904" w:rsidRPr="00EB11FD" w:rsidRDefault="00A37904" w:rsidP="00A37904">
      <w:pPr>
        <w:spacing w:before="120"/>
        <w:ind w:firstLine="567"/>
        <w:jc w:val="both"/>
      </w:pPr>
      <w:r w:rsidRPr="00EB11FD">
        <w:t>Собственно, именно религиозное значение этих сражений молодого Александра и стало причиной помещения рассказа о них в житийную повесть. Было бы крайне странно, если бы автор жития задался целью прославить князя как военачальника или политика</w:t>
      </w:r>
      <w:bookmarkStart w:id="14" w:name="t17"/>
      <w:bookmarkEnd w:id="14"/>
      <w:r w:rsidRPr="00B444B0">
        <w:t>[17]</w:t>
      </w:r>
      <w:r w:rsidRPr="00EB11FD">
        <w:t xml:space="preserve">. Гораздо важнее для агиографа было объяснить чита телю, какие деяния его персонажа позволяют судить о его святости, причислить его к лику святых. Для Александра таким деянием стало жесткое противостояние «латынянам» в то время, когда все прочие светские правители были либо покорены ими, либо вступили с ними в сговор, предав тем самым идеалы православия. </w:t>
      </w:r>
    </w:p>
    <w:p w:rsidR="00A37904" w:rsidRPr="00EB11FD" w:rsidRDefault="00A37904" w:rsidP="00A37904">
      <w:pPr>
        <w:spacing w:before="120"/>
        <w:ind w:firstLine="567"/>
        <w:jc w:val="both"/>
      </w:pPr>
      <w:r w:rsidRPr="00EB11FD">
        <w:t>В 1204 году под ударами крестоносцев пал Константинополь, что не только заставило императора Михаила VIII Палеолога искать помощи на Западе, но и привело в конце концов к полной капитуляции Константинопольской патриархии перед папой. Шестого июля 1274 года была заключена Лионская уния. Патриарх Георгий Акрополит принес присягу папе, признавая его верховенство в христианской церкви. Кроме того, греки принимали верховную юрисдикцию папы в канонических вопросах и необходимость поминать его во время церковных богослужений</w:t>
      </w:r>
      <w:bookmarkStart w:id="15" w:name="t18"/>
      <w:bookmarkEnd w:id="15"/>
      <w:r w:rsidRPr="00B444B0">
        <w:t>[18]</w:t>
      </w:r>
      <w:r w:rsidRPr="00EB11FD">
        <w:t>. Недаром, завершая свое горестное повествование о завоевании Царьграда «фрягами» в 1204 году, древнерусский книжник — очевидец этого события — заключает: «И тако погыбе царство богохранимаго Констянтиняграда и земля Грьчьская въ сваде цесаревъ, еюже обладають Фрязи»</w:t>
      </w:r>
      <w:bookmarkStart w:id="16" w:name="t19"/>
      <w:bookmarkEnd w:id="16"/>
      <w:r w:rsidRPr="00B444B0">
        <w:t>[19]</w:t>
      </w:r>
      <w:r w:rsidRPr="00EB11FD">
        <w:t>. Кроме собственно конфессиональных для такого вывода имелись и вполне достаточные формальные основания: власть византийских императоров была свергнута, а столица ромеев стала столицей Константинопольской империи, или Романии (Латинской империи)</w:t>
      </w:r>
      <w:bookmarkStart w:id="17" w:name="t20"/>
      <w:bookmarkEnd w:id="17"/>
      <w:r w:rsidRPr="00B444B0">
        <w:t>[20]</w:t>
      </w:r>
      <w:r w:rsidRPr="00EB11FD">
        <w:t xml:space="preserve">. </w:t>
      </w:r>
    </w:p>
    <w:p w:rsidR="00A37904" w:rsidRPr="00EB11FD" w:rsidRDefault="00A37904" w:rsidP="00A37904">
      <w:pPr>
        <w:spacing w:before="120"/>
        <w:ind w:firstLine="567"/>
        <w:jc w:val="both"/>
      </w:pPr>
      <w:r w:rsidRPr="00EB11FD">
        <w:t xml:space="preserve">Ориентировались на союз с католической Европой и некоторые русские князья. Даниил Романович Галицкий, героически сопротивлявшийся монголам, вынужден был периодически искать убежища и помощи у своих католических соседей. Его политический союз с венгерским королем Белой IV был скреплен браком княжича Льва Данииловича с дочерью Белы Констанцией. Впоследствии это позволило Даниилу добиться признания герцогских прав на Австрию за своим сыном Романом. В первой половине 1252 года в замке Гимберг, южнее Вены, состоялась свадьба Романа Данииловича с наследницей австрийского престола Гертрудой Баденберг. </w:t>
      </w:r>
    </w:p>
    <w:p w:rsidR="00A37904" w:rsidRPr="00EB11FD" w:rsidRDefault="00A37904" w:rsidP="00A37904">
      <w:pPr>
        <w:spacing w:before="120"/>
        <w:ind w:firstLine="567"/>
        <w:jc w:val="both"/>
      </w:pPr>
      <w:r w:rsidRPr="00EB11FD">
        <w:t xml:space="preserve">Мало того, еще в 1245 году начались переговоры Даниила с папой Иннокентием IV о военном союзе, условием которого должна была стать церковная уния, которая, впрочем, так и не была заключена. Это, однако, не помешало Даниилу вступить в борьбу за австрийское наследство и около 1254 года даже принять от папы императорские корону и скипетр. Возможно, сторонником ориентации на союз с католическим Западом был и родной брат Александра Невского — Андрей Ярославич, одно время пытавшийся образовать совместно с Даниилом Галицким антимонгольский альянс. </w:t>
      </w:r>
    </w:p>
    <w:p w:rsidR="00A37904" w:rsidRPr="00EB11FD" w:rsidRDefault="00A37904" w:rsidP="00A37904">
      <w:pPr>
        <w:spacing w:before="120"/>
        <w:ind w:firstLine="567"/>
        <w:jc w:val="both"/>
      </w:pPr>
      <w:r w:rsidRPr="00EB11FD">
        <w:t>На этом фоне резко выделяется поведение Александра Ярославича. Он не только не обращается за помощью к могущественным католическим правителям и иерархам, но и в довольно резкой форме отказывается от какого бы то ни было сотрудничества с «латынянами», когда те его предлагают. Послы из Рима говорили князю: «Папа нашь тако глаголет: Слышахом тя князя честна и дивна, и зем ля твоя велика. Сего ради прислахом к тобе от двоюнадесятъ кординалу два хытреца — Агалдада и Гемонта, да послушаеши учения ихъ о законе Божии”». Общаться с папой Александр не пожелал, заявив: «От вас учения не приемлем»</w:t>
      </w:r>
      <w:bookmarkStart w:id="18" w:name="t21"/>
      <w:bookmarkEnd w:id="18"/>
      <w:r w:rsidRPr="00B444B0">
        <w:t>[21]</w:t>
      </w:r>
      <w:r w:rsidRPr="00EB11FD">
        <w:t xml:space="preserve">. </w:t>
      </w:r>
    </w:p>
    <w:p w:rsidR="00A37904" w:rsidRPr="00EB11FD" w:rsidRDefault="00A37904" w:rsidP="00A37904">
      <w:pPr>
        <w:spacing w:before="120"/>
        <w:ind w:firstLine="567"/>
        <w:jc w:val="both"/>
      </w:pPr>
      <w:r w:rsidRPr="00EB11FD">
        <w:t>В условиях страшных испытаний, обрушившихся на православные земли в первой половине XIII века, Александр — едва ли не единственный из светских правителей — не усомнился в своей духовной правоте, не поколебался в своей вере, не отступился от своего Бога. Отказываясь от совместных с католиками действий против Орды, он неожиданно становится последним властным оплотом православия, последним защитником всего православного мира</w:t>
      </w:r>
      <w:bookmarkStart w:id="19" w:name="t22"/>
      <w:bookmarkEnd w:id="19"/>
      <w:r w:rsidRPr="00B444B0">
        <w:t>[22]</w:t>
      </w:r>
      <w:r w:rsidRPr="00EB11FD">
        <w:t xml:space="preserve">. Защита идеалов православия искупила в глазах церковного народа (но не оправдала, как это делают многие современные историки) все его политические прегрешения, жестокости и несправедливости (даже покушение на городские вольности и насильственное подведение новгородцев под ордынское ярмо). Видимо, поэтому он канонизирован не как праведник, но как благоверный (т. е. исповедующий истинную веру) князь. Победы прямых наследников Александра на политическом поприще закрепили и развили этот образ. Далеко не последнее место в его формировании сыграла победа над «безбожными немцами» на льду Чудского озера. </w:t>
      </w:r>
    </w:p>
    <w:p w:rsidR="00A37904" w:rsidRPr="00EB11FD" w:rsidRDefault="00A37904" w:rsidP="00A37904">
      <w:pPr>
        <w:spacing w:before="120"/>
        <w:ind w:firstLine="567"/>
        <w:jc w:val="both"/>
      </w:pPr>
      <w:r w:rsidRPr="00EB11FD">
        <w:t xml:space="preserve">На этом, однако, не закончилась история Ледового побоища как «историографического факта». Напротив, она только началась. </w:t>
      </w:r>
    </w:p>
    <w:p w:rsidR="00A37904" w:rsidRPr="00EB11FD" w:rsidRDefault="00A37904" w:rsidP="00A37904">
      <w:pPr>
        <w:spacing w:before="120"/>
        <w:ind w:firstLine="567"/>
        <w:jc w:val="both"/>
      </w:pPr>
      <w:r w:rsidRPr="00EB11FD">
        <w:t xml:space="preserve">Обращение к отечественной историографии XIX–XX веков убеждает, что до определенного момента битва на Чудском озере не воспринималась как судьбоносное событие русской истории. </w:t>
      </w:r>
    </w:p>
    <w:p w:rsidR="00A37904" w:rsidRPr="00EB11FD" w:rsidRDefault="00A37904" w:rsidP="00A37904">
      <w:pPr>
        <w:spacing w:before="120"/>
        <w:ind w:firstLine="567"/>
        <w:jc w:val="both"/>
      </w:pPr>
      <w:r w:rsidRPr="00EB11FD">
        <w:t>Так, описание Ледового побоища в «Истории» Н. М. Карамзина почти в четыре раза короче рассказа о Невской битве. При этом основной заслугой Александра в сражении 1242 года признается его «благоразумие». Оно, в частности, проявилось в том, что после победы князь не погнал побежденного врага до стен Риги, а, «довольный ужасом Немцев, вложил меч в ножны и возвратился в город Псков»</w:t>
      </w:r>
      <w:bookmarkStart w:id="20" w:name="t23"/>
      <w:bookmarkEnd w:id="20"/>
      <w:r w:rsidRPr="00B444B0">
        <w:t>[23]</w:t>
      </w:r>
      <w:r w:rsidRPr="00EB11FD">
        <w:t xml:space="preserve">. </w:t>
      </w:r>
    </w:p>
    <w:p w:rsidR="00A37904" w:rsidRPr="00EB11FD" w:rsidRDefault="00A37904" w:rsidP="00A37904">
      <w:pPr>
        <w:spacing w:before="120"/>
        <w:ind w:firstLine="567"/>
        <w:jc w:val="both"/>
      </w:pPr>
      <w:r w:rsidRPr="00EB11FD">
        <w:t>У всех последующих историографов Ледовое побоище занимает весьма скромное место. Так, С. М. Соловьев подробно и точно пересказывает имевшиеся в его распоряжении источники, воздерживаясь от оценочных характеристик</w:t>
      </w:r>
      <w:bookmarkStart w:id="21" w:name="t24"/>
      <w:bookmarkEnd w:id="21"/>
      <w:r w:rsidRPr="00B444B0">
        <w:t>[24]</w:t>
      </w:r>
      <w:r w:rsidRPr="00EB11FD">
        <w:t>. Н. И. Костомаров, говоря о Ледовом побоище, ограничивается простым пересказом летописного сообщения (укладываясь все в те же 120 слов; при этом, однако, — вопреки источникам, — он приписывает инициативу в развязывании конфликта Ордену: Александр, якобы «оставаясь во Пскове, …ждал против себя новой неприятельской силы и вскоре услышал, что она идет на него») и кратким заключением, что оно, наряду с Невской битвой, имеет «важное значение в русской истории». Правда, — продолжает Н. И. Костомаров, — «проявления вражды немцев с русскими не прекращались и после того... но уже мысль о покорении северных русских земель, о порабощении их… навсегда оставила немцев»</w:t>
      </w:r>
      <w:bookmarkStart w:id="22" w:name="t25"/>
      <w:bookmarkEnd w:id="22"/>
      <w:r w:rsidRPr="00B444B0">
        <w:t>[25]</w:t>
      </w:r>
      <w:r w:rsidRPr="00EB11FD">
        <w:t xml:space="preserve">. </w:t>
      </w:r>
    </w:p>
    <w:p w:rsidR="00A37904" w:rsidRPr="00EB11FD" w:rsidRDefault="00A37904" w:rsidP="00A37904">
      <w:pPr>
        <w:spacing w:before="120"/>
        <w:ind w:firstLine="567"/>
        <w:jc w:val="both"/>
      </w:pPr>
      <w:r w:rsidRPr="00EB11FD">
        <w:t>Даже в апологетическом труде М. Хитрова, в котором описание побоища почти втрое превышает по объему информацию, которую можно было бы почерпнуть из отечественных и зарубежных источников</w:t>
      </w:r>
      <w:bookmarkStart w:id="23" w:name="t26"/>
      <w:bookmarkEnd w:id="23"/>
      <w:r w:rsidRPr="00B444B0">
        <w:t>[26]</w:t>
      </w:r>
      <w:r w:rsidRPr="00EB11FD">
        <w:t>, значение битвы на Чудском озере укладывается в одну фразу: «здесь указан предел распространению немецкого владычества, здесь Сам Бог рассудил вековой спор германцев и славян, оградив навсегда наше отечество от опасных иноземцев»</w:t>
      </w:r>
      <w:bookmarkStart w:id="24" w:name="t27"/>
      <w:bookmarkEnd w:id="24"/>
      <w:r w:rsidRPr="00B444B0">
        <w:t>[27]</w:t>
      </w:r>
      <w:r w:rsidRPr="00EB11FD">
        <w:t>. Основанием для такого вывода являются пространные рассуждения по поводу того, «что было бы, если бы…»</w:t>
      </w:r>
      <w:bookmarkStart w:id="25" w:name="t28"/>
      <w:bookmarkEnd w:id="25"/>
      <w:r w:rsidRPr="00B444B0">
        <w:t>[28]</w:t>
      </w:r>
      <w:r w:rsidRPr="00EB11FD">
        <w:t xml:space="preserve">. При этом, по законам жанра, забывается, что после Ледового побоища, казалось бы окончательно подорвавшего силы Ордена, его приходится добивать несколько столетий. Реальность Грюнвальдской битвы, если следовать выводам М. Хитрова, вообще сомнительна, поскольку «вековой спор германцев и славян», оказывается, был разрешен еще за полтора века до этого сражения. Так что полякам, литовцам и смолянам вовсе не стоило тратить такие усилия, чтобы громить Орден в 1410 году. А уж с кем вел Иван Грозный тяжелейшую и неудачную Ливонскую войну в середине XVI века — вообще непонятно… </w:t>
      </w:r>
    </w:p>
    <w:p w:rsidR="00A37904" w:rsidRPr="00EB11FD" w:rsidRDefault="00A37904" w:rsidP="00A37904">
      <w:pPr>
        <w:spacing w:before="120"/>
        <w:ind w:firstLine="567"/>
        <w:jc w:val="both"/>
      </w:pPr>
      <w:r w:rsidRPr="00EB11FD">
        <w:t>С. Ф. Платонов, говоря о победах Александра, основное внимание уделяет Невской битве: «Победа [на Неве] была так решительна и значение ее казалось так велико для Руси, что подвиг князя Александра стал предметом многих благочестивых преданий… Победу на Неве рассматривали как торжество православия над католичеством; она послужила первым поводом к тому, чтобы причислить князя Александра, доброго страдальца за Русскую землю, к лику святых. За Александром с тех пор навсегда осталось прозвание “Невского”». Что же касается сражения на Чудском озере, то его описание и характеристика предельно лаконичны: Александр «пошел на немцев, отнял у них русские города и встретил их главную рать на льду Чудского озера (это было 5 апреля 1242 года). В упорной битве меченосцы были разбиты наголову: многое множество их было убито, пятьдесят “божьих дворян” (так русские звали рыцарей) попало в плен и было приведено князем Александром во Псков. После этого “ледового побоища” меченосцам пришлось оставить в покое русские земли»</w:t>
      </w:r>
      <w:bookmarkStart w:id="26" w:name="t29"/>
      <w:bookmarkEnd w:id="26"/>
      <w:r w:rsidRPr="00B444B0">
        <w:t>[29]</w:t>
      </w:r>
      <w:r w:rsidRPr="00EB11FD">
        <w:t xml:space="preserve">. </w:t>
      </w:r>
    </w:p>
    <w:p w:rsidR="00A37904" w:rsidRPr="00EB11FD" w:rsidRDefault="00A37904" w:rsidP="00A37904">
      <w:pPr>
        <w:spacing w:before="120"/>
        <w:ind w:firstLine="567"/>
        <w:jc w:val="both"/>
      </w:pPr>
      <w:r w:rsidRPr="00EB11FD">
        <w:t>Показательно, однако, что подробные описания Ледового побоища во второй половине XIX — начале XX века даются преимущественно в гимназических учебниках и популярных очерках, предназначенных для обывателя, интересующегося русской историей. В университетских же курсах лекций (скажем, наиболее значительных — В. О. Ключевского, С. Ф. Платонова или М. К. Любавского) этот сюжет, как правило, упоминается вскользь или вообще отсутствует</w:t>
      </w:r>
      <w:bookmarkStart w:id="27" w:name="t30"/>
      <w:bookmarkEnd w:id="27"/>
      <w:r w:rsidRPr="00B444B0">
        <w:t>[30]</w:t>
      </w:r>
      <w:r w:rsidRPr="00EB11FD">
        <w:t xml:space="preserve">. То ли его судьбоносное значение для отечественной истории было не совсем понятно вполне квалифицированным ученым… То ли само это событие и правда не имело для «гражданской» истории такого значения… </w:t>
      </w:r>
    </w:p>
    <w:p w:rsidR="00A37904" w:rsidRPr="00EB11FD" w:rsidRDefault="00A37904" w:rsidP="00A37904">
      <w:pPr>
        <w:spacing w:before="120"/>
        <w:ind w:firstLine="567"/>
        <w:jc w:val="both"/>
      </w:pPr>
      <w:r w:rsidRPr="00EB11FD">
        <w:t>Переоценка места и роли Ледового побоища в истории Руси — России произошла в XX веке. И связана эта переоценка была не с новейшими научными исследованиями, а с изменением политической обстановки. Своеобразным сигналом к пересмотру значения этого события стала публикация в 1937 году в 12-м номере журнала «Знамя» литературного киносценария П. А. Павленко и С. М. Эйзенштейна «Русь», центральное место в котором и заняло Ледовое побоище. Уже название будущего фильма, на современный взгляд вполне нейтральное, тогда звучало большой новостью. Власть от риторики всемирного интернационала возвращалась к риторике сугубо национально-патриотической. Сценарий вызвал довольно жесткую критику со стороны профессиональных историков (они, кстати, не оставили без внимания и его литературные «достоинства»). Отношение к нему было точно определено заглавием рецензии М. Н. Тихомирова: «Издевка над историей»</w:t>
      </w:r>
      <w:bookmarkStart w:id="28" w:name="t31"/>
      <w:bookmarkEnd w:id="28"/>
      <w:r w:rsidRPr="00B444B0">
        <w:t>[31]</w:t>
      </w:r>
      <w:r w:rsidRPr="00EB11FD">
        <w:t>. Говоря о целях, которые декларирует, согласно воле авторов сценария, магистр Ордена накануне сражения на льду Чудского озера («Итак, Новгород ваш. Крестите его, как хотите. Волга ваша, Днепр, церкви. В Киеве я не трону ни бревна, ни человека»), М. Н. Тихомиров отмечал: «Авторы, видимо, совершенно не понимают, что орден даже не в состоянии был поставить себе подобные задачи»</w:t>
      </w:r>
      <w:bookmarkStart w:id="29" w:name="t32"/>
      <w:bookmarkEnd w:id="29"/>
      <w:r w:rsidRPr="00B444B0">
        <w:t>[32]</w:t>
      </w:r>
      <w:r w:rsidRPr="00EB11FD">
        <w:t>. Называя Ледовое побоище «поворотным моментом»</w:t>
      </w:r>
      <w:bookmarkStart w:id="30" w:name="t33"/>
      <w:bookmarkEnd w:id="30"/>
      <w:r w:rsidRPr="00B444B0">
        <w:t>[33]</w:t>
      </w:r>
      <w:r w:rsidRPr="00EB11FD">
        <w:t xml:space="preserve"> и «важнейшим звеном»</w:t>
      </w:r>
      <w:bookmarkStart w:id="31" w:name="t34"/>
      <w:bookmarkEnd w:id="31"/>
      <w:r w:rsidRPr="00B444B0">
        <w:t>[34]</w:t>
      </w:r>
      <w:r w:rsidRPr="00EB11FD">
        <w:t xml:space="preserve"> в борьбе Руси с немецкой агрессией, Тихомиров подчеркивал, что она не прекратилась и после этого сражения</w:t>
      </w:r>
      <w:bookmarkStart w:id="32" w:name="t35"/>
      <w:bookmarkEnd w:id="32"/>
      <w:r w:rsidRPr="00B444B0">
        <w:t>[35]</w:t>
      </w:r>
      <w:r w:rsidRPr="00EB11FD">
        <w:t xml:space="preserve">. </w:t>
      </w:r>
    </w:p>
    <w:p w:rsidR="00A37904" w:rsidRPr="00EB11FD" w:rsidRDefault="00A37904" w:rsidP="00A37904">
      <w:pPr>
        <w:spacing w:before="120"/>
        <w:ind w:firstLine="567"/>
        <w:jc w:val="both"/>
      </w:pPr>
      <w:r w:rsidRPr="00EB11FD">
        <w:t xml:space="preserve">Тем не менее фильм «Александр Невский» (и добавлю: фильм гениальный) по этому — слегка переработанному по замечаниям рецензентов — сценарию был снят. Однако он «лег на полку». Причиной послужили, естественно, не расхождения с исторической правдой, а внешнеполитические соображения, в частности, нежелание портить отношения с Германией. Дорогу на широкий экран ему открыло только начало Великой Отечественной войны. В том же 1941 году создатели «Александра Невского» были удостоены Сталинской премии. С этого момента начинается формирование и закрепление в общественном сознании нового мифа о Ледовом побоище — мифа, который и сегодня лежит в основе массовой исторической памяти нашего народа. Вот уж, действительно, «из всех искусств…» </w:t>
      </w:r>
    </w:p>
    <w:p w:rsidR="00A37904" w:rsidRPr="00EB11FD" w:rsidRDefault="00A37904" w:rsidP="00A37904">
      <w:pPr>
        <w:spacing w:before="120"/>
        <w:ind w:firstLine="567"/>
        <w:jc w:val="both"/>
      </w:pPr>
      <w:r w:rsidRPr="00EB11FD">
        <w:t>В рамках этого второго мифа о Ледовом побоище религиозный аспект отступал в тень и даже вовсе стушевался, зато на передний план выдвинулись соображения «геополитические». Князь Александр сделался главным защитником Руси от западноевропейских посягательств, а Ледовое побоище — символом успеха на этом пути. Этот миф был закреплен в послевоенное время академическими «Очерками истории СССР». Составленные в годы начинавшейся холодной войны, в условиях борьбы с «низкопоклонством перед Западом» и «безродным космополитизмом», они задали для советских исследователей основной вектор оценок многих исторических событий, в том числе и Ледового побоища. Здесь-то и появились невероятные преувеличения в характеристике «крупнейшей битвы раннего средневековья»</w:t>
      </w:r>
      <w:bookmarkStart w:id="33" w:name="t36"/>
      <w:bookmarkEnd w:id="33"/>
      <w:r w:rsidRPr="00B444B0">
        <w:t>[36]</w:t>
      </w:r>
      <w:r w:rsidRPr="00EB11FD">
        <w:t>. Приведу лишь некоторые из них: «со всеми объединенными силами, которыми тогда располагала Русь, Александр Ярославич вступил в землю эстов, от действий его войска зависела судьба Русской земли»; «приближалась решительная битва, которой искал князь и о которой с тревогой и надеждой думал народ и в Новгороде, и во Пскове, и в Ладоге, и в Москве, и в Твери, и во Владимире»; «победа на Чудском озере — Ледовое побоище — имела огромное значение для всей Руси, для всего русского и связанных с ним народов, так как эта победа спасала их от немецкого рабства. Значение этой победы, однако, еще шире: она имеет международный характер»; «Ледовое побоище сыграло решающую роль в борьбе литовского народа за независимость, оно отразилось и на положении других народов Прибалтики»</w:t>
      </w:r>
      <w:bookmarkStart w:id="34" w:name="t37"/>
      <w:bookmarkEnd w:id="34"/>
      <w:r w:rsidRPr="00B444B0">
        <w:t>[37]</w:t>
      </w:r>
      <w:r w:rsidRPr="00EB11FD">
        <w:t xml:space="preserve">. </w:t>
      </w:r>
    </w:p>
    <w:p w:rsidR="00A37904" w:rsidRPr="00EB11FD" w:rsidRDefault="00A37904" w:rsidP="00A37904">
      <w:pPr>
        <w:spacing w:before="120"/>
        <w:ind w:firstLine="567"/>
        <w:jc w:val="both"/>
      </w:pPr>
      <w:r w:rsidRPr="00EB11FD">
        <w:t>Прежде всего, решительно непонятно, что имел в виду автор приведенных строк, когда писал о судьбе Русской земли? Напомню, речь идет о начале 1242 года. Прошло чуть больше года после Батыева нашествия на Южную Русь. Еще не залечены раны северо-восточных княжеств, нанесенные им во время монгольских походов 1237–1238 годов. Городская культура уничтожена. Многие города просто стерты с лица земли. Людские жертвы бесчисленны. Какие же надежды могла эта Русская земля возлагать на «решительную битву» с крестоносцами (общее число которых, напомню, вряд ли могло превышать сотню человек)? О какой надежде на эту битву могла идти речь для разоренных монголами Москвы, Твери и Владимира? Как могла судьба этой Русской земли зависеть от того, насколько успешен будет грабеж эстов войском Александра Невского? И главное — зачем надо было в таких условиях искать столкновения с достаточно сильным и опасным для Новгорода и Пскова — а это и есть «все объединенные силы, которыми тогда располагала Русь» — противником? Одна только попытка сформулировать подобные вопросы вызывает до сих пор резкие протесты сторонников «традиционного» подхода (которому, как мы видим, чуть более полувека). Они немедленно начинают говорить о «темном стекле», сквозь которое «московский историк» позволяет себе рассматривать «солнце земли Суздальской»</w:t>
      </w:r>
      <w:bookmarkStart w:id="35" w:name="t38"/>
      <w:bookmarkEnd w:id="35"/>
      <w:r w:rsidRPr="00B444B0">
        <w:t>[38]</w:t>
      </w:r>
      <w:r w:rsidRPr="00EB11FD">
        <w:t xml:space="preserve">, пытаясь разглядеть на нем некие «пятна»… </w:t>
      </w:r>
    </w:p>
    <w:p w:rsidR="00A37904" w:rsidRPr="00EB11FD" w:rsidRDefault="00A37904" w:rsidP="00A37904">
      <w:pPr>
        <w:spacing w:before="120"/>
        <w:ind w:firstLine="567"/>
        <w:jc w:val="both"/>
      </w:pPr>
      <w:r w:rsidRPr="00EB11FD">
        <w:t>Попытки поколебать устоявшиеся взгляды на деятельность Александра Невского и, в частности, на значение Ледового побоища, предпринимавшиеся в послеперестроечную эпоху, действительно подчас сопровождались полемическими перехлестами</w:t>
      </w:r>
      <w:bookmarkStart w:id="36" w:name="t39"/>
      <w:bookmarkEnd w:id="36"/>
      <w:r w:rsidRPr="00B444B0">
        <w:t>[39]</w:t>
      </w:r>
      <w:r w:rsidRPr="00EB11FD">
        <w:t xml:space="preserve">. </w:t>
      </w:r>
    </w:p>
    <w:p w:rsidR="00A37904" w:rsidRPr="00EB11FD" w:rsidRDefault="00A37904" w:rsidP="00A37904">
      <w:pPr>
        <w:spacing w:before="120"/>
        <w:ind w:firstLine="567"/>
        <w:jc w:val="both"/>
      </w:pPr>
      <w:r w:rsidRPr="00EB11FD">
        <w:t>Куда более взвешенной выглядит оценка сражения на Чудском озере «со стороны»: «Так закончилось то, что многие историки называют одной из величайших побед русских в XIII веке: сокрушением крестового похода тевтонских рыцарей против Новгорода и Пскова, разгромом немцев, героической обороной западных границ от папской агрессии, решающим поворотом в отношениях между Русью и Западом и т. д. ...Была ли эта победа столь великой? Явилась ли она поворотным моментом в русской истории? Или это просто митрополит Кирилл или кто-то другой, написавший “Житие”, раздул значение победы Александра, чтобы скрасить в глазах своих современников последовавшее раболепствование Александра перед татарами? Как обычно, источники того времени не помогают ответить на такого рода вопросы. …Претензию Александра представить себя могучим защитником русских против немецкой и особенно папской агрессии с запада нельзя рассматривать с той серьезностью, с какой это пытаются делать многие советские историки, особенно те, кто писал во время и непосредственно после Второй мировой войны»; и далее: «Александр делал только то, что многочисленные защитники Новгорода и Пскова делали до него и что многие делали после него, — а именно устремлялись на защиту протяженных и уязвимых границ от отрядов захватчиков»</w:t>
      </w:r>
      <w:bookmarkStart w:id="37" w:name="t40"/>
      <w:bookmarkEnd w:id="37"/>
      <w:r w:rsidRPr="00B444B0">
        <w:t>[40]</w:t>
      </w:r>
      <w:r w:rsidRPr="00EB11FD">
        <w:t xml:space="preserve">. </w:t>
      </w:r>
    </w:p>
    <w:p w:rsidR="00A37904" w:rsidRPr="00EB11FD" w:rsidRDefault="00A37904" w:rsidP="00A37904">
      <w:pPr>
        <w:spacing w:before="120"/>
        <w:ind w:firstLine="567"/>
        <w:jc w:val="both"/>
      </w:pPr>
      <w:r w:rsidRPr="00EB11FD">
        <w:t xml:space="preserve">Этот трезвый подход пока не находит в России должного признания. Напротив, есть симптомы того, что в ближайшее время популярным окажется соединение двух героических традиций – «православной» и «геополитической». Между тем от того, что мы будем спокойнее говорить о Ледовом побоище и перестанем приписывать ему «судьбоносное значение» для российской истории, героизм русских воинов не станет меньше, а кровь, пролитая ими за Отечество, не станет менее горячей и красной. Дело здесь даже не в установлении «объективной истины» (да и кто знает, что это такое?). Речь идет о закреплении в общественном сознании определенных ценностных установок. И если мы будем бездумно повторять характеристики времен холодной войны и жесткого противостояния всему остальному миру, закрепленные в нашем сознании школьным курсом истории СССР, вместо того чтобы спокойно разобраться в сути дела, вряд ли наше общество станет более стабильным, а наши отношения с ближайшими соседями — более дружественными. </w:t>
      </w:r>
    </w:p>
    <w:p w:rsidR="00A37904" w:rsidRDefault="00A37904" w:rsidP="00A37904">
      <w:pPr>
        <w:spacing w:before="120"/>
        <w:ind w:firstLine="567"/>
        <w:jc w:val="both"/>
      </w:pPr>
      <w:r w:rsidRPr="00B444B0">
        <w:t xml:space="preserve"> [1]</w:t>
      </w:r>
      <w:r w:rsidRPr="00EB11FD">
        <w:t xml:space="preserve"> Очерки истории СССР: Период феодализма. IX–XV вв.: В двух частях. М., 1953. Ч. 1. С. 851.</w:t>
      </w:r>
    </w:p>
    <w:p w:rsidR="00A37904" w:rsidRDefault="00A37904" w:rsidP="00A37904">
      <w:pPr>
        <w:spacing w:before="120"/>
        <w:ind w:firstLine="567"/>
        <w:jc w:val="both"/>
      </w:pPr>
      <w:r w:rsidRPr="00B444B0">
        <w:t>[2]</w:t>
      </w:r>
      <w:r w:rsidRPr="00EB11FD">
        <w:t xml:space="preserve"> Автор самого основательного исследования, посвященного новгородско-псковским отношениям этой эпохи, приходит к заключению, что «появление немцев во Пскове произошло с согласия значительной части псковской общины», и далее: «по большому счету, можно говорить о добровольной сдаче города самими жителями, а не кучкой боярзаговорщиков»; причиной стало, видимо, то, что «псковичи предпочли в 1240 году установление власти немцев возможному поглощению суверенной Псковской земли Новгородской волостью» (Валеров А. В. Новгород и Псков: Очерки политической истории Северо-Западной Руси XI–XIV веков. СПб., 2004. С. 164, 165, 168). Остается лишь добавить, что «оккупационная» немецкая власть была представлена двумя рыцарями-фогтами,</w:t>
      </w:r>
      <w:r>
        <w:t xml:space="preserve"> </w:t>
      </w:r>
      <w:r w:rsidRPr="00EB11FD">
        <w:t>исполнявшими прежде всего судебные функции.</w:t>
      </w:r>
    </w:p>
    <w:p w:rsidR="00A37904" w:rsidRPr="00EB11FD" w:rsidRDefault="00A37904" w:rsidP="00A37904">
      <w:pPr>
        <w:spacing w:before="120"/>
        <w:ind w:firstLine="567"/>
        <w:jc w:val="both"/>
      </w:pPr>
      <w:bookmarkStart w:id="38" w:name="s3"/>
      <w:bookmarkEnd w:id="38"/>
      <w:r w:rsidRPr="00B444B0">
        <w:t>[3]</w:t>
      </w:r>
      <w:r w:rsidRPr="00EB11FD">
        <w:t xml:space="preserve"> Составители «Словаря древнерусского языка XI–XIV вв.» (М., 1990. Т. 3. С. 301) и «Словаря русского языка XI–XVII вв.» (М., 1978. Вып. 5. С. 196) толкуют это слово как ‘место заготовления съестных припасов и фуража’. Если принять эту трактовку, остается непонятным, почему местом заготовки припасов для новгородского князя оказывается враждебная территория. Некоторую ясность, впрочем, вносит следующая фраза.</w:t>
      </w:r>
      <w:r>
        <w:t xml:space="preserve"> </w:t>
      </w:r>
    </w:p>
    <w:p w:rsidR="00A37904" w:rsidRDefault="00A37904" w:rsidP="00A37904">
      <w:pPr>
        <w:spacing w:before="120"/>
        <w:ind w:firstLine="567"/>
        <w:jc w:val="both"/>
      </w:pPr>
      <w:r w:rsidRPr="00B444B0">
        <w:t>[4]</w:t>
      </w:r>
      <w:r w:rsidRPr="00EB11FD">
        <w:t xml:space="preserve"> Еще одно слово, которое требует специального пояснения. В «Словаре русского языка XI–XIV вв.» оно определяется как ‘нападение по территорию противника с целью приобретения добычи’; любопытно, что лексикографы «постеснялись» рассмотреть такое значение в данном сообщении и выделили последнее (и только его!) в особый случай: «Передовой отряд (?)» (М., 1995. Вып. 21. С. 172). Логичным поэтому выглядит толкование данного фрагмента летописи в «Очерках истории СССР»: «освободив Псков, Александр Ярославич повел свое войско в землю эстов, дав право войску воевать “в зажития”, то есть</w:t>
      </w:r>
      <w:r>
        <w:t xml:space="preserve"> </w:t>
      </w:r>
      <w:r w:rsidRPr="00EB11FD">
        <w:t>нанося максимальный ущерб врагу» (Очерки истории СССР … IX–XV вв. Ч. 1. С. 848).</w:t>
      </w:r>
    </w:p>
    <w:p w:rsidR="00A37904" w:rsidRDefault="00A37904" w:rsidP="00A37904">
      <w:pPr>
        <w:spacing w:before="120"/>
        <w:ind w:firstLine="567"/>
        <w:jc w:val="both"/>
      </w:pPr>
      <w:bookmarkStart w:id="39" w:name="s5"/>
      <w:bookmarkEnd w:id="39"/>
      <w:r w:rsidRPr="00B444B0">
        <w:t>[5]</w:t>
      </w:r>
      <w:r w:rsidRPr="00EB11FD">
        <w:t xml:space="preserve"> «И напали на полк немцы и чудь [здесь — эсты], и пробились “свиньею” [рыцарский отряд, построенный в пять шеренг клином: в каждой следующей шеренге количество воинов увеличивалось на одинаковое число единиц] сквозь него, и была тут великая сеча немцам и чуди. Бог же и святая София, и святые мученики Борис и Глеб, ради которых новгородцы кровь свою пролили, — тех святых великими молитвами Бог помог князю Александру; и немцы здесь пали, а чудь бежала; и гнав, били их [воины Александра] семь верст — до Соболицкого берега [северная часть западного побережья Теплого залива Чудского озера];</w:t>
      </w:r>
      <w:r>
        <w:t xml:space="preserve"> </w:t>
      </w:r>
      <w:r w:rsidRPr="00EB11FD">
        <w:t>и пало чуди без числа, а немцев 400 человек, а 50 взяли в плен и привели в Новгород. А бились месяца апреля в 5 день, на память святого мученика Клавдия, на Похвалу святой Богородицы, в субботу» (Новгородская первая летопись старшего извода: Синодальный список // Полное собрание русских летописей. Т. 3. [2-е изд.] М., 2000. С. 78).</w:t>
      </w:r>
    </w:p>
    <w:p w:rsidR="00A37904" w:rsidRDefault="00A37904" w:rsidP="00A37904">
      <w:pPr>
        <w:spacing w:before="120"/>
        <w:ind w:firstLine="567"/>
        <w:jc w:val="both"/>
      </w:pPr>
      <w:bookmarkStart w:id="40" w:name="s6"/>
      <w:bookmarkEnd w:id="40"/>
      <w:r w:rsidRPr="00B444B0">
        <w:t>[6]</w:t>
      </w:r>
      <w:r w:rsidRPr="00EB11FD">
        <w:t xml:space="preserve"> Псковская 1-я летопись: Тихановский список // Полное собрание русских летописей. Т. 5. Вып. 1. М., 2003. С. 48.</w:t>
      </w:r>
    </w:p>
    <w:p w:rsidR="00A37904" w:rsidRDefault="00A37904" w:rsidP="00A37904">
      <w:pPr>
        <w:spacing w:before="120"/>
        <w:ind w:firstLine="567"/>
        <w:jc w:val="both"/>
      </w:pPr>
      <w:bookmarkStart w:id="41" w:name="s7"/>
      <w:bookmarkEnd w:id="41"/>
      <w:r w:rsidRPr="00B444B0">
        <w:t>[7]</w:t>
      </w:r>
      <w:r w:rsidRPr="00EB11FD">
        <w:t xml:space="preserve"> «Пало немцев-рыцарей 500, а 50 их в плен взяли, а чудь бежала; и гнал их князь, рубя, 7 верст, до Соболицкого берега, и чуди [при этом] побили столько, что и сосчитать невозможно, а других вода утопила» (Псковская 3-я летопись: Строевский список // Полное собрание русских летописей. Т. 5. Вып. 2. М., 2000. С. 82).</w:t>
      </w:r>
    </w:p>
    <w:p w:rsidR="00A37904" w:rsidRDefault="00A37904" w:rsidP="00A37904">
      <w:pPr>
        <w:spacing w:before="120"/>
        <w:ind w:firstLine="567"/>
        <w:jc w:val="both"/>
      </w:pPr>
      <w:bookmarkStart w:id="42" w:name="s8"/>
      <w:bookmarkEnd w:id="42"/>
      <w:r w:rsidRPr="00B444B0">
        <w:t>[8]</w:t>
      </w:r>
      <w:r w:rsidRPr="00EB11FD">
        <w:t xml:space="preserve"> Лаврентьевская летопись // Полное собрание русских летописей. Т. 1. [3-е изд.] М., 1997. Стб. 523.</w:t>
      </w:r>
    </w:p>
    <w:p w:rsidR="00A37904" w:rsidRDefault="00A37904" w:rsidP="00A37904">
      <w:pPr>
        <w:spacing w:before="120"/>
        <w:ind w:firstLine="567"/>
        <w:jc w:val="both"/>
      </w:pPr>
      <w:bookmarkStart w:id="43" w:name="s9"/>
      <w:bookmarkEnd w:id="43"/>
      <w:r w:rsidRPr="00B444B0">
        <w:t>[9]</w:t>
      </w:r>
      <w:r w:rsidRPr="00EB11FD">
        <w:t xml:space="preserve"> Матузова В. И., Назарова Е. Л. Крестоносцы и Русь: Конец XII в. — 1270 г. Тексты. Перевод. Комментарий. М., 2002. С. 234.</w:t>
      </w:r>
    </w:p>
    <w:p w:rsidR="00A37904" w:rsidRDefault="00A37904" w:rsidP="00A37904">
      <w:pPr>
        <w:spacing w:before="120"/>
        <w:ind w:firstLine="567"/>
        <w:jc w:val="both"/>
      </w:pPr>
      <w:bookmarkStart w:id="44" w:name="s10"/>
      <w:bookmarkEnd w:id="44"/>
      <w:r w:rsidRPr="00B444B0">
        <w:t>[10]</w:t>
      </w:r>
      <w:r w:rsidRPr="00EB11FD">
        <w:t xml:space="preserve"> Отечественные учебники не любят вспоминать об этом эпизоде, поскольку он плохо вписывается в картину единодушной борьбы народов Прибалтики вместе с русскими против «немецкой агрессии». Дело в том, что в битве погибло около двухсот псковичей, сражавшихся против литовских отрядов на стороне Ордена. После этого побоища Орден меченосцев прекратил существование, а его остатки были слиты с Тевтонским, в результате чего и образовался Ливонский орден. Однако в профессиональной литературе сражению отдают должное. По словам В. Т. Пашуто, в результате поражения агрессоры «к западу от Двины</w:t>
      </w:r>
      <w:r>
        <w:t xml:space="preserve"> </w:t>
      </w:r>
      <w:r w:rsidRPr="00EB11FD">
        <w:t>оказались отброшенными едва ли не к границам 1208 г.» (Очерки истории СССР … IX–XV вв.</w:t>
      </w:r>
      <w:r>
        <w:t xml:space="preserve"> </w:t>
      </w:r>
      <w:r w:rsidRPr="00EB11FD">
        <w:t>Ч. 1. С. 825).</w:t>
      </w:r>
    </w:p>
    <w:p w:rsidR="00A37904" w:rsidRDefault="00A37904" w:rsidP="00A37904">
      <w:pPr>
        <w:spacing w:before="120"/>
        <w:ind w:firstLine="567"/>
        <w:jc w:val="both"/>
      </w:pPr>
      <w:bookmarkStart w:id="45" w:name="s11"/>
      <w:bookmarkEnd w:id="45"/>
      <w:r w:rsidRPr="00B444B0">
        <w:t>[11]</w:t>
      </w:r>
      <w:r w:rsidRPr="00EB11FD">
        <w:t xml:space="preserve"> Новгородская первая летопись… С. 85. Раковорской битве также «не повезло» с историографией, видимо, потому, что решающую роль в ней сыграл псковский князь Довмонт — литовский выходец, незадачливый соперник Миндовга, создателя первого литовского государства.</w:t>
      </w:r>
    </w:p>
    <w:p w:rsidR="00A37904" w:rsidRDefault="00A37904" w:rsidP="00A37904">
      <w:pPr>
        <w:spacing w:before="120"/>
        <w:ind w:firstLine="567"/>
        <w:jc w:val="both"/>
      </w:pPr>
      <w:bookmarkStart w:id="46" w:name="s12"/>
      <w:bookmarkEnd w:id="46"/>
      <w:r w:rsidRPr="00B444B0">
        <w:t>[12]</w:t>
      </w:r>
      <w:r w:rsidRPr="00EB11FD">
        <w:t xml:space="preserve"> Новгородская первая летопись… С. 77.</w:t>
      </w:r>
    </w:p>
    <w:p w:rsidR="00A37904" w:rsidRDefault="00A37904" w:rsidP="00A37904">
      <w:pPr>
        <w:spacing w:before="120"/>
        <w:ind w:firstLine="567"/>
        <w:jc w:val="both"/>
      </w:pPr>
      <w:bookmarkStart w:id="47" w:name="s13"/>
      <w:bookmarkEnd w:id="47"/>
      <w:r w:rsidRPr="00B444B0">
        <w:t>[13]</w:t>
      </w:r>
      <w:r w:rsidRPr="00EB11FD">
        <w:t xml:space="preserve"> Лаврентьевская летопись. Стб. 478.</w:t>
      </w:r>
    </w:p>
    <w:p w:rsidR="00A37904" w:rsidRDefault="00A37904" w:rsidP="00A37904">
      <w:pPr>
        <w:spacing w:before="120"/>
        <w:ind w:firstLine="567"/>
        <w:jc w:val="both"/>
      </w:pPr>
      <w:bookmarkStart w:id="48" w:name="s14"/>
      <w:bookmarkEnd w:id="48"/>
      <w:r w:rsidRPr="00B444B0">
        <w:t>[14]</w:t>
      </w:r>
      <w:r w:rsidRPr="00EB11FD">
        <w:t xml:space="preserve"> Напомню, именно с прозвищем Невский Александр Ярославич вошел в нашу историческую память. Правда, его он получил не ранее конца XV века. Только тогда, по наблюдению В. В. Тюрина, он впервые упоминается в общерусских летописях с этим прозвищем (Тюрин В. В. Древний Новгород в русской литературе XX в.: Реальность и мифы // Прошлое Новгорода и новгородской земли: Материалы науч. конф. 11–13 ноября 1998 года. Новгород, 1998. С. 197). Дело осложняется тем, что с тем же прозвищем в повести «О зачале царствующего града Москвы» из «Хронографа Дорофея Монемвасийского», сохранившегося в списке конца XVII века (собрание Государственного исторического музея), упоминаются сыновья Александра, которые ни при каких условиях не могли принимать участия в этой битве: «Лето 6889-го октября в 29 день в Володимере граде по державе князя Владимера державствовал князь Андрей Александровичь Невский, а во граде Суздале державствовал князь Данил Александрович Невский» (Тихомиров М. Н. Древняя Москва: XII–XV вв. // Тихомиров М. Н. Средневековая Россия на международных путях: XIV–XV вв. М., 1992. С. 177). Иногда это объясняется тем, что прозвище Невский было связано не с победой Александра над шведами, а могло, скажем, иметь посессивный характер — быть производным от его владений на берегах Невы.</w:t>
      </w:r>
    </w:p>
    <w:p w:rsidR="00A37904" w:rsidRDefault="00A37904" w:rsidP="00A37904">
      <w:pPr>
        <w:spacing w:before="120"/>
        <w:ind w:firstLine="567"/>
        <w:jc w:val="both"/>
      </w:pPr>
      <w:bookmarkStart w:id="49" w:name="s15"/>
      <w:bookmarkEnd w:id="49"/>
      <w:r w:rsidRPr="00B444B0">
        <w:t>[15]</w:t>
      </w:r>
      <w:r w:rsidRPr="00EB11FD">
        <w:t xml:space="preserve"> Соловьев С. М. История России с древнейших времен // Соловьев С. М. Сочинения: В 18 кн. М., 1993. Кн. 2. Т. 3–4. С. 174 (курсив мой. — И. Д.).</w:t>
      </w:r>
    </w:p>
    <w:p w:rsidR="00A37904" w:rsidRDefault="00A37904" w:rsidP="00A37904">
      <w:pPr>
        <w:spacing w:before="120"/>
        <w:ind w:firstLine="567"/>
        <w:jc w:val="both"/>
      </w:pPr>
      <w:bookmarkStart w:id="50" w:name="s16"/>
      <w:bookmarkEnd w:id="50"/>
      <w:r w:rsidRPr="00B444B0">
        <w:t>[16]</w:t>
      </w:r>
      <w:r w:rsidRPr="00EB11FD">
        <w:t xml:space="preserve"> «И была сеча жестокая, и стоял треск от ломающихся копий и звон от ударов мечей, и казалось, что двинулось замерзшее озеро, и не было видно льда, ибо покрылось оно кровью… И так победил врагов помощью божьей, и обратились они в бегство, Александр же рубил их, гоня, как по воздуху, и некуда им было скрыться… И возвратился князь Александр с победою славною, и было много плененных в войске его, и вели босыми подле коней тех, кто называет себя “божьими рыцарями”» (Повести о житии и о храбрости благовернаго и великаго князя Александра // Памятники литературы Древней Руси: XIII век. М., 1981.</w:t>
      </w:r>
      <w:r>
        <w:t xml:space="preserve"> </w:t>
      </w:r>
      <w:r w:rsidRPr="00EB11FD">
        <w:t>С. 432–435).</w:t>
      </w:r>
    </w:p>
    <w:p w:rsidR="00A37904" w:rsidRDefault="00A37904" w:rsidP="00A37904">
      <w:pPr>
        <w:spacing w:before="120"/>
        <w:ind w:firstLine="567"/>
        <w:jc w:val="both"/>
      </w:pPr>
      <w:bookmarkStart w:id="51" w:name="s17"/>
      <w:bookmarkEnd w:id="51"/>
      <w:r w:rsidRPr="00B444B0">
        <w:t>[17]</w:t>
      </w:r>
      <w:r w:rsidRPr="00EB11FD">
        <w:t xml:space="preserve"> Ср.: «Автор жития, книжник из окружения митрополита Кирилла [ок. 1242 г. — 06.12.1281 г.], называющий себя современником князя, свидетелем его жизни, по своим воспоминаниям и рассказам соратников Александра Невского создает жизнеописание князя, прославляющее его воинские доблести и политические успехи. Составление полной биографии князя Александра не входило в задачи автора. Содержанием жития является краткое изложение основных, с точки зрения автора, эпизодов из его жизни, которые позволяют воссоздать героический образ князя, сохранившийся в памяти современников, — князя-воина, доблестного полководца и умного политика» (Охотникова В. И. Житие Александра Невского [Комментарий] // Памятники литературы Древней Руси: XIII век. М., 1981. С. 602); или: «В житии Александра Невского… главным образом представлены эпизоды, которые говорят о нем как о непобедимом князе-полководце, известном всюду своими военными подвигами, и как о замечательном политике» (Строков А., Богусевич В. Новгород Великий: Пособие для экскурсантов и туристов. Л., 1939. С. 23). Подобные высказывания свидительствуют, скорее всего, о том, что их авторы слабо представляют себе цель создания агиографического</w:t>
      </w:r>
      <w:r>
        <w:t xml:space="preserve"> </w:t>
      </w:r>
      <w:r w:rsidRPr="00EB11FD">
        <w:t>произведения.</w:t>
      </w:r>
    </w:p>
    <w:p w:rsidR="00A37904" w:rsidRDefault="00A37904" w:rsidP="00A37904">
      <w:pPr>
        <w:spacing w:before="120"/>
        <w:ind w:firstLine="567"/>
        <w:jc w:val="both"/>
      </w:pPr>
      <w:bookmarkStart w:id="52" w:name="s18"/>
      <w:bookmarkEnd w:id="52"/>
      <w:r w:rsidRPr="00B444B0">
        <w:t>[18]</w:t>
      </w:r>
      <w:r w:rsidRPr="00EB11FD">
        <w:t xml:space="preserve"> Осипова К. А. Восстановленная Византийская империя: Внутренняя и внешняя политика первых Палеологов // История Византии: В трех томах. М., 1967. Т. 3. С. 83.</w:t>
      </w:r>
    </w:p>
    <w:p w:rsidR="00A37904" w:rsidRDefault="00A37904" w:rsidP="00A37904">
      <w:pPr>
        <w:spacing w:before="120"/>
        <w:ind w:firstLine="567"/>
        <w:jc w:val="both"/>
      </w:pPr>
      <w:bookmarkStart w:id="53" w:name="s19"/>
      <w:bookmarkEnd w:id="53"/>
      <w:r w:rsidRPr="00B444B0">
        <w:t>[19]</w:t>
      </w:r>
      <w:r w:rsidRPr="00EB11FD">
        <w:t xml:space="preserve"> «И так погибло в распре цесарей царство богохранимого Константинополя и земля Греческая, владеют же ею теперь фряги [католики]» (Новгородская первая летопись… С. 49).</w:t>
      </w:r>
    </w:p>
    <w:p w:rsidR="00A37904" w:rsidRDefault="00A37904" w:rsidP="00A37904">
      <w:pPr>
        <w:spacing w:before="120"/>
        <w:ind w:firstLine="567"/>
        <w:jc w:val="both"/>
      </w:pPr>
      <w:bookmarkStart w:id="54" w:name="s20"/>
      <w:bookmarkEnd w:id="54"/>
      <w:r w:rsidRPr="00B444B0">
        <w:t>[20]</w:t>
      </w:r>
      <w:r w:rsidRPr="00EB11FD">
        <w:t xml:space="preserve"> Каждан А. П. Латинская империя // История Византии. Т. 3. С. 15.</w:t>
      </w:r>
    </w:p>
    <w:p w:rsidR="00A37904" w:rsidRDefault="00A37904" w:rsidP="00A37904">
      <w:pPr>
        <w:spacing w:before="120"/>
        <w:ind w:firstLine="567"/>
        <w:jc w:val="both"/>
      </w:pPr>
      <w:bookmarkStart w:id="55" w:name="s21"/>
      <w:bookmarkEnd w:id="55"/>
      <w:r w:rsidRPr="00B444B0">
        <w:t>[21]</w:t>
      </w:r>
      <w:r w:rsidRPr="00EB11FD">
        <w:t xml:space="preserve"> «Папа наш сказал: “Слышал я, что ты князь славный и храбрый, и что земля твоя велика. Того ради послал я к тебе от двенадцати моих кардиналов двух искуснейших, Агалдада и Гемонта, да послушаешь ученья их о законе Божьем”» (Повести о житии … Александра. С. 436).</w:t>
      </w:r>
    </w:p>
    <w:p w:rsidR="00A37904" w:rsidRDefault="00A37904" w:rsidP="00A37904">
      <w:pPr>
        <w:spacing w:before="120"/>
        <w:ind w:firstLine="567"/>
        <w:jc w:val="both"/>
      </w:pPr>
      <w:bookmarkStart w:id="56" w:name="s22"/>
      <w:bookmarkEnd w:id="56"/>
      <w:r w:rsidRPr="00B444B0">
        <w:t>[22]</w:t>
      </w:r>
      <w:r w:rsidRPr="00EB11FD">
        <w:t xml:space="preserve"> О том, что время княжения Александра воспринималось современниками (и, скорее всего, им самим) как последнее, забывают нынешние историки, приписывающие князю заботу о грядущих столетиях, когда станет возможным освобождение от власти Орды. Между тем достаточно вспомнить высказывания Серапиона Владимирского, с горечью взвывшего тогда к своей пастве: «Слышасте, братье, самого Господа, глаголяща въ Евангелии: “И въ последняя лета будет знаменья въ солнци, и в луне, и въ звездахъ, и труси по местомъ, и глади”. Тогда реченное Господомь нашимь ныня збысться — при насъ, при последнихъ людех. Колико видехомъ солнца погибша и луну померькъшю, и звездное пременение! Ныне же земли трясенье своима очима видехомъ; земля, от начала оутвержена и неподвижима, повеленьемь Божиимь ныне движеться, грехы нашими колеблется, безаконья нашего носити не можеть. … Се оуже наказаеть ны Богъ знаменьи, земли трясеньемь Его повеленьемь: не глаголеть оусты, но делы наказаеть. Всемъ казнивъ ны, Богъ не отьведеть злаго обычая. Ныне землею трясеть и колеблеть, безаконья грехи многая от земля отрясти хощеть, яко лествие от древа. Аще ли кто речеть: “Преже сего потрясения беша и рати, и пожары быша же”, — рку: “Тако есть, но — что потом бысть намъ? Не глад ли? не морови ли? не рати ли многыя? Мы же единако не покаяхомъся, дондеже приде на ны языкъ немилостивъ попустившю богу; и землю нашю пусту створша, и грады наши плениша, и церкви святыя разориша, отца и братью нашю избиша, матери наши и сестры в поруганье быша”. Ныне же, братье, се ведуще, оубоимъся прощенья сего страшьнаго и припадемъ Господеви своему исповедающесь: да не внидем в болши гневъ Господень, не наведемъ на ся казни болша первое» (Слово преподобного отца нашего Серапиона // Памятники литературы Древней Руси: XIII век. С. 440, 442).</w:t>
      </w:r>
    </w:p>
    <w:p w:rsidR="00A37904" w:rsidRDefault="00A37904" w:rsidP="00A37904">
      <w:pPr>
        <w:spacing w:before="120"/>
        <w:ind w:firstLine="567"/>
        <w:jc w:val="both"/>
      </w:pPr>
      <w:bookmarkStart w:id="57" w:name="s23"/>
      <w:bookmarkEnd w:id="57"/>
      <w:r w:rsidRPr="00B444B0">
        <w:t>[23]</w:t>
      </w:r>
      <w:r w:rsidRPr="00EB11FD">
        <w:t xml:space="preserve"> Карамзин Н. М. История государства Российского. М., 1988. Кн. 1. Т. 4. Стб. 20.</w:t>
      </w:r>
    </w:p>
    <w:p w:rsidR="00A37904" w:rsidRDefault="00A37904" w:rsidP="00A37904">
      <w:pPr>
        <w:spacing w:before="120"/>
        <w:ind w:firstLine="567"/>
        <w:jc w:val="both"/>
      </w:pPr>
      <w:bookmarkStart w:id="58" w:name="s24"/>
      <w:bookmarkEnd w:id="58"/>
      <w:r w:rsidRPr="00B444B0">
        <w:t>[24]</w:t>
      </w:r>
      <w:r w:rsidRPr="00EB11FD">
        <w:t xml:space="preserve"> Соловьев С. М. Указ. соч. С. 175–176.</w:t>
      </w:r>
    </w:p>
    <w:p w:rsidR="00A37904" w:rsidRDefault="00A37904" w:rsidP="00A37904">
      <w:pPr>
        <w:spacing w:before="120"/>
        <w:ind w:firstLine="567"/>
        <w:jc w:val="both"/>
      </w:pPr>
      <w:bookmarkStart w:id="59" w:name="s25"/>
      <w:bookmarkEnd w:id="59"/>
      <w:r w:rsidRPr="00B444B0">
        <w:t>[25]</w:t>
      </w:r>
      <w:r w:rsidRPr="00EB11FD">
        <w:t xml:space="preserve"> Костомаров Н. И. Русская история в жизнеописаниях ее главнейших деятелей. М., 1990. Кн. 1. Вып. 1–3. С. 158.</w:t>
      </w:r>
    </w:p>
    <w:p w:rsidR="00A37904" w:rsidRDefault="00A37904" w:rsidP="00A37904">
      <w:pPr>
        <w:spacing w:before="120"/>
        <w:ind w:firstLine="567"/>
        <w:jc w:val="both"/>
      </w:pPr>
      <w:bookmarkStart w:id="60" w:name="s26"/>
      <w:bookmarkEnd w:id="60"/>
      <w:r w:rsidRPr="00B444B0">
        <w:t>[26]</w:t>
      </w:r>
      <w:r w:rsidRPr="00EB11FD">
        <w:t xml:space="preserve"> В предисловии к своему сочинению М. Хитров сетует: «к великому сожалению, в рассказе о св. Александре Невском нам приходится довольствоваться скудными историческими известиями», поскольку «летописные известия о лицах и событиях XIII и XIV веков кратки, отрывочны и сухи». В этих условиях, считает он, «единственное средство сколько-нибудь помочь горю — это самому автору проникнуться глубоким благоговением и любовью к предмету изображения и чутьем сердца угадать то, на что не дают ответа соображения рассудка» (Хитров М. Святый благоверный великий князь Александр Ярославич Невский: Подробное жизнеописание с рисунками, планами и картами. М., 1893 [Л., 1992]. С. 10–11). Из этого-то источника он и черпает недостающие сведения.</w:t>
      </w:r>
    </w:p>
    <w:p w:rsidR="00A37904" w:rsidRDefault="00A37904" w:rsidP="00A37904">
      <w:pPr>
        <w:spacing w:before="120"/>
        <w:ind w:firstLine="567"/>
        <w:jc w:val="both"/>
      </w:pPr>
      <w:bookmarkStart w:id="61" w:name="s27"/>
      <w:bookmarkEnd w:id="61"/>
      <w:r w:rsidRPr="00B444B0">
        <w:t>[27]</w:t>
      </w:r>
      <w:r w:rsidRPr="00EB11FD">
        <w:t xml:space="preserve"> Хитров М. Указ. соч. С. 103.</w:t>
      </w:r>
    </w:p>
    <w:p w:rsidR="00A37904" w:rsidRDefault="00A37904" w:rsidP="00A37904">
      <w:pPr>
        <w:spacing w:before="120"/>
        <w:ind w:firstLine="567"/>
        <w:jc w:val="both"/>
      </w:pPr>
      <w:bookmarkStart w:id="62" w:name="s28"/>
      <w:bookmarkEnd w:id="62"/>
      <w:r w:rsidRPr="00B444B0">
        <w:t>[28]</w:t>
      </w:r>
      <w:r w:rsidRPr="00EB11FD">
        <w:t xml:space="preserve"> «Что было бы с нашей северо-восточной окраиной, с Новгородом, с Псковом, с прилегающими к ним землями, если бы успех остался за врагами!? Пример несчастной Ливонии дает нам ясный ответ на это. Кто знает, может быть, нам никогда впоследствии не пришлось бы и думать о приобретении берегов Балтийского моря, о тех славных задачах, которые одушевляли Петра Великого...» (там же).</w:t>
      </w:r>
    </w:p>
    <w:p w:rsidR="00A37904" w:rsidRDefault="00A37904" w:rsidP="00A37904">
      <w:pPr>
        <w:spacing w:before="120"/>
        <w:ind w:firstLine="567"/>
        <w:jc w:val="both"/>
      </w:pPr>
      <w:bookmarkStart w:id="63" w:name="s29"/>
      <w:bookmarkEnd w:id="63"/>
      <w:r w:rsidRPr="00B444B0">
        <w:t>[29]</w:t>
      </w:r>
      <w:r w:rsidRPr="00EB11FD">
        <w:t xml:space="preserve"> Платонов С. Ф. Учебник русской истории для средней школы: Курс систематический. В 2 ч. М., 1994. С. 86–87.</w:t>
      </w:r>
    </w:p>
    <w:p w:rsidR="00A37904" w:rsidRDefault="00A37904" w:rsidP="00A37904">
      <w:pPr>
        <w:spacing w:before="120"/>
        <w:ind w:firstLine="567"/>
        <w:jc w:val="both"/>
      </w:pPr>
      <w:bookmarkStart w:id="64" w:name="s30"/>
      <w:bookmarkEnd w:id="64"/>
      <w:r w:rsidRPr="00B444B0">
        <w:t>[30]</w:t>
      </w:r>
      <w:r w:rsidRPr="00EB11FD">
        <w:t xml:space="preserve"> С. Ф. Платонов, к примеру, лишь глухо упоминает, что в XIII веке немцы «стали тревожить земли Псковскую и Новгородскую, однако получили сильный отпор», а одним из героев борьбы с ними стал Александр Невский (Платонов С. Ф. Лекции по русской истории / Вступит. ст. А. Н. Фукса. М., 1993. С. 138) — и это при том, что лекционный курс С. Ф. Платонова почти вдвое превосходит по объему его же школьный учебник.</w:t>
      </w:r>
    </w:p>
    <w:p w:rsidR="00A37904" w:rsidRDefault="00A37904" w:rsidP="00A37904">
      <w:pPr>
        <w:spacing w:before="120"/>
        <w:ind w:firstLine="567"/>
        <w:jc w:val="both"/>
      </w:pPr>
      <w:bookmarkStart w:id="65" w:name="s31"/>
      <w:bookmarkEnd w:id="65"/>
      <w:r w:rsidRPr="00B444B0">
        <w:t>[31]</w:t>
      </w:r>
      <w:r w:rsidRPr="00EB11FD">
        <w:t xml:space="preserve"> Тихомиров М. Н. Издевка над историей // Историк-марксист. 1938. № 3. С. 92–96.</w:t>
      </w:r>
    </w:p>
    <w:p w:rsidR="00A37904" w:rsidRDefault="00A37904" w:rsidP="00A37904">
      <w:pPr>
        <w:spacing w:before="120"/>
        <w:ind w:firstLine="567"/>
        <w:jc w:val="both"/>
      </w:pPr>
      <w:bookmarkStart w:id="66" w:name="s32"/>
      <w:bookmarkEnd w:id="66"/>
      <w:r w:rsidRPr="00B444B0">
        <w:t>[32]</w:t>
      </w:r>
      <w:r w:rsidRPr="00EB11FD">
        <w:t xml:space="preserve"> Тихомиров М. Н. Издевка над историей: О сценарии «Русь» // Тихомиров М. Н. Древняя Русь. М., 1975. С. 375.</w:t>
      </w:r>
    </w:p>
    <w:p w:rsidR="00A37904" w:rsidRDefault="00A37904" w:rsidP="00A37904">
      <w:pPr>
        <w:spacing w:before="120"/>
        <w:ind w:firstLine="567"/>
        <w:jc w:val="both"/>
      </w:pPr>
      <w:bookmarkStart w:id="67" w:name="s33"/>
      <w:bookmarkEnd w:id="67"/>
      <w:r w:rsidRPr="00B444B0">
        <w:t>[33]</w:t>
      </w:r>
      <w:r w:rsidRPr="00EB11FD">
        <w:t xml:space="preserve"> Там же.</w:t>
      </w:r>
    </w:p>
    <w:p w:rsidR="00A37904" w:rsidRDefault="00A37904" w:rsidP="00A37904">
      <w:pPr>
        <w:spacing w:before="120"/>
        <w:ind w:firstLine="567"/>
        <w:jc w:val="both"/>
      </w:pPr>
      <w:bookmarkStart w:id="68" w:name="s34"/>
      <w:bookmarkEnd w:id="68"/>
      <w:r w:rsidRPr="00B444B0">
        <w:t>[34]</w:t>
      </w:r>
      <w:r w:rsidRPr="00EB11FD">
        <w:t xml:space="preserve"> Там же. С. 381.</w:t>
      </w:r>
    </w:p>
    <w:p w:rsidR="00A37904" w:rsidRDefault="00A37904" w:rsidP="00A37904">
      <w:pPr>
        <w:spacing w:before="120"/>
        <w:ind w:firstLine="567"/>
        <w:jc w:val="both"/>
      </w:pPr>
      <w:bookmarkStart w:id="69" w:name="s35"/>
      <w:bookmarkEnd w:id="69"/>
      <w:r w:rsidRPr="00B444B0">
        <w:t>[35]</w:t>
      </w:r>
      <w:r w:rsidRPr="00EB11FD">
        <w:t xml:space="preserve"> Там же. С. 376.</w:t>
      </w:r>
    </w:p>
    <w:p w:rsidR="00A37904" w:rsidRDefault="00A37904" w:rsidP="00A37904">
      <w:pPr>
        <w:spacing w:before="120"/>
        <w:ind w:firstLine="567"/>
        <w:jc w:val="both"/>
      </w:pPr>
      <w:bookmarkStart w:id="70" w:name="s36"/>
      <w:bookmarkEnd w:id="70"/>
      <w:r w:rsidRPr="00B444B0">
        <w:t>[36]</w:t>
      </w:r>
      <w:r w:rsidRPr="00EB11FD">
        <w:t xml:space="preserve"> Возможно, здесь на подсознательном уровне сказалось и чуть ли не мистическое совпадение дат: 1242 год — как «поворотный момент» в борьбе с крестоносной агрессией — и 1942 год — «начало коренного перелома в ходе Великой Отечественной войны».</w:t>
      </w:r>
    </w:p>
    <w:p w:rsidR="00A37904" w:rsidRDefault="00A37904" w:rsidP="00A37904">
      <w:pPr>
        <w:spacing w:before="120"/>
        <w:ind w:firstLine="567"/>
        <w:jc w:val="both"/>
      </w:pPr>
      <w:bookmarkStart w:id="71" w:name="s37"/>
      <w:bookmarkEnd w:id="71"/>
      <w:r w:rsidRPr="00B444B0">
        <w:t>[37]</w:t>
      </w:r>
      <w:r w:rsidRPr="00EB11FD">
        <w:t xml:space="preserve"> Очерки истории СССР … IX–XV вв. Ч. 1. С. 848, 851, 852.</w:t>
      </w:r>
    </w:p>
    <w:p w:rsidR="00A37904" w:rsidRDefault="00A37904" w:rsidP="00A37904">
      <w:pPr>
        <w:spacing w:before="120"/>
        <w:ind w:firstLine="567"/>
        <w:jc w:val="both"/>
      </w:pPr>
      <w:bookmarkStart w:id="72" w:name="s38"/>
      <w:bookmarkEnd w:id="72"/>
      <w:r w:rsidRPr="00B444B0">
        <w:t>[38]</w:t>
      </w:r>
      <w:r w:rsidRPr="00EB11FD">
        <w:t xml:space="preserve"> Так, согласно Житию, назвал Александра Ярославича митрополит Кирилл в надгробном слове: «Чада моя, paзyмейтe, яко уже заиде солнце зeмли Суздальской!» (Повести о житии … Александра. С. 438).</w:t>
      </w:r>
    </w:p>
    <w:p w:rsidR="00A37904" w:rsidRDefault="00A37904" w:rsidP="00A37904">
      <w:pPr>
        <w:spacing w:before="120"/>
        <w:ind w:firstLine="567"/>
        <w:jc w:val="both"/>
      </w:pPr>
      <w:bookmarkStart w:id="73" w:name="s39"/>
      <w:bookmarkEnd w:id="73"/>
      <w:r w:rsidRPr="00B444B0">
        <w:t>[39]</w:t>
      </w:r>
      <w:r w:rsidRPr="00EB11FD">
        <w:t xml:space="preserve"> Ср.: Сокольский М. М. Неверная память. М., 1990.</w:t>
      </w:r>
    </w:p>
    <w:p w:rsidR="00A37904" w:rsidRPr="00EB11FD" w:rsidRDefault="00A37904" w:rsidP="00A37904">
      <w:pPr>
        <w:spacing w:before="120"/>
        <w:ind w:firstLine="567"/>
        <w:jc w:val="both"/>
      </w:pPr>
      <w:bookmarkStart w:id="74" w:name="s40"/>
      <w:bookmarkEnd w:id="74"/>
      <w:r w:rsidRPr="00B444B0">
        <w:t>[40]</w:t>
      </w:r>
      <w:r w:rsidRPr="00EB11FD">
        <w:t xml:space="preserve"> Феннел Дж. Кризис средневековой Руси: 1200–1304. М., 1989. С. 156–157, 174.</w:t>
      </w:r>
    </w:p>
    <w:p w:rsidR="00B42C45" w:rsidRDefault="00B42C45">
      <w:bookmarkStart w:id="75" w:name="_GoBack"/>
      <w:bookmarkEnd w:id="75"/>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904"/>
    <w:rsid w:val="00312E52"/>
    <w:rsid w:val="004E04E3"/>
    <w:rsid w:val="00616072"/>
    <w:rsid w:val="008B35EE"/>
    <w:rsid w:val="008D684D"/>
    <w:rsid w:val="00A37904"/>
    <w:rsid w:val="00B42C45"/>
    <w:rsid w:val="00B444B0"/>
    <w:rsid w:val="00B47B6A"/>
    <w:rsid w:val="00EB11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4A6CD9F-C520-49E9-9B65-7A801497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90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379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23822</Words>
  <Characters>13579</Characters>
  <Application>Microsoft Office Word</Application>
  <DocSecurity>0</DocSecurity>
  <Lines>113</Lines>
  <Paragraphs>74</Paragraphs>
  <ScaleCrop>false</ScaleCrop>
  <Company>Home</Company>
  <LinksUpToDate>false</LinksUpToDate>
  <CharactersWithSpaces>37327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Ледовое побоище: смена образа</dc:title>
  <dc:subject/>
  <dc:creator>User</dc:creator>
  <cp:keywords/>
  <dc:description/>
  <cp:lastModifiedBy>admin</cp:lastModifiedBy>
  <cp:revision>2</cp:revision>
  <dcterms:created xsi:type="dcterms:W3CDTF">2014-01-25T12:06:00Z</dcterms:created>
  <dcterms:modified xsi:type="dcterms:W3CDTF">2014-01-25T12:06:00Z</dcterms:modified>
</cp:coreProperties>
</file>