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309" w:rsidRPr="00FC157F" w:rsidRDefault="00DC363C" w:rsidP="00FC157F">
      <w:pPr>
        <w:spacing w:after="0" w:line="360" w:lineRule="auto"/>
        <w:ind w:firstLine="709"/>
        <w:jc w:val="both"/>
        <w:rPr>
          <w:rFonts w:ascii="Times New Roman" w:hAnsi="Times New Roman"/>
          <w:color w:val="000000"/>
          <w:sz w:val="28"/>
          <w:szCs w:val="28"/>
          <w:lang w:eastAsia="ru-RU"/>
        </w:rPr>
      </w:pPr>
      <w:r w:rsidRPr="00DC363C">
        <w:rPr>
          <w:rFonts w:ascii="Times New Roman" w:hAnsi="Times New Roman"/>
          <w:b/>
          <w:color w:val="000000"/>
          <w:sz w:val="28"/>
          <w:szCs w:val="28"/>
          <w:lang w:eastAsia="ru-RU"/>
        </w:rPr>
        <w:t>Введение</w:t>
      </w:r>
    </w:p>
    <w:p w:rsidR="00425309" w:rsidRPr="00FC157F" w:rsidRDefault="00425309" w:rsidP="00FC157F">
      <w:pPr>
        <w:spacing w:after="0" w:line="360" w:lineRule="auto"/>
        <w:ind w:firstLine="709"/>
        <w:jc w:val="both"/>
        <w:rPr>
          <w:rFonts w:ascii="Times New Roman" w:hAnsi="Times New Roman"/>
          <w:color w:val="000000"/>
          <w:sz w:val="28"/>
          <w:szCs w:val="28"/>
          <w:lang w:eastAsia="ru-RU"/>
        </w:rPr>
      </w:pPr>
    </w:p>
    <w:p w:rsidR="00425309" w:rsidRPr="00FC157F" w:rsidRDefault="00425309" w:rsidP="00FC157F">
      <w:pPr>
        <w:spacing w:after="0" w:line="360" w:lineRule="auto"/>
        <w:ind w:firstLine="709"/>
        <w:jc w:val="both"/>
        <w:rPr>
          <w:rFonts w:ascii="Times New Roman" w:hAnsi="Times New Roman"/>
          <w:color w:val="000000"/>
          <w:sz w:val="28"/>
          <w:szCs w:val="28"/>
          <w:lang w:eastAsia="ru-RU"/>
        </w:rPr>
      </w:pPr>
      <w:r w:rsidRPr="00FC157F">
        <w:rPr>
          <w:rFonts w:ascii="Times New Roman" w:hAnsi="Times New Roman"/>
          <w:color w:val="000000"/>
          <w:sz w:val="28"/>
          <w:szCs w:val="28"/>
          <w:lang w:eastAsia="ru-RU"/>
        </w:rPr>
        <w:t xml:space="preserve">Международное движение капитала основано на его международном разделении как одного из факторов производства </w:t>
      </w:r>
      <w:r w:rsidR="00FC157F">
        <w:rPr>
          <w:rFonts w:ascii="Times New Roman" w:hAnsi="Times New Roman"/>
          <w:color w:val="000000"/>
          <w:sz w:val="28"/>
          <w:szCs w:val="28"/>
          <w:lang w:eastAsia="ru-RU"/>
        </w:rPr>
        <w:t>–</w:t>
      </w:r>
      <w:r w:rsidR="00FC157F" w:rsidRPr="00FC157F">
        <w:rPr>
          <w:rFonts w:ascii="Times New Roman" w:hAnsi="Times New Roman"/>
          <w:color w:val="000000"/>
          <w:sz w:val="28"/>
          <w:szCs w:val="28"/>
          <w:lang w:eastAsia="ru-RU"/>
        </w:rPr>
        <w:t xml:space="preserve"> </w:t>
      </w:r>
      <w:r w:rsidRPr="00FC157F">
        <w:rPr>
          <w:rFonts w:ascii="Times New Roman" w:hAnsi="Times New Roman"/>
          <w:color w:val="000000"/>
          <w:sz w:val="28"/>
          <w:szCs w:val="28"/>
          <w:lang w:eastAsia="ru-RU"/>
        </w:rPr>
        <w:t>исторически сложившимся или приобретенном сосредоточении капитала в различных странах, являющемся предпосылкой производства ими определенных товаров, экономически более эффективного, чем в других странах.</w:t>
      </w:r>
    </w:p>
    <w:p w:rsidR="00425309" w:rsidRPr="00FC157F" w:rsidRDefault="00425309" w:rsidP="00FC157F">
      <w:pPr>
        <w:spacing w:after="0" w:line="360" w:lineRule="auto"/>
        <w:ind w:firstLine="709"/>
        <w:jc w:val="both"/>
        <w:rPr>
          <w:rFonts w:ascii="Times New Roman" w:hAnsi="Times New Roman"/>
          <w:color w:val="000000"/>
          <w:sz w:val="28"/>
          <w:szCs w:val="28"/>
          <w:lang w:eastAsia="ru-RU"/>
        </w:rPr>
      </w:pPr>
      <w:r w:rsidRPr="00FC157F">
        <w:rPr>
          <w:rFonts w:ascii="Times New Roman" w:hAnsi="Times New Roman"/>
          <w:color w:val="000000"/>
          <w:sz w:val="28"/>
          <w:szCs w:val="28"/>
          <w:lang w:eastAsia="ru-RU"/>
        </w:rPr>
        <w:t>Международное разделение капитала выражается не только в различной обеспеченной стран накопленными запасами материальных средств для производства товаров, но и в различных исторических традиций и опыта производства и уровней развития товарного производства, рыночных механизмов, а также просто денежных и других финансовых ресурсов. Наличие достаточных сбережений (капитала в денежной форме) является важнейшей предпосылкой для инвестиций и расширения производства.</w:t>
      </w:r>
    </w:p>
    <w:p w:rsidR="00425309" w:rsidRPr="00FC157F" w:rsidRDefault="00425309" w:rsidP="00FC157F">
      <w:pPr>
        <w:spacing w:after="0" w:line="360" w:lineRule="auto"/>
        <w:ind w:firstLine="709"/>
        <w:jc w:val="both"/>
        <w:rPr>
          <w:rFonts w:ascii="Times New Roman" w:hAnsi="Times New Roman"/>
          <w:color w:val="000000"/>
          <w:sz w:val="28"/>
          <w:szCs w:val="28"/>
          <w:lang w:eastAsia="ru-RU"/>
        </w:rPr>
      </w:pPr>
      <w:r w:rsidRPr="00FC157F">
        <w:rPr>
          <w:rFonts w:ascii="Times New Roman" w:hAnsi="Times New Roman"/>
          <w:color w:val="000000"/>
          <w:sz w:val="28"/>
          <w:szCs w:val="28"/>
          <w:lang w:eastAsia="ru-RU"/>
        </w:rPr>
        <w:t>Серьезный, источник финансирования – приток капитала из-за рубежа. Страна может получать и давать международные займы, принимать и инвестировать за рубеж предпринимательский капитал.</w:t>
      </w:r>
    </w:p>
    <w:p w:rsidR="00425309" w:rsidRPr="00FC157F" w:rsidRDefault="00425309" w:rsidP="00FC157F">
      <w:pPr>
        <w:spacing w:after="0" w:line="360" w:lineRule="auto"/>
        <w:ind w:firstLine="709"/>
        <w:jc w:val="both"/>
        <w:rPr>
          <w:rFonts w:ascii="Times New Roman" w:hAnsi="Times New Roman"/>
          <w:color w:val="000000"/>
          <w:sz w:val="28"/>
          <w:szCs w:val="28"/>
          <w:lang w:eastAsia="ru-RU"/>
        </w:rPr>
      </w:pPr>
      <w:r w:rsidRPr="00FC157F">
        <w:rPr>
          <w:rFonts w:ascii="Times New Roman" w:hAnsi="Times New Roman"/>
          <w:color w:val="000000"/>
          <w:sz w:val="28"/>
          <w:szCs w:val="28"/>
          <w:lang w:eastAsia="ru-RU"/>
        </w:rPr>
        <w:t>Международный капитал, расширив, а подчас, устранив всякие границы, перемещается между странами, связывая при этом экономическим интересом резидентов разных стран и, что еще более важно, давая толчок развитию экономического сектора развивающихся стран. А это в свою очередь вовлекает в мировую торговлю все большее количество субъектов и увеличивает ее масштабы. Именно поэтому в современных условиях экономической нестабильности многие страны остро нуждаются в финансовых вливаниях из-за рубежа.</w:t>
      </w:r>
    </w:p>
    <w:p w:rsidR="00425309" w:rsidRPr="00FC157F" w:rsidRDefault="00425309" w:rsidP="00FC157F">
      <w:pPr>
        <w:spacing w:after="0" w:line="360" w:lineRule="auto"/>
        <w:ind w:firstLine="709"/>
        <w:jc w:val="both"/>
        <w:rPr>
          <w:rFonts w:ascii="Times New Roman" w:hAnsi="Times New Roman"/>
          <w:color w:val="000000"/>
          <w:sz w:val="28"/>
          <w:szCs w:val="28"/>
          <w:lang w:eastAsia="ru-RU"/>
        </w:rPr>
      </w:pPr>
      <w:r w:rsidRPr="00FC157F">
        <w:rPr>
          <w:rFonts w:ascii="Times New Roman" w:hAnsi="Times New Roman"/>
          <w:color w:val="000000"/>
          <w:sz w:val="28"/>
          <w:szCs w:val="28"/>
          <w:lang w:eastAsia="ru-RU"/>
        </w:rPr>
        <w:t>Всемерное и широкое освоение инвестиций действительно играет важную роль в становлении здоровой и крепкой экономики любой страны.</w:t>
      </w:r>
    </w:p>
    <w:p w:rsidR="00425309" w:rsidRPr="00FC157F" w:rsidRDefault="00425309" w:rsidP="00FC157F">
      <w:pPr>
        <w:spacing w:after="0" w:line="360" w:lineRule="auto"/>
        <w:ind w:firstLine="709"/>
        <w:jc w:val="both"/>
        <w:rPr>
          <w:rFonts w:ascii="Times New Roman" w:hAnsi="Times New Roman"/>
          <w:color w:val="000000"/>
          <w:sz w:val="28"/>
          <w:szCs w:val="28"/>
          <w:lang w:eastAsia="ru-RU"/>
        </w:rPr>
      </w:pPr>
      <w:r w:rsidRPr="00FC157F">
        <w:rPr>
          <w:rFonts w:ascii="Times New Roman" w:hAnsi="Times New Roman"/>
          <w:color w:val="000000"/>
          <w:sz w:val="28"/>
          <w:szCs w:val="28"/>
          <w:lang w:eastAsia="ru-RU"/>
        </w:rPr>
        <w:t>Исходя хотя бы из выше сказанного, уже можно с полной уверенностью утверждать, что актуальность рассмотрения вопроса не вызывает сомнения.</w:t>
      </w:r>
    </w:p>
    <w:p w:rsidR="00425309" w:rsidRPr="00FC157F" w:rsidRDefault="00425309" w:rsidP="00FC157F">
      <w:pPr>
        <w:spacing w:after="0" w:line="360" w:lineRule="auto"/>
        <w:ind w:firstLine="709"/>
        <w:jc w:val="both"/>
        <w:rPr>
          <w:rFonts w:ascii="Times New Roman" w:hAnsi="Times New Roman"/>
          <w:color w:val="000000"/>
          <w:sz w:val="28"/>
          <w:szCs w:val="28"/>
          <w:lang w:eastAsia="ru-RU"/>
        </w:rPr>
      </w:pPr>
      <w:r w:rsidRPr="00FC157F">
        <w:rPr>
          <w:rFonts w:ascii="Times New Roman" w:hAnsi="Times New Roman"/>
          <w:color w:val="000000"/>
          <w:sz w:val="28"/>
          <w:szCs w:val="28"/>
          <w:lang w:eastAsia="ru-RU"/>
        </w:rPr>
        <w:t>Основная цель данной работы – рассмотрение сущности и понятия международных инвестиций, а также тенденции их развития и эффективность.</w:t>
      </w:r>
    </w:p>
    <w:p w:rsidR="00425309" w:rsidRPr="00FC157F" w:rsidRDefault="00425309" w:rsidP="00FC157F">
      <w:pPr>
        <w:spacing w:after="0" w:line="360" w:lineRule="auto"/>
        <w:ind w:firstLine="709"/>
        <w:jc w:val="both"/>
        <w:rPr>
          <w:rFonts w:ascii="Times New Roman" w:hAnsi="Times New Roman"/>
          <w:color w:val="000000"/>
          <w:sz w:val="28"/>
          <w:szCs w:val="28"/>
        </w:rPr>
      </w:pPr>
      <w:r w:rsidRPr="00FC157F">
        <w:rPr>
          <w:rFonts w:ascii="Times New Roman" w:hAnsi="Times New Roman"/>
          <w:color w:val="000000"/>
          <w:sz w:val="28"/>
          <w:szCs w:val="28"/>
        </w:rPr>
        <w:t>Для достижения поставленной цели решается ряд задач, а именно:</w:t>
      </w:r>
    </w:p>
    <w:p w:rsidR="00425309" w:rsidRPr="00FC157F" w:rsidRDefault="00425309" w:rsidP="00FC157F">
      <w:pPr>
        <w:pStyle w:val="a3"/>
        <w:numPr>
          <w:ilvl w:val="0"/>
          <w:numId w:val="11"/>
        </w:numPr>
        <w:tabs>
          <w:tab w:val="clear" w:pos="1120"/>
          <w:tab w:val="num" w:pos="0"/>
        </w:tabs>
        <w:spacing w:before="0" w:beforeAutospacing="0" w:after="0" w:afterAutospacing="0" w:line="360" w:lineRule="auto"/>
        <w:ind w:left="0" w:firstLine="709"/>
        <w:jc w:val="both"/>
        <w:rPr>
          <w:color w:val="000000"/>
          <w:sz w:val="28"/>
          <w:szCs w:val="28"/>
        </w:rPr>
      </w:pPr>
      <w:r w:rsidRPr="00FC157F">
        <w:rPr>
          <w:color w:val="000000"/>
          <w:sz w:val="28"/>
          <w:szCs w:val="28"/>
        </w:rPr>
        <w:t>рассмотреть сущность и особенности международных инвестиций;</w:t>
      </w:r>
    </w:p>
    <w:p w:rsidR="00425309" w:rsidRPr="00FC157F" w:rsidRDefault="00425309" w:rsidP="00FC157F">
      <w:pPr>
        <w:pStyle w:val="a3"/>
        <w:numPr>
          <w:ilvl w:val="0"/>
          <w:numId w:val="11"/>
        </w:numPr>
        <w:tabs>
          <w:tab w:val="clear" w:pos="1120"/>
          <w:tab w:val="num" w:pos="0"/>
        </w:tabs>
        <w:spacing w:before="0" w:beforeAutospacing="0" w:after="0" w:afterAutospacing="0" w:line="360" w:lineRule="auto"/>
        <w:ind w:left="0" w:firstLine="709"/>
        <w:jc w:val="both"/>
        <w:rPr>
          <w:color w:val="000000"/>
          <w:sz w:val="28"/>
          <w:szCs w:val="28"/>
        </w:rPr>
      </w:pPr>
      <w:r w:rsidRPr="00FC157F">
        <w:rPr>
          <w:color w:val="000000"/>
          <w:sz w:val="28"/>
          <w:szCs w:val="28"/>
        </w:rPr>
        <w:t>изучить структуру международного движения инвестиций;</w:t>
      </w:r>
    </w:p>
    <w:p w:rsidR="00425309" w:rsidRPr="00FC157F" w:rsidRDefault="00425309" w:rsidP="00FC157F">
      <w:pPr>
        <w:pStyle w:val="a3"/>
        <w:numPr>
          <w:ilvl w:val="0"/>
          <w:numId w:val="11"/>
        </w:numPr>
        <w:tabs>
          <w:tab w:val="clear" w:pos="1120"/>
          <w:tab w:val="num" w:pos="0"/>
        </w:tabs>
        <w:spacing w:before="0" w:beforeAutospacing="0" w:after="0" w:afterAutospacing="0" w:line="360" w:lineRule="auto"/>
        <w:ind w:left="0" w:firstLine="709"/>
        <w:jc w:val="both"/>
        <w:rPr>
          <w:color w:val="000000"/>
          <w:sz w:val="28"/>
          <w:szCs w:val="28"/>
        </w:rPr>
      </w:pPr>
      <w:r w:rsidRPr="00FC157F">
        <w:rPr>
          <w:color w:val="000000"/>
          <w:sz w:val="28"/>
          <w:szCs w:val="28"/>
        </w:rPr>
        <w:t>охарактеризовать ключевых участников международного движения инвестиций;</w:t>
      </w:r>
    </w:p>
    <w:p w:rsidR="00425309" w:rsidRPr="00FC157F" w:rsidRDefault="00425309" w:rsidP="00FC157F">
      <w:pPr>
        <w:pStyle w:val="a3"/>
        <w:numPr>
          <w:ilvl w:val="0"/>
          <w:numId w:val="11"/>
        </w:numPr>
        <w:tabs>
          <w:tab w:val="clear" w:pos="1120"/>
          <w:tab w:val="num" w:pos="0"/>
        </w:tabs>
        <w:spacing w:before="0" w:beforeAutospacing="0" w:after="0" w:afterAutospacing="0" w:line="360" w:lineRule="auto"/>
        <w:ind w:left="0" w:firstLine="709"/>
        <w:jc w:val="both"/>
        <w:rPr>
          <w:color w:val="000000"/>
          <w:sz w:val="28"/>
          <w:szCs w:val="28"/>
        </w:rPr>
      </w:pPr>
      <w:r w:rsidRPr="00FC157F">
        <w:rPr>
          <w:color w:val="000000"/>
          <w:sz w:val="28"/>
          <w:szCs w:val="28"/>
        </w:rPr>
        <w:t>определить роль и место России на мировом рынке инвестиций;</w:t>
      </w:r>
    </w:p>
    <w:p w:rsidR="00425309" w:rsidRPr="00FC157F" w:rsidRDefault="00425309" w:rsidP="00FC157F">
      <w:pPr>
        <w:pStyle w:val="a3"/>
        <w:numPr>
          <w:ilvl w:val="0"/>
          <w:numId w:val="11"/>
        </w:numPr>
        <w:tabs>
          <w:tab w:val="clear" w:pos="1120"/>
          <w:tab w:val="num" w:pos="0"/>
        </w:tabs>
        <w:spacing w:before="0" w:beforeAutospacing="0" w:after="0" w:afterAutospacing="0" w:line="360" w:lineRule="auto"/>
        <w:ind w:left="0" w:firstLine="709"/>
        <w:jc w:val="both"/>
        <w:rPr>
          <w:color w:val="000000"/>
          <w:sz w:val="28"/>
          <w:szCs w:val="28"/>
        </w:rPr>
      </w:pPr>
      <w:r w:rsidRPr="00FC157F">
        <w:rPr>
          <w:color w:val="000000"/>
          <w:sz w:val="28"/>
          <w:szCs w:val="28"/>
        </w:rPr>
        <w:t>определить основные проблемы развития международного движения инвестиций;</w:t>
      </w:r>
    </w:p>
    <w:p w:rsidR="00FC157F" w:rsidRDefault="00425309" w:rsidP="00FC157F">
      <w:pPr>
        <w:pStyle w:val="a3"/>
        <w:numPr>
          <w:ilvl w:val="0"/>
          <w:numId w:val="11"/>
        </w:numPr>
        <w:tabs>
          <w:tab w:val="clear" w:pos="1120"/>
          <w:tab w:val="num" w:pos="0"/>
        </w:tabs>
        <w:spacing w:before="0" w:beforeAutospacing="0" w:after="0" w:afterAutospacing="0" w:line="360" w:lineRule="auto"/>
        <w:ind w:left="0" w:firstLine="709"/>
        <w:jc w:val="both"/>
        <w:rPr>
          <w:color w:val="000000"/>
          <w:sz w:val="28"/>
          <w:szCs w:val="28"/>
        </w:rPr>
      </w:pPr>
      <w:r w:rsidRPr="00FC157F">
        <w:rPr>
          <w:color w:val="000000"/>
          <w:sz w:val="28"/>
          <w:szCs w:val="28"/>
        </w:rPr>
        <w:t>наметить основные перспективы и направления развития международных инвестиций.</w:t>
      </w:r>
    </w:p>
    <w:p w:rsidR="00425309" w:rsidRPr="00FC157F" w:rsidRDefault="00425309" w:rsidP="00FC157F">
      <w:pPr>
        <w:spacing w:after="0" w:line="360" w:lineRule="auto"/>
        <w:ind w:firstLine="709"/>
        <w:jc w:val="both"/>
        <w:rPr>
          <w:rFonts w:ascii="Times New Roman" w:hAnsi="Times New Roman"/>
          <w:color w:val="000000"/>
          <w:sz w:val="28"/>
          <w:szCs w:val="28"/>
          <w:lang w:eastAsia="ru-RU"/>
        </w:rPr>
      </w:pPr>
      <w:r w:rsidRPr="00FC157F">
        <w:rPr>
          <w:rFonts w:ascii="Times New Roman" w:hAnsi="Times New Roman"/>
          <w:color w:val="000000"/>
          <w:sz w:val="28"/>
          <w:szCs w:val="28"/>
          <w:lang w:eastAsia="ru-RU"/>
        </w:rPr>
        <w:t>Объектом исследования в данной работе выступает понятие международных инвестиций.</w:t>
      </w:r>
    </w:p>
    <w:p w:rsidR="00425309" w:rsidRPr="00FC157F" w:rsidRDefault="00425309" w:rsidP="00FC157F">
      <w:pPr>
        <w:pStyle w:val="a3"/>
        <w:spacing w:before="0" w:beforeAutospacing="0" w:after="0" w:afterAutospacing="0" w:line="360" w:lineRule="auto"/>
        <w:ind w:firstLine="709"/>
        <w:jc w:val="both"/>
        <w:rPr>
          <w:color w:val="000000"/>
          <w:sz w:val="28"/>
          <w:szCs w:val="28"/>
        </w:rPr>
      </w:pPr>
      <w:r w:rsidRPr="00FC157F">
        <w:rPr>
          <w:color w:val="000000"/>
          <w:sz w:val="28"/>
          <w:szCs w:val="28"/>
        </w:rPr>
        <w:t>Предмет исследования – внешнеэкономическая деятельность государства и предприятий на мировом рынке инвестиций.</w:t>
      </w:r>
    </w:p>
    <w:p w:rsidR="00425309" w:rsidRPr="00FC157F" w:rsidRDefault="00425309" w:rsidP="00FC157F">
      <w:pPr>
        <w:pStyle w:val="a3"/>
        <w:spacing w:before="0" w:beforeAutospacing="0" w:after="0" w:afterAutospacing="0" w:line="360" w:lineRule="auto"/>
        <w:ind w:firstLine="709"/>
        <w:jc w:val="both"/>
        <w:rPr>
          <w:color w:val="000000"/>
          <w:sz w:val="28"/>
          <w:szCs w:val="28"/>
        </w:rPr>
      </w:pPr>
      <w:r w:rsidRPr="00FC157F">
        <w:rPr>
          <w:color w:val="000000"/>
          <w:sz w:val="28"/>
          <w:szCs w:val="28"/>
        </w:rPr>
        <w:t>При выполнении курсовой работы были применены методы анализа, наблюдения, исследования, описания, графический, аналитический и расчётный.</w:t>
      </w:r>
    </w:p>
    <w:p w:rsidR="00425309" w:rsidRPr="00FC157F" w:rsidRDefault="00425309" w:rsidP="00FC157F">
      <w:pPr>
        <w:spacing w:after="0" w:line="360" w:lineRule="auto"/>
        <w:ind w:firstLine="709"/>
        <w:jc w:val="both"/>
        <w:rPr>
          <w:rFonts w:ascii="Times New Roman" w:hAnsi="Times New Roman"/>
          <w:color w:val="000000"/>
          <w:sz w:val="28"/>
          <w:szCs w:val="28"/>
          <w:lang w:eastAsia="ru-RU"/>
        </w:rPr>
      </w:pPr>
      <w:r w:rsidRPr="00FC157F">
        <w:rPr>
          <w:rFonts w:ascii="Times New Roman" w:hAnsi="Times New Roman"/>
          <w:color w:val="000000"/>
          <w:sz w:val="28"/>
          <w:szCs w:val="28"/>
        </w:rPr>
        <w:t xml:space="preserve">Данная тема нашла отражение в работах таких авторов как </w:t>
      </w:r>
      <w:r w:rsidR="00FC157F" w:rsidRPr="00FC157F">
        <w:rPr>
          <w:rFonts w:ascii="Times New Roman" w:hAnsi="Times New Roman"/>
          <w:color w:val="000000"/>
          <w:sz w:val="28"/>
          <w:szCs w:val="28"/>
        </w:rPr>
        <w:t>Зверев</w:t>
      </w:r>
      <w:r w:rsidR="00FC157F">
        <w:rPr>
          <w:rFonts w:ascii="Times New Roman" w:hAnsi="Times New Roman"/>
          <w:color w:val="000000"/>
          <w:sz w:val="28"/>
          <w:szCs w:val="28"/>
        </w:rPr>
        <w:t> </w:t>
      </w:r>
      <w:r w:rsidR="00FC157F" w:rsidRPr="00FC157F">
        <w:rPr>
          <w:rFonts w:ascii="Times New Roman" w:hAnsi="Times New Roman"/>
          <w:color w:val="000000"/>
          <w:sz w:val="28"/>
          <w:szCs w:val="28"/>
        </w:rPr>
        <w:t>Ю.М.</w:t>
      </w:r>
      <w:r w:rsidRPr="00FC157F">
        <w:rPr>
          <w:rFonts w:ascii="Times New Roman" w:hAnsi="Times New Roman"/>
          <w:color w:val="000000"/>
          <w:sz w:val="28"/>
          <w:szCs w:val="28"/>
        </w:rPr>
        <w:t xml:space="preserve">, </w:t>
      </w:r>
      <w:r w:rsidR="00FC157F" w:rsidRPr="00FC157F">
        <w:rPr>
          <w:rFonts w:ascii="Times New Roman" w:hAnsi="Times New Roman"/>
          <w:color w:val="000000"/>
          <w:sz w:val="28"/>
          <w:szCs w:val="28"/>
        </w:rPr>
        <w:t>Бандурин</w:t>
      </w:r>
      <w:r w:rsidR="00FC157F">
        <w:rPr>
          <w:rFonts w:ascii="Times New Roman" w:hAnsi="Times New Roman"/>
          <w:color w:val="000000"/>
          <w:sz w:val="28"/>
          <w:szCs w:val="28"/>
        </w:rPr>
        <w:t> </w:t>
      </w:r>
      <w:r w:rsidR="00FC157F" w:rsidRPr="00FC157F">
        <w:rPr>
          <w:rFonts w:ascii="Times New Roman" w:hAnsi="Times New Roman"/>
          <w:color w:val="000000"/>
          <w:sz w:val="28"/>
          <w:szCs w:val="28"/>
        </w:rPr>
        <w:t>В.В.</w:t>
      </w:r>
      <w:r w:rsidRPr="00FC157F">
        <w:rPr>
          <w:rFonts w:ascii="Times New Roman" w:hAnsi="Times New Roman"/>
          <w:color w:val="000000"/>
          <w:sz w:val="28"/>
          <w:szCs w:val="28"/>
        </w:rPr>
        <w:t xml:space="preserve">, </w:t>
      </w:r>
      <w:r w:rsidR="00FC157F" w:rsidRPr="00FC157F">
        <w:rPr>
          <w:rFonts w:ascii="Times New Roman" w:hAnsi="Times New Roman"/>
          <w:color w:val="000000"/>
          <w:sz w:val="28"/>
          <w:szCs w:val="28"/>
        </w:rPr>
        <w:t>Рацич</w:t>
      </w:r>
      <w:r w:rsidR="00FC157F">
        <w:rPr>
          <w:rFonts w:ascii="Times New Roman" w:hAnsi="Times New Roman"/>
          <w:color w:val="000000"/>
          <w:sz w:val="28"/>
          <w:szCs w:val="28"/>
        </w:rPr>
        <w:t> </w:t>
      </w:r>
      <w:r w:rsidR="00FC157F" w:rsidRPr="00FC157F">
        <w:rPr>
          <w:rFonts w:ascii="Times New Roman" w:hAnsi="Times New Roman"/>
          <w:color w:val="000000"/>
          <w:sz w:val="28"/>
          <w:szCs w:val="28"/>
        </w:rPr>
        <w:t>Б.Г.</w:t>
      </w:r>
      <w:r w:rsidRPr="00FC157F">
        <w:rPr>
          <w:rFonts w:ascii="Times New Roman" w:hAnsi="Times New Roman"/>
          <w:color w:val="000000"/>
          <w:sz w:val="28"/>
          <w:szCs w:val="28"/>
        </w:rPr>
        <w:t xml:space="preserve">, </w:t>
      </w:r>
      <w:r w:rsidR="00FC157F" w:rsidRPr="00FC157F">
        <w:rPr>
          <w:rFonts w:ascii="Times New Roman" w:hAnsi="Times New Roman"/>
          <w:color w:val="000000"/>
          <w:sz w:val="28"/>
          <w:szCs w:val="28"/>
        </w:rPr>
        <w:t>Серов</w:t>
      </w:r>
      <w:r w:rsidR="00FC157F">
        <w:rPr>
          <w:rFonts w:ascii="Times New Roman" w:hAnsi="Times New Roman"/>
          <w:color w:val="000000"/>
          <w:sz w:val="28"/>
          <w:szCs w:val="28"/>
        </w:rPr>
        <w:t> </w:t>
      </w:r>
      <w:r w:rsidR="00FC157F" w:rsidRPr="00FC157F">
        <w:rPr>
          <w:rFonts w:ascii="Times New Roman" w:hAnsi="Times New Roman"/>
          <w:color w:val="000000"/>
          <w:sz w:val="28"/>
          <w:szCs w:val="28"/>
        </w:rPr>
        <w:t>В.М.</w:t>
      </w:r>
      <w:r w:rsidRPr="00FC157F">
        <w:rPr>
          <w:rFonts w:ascii="Times New Roman" w:hAnsi="Times New Roman"/>
          <w:color w:val="000000"/>
          <w:sz w:val="28"/>
          <w:szCs w:val="28"/>
        </w:rPr>
        <w:t xml:space="preserve">, </w:t>
      </w:r>
      <w:r w:rsidR="00FC157F" w:rsidRPr="00FC157F">
        <w:rPr>
          <w:rFonts w:ascii="Times New Roman" w:hAnsi="Times New Roman"/>
          <w:color w:val="000000"/>
          <w:sz w:val="28"/>
          <w:szCs w:val="28"/>
        </w:rPr>
        <w:t>Ивановский</w:t>
      </w:r>
      <w:r w:rsidR="00FC157F">
        <w:rPr>
          <w:rFonts w:ascii="Times New Roman" w:hAnsi="Times New Roman"/>
          <w:color w:val="000000"/>
          <w:sz w:val="28"/>
          <w:szCs w:val="28"/>
        </w:rPr>
        <w:t> </w:t>
      </w:r>
      <w:r w:rsidR="00FC157F" w:rsidRPr="00FC157F">
        <w:rPr>
          <w:rFonts w:ascii="Times New Roman" w:hAnsi="Times New Roman"/>
          <w:color w:val="000000"/>
          <w:sz w:val="28"/>
          <w:szCs w:val="28"/>
        </w:rPr>
        <w:t>В.С.</w:t>
      </w:r>
      <w:r w:rsidRPr="00FC157F">
        <w:rPr>
          <w:rFonts w:ascii="Times New Roman" w:hAnsi="Times New Roman"/>
          <w:color w:val="000000"/>
          <w:sz w:val="28"/>
          <w:szCs w:val="28"/>
        </w:rPr>
        <w:t xml:space="preserve"> и др.</w:t>
      </w:r>
    </w:p>
    <w:p w:rsidR="00425309" w:rsidRPr="00FC157F" w:rsidRDefault="00425309" w:rsidP="00FC157F">
      <w:pPr>
        <w:spacing w:after="0" w:line="360" w:lineRule="auto"/>
        <w:ind w:firstLine="709"/>
        <w:jc w:val="both"/>
        <w:rPr>
          <w:rFonts w:ascii="Times New Roman" w:hAnsi="Times New Roman"/>
          <w:color w:val="000000"/>
          <w:sz w:val="28"/>
          <w:szCs w:val="28"/>
          <w:lang w:eastAsia="ru-RU"/>
        </w:rPr>
      </w:pPr>
    </w:p>
    <w:p w:rsidR="00425309" w:rsidRPr="00FC157F" w:rsidRDefault="00425309" w:rsidP="00FC157F">
      <w:pPr>
        <w:pStyle w:val="a3"/>
        <w:spacing w:before="0" w:beforeAutospacing="0" w:after="0" w:afterAutospacing="0" w:line="360" w:lineRule="auto"/>
        <w:ind w:firstLine="709"/>
        <w:jc w:val="both"/>
        <w:rPr>
          <w:color w:val="000000"/>
          <w:sz w:val="28"/>
          <w:szCs w:val="28"/>
        </w:rPr>
      </w:pPr>
    </w:p>
    <w:p w:rsidR="00425309" w:rsidRPr="00531DAC" w:rsidRDefault="00531DAC" w:rsidP="00FC157F">
      <w:pPr>
        <w:spacing w:after="0" w:line="360" w:lineRule="auto"/>
        <w:ind w:firstLine="709"/>
        <w:jc w:val="both"/>
        <w:rPr>
          <w:rFonts w:ascii="Times New Roman" w:hAnsi="Times New Roman"/>
          <w:b/>
          <w:color w:val="000000"/>
          <w:sz w:val="28"/>
          <w:szCs w:val="28"/>
          <w:lang w:eastAsia="ru-RU"/>
        </w:rPr>
      </w:pPr>
      <w:r>
        <w:rPr>
          <w:rFonts w:ascii="Times New Roman" w:hAnsi="Times New Roman"/>
          <w:color w:val="000000"/>
          <w:sz w:val="28"/>
          <w:szCs w:val="28"/>
          <w:lang w:eastAsia="ru-RU"/>
        </w:rPr>
        <w:br w:type="page"/>
      </w:r>
      <w:r w:rsidR="00425309" w:rsidRPr="00531DAC">
        <w:rPr>
          <w:rFonts w:ascii="Times New Roman" w:hAnsi="Times New Roman"/>
          <w:b/>
          <w:color w:val="000000"/>
          <w:sz w:val="28"/>
          <w:szCs w:val="28"/>
          <w:lang w:eastAsia="ru-RU"/>
        </w:rPr>
        <w:t xml:space="preserve">1. </w:t>
      </w:r>
      <w:r w:rsidRPr="00531DAC">
        <w:rPr>
          <w:rFonts w:ascii="Times New Roman" w:hAnsi="Times New Roman"/>
          <w:b/>
          <w:color w:val="000000"/>
          <w:sz w:val="28"/>
          <w:szCs w:val="28"/>
          <w:lang w:eastAsia="ru-RU"/>
        </w:rPr>
        <w:t>Теоретические основы ра</w:t>
      </w:r>
      <w:r>
        <w:rPr>
          <w:rFonts w:ascii="Times New Roman" w:hAnsi="Times New Roman"/>
          <w:b/>
          <w:color w:val="000000"/>
          <w:sz w:val="28"/>
          <w:szCs w:val="28"/>
          <w:lang w:eastAsia="ru-RU"/>
        </w:rPr>
        <w:t>звития международных инвестиций</w:t>
      </w:r>
    </w:p>
    <w:p w:rsidR="00425309" w:rsidRPr="00531DAC" w:rsidRDefault="00425309" w:rsidP="00FC157F">
      <w:pPr>
        <w:spacing w:after="0" w:line="360" w:lineRule="auto"/>
        <w:ind w:firstLine="709"/>
        <w:jc w:val="both"/>
        <w:rPr>
          <w:rFonts w:ascii="Times New Roman" w:hAnsi="Times New Roman"/>
          <w:b/>
          <w:color w:val="000000"/>
          <w:sz w:val="28"/>
          <w:szCs w:val="28"/>
          <w:lang w:eastAsia="ru-RU"/>
        </w:rPr>
      </w:pPr>
    </w:p>
    <w:p w:rsidR="00425309" w:rsidRPr="00531DAC" w:rsidRDefault="00531DAC" w:rsidP="00531DAC">
      <w:pPr>
        <w:pStyle w:val="a4"/>
        <w:spacing w:after="0" w:line="360" w:lineRule="auto"/>
        <w:ind w:left="0" w:firstLine="660"/>
        <w:jc w:val="both"/>
        <w:rPr>
          <w:rFonts w:ascii="Times New Roman" w:hAnsi="Times New Roman"/>
          <w:b/>
          <w:color w:val="000000"/>
          <w:sz w:val="28"/>
          <w:szCs w:val="28"/>
          <w:lang w:eastAsia="ru-RU"/>
        </w:rPr>
      </w:pPr>
      <w:r>
        <w:rPr>
          <w:rFonts w:ascii="Times New Roman" w:hAnsi="Times New Roman"/>
          <w:b/>
          <w:color w:val="000000"/>
          <w:sz w:val="28"/>
          <w:szCs w:val="28"/>
          <w:lang w:eastAsia="ru-RU"/>
        </w:rPr>
        <w:t xml:space="preserve">1.1 </w:t>
      </w:r>
      <w:r w:rsidR="00425309" w:rsidRPr="00531DAC">
        <w:rPr>
          <w:rFonts w:ascii="Times New Roman" w:hAnsi="Times New Roman"/>
          <w:b/>
          <w:color w:val="000000"/>
          <w:sz w:val="28"/>
          <w:szCs w:val="28"/>
          <w:lang w:eastAsia="ru-RU"/>
        </w:rPr>
        <w:t>Понятие</w:t>
      </w:r>
      <w:r w:rsidR="00FC157F" w:rsidRPr="00531DAC">
        <w:rPr>
          <w:rFonts w:ascii="Times New Roman" w:hAnsi="Times New Roman"/>
          <w:b/>
          <w:color w:val="000000"/>
          <w:sz w:val="28"/>
          <w:szCs w:val="28"/>
          <w:lang w:eastAsia="ru-RU"/>
        </w:rPr>
        <w:t xml:space="preserve"> </w:t>
      </w:r>
      <w:r w:rsidR="00425309" w:rsidRPr="00531DAC">
        <w:rPr>
          <w:rFonts w:ascii="Times New Roman" w:hAnsi="Times New Roman"/>
          <w:b/>
          <w:color w:val="000000"/>
          <w:sz w:val="28"/>
          <w:szCs w:val="28"/>
          <w:lang w:eastAsia="ru-RU"/>
        </w:rPr>
        <w:t>и су</w:t>
      </w:r>
      <w:r>
        <w:rPr>
          <w:rFonts w:ascii="Times New Roman" w:hAnsi="Times New Roman"/>
          <w:b/>
          <w:color w:val="000000"/>
          <w:sz w:val="28"/>
          <w:szCs w:val="28"/>
          <w:lang w:eastAsia="ru-RU"/>
        </w:rPr>
        <w:t>щность международных инвестиций</w:t>
      </w:r>
    </w:p>
    <w:p w:rsidR="00425309" w:rsidRPr="00531DAC" w:rsidRDefault="00425309" w:rsidP="00FC157F">
      <w:pPr>
        <w:pStyle w:val="a4"/>
        <w:spacing w:after="0" w:line="360" w:lineRule="auto"/>
        <w:ind w:left="0" w:firstLine="709"/>
        <w:jc w:val="both"/>
        <w:rPr>
          <w:rFonts w:ascii="Times New Roman" w:hAnsi="Times New Roman"/>
          <w:b/>
          <w:color w:val="000000"/>
          <w:sz w:val="28"/>
          <w:szCs w:val="28"/>
          <w:lang w:eastAsia="ru-RU"/>
        </w:rPr>
      </w:pPr>
    </w:p>
    <w:p w:rsidR="00FC157F" w:rsidRDefault="00425309" w:rsidP="00FC157F">
      <w:pPr>
        <w:spacing w:after="0" w:line="360" w:lineRule="auto"/>
        <w:ind w:firstLine="709"/>
        <w:jc w:val="both"/>
        <w:rPr>
          <w:rFonts w:ascii="Times New Roman" w:hAnsi="Times New Roman"/>
          <w:color w:val="000000"/>
          <w:sz w:val="28"/>
          <w:szCs w:val="28"/>
          <w:lang w:eastAsia="ru-RU"/>
        </w:rPr>
      </w:pPr>
      <w:r w:rsidRPr="00FC157F">
        <w:rPr>
          <w:rFonts w:ascii="Times New Roman" w:hAnsi="Times New Roman"/>
          <w:color w:val="000000"/>
          <w:sz w:val="28"/>
          <w:szCs w:val="28"/>
          <w:lang w:eastAsia="ru-RU"/>
        </w:rPr>
        <w:t xml:space="preserve">Международные инвестиции </w:t>
      </w:r>
      <w:r w:rsidR="00FC157F">
        <w:rPr>
          <w:rFonts w:ascii="Times New Roman" w:hAnsi="Times New Roman"/>
          <w:color w:val="000000"/>
          <w:sz w:val="28"/>
          <w:szCs w:val="28"/>
          <w:lang w:eastAsia="ru-RU"/>
        </w:rPr>
        <w:t>–</w:t>
      </w:r>
      <w:r w:rsidR="00FC157F" w:rsidRPr="00FC157F">
        <w:rPr>
          <w:rFonts w:ascii="Times New Roman" w:hAnsi="Times New Roman"/>
          <w:color w:val="000000"/>
          <w:sz w:val="28"/>
          <w:szCs w:val="28"/>
          <w:lang w:eastAsia="ru-RU"/>
        </w:rPr>
        <w:t xml:space="preserve"> </w:t>
      </w:r>
      <w:r w:rsidRPr="00FC157F">
        <w:rPr>
          <w:rFonts w:ascii="Times New Roman" w:hAnsi="Times New Roman"/>
          <w:color w:val="000000"/>
          <w:sz w:val="28"/>
          <w:szCs w:val="28"/>
          <w:lang w:eastAsia="ru-RU"/>
        </w:rPr>
        <w:t xml:space="preserve">широкое и емкое понятие, охватывающее процесс движения и соединения материальных и финансовых ресурсов с целью роста и развития экономики. Международные инвестиции </w:t>
      </w:r>
      <w:r w:rsidR="00FC157F">
        <w:rPr>
          <w:rFonts w:ascii="Times New Roman" w:hAnsi="Times New Roman"/>
          <w:color w:val="000000"/>
          <w:sz w:val="28"/>
          <w:szCs w:val="28"/>
          <w:lang w:eastAsia="ru-RU"/>
        </w:rPr>
        <w:t>–</w:t>
      </w:r>
      <w:r w:rsidR="00FC157F" w:rsidRPr="00FC157F">
        <w:rPr>
          <w:rFonts w:ascii="Times New Roman" w:hAnsi="Times New Roman"/>
          <w:color w:val="000000"/>
          <w:sz w:val="28"/>
          <w:szCs w:val="28"/>
          <w:lang w:eastAsia="ru-RU"/>
        </w:rPr>
        <w:t xml:space="preserve"> </w:t>
      </w:r>
      <w:r w:rsidRPr="00FC157F">
        <w:rPr>
          <w:rFonts w:ascii="Times New Roman" w:hAnsi="Times New Roman"/>
          <w:color w:val="000000"/>
          <w:sz w:val="28"/>
          <w:szCs w:val="28"/>
          <w:lang w:eastAsia="ru-RU"/>
        </w:rPr>
        <w:t>это форма движения международного финансового капитала. Свободные международные капиталы устремляются в первую очередь в те отрасли и регионы мира, где их соединение сулит наивысшую отдачу.</w:t>
      </w:r>
    </w:p>
    <w:p w:rsidR="00425309" w:rsidRPr="00FC157F" w:rsidRDefault="00425309" w:rsidP="00FC157F">
      <w:pPr>
        <w:spacing w:after="0" w:line="360" w:lineRule="auto"/>
        <w:ind w:firstLine="709"/>
        <w:jc w:val="both"/>
        <w:rPr>
          <w:rFonts w:ascii="Times New Roman" w:hAnsi="Times New Roman"/>
          <w:color w:val="000000"/>
          <w:sz w:val="28"/>
          <w:szCs w:val="28"/>
          <w:lang w:eastAsia="ru-RU"/>
        </w:rPr>
      </w:pPr>
      <w:r w:rsidRPr="00FC157F">
        <w:rPr>
          <w:rFonts w:ascii="Times New Roman" w:hAnsi="Times New Roman"/>
          <w:color w:val="000000"/>
          <w:sz w:val="28"/>
          <w:szCs w:val="28"/>
          <w:lang w:eastAsia="ru-RU"/>
        </w:rPr>
        <w:t>Существует множество толкований термина «инвестиции». Так, например,</w:t>
      </w:r>
      <w:r w:rsidR="00FC157F">
        <w:rPr>
          <w:rFonts w:ascii="Times New Roman" w:hAnsi="Times New Roman"/>
          <w:color w:val="000000"/>
          <w:sz w:val="28"/>
          <w:szCs w:val="28"/>
          <w:lang w:eastAsia="ru-RU"/>
        </w:rPr>
        <w:t xml:space="preserve"> </w:t>
      </w:r>
      <w:r w:rsidR="00FC157F" w:rsidRPr="00FC157F">
        <w:rPr>
          <w:rFonts w:ascii="Times New Roman" w:hAnsi="Times New Roman"/>
          <w:color w:val="000000"/>
          <w:sz w:val="28"/>
          <w:szCs w:val="28"/>
          <w:lang w:eastAsia="ru-RU"/>
        </w:rPr>
        <w:t>Дж.</w:t>
      </w:r>
      <w:r w:rsidR="00FC157F">
        <w:rPr>
          <w:rFonts w:ascii="Times New Roman" w:hAnsi="Times New Roman"/>
          <w:color w:val="000000"/>
          <w:sz w:val="28"/>
          <w:szCs w:val="28"/>
          <w:lang w:eastAsia="ru-RU"/>
        </w:rPr>
        <w:t> </w:t>
      </w:r>
      <w:r w:rsidR="00FC157F" w:rsidRPr="00FC157F">
        <w:rPr>
          <w:rFonts w:ascii="Times New Roman" w:hAnsi="Times New Roman"/>
          <w:color w:val="000000"/>
          <w:sz w:val="28"/>
          <w:szCs w:val="28"/>
          <w:lang w:eastAsia="ru-RU"/>
        </w:rPr>
        <w:t>Кейнс</w:t>
      </w:r>
      <w:r w:rsidRPr="00FC157F">
        <w:rPr>
          <w:rFonts w:ascii="Times New Roman" w:hAnsi="Times New Roman"/>
          <w:color w:val="000000"/>
          <w:sz w:val="28"/>
          <w:szCs w:val="28"/>
          <w:lang w:eastAsia="ru-RU"/>
        </w:rPr>
        <w:t xml:space="preserve"> определяет инвестиции как сбережения. Рассматривая проблему инвестиций, </w:t>
      </w:r>
      <w:r w:rsidR="00FC157F" w:rsidRPr="00FC157F">
        <w:rPr>
          <w:rFonts w:ascii="Times New Roman" w:hAnsi="Times New Roman"/>
          <w:color w:val="000000"/>
          <w:sz w:val="28"/>
          <w:szCs w:val="28"/>
          <w:lang w:eastAsia="ru-RU"/>
        </w:rPr>
        <w:t>У.</w:t>
      </w:r>
      <w:r w:rsidR="00FC157F">
        <w:rPr>
          <w:rFonts w:ascii="Times New Roman" w:hAnsi="Times New Roman"/>
          <w:color w:val="000000"/>
          <w:sz w:val="28"/>
          <w:szCs w:val="28"/>
          <w:lang w:eastAsia="ru-RU"/>
        </w:rPr>
        <w:t> </w:t>
      </w:r>
      <w:r w:rsidR="00FC157F" w:rsidRPr="00FC157F">
        <w:rPr>
          <w:rFonts w:ascii="Times New Roman" w:hAnsi="Times New Roman"/>
          <w:color w:val="000000"/>
          <w:sz w:val="28"/>
          <w:szCs w:val="28"/>
          <w:lang w:eastAsia="ru-RU"/>
        </w:rPr>
        <w:t>Шарп</w:t>
      </w:r>
      <w:r w:rsidRPr="00FC157F">
        <w:rPr>
          <w:rFonts w:ascii="Times New Roman" w:hAnsi="Times New Roman"/>
          <w:color w:val="000000"/>
          <w:sz w:val="28"/>
          <w:szCs w:val="28"/>
          <w:lang w:eastAsia="ru-RU"/>
        </w:rPr>
        <w:t xml:space="preserve"> отмечает, что инвестиции </w:t>
      </w:r>
      <w:r w:rsidR="00FC157F">
        <w:rPr>
          <w:rFonts w:ascii="Times New Roman" w:hAnsi="Times New Roman"/>
          <w:color w:val="000000"/>
          <w:sz w:val="28"/>
          <w:szCs w:val="28"/>
          <w:lang w:eastAsia="ru-RU"/>
        </w:rPr>
        <w:t>–</w:t>
      </w:r>
      <w:r w:rsidR="00FC157F" w:rsidRPr="00FC157F">
        <w:rPr>
          <w:rFonts w:ascii="Times New Roman" w:hAnsi="Times New Roman"/>
          <w:color w:val="000000"/>
          <w:sz w:val="28"/>
          <w:szCs w:val="28"/>
          <w:lang w:eastAsia="ru-RU"/>
        </w:rPr>
        <w:t xml:space="preserve"> </w:t>
      </w:r>
      <w:r w:rsidRPr="00FC157F">
        <w:rPr>
          <w:rFonts w:ascii="Times New Roman" w:hAnsi="Times New Roman"/>
          <w:color w:val="000000"/>
          <w:sz w:val="28"/>
          <w:szCs w:val="28"/>
          <w:lang w:eastAsia="ru-RU"/>
        </w:rPr>
        <w:t>это «отказ от определенной ценности в настоящий момент за (возможно, неопределенную) ценность в будущем».</w:t>
      </w:r>
      <w:r w:rsidR="00FC157F">
        <w:rPr>
          <w:rFonts w:ascii="Times New Roman" w:hAnsi="Times New Roman"/>
          <w:color w:val="000000"/>
          <w:sz w:val="28"/>
          <w:szCs w:val="28"/>
          <w:lang w:eastAsia="ru-RU"/>
        </w:rPr>
        <w:t xml:space="preserve"> </w:t>
      </w:r>
      <w:r w:rsidR="00FC157F" w:rsidRPr="00FC157F">
        <w:rPr>
          <w:rFonts w:ascii="Times New Roman" w:hAnsi="Times New Roman"/>
          <w:color w:val="000000"/>
          <w:sz w:val="28"/>
          <w:szCs w:val="28"/>
          <w:lang w:eastAsia="ru-RU"/>
        </w:rPr>
        <w:t>Дж.</w:t>
      </w:r>
      <w:r w:rsidR="00FC157F">
        <w:rPr>
          <w:rFonts w:ascii="Times New Roman" w:hAnsi="Times New Roman"/>
          <w:color w:val="000000"/>
          <w:sz w:val="28"/>
          <w:szCs w:val="28"/>
          <w:lang w:eastAsia="ru-RU"/>
        </w:rPr>
        <w:t> </w:t>
      </w:r>
      <w:r w:rsidR="00FC157F" w:rsidRPr="00FC157F">
        <w:rPr>
          <w:rFonts w:ascii="Times New Roman" w:hAnsi="Times New Roman"/>
          <w:color w:val="000000"/>
          <w:sz w:val="28"/>
          <w:szCs w:val="28"/>
          <w:lang w:eastAsia="ru-RU"/>
        </w:rPr>
        <w:t>Гитман</w:t>
      </w:r>
      <w:r w:rsidRPr="00FC157F">
        <w:rPr>
          <w:rFonts w:ascii="Times New Roman" w:hAnsi="Times New Roman"/>
          <w:color w:val="000000"/>
          <w:sz w:val="28"/>
          <w:szCs w:val="28"/>
          <w:lang w:eastAsia="ru-RU"/>
        </w:rPr>
        <w:t xml:space="preserve"> и </w:t>
      </w:r>
      <w:r w:rsidR="00FC157F" w:rsidRPr="00FC157F">
        <w:rPr>
          <w:rFonts w:ascii="Times New Roman" w:hAnsi="Times New Roman"/>
          <w:color w:val="000000"/>
          <w:sz w:val="28"/>
          <w:szCs w:val="28"/>
          <w:lang w:eastAsia="ru-RU"/>
        </w:rPr>
        <w:t>М.</w:t>
      </w:r>
      <w:r w:rsidR="00FC157F">
        <w:rPr>
          <w:rFonts w:ascii="Times New Roman" w:hAnsi="Times New Roman"/>
          <w:color w:val="000000"/>
          <w:sz w:val="28"/>
          <w:szCs w:val="28"/>
          <w:lang w:eastAsia="ru-RU"/>
        </w:rPr>
        <w:t> </w:t>
      </w:r>
      <w:r w:rsidR="00FC157F" w:rsidRPr="00FC157F">
        <w:rPr>
          <w:rFonts w:ascii="Times New Roman" w:hAnsi="Times New Roman"/>
          <w:color w:val="000000"/>
          <w:sz w:val="28"/>
          <w:szCs w:val="28"/>
          <w:lang w:eastAsia="ru-RU"/>
        </w:rPr>
        <w:t>Джонк</w:t>
      </w:r>
      <w:r w:rsidRPr="00FC157F">
        <w:rPr>
          <w:rFonts w:ascii="Times New Roman" w:hAnsi="Times New Roman"/>
          <w:color w:val="000000"/>
          <w:sz w:val="28"/>
          <w:szCs w:val="28"/>
          <w:lang w:eastAsia="ru-RU"/>
        </w:rPr>
        <w:t xml:space="preserve"> определяют инвестиции как «способ помещения капитала, который должен обеспечить сохранение или возрастание стоимости капитала и (или) принести положительную величину дохода</w:t>
      </w:r>
      <w:r w:rsidR="00FC157F" w:rsidRPr="00FC157F">
        <w:rPr>
          <w:rFonts w:ascii="Times New Roman" w:hAnsi="Times New Roman"/>
          <w:color w:val="000000"/>
          <w:sz w:val="28"/>
          <w:szCs w:val="28"/>
          <w:lang w:eastAsia="ru-RU"/>
        </w:rPr>
        <w:t>»</w:t>
      </w:r>
      <w:r w:rsidR="00FC157F">
        <w:rPr>
          <w:rFonts w:ascii="Times New Roman" w:hAnsi="Times New Roman"/>
          <w:color w:val="000000"/>
          <w:sz w:val="28"/>
          <w:szCs w:val="28"/>
          <w:lang w:eastAsia="ru-RU"/>
        </w:rPr>
        <w:t xml:space="preserve"> </w:t>
      </w:r>
      <w:r w:rsidR="00FC157F" w:rsidRPr="00FC157F">
        <w:rPr>
          <w:rFonts w:ascii="Times New Roman" w:hAnsi="Times New Roman"/>
          <w:color w:val="000000"/>
          <w:sz w:val="28"/>
          <w:szCs w:val="28"/>
          <w:lang w:eastAsia="ru-RU"/>
        </w:rPr>
        <w:t>[5,</w:t>
      </w:r>
      <w:r w:rsidR="00FC157F">
        <w:rPr>
          <w:rFonts w:ascii="Times New Roman" w:hAnsi="Times New Roman"/>
          <w:color w:val="000000"/>
          <w:sz w:val="28"/>
          <w:szCs w:val="28"/>
          <w:lang w:eastAsia="ru-RU"/>
        </w:rPr>
        <w:t xml:space="preserve"> </w:t>
      </w:r>
      <w:r w:rsidR="00FC157F" w:rsidRPr="00FC157F">
        <w:rPr>
          <w:rFonts w:ascii="Times New Roman" w:hAnsi="Times New Roman"/>
          <w:color w:val="000000"/>
          <w:sz w:val="28"/>
          <w:szCs w:val="28"/>
          <w:lang w:eastAsia="ru-RU"/>
        </w:rPr>
        <w:t>стр.</w:t>
      </w:r>
      <w:r w:rsidR="00FC157F">
        <w:rPr>
          <w:rFonts w:ascii="Times New Roman" w:hAnsi="Times New Roman"/>
          <w:color w:val="000000"/>
          <w:sz w:val="28"/>
          <w:szCs w:val="28"/>
          <w:lang w:eastAsia="ru-RU"/>
        </w:rPr>
        <w:t> </w:t>
      </w:r>
      <w:r w:rsidR="00FC157F" w:rsidRPr="00FC157F">
        <w:rPr>
          <w:rFonts w:ascii="Times New Roman" w:hAnsi="Times New Roman"/>
          <w:color w:val="000000"/>
          <w:sz w:val="28"/>
          <w:szCs w:val="28"/>
          <w:lang w:eastAsia="ru-RU"/>
        </w:rPr>
        <w:t>8</w:t>
      </w:r>
      <w:r w:rsidRPr="00FC157F">
        <w:rPr>
          <w:rFonts w:ascii="Times New Roman" w:hAnsi="Times New Roman"/>
          <w:color w:val="000000"/>
          <w:sz w:val="28"/>
          <w:szCs w:val="28"/>
          <w:lang w:eastAsia="ru-RU"/>
        </w:rPr>
        <w:t>4]. Таким образом, под международными инвестициями обычно понимаются вложения свободных в данный момент средств, оставшихся после удовлетворения необходимых потребностей участников инвестиционного процесса, в иностранные ценные бумаги или другие имущественные ценности с целью получения дохода в будущем.</w:t>
      </w:r>
    </w:p>
    <w:p w:rsidR="00425309" w:rsidRPr="00FC157F" w:rsidRDefault="00425309" w:rsidP="00FC157F">
      <w:pPr>
        <w:spacing w:after="0" w:line="360" w:lineRule="auto"/>
        <w:ind w:firstLine="709"/>
        <w:jc w:val="both"/>
        <w:rPr>
          <w:rFonts w:ascii="Times New Roman" w:hAnsi="Times New Roman"/>
          <w:color w:val="000000"/>
          <w:sz w:val="28"/>
          <w:szCs w:val="28"/>
          <w:lang w:eastAsia="ru-RU"/>
        </w:rPr>
      </w:pPr>
      <w:r w:rsidRPr="00FC157F">
        <w:rPr>
          <w:rFonts w:ascii="Times New Roman" w:hAnsi="Times New Roman"/>
          <w:color w:val="000000"/>
          <w:sz w:val="28"/>
          <w:szCs w:val="28"/>
          <w:lang w:eastAsia="ru-RU"/>
        </w:rPr>
        <w:t xml:space="preserve">Основные участники инвестиционного процесса </w:t>
      </w:r>
      <w:r w:rsidR="00FC157F">
        <w:rPr>
          <w:rFonts w:ascii="Times New Roman" w:hAnsi="Times New Roman"/>
          <w:color w:val="000000"/>
          <w:sz w:val="28"/>
          <w:szCs w:val="28"/>
          <w:lang w:eastAsia="ru-RU"/>
        </w:rPr>
        <w:t>–</w:t>
      </w:r>
      <w:r w:rsidR="00FC157F" w:rsidRPr="00FC157F">
        <w:rPr>
          <w:rFonts w:ascii="Times New Roman" w:hAnsi="Times New Roman"/>
          <w:color w:val="000000"/>
          <w:sz w:val="28"/>
          <w:szCs w:val="28"/>
          <w:lang w:eastAsia="ru-RU"/>
        </w:rPr>
        <w:t xml:space="preserve"> </w:t>
      </w:r>
      <w:r w:rsidRPr="00FC157F">
        <w:rPr>
          <w:rFonts w:ascii="Times New Roman" w:hAnsi="Times New Roman"/>
          <w:color w:val="000000"/>
          <w:sz w:val="28"/>
          <w:szCs w:val="28"/>
          <w:lang w:eastAsia="ru-RU"/>
        </w:rPr>
        <w:t>это государство в лице разных органов исполнительной власти, корпорации и частные лиц</w:t>
      </w:r>
      <w:r w:rsidR="00FC157F" w:rsidRPr="00FC157F">
        <w:rPr>
          <w:rFonts w:ascii="Times New Roman" w:hAnsi="Times New Roman"/>
          <w:color w:val="000000"/>
          <w:sz w:val="28"/>
          <w:szCs w:val="28"/>
          <w:lang w:eastAsia="ru-RU"/>
        </w:rPr>
        <w:t>а</w:t>
      </w:r>
      <w:r w:rsidR="00FC157F">
        <w:rPr>
          <w:rFonts w:ascii="Times New Roman" w:hAnsi="Times New Roman"/>
          <w:color w:val="000000"/>
          <w:sz w:val="28"/>
          <w:szCs w:val="28"/>
          <w:lang w:eastAsia="ru-RU"/>
        </w:rPr>
        <w:t xml:space="preserve"> </w:t>
      </w:r>
      <w:r w:rsidR="00FC157F" w:rsidRPr="00FC157F">
        <w:rPr>
          <w:rFonts w:ascii="Times New Roman" w:hAnsi="Times New Roman"/>
          <w:color w:val="000000"/>
          <w:sz w:val="28"/>
          <w:szCs w:val="28"/>
          <w:lang w:eastAsia="ru-RU"/>
        </w:rPr>
        <w:t>[3,</w:t>
      </w:r>
      <w:r w:rsidRPr="00FC157F">
        <w:rPr>
          <w:rFonts w:ascii="Times New Roman" w:hAnsi="Times New Roman"/>
          <w:color w:val="000000"/>
          <w:sz w:val="28"/>
          <w:szCs w:val="28"/>
          <w:lang w:eastAsia="ru-RU"/>
        </w:rPr>
        <w:t xml:space="preserve"> </w:t>
      </w:r>
      <w:r w:rsidR="00FC157F" w:rsidRPr="00FC157F">
        <w:rPr>
          <w:rFonts w:ascii="Times New Roman" w:hAnsi="Times New Roman"/>
          <w:color w:val="000000"/>
          <w:sz w:val="28"/>
          <w:szCs w:val="28"/>
          <w:lang w:eastAsia="ru-RU"/>
        </w:rPr>
        <w:t>стр.</w:t>
      </w:r>
      <w:r w:rsidR="00FC157F">
        <w:rPr>
          <w:rFonts w:ascii="Times New Roman" w:hAnsi="Times New Roman"/>
          <w:color w:val="000000"/>
          <w:sz w:val="28"/>
          <w:szCs w:val="28"/>
          <w:lang w:eastAsia="ru-RU"/>
        </w:rPr>
        <w:t> </w:t>
      </w:r>
      <w:r w:rsidR="00FC157F" w:rsidRPr="00FC157F">
        <w:rPr>
          <w:rFonts w:ascii="Times New Roman" w:hAnsi="Times New Roman"/>
          <w:color w:val="000000"/>
          <w:sz w:val="28"/>
          <w:szCs w:val="28"/>
          <w:lang w:eastAsia="ru-RU"/>
        </w:rPr>
        <w:t>1</w:t>
      </w:r>
      <w:r w:rsidRPr="00FC157F">
        <w:rPr>
          <w:rFonts w:ascii="Times New Roman" w:hAnsi="Times New Roman"/>
          <w:color w:val="000000"/>
          <w:sz w:val="28"/>
          <w:szCs w:val="28"/>
          <w:lang w:eastAsia="ru-RU"/>
        </w:rPr>
        <w:t xml:space="preserve">86]. На разных уровнях необходимые потребности различны: на уровне государства в целом </w:t>
      </w:r>
      <w:r w:rsidR="00FC157F">
        <w:rPr>
          <w:rFonts w:ascii="Times New Roman" w:hAnsi="Times New Roman"/>
          <w:color w:val="000000"/>
          <w:sz w:val="28"/>
          <w:szCs w:val="28"/>
          <w:lang w:eastAsia="ru-RU"/>
        </w:rPr>
        <w:t>–</w:t>
      </w:r>
      <w:r w:rsidR="00FC157F" w:rsidRPr="00FC157F">
        <w:rPr>
          <w:rFonts w:ascii="Times New Roman" w:hAnsi="Times New Roman"/>
          <w:color w:val="000000"/>
          <w:sz w:val="28"/>
          <w:szCs w:val="28"/>
          <w:lang w:eastAsia="ru-RU"/>
        </w:rPr>
        <w:t xml:space="preserve"> </w:t>
      </w:r>
      <w:r w:rsidRPr="00FC157F">
        <w:rPr>
          <w:rFonts w:ascii="Times New Roman" w:hAnsi="Times New Roman"/>
          <w:color w:val="000000"/>
          <w:sz w:val="28"/>
          <w:szCs w:val="28"/>
          <w:lang w:eastAsia="ru-RU"/>
        </w:rPr>
        <w:t xml:space="preserve">это капиталовложения в общественно значимые сооружения (школы, больницы, мосты, очистные сооружения </w:t>
      </w:r>
      <w:r w:rsidR="00FC157F">
        <w:rPr>
          <w:rFonts w:ascii="Times New Roman" w:hAnsi="Times New Roman"/>
          <w:color w:val="000000"/>
          <w:sz w:val="28"/>
          <w:szCs w:val="28"/>
          <w:lang w:eastAsia="ru-RU"/>
        </w:rPr>
        <w:t>и т.д.</w:t>
      </w:r>
      <w:r w:rsidRPr="00FC157F">
        <w:rPr>
          <w:rFonts w:ascii="Times New Roman" w:hAnsi="Times New Roman"/>
          <w:color w:val="000000"/>
          <w:sz w:val="28"/>
          <w:szCs w:val="28"/>
          <w:lang w:eastAsia="ru-RU"/>
        </w:rPr>
        <w:t xml:space="preserve">) и финансирование дефицита бюджета (финансирование текущих расходов на поддержание границ, оборону государства, здравоохранение, образование, культуру </w:t>
      </w:r>
      <w:r w:rsidR="00FC157F">
        <w:rPr>
          <w:rFonts w:ascii="Times New Roman" w:hAnsi="Times New Roman"/>
          <w:color w:val="000000"/>
          <w:sz w:val="28"/>
          <w:szCs w:val="28"/>
          <w:lang w:eastAsia="ru-RU"/>
        </w:rPr>
        <w:t>и т.п.</w:t>
      </w:r>
      <w:r w:rsidRPr="00FC157F">
        <w:rPr>
          <w:rFonts w:ascii="Times New Roman" w:hAnsi="Times New Roman"/>
          <w:color w:val="000000"/>
          <w:sz w:val="28"/>
          <w:szCs w:val="28"/>
          <w:lang w:eastAsia="ru-RU"/>
        </w:rPr>
        <w:t xml:space="preserve">); на уровне корпораций </w:t>
      </w:r>
      <w:r w:rsidR="00FC157F">
        <w:rPr>
          <w:rFonts w:ascii="Times New Roman" w:hAnsi="Times New Roman"/>
          <w:color w:val="000000"/>
          <w:sz w:val="28"/>
          <w:szCs w:val="28"/>
          <w:lang w:eastAsia="ru-RU"/>
        </w:rPr>
        <w:t>–</w:t>
      </w:r>
      <w:r w:rsidR="00FC157F" w:rsidRPr="00FC157F">
        <w:rPr>
          <w:rFonts w:ascii="Times New Roman" w:hAnsi="Times New Roman"/>
          <w:color w:val="000000"/>
          <w:sz w:val="28"/>
          <w:szCs w:val="28"/>
          <w:lang w:eastAsia="ru-RU"/>
        </w:rPr>
        <w:t xml:space="preserve"> </w:t>
      </w:r>
      <w:r w:rsidRPr="00FC157F">
        <w:rPr>
          <w:rFonts w:ascii="Times New Roman" w:hAnsi="Times New Roman"/>
          <w:color w:val="000000"/>
          <w:sz w:val="28"/>
          <w:szCs w:val="28"/>
          <w:lang w:eastAsia="ru-RU"/>
        </w:rPr>
        <w:t xml:space="preserve">это капитальное строительство, приобретение зданий и сооружений, разработка новых технологий, материально-техническое, сырьевое и энергетическое обеспечение, выплаты работникам </w:t>
      </w:r>
      <w:r w:rsidR="00FC157F">
        <w:rPr>
          <w:rFonts w:ascii="Times New Roman" w:hAnsi="Times New Roman"/>
          <w:color w:val="000000"/>
          <w:sz w:val="28"/>
          <w:szCs w:val="28"/>
          <w:lang w:eastAsia="ru-RU"/>
        </w:rPr>
        <w:t>и т.д.</w:t>
      </w:r>
      <w:r w:rsidRPr="00FC157F">
        <w:rPr>
          <w:rFonts w:ascii="Times New Roman" w:hAnsi="Times New Roman"/>
          <w:color w:val="000000"/>
          <w:sz w:val="28"/>
          <w:szCs w:val="28"/>
          <w:lang w:eastAsia="ru-RU"/>
        </w:rPr>
        <w:t xml:space="preserve">; на уровне индивида </w:t>
      </w:r>
      <w:r w:rsidR="00FC157F">
        <w:rPr>
          <w:rFonts w:ascii="Times New Roman" w:hAnsi="Times New Roman"/>
          <w:color w:val="000000"/>
          <w:sz w:val="28"/>
          <w:szCs w:val="28"/>
          <w:lang w:eastAsia="ru-RU"/>
        </w:rPr>
        <w:t>–</w:t>
      </w:r>
      <w:r w:rsidR="00FC157F" w:rsidRPr="00FC157F">
        <w:rPr>
          <w:rFonts w:ascii="Times New Roman" w:hAnsi="Times New Roman"/>
          <w:color w:val="000000"/>
          <w:sz w:val="28"/>
          <w:szCs w:val="28"/>
          <w:lang w:eastAsia="ru-RU"/>
        </w:rPr>
        <w:t xml:space="preserve"> </w:t>
      </w:r>
      <w:r w:rsidRPr="00FC157F">
        <w:rPr>
          <w:rFonts w:ascii="Times New Roman" w:hAnsi="Times New Roman"/>
          <w:color w:val="000000"/>
          <w:sz w:val="28"/>
          <w:szCs w:val="28"/>
          <w:lang w:eastAsia="ru-RU"/>
        </w:rPr>
        <w:t>покупка товаров и услуг для обеспечения необходимого уровня жизн</w:t>
      </w:r>
      <w:r w:rsidR="00FC157F" w:rsidRPr="00FC157F">
        <w:rPr>
          <w:rFonts w:ascii="Times New Roman" w:hAnsi="Times New Roman"/>
          <w:color w:val="000000"/>
          <w:sz w:val="28"/>
          <w:szCs w:val="28"/>
          <w:lang w:eastAsia="ru-RU"/>
        </w:rPr>
        <w:t>и</w:t>
      </w:r>
      <w:r w:rsidR="00FC157F">
        <w:rPr>
          <w:rFonts w:ascii="Times New Roman" w:hAnsi="Times New Roman"/>
          <w:color w:val="000000"/>
          <w:sz w:val="28"/>
          <w:szCs w:val="28"/>
          <w:lang w:eastAsia="ru-RU"/>
        </w:rPr>
        <w:t xml:space="preserve"> </w:t>
      </w:r>
      <w:r w:rsidR="00FC157F" w:rsidRPr="00FC157F">
        <w:rPr>
          <w:rFonts w:ascii="Times New Roman" w:hAnsi="Times New Roman"/>
          <w:color w:val="000000"/>
          <w:sz w:val="28"/>
          <w:szCs w:val="28"/>
          <w:lang w:eastAsia="ru-RU"/>
        </w:rPr>
        <w:t>[3,</w:t>
      </w:r>
      <w:r w:rsidRPr="00FC157F">
        <w:rPr>
          <w:rFonts w:ascii="Times New Roman" w:hAnsi="Times New Roman"/>
          <w:color w:val="000000"/>
          <w:sz w:val="28"/>
          <w:szCs w:val="28"/>
          <w:lang w:eastAsia="ru-RU"/>
        </w:rPr>
        <w:t xml:space="preserve"> </w:t>
      </w:r>
      <w:r w:rsidR="00FC157F" w:rsidRPr="00FC157F">
        <w:rPr>
          <w:rFonts w:ascii="Times New Roman" w:hAnsi="Times New Roman"/>
          <w:color w:val="000000"/>
          <w:sz w:val="28"/>
          <w:szCs w:val="28"/>
          <w:lang w:eastAsia="ru-RU"/>
        </w:rPr>
        <w:t>стр.</w:t>
      </w:r>
      <w:r w:rsidR="00FC157F">
        <w:rPr>
          <w:rFonts w:ascii="Times New Roman" w:hAnsi="Times New Roman"/>
          <w:color w:val="000000"/>
          <w:sz w:val="28"/>
          <w:szCs w:val="28"/>
          <w:lang w:eastAsia="ru-RU"/>
        </w:rPr>
        <w:t> </w:t>
      </w:r>
      <w:r w:rsidR="00FC157F" w:rsidRPr="00FC157F">
        <w:rPr>
          <w:rFonts w:ascii="Times New Roman" w:hAnsi="Times New Roman"/>
          <w:color w:val="000000"/>
          <w:sz w:val="28"/>
          <w:szCs w:val="28"/>
          <w:lang w:eastAsia="ru-RU"/>
        </w:rPr>
        <w:t>2</w:t>
      </w:r>
      <w:r w:rsidRPr="00FC157F">
        <w:rPr>
          <w:rFonts w:ascii="Times New Roman" w:hAnsi="Times New Roman"/>
          <w:color w:val="000000"/>
          <w:sz w:val="28"/>
          <w:szCs w:val="28"/>
          <w:lang w:eastAsia="ru-RU"/>
        </w:rPr>
        <w:t>14].</w:t>
      </w:r>
    </w:p>
    <w:p w:rsidR="00425309" w:rsidRPr="00FC157F" w:rsidRDefault="00425309" w:rsidP="00FC157F">
      <w:pPr>
        <w:spacing w:after="0" w:line="360" w:lineRule="auto"/>
        <w:ind w:firstLine="709"/>
        <w:jc w:val="both"/>
        <w:rPr>
          <w:rFonts w:ascii="Times New Roman" w:hAnsi="Times New Roman"/>
          <w:color w:val="000000"/>
          <w:sz w:val="28"/>
          <w:szCs w:val="28"/>
          <w:lang w:eastAsia="ru-RU"/>
        </w:rPr>
      </w:pPr>
      <w:r w:rsidRPr="00FC157F">
        <w:rPr>
          <w:rFonts w:ascii="Times New Roman" w:hAnsi="Times New Roman"/>
          <w:color w:val="000000"/>
          <w:sz w:val="28"/>
          <w:szCs w:val="28"/>
          <w:lang w:eastAsia="ru-RU"/>
        </w:rPr>
        <w:t xml:space="preserve">Немаловажный фактор, побуждающий людей к сбережениям, влияющий на осуществление инвестиций, </w:t>
      </w:r>
      <w:r w:rsidR="00FC157F">
        <w:rPr>
          <w:rFonts w:ascii="Times New Roman" w:hAnsi="Times New Roman"/>
          <w:color w:val="000000"/>
          <w:sz w:val="28"/>
          <w:szCs w:val="28"/>
          <w:lang w:eastAsia="ru-RU"/>
        </w:rPr>
        <w:t>–</w:t>
      </w:r>
      <w:r w:rsidR="00FC157F" w:rsidRPr="00FC157F">
        <w:rPr>
          <w:rFonts w:ascii="Times New Roman" w:hAnsi="Times New Roman"/>
          <w:color w:val="000000"/>
          <w:sz w:val="28"/>
          <w:szCs w:val="28"/>
          <w:lang w:eastAsia="ru-RU"/>
        </w:rPr>
        <w:t xml:space="preserve"> </w:t>
      </w:r>
      <w:r w:rsidRPr="00FC157F">
        <w:rPr>
          <w:rFonts w:ascii="Times New Roman" w:hAnsi="Times New Roman"/>
          <w:color w:val="000000"/>
          <w:sz w:val="28"/>
          <w:szCs w:val="28"/>
          <w:lang w:eastAsia="ru-RU"/>
        </w:rPr>
        <w:t>безопасность. В условиях политической и экономической нестабильности в стране, при наличии галопирующей инфляции найдется немного желающих откладывать свои сбережения в надежде получить доход на этом рынке в будущем, отказавшись от потребления сегодня. В условиях спада производства не только получение дохода, но и возврат вложенных средств в том же объеме остается под вопросом. Следовательно, происходит отток инвестиционных ресурсов с этого рынка. Именно политическая и экономическая стабильность является необходимым условием для привлечения международных инвестиций в экономик</w:t>
      </w:r>
      <w:r w:rsidR="00FC157F" w:rsidRPr="00FC157F">
        <w:rPr>
          <w:rFonts w:ascii="Times New Roman" w:hAnsi="Times New Roman"/>
          <w:color w:val="000000"/>
          <w:sz w:val="28"/>
          <w:szCs w:val="28"/>
          <w:lang w:eastAsia="ru-RU"/>
        </w:rPr>
        <w:t>у</w:t>
      </w:r>
      <w:r w:rsidR="00FC157F">
        <w:rPr>
          <w:rFonts w:ascii="Times New Roman" w:hAnsi="Times New Roman"/>
          <w:color w:val="000000"/>
          <w:sz w:val="28"/>
          <w:szCs w:val="28"/>
          <w:lang w:eastAsia="ru-RU"/>
        </w:rPr>
        <w:t xml:space="preserve"> </w:t>
      </w:r>
      <w:r w:rsidR="00FC157F" w:rsidRPr="00FC157F">
        <w:rPr>
          <w:rFonts w:ascii="Times New Roman" w:hAnsi="Times New Roman"/>
          <w:color w:val="000000"/>
          <w:sz w:val="28"/>
          <w:szCs w:val="28"/>
          <w:lang w:eastAsia="ru-RU"/>
        </w:rPr>
        <w:t>[6,</w:t>
      </w:r>
      <w:r w:rsidRPr="00FC157F">
        <w:rPr>
          <w:rFonts w:ascii="Times New Roman" w:hAnsi="Times New Roman"/>
          <w:color w:val="000000"/>
          <w:sz w:val="28"/>
          <w:szCs w:val="28"/>
          <w:lang w:eastAsia="ru-RU"/>
        </w:rPr>
        <w:t xml:space="preserve"> </w:t>
      </w:r>
      <w:r w:rsidR="00FC157F" w:rsidRPr="00FC157F">
        <w:rPr>
          <w:rFonts w:ascii="Times New Roman" w:hAnsi="Times New Roman"/>
          <w:color w:val="000000"/>
          <w:sz w:val="28"/>
          <w:szCs w:val="28"/>
          <w:lang w:eastAsia="ru-RU"/>
        </w:rPr>
        <w:t>стр.</w:t>
      </w:r>
      <w:r w:rsidR="00FC157F">
        <w:rPr>
          <w:rFonts w:ascii="Times New Roman" w:hAnsi="Times New Roman"/>
          <w:color w:val="000000"/>
          <w:sz w:val="28"/>
          <w:szCs w:val="28"/>
          <w:lang w:eastAsia="ru-RU"/>
        </w:rPr>
        <w:t> </w:t>
      </w:r>
      <w:r w:rsidR="00FC157F" w:rsidRPr="00FC157F">
        <w:rPr>
          <w:rFonts w:ascii="Times New Roman" w:hAnsi="Times New Roman"/>
          <w:color w:val="000000"/>
          <w:sz w:val="28"/>
          <w:szCs w:val="28"/>
          <w:lang w:eastAsia="ru-RU"/>
        </w:rPr>
        <w:t>2</w:t>
      </w:r>
      <w:r w:rsidRPr="00FC157F">
        <w:rPr>
          <w:rFonts w:ascii="Times New Roman" w:hAnsi="Times New Roman"/>
          <w:color w:val="000000"/>
          <w:sz w:val="28"/>
          <w:szCs w:val="28"/>
          <w:lang w:eastAsia="ru-RU"/>
        </w:rPr>
        <w:t>49].</w:t>
      </w:r>
    </w:p>
    <w:p w:rsidR="00425309" w:rsidRPr="00FC157F" w:rsidRDefault="00425309" w:rsidP="00FC157F">
      <w:pPr>
        <w:pStyle w:val="a3"/>
        <w:spacing w:before="0" w:beforeAutospacing="0" w:after="0" w:afterAutospacing="0" w:line="360" w:lineRule="auto"/>
        <w:ind w:firstLine="709"/>
        <w:jc w:val="both"/>
        <w:rPr>
          <w:color w:val="000000"/>
          <w:sz w:val="28"/>
          <w:szCs w:val="28"/>
        </w:rPr>
      </w:pPr>
      <w:r w:rsidRPr="00FC157F">
        <w:rPr>
          <w:color w:val="000000"/>
          <w:sz w:val="28"/>
          <w:szCs w:val="28"/>
        </w:rPr>
        <w:t>Международные инвестиции – это финансовые и материальные средства права на имущественную или интеллектуальную собственность, вывезенные из одного государства и вложенные в предприятия на территории другого государства с целью получения прибыли или социального эффекта.</w:t>
      </w:r>
    </w:p>
    <w:p w:rsidR="00425309" w:rsidRPr="00FC157F" w:rsidRDefault="00425309" w:rsidP="00FC157F">
      <w:pPr>
        <w:pStyle w:val="a3"/>
        <w:spacing w:before="0" w:beforeAutospacing="0" w:after="0" w:afterAutospacing="0" w:line="360" w:lineRule="auto"/>
        <w:ind w:firstLine="709"/>
        <w:jc w:val="both"/>
        <w:rPr>
          <w:color w:val="000000"/>
          <w:sz w:val="28"/>
          <w:szCs w:val="28"/>
        </w:rPr>
      </w:pPr>
      <w:r w:rsidRPr="00FC157F">
        <w:rPr>
          <w:color w:val="000000"/>
          <w:sz w:val="28"/>
          <w:szCs w:val="28"/>
        </w:rPr>
        <w:t xml:space="preserve">Проблема заключается в том, что капитал является фактором производства, который необходимо затратить, чтобы произвести какой-либо продукт. Движение же этого ресурса основано на его международном разделении, </w:t>
      </w:r>
      <w:r w:rsidR="00FC157F">
        <w:rPr>
          <w:color w:val="000000"/>
          <w:sz w:val="28"/>
          <w:szCs w:val="28"/>
        </w:rPr>
        <w:t>т.е.</w:t>
      </w:r>
      <w:r w:rsidRPr="00FC157F">
        <w:rPr>
          <w:color w:val="000000"/>
          <w:sz w:val="28"/>
          <w:szCs w:val="28"/>
        </w:rPr>
        <w:t xml:space="preserve"> исторически сложившемся или приобретенном сосредоточении капитала в различных государствах, которое является предпосылкой производства товаров, причем более эффективного, чем в иных государствах. Проблема различной страновой обеспеченности капиталом выражается не только в его количественных запасах, необходимых для осуществления процесса производства, но и в различных традициях и опыте, навыках и обычаях, уровне развития и степени господства рыночных механизмов, наличии денежных и других финансовых ресурсов. Важнейшей предпосылкой для осуществления инвестиций и их роста является наличие капитала в денежной форме, </w:t>
      </w:r>
      <w:r w:rsidR="00FC157F">
        <w:rPr>
          <w:color w:val="000000"/>
          <w:sz w:val="28"/>
          <w:szCs w:val="28"/>
        </w:rPr>
        <w:t>т.е.</w:t>
      </w:r>
      <w:r w:rsidRPr="00FC157F">
        <w:rPr>
          <w:color w:val="000000"/>
          <w:sz w:val="28"/>
          <w:szCs w:val="28"/>
        </w:rPr>
        <w:t xml:space="preserve"> сбережений.</w:t>
      </w:r>
    </w:p>
    <w:p w:rsidR="00425309" w:rsidRPr="00FC157F" w:rsidRDefault="00425309" w:rsidP="00FC157F">
      <w:pPr>
        <w:pStyle w:val="a3"/>
        <w:spacing w:before="0" w:beforeAutospacing="0" w:after="0" w:afterAutospacing="0" w:line="360" w:lineRule="auto"/>
        <w:ind w:firstLine="709"/>
        <w:jc w:val="both"/>
        <w:rPr>
          <w:color w:val="000000"/>
          <w:sz w:val="28"/>
          <w:szCs w:val="28"/>
        </w:rPr>
      </w:pPr>
      <w:r w:rsidRPr="00FC157F">
        <w:rPr>
          <w:color w:val="000000"/>
          <w:sz w:val="28"/>
          <w:szCs w:val="28"/>
        </w:rPr>
        <w:t>Суть межстранового движения капитала сводится к изъятию его части из процесса национального оборота в одном государстве и включение в производство в других государства</w:t>
      </w:r>
      <w:r w:rsidR="00FC157F" w:rsidRPr="00FC157F">
        <w:rPr>
          <w:color w:val="000000"/>
          <w:sz w:val="28"/>
          <w:szCs w:val="28"/>
        </w:rPr>
        <w:t>х</w:t>
      </w:r>
      <w:r w:rsidR="00FC157F">
        <w:rPr>
          <w:color w:val="000000"/>
          <w:sz w:val="28"/>
          <w:szCs w:val="28"/>
        </w:rPr>
        <w:t xml:space="preserve"> </w:t>
      </w:r>
      <w:r w:rsidR="00FC157F" w:rsidRPr="00FC157F">
        <w:rPr>
          <w:color w:val="000000"/>
          <w:sz w:val="28"/>
          <w:szCs w:val="28"/>
        </w:rPr>
        <w:t>[2,</w:t>
      </w:r>
      <w:r w:rsidRPr="00FC157F">
        <w:rPr>
          <w:color w:val="000000"/>
          <w:sz w:val="28"/>
          <w:szCs w:val="28"/>
        </w:rPr>
        <w:t xml:space="preserve"> </w:t>
      </w:r>
      <w:r w:rsidR="00FC157F" w:rsidRPr="00FC157F">
        <w:rPr>
          <w:color w:val="000000"/>
          <w:sz w:val="28"/>
          <w:szCs w:val="28"/>
        </w:rPr>
        <w:t>стр.</w:t>
      </w:r>
      <w:r w:rsidR="00FC157F">
        <w:rPr>
          <w:color w:val="000000"/>
          <w:sz w:val="28"/>
          <w:szCs w:val="28"/>
        </w:rPr>
        <w:t> </w:t>
      </w:r>
      <w:r w:rsidR="00FC157F" w:rsidRPr="00FC157F">
        <w:rPr>
          <w:color w:val="000000"/>
          <w:sz w:val="28"/>
          <w:szCs w:val="28"/>
        </w:rPr>
        <w:t>2</w:t>
      </w:r>
      <w:r w:rsidRPr="00FC157F">
        <w:rPr>
          <w:color w:val="000000"/>
          <w:sz w:val="28"/>
          <w:szCs w:val="28"/>
        </w:rPr>
        <w:t>06]. В отличие от внешней торговли, получившей распространение еще в древности, движение капитала между национальными территориями возможно в том случае, если его накопление достигает таких размеров, что можно говорить об образовании его относительного избытка. Последний представляет собой несоответствие между размерами накопления в развитых государствах и возможностями его приложения. Именно этот относительный избыток и делает вывоз капитала необходимым.</w:t>
      </w:r>
    </w:p>
    <w:p w:rsidR="00425309" w:rsidRPr="00FC157F" w:rsidRDefault="00425309" w:rsidP="00FC157F">
      <w:pPr>
        <w:pStyle w:val="a3"/>
        <w:spacing w:before="0" w:beforeAutospacing="0" w:after="0" w:afterAutospacing="0" w:line="360" w:lineRule="auto"/>
        <w:ind w:firstLine="709"/>
        <w:jc w:val="both"/>
        <w:rPr>
          <w:color w:val="000000"/>
          <w:sz w:val="28"/>
          <w:szCs w:val="28"/>
        </w:rPr>
      </w:pPr>
      <w:r w:rsidRPr="00FC157F">
        <w:rPr>
          <w:color w:val="000000"/>
          <w:sz w:val="28"/>
          <w:szCs w:val="28"/>
        </w:rPr>
        <w:t>Первоначально движение капитала осуществлялось в основном в развивающиеся страны, поскольку они обладали недорогими ресурсами, затем стали преобладать потоки движения капитала в развитые государства. На современном этапе развития промышленным и финансовым предпринимателям все труднее найти сферы прибыльного приложения капитала не только в рамках национальных границ, но и за рубежом. По этой причине возрастает необходимость пользования услугами международного рынка ссудных капиталов, который аккумулирует свободные средства в мировом масштабе и размещает их при помощи посредников, находящих им более выгодное применени</w:t>
      </w:r>
      <w:r w:rsidR="00FC157F" w:rsidRPr="00FC157F">
        <w:rPr>
          <w:color w:val="000000"/>
          <w:sz w:val="28"/>
          <w:szCs w:val="28"/>
        </w:rPr>
        <w:t>е</w:t>
      </w:r>
      <w:r w:rsidR="00FC157F">
        <w:rPr>
          <w:color w:val="000000"/>
          <w:sz w:val="28"/>
          <w:szCs w:val="28"/>
        </w:rPr>
        <w:t xml:space="preserve"> </w:t>
      </w:r>
      <w:r w:rsidR="00FC157F" w:rsidRPr="00FC157F">
        <w:rPr>
          <w:color w:val="000000"/>
          <w:sz w:val="28"/>
          <w:szCs w:val="28"/>
        </w:rPr>
        <w:t>[8,</w:t>
      </w:r>
      <w:r w:rsidRPr="00FC157F">
        <w:rPr>
          <w:color w:val="000000"/>
          <w:sz w:val="28"/>
          <w:szCs w:val="28"/>
        </w:rPr>
        <w:t xml:space="preserve"> </w:t>
      </w:r>
      <w:r w:rsidR="00FC157F" w:rsidRPr="00FC157F">
        <w:rPr>
          <w:color w:val="000000"/>
          <w:sz w:val="28"/>
          <w:szCs w:val="28"/>
        </w:rPr>
        <w:t>стр.</w:t>
      </w:r>
      <w:r w:rsidR="00FC157F">
        <w:rPr>
          <w:color w:val="000000"/>
          <w:sz w:val="28"/>
          <w:szCs w:val="28"/>
        </w:rPr>
        <w:t> </w:t>
      </w:r>
      <w:r w:rsidR="00FC157F" w:rsidRPr="00FC157F">
        <w:rPr>
          <w:color w:val="000000"/>
          <w:sz w:val="28"/>
          <w:szCs w:val="28"/>
        </w:rPr>
        <w:t>1</w:t>
      </w:r>
      <w:r w:rsidRPr="00FC157F">
        <w:rPr>
          <w:color w:val="000000"/>
          <w:sz w:val="28"/>
          <w:szCs w:val="28"/>
        </w:rPr>
        <w:t>83].</w:t>
      </w:r>
    </w:p>
    <w:p w:rsidR="00425309" w:rsidRPr="00FC157F" w:rsidRDefault="00425309" w:rsidP="00FC157F">
      <w:pPr>
        <w:pStyle w:val="a3"/>
        <w:spacing w:before="0" w:beforeAutospacing="0" w:after="0" w:afterAutospacing="0" w:line="360" w:lineRule="auto"/>
        <w:ind w:firstLine="709"/>
        <w:jc w:val="both"/>
        <w:rPr>
          <w:color w:val="000000"/>
          <w:sz w:val="28"/>
          <w:szCs w:val="28"/>
        </w:rPr>
      </w:pPr>
    </w:p>
    <w:p w:rsidR="00425309" w:rsidRPr="00531DAC" w:rsidRDefault="00531DAC" w:rsidP="00531DAC">
      <w:pPr>
        <w:pStyle w:val="a4"/>
        <w:spacing w:after="0" w:line="360" w:lineRule="auto"/>
        <w:ind w:left="0" w:firstLine="770"/>
        <w:jc w:val="both"/>
        <w:rPr>
          <w:rFonts w:ascii="Times New Roman" w:hAnsi="Times New Roman"/>
          <w:b/>
          <w:color w:val="000000"/>
          <w:sz w:val="28"/>
          <w:szCs w:val="28"/>
        </w:rPr>
      </w:pPr>
      <w:r w:rsidRPr="00531DAC">
        <w:rPr>
          <w:rFonts w:ascii="Times New Roman" w:hAnsi="Times New Roman"/>
          <w:b/>
          <w:bCs/>
          <w:iCs/>
          <w:color w:val="000000"/>
          <w:kern w:val="36"/>
          <w:sz w:val="28"/>
          <w:szCs w:val="28"/>
          <w:lang w:eastAsia="ru-RU"/>
        </w:rPr>
        <w:t xml:space="preserve">1.2 </w:t>
      </w:r>
      <w:r w:rsidR="00425309" w:rsidRPr="00531DAC">
        <w:rPr>
          <w:rFonts w:ascii="Times New Roman" w:hAnsi="Times New Roman"/>
          <w:b/>
          <w:bCs/>
          <w:iCs/>
          <w:color w:val="000000"/>
          <w:kern w:val="36"/>
          <w:sz w:val="28"/>
          <w:szCs w:val="28"/>
          <w:lang w:eastAsia="ru-RU"/>
        </w:rPr>
        <w:t>Виды и формы международных инвестиций</w:t>
      </w:r>
    </w:p>
    <w:p w:rsidR="00425309" w:rsidRPr="00531DAC" w:rsidRDefault="00425309" w:rsidP="00FC157F">
      <w:pPr>
        <w:pStyle w:val="a4"/>
        <w:spacing w:after="0" w:line="360" w:lineRule="auto"/>
        <w:ind w:left="0" w:firstLine="709"/>
        <w:jc w:val="both"/>
        <w:rPr>
          <w:rFonts w:ascii="Times New Roman" w:hAnsi="Times New Roman"/>
          <w:b/>
          <w:color w:val="000000"/>
          <w:sz w:val="28"/>
          <w:szCs w:val="28"/>
        </w:rPr>
      </w:pPr>
    </w:p>
    <w:p w:rsidR="00FC157F" w:rsidRDefault="00425309" w:rsidP="00FC157F">
      <w:pPr>
        <w:pStyle w:val="a4"/>
        <w:spacing w:after="0" w:line="360" w:lineRule="auto"/>
        <w:ind w:left="0" w:firstLine="709"/>
        <w:jc w:val="both"/>
        <w:rPr>
          <w:rFonts w:ascii="Times New Roman" w:hAnsi="Times New Roman"/>
          <w:color w:val="000000"/>
          <w:sz w:val="28"/>
          <w:szCs w:val="28"/>
        </w:rPr>
      </w:pPr>
      <w:r w:rsidRPr="00FC157F">
        <w:rPr>
          <w:rFonts w:ascii="Times New Roman" w:hAnsi="Times New Roman"/>
          <w:color w:val="000000"/>
          <w:sz w:val="28"/>
          <w:szCs w:val="28"/>
        </w:rPr>
        <w:t>Международное движение капиталов может происходить в различных формах. В зависимости от того, кто предоставляет инвестиции, можно выделить государственный и частный капитал.</w:t>
      </w:r>
    </w:p>
    <w:p w:rsidR="00425309" w:rsidRPr="00FC157F" w:rsidRDefault="00425309" w:rsidP="00FC157F">
      <w:pPr>
        <w:pStyle w:val="a3"/>
        <w:spacing w:before="0" w:beforeAutospacing="0" w:after="0" w:afterAutospacing="0" w:line="360" w:lineRule="auto"/>
        <w:ind w:firstLine="709"/>
        <w:jc w:val="both"/>
        <w:rPr>
          <w:color w:val="000000"/>
          <w:sz w:val="28"/>
          <w:szCs w:val="28"/>
        </w:rPr>
      </w:pPr>
      <w:r w:rsidRPr="00FC157F">
        <w:rPr>
          <w:color w:val="000000"/>
          <w:sz w:val="28"/>
          <w:szCs w:val="28"/>
        </w:rPr>
        <w:t xml:space="preserve">Первый </w:t>
      </w:r>
      <w:r w:rsidR="00FC157F">
        <w:rPr>
          <w:color w:val="000000"/>
          <w:sz w:val="28"/>
          <w:szCs w:val="28"/>
        </w:rPr>
        <w:t>–</w:t>
      </w:r>
      <w:r w:rsidR="00FC157F" w:rsidRPr="00FC157F">
        <w:rPr>
          <w:color w:val="000000"/>
          <w:sz w:val="28"/>
          <w:szCs w:val="28"/>
        </w:rPr>
        <w:t xml:space="preserve"> </w:t>
      </w:r>
      <w:r w:rsidRPr="00FC157F">
        <w:rPr>
          <w:color w:val="000000"/>
          <w:sz w:val="28"/>
          <w:szCs w:val="28"/>
        </w:rPr>
        <w:t xml:space="preserve">это средства государственного бюджета, которые движутся в иное государство или принимаются из-за рубежа по решению правительств или межправительственных организаций. Сюда можно отнести ссуды, займы, помощь </w:t>
      </w:r>
      <w:r w:rsidR="00FC157F">
        <w:rPr>
          <w:color w:val="000000"/>
          <w:sz w:val="28"/>
          <w:szCs w:val="28"/>
        </w:rPr>
        <w:t>и т.д.</w:t>
      </w:r>
      <w:r w:rsidRPr="00FC157F">
        <w:rPr>
          <w:color w:val="000000"/>
          <w:sz w:val="28"/>
          <w:szCs w:val="28"/>
        </w:rPr>
        <w:t xml:space="preserve"> Так как источником государственного капитала является государственный бюджет, формируемый за счет налогоплательщиков, то решения о движении этой формы капитала принимаются совместно законодательным и исполнительным органами власт</w:t>
      </w:r>
      <w:r w:rsidR="00FC157F" w:rsidRPr="00FC157F">
        <w:rPr>
          <w:color w:val="000000"/>
          <w:sz w:val="28"/>
          <w:szCs w:val="28"/>
        </w:rPr>
        <w:t>и</w:t>
      </w:r>
      <w:r w:rsidR="00FC157F">
        <w:rPr>
          <w:color w:val="000000"/>
          <w:sz w:val="28"/>
          <w:szCs w:val="28"/>
        </w:rPr>
        <w:t xml:space="preserve"> </w:t>
      </w:r>
      <w:r w:rsidR="00FC157F" w:rsidRPr="00FC157F">
        <w:rPr>
          <w:color w:val="000000"/>
          <w:sz w:val="28"/>
          <w:szCs w:val="28"/>
        </w:rPr>
        <w:t>[8,</w:t>
      </w:r>
      <w:r w:rsidRPr="00FC157F">
        <w:rPr>
          <w:color w:val="000000"/>
          <w:sz w:val="28"/>
          <w:szCs w:val="28"/>
        </w:rPr>
        <w:t xml:space="preserve"> </w:t>
      </w:r>
      <w:r w:rsidR="00FC157F" w:rsidRPr="00FC157F">
        <w:rPr>
          <w:color w:val="000000"/>
          <w:sz w:val="28"/>
          <w:szCs w:val="28"/>
        </w:rPr>
        <w:t>стр.</w:t>
      </w:r>
      <w:r w:rsidR="00FC157F">
        <w:rPr>
          <w:color w:val="000000"/>
          <w:sz w:val="28"/>
          <w:szCs w:val="28"/>
        </w:rPr>
        <w:t> </w:t>
      </w:r>
      <w:r w:rsidR="00FC157F" w:rsidRPr="00FC157F">
        <w:rPr>
          <w:color w:val="000000"/>
          <w:sz w:val="28"/>
          <w:szCs w:val="28"/>
        </w:rPr>
        <w:t>1</w:t>
      </w:r>
      <w:r w:rsidRPr="00FC157F">
        <w:rPr>
          <w:color w:val="000000"/>
          <w:sz w:val="28"/>
          <w:szCs w:val="28"/>
        </w:rPr>
        <w:t>95].</w:t>
      </w:r>
    </w:p>
    <w:p w:rsidR="00425309" w:rsidRPr="00FC157F" w:rsidRDefault="00425309" w:rsidP="00FC157F">
      <w:pPr>
        <w:pStyle w:val="a3"/>
        <w:spacing w:before="0" w:beforeAutospacing="0" w:after="0" w:afterAutospacing="0" w:line="360" w:lineRule="auto"/>
        <w:ind w:firstLine="709"/>
        <w:jc w:val="both"/>
        <w:rPr>
          <w:color w:val="000000"/>
          <w:sz w:val="28"/>
          <w:szCs w:val="28"/>
        </w:rPr>
      </w:pPr>
      <w:r w:rsidRPr="00FC157F">
        <w:rPr>
          <w:color w:val="000000"/>
          <w:sz w:val="28"/>
          <w:szCs w:val="28"/>
        </w:rPr>
        <w:t xml:space="preserve">Частный капитал представляет собой средства негосударственных фирм, банков и организаций, перемещаемые за рубеж или принимаемые из-за границы по решению руководящих органов этих образований. Сюда могут быть отнесены торговые кредиты, межбанковское кредитование </w:t>
      </w:r>
      <w:r w:rsidR="00FC157F">
        <w:rPr>
          <w:color w:val="000000"/>
          <w:sz w:val="28"/>
          <w:szCs w:val="28"/>
        </w:rPr>
        <w:t>и т.д.</w:t>
      </w:r>
      <w:r w:rsidRPr="00FC157F">
        <w:rPr>
          <w:color w:val="000000"/>
          <w:sz w:val="28"/>
          <w:szCs w:val="28"/>
        </w:rPr>
        <w:t xml:space="preserve"> Источником частного капитала являются собственные средства негосударственных институтов, однако, несмотря на их относительную автономность, государство оставляет за собой право на их регулирование и контроль. Иногда по источнику происхождения выделяют и третью форму движения капитала </w:t>
      </w:r>
      <w:r w:rsidR="00FC157F">
        <w:rPr>
          <w:color w:val="000000"/>
          <w:sz w:val="28"/>
          <w:szCs w:val="28"/>
        </w:rPr>
        <w:t>–</w:t>
      </w:r>
      <w:r w:rsidR="00FC157F" w:rsidRPr="00FC157F">
        <w:rPr>
          <w:color w:val="000000"/>
          <w:sz w:val="28"/>
          <w:szCs w:val="28"/>
        </w:rPr>
        <w:t xml:space="preserve"> </w:t>
      </w:r>
      <w:r w:rsidRPr="00FC157F">
        <w:rPr>
          <w:color w:val="000000"/>
          <w:sz w:val="28"/>
          <w:szCs w:val="28"/>
        </w:rPr>
        <w:t>капитал международных организаций, в частности кредиты МВФ.</w:t>
      </w:r>
    </w:p>
    <w:p w:rsidR="00425309" w:rsidRPr="00FC157F" w:rsidRDefault="00425309" w:rsidP="00FC157F">
      <w:pPr>
        <w:pStyle w:val="a3"/>
        <w:spacing w:before="0" w:beforeAutospacing="0" w:after="0" w:afterAutospacing="0" w:line="360" w:lineRule="auto"/>
        <w:ind w:firstLine="709"/>
        <w:jc w:val="both"/>
        <w:rPr>
          <w:color w:val="000000"/>
          <w:sz w:val="28"/>
          <w:szCs w:val="28"/>
        </w:rPr>
      </w:pPr>
      <w:r w:rsidRPr="00FC157F">
        <w:rPr>
          <w:color w:val="000000"/>
          <w:sz w:val="28"/>
          <w:szCs w:val="28"/>
        </w:rPr>
        <w:t>По характеру использования капитал можно разделить на предпринимательский и ссудный. Предпринимательский капитал представляет собой средства, которые вкладываются в процесс производства с целью получения прибыли. Под ссудным капиталом понимают выдачу и получение средств взаймы на срок с выплатой процента за их использование. Таким образом, в случае движения ссудного капитала основной целью является получение платы за пользование денежным ресурсо</w:t>
      </w:r>
      <w:r w:rsidR="00FC157F" w:rsidRPr="00FC157F">
        <w:rPr>
          <w:color w:val="000000"/>
          <w:sz w:val="28"/>
          <w:szCs w:val="28"/>
        </w:rPr>
        <w:t>м</w:t>
      </w:r>
      <w:r w:rsidR="00FC157F">
        <w:rPr>
          <w:color w:val="000000"/>
          <w:sz w:val="28"/>
          <w:szCs w:val="28"/>
        </w:rPr>
        <w:t xml:space="preserve"> </w:t>
      </w:r>
      <w:r w:rsidR="00FC157F" w:rsidRPr="00FC157F">
        <w:rPr>
          <w:color w:val="000000"/>
          <w:sz w:val="28"/>
          <w:szCs w:val="28"/>
        </w:rPr>
        <w:t>[4,</w:t>
      </w:r>
      <w:r w:rsidRPr="00FC157F">
        <w:rPr>
          <w:color w:val="000000"/>
          <w:sz w:val="28"/>
          <w:szCs w:val="28"/>
        </w:rPr>
        <w:t xml:space="preserve"> </w:t>
      </w:r>
      <w:r w:rsidR="00FC157F" w:rsidRPr="00FC157F">
        <w:rPr>
          <w:color w:val="000000"/>
          <w:sz w:val="28"/>
          <w:szCs w:val="28"/>
        </w:rPr>
        <w:t>стр.</w:t>
      </w:r>
      <w:r w:rsidR="00FC157F">
        <w:rPr>
          <w:color w:val="000000"/>
          <w:sz w:val="28"/>
          <w:szCs w:val="28"/>
        </w:rPr>
        <w:t> </w:t>
      </w:r>
      <w:r w:rsidR="00FC157F" w:rsidRPr="00FC157F">
        <w:rPr>
          <w:color w:val="000000"/>
          <w:sz w:val="28"/>
          <w:szCs w:val="28"/>
        </w:rPr>
        <w:t>7</w:t>
      </w:r>
      <w:r w:rsidRPr="00FC157F">
        <w:rPr>
          <w:color w:val="000000"/>
          <w:sz w:val="28"/>
          <w:szCs w:val="28"/>
        </w:rPr>
        <w:t xml:space="preserve">5]. Основными инструментами этого движения являются торговые кредиты и займы. Торговые кредиты </w:t>
      </w:r>
      <w:r w:rsidR="00FC157F">
        <w:rPr>
          <w:color w:val="000000"/>
          <w:sz w:val="28"/>
          <w:szCs w:val="28"/>
        </w:rPr>
        <w:t>–</w:t>
      </w:r>
      <w:r w:rsidR="00FC157F" w:rsidRPr="00FC157F">
        <w:rPr>
          <w:color w:val="000000"/>
          <w:sz w:val="28"/>
          <w:szCs w:val="28"/>
        </w:rPr>
        <w:t xml:space="preserve"> </w:t>
      </w:r>
      <w:r w:rsidRPr="00FC157F">
        <w:rPr>
          <w:color w:val="000000"/>
          <w:sz w:val="28"/>
          <w:szCs w:val="28"/>
        </w:rPr>
        <w:t xml:space="preserve">это требования, возникающие в результате прямого предоставления кредита поставщиками и покупателями по сделкам с товарами и услугами. Под займами понимаются финансовые активы, которые возникают вследствие прямого предоставления средств кредитором заемщику. В качестве предпринимательского чаще используется частный капитал, а в качестве ссудного </w:t>
      </w:r>
      <w:r w:rsidR="00FC157F">
        <w:rPr>
          <w:color w:val="000000"/>
          <w:sz w:val="28"/>
          <w:szCs w:val="28"/>
        </w:rPr>
        <w:t>–</w:t>
      </w:r>
      <w:r w:rsidR="00FC157F" w:rsidRPr="00FC157F">
        <w:rPr>
          <w:color w:val="000000"/>
          <w:sz w:val="28"/>
          <w:szCs w:val="28"/>
        </w:rPr>
        <w:t xml:space="preserve"> </w:t>
      </w:r>
      <w:r w:rsidRPr="00FC157F">
        <w:rPr>
          <w:color w:val="000000"/>
          <w:sz w:val="28"/>
          <w:szCs w:val="28"/>
        </w:rPr>
        <w:t>официальный капитал из государственных источников или международное кредитование, хотя бывают и исключения.</w:t>
      </w:r>
    </w:p>
    <w:p w:rsidR="00425309" w:rsidRPr="00FC157F" w:rsidRDefault="00425309" w:rsidP="00FC157F">
      <w:pPr>
        <w:pStyle w:val="a3"/>
        <w:spacing w:before="0" w:beforeAutospacing="0" w:after="0" w:afterAutospacing="0" w:line="360" w:lineRule="auto"/>
        <w:ind w:firstLine="709"/>
        <w:jc w:val="both"/>
        <w:rPr>
          <w:color w:val="000000"/>
          <w:sz w:val="28"/>
          <w:szCs w:val="28"/>
        </w:rPr>
      </w:pPr>
      <w:r w:rsidRPr="00FC157F">
        <w:rPr>
          <w:color w:val="000000"/>
          <w:sz w:val="28"/>
          <w:szCs w:val="28"/>
        </w:rPr>
        <w:t>В зависимости от срока предоставления выделяют кратко-, средне- и долгосрочный капитал. Краткосрочный предоставляется на срок до одного года и осуществляется преимущественно в ссудной форме, как торговые кредиты. Среднесрочный капитал вкладывается на период от одного года до пяти лет. Долгосрочный предоставляется на срок свыше пяти лет. Вложения предпринимательского капитала в форме прямых или портфельных инвестиций, равно как и государственные кредиты, являются долгосрочными вложениями капитал</w:t>
      </w:r>
      <w:r w:rsidR="00FC157F" w:rsidRPr="00FC157F">
        <w:rPr>
          <w:color w:val="000000"/>
          <w:sz w:val="28"/>
          <w:szCs w:val="28"/>
        </w:rPr>
        <w:t>а</w:t>
      </w:r>
      <w:r w:rsidR="00FC157F">
        <w:rPr>
          <w:color w:val="000000"/>
          <w:sz w:val="28"/>
          <w:szCs w:val="28"/>
        </w:rPr>
        <w:t xml:space="preserve"> </w:t>
      </w:r>
      <w:r w:rsidR="00FC157F" w:rsidRPr="00FC157F">
        <w:rPr>
          <w:color w:val="000000"/>
          <w:sz w:val="28"/>
          <w:szCs w:val="28"/>
        </w:rPr>
        <w:t>[1,</w:t>
      </w:r>
      <w:r w:rsidRPr="00FC157F">
        <w:rPr>
          <w:color w:val="000000"/>
          <w:sz w:val="28"/>
          <w:szCs w:val="28"/>
        </w:rPr>
        <w:t xml:space="preserve"> </w:t>
      </w:r>
      <w:r w:rsidR="00FC157F" w:rsidRPr="00FC157F">
        <w:rPr>
          <w:color w:val="000000"/>
          <w:sz w:val="28"/>
          <w:szCs w:val="28"/>
        </w:rPr>
        <w:t>стр.</w:t>
      </w:r>
      <w:r w:rsidR="00FC157F">
        <w:rPr>
          <w:color w:val="000000"/>
          <w:sz w:val="28"/>
          <w:szCs w:val="28"/>
        </w:rPr>
        <w:t> </w:t>
      </w:r>
      <w:r w:rsidR="00FC157F" w:rsidRPr="00FC157F">
        <w:rPr>
          <w:color w:val="000000"/>
          <w:sz w:val="28"/>
          <w:szCs w:val="28"/>
        </w:rPr>
        <w:t>2</w:t>
      </w:r>
      <w:r w:rsidRPr="00FC157F">
        <w:rPr>
          <w:color w:val="000000"/>
          <w:sz w:val="28"/>
          <w:szCs w:val="28"/>
        </w:rPr>
        <w:t>74].</w:t>
      </w:r>
    </w:p>
    <w:p w:rsidR="00425309" w:rsidRPr="00FC157F" w:rsidRDefault="00425309" w:rsidP="00FC157F">
      <w:pPr>
        <w:pStyle w:val="a3"/>
        <w:spacing w:before="0" w:beforeAutospacing="0" w:after="0" w:afterAutospacing="0" w:line="360" w:lineRule="auto"/>
        <w:ind w:firstLine="709"/>
        <w:jc w:val="both"/>
        <w:rPr>
          <w:color w:val="000000"/>
          <w:sz w:val="28"/>
          <w:szCs w:val="28"/>
        </w:rPr>
      </w:pPr>
      <w:r w:rsidRPr="00FC157F">
        <w:rPr>
          <w:color w:val="000000"/>
          <w:sz w:val="28"/>
          <w:szCs w:val="28"/>
        </w:rPr>
        <w:t>По степени контроля за вложенным капиталом инвестиции делятся на прямые и портфельные. Под прямыми понимают прежде всего вложения в создаваемые за рубежом предприятия, что обеспечивает контроль инвестора над объектом размещения капитала. Такая форма осуществляется в основном за счет частных предпринимательских вложений. Под портфельными понимаются инвестиции, которые не дают права контроля за капиталом, вложенным за рубежом, в частности, вложения в иностранные ценные бумаги. Этот процесс основан на частном предпринимательском капитале, хотя и государство может приобретать иностранные ценные бумаги.</w:t>
      </w:r>
    </w:p>
    <w:p w:rsidR="00425309" w:rsidRPr="00FC157F" w:rsidRDefault="00425309" w:rsidP="00FC157F">
      <w:pPr>
        <w:spacing w:after="0" w:line="360" w:lineRule="auto"/>
        <w:ind w:firstLine="709"/>
        <w:jc w:val="both"/>
        <w:rPr>
          <w:rFonts w:ascii="Times New Roman" w:hAnsi="Times New Roman"/>
          <w:color w:val="000000"/>
          <w:sz w:val="28"/>
          <w:szCs w:val="28"/>
          <w:lang w:eastAsia="ru-RU"/>
        </w:rPr>
      </w:pPr>
      <w:r w:rsidRPr="00FC157F">
        <w:rPr>
          <w:rFonts w:ascii="Times New Roman" w:hAnsi="Times New Roman"/>
          <w:color w:val="000000"/>
          <w:sz w:val="28"/>
          <w:szCs w:val="28"/>
          <w:lang w:eastAsia="ru-RU"/>
        </w:rPr>
        <w:t xml:space="preserve">На практике международные инвестиционные товары представляют собой разнообразные формы прямых или косвенных вложений капитала на короткий или длительный срок с меньшим или большим риском в ценные бумаги, технологии, недвижимость </w:t>
      </w:r>
      <w:r w:rsidR="00FC157F">
        <w:rPr>
          <w:rFonts w:ascii="Times New Roman" w:hAnsi="Times New Roman"/>
          <w:color w:val="000000"/>
          <w:sz w:val="28"/>
          <w:szCs w:val="28"/>
          <w:lang w:eastAsia="ru-RU"/>
        </w:rPr>
        <w:t>и т.д.</w:t>
      </w:r>
    </w:p>
    <w:p w:rsidR="00425309" w:rsidRPr="00FC157F" w:rsidRDefault="00425309" w:rsidP="00FC157F">
      <w:pPr>
        <w:spacing w:after="0" w:line="360" w:lineRule="auto"/>
        <w:ind w:firstLine="709"/>
        <w:jc w:val="both"/>
        <w:rPr>
          <w:rFonts w:ascii="Times New Roman" w:hAnsi="Times New Roman"/>
          <w:color w:val="000000"/>
          <w:sz w:val="28"/>
          <w:szCs w:val="28"/>
          <w:lang w:eastAsia="ru-RU"/>
        </w:rPr>
      </w:pPr>
      <w:r w:rsidRPr="00FC157F">
        <w:rPr>
          <w:rFonts w:ascii="Times New Roman" w:hAnsi="Times New Roman"/>
          <w:color w:val="000000"/>
          <w:sz w:val="28"/>
          <w:szCs w:val="28"/>
          <w:lang w:eastAsia="ru-RU"/>
        </w:rPr>
        <w:t>Международные инвестиции в реальные активы представляют собой вложение ресурсов, связанных с приобретением требований к активам в виде имущественных ценностей с целью получения прибыли (дохода) [2</w:t>
      </w:r>
      <w:r w:rsidR="00FC157F" w:rsidRPr="00FC157F">
        <w:rPr>
          <w:rFonts w:ascii="Times New Roman" w:hAnsi="Times New Roman"/>
          <w:color w:val="000000"/>
          <w:sz w:val="28"/>
          <w:szCs w:val="28"/>
          <w:lang w:eastAsia="ru-RU"/>
        </w:rPr>
        <w:t>,</w:t>
      </w:r>
      <w:r w:rsidR="00FC157F">
        <w:rPr>
          <w:rFonts w:ascii="Times New Roman" w:hAnsi="Times New Roman"/>
          <w:color w:val="000000"/>
          <w:sz w:val="28"/>
          <w:szCs w:val="28"/>
          <w:lang w:eastAsia="ru-RU"/>
        </w:rPr>
        <w:t xml:space="preserve"> </w:t>
      </w:r>
      <w:r w:rsidR="00FC157F" w:rsidRPr="00FC157F">
        <w:rPr>
          <w:rFonts w:ascii="Times New Roman" w:hAnsi="Times New Roman"/>
          <w:color w:val="000000"/>
          <w:sz w:val="28"/>
          <w:szCs w:val="28"/>
          <w:lang w:eastAsia="ru-RU"/>
        </w:rPr>
        <w:t>стр.</w:t>
      </w:r>
      <w:r w:rsidR="00FC157F">
        <w:rPr>
          <w:rFonts w:ascii="Times New Roman" w:hAnsi="Times New Roman"/>
          <w:color w:val="000000"/>
          <w:sz w:val="28"/>
          <w:szCs w:val="28"/>
          <w:lang w:eastAsia="ru-RU"/>
        </w:rPr>
        <w:t> </w:t>
      </w:r>
      <w:r w:rsidR="00FC157F" w:rsidRPr="00FC157F">
        <w:rPr>
          <w:rFonts w:ascii="Times New Roman" w:hAnsi="Times New Roman"/>
          <w:color w:val="000000"/>
          <w:sz w:val="28"/>
          <w:szCs w:val="28"/>
          <w:lang w:eastAsia="ru-RU"/>
        </w:rPr>
        <w:t>1</w:t>
      </w:r>
      <w:r w:rsidRPr="00FC157F">
        <w:rPr>
          <w:rFonts w:ascii="Times New Roman" w:hAnsi="Times New Roman"/>
          <w:color w:val="000000"/>
          <w:sz w:val="28"/>
          <w:szCs w:val="28"/>
          <w:lang w:eastAsia="ru-RU"/>
        </w:rPr>
        <w:t>93].Инвестиции в реальные активы промышленных предприятий означают создание производственных мощностей, приобретение оборудования и технологии, сырья и материалов, найма рабочей силы, организацию производственного процесса. Источником таких инвестиций могут выступать как собственные средства организаторов производства (акционеров, собственников, пайщиков), так и заемные средства (кредиты банков, ссуды).</w:t>
      </w:r>
    </w:p>
    <w:p w:rsidR="00425309" w:rsidRPr="00FC157F" w:rsidRDefault="00425309" w:rsidP="00FC157F">
      <w:pPr>
        <w:spacing w:after="0" w:line="360" w:lineRule="auto"/>
        <w:ind w:firstLine="709"/>
        <w:jc w:val="both"/>
        <w:rPr>
          <w:rFonts w:ascii="Times New Roman" w:hAnsi="Times New Roman"/>
          <w:color w:val="000000"/>
          <w:sz w:val="28"/>
          <w:szCs w:val="28"/>
          <w:lang w:eastAsia="ru-RU"/>
        </w:rPr>
      </w:pPr>
      <w:r w:rsidRPr="00FC157F">
        <w:rPr>
          <w:rFonts w:ascii="Times New Roman" w:hAnsi="Times New Roman"/>
          <w:color w:val="000000"/>
          <w:sz w:val="28"/>
          <w:szCs w:val="28"/>
          <w:lang w:eastAsia="ru-RU"/>
        </w:rPr>
        <w:t>Вложения средств в ценные бумаги называются финансовыми инвестициями. На практике это выражается в купле-продаже ценных бумаг. Существует много определений понятия «ценная бумага». В самом широком смысле под этим термином принято понимать «законодательно признанное свидетельство права на получение ожидаемых в будущем доходов при конкретных условиях». Но это определение является слишком общим и нуждается в уточнении. Поэтому в дальнейшем под «ценными бумагами» мы будем понимать «инвестиционные инструменты, подтверждающие долговые обязательства или долевое участие в капитале на правах собственника, законное право продать или купить определенную долю участия». Итак, ценные бумаги подтверждают права на некоторую ценность. Следовательно, потребительская стоимость ценных бумаг заключается в содержащихся в них правах на доход, на собственность. Способность бумаги быть носителем потребительской и меновой стоимости и следует называть ценностью бумаг</w:t>
      </w:r>
      <w:r w:rsidR="00FC157F" w:rsidRPr="00FC157F">
        <w:rPr>
          <w:rFonts w:ascii="Times New Roman" w:hAnsi="Times New Roman"/>
          <w:color w:val="000000"/>
          <w:sz w:val="28"/>
          <w:szCs w:val="28"/>
          <w:lang w:eastAsia="ru-RU"/>
        </w:rPr>
        <w:t>и</w:t>
      </w:r>
      <w:r w:rsidR="00FC157F">
        <w:rPr>
          <w:rFonts w:ascii="Times New Roman" w:hAnsi="Times New Roman"/>
          <w:color w:val="000000"/>
          <w:sz w:val="28"/>
          <w:szCs w:val="28"/>
          <w:lang w:eastAsia="ru-RU"/>
        </w:rPr>
        <w:t xml:space="preserve"> </w:t>
      </w:r>
      <w:r w:rsidR="00FC157F" w:rsidRPr="00FC157F">
        <w:rPr>
          <w:rFonts w:ascii="Times New Roman" w:hAnsi="Times New Roman"/>
          <w:color w:val="000000"/>
          <w:sz w:val="28"/>
          <w:szCs w:val="28"/>
          <w:lang w:eastAsia="ru-RU"/>
        </w:rPr>
        <w:t>[4,</w:t>
      </w:r>
      <w:r w:rsidRPr="00FC157F">
        <w:rPr>
          <w:rFonts w:ascii="Times New Roman" w:hAnsi="Times New Roman"/>
          <w:color w:val="000000"/>
          <w:sz w:val="28"/>
          <w:szCs w:val="28"/>
          <w:lang w:eastAsia="ru-RU"/>
        </w:rPr>
        <w:t xml:space="preserve"> </w:t>
      </w:r>
      <w:r w:rsidR="00FC157F" w:rsidRPr="00FC157F">
        <w:rPr>
          <w:rFonts w:ascii="Times New Roman" w:hAnsi="Times New Roman"/>
          <w:color w:val="000000"/>
          <w:sz w:val="28"/>
          <w:szCs w:val="28"/>
          <w:lang w:eastAsia="ru-RU"/>
        </w:rPr>
        <w:t>стр.</w:t>
      </w:r>
      <w:r w:rsidR="00FC157F">
        <w:rPr>
          <w:rFonts w:ascii="Times New Roman" w:hAnsi="Times New Roman"/>
          <w:color w:val="000000"/>
          <w:sz w:val="28"/>
          <w:szCs w:val="28"/>
          <w:lang w:eastAsia="ru-RU"/>
        </w:rPr>
        <w:t> </w:t>
      </w:r>
      <w:r w:rsidR="00FC157F" w:rsidRPr="00FC157F">
        <w:rPr>
          <w:rFonts w:ascii="Times New Roman" w:hAnsi="Times New Roman"/>
          <w:color w:val="000000"/>
          <w:sz w:val="28"/>
          <w:szCs w:val="28"/>
          <w:lang w:eastAsia="ru-RU"/>
        </w:rPr>
        <w:t>1</w:t>
      </w:r>
      <w:r w:rsidRPr="00FC157F">
        <w:rPr>
          <w:rFonts w:ascii="Times New Roman" w:hAnsi="Times New Roman"/>
          <w:color w:val="000000"/>
          <w:sz w:val="28"/>
          <w:szCs w:val="28"/>
          <w:lang w:eastAsia="ru-RU"/>
        </w:rPr>
        <w:t>12].</w:t>
      </w:r>
    </w:p>
    <w:p w:rsidR="00425309" w:rsidRPr="00FC157F" w:rsidRDefault="00425309" w:rsidP="00FC157F">
      <w:pPr>
        <w:spacing w:after="0" w:line="360" w:lineRule="auto"/>
        <w:ind w:firstLine="709"/>
        <w:jc w:val="both"/>
        <w:rPr>
          <w:rFonts w:ascii="Times New Roman" w:hAnsi="Times New Roman"/>
          <w:color w:val="000000"/>
          <w:sz w:val="28"/>
          <w:szCs w:val="28"/>
          <w:lang w:eastAsia="ru-RU"/>
        </w:rPr>
      </w:pPr>
      <w:r w:rsidRPr="00FC157F">
        <w:rPr>
          <w:rFonts w:ascii="Times New Roman" w:hAnsi="Times New Roman"/>
          <w:color w:val="000000"/>
          <w:sz w:val="28"/>
          <w:szCs w:val="28"/>
          <w:lang w:eastAsia="ru-RU"/>
        </w:rPr>
        <w:t>Использование особенностей механизма акций позволяет привлекать крупные международные инвестиционные средства от самых разных инвесторов. Причем данный механизм привлечения этих средств позволяет использовать их на более выгодной и долгосрочной основе. С другой стороны, инвесторы получают механизм более надежного, прибыльного и подконтрольного инвестирования своих средств по всему миру.</w:t>
      </w:r>
    </w:p>
    <w:p w:rsidR="00425309" w:rsidRPr="00FC157F" w:rsidRDefault="00425309" w:rsidP="00FC157F">
      <w:pPr>
        <w:spacing w:after="0" w:line="360" w:lineRule="auto"/>
        <w:ind w:firstLine="709"/>
        <w:jc w:val="both"/>
        <w:rPr>
          <w:rFonts w:ascii="Times New Roman" w:hAnsi="Times New Roman"/>
          <w:color w:val="000000"/>
          <w:sz w:val="28"/>
          <w:szCs w:val="28"/>
          <w:lang w:eastAsia="ru-RU"/>
        </w:rPr>
      </w:pPr>
      <w:r w:rsidRPr="00FC157F">
        <w:rPr>
          <w:rFonts w:ascii="Times New Roman" w:hAnsi="Times New Roman"/>
          <w:color w:val="000000"/>
          <w:sz w:val="28"/>
          <w:szCs w:val="28"/>
          <w:lang w:eastAsia="ru-RU"/>
        </w:rPr>
        <w:t>Таким образом, акция является тем инструментом, который может наиболее эффективно увязать интересы сторон в международном инвестиционном процессе.</w:t>
      </w:r>
    </w:p>
    <w:p w:rsidR="00425309" w:rsidRPr="00FC157F" w:rsidRDefault="00425309" w:rsidP="00FC157F">
      <w:pPr>
        <w:spacing w:after="0" w:line="360" w:lineRule="auto"/>
        <w:ind w:firstLine="709"/>
        <w:jc w:val="both"/>
        <w:rPr>
          <w:rFonts w:ascii="Times New Roman" w:hAnsi="Times New Roman"/>
          <w:color w:val="000000"/>
          <w:sz w:val="28"/>
          <w:szCs w:val="28"/>
          <w:lang w:eastAsia="ru-RU"/>
        </w:rPr>
      </w:pPr>
      <w:r w:rsidRPr="00FC157F">
        <w:rPr>
          <w:rFonts w:ascii="Times New Roman" w:hAnsi="Times New Roman"/>
          <w:color w:val="000000"/>
          <w:sz w:val="28"/>
          <w:szCs w:val="28"/>
          <w:lang w:eastAsia="ru-RU"/>
        </w:rPr>
        <w:t>По общепринятым правилам, отчасти закрепленным в нормативных документах многих стран, предприниматель, эмитирующий акции, получает в длительное пользование практически не ограниченные средства инвесторов, причем последние не могут возвратить вложенные средства обратно иначе, как только продав свои акции на рынке, а также в ряде случаев не могут повлиять на доход от своих инвестиций, поскольку выплата дивидендов по акциям не является конкретным обязательством общества перед акционерами. Акционерное общество создается, как правило, без ограничения сроков деятельности. Инвестор же разделяет ответственность за деятельность акционерного общества в пределах своего вклада. Дивиденды могут выплачиваться при эффективной, прибыльной работе акционерного общества. В случае недостаточной прибыли или убытков дивидендов может не быть вообще.</w:t>
      </w:r>
    </w:p>
    <w:p w:rsidR="00425309" w:rsidRPr="00FC157F" w:rsidRDefault="00425309" w:rsidP="00FC157F">
      <w:pPr>
        <w:spacing w:after="0" w:line="360" w:lineRule="auto"/>
        <w:ind w:firstLine="709"/>
        <w:jc w:val="both"/>
        <w:rPr>
          <w:rFonts w:ascii="Times New Roman" w:hAnsi="Times New Roman"/>
          <w:color w:val="000000"/>
          <w:sz w:val="28"/>
          <w:szCs w:val="28"/>
          <w:lang w:eastAsia="ru-RU"/>
        </w:rPr>
      </w:pPr>
      <w:r w:rsidRPr="00FC157F">
        <w:rPr>
          <w:rFonts w:ascii="Times New Roman" w:hAnsi="Times New Roman"/>
          <w:color w:val="000000"/>
          <w:sz w:val="28"/>
          <w:szCs w:val="28"/>
          <w:lang w:eastAsia="ru-RU"/>
        </w:rPr>
        <w:t>С позиции международных инвестиций облигация представляет собой формальное юридическое свидетельство кредита и удостоверение отношения займа между кредитором и должнико</w:t>
      </w:r>
      <w:r w:rsidR="00FC157F" w:rsidRPr="00FC157F">
        <w:rPr>
          <w:rFonts w:ascii="Times New Roman" w:hAnsi="Times New Roman"/>
          <w:color w:val="000000"/>
          <w:sz w:val="28"/>
          <w:szCs w:val="28"/>
          <w:lang w:eastAsia="ru-RU"/>
        </w:rPr>
        <w:t>м</w:t>
      </w:r>
      <w:r w:rsidR="00FC157F">
        <w:rPr>
          <w:rFonts w:ascii="Times New Roman" w:hAnsi="Times New Roman"/>
          <w:color w:val="000000"/>
          <w:sz w:val="28"/>
          <w:szCs w:val="28"/>
          <w:lang w:eastAsia="ru-RU"/>
        </w:rPr>
        <w:t xml:space="preserve"> </w:t>
      </w:r>
      <w:r w:rsidR="00FC157F" w:rsidRPr="00FC157F">
        <w:rPr>
          <w:rFonts w:ascii="Times New Roman" w:hAnsi="Times New Roman"/>
          <w:color w:val="000000"/>
          <w:sz w:val="28"/>
          <w:szCs w:val="28"/>
          <w:lang w:eastAsia="ru-RU"/>
        </w:rPr>
        <w:t>[9,</w:t>
      </w:r>
      <w:r w:rsidRPr="00FC157F">
        <w:rPr>
          <w:rFonts w:ascii="Times New Roman" w:hAnsi="Times New Roman"/>
          <w:color w:val="000000"/>
          <w:sz w:val="28"/>
          <w:szCs w:val="28"/>
          <w:lang w:eastAsia="ru-RU"/>
        </w:rPr>
        <w:t xml:space="preserve"> </w:t>
      </w:r>
      <w:r w:rsidR="00FC157F" w:rsidRPr="00FC157F">
        <w:rPr>
          <w:rFonts w:ascii="Times New Roman" w:hAnsi="Times New Roman"/>
          <w:color w:val="000000"/>
          <w:sz w:val="28"/>
          <w:szCs w:val="28"/>
          <w:lang w:eastAsia="ru-RU"/>
        </w:rPr>
        <w:t>стр.</w:t>
      </w:r>
      <w:r w:rsidR="00FC157F">
        <w:rPr>
          <w:rFonts w:ascii="Times New Roman" w:hAnsi="Times New Roman"/>
          <w:color w:val="000000"/>
          <w:sz w:val="28"/>
          <w:szCs w:val="28"/>
          <w:lang w:eastAsia="ru-RU"/>
        </w:rPr>
        <w:t> </w:t>
      </w:r>
      <w:r w:rsidR="00FC157F" w:rsidRPr="00FC157F">
        <w:rPr>
          <w:rFonts w:ascii="Times New Roman" w:hAnsi="Times New Roman"/>
          <w:color w:val="000000"/>
          <w:sz w:val="28"/>
          <w:szCs w:val="28"/>
          <w:lang w:eastAsia="ru-RU"/>
        </w:rPr>
        <w:t>1</w:t>
      </w:r>
      <w:r w:rsidRPr="00FC157F">
        <w:rPr>
          <w:rFonts w:ascii="Times New Roman" w:hAnsi="Times New Roman"/>
          <w:color w:val="000000"/>
          <w:sz w:val="28"/>
          <w:szCs w:val="28"/>
          <w:lang w:eastAsia="ru-RU"/>
        </w:rPr>
        <w:t>67]. Таким образом, облигация не подтверждает права на долю участия в действительном капитале, а лишь юридически обеспечивает заем».</w:t>
      </w:r>
    </w:p>
    <w:p w:rsidR="00425309" w:rsidRPr="00FC157F" w:rsidRDefault="00425309" w:rsidP="00FC157F">
      <w:pPr>
        <w:spacing w:after="0" w:line="360" w:lineRule="auto"/>
        <w:ind w:firstLine="709"/>
        <w:jc w:val="both"/>
        <w:rPr>
          <w:rFonts w:ascii="Times New Roman" w:hAnsi="Times New Roman"/>
          <w:color w:val="000000"/>
          <w:sz w:val="28"/>
          <w:szCs w:val="28"/>
          <w:lang w:eastAsia="ru-RU"/>
        </w:rPr>
      </w:pPr>
      <w:r w:rsidRPr="00FC157F">
        <w:rPr>
          <w:rFonts w:ascii="Times New Roman" w:hAnsi="Times New Roman"/>
          <w:color w:val="000000"/>
          <w:sz w:val="28"/>
          <w:szCs w:val="28"/>
          <w:lang w:eastAsia="ru-RU"/>
        </w:rPr>
        <w:t>В пользу того, что облигация является кредитным свидетельством, говорит и то, что это срочный документ и выплата процентов по нему фиксирована в отличие от акции. Сам правовой статус предполагает такие же обязательства ее эмитента, которые дает кредитору заемщик: срочность, обязательность, безусловность возврата, гарантия определенной доходности, приоритетность возврата при ликвидации фирмы.</w:t>
      </w:r>
    </w:p>
    <w:p w:rsidR="00425309" w:rsidRPr="00FC157F" w:rsidRDefault="00425309" w:rsidP="00FC157F">
      <w:pPr>
        <w:spacing w:after="0" w:line="360" w:lineRule="auto"/>
        <w:ind w:firstLine="709"/>
        <w:jc w:val="both"/>
        <w:rPr>
          <w:rFonts w:ascii="Times New Roman" w:hAnsi="Times New Roman"/>
          <w:color w:val="000000"/>
          <w:sz w:val="28"/>
          <w:szCs w:val="28"/>
          <w:lang w:eastAsia="ru-RU"/>
        </w:rPr>
      </w:pPr>
      <w:r w:rsidRPr="00FC157F">
        <w:rPr>
          <w:rFonts w:ascii="Times New Roman" w:hAnsi="Times New Roman"/>
          <w:color w:val="000000"/>
          <w:sz w:val="28"/>
          <w:szCs w:val="28"/>
          <w:lang w:eastAsia="ru-RU"/>
        </w:rPr>
        <w:t>Международные инвестиции средств в облигации с точки зрения получения дохода представляют собой более выгодную форму сбережений, чем вложение средств на банковский счет. С одной стороны, этот механизм представляет потребителям капитала широкие возможности доступа к мировым рынкам ссудного капитала, что уже дает конкурентные ценовые преимуществ</w:t>
      </w:r>
      <w:r w:rsidR="00FC157F" w:rsidRPr="00FC157F">
        <w:rPr>
          <w:rFonts w:ascii="Times New Roman" w:hAnsi="Times New Roman"/>
          <w:color w:val="000000"/>
          <w:sz w:val="28"/>
          <w:szCs w:val="28"/>
          <w:lang w:eastAsia="ru-RU"/>
        </w:rPr>
        <w:t>а</w:t>
      </w:r>
      <w:r w:rsidR="00FC157F">
        <w:rPr>
          <w:rFonts w:ascii="Times New Roman" w:hAnsi="Times New Roman"/>
          <w:color w:val="000000"/>
          <w:sz w:val="28"/>
          <w:szCs w:val="28"/>
          <w:lang w:eastAsia="ru-RU"/>
        </w:rPr>
        <w:t xml:space="preserve"> </w:t>
      </w:r>
      <w:r w:rsidR="00FC157F" w:rsidRPr="00FC157F">
        <w:rPr>
          <w:rFonts w:ascii="Times New Roman" w:hAnsi="Times New Roman"/>
          <w:color w:val="000000"/>
          <w:sz w:val="28"/>
          <w:szCs w:val="28"/>
          <w:lang w:eastAsia="ru-RU"/>
        </w:rPr>
        <w:t>[9,</w:t>
      </w:r>
      <w:r w:rsidRPr="00FC157F">
        <w:rPr>
          <w:rFonts w:ascii="Times New Roman" w:hAnsi="Times New Roman"/>
          <w:color w:val="000000"/>
          <w:sz w:val="28"/>
          <w:szCs w:val="28"/>
          <w:lang w:eastAsia="ru-RU"/>
        </w:rPr>
        <w:t xml:space="preserve"> </w:t>
      </w:r>
      <w:r w:rsidR="00FC157F" w:rsidRPr="00FC157F">
        <w:rPr>
          <w:rFonts w:ascii="Times New Roman" w:hAnsi="Times New Roman"/>
          <w:color w:val="000000"/>
          <w:sz w:val="28"/>
          <w:szCs w:val="28"/>
          <w:lang w:eastAsia="ru-RU"/>
        </w:rPr>
        <w:t>стр.</w:t>
      </w:r>
      <w:r w:rsidR="00FC157F">
        <w:rPr>
          <w:rFonts w:ascii="Times New Roman" w:hAnsi="Times New Roman"/>
          <w:color w:val="000000"/>
          <w:sz w:val="28"/>
          <w:szCs w:val="28"/>
          <w:lang w:eastAsia="ru-RU"/>
        </w:rPr>
        <w:t> </w:t>
      </w:r>
      <w:r w:rsidR="00FC157F" w:rsidRPr="00FC157F">
        <w:rPr>
          <w:rFonts w:ascii="Times New Roman" w:hAnsi="Times New Roman"/>
          <w:color w:val="000000"/>
          <w:sz w:val="28"/>
          <w:szCs w:val="28"/>
          <w:lang w:eastAsia="ru-RU"/>
        </w:rPr>
        <w:t>9</w:t>
      </w:r>
      <w:r w:rsidRPr="00FC157F">
        <w:rPr>
          <w:rFonts w:ascii="Times New Roman" w:hAnsi="Times New Roman"/>
          <w:color w:val="000000"/>
          <w:sz w:val="28"/>
          <w:szCs w:val="28"/>
          <w:lang w:eastAsia="ru-RU"/>
        </w:rPr>
        <w:t xml:space="preserve">7]. С другой </w:t>
      </w:r>
      <w:r w:rsidR="00FC157F">
        <w:rPr>
          <w:rFonts w:ascii="Times New Roman" w:hAnsi="Times New Roman"/>
          <w:color w:val="000000"/>
          <w:sz w:val="28"/>
          <w:szCs w:val="28"/>
          <w:lang w:eastAsia="ru-RU"/>
        </w:rPr>
        <w:t>–</w:t>
      </w:r>
      <w:r w:rsidR="00FC157F" w:rsidRPr="00FC157F">
        <w:rPr>
          <w:rFonts w:ascii="Times New Roman" w:hAnsi="Times New Roman"/>
          <w:color w:val="000000"/>
          <w:sz w:val="28"/>
          <w:szCs w:val="28"/>
          <w:lang w:eastAsia="ru-RU"/>
        </w:rPr>
        <w:t xml:space="preserve"> </w:t>
      </w:r>
      <w:r w:rsidRPr="00FC157F">
        <w:rPr>
          <w:rFonts w:ascii="Times New Roman" w:hAnsi="Times New Roman"/>
          <w:color w:val="000000"/>
          <w:sz w:val="28"/>
          <w:szCs w:val="28"/>
          <w:lang w:eastAsia="ru-RU"/>
        </w:rPr>
        <w:t>поставщики ссудного капитала получают возможность снижать риски за счет информационной прозрачности, так как эмиссии облигаций строго контролируются регулирующими органами.</w:t>
      </w:r>
    </w:p>
    <w:p w:rsidR="00425309" w:rsidRPr="00FC157F" w:rsidRDefault="00425309" w:rsidP="00FC157F">
      <w:pPr>
        <w:spacing w:after="0" w:line="360" w:lineRule="auto"/>
        <w:ind w:firstLine="709"/>
        <w:jc w:val="both"/>
        <w:rPr>
          <w:rFonts w:ascii="Times New Roman" w:hAnsi="Times New Roman"/>
          <w:color w:val="000000"/>
          <w:sz w:val="28"/>
          <w:szCs w:val="28"/>
          <w:lang w:eastAsia="ru-RU"/>
        </w:rPr>
      </w:pPr>
      <w:r w:rsidRPr="00FC157F">
        <w:rPr>
          <w:rFonts w:ascii="Times New Roman" w:hAnsi="Times New Roman"/>
          <w:color w:val="000000"/>
          <w:sz w:val="28"/>
          <w:szCs w:val="28"/>
          <w:lang w:eastAsia="ru-RU"/>
        </w:rPr>
        <w:t xml:space="preserve">Международный инвестор </w:t>
      </w:r>
      <w:r w:rsidR="00FC157F">
        <w:rPr>
          <w:rFonts w:ascii="Times New Roman" w:hAnsi="Times New Roman"/>
          <w:color w:val="000000"/>
          <w:sz w:val="28"/>
          <w:szCs w:val="28"/>
          <w:lang w:eastAsia="ru-RU"/>
        </w:rPr>
        <w:t>–</w:t>
      </w:r>
      <w:r w:rsidR="00FC157F" w:rsidRPr="00FC157F">
        <w:rPr>
          <w:rFonts w:ascii="Times New Roman" w:hAnsi="Times New Roman"/>
          <w:color w:val="000000"/>
          <w:sz w:val="28"/>
          <w:szCs w:val="28"/>
          <w:lang w:eastAsia="ru-RU"/>
        </w:rPr>
        <w:t xml:space="preserve"> </w:t>
      </w:r>
      <w:r w:rsidRPr="00FC157F">
        <w:rPr>
          <w:rFonts w:ascii="Times New Roman" w:hAnsi="Times New Roman"/>
          <w:color w:val="000000"/>
          <w:sz w:val="28"/>
          <w:szCs w:val="28"/>
          <w:lang w:eastAsia="ru-RU"/>
        </w:rPr>
        <w:t xml:space="preserve">как индивидуальный, так и институциональный, располагающий свободными денежными ресурсами, нашел в ценных бумагах удобный инструмент относительно простого, прибыльного размещения своих средств. Для вложения средств в ценные бумаги нет нужды отслеживать конъюнктуру товарных рынков, вникать в технические и технологические сложности производственных процессов, непосредственно следить за развитием производственного цикла </w:t>
      </w:r>
      <w:r w:rsidR="00FC157F">
        <w:rPr>
          <w:rFonts w:ascii="Times New Roman" w:hAnsi="Times New Roman"/>
          <w:color w:val="000000"/>
          <w:sz w:val="28"/>
          <w:szCs w:val="28"/>
          <w:lang w:eastAsia="ru-RU"/>
        </w:rPr>
        <w:t>и т.п.</w:t>
      </w:r>
      <w:r w:rsidRPr="00FC157F">
        <w:rPr>
          <w:rFonts w:ascii="Times New Roman" w:hAnsi="Times New Roman"/>
          <w:color w:val="000000"/>
          <w:sz w:val="28"/>
          <w:szCs w:val="28"/>
          <w:lang w:eastAsia="ru-RU"/>
        </w:rPr>
        <w:t xml:space="preserve"> Все проблемы сводятся к тому, чтобы из всего набора ценных бумаг определить те, которые больше соответствуют инвестиционным целям инвестора.</w:t>
      </w:r>
    </w:p>
    <w:p w:rsidR="00425309" w:rsidRPr="00FC157F" w:rsidRDefault="00425309" w:rsidP="00FC157F">
      <w:pPr>
        <w:spacing w:after="0" w:line="360" w:lineRule="auto"/>
        <w:ind w:firstLine="709"/>
        <w:jc w:val="both"/>
        <w:rPr>
          <w:rFonts w:ascii="Times New Roman" w:hAnsi="Times New Roman"/>
          <w:color w:val="000000"/>
          <w:sz w:val="28"/>
          <w:szCs w:val="28"/>
        </w:rPr>
      </w:pPr>
    </w:p>
    <w:p w:rsidR="00425309" w:rsidRPr="00531DAC" w:rsidRDefault="00531DAC" w:rsidP="00531DAC">
      <w:pPr>
        <w:pStyle w:val="a4"/>
        <w:spacing w:after="0" w:line="360" w:lineRule="auto"/>
        <w:ind w:left="0" w:firstLine="660"/>
        <w:jc w:val="both"/>
        <w:rPr>
          <w:rFonts w:ascii="Times New Roman" w:hAnsi="Times New Roman"/>
          <w:b/>
          <w:color w:val="000000"/>
          <w:sz w:val="28"/>
          <w:szCs w:val="28"/>
          <w:lang w:eastAsia="ru-RU"/>
        </w:rPr>
      </w:pPr>
      <w:r w:rsidRPr="00531DAC">
        <w:rPr>
          <w:rFonts w:ascii="Times New Roman" w:hAnsi="Times New Roman"/>
          <w:b/>
          <w:bCs/>
          <w:color w:val="000000"/>
          <w:sz w:val="28"/>
          <w:szCs w:val="28"/>
          <w:lang w:eastAsia="ru-RU"/>
        </w:rPr>
        <w:t xml:space="preserve">1.3 </w:t>
      </w:r>
      <w:r w:rsidR="00425309" w:rsidRPr="00531DAC">
        <w:rPr>
          <w:rFonts w:ascii="Times New Roman" w:hAnsi="Times New Roman"/>
          <w:b/>
          <w:bCs/>
          <w:color w:val="000000"/>
          <w:sz w:val="28"/>
          <w:szCs w:val="28"/>
          <w:lang w:eastAsia="ru-RU"/>
        </w:rPr>
        <w:t>Оценка уровня и эффекти</w:t>
      </w:r>
      <w:r w:rsidRPr="00531DAC">
        <w:rPr>
          <w:rFonts w:ascii="Times New Roman" w:hAnsi="Times New Roman"/>
          <w:b/>
          <w:bCs/>
          <w:color w:val="000000"/>
          <w:sz w:val="28"/>
          <w:szCs w:val="28"/>
          <w:lang w:eastAsia="ru-RU"/>
        </w:rPr>
        <w:t>вности международных инвестиций</w:t>
      </w:r>
    </w:p>
    <w:p w:rsidR="00425309" w:rsidRPr="00FC157F" w:rsidRDefault="00425309" w:rsidP="00FC157F">
      <w:pPr>
        <w:pStyle w:val="a4"/>
        <w:spacing w:after="0" w:line="360" w:lineRule="auto"/>
        <w:ind w:left="0" w:firstLine="709"/>
        <w:jc w:val="both"/>
        <w:rPr>
          <w:rFonts w:ascii="Times New Roman" w:hAnsi="Times New Roman"/>
          <w:color w:val="000000"/>
          <w:sz w:val="28"/>
          <w:szCs w:val="28"/>
          <w:lang w:eastAsia="ru-RU"/>
        </w:rPr>
      </w:pPr>
    </w:p>
    <w:p w:rsidR="00425309" w:rsidRPr="00FC157F" w:rsidRDefault="00425309" w:rsidP="00FC157F">
      <w:pPr>
        <w:spacing w:after="0" w:line="360" w:lineRule="auto"/>
        <w:ind w:firstLine="709"/>
        <w:jc w:val="both"/>
        <w:rPr>
          <w:rFonts w:ascii="Times New Roman" w:hAnsi="Times New Roman"/>
          <w:color w:val="000000"/>
          <w:sz w:val="28"/>
          <w:szCs w:val="28"/>
        </w:rPr>
      </w:pPr>
      <w:r w:rsidRPr="00FC157F">
        <w:rPr>
          <w:rFonts w:ascii="Times New Roman" w:hAnsi="Times New Roman"/>
          <w:color w:val="000000"/>
          <w:sz w:val="28"/>
          <w:szCs w:val="28"/>
        </w:rPr>
        <w:t xml:space="preserve">Эффективность любых форм инвестиций рассчитывается на основе сопоставления эффекта (дохода) и затрат на его получение. При вложениях в ценные бумаги в качестве затрат выступает сумма инвестированных в ценные бумаги средств, а в качестве дохода </w:t>
      </w:r>
      <w:r w:rsidR="00FC157F">
        <w:rPr>
          <w:rFonts w:ascii="Times New Roman" w:hAnsi="Times New Roman"/>
          <w:color w:val="000000"/>
          <w:sz w:val="28"/>
          <w:szCs w:val="28"/>
        </w:rPr>
        <w:t>–</w:t>
      </w:r>
      <w:r w:rsidR="00FC157F" w:rsidRPr="00FC157F">
        <w:rPr>
          <w:rFonts w:ascii="Times New Roman" w:hAnsi="Times New Roman"/>
          <w:color w:val="000000"/>
          <w:sz w:val="28"/>
          <w:szCs w:val="28"/>
        </w:rPr>
        <w:t xml:space="preserve"> </w:t>
      </w:r>
      <w:r w:rsidRPr="00FC157F">
        <w:rPr>
          <w:rFonts w:ascii="Times New Roman" w:hAnsi="Times New Roman"/>
          <w:color w:val="000000"/>
          <w:sz w:val="28"/>
          <w:szCs w:val="28"/>
        </w:rPr>
        <w:t>разность между текущей стоимостью ценной бумаги и суммой вложенных в ее приобретение средств. Поскольку доход по ценной бумаге может быть получен лишь в будущем, для сопоставимости он должен быть приведен к настоящему времени путем дисконтирования.</w:t>
      </w:r>
    </w:p>
    <w:p w:rsidR="00425309" w:rsidRPr="00FC157F" w:rsidRDefault="00425309" w:rsidP="00FC157F">
      <w:pPr>
        <w:pStyle w:val="bodytxt"/>
        <w:spacing w:before="0" w:beforeAutospacing="0" w:after="0" w:afterAutospacing="0" w:line="360" w:lineRule="auto"/>
        <w:ind w:firstLine="709"/>
        <w:jc w:val="both"/>
        <w:rPr>
          <w:color w:val="000000"/>
          <w:sz w:val="28"/>
          <w:szCs w:val="28"/>
        </w:rPr>
      </w:pPr>
      <w:r w:rsidRPr="00FC157F">
        <w:rPr>
          <w:color w:val="000000"/>
          <w:sz w:val="28"/>
          <w:szCs w:val="28"/>
        </w:rPr>
        <w:t xml:space="preserve">Основная </w:t>
      </w:r>
      <w:r w:rsidRPr="00FC157F">
        <w:rPr>
          <w:rStyle w:val="a8"/>
          <w:b w:val="0"/>
          <w:color w:val="000000"/>
          <w:sz w:val="28"/>
          <w:szCs w:val="28"/>
        </w:rPr>
        <w:t>формула</w:t>
      </w:r>
      <w:r w:rsidRPr="00FC157F">
        <w:rPr>
          <w:rStyle w:val="a8"/>
          <w:color w:val="000000"/>
          <w:sz w:val="28"/>
          <w:szCs w:val="28"/>
        </w:rPr>
        <w:t xml:space="preserve"> </w:t>
      </w:r>
      <w:r w:rsidRPr="00FC157F">
        <w:rPr>
          <w:rStyle w:val="a8"/>
          <w:b w:val="0"/>
          <w:color w:val="000000"/>
          <w:sz w:val="28"/>
          <w:szCs w:val="28"/>
        </w:rPr>
        <w:t>для расчета эффективности</w:t>
      </w:r>
      <w:r w:rsidRPr="00FC157F">
        <w:rPr>
          <w:rStyle w:val="a8"/>
          <w:color w:val="000000"/>
          <w:sz w:val="28"/>
          <w:szCs w:val="28"/>
        </w:rPr>
        <w:t xml:space="preserve"> </w:t>
      </w:r>
      <w:r w:rsidRPr="00FC157F">
        <w:rPr>
          <w:rStyle w:val="a8"/>
          <w:b w:val="0"/>
          <w:color w:val="000000"/>
          <w:sz w:val="28"/>
          <w:szCs w:val="28"/>
        </w:rPr>
        <w:t>инвестиций</w:t>
      </w:r>
      <w:r w:rsidRPr="00FC157F">
        <w:rPr>
          <w:color w:val="000000"/>
          <w:sz w:val="28"/>
          <w:szCs w:val="28"/>
        </w:rPr>
        <w:t>:</w:t>
      </w:r>
    </w:p>
    <w:p w:rsidR="00531DAC" w:rsidRDefault="00531DAC" w:rsidP="00FC157F">
      <w:pPr>
        <w:pStyle w:val="bodytxt"/>
        <w:tabs>
          <w:tab w:val="left" w:pos="6225"/>
        </w:tabs>
        <w:spacing w:before="0" w:beforeAutospacing="0" w:after="0" w:afterAutospacing="0" w:line="360" w:lineRule="auto"/>
        <w:ind w:firstLine="709"/>
        <w:jc w:val="both"/>
        <w:rPr>
          <w:color w:val="000000"/>
          <w:position w:val="-30"/>
          <w:sz w:val="28"/>
          <w:szCs w:val="28"/>
        </w:rPr>
      </w:pPr>
    </w:p>
    <w:p w:rsidR="00425309" w:rsidRPr="00FC157F" w:rsidRDefault="00BB25E3" w:rsidP="00FC157F">
      <w:pPr>
        <w:pStyle w:val="bodytxt"/>
        <w:tabs>
          <w:tab w:val="left" w:pos="6225"/>
        </w:tabs>
        <w:spacing w:before="0" w:beforeAutospacing="0" w:after="0" w:afterAutospacing="0" w:line="360" w:lineRule="auto"/>
        <w:ind w:firstLine="709"/>
        <w:jc w:val="both"/>
        <w:rPr>
          <w:color w:val="000000"/>
          <w:sz w:val="28"/>
          <w:szCs w:val="28"/>
        </w:rPr>
      </w:pPr>
      <w:r>
        <w:rPr>
          <w:color w:val="000000"/>
          <w:position w:val="-30"/>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35.25pt">
            <v:imagedata r:id="rId7" o:title=""/>
          </v:shape>
        </w:pict>
      </w:r>
      <w:r w:rsidR="00425309" w:rsidRPr="00FC157F">
        <w:rPr>
          <w:color w:val="000000"/>
          <w:sz w:val="28"/>
          <w:szCs w:val="28"/>
        </w:rPr>
        <w:t>;</w:t>
      </w:r>
      <w:r w:rsidR="00FC157F">
        <w:rPr>
          <w:color w:val="000000"/>
          <w:sz w:val="28"/>
          <w:szCs w:val="28"/>
        </w:rPr>
        <w:t xml:space="preserve"> </w:t>
      </w:r>
      <w:r w:rsidR="00531DAC">
        <w:rPr>
          <w:color w:val="000000"/>
          <w:sz w:val="28"/>
          <w:szCs w:val="28"/>
        </w:rPr>
        <w:t>или</w:t>
      </w:r>
    </w:p>
    <w:p w:rsidR="00425309" w:rsidRPr="00FC157F" w:rsidRDefault="00BB25E3" w:rsidP="00FC157F">
      <w:pPr>
        <w:pStyle w:val="bodytxt"/>
        <w:spacing w:before="0" w:beforeAutospacing="0" w:after="0" w:afterAutospacing="0" w:line="360" w:lineRule="auto"/>
        <w:ind w:firstLine="709"/>
        <w:jc w:val="both"/>
        <w:rPr>
          <w:color w:val="000000"/>
          <w:sz w:val="28"/>
          <w:szCs w:val="28"/>
        </w:rPr>
      </w:pPr>
      <w:r>
        <w:rPr>
          <w:color w:val="000000"/>
          <w:position w:val="-30"/>
          <w:sz w:val="28"/>
          <w:szCs w:val="28"/>
          <w:lang w:val="en-US"/>
        </w:rPr>
        <w:pict>
          <v:shape id="_x0000_i1026" type="#_x0000_t75" style="width:45.75pt;height:33.75pt">
            <v:imagedata r:id="rId8" o:title=""/>
          </v:shape>
        </w:pict>
      </w:r>
      <w:r w:rsidR="00425309" w:rsidRPr="00FC157F">
        <w:rPr>
          <w:color w:val="000000"/>
          <w:sz w:val="28"/>
          <w:szCs w:val="28"/>
        </w:rPr>
        <w:t>.</w:t>
      </w:r>
    </w:p>
    <w:p w:rsidR="00531DAC" w:rsidRDefault="00531DAC" w:rsidP="00FC157F">
      <w:pPr>
        <w:pStyle w:val="bodytxt"/>
        <w:spacing w:before="0" w:beforeAutospacing="0" w:after="0" w:afterAutospacing="0" w:line="360" w:lineRule="auto"/>
        <w:ind w:firstLine="709"/>
        <w:jc w:val="both"/>
        <w:rPr>
          <w:color w:val="000000"/>
          <w:sz w:val="28"/>
          <w:szCs w:val="28"/>
        </w:rPr>
      </w:pPr>
    </w:p>
    <w:p w:rsidR="00425309" w:rsidRPr="00FC157F" w:rsidRDefault="00425309" w:rsidP="00FC157F">
      <w:pPr>
        <w:pStyle w:val="bodytxt"/>
        <w:spacing w:before="0" w:beforeAutospacing="0" w:after="0" w:afterAutospacing="0" w:line="360" w:lineRule="auto"/>
        <w:ind w:firstLine="709"/>
        <w:jc w:val="both"/>
        <w:rPr>
          <w:color w:val="000000"/>
          <w:sz w:val="28"/>
          <w:szCs w:val="28"/>
        </w:rPr>
      </w:pPr>
      <w:r w:rsidRPr="00FC157F">
        <w:rPr>
          <w:color w:val="000000"/>
          <w:sz w:val="28"/>
          <w:szCs w:val="28"/>
        </w:rPr>
        <w:t xml:space="preserve">где </w:t>
      </w:r>
      <w:r w:rsidR="00BB25E3">
        <w:rPr>
          <w:color w:val="000000"/>
          <w:position w:val="-14"/>
          <w:sz w:val="28"/>
          <w:szCs w:val="28"/>
        </w:rPr>
        <w:pict>
          <v:shape id="_x0000_i1027" type="#_x0000_t75" style="width:17.25pt;height:18.75pt">
            <v:imagedata r:id="rId9" o:title=""/>
          </v:shape>
        </w:pict>
      </w:r>
      <w:r w:rsidRPr="00FC157F">
        <w:rPr>
          <w:color w:val="000000"/>
          <w:sz w:val="28"/>
          <w:szCs w:val="28"/>
        </w:rPr>
        <w:t>- эффективность инвестирования в ценную бумагу;</w:t>
      </w:r>
    </w:p>
    <w:p w:rsidR="00425309" w:rsidRPr="00FC157F" w:rsidRDefault="00BB25E3" w:rsidP="00FC157F">
      <w:pPr>
        <w:pStyle w:val="bodytxt"/>
        <w:spacing w:before="0" w:beforeAutospacing="0" w:after="0" w:afterAutospacing="0" w:line="360" w:lineRule="auto"/>
        <w:ind w:firstLine="709"/>
        <w:jc w:val="both"/>
        <w:rPr>
          <w:color w:val="000000"/>
          <w:sz w:val="28"/>
          <w:szCs w:val="28"/>
        </w:rPr>
      </w:pPr>
      <w:r>
        <w:rPr>
          <w:color w:val="000000"/>
          <w:position w:val="-6"/>
          <w:sz w:val="28"/>
          <w:szCs w:val="28"/>
        </w:rPr>
        <w:pict>
          <v:shape id="_x0000_i1028" type="#_x0000_t75" style="width:12pt;height:14.25pt">
            <v:imagedata r:id="rId10" o:title=""/>
          </v:shape>
        </w:pict>
      </w:r>
      <w:r w:rsidR="00425309" w:rsidRPr="00FC157F">
        <w:rPr>
          <w:color w:val="000000"/>
          <w:sz w:val="28"/>
          <w:szCs w:val="28"/>
        </w:rPr>
        <w:t>- текущая (дисконтированная) стоимость ценной бумаги;</w:t>
      </w:r>
    </w:p>
    <w:p w:rsidR="00425309" w:rsidRPr="00FC157F" w:rsidRDefault="00BB25E3" w:rsidP="00FC157F">
      <w:pPr>
        <w:pStyle w:val="bodytxt"/>
        <w:spacing w:before="0" w:beforeAutospacing="0" w:after="0" w:afterAutospacing="0" w:line="360" w:lineRule="auto"/>
        <w:ind w:firstLine="709"/>
        <w:jc w:val="both"/>
        <w:rPr>
          <w:color w:val="000000"/>
          <w:sz w:val="28"/>
          <w:szCs w:val="28"/>
        </w:rPr>
      </w:pPr>
      <w:r>
        <w:rPr>
          <w:color w:val="000000"/>
          <w:position w:val="-12"/>
          <w:sz w:val="28"/>
          <w:szCs w:val="28"/>
        </w:rPr>
        <w:pict>
          <v:shape id="_x0000_i1029" type="#_x0000_t75" style="width:15pt;height:18pt">
            <v:imagedata r:id="rId11" o:title=""/>
          </v:shape>
        </w:pict>
      </w:r>
      <w:r w:rsidR="00425309" w:rsidRPr="00FC157F">
        <w:rPr>
          <w:color w:val="000000"/>
          <w:sz w:val="28"/>
          <w:szCs w:val="28"/>
        </w:rPr>
        <w:t xml:space="preserve"> </w:t>
      </w:r>
      <w:r w:rsidR="00FC157F">
        <w:rPr>
          <w:color w:val="000000"/>
          <w:sz w:val="28"/>
          <w:szCs w:val="28"/>
        </w:rPr>
        <w:t>–</w:t>
      </w:r>
      <w:r w:rsidR="00FC157F" w:rsidRPr="00FC157F">
        <w:rPr>
          <w:color w:val="000000"/>
          <w:sz w:val="28"/>
          <w:szCs w:val="28"/>
        </w:rPr>
        <w:t xml:space="preserve"> </w:t>
      </w:r>
      <w:r w:rsidR="00425309" w:rsidRPr="00FC157F">
        <w:rPr>
          <w:color w:val="000000"/>
          <w:sz w:val="28"/>
          <w:szCs w:val="28"/>
        </w:rPr>
        <w:t>сумма инвестируемых средств;</w:t>
      </w:r>
    </w:p>
    <w:p w:rsidR="00425309" w:rsidRPr="00FC157F" w:rsidRDefault="00BB25E3" w:rsidP="00FC157F">
      <w:pPr>
        <w:pStyle w:val="bodytxt"/>
        <w:spacing w:before="0" w:beforeAutospacing="0" w:after="0" w:afterAutospacing="0" w:line="360" w:lineRule="auto"/>
        <w:ind w:firstLine="709"/>
        <w:jc w:val="both"/>
        <w:rPr>
          <w:color w:val="000000"/>
          <w:sz w:val="28"/>
          <w:szCs w:val="28"/>
        </w:rPr>
      </w:pPr>
      <w:r>
        <w:rPr>
          <w:color w:val="000000"/>
          <w:position w:val="-4"/>
          <w:sz w:val="28"/>
          <w:szCs w:val="28"/>
        </w:rPr>
        <w:pict>
          <v:shape id="_x0000_i1030" type="#_x0000_t75" style="width:12.75pt;height:12.75pt">
            <v:imagedata r:id="rId12" o:title=""/>
          </v:shape>
        </w:pict>
      </w:r>
      <w:r w:rsidR="00425309" w:rsidRPr="00FC157F">
        <w:rPr>
          <w:color w:val="000000"/>
          <w:sz w:val="28"/>
          <w:szCs w:val="28"/>
        </w:rPr>
        <w:t xml:space="preserve"> </w:t>
      </w:r>
      <w:r w:rsidR="00FC157F">
        <w:rPr>
          <w:color w:val="000000"/>
          <w:sz w:val="28"/>
          <w:szCs w:val="28"/>
        </w:rPr>
        <w:t>–</w:t>
      </w:r>
      <w:r w:rsidR="00FC157F" w:rsidRPr="00FC157F">
        <w:rPr>
          <w:color w:val="000000"/>
          <w:sz w:val="28"/>
          <w:szCs w:val="28"/>
        </w:rPr>
        <w:t xml:space="preserve"> </w:t>
      </w:r>
      <w:r w:rsidR="00425309" w:rsidRPr="00FC157F">
        <w:rPr>
          <w:color w:val="000000"/>
          <w:sz w:val="28"/>
          <w:szCs w:val="28"/>
        </w:rPr>
        <w:t>ожидаемый доход от инвестирования.</w:t>
      </w:r>
    </w:p>
    <w:p w:rsidR="00425309" w:rsidRPr="00FC157F" w:rsidRDefault="00425309" w:rsidP="00FC157F">
      <w:pPr>
        <w:pStyle w:val="bodytxt"/>
        <w:spacing w:before="0" w:beforeAutospacing="0" w:after="0" w:afterAutospacing="0" w:line="360" w:lineRule="auto"/>
        <w:ind w:firstLine="709"/>
        <w:jc w:val="both"/>
        <w:rPr>
          <w:color w:val="000000"/>
          <w:sz w:val="28"/>
          <w:szCs w:val="28"/>
        </w:rPr>
      </w:pPr>
      <w:r w:rsidRPr="00FC157F">
        <w:rPr>
          <w:color w:val="000000"/>
          <w:sz w:val="28"/>
          <w:szCs w:val="28"/>
        </w:rPr>
        <w:t>Текущая стоимость ценной бумаги определяется двумя основными факторами: величиной денежного потока от инвестирования в ценную бумагу и уровнем процентной ставки, используемой при дисконтировании.</w:t>
      </w:r>
      <w:r w:rsidRPr="00FC157F">
        <w:rPr>
          <w:color w:val="000000"/>
          <w:sz w:val="28"/>
          <w:szCs w:val="28"/>
        </w:rPr>
        <w:br/>
        <w:t>Расчет приведенного чистого дохода по финансовым инвестициям имеет определенные отличия от определения дохода от реальных инвестиций. При оценке сравнительной эффективности вложений в ценные бумаги приведенный чистый доход исчисляется как разность между приведенной стоимостью отдельных фондовых инструментов и стоимостью их приобретени</w:t>
      </w:r>
      <w:r w:rsidR="00FC157F" w:rsidRPr="00FC157F">
        <w:rPr>
          <w:color w:val="000000"/>
          <w:sz w:val="28"/>
          <w:szCs w:val="28"/>
        </w:rPr>
        <w:t>я</w:t>
      </w:r>
      <w:r w:rsidR="00FC157F">
        <w:rPr>
          <w:color w:val="000000"/>
          <w:sz w:val="28"/>
          <w:szCs w:val="28"/>
        </w:rPr>
        <w:t xml:space="preserve"> </w:t>
      </w:r>
      <w:r w:rsidR="00FC157F" w:rsidRPr="00FC157F">
        <w:rPr>
          <w:color w:val="000000"/>
          <w:sz w:val="28"/>
          <w:szCs w:val="28"/>
        </w:rPr>
        <w:t>[12,</w:t>
      </w:r>
      <w:r w:rsidR="00FC157F">
        <w:rPr>
          <w:color w:val="000000"/>
          <w:sz w:val="28"/>
          <w:szCs w:val="28"/>
        </w:rPr>
        <w:t xml:space="preserve"> </w:t>
      </w:r>
      <w:r w:rsidR="00FC157F" w:rsidRPr="00FC157F">
        <w:rPr>
          <w:color w:val="000000"/>
          <w:sz w:val="28"/>
          <w:szCs w:val="28"/>
        </w:rPr>
        <w:t>стр.</w:t>
      </w:r>
      <w:r w:rsidR="00FC157F">
        <w:rPr>
          <w:color w:val="000000"/>
          <w:sz w:val="28"/>
          <w:szCs w:val="28"/>
        </w:rPr>
        <w:t> </w:t>
      </w:r>
      <w:r w:rsidR="00FC157F" w:rsidRPr="00FC157F">
        <w:rPr>
          <w:color w:val="000000"/>
          <w:sz w:val="28"/>
          <w:szCs w:val="28"/>
        </w:rPr>
        <w:t>2</w:t>
      </w:r>
      <w:r w:rsidRPr="00FC157F">
        <w:rPr>
          <w:color w:val="000000"/>
          <w:sz w:val="28"/>
          <w:szCs w:val="28"/>
        </w:rPr>
        <w:t>18]. При этом сумма ожидаемых денежных доходов от инвестиций в ценные бумаги не включает амортизационных отчислений как по вложениям в реальные активы. Существенную специфику имеет и формирование денежных потоков по различным видам фондовых инструментов.</w:t>
      </w:r>
    </w:p>
    <w:p w:rsidR="00425309" w:rsidRPr="00FC157F" w:rsidRDefault="00425309" w:rsidP="00FC157F">
      <w:pPr>
        <w:pStyle w:val="bodytxt"/>
        <w:spacing w:before="0" w:beforeAutospacing="0" w:after="0" w:afterAutospacing="0" w:line="360" w:lineRule="auto"/>
        <w:ind w:firstLine="709"/>
        <w:jc w:val="both"/>
        <w:rPr>
          <w:color w:val="000000"/>
          <w:sz w:val="28"/>
          <w:szCs w:val="28"/>
        </w:rPr>
      </w:pPr>
      <w:r w:rsidRPr="00FC157F">
        <w:rPr>
          <w:color w:val="000000"/>
          <w:sz w:val="28"/>
          <w:szCs w:val="28"/>
        </w:rPr>
        <w:t>По облигациям и другим аналогичным долговым инструментам ожидаемый доход складывается из потоков процентных сумм по этим активам и стоимости самого актива на момент погашения.</w:t>
      </w:r>
    </w:p>
    <w:p w:rsidR="00425309" w:rsidRPr="00FC157F" w:rsidRDefault="00425309" w:rsidP="00FC157F">
      <w:pPr>
        <w:pStyle w:val="bodytxt"/>
        <w:spacing w:before="0" w:beforeAutospacing="0" w:after="0" w:afterAutospacing="0" w:line="360" w:lineRule="auto"/>
        <w:ind w:firstLine="709"/>
        <w:jc w:val="both"/>
        <w:rPr>
          <w:color w:val="000000"/>
          <w:sz w:val="28"/>
          <w:szCs w:val="28"/>
        </w:rPr>
      </w:pPr>
      <w:r w:rsidRPr="00FC157F">
        <w:rPr>
          <w:color w:val="000000"/>
          <w:sz w:val="28"/>
          <w:szCs w:val="28"/>
        </w:rPr>
        <w:t>Возможны следующие варианты формирования денежных потоков: без выплаты процентов по фондовому инструменту, с периодической выплатой процентов, с выплатой всей процентной суммы при погашении.</w:t>
      </w:r>
      <w:r w:rsidRPr="00FC157F">
        <w:rPr>
          <w:color w:val="000000"/>
          <w:sz w:val="28"/>
          <w:szCs w:val="28"/>
        </w:rPr>
        <w:br/>
        <w:t xml:space="preserve">По простым и привилегированным акциям формирование ожидаемого денежного дохода зависит от того, как предполагается использовать данный фондовый инструмент </w:t>
      </w:r>
      <w:r w:rsidR="00FC157F">
        <w:rPr>
          <w:color w:val="000000"/>
          <w:sz w:val="28"/>
          <w:szCs w:val="28"/>
        </w:rPr>
        <w:t>–</w:t>
      </w:r>
      <w:r w:rsidR="00FC157F" w:rsidRPr="00FC157F">
        <w:rPr>
          <w:color w:val="000000"/>
          <w:sz w:val="28"/>
          <w:szCs w:val="28"/>
        </w:rPr>
        <w:t xml:space="preserve"> </w:t>
      </w:r>
      <w:r w:rsidRPr="00FC157F">
        <w:rPr>
          <w:color w:val="000000"/>
          <w:sz w:val="28"/>
          <w:szCs w:val="28"/>
        </w:rPr>
        <w:t xml:space="preserve">в течение неопределенного времени или заранее предусмотренного срока. В первом случае будущие денежные потоки формируются только за счет начисляемых дивидендов, во втором </w:t>
      </w:r>
      <w:r w:rsidR="00FC157F">
        <w:rPr>
          <w:color w:val="000000"/>
          <w:sz w:val="28"/>
          <w:szCs w:val="28"/>
        </w:rPr>
        <w:t>–</w:t>
      </w:r>
      <w:r w:rsidR="00FC157F" w:rsidRPr="00FC157F">
        <w:rPr>
          <w:color w:val="000000"/>
          <w:sz w:val="28"/>
          <w:szCs w:val="28"/>
        </w:rPr>
        <w:t xml:space="preserve"> </w:t>
      </w:r>
      <w:r w:rsidRPr="00FC157F">
        <w:rPr>
          <w:color w:val="000000"/>
          <w:sz w:val="28"/>
          <w:szCs w:val="28"/>
        </w:rPr>
        <w:t>будущие денежные потоки включают суммы начисляемых дивидендов и прироста курсовой стоимости финансовых инструментов.</w:t>
      </w:r>
    </w:p>
    <w:p w:rsidR="00425309" w:rsidRPr="00FC157F" w:rsidRDefault="00425309" w:rsidP="00FC157F">
      <w:pPr>
        <w:pStyle w:val="bodytxt"/>
        <w:spacing w:before="0" w:beforeAutospacing="0" w:after="0" w:afterAutospacing="0" w:line="360" w:lineRule="auto"/>
        <w:ind w:firstLine="709"/>
        <w:jc w:val="both"/>
        <w:rPr>
          <w:color w:val="000000"/>
          <w:sz w:val="28"/>
          <w:szCs w:val="28"/>
        </w:rPr>
      </w:pPr>
      <w:r w:rsidRPr="00FC157F">
        <w:rPr>
          <w:color w:val="000000"/>
          <w:sz w:val="28"/>
          <w:szCs w:val="28"/>
        </w:rPr>
        <w:t xml:space="preserve">Также важным показателем является доля прямых иностранных инвестиций в ВВП: </w:t>
      </w:r>
      <w:r w:rsidR="00BB25E3">
        <w:rPr>
          <w:color w:val="000000"/>
          <w:position w:val="-24"/>
          <w:sz w:val="28"/>
          <w:szCs w:val="28"/>
        </w:rPr>
        <w:pict>
          <v:shape id="_x0000_i1031" type="#_x0000_t75" style="width:66pt;height:30.75pt">
            <v:imagedata r:id="rId13" o:title=""/>
          </v:shape>
        </w:pict>
      </w:r>
      <w:r w:rsidRPr="00FC157F">
        <w:rPr>
          <w:color w:val="000000"/>
          <w:sz w:val="28"/>
          <w:szCs w:val="28"/>
        </w:rPr>
        <w:t>. Этот показатель характеризует привлекательность страны для инвесторов и показывает, насколько страна зависит от иностранного капитала.</w:t>
      </w:r>
    </w:p>
    <w:p w:rsidR="00425309" w:rsidRPr="00FC157F" w:rsidRDefault="00BB25E3" w:rsidP="00FC157F">
      <w:pPr>
        <w:pStyle w:val="bodytxt"/>
        <w:spacing w:before="0" w:beforeAutospacing="0" w:after="0" w:afterAutospacing="0" w:line="360" w:lineRule="auto"/>
        <w:ind w:firstLine="709"/>
        <w:jc w:val="both"/>
        <w:rPr>
          <w:color w:val="000000"/>
          <w:sz w:val="28"/>
          <w:szCs w:val="28"/>
        </w:rPr>
      </w:pPr>
      <w:r>
        <w:rPr>
          <w:color w:val="000000"/>
          <w:position w:val="-10"/>
          <w:sz w:val="28"/>
          <w:szCs w:val="28"/>
        </w:rPr>
        <w:pict>
          <v:shape id="_x0000_i1032" type="#_x0000_t75" style="width:9pt;height:17.25pt">
            <v:imagedata r:id="rId14" o:title=""/>
          </v:shape>
        </w:pict>
      </w:r>
      <w:r w:rsidR="00425309" w:rsidRPr="00FC157F">
        <w:rPr>
          <w:color w:val="000000"/>
          <w:sz w:val="28"/>
          <w:szCs w:val="28"/>
        </w:rPr>
        <w:t xml:space="preserve">Еще один важный показатель – это сольдо инвестиций: </w:t>
      </w:r>
      <w:r>
        <w:rPr>
          <w:color w:val="000000"/>
          <w:position w:val="-6"/>
          <w:sz w:val="28"/>
          <w:szCs w:val="28"/>
        </w:rPr>
        <w:pict>
          <v:shape id="_x0000_i1033" type="#_x0000_t75" style="width:119.25pt;height:11.25pt">
            <v:imagedata r:id="rId15" o:title=""/>
          </v:shape>
        </w:pict>
      </w:r>
      <w:r w:rsidR="00425309" w:rsidRPr="00FC157F">
        <w:rPr>
          <w:color w:val="000000"/>
          <w:sz w:val="28"/>
          <w:szCs w:val="28"/>
        </w:rPr>
        <w:t>. Он показывает, сколько в страну вложили иностранные инвесторы, и сколько она вложила в другие страны.</w:t>
      </w:r>
    </w:p>
    <w:p w:rsidR="00425309" w:rsidRPr="00FC157F" w:rsidRDefault="00425309" w:rsidP="00FC157F">
      <w:pPr>
        <w:pStyle w:val="bodytxt"/>
        <w:spacing w:before="0" w:beforeAutospacing="0" w:after="0" w:afterAutospacing="0" w:line="360" w:lineRule="auto"/>
        <w:ind w:firstLine="709"/>
        <w:jc w:val="both"/>
        <w:rPr>
          <w:color w:val="000000"/>
          <w:sz w:val="28"/>
          <w:szCs w:val="28"/>
        </w:rPr>
      </w:pPr>
      <w:r w:rsidRPr="00FC157F">
        <w:rPr>
          <w:color w:val="000000"/>
          <w:sz w:val="28"/>
          <w:szCs w:val="28"/>
        </w:rPr>
        <w:t xml:space="preserve">Можно рассчитать коэфицент покрытия импорта инвестиций: </w:t>
      </w:r>
      <w:r w:rsidR="00BB25E3">
        <w:rPr>
          <w:color w:val="000000"/>
          <w:position w:val="-28"/>
          <w:sz w:val="28"/>
          <w:szCs w:val="28"/>
        </w:rPr>
        <w:pict>
          <v:shape id="_x0000_i1034" type="#_x0000_t75" style="width:48.75pt;height:33pt">
            <v:imagedata r:id="rId16" o:title=""/>
          </v:shape>
        </w:pict>
      </w:r>
      <w:r w:rsidRPr="00FC157F">
        <w:rPr>
          <w:color w:val="000000"/>
          <w:sz w:val="28"/>
          <w:szCs w:val="28"/>
        </w:rPr>
        <w:t>. Он характеризует сочетание доходов и расходов.</w:t>
      </w:r>
    </w:p>
    <w:p w:rsidR="00425309" w:rsidRPr="00FC157F" w:rsidRDefault="00425309" w:rsidP="00FC157F">
      <w:pPr>
        <w:pStyle w:val="bodytxt"/>
        <w:spacing w:before="0" w:beforeAutospacing="0" w:after="0" w:afterAutospacing="0" w:line="360" w:lineRule="auto"/>
        <w:ind w:firstLine="709"/>
        <w:jc w:val="both"/>
        <w:rPr>
          <w:color w:val="000000"/>
          <w:sz w:val="28"/>
          <w:szCs w:val="28"/>
        </w:rPr>
      </w:pPr>
      <w:r w:rsidRPr="00FC157F">
        <w:rPr>
          <w:color w:val="000000"/>
          <w:sz w:val="28"/>
          <w:szCs w:val="28"/>
        </w:rPr>
        <w:t xml:space="preserve">Внешнеинвестиционный оборот: </w:t>
      </w:r>
      <w:r w:rsidR="00BB25E3">
        <w:rPr>
          <w:color w:val="000000"/>
          <w:position w:val="-6"/>
          <w:sz w:val="28"/>
          <w:szCs w:val="28"/>
        </w:rPr>
        <w:pict>
          <v:shape id="_x0000_i1035" type="#_x0000_t75" style="width:114pt;height:12pt">
            <v:imagedata r:id="rId17" o:title=""/>
          </v:shape>
        </w:pict>
      </w:r>
      <w:r w:rsidRPr="00FC157F">
        <w:rPr>
          <w:color w:val="000000"/>
          <w:sz w:val="28"/>
          <w:szCs w:val="28"/>
        </w:rPr>
        <w:t>. Он показывает, насколько страна поддерживает международное движение инвестиций.</w:t>
      </w:r>
    </w:p>
    <w:p w:rsidR="00425309" w:rsidRPr="00FC157F" w:rsidRDefault="00425309" w:rsidP="00FC157F">
      <w:pPr>
        <w:pStyle w:val="bodytxt"/>
        <w:spacing w:before="0" w:beforeAutospacing="0" w:after="0" w:afterAutospacing="0" w:line="360" w:lineRule="auto"/>
        <w:ind w:firstLine="709"/>
        <w:jc w:val="both"/>
        <w:rPr>
          <w:color w:val="000000"/>
          <w:sz w:val="28"/>
          <w:szCs w:val="28"/>
        </w:rPr>
      </w:pPr>
      <w:r w:rsidRPr="00FC157F">
        <w:rPr>
          <w:color w:val="000000"/>
          <w:sz w:val="28"/>
          <w:szCs w:val="28"/>
        </w:rPr>
        <w:t>Важную роль при оценке эффективности инвестирования играет величина нормы дисконта, используемая при приведении сумм будущих денежных потоков к настоящему времени. Необходимость выбора соответствующей конкретному инвестиционному объекту нормы дисконта обусловлена существенными колебаниями уровня риска. Дифференциация нормы дисконта должна осуществляться с учетом следующих параметров: средней стоимости ресурсов, предназначенных для инвестирования, прогнозируемого темпа инфляции в рассматриваемом периоде, премии за инвестиционный риск.</w:t>
      </w:r>
    </w:p>
    <w:p w:rsidR="00425309" w:rsidRPr="00FC157F" w:rsidRDefault="00425309" w:rsidP="00FC157F">
      <w:pPr>
        <w:pStyle w:val="bodytxt"/>
        <w:spacing w:before="0" w:beforeAutospacing="0" w:after="0" w:afterAutospacing="0" w:line="360" w:lineRule="auto"/>
        <w:ind w:firstLine="709"/>
        <w:jc w:val="both"/>
        <w:rPr>
          <w:color w:val="000000"/>
          <w:sz w:val="28"/>
          <w:szCs w:val="28"/>
        </w:rPr>
      </w:pPr>
      <w:r w:rsidRPr="00FC157F">
        <w:rPr>
          <w:color w:val="000000"/>
          <w:sz w:val="28"/>
          <w:szCs w:val="28"/>
        </w:rPr>
        <w:t>В зарубежной практике определение нормы дисконта, используемой при оценке приведенной стоимости финансовых инструментов (нормы текущей доходности), осуществляется, как правило, в соответствии с моделью цены капитальных активов. Согласно данной модели норма текущей доходности по конкретному финансовому инструменту определяется как сумма нормы текущей доходности по безрисковым финансовым инвестициям (в частности, по государственным облигациям) и премии за риск, уровень которого, в конечном счете, определяет степень дифференциации доходности по отдельным инструментам.</w:t>
      </w:r>
      <w:r w:rsidRPr="00FC157F">
        <w:rPr>
          <w:color w:val="000000"/>
          <w:sz w:val="28"/>
          <w:szCs w:val="28"/>
        </w:rPr>
        <w:br/>
        <w:t>При этом норма текущей доходности по безрисковым финансовым инструментам формируется на основе ставки ссудного процента на денежном рынке и уровня инфляции и, в свою очередь, рассматривается как общая основа для последующей дифференциации нормы дисконта по различным финансовым инструмента</w:t>
      </w:r>
      <w:r w:rsidR="00FC157F" w:rsidRPr="00FC157F">
        <w:rPr>
          <w:color w:val="000000"/>
          <w:sz w:val="28"/>
          <w:szCs w:val="28"/>
        </w:rPr>
        <w:t>м</w:t>
      </w:r>
      <w:r w:rsidR="00FC157F">
        <w:rPr>
          <w:color w:val="000000"/>
          <w:sz w:val="28"/>
          <w:szCs w:val="28"/>
        </w:rPr>
        <w:t xml:space="preserve"> </w:t>
      </w:r>
      <w:r w:rsidR="00FC157F" w:rsidRPr="00FC157F">
        <w:rPr>
          <w:color w:val="000000"/>
          <w:sz w:val="28"/>
          <w:szCs w:val="28"/>
        </w:rPr>
        <w:t>[11,</w:t>
      </w:r>
      <w:r w:rsidRPr="00FC157F">
        <w:rPr>
          <w:color w:val="000000"/>
          <w:sz w:val="28"/>
          <w:szCs w:val="28"/>
        </w:rPr>
        <w:t xml:space="preserve"> </w:t>
      </w:r>
      <w:r w:rsidR="00FC157F" w:rsidRPr="00FC157F">
        <w:rPr>
          <w:color w:val="000000"/>
          <w:sz w:val="28"/>
          <w:szCs w:val="28"/>
        </w:rPr>
        <w:t>стр.</w:t>
      </w:r>
      <w:r w:rsidR="00FC157F">
        <w:rPr>
          <w:color w:val="000000"/>
          <w:sz w:val="28"/>
          <w:szCs w:val="28"/>
        </w:rPr>
        <w:t> </w:t>
      </w:r>
      <w:r w:rsidR="00FC157F" w:rsidRPr="00FC157F">
        <w:rPr>
          <w:color w:val="000000"/>
          <w:sz w:val="28"/>
          <w:szCs w:val="28"/>
        </w:rPr>
        <w:t>2</w:t>
      </w:r>
      <w:r w:rsidRPr="00FC157F">
        <w:rPr>
          <w:color w:val="000000"/>
          <w:sz w:val="28"/>
          <w:szCs w:val="28"/>
        </w:rPr>
        <w:t>58].</w:t>
      </w:r>
    </w:p>
    <w:p w:rsidR="00425309" w:rsidRPr="00FC157F" w:rsidRDefault="00425309" w:rsidP="00FC157F">
      <w:pPr>
        <w:pStyle w:val="bodytxt"/>
        <w:spacing w:before="0" w:beforeAutospacing="0" w:after="0" w:afterAutospacing="0" w:line="360" w:lineRule="auto"/>
        <w:ind w:firstLine="709"/>
        <w:jc w:val="both"/>
        <w:rPr>
          <w:color w:val="000000"/>
          <w:sz w:val="28"/>
          <w:szCs w:val="28"/>
        </w:rPr>
      </w:pPr>
      <w:r w:rsidRPr="00FC157F">
        <w:rPr>
          <w:color w:val="000000"/>
          <w:sz w:val="28"/>
          <w:szCs w:val="28"/>
        </w:rPr>
        <w:t>В современной российской практике при оценке сравнительной эффективности инвестиций в качестве базы сравнения целесообразно использовать не норму текущей доходности по безрисковым инвестициям, а среднюю стоимость предполагаемых источников инвестиций. Такой подход определяется не только сложностью выявления безрисковых инвестиций в условиях неразвитого фондового рынка, но и тем, что показатель средней цены ресурсов, предназначенных для инвестирования, наиболее полно отражает возможности конкретного субъекта в области финансирования инвестиционной деятельности. Результаты оценки сравнительной эффективности различных объектов инвестирования используются при их выборе и формировании инвестиционного портфеля банка.</w:t>
      </w:r>
    </w:p>
    <w:p w:rsidR="00425309" w:rsidRPr="00FC157F" w:rsidRDefault="00425309" w:rsidP="00FC157F">
      <w:pPr>
        <w:spacing w:after="0" w:line="360" w:lineRule="auto"/>
        <w:ind w:firstLine="709"/>
        <w:jc w:val="both"/>
        <w:rPr>
          <w:rFonts w:ascii="Times New Roman" w:hAnsi="Times New Roman"/>
          <w:color w:val="000000"/>
          <w:sz w:val="28"/>
          <w:szCs w:val="28"/>
          <w:lang w:eastAsia="ru-RU"/>
        </w:rPr>
      </w:pPr>
    </w:p>
    <w:p w:rsidR="00425309" w:rsidRPr="00FC157F" w:rsidRDefault="00425309" w:rsidP="00FC157F">
      <w:pPr>
        <w:spacing w:after="0" w:line="360" w:lineRule="auto"/>
        <w:ind w:firstLine="709"/>
        <w:jc w:val="both"/>
        <w:rPr>
          <w:rFonts w:ascii="Times New Roman" w:hAnsi="Times New Roman"/>
          <w:color w:val="000000"/>
          <w:sz w:val="28"/>
          <w:szCs w:val="28"/>
          <w:lang w:eastAsia="ru-RU"/>
        </w:rPr>
      </w:pPr>
    </w:p>
    <w:p w:rsidR="00425309" w:rsidRPr="00531DAC" w:rsidRDefault="00531DAC" w:rsidP="00531DAC">
      <w:pPr>
        <w:spacing w:after="0" w:line="360" w:lineRule="auto"/>
        <w:ind w:firstLine="709"/>
        <w:jc w:val="both"/>
        <w:rPr>
          <w:rFonts w:ascii="Times New Roman" w:hAnsi="Times New Roman"/>
          <w:b/>
          <w:sz w:val="28"/>
          <w:szCs w:val="28"/>
        </w:rPr>
      </w:pPr>
      <w:r>
        <w:rPr>
          <w:rFonts w:ascii="Times New Roman" w:hAnsi="Times New Roman"/>
          <w:lang w:eastAsia="ru-RU"/>
        </w:rPr>
        <w:br w:type="page"/>
      </w:r>
      <w:r w:rsidRPr="00531DAC">
        <w:rPr>
          <w:rFonts w:ascii="Times New Roman" w:hAnsi="Times New Roman"/>
          <w:b/>
          <w:sz w:val="28"/>
          <w:szCs w:val="28"/>
          <w:lang w:eastAsia="ru-RU"/>
        </w:rPr>
        <w:t xml:space="preserve">2. </w:t>
      </w:r>
      <w:r w:rsidRPr="00531DAC">
        <w:rPr>
          <w:rFonts w:ascii="Times New Roman" w:hAnsi="Times New Roman"/>
          <w:b/>
          <w:sz w:val="28"/>
          <w:szCs w:val="28"/>
        </w:rPr>
        <w:t>Анализ современного состояния меж</w:t>
      </w:r>
      <w:r>
        <w:rPr>
          <w:rFonts w:ascii="Times New Roman" w:hAnsi="Times New Roman"/>
          <w:b/>
          <w:sz w:val="28"/>
          <w:szCs w:val="28"/>
        </w:rPr>
        <w:t>дународного движения инвестиций</w:t>
      </w:r>
    </w:p>
    <w:p w:rsidR="00425309" w:rsidRPr="00531DAC" w:rsidRDefault="00425309" w:rsidP="00FC157F">
      <w:pPr>
        <w:pStyle w:val="1"/>
        <w:spacing w:before="0" w:beforeAutospacing="0" w:after="0" w:afterAutospacing="0" w:line="360" w:lineRule="auto"/>
        <w:ind w:firstLine="709"/>
        <w:jc w:val="both"/>
        <w:rPr>
          <w:iCs/>
          <w:color w:val="000000"/>
          <w:sz w:val="28"/>
          <w:szCs w:val="28"/>
        </w:rPr>
      </w:pPr>
    </w:p>
    <w:p w:rsidR="00425309" w:rsidRPr="00531DAC" w:rsidRDefault="00531DAC" w:rsidP="00FC157F">
      <w:pPr>
        <w:spacing w:after="0" w:line="360" w:lineRule="auto"/>
        <w:ind w:firstLine="709"/>
        <w:jc w:val="both"/>
        <w:rPr>
          <w:rFonts w:ascii="Times New Roman" w:hAnsi="Times New Roman"/>
          <w:b/>
          <w:color w:val="000000"/>
          <w:sz w:val="28"/>
          <w:szCs w:val="28"/>
          <w:lang w:eastAsia="ru-RU"/>
        </w:rPr>
      </w:pPr>
      <w:r>
        <w:rPr>
          <w:rFonts w:ascii="Times New Roman" w:hAnsi="Times New Roman"/>
          <w:b/>
          <w:bCs/>
          <w:color w:val="000000"/>
          <w:sz w:val="28"/>
          <w:szCs w:val="28"/>
          <w:lang w:eastAsia="ru-RU"/>
        </w:rPr>
        <w:t>2.1</w:t>
      </w:r>
      <w:r w:rsidRPr="00531DAC">
        <w:rPr>
          <w:rFonts w:ascii="Times New Roman" w:hAnsi="Times New Roman"/>
          <w:b/>
          <w:bCs/>
          <w:color w:val="000000"/>
          <w:sz w:val="28"/>
          <w:szCs w:val="28"/>
          <w:lang w:eastAsia="ru-RU"/>
        </w:rPr>
        <w:t xml:space="preserve"> Динамика и структура меж</w:t>
      </w:r>
      <w:r>
        <w:rPr>
          <w:rFonts w:ascii="Times New Roman" w:hAnsi="Times New Roman"/>
          <w:b/>
          <w:bCs/>
          <w:color w:val="000000"/>
          <w:sz w:val="28"/>
          <w:szCs w:val="28"/>
          <w:lang w:eastAsia="ru-RU"/>
        </w:rPr>
        <w:t>дународного движения инвестиций</w:t>
      </w:r>
    </w:p>
    <w:p w:rsidR="00FC157F" w:rsidRDefault="00FC157F" w:rsidP="00FC157F">
      <w:pPr>
        <w:spacing w:after="0" w:line="360" w:lineRule="auto"/>
        <w:ind w:firstLine="709"/>
        <w:jc w:val="both"/>
        <w:rPr>
          <w:rFonts w:ascii="Times New Roman" w:hAnsi="Times New Roman"/>
          <w:color w:val="000000"/>
          <w:sz w:val="28"/>
          <w:szCs w:val="28"/>
          <w:lang w:eastAsia="ru-RU"/>
        </w:rPr>
      </w:pPr>
    </w:p>
    <w:p w:rsidR="00425309" w:rsidRPr="00FC157F" w:rsidRDefault="00425309" w:rsidP="00FC157F">
      <w:pPr>
        <w:spacing w:after="0" w:line="360" w:lineRule="auto"/>
        <w:ind w:firstLine="709"/>
        <w:jc w:val="both"/>
        <w:rPr>
          <w:rFonts w:ascii="Times New Roman" w:hAnsi="Times New Roman"/>
          <w:color w:val="000000"/>
          <w:sz w:val="28"/>
          <w:szCs w:val="28"/>
          <w:lang w:eastAsia="ru-RU"/>
        </w:rPr>
      </w:pPr>
      <w:r w:rsidRPr="00FC157F">
        <w:rPr>
          <w:rFonts w:ascii="Times New Roman" w:hAnsi="Times New Roman"/>
          <w:color w:val="000000"/>
          <w:sz w:val="28"/>
          <w:szCs w:val="28"/>
          <w:lang w:eastAsia="ru-RU"/>
        </w:rPr>
        <w:t>Особого внимания заслуживают факторы, которые влияют на потоки иностранных инвестиций. Выделены 3 основные группы факторов, которые важны для инвесторов при принятии ими решений о размещении своих капиталов в мире:</w:t>
      </w:r>
    </w:p>
    <w:p w:rsidR="00425309" w:rsidRPr="00FC157F" w:rsidRDefault="00425309" w:rsidP="00FC157F">
      <w:pPr>
        <w:pStyle w:val="a4"/>
        <w:numPr>
          <w:ilvl w:val="0"/>
          <w:numId w:val="4"/>
        </w:numPr>
        <w:spacing w:after="0" w:line="360" w:lineRule="auto"/>
        <w:ind w:left="0" w:firstLine="709"/>
        <w:jc w:val="both"/>
        <w:rPr>
          <w:rFonts w:ascii="Times New Roman" w:hAnsi="Times New Roman"/>
          <w:color w:val="000000"/>
          <w:sz w:val="28"/>
          <w:szCs w:val="28"/>
          <w:lang w:eastAsia="ru-RU"/>
        </w:rPr>
      </w:pPr>
      <w:r w:rsidRPr="00FC157F">
        <w:rPr>
          <w:rFonts w:ascii="Times New Roman" w:hAnsi="Times New Roman"/>
          <w:color w:val="000000"/>
          <w:sz w:val="28"/>
          <w:szCs w:val="28"/>
          <w:lang w:eastAsia="ru-RU"/>
        </w:rPr>
        <w:t>социально-экономическая политика страны в отношении иностранных инвестиций;</w:t>
      </w:r>
    </w:p>
    <w:p w:rsidR="00425309" w:rsidRPr="00FC157F" w:rsidRDefault="00425309" w:rsidP="00FC157F">
      <w:pPr>
        <w:pStyle w:val="a4"/>
        <w:numPr>
          <w:ilvl w:val="0"/>
          <w:numId w:val="4"/>
        </w:numPr>
        <w:spacing w:after="0" w:line="360" w:lineRule="auto"/>
        <w:ind w:left="0" w:firstLine="709"/>
        <w:jc w:val="both"/>
        <w:rPr>
          <w:rFonts w:ascii="Times New Roman" w:hAnsi="Times New Roman"/>
          <w:color w:val="000000"/>
          <w:sz w:val="28"/>
          <w:szCs w:val="28"/>
          <w:lang w:eastAsia="ru-RU"/>
        </w:rPr>
      </w:pPr>
      <w:r w:rsidRPr="00FC157F">
        <w:rPr>
          <w:rFonts w:ascii="Times New Roman" w:hAnsi="Times New Roman"/>
          <w:color w:val="000000"/>
          <w:sz w:val="28"/>
          <w:szCs w:val="28"/>
          <w:lang w:eastAsia="ru-RU"/>
        </w:rPr>
        <w:t>меры по облегчению ведения инвестиционного бизнеса;</w:t>
      </w:r>
    </w:p>
    <w:p w:rsidR="00425309" w:rsidRPr="00FC157F" w:rsidRDefault="00425309" w:rsidP="00FC157F">
      <w:pPr>
        <w:pStyle w:val="a4"/>
        <w:numPr>
          <w:ilvl w:val="0"/>
          <w:numId w:val="4"/>
        </w:numPr>
        <w:spacing w:after="0" w:line="360" w:lineRule="auto"/>
        <w:ind w:left="0" w:firstLine="709"/>
        <w:jc w:val="both"/>
        <w:rPr>
          <w:rFonts w:ascii="Times New Roman" w:hAnsi="Times New Roman"/>
          <w:color w:val="000000"/>
          <w:sz w:val="28"/>
          <w:szCs w:val="28"/>
          <w:lang w:eastAsia="ru-RU"/>
        </w:rPr>
      </w:pPr>
      <w:r w:rsidRPr="00FC157F">
        <w:rPr>
          <w:rFonts w:ascii="Times New Roman" w:hAnsi="Times New Roman"/>
          <w:color w:val="000000"/>
          <w:sz w:val="28"/>
          <w:szCs w:val="28"/>
          <w:lang w:eastAsia="ru-RU"/>
        </w:rPr>
        <w:t>экономические факторы.</w:t>
      </w:r>
    </w:p>
    <w:p w:rsidR="00425309" w:rsidRPr="00FC157F" w:rsidRDefault="00425309" w:rsidP="00FC157F">
      <w:pPr>
        <w:spacing w:after="0" w:line="360" w:lineRule="auto"/>
        <w:ind w:firstLine="709"/>
        <w:jc w:val="both"/>
        <w:rPr>
          <w:rFonts w:ascii="Times New Roman" w:hAnsi="Times New Roman"/>
          <w:color w:val="000000"/>
          <w:sz w:val="28"/>
          <w:szCs w:val="28"/>
          <w:lang w:eastAsia="ru-RU"/>
        </w:rPr>
      </w:pPr>
      <w:r w:rsidRPr="00FC157F">
        <w:rPr>
          <w:rFonts w:ascii="Times New Roman" w:hAnsi="Times New Roman"/>
          <w:color w:val="000000"/>
          <w:sz w:val="28"/>
          <w:szCs w:val="28"/>
          <w:lang w:eastAsia="ru-RU"/>
        </w:rPr>
        <w:t>В ходе развития процессов либерализации государственная социально-экономическая политика в отношении инвестиций играет менее значимую роль. Ключевыми элементами инвестиционного климата можно считать правила и меры, регулирующие возможности проведения операций иностранными инвесторами, стандарты, применяемые к договорам с зарубежными филиалами, а также адекватное функционирование местных рынков. При проведении в принимающей стране соответствующей политики в отношении иностранных инвестиций</w:t>
      </w:r>
      <w:r w:rsidR="00FC157F">
        <w:rPr>
          <w:rFonts w:ascii="Times New Roman" w:hAnsi="Times New Roman"/>
          <w:color w:val="000000"/>
          <w:sz w:val="28"/>
          <w:szCs w:val="28"/>
          <w:lang w:eastAsia="ru-RU"/>
        </w:rPr>
        <w:t xml:space="preserve"> </w:t>
      </w:r>
      <w:r w:rsidRPr="00FC157F">
        <w:rPr>
          <w:rFonts w:ascii="Times New Roman" w:hAnsi="Times New Roman"/>
          <w:color w:val="000000"/>
          <w:sz w:val="28"/>
          <w:szCs w:val="28"/>
          <w:lang w:eastAsia="ru-RU"/>
        </w:rPr>
        <w:t>и внедрении мер по облегчению деятельности бизнеса решающими при выборе инвестором страны размещения инвестиций становятся конкретные экономические условия данной страны, определяющие основные мотивы размещения иностранного капитала. Современные условия меняют относительную значимость различных экономических факторов, определяющих вложения инвестиций. При принятии решения о их размещении</w:t>
      </w:r>
      <w:r w:rsidR="00FC157F">
        <w:rPr>
          <w:rFonts w:ascii="Times New Roman" w:hAnsi="Times New Roman"/>
          <w:color w:val="000000"/>
          <w:sz w:val="28"/>
          <w:szCs w:val="28"/>
          <w:lang w:eastAsia="ru-RU"/>
        </w:rPr>
        <w:t xml:space="preserve"> </w:t>
      </w:r>
      <w:r w:rsidRPr="00FC157F">
        <w:rPr>
          <w:rFonts w:ascii="Times New Roman" w:hAnsi="Times New Roman"/>
          <w:color w:val="000000"/>
          <w:sz w:val="28"/>
          <w:szCs w:val="28"/>
          <w:lang w:eastAsia="ru-RU"/>
        </w:rPr>
        <w:t>традиционные мотивы (наличие природных ресурсов, дешевой рабочей силы, емкого рынка сбыта и пр.) не исчезли, но стали менее важными и оказались инкорпорированными в различные стратегии, осуществляемые фирмами в процессе транснационализации.</w:t>
      </w:r>
    </w:p>
    <w:p w:rsidR="00425309" w:rsidRPr="00FC157F" w:rsidRDefault="00425309" w:rsidP="00FC157F">
      <w:pPr>
        <w:spacing w:after="0" w:line="360" w:lineRule="auto"/>
        <w:ind w:firstLine="709"/>
        <w:jc w:val="both"/>
        <w:rPr>
          <w:rFonts w:ascii="Times New Roman" w:hAnsi="Times New Roman"/>
          <w:color w:val="000000"/>
          <w:sz w:val="28"/>
          <w:szCs w:val="28"/>
          <w:lang w:eastAsia="ru-RU"/>
        </w:rPr>
      </w:pPr>
      <w:r w:rsidRPr="00FC157F">
        <w:rPr>
          <w:rFonts w:ascii="Times New Roman" w:hAnsi="Times New Roman"/>
          <w:color w:val="000000"/>
          <w:sz w:val="28"/>
          <w:szCs w:val="28"/>
          <w:lang w:eastAsia="ru-RU"/>
        </w:rPr>
        <w:t>Под воздействием мировой комбинации тех или иных факторов изменяется динамика роста международных иностранных инвестиций, которая характеризуется высокими темпами роста, опережающими развитие мировой экономики и внутренней экономики большинства стран мира. Особенно быстро увеличиваются объемы инвестиций. На общем фоне увеличения размеров экспорта и импорта капитала существуют значительные ежегодные колебания в динамике прямых, портфельных и ссудных капиталовложений. Неравномерность потоков капиталов по годам приводит к кардинальным сдвигам в отраслевой структуре инвестиций и к изменению значения отдельных стран в составе доноров и получателей иностранных инвестиций.</w:t>
      </w:r>
    </w:p>
    <w:p w:rsidR="00FC157F" w:rsidRDefault="00425309" w:rsidP="00FC157F">
      <w:pPr>
        <w:spacing w:after="0" w:line="360" w:lineRule="auto"/>
        <w:ind w:firstLine="709"/>
        <w:jc w:val="both"/>
        <w:rPr>
          <w:rFonts w:ascii="Times New Roman" w:hAnsi="Times New Roman"/>
          <w:color w:val="000000"/>
          <w:sz w:val="28"/>
          <w:szCs w:val="28"/>
          <w:lang w:eastAsia="ru-RU"/>
        </w:rPr>
      </w:pPr>
      <w:r w:rsidRPr="00FC157F">
        <w:rPr>
          <w:rFonts w:ascii="Times New Roman" w:hAnsi="Times New Roman"/>
          <w:color w:val="000000"/>
          <w:sz w:val="28"/>
          <w:szCs w:val="28"/>
          <w:lang w:eastAsia="ru-RU"/>
        </w:rPr>
        <w:t>Еще одной характерной особенностью международного движения капитала на современном этапе является включение все большего числа стран в процесс ввоза и вывоза прямых, портфельных и ссудных капиталовложений. Однако если раньше отдельные страны были либо экспортерами, либо импортерами капитала, то в настоящее время большинство государств одновременно ввозит и вывозит капитал. Согласно экспертным оценкам, в ближайшем будущем крупнейшие инвесторы активизируют свои зарубежные операции, при этом сохранится значение перекрестного инвестирования внутри группы наиболее развитых стран мира. Тем не менее, возможны некоторые географические нюансы: американские фирмы предпочитают западноевропейский рынок, особенно в области высоких технологий и в производстве потребительских товаров; европейские инвесторы предполагают осуществить основные капиталовложения на американском рынке; японские компании рассчитывают закрепить свои приоритеты в Европе, новых индустриальных странах (НИС) и Китае. Рынки последних стран интересуют как американских, так и европейских инвесторов, и в ближайшей перспективе следует ожидать направления основного потока иностранных капиталов в эти азиатские страны.</w:t>
      </w:r>
    </w:p>
    <w:p w:rsidR="00425309" w:rsidRPr="00FC157F" w:rsidRDefault="00425309" w:rsidP="00FC157F">
      <w:pPr>
        <w:spacing w:after="0" w:line="360" w:lineRule="auto"/>
        <w:ind w:firstLine="709"/>
        <w:jc w:val="both"/>
        <w:rPr>
          <w:rFonts w:ascii="Times New Roman" w:hAnsi="Times New Roman"/>
          <w:color w:val="000000"/>
          <w:sz w:val="28"/>
          <w:szCs w:val="28"/>
          <w:lang w:eastAsia="ru-RU"/>
        </w:rPr>
      </w:pPr>
      <w:r w:rsidRPr="00FC157F">
        <w:rPr>
          <w:rFonts w:ascii="Times New Roman" w:hAnsi="Times New Roman"/>
          <w:color w:val="000000"/>
          <w:sz w:val="28"/>
          <w:szCs w:val="28"/>
          <w:lang w:eastAsia="ru-RU"/>
        </w:rPr>
        <w:t>Международное движение капитала (вывоз капитала) представляет собой процесс изъятия части капитала из национального оборота одной страны и ее перемещение в товарной или денежной форме в производственный процесс и обращение другой (принимающей) страны. При этом экспорт капитала может осуществляться в условиях его дефицита для внутреннего инвестирования.</w:t>
      </w:r>
    </w:p>
    <w:p w:rsidR="00425309" w:rsidRPr="00FC157F" w:rsidRDefault="00425309" w:rsidP="00FC157F">
      <w:pPr>
        <w:spacing w:after="0" w:line="360" w:lineRule="auto"/>
        <w:ind w:firstLine="709"/>
        <w:jc w:val="both"/>
        <w:rPr>
          <w:rFonts w:ascii="Times New Roman" w:hAnsi="Times New Roman"/>
          <w:color w:val="000000"/>
          <w:sz w:val="28"/>
          <w:szCs w:val="28"/>
          <w:lang w:eastAsia="ru-RU"/>
        </w:rPr>
      </w:pPr>
      <w:r w:rsidRPr="00FC157F">
        <w:rPr>
          <w:rFonts w:ascii="Times New Roman" w:hAnsi="Times New Roman"/>
          <w:color w:val="000000"/>
          <w:sz w:val="28"/>
          <w:szCs w:val="28"/>
          <w:lang w:eastAsia="ru-RU"/>
        </w:rPr>
        <w:t xml:space="preserve">Приток инвестиций достиг пика в </w:t>
      </w:r>
      <w:r w:rsidR="00CA42D8" w:rsidRPr="00FC157F">
        <w:rPr>
          <w:rFonts w:ascii="Times New Roman" w:hAnsi="Times New Roman"/>
          <w:color w:val="000000"/>
          <w:sz w:val="28"/>
          <w:szCs w:val="28"/>
          <w:lang w:eastAsia="ru-RU"/>
        </w:rPr>
        <w:t>2003</w:t>
      </w:r>
      <w:r w:rsidR="00FC157F">
        <w:rPr>
          <w:rFonts w:ascii="Times New Roman" w:hAnsi="Times New Roman"/>
          <w:color w:val="000000"/>
          <w:sz w:val="28"/>
          <w:szCs w:val="28"/>
          <w:lang w:eastAsia="ru-RU"/>
        </w:rPr>
        <w:t> </w:t>
      </w:r>
      <w:r w:rsidR="00FC157F" w:rsidRPr="00FC157F">
        <w:rPr>
          <w:rFonts w:ascii="Times New Roman" w:hAnsi="Times New Roman"/>
          <w:color w:val="000000"/>
          <w:sz w:val="28"/>
          <w:szCs w:val="28"/>
          <w:lang w:eastAsia="ru-RU"/>
        </w:rPr>
        <w:t>г</w:t>
      </w:r>
      <w:r w:rsidRPr="00FC157F">
        <w:rPr>
          <w:rFonts w:ascii="Times New Roman" w:hAnsi="Times New Roman"/>
          <w:color w:val="000000"/>
          <w:sz w:val="28"/>
          <w:szCs w:val="28"/>
          <w:lang w:eastAsia="ru-RU"/>
        </w:rPr>
        <w:t>., когда он составил 1,4 трлн.</w:t>
      </w:r>
      <w:r w:rsidR="00FC157F">
        <w:rPr>
          <w:rFonts w:ascii="Times New Roman" w:hAnsi="Times New Roman"/>
          <w:color w:val="000000"/>
          <w:sz w:val="28"/>
          <w:szCs w:val="28"/>
          <w:lang w:eastAsia="ru-RU"/>
        </w:rPr>
        <w:t> </w:t>
      </w:r>
      <w:r w:rsidR="00FC157F" w:rsidRPr="00FC157F">
        <w:rPr>
          <w:rFonts w:ascii="Times New Roman" w:hAnsi="Times New Roman"/>
          <w:color w:val="000000"/>
          <w:sz w:val="28"/>
          <w:szCs w:val="28"/>
          <w:lang w:eastAsia="ru-RU"/>
        </w:rPr>
        <w:t>долл</w:t>
      </w:r>
      <w:r w:rsidRPr="00FC157F">
        <w:rPr>
          <w:rFonts w:ascii="Times New Roman" w:hAnsi="Times New Roman"/>
          <w:color w:val="000000"/>
          <w:sz w:val="28"/>
          <w:szCs w:val="28"/>
          <w:lang w:eastAsia="ru-RU"/>
        </w:rPr>
        <w:t xml:space="preserve">., после чего в </w:t>
      </w:r>
      <w:r w:rsidR="00CA42D8" w:rsidRPr="00FC157F">
        <w:rPr>
          <w:rFonts w:ascii="Times New Roman" w:hAnsi="Times New Roman"/>
          <w:color w:val="000000"/>
          <w:sz w:val="28"/>
          <w:szCs w:val="28"/>
          <w:lang w:eastAsia="ru-RU"/>
        </w:rPr>
        <w:t>2004</w:t>
      </w:r>
      <w:r w:rsidR="00FC157F">
        <w:rPr>
          <w:rFonts w:ascii="Times New Roman" w:hAnsi="Times New Roman"/>
          <w:color w:val="000000"/>
          <w:sz w:val="28"/>
          <w:szCs w:val="28"/>
          <w:lang w:eastAsia="ru-RU"/>
        </w:rPr>
        <w:t> </w:t>
      </w:r>
      <w:r w:rsidR="00FC157F" w:rsidRPr="00FC157F">
        <w:rPr>
          <w:rFonts w:ascii="Times New Roman" w:hAnsi="Times New Roman"/>
          <w:color w:val="000000"/>
          <w:sz w:val="28"/>
          <w:szCs w:val="28"/>
          <w:lang w:eastAsia="ru-RU"/>
        </w:rPr>
        <w:t>г</w:t>
      </w:r>
      <w:r w:rsidRPr="00FC157F">
        <w:rPr>
          <w:rFonts w:ascii="Times New Roman" w:hAnsi="Times New Roman"/>
          <w:color w:val="000000"/>
          <w:sz w:val="28"/>
          <w:szCs w:val="28"/>
          <w:lang w:eastAsia="ru-RU"/>
        </w:rPr>
        <w:t>. началась понижательная тенденция.</w:t>
      </w:r>
    </w:p>
    <w:p w:rsidR="00425309" w:rsidRPr="00FC157F" w:rsidRDefault="00425309" w:rsidP="00FC157F">
      <w:pPr>
        <w:spacing w:after="0" w:line="360" w:lineRule="auto"/>
        <w:ind w:firstLine="709"/>
        <w:jc w:val="both"/>
        <w:rPr>
          <w:rFonts w:ascii="Times New Roman" w:hAnsi="Times New Roman"/>
          <w:color w:val="000000"/>
          <w:sz w:val="28"/>
          <w:szCs w:val="28"/>
          <w:lang w:eastAsia="ru-RU"/>
        </w:rPr>
      </w:pPr>
      <w:r w:rsidRPr="00FC157F">
        <w:rPr>
          <w:rFonts w:ascii="Times New Roman" w:hAnsi="Times New Roman"/>
          <w:color w:val="000000"/>
          <w:sz w:val="28"/>
          <w:szCs w:val="28"/>
          <w:lang w:eastAsia="ru-RU"/>
        </w:rPr>
        <w:t>Общемировая тенденция к сокращению потоков чистых инвестиций в наибольшей степени затронула промышленно развитые страны мира, прежде всего США, Германию и Великобританию, а также латиноамериканские страны. Напротив, потоки чистых инвестиций в наименее развитые страны увеличился, но, несмотря на то что развивающиеся страны и страны с переходной экономикой становятся все более привлекательными для иностранных инвесторов, по-прежнему более половины всего объема прямых капиталовложений приходится на промышленно развитые страны.</w:t>
      </w:r>
    </w:p>
    <w:p w:rsidR="00425309" w:rsidRPr="00FC157F" w:rsidRDefault="00425309" w:rsidP="00FC157F">
      <w:pPr>
        <w:spacing w:after="0" w:line="360" w:lineRule="auto"/>
        <w:ind w:firstLine="709"/>
        <w:jc w:val="both"/>
        <w:rPr>
          <w:rFonts w:ascii="Times New Roman" w:hAnsi="Times New Roman"/>
          <w:color w:val="000000"/>
          <w:sz w:val="28"/>
          <w:szCs w:val="28"/>
          <w:lang w:eastAsia="ru-RU"/>
        </w:rPr>
      </w:pPr>
      <w:r w:rsidRPr="00FC157F">
        <w:rPr>
          <w:rFonts w:ascii="Times New Roman" w:hAnsi="Times New Roman"/>
          <w:color w:val="000000"/>
          <w:sz w:val="28"/>
          <w:szCs w:val="28"/>
          <w:lang w:eastAsia="ru-RU"/>
        </w:rPr>
        <w:t xml:space="preserve">В </w:t>
      </w:r>
      <w:r w:rsidR="00CA42D8" w:rsidRPr="00FC157F">
        <w:rPr>
          <w:rFonts w:ascii="Times New Roman" w:hAnsi="Times New Roman"/>
          <w:color w:val="000000"/>
          <w:sz w:val="28"/>
          <w:szCs w:val="28"/>
          <w:lang w:eastAsia="ru-RU"/>
        </w:rPr>
        <w:t>2007</w:t>
      </w:r>
      <w:r w:rsidR="00FC157F">
        <w:rPr>
          <w:rFonts w:ascii="Times New Roman" w:hAnsi="Times New Roman"/>
          <w:color w:val="000000"/>
          <w:sz w:val="28"/>
          <w:szCs w:val="28"/>
          <w:lang w:eastAsia="ru-RU"/>
        </w:rPr>
        <w:t> </w:t>
      </w:r>
      <w:r w:rsidR="00FC157F" w:rsidRPr="00FC157F">
        <w:rPr>
          <w:rFonts w:ascii="Times New Roman" w:hAnsi="Times New Roman"/>
          <w:color w:val="000000"/>
          <w:sz w:val="28"/>
          <w:szCs w:val="28"/>
          <w:lang w:eastAsia="ru-RU"/>
        </w:rPr>
        <w:t>г</w:t>
      </w:r>
      <w:r w:rsidRPr="00FC157F">
        <w:rPr>
          <w:rFonts w:ascii="Times New Roman" w:hAnsi="Times New Roman"/>
          <w:color w:val="000000"/>
          <w:sz w:val="28"/>
          <w:szCs w:val="28"/>
          <w:lang w:eastAsia="ru-RU"/>
        </w:rPr>
        <w:t xml:space="preserve">. началось выравнивание начавшейся в </w:t>
      </w:r>
      <w:r w:rsidR="00CA42D8" w:rsidRPr="00FC157F">
        <w:rPr>
          <w:rFonts w:ascii="Times New Roman" w:hAnsi="Times New Roman"/>
          <w:color w:val="000000"/>
          <w:sz w:val="28"/>
          <w:szCs w:val="28"/>
          <w:lang w:eastAsia="ru-RU"/>
        </w:rPr>
        <w:t>2004</w:t>
      </w:r>
      <w:r w:rsidR="00FC157F">
        <w:rPr>
          <w:rFonts w:ascii="Times New Roman" w:hAnsi="Times New Roman"/>
          <w:color w:val="000000"/>
          <w:sz w:val="28"/>
          <w:szCs w:val="28"/>
          <w:lang w:eastAsia="ru-RU"/>
        </w:rPr>
        <w:t> </w:t>
      </w:r>
      <w:r w:rsidR="00FC157F" w:rsidRPr="00FC157F">
        <w:rPr>
          <w:rFonts w:ascii="Times New Roman" w:hAnsi="Times New Roman"/>
          <w:color w:val="000000"/>
          <w:sz w:val="28"/>
          <w:szCs w:val="28"/>
          <w:lang w:eastAsia="ru-RU"/>
        </w:rPr>
        <w:t>г</w:t>
      </w:r>
      <w:r w:rsidRPr="00FC157F">
        <w:rPr>
          <w:rFonts w:ascii="Times New Roman" w:hAnsi="Times New Roman"/>
          <w:color w:val="000000"/>
          <w:sz w:val="28"/>
          <w:szCs w:val="28"/>
          <w:lang w:eastAsia="ru-RU"/>
        </w:rPr>
        <w:t xml:space="preserve">. понижательной тенденции, которая затронула многие развитые страны. Приток инвестиций в </w:t>
      </w:r>
      <w:r w:rsidR="00CA42D8" w:rsidRPr="00FC157F">
        <w:rPr>
          <w:rFonts w:ascii="Times New Roman" w:hAnsi="Times New Roman"/>
          <w:color w:val="000000"/>
          <w:sz w:val="28"/>
          <w:szCs w:val="28"/>
          <w:lang w:eastAsia="ru-RU"/>
        </w:rPr>
        <w:t>2008</w:t>
      </w:r>
      <w:r w:rsidR="00FC157F">
        <w:rPr>
          <w:rFonts w:ascii="Times New Roman" w:hAnsi="Times New Roman"/>
          <w:color w:val="000000"/>
          <w:sz w:val="28"/>
          <w:szCs w:val="28"/>
          <w:lang w:eastAsia="ru-RU"/>
        </w:rPr>
        <w:t> </w:t>
      </w:r>
      <w:r w:rsidR="00FC157F" w:rsidRPr="00FC157F">
        <w:rPr>
          <w:rFonts w:ascii="Times New Roman" w:hAnsi="Times New Roman"/>
          <w:color w:val="000000"/>
          <w:sz w:val="28"/>
          <w:szCs w:val="28"/>
          <w:lang w:eastAsia="ru-RU"/>
        </w:rPr>
        <w:t>г</w:t>
      </w:r>
      <w:r w:rsidRPr="00FC157F">
        <w:rPr>
          <w:rFonts w:ascii="Times New Roman" w:hAnsi="Times New Roman"/>
          <w:color w:val="000000"/>
          <w:sz w:val="28"/>
          <w:szCs w:val="28"/>
          <w:lang w:eastAsia="ru-RU"/>
        </w:rPr>
        <w:t>. принял весьма значительные размеры, его прирост составил 2</w:t>
      </w:r>
      <w:r w:rsidR="00FC157F" w:rsidRPr="00FC157F">
        <w:rPr>
          <w:rFonts w:ascii="Times New Roman" w:hAnsi="Times New Roman"/>
          <w:color w:val="000000"/>
          <w:sz w:val="28"/>
          <w:szCs w:val="28"/>
          <w:lang w:eastAsia="ru-RU"/>
        </w:rPr>
        <w:t>9</w:t>
      </w:r>
      <w:r w:rsidR="00FC157F">
        <w:rPr>
          <w:rFonts w:ascii="Times New Roman" w:hAnsi="Times New Roman"/>
          <w:color w:val="000000"/>
          <w:sz w:val="28"/>
          <w:szCs w:val="28"/>
          <w:lang w:eastAsia="ru-RU"/>
        </w:rPr>
        <w:t>%</w:t>
      </w:r>
      <w:r w:rsidRPr="00FC157F">
        <w:rPr>
          <w:rFonts w:ascii="Times New Roman" w:hAnsi="Times New Roman"/>
          <w:color w:val="000000"/>
          <w:sz w:val="28"/>
          <w:szCs w:val="28"/>
          <w:lang w:eastAsia="ru-RU"/>
        </w:rPr>
        <w:t xml:space="preserve"> (в </w:t>
      </w:r>
      <w:r w:rsidR="00CA42D8" w:rsidRPr="00FC157F">
        <w:rPr>
          <w:rFonts w:ascii="Times New Roman" w:hAnsi="Times New Roman"/>
          <w:color w:val="000000"/>
          <w:sz w:val="28"/>
          <w:szCs w:val="28"/>
          <w:lang w:eastAsia="ru-RU"/>
        </w:rPr>
        <w:t>2007</w:t>
      </w:r>
      <w:r w:rsidR="00FC157F">
        <w:rPr>
          <w:rFonts w:ascii="Times New Roman" w:hAnsi="Times New Roman"/>
          <w:color w:val="000000"/>
          <w:sz w:val="28"/>
          <w:szCs w:val="28"/>
          <w:lang w:eastAsia="ru-RU"/>
        </w:rPr>
        <w:t> </w:t>
      </w:r>
      <w:r w:rsidR="00FC157F" w:rsidRPr="00FC157F">
        <w:rPr>
          <w:rFonts w:ascii="Times New Roman" w:hAnsi="Times New Roman"/>
          <w:color w:val="000000"/>
          <w:sz w:val="28"/>
          <w:szCs w:val="28"/>
          <w:lang w:eastAsia="ru-RU"/>
        </w:rPr>
        <w:t>г</w:t>
      </w:r>
      <w:r w:rsidRPr="00FC157F">
        <w:rPr>
          <w:rFonts w:ascii="Times New Roman" w:hAnsi="Times New Roman"/>
          <w:color w:val="000000"/>
          <w:sz w:val="28"/>
          <w:szCs w:val="28"/>
          <w:lang w:eastAsia="ru-RU"/>
        </w:rPr>
        <w:t xml:space="preserve">. </w:t>
      </w:r>
      <w:r w:rsidR="00FC157F">
        <w:rPr>
          <w:rFonts w:ascii="Times New Roman" w:hAnsi="Times New Roman"/>
          <w:color w:val="000000"/>
          <w:sz w:val="28"/>
          <w:szCs w:val="28"/>
          <w:lang w:eastAsia="ru-RU"/>
        </w:rPr>
        <w:t>–</w:t>
      </w:r>
      <w:r w:rsidR="00FC157F" w:rsidRPr="00FC157F">
        <w:rPr>
          <w:rFonts w:ascii="Times New Roman" w:hAnsi="Times New Roman"/>
          <w:color w:val="000000"/>
          <w:sz w:val="28"/>
          <w:szCs w:val="28"/>
          <w:lang w:eastAsia="ru-RU"/>
        </w:rPr>
        <w:t xml:space="preserve"> </w:t>
      </w:r>
      <w:r w:rsidRPr="00FC157F">
        <w:rPr>
          <w:rFonts w:ascii="Times New Roman" w:hAnsi="Times New Roman"/>
          <w:color w:val="000000"/>
          <w:sz w:val="28"/>
          <w:szCs w:val="28"/>
          <w:lang w:eastAsia="ru-RU"/>
        </w:rPr>
        <w:t>2</w:t>
      </w:r>
      <w:r w:rsidR="00FC157F" w:rsidRPr="00FC157F">
        <w:rPr>
          <w:rFonts w:ascii="Times New Roman" w:hAnsi="Times New Roman"/>
          <w:color w:val="000000"/>
          <w:sz w:val="28"/>
          <w:szCs w:val="28"/>
          <w:lang w:eastAsia="ru-RU"/>
        </w:rPr>
        <w:t>7</w:t>
      </w:r>
      <w:r w:rsidR="00FC157F">
        <w:rPr>
          <w:rFonts w:ascii="Times New Roman" w:hAnsi="Times New Roman"/>
          <w:color w:val="000000"/>
          <w:sz w:val="28"/>
          <w:szCs w:val="28"/>
          <w:lang w:eastAsia="ru-RU"/>
        </w:rPr>
        <w:t>%</w:t>
      </w:r>
      <w:r w:rsidRPr="00FC157F">
        <w:rPr>
          <w:rFonts w:ascii="Times New Roman" w:hAnsi="Times New Roman"/>
          <w:color w:val="000000"/>
          <w:sz w:val="28"/>
          <w:szCs w:val="28"/>
          <w:lang w:eastAsia="ru-RU"/>
        </w:rPr>
        <w:t>) и достиг уровня в 916 млрд.</w:t>
      </w:r>
      <w:r w:rsidR="00FC157F">
        <w:rPr>
          <w:rFonts w:ascii="Times New Roman" w:hAnsi="Times New Roman"/>
          <w:color w:val="000000"/>
          <w:sz w:val="28"/>
          <w:szCs w:val="28"/>
          <w:lang w:eastAsia="ru-RU"/>
        </w:rPr>
        <w:t> </w:t>
      </w:r>
      <w:r w:rsidR="00FC157F" w:rsidRPr="00FC157F">
        <w:rPr>
          <w:rFonts w:ascii="Times New Roman" w:hAnsi="Times New Roman"/>
          <w:color w:val="000000"/>
          <w:sz w:val="28"/>
          <w:szCs w:val="28"/>
          <w:lang w:eastAsia="ru-RU"/>
        </w:rPr>
        <w:t>долл</w:t>
      </w:r>
      <w:r w:rsidRPr="00FC157F">
        <w:rPr>
          <w:rFonts w:ascii="Times New Roman" w:hAnsi="Times New Roman"/>
          <w:color w:val="000000"/>
          <w:sz w:val="28"/>
          <w:szCs w:val="28"/>
          <w:lang w:eastAsia="ru-RU"/>
        </w:rPr>
        <w:t xml:space="preserve">. Однако общемировой поток был далек от пика </w:t>
      </w:r>
      <w:r w:rsidR="00CA42D8" w:rsidRPr="00FC157F">
        <w:rPr>
          <w:rFonts w:ascii="Times New Roman" w:hAnsi="Times New Roman"/>
          <w:color w:val="000000"/>
          <w:sz w:val="28"/>
          <w:szCs w:val="28"/>
          <w:lang w:eastAsia="ru-RU"/>
        </w:rPr>
        <w:t>2003</w:t>
      </w:r>
      <w:r w:rsidR="00FC157F">
        <w:rPr>
          <w:rFonts w:ascii="Times New Roman" w:hAnsi="Times New Roman"/>
          <w:color w:val="000000"/>
          <w:sz w:val="28"/>
          <w:szCs w:val="28"/>
          <w:lang w:eastAsia="ru-RU"/>
        </w:rPr>
        <w:t> </w:t>
      </w:r>
      <w:r w:rsidR="00FC157F" w:rsidRPr="00FC157F">
        <w:rPr>
          <w:rFonts w:ascii="Times New Roman" w:hAnsi="Times New Roman"/>
          <w:color w:val="000000"/>
          <w:sz w:val="28"/>
          <w:szCs w:val="28"/>
          <w:lang w:eastAsia="ru-RU"/>
        </w:rPr>
        <w:t>г</w:t>
      </w:r>
      <w:r w:rsidRPr="00FC157F">
        <w:rPr>
          <w:rFonts w:ascii="Times New Roman" w:hAnsi="Times New Roman"/>
          <w:color w:val="000000"/>
          <w:sz w:val="28"/>
          <w:szCs w:val="28"/>
          <w:lang w:eastAsia="ru-RU"/>
        </w:rPr>
        <w:t xml:space="preserve">. В </w:t>
      </w:r>
      <w:r w:rsidR="00CA42D8" w:rsidRPr="00FC157F">
        <w:rPr>
          <w:rFonts w:ascii="Times New Roman" w:hAnsi="Times New Roman"/>
          <w:color w:val="000000"/>
          <w:sz w:val="28"/>
          <w:szCs w:val="28"/>
          <w:lang w:eastAsia="ru-RU"/>
        </w:rPr>
        <w:t>2008</w:t>
      </w:r>
      <w:r w:rsidR="00FC157F">
        <w:rPr>
          <w:rFonts w:ascii="Times New Roman" w:hAnsi="Times New Roman"/>
          <w:color w:val="000000"/>
          <w:sz w:val="28"/>
          <w:szCs w:val="28"/>
          <w:lang w:eastAsia="ru-RU"/>
        </w:rPr>
        <w:t> </w:t>
      </w:r>
      <w:r w:rsidR="00FC157F" w:rsidRPr="00FC157F">
        <w:rPr>
          <w:rFonts w:ascii="Times New Roman" w:hAnsi="Times New Roman"/>
          <w:color w:val="000000"/>
          <w:sz w:val="28"/>
          <w:szCs w:val="28"/>
          <w:lang w:eastAsia="ru-RU"/>
        </w:rPr>
        <w:t>г</w:t>
      </w:r>
      <w:r w:rsidRPr="00FC157F">
        <w:rPr>
          <w:rFonts w:ascii="Times New Roman" w:hAnsi="Times New Roman"/>
          <w:color w:val="000000"/>
          <w:sz w:val="28"/>
          <w:szCs w:val="28"/>
          <w:lang w:eastAsia="ru-RU"/>
        </w:rPr>
        <w:t>. объем инвестиций в развитые страны возрос на 3</w:t>
      </w:r>
      <w:r w:rsidR="00FC157F" w:rsidRPr="00FC157F">
        <w:rPr>
          <w:rFonts w:ascii="Times New Roman" w:hAnsi="Times New Roman"/>
          <w:color w:val="000000"/>
          <w:sz w:val="28"/>
          <w:szCs w:val="28"/>
          <w:lang w:eastAsia="ru-RU"/>
        </w:rPr>
        <w:t>7</w:t>
      </w:r>
      <w:r w:rsidR="00FC157F">
        <w:rPr>
          <w:rFonts w:ascii="Times New Roman" w:hAnsi="Times New Roman"/>
          <w:color w:val="000000"/>
          <w:sz w:val="28"/>
          <w:szCs w:val="28"/>
          <w:lang w:eastAsia="ru-RU"/>
        </w:rPr>
        <w:t>%</w:t>
      </w:r>
      <w:r w:rsidRPr="00FC157F">
        <w:rPr>
          <w:rFonts w:ascii="Times New Roman" w:hAnsi="Times New Roman"/>
          <w:color w:val="000000"/>
          <w:sz w:val="28"/>
          <w:szCs w:val="28"/>
          <w:lang w:eastAsia="ru-RU"/>
        </w:rPr>
        <w:t>, что подкреплялось тенденциями умеренного экономического роста в этих странах, увеличением прибылей корпораций, а также активизацией трансграничных слияний и поглощений. Сохранение понижательной динамики инвестиций в ЕС отчасти связано с погашением крупных внутрифирменных кредитов и репатриацией прибыли из отдельных стран-членов. Значительно возрос приток инвестиций в США и Великобританию, главным образом благодаря трансграничным слияниям и поглощениям. Поток инвестиций в Японию возрос на 2</w:t>
      </w:r>
      <w:r w:rsidR="00FC157F" w:rsidRPr="00FC157F">
        <w:rPr>
          <w:rFonts w:ascii="Times New Roman" w:hAnsi="Times New Roman"/>
          <w:color w:val="000000"/>
          <w:sz w:val="28"/>
          <w:szCs w:val="28"/>
          <w:lang w:eastAsia="ru-RU"/>
        </w:rPr>
        <w:t>4</w:t>
      </w:r>
      <w:r w:rsidR="00FC157F">
        <w:rPr>
          <w:rFonts w:ascii="Times New Roman" w:hAnsi="Times New Roman"/>
          <w:color w:val="000000"/>
          <w:sz w:val="28"/>
          <w:szCs w:val="28"/>
          <w:lang w:eastAsia="ru-RU"/>
        </w:rPr>
        <w:t>%</w:t>
      </w:r>
      <w:r w:rsidRPr="00FC157F">
        <w:rPr>
          <w:rFonts w:ascii="Times New Roman" w:hAnsi="Times New Roman"/>
          <w:color w:val="000000"/>
          <w:sz w:val="28"/>
          <w:szCs w:val="28"/>
          <w:lang w:eastAsia="ru-RU"/>
        </w:rPr>
        <w:t xml:space="preserve"> </w:t>
      </w:r>
      <w:r w:rsidR="00FC157F">
        <w:rPr>
          <w:rFonts w:ascii="Times New Roman" w:hAnsi="Times New Roman"/>
          <w:color w:val="000000"/>
          <w:sz w:val="28"/>
          <w:szCs w:val="28"/>
          <w:lang w:eastAsia="ru-RU"/>
        </w:rPr>
        <w:t>–</w:t>
      </w:r>
      <w:r w:rsidR="00FC157F" w:rsidRPr="00FC157F">
        <w:rPr>
          <w:rFonts w:ascii="Times New Roman" w:hAnsi="Times New Roman"/>
          <w:color w:val="000000"/>
          <w:sz w:val="28"/>
          <w:szCs w:val="28"/>
          <w:lang w:eastAsia="ru-RU"/>
        </w:rPr>
        <w:t xml:space="preserve"> </w:t>
      </w:r>
      <w:r w:rsidRPr="00FC157F">
        <w:rPr>
          <w:rFonts w:ascii="Times New Roman" w:hAnsi="Times New Roman"/>
          <w:color w:val="000000"/>
          <w:sz w:val="28"/>
          <w:szCs w:val="28"/>
          <w:lang w:eastAsia="ru-RU"/>
        </w:rPr>
        <w:t>до 8 млрд.</w:t>
      </w:r>
      <w:r w:rsidR="00FC157F">
        <w:rPr>
          <w:rFonts w:ascii="Times New Roman" w:hAnsi="Times New Roman"/>
          <w:color w:val="000000"/>
          <w:sz w:val="28"/>
          <w:szCs w:val="28"/>
          <w:lang w:eastAsia="ru-RU"/>
        </w:rPr>
        <w:t> </w:t>
      </w:r>
      <w:r w:rsidR="00FC157F" w:rsidRPr="00FC157F">
        <w:rPr>
          <w:rFonts w:ascii="Times New Roman" w:hAnsi="Times New Roman"/>
          <w:color w:val="000000"/>
          <w:sz w:val="28"/>
          <w:szCs w:val="28"/>
          <w:lang w:eastAsia="ru-RU"/>
        </w:rPr>
        <w:t>долл</w:t>
      </w:r>
      <w:r w:rsidRPr="00FC157F">
        <w:rPr>
          <w:rFonts w:ascii="Times New Roman" w:hAnsi="Times New Roman"/>
          <w:color w:val="000000"/>
          <w:sz w:val="28"/>
          <w:szCs w:val="28"/>
          <w:lang w:eastAsia="ru-RU"/>
        </w:rPr>
        <w:t>.</w:t>
      </w:r>
    </w:p>
    <w:p w:rsidR="00425309" w:rsidRPr="00FC157F" w:rsidRDefault="00425309" w:rsidP="00FC157F">
      <w:pPr>
        <w:spacing w:after="0" w:line="360" w:lineRule="auto"/>
        <w:ind w:firstLine="709"/>
        <w:jc w:val="both"/>
        <w:rPr>
          <w:rFonts w:ascii="Times New Roman" w:hAnsi="Times New Roman"/>
          <w:color w:val="000000"/>
          <w:sz w:val="28"/>
          <w:szCs w:val="28"/>
          <w:lang w:eastAsia="ru-RU"/>
        </w:rPr>
      </w:pPr>
      <w:r w:rsidRPr="00FC157F">
        <w:rPr>
          <w:rFonts w:ascii="Times New Roman" w:hAnsi="Times New Roman"/>
          <w:color w:val="000000"/>
          <w:sz w:val="28"/>
          <w:szCs w:val="28"/>
          <w:lang w:eastAsia="ru-RU"/>
        </w:rPr>
        <w:t xml:space="preserve">Удельный вес инвестиций в развитые страны в </w:t>
      </w:r>
      <w:r w:rsidR="00CA42D8" w:rsidRPr="00FC157F">
        <w:rPr>
          <w:rFonts w:ascii="Times New Roman" w:hAnsi="Times New Roman"/>
          <w:color w:val="000000"/>
          <w:sz w:val="28"/>
          <w:szCs w:val="28"/>
          <w:lang w:eastAsia="ru-RU"/>
        </w:rPr>
        <w:t>2008</w:t>
      </w:r>
      <w:r w:rsidR="00FC157F">
        <w:rPr>
          <w:rFonts w:ascii="Times New Roman" w:hAnsi="Times New Roman"/>
          <w:color w:val="000000"/>
          <w:sz w:val="28"/>
          <w:szCs w:val="28"/>
          <w:lang w:eastAsia="ru-RU"/>
        </w:rPr>
        <w:t> </w:t>
      </w:r>
      <w:r w:rsidR="00FC157F" w:rsidRPr="00FC157F">
        <w:rPr>
          <w:rFonts w:ascii="Times New Roman" w:hAnsi="Times New Roman"/>
          <w:color w:val="000000"/>
          <w:sz w:val="28"/>
          <w:szCs w:val="28"/>
          <w:lang w:eastAsia="ru-RU"/>
        </w:rPr>
        <w:t>г</w:t>
      </w:r>
      <w:r w:rsidRPr="00FC157F">
        <w:rPr>
          <w:rFonts w:ascii="Times New Roman" w:hAnsi="Times New Roman"/>
          <w:color w:val="000000"/>
          <w:sz w:val="28"/>
          <w:szCs w:val="28"/>
          <w:lang w:eastAsia="ru-RU"/>
        </w:rPr>
        <w:t>. составил 5</w:t>
      </w:r>
      <w:r w:rsidR="00FC157F" w:rsidRPr="00FC157F">
        <w:rPr>
          <w:rFonts w:ascii="Times New Roman" w:hAnsi="Times New Roman"/>
          <w:color w:val="000000"/>
          <w:sz w:val="28"/>
          <w:szCs w:val="28"/>
          <w:lang w:eastAsia="ru-RU"/>
        </w:rPr>
        <w:t>9</w:t>
      </w:r>
      <w:r w:rsidR="00FC157F">
        <w:rPr>
          <w:rFonts w:ascii="Times New Roman" w:hAnsi="Times New Roman"/>
          <w:color w:val="000000"/>
          <w:sz w:val="28"/>
          <w:szCs w:val="28"/>
          <w:lang w:eastAsia="ru-RU"/>
        </w:rPr>
        <w:t>%</w:t>
      </w:r>
      <w:r w:rsidRPr="00FC157F">
        <w:rPr>
          <w:rFonts w:ascii="Times New Roman" w:hAnsi="Times New Roman"/>
          <w:color w:val="000000"/>
          <w:sz w:val="28"/>
          <w:szCs w:val="28"/>
          <w:lang w:eastAsia="ru-RU"/>
        </w:rPr>
        <w:t xml:space="preserve"> от общемирового объема ввезенных инвестиций, доля инвестиций,</w:t>
      </w:r>
      <w:r w:rsidR="00FC157F">
        <w:rPr>
          <w:rFonts w:ascii="Times New Roman" w:hAnsi="Times New Roman"/>
          <w:color w:val="000000"/>
          <w:sz w:val="28"/>
          <w:szCs w:val="28"/>
          <w:lang w:eastAsia="ru-RU"/>
        </w:rPr>
        <w:t xml:space="preserve"> </w:t>
      </w:r>
      <w:r w:rsidRPr="00FC157F">
        <w:rPr>
          <w:rFonts w:ascii="Times New Roman" w:hAnsi="Times New Roman"/>
          <w:color w:val="000000"/>
          <w:sz w:val="28"/>
          <w:szCs w:val="28"/>
          <w:lang w:eastAsia="ru-RU"/>
        </w:rPr>
        <w:t xml:space="preserve">в развивающиеся страны </w:t>
      </w:r>
      <w:r w:rsidR="00FC157F">
        <w:rPr>
          <w:rFonts w:ascii="Times New Roman" w:hAnsi="Times New Roman"/>
          <w:color w:val="000000"/>
          <w:sz w:val="28"/>
          <w:szCs w:val="28"/>
          <w:lang w:eastAsia="ru-RU"/>
        </w:rPr>
        <w:t>–</w:t>
      </w:r>
      <w:r w:rsidR="00FC157F" w:rsidRPr="00FC157F">
        <w:rPr>
          <w:rFonts w:ascii="Times New Roman" w:hAnsi="Times New Roman"/>
          <w:color w:val="000000"/>
          <w:sz w:val="28"/>
          <w:szCs w:val="28"/>
          <w:lang w:eastAsia="ru-RU"/>
        </w:rPr>
        <w:t xml:space="preserve"> </w:t>
      </w:r>
      <w:r w:rsidRPr="00FC157F">
        <w:rPr>
          <w:rFonts w:ascii="Times New Roman" w:hAnsi="Times New Roman"/>
          <w:color w:val="000000"/>
          <w:sz w:val="28"/>
          <w:szCs w:val="28"/>
          <w:lang w:eastAsia="ru-RU"/>
        </w:rPr>
        <w:t>3</w:t>
      </w:r>
      <w:r w:rsidR="00FC157F" w:rsidRPr="00FC157F">
        <w:rPr>
          <w:rFonts w:ascii="Times New Roman" w:hAnsi="Times New Roman"/>
          <w:color w:val="000000"/>
          <w:sz w:val="28"/>
          <w:szCs w:val="28"/>
          <w:lang w:eastAsia="ru-RU"/>
        </w:rPr>
        <w:t>6</w:t>
      </w:r>
      <w:r w:rsidR="00FC157F">
        <w:rPr>
          <w:rFonts w:ascii="Times New Roman" w:hAnsi="Times New Roman"/>
          <w:color w:val="000000"/>
          <w:sz w:val="28"/>
          <w:szCs w:val="28"/>
          <w:lang w:eastAsia="ru-RU"/>
        </w:rPr>
        <w:t>%</w:t>
      </w:r>
      <w:r w:rsidRPr="00FC157F">
        <w:rPr>
          <w:rFonts w:ascii="Times New Roman" w:hAnsi="Times New Roman"/>
          <w:color w:val="000000"/>
          <w:sz w:val="28"/>
          <w:szCs w:val="28"/>
          <w:lang w:eastAsia="ru-RU"/>
        </w:rPr>
        <w:t>, а доля инвестиций,</w:t>
      </w:r>
      <w:r w:rsidR="00FC157F">
        <w:rPr>
          <w:rFonts w:ascii="Times New Roman" w:hAnsi="Times New Roman"/>
          <w:color w:val="000000"/>
          <w:sz w:val="28"/>
          <w:szCs w:val="28"/>
          <w:lang w:eastAsia="ru-RU"/>
        </w:rPr>
        <w:t xml:space="preserve"> </w:t>
      </w:r>
      <w:r w:rsidRPr="00FC157F">
        <w:rPr>
          <w:rFonts w:ascii="Times New Roman" w:hAnsi="Times New Roman"/>
          <w:color w:val="000000"/>
          <w:sz w:val="28"/>
          <w:szCs w:val="28"/>
          <w:lang w:eastAsia="ru-RU"/>
        </w:rPr>
        <w:t xml:space="preserve">в страны с переходной экономикой, (Юго-Восточной Европы и СНГ) </w:t>
      </w:r>
      <w:r w:rsidR="00FC157F">
        <w:rPr>
          <w:rFonts w:ascii="Times New Roman" w:hAnsi="Times New Roman"/>
          <w:color w:val="000000"/>
          <w:sz w:val="28"/>
          <w:szCs w:val="28"/>
          <w:lang w:eastAsia="ru-RU"/>
        </w:rPr>
        <w:t>–</w:t>
      </w:r>
      <w:r w:rsidR="00FC157F" w:rsidRPr="00FC157F">
        <w:rPr>
          <w:rFonts w:ascii="Times New Roman" w:hAnsi="Times New Roman"/>
          <w:color w:val="000000"/>
          <w:sz w:val="28"/>
          <w:szCs w:val="28"/>
          <w:lang w:eastAsia="ru-RU"/>
        </w:rPr>
        <w:t xml:space="preserve"> </w:t>
      </w:r>
      <w:r w:rsidRPr="00FC157F">
        <w:rPr>
          <w:rFonts w:ascii="Times New Roman" w:hAnsi="Times New Roman"/>
          <w:color w:val="000000"/>
          <w:sz w:val="28"/>
          <w:szCs w:val="28"/>
          <w:lang w:eastAsia="ru-RU"/>
        </w:rPr>
        <w:t xml:space="preserve">около </w:t>
      </w:r>
      <w:r w:rsidR="00FC157F" w:rsidRPr="00FC157F">
        <w:rPr>
          <w:rFonts w:ascii="Times New Roman" w:hAnsi="Times New Roman"/>
          <w:color w:val="000000"/>
          <w:sz w:val="28"/>
          <w:szCs w:val="28"/>
          <w:lang w:eastAsia="ru-RU"/>
        </w:rPr>
        <w:t>4</w:t>
      </w:r>
      <w:r w:rsidR="00FC157F">
        <w:rPr>
          <w:rFonts w:ascii="Times New Roman" w:hAnsi="Times New Roman"/>
          <w:color w:val="000000"/>
          <w:sz w:val="28"/>
          <w:szCs w:val="28"/>
          <w:lang w:eastAsia="ru-RU"/>
        </w:rPr>
        <w:t>%</w:t>
      </w:r>
      <w:r w:rsidRPr="00FC157F">
        <w:rPr>
          <w:rFonts w:ascii="Times New Roman" w:hAnsi="Times New Roman"/>
          <w:color w:val="000000"/>
          <w:sz w:val="28"/>
          <w:szCs w:val="28"/>
          <w:lang w:eastAsia="ru-RU"/>
        </w:rPr>
        <w:t>. Перспективы инвестиций, благоприятны. Ожидается дальнейший рост мировых потоков инвестиций, если экономический рост закрепится и распространится, будет проведена корпоративная реструктуризация, продолжатся рост прибылей и освоение новых рынков. Лишь немногие аналитики предсказывают сокращение инвестиций,</w:t>
      </w:r>
      <w:r w:rsidR="00FC157F">
        <w:rPr>
          <w:rFonts w:ascii="Times New Roman" w:hAnsi="Times New Roman"/>
          <w:color w:val="000000"/>
          <w:sz w:val="28"/>
          <w:szCs w:val="28"/>
          <w:lang w:eastAsia="ru-RU"/>
        </w:rPr>
        <w:t xml:space="preserve"> </w:t>
      </w:r>
      <w:r w:rsidRPr="00FC157F">
        <w:rPr>
          <w:rFonts w:ascii="Times New Roman" w:hAnsi="Times New Roman"/>
          <w:color w:val="000000"/>
          <w:sz w:val="28"/>
          <w:szCs w:val="28"/>
          <w:lang w:eastAsia="ru-RU"/>
        </w:rPr>
        <w:t>в ближайшем будущем.</w:t>
      </w:r>
    </w:p>
    <w:p w:rsidR="00425309" w:rsidRPr="00FC157F" w:rsidRDefault="00425309" w:rsidP="00FC157F">
      <w:pPr>
        <w:spacing w:after="0" w:line="360" w:lineRule="auto"/>
        <w:ind w:firstLine="709"/>
        <w:jc w:val="both"/>
        <w:rPr>
          <w:rFonts w:ascii="Times New Roman" w:hAnsi="Times New Roman"/>
          <w:color w:val="000000"/>
          <w:sz w:val="28"/>
          <w:szCs w:val="28"/>
          <w:lang w:eastAsia="ru-RU"/>
        </w:rPr>
      </w:pPr>
      <w:r w:rsidRPr="00FC157F">
        <w:rPr>
          <w:rFonts w:ascii="Times New Roman" w:hAnsi="Times New Roman"/>
          <w:color w:val="000000"/>
          <w:sz w:val="28"/>
          <w:szCs w:val="28"/>
          <w:lang w:eastAsia="ru-RU"/>
        </w:rPr>
        <w:t>Перспективы потоков инвестиций,</w:t>
      </w:r>
      <w:r w:rsidR="00FC157F">
        <w:rPr>
          <w:rFonts w:ascii="Times New Roman" w:hAnsi="Times New Roman"/>
          <w:color w:val="000000"/>
          <w:sz w:val="28"/>
          <w:szCs w:val="28"/>
          <w:lang w:eastAsia="ru-RU"/>
        </w:rPr>
        <w:t xml:space="preserve"> </w:t>
      </w:r>
      <w:r w:rsidRPr="00FC157F">
        <w:rPr>
          <w:rFonts w:ascii="Times New Roman" w:hAnsi="Times New Roman"/>
          <w:color w:val="000000"/>
          <w:sz w:val="28"/>
          <w:szCs w:val="28"/>
          <w:lang w:eastAsia="ru-RU"/>
        </w:rPr>
        <w:t>в отдельные регионы различаются. Что касается региона, в который входит Россия (страны с переходной экономикой, к которым относятся страны Юго-Восточной Европы и СНГ), то предполагается сохранение повышательной тенденции потоков инвестиций. Считается, что конкурентный уровень заработной платы в этом регионе, особенно в Юго-Восточной Европе, является привлекательным фактором для большего числа инвесторов, стремящихся к повышению эффективности или развитию экспорта, в то время как богатые природными ресурсами страны СНГ могут воспользоваться по-прежнему высокими ценами на нефть и газ.</w:t>
      </w:r>
    </w:p>
    <w:p w:rsidR="00425309" w:rsidRPr="00FC157F" w:rsidRDefault="00425309" w:rsidP="00FC157F">
      <w:pPr>
        <w:spacing w:after="0" w:line="360" w:lineRule="auto"/>
        <w:ind w:firstLine="709"/>
        <w:jc w:val="both"/>
        <w:rPr>
          <w:rFonts w:ascii="Times New Roman" w:hAnsi="Times New Roman"/>
          <w:color w:val="000000"/>
          <w:sz w:val="28"/>
          <w:szCs w:val="28"/>
          <w:lang w:eastAsia="ru-RU"/>
        </w:rPr>
      </w:pPr>
      <w:r w:rsidRPr="00FC157F">
        <w:rPr>
          <w:rFonts w:ascii="Times New Roman" w:hAnsi="Times New Roman"/>
          <w:color w:val="000000"/>
          <w:sz w:val="28"/>
          <w:szCs w:val="28"/>
          <w:lang w:eastAsia="ru-RU"/>
        </w:rPr>
        <w:t xml:space="preserve">Опыт развивающихся стран и стран с переходной экономикой показывает, что с приходом иностранного капитала в национальной экономике начинается инвестиционный бум, сопровождающийся формированием негосударственных форм собственности по мере повышения роли и масштабов иностранных инвестиций и снижением роли государства в качестве инвестора. Это вызывает обострение проблем правового регулирования собственности, что усугубляется отсутствием адекватной юридической системы, несовершенством налоговой системы, отсутствием стратегии развития промышленности, непрозрачностью отчетности, высокой коррумпированностью </w:t>
      </w:r>
      <w:r w:rsidR="00FC157F">
        <w:rPr>
          <w:rFonts w:ascii="Times New Roman" w:hAnsi="Times New Roman"/>
          <w:color w:val="000000"/>
          <w:sz w:val="28"/>
          <w:szCs w:val="28"/>
          <w:lang w:eastAsia="ru-RU"/>
        </w:rPr>
        <w:t>и т.п.</w:t>
      </w:r>
    </w:p>
    <w:p w:rsidR="00425309" w:rsidRPr="00FC157F" w:rsidRDefault="00425309" w:rsidP="00FC157F">
      <w:pPr>
        <w:spacing w:after="0" w:line="360" w:lineRule="auto"/>
        <w:ind w:firstLine="709"/>
        <w:jc w:val="both"/>
        <w:rPr>
          <w:rFonts w:ascii="Times New Roman" w:hAnsi="Times New Roman"/>
          <w:color w:val="000000"/>
          <w:sz w:val="28"/>
          <w:szCs w:val="28"/>
          <w:lang w:eastAsia="ru-RU"/>
        </w:rPr>
      </w:pPr>
      <w:r w:rsidRPr="00FC157F">
        <w:rPr>
          <w:rFonts w:ascii="Times New Roman" w:hAnsi="Times New Roman"/>
          <w:color w:val="000000"/>
          <w:sz w:val="28"/>
          <w:szCs w:val="28"/>
          <w:lang w:eastAsia="ru-RU"/>
        </w:rPr>
        <w:t>Россия входит в число 20 крупнейших получателей и источников инвестиций. Приток инвестиций,</w:t>
      </w:r>
      <w:r w:rsidR="00FC157F">
        <w:rPr>
          <w:rFonts w:ascii="Times New Roman" w:hAnsi="Times New Roman"/>
          <w:color w:val="000000"/>
          <w:sz w:val="28"/>
          <w:szCs w:val="28"/>
          <w:lang w:eastAsia="ru-RU"/>
        </w:rPr>
        <w:t xml:space="preserve"> </w:t>
      </w:r>
      <w:r w:rsidRPr="00FC157F">
        <w:rPr>
          <w:rFonts w:ascii="Times New Roman" w:hAnsi="Times New Roman"/>
          <w:color w:val="000000"/>
          <w:sz w:val="28"/>
          <w:szCs w:val="28"/>
          <w:lang w:eastAsia="ru-RU"/>
        </w:rPr>
        <w:t xml:space="preserve">в Российскую Федерацию в </w:t>
      </w:r>
      <w:r w:rsidR="00CA42D8" w:rsidRPr="00FC157F">
        <w:rPr>
          <w:rFonts w:ascii="Times New Roman" w:hAnsi="Times New Roman"/>
          <w:color w:val="000000"/>
          <w:sz w:val="28"/>
          <w:szCs w:val="28"/>
          <w:lang w:eastAsia="ru-RU"/>
        </w:rPr>
        <w:t>2010</w:t>
      </w:r>
      <w:r w:rsidR="00FC157F">
        <w:rPr>
          <w:rFonts w:ascii="Times New Roman" w:hAnsi="Times New Roman"/>
          <w:color w:val="000000"/>
          <w:sz w:val="28"/>
          <w:szCs w:val="28"/>
          <w:lang w:eastAsia="ru-RU"/>
        </w:rPr>
        <w:t> </w:t>
      </w:r>
      <w:r w:rsidR="00FC157F" w:rsidRPr="00FC157F">
        <w:rPr>
          <w:rFonts w:ascii="Times New Roman" w:hAnsi="Times New Roman"/>
          <w:color w:val="000000"/>
          <w:sz w:val="28"/>
          <w:szCs w:val="28"/>
          <w:lang w:eastAsia="ru-RU"/>
        </w:rPr>
        <w:t>г</w:t>
      </w:r>
      <w:r w:rsidRPr="00FC157F">
        <w:rPr>
          <w:rFonts w:ascii="Times New Roman" w:hAnsi="Times New Roman"/>
          <w:color w:val="000000"/>
          <w:sz w:val="28"/>
          <w:szCs w:val="28"/>
          <w:lang w:eastAsia="ru-RU"/>
        </w:rPr>
        <w:t xml:space="preserve">. сократился по сравнению с </w:t>
      </w:r>
      <w:r w:rsidR="00CA42D8" w:rsidRPr="00FC157F">
        <w:rPr>
          <w:rFonts w:ascii="Times New Roman" w:hAnsi="Times New Roman"/>
          <w:color w:val="000000"/>
          <w:sz w:val="28"/>
          <w:szCs w:val="28"/>
          <w:lang w:eastAsia="ru-RU"/>
        </w:rPr>
        <w:t>2008</w:t>
      </w:r>
      <w:r w:rsidR="00FC157F">
        <w:rPr>
          <w:rFonts w:ascii="Times New Roman" w:hAnsi="Times New Roman"/>
          <w:color w:val="000000"/>
          <w:sz w:val="28"/>
          <w:szCs w:val="28"/>
          <w:lang w:eastAsia="ru-RU"/>
        </w:rPr>
        <w:t> </w:t>
      </w:r>
      <w:r w:rsidR="00FC157F" w:rsidRPr="00FC157F">
        <w:rPr>
          <w:rFonts w:ascii="Times New Roman" w:hAnsi="Times New Roman"/>
          <w:color w:val="000000"/>
          <w:sz w:val="28"/>
          <w:szCs w:val="28"/>
          <w:lang w:eastAsia="ru-RU"/>
        </w:rPr>
        <w:t>г</w:t>
      </w:r>
      <w:r w:rsidRPr="00FC157F">
        <w:rPr>
          <w:rFonts w:ascii="Times New Roman" w:hAnsi="Times New Roman"/>
          <w:color w:val="000000"/>
          <w:sz w:val="28"/>
          <w:szCs w:val="28"/>
          <w:lang w:eastAsia="ru-RU"/>
        </w:rPr>
        <w:t xml:space="preserve">., тогда как отток инвестиций, из России в </w:t>
      </w:r>
      <w:r w:rsidR="00CA42D8" w:rsidRPr="00FC157F">
        <w:rPr>
          <w:rFonts w:ascii="Times New Roman" w:hAnsi="Times New Roman"/>
          <w:color w:val="000000"/>
          <w:sz w:val="28"/>
          <w:szCs w:val="28"/>
          <w:lang w:eastAsia="ru-RU"/>
        </w:rPr>
        <w:t>2008</w:t>
      </w:r>
      <w:r w:rsidRPr="00FC157F">
        <w:rPr>
          <w:rFonts w:ascii="Times New Roman" w:hAnsi="Times New Roman"/>
          <w:color w:val="000000"/>
          <w:sz w:val="28"/>
          <w:szCs w:val="28"/>
          <w:lang w:eastAsia="ru-RU"/>
        </w:rPr>
        <w:t xml:space="preserve"> и </w:t>
      </w:r>
      <w:r w:rsidR="00CA42D8" w:rsidRPr="00FC157F">
        <w:rPr>
          <w:rFonts w:ascii="Times New Roman" w:hAnsi="Times New Roman"/>
          <w:color w:val="000000"/>
          <w:sz w:val="28"/>
          <w:szCs w:val="28"/>
          <w:lang w:eastAsia="ru-RU"/>
        </w:rPr>
        <w:t>2010</w:t>
      </w:r>
      <w:r w:rsidR="00FC157F">
        <w:rPr>
          <w:rFonts w:ascii="Times New Roman" w:hAnsi="Times New Roman"/>
          <w:color w:val="000000"/>
          <w:sz w:val="28"/>
          <w:szCs w:val="28"/>
          <w:lang w:eastAsia="ru-RU"/>
        </w:rPr>
        <w:t> </w:t>
      </w:r>
      <w:r w:rsidR="00FC157F" w:rsidRPr="00FC157F">
        <w:rPr>
          <w:rFonts w:ascii="Times New Roman" w:hAnsi="Times New Roman"/>
          <w:color w:val="000000"/>
          <w:sz w:val="28"/>
          <w:szCs w:val="28"/>
          <w:lang w:eastAsia="ru-RU"/>
        </w:rPr>
        <w:t>гг</w:t>
      </w:r>
      <w:r w:rsidRPr="00FC157F">
        <w:rPr>
          <w:rFonts w:ascii="Times New Roman" w:hAnsi="Times New Roman"/>
          <w:color w:val="000000"/>
          <w:sz w:val="28"/>
          <w:szCs w:val="28"/>
          <w:lang w:eastAsia="ru-RU"/>
        </w:rPr>
        <w:t>. был одинаков.</w:t>
      </w:r>
    </w:p>
    <w:p w:rsidR="00425309" w:rsidRPr="00FC157F" w:rsidRDefault="00425309" w:rsidP="00FC157F">
      <w:pPr>
        <w:spacing w:after="0" w:line="360" w:lineRule="auto"/>
        <w:ind w:firstLine="709"/>
        <w:jc w:val="both"/>
        <w:rPr>
          <w:rFonts w:ascii="Times New Roman" w:hAnsi="Times New Roman"/>
          <w:color w:val="000000"/>
          <w:sz w:val="28"/>
          <w:szCs w:val="28"/>
          <w:lang w:eastAsia="ru-RU"/>
        </w:rPr>
      </w:pPr>
      <w:r w:rsidRPr="00FC157F">
        <w:rPr>
          <w:rFonts w:ascii="Times New Roman" w:hAnsi="Times New Roman"/>
          <w:color w:val="000000"/>
          <w:sz w:val="28"/>
          <w:szCs w:val="28"/>
          <w:lang w:eastAsia="ru-RU"/>
        </w:rPr>
        <w:t>Конкурентоспособность компаний, осуществляющих инвестиции за границей, как правило, выше конкурентоспособности компаний, ориентированных на внутренний рынок. Вывоз инвестиций,</w:t>
      </w:r>
      <w:r w:rsidR="00FC157F">
        <w:rPr>
          <w:rFonts w:ascii="Times New Roman" w:hAnsi="Times New Roman"/>
          <w:color w:val="000000"/>
          <w:sz w:val="28"/>
          <w:szCs w:val="28"/>
          <w:lang w:eastAsia="ru-RU"/>
        </w:rPr>
        <w:t xml:space="preserve"> </w:t>
      </w:r>
      <w:r w:rsidRPr="00FC157F">
        <w:rPr>
          <w:rFonts w:ascii="Times New Roman" w:hAnsi="Times New Roman"/>
          <w:color w:val="000000"/>
          <w:sz w:val="28"/>
          <w:szCs w:val="28"/>
          <w:lang w:eastAsia="ru-RU"/>
        </w:rPr>
        <w:t>может прямо или косвенно способствовать развитию экономики страны в целом, преобразованиям в промышленности и повышению уровня производства с целью выпуска более сложной продукции, улучшению показателей экспортной деятельности, увеличению национального дохода и занятости населения. Однако полезную отдачу надо взвешивать с учетом возможных пагубных последствий.</w:t>
      </w:r>
    </w:p>
    <w:p w:rsidR="00425309" w:rsidRPr="00FC157F" w:rsidRDefault="00425309" w:rsidP="00FC157F">
      <w:pPr>
        <w:spacing w:after="0" w:line="360" w:lineRule="auto"/>
        <w:ind w:firstLine="709"/>
        <w:jc w:val="both"/>
        <w:rPr>
          <w:rFonts w:ascii="Times New Roman" w:hAnsi="Times New Roman"/>
          <w:color w:val="000000"/>
          <w:sz w:val="28"/>
          <w:szCs w:val="28"/>
          <w:lang w:eastAsia="ru-RU"/>
        </w:rPr>
      </w:pPr>
    </w:p>
    <w:p w:rsidR="00425309" w:rsidRPr="00531DAC" w:rsidRDefault="00531DAC" w:rsidP="00FC157F">
      <w:pPr>
        <w:spacing w:after="0" w:line="360" w:lineRule="auto"/>
        <w:ind w:firstLine="709"/>
        <w:jc w:val="both"/>
        <w:rPr>
          <w:rFonts w:ascii="Times New Roman" w:hAnsi="Times New Roman"/>
          <w:b/>
          <w:color w:val="000000"/>
          <w:sz w:val="28"/>
          <w:szCs w:val="28"/>
          <w:lang w:eastAsia="ru-RU"/>
        </w:rPr>
      </w:pPr>
      <w:r w:rsidRPr="00531DAC">
        <w:rPr>
          <w:rFonts w:ascii="Times New Roman" w:hAnsi="Times New Roman"/>
          <w:b/>
          <w:color w:val="000000"/>
          <w:sz w:val="28"/>
          <w:szCs w:val="28"/>
          <w:lang w:eastAsia="ru-RU"/>
        </w:rPr>
        <w:t>2.2</w:t>
      </w:r>
      <w:r w:rsidR="00425309" w:rsidRPr="00531DAC">
        <w:rPr>
          <w:rFonts w:ascii="Times New Roman" w:hAnsi="Times New Roman"/>
          <w:b/>
          <w:color w:val="000000"/>
          <w:sz w:val="28"/>
          <w:szCs w:val="28"/>
          <w:lang w:eastAsia="ru-RU"/>
        </w:rPr>
        <w:t xml:space="preserve"> Региональные особе</w:t>
      </w:r>
      <w:r w:rsidRPr="00531DAC">
        <w:rPr>
          <w:rFonts w:ascii="Times New Roman" w:hAnsi="Times New Roman"/>
          <w:b/>
          <w:color w:val="000000"/>
          <w:sz w:val="28"/>
          <w:szCs w:val="28"/>
          <w:lang w:eastAsia="ru-RU"/>
        </w:rPr>
        <w:t>нности международных инвестиций</w:t>
      </w:r>
    </w:p>
    <w:p w:rsidR="00425309" w:rsidRPr="00FC157F" w:rsidRDefault="00425309" w:rsidP="00FC157F">
      <w:pPr>
        <w:spacing w:after="0" w:line="360" w:lineRule="auto"/>
        <w:ind w:firstLine="709"/>
        <w:jc w:val="both"/>
        <w:rPr>
          <w:rFonts w:ascii="Times New Roman" w:hAnsi="Times New Roman"/>
          <w:color w:val="000000"/>
          <w:sz w:val="28"/>
          <w:szCs w:val="28"/>
          <w:lang w:eastAsia="ru-RU"/>
        </w:rPr>
      </w:pPr>
    </w:p>
    <w:p w:rsidR="00531DAC" w:rsidRDefault="00425309" w:rsidP="00FC157F">
      <w:pPr>
        <w:spacing w:after="0" w:line="360" w:lineRule="auto"/>
        <w:ind w:firstLine="709"/>
        <w:jc w:val="both"/>
        <w:rPr>
          <w:rFonts w:ascii="Times New Roman" w:hAnsi="Times New Roman"/>
          <w:noProof/>
          <w:color w:val="000000"/>
          <w:sz w:val="28"/>
          <w:lang w:eastAsia="ru-RU"/>
        </w:rPr>
      </w:pPr>
      <w:r w:rsidRPr="00FC157F">
        <w:rPr>
          <w:rFonts w:ascii="Times New Roman" w:hAnsi="Times New Roman"/>
          <w:color w:val="000000"/>
          <w:sz w:val="28"/>
          <w:szCs w:val="28"/>
          <w:lang w:eastAsia="ru-RU"/>
        </w:rPr>
        <w:t xml:space="preserve">В настоящее время меняется направленность мировых инвестиционных потоков, приводя к сдвигам в географической структуре капиталов. Несмотря на всю сложность процесса перемещения капиталов, его протекание подчиняется вполне определенным закономерностям. Можно выделить три мировых центра капитала – Европа, США и Азия – и сейчас мы наблюдаем процесс замыкания мирового круговорота инвестиций и экономического богатства: Азия–Европа–США–Азия. Тем самым </w:t>
      </w:r>
      <w:r w:rsidRPr="00FC157F">
        <w:rPr>
          <w:rFonts w:ascii="Times New Roman" w:hAnsi="Times New Roman"/>
          <w:iCs/>
          <w:color w:val="000000"/>
          <w:sz w:val="28"/>
          <w:szCs w:val="28"/>
          <w:lang w:eastAsia="ru-RU"/>
        </w:rPr>
        <w:t>просматривается важная циклическая закономерность в пространственной циркуляции мирового капитала.</w:t>
      </w:r>
      <w:r w:rsidRPr="00FC157F">
        <w:rPr>
          <w:rFonts w:ascii="Times New Roman" w:hAnsi="Times New Roman"/>
          <w:noProof/>
          <w:color w:val="000000"/>
          <w:sz w:val="28"/>
          <w:lang w:eastAsia="ru-RU"/>
        </w:rPr>
        <w:t xml:space="preserve"> </w:t>
      </w:r>
    </w:p>
    <w:p w:rsidR="00425309" w:rsidRPr="00FC157F" w:rsidRDefault="00425309" w:rsidP="00FC157F">
      <w:pPr>
        <w:spacing w:after="0" w:line="360" w:lineRule="auto"/>
        <w:ind w:firstLine="709"/>
        <w:jc w:val="both"/>
        <w:rPr>
          <w:rFonts w:ascii="Times New Roman" w:hAnsi="Times New Roman"/>
          <w:color w:val="000000"/>
          <w:sz w:val="28"/>
          <w:szCs w:val="28"/>
          <w:lang w:eastAsia="ru-RU"/>
        </w:rPr>
      </w:pPr>
      <w:r w:rsidRPr="00FC157F">
        <w:rPr>
          <w:rFonts w:ascii="Times New Roman" w:hAnsi="Times New Roman"/>
          <w:color w:val="000000"/>
          <w:sz w:val="28"/>
          <w:szCs w:val="28"/>
          <w:lang w:eastAsia="ru-RU"/>
        </w:rPr>
        <w:t>Есть веские основания полагать, что этим центром станет Латинская Америка, страны которой демонстрируют ранее невиданную политическую и экономическую активность. Например, мексиканцы уже добились того, что в нескольких американских штатах испанский язык признан в качестве второго официального языка; Венесуэла, Перу и Боливия проводят политику концентрации капитала и природных ресурсов в руках государства; Бразилия уже давно является крупным игроком мировой экономики. Хороший климат, богатые природные ресурсы, единая языковая основа и мощная демографическая составляющая вполне могут привести к повторению азиатского чуда. Если же предположить, что в какой-то момент азиатский капитал может устремиться в страны Латинской Америки, то такой сценарий представляется абсолютно реалистичным.</w:t>
      </w:r>
    </w:p>
    <w:p w:rsidR="00425309" w:rsidRPr="00FC157F" w:rsidRDefault="00425309" w:rsidP="00FC157F">
      <w:pPr>
        <w:spacing w:after="0" w:line="360" w:lineRule="auto"/>
        <w:ind w:firstLine="709"/>
        <w:jc w:val="both"/>
        <w:rPr>
          <w:rFonts w:ascii="Times New Roman" w:hAnsi="Times New Roman"/>
          <w:color w:val="000000"/>
          <w:sz w:val="28"/>
          <w:szCs w:val="28"/>
          <w:lang w:eastAsia="ru-RU"/>
        </w:rPr>
      </w:pPr>
      <w:r w:rsidRPr="00FC157F">
        <w:rPr>
          <w:rFonts w:ascii="Times New Roman" w:hAnsi="Times New Roman"/>
          <w:color w:val="000000"/>
          <w:sz w:val="28"/>
          <w:szCs w:val="28"/>
          <w:lang w:eastAsia="ru-RU"/>
        </w:rPr>
        <w:t xml:space="preserve">Надо сказать, что описанные </w:t>
      </w:r>
      <w:r w:rsidRPr="00FC157F">
        <w:rPr>
          <w:rFonts w:ascii="Times New Roman" w:hAnsi="Times New Roman"/>
          <w:iCs/>
          <w:color w:val="000000"/>
          <w:sz w:val="28"/>
          <w:szCs w:val="28"/>
          <w:lang w:eastAsia="ru-RU"/>
        </w:rPr>
        <w:t>потоки рециркуляции мировых инвестиций, как правило, шли мимо России</w:t>
      </w:r>
      <w:r w:rsidRPr="00FC157F">
        <w:rPr>
          <w:rFonts w:ascii="Times New Roman" w:hAnsi="Times New Roman"/>
          <w:color w:val="000000"/>
          <w:sz w:val="28"/>
          <w:szCs w:val="28"/>
          <w:lang w:eastAsia="ru-RU"/>
        </w:rPr>
        <w:t xml:space="preserve"> и очень слабо затрагивали ее экономику. Можно сказать, что Россия всегда оставалась в качестве самодостаточной</w:t>
      </w:r>
      <w:r w:rsidR="00FC157F">
        <w:rPr>
          <w:rFonts w:ascii="Times New Roman" w:hAnsi="Times New Roman"/>
          <w:color w:val="000000"/>
          <w:sz w:val="28"/>
          <w:szCs w:val="28"/>
          <w:lang w:eastAsia="ru-RU"/>
        </w:rPr>
        <w:t xml:space="preserve"> </w:t>
      </w:r>
      <w:r w:rsidRPr="00FC157F">
        <w:rPr>
          <w:rFonts w:ascii="Times New Roman" w:hAnsi="Times New Roman"/>
          <w:color w:val="000000"/>
          <w:sz w:val="28"/>
          <w:szCs w:val="28"/>
          <w:lang w:eastAsia="ru-RU"/>
        </w:rPr>
        <w:t>инвестиционной единицы мировой экономики. Между тем сейчас ситуация принципиально меняется: в условиях глобализации никто не может быть изолирован от влияния мирового рынка капитала.</w:t>
      </w:r>
    </w:p>
    <w:p w:rsidR="00425309" w:rsidRPr="00FC157F" w:rsidRDefault="00425309" w:rsidP="00FC157F">
      <w:pPr>
        <w:spacing w:after="0" w:line="360" w:lineRule="auto"/>
        <w:ind w:firstLine="709"/>
        <w:jc w:val="both"/>
        <w:rPr>
          <w:rFonts w:ascii="Times New Roman" w:hAnsi="Times New Roman"/>
          <w:color w:val="000000"/>
          <w:sz w:val="28"/>
          <w:szCs w:val="28"/>
          <w:lang w:eastAsia="ru-RU"/>
        </w:rPr>
      </w:pPr>
      <w:r w:rsidRPr="00FC157F">
        <w:rPr>
          <w:rFonts w:ascii="Times New Roman" w:hAnsi="Times New Roman"/>
          <w:color w:val="000000"/>
          <w:sz w:val="28"/>
          <w:szCs w:val="28"/>
          <w:lang w:eastAsia="ru-RU"/>
        </w:rPr>
        <w:t>Еще появились, сосуществуют и конкурируют две мировые валюты: доллар и евро. Медленно, но верно дело движется к возникновению еще одного глобального валютного союза – азиатского. Такие события инициируют дискуссии относительно будущего доллара и США с их огромными капиталами и экономической мощью. Актуализируются вопросы о том, какой регион станет главным поставщиком мирового капитала, и где будут формироваться новые правила мировой инвестиционной системы.</w:t>
      </w:r>
    </w:p>
    <w:p w:rsidR="00425309" w:rsidRPr="00FC157F" w:rsidRDefault="00425309" w:rsidP="00FC157F">
      <w:pPr>
        <w:spacing w:after="0" w:line="360" w:lineRule="auto"/>
        <w:ind w:firstLine="709"/>
        <w:jc w:val="both"/>
        <w:rPr>
          <w:rFonts w:ascii="Times New Roman" w:hAnsi="Times New Roman"/>
          <w:color w:val="000000"/>
          <w:sz w:val="28"/>
          <w:szCs w:val="28"/>
          <w:lang w:eastAsia="ru-RU"/>
        </w:rPr>
      </w:pPr>
      <w:r w:rsidRPr="00FC157F">
        <w:rPr>
          <w:rFonts w:ascii="Times New Roman" w:hAnsi="Times New Roman"/>
          <w:color w:val="000000"/>
          <w:sz w:val="28"/>
          <w:szCs w:val="28"/>
          <w:lang w:eastAsia="ru-RU"/>
        </w:rPr>
        <w:t>Известно, что США, оформившись в свое время с помощью Европы в качестве финансового центра мира, на новом витке экономического развития сами выступили интегрирующей силой в отношении Европы. Таким образом, евро как мировая валюта и Евросоюз как один из современных центров мирового капитала были порождены Соединенными Штатами Америки. Разумеется, американская политика была продиктована не абстрактным альтруизмом, а желанием американской администрации получить стратегического партнера, с которым можно было бы решать все ключевые геополитические и экономические проблемы.</w:t>
      </w:r>
    </w:p>
    <w:p w:rsidR="00425309" w:rsidRPr="00FC157F" w:rsidRDefault="00425309" w:rsidP="00FC157F">
      <w:pPr>
        <w:spacing w:after="0" w:line="360" w:lineRule="auto"/>
        <w:ind w:firstLine="709"/>
        <w:jc w:val="both"/>
        <w:rPr>
          <w:rFonts w:ascii="Times New Roman" w:hAnsi="Times New Roman"/>
          <w:color w:val="000000"/>
          <w:sz w:val="28"/>
          <w:szCs w:val="28"/>
          <w:lang w:eastAsia="ru-RU"/>
        </w:rPr>
      </w:pPr>
      <w:r w:rsidRPr="00FC157F">
        <w:rPr>
          <w:rFonts w:ascii="Times New Roman" w:hAnsi="Times New Roman"/>
          <w:color w:val="000000"/>
          <w:sz w:val="28"/>
          <w:szCs w:val="28"/>
          <w:lang w:eastAsia="ru-RU"/>
        </w:rPr>
        <w:t>Неправомерность противопоставления трех центров капитала детерминируется, прежде всего, тем фактом, что все они переплетены взаимными инвестиционным связями. Хорошо известно, что в Европе аккумулированы огромные американские капиталы, а американский Голливуд, купленный японцами. Что касается современного Китая, то, по имеющимся сведениям, половина всего китайского экспорта (примерно 1/6 часть китайского ВВП) производится на предприятиях, построенных иностранными компаниями. Постоянно усиливаются и «обратные» потоки капитала. Сейчас около 7</w:t>
      </w:r>
      <w:r w:rsidR="00FC157F" w:rsidRPr="00FC157F">
        <w:rPr>
          <w:rFonts w:ascii="Times New Roman" w:hAnsi="Times New Roman"/>
          <w:color w:val="000000"/>
          <w:sz w:val="28"/>
          <w:szCs w:val="28"/>
          <w:lang w:eastAsia="ru-RU"/>
        </w:rPr>
        <w:t>5</w:t>
      </w:r>
      <w:r w:rsidR="00FC157F">
        <w:rPr>
          <w:rFonts w:ascii="Times New Roman" w:hAnsi="Times New Roman"/>
          <w:color w:val="000000"/>
          <w:sz w:val="28"/>
          <w:szCs w:val="28"/>
          <w:lang w:eastAsia="ru-RU"/>
        </w:rPr>
        <w:t>%</w:t>
      </w:r>
      <w:r w:rsidRPr="00FC157F">
        <w:rPr>
          <w:rFonts w:ascii="Times New Roman" w:hAnsi="Times New Roman"/>
          <w:color w:val="000000"/>
          <w:sz w:val="28"/>
          <w:szCs w:val="28"/>
          <w:lang w:eastAsia="ru-RU"/>
        </w:rPr>
        <w:t xml:space="preserve"> иностранных инвестиций в экономику США поступают из Европы. Внедряются на американский рынок и государственные корпорации из Китая. И таких примеров перекрестных связей мировых центров капитала множество.</w:t>
      </w:r>
    </w:p>
    <w:p w:rsidR="00425309" w:rsidRPr="00FC157F" w:rsidRDefault="00425309" w:rsidP="00FC157F">
      <w:pPr>
        <w:spacing w:after="0" w:line="360" w:lineRule="auto"/>
        <w:ind w:firstLine="709"/>
        <w:jc w:val="both"/>
        <w:rPr>
          <w:rFonts w:ascii="Times New Roman" w:hAnsi="Times New Roman"/>
          <w:color w:val="000000"/>
          <w:sz w:val="28"/>
          <w:szCs w:val="28"/>
          <w:lang w:eastAsia="ru-RU"/>
        </w:rPr>
      </w:pPr>
      <w:r w:rsidRPr="00FC157F">
        <w:rPr>
          <w:rFonts w:ascii="Times New Roman" w:hAnsi="Times New Roman"/>
          <w:color w:val="000000"/>
          <w:sz w:val="28"/>
          <w:szCs w:val="28"/>
          <w:lang w:eastAsia="ru-RU"/>
        </w:rPr>
        <w:t xml:space="preserve">Таким образом, </w:t>
      </w:r>
      <w:r w:rsidRPr="00FC157F">
        <w:rPr>
          <w:rFonts w:ascii="Times New Roman" w:hAnsi="Times New Roman"/>
          <w:iCs/>
          <w:color w:val="000000"/>
          <w:sz w:val="28"/>
          <w:szCs w:val="28"/>
          <w:lang w:eastAsia="ru-RU"/>
        </w:rPr>
        <w:t>Европа, Азия и Америка пронизывают друг друга взаимными инвестиционными вложениями</w:t>
      </w:r>
      <w:r w:rsidRPr="00FC157F">
        <w:rPr>
          <w:rFonts w:ascii="Times New Roman" w:hAnsi="Times New Roman"/>
          <w:color w:val="000000"/>
          <w:sz w:val="28"/>
          <w:szCs w:val="28"/>
          <w:lang w:eastAsia="ru-RU"/>
        </w:rPr>
        <w:t>. В этой связи падение одного из них, особенно США, чревато крахом остальных. Поэтому в долгосрочной перспективе все три центра капитала, скорее всего, так или иначе будут поддерживать друг друга.</w:t>
      </w:r>
    </w:p>
    <w:p w:rsidR="00531DAC" w:rsidRDefault="00531DAC" w:rsidP="00FC157F">
      <w:pPr>
        <w:spacing w:after="0" w:line="360" w:lineRule="auto"/>
        <w:ind w:firstLine="709"/>
        <w:jc w:val="both"/>
        <w:rPr>
          <w:rFonts w:ascii="Times New Roman" w:hAnsi="Times New Roman"/>
          <w:color w:val="000000"/>
          <w:sz w:val="28"/>
          <w:szCs w:val="28"/>
          <w:lang w:eastAsia="ru-RU"/>
        </w:rPr>
      </w:pPr>
    </w:p>
    <w:p w:rsidR="00FC157F" w:rsidRDefault="00425309" w:rsidP="00FC157F">
      <w:pPr>
        <w:spacing w:after="0" w:line="360" w:lineRule="auto"/>
        <w:ind w:firstLine="709"/>
        <w:jc w:val="both"/>
        <w:rPr>
          <w:rFonts w:ascii="Times New Roman" w:hAnsi="Times New Roman"/>
          <w:color w:val="000000"/>
          <w:sz w:val="28"/>
          <w:szCs w:val="28"/>
          <w:lang w:eastAsia="ru-RU"/>
        </w:rPr>
      </w:pPr>
      <w:r w:rsidRPr="00FC157F">
        <w:rPr>
          <w:rFonts w:ascii="Times New Roman" w:hAnsi="Times New Roman"/>
          <w:color w:val="000000"/>
          <w:sz w:val="28"/>
          <w:szCs w:val="28"/>
          <w:lang w:eastAsia="ru-RU"/>
        </w:rPr>
        <w:t>Таблица 1.</w:t>
      </w:r>
      <w:r w:rsidR="00531DAC">
        <w:rPr>
          <w:rFonts w:ascii="Times New Roman" w:hAnsi="Times New Roman"/>
          <w:color w:val="000000"/>
          <w:sz w:val="28"/>
          <w:szCs w:val="28"/>
          <w:lang w:eastAsia="ru-RU"/>
        </w:rPr>
        <w:t xml:space="preserve"> </w:t>
      </w:r>
      <w:r w:rsidRPr="00FC157F">
        <w:rPr>
          <w:rFonts w:ascii="Times New Roman" w:hAnsi="Times New Roman"/>
          <w:color w:val="000000"/>
          <w:sz w:val="28"/>
          <w:szCs w:val="28"/>
          <w:lang w:eastAsia="ru-RU"/>
        </w:rPr>
        <w:t>Динамика иностранных инвестиций по регионам мира, млрд.</w:t>
      </w:r>
      <w:r w:rsidR="00FC157F">
        <w:rPr>
          <w:rFonts w:ascii="Times New Roman" w:hAnsi="Times New Roman"/>
          <w:color w:val="000000"/>
          <w:sz w:val="28"/>
          <w:szCs w:val="28"/>
          <w:lang w:eastAsia="ru-RU"/>
        </w:rPr>
        <w:t> </w:t>
      </w:r>
      <w:r w:rsidR="00FC157F" w:rsidRPr="00FC157F">
        <w:rPr>
          <w:rFonts w:ascii="Times New Roman" w:hAnsi="Times New Roman"/>
          <w:color w:val="000000"/>
          <w:sz w:val="28"/>
          <w:szCs w:val="28"/>
          <w:lang w:eastAsia="ru-RU"/>
        </w:rPr>
        <w:t>долл</w:t>
      </w:r>
      <w:r w:rsidRPr="00FC157F">
        <w:rPr>
          <w:rFonts w:ascii="Times New Roman" w:hAnsi="Times New Roman"/>
          <w:color w:val="000000"/>
          <w:sz w:val="28"/>
          <w:szCs w:val="28"/>
          <w:lang w:eastAsia="ru-RU"/>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471"/>
        <w:gridCol w:w="1359"/>
        <w:gridCol w:w="1220"/>
        <w:gridCol w:w="1335"/>
        <w:gridCol w:w="1359"/>
        <w:gridCol w:w="1220"/>
        <w:gridCol w:w="1333"/>
      </w:tblGrid>
      <w:tr w:rsidR="00425309" w:rsidRPr="008E7527" w:rsidTr="008E7527">
        <w:trPr>
          <w:cantSplit/>
          <w:jc w:val="center"/>
        </w:trPr>
        <w:tc>
          <w:tcPr>
            <w:tcW w:w="791" w:type="pct"/>
            <w:vMerge w:val="restart"/>
            <w:shd w:val="clear" w:color="auto" w:fill="auto"/>
          </w:tcPr>
          <w:p w:rsidR="00425309" w:rsidRPr="008E7527" w:rsidRDefault="00425309" w:rsidP="008E7527">
            <w:pPr>
              <w:spacing w:after="0" w:line="360" w:lineRule="auto"/>
              <w:jc w:val="both"/>
              <w:rPr>
                <w:rFonts w:ascii="Times New Roman" w:hAnsi="Times New Roman"/>
                <w:color w:val="000000"/>
                <w:sz w:val="20"/>
                <w:szCs w:val="28"/>
                <w:lang w:eastAsia="ru-RU"/>
              </w:rPr>
            </w:pPr>
            <w:r w:rsidRPr="008E7527">
              <w:rPr>
                <w:rFonts w:ascii="Times New Roman" w:hAnsi="Times New Roman"/>
                <w:color w:val="000000"/>
                <w:sz w:val="20"/>
                <w:szCs w:val="28"/>
                <w:lang w:eastAsia="ru-RU"/>
              </w:rPr>
              <w:t>Регионы мира</w:t>
            </w:r>
          </w:p>
        </w:tc>
        <w:tc>
          <w:tcPr>
            <w:tcW w:w="2105" w:type="pct"/>
            <w:gridSpan w:val="3"/>
            <w:shd w:val="clear" w:color="auto" w:fill="auto"/>
          </w:tcPr>
          <w:p w:rsidR="00425309" w:rsidRPr="008E7527" w:rsidRDefault="00425309" w:rsidP="008E7527">
            <w:pPr>
              <w:spacing w:after="0" w:line="360" w:lineRule="auto"/>
              <w:jc w:val="both"/>
              <w:rPr>
                <w:rFonts w:ascii="Times New Roman" w:hAnsi="Times New Roman"/>
                <w:color w:val="000000"/>
                <w:sz w:val="20"/>
                <w:szCs w:val="28"/>
                <w:lang w:eastAsia="ru-RU"/>
              </w:rPr>
            </w:pPr>
            <w:r w:rsidRPr="008E7527">
              <w:rPr>
                <w:rFonts w:ascii="Times New Roman" w:hAnsi="Times New Roman"/>
                <w:color w:val="000000"/>
                <w:sz w:val="20"/>
                <w:szCs w:val="28"/>
                <w:lang w:eastAsia="ru-RU"/>
              </w:rPr>
              <w:t>1993</w:t>
            </w:r>
            <w:r w:rsidR="00FC157F" w:rsidRPr="008E7527">
              <w:rPr>
                <w:rFonts w:ascii="Times New Roman" w:hAnsi="Times New Roman"/>
                <w:color w:val="000000"/>
                <w:sz w:val="20"/>
                <w:szCs w:val="28"/>
                <w:lang w:eastAsia="ru-RU"/>
              </w:rPr>
              <w:t>–1</w:t>
            </w:r>
            <w:r w:rsidRPr="008E7527">
              <w:rPr>
                <w:rFonts w:ascii="Times New Roman" w:hAnsi="Times New Roman"/>
                <w:color w:val="000000"/>
                <w:sz w:val="20"/>
                <w:szCs w:val="28"/>
                <w:lang w:eastAsia="ru-RU"/>
              </w:rPr>
              <w:t>998</w:t>
            </w:r>
            <w:r w:rsidR="00FC157F" w:rsidRPr="008E7527">
              <w:rPr>
                <w:rFonts w:ascii="Times New Roman" w:hAnsi="Times New Roman"/>
                <w:color w:val="000000"/>
                <w:sz w:val="20"/>
                <w:szCs w:val="28"/>
                <w:lang w:eastAsia="ru-RU"/>
              </w:rPr>
              <w:t> гг</w:t>
            </w:r>
            <w:r w:rsidRPr="008E7527">
              <w:rPr>
                <w:rFonts w:ascii="Times New Roman" w:hAnsi="Times New Roman"/>
                <w:color w:val="000000"/>
                <w:sz w:val="20"/>
                <w:szCs w:val="28"/>
                <w:lang w:eastAsia="ru-RU"/>
              </w:rPr>
              <w:t>.</w:t>
            </w:r>
          </w:p>
        </w:tc>
        <w:tc>
          <w:tcPr>
            <w:tcW w:w="2104" w:type="pct"/>
            <w:gridSpan w:val="3"/>
            <w:shd w:val="clear" w:color="auto" w:fill="auto"/>
          </w:tcPr>
          <w:p w:rsidR="00425309" w:rsidRPr="008E7527" w:rsidRDefault="00CA42D8" w:rsidP="008E7527">
            <w:pPr>
              <w:spacing w:after="0" w:line="360" w:lineRule="auto"/>
              <w:jc w:val="both"/>
              <w:rPr>
                <w:rFonts w:ascii="Times New Roman" w:hAnsi="Times New Roman"/>
                <w:color w:val="000000"/>
                <w:sz w:val="20"/>
                <w:szCs w:val="28"/>
                <w:lang w:eastAsia="ru-RU"/>
              </w:rPr>
            </w:pPr>
            <w:r w:rsidRPr="008E7527">
              <w:rPr>
                <w:rFonts w:ascii="Times New Roman" w:hAnsi="Times New Roman"/>
                <w:color w:val="000000"/>
                <w:sz w:val="20"/>
                <w:szCs w:val="28"/>
                <w:lang w:eastAsia="ru-RU"/>
              </w:rPr>
              <w:t>2010</w:t>
            </w:r>
            <w:r w:rsidR="00FC157F" w:rsidRPr="008E7527">
              <w:rPr>
                <w:rFonts w:ascii="Times New Roman" w:hAnsi="Times New Roman"/>
                <w:color w:val="000000"/>
                <w:sz w:val="20"/>
                <w:szCs w:val="28"/>
                <w:lang w:eastAsia="ru-RU"/>
              </w:rPr>
              <w:t> г</w:t>
            </w:r>
            <w:r w:rsidR="00425309" w:rsidRPr="008E7527">
              <w:rPr>
                <w:rFonts w:ascii="Times New Roman" w:hAnsi="Times New Roman"/>
                <w:color w:val="000000"/>
                <w:sz w:val="20"/>
                <w:szCs w:val="28"/>
                <w:lang w:eastAsia="ru-RU"/>
              </w:rPr>
              <w:t>.</w:t>
            </w:r>
          </w:p>
        </w:tc>
      </w:tr>
      <w:tr w:rsidR="00425309" w:rsidRPr="008E7527" w:rsidTr="008E7527">
        <w:trPr>
          <w:cantSplit/>
          <w:jc w:val="center"/>
        </w:trPr>
        <w:tc>
          <w:tcPr>
            <w:tcW w:w="791" w:type="pct"/>
            <w:vMerge/>
            <w:shd w:val="clear" w:color="auto" w:fill="auto"/>
          </w:tcPr>
          <w:p w:rsidR="00425309" w:rsidRPr="008E7527" w:rsidRDefault="00425309" w:rsidP="008E7527">
            <w:pPr>
              <w:spacing w:after="0" w:line="360" w:lineRule="auto"/>
              <w:jc w:val="both"/>
              <w:rPr>
                <w:rFonts w:ascii="Times New Roman" w:hAnsi="Times New Roman"/>
                <w:color w:val="000000"/>
                <w:sz w:val="20"/>
                <w:szCs w:val="28"/>
                <w:lang w:eastAsia="ru-RU"/>
              </w:rPr>
            </w:pPr>
          </w:p>
        </w:tc>
        <w:tc>
          <w:tcPr>
            <w:tcW w:w="731"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lang w:eastAsia="ru-RU"/>
              </w:rPr>
            </w:pPr>
            <w:r w:rsidRPr="008E7527">
              <w:rPr>
                <w:rFonts w:ascii="Times New Roman" w:hAnsi="Times New Roman"/>
                <w:color w:val="000000"/>
                <w:sz w:val="20"/>
                <w:szCs w:val="28"/>
                <w:lang w:eastAsia="ru-RU"/>
              </w:rPr>
              <w:t>Приток</w:t>
            </w:r>
          </w:p>
        </w:tc>
        <w:tc>
          <w:tcPr>
            <w:tcW w:w="656"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lang w:eastAsia="ru-RU"/>
              </w:rPr>
            </w:pPr>
            <w:r w:rsidRPr="008E7527">
              <w:rPr>
                <w:rFonts w:ascii="Times New Roman" w:hAnsi="Times New Roman"/>
                <w:color w:val="000000"/>
                <w:sz w:val="20"/>
                <w:szCs w:val="28"/>
                <w:lang w:eastAsia="ru-RU"/>
              </w:rPr>
              <w:t>Отток</w:t>
            </w:r>
          </w:p>
        </w:tc>
        <w:tc>
          <w:tcPr>
            <w:tcW w:w="718"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lang w:eastAsia="ru-RU"/>
              </w:rPr>
            </w:pPr>
            <w:r w:rsidRPr="008E7527">
              <w:rPr>
                <w:rFonts w:ascii="Times New Roman" w:hAnsi="Times New Roman"/>
                <w:color w:val="000000"/>
                <w:sz w:val="20"/>
                <w:szCs w:val="28"/>
                <w:lang w:eastAsia="ru-RU"/>
              </w:rPr>
              <w:t>Сальдо</w:t>
            </w:r>
          </w:p>
        </w:tc>
        <w:tc>
          <w:tcPr>
            <w:tcW w:w="731"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lang w:eastAsia="ru-RU"/>
              </w:rPr>
            </w:pPr>
            <w:r w:rsidRPr="008E7527">
              <w:rPr>
                <w:rFonts w:ascii="Times New Roman" w:hAnsi="Times New Roman"/>
                <w:color w:val="000000"/>
                <w:sz w:val="20"/>
                <w:szCs w:val="28"/>
                <w:lang w:eastAsia="ru-RU"/>
              </w:rPr>
              <w:t>Приток</w:t>
            </w:r>
          </w:p>
        </w:tc>
        <w:tc>
          <w:tcPr>
            <w:tcW w:w="656"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lang w:eastAsia="ru-RU"/>
              </w:rPr>
            </w:pPr>
            <w:r w:rsidRPr="008E7527">
              <w:rPr>
                <w:rFonts w:ascii="Times New Roman" w:hAnsi="Times New Roman"/>
                <w:color w:val="000000"/>
                <w:sz w:val="20"/>
                <w:szCs w:val="28"/>
                <w:lang w:eastAsia="ru-RU"/>
              </w:rPr>
              <w:t>Отток</w:t>
            </w:r>
          </w:p>
        </w:tc>
        <w:tc>
          <w:tcPr>
            <w:tcW w:w="717"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lang w:eastAsia="ru-RU"/>
              </w:rPr>
            </w:pPr>
            <w:r w:rsidRPr="008E7527">
              <w:rPr>
                <w:rFonts w:ascii="Times New Roman" w:hAnsi="Times New Roman"/>
                <w:color w:val="000000"/>
                <w:sz w:val="20"/>
                <w:szCs w:val="28"/>
                <w:lang w:eastAsia="ru-RU"/>
              </w:rPr>
              <w:t>Сальдо</w:t>
            </w:r>
          </w:p>
        </w:tc>
      </w:tr>
      <w:tr w:rsidR="00425309" w:rsidRPr="008E7527" w:rsidTr="008E7527">
        <w:trPr>
          <w:cantSplit/>
          <w:jc w:val="center"/>
        </w:trPr>
        <w:tc>
          <w:tcPr>
            <w:tcW w:w="791"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lang w:eastAsia="ru-RU"/>
              </w:rPr>
            </w:pPr>
            <w:r w:rsidRPr="008E7527">
              <w:rPr>
                <w:rFonts w:ascii="Times New Roman" w:hAnsi="Times New Roman"/>
                <w:color w:val="000000"/>
                <w:sz w:val="20"/>
                <w:szCs w:val="28"/>
                <w:lang w:eastAsia="ru-RU"/>
              </w:rPr>
              <w:t>Европа</w:t>
            </w:r>
          </w:p>
        </w:tc>
        <w:tc>
          <w:tcPr>
            <w:tcW w:w="731"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lang w:eastAsia="ru-RU"/>
              </w:rPr>
            </w:pPr>
            <w:r w:rsidRPr="008E7527">
              <w:rPr>
                <w:rFonts w:ascii="Times New Roman" w:hAnsi="Times New Roman"/>
                <w:color w:val="000000"/>
                <w:sz w:val="20"/>
                <w:szCs w:val="28"/>
                <w:lang w:eastAsia="ru-RU"/>
              </w:rPr>
              <w:t>147,3</w:t>
            </w:r>
          </w:p>
        </w:tc>
        <w:tc>
          <w:tcPr>
            <w:tcW w:w="656"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lang w:eastAsia="ru-RU"/>
              </w:rPr>
            </w:pPr>
            <w:r w:rsidRPr="008E7527">
              <w:rPr>
                <w:rFonts w:ascii="Times New Roman" w:hAnsi="Times New Roman"/>
                <w:color w:val="000000"/>
                <w:sz w:val="20"/>
                <w:szCs w:val="28"/>
                <w:lang w:eastAsia="ru-RU"/>
              </w:rPr>
              <w:t>218,1</w:t>
            </w:r>
          </w:p>
        </w:tc>
        <w:tc>
          <w:tcPr>
            <w:tcW w:w="718"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lang w:eastAsia="ru-RU"/>
              </w:rPr>
            </w:pPr>
            <w:r w:rsidRPr="008E7527">
              <w:rPr>
                <w:rFonts w:ascii="Times New Roman" w:hAnsi="Times New Roman"/>
                <w:color w:val="000000"/>
                <w:sz w:val="20"/>
                <w:szCs w:val="28"/>
                <w:lang w:eastAsia="ru-RU"/>
              </w:rPr>
              <w:t>+70,8</w:t>
            </w:r>
          </w:p>
        </w:tc>
        <w:tc>
          <w:tcPr>
            <w:tcW w:w="731"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lang w:eastAsia="ru-RU"/>
              </w:rPr>
            </w:pPr>
            <w:r w:rsidRPr="008E7527">
              <w:rPr>
                <w:rFonts w:ascii="Times New Roman" w:hAnsi="Times New Roman"/>
                <w:color w:val="000000"/>
                <w:sz w:val="20"/>
                <w:szCs w:val="28"/>
                <w:lang w:eastAsia="ru-RU"/>
              </w:rPr>
              <w:t>223,4</w:t>
            </w:r>
          </w:p>
        </w:tc>
        <w:tc>
          <w:tcPr>
            <w:tcW w:w="656"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lang w:eastAsia="ru-RU"/>
              </w:rPr>
            </w:pPr>
            <w:r w:rsidRPr="008E7527">
              <w:rPr>
                <w:rFonts w:ascii="Times New Roman" w:hAnsi="Times New Roman"/>
                <w:color w:val="000000"/>
                <w:sz w:val="20"/>
                <w:szCs w:val="28"/>
                <w:lang w:eastAsia="ru-RU"/>
              </w:rPr>
              <w:t>309,5</w:t>
            </w:r>
          </w:p>
        </w:tc>
        <w:tc>
          <w:tcPr>
            <w:tcW w:w="717"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lang w:eastAsia="ru-RU"/>
              </w:rPr>
            </w:pPr>
            <w:r w:rsidRPr="008E7527">
              <w:rPr>
                <w:rFonts w:ascii="Times New Roman" w:hAnsi="Times New Roman"/>
                <w:color w:val="000000"/>
                <w:sz w:val="20"/>
                <w:szCs w:val="28"/>
                <w:lang w:eastAsia="ru-RU"/>
              </w:rPr>
              <w:t>+86,1</w:t>
            </w:r>
          </w:p>
        </w:tc>
      </w:tr>
      <w:tr w:rsidR="00425309" w:rsidRPr="008E7527" w:rsidTr="008E7527">
        <w:trPr>
          <w:cantSplit/>
          <w:jc w:val="center"/>
        </w:trPr>
        <w:tc>
          <w:tcPr>
            <w:tcW w:w="791"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lang w:eastAsia="ru-RU"/>
              </w:rPr>
            </w:pPr>
            <w:r w:rsidRPr="008E7527">
              <w:rPr>
                <w:rFonts w:ascii="Times New Roman" w:hAnsi="Times New Roman"/>
                <w:color w:val="000000"/>
                <w:sz w:val="20"/>
                <w:szCs w:val="28"/>
                <w:lang w:eastAsia="ru-RU"/>
              </w:rPr>
              <w:t>США</w:t>
            </w:r>
          </w:p>
        </w:tc>
        <w:tc>
          <w:tcPr>
            <w:tcW w:w="731"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lang w:eastAsia="ru-RU"/>
              </w:rPr>
            </w:pPr>
            <w:r w:rsidRPr="008E7527">
              <w:rPr>
                <w:rFonts w:ascii="Times New Roman" w:hAnsi="Times New Roman"/>
                <w:color w:val="000000"/>
                <w:sz w:val="20"/>
                <w:szCs w:val="28"/>
                <w:lang w:eastAsia="ru-RU"/>
              </w:rPr>
              <w:t>86,1</w:t>
            </w:r>
          </w:p>
        </w:tc>
        <w:tc>
          <w:tcPr>
            <w:tcW w:w="656"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lang w:eastAsia="ru-RU"/>
              </w:rPr>
            </w:pPr>
            <w:r w:rsidRPr="008E7527">
              <w:rPr>
                <w:rFonts w:ascii="Times New Roman" w:hAnsi="Times New Roman"/>
                <w:color w:val="000000"/>
                <w:sz w:val="20"/>
                <w:szCs w:val="28"/>
                <w:lang w:eastAsia="ru-RU"/>
              </w:rPr>
              <w:t>92,3</w:t>
            </w:r>
          </w:p>
        </w:tc>
        <w:tc>
          <w:tcPr>
            <w:tcW w:w="718"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lang w:eastAsia="ru-RU"/>
              </w:rPr>
            </w:pPr>
            <w:r w:rsidRPr="008E7527">
              <w:rPr>
                <w:rFonts w:ascii="Times New Roman" w:hAnsi="Times New Roman"/>
                <w:color w:val="000000"/>
                <w:sz w:val="20"/>
                <w:szCs w:val="28"/>
                <w:lang w:eastAsia="ru-RU"/>
              </w:rPr>
              <w:t>+6,2</w:t>
            </w:r>
          </w:p>
        </w:tc>
        <w:tc>
          <w:tcPr>
            <w:tcW w:w="731"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lang w:eastAsia="ru-RU"/>
              </w:rPr>
            </w:pPr>
            <w:r w:rsidRPr="008E7527">
              <w:rPr>
                <w:rFonts w:ascii="Times New Roman" w:hAnsi="Times New Roman"/>
                <w:color w:val="000000"/>
                <w:sz w:val="20"/>
                <w:szCs w:val="28"/>
                <w:lang w:eastAsia="ru-RU"/>
              </w:rPr>
              <w:t>95,9</w:t>
            </w:r>
          </w:p>
        </w:tc>
        <w:tc>
          <w:tcPr>
            <w:tcW w:w="656"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lang w:eastAsia="ru-RU"/>
              </w:rPr>
            </w:pPr>
            <w:r w:rsidRPr="008E7527">
              <w:rPr>
                <w:rFonts w:ascii="Times New Roman" w:hAnsi="Times New Roman"/>
                <w:color w:val="000000"/>
                <w:sz w:val="20"/>
                <w:szCs w:val="28"/>
                <w:lang w:eastAsia="ru-RU"/>
              </w:rPr>
              <w:t>229,3</w:t>
            </w:r>
          </w:p>
        </w:tc>
        <w:tc>
          <w:tcPr>
            <w:tcW w:w="717"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lang w:eastAsia="ru-RU"/>
              </w:rPr>
            </w:pPr>
            <w:r w:rsidRPr="008E7527">
              <w:rPr>
                <w:rFonts w:ascii="Times New Roman" w:hAnsi="Times New Roman"/>
                <w:color w:val="000000"/>
                <w:sz w:val="20"/>
                <w:szCs w:val="28"/>
                <w:lang w:eastAsia="ru-RU"/>
              </w:rPr>
              <w:t>+133,4</w:t>
            </w:r>
          </w:p>
        </w:tc>
      </w:tr>
      <w:tr w:rsidR="00425309" w:rsidRPr="008E7527" w:rsidTr="008E7527">
        <w:trPr>
          <w:cantSplit/>
          <w:jc w:val="center"/>
        </w:trPr>
        <w:tc>
          <w:tcPr>
            <w:tcW w:w="791"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lang w:eastAsia="ru-RU"/>
              </w:rPr>
            </w:pPr>
            <w:r w:rsidRPr="008E7527">
              <w:rPr>
                <w:rFonts w:ascii="Times New Roman" w:hAnsi="Times New Roman"/>
                <w:color w:val="000000"/>
                <w:sz w:val="20"/>
                <w:szCs w:val="28"/>
                <w:lang w:eastAsia="ru-RU"/>
              </w:rPr>
              <w:t>Азия</w:t>
            </w:r>
          </w:p>
        </w:tc>
        <w:tc>
          <w:tcPr>
            <w:tcW w:w="731"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lang w:eastAsia="ru-RU"/>
              </w:rPr>
            </w:pPr>
            <w:r w:rsidRPr="008E7527">
              <w:rPr>
                <w:rFonts w:ascii="Times New Roman" w:hAnsi="Times New Roman"/>
                <w:color w:val="000000"/>
                <w:sz w:val="20"/>
                <w:szCs w:val="28"/>
                <w:lang w:eastAsia="ru-RU"/>
              </w:rPr>
              <w:t>83,4</w:t>
            </w:r>
          </w:p>
        </w:tc>
        <w:tc>
          <w:tcPr>
            <w:tcW w:w="656"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lang w:eastAsia="ru-RU"/>
              </w:rPr>
            </w:pPr>
            <w:r w:rsidRPr="008E7527">
              <w:rPr>
                <w:rFonts w:ascii="Times New Roman" w:hAnsi="Times New Roman"/>
                <w:color w:val="000000"/>
                <w:sz w:val="20"/>
                <w:szCs w:val="28"/>
                <w:lang w:eastAsia="ru-RU"/>
              </w:rPr>
              <w:t>41,6</w:t>
            </w:r>
          </w:p>
        </w:tc>
        <w:tc>
          <w:tcPr>
            <w:tcW w:w="718"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lang w:eastAsia="ru-RU"/>
              </w:rPr>
            </w:pPr>
            <w:r w:rsidRPr="008E7527">
              <w:rPr>
                <w:rFonts w:ascii="Times New Roman" w:hAnsi="Times New Roman"/>
                <w:color w:val="000000"/>
                <w:sz w:val="20"/>
                <w:szCs w:val="28"/>
                <w:lang w:eastAsia="ru-RU"/>
              </w:rPr>
              <w:t>–41,8</w:t>
            </w:r>
          </w:p>
        </w:tc>
        <w:tc>
          <w:tcPr>
            <w:tcW w:w="731"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lang w:eastAsia="ru-RU"/>
              </w:rPr>
            </w:pPr>
            <w:r w:rsidRPr="008E7527">
              <w:rPr>
                <w:rFonts w:ascii="Times New Roman" w:hAnsi="Times New Roman"/>
                <w:color w:val="000000"/>
                <w:sz w:val="20"/>
                <w:szCs w:val="28"/>
                <w:lang w:eastAsia="ru-RU"/>
              </w:rPr>
              <w:t>147,5</w:t>
            </w:r>
          </w:p>
        </w:tc>
        <w:tc>
          <w:tcPr>
            <w:tcW w:w="656"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lang w:eastAsia="ru-RU"/>
              </w:rPr>
            </w:pPr>
            <w:r w:rsidRPr="008E7527">
              <w:rPr>
                <w:rFonts w:ascii="Times New Roman" w:hAnsi="Times New Roman"/>
                <w:color w:val="000000"/>
                <w:sz w:val="20"/>
                <w:szCs w:val="28"/>
                <w:lang w:eastAsia="ru-RU"/>
              </w:rPr>
              <w:t>69,4</w:t>
            </w:r>
          </w:p>
        </w:tc>
        <w:tc>
          <w:tcPr>
            <w:tcW w:w="717"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lang w:eastAsia="ru-RU"/>
              </w:rPr>
            </w:pPr>
            <w:r w:rsidRPr="008E7527">
              <w:rPr>
                <w:rFonts w:ascii="Times New Roman" w:hAnsi="Times New Roman"/>
                <w:color w:val="000000"/>
                <w:sz w:val="20"/>
                <w:szCs w:val="28"/>
                <w:lang w:eastAsia="ru-RU"/>
              </w:rPr>
              <w:t>–78,1</w:t>
            </w:r>
          </w:p>
        </w:tc>
      </w:tr>
      <w:tr w:rsidR="00425309" w:rsidRPr="008E7527" w:rsidTr="008E7527">
        <w:trPr>
          <w:cantSplit/>
          <w:jc w:val="center"/>
        </w:trPr>
        <w:tc>
          <w:tcPr>
            <w:tcW w:w="791"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lang w:eastAsia="ru-RU"/>
              </w:rPr>
            </w:pPr>
            <w:r w:rsidRPr="008E7527">
              <w:rPr>
                <w:rFonts w:ascii="Times New Roman" w:hAnsi="Times New Roman"/>
                <w:color w:val="000000"/>
                <w:sz w:val="20"/>
                <w:szCs w:val="28"/>
                <w:lang w:eastAsia="ru-RU"/>
              </w:rPr>
              <w:t>Китай</w:t>
            </w:r>
          </w:p>
        </w:tc>
        <w:tc>
          <w:tcPr>
            <w:tcW w:w="731"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lang w:eastAsia="ru-RU"/>
              </w:rPr>
            </w:pPr>
            <w:r w:rsidRPr="008E7527">
              <w:rPr>
                <w:rFonts w:ascii="Times New Roman" w:hAnsi="Times New Roman"/>
                <w:color w:val="000000"/>
                <w:sz w:val="20"/>
                <w:szCs w:val="28"/>
                <w:lang w:eastAsia="ru-RU"/>
              </w:rPr>
              <w:t>38,5</w:t>
            </w:r>
          </w:p>
        </w:tc>
        <w:tc>
          <w:tcPr>
            <w:tcW w:w="656"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lang w:eastAsia="ru-RU"/>
              </w:rPr>
            </w:pPr>
            <w:r w:rsidRPr="008E7527">
              <w:rPr>
                <w:rFonts w:ascii="Times New Roman" w:hAnsi="Times New Roman"/>
                <w:color w:val="000000"/>
                <w:sz w:val="20"/>
                <w:szCs w:val="28"/>
                <w:lang w:eastAsia="ru-RU"/>
              </w:rPr>
              <w:t>2,6</w:t>
            </w:r>
          </w:p>
        </w:tc>
        <w:tc>
          <w:tcPr>
            <w:tcW w:w="718"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lang w:eastAsia="ru-RU"/>
              </w:rPr>
            </w:pPr>
            <w:r w:rsidRPr="008E7527">
              <w:rPr>
                <w:rFonts w:ascii="Times New Roman" w:hAnsi="Times New Roman"/>
                <w:color w:val="000000"/>
                <w:sz w:val="20"/>
                <w:szCs w:val="28"/>
                <w:lang w:eastAsia="ru-RU"/>
              </w:rPr>
              <w:t>–35,9</w:t>
            </w:r>
          </w:p>
        </w:tc>
        <w:tc>
          <w:tcPr>
            <w:tcW w:w="731"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lang w:eastAsia="ru-RU"/>
              </w:rPr>
            </w:pPr>
            <w:r w:rsidRPr="008E7527">
              <w:rPr>
                <w:rFonts w:ascii="Times New Roman" w:hAnsi="Times New Roman"/>
                <w:color w:val="000000"/>
                <w:sz w:val="20"/>
                <w:szCs w:val="28"/>
                <w:lang w:eastAsia="ru-RU"/>
              </w:rPr>
              <w:t>60,6</w:t>
            </w:r>
          </w:p>
        </w:tc>
        <w:tc>
          <w:tcPr>
            <w:tcW w:w="656"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lang w:eastAsia="ru-RU"/>
              </w:rPr>
            </w:pPr>
            <w:r w:rsidRPr="008E7527">
              <w:rPr>
                <w:rFonts w:ascii="Times New Roman" w:hAnsi="Times New Roman"/>
                <w:color w:val="000000"/>
                <w:sz w:val="20"/>
                <w:szCs w:val="28"/>
                <w:lang w:eastAsia="ru-RU"/>
              </w:rPr>
              <w:t>1,8</w:t>
            </w:r>
          </w:p>
        </w:tc>
        <w:tc>
          <w:tcPr>
            <w:tcW w:w="717"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lang w:eastAsia="ru-RU"/>
              </w:rPr>
            </w:pPr>
            <w:r w:rsidRPr="008E7527">
              <w:rPr>
                <w:rFonts w:ascii="Times New Roman" w:hAnsi="Times New Roman"/>
                <w:color w:val="000000"/>
                <w:sz w:val="20"/>
                <w:szCs w:val="28"/>
                <w:lang w:eastAsia="ru-RU"/>
              </w:rPr>
              <w:t>–58,8</w:t>
            </w:r>
          </w:p>
        </w:tc>
      </w:tr>
      <w:tr w:rsidR="00425309" w:rsidRPr="008E7527" w:rsidTr="008E7527">
        <w:trPr>
          <w:cantSplit/>
          <w:jc w:val="center"/>
        </w:trPr>
        <w:tc>
          <w:tcPr>
            <w:tcW w:w="791"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lang w:eastAsia="ru-RU"/>
              </w:rPr>
            </w:pPr>
            <w:r w:rsidRPr="008E7527">
              <w:rPr>
                <w:rFonts w:ascii="Times New Roman" w:hAnsi="Times New Roman"/>
                <w:color w:val="000000"/>
                <w:sz w:val="20"/>
                <w:szCs w:val="28"/>
                <w:lang w:eastAsia="ru-RU"/>
              </w:rPr>
              <w:t>Прочие страны</w:t>
            </w:r>
          </w:p>
        </w:tc>
        <w:tc>
          <w:tcPr>
            <w:tcW w:w="731"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lang w:eastAsia="ru-RU"/>
              </w:rPr>
            </w:pPr>
            <w:r w:rsidRPr="008E7527">
              <w:rPr>
                <w:rFonts w:ascii="Times New Roman" w:hAnsi="Times New Roman"/>
                <w:color w:val="000000"/>
                <w:sz w:val="20"/>
                <w:szCs w:val="28"/>
                <w:lang w:eastAsia="ru-RU"/>
              </w:rPr>
              <w:t>85,2</w:t>
            </w:r>
          </w:p>
        </w:tc>
        <w:tc>
          <w:tcPr>
            <w:tcW w:w="656"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lang w:eastAsia="ru-RU"/>
              </w:rPr>
            </w:pPr>
            <w:r w:rsidRPr="008E7527">
              <w:rPr>
                <w:rFonts w:ascii="Times New Roman" w:hAnsi="Times New Roman"/>
                <w:color w:val="000000"/>
                <w:sz w:val="20"/>
                <w:szCs w:val="28"/>
                <w:lang w:eastAsia="ru-RU"/>
              </w:rPr>
              <w:t>59,6</w:t>
            </w:r>
          </w:p>
        </w:tc>
        <w:tc>
          <w:tcPr>
            <w:tcW w:w="718"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lang w:eastAsia="ru-RU"/>
              </w:rPr>
            </w:pPr>
            <w:r w:rsidRPr="008E7527">
              <w:rPr>
                <w:rFonts w:ascii="Times New Roman" w:hAnsi="Times New Roman"/>
                <w:color w:val="000000"/>
                <w:sz w:val="20"/>
                <w:szCs w:val="28"/>
                <w:lang w:eastAsia="ru-RU"/>
              </w:rPr>
              <w:t>–25,6</w:t>
            </w:r>
          </w:p>
        </w:tc>
        <w:tc>
          <w:tcPr>
            <w:tcW w:w="731"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lang w:eastAsia="ru-RU"/>
              </w:rPr>
            </w:pPr>
            <w:r w:rsidRPr="008E7527">
              <w:rPr>
                <w:rFonts w:ascii="Times New Roman" w:hAnsi="Times New Roman"/>
                <w:color w:val="000000"/>
                <w:sz w:val="20"/>
                <w:szCs w:val="28"/>
                <w:lang w:eastAsia="ru-RU"/>
              </w:rPr>
              <w:t>180,8</w:t>
            </w:r>
          </w:p>
        </w:tc>
        <w:tc>
          <w:tcPr>
            <w:tcW w:w="656"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lang w:eastAsia="ru-RU"/>
              </w:rPr>
            </w:pPr>
            <w:r w:rsidRPr="008E7527">
              <w:rPr>
                <w:rFonts w:ascii="Times New Roman" w:hAnsi="Times New Roman"/>
                <w:color w:val="000000"/>
                <w:sz w:val="20"/>
                <w:szCs w:val="28"/>
                <w:lang w:eastAsia="ru-RU"/>
              </w:rPr>
              <w:t>121,9</w:t>
            </w:r>
          </w:p>
        </w:tc>
        <w:tc>
          <w:tcPr>
            <w:tcW w:w="717"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lang w:eastAsia="ru-RU"/>
              </w:rPr>
            </w:pPr>
            <w:r w:rsidRPr="008E7527">
              <w:rPr>
                <w:rFonts w:ascii="Times New Roman" w:hAnsi="Times New Roman"/>
                <w:color w:val="000000"/>
                <w:sz w:val="20"/>
                <w:szCs w:val="28"/>
                <w:lang w:eastAsia="ru-RU"/>
              </w:rPr>
              <w:t>–58,9</w:t>
            </w:r>
          </w:p>
        </w:tc>
      </w:tr>
      <w:tr w:rsidR="00425309" w:rsidRPr="008E7527" w:rsidTr="008E7527">
        <w:trPr>
          <w:cantSplit/>
          <w:jc w:val="center"/>
        </w:trPr>
        <w:tc>
          <w:tcPr>
            <w:tcW w:w="791"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lang w:eastAsia="ru-RU"/>
              </w:rPr>
            </w:pPr>
            <w:r w:rsidRPr="008E7527">
              <w:rPr>
                <w:rFonts w:ascii="Times New Roman" w:hAnsi="Times New Roman"/>
                <w:color w:val="000000"/>
                <w:sz w:val="20"/>
                <w:szCs w:val="28"/>
                <w:lang w:eastAsia="ru-RU"/>
              </w:rPr>
              <w:t>Всего</w:t>
            </w:r>
          </w:p>
        </w:tc>
        <w:tc>
          <w:tcPr>
            <w:tcW w:w="731"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lang w:eastAsia="ru-RU"/>
              </w:rPr>
            </w:pPr>
            <w:r w:rsidRPr="008E7527">
              <w:rPr>
                <w:rFonts w:ascii="Times New Roman" w:hAnsi="Times New Roman"/>
                <w:color w:val="000000"/>
                <w:sz w:val="20"/>
                <w:szCs w:val="28"/>
                <w:lang w:eastAsia="ru-RU"/>
              </w:rPr>
              <w:t>401,7</w:t>
            </w:r>
          </w:p>
        </w:tc>
        <w:tc>
          <w:tcPr>
            <w:tcW w:w="656"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lang w:eastAsia="ru-RU"/>
              </w:rPr>
            </w:pPr>
            <w:r w:rsidRPr="008E7527">
              <w:rPr>
                <w:rFonts w:ascii="Times New Roman" w:hAnsi="Times New Roman"/>
                <w:color w:val="000000"/>
                <w:sz w:val="20"/>
                <w:szCs w:val="28"/>
                <w:lang w:eastAsia="ru-RU"/>
              </w:rPr>
              <w:t>411,2</w:t>
            </w:r>
          </w:p>
        </w:tc>
        <w:tc>
          <w:tcPr>
            <w:tcW w:w="718"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lang w:eastAsia="ru-RU"/>
              </w:rPr>
            </w:pPr>
            <w:r w:rsidRPr="008E7527">
              <w:rPr>
                <w:rFonts w:ascii="Times New Roman" w:hAnsi="Times New Roman"/>
                <w:color w:val="000000"/>
                <w:sz w:val="20"/>
                <w:szCs w:val="28"/>
                <w:lang w:eastAsia="ru-RU"/>
              </w:rPr>
              <w:t>-</w:t>
            </w:r>
          </w:p>
        </w:tc>
        <w:tc>
          <w:tcPr>
            <w:tcW w:w="731"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lang w:eastAsia="ru-RU"/>
              </w:rPr>
            </w:pPr>
            <w:r w:rsidRPr="008E7527">
              <w:rPr>
                <w:rFonts w:ascii="Times New Roman" w:hAnsi="Times New Roman"/>
                <w:color w:val="000000"/>
                <w:sz w:val="20"/>
                <w:szCs w:val="28"/>
                <w:lang w:eastAsia="ru-RU"/>
              </w:rPr>
              <w:t>648,1</w:t>
            </w:r>
          </w:p>
        </w:tc>
        <w:tc>
          <w:tcPr>
            <w:tcW w:w="656"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lang w:eastAsia="ru-RU"/>
              </w:rPr>
            </w:pPr>
            <w:r w:rsidRPr="008E7527">
              <w:rPr>
                <w:rFonts w:ascii="Times New Roman" w:hAnsi="Times New Roman"/>
                <w:color w:val="000000"/>
                <w:sz w:val="20"/>
                <w:szCs w:val="28"/>
                <w:lang w:eastAsia="ru-RU"/>
              </w:rPr>
              <w:t>730,3</w:t>
            </w:r>
          </w:p>
        </w:tc>
        <w:tc>
          <w:tcPr>
            <w:tcW w:w="717"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lang w:eastAsia="ru-RU"/>
              </w:rPr>
            </w:pPr>
            <w:r w:rsidRPr="008E7527">
              <w:rPr>
                <w:rFonts w:ascii="Times New Roman" w:hAnsi="Times New Roman"/>
                <w:color w:val="000000"/>
                <w:sz w:val="20"/>
                <w:szCs w:val="28"/>
                <w:lang w:eastAsia="ru-RU"/>
              </w:rPr>
              <w:t>-</w:t>
            </w:r>
          </w:p>
        </w:tc>
      </w:tr>
    </w:tbl>
    <w:p w:rsidR="00425309" w:rsidRPr="00FC157F" w:rsidRDefault="00425309" w:rsidP="00FC157F">
      <w:pPr>
        <w:spacing w:after="0" w:line="360" w:lineRule="auto"/>
        <w:ind w:firstLine="709"/>
        <w:jc w:val="both"/>
        <w:rPr>
          <w:rFonts w:ascii="Times New Roman" w:hAnsi="Times New Roman"/>
          <w:iCs/>
          <w:color w:val="000000"/>
          <w:sz w:val="28"/>
          <w:szCs w:val="28"/>
          <w:lang w:eastAsia="ru-RU"/>
        </w:rPr>
      </w:pPr>
    </w:p>
    <w:p w:rsidR="00425309" w:rsidRPr="00FC157F" w:rsidRDefault="00425309" w:rsidP="00FC157F">
      <w:pPr>
        <w:spacing w:after="0" w:line="360" w:lineRule="auto"/>
        <w:ind w:firstLine="709"/>
        <w:jc w:val="both"/>
        <w:rPr>
          <w:rFonts w:ascii="Times New Roman" w:hAnsi="Times New Roman"/>
          <w:color w:val="000000"/>
          <w:sz w:val="28"/>
          <w:szCs w:val="28"/>
          <w:lang w:eastAsia="ru-RU"/>
        </w:rPr>
      </w:pPr>
      <w:r w:rsidRPr="00FC157F">
        <w:rPr>
          <w:rFonts w:ascii="Times New Roman" w:hAnsi="Times New Roman"/>
          <w:iCs/>
          <w:color w:val="000000"/>
          <w:sz w:val="28"/>
          <w:szCs w:val="28"/>
          <w:lang w:eastAsia="ru-RU"/>
        </w:rPr>
        <w:t>США и Европа</w:t>
      </w:r>
      <w:r w:rsidRPr="00FC157F">
        <w:rPr>
          <w:rFonts w:ascii="Times New Roman" w:hAnsi="Times New Roman"/>
          <w:color w:val="000000"/>
          <w:sz w:val="28"/>
          <w:szCs w:val="28"/>
          <w:lang w:eastAsia="ru-RU"/>
        </w:rPr>
        <w:t xml:space="preserve"> </w:t>
      </w:r>
      <w:r w:rsidR="00FC157F">
        <w:rPr>
          <w:rFonts w:ascii="Times New Roman" w:hAnsi="Times New Roman"/>
          <w:color w:val="000000"/>
          <w:sz w:val="28"/>
          <w:szCs w:val="28"/>
          <w:lang w:eastAsia="ru-RU"/>
        </w:rPr>
        <w:t>–</w:t>
      </w:r>
      <w:r w:rsidR="00FC157F" w:rsidRPr="00FC157F">
        <w:rPr>
          <w:rFonts w:ascii="Times New Roman" w:hAnsi="Times New Roman"/>
          <w:color w:val="000000"/>
          <w:sz w:val="28"/>
          <w:szCs w:val="28"/>
          <w:lang w:eastAsia="ru-RU"/>
        </w:rPr>
        <w:t xml:space="preserve"> </w:t>
      </w:r>
      <w:r w:rsidRPr="00FC157F">
        <w:rPr>
          <w:rFonts w:ascii="Times New Roman" w:hAnsi="Times New Roman"/>
          <w:color w:val="000000"/>
          <w:sz w:val="28"/>
          <w:szCs w:val="28"/>
          <w:lang w:eastAsia="ru-RU"/>
        </w:rPr>
        <w:t>именно эти два центра выступают в качестве чистых экспортеров капитала – их вывоз капитала превышает объем ввоза. Страны Азии, Африки и Латинской Америки являются импортерами мирового капитала.</w:t>
      </w:r>
    </w:p>
    <w:p w:rsidR="00425309" w:rsidRPr="00FC157F" w:rsidRDefault="00425309" w:rsidP="00FC157F">
      <w:pPr>
        <w:spacing w:after="0" w:line="360" w:lineRule="auto"/>
        <w:ind w:firstLine="709"/>
        <w:jc w:val="both"/>
        <w:rPr>
          <w:rFonts w:ascii="Times New Roman" w:hAnsi="Times New Roman"/>
          <w:color w:val="000000"/>
          <w:sz w:val="28"/>
          <w:szCs w:val="28"/>
          <w:lang w:eastAsia="ru-RU"/>
        </w:rPr>
      </w:pPr>
      <w:r w:rsidRPr="00FC157F">
        <w:rPr>
          <w:rFonts w:ascii="Times New Roman" w:hAnsi="Times New Roman"/>
          <w:color w:val="000000"/>
          <w:sz w:val="28"/>
          <w:szCs w:val="28"/>
          <w:lang w:eastAsia="ru-RU"/>
        </w:rPr>
        <w:t>Страны Азии пока принимают капитал из означенных двух центров и тем самым поддерживают свою производственную состоятельность.</w:t>
      </w:r>
    </w:p>
    <w:p w:rsidR="00425309" w:rsidRPr="00FC157F" w:rsidRDefault="00425309" w:rsidP="00FC157F">
      <w:pPr>
        <w:pStyle w:val="a3"/>
        <w:spacing w:before="0" w:beforeAutospacing="0" w:after="0" w:afterAutospacing="0" w:line="360" w:lineRule="auto"/>
        <w:ind w:firstLine="709"/>
        <w:jc w:val="both"/>
        <w:rPr>
          <w:color w:val="000000"/>
          <w:sz w:val="28"/>
          <w:szCs w:val="28"/>
        </w:rPr>
      </w:pPr>
      <w:r w:rsidRPr="00FC157F">
        <w:rPr>
          <w:color w:val="000000"/>
          <w:sz w:val="28"/>
          <w:szCs w:val="28"/>
        </w:rPr>
        <w:t xml:space="preserve">Исключение составляет только Япония, но она не опровергает установившуюся закономерность, а подтверждает ее. Действительно, она в последние десятилетия активно вывозила капитал за границу, но сейчас ее экспансия замедлилась. Охлаждение экономики и вывоз капитала, как правило, синхронизированы во времени. Китай пока даже близко не подошел к этой стадии. Объем вывозимого им капитала в </w:t>
      </w:r>
      <w:r w:rsidR="00CA42D8" w:rsidRPr="00FC157F">
        <w:rPr>
          <w:color w:val="000000"/>
          <w:sz w:val="28"/>
          <w:szCs w:val="28"/>
        </w:rPr>
        <w:t>2007</w:t>
      </w:r>
      <w:r w:rsidR="00FC157F">
        <w:rPr>
          <w:color w:val="000000"/>
          <w:sz w:val="28"/>
          <w:szCs w:val="28"/>
        </w:rPr>
        <w:t> </w:t>
      </w:r>
      <w:r w:rsidR="00FC157F" w:rsidRPr="00FC157F">
        <w:rPr>
          <w:color w:val="000000"/>
          <w:sz w:val="28"/>
          <w:szCs w:val="28"/>
        </w:rPr>
        <w:t>г</w:t>
      </w:r>
      <w:r w:rsidRPr="00FC157F">
        <w:rPr>
          <w:color w:val="000000"/>
          <w:sz w:val="28"/>
          <w:szCs w:val="28"/>
        </w:rPr>
        <w:t xml:space="preserve">. составлял лишь </w:t>
      </w:r>
      <w:r w:rsidR="00FC157F" w:rsidRPr="00FC157F">
        <w:rPr>
          <w:color w:val="000000"/>
          <w:sz w:val="28"/>
          <w:szCs w:val="28"/>
        </w:rPr>
        <w:t>3</w:t>
      </w:r>
      <w:r w:rsidR="00FC157F">
        <w:rPr>
          <w:color w:val="000000"/>
          <w:sz w:val="28"/>
          <w:szCs w:val="28"/>
        </w:rPr>
        <w:t>%</w:t>
      </w:r>
      <w:r w:rsidRPr="00FC157F">
        <w:rPr>
          <w:color w:val="000000"/>
          <w:sz w:val="28"/>
          <w:szCs w:val="28"/>
        </w:rPr>
        <w:t xml:space="preserve"> от объема вливаемых в него иностранных инвестиций. Иными словами, Китай держится на американских и европейских деньгах, сам же он никого пока поддержать не может. А при таком распределении сил азиатский лидер, не может претендовать на роль сложившегося мирового центра капитала. Несмотря на свои успехи, по сальдированному объему иностранных инвестиций он стоит не вместе с Европой и США, а рядом с Африкой и Латинской Америкой.</w:t>
      </w:r>
    </w:p>
    <w:p w:rsidR="00425309" w:rsidRPr="00FC157F" w:rsidRDefault="00425309" w:rsidP="00FC157F">
      <w:pPr>
        <w:pStyle w:val="a3"/>
        <w:spacing w:before="0" w:beforeAutospacing="0" w:after="0" w:afterAutospacing="0" w:line="360" w:lineRule="auto"/>
        <w:ind w:firstLine="709"/>
        <w:jc w:val="both"/>
        <w:rPr>
          <w:color w:val="000000"/>
          <w:sz w:val="28"/>
          <w:szCs w:val="28"/>
        </w:rPr>
      </w:pPr>
      <w:r w:rsidRPr="00FC157F">
        <w:rPr>
          <w:color w:val="000000"/>
          <w:sz w:val="28"/>
          <w:szCs w:val="28"/>
        </w:rPr>
        <w:t>Если же говорить о Европе и США, то вопреки многим заявлениям они, пожалуй, даже усиливают свои позиции в качестве мировых центров капитала. Например, если для Европы это усиление не столь уж заметно, то Соединенные Штаты здесь сделали большой рывок. Так, в 1993</w:t>
      </w:r>
      <w:r w:rsidR="00FC157F">
        <w:rPr>
          <w:color w:val="000000"/>
          <w:sz w:val="28"/>
          <w:szCs w:val="28"/>
        </w:rPr>
        <w:t>–</w:t>
      </w:r>
      <w:r w:rsidR="00FC157F" w:rsidRPr="00FC157F">
        <w:rPr>
          <w:color w:val="000000"/>
          <w:sz w:val="28"/>
          <w:szCs w:val="28"/>
        </w:rPr>
        <w:t>1</w:t>
      </w:r>
      <w:r w:rsidRPr="00FC157F">
        <w:rPr>
          <w:color w:val="000000"/>
          <w:sz w:val="28"/>
          <w:szCs w:val="28"/>
        </w:rPr>
        <w:t>998</w:t>
      </w:r>
      <w:r w:rsidR="00FC157F">
        <w:rPr>
          <w:color w:val="000000"/>
          <w:sz w:val="28"/>
          <w:szCs w:val="28"/>
        </w:rPr>
        <w:t> </w:t>
      </w:r>
      <w:r w:rsidR="00FC157F" w:rsidRPr="00FC157F">
        <w:rPr>
          <w:color w:val="000000"/>
          <w:sz w:val="28"/>
          <w:szCs w:val="28"/>
        </w:rPr>
        <w:t>гг</w:t>
      </w:r>
      <w:r w:rsidRPr="00FC157F">
        <w:rPr>
          <w:color w:val="000000"/>
          <w:sz w:val="28"/>
          <w:szCs w:val="28"/>
        </w:rPr>
        <w:t>. вывозимые из страны инвестиции составили только 107,</w:t>
      </w:r>
      <w:r w:rsidR="00FC157F" w:rsidRPr="00FC157F">
        <w:rPr>
          <w:color w:val="000000"/>
          <w:sz w:val="28"/>
          <w:szCs w:val="28"/>
        </w:rPr>
        <w:t>2</w:t>
      </w:r>
      <w:r w:rsidR="00FC157F">
        <w:rPr>
          <w:color w:val="000000"/>
          <w:sz w:val="28"/>
          <w:szCs w:val="28"/>
        </w:rPr>
        <w:t>%</w:t>
      </w:r>
      <w:r w:rsidRPr="00FC157F">
        <w:rPr>
          <w:color w:val="000000"/>
          <w:sz w:val="28"/>
          <w:szCs w:val="28"/>
        </w:rPr>
        <w:t xml:space="preserve"> от объема их ввоза в страну, тогда как в </w:t>
      </w:r>
      <w:r w:rsidR="00CA42D8" w:rsidRPr="00FC157F">
        <w:rPr>
          <w:color w:val="000000"/>
          <w:sz w:val="28"/>
          <w:szCs w:val="28"/>
        </w:rPr>
        <w:t>2007</w:t>
      </w:r>
      <w:r w:rsidR="00FC157F">
        <w:rPr>
          <w:color w:val="000000"/>
          <w:sz w:val="28"/>
          <w:szCs w:val="28"/>
        </w:rPr>
        <w:t> </w:t>
      </w:r>
      <w:r w:rsidR="00FC157F" w:rsidRPr="00FC157F">
        <w:rPr>
          <w:color w:val="000000"/>
          <w:sz w:val="28"/>
          <w:szCs w:val="28"/>
        </w:rPr>
        <w:t>г</w:t>
      </w:r>
      <w:r w:rsidRPr="00FC157F">
        <w:rPr>
          <w:color w:val="000000"/>
          <w:sz w:val="28"/>
          <w:szCs w:val="28"/>
        </w:rPr>
        <w:t>. этот показатель достиг величины в 239,</w:t>
      </w:r>
      <w:r w:rsidR="00FC157F" w:rsidRPr="00FC157F">
        <w:rPr>
          <w:color w:val="000000"/>
          <w:sz w:val="28"/>
          <w:szCs w:val="28"/>
        </w:rPr>
        <w:t>1</w:t>
      </w:r>
      <w:r w:rsidR="00FC157F">
        <w:rPr>
          <w:color w:val="000000"/>
          <w:sz w:val="28"/>
          <w:szCs w:val="28"/>
        </w:rPr>
        <w:t>%</w:t>
      </w:r>
      <w:r w:rsidRPr="00FC157F">
        <w:rPr>
          <w:color w:val="000000"/>
          <w:sz w:val="28"/>
          <w:szCs w:val="28"/>
        </w:rPr>
        <w:t>. Таким образом, американский капитал все активней работает на «чужой» территории.</w:t>
      </w:r>
    </w:p>
    <w:p w:rsidR="00531DAC" w:rsidRDefault="00531DAC" w:rsidP="00FC157F">
      <w:pPr>
        <w:pStyle w:val="a3"/>
        <w:spacing w:before="0" w:beforeAutospacing="0" w:after="0" w:afterAutospacing="0" w:line="360" w:lineRule="auto"/>
        <w:ind w:firstLine="709"/>
        <w:jc w:val="both"/>
        <w:rPr>
          <w:color w:val="000000"/>
          <w:sz w:val="28"/>
          <w:szCs w:val="28"/>
        </w:rPr>
      </w:pPr>
    </w:p>
    <w:p w:rsidR="00425309" w:rsidRPr="00531DAC" w:rsidRDefault="00425309" w:rsidP="00531DAC">
      <w:pPr>
        <w:pStyle w:val="a3"/>
        <w:spacing w:before="0" w:beforeAutospacing="0" w:after="0" w:afterAutospacing="0" w:line="360" w:lineRule="auto"/>
        <w:ind w:firstLine="709"/>
        <w:jc w:val="both"/>
        <w:rPr>
          <w:color w:val="000000"/>
          <w:sz w:val="28"/>
          <w:szCs w:val="28"/>
        </w:rPr>
      </w:pPr>
      <w:r w:rsidRPr="00531DAC">
        <w:rPr>
          <w:sz w:val="28"/>
          <w:szCs w:val="28"/>
        </w:rPr>
        <w:t>Таблица 2.</w:t>
      </w:r>
      <w:r w:rsidR="00531DAC" w:rsidRPr="00531DAC">
        <w:rPr>
          <w:sz w:val="28"/>
          <w:szCs w:val="28"/>
        </w:rPr>
        <w:t xml:space="preserve"> </w:t>
      </w:r>
      <w:r w:rsidRPr="00531DAC">
        <w:rPr>
          <w:sz w:val="28"/>
          <w:szCs w:val="28"/>
        </w:rPr>
        <w:t>Распределение инвестиций по регионам мира. Млрд</w:t>
      </w:r>
      <w:r w:rsidR="00FC157F" w:rsidRPr="00531DAC">
        <w:rPr>
          <w:sz w:val="28"/>
          <w:szCs w:val="28"/>
        </w:rPr>
        <w:t>. долл. С</w:t>
      </w:r>
      <w:r w:rsidRPr="00531DAC">
        <w:rPr>
          <w:sz w:val="28"/>
          <w:szCs w:val="28"/>
        </w:rPr>
        <w:t>ША</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052"/>
        <w:gridCol w:w="772"/>
        <w:gridCol w:w="772"/>
        <w:gridCol w:w="857"/>
        <w:gridCol w:w="816"/>
        <w:gridCol w:w="764"/>
        <w:gridCol w:w="764"/>
        <w:gridCol w:w="764"/>
        <w:gridCol w:w="736"/>
      </w:tblGrid>
      <w:tr w:rsidR="00531DAC" w:rsidRPr="008E7527" w:rsidTr="008E7527">
        <w:trPr>
          <w:cantSplit/>
          <w:jc w:val="center"/>
        </w:trPr>
        <w:tc>
          <w:tcPr>
            <w:tcW w:w="2056" w:type="pct"/>
            <w:gridSpan w:val="2"/>
            <w:shd w:val="clear" w:color="auto" w:fill="auto"/>
          </w:tcPr>
          <w:p w:rsidR="00425309" w:rsidRPr="008E7527" w:rsidRDefault="00425309" w:rsidP="008E7527">
            <w:pPr>
              <w:pStyle w:val="a3"/>
              <w:spacing w:before="0" w:beforeAutospacing="0" w:after="0" w:afterAutospacing="0" w:line="360" w:lineRule="auto"/>
              <w:jc w:val="both"/>
              <w:rPr>
                <w:bCs/>
                <w:color w:val="000000"/>
                <w:sz w:val="20"/>
                <w:szCs w:val="28"/>
              </w:rPr>
            </w:pPr>
            <w:r w:rsidRPr="008E7527">
              <w:rPr>
                <w:bCs/>
                <w:color w:val="000000"/>
                <w:sz w:val="20"/>
                <w:szCs w:val="28"/>
              </w:rPr>
              <w:t>1990</w:t>
            </w:r>
            <w:r w:rsidR="00FC157F" w:rsidRPr="008E7527">
              <w:rPr>
                <w:bCs/>
                <w:color w:val="000000"/>
                <w:sz w:val="20"/>
                <w:szCs w:val="28"/>
              </w:rPr>
              <w:t>–1</w:t>
            </w:r>
            <w:r w:rsidRPr="008E7527">
              <w:rPr>
                <w:bCs/>
                <w:color w:val="000000"/>
                <w:sz w:val="20"/>
                <w:szCs w:val="28"/>
              </w:rPr>
              <w:t>997</w:t>
            </w:r>
            <w:r w:rsidR="00531DAC" w:rsidRPr="008E7527">
              <w:rPr>
                <w:bCs/>
                <w:color w:val="000000"/>
                <w:sz w:val="20"/>
                <w:szCs w:val="28"/>
              </w:rPr>
              <w:t xml:space="preserve"> </w:t>
            </w:r>
            <w:r w:rsidRPr="008E7527">
              <w:rPr>
                <w:bCs/>
                <w:color w:val="000000"/>
                <w:sz w:val="20"/>
                <w:szCs w:val="28"/>
                <w:vertAlign w:val="superscript"/>
              </w:rPr>
              <w:t>а</w:t>
            </w:r>
          </w:p>
        </w:tc>
        <w:tc>
          <w:tcPr>
            <w:tcW w:w="415" w:type="pct"/>
            <w:shd w:val="clear" w:color="auto" w:fill="auto"/>
          </w:tcPr>
          <w:p w:rsidR="00425309" w:rsidRPr="008E7527" w:rsidRDefault="00425309" w:rsidP="008E7527">
            <w:pPr>
              <w:pStyle w:val="a3"/>
              <w:spacing w:before="0" w:beforeAutospacing="0" w:after="0" w:afterAutospacing="0" w:line="360" w:lineRule="auto"/>
              <w:jc w:val="both"/>
              <w:rPr>
                <w:bCs/>
                <w:color w:val="000000"/>
                <w:sz w:val="20"/>
                <w:szCs w:val="28"/>
              </w:rPr>
            </w:pPr>
            <w:r w:rsidRPr="008E7527">
              <w:rPr>
                <w:bCs/>
                <w:color w:val="000000"/>
                <w:sz w:val="20"/>
                <w:szCs w:val="28"/>
              </w:rPr>
              <w:t>1998</w:t>
            </w:r>
          </w:p>
        </w:tc>
        <w:tc>
          <w:tcPr>
            <w:tcW w:w="461" w:type="pct"/>
            <w:shd w:val="clear" w:color="auto" w:fill="auto"/>
          </w:tcPr>
          <w:p w:rsidR="00425309" w:rsidRPr="008E7527" w:rsidRDefault="00425309" w:rsidP="008E7527">
            <w:pPr>
              <w:pStyle w:val="a3"/>
              <w:spacing w:before="0" w:beforeAutospacing="0" w:after="0" w:afterAutospacing="0" w:line="360" w:lineRule="auto"/>
              <w:jc w:val="both"/>
              <w:rPr>
                <w:bCs/>
                <w:color w:val="000000"/>
                <w:sz w:val="20"/>
                <w:szCs w:val="28"/>
              </w:rPr>
            </w:pPr>
            <w:r w:rsidRPr="008E7527">
              <w:rPr>
                <w:bCs/>
                <w:color w:val="000000"/>
                <w:sz w:val="20"/>
                <w:szCs w:val="28"/>
              </w:rPr>
              <w:t>1999</w:t>
            </w:r>
          </w:p>
        </w:tc>
        <w:tc>
          <w:tcPr>
            <w:tcW w:w="439" w:type="pct"/>
            <w:shd w:val="clear" w:color="auto" w:fill="auto"/>
          </w:tcPr>
          <w:p w:rsidR="00425309" w:rsidRPr="008E7527" w:rsidRDefault="00CA42D8" w:rsidP="008E7527">
            <w:pPr>
              <w:pStyle w:val="a3"/>
              <w:spacing w:before="0" w:beforeAutospacing="0" w:after="0" w:afterAutospacing="0" w:line="360" w:lineRule="auto"/>
              <w:jc w:val="both"/>
              <w:rPr>
                <w:bCs/>
                <w:color w:val="000000"/>
                <w:sz w:val="20"/>
                <w:szCs w:val="28"/>
              </w:rPr>
            </w:pPr>
            <w:r w:rsidRPr="008E7527">
              <w:rPr>
                <w:bCs/>
                <w:color w:val="000000"/>
                <w:sz w:val="20"/>
                <w:szCs w:val="28"/>
              </w:rPr>
              <w:t>2003</w:t>
            </w:r>
          </w:p>
        </w:tc>
        <w:tc>
          <w:tcPr>
            <w:tcW w:w="411" w:type="pct"/>
            <w:shd w:val="clear" w:color="auto" w:fill="auto"/>
          </w:tcPr>
          <w:p w:rsidR="00425309" w:rsidRPr="008E7527" w:rsidRDefault="00CA42D8" w:rsidP="008E7527">
            <w:pPr>
              <w:pStyle w:val="a3"/>
              <w:spacing w:before="0" w:beforeAutospacing="0" w:after="0" w:afterAutospacing="0" w:line="360" w:lineRule="auto"/>
              <w:jc w:val="both"/>
              <w:rPr>
                <w:bCs/>
                <w:color w:val="000000"/>
                <w:sz w:val="20"/>
                <w:szCs w:val="28"/>
              </w:rPr>
            </w:pPr>
            <w:r w:rsidRPr="008E7527">
              <w:rPr>
                <w:bCs/>
                <w:color w:val="000000"/>
                <w:sz w:val="20"/>
                <w:szCs w:val="28"/>
              </w:rPr>
              <w:t>2004</w:t>
            </w:r>
          </w:p>
        </w:tc>
        <w:tc>
          <w:tcPr>
            <w:tcW w:w="411" w:type="pct"/>
            <w:shd w:val="clear" w:color="auto" w:fill="auto"/>
          </w:tcPr>
          <w:p w:rsidR="00425309" w:rsidRPr="008E7527" w:rsidRDefault="00CA42D8" w:rsidP="008E7527">
            <w:pPr>
              <w:pStyle w:val="a3"/>
              <w:spacing w:before="0" w:beforeAutospacing="0" w:after="0" w:afterAutospacing="0" w:line="360" w:lineRule="auto"/>
              <w:jc w:val="both"/>
              <w:rPr>
                <w:bCs/>
                <w:color w:val="000000"/>
                <w:sz w:val="20"/>
                <w:szCs w:val="28"/>
              </w:rPr>
            </w:pPr>
            <w:r w:rsidRPr="008E7527">
              <w:rPr>
                <w:bCs/>
                <w:color w:val="000000"/>
                <w:sz w:val="20"/>
                <w:szCs w:val="28"/>
              </w:rPr>
              <w:t>2006</w:t>
            </w:r>
          </w:p>
        </w:tc>
        <w:tc>
          <w:tcPr>
            <w:tcW w:w="411" w:type="pct"/>
            <w:shd w:val="clear" w:color="auto" w:fill="auto"/>
          </w:tcPr>
          <w:p w:rsidR="00425309" w:rsidRPr="008E7527" w:rsidRDefault="00CA42D8" w:rsidP="008E7527">
            <w:pPr>
              <w:pStyle w:val="a3"/>
              <w:spacing w:before="0" w:beforeAutospacing="0" w:after="0" w:afterAutospacing="0" w:line="360" w:lineRule="auto"/>
              <w:jc w:val="both"/>
              <w:rPr>
                <w:bCs/>
                <w:color w:val="000000"/>
                <w:sz w:val="20"/>
                <w:szCs w:val="28"/>
              </w:rPr>
            </w:pPr>
            <w:r w:rsidRPr="008E7527">
              <w:rPr>
                <w:bCs/>
                <w:color w:val="000000"/>
                <w:sz w:val="20"/>
                <w:szCs w:val="28"/>
              </w:rPr>
              <w:t>2008</w:t>
            </w:r>
          </w:p>
        </w:tc>
        <w:tc>
          <w:tcPr>
            <w:tcW w:w="397" w:type="pct"/>
            <w:shd w:val="clear" w:color="auto" w:fill="auto"/>
          </w:tcPr>
          <w:p w:rsidR="00425309" w:rsidRPr="008E7527" w:rsidRDefault="00CA42D8" w:rsidP="008E7527">
            <w:pPr>
              <w:pStyle w:val="a3"/>
              <w:spacing w:before="0" w:beforeAutospacing="0" w:after="0" w:afterAutospacing="0" w:line="360" w:lineRule="auto"/>
              <w:jc w:val="both"/>
              <w:rPr>
                <w:color w:val="000000"/>
                <w:sz w:val="20"/>
                <w:szCs w:val="28"/>
              </w:rPr>
            </w:pPr>
            <w:r w:rsidRPr="008E7527">
              <w:rPr>
                <w:bCs/>
                <w:color w:val="000000"/>
                <w:sz w:val="20"/>
                <w:szCs w:val="28"/>
              </w:rPr>
              <w:t>2010</w:t>
            </w:r>
          </w:p>
        </w:tc>
      </w:tr>
      <w:tr w:rsidR="00531DAC" w:rsidRPr="008E7527" w:rsidTr="008E7527">
        <w:trPr>
          <w:cantSplit/>
          <w:jc w:val="center"/>
        </w:trPr>
        <w:tc>
          <w:tcPr>
            <w:tcW w:w="1641" w:type="pct"/>
            <w:shd w:val="clear" w:color="auto" w:fill="auto"/>
          </w:tcPr>
          <w:p w:rsidR="00425309" w:rsidRPr="008E7527" w:rsidRDefault="00425309" w:rsidP="008E7527">
            <w:pPr>
              <w:pStyle w:val="a3"/>
              <w:spacing w:before="0" w:beforeAutospacing="0" w:after="0" w:afterAutospacing="0" w:line="360" w:lineRule="auto"/>
              <w:jc w:val="both"/>
              <w:rPr>
                <w:bCs/>
                <w:color w:val="000000"/>
                <w:sz w:val="20"/>
                <w:szCs w:val="28"/>
              </w:rPr>
            </w:pPr>
            <w:r w:rsidRPr="008E7527">
              <w:rPr>
                <w:bCs/>
                <w:color w:val="000000"/>
                <w:sz w:val="20"/>
                <w:szCs w:val="28"/>
              </w:rPr>
              <w:t>Всего в мире</w:t>
            </w:r>
          </w:p>
        </w:tc>
        <w:tc>
          <w:tcPr>
            <w:tcW w:w="415" w:type="pct"/>
            <w:shd w:val="clear" w:color="auto" w:fill="auto"/>
          </w:tcPr>
          <w:p w:rsidR="00425309" w:rsidRPr="008E7527" w:rsidRDefault="00425309" w:rsidP="008E7527">
            <w:pPr>
              <w:pStyle w:val="a3"/>
              <w:spacing w:before="0" w:beforeAutospacing="0" w:after="0" w:afterAutospacing="0" w:line="360" w:lineRule="auto"/>
              <w:jc w:val="both"/>
              <w:rPr>
                <w:bCs/>
                <w:color w:val="000000"/>
                <w:sz w:val="20"/>
                <w:szCs w:val="28"/>
              </w:rPr>
            </w:pPr>
            <w:r w:rsidRPr="008E7527">
              <w:rPr>
                <w:bCs/>
                <w:color w:val="000000"/>
                <w:sz w:val="20"/>
                <w:szCs w:val="28"/>
              </w:rPr>
              <w:t>274,4</w:t>
            </w:r>
          </w:p>
        </w:tc>
        <w:tc>
          <w:tcPr>
            <w:tcW w:w="415" w:type="pct"/>
            <w:shd w:val="clear" w:color="auto" w:fill="auto"/>
          </w:tcPr>
          <w:p w:rsidR="00425309" w:rsidRPr="008E7527" w:rsidRDefault="00425309" w:rsidP="008E7527">
            <w:pPr>
              <w:pStyle w:val="a3"/>
              <w:spacing w:before="0" w:beforeAutospacing="0" w:after="0" w:afterAutospacing="0" w:line="360" w:lineRule="auto"/>
              <w:jc w:val="both"/>
              <w:rPr>
                <w:bCs/>
                <w:color w:val="000000"/>
                <w:sz w:val="20"/>
                <w:szCs w:val="28"/>
              </w:rPr>
            </w:pPr>
            <w:r w:rsidRPr="008E7527">
              <w:rPr>
                <w:bCs/>
                <w:color w:val="000000"/>
                <w:sz w:val="20"/>
                <w:szCs w:val="28"/>
              </w:rPr>
              <w:t>713,1</w:t>
            </w:r>
          </w:p>
        </w:tc>
        <w:tc>
          <w:tcPr>
            <w:tcW w:w="46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bCs/>
                <w:color w:val="000000"/>
                <w:sz w:val="20"/>
                <w:szCs w:val="28"/>
              </w:rPr>
              <w:t>1 112,9</w:t>
            </w:r>
          </w:p>
        </w:tc>
        <w:tc>
          <w:tcPr>
            <w:tcW w:w="439"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bCs/>
                <w:color w:val="000000"/>
                <w:sz w:val="20"/>
                <w:szCs w:val="28"/>
              </w:rPr>
              <w:t>1 530,3</w:t>
            </w:r>
          </w:p>
        </w:tc>
        <w:tc>
          <w:tcPr>
            <w:tcW w:w="411" w:type="pct"/>
            <w:shd w:val="clear" w:color="auto" w:fill="auto"/>
          </w:tcPr>
          <w:p w:rsidR="00425309" w:rsidRPr="008E7527" w:rsidRDefault="00425309" w:rsidP="008E7527">
            <w:pPr>
              <w:pStyle w:val="a3"/>
              <w:spacing w:before="0" w:beforeAutospacing="0" w:after="0" w:afterAutospacing="0" w:line="360" w:lineRule="auto"/>
              <w:jc w:val="both"/>
              <w:rPr>
                <w:bCs/>
                <w:color w:val="000000"/>
                <w:sz w:val="20"/>
                <w:szCs w:val="28"/>
              </w:rPr>
            </w:pPr>
            <w:r w:rsidRPr="008E7527">
              <w:rPr>
                <w:bCs/>
                <w:color w:val="000000"/>
                <w:sz w:val="20"/>
                <w:szCs w:val="28"/>
              </w:rPr>
              <w:t>799,6</w:t>
            </w:r>
          </w:p>
        </w:tc>
        <w:tc>
          <w:tcPr>
            <w:tcW w:w="411" w:type="pct"/>
            <w:shd w:val="clear" w:color="auto" w:fill="auto"/>
          </w:tcPr>
          <w:p w:rsidR="00425309" w:rsidRPr="008E7527" w:rsidRDefault="00425309" w:rsidP="008E7527">
            <w:pPr>
              <w:pStyle w:val="a3"/>
              <w:spacing w:before="0" w:beforeAutospacing="0" w:after="0" w:afterAutospacing="0" w:line="360" w:lineRule="auto"/>
              <w:jc w:val="both"/>
              <w:rPr>
                <w:bCs/>
                <w:color w:val="000000"/>
                <w:sz w:val="20"/>
                <w:szCs w:val="28"/>
              </w:rPr>
            </w:pPr>
            <w:r w:rsidRPr="008E7527">
              <w:rPr>
                <w:bCs/>
                <w:color w:val="000000"/>
                <w:sz w:val="20"/>
                <w:szCs w:val="28"/>
              </w:rPr>
              <w:t>720,5</w:t>
            </w:r>
          </w:p>
        </w:tc>
        <w:tc>
          <w:tcPr>
            <w:tcW w:w="411" w:type="pct"/>
            <w:shd w:val="clear" w:color="auto" w:fill="auto"/>
          </w:tcPr>
          <w:p w:rsidR="00425309" w:rsidRPr="008E7527" w:rsidRDefault="00425309" w:rsidP="008E7527">
            <w:pPr>
              <w:pStyle w:val="a3"/>
              <w:spacing w:before="0" w:beforeAutospacing="0" w:after="0" w:afterAutospacing="0" w:line="360" w:lineRule="auto"/>
              <w:jc w:val="both"/>
              <w:rPr>
                <w:bCs/>
                <w:color w:val="000000"/>
                <w:sz w:val="20"/>
                <w:szCs w:val="28"/>
              </w:rPr>
            </w:pPr>
            <w:r w:rsidRPr="008E7527">
              <w:rPr>
                <w:bCs/>
                <w:color w:val="000000"/>
                <w:sz w:val="20"/>
                <w:szCs w:val="28"/>
              </w:rPr>
              <w:t>536,7</w:t>
            </w:r>
          </w:p>
        </w:tc>
        <w:tc>
          <w:tcPr>
            <w:tcW w:w="397" w:type="pct"/>
            <w:shd w:val="clear" w:color="auto" w:fill="auto"/>
          </w:tcPr>
          <w:p w:rsidR="00425309" w:rsidRPr="008E7527" w:rsidRDefault="00425309" w:rsidP="008E7527">
            <w:pPr>
              <w:pStyle w:val="a3"/>
              <w:spacing w:before="0" w:beforeAutospacing="0" w:after="0" w:afterAutospacing="0" w:line="360" w:lineRule="auto"/>
              <w:jc w:val="both"/>
              <w:rPr>
                <w:bCs/>
                <w:color w:val="000000"/>
                <w:sz w:val="20"/>
                <w:szCs w:val="28"/>
              </w:rPr>
            </w:pPr>
            <w:r w:rsidRPr="008E7527">
              <w:rPr>
                <w:bCs/>
                <w:color w:val="000000"/>
                <w:sz w:val="20"/>
                <w:szCs w:val="28"/>
              </w:rPr>
              <w:t>612,0</w:t>
            </w:r>
          </w:p>
        </w:tc>
      </w:tr>
      <w:tr w:rsidR="00531DAC" w:rsidRPr="008E7527" w:rsidTr="008E7527">
        <w:trPr>
          <w:cantSplit/>
          <w:jc w:val="center"/>
        </w:trPr>
        <w:tc>
          <w:tcPr>
            <w:tcW w:w="1641" w:type="pct"/>
            <w:shd w:val="clear" w:color="auto" w:fill="auto"/>
          </w:tcPr>
          <w:p w:rsidR="00425309" w:rsidRPr="008E7527" w:rsidRDefault="00425309" w:rsidP="008E7527">
            <w:pPr>
              <w:pStyle w:val="a3"/>
              <w:spacing w:before="0" w:beforeAutospacing="0" w:after="0" w:afterAutospacing="0" w:line="360" w:lineRule="auto"/>
              <w:jc w:val="both"/>
              <w:rPr>
                <w:bCs/>
                <w:color w:val="000000"/>
                <w:sz w:val="20"/>
                <w:szCs w:val="28"/>
              </w:rPr>
            </w:pPr>
            <w:r w:rsidRPr="008E7527">
              <w:rPr>
                <w:bCs/>
                <w:color w:val="000000"/>
                <w:sz w:val="20"/>
                <w:szCs w:val="28"/>
              </w:rPr>
              <w:t>Развитые страны</w:t>
            </w:r>
          </w:p>
        </w:tc>
        <w:tc>
          <w:tcPr>
            <w:tcW w:w="415" w:type="pct"/>
            <w:shd w:val="clear" w:color="auto" w:fill="auto"/>
          </w:tcPr>
          <w:p w:rsidR="00425309" w:rsidRPr="008E7527" w:rsidRDefault="00425309" w:rsidP="008E7527">
            <w:pPr>
              <w:pStyle w:val="a3"/>
              <w:spacing w:before="0" w:beforeAutospacing="0" w:after="0" w:afterAutospacing="0" w:line="360" w:lineRule="auto"/>
              <w:jc w:val="both"/>
              <w:rPr>
                <w:bCs/>
                <w:color w:val="000000"/>
                <w:sz w:val="20"/>
                <w:szCs w:val="28"/>
              </w:rPr>
            </w:pPr>
            <w:r w:rsidRPr="008E7527">
              <w:rPr>
                <w:bCs/>
                <w:color w:val="000000"/>
                <w:sz w:val="20"/>
                <w:szCs w:val="28"/>
              </w:rPr>
              <w:t>170,0</w:t>
            </w:r>
          </w:p>
        </w:tc>
        <w:tc>
          <w:tcPr>
            <w:tcW w:w="415" w:type="pct"/>
            <w:shd w:val="clear" w:color="auto" w:fill="auto"/>
          </w:tcPr>
          <w:p w:rsidR="00425309" w:rsidRPr="008E7527" w:rsidRDefault="00425309" w:rsidP="008E7527">
            <w:pPr>
              <w:pStyle w:val="a3"/>
              <w:spacing w:before="0" w:beforeAutospacing="0" w:after="0" w:afterAutospacing="0" w:line="360" w:lineRule="auto"/>
              <w:jc w:val="both"/>
              <w:rPr>
                <w:bCs/>
                <w:color w:val="000000"/>
                <w:sz w:val="20"/>
                <w:szCs w:val="28"/>
              </w:rPr>
            </w:pPr>
            <w:r w:rsidRPr="008E7527">
              <w:rPr>
                <w:bCs/>
                <w:color w:val="000000"/>
                <w:sz w:val="20"/>
                <w:szCs w:val="28"/>
              </w:rPr>
              <w:t>473,6</w:t>
            </w:r>
          </w:p>
        </w:tc>
        <w:tc>
          <w:tcPr>
            <w:tcW w:w="461" w:type="pct"/>
            <w:shd w:val="clear" w:color="auto" w:fill="auto"/>
          </w:tcPr>
          <w:p w:rsidR="00425309" w:rsidRPr="008E7527" w:rsidRDefault="00425309" w:rsidP="008E7527">
            <w:pPr>
              <w:pStyle w:val="a3"/>
              <w:spacing w:before="0" w:beforeAutospacing="0" w:after="0" w:afterAutospacing="0" w:line="360" w:lineRule="auto"/>
              <w:jc w:val="both"/>
              <w:rPr>
                <w:bCs/>
                <w:color w:val="000000"/>
                <w:sz w:val="20"/>
                <w:szCs w:val="28"/>
              </w:rPr>
            </w:pPr>
            <w:r w:rsidRPr="008E7527">
              <w:rPr>
                <w:bCs/>
                <w:color w:val="000000"/>
                <w:sz w:val="20"/>
                <w:szCs w:val="28"/>
              </w:rPr>
              <w:t>837,2</w:t>
            </w:r>
          </w:p>
        </w:tc>
        <w:tc>
          <w:tcPr>
            <w:tcW w:w="439"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bCs/>
                <w:color w:val="000000"/>
                <w:sz w:val="20"/>
                <w:szCs w:val="28"/>
              </w:rPr>
              <w:t>1 228,8</w:t>
            </w:r>
          </w:p>
        </w:tc>
        <w:tc>
          <w:tcPr>
            <w:tcW w:w="411" w:type="pct"/>
            <w:shd w:val="clear" w:color="auto" w:fill="auto"/>
          </w:tcPr>
          <w:p w:rsidR="00425309" w:rsidRPr="008E7527" w:rsidRDefault="00425309" w:rsidP="008E7527">
            <w:pPr>
              <w:pStyle w:val="a3"/>
              <w:spacing w:before="0" w:beforeAutospacing="0" w:after="0" w:afterAutospacing="0" w:line="360" w:lineRule="auto"/>
              <w:jc w:val="both"/>
              <w:rPr>
                <w:bCs/>
                <w:color w:val="000000"/>
                <w:sz w:val="20"/>
                <w:szCs w:val="28"/>
              </w:rPr>
            </w:pPr>
            <w:r w:rsidRPr="008E7527">
              <w:rPr>
                <w:bCs/>
                <w:color w:val="000000"/>
                <w:sz w:val="20"/>
                <w:szCs w:val="28"/>
              </w:rPr>
              <w:t>552,7</w:t>
            </w:r>
          </w:p>
        </w:tc>
        <w:tc>
          <w:tcPr>
            <w:tcW w:w="411" w:type="pct"/>
            <w:shd w:val="clear" w:color="auto" w:fill="auto"/>
          </w:tcPr>
          <w:p w:rsidR="00425309" w:rsidRPr="008E7527" w:rsidRDefault="00425309" w:rsidP="008E7527">
            <w:pPr>
              <w:pStyle w:val="a3"/>
              <w:spacing w:before="0" w:beforeAutospacing="0" w:after="0" w:afterAutospacing="0" w:line="360" w:lineRule="auto"/>
              <w:jc w:val="both"/>
              <w:rPr>
                <w:bCs/>
                <w:color w:val="000000"/>
                <w:sz w:val="20"/>
                <w:szCs w:val="28"/>
              </w:rPr>
            </w:pPr>
            <w:r w:rsidRPr="008E7527">
              <w:rPr>
                <w:bCs/>
                <w:color w:val="000000"/>
                <w:sz w:val="20"/>
                <w:szCs w:val="28"/>
              </w:rPr>
              <w:t>517,1</w:t>
            </w:r>
          </w:p>
        </w:tc>
        <w:tc>
          <w:tcPr>
            <w:tcW w:w="411" w:type="pct"/>
            <w:shd w:val="clear" w:color="auto" w:fill="auto"/>
          </w:tcPr>
          <w:p w:rsidR="00425309" w:rsidRPr="008E7527" w:rsidRDefault="00425309" w:rsidP="008E7527">
            <w:pPr>
              <w:pStyle w:val="a3"/>
              <w:spacing w:before="0" w:beforeAutospacing="0" w:after="0" w:afterAutospacing="0" w:line="360" w:lineRule="auto"/>
              <w:jc w:val="both"/>
              <w:rPr>
                <w:bCs/>
                <w:color w:val="000000"/>
                <w:sz w:val="20"/>
                <w:szCs w:val="28"/>
              </w:rPr>
            </w:pPr>
            <w:r w:rsidRPr="008E7527">
              <w:rPr>
                <w:bCs/>
                <w:color w:val="000000"/>
                <w:sz w:val="20"/>
                <w:szCs w:val="28"/>
              </w:rPr>
              <w:t>366,2</w:t>
            </w:r>
          </w:p>
        </w:tc>
        <w:tc>
          <w:tcPr>
            <w:tcW w:w="397" w:type="pct"/>
            <w:shd w:val="clear" w:color="auto" w:fill="auto"/>
          </w:tcPr>
          <w:p w:rsidR="00425309" w:rsidRPr="008E7527" w:rsidRDefault="00425309" w:rsidP="008E7527">
            <w:pPr>
              <w:pStyle w:val="a3"/>
              <w:spacing w:before="0" w:beforeAutospacing="0" w:after="0" w:afterAutospacing="0" w:line="360" w:lineRule="auto"/>
              <w:jc w:val="both"/>
              <w:rPr>
                <w:bCs/>
                <w:color w:val="000000"/>
                <w:sz w:val="20"/>
                <w:szCs w:val="28"/>
              </w:rPr>
            </w:pPr>
            <w:r w:rsidRPr="008E7527">
              <w:rPr>
                <w:bCs/>
                <w:color w:val="000000"/>
                <w:sz w:val="20"/>
                <w:szCs w:val="28"/>
              </w:rPr>
              <w:t>321,0</w:t>
            </w:r>
          </w:p>
        </w:tc>
      </w:tr>
      <w:tr w:rsidR="00531DAC" w:rsidRPr="008E7527" w:rsidTr="008E7527">
        <w:trPr>
          <w:cantSplit/>
          <w:jc w:val="center"/>
        </w:trPr>
        <w:tc>
          <w:tcPr>
            <w:tcW w:w="164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Европейское сообщество</w:t>
            </w:r>
          </w:p>
        </w:tc>
        <w:tc>
          <w:tcPr>
            <w:tcW w:w="415"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96,7</w:t>
            </w:r>
          </w:p>
        </w:tc>
        <w:tc>
          <w:tcPr>
            <w:tcW w:w="415"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259,6</w:t>
            </w:r>
          </w:p>
        </w:tc>
        <w:tc>
          <w:tcPr>
            <w:tcW w:w="46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501,4</w:t>
            </w:r>
          </w:p>
        </w:tc>
        <w:tc>
          <w:tcPr>
            <w:tcW w:w="439"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811,9</w:t>
            </w:r>
          </w:p>
        </w:tc>
        <w:tc>
          <w:tcPr>
            <w:tcW w:w="41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342,9</w:t>
            </w:r>
          </w:p>
        </w:tc>
        <w:tc>
          <w:tcPr>
            <w:tcW w:w="41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396,1</w:t>
            </w:r>
          </w:p>
        </w:tc>
        <w:tc>
          <w:tcPr>
            <w:tcW w:w="41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299,0</w:t>
            </w:r>
          </w:p>
        </w:tc>
        <w:tc>
          <w:tcPr>
            <w:tcW w:w="397"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165,0</w:t>
            </w:r>
          </w:p>
        </w:tc>
      </w:tr>
      <w:tr w:rsidR="00531DAC" w:rsidRPr="008E7527" w:rsidTr="008E7527">
        <w:trPr>
          <w:cantSplit/>
          <w:jc w:val="center"/>
        </w:trPr>
        <w:tc>
          <w:tcPr>
            <w:tcW w:w="164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Франция</w:t>
            </w:r>
          </w:p>
        </w:tc>
        <w:tc>
          <w:tcPr>
            <w:tcW w:w="415"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19,4</w:t>
            </w:r>
          </w:p>
        </w:tc>
        <w:tc>
          <w:tcPr>
            <w:tcW w:w="415"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29,5</w:t>
            </w:r>
          </w:p>
        </w:tc>
        <w:tc>
          <w:tcPr>
            <w:tcW w:w="46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46,6</w:t>
            </w:r>
          </w:p>
        </w:tc>
        <w:tc>
          <w:tcPr>
            <w:tcW w:w="439"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42,4</w:t>
            </w:r>
          </w:p>
        </w:tc>
        <w:tc>
          <w:tcPr>
            <w:tcW w:w="41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50,4</w:t>
            </w:r>
          </w:p>
        </w:tc>
        <w:tc>
          <w:tcPr>
            <w:tcW w:w="41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49,4</w:t>
            </w:r>
          </w:p>
        </w:tc>
        <w:tc>
          <w:tcPr>
            <w:tcW w:w="41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47,8</w:t>
            </w:r>
          </w:p>
        </w:tc>
        <w:tc>
          <w:tcPr>
            <w:tcW w:w="397"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35,0</w:t>
            </w:r>
          </w:p>
        </w:tc>
      </w:tr>
      <w:tr w:rsidR="00531DAC" w:rsidRPr="008E7527" w:rsidTr="008E7527">
        <w:trPr>
          <w:cantSplit/>
          <w:jc w:val="center"/>
        </w:trPr>
        <w:tc>
          <w:tcPr>
            <w:tcW w:w="164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Германия</w:t>
            </w:r>
          </w:p>
        </w:tc>
        <w:tc>
          <w:tcPr>
            <w:tcW w:w="415"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5,6</w:t>
            </w:r>
          </w:p>
        </w:tc>
        <w:tc>
          <w:tcPr>
            <w:tcW w:w="415"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23,6</w:t>
            </w:r>
          </w:p>
        </w:tc>
        <w:tc>
          <w:tcPr>
            <w:tcW w:w="46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55,6</w:t>
            </w:r>
          </w:p>
        </w:tc>
        <w:tc>
          <w:tcPr>
            <w:tcW w:w="439"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210,1</w:t>
            </w:r>
          </w:p>
        </w:tc>
        <w:tc>
          <w:tcPr>
            <w:tcW w:w="41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20,8</w:t>
            </w:r>
          </w:p>
        </w:tc>
        <w:tc>
          <w:tcPr>
            <w:tcW w:w="41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35,6</w:t>
            </w:r>
          </w:p>
        </w:tc>
        <w:tc>
          <w:tcPr>
            <w:tcW w:w="41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11,3</w:t>
            </w:r>
          </w:p>
        </w:tc>
        <w:tc>
          <w:tcPr>
            <w:tcW w:w="397"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-49,0</w:t>
            </w:r>
          </w:p>
        </w:tc>
      </w:tr>
      <w:tr w:rsidR="00531DAC" w:rsidRPr="008E7527" w:rsidTr="008E7527">
        <w:trPr>
          <w:cantSplit/>
          <w:jc w:val="center"/>
        </w:trPr>
        <w:tc>
          <w:tcPr>
            <w:tcW w:w="164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Англия</w:t>
            </w:r>
          </w:p>
        </w:tc>
        <w:tc>
          <w:tcPr>
            <w:tcW w:w="415"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22,5</w:t>
            </w:r>
          </w:p>
        </w:tc>
        <w:tc>
          <w:tcPr>
            <w:tcW w:w="415"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74,7</w:t>
            </w:r>
          </w:p>
        </w:tc>
        <w:tc>
          <w:tcPr>
            <w:tcW w:w="46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89,5</w:t>
            </w:r>
          </w:p>
        </w:tc>
        <w:tc>
          <w:tcPr>
            <w:tcW w:w="439"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122,2</w:t>
            </w:r>
          </w:p>
        </w:tc>
        <w:tc>
          <w:tcPr>
            <w:tcW w:w="41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53,8</w:t>
            </w:r>
          </w:p>
        </w:tc>
        <w:tc>
          <w:tcPr>
            <w:tcW w:w="41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29,2</w:t>
            </w:r>
          </w:p>
        </w:tc>
        <w:tc>
          <w:tcPr>
            <w:tcW w:w="41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15,5</w:t>
            </w:r>
          </w:p>
        </w:tc>
        <w:tc>
          <w:tcPr>
            <w:tcW w:w="397"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55,0</w:t>
            </w:r>
          </w:p>
        </w:tc>
      </w:tr>
      <w:tr w:rsidR="00531DAC" w:rsidRPr="008E7527" w:rsidTr="008E7527">
        <w:trPr>
          <w:cantSplit/>
          <w:jc w:val="center"/>
        </w:trPr>
        <w:tc>
          <w:tcPr>
            <w:tcW w:w="164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Северная Америка</w:t>
            </w:r>
          </w:p>
        </w:tc>
        <w:tc>
          <w:tcPr>
            <w:tcW w:w="415"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62,2</w:t>
            </w:r>
          </w:p>
        </w:tc>
        <w:tc>
          <w:tcPr>
            <w:tcW w:w="415"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201,8</w:t>
            </w:r>
          </w:p>
        </w:tc>
        <w:tc>
          <w:tcPr>
            <w:tcW w:w="46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314,2</w:t>
            </w:r>
          </w:p>
        </w:tc>
        <w:tc>
          <w:tcPr>
            <w:tcW w:w="439"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387,4</w:t>
            </w:r>
          </w:p>
        </w:tc>
        <w:tc>
          <w:tcPr>
            <w:tcW w:w="41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194,6</w:t>
            </w:r>
          </w:p>
        </w:tc>
        <w:tc>
          <w:tcPr>
            <w:tcW w:w="41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93,3</w:t>
            </w:r>
          </w:p>
        </w:tc>
        <w:tc>
          <w:tcPr>
            <w:tcW w:w="41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46,2</w:t>
            </w:r>
          </w:p>
        </w:tc>
        <w:tc>
          <w:tcPr>
            <w:tcW w:w="397"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133,0</w:t>
            </w:r>
          </w:p>
        </w:tc>
      </w:tr>
      <w:tr w:rsidR="00531DAC" w:rsidRPr="008E7527" w:rsidTr="008E7527">
        <w:trPr>
          <w:cantSplit/>
          <w:jc w:val="center"/>
        </w:trPr>
        <w:tc>
          <w:tcPr>
            <w:tcW w:w="164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Канада</w:t>
            </w:r>
          </w:p>
        </w:tc>
        <w:tc>
          <w:tcPr>
            <w:tcW w:w="415"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7,3</w:t>
            </w:r>
          </w:p>
        </w:tc>
        <w:tc>
          <w:tcPr>
            <w:tcW w:w="415"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22,7</w:t>
            </w:r>
          </w:p>
        </w:tc>
        <w:tc>
          <w:tcPr>
            <w:tcW w:w="46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24,8</w:t>
            </w:r>
          </w:p>
        </w:tc>
        <w:tc>
          <w:tcPr>
            <w:tcW w:w="439"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66,1</w:t>
            </w:r>
          </w:p>
        </w:tc>
        <w:tc>
          <w:tcPr>
            <w:tcW w:w="41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27,5</w:t>
            </w:r>
          </w:p>
        </w:tc>
        <w:tc>
          <w:tcPr>
            <w:tcW w:w="41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20,9</w:t>
            </w:r>
          </w:p>
        </w:tc>
        <w:tc>
          <w:tcPr>
            <w:tcW w:w="41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6,3</w:t>
            </w:r>
          </w:p>
        </w:tc>
        <w:tc>
          <w:tcPr>
            <w:tcW w:w="397"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12,0</w:t>
            </w:r>
          </w:p>
        </w:tc>
      </w:tr>
      <w:tr w:rsidR="00531DAC" w:rsidRPr="008E7527" w:rsidTr="008E7527">
        <w:trPr>
          <w:cantSplit/>
          <w:jc w:val="center"/>
        </w:trPr>
        <w:tc>
          <w:tcPr>
            <w:tcW w:w="164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США</w:t>
            </w:r>
          </w:p>
        </w:tc>
        <w:tc>
          <w:tcPr>
            <w:tcW w:w="415"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54,9</w:t>
            </w:r>
          </w:p>
        </w:tc>
        <w:tc>
          <w:tcPr>
            <w:tcW w:w="415"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179,0</w:t>
            </w:r>
          </w:p>
        </w:tc>
        <w:tc>
          <w:tcPr>
            <w:tcW w:w="46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289,4</w:t>
            </w:r>
          </w:p>
        </w:tc>
        <w:tc>
          <w:tcPr>
            <w:tcW w:w="439"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321,3</w:t>
            </w:r>
          </w:p>
        </w:tc>
        <w:tc>
          <w:tcPr>
            <w:tcW w:w="41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167,0</w:t>
            </w:r>
          </w:p>
        </w:tc>
        <w:tc>
          <w:tcPr>
            <w:tcW w:w="41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72,4</w:t>
            </w:r>
          </w:p>
        </w:tc>
        <w:tc>
          <w:tcPr>
            <w:tcW w:w="41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39,9</w:t>
            </w:r>
          </w:p>
        </w:tc>
        <w:tc>
          <w:tcPr>
            <w:tcW w:w="397"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121,0</w:t>
            </w:r>
          </w:p>
        </w:tc>
      </w:tr>
      <w:tr w:rsidR="00531DAC" w:rsidRPr="008E7527" w:rsidTr="008E7527">
        <w:trPr>
          <w:cantSplit/>
          <w:jc w:val="center"/>
        </w:trPr>
        <w:tc>
          <w:tcPr>
            <w:tcW w:w="164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Другие развитие страны</w:t>
            </w:r>
          </w:p>
        </w:tc>
        <w:tc>
          <w:tcPr>
            <w:tcW w:w="415"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11,1</w:t>
            </w:r>
          </w:p>
        </w:tc>
        <w:tc>
          <w:tcPr>
            <w:tcW w:w="415"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12,2</w:t>
            </w:r>
          </w:p>
        </w:tc>
        <w:tc>
          <w:tcPr>
            <w:tcW w:w="46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21,6</w:t>
            </w:r>
          </w:p>
        </w:tc>
        <w:tc>
          <w:tcPr>
            <w:tcW w:w="439"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29,5</w:t>
            </w:r>
          </w:p>
        </w:tc>
        <w:tc>
          <w:tcPr>
            <w:tcW w:w="41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15,2</w:t>
            </w:r>
          </w:p>
        </w:tc>
        <w:tc>
          <w:tcPr>
            <w:tcW w:w="41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27,7</w:t>
            </w:r>
          </w:p>
        </w:tc>
        <w:tc>
          <w:tcPr>
            <w:tcW w:w="41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21,0</w:t>
            </w:r>
          </w:p>
        </w:tc>
        <w:tc>
          <w:tcPr>
            <w:tcW w:w="397"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23,0</w:t>
            </w:r>
          </w:p>
        </w:tc>
      </w:tr>
      <w:tr w:rsidR="00531DAC" w:rsidRPr="008E7527" w:rsidTr="008E7527">
        <w:trPr>
          <w:cantSplit/>
          <w:jc w:val="center"/>
        </w:trPr>
        <w:tc>
          <w:tcPr>
            <w:tcW w:w="164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Япония</w:t>
            </w:r>
          </w:p>
        </w:tc>
        <w:tc>
          <w:tcPr>
            <w:tcW w:w="415"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1,3</w:t>
            </w:r>
          </w:p>
        </w:tc>
        <w:tc>
          <w:tcPr>
            <w:tcW w:w="415"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3,3</w:t>
            </w:r>
          </w:p>
        </w:tc>
        <w:tc>
          <w:tcPr>
            <w:tcW w:w="46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12,3</w:t>
            </w:r>
          </w:p>
        </w:tc>
        <w:tc>
          <w:tcPr>
            <w:tcW w:w="439"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8,2</w:t>
            </w:r>
          </w:p>
        </w:tc>
        <w:tc>
          <w:tcPr>
            <w:tcW w:w="41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6,2</w:t>
            </w:r>
          </w:p>
        </w:tc>
        <w:tc>
          <w:tcPr>
            <w:tcW w:w="41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9,1</w:t>
            </w:r>
          </w:p>
        </w:tc>
        <w:tc>
          <w:tcPr>
            <w:tcW w:w="41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6,2</w:t>
            </w:r>
          </w:p>
        </w:tc>
        <w:tc>
          <w:tcPr>
            <w:tcW w:w="397"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7,0</w:t>
            </w:r>
          </w:p>
        </w:tc>
      </w:tr>
      <w:tr w:rsidR="00531DAC" w:rsidRPr="008E7527" w:rsidTr="008E7527">
        <w:trPr>
          <w:cantSplit/>
          <w:jc w:val="center"/>
        </w:trPr>
        <w:tc>
          <w:tcPr>
            <w:tcW w:w="164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bCs/>
                <w:color w:val="000000"/>
                <w:sz w:val="20"/>
                <w:szCs w:val="28"/>
              </w:rPr>
              <w:t>Развивающиеся страны</w:t>
            </w:r>
          </w:p>
        </w:tc>
        <w:tc>
          <w:tcPr>
            <w:tcW w:w="415"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bCs/>
                <w:color w:val="000000"/>
                <w:sz w:val="20"/>
                <w:szCs w:val="28"/>
              </w:rPr>
              <w:t>86,8</w:t>
            </w:r>
          </w:p>
        </w:tc>
        <w:tc>
          <w:tcPr>
            <w:tcW w:w="415"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bCs/>
                <w:color w:val="000000"/>
                <w:sz w:val="20"/>
                <w:szCs w:val="28"/>
              </w:rPr>
              <w:t>186,2</w:t>
            </w:r>
          </w:p>
        </w:tc>
        <w:tc>
          <w:tcPr>
            <w:tcW w:w="46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bCs/>
                <w:color w:val="000000"/>
                <w:sz w:val="20"/>
                <w:szCs w:val="28"/>
              </w:rPr>
              <w:t>220,4</w:t>
            </w:r>
          </w:p>
        </w:tc>
        <w:tc>
          <w:tcPr>
            <w:tcW w:w="439"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bCs/>
                <w:color w:val="000000"/>
                <w:sz w:val="20"/>
                <w:szCs w:val="28"/>
              </w:rPr>
              <w:t>238,4</w:t>
            </w:r>
          </w:p>
        </w:tc>
        <w:tc>
          <w:tcPr>
            <w:tcW w:w="41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bCs/>
                <w:color w:val="000000"/>
                <w:sz w:val="20"/>
                <w:szCs w:val="28"/>
              </w:rPr>
              <w:t>202,7</w:t>
            </w:r>
          </w:p>
        </w:tc>
        <w:tc>
          <w:tcPr>
            <w:tcW w:w="41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bCs/>
                <w:color w:val="000000"/>
                <w:sz w:val="20"/>
                <w:szCs w:val="28"/>
              </w:rPr>
              <w:t>143,7</w:t>
            </w:r>
          </w:p>
        </w:tc>
        <w:tc>
          <w:tcPr>
            <w:tcW w:w="41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bCs/>
                <w:color w:val="000000"/>
                <w:sz w:val="20"/>
                <w:szCs w:val="28"/>
              </w:rPr>
              <w:t>131,6</w:t>
            </w:r>
          </w:p>
        </w:tc>
        <w:tc>
          <w:tcPr>
            <w:tcW w:w="397"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bCs/>
                <w:color w:val="000000"/>
                <w:sz w:val="20"/>
                <w:szCs w:val="28"/>
              </w:rPr>
              <w:t>255,0</w:t>
            </w:r>
          </w:p>
        </w:tc>
      </w:tr>
      <w:tr w:rsidR="00531DAC" w:rsidRPr="008E7527" w:rsidTr="008E7527">
        <w:trPr>
          <w:cantSplit/>
          <w:jc w:val="center"/>
        </w:trPr>
        <w:tc>
          <w:tcPr>
            <w:tcW w:w="164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Африка</w:t>
            </w:r>
          </w:p>
        </w:tc>
        <w:tc>
          <w:tcPr>
            <w:tcW w:w="415"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4,7</w:t>
            </w:r>
          </w:p>
        </w:tc>
        <w:tc>
          <w:tcPr>
            <w:tcW w:w="415"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7,6</w:t>
            </w:r>
          </w:p>
        </w:tc>
        <w:tc>
          <w:tcPr>
            <w:tcW w:w="46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10,6</w:t>
            </w:r>
          </w:p>
        </w:tc>
        <w:tc>
          <w:tcPr>
            <w:tcW w:w="439"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7,4</w:t>
            </w:r>
          </w:p>
        </w:tc>
        <w:tc>
          <w:tcPr>
            <w:tcW w:w="41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15,9</w:t>
            </w:r>
          </w:p>
        </w:tc>
        <w:tc>
          <w:tcPr>
            <w:tcW w:w="41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7,2</w:t>
            </w:r>
          </w:p>
        </w:tc>
        <w:tc>
          <w:tcPr>
            <w:tcW w:w="41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6,4</w:t>
            </w:r>
          </w:p>
        </w:tc>
        <w:tc>
          <w:tcPr>
            <w:tcW w:w="397"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20,0</w:t>
            </w:r>
          </w:p>
        </w:tc>
      </w:tr>
      <w:tr w:rsidR="00531DAC" w:rsidRPr="008E7527" w:rsidTr="008E7527">
        <w:trPr>
          <w:cantSplit/>
          <w:jc w:val="center"/>
        </w:trPr>
        <w:tc>
          <w:tcPr>
            <w:tcW w:w="164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Латинская Америка и Карибский бассейн</w:t>
            </w:r>
          </w:p>
        </w:tc>
        <w:tc>
          <w:tcPr>
            <w:tcW w:w="415"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31,8</w:t>
            </w:r>
          </w:p>
        </w:tc>
        <w:tc>
          <w:tcPr>
            <w:tcW w:w="415"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82,5</w:t>
            </w:r>
          </w:p>
        </w:tc>
        <w:tc>
          <w:tcPr>
            <w:tcW w:w="46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107,4</w:t>
            </w:r>
          </w:p>
        </w:tc>
        <w:tc>
          <w:tcPr>
            <w:tcW w:w="439"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97,5</w:t>
            </w:r>
          </w:p>
        </w:tc>
        <w:tc>
          <w:tcPr>
            <w:tcW w:w="41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88,1</w:t>
            </w:r>
          </w:p>
        </w:tc>
        <w:tc>
          <w:tcPr>
            <w:tcW w:w="41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51,4</w:t>
            </w:r>
          </w:p>
        </w:tc>
        <w:tc>
          <w:tcPr>
            <w:tcW w:w="41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49,7</w:t>
            </w:r>
          </w:p>
        </w:tc>
        <w:tc>
          <w:tcPr>
            <w:tcW w:w="397"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69,0</w:t>
            </w:r>
          </w:p>
        </w:tc>
      </w:tr>
      <w:tr w:rsidR="00531DAC" w:rsidRPr="008E7527" w:rsidTr="008E7527">
        <w:trPr>
          <w:cantSplit/>
          <w:jc w:val="center"/>
        </w:trPr>
        <w:tc>
          <w:tcPr>
            <w:tcW w:w="164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Азия и Тихоокеанский бассейн</w:t>
            </w:r>
          </w:p>
        </w:tc>
        <w:tc>
          <w:tcPr>
            <w:tcW w:w="415"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50,3</w:t>
            </w:r>
          </w:p>
        </w:tc>
        <w:tc>
          <w:tcPr>
            <w:tcW w:w="415"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96,1</w:t>
            </w:r>
          </w:p>
        </w:tc>
        <w:tc>
          <w:tcPr>
            <w:tcW w:w="46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102,4</w:t>
            </w:r>
          </w:p>
        </w:tc>
        <w:tc>
          <w:tcPr>
            <w:tcW w:w="439"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133,5</w:t>
            </w:r>
          </w:p>
        </w:tc>
        <w:tc>
          <w:tcPr>
            <w:tcW w:w="41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98,7</w:t>
            </w:r>
          </w:p>
        </w:tc>
        <w:tc>
          <w:tcPr>
            <w:tcW w:w="41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85,1</w:t>
            </w:r>
          </w:p>
        </w:tc>
        <w:tc>
          <w:tcPr>
            <w:tcW w:w="41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75,5</w:t>
            </w:r>
          </w:p>
        </w:tc>
        <w:tc>
          <w:tcPr>
            <w:tcW w:w="397"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166,0</w:t>
            </w:r>
          </w:p>
        </w:tc>
      </w:tr>
      <w:tr w:rsidR="00531DAC" w:rsidRPr="008E7527" w:rsidTr="008E7527">
        <w:trPr>
          <w:cantSplit/>
          <w:jc w:val="center"/>
        </w:trPr>
        <w:tc>
          <w:tcPr>
            <w:tcW w:w="164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Китай</w:t>
            </w:r>
          </w:p>
        </w:tc>
        <w:tc>
          <w:tcPr>
            <w:tcW w:w="415"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25,1</w:t>
            </w:r>
          </w:p>
        </w:tc>
        <w:tc>
          <w:tcPr>
            <w:tcW w:w="415"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43,8</w:t>
            </w:r>
          </w:p>
        </w:tc>
        <w:tc>
          <w:tcPr>
            <w:tcW w:w="46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38,8</w:t>
            </w:r>
          </w:p>
        </w:tc>
        <w:tc>
          <w:tcPr>
            <w:tcW w:w="439"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38,4</w:t>
            </w:r>
          </w:p>
        </w:tc>
        <w:tc>
          <w:tcPr>
            <w:tcW w:w="41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44,2</w:t>
            </w:r>
          </w:p>
        </w:tc>
        <w:tc>
          <w:tcPr>
            <w:tcW w:w="41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49,3</w:t>
            </w:r>
          </w:p>
        </w:tc>
        <w:tc>
          <w:tcPr>
            <w:tcW w:w="41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47,1</w:t>
            </w:r>
          </w:p>
        </w:tc>
        <w:tc>
          <w:tcPr>
            <w:tcW w:w="397"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color w:val="000000"/>
                <w:sz w:val="20"/>
                <w:szCs w:val="28"/>
              </w:rPr>
              <w:t>62,0</w:t>
            </w:r>
          </w:p>
        </w:tc>
      </w:tr>
      <w:tr w:rsidR="00531DAC" w:rsidRPr="008E7527" w:rsidTr="008E7527">
        <w:trPr>
          <w:cantSplit/>
          <w:jc w:val="center"/>
        </w:trPr>
        <w:tc>
          <w:tcPr>
            <w:tcW w:w="164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bCs/>
                <w:color w:val="000000"/>
                <w:sz w:val="20"/>
                <w:szCs w:val="28"/>
              </w:rPr>
              <w:t>Центральная и Восточная Европа</w:t>
            </w:r>
          </w:p>
        </w:tc>
        <w:tc>
          <w:tcPr>
            <w:tcW w:w="415"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bCs/>
                <w:color w:val="000000"/>
                <w:sz w:val="20"/>
                <w:szCs w:val="28"/>
              </w:rPr>
              <w:t>8,2</w:t>
            </w:r>
          </w:p>
        </w:tc>
        <w:tc>
          <w:tcPr>
            <w:tcW w:w="415"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bCs/>
                <w:color w:val="000000"/>
                <w:sz w:val="20"/>
                <w:szCs w:val="28"/>
              </w:rPr>
              <w:t>23,6</w:t>
            </w:r>
          </w:p>
        </w:tc>
        <w:tc>
          <w:tcPr>
            <w:tcW w:w="46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bCs/>
                <w:color w:val="000000"/>
                <w:sz w:val="20"/>
                <w:szCs w:val="28"/>
              </w:rPr>
              <w:t>26,4</w:t>
            </w:r>
          </w:p>
        </w:tc>
        <w:tc>
          <w:tcPr>
            <w:tcW w:w="439"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bCs/>
                <w:color w:val="000000"/>
                <w:sz w:val="20"/>
                <w:szCs w:val="28"/>
              </w:rPr>
              <w:t>27,6</w:t>
            </w:r>
          </w:p>
        </w:tc>
        <w:tc>
          <w:tcPr>
            <w:tcW w:w="41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bCs/>
                <w:color w:val="000000"/>
                <w:sz w:val="20"/>
                <w:szCs w:val="28"/>
              </w:rPr>
              <w:t>25,0</w:t>
            </w:r>
          </w:p>
        </w:tc>
        <w:tc>
          <w:tcPr>
            <w:tcW w:w="41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bCs/>
                <w:color w:val="000000"/>
                <w:sz w:val="20"/>
                <w:szCs w:val="28"/>
              </w:rPr>
              <w:t>31,0</w:t>
            </w:r>
          </w:p>
        </w:tc>
        <w:tc>
          <w:tcPr>
            <w:tcW w:w="411"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bCs/>
                <w:color w:val="000000"/>
                <w:sz w:val="20"/>
                <w:szCs w:val="28"/>
              </w:rPr>
              <w:t>25,7</w:t>
            </w:r>
          </w:p>
        </w:tc>
        <w:tc>
          <w:tcPr>
            <w:tcW w:w="397" w:type="pct"/>
            <w:shd w:val="clear" w:color="auto" w:fill="auto"/>
          </w:tcPr>
          <w:p w:rsidR="00425309" w:rsidRPr="008E7527" w:rsidRDefault="00425309" w:rsidP="008E7527">
            <w:pPr>
              <w:pStyle w:val="a3"/>
              <w:spacing w:before="0" w:beforeAutospacing="0" w:after="0" w:afterAutospacing="0" w:line="360" w:lineRule="auto"/>
              <w:jc w:val="both"/>
              <w:rPr>
                <w:color w:val="000000"/>
                <w:sz w:val="20"/>
                <w:szCs w:val="28"/>
              </w:rPr>
            </w:pPr>
            <w:r w:rsidRPr="008E7527">
              <w:rPr>
                <w:bCs/>
                <w:color w:val="000000"/>
                <w:sz w:val="20"/>
                <w:szCs w:val="28"/>
              </w:rPr>
              <w:t>36,0</w:t>
            </w:r>
          </w:p>
        </w:tc>
      </w:tr>
    </w:tbl>
    <w:p w:rsidR="00425309" w:rsidRPr="00FC157F" w:rsidRDefault="00425309" w:rsidP="00FC157F">
      <w:pPr>
        <w:spacing w:after="0" w:line="360" w:lineRule="auto"/>
        <w:ind w:firstLine="709"/>
        <w:jc w:val="both"/>
        <w:rPr>
          <w:rFonts w:ascii="Times New Roman" w:hAnsi="Times New Roman"/>
          <w:color w:val="000000"/>
          <w:sz w:val="28"/>
          <w:szCs w:val="28"/>
          <w:lang w:eastAsia="ru-RU"/>
        </w:rPr>
      </w:pPr>
    </w:p>
    <w:p w:rsidR="00425309" w:rsidRPr="00FC157F" w:rsidRDefault="00425309" w:rsidP="00FC157F">
      <w:pPr>
        <w:pStyle w:val="a3"/>
        <w:spacing w:before="0" w:beforeAutospacing="0" w:after="0" w:afterAutospacing="0" w:line="360" w:lineRule="auto"/>
        <w:ind w:firstLine="709"/>
        <w:jc w:val="both"/>
        <w:rPr>
          <w:color w:val="000000"/>
          <w:sz w:val="28"/>
          <w:szCs w:val="28"/>
        </w:rPr>
      </w:pPr>
      <w:r w:rsidRPr="00FC157F">
        <w:rPr>
          <w:color w:val="000000"/>
          <w:sz w:val="28"/>
          <w:szCs w:val="28"/>
        </w:rPr>
        <w:t xml:space="preserve">В </w:t>
      </w:r>
      <w:r w:rsidR="00CA42D8" w:rsidRPr="00FC157F">
        <w:rPr>
          <w:color w:val="000000"/>
          <w:sz w:val="28"/>
          <w:szCs w:val="28"/>
        </w:rPr>
        <w:t>2010</w:t>
      </w:r>
      <w:r w:rsidR="00FC157F">
        <w:rPr>
          <w:color w:val="000000"/>
          <w:sz w:val="28"/>
          <w:szCs w:val="28"/>
        </w:rPr>
        <w:t> </w:t>
      </w:r>
      <w:r w:rsidR="00FC157F" w:rsidRPr="00FC157F">
        <w:rPr>
          <w:color w:val="000000"/>
          <w:sz w:val="28"/>
          <w:szCs w:val="28"/>
        </w:rPr>
        <w:t>г</w:t>
      </w:r>
      <w:r w:rsidRPr="00FC157F">
        <w:rPr>
          <w:color w:val="000000"/>
          <w:sz w:val="28"/>
          <w:szCs w:val="28"/>
        </w:rPr>
        <w:t>.</w:t>
      </w:r>
      <w:r w:rsidR="00FC157F">
        <w:rPr>
          <w:color w:val="000000"/>
          <w:sz w:val="28"/>
          <w:szCs w:val="28"/>
        </w:rPr>
        <w:t xml:space="preserve"> </w:t>
      </w:r>
      <w:r w:rsidRPr="00FC157F">
        <w:rPr>
          <w:color w:val="000000"/>
          <w:sz w:val="28"/>
          <w:szCs w:val="28"/>
        </w:rPr>
        <w:t>приток мировых иностранных инвестиций вырос на 1</w:t>
      </w:r>
      <w:r w:rsidR="00FC157F" w:rsidRPr="00FC157F">
        <w:rPr>
          <w:color w:val="000000"/>
          <w:sz w:val="28"/>
          <w:szCs w:val="28"/>
        </w:rPr>
        <w:t>4</w:t>
      </w:r>
      <w:r w:rsidR="00FC157F">
        <w:rPr>
          <w:color w:val="000000"/>
          <w:sz w:val="28"/>
          <w:szCs w:val="28"/>
        </w:rPr>
        <w:t>%</w:t>
      </w:r>
      <w:r w:rsidRPr="00FC157F">
        <w:rPr>
          <w:color w:val="000000"/>
          <w:sz w:val="28"/>
          <w:szCs w:val="28"/>
        </w:rPr>
        <w:t xml:space="preserve"> по сравнению с </w:t>
      </w:r>
      <w:r w:rsidR="00CA42D8" w:rsidRPr="00FC157F">
        <w:rPr>
          <w:color w:val="000000"/>
          <w:sz w:val="28"/>
          <w:szCs w:val="28"/>
        </w:rPr>
        <w:t>2008</w:t>
      </w:r>
      <w:r w:rsidRPr="00FC157F">
        <w:rPr>
          <w:color w:val="000000"/>
          <w:sz w:val="28"/>
          <w:szCs w:val="28"/>
        </w:rPr>
        <w:t xml:space="preserve"> годом и составил 612 млрд.</w:t>
      </w:r>
      <w:r w:rsidR="00FC157F">
        <w:rPr>
          <w:color w:val="000000"/>
          <w:sz w:val="28"/>
          <w:szCs w:val="28"/>
        </w:rPr>
        <w:t> </w:t>
      </w:r>
      <w:r w:rsidR="00FC157F" w:rsidRPr="00FC157F">
        <w:rPr>
          <w:color w:val="000000"/>
          <w:sz w:val="28"/>
          <w:szCs w:val="28"/>
        </w:rPr>
        <w:t xml:space="preserve">долл. </w:t>
      </w:r>
      <w:r w:rsidRPr="00FC157F">
        <w:rPr>
          <w:color w:val="000000"/>
          <w:sz w:val="28"/>
          <w:szCs w:val="28"/>
        </w:rPr>
        <w:t>В региональном разрезе главными реципиентами стали страны Азии, которые привлекли</w:t>
      </w:r>
      <w:r w:rsidR="00FC157F">
        <w:rPr>
          <w:color w:val="000000"/>
          <w:sz w:val="28"/>
          <w:szCs w:val="28"/>
        </w:rPr>
        <w:t xml:space="preserve"> </w:t>
      </w:r>
      <w:r w:rsidRPr="00FC157F">
        <w:rPr>
          <w:color w:val="000000"/>
          <w:sz w:val="28"/>
          <w:szCs w:val="28"/>
        </w:rPr>
        <w:t>– 166 млрд.</w:t>
      </w:r>
      <w:r w:rsidR="00FC157F">
        <w:rPr>
          <w:color w:val="000000"/>
          <w:sz w:val="28"/>
          <w:szCs w:val="28"/>
        </w:rPr>
        <w:t> </w:t>
      </w:r>
      <w:r w:rsidR="00FC157F" w:rsidRPr="00FC157F">
        <w:rPr>
          <w:color w:val="000000"/>
          <w:sz w:val="28"/>
          <w:szCs w:val="28"/>
        </w:rPr>
        <w:t xml:space="preserve">долл. </w:t>
      </w:r>
      <w:r w:rsidRPr="00FC157F">
        <w:rPr>
          <w:color w:val="000000"/>
          <w:sz w:val="28"/>
          <w:szCs w:val="28"/>
        </w:rPr>
        <w:t>Страны Европейского Союза приняли</w:t>
      </w:r>
      <w:r w:rsidR="00FC157F">
        <w:rPr>
          <w:color w:val="000000"/>
          <w:sz w:val="28"/>
          <w:szCs w:val="28"/>
        </w:rPr>
        <w:t xml:space="preserve"> </w:t>
      </w:r>
      <w:r w:rsidRPr="00FC157F">
        <w:rPr>
          <w:color w:val="000000"/>
          <w:sz w:val="28"/>
          <w:szCs w:val="28"/>
        </w:rPr>
        <w:t>165 млрд.</w:t>
      </w:r>
      <w:r w:rsidR="00FC157F">
        <w:rPr>
          <w:color w:val="000000"/>
          <w:sz w:val="28"/>
          <w:szCs w:val="28"/>
        </w:rPr>
        <w:t> </w:t>
      </w:r>
      <w:r w:rsidR="00FC157F" w:rsidRPr="00FC157F">
        <w:rPr>
          <w:color w:val="000000"/>
          <w:sz w:val="28"/>
          <w:szCs w:val="28"/>
        </w:rPr>
        <w:t>долл</w:t>
      </w:r>
      <w:r w:rsidRPr="00FC157F">
        <w:rPr>
          <w:color w:val="000000"/>
          <w:sz w:val="28"/>
          <w:szCs w:val="28"/>
        </w:rPr>
        <w:t xml:space="preserve">. </w:t>
      </w:r>
      <w:r w:rsidR="00FC157F">
        <w:rPr>
          <w:color w:val="000000"/>
          <w:sz w:val="28"/>
          <w:szCs w:val="28"/>
        </w:rPr>
        <w:t>(</w:t>
      </w:r>
      <w:r w:rsidRPr="00FC157F">
        <w:rPr>
          <w:color w:val="000000"/>
          <w:sz w:val="28"/>
          <w:szCs w:val="28"/>
        </w:rPr>
        <w:t>на 4</w:t>
      </w:r>
      <w:r w:rsidR="00FC157F" w:rsidRPr="00FC157F">
        <w:rPr>
          <w:color w:val="000000"/>
          <w:sz w:val="28"/>
          <w:szCs w:val="28"/>
        </w:rPr>
        <w:t>5</w:t>
      </w:r>
      <w:r w:rsidR="00FC157F">
        <w:rPr>
          <w:color w:val="000000"/>
          <w:sz w:val="28"/>
          <w:szCs w:val="28"/>
        </w:rPr>
        <w:t>%</w:t>
      </w:r>
      <w:r w:rsidRPr="00FC157F">
        <w:rPr>
          <w:color w:val="000000"/>
          <w:sz w:val="28"/>
          <w:szCs w:val="28"/>
        </w:rPr>
        <w:t xml:space="preserve"> меньше, чем в </w:t>
      </w:r>
      <w:r w:rsidR="00CA42D8" w:rsidRPr="00FC157F">
        <w:rPr>
          <w:color w:val="000000"/>
          <w:sz w:val="28"/>
          <w:szCs w:val="28"/>
        </w:rPr>
        <w:t>2008</w:t>
      </w:r>
      <w:r w:rsidRPr="00FC157F">
        <w:rPr>
          <w:color w:val="000000"/>
          <w:sz w:val="28"/>
          <w:szCs w:val="28"/>
        </w:rPr>
        <w:t xml:space="preserve"> году)</w:t>
      </w:r>
      <w:r w:rsidR="00FC157F">
        <w:rPr>
          <w:color w:val="000000"/>
          <w:sz w:val="28"/>
          <w:szCs w:val="28"/>
        </w:rPr>
        <w:t>,</w:t>
      </w:r>
      <w:r w:rsidRPr="00FC157F">
        <w:rPr>
          <w:color w:val="000000"/>
          <w:sz w:val="28"/>
          <w:szCs w:val="28"/>
        </w:rPr>
        <w:t xml:space="preserve"> страны Северной Америки </w:t>
      </w:r>
      <w:r w:rsidR="00FC157F">
        <w:rPr>
          <w:color w:val="000000"/>
          <w:sz w:val="28"/>
          <w:szCs w:val="28"/>
        </w:rPr>
        <w:t>–</w:t>
      </w:r>
      <w:r w:rsidR="00FC157F" w:rsidRPr="00FC157F">
        <w:rPr>
          <w:color w:val="000000"/>
          <w:sz w:val="28"/>
          <w:szCs w:val="28"/>
        </w:rPr>
        <w:t xml:space="preserve"> </w:t>
      </w:r>
      <w:r w:rsidRPr="00FC157F">
        <w:rPr>
          <w:color w:val="000000"/>
          <w:sz w:val="28"/>
          <w:szCs w:val="28"/>
        </w:rPr>
        <w:t>133 млрд.</w:t>
      </w:r>
      <w:r w:rsidR="00FC157F">
        <w:rPr>
          <w:color w:val="000000"/>
          <w:sz w:val="28"/>
          <w:szCs w:val="28"/>
        </w:rPr>
        <w:t> </w:t>
      </w:r>
      <w:r w:rsidR="00FC157F" w:rsidRPr="00FC157F">
        <w:rPr>
          <w:color w:val="000000"/>
          <w:sz w:val="28"/>
          <w:szCs w:val="28"/>
        </w:rPr>
        <w:t>долл</w:t>
      </w:r>
      <w:r w:rsidRPr="00FC157F">
        <w:rPr>
          <w:color w:val="000000"/>
          <w:sz w:val="28"/>
          <w:szCs w:val="28"/>
        </w:rPr>
        <w:t>. Самым крупным реципиентом по-прежнему оставались Соединенные Штаты – 121 млрд.</w:t>
      </w:r>
      <w:r w:rsidR="00FC157F">
        <w:rPr>
          <w:color w:val="000000"/>
          <w:sz w:val="28"/>
          <w:szCs w:val="28"/>
        </w:rPr>
        <w:t> </w:t>
      </w:r>
      <w:r w:rsidR="00FC157F" w:rsidRPr="00FC157F">
        <w:rPr>
          <w:color w:val="000000"/>
          <w:sz w:val="28"/>
          <w:szCs w:val="28"/>
        </w:rPr>
        <w:t>долл</w:t>
      </w:r>
      <w:r w:rsidRPr="00FC157F">
        <w:rPr>
          <w:color w:val="000000"/>
          <w:sz w:val="28"/>
          <w:szCs w:val="28"/>
        </w:rPr>
        <w:t>. (2</w:t>
      </w:r>
      <w:r w:rsidR="00FC157F" w:rsidRPr="00FC157F">
        <w:rPr>
          <w:color w:val="000000"/>
          <w:sz w:val="28"/>
          <w:szCs w:val="28"/>
        </w:rPr>
        <w:t>0</w:t>
      </w:r>
      <w:r w:rsidR="00FC157F">
        <w:rPr>
          <w:color w:val="000000"/>
          <w:sz w:val="28"/>
          <w:szCs w:val="28"/>
        </w:rPr>
        <w:t>%</w:t>
      </w:r>
      <w:r w:rsidRPr="00FC157F">
        <w:rPr>
          <w:color w:val="000000"/>
          <w:sz w:val="28"/>
          <w:szCs w:val="28"/>
        </w:rPr>
        <w:t xml:space="preserve"> всего объема мировых инвестиций), на втором месте оставался</w:t>
      </w:r>
      <w:r w:rsidR="00FC157F">
        <w:rPr>
          <w:color w:val="000000"/>
          <w:sz w:val="28"/>
          <w:szCs w:val="28"/>
        </w:rPr>
        <w:t xml:space="preserve"> </w:t>
      </w:r>
      <w:r w:rsidRPr="00FC157F">
        <w:rPr>
          <w:color w:val="000000"/>
          <w:sz w:val="28"/>
          <w:szCs w:val="28"/>
        </w:rPr>
        <w:t>Китай – 62 млрд.</w:t>
      </w:r>
      <w:r w:rsidR="00FC157F">
        <w:rPr>
          <w:color w:val="000000"/>
          <w:sz w:val="28"/>
          <w:szCs w:val="28"/>
        </w:rPr>
        <w:t> </w:t>
      </w:r>
      <w:r w:rsidR="00FC157F" w:rsidRPr="00FC157F">
        <w:rPr>
          <w:color w:val="000000"/>
          <w:sz w:val="28"/>
          <w:szCs w:val="28"/>
        </w:rPr>
        <w:t>долл</w:t>
      </w:r>
      <w:r w:rsidRPr="00FC157F">
        <w:rPr>
          <w:color w:val="000000"/>
          <w:sz w:val="28"/>
          <w:szCs w:val="28"/>
        </w:rPr>
        <w:t>.</w:t>
      </w:r>
    </w:p>
    <w:p w:rsidR="00FC157F" w:rsidRDefault="00425309" w:rsidP="00FC157F">
      <w:pPr>
        <w:spacing w:after="0" w:line="360" w:lineRule="auto"/>
        <w:ind w:firstLine="709"/>
        <w:jc w:val="both"/>
        <w:rPr>
          <w:rFonts w:ascii="Times New Roman" w:hAnsi="Times New Roman"/>
          <w:color w:val="000000"/>
          <w:sz w:val="28"/>
          <w:szCs w:val="28"/>
        </w:rPr>
      </w:pPr>
      <w:r w:rsidRPr="00FC157F">
        <w:rPr>
          <w:rFonts w:ascii="Times New Roman" w:hAnsi="Times New Roman"/>
          <w:color w:val="000000"/>
          <w:sz w:val="28"/>
          <w:szCs w:val="28"/>
        </w:rPr>
        <w:t>Рост инвестиций в Китай</w:t>
      </w:r>
      <w:r w:rsidR="00FC157F">
        <w:rPr>
          <w:rFonts w:ascii="Times New Roman" w:hAnsi="Times New Roman"/>
          <w:color w:val="000000"/>
          <w:sz w:val="28"/>
          <w:szCs w:val="28"/>
        </w:rPr>
        <w:t xml:space="preserve"> </w:t>
      </w:r>
      <w:r w:rsidRPr="00FC157F">
        <w:rPr>
          <w:rFonts w:ascii="Times New Roman" w:hAnsi="Times New Roman"/>
          <w:color w:val="000000"/>
          <w:sz w:val="28"/>
          <w:szCs w:val="28"/>
        </w:rPr>
        <w:t>вызывает беспокойство у многих развивающихся стран, в том числе Латинской Америки и Карибского бассейна. В настоящее время на Китай приходится 1</w:t>
      </w:r>
      <w:r w:rsidR="00FC157F" w:rsidRPr="00FC157F">
        <w:rPr>
          <w:rFonts w:ascii="Times New Roman" w:hAnsi="Times New Roman"/>
          <w:color w:val="000000"/>
          <w:sz w:val="28"/>
          <w:szCs w:val="28"/>
        </w:rPr>
        <w:t>0</w:t>
      </w:r>
      <w:r w:rsidR="00FC157F">
        <w:rPr>
          <w:rFonts w:ascii="Times New Roman" w:hAnsi="Times New Roman"/>
          <w:color w:val="000000"/>
          <w:sz w:val="28"/>
          <w:szCs w:val="28"/>
        </w:rPr>
        <w:t>%</w:t>
      </w:r>
      <w:r w:rsidRPr="00FC157F">
        <w:rPr>
          <w:rFonts w:ascii="Times New Roman" w:hAnsi="Times New Roman"/>
          <w:color w:val="000000"/>
          <w:sz w:val="28"/>
          <w:szCs w:val="28"/>
        </w:rPr>
        <w:t xml:space="preserve"> мирового объема инвестиций</w:t>
      </w:r>
      <w:r w:rsidR="00FC157F">
        <w:rPr>
          <w:rFonts w:ascii="Times New Roman" w:hAnsi="Times New Roman"/>
          <w:color w:val="000000"/>
          <w:sz w:val="28"/>
          <w:szCs w:val="28"/>
        </w:rPr>
        <w:t xml:space="preserve"> </w:t>
      </w:r>
      <w:r w:rsidRPr="00FC157F">
        <w:rPr>
          <w:rFonts w:ascii="Times New Roman" w:hAnsi="Times New Roman"/>
          <w:color w:val="000000"/>
          <w:sz w:val="28"/>
          <w:szCs w:val="28"/>
        </w:rPr>
        <w:t>и треть суммы, приходящейся на все развивающиеся страны. Эта экономика рассматривается рядом латиноамериканских стран (Мексика, Бразилия, страны Андской группы, Центральной Америки) как прямой конкурент в борьбе за иностранные капиталы и рынки сбыта. Для таких стран как Аргентина и Чили, экономики которых по своей структуре являются скорее дополняющими, чем конкурирующими с китайской, перспективы «нашествия» Китая не представляются такими угрожающими.</w:t>
      </w:r>
    </w:p>
    <w:p w:rsidR="00425309" w:rsidRPr="00FC157F" w:rsidRDefault="00425309" w:rsidP="00FC157F">
      <w:pPr>
        <w:tabs>
          <w:tab w:val="left" w:pos="6915"/>
        </w:tabs>
        <w:spacing w:after="0" w:line="360" w:lineRule="auto"/>
        <w:ind w:firstLine="709"/>
        <w:jc w:val="both"/>
        <w:rPr>
          <w:rFonts w:ascii="Times New Roman" w:hAnsi="Times New Roman"/>
          <w:color w:val="000000"/>
          <w:sz w:val="28"/>
          <w:szCs w:val="28"/>
          <w:lang w:eastAsia="ru-RU"/>
        </w:rPr>
      </w:pPr>
    </w:p>
    <w:p w:rsidR="00425309" w:rsidRPr="00531DAC" w:rsidRDefault="00531DAC" w:rsidP="00FC157F">
      <w:pPr>
        <w:pStyle w:val="1"/>
        <w:spacing w:before="0" w:beforeAutospacing="0" w:after="0" w:afterAutospacing="0" w:line="360" w:lineRule="auto"/>
        <w:ind w:firstLine="709"/>
        <w:jc w:val="both"/>
        <w:rPr>
          <w:color w:val="000000"/>
          <w:sz w:val="28"/>
          <w:szCs w:val="28"/>
        </w:rPr>
      </w:pPr>
      <w:r w:rsidRPr="00531DAC">
        <w:rPr>
          <w:color w:val="000000"/>
          <w:sz w:val="28"/>
          <w:szCs w:val="28"/>
        </w:rPr>
        <w:t>2.3</w:t>
      </w:r>
      <w:r w:rsidR="00425309" w:rsidRPr="00531DAC">
        <w:rPr>
          <w:color w:val="000000"/>
          <w:sz w:val="28"/>
          <w:szCs w:val="28"/>
        </w:rPr>
        <w:t xml:space="preserve"> Россия в ме</w:t>
      </w:r>
      <w:r w:rsidRPr="00531DAC">
        <w:rPr>
          <w:color w:val="000000"/>
          <w:sz w:val="28"/>
          <w:szCs w:val="28"/>
        </w:rPr>
        <w:t>ждународном движении инвестиций</w:t>
      </w:r>
    </w:p>
    <w:p w:rsidR="00425309" w:rsidRPr="00FC157F" w:rsidRDefault="00425309" w:rsidP="00FC157F">
      <w:pPr>
        <w:pStyle w:val="1"/>
        <w:spacing w:before="0" w:beforeAutospacing="0" w:after="0" w:afterAutospacing="0" w:line="360" w:lineRule="auto"/>
        <w:ind w:firstLine="709"/>
        <w:jc w:val="both"/>
        <w:rPr>
          <w:b w:val="0"/>
          <w:color w:val="000000"/>
          <w:sz w:val="28"/>
          <w:szCs w:val="28"/>
        </w:rPr>
      </w:pPr>
    </w:p>
    <w:p w:rsidR="00425309" w:rsidRPr="00FC157F" w:rsidRDefault="00425309" w:rsidP="00FC157F">
      <w:pPr>
        <w:spacing w:after="0" w:line="360" w:lineRule="auto"/>
        <w:ind w:firstLine="709"/>
        <w:jc w:val="both"/>
        <w:rPr>
          <w:rFonts w:ascii="Times New Roman" w:hAnsi="Times New Roman"/>
          <w:color w:val="000000"/>
          <w:sz w:val="28"/>
          <w:szCs w:val="28"/>
        </w:rPr>
      </w:pPr>
      <w:r w:rsidRPr="00FC157F">
        <w:rPr>
          <w:rFonts w:ascii="Times New Roman" w:hAnsi="Times New Roman"/>
          <w:color w:val="000000"/>
          <w:sz w:val="28"/>
          <w:szCs w:val="28"/>
        </w:rPr>
        <w:t>Участие России в международном движении инвестиций весьма специфично. Россия мало заметна на мировом рынке капиталов как импортер предпринимательского капитала и одновременно является важным объектом приложения ссудного капитала.</w:t>
      </w:r>
    </w:p>
    <w:p w:rsidR="00425309" w:rsidRPr="00FC157F" w:rsidRDefault="00425309" w:rsidP="00FC157F">
      <w:pPr>
        <w:spacing w:after="0" w:line="360" w:lineRule="auto"/>
        <w:ind w:firstLine="709"/>
        <w:jc w:val="both"/>
        <w:rPr>
          <w:rFonts w:ascii="Times New Roman" w:hAnsi="Times New Roman"/>
          <w:color w:val="000000"/>
          <w:sz w:val="28"/>
          <w:szCs w:val="28"/>
        </w:rPr>
      </w:pPr>
      <w:r w:rsidRPr="00FC157F">
        <w:rPr>
          <w:rFonts w:ascii="Times New Roman" w:hAnsi="Times New Roman"/>
          <w:color w:val="000000"/>
          <w:sz w:val="28"/>
          <w:szCs w:val="28"/>
        </w:rPr>
        <w:t xml:space="preserve">Доля России в общемировой величине иностранных инвестиций не превышает </w:t>
      </w:r>
      <w:r w:rsidR="00FC157F" w:rsidRPr="00FC157F">
        <w:rPr>
          <w:rFonts w:ascii="Times New Roman" w:hAnsi="Times New Roman"/>
          <w:color w:val="000000"/>
          <w:sz w:val="28"/>
          <w:szCs w:val="28"/>
        </w:rPr>
        <w:t>1</w:t>
      </w:r>
      <w:r w:rsidR="00FC157F">
        <w:rPr>
          <w:rFonts w:ascii="Times New Roman" w:hAnsi="Times New Roman"/>
          <w:color w:val="000000"/>
          <w:sz w:val="28"/>
          <w:szCs w:val="28"/>
        </w:rPr>
        <w:t>%</w:t>
      </w:r>
      <w:r w:rsidRPr="00FC157F">
        <w:rPr>
          <w:rFonts w:ascii="Times New Roman" w:hAnsi="Times New Roman"/>
          <w:color w:val="000000"/>
          <w:sz w:val="28"/>
          <w:szCs w:val="28"/>
        </w:rPr>
        <w:t>. А это свидетельствует о следующих тенденциях в привлечении иностранных инвестиций в России:</w:t>
      </w:r>
    </w:p>
    <w:p w:rsidR="00425309" w:rsidRPr="00FC157F" w:rsidRDefault="00425309" w:rsidP="00FC157F">
      <w:pPr>
        <w:numPr>
          <w:ilvl w:val="0"/>
          <w:numId w:val="5"/>
        </w:numPr>
        <w:tabs>
          <w:tab w:val="clear" w:pos="1679"/>
          <w:tab w:val="num" w:pos="360"/>
        </w:tabs>
        <w:spacing w:after="0" w:line="360" w:lineRule="auto"/>
        <w:ind w:left="0" w:firstLine="709"/>
        <w:jc w:val="both"/>
        <w:rPr>
          <w:rFonts w:ascii="Times New Roman" w:hAnsi="Times New Roman"/>
          <w:color w:val="000000"/>
          <w:sz w:val="28"/>
          <w:szCs w:val="28"/>
        </w:rPr>
      </w:pPr>
      <w:r w:rsidRPr="00FC157F">
        <w:rPr>
          <w:rFonts w:ascii="Times New Roman" w:hAnsi="Times New Roman"/>
          <w:color w:val="000000"/>
          <w:sz w:val="28"/>
          <w:szCs w:val="28"/>
        </w:rPr>
        <w:t>Годовые объемы привлеченных иностранных инвестиций незначительны и неадекватны огромным потребностям страны и возможностям их продуктивного использования.</w:t>
      </w:r>
    </w:p>
    <w:p w:rsidR="00425309" w:rsidRPr="00FC157F" w:rsidRDefault="00425309" w:rsidP="00FC157F">
      <w:pPr>
        <w:numPr>
          <w:ilvl w:val="0"/>
          <w:numId w:val="5"/>
        </w:numPr>
        <w:tabs>
          <w:tab w:val="clear" w:pos="1679"/>
          <w:tab w:val="num" w:pos="360"/>
        </w:tabs>
        <w:spacing w:after="0" w:line="360" w:lineRule="auto"/>
        <w:ind w:left="0" w:firstLine="709"/>
        <w:jc w:val="both"/>
        <w:rPr>
          <w:rFonts w:ascii="Times New Roman" w:hAnsi="Times New Roman"/>
          <w:color w:val="000000"/>
          <w:sz w:val="28"/>
          <w:szCs w:val="28"/>
        </w:rPr>
      </w:pPr>
      <w:r w:rsidRPr="00FC157F">
        <w:rPr>
          <w:rFonts w:ascii="Times New Roman" w:hAnsi="Times New Roman"/>
          <w:color w:val="000000"/>
          <w:sz w:val="28"/>
          <w:szCs w:val="28"/>
        </w:rPr>
        <w:t>Мизерно значение иностранных инвестиций на душу населения.</w:t>
      </w:r>
    </w:p>
    <w:p w:rsidR="00425309" w:rsidRPr="00FC157F" w:rsidRDefault="00425309" w:rsidP="00FC157F">
      <w:pPr>
        <w:numPr>
          <w:ilvl w:val="0"/>
          <w:numId w:val="5"/>
        </w:numPr>
        <w:tabs>
          <w:tab w:val="clear" w:pos="1679"/>
          <w:tab w:val="num" w:pos="360"/>
        </w:tabs>
        <w:spacing w:after="0" w:line="360" w:lineRule="auto"/>
        <w:ind w:left="0" w:firstLine="709"/>
        <w:jc w:val="both"/>
        <w:rPr>
          <w:rFonts w:ascii="Times New Roman" w:hAnsi="Times New Roman"/>
          <w:color w:val="000000"/>
          <w:sz w:val="28"/>
          <w:szCs w:val="28"/>
        </w:rPr>
      </w:pPr>
      <w:r w:rsidRPr="00FC157F">
        <w:rPr>
          <w:rFonts w:ascii="Times New Roman" w:hAnsi="Times New Roman"/>
          <w:color w:val="000000"/>
          <w:sz w:val="28"/>
          <w:szCs w:val="28"/>
        </w:rPr>
        <w:t>В структуре иностранных инвестиций, начиная с 1994 года и в ближайшей перспективе, опережающими темпами растут прочие инвестиции по сравнению с прямыми и портфельными, что само по себе фактор неблагоприятный, так как преобладающие ресурсы являются возвратными и платными.</w:t>
      </w:r>
    </w:p>
    <w:p w:rsidR="00425309" w:rsidRPr="00FC157F" w:rsidRDefault="00425309" w:rsidP="00FC157F">
      <w:pPr>
        <w:numPr>
          <w:ilvl w:val="0"/>
          <w:numId w:val="5"/>
        </w:numPr>
        <w:tabs>
          <w:tab w:val="clear" w:pos="1679"/>
          <w:tab w:val="num" w:pos="360"/>
        </w:tabs>
        <w:spacing w:after="0" w:line="360" w:lineRule="auto"/>
        <w:ind w:left="0" w:firstLine="709"/>
        <w:jc w:val="both"/>
        <w:rPr>
          <w:rFonts w:ascii="Times New Roman" w:hAnsi="Times New Roman"/>
          <w:color w:val="000000"/>
          <w:sz w:val="28"/>
          <w:szCs w:val="28"/>
        </w:rPr>
      </w:pPr>
      <w:r w:rsidRPr="00FC157F">
        <w:rPr>
          <w:rFonts w:ascii="Times New Roman" w:hAnsi="Times New Roman"/>
          <w:color w:val="000000"/>
          <w:sz w:val="28"/>
          <w:szCs w:val="28"/>
        </w:rPr>
        <w:t>В страновой структуре накопленных в РФ иностранных инвестиций лидируют США, Германия, Франция, Великобритания, Кипр, Италия. Традиционно крупнейшими прямыми инвесторами в российскую экономику являются США, Кипр, Нидерланды, Германия и Великобритания. Наибольшие «прочие» инвестиции поступают в РФ из Германии, Гибралтара, Швейцарии, Франции, Нидерландов.</w:t>
      </w:r>
    </w:p>
    <w:p w:rsidR="00425309" w:rsidRPr="00FC157F" w:rsidRDefault="00425309" w:rsidP="00FC157F">
      <w:pPr>
        <w:numPr>
          <w:ilvl w:val="0"/>
          <w:numId w:val="5"/>
        </w:numPr>
        <w:tabs>
          <w:tab w:val="clear" w:pos="1679"/>
          <w:tab w:val="num" w:pos="360"/>
        </w:tabs>
        <w:spacing w:after="0" w:line="360" w:lineRule="auto"/>
        <w:ind w:left="0" w:firstLine="709"/>
        <w:jc w:val="both"/>
        <w:rPr>
          <w:rFonts w:ascii="Times New Roman" w:hAnsi="Times New Roman"/>
          <w:color w:val="000000"/>
          <w:sz w:val="28"/>
          <w:szCs w:val="28"/>
        </w:rPr>
      </w:pPr>
      <w:r w:rsidRPr="00FC157F">
        <w:rPr>
          <w:rFonts w:ascii="Times New Roman" w:hAnsi="Times New Roman"/>
          <w:color w:val="000000"/>
          <w:sz w:val="28"/>
          <w:szCs w:val="28"/>
        </w:rPr>
        <w:t>Наиболее привлекательными для иностранного капитала сферами российской экономики являются финансы, черная и цветная металлургия, топливно-энергетический комплекс, добывающая промышленность, машиностроение и металлообработка, пищевая промышленность, торговля и общественное питание.</w:t>
      </w:r>
    </w:p>
    <w:p w:rsidR="00FC157F" w:rsidRDefault="00425309" w:rsidP="00FC157F">
      <w:pPr>
        <w:spacing w:after="0" w:line="360" w:lineRule="auto"/>
        <w:ind w:firstLine="709"/>
        <w:jc w:val="both"/>
        <w:rPr>
          <w:rFonts w:ascii="Times New Roman" w:hAnsi="Times New Roman"/>
          <w:color w:val="000000"/>
          <w:sz w:val="28"/>
          <w:szCs w:val="28"/>
        </w:rPr>
      </w:pPr>
      <w:r w:rsidRPr="00FC157F">
        <w:rPr>
          <w:rFonts w:ascii="Times New Roman" w:hAnsi="Times New Roman"/>
          <w:color w:val="000000"/>
          <w:sz w:val="28"/>
          <w:szCs w:val="28"/>
        </w:rPr>
        <w:t xml:space="preserve">Объем и структура иностранных вложений в российской экономике отражает инвестиционный климат, который, по мнению иностранных инвесторов неудовлетворителен. Речь идет, прежде всего, о правовой нестабильности и постоянно изменяющейся системе регулирования, что делает непредсказуемыми результаты хозяйственной деятельности и рентабельности инвестиционных проектов; о слаборазвитой рыночной инфраструктуре; о недостаточной разработанности законодательства относительно страхования, залога и гарантий, о низком уровне личной безопасности инвесторов </w:t>
      </w:r>
      <w:r w:rsidR="00FC157F">
        <w:rPr>
          <w:rFonts w:ascii="Times New Roman" w:hAnsi="Times New Roman"/>
          <w:color w:val="000000"/>
          <w:sz w:val="28"/>
          <w:szCs w:val="28"/>
        </w:rPr>
        <w:t>и т.п.</w:t>
      </w:r>
      <w:r w:rsidRPr="00FC157F">
        <w:rPr>
          <w:rFonts w:ascii="Times New Roman" w:hAnsi="Times New Roman"/>
          <w:color w:val="000000"/>
          <w:sz w:val="28"/>
          <w:szCs w:val="28"/>
        </w:rPr>
        <w:t xml:space="preserve"> Жесткая налоговая система также дестабилизирует инвестиционную деятельность.</w:t>
      </w:r>
    </w:p>
    <w:p w:rsidR="00425309" w:rsidRPr="00FC157F" w:rsidRDefault="00425309" w:rsidP="00FC157F">
      <w:pPr>
        <w:spacing w:after="0" w:line="360" w:lineRule="auto"/>
        <w:ind w:firstLine="709"/>
        <w:jc w:val="both"/>
        <w:rPr>
          <w:rFonts w:ascii="Times New Roman" w:hAnsi="Times New Roman"/>
          <w:color w:val="000000"/>
          <w:sz w:val="28"/>
          <w:szCs w:val="28"/>
        </w:rPr>
      </w:pPr>
      <w:r w:rsidRPr="00FC157F">
        <w:rPr>
          <w:rFonts w:ascii="Times New Roman" w:hAnsi="Times New Roman"/>
          <w:color w:val="000000"/>
          <w:sz w:val="28"/>
          <w:szCs w:val="28"/>
        </w:rPr>
        <w:t>Тем не менее, в последние годы проведена определенная работа по принятию основополагающих законодательных актов в сфере международного инвестиционного сотрудничества, причем в двух направлениях. Это, во-первых, совершенствование собственно российского законодательства в области международного инвестиционного сотрудничества, во-вторых, заключение международных договоров о поощрении и взаимной защите капиталовложений.</w:t>
      </w:r>
    </w:p>
    <w:p w:rsidR="00425309" w:rsidRPr="00FC157F" w:rsidRDefault="00425309" w:rsidP="00FC157F">
      <w:pPr>
        <w:spacing w:after="0" w:line="360" w:lineRule="auto"/>
        <w:ind w:firstLine="709"/>
        <w:jc w:val="both"/>
        <w:rPr>
          <w:rFonts w:ascii="Times New Roman" w:hAnsi="Times New Roman"/>
          <w:color w:val="000000"/>
          <w:sz w:val="28"/>
          <w:szCs w:val="28"/>
        </w:rPr>
      </w:pPr>
      <w:r w:rsidRPr="00FC157F">
        <w:rPr>
          <w:rFonts w:ascii="Times New Roman" w:hAnsi="Times New Roman"/>
          <w:color w:val="000000"/>
          <w:sz w:val="28"/>
          <w:szCs w:val="28"/>
        </w:rPr>
        <w:t xml:space="preserve">Что касается первого направления, то следует, прежде всего, констатировать: в настоящее время в основном создана система правовых актов, регулирующих инвестиционную сферу. Вступили в действие такие основополагающие законодательные акты, как федеральные законы «Об иностранных инвестициях в Российской Федерации», «Об инвестиционной деятельности в Российской Федерации, осуществляемой в форме капитальных вложений», «О внесении изменений и дополнений в Федеральный закон «Об инвестиционной деятельности в Российской Федерации, осуществляемой в форме капитальных вложений»», «О Бюджете развития Российской Федерации», «О лизинге», «Об ипотеке (залоге недвижимости)» </w:t>
      </w:r>
      <w:r w:rsidR="00FC157F">
        <w:rPr>
          <w:rFonts w:ascii="Times New Roman" w:hAnsi="Times New Roman"/>
          <w:color w:val="000000"/>
          <w:sz w:val="28"/>
          <w:szCs w:val="28"/>
        </w:rPr>
        <w:t>и т.п.</w:t>
      </w:r>
      <w:r w:rsidRPr="00FC157F">
        <w:rPr>
          <w:rFonts w:ascii="Times New Roman" w:hAnsi="Times New Roman"/>
          <w:color w:val="000000"/>
          <w:sz w:val="28"/>
          <w:szCs w:val="28"/>
        </w:rPr>
        <w:t xml:space="preserve"> Таким образом, можно констатировать некоторое продвижение законотворческой работы по регулированию иностранных инвестиций.</w:t>
      </w:r>
    </w:p>
    <w:p w:rsidR="00425309" w:rsidRPr="00FC157F" w:rsidRDefault="00425309" w:rsidP="00FC157F">
      <w:pPr>
        <w:spacing w:after="0" w:line="360" w:lineRule="auto"/>
        <w:ind w:firstLine="709"/>
        <w:jc w:val="both"/>
        <w:rPr>
          <w:rFonts w:ascii="Times New Roman" w:hAnsi="Times New Roman"/>
          <w:color w:val="000000"/>
          <w:sz w:val="28"/>
          <w:szCs w:val="28"/>
        </w:rPr>
      </w:pPr>
      <w:r w:rsidRPr="00FC157F">
        <w:rPr>
          <w:rFonts w:ascii="Times New Roman" w:hAnsi="Times New Roman"/>
          <w:color w:val="000000"/>
          <w:sz w:val="28"/>
          <w:szCs w:val="28"/>
        </w:rPr>
        <w:t>Продвигается переговорный процесс по заключению международных соглашений о поощрении и взаимной защите капиталовложений. К настоящему времени Россия заключила 53 таких соглашения.</w:t>
      </w:r>
    </w:p>
    <w:p w:rsidR="00425309" w:rsidRPr="00FC157F" w:rsidRDefault="00425309" w:rsidP="00FC157F">
      <w:pPr>
        <w:spacing w:after="0" w:line="360" w:lineRule="auto"/>
        <w:ind w:firstLine="709"/>
        <w:jc w:val="both"/>
        <w:rPr>
          <w:rFonts w:ascii="Times New Roman" w:hAnsi="Times New Roman"/>
          <w:color w:val="000000"/>
          <w:sz w:val="28"/>
          <w:szCs w:val="28"/>
        </w:rPr>
      </w:pPr>
      <w:r w:rsidRPr="00FC157F">
        <w:rPr>
          <w:rFonts w:ascii="Times New Roman" w:hAnsi="Times New Roman"/>
          <w:color w:val="000000"/>
          <w:sz w:val="28"/>
          <w:szCs w:val="28"/>
        </w:rPr>
        <w:t>Помимо движения предпринимательского капитала, миграция денежного капитала в значительной степени осуществляется через перераспределительный механизм мирового рынка ссудных капиталов.</w:t>
      </w:r>
    </w:p>
    <w:p w:rsidR="00425309" w:rsidRPr="00FC157F" w:rsidRDefault="00425309" w:rsidP="00FC157F">
      <w:pPr>
        <w:spacing w:after="0" w:line="360" w:lineRule="auto"/>
        <w:ind w:firstLine="709"/>
        <w:jc w:val="both"/>
        <w:rPr>
          <w:rFonts w:ascii="Times New Roman" w:hAnsi="Times New Roman"/>
          <w:color w:val="000000"/>
          <w:sz w:val="28"/>
          <w:szCs w:val="28"/>
        </w:rPr>
      </w:pPr>
      <w:r w:rsidRPr="00FC157F">
        <w:rPr>
          <w:rFonts w:ascii="Times New Roman" w:hAnsi="Times New Roman"/>
          <w:color w:val="000000"/>
          <w:sz w:val="28"/>
          <w:szCs w:val="28"/>
        </w:rPr>
        <w:t xml:space="preserve">Кредиты и займы – нормальные явления в экономической деятельности любого правительства, и практически все страны мира имеют тот или иной государственный долг. Долг же РФ складывается из так называемых «старых» долгов бывшего СССР и «новых» </w:t>
      </w:r>
      <w:r w:rsidR="00FC157F">
        <w:rPr>
          <w:rFonts w:ascii="Times New Roman" w:hAnsi="Times New Roman"/>
          <w:color w:val="000000"/>
          <w:sz w:val="28"/>
          <w:szCs w:val="28"/>
        </w:rPr>
        <w:t>–</w:t>
      </w:r>
      <w:r w:rsidR="00FC157F" w:rsidRPr="00FC157F">
        <w:rPr>
          <w:rFonts w:ascii="Times New Roman" w:hAnsi="Times New Roman"/>
          <w:color w:val="000000"/>
          <w:sz w:val="28"/>
          <w:szCs w:val="28"/>
        </w:rPr>
        <w:t xml:space="preserve"> </w:t>
      </w:r>
      <w:r w:rsidRPr="00FC157F">
        <w:rPr>
          <w:rFonts w:ascii="Times New Roman" w:hAnsi="Times New Roman"/>
          <w:color w:val="000000"/>
          <w:sz w:val="28"/>
          <w:szCs w:val="28"/>
        </w:rPr>
        <w:t>кредиты, полученные Россией после 1 января 1992 года.</w:t>
      </w:r>
    </w:p>
    <w:p w:rsidR="00425309" w:rsidRPr="00FC157F" w:rsidRDefault="00425309" w:rsidP="00FC157F">
      <w:pPr>
        <w:spacing w:after="0" w:line="360" w:lineRule="auto"/>
        <w:ind w:firstLine="709"/>
        <w:jc w:val="both"/>
        <w:rPr>
          <w:rFonts w:ascii="Times New Roman" w:hAnsi="Times New Roman"/>
          <w:color w:val="000000"/>
          <w:sz w:val="28"/>
          <w:szCs w:val="28"/>
        </w:rPr>
      </w:pPr>
      <w:r w:rsidRPr="00FC157F">
        <w:rPr>
          <w:rFonts w:ascii="Times New Roman" w:hAnsi="Times New Roman"/>
          <w:color w:val="000000"/>
          <w:sz w:val="28"/>
          <w:szCs w:val="28"/>
        </w:rPr>
        <w:t>В 1992 году Россия присоединилась к ведущим международным финансовым организациям – МВФ, Мировому банку, заняла место СССР в Европейском банке реконструкции и развития, учрежденном в 1991 году специально для содействия реформам, проводимыми странами Центральной и Восточной Европы.</w:t>
      </w:r>
    </w:p>
    <w:p w:rsidR="00425309" w:rsidRPr="00FC157F" w:rsidRDefault="00425309" w:rsidP="00FC157F">
      <w:pPr>
        <w:spacing w:after="0" w:line="360" w:lineRule="auto"/>
        <w:ind w:firstLine="709"/>
        <w:jc w:val="both"/>
        <w:rPr>
          <w:rFonts w:ascii="Times New Roman" w:hAnsi="Times New Roman"/>
          <w:color w:val="000000"/>
          <w:sz w:val="28"/>
          <w:szCs w:val="28"/>
        </w:rPr>
      </w:pPr>
      <w:r w:rsidRPr="00FC157F">
        <w:rPr>
          <w:rFonts w:ascii="Times New Roman" w:hAnsi="Times New Roman"/>
          <w:color w:val="000000"/>
          <w:sz w:val="28"/>
          <w:szCs w:val="28"/>
        </w:rPr>
        <w:t>После распада СССР в начале 90</w:t>
      </w:r>
      <w:r w:rsidR="00FC157F">
        <w:rPr>
          <w:rFonts w:ascii="Times New Roman" w:hAnsi="Times New Roman"/>
          <w:color w:val="000000"/>
          <w:sz w:val="28"/>
          <w:szCs w:val="28"/>
        </w:rPr>
        <w:t>-</w:t>
      </w:r>
      <w:r w:rsidR="00FC157F" w:rsidRPr="00FC157F">
        <w:rPr>
          <w:rFonts w:ascii="Times New Roman" w:hAnsi="Times New Roman"/>
          <w:color w:val="000000"/>
          <w:sz w:val="28"/>
          <w:szCs w:val="28"/>
        </w:rPr>
        <w:t>х</w:t>
      </w:r>
      <w:r w:rsidRPr="00FC157F">
        <w:rPr>
          <w:rFonts w:ascii="Times New Roman" w:hAnsi="Times New Roman"/>
          <w:color w:val="000000"/>
          <w:sz w:val="28"/>
          <w:szCs w:val="28"/>
        </w:rPr>
        <w:t xml:space="preserve"> гг. и взятия на себя обязательств от имени стран СНГ по долгам бывшего СССР переоформленная задолженность России составляла 95,1 млрд.</w:t>
      </w:r>
      <w:r w:rsidR="00FC157F">
        <w:rPr>
          <w:rFonts w:ascii="Times New Roman" w:hAnsi="Times New Roman"/>
          <w:color w:val="000000"/>
          <w:sz w:val="28"/>
          <w:szCs w:val="28"/>
        </w:rPr>
        <w:t> </w:t>
      </w:r>
      <w:r w:rsidR="00FC157F" w:rsidRPr="00FC157F">
        <w:rPr>
          <w:rFonts w:ascii="Times New Roman" w:hAnsi="Times New Roman"/>
          <w:color w:val="000000"/>
          <w:sz w:val="28"/>
          <w:szCs w:val="28"/>
        </w:rPr>
        <w:t>долл</w:t>
      </w:r>
      <w:r w:rsidRPr="00FC157F">
        <w:rPr>
          <w:rFonts w:ascii="Times New Roman" w:hAnsi="Times New Roman"/>
          <w:color w:val="000000"/>
          <w:sz w:val="28"/>
          <w:szCs w:val="28"/>
        </w:rPr>
        <w:t>., в том числе правительствам иностранных государств 57,2 млрд., коммерческим банкам и фирмам -37,9 млрд.</w:t>
      </w:r>
      <w:r w:rsidR="00FC157F">
        <w:rPr>
          <w:rFonts w:ascii="Times New Roman" w:hAnsi="Times New Roman"/>
          <w:color w:val="000000"/>
          <w:sz w:val="28"/>
          <w:szCs w:val="28"/>
        </w:rPr>
        <w:t> </w:t>
      </w:r>
      <w:r w:rsidR="00FC157F" w:rsidRPr="00FC157F">
        <w:rPr>
          <w:rFonts w:ascii="Times New Roman" w:hAnsi="Times New Roman"/>
          <w:color w:val="000000"/>
          <w:sz w:val="28"/>
          <w:szCs w:val="28"/>
        </w:rPr>
        <w:t>долл</w:t>
      </w:r>
      <w:r w:rsidRPr="00FC157F">
        <w:rPr>
          <w:rFonts w:ascii="Times New Roman" w:hAnsi="Times New Roman"/>
          <w:color w:val="000000"/>
          <w:sz w:val="28"/>
          <w:szCs w:val="28"/>
        </w:rPr>
        <w:t>. Непосредственный долг России за период с 1991</w:t>
      </w:r>
      <w:r w:rsidR="00FC157F">
        <w:rPr>
          <w:rFonts w:ascii="Times New Roman" w:hAnsi="Times New Roman"/>
          <w:color w:val="000000"/>
          <w:sz w:val="28"/>
          <w:szCs w:val="28"/>
        </w:rPr>
        <w:t> </w:t>
      </w:r>
      <w:r w:rsidR="00FC157F" w:rsidRPr="00FC157F">
        <w:rPr>
          <w:rFonts w:ascii="Times New Roman" w:hAnsi="Times New Roman"/>
          <w:color w:val="000000"/>
          <w:sz w:val="28"/>
          <w:szCs w:val="28"/>
        </w:rPr>
        <w:t>г</w:t>
      </w:r>
      <w:r w:rsidRPr="00FC157F">
        <w:rPr>
          <w:rFonts w:ascii="Times New Roman" w:hAnsi="Times New Roman"/>
          <w:color w:val="000000"/>
          <w:sz w:val="28"/>
          <w:szCs w:val="28"/>
        </w:rPr>
        <w:t xml:space="preserve">. по </w:t>
      </w:r>
      <w:r w:rsidR="00CA42D8" w:rsidRPr="00FC157F">
        <w:rPr>
          <w:rFonts w:ascii="Times New Roman" w:hAnsi="Times New Roman"/>
          <w:color w:val="000000"/>
          <w:sz w:val="28"/>
          <w:szCs w:val="28"/>
        </w:rPr>
        <w:t>2004</w:t>
      </w:r>
      <w:r w:rsidR="00FC157F">
        <w:rPr>
          <w:rFonts w:ascii="Times New Roman" w:hAnsi="Times New Roman"/>
          <w:color w:val="000000"/>
          <w:sz w:val="28"/>
          <w:szCs w:val="28"/>
        </w:rPr>
        <w:t> </w:t>
      </w:r>
      <w:r w:rsidR="00FC157F" w:rsidRPr="00FC157F">
        <w:rPr>
          <w:rFonts w:ascii="Times New Roman" w:hAnsi="Times New Roman"/>
          <w:color w:val="000000"/>
          <w:sz w:val="28"/>
          <w:szCs w:val="28"/>
        </w:rPr>
        <w:t>г</w:t>
      </w:r>
      <w:r w:rsidRPr="00FC157F">
        <w:rPr>
          <w:rFonts w:ascii="Times New Roman" w:hAnsi="Times New Roman"/>
          <w:color w:val="000000"/>
          <w:sz w:val="28"/>
          <w:szCs w:val="28"/>
        </w:rPr>
        <w:t>. составил 70 млрд.</w:t>
      </w:r>
      <w:r w:rsidR="00FC157F">
        <w:rPr>
          <w:rFonts w:ascii="Times New Roman" w:hAnsi="Times New Roman"/>
          <w:color w:val="000000"/>
          <w:sz w:val="28"/>
          <w:szCs w:val="28"/>
        </w:rPr>
        <w:t> </w:t>
      </w:r>
      <w:r w:rsidR="00FC157F" w:rsidRPr="00FC157F">
        <w:rPr>
          <w:rFonts w:ascii="Times New Roman" w:hAnsi="Times New Roman"/>
          <w:color w:val="000000"/>
          <w:sz w:val="28"/>
          <w:szCs w:val="28"/>
        </w:rPr>
        <w:t>долл</w:t>
      </w:r>
      <w:r w:rsidRPr="00FC157F">
        <w:rPr>
          <w:rFonts w:ascii="Times New Roman" w:hAnsi="Times New Roman"/>
          <w:color w:val="000000"/>
          <w:sz w:val="28"/>
          <w:szCs w:val="28"/>
        </w:rPr>
        <w:t xml:space="preserve">. С учетом долгов СССР общий долг России на начало </w:t>
      </w:r>
      <w:r w:rsidR="00CA42D8" w:rsidRPr="00FC157F">
        <w:rPr>
          <w:rFonts w:ascii="Times New Roman" w:hAnsi="Times New Roman"/>
          <w:color w:val="000000"/>
          <w:sz w:val="28"/>
          <w:szCs w:val="28"/>
        </w:rPr>
        <w:t>2005</w:t>
      </w:r>
      <w:r w:rsidR="00FC157F">
        <w:rPr>
          <w:rFonts w:ascii="Times New Roman" w:hAnsi="Times New Roman"/>
          <w:color w:val="000000"/>
          <w:sz w:val="28"/>
          <w:szCs w:val="28"/>
        </w:rPr>
        <w:t> </w:t>
      </w:r>
      <w:r w:rsidR="00FC157F" w:rsidRPr="00FC157F">
        <w:rPr>
          <w:rFonts w:ascii="Times New Roman" w:hAnsi="Times New Roman"/>
          <w:color w:val="000000"/>
          <w:sz w:val="28"/>
          <w:szCs w:val="28"/>
        </w:rPr>
        <w:t>г</w:t>
      </w:r>
      <w:r w:rsidRPr="00FC157F">
        <w:rPr>
          <w:rFonts w:ascii="Times New Roman" w:hAnsi="Times New Roman"/>
          <w:color w:val="000000"/>
          <w:sz w:val="28"/>
          <w:szCs w:val="28"/>
        </w:rPr>
        <w:t>. составлял 130,9 млрд.</w:t>
      </w:r>
      <w:r w:rsidR="00FC157F">
        <w:rPr>
          <w:rFonts w:ascii="Times New Roman" w:hAnsi="Times New Roman"/>
          <w:color w:val="000000"/>
          <w:sz w:val="28"/>
          <w:szCs w:val="28"/>
        </w:rPr>
        <w:t> </w:t>
      </w:r>
      <w:r w:rsidR="00FC157F" w:rsidRPr="00FC157F">
        <w:rPr>
          <w:rFonts w:ascii="Times New Roman" w:hAnsi="Times New Roman"/>
          <w:color w:val="000000"/>
          <w:sz w:val="28"/>
          <w:szCs w:val="28"/>
        </w:rPr>
        <w:t>долл</w:t>
      </w:r>
      <w:r w:rsidRPr="00FC157F">
        <w:rPr>
          <w:rFonts w:ascii="Times New Roman" w:hAnsi="Times New Roman"/>
          <w:color w:val="000000"/>
          <w:sz w:val="28"/>
          <w:szCs w:val="28"/>
        </w:rPr>
        <w:t>., а в структуре внешнего долга преобладали задолженность странам-членам Парижского клуба – 42,3 млрд.</w:t>
      </w:r>
      <w:r w:rsidR="00FC157F">
        <w:rPr>
          <w:rFonts w:ascii="Times New Roman" w:hAnsi="Times New Roman"/>
          <w:color w:val="000000"/>
          <w:sz w:val="28"/>
          <w:szCs w:val="28"/>
        </w:rPr>
        <w:t> </w:t>
      </w:r>
      <w:r w:rsidR="00FC157F" w:rsidRPr="00FC157F">
        <w:rPr>
          <w:rFonts w:ascii="Times New Roman" w:hAnsi="Times New Roman"/>
          <w:color w:val="000000"/>
          <w:sz w:val="28"/>
          <w:szCs w:val="28"/>
        </w:rPr>
        <w:t>долл</w:t>
      </w:r>
      <w:r w:rsidRPr="00FC157F">
        <w:rPr>
          <w:rFonts w:ascii="Times New Roman" w:hAnsi="Times New Roman"/>
          <w:color w:val="000000"/>
          <w:sz w:val="28"/>
          <w:szCs w:val="28"/>
        </w:rPr>
        <w:t>., другим странам – 14,8 млрд.</w:t>
      </w:r>
      <w:r w:rsidR="00FC157F">
        <w:rPr>
          <w:rFonts w:ascii="Times New Roman" w:hAnsi="Times New Roman"/>
          <w:color w:val="000000"/>
          <w:sz w:val="28"/>
          <w:szCs w:val="28"/>
        </w:rPr>
        <w:t> </w:t>
      </w:r>
      <w:r w:rsidR="00FC157F" w:rsidRPr="00FC157F">
        <w:rPr>
          <w:rFonts w:ascii="Times New Roman" w:hAnsi="Times New Roman"/>
          <w:color w:val="000000"/>
          <w:sz w:val="28"/>
          <w:szCs w:val="28"/>
        </w:rPr>
        <w:t>долл</w:t>
      </w:r>
      <w:r w:rsidRPr="00FC157F">
        <w:rPr>
          <w:rFonts w:ascii="Times New Roman" w:hAnsi="Times New Roman"/>
          <w:color w:val="000000"/>
          <w:sz w:val="28"/>
          <w:szCs w:val="28"/>
        </w:rPr>
        <w:t>., задолженность МВФ – 7,7 млрд.</w:t>
      </w:r>
      <w:r w:rsidR="00FC157F">
        <w:rPr>
          <w:rFonts w:ascii="Times New Roman" w:hAnsi="Times New Roman"/>
          <w:color w:val="000000"/>
          <w:sz w:val="28"/>
          <w:szCs w:val="28"/>
        </w:rPr>
        <w:t> </w:t>
      </w:r>
      <w:r w:rsidR="00FC157F" w:rsidRPr="00FC157F">
        <w:rPr>
          <w:rFonts w:ascii="Times New Roman" w:hAnsi="Times New Roman"/>
          <w:color w:val="000000"/>
          <w:sz w:val="28"/>
          <w:szCs w:val="28"/>
        </w:rPr>
        <w:t>долл</w:t>
      </w:r>
      <w:r w:rsidRPr="00FC157F">
        <w:rPr>
          <w:rFonts w:ascii="Times New Roman" w:hAnsi="Times New Roman"/>
          <w:color w:val="000000"/>
          <w:sz w:val="28"/>
          <w:szCs w:val="28"/>
        </w:rPr>
        <w:t>., Мировому банку – 7,2 млрд.</w:t>
      </w:r>
      <w:r w:rsidR="00FC157F">
        <w:rPr>
          <w:rFonts w:ascii="Times New Roman" w:hAnsi="Times New Roman"/>
          <w:color w:val="000000"/>
          <w:sz w:val="28"/>
          <w:szCs w:val="28"/>
        </w:rPr>
        <w:t> </w:t>
      </w:r>
      <w:r w:rsidR="00FC157F" w:rsidRPr="00FC157F">
        <w:rPr>
          <w:rFonts w:ascii="Times New Roman" w:hAnsi="Times New Roman"/>
          <w:color w:val="000000"/>
          <w:sz w:val="28"/>
          <w:szCs w:val="28"/>
        </w:rPr>
        <w:t>долл</w:t>
      </w:r>
      <w:r w:rsidRPr="00FC157F">
        <w:rPr>
          <w:rFonts w:ascii="Times New Roman" w:hAnsi="Times New Roman"/>
          <w:color w:val="000000"/>
          <w:sz w:val="28"/>
          <w:szCs w:val="28"/>
        </w:rPr>
        <w:t>., еврооблигационные займы – 35,3 млрд.</w:t>
      </w:r>
      <w:r w:rsidR="00FC157F">
        <w:rPr>
          <w:rFonts w:ascii="Times New Roman" w:hAnsi="Times New Roman"/>
          <w:color w:val="000000"/>
          <w:sz w:val="28"/>
          <w:szCs w:val="28"/>
        </w:rPr>
        <w:t> </w:t>
      </w:r>
      <w:r w:rsidR="00FC157F" w:rsidRPr="00FC157F">
        <w:rPr>
          <w:rFonts w:ascii="Times New Roman" w:hAnsi="Times New Roman"/>
          <w:color w:val="000000"/>
          <w:sz w:val="28"/>
          <w:szCs w:val="28"/>
        </w:rPr>
        <w:t>долл</w:t>
      </w:r>
      <w:r w:rsidRPr="00FC157F">
        <w:rPr>
          <w:rFonts w:ascii="Times New Roman" w:hAnsi="Times New Roman"/>
          <w:color w:val="000000"/>
          <w:sz w:val="28"/>
          <w:szCs w:val="28"/>
        </w:rPr>
        <w:t>.</w:t>
      </w:r>
    </w:p>
    <w:p w:rsidR="00425309" w:rsidRPr="00FC157F" w:rsidRDefault="00425309" w:rsidP="00FC157F">
      <w:pPr>
        <w:spacing w:after="0" w:line="360" w:lineRule="auto"/>
        <w:ind w:firstLine="709"/>
        <w:jc w:val="both"/>
        <w:rPr>
          <w:rFonts w:ascii="Times New Roman" w:hAnsi="Times New Roman"/>
          <w:color w:val="000000"/>
          <w:sz w:val="28"/>
          <w:szCs w:val="28"/>
        </w:rPr>
      </w:pPr>
      <w:r w:rsidRPr="00FC157F">
        <w:rPr>
          <w:rFonts w:ascii="Times New Roman" w:hAnsi="Times New Roman"/>
          <w:color w:val="000000"/>
          <w:sz w:val="28"/>
          <w:szCs w:val="28"/>
        </w:rPr>
        <w:t>К сожалению, вся полученная помощь с Запада в основном уходила на текущее потребление и оплату критического импорта, что лишь увеличивает долговое бремя.</w:t>
      </w:r>
    </w:p>
    <w:p w:rsidR="00425309" w:rsidRPr="00FC157F" w:rsidRDefault="00425309" w:rsidP="00FC157F">
      <w:pPr>
        <w:spacing w:after="0" w:line="360" w:lineRule="auto"/>
        <w:ind w:firstLine="709"/>
        <w:jc w:val="both"/>
        <w:rPr>
          <w:rFonts w:ascii="Times New Roman" w:hAnsi="Times New Roman"/>
          <w:color w:val="000000"/>
          <w:sz w:val="28"/>
          <w:szCs w:val="28"/>
        </w:rPr>
      </w:pPr>
      <w:r w:rsidRPr="00FC157F">
        <w:rPr>
          <w:rFonts w:ascii="Times New Roman" w:hAnsi="Times New Roman"/>
          <w:color w:val="000000"/>
          <w:sz w:val="28"/>
          <w:szCs w:val="28"/>
        </w:rPr>
        <w:t>Не способствовало решению проблемы и то, что Россия унаследовала не только долги бывшего СССР, но и кредиты, предоставленные им. СССР был довольно-таки щедрым кредитором. Должниками выступают развивающиеся страны, которым кредиты предоставлялись исходя из политических и военно-политических соображений. Кредиты выделялись в форме товарных поставок на льготных условиях.</w:t>
      </w:r>
    </w:p>
    <w:p w:rsidR="00425309" w:rsidRPr="00FC157F" w:rsidRDefault="00425309" w:rsidP="00FC157F">
      <w:pPr>
        <w:spacing w:after="0" w:line="360" w:lineRule="auto"/>
        <w:ind w:firstLine="709"/>
        <w:jc w:val="both"/>
        <w:rPr>
          <w:rFonts w:ascii="Times New Roman" w:hAnsi="Times New Roman"/>
          <w:color w:val="000000"/>
          <w:sz w:val="28"/>
          <w:szCs w:val="28"/>
        </w:rPr>
      </w:pPr>
      <w:r w:rsidRPr="00FC157F">
        <w:rPr>
          <w:rFonts w:ascii="Times New Roman" w:hAnsi="Times New Roman"/>
          <w:color w:val="000000"/>
          <w:sz w:val="28"/>
          <w:szCs w:val="28"/>
        </w:rPr>
        <w:t>Ряд должников России относится к наименее развитым государствам мира, до 8</w:t>
      </w:r>
      <w:r w:rsidR="00FC157F" w:rsidRPr="00FC157F">
        <w:rPr>
          <w:rFonts w:ascii="Times New Roman" w:hAnsi="Times New Roman"/>
          <w:color w:val="000000"/>
          <w:sz w:val="28"/>
          <w:szCs w:val="28"/>
        </w:rPr>
        <w:t>0</w:t>
      </w:r>
      <w:r w:rsidR="00FC157F">
        <w:rPr>
          <w:rFonts w:ascii="Times New Roman" w:hAnsi="Times New Roman"/>
          <w:color w:val="000000"/>
          <w:sz w:val="28"/>
          <w:szCs w:val="28"/>
        </w:rPr>
        <w:t>%</w:t>
      </w:r>
      <w:r w:rsidRPr="00FC157F">
        <w:rPr>
          <w:rFonts w:ascii="Times New Roman" w:hAnsi="Times New Roman"/>
          <w:color w:val="000000"/>
          <w:sz w:val="28"/>
          <w:szCs w:val="28"/>
        </w:rPr>
        <w:t xml:space="preserve"> долга которых, согласно договоренности «большой семерки», подлежит списанию. К этому добавились новые долги бывших союзных республик России, которые оказались не в состоянии оплатить поставки нефти, газа, электроэнергии.</w:t>
      </w:r>
    </w:p>
    <w:p w:rsidR="00425309" w:rsidRPr="00FC157F" w:rsidRDefault="00425309" w:rsidP="00FC157F">
      <w:pPr>
        <w:spacing w:after="0" w:line="360" w:lineRule="auto"/>
        <w:ind w:firstLine="709"/>
        <w:jc w:val="both"/>
        <w:rPr>
          <w:rFonts w:ascii="Times New Roman" w:hAnsi="Times New Roman"/>
          <w:color w:val="000000"/>
          <w:sz w:val="28"/>
          <w:szCs w:val="28"/>
        </w:rPr>
      </w:pPr>
      <w:r w:rsidRPr="00FC157F">
        <w:rPr>
          <w:rFonts w:ascii="Times New Roman" w:hAnsi="Times New Roman"/>
          <w:color w:val="000000"/>
          <w:sz w:val="28"/>
          <w:szCs w:val="28"/>
        </w:rPr>
        <w:t xml:space="preserve">К концу </w:t>
      </w:r>
      <w:r w:rsidR="00CA42D8" w:rsidRPr="00FC157F">
        <w:rPr>
          <w:rFonts w:ascii="Times New Roman" w:hAnsi="Times New Roman"/>
          <w:color w:val="000000"/>
          <w:sz w:val="28"/>
          <w:szCs w:val="28"/>
        </w:rPr>
        <w:t>2009</w:t>
      </w:r>
      <w:r w:rsidRPr="00FC157F">
        <w:rPr>
          <w:rFonts w:ascii="Times New Roman" w:hAnsi="Times New Roman"/>
          <w:color w:val="000000"/>
          <w:sz w:val="28"/>
          <w:szCs w:val="28"/>
        </w:rPr>
        <w:t xml:space="preserve"> года Правительство заговорило о профиците государственного бюджета, однако в данной ситуации не должен оставаться государственный долг. Образование профицита федерального бюджета позволило Правительству не прибегать, как это практиковалось ранее, к помощи Банка России для осуществления платежей по внешнему долгу.</w:t>
      </w:r>
    </w:p>
    <w:p w:rsidR="00425309" w:rsidRPr="00FC157F" w:rsidRDefault="00425309" w:rsidP="00FC157F">
      <w:pPr>
        <w:spacing w:after="0" w:line="360" w:lineRule="auto"/>
        <w:ind w:firstLine="709"/>
        <w:jc w:val="both"/>
        <w:rPr>
          <w:rFonts w:ascii="Times New Roman" w:hAnsi="Times New Roman"/>
          <w:color w:val="000000"/>
          <w:sz w:val="28"/>
          <w:szCs w:val="28"/>
        </w:rPr>
      </w:pPr>
      <w:r w:rsidRPr="00FC157F">
        <w:rPr>
          <w:rFonts w:ascii="Times New Roman" w:hAnsi="Times New Roman"/>
          <w:color w:val="000000"/>
          <w:sz w:val="28"/>
          <w:szCs w:val="28"/>
        </w:rPr>
        <w:t xml:space="preserve">В настоящее время Правительство РФ прилагает немалые усилия для предотвращения нового долгового кризиса, хотя можно отметить повышенную инвестиционную активность, начиная с </w:t>
      </w:r>
      <w:r w:rsidR="00CA42D8" w:rsidRPr="00FC157F">
        <w:rPr>
          <w:rFonts w:ascii="Times New Roman" w:hAnsi="Times New Roman"/>
          <w:color w:val="000000"/>
          <w:sz w:val="28"/>
          <w:szCs w:val="28"/>
        </w:rPr>
        <w:t>2007</w:t>
      </w:r>
      <w:r w:rsidRPr="00FC157F">
        <w:rPr>
          <w:rFonts w:ascii="Times New Roman" w:hAnsi="Times New Roman"/>
          <w:color w:val="000000"/>
          <w:sz w:val="28"/>
          <w:szCs w:val="28"/>
        </w:rPr>
        <w:t xml:space="preserve"> года. Например, за </w:t>
      </w:r>
      <w:r w:rsidR="00CA42D8" w:rsidRPr="00FC157F">
        <w:rPr>
          <w:rFonts w:ascii="Times New Roman" w:hAnsi="Times New Roman"/>
          <w:color w:val="000000"/>
          <w:sz w:val="28"/>
          <w:szCs w:val="28"/>
        </w:rPr>
        <w:t>2010</w:t>
      </w:r>
      <w:r w:rsidRPr="00FC157F">
        <w:rPr>
          <w:rFonts w:ascii="Times New Roman" w:hAnsi="Times New Roman"/>
          <w:color w:val="000000"/>
          <w:sz w:val="28"/>
          <w:szCs w:val="28"/>
        </w:rPr>
        <w:t xml:space="preserve"> год иностранные инвестиционные вклады составили 40 млрд.</w:t>
      </w:r>
      <w:r w:rsidR="00FC157F">
        <w:rPr>
          <w:rFonts w:ascii="Times New Roman" w:hAnsi="Times New Roman"/>
          <w:color w:val="000000"/>
          <w:sz w:val="28"/>
          <w:szCs w:val="28"/>
        </w:rPr>
        <w:t> </w:t>
      </w:r>
      <w:r w:rsidR="00FC157F" w:rsidRPr="00FC157F">
        <w:rPr>
          <w:rFonts w:ascii="Times New Roman" w:hAnsi="Times New Roman"/>
          <w:color w:val="000000"/>
          <w:sz w:val="28"/>
          <w:szCs w:val="28"/>
        </w:rPr>
        <w:t>долл</w:t>
      </w:r>
      <w:r w:rsidRPr="00FC157F">
        <w:rPr>
          <w:rFonts w:ascii="Times New Roman" w:hAnsi="Times New Roman"/>
          <w:color w:val="000000"/>
          <w:sz w:val="28"/>
          <w:szCs w:val="28"/>
        </w:rPr>
        <w:t>.</w:t>
      </w:r>
    </w:p>
    <w:p w:rsidR="00425309" w:rsidRPr="00FC157F" w:rsidRDefault="00425309" w:rsidP="00FC157F">
      <w:pPr>
        <w:spacing w:after="0" w:line="360" w:lineRule="auto"/>
        <w:ind w:firstLine="709"/>
        <w:jc w:val="both"/>
        <w:rPr>
          <w:rFonts w:ascii="Times New Roman" w:hAnsi="Times New Roman"/>
          <w:color w:val="000000"/>
          <w:sz w:val="28"/>
          <w:szCs w:val="28"/>
        </w:rPr>
      </w:pPr>
      <w:r w:rsidRPr="00FC157F">
        <w:rPr>
          <w:rFonts w:ascii="Times New Roman" w:hAnsi="Times New Roman"/>
          <w:color w:val="000000"/>
          <w:sz w:val="28"/>
          <w:szCs w:val="28"/>
        </w:rPr>
        <w:t>Для России очевидной является необходимость сокращения масштабов бегства капиталов и, в первую очередь, уменьшение объема средств, направляемых в портфельные инвестиции, на счета и депозиты за рубежом, на приобретение недвижимости и иностранной валюты. При этом следует стимулировать вывоз капитала в таких формах, как экспортные кредиты и легальные прямые инвестиции.</w:t>
      </w:r>
    </w:p>
    <w:p w:rsidR="00FC157F" w:rsidRDefault="00425309" w:rsidP="00FC157F">
      <w:pPr>
        <w:spacing w:after="0" w:line="360" w:lineRule="auto"/>
        <w:ind w:firstLine="709"/>
        <w:jc w:val="both"/>
        <w:rPr>
          <w:rFonts w:ascii="Times New Roman" w:hAnsi="Times New Roman"/>
          <w:color w:val="000000"/>
          <w:sz w:val="28"/>
          <w:szCs w:val="28"/>
        </w:rPr>
      </w:pPr>
      <w:r w:rsidRPr="00FC157F">
        <w:rPr>
          <w:rFonts w:ascii="Times New Roman" w:hAnsi="Times New Roman"/>
          <w:color w:val="000000"/>
          <w:sz w:val="28"/>
          <w:szCs w:val="28"/>
        </w:rPr>
        <w:t xml:space="preserve">Таким образом, место РФ в международном движении капитала определяется тем, что она до </w:t>
      </w:r>
      <w:r w:rsidR="00CA42D8" w:rsidRPr="00FC157F">
        <w:rPr>
          <w:rFonts w:ascii="Times New Roman" w:hAnsi="Times New Roman"/>
          <w:color w:val="000000"/>
          <w:sz w:val="28"/>
          <w:szCs w:val="28"/>
        </w:rPr>
        <w:t>2003</w:t>
      </w:r>
      <w:r w:rsidRPr="00FC157F">
        <w:rPr>
          <w:rFonts w:ascii="Times New Roman" w:hAnsi="Times New Roman"/>
          <w:color w:val="000000"/>
          <w:sz w:val="28"/>
          <w:szCs w:val="28"/>
        </w:rPr>
        <w:t xml:space="preserve"> года активно ввозила ссудный, слабо-предпринимательский, капитал, экспорт же капитала из России осуществляется, главным образом, в форме «бегства» капитала.</w:t>
      </w:r>
    </w:p>
    <w:p w:rsidR="00425309" w:rsidRPr="00FC157F" w:rsidRDefault="00425309" w:rsidP="00FC157F">
      <w:pPr>
        <w:tabs>
          <w:tab w:val="left" w:pos="7485"/>
        </w:tabs>
        <w:spacing w:after="0" w:line="360" w:lineRule="auto"/>
        <w:ind w:firstLine="709"/>
        <w:jc w:val="both"/>
        <w:rPr>
          <w:rFonts w:ascii="Times New Roman" w:hAnsi="Times New Roman"/>
          <w:color w:val="000000"/>
          <w:sz w:val="28"/>
          <w:szCs w:val="28"/>
        </w:rPr>
      </w:pPr>
    </w:p>
    <w:p w:rsidR="00425309" w:rsidRPr="00FC157F" w:rsidRDefault="00425309" w:rsidP="00FC157F">
      <w:pPr>
        <w:spacing w:after="0" w:line="360" w:lineRule="auto"/>
        <w:ind w:firstLine="709"/>
        <w:jc w:val="both"/>
        <w:rPr>
          <w:rFonts w:ascii="Times New Roman" w:hAnsi="Times New Roman"/>
          <w:color w:val="000000"/>
          <w:sz w:val="28"/>
          <w:szCs w:val="28"/>
        </w:rPr>
      </w:pPr>
    </w:p>
    <w:p w:rsidR="00425309" w:rsidRPr="00531DAC" w:rsidRDefault="00531DAC" w:rsidP="00FC157F">
      <w:pPr>
        <w:spacing w:after="0" w:line="360" w:lineRule="auto"/>
        <w:ind w:firstLine="709"/>
        <w:jc w:val="both"/>
        <w:rPr>
          <w:rFonts w:ascii="Times New Roman" w:hAnsi="Times New Roman"/>
          <w:b/>
          <w:color w:val="000000"/>
          <w:sz w:val="28"/>
          <w:szCs w:val="28"/>
        </w:rPr>
      </w:pPr>
      <w:r>
        <w:rPr>
          <w:rFonts w:ascii="Times New Roman" w:hAnsi="Times New Roman"/>
          <w:color w:val="000000"/>
          <w:sz w:val="28"/>
          <w:szCs w:val="28"/>
        </w:rPr>
        <w:br w:type="page"/>
      </w:r>
      <w:r w:rsidRPr="00531DAC">
        <w:rPr>
          <w:rFonts w:ascii="Times New Roman" w:hAnsi="Times New Roman"/>
          <w:b/>
          <w:color w:val="000000"/>
          <w:sz w:val="28"/>
          <w:szCs w:val="28"/>
        </w:rPr>
        <w:t>3. Основные направления и перспективы ра</w:t>
      </w:r>
      <w:r>
        <w:rPr>
          <w:rFonts w:ascii="Times New Roman" w:hAnsi="Times New Roman"/>
          <w:b/>
          <w:color w:val="000000"/>
          <w:sz w:val="28"/>
          <w:szCs w:val="28"/>
        </w:rPr>
        <w:t>звития международных инвестиций</w:t>
      </w:r>
    </w:p>
    <w:p w:rsidR="00425309" w:rsidRPr="00531DAC" w:rsidRDefault="00425309" w:rsidP="00FC157F">
      <w:pPr>
        <w:spacing w:after="0" w:line="360" w:lineRule="auto"/>
        <w:ind w:firstLine="709"/>
        <w:jc w:val="both"/>
        <w:rPr>
          <w:rStyle w:val="a8"/>
          <w:rFonts w:ascii="Times New Roman" w:hAnsi="Times New Roman"/>
          <w:color w:val="000000"/>
          <w:sz w:val="28"/>
          <w:szCs w:val="28"/>
        </w:rPr>
      </w:pPr>
    </w:p>
    <w:p w:rsidR="00425309" w:rsidRPr="00531DAC" w:rsidRDefault="00531DAC" w:rsidP="00FC157F">
      <w:pPr>
        <w:spacing w:after="0" w:line="360" w:lineRule="auto"/>
        <w:ind w:firstLine="709"/>
        <w:jc w:val="both"/>
        <w:rPr>
          <w:rStyle w:val="a8"/>
          <w:rFonts w:ascii="Times New Roman" w:hAnsi="Times New Roman"/>
          <w:color w:val="000000"/>
          <w:sz w:val="28"/>
          <w:szCs w:val="28"/>
        </w:rPr>
      </w:pPr>
      <w:r>
        <w:rPr>
          <w:rStyle w:val="a8"/>
          <w:rFonts w:ascii="Times New Roman" w:hAnsi="Times New Roman"/>
          <w:color w:val="000000"/>
          <w:sz w:val="28"/>
          <w:szCs w:val="28"/>
        </w:rPr>
        <w:t>3.1</w:t>
      </w:r>
      <w:r w:rsidR="00425309" w:rsidRPr="00531DAC">
        <w:rPr>
          <w:rStyle w:val="a8"/>
          <w:rFonts w:ascii="Times New Roman" w:hAnsi="Times New Roman"/>
          <w:color w:val="000000"/>
          <w:sz w:val="28"/>
          <w:szCs w:val="28"/>
        </w:rPr>
        <w:t xml:space="preserve"> </w:t>
      </w:r>
      <w:r w:rsidRPr="00531DAC">
        <w:rPr>
          <w:rStyle w:val="a8"/>
          <w:rFonts w:ascii="Times New Roman" w:hAnsi="Times New Roman"/>
          <w:color w:val="000000"/>
          <w:sz w:val="28"/>
          <w:szCs w:val="28"/>
        </w:rPr>
        <w:t xml:space="preserve">Перспективы </w:t>
      </w:r>
      <w:r w:rsidR="00425309" w:rsidRPr="00531DAC">
        <w:rPr>
          <w:rStyle w:val="a8"/>
          <w:rFonts w:ascii="Times New Roman" w:hAnsi="Times New Roman"/>
          <w:color w:val="000000"/>
          <w:sz w:val="28"/>
          <w:szCs w:val="28"/>
        </w:rPr>
        <w:t>развития меж</w:t>
      </w:r>
      <w:r>
        <w:rPr>
          <w:rStyle w:val="a8"/>
          <w:rFonts w:ascii="Times New Roman" w:hAnsi="Times New Roman"/>
          <w:color w:val="000000"/>
          <w:sz w:val="28"/>
          <w:szCs w:val="28"/>
        </w:rPr>
        <w:t>дународного движения инвестиций</w:t>
      </w:r>
    </w:p>
    <w:p w:rsidR="00425309" w:rsidRPr="00FC157F" w:rsidRDefault="00425309" w:rsidP="00FC157F">
      <w:pPr>
        <w:spacing w:after="0" w:line="360" w:lineRule="auto"/>
        <w:ind w:firstLine="709"/>
        <w:jc w:val="both"/>
        <w:rPr>
          <w:rStyle w:val="a8"/>
          <w:rFonts w:ascii="Times New Roman" w:hAnsi="Times New Roman"/>
          <w:b w:val="0"/>
          <w:color w:val="000000"/>
          <w:sz w:val="28"/>
          <w:szCs w:val="28"/>
        </w:rPr>
      </w:pPr>
    </w:p>
    <w:p w:rsidR="00425309" w:rsidRPr="00FC157F" w:rsidRDefault="00425309" w:rsidP="00FC157F">
      <w:pPr>
        <w:pStyle w:val="a3"/>
        <w:spacing w:before="0" w:beforeAutospacing="0" w:after="0" w:afterAutospacing="0" w:line="360" w:lineRule="auto"/>
        <w:ind w:firstLine="709"/>
        <w:jc w:val="both"/>
        <w:rPr>
          <w:color w:val="000000"/>
          <w:sz w:val="28"/>
          <w:szCs w:val="28"/>
        </w:rPr>
      </w:pPr>
      <w:r w:rsidRPr="00FC157F">
        <w:rPr>
          <w:color w:val="000000"/>
          <w:sz w:val="28"/>
          <w:szCs w:val="28"/>
        </w:rPr>
        <w:t>В настоящее время появляется все большая возможность для каждого предпринимателя мира, инвестора защитить себя от риска неожиданных и резких изменений курсов валют и ставок процента и быстро приспособиться к неожиданным финансовым шокам типа нефтяных, а также гарантировать некоторую финансовую дисциплину для государства, препятствуя проведению правительствами инфляционной политики и политики наращивания государственной задолженности. В условиях господства рыночных отношений в глобальном измерении государства вынуждены осуществлять более разумную экономическую стратегию.</w:t>
      </w:r>
    </w:p>
    <w:p w:rsidR="00425309" w:rsidRPr="00FC157F" w:rsidRDefault="00425309" w:rsidP="00FC157F">
      <w:pPr>
        <w:pStyle w:val="a3"/>
        <w:spacing w:before="0" w:beforeAutospacing="0" w:after="0" w:afterAutospacing="0" w:line="360" w:lineRule="auto"/>
        <w:ind w:firstLine="709"/>
        <w:jc w:val="both"/>
        <w:rPr>
          <w:color w:val="000000"/>
          <w:sz w:val="28"/>
          <w:szCs w:val="28"/>
        </w:rPr>
      </w:pPr>
      <w:r w:rsidRPr="00FC157F">
        <w:rPr>
          <w:color w:val="000000"/>
          <w:sz w:val="28"/>
          <w:szCs w:val="28"/>
        </w:rPr>
        <w:t>Сбережения и инвестиции размещаются более эффективно. Благодаря этому, бедные страны, очень нуждающиеся в инвестициях, находятся не в столь отчаянном положении. Вкладчики не ограничены своими внутренними рынками, а могут искать по всему миру те благоприятные инвестиционные возможности, которые дадут самые высокие прибыли. Инвесторы имеют более широкий выбор для распределения своих портфельных и прямых инвестиций.</w:t>
      </w:r>
    </w:p>
    <w:p w:rsidR="00425309" w:rsidRPr="00FC157F" w:rsidRDefault="00425309" w:rsidP="00FC157F">
      <w:pPr>
        <w:pStyle w:val="a3"/>
        <w:spacing w:before="0" w:beforeAutospacing="0" w:after="0" w:afterAutospacing="0" w:line="360" w:lineRule="auto"/>
        <w:ind w:firstLine="709"/>
        <w:jc w:val="both"/>
        <w:rPr>
          <w:color w:val="000000"/>
          <w:sz w:val="28"/>
          <w:szCs w:val="28"/>
        </w:rPr>
      </w:pPr>
      <w:r w:rsidRPr="00FC157F">
        <w:rPr>
          <w:color w:val="000000"/>
          <w:sz w:val="28"/>
          <w:szCs w:val="28"/>
        </w:rPr>
        <w:t xml:space="preserve">Общий объем притока частного капитала на развивающиеся рынки в этом году оценивается в сумму порядка USD 200 млрд., что на треть больше прошлогоднего результата. Прямые инвестиции составят USD 130 млрд., портфельные инвестиции USD 42,4 млрд. и кредиты USD 26,3 млрд. Европейские развивающиеся рынки окажутся на втором месте по объему притока частного капитала </w:t>
      </w:r>
      <w:r w:rsidR="00FC157F">
        <w:rPr>
          <w:color w:val="000000"/>
          <w:sz w:val="28"/>
          <w:szCs w:val="28"/>
        </w:rPr>
        <w:t>–</w:t>
      </w:r>
      <w:r w:rsidR="00FC157F" w:rsidRPr="00FC157F">
        <w:rPr>
          <w:color w:val="000000"/>
          <w:sz w:val="28"/>
          <w:szCs w:val="28"/>
        </w:rPr>
        <w:t xml:space="preserve"> </w:t>
      </w:r>
      <w:r w:rsidRPr="00FC157F">
        <w:rPr>
          <w:color w:val="000000"/>
          <w:sz w:val="28"/>
          <w:szCs w:val="28"/>
        </w:rPr>
        <w:t xml:space="preserve">USD 34,8 млрд., из которых на прямые инвестиции придется USD 16,6 млрд., портфельные инвестиции USD 3,3 млрд. и кредиты USD 14,9 млрд. Приток частного капитала в Россию в этом году должен превысить отток, а объем частных инвестиций в российскую экономику в </w:t>
      </w:r>
      <w:r w:rsidR="00CA42D8" w:rsidRPr="00FC157F">
        <w:rPr>
          <w:color w:val="000000"/>
          <w:sz w:val="28"/>
          <w:szCs w:val="28"/>
        </w:rPr>
        <w:t>2003</w:t>
      </w:r>
      <w:r w:rsidRPr="00FC157F">
        <w:rPr>
          <w:color w:val="000000"/>
          <w:sz w:val="28"/>
          <w:szCs w:val="28"/>
        </w:rPr>
        <w:t xml:space="preserve"> году оценивается в сумму порядка USD 1,5 млрд.</w:t>
      </w:r>
    </w:p>
    <w:p w:rsidR="00425309" w:rsidRPr="00FC157F" w:rsidRDefault="00425309" w:rsidP="00FC157F">
      <w:pPr>
        <w:pStyle w:val="a3"/>
        <w:spacing w:before="0" w:beforeAutospacing="0" w:after="0" w:afterAutospacing="0" w:line="360" w:lineRule="auto"/>
        <w:ind w:firstLine="709"/>
        <w:jc w:val="both"/>
        <w:rPr>
          <w:color w:val="000000"/>
          <w:sz w:val="28"/>
          <w:szCs w:val="28"/>
        </w:rPr>
      </w:pPr>
      <w:r w:rsidRPr="00FC157F">
        <w:rPr>
          <w:color w:val="000000"/>
          <w:sz w:val="28"/>
          <w:szCs w:val="28"/>
        </w:rPr>
        <w:t>Таким образом, мы можем выделить следующие основные характерные черты современного движения инвестиций:</w:t>
      </w:r>
    </w:p>
    <w:p w:rsidR="00425309" w:rsidRPr="00FC157F" w:rsidRDefault="00425309" w:rsidP="00FC157F">
      <w:pPr>
        <w:pStyle w:val="a3"/>
        <w:numPr>
          <w:ilvl w:val="0"/>
          <w:numId w:val="6"/>
        </w:numPr>
        <w:spacing w:before="0" w:beforeAutospacing="0" w:after="0" w:afterAutospacing="0" w:line="360" w:lineRule="auto"/>
        <w:ind w:left="0" w:firstLine="709"/>
        <w:jc w:val="both"/>
        <w:rPr>
          <w:color w:val="000000"/>
          <w:sz w:val="28"/>
          <w:szCs w:val="28"/>
        </w:rPr>
      </w:pPr>
      <w:r w:rsidRPr="00FC157F">
        <w:rPr>
          <w:color w:val="000000"/>
          <w:sz w:val="28"/>
          <w:szCs w:val="28"/>
        </w:rPr>
        <w:t>создание единого мирового информационного пространства;</w:t>
      </w:r>
    </w:p>
    <w:p w:rsidR="00425309" w:rsidRPr="00FC157F" w:rsidRDefault="00425309" w:rsidP="00FC157F">
      <w:pPr>
        <w:pStyle w:val="a3"/>
        <w:numPr>
          <w:ilvl w:val="0"/>
          <w:numId w:val="6"/>
        </w:numPr>
        <w:spacing w:before="0" w:beforeAutospacing="0" w:after="0" w:afterAutospacing="0" w:line="360" w:lineRule="auto"/>
        <w:ind w:left="0" w:firstLine="709"/>
        <w:jc w:val="both"/>
        <w:rPr>
          <w:color w:val="000000"/>
          <w:sz w:val="28"/>
          <w:szCs w:val="28"/>
        </w:rPr>
      </w:pPr>
      <w:r w:rsidRPr="00FC157F">
        <w:rPr>
          <w:color w:val="000000"/>
          <w:sz w:val="28"/>
          <w:szCs w:val="28"/>
        </w:rPr>
        <w:t>усиливающаяся финансовая и инвестиционная централизация, с помощью чего формируются, накапливаются, выделяются и используются кредитные и инвестиционные ресурсы;</w:t>
      </w:r>
    </w:p>
    <w:p w:rsidR="00425309" w:rsidRPr="00FC157F" w:rsidRDefault="00425309" w:rsidP="00FC157F">
      <w:pPr>
        <w:pStyle w:val="a3"/>
        <w:spacing w:before="0" w:beforeAutospacing="0" w:after="0" w:afterAutospacing="0" w:line="360" w:lineRule="auto"/>
        <w:ind w:firstLine="709"/>
        <w:jc w:val="both"/>
        <w:rPr>
          <w:color w:val="000000"/>
          <w:sz w:val="28"/>
          <w:szCs w:val="28"/>
        </w:rPr>
      </w:pPr>
      <w:r w:rsidRPr="00FC157F">
        <w:rPr>
          <w:color w:val="000000"/>
          <w:sz w:val="28"/>
          <w:szCs w:val="28"/>
        </w:rPr>
        <w:t>В ближайшие годы, движение международных инвестиций будет характеризоваться следующими процессами:</w:t>
      </w:r>
    </w:p>
    <w:p w:rsidR="00425309" w:rsidRPr="00FC157F" w:rsidRDefault="00425309" w:rsidP="00FC157F">
      <w:pPr>
        <w:pStyle w:val="a3"/>
        <w:numPr>
          <w:ilvl w:val="0"/>
          <w:numId w:val="7"/>
        </w:numPr>
        <w:spacing w:before="0" w:beforeAutospacing="0" w:after="0" w:afterAutospacing="0" w:line="360" w:lineRule="auto"/>
        <w:ind w:left="0" w:firstLine="709"/>
        <w:jc w:val="both"/>
        <w:rPr>
          <w:color w:val="000000"/>
          <w:sz w:val="28"/>
          <w:szCs w:val="28"/>
        </w:rPr>
      </w:pPr>
      <w:r w:rsidRPr="00FC157F">
        <w:rPr>
          <w:color w:val="000000"/>
          <w:sz w:val="28"/>
          <w:szCs w:val="28"/>
        </w:rPr>
        <w:t>созданием единого информационного и инвестиционного пространств;</w:t>
      </w:r>
    </w:p>
    <w:p w:rsidR="00425309" w:rsidRPr="00FC157F" w:rsidRDefault="00425309" w:rsidP="00FC157F">
      <w:pPr>
        <w:pStyle w:val="a3"/>
        <w:numPr>
          <w:ilvl w:val="0"/>
          <w:numId w:val="7"/>
        </w:numPr>
        <w:spacing w:before="0" w:beforeAutospacing="0" w:after="0" w:afterAutospacing="0" w:line="360" w:lineRule="auto"/>
        <w:ind w:left="0" w:firstLine="709"/>
        <w:jc w:val="both"/>
        <w:rPr>
          <w:color w:val="000000"/>
          <w:sz w:val="28"/>
          <w:szCs w:val="28"/>
        </w:rPr>
      </w:pPr>
      <w:r w:rsidRPr="00FC157F">
        <w:rPr>
          <w:color w:val="000000"/>
          <w:sz w:val="28"/>
          <w:szCs w:val="28"/>
        </w:rPr>
        <w:t>создание новых инвестиционных технологий, опирающихся на достоверное информационное обеспечение, жесткую нормативно-правовую регламентацию инвестиционных решений на международном, межгосударственном уровнях;</w:t>
      </w:r>
    </w:p>
    <w:p w:rsidR="00425309" w:rsidRPr="00FC157F" w:rsidRDefault="00425309" w:rsidP="00FC157F">
      <w:pPr>
        <w:pStyle w:val="a3"/>
        <w:numPr>
          <w:ilvl w:val="0"/>
          <w:numId w:val="7"/>
        </w:numPr>
        <w:spacing w:before="0" w:beforeAutospacing="0" w:after="0" w:afterAutospacing="0" w:line="360" w:lineRule="auto"/>
        <w:ind w:left="0" w:firstLine="709"/>
        <w:jc w:val="both"/>
        <w:rPr>
          <w:color w:val="000000"/>
          <w:sz w:val="28"/>
          <w:szCs w:val="28"/>
        </w:rPr>
      </w:pPr>
      <w:r w:rsidRPr="00FC157F">
        <w:rPr>
          <w:color w:val="000000"/>
          <w:sz w:val="28"/>
          <w:szCs w:val="28"/>
        </w:rPr>
        <w:t>гармоничным, сбалансированным развитием инфраструктуры инвестиционного рынка, интеграцией функций и инструментов инвестиционных институтов;</w:t>
      </w:r>
    </w:p>
    <w:p w:rsidR="00425309" w:rsidRPr="00FC157F" w:rsidRDefault="00425309" w:rsidP="00FC157F">
      <w:pPr>
        <w:pStyle w:val="a3"/>
        <w:numPr>
          <w:ilvl w:val="0"/>
          <w:numId w:val="7"/>
        </w:numPr>
        <w:spacing w:before="0" w:beforeAutospacing="0" w:after="0" w:afterAutospacing="0" w:line="360" w:lineRule="auto"/>
        <w:ind w:left="0" w:firstLine="709"/>
        <w:jc w:val="both"/>
        <w:rPr>
          <w:color w:val="000000"/>
          <w:sz w:val="28"/>
          <w:szCs w:val="28"/>
        </w:rPr>
      </w:pPr>
      <w:r w:rsidRPr="00FC157F">
        <w:rPr>
          <w:color w:val="000000"/>
          <w:sz w:val="28"/>
          <w:szCs w:val="28"/>
        </w:rPr>
        <w:t>унификацией, канонизацией инвестиционного законодательства, созданием межгосударственных соглашений в области инвестиций и управления капиталом, усилением его влияния на инвестиционные процессы;</w:t>
      </w:r>
    </w:p>
    <w:p w:rsidR="00425309" w:rsidRPr="00FC157F" w:rsidRDefault="00425309" w:rsidP="00FC157F">
      <w:pPr>
        <w:pStyle w:val="a3"/>
        <w:numPr>
          <w:ilvl w:val="0"/>
          <w:numId w:val="7"/>
        </w:numPr>
        <w:spacing w:before="0" w:beforeAutospacing="0" w:after="0" w:afterAutospacing="0" w:line="360" w:lineRule="auto"/>
        <w:ind w:left="0" w:firstLine="709"/>
        <w:jc w:val="both"/>
        <w:rPr>
          <w:color w:val="000000"/>
          <w:sz w:val="28"/>
          <w:szCs w:val="28"/>
        </w:rPr>
      </w:pPr>
      <w:r w:rsidRPr="00FC157F">
        <w:rPr>
          <w:color w:val="000000"/>
          <w:sz w:val="28"/>
          <w:szCs w:val="28"/>
        </w:rPr>
        <w:t>возможностью перемещения капитала в любую страну, которая предлагает более выгодные условия для инвестиций.</w:t>
      </w:r>
    </w:p>
    <w:p w:rsidR="00425309" w:rsidRPr="00FC157F" w:rsidRDefault="00425309" w:rsidP="00FC157F">
      <w:pPr>
        <w:pStyle w:val="a3"/>
        <w:spacing w:before="0" w:beforeAutospacing="0" w:after="0" w:afterAutospacing="0" w:line="360" w:lineRule="auto"/>
        <w:ind w:firstLine="709"/>
        <w:jc w:val="both"/>
        <w:rPr>
          <w:color w:val="000000"/>
          <w:sz w:val="28"/>
          <w:szCs w:val="28"/>
        </w:rPr>
      </w:pPr>
      <w:r w:rsidRPr="00FC157F">
        <w:rPr>
          <w:color w:val="000000"/>
          <w:sz w:val="28"/>
          <w:szCs w:val="28"/>
        </w:rPr>
        <w:t>Произойдут и существенные изменения в инвестиционных процессах и применяемых инвестиционных технологиях:</w:t>
      </w:r>
    </w:p>
    <w:p w:rsidR="00425309" w:rsidRPr="00FC157F" w:rsidRDefault="00425309" w:rsidP="00FC157F">
      <w:pPr>
        <w:pStyle w:val="a3"/>
        <w:numPr>
          <w:ilvl w:val="0"/>
          <w:numId w:val="8"/>
        </w:numPr>
        <w:spacing w:before="0" w:beforeAutospacing="0" w:after="0" w:afterAutospacing="0" w:line="360" w:lineRule="auto"/>
        <w:ind w:left="0" w:firstLine="709"/>
        <w:jc w:val="both"/>
        <w:rPr>
          <w:color w:val="000000"/>
          <w:sz w:val="28"/>
          <w:szCs w:val="28"/>
        </w:rPr>
      </w:pPr>
      <w:r w:rsidRPr="00FC157F">
        <w:rPr>
          <w:color w:val="000000"/>
          <w:sz w:val="28"/>
          <w:szCs w:val="28"/>
        </w:rPr>
        <w:t>возможность информационного и финансового контроля за использованием инвестиционных ресурсов инвестора в режиме On-line, удаленного на любое расстояние от места вложения ресурсов;</w:t>
      </w:r>
    </w:p>
    <w:p w:rsidR="00425309" w:rsidRPr="00FC157F" w:rsidRDefault="00425309" w:rsidP="00FC157F">
      <w:pPr>
        <w:pStyle w:val="a3"/>
        <w:numPr>
          <w:ilvl w:val="0"/>
          <w:numId w:val="8"/>
        </w:numPr>
        <w:spacing w:before="0" w:beforeAutospacing="0" w:after="0" w:afterAutospacing="0" w:line="360" w:lineRule="auto"/>
        <w:ind w:left="0" w:firstLine="709"/>
        <w:jc w:val="both"/>
        <w:rPr>
          <w:color w:val="000000"/>
          <w:sz w:val="28"/>
          <w:szCs w:val="28"/>
        </w:rPr>
      </w:pPr>
      <w:r w:rsidRPr="00FC157F">
        <w:rPr>
          <w:color w:val="000000"/>
          <w:sz w:val="28"/>
          <w:szCs w:val="28"/>
        </w:rPr>
        <w:t>внедрение единых информационных стандартов залоговых механизмов, бухгалтерской отчетности, представления проектов и программ, предприятий, регионов и государств в информационных системах;</w:t>
      </w:r>
    </w:p>
    <w:p w:rsidR="00425309" w:rsidRPr="00FC157F" w:rsidRDefault="00425309" w:rsidP="00FC157F">
      <w:pPr>
        <w:pStyle w:val="a3"/>
        <w:numPr>
          <w:ilvl w:val="0"/>
          <w:numId w:val="8"/>
        </w:numPr>
        <w:spacing w:before="0" w:beforeAutospacing="0" w:after="0" w:afterAutospacing="0" w:line="360" w:lineRule="auto"/>
        <w:ind w:left="0" w:firstLine="709"/>
        <w:jc w:val="both"/>
        <w:rPr>
          <w:color w:val="000000"/>
          <w:sz w:val="28"/>
          <w:szCs w:val="28"/>
        </w:rPr>
      </w:pPr>
      <w:r w:rsidRPr="00FC157F">
        <w:rPr>
          <w:color w:val="000000"/>
          <w:sz w:val="28"/>
          <w:szCs w:val="28"/>
        </w:rPr>
        <w:t>создание интегрированной инвестиционной инфраструктуры (банковской, законодательной, организационной) обслуживания инвестиций.</w:t>
      </w:r>
    </w:p>
    <w:p w:rsidR="00425309" w:rsidRPr="00FC157F" w:rsidRDefault="00425309" w:rsidP="00FC157F">
      <w:pPr>
        <w:pStyle w:val="a3"/>
        <w:numPr>
          <w:ilvl w:val="0"/>
          <w:numId w:val="8"/>
        </w:numPr>
        <w:spacing w:before="0" w:beforeAutospacing="0" w:after="0" w:afterAutospacing="0" w:line="360" w:lineRule="auto"/>
        <w:ind w:left="0" w:firstLine="709"/>
        <w:jc w:val="both"/>
        <w:rPr>
          <w:color w:val="000000"/>
          <w:sz w:val="28"/>
          <w:szCs w:val="28"/>
        </w:rPr>
      </w:pPr>
      <w:r w:rsidRPr="00FC157F">
        <w:rPr>
          <w:color w:val="000000"/>
          <w:sz w:val="28"/>
          <w:szCs w:val="28"/>
        </w:rPr>
        <w:t>разработка и реализация интегральных механизмов и технологий управления инвестиционными процессами (в региональном и отраслевом аспектах).</w:t>
      </w:r>
    </w:p>
    <w:p w:rsidR="00425309" w:rsidRPr="00FC157F" w:rsidRDefault="00425309" w:rsidP="00FC157F">
      <w:pPr>
        <w:pStyle w:val="a3"/>
        <w:spacing w:before="0" w:beforeAutospacing="0" w:after="0" w:afterAutospacing="0" w:line="360" w:lineRule="auto"/>
        <w:ind w:firstLine="709"/>
        <w:jc w:val="both"/>
        <w:rPr>
          <w:color w:val="000000"/>
          <w:sz w:val="28"/>
          <w:szCs w:val="28"/>
        </w:rPr>
      </w:pPr>
      <w:r w:rsidRPr="00FC157F">
        <w:rPr>
          <w:color w:val="000000"/>
          <w:sz w:val="28"/>
          <w:szCs w:val="28"/>
        </w:rPr>
        <w:t>Развитие инвестиционных институтов, будет подвержено следующим изменения и определяться следующими основными тенденциями:</w:t>
      </w:r>
    </w:p>
    <w:p w:rsidR="00425309" w:rsidRPr="00FC157F" w:rsidRDefault="00425309" w:rsidP="00FC157F">
      <w:pPr>
        <w:pStyle w:val="a3"/>
        <w:spacing w:before="0" w:beforeAutospacing="0" w:after="0" w:afterAutospacing="0" w:line="360" w:lineRule="auto"/>
        <w:ind w:firstLine="709"/>
        <w:jc w:val="both"/>
        <w:rPr>
          <w:color w:val="000000"/>
          <w:sz w:val="28"/>
          <w:szCs w:val="28"/>
        </w:rPr>
      </w:pPr>
      <w:r w:rsidRPr="00FC157F">
        <w:rPr>
          <w:color w:val="000000"/>
          <w:sz w:val="28"/>
          <w:szCs w:val="28"/>
        </w:rPr>
        <w:t>Во-первых, глобализация самих институтов, их слияние и интернационализация, что мы сегодня и наблюдаем во всем мире, правда, без участия российских структур.</w:t>
      </w:r>
    </w:p>
    <w:p w:rsidR="00425309" w:rsidRPr="00FC157F" w:rsidRDefault="00425309" w:rsidP="00FC157F">
      <w:pPr>
        <w:pStyle w:val="a3"/>
        <w:spacing w:before="0" w:beforeAutospacing="0" w:after="0" w:afterAutospacing="0" w:line="360" w:lineRule="auto"/>
        <w:ind w:firstLine="709"/>
        <w:jc w:val="both"/>
        <w:rPr>
          <w:color w:val="000000"/>
          <w:sz w:val="28"/>
          <w:szCs w:val="28"/>
        </w:rPr>
      </w:pPr>
      <w:r w:rsidRPr="00FC157F">
        <w:rPr>
          <w:color w:val="000000"/>
          <w:sz w:val="28"/>
          <w:szCs w:val="28"/>
        </w:rPr>
        <w:t xml:space="preserve">Во-вторых, инвестиционные институты должны все больше ориентироваться на создание условий для проникновение иностранного капитала, создания благоприятных условия для такого проникновения. Речь идет о страховании инвестиционных рисков, учете разности валютных ставок национальных валют, долгосрочности предоставления инвестиционных ресурсов, ликвидности залоговых активов и предоставляемых гарантий. Именно организационные структуры, реализующие вышеназванные функции </w:t>
      </w:r>
      <w:r w:rsidR="00FC157F">
        <w:rPr>
          <w:color w:val="000000"/>
          <w:sz w:val="28"/>
          <w:szCs w:val="28"/>
        </w:rPr>
        <w:t>–</w:t>
      </w:r>
      <w:r w:rsidR="00FC157F" w:rsidRPr="00FC157F">
        <w:rPr>
          <w:color w:val="000000"/>
          <w:sz w:val="28"/>
          <w:szCs w:val="28"/>
        </w:rPr>
        <w:t xml:space="preserve"> </w:t>
      </w:r>
      <w:r w:rsidRPr="00FC157F">
        <w:rPr>
          <w:color w:val="000000"/>
          <w:sz w:val="28"/>
          <w:szCs w:val="28"/>
        </w:rPr>
        <w:t>первоочередная задача ближайшего времени для субъектов инвестиционного рынка.</w:t>
      </w:r>
    </w:p>
    <w:p w:rsidR="00425309" w:rsidRPr="00FC157F" w:rsidRDefault="00425309" w:rsidP="00FC157F">
      <w:pPr>
        <w:pStyle w:val="a3"/>
        <w:spacing w:before="0" w:beforeAutospacing="0" w:after="0" w:afterAutospacing="0" w:line="360" w:lineRule="auto"/>
        <w:ind w:firstLine="709"/>
        <w:jc w:val="both"/>
        <w:rPr>
          <w:color w:val="000000"/>
          <w:sz w:val="28"/>
          <w:szCs w:val="28"/>
        </w:rPr>
      </w:pPr>
      <w:r w:rsidRPr="00FC157F">
        <w:rPr>
          <w:color w:val="000000"/>
          <w:sz w:val="28"/>
          <w:szCs w:val="28"/>
        </w:rPr>
        <w:t>В-третьих, развитие инвестиционного инструментария будет осуществляться через информационное моделирование инвестиционных услуг и только затем выстраивание необходимых (недостающих) его материальных элементов.</w:t>
      </w:r>
    </w:p>
    <w:p w:rsidR="00425309" w:rsidRPr="00FC157F" w:rsidRDefault="00425309" w:rsidP="00FC157F">
      <w:pPr>
        <w:pStyle w:val="a3"/>
        <w:spacing w:before="0" w:beforeAutospacing="0" w:after="0" w:afterAutospacing="0" w:line="360" w:lineRule="auto"/>
        <w:ind w:firstLine="709"/>
        <w:jc w:val="both"/>
        <w:rPr>
          <w:color w:val="000000"/>
          <w:sz w:val="28"/>
          <w:szCs w:val="28"/>
        </w:rPr>
      </w:pPr>
      <w:r w:rsidRPr="00FC157F">
        <w:rPr>
          <w:color w:val="000000"/>
          <w:sz w:val="28"/>
          <w:szCs w:val="28"/>
        </w:rPr>
        <w:t>Организационная инфраструктура инвестиций будет становиться все более интернациональной и интегрированной. Она не должна замыкаться на территории государства, или отдельной его части. Чем более разностороннее будет состав такой инфраструктуры, чем полнее она сможет реализовывать возможности различных государств, инвестиционных технологий и привлекать ресурсы на более удобных и выгодных условиях.</w:t>
      </w:r>
    </w:p>
    <w:p w:rsidR="00425309" w:rsidRPr="00FC157F" w:rsidRDefault="00425309" w:rsidP="00FC157F">
      <w:pPr>
        <w:pStyle w:val="a3"/>
        <w:spacing w:before="0" w:beforeAutospacing="0" w:after="0" w:afterAutospacing="0" w:line="360" w:lineRule="auto"/>
        <w:ind w:firstLine="709"/>
        <w:jc w:val="both"/>
        <w:rPr>
          <w:color w:val="000000"/>
          <w:sz w:val="28"/>
          <w:szCs w:val="28"/>
        </w:rPr>
      </w:pPr>
      <w:r w:rsidRPr="00FC157F">
        <w:rPr>
          <w:color w:val="000000"/>
          <w:sz w:val="28"/>
          <w:szCs w:val="28"/>
        </w:rPr>
        <w:t>Во-первых, учитывая неодинаковый уровень развития финансовой и банковской инфраструктуры в регионах мира, системный кризис многих экономик, невозможность самостоятельно организовывать финансирование крупных, долгосрочных проектов и программ, финансовые и инвестиционные институты должны размещаться в регионах с избыточным капиталом, с развитой инвестиционной инфраструктурой.</w:t>
      </w:r>
    </w:p>
    <w:p w:rsidR="00425309" w:rsidRPr="00FC157F" w:rsidRDefault="00425309" w:rsidP="00FC157F">
      <w:pPr>
        <w:pStyle w:val="a3"/>
        <w:spacing w:before="0" w:beforeAutospacing="0" w:after="0" w:afterAutospacing="0" w:line="360" w:lineRule="auto"/>
        <w:ind w:firstLine="709"/>
        <w:jc w:val="both"/>
        <w:rPr>
          <w:color w:val="000000"/>
          <w:sz w:val="28"/>
          <w:szCs w:val="28"/>
        </w:rPr>
      </w:pPr>
      <w:r w:rsidRPr="00FC157F">
        <w:rPr>
          <w:color w:val="000000"/>
          <w:sz w:val="28"/>
          <w:szCs w:val="28"/>
        </w:rPr>
        <w:t>Во-вторых, организационная инфраструктура инвестиционного рынка должна позволить осуществлять построение финансовых мультипликаторов, создавать возможность размещения относительно дешевых ресурсов под обеспечение различных инструментов и гарантий, уровень доходности, уровень инвестиционных рисков.</w:t>
      </w:r>
    </w:p>
    <w:p w:rsidR="00425309" w:rsidRPr="00FC157F" w:rsidRDefault="00425309" w:rsidP="00FC157F">
      <w:pPr>
        <w:pStyle w:val="a3"/>
        <w:spacing w:before="0" w:beforeAutospacing="0" w:after="0" w:afterAutospacing="0" w:line="360" w:lineRule="auto"/>
        <w:ind w:firstLine="709"/>
        <w:jc w:val="both"/>
        <w:rPr>
          <w:color w:val="000000"/>
          <w:sz w:val="28"/>
          <w:szCs w:val="28"/>
        </w:rPr>
      </w:pPr>
      <w:r w:rsidRPr="00FC157F">
        <w:rPr>
          <w:color w:val="000000"/>
          <w:sz w:val="28"/>
          <w:szCs w:val="28"/>
        </w:rPr>
        <w:t>В-третьих, создаваемая инвестиционная инфраструктура должна быть понятной и привычной инвестору, способна комплексно обслужить самого инвестора, его инвестиционный институт, соискателей инвестиций. Существенным становится разработка модельных, типовых пакетов организации и функционирования основных элементов инвестиционных инфраструктур.</w:t>
      </w:r>
    </w:p>
    <w:p w:rsidR="00425309" w:rsidRPr="00FC157F" w:rsidRDefault="00425309" w:rsidP="00FC157F">
      <w:pPr>
        <w:pStyle w:val="a3"/>
        <w:spacing w:before="0" w:beforeAutospacing="0" w:after="0" w:afterAutospacing="0" w:line="360" w:lineRule="auto"/>
        <w:ind w:firstLine="709"/>
        <w:jc w:val="both"/>
        <w:rPr>
          <w:color w:val="000000"/>
          <w:sz w:val="28"/>
          <w:szCs w:val="28"/>
        </w:rPr>
      </w:pPr>
      <w:r w:rsidRPr="00FC157F">
        <w:rPr>
          <w:color w:val="000000"/>
          <w:sz w:val="28"/>
          <w:szCs w:val="28"/>
        </w:rPr>
        <w:t xml:space="preserve">В-четвертых, создаваемая и развиваемая инвестиционная инфраструктура, её модельные формы должны строится с учетов интеграции функций и инструментов этого рынка. Невозможно уже сегодня рассматривать инвестиционные институты вне их профессионального представления на информационном рынке, вне аналитического и экспертного обеспечения их проектов и программ, вне организационного сопровождения проектов. Универсализация инвестиционных институтов </w:t>
      </w:r>
      <w:r w:rsidR="00FC157F">
        <w:rPr>
          <w:color w:val="000000"/>
          <w:sz w:val="28"/>
          <w:szCs w:val="28"/>
        </w:rPr>
        <w:t>–</w:t>
      </w:r>
      <w:r w:rsidR="00FC157F" w:rsidRPr="00FC157F">
        <w:rPr>
          <w:color w:val="000000"/>
          <w:sz w:val="28"/>
          <w:szCs w:val="28"/>
        </w:rPr>
        <w:t xml:space="preserve"> </w:t>
      </w:r>
      <w:r w:rsidRPr="00FC157F">
        <w:rPr>
          <w:color w:val="000000"/>
          <w:sz w:val="28"/>
          <w:szCs w:val="28"/>
        </w:rPr>
        <w:t>неотъемлемая черта инвестиционного рынка и основных тенденций его развития.</w:t>
      </w:r>
    </w:p>
    <w:p w:rsidR="00425309" w:rsidRPr="00FC157F" w:rsidRDefault="00425309" w:rsidP="00FC157F">
      <w:pPr>
        <w:pStyle w:val="a3"/>
        <w:spacing w:before="0" w:beforeAutospacing="0" w:after="0" w:afterAutospacing="0" w:line="360" w:lineRule="auto"/>
        <w:ind w:firstLine="709"/>
        <w:jc w:val="both"/>
        <w:rPr>
          <w:color w:val="000000"/>
          <w:sz w:val="28"/>
          <w:szCs w:val="28"/>
        </w:rPr>
      </w:pPr>
      <w:r w:rsidRPr="00FC157F">
        <w:rPr>
          <w:color w:val="000000"/>
          <w:sz w:val="28"/>
          <w:szCs w:val="28"/>
        </w:rPr>
        <w:t>Одним из важных направлений развития международных инвестиций станет транснационализация коммерческих связей, товарных и финансовых рынков. С одной стороны, расширение таких связей соответствует нынешним преобразованиям, тенденциям приобщения все большего количества государств к мировым интеграционным процессам. С другой стороны, в государствах всех континентов наметилась тенденция делового сотрудничества с региональными структурами, где более конкретны инвестиционные цели и задачи, короче путь принятия организационных и административных решений. Кроме того, необходимо учитывать, что:</w:t>
      </w:r>
    </w:p>
    <w:p w:rsidR="00425309" w:rsidRPr="00FC157F" w:rsidRDefault="00425309" w:rsidP="00FC157F">
      <w:pPr>
        <w:pStyle w:val="a3"/>
        <w:spacing w:before="0" w:beforeAutospacing="0" w:after="0" w:afterAutospacing="0" w:line="360" w:lineRule="auto"/>
        <w:ind w:firstLine="709"/>
        <w:jc w:val="both"/>
        <w:rPr>
          <w:color w:val="000000"/>
          <w:sz w:val="28"/>
          <w:szCs w:val="28"/>
        </w:rPr>
      </w:pPr>
      <w:r w:rsidRPr="00FC157F">
        <w:rPr>
          <w:color w:val="000000"/>
          <w:sz w:val="28"/>
          <w:szCs w:val="28"/>
        </w:rPr>
        <w:t xml:space="preserve">Во-первых, развитие межрегионального сотрудничества </w:t>
      </w:r>
      <w:r w:rsidR="00FC157F">
        <w:rPr>
          <w:color w:val="000000"/>
          <w:sz w:val="28"/>
          <w:szCs w:val="28"/>
        </w:rPr>
        <w:t>–</w:t>
      </w:r>
      <w:r w:rsidR="00FC157F" w:rsidRPr="00FC157F">
        <w:rPr>
          <w:color w:val="000000"/>
          <w:sz w:val="28"/>
          <w:szCs w:val="28"/>
        </w:rPr>
        <w:t xml:space="preserve"> </w:t>
      </w:r>
      <w:r w:rsidRPr="00FC157F">
        <w:rPr>
          <w:color w:val="000000"/>
          <w:sz w:val="28"/>
          <w:szCs w:val="28"/>
        </w:rPr>
        <w:t>один из путей к международному безопасному и стабильному экономическому развитию, укреплению государственности.</w:t>
      </w:r>
    </w:p>
    <w:p w:rsidR="00425309" w:rsidRPr="00FC157F" w:rsidRDefault="00425309" w:rsidP="00FC157F">
      <w:pPr>
        <w:pStyle w:val="a3"/>
        <w:spacing w:before="0" w:beforeAutospacing="0" w:after="0" w:afterAutospacing="0" w:line="360" w:lineRule="auto"/>
        <w:ind w:firstLine="709"/>
        <w:jc w:val="both"/>
        <w:rPr>
          <w:color w:val="000000"/>
          <w:sz w:val="28"/>
          <w:szCs w:val="28"/>
        </w:rPr>
      </w:pPr>
      <w:r w:rsidRPr="00FC157F">
        <w:rPr>
          <w:color w:val="000000"/>
          <w:sz w:val="28"/>
          <w:szCs w:val="28"/>
        </w:rPr>
        <w:t xml:space="preserve">Во-вторых, международное сотрудничество </w:t>
      </w:r>
      <w:r w:rsidR="00FC157F">
        <w:rPr>
          <w:color w:val="000000"/>
          <w:sz w:val="28"/>
          <w:szCs w:val="28"/>
        </w:rPr>
        <w:t>–</w:t>
      </w:r>
      <w:r w:rsidR="00FC157F" w:rsidRPr="00FC157F">
        <w:rPr>
          <w:color w:val="000000"/>
          <w:sz w:val="28"/>
          <w:szCs w:val="28"/>
        </w:rPr>
        <w:t xml:space="preserve"> </w:t>
      </w:r>
      <w:r w:rsidRPr="00FC157F">
        <w:rPr>
          <w:color w:val="000000"/>
          <w:sz w:val="28"/>
          <w:szCs w:val="28"/>
        </w:rPr>
        <w:t xml:space="preserve">один из реальных путей привлечения значительных инвестиционных ресурсов в экономики государств. При этом международное сотрудничество закрывает ту нишу инвестиционного рынка, которая не интересна национальным и региональным инвестиционным институтами </w:t>
      </w:r>
      <w:r w:rsidR="00FC157F">
        <w:rPr>
          <w:color w:val="000000"/>
          <w:sz w:val="28"/>
          <w:szCs w:val="28"/>
        </w:rPr>
        <w:t>–</w:t>
      </w:r>
      <w:r w:rsidR="00FC157F" w:rsidRPr="00FC157F">
        <w:rPr>
          <w:color w:val="000000"/>
          <w:sz w:val="28"/>
          <w:szCs w:val="28"/>
        </w:rPr>
        <w:t xml:space="preserve"> </w:t>
      </w:r>
      <w:r w:rsidRPr="00FC157F">
        <w:rPr>
          <w:color w:val="000000"/>
          <w:sz w:val="28"/>
          <w:szCs w:val="28"/>
        </w:rPr>
        <w:t>ниша малых проектов (начиная с объемов в десятки тысяч долларов). Однако это суммарные объемы таких инвестиций сопоставимы с объемами привлечения иностранного инвестиционного капитала профессиональными участниками этого рынка.</w:t>
      </w:r>
    </w:p>
    <w:p w:rsidR="00425309" w:rsidRPr="00FC157F" w:rsidRDefault="00425309" w:rsidP="00FC157F">
      <w:pPr>
        <w:pStyle w:val="a3"/>
        <w:spacing w:before="0" w:beforeAutospacing="0" w:after="0" w:afterAutospacing="0" w:line="360" w:lineRule="auto"/>
        <w:ind w:firstLine="709"/>
        <w:jc w:val="both"/>
        <w:rPr>
          <w:color w:val="000000"/>
          <w:sz w:val="28"/>
          <w:szCs w:val="28"/>
        </w:rPr>
      </w:pPr>
      <w:r w:rsidRPr="00FC157F">
        <w:rPr>
          <w:color w:val="000000"/>
          <w:sz w:val="28"/>
          <w:szCs w:val="28"/>
        </w:rPr>
        <w:t>В-третьих, все большее развитие бизнеса будет происходить в рамках действующих корпораций, имеющих устойчивые позиции на товарных и финансовых рынках, заинтересованных в расширении собственного производства и освоения новых рынков и регионов сбыта готовой продукции и услуг.</w:t>
      </w:r>
    </w:p>
    <w:p w:rsidR="00425309" w:rsidRPr="00FC157F" w:rsidRDefault="00425309" w:rsidP="00FC157F">
      <w:pPr>
        <w:pStyle w:val="a3"/>
        <w:spacing w:before="0" w:beforeAutospacing="0" w:after="0" w:afterAutospacing="0" w:line="360" w:lineRule="auto"/>
        <w:ind w:firstLine="709"/>
        <w:jc w:val="both"/>
        <w:rPr>
          <w:color w:val="000000"/>
          <w:sz w:val="28"/>
          <w:szCs w:val="28"/>
        </w:rPr>
      </w:pPr>
      <w:r w:rsidRPr="00FC157F">
        <w:rPr>
          <w:color w:val="000000"/>
          <w:sz w:val="28"/>
          <w:szCs w:val="28"/>
        </w:rPr>
        <w:t>В-четвертых, только крупный, функционирующий капитал способен вывести новые товары и услуги на рынки, достаточно сформированные и уже заполненные самыми разнообразными товарами и услугами.</w:t>
      </w:r>
    </w:p>
    <w:p w:rsidR="00425309" w:rsidRPr="00FC157F" w:rsidRDefault="00425309" w:rsidP="00FC157F">
      <w:pPr>
        <w:spacing w:after="0" w:line="360" w:lineRule="auto"/>
        <w:ind w:firstLine="709"/>
        <w:jc w:val="both"/>
        <w:rPr>
          <w:rFonts w:ascii="Times New Roman" w:hAnsi="Times New Roman"/>
          <w:color w:val="000000"/>
          <w:sz w:val="28"/>
          <w:szCs w:val="28"/>
        </w:rPr>
      </w:pPr>
    </w:p>
    <w:p w:rsidR="00425309" w:rsidRPr="00531DAC" w:rsidRDefault="00531DAC" w:rsidP="00FC157F">
      <w:pPr>
        <w:pStyle w:val="2"/>
        <w:keepNext w:val="0"/>
        <w:keepLines w:val="0"/>
        <w:spacing w:before="0" w:line="360" w:lineRule="auto"/>
        <w:ind w:firstLine="709"/>
        <w:jc w:val="both"/>
        <w:rPr>
          <w:rFonts w:ascii="Times New Roman" w:hAnsi="Times New Roman"/>
          <w:bCs w:val="0"/>
          <w:color w:val="000000"/>
          <w:sz w:val="28"/>
          <w:szCs w:val="28"/>
          <w:lang w:eastAsia="ru-RU"/>
        </w:rPr>
      </w:pPr>
      <w:r>
        <w:rPr>
          <w:rStyle w:val="a9"/>
          <w:rFonts w:ascii="Times New Roman" w:hAnsi="Times New Roman"/>
          <w:b w:val="0"/>
          <w:i w:val="0"/>
          <w:color w:val="000000"/>
          <w:sz w:val="28"/>
          <w:szCs w:val="28"/>
        </w:rPr>
        <w:br w:type="page"/>
      </w:r>
      <w:r w:rsidR="00425309" w:rsidRPr="00531DAC">
        <w:rPr>
          <w:rStyle w:val="a9"/>
          <w:rFonts w:ascii="Times New Roman" w:hAnsi="Times New Roman"/>
          <w:i w:val="0"/>
          <w:color w:val="000000"/>
          <w:sz w:val="28"/>
          <w:szCs w:val="28"/>
        </w:rPr>
        <w:t>3.2</w:t>
      </w:r>
      <w:r w:rsidR="00425309" w:rsidRPr="00531DAC">
        <w:rPr>
          <w:rStyle w:val="a9"/>
          <w:rFonts w:ascii="Times New Roman" w:hAnsi="Times New Roman"/>
          <w:color w:val="000000"/>
          <w:sz w:val="28"/>
          <w:szCs w:val="28"/>
        </w:rPr>
        <w:t xml:space="preserve"> </w:t>
      </w:r>
      <w:r w:rsidR="00425309" w:rsidRPr="00531DAC">
        <w:rPr>
          <w:rFonts w:ascii="Times New Roman" w:hAnsi="Times New Roman"/>
          <w:bCs w:val="0"/>
          <w:color w:val="000000"/>
          <w:sz w:val="28"/>
          <w:szCs w:val="28"/>
          <w:lang w:eastAsia="ru-RU"/>
        </w:rPr>
        <w:t xml:space="preserve">Перспективы развития </w:t>
      </w:r>
      <w:r w:rsidRPr="00531DAC">
        <w:rPr>
          <w:rFonts w:ascii="Times New Roman" w:hAnsi="Times New Roman"/>
          <w:bCs w:val="0"/>
          <w:color w:val="000000"/>
          <w:sz w:val="28"/>
          <w:szCs w:val="28"/>
          <w:lang w:eastAsia="ru-RU"/>
        </w:rPr>
        <w:t>иностранных инвестиций в России</w:t>
      </w:r>
    </w:p>
    <w:p w:rsidR="00425309" w:rsidRPr="00FC157F" w:rsidRDefault="00425309" w:rsidP="00FC157F">
      <w:pPr>
        <w:spacing w:after="0" w:line="360" w:lineRule="auto"/>
        <w:ind w:firstLine="709"/>
        <w:jc w:val="both"/>
        <w:rPr>
          <w:rFonts w:ascii="Times New Roman" w:hAnsi="Times New Roman"/>
          <w:color w:val="000000"/>
          <w:sz w:val="28"/>
          <w:szCs w:val="28"/>
          <w:lang w:eastAsia="ru-RU"/>
        </w:rPr>
      </w:pPr>
    </w:p>
    <w:p w:rsidR="00425309" w:rsidRPr="00FC157F" w:rsidRDefault="00425309" w:rsidP="00FC157F">
      <w:pPr>
        <w:spacing w:after="0" w:line="360" w:lineRule="auto"/>
        <w:ind w:firstLine="709"/>
        <w:jc w:val="both"/>
        <w:rPr>
          <w:rFonts w:ascii="Times New Roman" w:hAnsi="Times New Roman"/>
          <w:color w:val="000000"/>
          <w:sz w:val="28"/>
          <w:szCs w:val="28"/>
        </w:rPr>
      </w:pPr>
      <w:r w:rsidRPr="00FC157F">
        <w:rPr>
          <w:rFonts w:ascii="Times New Roman" w:hAnsi="Times New Roman"/>
          <w:color w:val="000000"/>
          <w:sz w:val="28"/>
          <w:szCs w:val="28"/>
        </w:rPr>
        <w:t>По мнению экспертов, в 2009</w:t>
      </w:r>
      <w:r w:rsidR="00FC157F">
        <w:rPr>
          <w:rFonts w:ascii="Times New Roman" w:hAnsi="Times New Roman"/>
          <w:color w:val="000000"/>
          <w:sz w:val="28"/>
          <w:szCs w:val="28"/>
        </w:rPr>
        <w:t> </w:t>
      </w:r>
      <w:r w:rsidR="00FC157F" w:rsidRPr="00FC157F">
        <w:rPr>
          <w:rFonts w:ascii="Times New Roman" w:hAnsi="Times New Roman"/>
          <w:color w:val="000000"/>
          <w:sz w:val="28"/>
          <w:szCs w:val="28"/>
        </w:rPr>
        <w:t>г</w:t>
      </w:r>
      <w:r w:rsidRPr="00FC157F">
        <w:rPr>
          <w:rFonts w:ascii="Times New Roman" w:hAnsi="Times New Roman"/>
          <w:color w:val="000000"/>
          <w:sz w:val="28"/>
          <w:szCs w:val="28"/>
        </w:rPr>
        <w:t xml:space="preserve">. активность инвесторов в российской экономике продолжит снижаться. Это будет связано, прежде всего, с сохранением дефицита доверия в мировом финансовом сообществе в связи с падением важнейших фондовых, долговых и товарных рынков. Негативные ожидания и высокие риски инвесторов будут доминировать над привлекательностью и прибыльностью вложений в условиях кризиса. Тем не менее в январе </w:t>
      </w:r>
      <w:r w:rsidR="00FC157F">
        <w:rPr>
          <w:rFonts w:ascii="Times New Roman" w:hAnsi="Times New Roman"/>
          <w:color w:val="000000"/>
          <w:sz w:val="28"/>
          <w:szCs w:val="28"/>
        </w:rPr>
        <w:t>–</w:t>
      </w:r>
      <w:r w:rsidR="00FC157F" w:rsidRPr="00FC157F">
        <w:rPr>
          <w:rFonts w:ascii="Times New Roman" w:hAnsi="Times New Roman"/>
          <w:color w:val="000000"/>
          <w:sz w:val="28"/>
          <w:szCs w:val="28"/>
        </w:rPr>
        <w:t xml:space="preserve"> </w:t>
      </w:r>
      <w:r w:rsidRPr="00FC157F">
        <w:rPr>
          <w:rFonts w:ascii="Times New Roman" w:hAnsi="Times New Roman"/>
          <w:color w:val="000000"/>
          <w:sz w:val="28"/>
          <w:szCs w:val="28"/>
        </w:rPr>
        <w:t>феврале 2009</w:t>
      </w:r>
      <w:r w:rsidR="00FC157F">
        <w:rPr>
          <w:rFonts w:ascii="Times New Roman" w:hAnsi="Times New Roman"/>
          <w:color w:val="000000"/>
          <w:sz w:val="28"/>
          <w:szCs w:val="28"/>
        </w:rPr>
        <w:t> </w:t>
      </w:r>
      <w:r w:rsidR="00FC157F" w:rsidRPr="00FC157F">
        <w:rPr>
          <w:rFonts w:ascii="Times New Roman" w:hAnsi="Times New Roman"/>
          <w:color w:val="000000"/>
          <w:sz w:val="28"/>
          <w:szCs w:val="28"/>
        </w:rPr>
        <w:t>г</w:t>
      </w:r>
      <w:r w:rsidRPr="00FC157F">
        <w:rPr>
          <w:rFonts w:ascii="Times New Roman" w:hAnsi="Times New Roman"/>
          <w:color w:val="000000"/>
          <w:sz w:val="28"/>
          <w:szCs w:val="28"/>
        </w:rPr>
        <w:t>. сформировались некоторые предпосылки для постепенного восстановления активности инвесторов, в том числе</w:t>
      </w:r>
      <w:r w:rsidR="00531DAC">
        <w:rPr>
          <w:rFonts w:ascii="Times New Roman" w:hAnsi="Times New Roman"/>
          <w:color w:val="000000"/>
          <w:sz w:val="28"/>
          <w:szCs w:val="28"/>
        </w:rPr>
        <w:t xml:space="preserve"> на российском рынке.</w:t>
      </w:r>
    </w:p>
    <w:p w:rsidR="00531DAC" w:rsidRDefault="00531DAC" w:rsidP="00FC157F">
      <w:pPr>
        <w:spacing w:after="0" w:line="360" w:lineRule="auto"/>
        <w:ind w:firstLine="709"/>
        <w:jc w:val="both"/>
        <w:rPr>
          <w:rFonts w:ascii="Times New Roman" w:hAnsi="Times New Roman"/>
          <w:color w:val="000000"/>
          <w:sz w:val="28"/>
          <w:szCs w:val="28"/>
        </w:rPr>
      </w:pPr>
    </w:p>
    <w:p w:rsidR="00425309" w:rsidRPr="00FC157F" w:rsidRDefault="00425309" w:rsidP="00FC157F">
      <w:pPr>
        <w:spacing w:after="0" w:line="360" w:lineRule="auto"/>
        <w:ind w:firstLine="709"/>
        <w:jc w:val="both"/>
        <w:rPr>
          <w:rFonts w:ascii="Times New Roman" w:hAnsi="Times New Roman"/>
          <w:color w:val="000000"/>
          <w:sz w:val="28"/>
          <w:szCs w:val="28"/>
        </w:rPr>
      </w:pPr>
      <w:r w:rsidRPr="00FC157F">
        <w:rPr>
          <w:rFonts w:ascii="Times New Roman" w:hAnsi="Times New Roman"/>
          <w:color w:val="000000"/>
          <w:sz w:val="28"/>
          <w:szCs w:val="28"/>
        </w:rPr>
        <w:t>Таблица 3.</w:t>
      </w:r>
      <w:r w:rsidR="00531DAC">
        <w:rPr>
          <w:rFonts w:ascii="Times New Roman" w:hAnsi="Times New Roman"/>
          <w:color w:val="000000"/>
          <w:sz w:val="28"/>
          <w:szCs w:val="28"/>
        </w:rPr>
        <w:t xml:space="preserve"> </w:t>
      </w:r>
      <w:r w:rsidRPr="00FC157F">
        <w:rPr>
          <w:rFonts w:ascii="Times New Roman" w:hAnsi="Times New Roman"/>
          <w:color w:val="000000"/>
          <w:sz w:val="28"/>
          <w:szCs w:val="28"/>
        </w:rPr>
        <w:t>Прогноз восстановления инвестиционной активности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766"/>
        <w:gridCol w:w="1671"/>
        <w:gridCol w:w="1620"/>
        <w:gridCol w:w="1620"/>
        <w:gridCol w:w="1620"/>
      </w:tblGrid>
      <w:tr w:rsidR="00425309" w:rsidRPr="008E7527" w:rsidTr="008E7527">
        <w:trPr>
          <w:cantSplit/>
          <w:jc w:val="center"/>
        </w:trPr>
        <w:tc>
          <w:tcPr>
            <w:tcW w:w="1488"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rPr>
            </w:pPr>
            <w:r w:rsidRPr="008E7527">
              <w:rPr>
                <w:rFonts w:ascii="Times New Roman" w:hAnsi="Times New Roman"/>
                <w:color w:val="000000"/>
                <w:sz w:val="20"/>
                <w:szCs w:val="28"/>
              </w:rPr>
              <w:t>факт</w:t>
            </w:r>
            <w:r w:rsidRPr="008E7527">
              <w:rPr>
                <w:rFonts w:ascii="Times New Roman" w:eastAsia="Times New Roman" w:hAnsi="Times New Roman"/>
                <w:color w:val="000000"/>
                <w:sz w:val="20"/>
                <w:szCs w:val="28"/>
              </w:rPr>
              <w:tab/>
            </w:r>
          </w:p>
          <w:p w:rsidR="00425309" w:rsidRPr="008E7527" w:rsidRDefault="00425309" w:rsidP="008E7527">
            <w:pPr>
              <w:spacing w:after="0" w:line="360" w:lineRule="auto"/>
              <w:jc w:val="both"/>
              <w:rPr>
                <w:rFonts w:ascii="Times New Roman" w:hAnsi="Times New Roman"/>
                <w:color w:val="000000"/>
                <w:sz w:val="20"/>
                <w:szCs w:val="28"/>
              </w:rPr>
            </w:pPr>
            <w:r w:rsidRPr="008E7527">
              <w:rPr>
                <w:rFonts w:ascii="Times New Roman" w:hAnsi="Times New Roman"/>
                <w:color w:val="000000"/>
                <w:sz w:val="20"/>
                <w:szCs w:val="28"/>
              </w:rPr>
              <w:t>прогноз</w:t>
            </w:r>
          </w:p>
        </w:tc>
        <w:tc>
          <w:tcPr>
            <w:tcW w:w="899" w:type="pct"/>
            <w:shd w:val="clear" w:color="auto" w:fill="auto"/>
          </w:tcPr>
          <w:p w:rsidR="00425309" w:rsidRPr="008E7527" w:rsidRDefault="00CA42D8" w:rsidP="008E7527">
            <w:pPr>
              <w:spacing w:after="0" w:line="360" w:lineRule="auto"/>
              <w:jc w:val="both"/>
              <w:rPr>
                <w:rFonts w:ascii="Times New Roman" w:hAnsi="Times New Roman"/>
                <w:color w:val="000000"/>
                <w:sz w:val="20"/>
                <w:szCs w:val="28"/>
              </w:rPr>
            </w:pPr>
            <w:r w:rsidRPr="008E7527">
              <w:rPr>
                <w:rFonts w:ascii="Times New Roman" w:hAnsi="Times New Roman"/>
                <w:color w:val="000000"/>
                <w:sz w:val="20"/>
                <w:szCs w:val="28"/>
              </w:rPr>
              <w:t>2010</w:t>
            </w:r>
          </w:p>
        </w:tc>
        <w:tc>
          <w:tcPr>
            <w:tcW w:w="871"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rPr>
            </w:pPr>
            <w:r w:rsidRPr="008E7527">
              <w:rPr>
                <w:rFonts w:ascii="Times New Roman" w:hAnsi="Times New Roman"/>
                <w:color w:val="000000"/>
                <w:sz w:val="20"/>
                <w:szCs w:val="28"/>
              </w:rPr>
              <w:t>2008</w:t>
            </w:r>
          </w:p>
        </w:tc>
        <w:tc>
          <w:tcPr>
            <w:tcW w:w="871"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rPr>
            </w:pPr>
            <w:r w:rsidRPr="008E7527">
              <w:rPr>
                <w:rFonts w:ascii="Times New Roman" w:hAnsi="Times New Roman"/>
                <w:color w:val="000000"/>
                <w:sz w:val="20"/>
                <w:szCs w:val="28"/>
              </w:rPr>
              <w:t>2009</w:t>
            </w:r>
          </w:p>
        </w:tc>
        <w:tc>
          <w:tcPr>
            <w:tcW w:w="871"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rPr>
            </w:pPr>
            <w:r w:rsidRPr="008E7527">
              <w:rPr>
                <w:rFonts w:ascii="Times New Roman" w:hAnsi="Times New Roman"/>
                <w:color w:val="000000"/>
                <w:sz w:val="20"/>
                <w:szCs w:val="28"/>
              </w:rPr>
              <w:t>2010</w:t>
            </w:r>
          </w:p>
        </w:tc>
      </w:tr>
      <w:tr w:rsidR="00425309" w:rsidRPr="008E7527" w:rsidTr="008E7527">
        <w:trPr>
          <w:cantSplit/>
          <w:trHeight w:val="556"/>
          <w:jc w:val="center"/>
        </w:trPr>
        <w:tc>
          <w:tcPr>
            <w:tcW w:w="1488"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rPr>
            </w:pPr>
            <w:r w:rsidRPr="008E7527">
              <w:rPr>
                <w:rFonts w:ascii="Times New Roman" w:hAnsi="Times New Roman"/>
                <w:color w:val="000000"/>
                <w:sz w:val="20"/>
                <w:szCs w:val="28"/>
              </w:rPr>
              <w:t>Инвестиции в основной капитал</w:t>
            </w:r>
          </w:p>
        </w:tc>
        <w:tc>
          <w:tcPr>
            <w:tcW w:w="899"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rPr>
            </w:pPr>
            <w:r w:rsidRPr="008E7527">
              <w:rPr>
                <w:rFonts w:ascii="Times New Roman" w:hAnsi="Times New Roman"/>
                <w:color w:val="000000"/>
                <w:sz w:val="20"/>
                <w:szCs w:val="28"/>
              </w:rPr>
              <w:t>+21,1</w:t>
            </w:r>
          </w:p>
        </w:tc>
        <w:tc>
          <w:tcPr>
            <w:tcW w:w="871"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rPr>
            </w:pPr>
            <w:r w:rsidRPr="008E7527">
              <w:rPr>
                <w:rFonts w:ascii="Times New Roman" w:hAnsi="Times New Roman"/>
                <w:color w:val="000000"/>
                <w:sz w:val="20"/>
                <w:szCs w:val="28"/>
              </w:rPr>
              <w:t>+9,1</w:t>
            </w:r>
          </w:p>
        </w:tc>
        <w:tc>
          <w:tcPr>
            <w:tcW w:w="871"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rPr>
            </w:pPr>
            <w:r w:rsidRPr="008E7527">
              <w:rPr>
                <w:rFonts w:ascii="Times New Roman" w:hAnsi="Times New Roman"/>
                <w:color w:val="000000"/>
                <w:sz w:val="20"/>
                <w:szCs w:val="28"/>
              </w:rPr>
              <w:t>-5,0</w:t>
            </w:r>
          </w:p>
        </w:tc>
        <w:tc>
          <w:tcPr>
            <w:tcW w:w="871"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rPr>
            </w:pPr>
            <w:r w:rsidRPr="008E7527">
              <w:rPr>
                <w:rFonts w:ascii="Times New Roman" w:hAnsi="Times New Roman"/>
                <w:color w:val="000000"/>
                <w:sz w:val="20"/>
                <w:szCs w:val="28"/>
              </w:rPr>
              <w:t>+5,7</w:t>
            </w:r>
          </w:p>
        </w:tc>
      </w:tr>
      <w:tr w:rsidR="00425309" w:rsidRPr="008E7527" w:rsidTr="008E7527">
        <w:trPr>
          <w:cantSplit/>
          <w:jc w:val="center"/>
        </w:trPr>
        <w:tc>
          <w:tcPr>
            <w:tcW w:w="1488"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rPr>
            </w:pPr>
            <w:r w:rsidRPr="008E7527">
              <w:rPr>
                <w:rFonts w:ascii="Times New Roman" w:hAnsi="Times New Roman"/>
                <w:color w:val="000000"/>
                <w:sz w:val="20"/>
                <w:szCs w:val="28"/>
              </w:rPr>
              <w:t>ВВП</w:t>
            </w:r>
          </w:p>
        </w:tc>
        <w:tc>
          <w:tcPr>
            <w:tcW w:w="899"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rPr>
            </w:pPr>
            <w:r w:rsidRPr="008E7527">
              <w:rPr>
                <w:rFonts w:ascii="Times New Roman" w:hAnsi="Times New Roman"/>
                <w:color w:val="000000"/>
                <w:sz w:val="20"/>
                <w:szCs w:val="28"/>
              </w:rPr>
              <w:t>+8,1</w:t>
            </w:r>
          </w:p>
        </w:tc>
        <w:tc>
          <w:tcPr>
            <w:tcW w:w="871"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rPr>
            </w:pPr>
            <w:r w:rsidRPr="008E7527">
              <w:rPr>
                <w:rFonts w:ascii="Times New Roman" w:hAnsi="Times New Roman"/>
                <w:color w:val="000000"/>
                <w:sz w:val="20"/>
                <w:szCs w:val="28"/>
              </w:rPr>
              <w:t>+5,6</w:t>
            </w:r>
          </w:p>
        </w:tc>
        <w:tc>
          <w:tcPr>
            <w:tcW w:w="871"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rPr>
            </w:pPr>
            <w:r w:rsidRPr="008E7527">
              <w:rPr>
                <w:rFonts w:ascii="Times New Roman" w:hAnsi="Times New Roman"/>
                <w:color w:val="000000"/>
                <w:sz w:val="20"/>
                <w:szCs w:val="28"/>
              </w:rPr>
              <w:t>-0,4</w:t>
            </w:r>
          </w:p>
        </w:tc>
        <w:tc>
          <w:tcPr>
            <w:tcW w:w="871"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rPr>
            </w:pPr>
            <w:r w:rsidRPr="008E7527">
              <w:rPr>
                <w:rFonts w:ascii="Times New Roman" w:hAnsi="Times New Roman"/>
                <w:color w:val="000000"/>
                <w:sz w:val="20"/>
                <w:szCs w:val="28"/>
              </w:rPr>
              <w:t>+2,5</w:t>
            </w:r>
          </w:p>
        </w:tc>
      </w:tr>
      <w:tr w:rsidR="00425309" w:rsidRPr="008E7527" w:rsidTr="008E7527">
        <w:trPr>
          <w:cantSplit/>
          <w:jc w:val="center"/>
        </w:trPr>
        <w:tc>
          <w:tcPr>
            <w:tcW w:w="1488"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rPr>
            </w:pPr>
            <w:r w:rsidRPr="008E7527">
              <w:rPr>
                <w:rFonts w:ascii="Times New Roman" w:hAnsi="Times New Roman"/>
                <w:color w:val="000000"/>
                <w:sz w:val="20"/>
                <w:szCs w:val="28"/>
              </w:rPr>
              <w:t>Промышленное производство</w:t>
            </w:r>
          </w:p>
        </w:tc>
        <w:tc>
          <w:tcPr>
            <w:tcW w:w="899"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rPr>
            </w:pPr>
            <w:r w:rsidRPr="008E7527">
              <w:rPr>
                <w:rFonts w:ascii="Times New Roman" w:hAnsi="Times New Roman"/>
                <w:color w:val="000000"/>
                <w:sz w:val="20"/>
                <w:szCs w:val="28"/>
              </w:rPr>
              <w:t>+6,3</w:t>
            </w:r>
          </w:p>
        </w:tc>
        <w:tc>
          <w:tcPr>
            <w:tcW w:w="871"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rPr>
            </w:pPr>
            <w:r w:rsidRPr="008E7527">
              <w:rPr>
                <w:rFonts w:ascii="Times New Roman" w:hAnsi="Times New Roman"/>
                <w:color w:val="000000"/>
                <w:sz w:val="20"/>
                <w:szCs w:val="28"/>
              </w:rPr>
              <w:t>+2,1</w:t>
            </w:r>
          </w:p>
        </w:tc>
        <w:tc>
          <w:tcPr>
            <w:tcW w:w="871"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rPr>
            </w:pPr>
            <w:r w:rsidRPr="008E7527">
              <w:rPr>
                <w:rFonts w:ascii="Times New Roman" w:hAnsi="Times New Roman"/>
                <w:color w:val="000000"/>
                <w:sz w:val="20"/>
                <w:szCs w:val="28"/>
              </w:rPr>
              <w:t>-3,9</w:t>
            </w:r>
          </w:p>
        </w:tc>
        <w:tc>
          <w:tcPr>
            <w:tcW w:w="871"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rPr>
            </w:pPr>
            <w:r w:rsidRPr="008E7527">
              <w:rPr>
                <w:rFonts w:ascii="Times New Roman" w:hAnsi="Times New Roman"/>
                <w:color w:val="000000"/>
                <w:sz w:val="20"/>
                <w:szCs w:val="28"/>
              </w:rPr>
              <w:t>+1,9</w:t>
            </w:r>
          </w:p>
        </w:tc>
      </w:tr>
      <w:tr w:rsidR="00425309" w:rsidRPr="008E7527" w:rsidTr="008E7527">
        <w:trPr>
          <w:cantSplit/>
          <w:trHeight w:val="219"/>
          <w:jc w:val="center"/>
        </w:trPr>
        <w:tc>
          <w:tcPr>
            <w:tcW w:w="1488"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rPr>
            </w:pPr>
            <w:r w:rsidRPr="008E7527">
              <w:rPr>
                <w:rFonts w:ascii="Times New Roman" w:hAnsi="Times New Roman"/>
                <w:color w:val="000000"/>
                <w:sz w:val="20"/>
                <w:szCs w:val="28"/>
              </w:rPr>
              <w:t>Инфляция (потреб. цены)</w:t>
            </w:r>
          </w:p>
        </w:tc>
        <w:tc>
          <w:tcPr>
            <w:tcW w:w="899"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rPr>
            </w:pPr>
            <w:r w:rsidRPr="008E7527">
              <w:rPr>
                <w:rFonts w:ascii="Times New Roman" w:hAnsi="Times New Roman"/>
                <w:color w:val="000000"/>
                <w:sz w:val="20"/>
                <w:szCs w:val="28"/>
              </w:rPr>
              <w:t>11,9</w:t>
            </w:r>
          </w:p>
        </w:tc>
        <w:tc>
          <w:tcPr>
            <w:tcW w:w="871"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rPr>
            </w:pPr>
            <w:r w:rsidRPr="008E7527">
              <w:rPr>
                <w:rFonts w:ascii="Times New Roman" w:hAnsi="Times New Roman"/>
                <w:color w:val="000000"/>
                <w:sz w:val="20"/>
                <w:szCs w:val="28"/>
              </w:rPr>
              <w:t>13,3</w:t>
            </w:r>
          </w:p>
        </w:tc>
        <w:tc>
          <w:tcPr>
            <w:tcW w:w="871"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rPr>
            </w:pPr>
            <w:r w:rsidRPr="008E7527">
              <w:rPr>
                <w:rFonts w:ascii="Times New Roman" w:hAnsi="Times New Roman"/>
                <w:color w:val="000000"/>
                <w:sz w:val="20"/>
                <w:szCs w:val="28"/>
              </w:rPr>
              <w:t>13,6</w:t>
            </w:r>
          </w:p>
        </w:tc>
        <w:tc>
          <w:tcPr>
            <w:tcW w:w="871"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rPr>
            </w:pPr>
            <w:r w:rsidRPr="008E7527">
              <w:rPr>
                <w:rFonts w:ascii="Times New Roman" w:hAnsi="Times New Roman"/>
                <w:color w:val="000000"/>
                <w:sz w:val="20"/>
                <w:szCs w:val="28"/>
              </w:rPr>
              <w:t>11,2</w:t>
            </w:r>
          </w:p>
        </w:tc>
      </w:tr>
      <w:tr w:rsidR="00425309" w:rsidRPr="008E7527" w:rsidTr="008E7527">
        <w:trPr>
          <w:cantSplit/>
          <w:jc w:val="center"/>
        </w:trPr>
        <w:tc>
          <w:tcPr>
            <w:tcW w:w="1488"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rPr>
            </w:pPr>
            <w:r w:rsidRPr="008E7527">
              <w:rPr>
                <w:rFonts w:ascii="Times New Roman" w:hAnsi="Times New Roman"/>
                <w:color w:val="000000"/>
                <w:sz w:val="20"/>
                <w:szCs w:val="28"/>
              </w:rPr>
              <w:t xml:space="preserve">Среднегодовая стоимость нефти </w:t>
            </w:r>
            <w:r w:rsidRPr="008E7527">
              <w:rPr>
                <w:rFonts w:ascii="Times New Roman" w:hAnsi="Times New Roman"/>
                <w:color w:val="000000"/>
                <w:sz w:val="20"/>
                <w:szCs w:val="28"/>
                <w:lang w:val="en-US"/>
              </w:rPr>
              <w:t>Urals</w:t>
            </w:r>
            <w:r w:rsidRPr="008E7527">
              <w:rPr>
                <w:rFonts w:ascii="Times New Roman" w:hAnsi="Times New Roman"/>
                <w:color w:val="000000"/>
                <w:sz w:val="20"/>
                <w:szCs w:val="28"/>
              </w:rPr>
              <w:t>, долл./баррель.</w:t>
            </w:r>
          </w:p>
        </w:tc>
        <w:tc>
          <w:tcPr>
            <w:tcW w:w="899"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rPr>
            </w:pPr>
          </w:p>
          <w:p w:rsidR="00425309" w:rsidRPr="008E7527" w:rsidRDefault="00425309" w:rsidP="008E7527">
            <w:pPr>
              <w:spacing w:after="0" w:line="360" w:lineRule="auto"/>
              <w:jc w:val="both"/>
              <w:rPr>
                <w:rFonts w:ascii="Times New Roman" w:hAnsi="Times New Roman"/>
                <w:color w:val="000000"/>
                <w:sz w:val="20"/>
                <w:szCs w:val="28"/>
              </w:rPr>
            </w:pPr>
            <w:r w:rsidRPr="008E7527">
              <w:rPr>
                <w:rFonts w:ascii="Times New Roman" w:hAnsi="Times New Roman"/>
                <w:color w:val="000000"/>
                <w:sz w:val="20"/>
                <w:szCs w:val="28"/>
              </w:rPr>
              <w:t>69,5</w:t>
            </w:r>
          </w:p>
        </w:tc>
        <w:tc>
          <w:tcPr>
            <w:tcW w:w="871"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rPr>
            </w:pPr>
          </w:p>
          <w:p w:rsidR="00425309" w:rsidRPr="008E7527" w:rsidRDefault="00425309" w:rsidP="008E7527">
            <w:pPr>
              <w:spacing w:after="0" w:line="360" w:lineRule="auto"/>
              <w:jc w:val="both"/>
              <w:rPr>
                <w:rFonts w:ascii="Times New Roman" w:hAnsi="Times New Roman"/>
                <w:color w:val="000000"/>
                <w:sz w:val="20"/>
                <w:szCs w:val="28"/>
              </w:rPr>
            </w:pPr>
            <w:r w:rsidRPr="008E7527">
              <w:rPr>
                <w:rFonts w:ascii="Times New Roman" w:hAnsi="Times New Roman"/>
                <w:color w:val="000000"/>
                <w:sz w:val="20"/>
                <w:szCs w:val="28"/>
              </w:rPr>
              <w:t>93,9</w:t>
            </w:r>
          </w:p>
        </w:tc>
        <w:tc>
          <w:tcPr>
            <w:tcW w:w="871"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rPr>
            </w:pPr>
          </w:p>
          <w:p w:rsidR="00425309" w:rsidRPr="008E7527" w:rsidRDefault="00425309" w:rsidP="008E7527">
            <w:pPr>
              <w:spacing w:after="0" w:line="360" w:lineRule="auto"/>
              <w:jc w:val="both"/>
              <w:rPr>
                <w:rFonts w:ascii="Times New Roman" w:hAnsi="Times New Roman"/>
                <w:color w:val="000000"/>
                <w:sz w:val="20"/>
                <w:szCs w:val="28"/>
              </w:rPr>
            </w:pPr>
            <w:r w:rsidRPr="008E7527">
              <w:rPr>
                <w:rFonts w:ascii="Times New Roman" w:hAnsi="Times New Roman"/>
                <w:color w:val="000000"/>
                <w:sz w:val="20"/>
                <w:szCs w:val="28"/>
              </w:rPr>
              <w:t>44,7</w:t>
            </w:r>
          </w:p>
        </w:tc>
        <w:tc>
          <w:tcPr>
            <w:tcW w:w="871" w:type="pct"/>
            <w:shd w:val="clear" w:color="auto" w:fill="auto"/>
          </w:tcPr>
          <w:p w:rsidR="00425309" w:rsidRPr="008E7527" w:rsidRDefault="00425309" w:rsidP="008E7527">
            <w:pPr>
              <w:spacing w:after="0" w:line="360" w:lineRule="auto"/>
              <w:jc w:val="both"/>
              <w:rPr>
                <w:rFonts w:ascii="Times New Roman" w:hAnsi="Times New Roman"/>
                <w:color w:val="000000"/>
                <w:sz w:val="20"/>
                <w:szCs w:val="28"/>
              </w:rPr>
            </w:pPr>
          </w:p>
          <w:p w:rsidR="00425309" w:rsidRPr="008E7527" w:rsidRDefault="00425309" w:rsidP="008E7527">
            <w:pPr>
              <w:spacing w:after="0" w:line="360" w:lineRule="auto"/>
              <w:jc w:val="both"/>
              <w:rPr>
                <w:rFonts w:ascii="Times New Roman" w:hAnsi="Times New Roman"/>
                <w:color w:val="000000"/>
                <w:sz w:val="20"/>
                <w:szCs w:val="28"/>
              </w:rPr>
            </w:pPr>
            <w:r w:rsidRPr="008E7527">
              <w:rPr>
                <w:rFonts w:ascii="Times New Roman" w:hAnsi="Times New Roman"/>
                <w:color w:val="000000"/>
                <w:sz w:val="20"/>
                <w:szCs w:val="28"/>
              </w:rPr>
              <w:t>54,8</w:t>
            </w:r>
          </w:p>
        </w:tc>
      </w:tr>
    </w:tbl>
    <w:p w:rsidR="00425309" w:rsidRPr="00FC157F" w:rsidRDefault="00425309" w:rsidP="00FC157F">
      <w:pPr>
        <w:spacing w:after="0" w:line="360" w:lineRule="auto"/>
        <w:ind w:firstLine="709"/>
        <w:jc w:val="both"/>
        <w:rPr>
          <w:rFonts w:ascii="Times New Roman" w:hAnsi="Times New Roman"/>
          <w:color w:val="000000"/>
          <w:sz w:val="28"/>
          <w:szCs w:val="28"/>
        </w:rPr>
      </w:pPr>
    </w:p>
    <w:p w:rsidR="00425309" w:rsidRPr="00FC157F" w:rsidRDefault="00425309" w:rsidP="00FC157F">
      <w:pPr>
        <w:spacing w:after="0" w:line="360" w:lineRule="auto"/>
        <w:ind w:firstLine="709"/>
        <w:jc w:val="both"/>
        <w:rPr>
          <w:rFonts w:ascii="Times New Roman" w:hAnsi="Times New Roman"/>
          <w:color w:val="000000"/>
          <w:sz w:val="28"/>
          <w:szCs w:val="28"/>
        </w:rPr>
      </w:pPr>
      <w:r w:rsidRPr="00FC157F">
        <w:rPr>
          <w:rFonts w:ascii="Times New Roman" w:hAnsi="Times New Roman"/>
          <w:color w:val="000000"/>
          <w:sz w:val="28"/>
          <w:szCs w:val="28"/>
        </w:rPr>
        <w:t>Во-первых, увеличились инвестиционные планы государства: расходы федерального бюджета в 2009</w:t>
      </w:r>
      <w:r w:rsidR="00FC157F">
        <w:rPr>
          <w:rFonts w:ascii="Times New Roman" w:hAnsi="Times New Roman"/>
          <w:color w:val="000000"/>
          <w:sz w:val="28"/>
          <w:szCs w:val="28"/>
        </w:rPr>
        <w:t> </w:t>
      </w:r>
      <w:r w:rsidR="00FC157F" w:rsidRPr="00FC157F">
        <w:rPr>
          <w:rFonts w:ascii="Times New Roman" w:hAnsi="Times New Roman"/>
          <w:color w:val="000000"/>
          <w:sz w:val="28"/>
          <w:szCs w:val="28"/>
        </w:rPr>
        <w:t>г</w:t>
      </w:r>
      <w:r w:rsidRPr="00FC157F">
        <w:rPr>
          <w:rFonts w:ascii="Times New Roman" w:hAnsi="Times New Roman"/>
          <w:color w:val="000000"/>
          <w:sz w:val="28"/>
          <w:szCs w:val="28"/>
        </w:rPr>
        <w:t xml:space="preserve">., по словам министра финансов РФ </w:t>
      </w:r>
      <w:r w:rsidR="00FC157F" w:rsidRPr="00FC157F">
        <w:rPr>
          <w:rFonts w:ascii="Times New Roman" w:hAnsi="Times New Roman"/>
          <w:color w:val="000000"/>
          <w:sz w:val="28"/>
          <w:szCs w:val="28"/>
        </w:rPr>
        <w:t>А.Л.</w:t>
      </w:r>
      <w:r w:rsidR="00FC157F">
        <w:rPr>
          <w:rFonts w:ascii="Times New Roman" w:hAnsi="Times New Roman"/>
          <w:color w:val="000000"/>
          <w:sz w:val="28"/>
          <w:szCs w:val="28"/>
        </w:rPr>
        <w:t> </w:t>
      </w:r>
      <w:r w:rsidR="00FC157F" w:rsidRPr="00FC157F">
        <w:rPr>
          <w:rFonts w:ascii="Times New Roman" w:hAnsi="Times New Roman"/>
          <w:color w:val="000000"/>
          <w:sz w:val="28"/>
          <w:szCs w:val="28"/>
        </w:rPr>
        <w:t>Кудрина</w:t>
      </w:r>
      <w:r w:rsidRPr="00FC157F">
        <w:rPr>
          <w:rFonts w:ascii="Times New Roman" w:hAnsi="Times New Roman"/>
          <w:color w:val="000000"/>
          <w:sz w:val="28"/>
          <w:szCs w:val="28"/>
        </w:rPr>
        <w:t>, могут увеличиться на 2</w:t>
      </w:r>
      <w:r w:rsidR="00FC157F" w:rsidRPr="00FC157F">
        <w:rPr>
          <w:rFonts w:ascii="Times New Roman" w:hAnsi="Times New Roman"/>
          <w:color w:val="000000"/>
          <w:sz w:val="28"/>
          <w:szCs w:val="28"/>
        </w:rPr>
        <w:t>6</w:t>
      </w:r>
      <w:r w:rsidR="00FC157F">
        <w:rPr>
          <w:rFonts w:ascii="Times New Roman" w:hAnsi="Times New Roman"/>
          <w:color w:val="000000"/>
          <w:sz w:val="28"/>
          <w:szCs w:val="28"/>
        </w:rPr>
        <w:t>%</w:t>
      </w:r>
      <w:r w:rsidRPr="00FC157F">
        <w:rPr>
          <w:rFonts w:ascii="Times New Roman" w:hAnsi="Times New Roman"/>
          <w:color w:val="000000"/>
          <w:sz w:val="28"/>
          <w:szCs w:val="28"/>
        </w:rPr>
        <w:t xml:space="preserve"> при сокращении доходов на 31,</w:t>
      </w:r>
      <w:r w:rsidR="00FC157F" w:rsidRPr="00FC157F">
        <w:rPr>
          <w:rFonts w:ascii="Times New Roman" w:hAnsi="Times New Roman"/>
          <w:color w:val="000000"/>
          <w:sz w:val="28"/>
          <w:szCs w:val="28"/>
        </w:rPr>
        <w:t>5</w:t>
      </w:r>
      <w:r w:rsidR="00FC157F">
        <w:rPr>
          <w:rFonts w:ascii="Times New Roman" w:hAnsi="Times New Roman"/>
          <w:color w:val="000000"/>
          <w:sz w:val="28"/>
          <w:szCs w:val="28"/>
        </w:rPr>
        <w:t>%</w:t>
      </w:r>
      <w:r w:rsidRPr="00FC157F">
        <w:rPr>
          <w:rFonts w:ascii="Times New Roman" w:hAnsi="Times New Roman"/>
          <w:color w:val="000000"/>
          <w:sz w:val="28"/>
          <w:szCs w:val="28"/>
        </w:rPr>
        <w:t xml:space="preserve">. Непосредственно на поддержку экономики планируется потратить 2,7 трлн. руб., еще 650 млрд. </w:t>
      </w:r>
      <w:r w:rsidR="00FC157F">
        <w:rPr>
          <w:rFonts w:ascii="Times New Roman" w:hAnsi="Times New Roman"/>
          <w:color w:val="000000"/>
          <w:sz w:val="28"/>
          <w:szCs w:val="28"/>
        </w:rPr>
        <w:t>–</w:t>
      </w:r>
      <w:r w:rsidR="00FC157F" w:rsidRPr="00FC157F">
        <w:rPr>
          <w:rFonts w:ascii="Times New Roman" w:hAnsi="Times New Roman"/>
          <w:color w:val="000000"/>
          <w:sz w:val="28"/>
          <w:szCs w:val="28"/>
        </w:rPr>
        <w:t xml:space="preserve"> </w:t>
      </w:r>
      <w:r w:rsidRPr="00FC157F">
        <w:rPr>
          <w:rFonts w:ascii="Times New Roman" w:hAnsi="Times New Roman"/>
          <w:color w:val="000000"/>
          <w:sz w:val="28"/>
          <w:szCs w:val="28"/>
        </w:rPr>
        <w:t>на поддержку банковской системы.</w:t>
      </w:r>
    </w:p>
    <w:p w:rsidR="00425309" w:rsidRPr="00FC157F" w:rsidRDefault="00425309" w:rsidP="00FC157F">
      <w:pPr>
        <w:spacing w:after="0" w:line="360" w:lineRule="auto"/>
        <w:ind w:firstLine="709"/>
        <w:jc w:val="both"/>
        <w:rPr>
          <w:rFonts w:ascii="Times New Roman" w:hAnsi="Times New Roman"/>
          <w:color w:val="000000"/>
          <w:sz w:val="28"/>
          <w:szCs w:val="28"/>
        </w:rPr>
      </w:pPr>
      <w:r w:rsidRPr="00FC157F">
        <w:rPr>
          <w:rFonts w:ascii="Times New Roman" w:hAnsi="Times New Roman"/>
          <w:color w:val="000000"/>
          <w:sz w:val="28"/>
          <w:szCs w:val="28"/>
        </w:rPr>
        <w:t xml:space="preserve">Во-вторых, снижение процентных ставок в США, Еврозоне и других развитых странах сформировало условия для возобновления кредитования западными инвесторами российских банков и нефинансовых предприятий. Насыщению мирового финансового рынка ликвидностью, по мнению экспертов, будет способствовать также антикризисная программа нового президента США </w:t>
      </w:r>
      <w:r w:rsidR="00FC157F" w:rsidRPr="00FC157F">
        <w:rPr>
          <w:rFonts w:ascii="Times New Roman" w:hAnsi="Times New Roman"/>
          <w:color w:val="000000"/>
          <w:sz w:val="28"/>
          <w:szCs w:val="28"/>
        </w:rPr>
        <w:t>Б.</w:t>
      </w:r>
      <w:r w:rsidR="00FC157F">
        <w:rPr>
          <w:rFonts w:ascii="Times New Roman" w:hAnsi="Times New Roman"/>
          <w:color w:val="000000"/>
          <w:sz w:val="28"/>
          <w:szCs w:val="28"/>
        </w:rPr>
        <w:t> </w:t>
      </w:r>
      <w:r w:rsidR="00FC157F" w:rsidRPr="00FC157F">
        <w:rPr>
          <w:rFonts w:ascii="Times New Roman" w:hAnsi="Times New Roman"/>
          <w:color w:val="000000"/>
          <w:sz w:val="28"/>
          <w:szCs w:val="28"/>
        </w:rPr>
        <w:t>Обамы</w:t>
      </w:r>
      <w:r w:rsidRPr="00FC157F">
        <w:rPr>
          <w:rFonts w:ascii="Times New Roman" w:hAnsi="Times New Roman"/>
          <w:color w:val="000000"/>
          <w:sz w:val="28"/>
          <w:szCs w:val="28"/>
        </w:rPr>
        <w:t xml:space="preserve"> объемом в 787 млрд.</w:t>
      </w:r>
      <w:r w:rsidR="00FC157F">
        <w:rPr>
          <w:rFonts w:ascii="Times New Roman" w:hAnsi="Times New Roman"/>
          <w:color w:val="000000"/>
          <w:sz w:val="28"/>
          <w:szCs w:val="28"/>
        </w:rPr>
        <w:t> </w:t>
      </w:r>
      <w:r w:rsidR="00FC157F" w:rsidRPr="00FC157F">
        <w:rPr>
          <w:rFonts w:ascii="Times New Roman" w:hAnsi="Times New Roman"/>
          <w:color w:val="000000"/>
          <w:sz w:val="28"/>
          <w:szCs w:val="28"/>
        </w:rPr>
        <w:t>долл</w:t>
      </w:r>
      <w:r w:rsidRPr="00FC157F">
        <w:rPr>
          <w:rFonts w:ascii="Times New Roman" w:hAnsi="Times New Roman"/>
          <w:color w:val="000000"/>
          <w:sz w:val="28"/>
          <w:szCs w:val="28"/>
        </w:rPr>
        <w:t>.</w:t>
      </w:r>
    </w:p>
    <w:p w:rsidR="00425309" w:rsidRPr="00FC157F" w:rsidRDefault="00425309" w:rsidP="00FC157F">
      <w:pPr>
        <w:spacing w:after="0" w:line="360" w:lineRule="auto"/>
        <w:ind w:firstLine="709"/>
        <w:jc w:val="both"/>
        <w:rPr>
          <w:rFonts w:ascii="Times New Roman" w:hAnsi="Times New Roman"/>
          <w:color w:val="000000"/>
          <w:sz w:val="28"/>
          <w:szCs w:val="28"/>
        </w:rPr>
      </w:pPr>
      <w:r w:rsidRPr="00FC157F">
        <w:rPr>
          <w:rFonts w:ascii="Times New Roman" w:hAnsi="Times New Roman"/>
          <w:color w:val="000000"/>
          <w:sz w:val="28"/>
          <w:szCs w:val="28"/>
        </w:rPr>
        <w:t>В-третьих, девальвация рубля, повысившая конкурентоспособность продукции российского производства, делает привлекательными инвестиции в развитие производства внутри страны[15].</w:t>
      </w:r>
    </w:p>
    <w:p w:rsidR="00425309" w:rsidRPr="00FC157F" w:rsidRDefault="00425309" w:rsidP="00FC157F">
      <w:pPr>
        <w:spacing w:after="0" w:line="360" w:lineRule="auto"/>
        <w:ind w:firstLine="709"/>
        <w:jc w:val="both"/>
        <w:rPr>
          <w:rFonts w:ascii="Times New Roman" w:hAnsi="Times New Roman"/>
          <w:color w:val="000000"/>
          <w:sz w:val="28"/>
          <w:szCs w:val="28"/>
        </w:rPr>
      </w:pPr>
      <w:r w:rsidRPr="00FC157F">
        <w:rPr>
          <w:rFonts w:ascii="Times New Roman" w:hAnsi="Times New Roman"/>
          <w:color w:val="000000"/>
          <w:sz w:val="28"/>
          <w:szCs w:val="28"/>
        </w:rPr>
        <w:t>Однако как правительственные, так и независимые эксперты считают, что появление этих предпосылок позволит сформировать условия для восстановления инвестиционной активности лишь в среднесрочной перспективе. По уточненным прогнозам Минэкономразвития, по итогам 2009</w:t>
      </w:r>
      <w:r w:rsidR="00FC157F">
        <w:rPr>
          <w:rFonts w:ascii="Times New Roman" w:hAnsi="Times New Roman"/>
          <w:color w:val="000000"/>
          <w:sz w:val="28"/>
          <w:szCs w:val="28"/>
        </w:rPr>
        <w:t> </w:t>
      </w:r>
      <w:r w:rsidR="00FC157F" w:rsidRPr="00FC157F">
        <w:rPr>
          <w:rFonts w:ascii="Times New Roman" w:hAnsi="Times New Roman"/>
          <w:color w:val="000000"/>
          <w:sz w:val="28"/>
          <w:szCs w:val="28"/>
        </w:rPr>
        <w:t>г</w:t>
      </w:r>
      <w:r w:rsidRPr="00FC157F">
        <w:rPr>
          <w:rFonts w:ascii="Times New Roman" w:hAnsi="Times New Roman"/>
          <w:color w:val="000000"/>
          <w:sz w:val="28"/>
          <w:szCs w:val="28"/>
        </w:rPr>
        <w:t>. можно ожидать падения инвестиций в основной капитал на 1</w:t>
      </w:r>
      <w:r w:rsidR="00FC157F" w:rsidRPr="00FC157F">
        <w:rPr>
          <w:rFonts w:ascii="Times New Roman" w:hAnsi="Times New Roman"/>
          <w:color w:val="000000"/>
          <w:sz w:val="28"/>
          <w:szCs w:val="28"/>
        </w:rPr>
        <w:t>4</w:t>
      </w:r>
      <w:r w:rsidR="00FC157F">
        <w:rPr>
          <w:rFonts w:ascii="Times New Roman" w:hAnsi="Times New Roman"/>
          <w:color w:val="000000"/>
          <w:sz w:val="28"/>
          <w:szCs w:val="28"/>
        </w:rPr>
        <w:t>%</w:t>
      </w:r>
      <w:r w:rsidRPr="00FC157F">
        <w:rPr>
          <w:rFonts w:ascii="Times New Roman" w:hAnsi="Times New Roman"/>
          <w:color w:val="000000"/>
          <w:sz w:val="28"/>
          <w:szCs w:val="28"/>
        </w:rPr>
        <w:t>, что приведет к снижению ВВП на 2,</w:t>
      </w:r>
      <w:r w:rsidR="00FC157F" w:rsidRPr="00FC157F">
        <w:rPr>
          <w:rFonts w:ascii="Times New Roman" w:hAnsi="Times New Roman"/>
          <w:color w:val="000000"/>
          <w:sz w:val="28"/>
          <w:szCs w:val="28"/>
        </w:rPr>
        <w:t>2</w:t>
      </w:r>
      <w:r w:rsidR="00FC157F">
        <w:rPr>
          <w:rFonts w:ascii="Times New Roman" w:hAnsi="Times New Roman"/>
          <w:color w:val="000000"/>
          <w:sz w:val="28"/>
          <w:szCs w:val="28"/>
        </w:rPr>
        <w:t>%</w:t>
      </w:r>
      <w:r w:rsidRPr="00FC157F">
        <w:rPr>
          <w:rFonts w:ascii="Times New Roman" w:hAnsi="Times New Roman"/>
          <w:color w:val="000000"/>
          <w:sz w:val="28"/>
          <w:szCs w:val="28"/>
        </w:rPr>
        <w:t>, промышленного производства на 7,</w:t>
      </w:r>
      <w:r w:rsidR="00FC157F" w:rsidRPr="00FC157F">
        <w:rPr>
          <w:rFonts w:ascii="Times New Roman" w:hAnsi="Times New Roman"/>
          <w:color w:val="000000"/>
          <w:sz w:val="28"/>
          <w:szCs w:val="28"/>
        </w:rPr>
        <w:t>4</w:t>
      </w:r>
      <w:r w:rsidR="00FC157F">
        <w:rPr>
          <w:rFonts w:ascii="Times New Roman" w:hAnsi="Times New Roman"/>
          <w:color w:val="000000"/>
          <w:sz w:val="28"/>
          <w:szCs w:val="28"/>
        </w:rPr>
        <w:t>%</w:t>
      </w:r>
      <w:r w:rsidRPr="00FC157F">
        <w:rPr>
          <w:rFonts w:ascii="Times New Roman" w:hAnsi="Times New Roman"/>
          <w:color w:val="000000"/>
          <w:sz w:val="28"/>
          <w:szCs w:val="28"/>
        </w:rPr>
        <w:t>. Менее пессимистичен консенсус-прогноз Центра развития, составленный по результатам опроса представителей 29 инвестиционных компаний (см. табл. 1). Прогноз предполагает в 2009</w:t>
      </w:r>
      <w:r w:rsidR="00FC157F">
        <w:rPr>
          <w:rFonts w:ascii="Times New Roman" w:hAnsi="Times New Roman"/>
          <w:color w:val="000000"/>
          <w:sz w:val="28"/>
          <w:szCs w:val="28"/>
        </w:rPr>
        <w:t> </w:t>
      </w:r>
      <w:r w:rsidR="00FC157F" w:rsidRPr="00FC157F">
        <w:rPr>
          <w:rFonts w:ascii="Times New Roman" w:hAnsi="Times New Roman"/>
          <w:color w:val="000000"/>
          <w:sz w:val="28"/>
          <w:szCs w:val="28"/>
        </w:rPr>
        <w:t>г</w:t>
      </w:r>
      <w:r w:rsidRPr="00FC157F">
        <w:rPr>
          <w:rFonts w:ascii="Times New Roman" w:hAnsi="Times New Roman"/>
          <w:color w:val="000000"/>
          <w:sz w:val="28"/>
          <w:szCs w:val="28"/>
        </w:rPr>
        <w:t xml:space="preserve">. снижение инвестиций в основной капитал на </w:t>
      </w:r>
      <w:r w:rsidR="00FC157F" w:rsidRPr="00FC157F">
        <w:rPr>
          <w:rFonts w:ascii="Times New Roman" w:hAnsi="Times New Roman"/>
          <w:color w:val="000000"/>
          <w:sz w:val="28"/>
          <w:szCs w:val="28"/>
        </w:rPr>
        <w:t>5</w:t>
      </w:r>
      <w:r w:rsidR="00FC157F">
        <w:rPr>
          <w:rFonts w:ascii="Times New Roman" w:hAnsi="Times New Roman"/>
          <w:color w:val="000000"/>
          <w:sz w:val="28"/>
          <w:szCs w:val="28"/>
        </w:rPr>
        <w:t>%</w:t>
      </w:r>
      <w:r w:rsidRPr="00FC157F">
        <w:rPr>
          <w:rFonts w:ascii="Times New Roman" w:hAnsi="Times New Roman"/>
          <w:color w:val="000000"/>
          <w:sz w:val="28"/>
          <w:szCs w:val="28"/>
        </w:rPr>
        <w:t xml:space="preserve"> и соответствующее уменьшение объемов ВВП на 0,</w:t>
      </w:r>
      <w:r w:rsidR="00FC157F" w:rsidRPr="00FC157F">
        <w:rPr>
          <w:rFonts w:ascii="Times New Roman" w:hAnsi="Times New Roman"/>
          <w:color w:val="000000"/>
          <w:sz w:val="28"/>
          <w:szCs w:val="28"/>
        </w:rPr>
        <w:t>4</w:t>
      </w:r>
      <w:r w:rsidR="00FC157F">
        <w:rPr>
          <w:rFonts w:ascii="Times New Roman" w:hAnsi="Times New Roman"/>
          <w:color w:val="000000"/>
          <w:sz w:val="28"/>
          <w:szCs w:val="28"/>
        </w:rPr>
        <w:t>%</w:t>
      </w:r>
      <w:r w:rsidRPr="00FC157F">
        <w:rPr>
          <w:rFonts w:ascii="Times New Roman" w:hAnsi="Times New Roman"/>
          <w:color w:val="000000"/>
          <w:sz w:val="28"/>
          <w:szCs w:val="28"/>
        </w:rPr>
        <w:t>, промышленного производства на 3,</w:t>
      </w:r>
      <w:r w:rsidR="00FC157F" w:rsidRPr="00FC157F">
        <w:rPr>
          <w:rFonts w:ascii="Times New Roman" w:hAnsi="Times New Roman"/>
          <w:color w:val="000000"/>
          <w:sz w:val="28"/>
          <w:szCs w:val="28"/>
        </w:rPr>
        <w:t>9</w:t>
      </w:r>
      <w:r w:rsidR="00FC157F">
        <w:rPr>
          <w:rFonts w:ascii="Times New Roman" w:hAnsi="Times New Roman"/>
          <w:color w:val="000000"/>
          <w:sz w:val="28"/>
          <w:szCs w:val="28"/>
        </w:rPr>
        <w:t>%</w:t>
      </w:r>
      <w:r w:rsidRPr="00FC157F">
        <w:rPr>
          <w:rFonts w:ascii="Times New Roman" w:hAnsi="Times New Roman"/>
          <w:color w:val="000000"/>
          <w:sz w:val="28"/>
          <w:szCs w:val="28"/>
        </w:rPr>
        <w:t>. А вот консенсус-прогноз 27 российских и международных финансовых организаций, подготовленный в феврале 2009</w:t>
      </w:r>
      <w:r w:rsidR="00FC157F">
        <w:rPr>
          <w:rFonts w:ascii="Times New Roman" w:hAnsi="Times New Roman"/>
          <w:color w:val="000000"/>
          <w:sz w:val="28"/>
          <w:szCs w:val="28"/>
        </w:rPr>
        <w:t> </w:t>
      </w:r>
      <w:r w:rsidR="00FC157F" w:rsidRPr="00FC157F">
        <w:rPr>
          <w:rFonts w:ascii="Times New Roman" w:hAnsi="Times New Roman"/>
          <w:color w:val="000000"/>
          <w:sz w:val="28"/>
          <w:szCs w:val="28"/>
        </w:rPr>
        <w:t>г</w:t>
      </w:r>
      <w:r w:rsidRPr="00FC157F">
        <w:rPr>
          <w:rFonts w:ascii="Times New Roman" w:hAnsi="Times New Roman"/>
          <w:color w:val="000000"/>
          <w:sz w:val="28"/>
          <w:szCs w:val="28"/>
        </w:rPr>
        <w:t>. экспертами РБК, предполагает снижение внутренних российских инвестиций в 2009</w:t>
      </w:r>
      <w:r w:rsidR="00FC157F">
        <w:rPr>
          <w:rFonts w:ascii="Times New Roman" w:hAnsi="Times New Roman"/>
          <w:color w:val="000000"/>
          <w:sz w:val="28"/>
          <w:szCs w:val="28"/>
        </w:rPr>
        <w:t> </w:t>
      </w:r>
      <w:r w:rsidR="00FC157F" w:rsidRPr="00FC157F">
        <w:rPr>
          <w:rFonts w:ascii="Times New Roman" w:hAnsi="Times New Roman"/>
          <w:color w:val="000000"/>
          <w:sz w:val="28"/>
          <w:szCs w:val="28"/>
        </w:rPr>
        <w:t>г</w:t>
      </w:r>
      <w:r w:rsidRPr="00FC157F">
        <w:rPr>
          <w:rFonts w:ascii="Times New Roman" w:hAnsi="Times New Roman"/>
          <w:color w:val="000000"/>
          <w:sz w:val="28"/>
          <w:szCs w:val="28"/>
        </w:rPr>
        <w:t>. на 3,</w:t>
      </w:r>
      <w:r w:rsidR="00FC157F" w:rsidRPr="00FC157F">
        <w:rPr>
          <w:rFonts w:ascii="Times New Roman" w:hAnsi="Times New Roman"/>
          <w:color w:val="000000"/>
          <w:sz w:val="28"/>
          <w:szCs w:val="28"/>
        </w:rPr>
        <w:t>5</w:t>
      </w:r>
      <w:r w:rsidR="00FC157F">
        <w:rPr>
          <w:rFonts w:ascii="Times New Roman" w:hAnsi="Times New Roman"/>
          <w:color w:val="000000"/>
          <w:sz w:val="28"/>
          <w:szCs w:val="28"/>
        </w:rPr>
        <w:t>%</w:t>
      </w:r>
      <w:r w:rsidRPr="00FC157F">
        <w:rPr>
          <w:rFonts w:ascii="Times New Roman" w:hAnsi="Times New Roman"/>
          <w:color w:val="000000"/>
          <w:sz w:val="28"/>
          <w:szCs w:val="28"/>
        </w:rPr>
        <w:t>.</w:t>
      </w:r>
    </w:p>
    <w:p w:rsidR="00425309" w:rsidRPr="00FC157F" w:rsidRDefault="00425309" w:rsidP="00FC157F">
      <w:pPr>
        <w:spacing w:after="0" w:line="360" w:lineRule="auto"/>
        <w:ind w:firstLine="709"/>
        <w:jc w:val="both"/>
        <w:rPr>
          <w:rFonts w:ascii="Times New Roman" w:hAnsi="Times New Roman"/>
          <w:color w:val="000000"/>
          <w:sz w:val="28"/>
          <w:szCs w:val="28"/>
        </w:rPr>
      </w:pPr>
      <w:r w:rsidRPr="00FC157F">
        <w:rPr>
          <w:rFonts w:ascii="Times New Roman" w:hAnsi="Times New Roman"/>
          <w:color w:val="000000"/>
          <w:sz w:val="28"/>
          <w:szCs w:val="28"/>
        </w:rPr>
        <w:t>Восстановления положительной динамики инвестиций аналитики ожидают не ранее 2010</w:t>
      </w:r>
      <w:r w:rsidR="00FC157F">
        <w:rPr>
          <w:rFonts w:ascii="Times New Roman" w:hAnsi="Times New Roman"/>
          <w:color w:val="000000"/>
          <w:sz w:val="28"/>
          <w:szCs w:val="28"/>
        </w:rPr>
        <w:t> </w:t>
      </w:r>
      <w:r w:rsidR="00FC157F" w:rsidRPr="00FC157F">
        <w:rPr>
          <w:rFonts w:ascii="Times New Roman" w:hAnsi="Times New Roman"/>
          <w:color w:val="000000"/>
          <w:sz w:val="28"/>
          <w:szCs w:val="28"/>
        </w:rPr>
        <w:t>г</w:t>
      </w:r>
      <w:r w:rsidRPr="00FC157F">
        <w:rPr>
          <w:rFonts w:ascii="Times New Roman" w:hAnsi="Times New Roman"/>
          <w:color w:val="000000"/>
          <w:sz w:val="28"/>
          <w:szCs w:val="28"/>
        </w:rPr>
        <w:t xml:space="preserve">., причем многие из них считают, что это произойдет еще позже </w:t>
      </w:r>
      <w:r w:rsidR="00FC157F">
        <w:rPr>
          <w:rFonts w:ascii="Times New Roman" w:hAnsi="Times New Roman"/>
          <w:color w:val="000000"/>
          <w:sz w:val="28"/>
          <w:szCs w:val="28"/>
        </w:rPr>
        <w:t>–</w:t>
      </w:r>
      <w:r w:rsidR="00FC157F" w:rsidRPr="00FC157F">
        <w:rPr>
          <w:rFonts w:ascii="Times New Roman" w:hAnsi="Times New Roman"/>
          <w:color w:val="000000"/>
          <w:sz w:val="28"/>
          <w:szCs w:val="28"/>
        </w:rPr>
        <w:t xml:space="preserve"> </w:t>
      </w:r>
      <w:r w:rsidRPr="00FC157F">
        <w:rPr>
          <w:rFonts w:ascii="Times New Roman" w:hAnsi="Times New Roman"/>
          <w:color w:val="000000"/>
          <w:sz w:val="28"/>
          <w:szCs w:val="28"/>
        </w:rPr>
        <w:t>в 2011–2012</w:t>
      </w:r>
      <w:r w:rsidR="00FC157F">
        <w:rPr>
          <w:rFonts w:ascii="Times New Roman" w:hAnsi="Times New Roman"/>
          <w:color w:val="000000"/>
          <w:sz w:val="28"/>
          <w:szCs w:val="28"/>
        </w:rPr>
        <w:t> </w:t>
      </w:r>
      <w:r w:rsidR="00FC157F" w:rsidRPr="00FC157F">
        <w:rPr>
          <w:rFonts w:ascii="Times New Roman" w:hAnsi="Times New Roman"/>
          <w:color w:val="000000"/>
          <w:sz w:val="28"/>
          <w:szCs w:val="28"/>
        </w:rPr>
        <w:t>гг</w:t>
      </w:r>
      <w:r w:rsidRPr="00FC157F">
        <w:rPr>
          <w:rFonts w:ascii="Times New Roman" w:hAnsi="Times New Roman"/>
          <w:color w:val="000000"/>
          <w:sz w:val="28"/>
          <w:szCs w:val="28"/>
        </w:rPr>
        <w:t>. Именно с оживлением инвестиционной активности эксперты связывают выход экономики России и крупнейших стран мира из кризиса, включая прекращение рецессии, восстановление устойчивого роста производства, стабилизацию банковско-финансовой деятельности. Однако практически все эксперты единодушны в том, что инвестиционная активность в России начнет возрождаться лишь после преодоления кризиса в крупнейших развитых странах и прежде всего в США[14]. Только стабилизация ситуации в развитых странах будет способствовать тому, что зарубежные инвесторы обратят внимание на российскую экономику. И именно западные инвесторы, считают аналитики, выступят локомотивами роста инвестиций в российскую экономику.</w:t>
      </w:r>
    </w:p>
    <w:p w:rsidR="00425309" w:rsidRPr="00FC157F" w:rsidRDefault="00425309" w:rsidP="00FC157F">
      <w:pPr>
        <w:spacing w:after="0" w:line="360" w:lineRule="auto"/>
        <w:ind w:firstLine="709"/>
        <w:jc w:val="both"/>
        <w:rPr>
          <w:rFonts w:ascii="Times New Roman" w:hAnsi="Times New Roman"/>
          <w:color w:val="000000"/>
          <w:sz w:val="28"/>
          <w:szCs w:val="28"/>
        </w:rPr>
      </w:pPr>
      <w:r w:rsidRPr="00FC157F">
        <w:rPr>
          <w:rFonts w:ascii="Times New Roman" w:hAnsi="Times New Roman"/>
          <w:color w:val="000000"/>
          <w:sz w:val="28"/>
          <w:szCs w:val="28"/>
        </w:rPr>
        <w:t>Кроме того, важным условием восстановления интереса инвесторов к нашей стране является возобновление роста мировых цен на нефть и другие товары российского экспорта. По мнению некоторых рыночных аналитиков, это произойдет лишь после того, как нефтяные фьючерсы вновь начнут восприниматься на мировых рынках в качестве инвестиционных активов.</w:t>
      </w:r>
    </w:p>
    <w:p w:rsidR="00425309" w:rsidRPr="00FC157F" w:rsidRDefault="00425309" w:rsidP="00FC157F">
      <w:pPr>
        <w:spacing w:after="0" w:line="360" w:lineRule="auto"/>
        <w:ind w:firstLine="709"/>
        <w:jc w:val="both"/>
        <w:rPr>
          <w:rFonts w:ascii="Times New Roman" w:hAnsi="Times New Roman"/>
          <w:color w:val="000000"/>
          <w:sz w:val="28"/>
          <w:szCs w:val="28"/>
        </w:rPr>
      </w:pPr>
    </w:p>
    <w:p w:rsidR="00425309" w:rsidRPr="00FC157F" w:rsidRDefault="00425309" w:rsidP="00FC157F">
      <w:pPr>
        <w:spacing w:after="0" w:line="360" w:lineRule="auto"/>
        <w:ind w:firstLine="709"/>
        <w:jc w:val="both"/>
        <w:rPr>
          <w:rFonts w:ascii="Times New Roman" w:hAnsi="Times New Roman"/>
          <w:color w:val="000000"/>
          <w:sz w:val="28"/>
          <w:szCs w:val="28"/>
        </w:rPr>
      </w:pPr>
    </w:p>
    <w:p w:rsidR="00425309" w:rsidRPr="00FC157F" w:rsidRDefault="00531DAC" w:rsidP="00FC157F">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br w:type="page"/>
      </w:r>
      <w:r w:rsidRPr="00531DAC">
        <w:rPr>
          <w:rFonts w:ascii="Times New Roman" w:hAnsi="Times New Roman"/>
          <w:b/>
          <w:color w:val="000000"/>
          <w:sz w:val="28"/>
          <w:szCs w:val="28"/>
        </w:rPr>
        <w:t>Заключение</w:t>
      </w:r>
    </w:p>
    <w:p w:rsidR="00531DAC" w:rsidRDefault="00531DAC" w:rsidP="00FC157F">
      <w:pPr>
        <w:spacing w:after="0" w:line="360" w:lineRule="auto"/>
        <w:ind w:firstLine="709"/>
        <w:jc w:val="both"/>
        <w:rPr>
          <w:rFonts w:ascii="Times New Roman" w:hAnsi="Times New Roman"/>
          <w:color w:val="000000"/>
          <w:sz w:val="28"/>
          <w:szCs w:val="28"/>
        </w:rPr>
      </w:pPr>
    </w:p>
    <w:p w:rsidR="00425309" w:rsidRPr="00FC157F" w:rsidRDefault="00425309" w:rsidP="00FC157F">
      <w:pPr>
        <w:spacing w:after="0" w:line="360" w:lineRule="auto"/>
        <w:ind w:firstLine="709"/>
        <w:jc w:val="both"/>
        <w:rPr>
          <w:rFonts w:ascii="Times New Roman" w:hAnsi="Times New Roman"/>
          <w:color w:val="000000"/>
          <w:sz w:val="28"/>
          <w:szCs w:val="28"/>
        </w:rPr>
      </w:pPr>
      <w:r w:rsidRPr="00FC157F">
        <w:rPr>
          <w:rFonts w:ascii="Times New Roman" w:hAnsi="Times New Roman"/>
          <w:color w:val="000000"/>
          <w:sz w:val="28"/>
          <w:szCs w:val="28"/>
        </w:rPr>
        <w:t>Современное движение международных инвестиций</w:t>
      </w:r>
      <w:r w:rsidR="00FC157F">
        <w:rPr>
          <w:rFonts w:ascii="Times New Roman" w:hAnsi="Times New Roman"/>
          <w:color w:val="000000"/>
          <w:sz w:val="28"/>
          <w:szCs w:val="28"/>
        </w:rPr>
        <w:t xml:space="preserve"> </w:t>
      </w:r>
      <w:r w:rsidRPr="00FC157F">
        <w:rPr>
          <w:rFonts w:ascii="Times New Roman" w:hAnsi="Times New Roman"/>
          <w:color w:val="000000"/>
          <w:sz w:val="28"/>
          <w:szCs w:val="28"/>
        </w:rPr>
        <w:t>является то, в условиях нестабильной экономической обстановки экономике любой страны необходимы иностранные инвестиции, но чем больше она в них нуждается, чем тяжелее в стране экономическая ситуация, тем менее привлекательной она выглядит в глазах иностранных инвесторов. В целом во всем мире наблюдается спад инвестиционной активности. Для того чтобы повысить инвестиционную привлекательность страны</w:t>
      </w:r>
      <w:r w:rsidR="00FC157F">
        <w:rPr>
          <w:rFonts w:ascii="Times New Roman" w:hAnsi="Times New Roman"/>
          <w:color w:val="000000"/>
          <w:sz w:val="28"/>
          <w:szCs w:val="28"/>
        </w:rPr>
        <w:t xml:space="preserve"> </w:t>
      </w:r>
      <w:r w:rsidRPr="00FC157F">
        <w:rPr>
          <w:rFonts w:ascii="Times New Roman" w:hAnsi="Times New Roman"/>
          <w:color w:val="000000"/>
          <w:sz w:val="28"/>
          <w:szCs w:val="28"/>
        </w:rPr>
        <w:t>необходимо позаботиться о стабилизации экономической обстановки, снижении инвестиционных рисков, а также улучшении экономического климата в стране.</w:t>
      </w:r>
    </w:p>
    <w:p w:rsidR="00425309" w:rsidRPr="00FC157F" w:rsidRDefault="00425309" w:rsidP="00FC157F">
      <w:pPr>
        <w:pStyle w:val="a3"/>
        <w:spacing w:before="0" w:beforeAutospacing="0" w:after="0" w:afterAutospacing="0" w:line="360" w:lineRule="auto"/>
        <w:ind w:firstLine="709"/>
        <w:jc w:val="both"/>
        <w:rPr>
          <w:color w:val="000000"/>
          <w:sz w:val="28"/>
          <w:szCs w:val="28"/>
        </w:rPr>
      </w:pPr>
      <w:r w:rsidRPr="00FC157F">
        <w:rPr>
          <w:color w:val="000000"/>
          <w:sz w:val="28"/>
          <w:szCs w:val="28"/>
        </w:rPr>
        <w:t xml:space="preserve">Приток инвестиций достиг пика в </w:t>
      </w:r>
      <w:r w:rsidR="00CA42D8" w:rsidRPr="00FC157F">
        <w:rPr>
          <w:color w:val="000000"/>
          <w:sz w:val="28"/>
          <w:szCs w:val="28"/>
        </w:rPr>
        <w:t>2003</w:t>
      </w:r>
      <w:r w:rsidR="00FC157F">
        <w:rPr>
          <w:color w:val="000000"/>
          <w:sz w:val="28"/>
          <w:szCs w:val="28"/>
        </w:rPr>
        <w:t> </w:t>
      </w:r>
      <w:r w:rsidR="00FC157F" w:rsidRPr="00FC157F">
        <w:rPr>
          <w:color w:val="000000"/>
          <w:sz w:val="28"/>
          <w:szCs w:val="28"/>
        </w:rPr>
        <w:t>г</w:t>
      </w:r>
      <w:r w:rsidRPr="00FC157F">
        <w:rPr>
          <w:color w:val="000000"/>
          <w:sz w:val="28"/>
          <w:szCs w:val="28"/>
        </w:rPr>
        <w:t>., когда он составил 1,4 трлн.</w:t>
      </w:r>
      <w:r w:rsidR="00FC157F">
        <w:rPr>
          <w:color w:val="000000"/>
          <w:sz w:val="28"/>
          <w:szCs w:val="28"/>
        </w:rPr>
        <w:t> </w:t>
      </w:r>
      <w:r w:rsidR="00FC157F" w:rsidRPr="00FC157F">
        <w:rPr>
          <w:color w:val="000000"/>
          <w:sz w:val="28"/>
          <w:szCs w:val="28"/>
        </w:rPr>
        <w:t>долл</w:t>
      </w:r>
      <w:r w:rsidRPr="00FC157F">
        <w:rPr>
          <w:color w:val="000000"/>
          <w:sz w:val="28"/>
          <w:szCs w:val="28"/>
        </w:rPr>
        <w:t xml:space="preserve">., после чего в </w:t>
      </w:r>
      <w:r w:rsidR="00CA42D8" w:rsidRPr="00FC157F">
        <w:rPr>
          <w:color w:val="000000"/>
          <w:sz w:val="28"/>
          <w:szCs w:val="28"/>
        </w:rPr>
        <w:t>2004</w:t>
      </w:r>
      <w:r w:rsidR="00FC157F">
        <w:rPr>
          <w:color w:val="000000"/>
          <w:sz w:val="28"/>
          <w:szCs w:val="28"/>
        </w:rPr>
        <w:t> </w:t>
      </w:r>
      <w:r w:rsidR="00FC157F" w:rsidRPr="00FC157F">
        <w:rPr>
          <w:color w:val="000000"/>
          <w:sz w:val="28"/>
          <w:szCs w:val="28"/>
        </w:rPr>
        <w:t>г</w:t>
      </w:r>
      <w:r w:rsidRPr="00FC157F">
        <w:rPr>
          <w:color w:val="000000"/>
          <w:sz w:val="28"/>
          <w:szCs w:val="28"/>
        </w:rPr>
        <w:t>. началась понижательная тенденция. Причиной тому стали крупные оружейные сделки с развивающимися странами, прежде всего, с Индией, Саудовской Аравией и Китаем.</w:t>
      </w:r>
    </w:p>
    <w:p w:rsidR="00425309" w:rsidRPr="00FC157F" w:rsidRDefault="00425309" w:rsidP="00FC157F">
      <w:pPr>
        <w:pStyle w:val="a3"/>
        <w:spacing w:before="0" w:beforeAutospacing="0" w:after="0" w:afterAutospacing="0" w:line="360" w:lineRule="auto"/>
        <w:ind w:firstLine="709"/>
        <w:jc w:val="both"/>
        <w:rPr>
          <w:color w:val="000000"/>
          <w:sz w:val="28"/>
          <w:szCs w:val="28"/>
        </w:rPr>
      </w:pPr>
      <w:r w:rsidRPr="00FC157F">
        <w:rPr>
          <w:color w:val="000000"/>
          <w:sz w:val="28"/>
          <w:szCs w:val="28"/>
        </w:rPr>
        <w:t>На современном этапе развития промышленным и финансовым предпринимателям все труднее найти сферы прибыльного приложения капитала не только в рамках национальных границ, но и за рубежом. По этой причине возрастает необходимость пользования услугами международного рынка ссудных капиталов, который аккумулирует свободные средства в мировом масштабе и размещает их при помощи посредников, находящих им более выгодное применение.</w:t>
      </w:r>
    </w:p>
    <w:p w:rsidR="00425309" w:rsidRPr="00FC157F" w:rsidRDefault="00425309" w:rsidP="00FC157F">
      <w:pPr>
        <w:shd w:val="clear" w:color="auto" w:fill="FFFFFF"/>
        <w:spacing w:after="0" w:line="360" w:lineRule="auto"/>
        <w:ind w:firstLine="709"/>
        <w:jc w:val="both"/>
        <w:rPr>
          <w:rFonts w:ascii="Times New Roman" w:hAnsi="Times New Roman"/>
          <w:color w:val="000000"/>
          <w:sz w:val="28"/>
          <w:szCs w:val="28"/>
        </w:rPr>
      </w:pPr>
      <w:r w:rsidRPr="00FC157F">
        <w:rPr>
          <w:rFonts w:ascii="Times New Roman" w:hAnsi="Times New Roman"/>
          <w:color w:val="000000"/>
          <w:sz w:val="28"/>
          <w:szCs w:val="28"/>
        </w:rPr>
        <w:t>Кроме того, международное движение инвестиций, в настоящее время характеризуется тем, что продолжается концентрация капитала в определенных регионах мира.</w:t>
      </w:r>
    </w:p>
    <w:p w:rsidR="00425309" w:rsidRPr="00FC157F" w:rsidRDefault="00425309" w:rsidP="00FC157F">
      <w:pPr>
        <w:shd w:val="clear" w:color="auto" w:fill="FFFFFF"/>
        <w:spacing w:after="0" w:line="360" w:lineRule="auto"/>
        <w:ind w:firstLine="709"/>
        <w:jc w:val="both"/>
        <w:rPr>
          <w:rFonts w:ascii="Times New Roman" w:hAnsi="Times New Roman"/>
          <w:color w:val="000000"/>
          <w:sz w:val="28"/>
          <w:szCs w:val="28"/>
        </w:rPr>
      </w:pPr>
      <w:r w:rsidRPr="00FC157F">
        <w:rPr>
          <w:rFonts w:ascii="Times New Roman" w:hAnsi="Times New Roman"/>
          <w:color w:val="000000"/>
          <w:sz w:val="28"/>
          <w:szCs w:val="28"/>
        </w:rPr>
        <w:t>Основные владельцы капитала находятся в поисках новых рынков и стремятся отыскать страны и регионы, которые в будущем принесут наибольшую прибыль.</w:t>
      </w:r>
    </w:p>
    <w:p w:rsidR="00425309" w:rsidRPr="00FC157F" w:rsidRDefault="00425309" w:rsidP="00FC157F">
      <w:pPr>
        <w:spacing w:after="0" w:line="360" w:lineRule="auto"/>
        <w:ind w:firstLine="709"/>
        <w:jc w:val="both"/>
        <w:rPr>
          <w:rFonts w:ascii="Times New Roman" w:hAnsi="Times New Roman"/>
          <w:color w:val="000000"/>
          <w:sz w:val="28"/>
          <w:szCs w:val="28"/>
        </w:rPr>
      </w:pPr>
      <w:r w:rsidRPr="00FC157F">
        <w:rPr>
          <w:rFonts w:ascii="Times New Roman" w:hAnsi="Times New Roman"/>
          <w:color w:val="000000"/>
          <w:sz w:val="28"/>
          <w:szCs w:val="28"/>
        </w:rPr>
        <w:t xml:space="preserve">Оценивая перспективы развития международного движения инвестиций на ближайшие годы, можно сделать вывод, что, несмотря на общее снижение инвестиционной активности в связи с мировым финансовым кризисом, </w:t>
      </w:r>
      <w:r w:rsidRPr="00FC157F">
        <w:rPr>
          <w:rFonts w:ascii="Times New Roman" w:hAnsi="Times New Roman"/>
          <w:color w:val="000000"/>
          <w:sz w:val="28"/>
          <w:szCs w:val="28"/>
          <w:lang w:eastAsia="ru-RU"/>
        </w:rPr>
        <w:t>благоприятны. Ожидается дальнейший рост мировых потоков инвестиций, если экономический рост закрепится и распространится, будет проведена корпоративная реструктуризация, продолжатся рост прибылей и освоение новых рынков.</w:t>
      </w:r>
    </w:p>
    <w:p w:rsidR="00425309" w:rsidRPr="00FC157F" w:rsidRDefault="00425309" w:rsidP="00FC157F">
      <w:pPr>
        <w:shd w:val="clear" w:color="auto" w:fill="FFFFFF"/>
        <w:spacing w:after="0" w:line="360" w:lineRule="auto"/>
        <w:ind w:firstLine="709"/>
        <w:jc w:val="both"/>
        <w:rPr>
          <w:rFonts w:ascii="Times New Roman" w:hAnsi="Times New Roman"/>
          <w:color w:val="000000"/>
          <w:sz w:val="28"/>
          <w:szCs w:val="28"/>
        </w:rPr>
      </w:pPr>
      <w:r w:rsidRPr="00FC157F">
        <w:rPr>
          <w:rFonts w:ascii="Times New Roman" w:hAnsi="Times New Roman"/>
          <w:color w:val="000000"/>
          <w:sz w:val="28"/>
          <w:szCs w:val="28"/>
        </w:rPr>
        <w:t>Что касается России, то она в настоящее время является очень привлекательной для иностранных инвесторов.</w:t>
      </w:r>
    </w:p>
    <w:p w:rsidR="00425309" w:rsidRPr="00FC157F" w:rsidRDefault="00425309" w:rsidP="00FC157F">
      <w:pPr>
        <w:spacing w:after="0" w:line="360" w:lineRule="auto"/>
        <w:ind w:firstLine="709"/>
        <w:jc w:val="both"/>
        <w:rPr>
          <w:rFonts w:ascii="Times New Roman" w:hAnsi="Times New Roman"/>
          <w:color w:val="000000"/>
          <w:sz w:val="28"/>
          <w:szCs w:val="28"/>
        </w:rPr>
      </w:pPr>
      <w:r w:rsidRPr="00FC157F">
        <w:rPr>
          <w:rFonts w:ascii="Times New Roman" w:hAnsi="Times New Roman"/>
          <w:color w:val="000000"/>
          <w:sz w:val="28"/>
          <w:szCs w:val="28"/>
        </w:rPr>
        <w:t>В современных условиях инвестиционные ресурсы концентрируются в регионах, где можно достичь наибольшей эффективности. Приток иностранных инвестиций становится одним из основных критериев статуса страны, успешности ее включения в мировое хозяйство.</w:t>
      </w:r>
    </w:p>
    <w:p w:rsidR="00FC157F" w:rsidRDefault="00425309" w:rsidP="00FC157F">
      <w:pPr>
        <w:spacing w:after="0" w:line="360" w:lineRule="auto"/>
        <w:ind w:firstLine="709"/>
        <w:jc w:val="both"/>
        <w:rPr>
          <w:rFonts w:ascii="Times New Roman" w:hAnsi="Times New Roman"/>
          <w:color w:val="000000"/>
          <w:sz w:val="28"/>
          <w:szCs w:val="28"/>
        </w:rPr>
      </w:pPr>
      <w:r w:rsidRPr="00FC157F">
        <w:rPr>
          <w:rFonts w:ascii="Times New Roman" w:hAnsi="Times New Roman"/>
          <w:color w:val="000000"/>
          <w:sz w:val="28"/>
          <w:szCs w:val="28"/>
        </w:rPr>
        <w:t>Одной из характерных тенденций, которая определяет развитие рынка международных инвестиций в современных условиях, есть проведение национальными правительствами и международными организациями политики либерализации международного инвестиционного пространства, разработка универсальных норм инвестиционного сотрудничества.</w:t>
      </w:r>
    </w:p>
    <w:p w:rsidR="00425309" w:rsidRPr="00FC157F" w:rsidRDefault="00425309" w:rsidP="00FC157F">
      <w:pPr>
        <w:spacing w:after="0" w:line="360" w:lineRule="auto"/>
        <w:ind w:firstLine="709"/>
        <w:jc w:val="both"/>
        <w:rPr>
          <w:rFonts w:ascii="Times New Roman" w:hAnsi="Times New Roman"/>
          <w:color w:val="000000"/>
          <w:sz w:val="28"/>
          <w:szCs w:val="28"/>
        </w:rPr>
      </w:pPr>
      <w:r w:rsidRPr="00FC157F">
        <w:rPr>
          <w:rFonts w:ascii="Times New Roman" w:hAnsi="Times New Roman"/>
          <w:iCs/>
          <w:color w:val="000000"/>
          <w:sz w:val="28"/>
          <w:szCs w:val="28"/>
          <w:lang w:eastAsia="ru-RU"/>
        </w:rPr>
        <w:t>США и Европа</w:t>
      </w:r>
      <w:r w:rsidRPr="00FC157F">
        <w:rPr>
          <w:rFonts w:ascii="Times New Roman" w:hAnsi="Times New Roman"/>
          <w:color w:val="000000"/>
          <w:sz w:val="28"/>
          <w:szCs w:val="28"/>
          <w:lang w:eastAsia="ru-RU"/>
        </w:rPr>
        <w:t xml:space="preserve"> </w:t>
      </w:r>
      <w:r w:rsidR="00FC157F">
        <w:rPr>
          <w:rFonts w:ascii="Times New Roman" w:hAnsi="Times New Roman"/>
          <w:color w:val="000000"/>
          <w:sz w:val="28"/>
          <w:szCs w:val="28"/>
          <w:lang w:eastAsia="ru-RU"/>
        </w:rPr>
        <w:t>–</w:t>
      </w:r>
      <w:r w:rsidR="00FC157F" w:rsidRPr="00FC157F">
        <w:rPr>
          <w:rFonts w:ascii="Times New Roman" w:hAnsi="Times New Roman"/>
          <w:color w:val="000000"/>
          <w:sz w:val="28"/>
          <w:szCs w:val="28"/>
          <w:lang w:eastAsia="ru-RU"/>
        </w:rPr>
        <w:t xml:space="preserve"> </w:t>
      </w:r>
      <w:r w:rsidRPr="00FC157F">
        <w:rPr>
          <w:rFonts w:ascii="Times New Roman" w:hAnsi="Times New Roman"/>
          <w:color w:val="000000"/>
          <w:sz w:val="28"/>
          <w:szCs w:val="28"/>
          <w:lang w:eastAsia="ru-RU"/>
        </w:rPr>
        <w:t>именно эти два центра выступают в качестве чистых экспортеров капитала – их вывоз капитала превышает объем ввоза. Страны Азии, Африки и Латинской Америки являются импортерами мирового капитала.</w:t>
      </w:r>
    </w:p>
    <w:p w:rsidR="00425309" w:rsidRPr="00FC157F" w:rsidRDefault="00425309" w:rsidP="00FC157F">
      <w:pPr>
        <w:pStyle w:val="a3"/>
        <w:spacing w:before="0" w:beforeAutospacing="0" w:after="0" w:afterAutospacing="0" w:line="360" w:lineRule="auto"/>
        <w:ind w:firstLine="709"/>
        <w:jc w:val="both"/>
        <w:rPr>
          <w:color w:val="000000"/>
          <w:sz w:val="28"/>
          <w:szCs w:val="28"/>
        </w:rPr>
      </w:pPr>
      <w:r w:rsidRPr="00FC157F">
        <w:rPr>
          <w:color w:val="000000"/>
          <w:sz w:val="28"/>
          <w:szCs w:val="28"/>
        </w:rPr>
        <w:t>В ближайшие годы, движение международных инвестиций будет характеризоваться следующими процессами:</w:t>
      </w:r>
    </w:p>
    <w:p w:rsidR="00425309" w:rsidRPr="00FC157F" w:rsidRDefault="00425309" w:rsidP="00FC157F">
      <w:pPr>
        <w:pStyle w:val="a3"/>
        <w:numPr>
          <w:ilvl w:val="0"/>
          <w:numId w:val="12"/>
        </w:numPr>
        <w:tabs>
          <w:tab w:val="clear" w:pos="720"/>
        </w:tabs>
        <w:spacing w:before="0" w:beforeAutospacing="0" w:after="0" w:afterAutospacing="0" w:line="360" w:lineRule="auto"/>
        <w:ind w:left="0" w:firstLine="709"/>
        <w:jc w:val="both"/>
        <w:rPr>
          <w:color w:val="000000"/>
          <w:sz w:val="28"/>
          <w:szCs w:val="28"/>
        </w:rPr>
      </w:pPr>
      <w:r w:rsidRPr="00FC157F">
        <w:rPr>
          <w:color w:val="000000"/>
          <w:sz w:val="28"/>
          <w:szCs w:val="28"/>
        </w:rPr>
        <w:t>созданием единого информационного и инвестиционного пространств;</w:t>
      </w:r>
    </w:p>
    <w:p w:rsidR="00425309" w:rsidRPr="00FC157F" w:rsidRDefault="00425309" w:rsidP="00FC157F">
      <w:pPr>
        <w:pStyle w:val="a3"/>
        <w:numPr>
          <w:ilvl w:val="0"/>
          <w:numId w:val="12"/>
        </w:numPr>
        <w:tabs>
          <w:tab w:val="clear" w:pos="720"/>
        </w:tabs>
        <w:spacing w:before="0" w:beforeAutospacing="0" w:after="0" w:afterAutospacing="0" w:line="360" w:lineRule="auto"/>
        <w:ind w:left="0" w:firstLine="709"/>
        <w:jc w:val="both"/>
        <w:rPr>
          <w:color w:val="000000"/>
          <w:sz w:val="28"/>
          <w:szCs w:val="28"/>
        </w:rPr>
      </w:pPr>
      <w:r w:rsidRPr="00FC157F">
        <w:rPr>
          <w:color w:val="000000"/>
          <w:sz w:val="28"/>
          <w:szCs w:val="28"/>
        </w:rPr>
        <w:t>создание новых инвестиционных технологий, опирающихся на достоверное информационное обеспечение, жесткую нормативно-правовую регламентацию инвестиционных решений на международном, межгосударственном уровнях;</w:t>
      </w:r>
    </w:p>
    <w:p w:rsidR="00425309" w:rsidRPr="00FC157F" w:rsidRDefault="00425309" w:rsidP="00FC157F">
      <w:pPr>
        <w:pStyle w:val="a3"/>
        <w:numPr>
          <w:ilvl w:val="0"/>
          <w:numId w:val="12"/>
        </w:numPr>
        <w:tabs>
          <w:tab w:val="clear" w:pos="720"/>
        </w:tabs>
        <w:spacing w:before="0" w:beforeAutospacing="0" w:after="0" w:afterAutospacing="0" w:line="360" w:lineRule="auto"/>
        <w:ind w:left="0" w:firstLine="709"/>
        <w:jc w:val="both"/>
        <w:rPr>
          <w:color w:val="000000"/>
          <w:sz w:val="28"/>
          <w:szCs w:val="28"/>
        </w:rPr>
      </w:pPr>
      <w:r w:rsidRPr="00FC157F">
        <w:rPr>
          <w:color w:val="000000"/>
          <w:sz w:val="28"/>
          <w:szCs w:val="28"/>
        </w:rPr>
        <w:t>гармоничным, сбалансированным развитием инфраструктуры инвестиционного рынка, интеграцией функций и инструментов инвестиционных институтов;</w:t>
      </w:r>
    </w:p>
    <w:p w:rsidR="00425309" w:rsidRPr="00FC157F" w:rsidRDefault="00425309" w:rsidP="00FC157F">
      <w:pPr>
        <w:pStyle w:val="a3"/>
        <w:numPr>
          <w:ilvl w:val="0"/>
          <w:numId w:val="12"/>
        </w:numPr>
        <w:tabs>
          <w:tab w:val="clear" w:pos="720"/>
        </w:tabs>
        <w:spacing w:before="0" w:beforeAutospacing="0" w:after="0" w:afterAutospacing="0" w:line="360" w:lineRule="auto"/>
        <w:ind w:left="0" w:firstLine="709"/>
        <w:jc w:val="both"/>
        <w:rPr>
          <w:color w:val="000000"/>
          <w:sz w:val="28"/>
          <w:szCs w:val="28"/>
        </w:rPr>
      </w:pPr>
      <w:r w:rsidRPr="00FC157F">
        <w:rPr>
          <w:color w:val="000000"/>
          <w:sz w:val="28"/>
          <w:szCs w:val="28"/>
        </w:rPr>
        <w:t>унификацией, канонизацией инвестиционного законодательства, созданием межгосударственных соглашений в области инвестиций и управления капиталом, усилением его влияния на инвестиционные процессы;</w:t>
      </w:r>
    </w:p>
    <w:p w:rsidR="00425309" w:rsidRPr="00FC157F" w:rsidRDefault="00425309" w:rsidP="00FC157F">
      <w:pPr>
        <w:pStyle w:val="a3"/>
        <w:numPr>
          <w:ilvl w:val="0"/>
          <w:numId w:val="12"/>
        </w:numPr>
        <w:tabs>
          <w:tab w:val="clear" w:pos="720"/>
        </w:tabs>
        <w:spacing w:before="0" w:beforeAutospacing="0" w:after="0" w:afterAutospacing="0" w:line="360" w:lineRule="auto"/>
        <w:ind w:left="0" w:firstLine="709"/>
        <w:jc w:val="both"/>
        <w:rPr>
          <w:color w:val="000000"/>
          <w:sz w:val="28"/>
          <w:szCs w:val="28"/>
        </w:rPr>
      </w:pPr>
      <w:r w:rsidRPr="00FC157F">
        <w:rPr>
          <w:color w:val="000000"/>
          <w:sz w:val="28"/>
          <w:szCs w:val="28"/>
        </w:rPr>
        <w:t>возможностью перемещения капитала в любую страну, которая предлагает более выгодные условия для инвестиций.</w:t>
      </w:r>
    </w:p>
    <w:p w:rsidR="00425309" w:rsidRPr="00FC157F" w:rsidRDefault="00425309" w:rsidP="00FC157F">
      <w:pPr>
        <w:spacing w:after="0" w:line="360" w:lineRule="auto"/>
        <w:ind w:firstLine="709"/>
        <w:jc w:val="both"/>
        <w:rPr>
          <w:rFonts w:ascii="Times New Roman" w:hAnsi="Times New Roman"/>
          <w:color w:val="000000"/>
          <w:sz w:val="28"/>
          <w:szCs w:val="28"/>
        </w:rPr>
      </w:pPr>
    </w:p>
    <w:p w:rsidR="00425309" w:rsidRDefault="00531DAC" w:rsidP="00FC157F">
      <w:pPr>
        <w:spacing w:after="0" w:line="360" w:lineRule="auto"/>
        <w:ind w:firstLine="709"/>
        <w:jc w:val="both"/>
        <w:rPr>
          <w:rFonts w:ascii="Times New Roman" w:hAnsi="Times New Roman"/>
          <w:b/>
          <w:color w:val="000000"/>
          <w:sz w:val="28"/>
          <w:szCs w:val="28"/>
        </w:rPr>
      </w:pPr>
      <w:r>
        <w:rPr>
          <w:rFonts w:ascii="Times New Roman" w:hAnsi="Times New Roman"/>
          <w:color w:val="000000"/>
          <w:sz w:val="28"/>
          <w:szCs w:val="28"/>
        </w:rPr>
        <w:br w:type="page"/>
      </w:r>
      <w:r w:rsidRPr="00531DAC">
        <w:rPr>
          <w:rFonts w:ascii="Times New Roman" w:hAnsi="Times New Roman"/>
          <w:b/>
          <w:color w:val="000000"/>
          <w:sz w:val="28"/>
          <w:szCs w:val="28"/>
        </w:rPr>
        <w:t>Список использованной</w:t>
      </w:r>
      <w:r>
        <w:rPr>
          <w:rFonts w:ascii="Times New Roman" w:hAnsi="Times New Roman"/>
          <w:b/>
          <w:color w:val="000000"/>
          <w:sz w:val="28"/>
          <w:szCs w:val="28"/>
        </w:rPr>
        <w:t xml:space="preserve"> литературы</w:t>
      </w:r>
    </w:p>
    <w:p w:rsidR="00531DAC" w:rsidRPr="00531DAC" w:rsidRDefault="00531DAC" w:rsidP="00FC157F">
      <w:pPr>
        <w:spacing w:after="0" w:line="360" w:lineRule="auto"/>
        <w:ind w:firstLine="709"/>
        <w:jc w:val="both"/>
        <w:rPr>
          <w:rFonts w:ascii="Times New Roman" w:hAnsi="Times New Roman"/>
          <w:b/>
          <w:color w:val="000000"/>
          <w:sz w:val="28"/>
          <w:szCs w:val="28"/>
        </w:rPr>
      </w:pPr>
    </w:p>
    <w:p w:rsidR="00425309" w:rsidRPr="00FC157F" w:rsidRDefault="00FC157F" w:rsidP="00531DAC">
      <w:pPr>
        <w:pStyle w:val="a3"/>
        <w:numPr>
          <w:ilvl w:val="0"/>
          <w:numId w:val="2"/>
        </w:numPr>
        <w:tabs>
          <w:tab w:val="left" w:pos="440"/>
        </w:tabs>
        <w:spacing w:before="0" w:beforeAutospacing="0" w:after="0" w:afterAutospacing="0" w:line="360" w:lineRule="auto"/>
        <w:ind w:left="0" w:firstLine="0"/>
        <w:jc w:val="both"/>
        <w:rPr>
          <w:color w:val="000000"/>
          <w:sz w:val="28"/>
          <w:szCs w:val="28"/>
        </w:rPr>
      </w:pPr>
      <w:r w:rsidRPr="00FC157F">
        <w:rPr>
          <w:color w:val="000000"/>
          <w:sz w:val="28"/>
          <w:szCs w:val="28"/>
        </w:rPr>
        <w:t>Авдокушин</w:t>
      </w:r>
      <w:r>
        <w:rPr>
          <w:color w:val="000000"/>
          <w:sz w:val="28"/>
          <w:szCs w:val="28"/>
        </w:rPr>
        <w:t> </w:t>
      </w:r>
      <w:r w:rsidRPr="00FC157F">
        <w:rPr>
          <w:color w:val="000000"/>
          <w:sz w:val="28"/>
          <w:szCs w:val="28"/>
        </w:rPr>
        <w:t>Е.Ф.</w:t>
      </w:r>
      <w:r>
        <w:rPr>
          <w:color w:val="000000"/>
          <w:sz w:val="28"/>
          <w:szCs w:val="28"/>
        </w:rPr>
        <w:t> </w:t>
      </w:r>
      <w:r w:rsidRPr="00FC157F">
        <w:rPr>
          <w:color w:val="000000"/>
          <w:sz w:val="28"/>
          <w:szCs w:val="28"/>
        </w:rPr>
        <w:t>Международные</w:t>
      </w:r>
      <w:r w:rsidR="00425309" w:rsidRPr="00FC157F">
        <w:rPr>
          <w:color w:val="000000"/>
          <w:sz w:val="28"/>
          <w:szCs w:val="28"/>
        </w:rPr>
        <w:t xml:space="preserve"> экономические отношения: Учеб. пособие.</w:t>
      </w:r>
      <w:r>
        <w:rPr>
          <w:color w:val="000000"/>
          <w:sz w:val="28"/>
          <w:szCs w:val="28"/>
        </w:rPr>
        <w:t> –</w:t>
      </w:r>
      <w:r w:rsidRPr="00FC157F">
        <w:rPr>
          <w:color w:val="000000"/>
          <w:sz w:val="28"/>
          <w:szCs w:val="28"/>
        </w:rPr>
        <w:t xml:space="preserve"> </w:t>
      </w:r>
      <w:r w:rsidR="00425309" w:rsidRPr="00FC157F">
        <w:rPr>
          <w:color w:val="000000"/>
          <w:sz w:val="28"/>
          <w:szCs w:val="28"/>
        </w:rPr>
        <w:t>4</w:t>
      </w:r>
      <w:r>
        <w:rPr>
          <w:color w:val="000000"/>
          <w:sz w:val="28"/>
          <w:szCs w:val="28"/>
        </w:rPr>
        <w:t>-</w:t>
      </w:r>
      <w:r w:rsidRPr="00FC157F">
        <w:rPr>
          <w:color w:val="000000"/>
          <w:sz w:val="28"/>
          <w:szCs w:val="28"/>
        </w:rPr>
        <w:t>е</w:t>
      </w:r>
      <w:r w:rsidR="00425309" w:rsidRPr="00FC157F">
        <w:rPr>
          <w:color w:val="000000"/>
          <w:sz w:val="28"/>
          <w:szCs w:val="28"/>
        </w:rPr>
        <w:t xml:space="preserve"> изд., перераб. и доп.</w:t>
      </w:r>
      <w:r>
        <w:rPr>
          <w:color w:val="000000"/>
          <w:sz w:val="28"/>
          <w:szCs w:val="28"/>
        </w:rPr>
        <w:t> –</w:t>
      </w:r>
      <w:r w:rsidRPr="00FC157F">
        <w:rPr>
          <w:color w:val="000000"/>
          <w:sz w:val="28"/>
          <w:szCs w:val="28"/>
        </w:rPr>
        <w:t xml:space="preserve"> </w:t>
      </w:r>
      <w:r w:rsidR="00425309" w:rsidRPr="00FC157F">
        <w:rPr>
          <w:color w:val="000000"/>
          <w:sz w:val="28"/>
          <w:szCs w:val="28"/>
        </w:rPr>
        <w:t xml:space="preserve">М.: ИВЦ </w:t>
      </w:r>
      <w:r>
        <w:rPr>
          <w:color w:val="000000"/>
          <w:sz w:val="28"/>
          <w:szCs w:val="28"/>
        </w:rPr>
        <w:t>«</w:t>
      </w:r>
      <w:r w:rsidRPr="00FC157F">
        <w:rPr>
          <w:color w:val="000000"/>
          <w:sz w:val="28"/>
          <w:szCs w:val="28"/>
        </w:rPr>
        <w:t>М</w:t>
      </w:r>
      <w:r w:rsidR="00425309" w:rsidRPr="00FC157F">
        <w:rPr>
          <w:color w:val="000000"/>
          <w:sz w:val="28"/>
          <w:szCs w:val="28"/>
        </w:rPr>
        <w:t>аркетинг</w:t>
      </w:r>
      <w:r>
        <w:rPr>
          <w:color w:val="000000"/>
          <w:sz w:val="28"/>
          <w:szCs w:val="28"/>
        </w:rPr>
        <w:t>»</w:t>
      </w:r>
      <w:r w:rsidRPr="00FC157F">
        <w:rPr>
          <w:color w:val="000000"/>
          <w:sz w:val="28"/>
          <w:szCs w:val="28"/>
        </w:rPr>
        <w:t>,</w:t>
      </w:r>
      <w:r w:rsidR="00425309" w:rsidRPr="00FC157F">
        <w:rPr>
          <w:color w:val="000000"/>
          <w:sz w:val="28"/>
          <w:szCs w:val="28"/>
        </w:rPr>
        <w:t xml:space="preserve"> </w:t>
      </w:r>
      <w:r w:rsidR="00CA42D8" w:rsidRPr="00FC157F">
        <w:rPr>
          <w:color w:val="000000"/>
          <w:sz w:val="28"/>
          <w:szCs w:val="28"/>
        </w:rPr>
        <w:t>2007</w:t>
      </w:r>
      <w:r w:rsidR="00425309" w:rsidRPr="00FC157F">
        <w:rPr>
          <w:color w:val="000000"/>
          <w:sz w:val="28"/>
          <w:szCs w:val="28"/>
        </w:rPr>
        <w:t>.</w:t>
      </w:r>
    </w:p>
    <w:p w:rsidR="00425309" w:rsidRPr="00FC157F" w:rsidRDefault="00425309" w:rsidP="00531DAC">
      <w:pPr>
        <w:pStyle w:val="a3"/>
        <w:numPr>
          <w:ilvl w:val="0"/>
          <w:numId w:val="2"/>
        </w:numPr>
        <w:tabs>
          <w:tab w:val="left" w:pos="440"/>
        </w:tabs>
        <w:spacing w:before="0" w:beforeAutospacing="0" w:after="0" w:afterAutospacing="0" w:line="360" w:lineRule="auto"/>
        <w:ind w:left="0" w:firstLine="0"/>
        <w:jc w:val="both"/>
        <w:rPr>
          <w:color w:val="000000"/>
          <w:sz w:val="28"/>
          <w:szCs w:val="28"/>
        </w:rPr>
      </w:pPr>
      <w:r w:rsidRPr="00FC157F">
        <w:rPr>
          <w:color w:val="000000"/>
          <w:sz w:val="28"/>
          <w:szCs w:val="28"/>
        </w:rPr>
        <w:t xml:space="preserve">Бакалавр Экономики. Хрестоматия в 3 томах. Российская экономическая академия им. </w:t>
      </w:r>
      <w:r w:rsidR="00FC157F" w:rsidRPr="00FC157F">
        <w:rPr>
          <w:color w:val="000000"/>
          <w:sz w:val="28"/>
          <w:szCs w:val="28"/>
        </w:rPr>
        <w:t>Г.В.</w:t>
      </w:r>
      <w:r w:rsidR="00FC157F">
        <w:rPr>
          <w:color w:val="000000"/>
          <w:sz w:val="28"/>
          <w:szCs w:val="28"/>
        </w:rPr>
        <w:t> </w:t>
      </w:r>
      <w:r w:rsidR="00FC157F" w:rsidRPr="00FC157F">
        <w:rPr>
          <w:color w:val="000000"/>
          <w:sz w:val="28"/>
          <w:szCs w:val="28"/>
        </w:rPr>
        <w:t>Плеханова</w:t>
      </w:r>
      <w:r w:rsidRPr="00FC157F">
        <w:rPr>
          <w:color w:val="000000"/>
          <w:sz w:val="28"/>
          <w:szCs w:val="28"/>
        </w:rPr>
        <w:t xml:space="preserve">, Центр кадрового развития. Том 2. </w:t>
      </w:r>
      <w:r w:rsidR="00FC157F">
        <w:rPr>
          <w:color w:val="000000"/>
          <w:sz w:val="28"/>
          <w:szCs w:val="28"/>
        </w:rPr>
        <w:t>–</w:t>
      </w:r>
      <w:r w:rsidR="00FC157F" w:rsidRPr="00FC157F">
        <w:rPr>
          <w:color w:val="000000"/>
          <w:sz w:val="28"/>
          <w:szCs w:val="28"/>
        </w:rPr>
        <w:t xml:space="preserve"> </w:t>
      </w:r>
      <w:r w:rsidRPr="00FC157F">
        <w:rPr>
          <w:color w:val="000000"/>
          <w:sz w:val="28"/>
          <w:szCs w:val="28"/>
        </w:rPr>
        <w:t xml:space="preserve">под общ. ред. </w:t>
      </w:r>
      <w:r w:rsidR="00FC157F" w:rsidRPr="00FC157F">
        <w:rPr>
          <w:color w:val="000000"/>
          <w:sz w:val="28"/>
          <w:szCs w:val="28"/>
        </w:rPr>
        <w:t>В.И.</w:t>
      </w:r>
      <w:r w:rsidR="00FC157F">
        <w:rPr>
          <w:color w:val="000000"/>
          <w:sz w:val="28"/>
          <w:szCs w:val="28"/>
        </w:rPr>
        <w:t> </w:t>
      </w:r>
      <w:r w:rsidR="00FC157F" w:rsidRPr="00FC157F">
        <w:rPr>
          <w:color w:val="000000"/>
          <w:sz w:val="28"/>
          <w:szCs w:val="28"/>
        </w:rPr>
        <w:t>Видяпина</w:t>
      </w:r>
      <w:r w:rsidRPr="00FC157F">
        <w:rPr>
          <w:color w:val="000000"/>
          <w:sz w:val="28"/>
          <w:szCs w:val="28"/>
        </w:rPr>
        <w:t xml:space="preserve">. </w:t>
      </w:r>
      <w:r w:rsidR="00FC157F">
        <w:rPr>
          <w:color w:val="000000"/>
          <w:sz w:val="28"/>
          <w:szCs w:val="28"/>
        </w:rPr>
        <w:t>–</w:t>
      </w:r>
      <w:r w:rsidR="00FC157F" w:rsidRPr="00FC157F">
        <w:rPr>
          <w:color w:val="000000"/>
          <w:sz w:val="28"/>
          <w:szCs w:val="28"/>
        </w:rPr>
        <w:t xml:space="preserve"> </w:t>
      </w:r>
      <w:r w:rsidRPr="00FC157F">
        <w:rPr>
          <w:color w:val="000000"/>
          <w:sz w:val="28"/>
          <w:szCs w:val="28"/>
        </w:rPr>
        <w:t xml:space="preserve">Информационно-издательская фирма </w:t>
      </w:r>
      <w:r w:rsidR="00FC157F">
        <w:rPr>
          <w:color w:val="000000"/>
          <w:sz w:val="28"/>
          <w:szCs w:val="28"/>
        </w:rPr>
        <w:t>«</w:t>
      </w:r>
      <w:r w:rsidR="00FC157F" w:rsidRPr="00FC157F">
        <w:rPr>
          <w:color w:val="000000"/>
          <w:sz w:val="28"/>
          <w:szCs w:val="28"/>
        </w:rPr>
        <w:t>Т</w:t>
      </w:r>
      <w:r w:rsidRPr="00FC157F">
        <w:rPr>
          <w:color w:val="000000"/>
          <w:sz w:val="28"/>
          <w:szCs w:val="28"/>
        </w:rPr>
        <w:t>риада</w:t>
      </w:r>
      <w:r w:rsidR="00FC157F">
        <w:rPr>
          <w:color w:val="000000"/>
          <w:sz w:val="28"/>
          <w:szCs w:val="28"/>
        </w:rPr>
        <w:t>»</w:t>
      </w:r>
      <w:r w:rsidR="00FC157F" w:rsidRPr="00FC157F">
        <w:rPr>
          <w:color w:val="000000"/>
          <w:sz w:val="28"/>
          <w:szCs w:val="28"/>
        </w:rPr>
        <w:t>,</w:t>
      </w:r>
      <w:r w:rsidRPr="00FC157F">
        <w:rPr>
          <w:color w:val="000000"/>
          <w:sz w:val="28"/>
          <w:szCs w:val="28"/>
        </w:rPr>
        <w:t xml:space="preserve"> </w:t>
      </w:r>
      <w:r w:rsidR="00FC157F" w:rsidRPr="00FC157F">
        <w:rPr>
          <w:color w:val="000000"/>
          <w:sz w:val="28"/>
          <w:szCs w:val="28"/>
        </w:rPr>
        <w:t>М.,</w:t>
      </w:r>
      <w:r w:rsidRPr="00FC157F">
        <w:rPr>
          <w:color w:val="000000"/>
          <w:sz w:val="28"/>
          <w:szCs w:val="28"/>
        </w:rPr>
        <w:t xml:space="preserve"> </w:t>
      </w:r>
      <w:r w:rsidR="00CA42D8" w:rsidRPr="00FC157F">
        <w:rPr>
          <w:color w:val="000000"/>
          <w:sz w:val="28"/>
          <w:szCs w:val="28"/>
        </w:rPr>
        <w:t>2009</w:t>
      </w:r>
      <w:r w:rsidRPr="00FC157F">
        <w:rPr>
          <w:color w:val="000000"/>
          <w:sz w:val="28"/>
          <w:szCs w:val="28"/>
        </w:rPr>
        <w:t xml:space="preserve"> год, 1056 стр.</w:t>
      </w:r>
    </w:p>
    <w:p w:rsidR="00425309" w:rsidRPr="00FC157F" w:rsidRDefault="00FC157F" w:rsidP="00531DAC">
      <w:pPr>
        <w:pStyle w:val="a3"/>
        <w:numPr>
          <w:ilvl w:val="0"/>
          <w:numId w:val="2"/>
        </w:numPr>
        <w:tabs>
          <w:tab w:val="left" w:pos="440"/>
        </w:tabs>
        <w:spacing w:before="0" w:beforeAutospacing="0" w:after="0" w:afterAutospacing="0" w:line="360" w:lineRule="auto"/>
        <w:ind w:left="0" w:firstLine="0"/>
        <w:jc w:val="both"/>
        <w:rPr>
          <w:color w:val="000000"/>
          <w:sz w:val="28"/>
          <w:szCs w:val="28"/>
        </w:rPr>
      </w:pPr>
      <w:r w:rsidRPr="00FC157F">
        <w:rPr>
          <w:color w:val="000000"/>
          <w:sz w:val="28"/>
          <w:szCs w:val="28"/>
        </w:rPr>
        <w:t>Бандурин</w:t>
      </w:r>
      <w:r>
        <w:rPr>
          <w:color w:val="000000"/>
          <w:sz w:val="28"/>
          <w:szCs w:val="28"/>
        </w:rPr>
        <w:t> </w:t>
      </w:r>
      <w:r w:rsidRPr="00FC157F">
        <w:rPr>
          <w:color w:val="000000"/>
          <w:sz w:val="28"/>
          <w:szCs w:val="28"/>
        </w:rPr>
        <w:t>В.В.</w:t>
      </w:r>
      <w:r w:rsidR="00425309" w:rsidRPr="00FC157F">
        <w:rPr>
          <w:color w:val="000000"/>
          <w:sz w:val="28"/>
          <w:szCs w:val="28"/>
        </w:rPr>
        <w:t xml:space="preserve">, </w:t>
      </w:r>
      <w:r w:rsidRPr="00FC157F">
        <w:rPr>
          <w:color w:val="000000"/>
          <w:sz w:val="28"/>
          <w:szCs w:val="28"/>
        </w:rPr>
        <w:t>Рацич</w:t>
      </w:r>
      <w:r>
        <w:rPr>
          <w:color w:val="000000"/>
          <w:sz w:val="28"/>
          <w:szCs w:val="28"/>
        </w:rPr>
        <w:t> </w:t>
      </w:r>
      <w:r w:rsidRPr="00FC157F">
        <w:rPr>
          <w:color w:val="000000"/>
          <w:sz w:val="28"/>
          <w:szCs w:val="28"/>
        </w:rPr>
        <w:t>Б.Г.</w:t>
      </w:r>
      <w:r w:rsidR="00425309" w:rsidRPr="00FC157F">
        <w:rPr>
          <w:color w:val="000000"/>
          <w:sz w:val="28"/>
          <w:szCs w:val="28"/>
        </w:rPr>
        <w:t xml:space="preserve">, Чатич М. Глобализация мировой экономики и Россия. </w:t>
      </w:r>
      <w:r>
        <w:rPr>
          <w:color w:val="000000"/>
          <w:sz w:val="28"/>
          <w:szCs w:val="28"/>
        </w:rPr>
        <w:t>–</w:t>
      </w:r>
      <w:r w:rsidRPr="00FC157F">
        <w:rPr>
          <w:color w:val="000000"/>
          <w:sz w:val="28"/>
          <w:szCs w:val="28"/>
        </w:rPr>
        <w:t xml:space="preserve"> </w:t>
      </w:r>
      <w:r w:rsidR="00425309" w:rsidRPr="00FC157F">
        <w:rPr>
          <w:color w:val="000000"/>
          <w:sz w:val="28"/>
          <w:szCs w:val="28"/>
        </w:rPr>
        <w:t xml:space="preserve">М.: Буквица, </w:t>
      </w:r>
      <w:r w:rsidR="00CA42D8" w:rsidRPr="00FC157F">
        <w:rPr>
          <w:color w:val="000000"/>
          <w:sz w:val="28"/>
          <w:szCs w:val="28"/>
        </w:rPr>
        <w:t>2006</w:t>
      </w:r>
      <w:r w:rsidR="00425309" w:rsidRPr="00FC157F">
        <w:rPr>
          <w:color w:val="000000"/>
          <w:sz w:val="28"/>
          <w:szCs w:val="28"/>
        </w:rPr>
        <w:t xml:space="preserve">. </w:t>
      </w:r>
      <w:r>
        <w:rPr>
          <w:color w:val="000000"/>
          <w:sz w:val="28"/>
          <w:szCs w:val="28"/>
        </w:rPr>
        <w:t>–</w:t>
      </w:r>
      <w:r w:rsidRPr="00FC157F">
        <w:rPr>
          <w:color w:val="000000"/>
          <w:sz w:val="28"/>
          <w:szCs w:val="28"/>
        </w:rPr>
        <w:t xml:space="preserve"> </w:t>
      </w:r>
      <w:r w:rsidR="00425309" w:rsidRPr="00FC157F">
        <w:rPr>
          <w:color w:val="000000"/>
          <w:sz w:val="28"/>
          <w:szCs w:val="28"/>
        </w:rPr>
        <w:t>279</w:t>
      </w:r>
      <w:r>
        <w:rPr>
          <w:color w:val="000000"/>
          <w:sz w:val="28"/>
          <w:szCs w:val="28"/>
        </w:rPr>
        <w:t> </w:t>
      </w:r>
      <w:r w:rsidRPr="00FC157F">
        <w:rPr>
          <w:color w:val="000000"/>
          <w:sz w:val="28"/>
          <w:szCs w:val="28"/>
        </w:rPr>
        <w:t>с.</w:t>
      </w:r>
    </w:p>
    <w:p w:rsidR="00425309" w:rsidRPr="00FC157F" w:rsidRDefault="00FC157F" w:rsidP="00531DAC">
      <w:pPr>
        <w:pStyle w:val="a3"/>
        <w:numPr>
          <w:ilvl w:val="0"/>
          <w:numId w:val="2"/>
        </w:numPr>
        <w:tabs>
          <w:tab w:val="left" w:pos="440"/>
        </w:tabs>
        <w:spacing w:before="0" w:beforeAutospacing="0" w:after="0" w:afterAutospacing="0" w:line="360" w:lineRule="auto"/>
        <w:ind w:left="0" w:firstLine="0"/>
        <w:jc w:val="both"/>
        <w:rPr>
          <w:color w:val="000000"/>
          <w:sz w:val="28"/>
          <w:szCs w:val="28"/>
        </w:rPr>
      </w:pPr>
      <w:r w:rsidRPr="00FC157F">
        <w:rPr>
          <w:color w:val="000000"/>
          <w:sz w:val="28"/>
          <w:szCs w:val="28"/>
        </w:rPr>
        <w:t>Жук</w:t>
      </w:r>
      <w:r>
        <w:rPr>
          <w:color w:val="000000"/>
          <w:sz w:val="28"/>
          <w:szCs w:val="28"/>
        </w:rPr>
        <w:t> </w:t>
      </w:r>
      <w:r w:rsidRPr="00FC157F">
        <w:rPr>
          <w:color w:val="000000"/>
          <w:sz w:val="28"/>
          <w:szCs w:val="28"/>
        </w:rPr>
        <w:t>И.Н.</w:t>
      </w:r>
      <w:r w:rsidR="00425309" w:rsidRPr="00FC157F">
        <w:rPr>
          <w:color w:val="000000"/>
          <w:sz w:val="28"/>
          <w:szCs w:val="28"/>
        </w:rPr>
        <w:t xml:space="preserve">, </w:t>
      </w:r>
      <w:r w:rsidRPr="00FC157F">
        <w:rPr>
          <w:color w:val="000000"/>
          <w:sz w:val="28"/>
          <w:szCs w:val="28"/>
        </w:rPr>
        <w:t>Киреева</w:t>
      </w:r>
      <w:r>
        <w:rPr>
          <w:color w:val="000000"/>
          <w:sz w:val="28"/>
          <w:szCs w:val="28"/>
        </w:rPr>
        <w:t> </w:t>
      </w:r>
      <w:r w:rsidRPr="00FC157F">
        <w:rPr>
          <w:color w:val="000000"/>
          <w:sz w:val="28"/>
          <w:szCs w:val="28"/>
        </w:rPr>
        <w:t>Е.Ф.</w:t>
      </w:r>
      <w:r w:rsidR="00425309" w:rsidRPr="00FC157F">
        <w:rPr>
          <w:color w:val="000000"/>
          <w:sz w:val="28"/>
          <w:szCs w:val="28"/>
        </w:rPr>
        <w:t xml:space="preserve">, </w:t>
      </w:r>
      <w:r w:rsidRPr="00FC157F">
        <w:rPr>
          <w:color w:val="000000"/>
          <w:sz w:val="28"/>
          <w:szCs w:val="28"/>
        </w:rPr>
        <w:t>Кравченко</w:t>
      </w:r>
      <w:r>
        <w:rPr>
          <w:color w:val="000000"/>
          <w:sz w:val="28"/>
          <w:szCs w:val="28"/>
        </w:rPr>
        <w:t> </w:t>
      </w:r>
      <w:r w:rsidRPr="00FC157F">
        <w:rPr>
          <w:color w:val="000000"/>
          <w:sz w:val="28"/>
          <w:szCs w:val="28"/>
        </w:rPr>
        <w:t>В.В.</w:t>
      </w:r>
      <w:r>
        <w:rPr>
          <w:color w:val="000000"/>
          <w:sz w:val="28"/>
          <w:szCs w:val="28"/>
        </w:rPr>
        <w:t> </w:t>
      </w:r>
      <w:r w:rsidRPr="00FC157F">
        <w:rPr>
          <w:color w:val="000000"/>
          <w:sz w:val="28"/>
          <w:szCs w:val="28"/>
        </w:rPr>
        <w:t>Международные</w:t>
      </w:r>
      <w:r w:rsidR="00425309" w:rsidRPr="00FC157F">
        <w:rPr>
          <w:color w:val="000000"/>
          <w:sz w:val="28"/>
          <w:szCs w:val="28"/>
        </w:rPr>
        <w:t xml:space="preserve"> финансы: Учебное пособие </w:t>
      </w:r>
      <w:r>
        <w:rPr>
          <w:color w:val="000000"/>
          <w:sz w:val="28"/>
          <w:szCs w:val="28"/>
        </w:rPr>
        <w:t>–</w:t>
      </w:r>
      <w:r w:rsidRPr="00FC157F">
        <w:rPr>
          <w:color w:val="000000"/>
          <w:sz w:val="28"/>
          <w:szCs w:val="28"/>
        </w:rPr>
        <w:t xml:space="preserve"> </w:t>
      </w:r>
      <w:r w:rsidR="00425309" w:rsidRPr="00FC157F">
        <w:rPr>
          <w:color w:val="000000"/>
          <w:sz w:val="28"/>
          <w:szCs w:val="28"/>
        </w:rPr>
        <w:t xml:space="preserve">Под общ. ред. </w:t>
      </w:r>
      <w:r w:rsidRPr="00FC157F">
        <w:rPr>
          <w:color w:val="000000"/>
          <w:sz w:val="28"/>
          <w:szCs w:val="28"/>
        </w:rPr>
        <w:t>И.Н.</w:t>
      </w:r>
      <w:r>
        <w:rPr>
          <w:color w:val="000000"/>
          <w:sz w:val="28"/>
          <w:szCs w:val="28"/>
        </w:rPr>
        <w:t> </w:t>
      </w:r>
      <w:r w:rsidRPr="00FC157F">
        <w:rPr>
          <w:color w:val="000000"/>
          <w:sz w:val="28"/>
          <w:szCs w:val="28"/>
        </w:rPr>
        <w:t>Жук</w:t>
      </w:r>
      <w:r w:rsidR="00425309" w:rsidRPr="00FC157F">
        <w:rPr>
          <w:color w:val="000000"/>
          <w:sz w:val="28"/>
          <w:szCs w:val="28"/>
        </w:rPr>
        <w:t xml:space="preserve">. </w:t>
      </w:r>
      <w:r>
        <w:rPr>
          <w:color w:val="000000"/>
          <w:sz w:val="28"/>
          <w:szCs w:val="28"/>
        </w:rPr>
        <w:t>–</w:t>
      </w:r>
      <w:r w:rsidRPr="00FC157F">
        <w:rPr>
          <w:color w:val="000000"/>
          <w:sz w:val="28"/>
          <w:szCs w:val="28"/>
        </w:rPr>
        <w:t xml:space="preserve"> </w:t>
      </w:r>
      <w:r w:rsidR="00425309" w:rsidRPr="00FC157F">
        <w:rPr>
          <w:color w:val="000000"/>
          <w:sz w:val="28"/>
          <w:szCs w:val="28"/>
        </w:rPr>
        <w:t xml:space="preserve">Мн.: БГЭУ, </w:t>
      </w:r>
      <w:r w:rsidR="00CA42D8" w:rsidRPr="00FC157F">
        <w:rPr>
          <w:color w:val="000000"/>
          <w:sz w:val="28"/>
          <w:szCs w:val="28"/>
        </w:rPr>
        <w:t>2008</w:t>
      </w:r>
      <w:r w:rsidR="00425309" w:rsidRPr="00FC157F">
        <w:rPr>
          <w:color w:val="000000"/>
          <w:sz w:val="28"/>
          <w:szCs w:val="28"/>
        </w:rPr>
        <w:t xml:space="preserve">. </w:t>
      </w:r>
      <w:r>
        <w:rPr>
          <w:color w:val="000000"/>
          <w:sz w:val="28"/>
          <w:szCs w:val="28"/>
        </w:rPr>
        <w:t>–</w:t>
      </w:r>
      <w:r w:rsidRPr="00FC157F">
        <w:rPr>
          <w:color w:val="000000"/>
          <w:sz w:val="28"/>
          <w:szCs w:val="28"/>
        </w:rPr>
        <w:t xml:space="preserve"> </w:t>
      </w:r>
      <w:r w:rsidR="00425309" w:rsidRPr="00FC157F">
        <w:rPr>
          <w:color w:val="000000"/>
          <w:sz w:val="28"/>
          <w:szCs w:val="28"/>
        </w:rPr>
        <w:t>149</w:t>
      </w:r>
      <w:r>
        <w:rPr>
          <w:color w:val="000000"/>
          <w:sz w:val="28"/>
          <w:szCs w:val="28"/>
        </w:rPr>
        <w:t> </w:t>
      </w:r>
      <w:r w:rsidRPr="00FC157F">
        <w:rPr>
          <w:color w:val="000000"/>
          <w:sz w:val="28"/>
          <w:szCs w:val="28"/>
        </w:rPr>
        <w:t>с.</w:t>
      </w:r>
    </w:p>
    <w:p w:rsidR="00425309" w:rsidRPr="00FC157F" w:rsidRDefault="00FC157F" w:rsidP="00531DAC">
      <w:pPr>
        <w:pStyle w:val="a3"/>
        <w:numPr>
          <w:ilvl w:val="0"/>
          <w:numId w:val="2"/>
        </w:numPr>
        <w:tabs>
          <w:tab w:val="left" w:pos="440"/>
        </w:tabs>
        <w:spacing w:before="0" w:beforeAutospacing="0" w:after="0" w:afterAutospacing="0" w:line="360" w:lineRule="auto"/>
        <w:ind w:left="0" w:firstLine="0"/>
        <w:jc w:val="both"/>
        <w:rPr>
          <w:color w:val="000000"/>
          <w:sz w:val="28"/>
          <w:szCs w:val="28"/>
        </w:rPr>
      </w:pPr>
      <w:r w:rsidRPr="00FC157F">
        <w:rPr>
          <w:color w:val="000000"/>
          <w:sz w:val="28"/>
          <w:szCs w:val="28"/>
        </w:rPr>
        <w:t>Зверев</w:t>
      </w:r>
      <w:r>
        <w:rPr>
          <w:color w:val="000000"/>
          <w:sz w:val="28"/>
          <w:szCs w:val="28"/>
        </w:rPr>
        <w:t> </w:t>
      </w:r>
      <w:r w:rsidRPr="00FC157F">
        <w:rPr>
          <w:color w:val="000000"/>
          <w:sz w:val="28"/>
          <w:szCs w:val="28"/>
        </w:rPr>
        <w:t>Ю.М.</w:t>
      </w:r>
      <w:r>
        <w:rPr>
          <w:color w:val="000000"/>
          <w:sz w:val="28"/>
          <w:szCs w:val="28"/>
        </w:rPr>
        <w:t> </w:t>
      </w:r>
      <w:r w:rsidRPr="00FC157F">
        <w:rPr>
          <w:color w:val="000000"/>
          <w:sz w:val="28"/>
          <w:szCs w:val="28"/>
        </w:rPr>
        <w:t>Мировая</w:t>
      </w:r>
      <w:r w:rsidR="00425309" w:rsidRPr="00FC157F">
        <w:rPr>
          <w:color w:val="000000"/>
          <w:sz w:val="28"/>
          <w:szCs w:val="28"/>
        </w:rPr>
        <w:t xml:space="preserve"> экономика и международные экономические отношения: Учебное пособие </w:t>
      </w:r>
      <w:r>
        <w:rPr>
          <w:color w:val="000000"/>
          <w:sz w:val="28"/>
          <w:szCs w:val="28"/>
        </w:rPr>
        <w:t>–</w:t>
      </w:r>
      <w:r w:rsidRPr="00FC157F">
        <w:rPr>
          <w:color w:val="000000"/>
          <w:sz w:val="28"/>
          <w:szCs w:val="28"/>
        </w:rPr>
        <w:t xml:space="preserve"> </w:t>
      </w:r>
      <w:r w:rsidR="00425309" w:rsidRPr="00FC157F">
        <w:rPr>
          <w:color w:val="000000"/>
          <w:sz w:val="28"/>
          <w:szCs w:val="28"/>
        </w:rPr>
        <w:t>Калинингр. ун</w:t>
      </w:r>
      <w:r>
        <w:rPr>
          <w:color w:val="000000"/>
          <w:sz w:val="28"/>
          <w:szCs w:val="28"/>
        </w:rPr>
        <w:t>-</w:t>
      </w:r>
      <w:r w:rsidRPr="00FC157F">
        <w:rPr>
          <w:color w:val="000000"/>
          <w:sz w:val="28"/>
          <w:szCs w:val="28"/>
        </w:rPr>
        <w:t>т.</w:t>
      </w:r>
      <w:r w:rsidR="00425309" w:rsidRPr="00FC157F">
        <w:rPr>
          <w:color w:val="000000"/>
          <w:sz w:val="28"/>
          <w:szCs w:val="28"/>
        </w:rPr>
        <w:t xml:space="preserve"> – Калининград, </w:t>
      </w:r>
      <w:r w:rsidR="00CA42D8" w:rsidRPr="00FC157F">
        <w:rPr>
          <w:color w:val="000000"/>
          <w:sz w:val="28"/>
          <w:szCs w:val="28"/>
        </w:rPr>
        <w:t>2007</w:t>
      </w:r>
      <w:r w:rsidR="00425309" w:rsidRPr="00FC157F">
        <w:rPr>
          <w:color w:val="000000"/>
          <w:sz w:val="28"/>
          <w:szCs w:val="28"/>
        </w:rPr>
        <w:t>. – 82 с</w:t>
      </w:r>
    </w:p>
    <w:p w:rsidR="00425309" w:rsidRPr="00FC157F" w:rsidRDefault="00425309" w:rsidP="00531DAC">
      <w:pPr>
        <w:pStyle w:val="a3"/>
        <w:numPr>
          <w:ilvl w:val="0"/>
          <w:numId w:val="2"/>
        </w:numPr>
        <w:tabs>
          <w:tab w:val="left" w:pos="440"/>
        </w:tabs>
        <w:spacing w:before="0" w:beforeAutospacing="0" w:after="0" w:afterAutospacing="0" w:line="360" w:lineRule="auto"/>
        <w:ind w:left="0" w:firstLine="0"/>
        <w:jc w:val="both"/>
        <w:rPr>
          <w:color w:val="000000"/>
          <w:sz w:val="28"/>
          <w:szCs w:val="28"/>
        </w:rPr>
      </w:pPr>
      <w:r w:rsidRPr="00FC157F">
        <w:rPr>
          <w:color w:val="000000"/>
          <w:sz w:val="28"/>
          <w:szCs w:val="28"/>
        </w:rPr>
        <w:t>Международные валютно-кредитные и финансовые отношения: Учебник</w:t>
      </w:r>
      <w:r w:rsidR="00FC157F">
        <w:rPr>
          <w:color w:val="000000"/>
          <w:sz w:val="28"/>
          <w:szCs w:val="28"/>
        </w:rPr>
        <w:t xml:space="preserve"> –</w:t>
      </w:r>
      <w:r w:rsidR="00FC157F" w:rsidRPr="00FC157F">
        <w:rPr>
          <w:color w:val="000000"/>
          <w:sz w:val="28"/>
          <w:szCs w:val="28"/>
        </w:rPr>
        <w:t xml:space="preserve"> </w:t>
      </w:r>
      <w:r w:rsidRPr="00FC157F">
        <w:rPr>
          <w:color w:val="000000"/>
          <w:sz w:val="28"/>
          <w:szCs w:val="28"/>
        </w:rPr>
        <w:t xml:space="preserve">Под ред. </w:t>
      </w:r>
      <w:r w:rsidR="00FC157F" w:rsidRPr="00FC157F">
        <w:rPr>
          <w:color w:val="000000"/>
          <w:sz w:val="28"/>
          <w:szCs w:val="28"/>
        </w:rPr>
        <w:t>Л.Н.</w:t>
      </w:r>
      <w:r w:rsidR="00FC157F">
        <w:rPr>
          <w:color w:val="000000"/>
          <w:sz w:val="28"/>
          <w:szCs w:val="28"/>
        </w:rPr>
        <w:t> </w:t>
      </w:r>
      <w:r w:rsidR="00FC157F" w:rsidRPr="00FC157F">
        <w:rPr>
          <w:color w:val="000000"/>
          <w:sz w:val="28"/>
          <w:szCs w:val="28"/>
        </w:rPr>
        <w:t>Красавиной</w:t>
      </w:r>
      <w:r w:rsidRPr="00FC157F">
        <w:rPr>
          <w:color w:val="000000"/>
          <w:sz w:val="28"/>
          <w:szCs w:val="28"/>
        </w:rPr>
        <w:t xml:space="preserve">. </w:t>
      </w:r>
      <w:r w:rsidR="00FC157F">
        <w:rPr>
          <w:color w:val="000000"/>
          <w:sz w:val="28"/>
          <w:szCs w:val="28"/>
        </w:rPr>
        <w:t>–</w:t>
      </w:r>
      <w:r w:rsidR="00FC157F" w:rsidRPr="00FC157F">
        <w:rPr>
          <w:color w:val="000000"/>
          <w:sz w:val="28"/>
          <w:szCs w:val="28"/>
        </w:rPr>
        <w:t xml:space="preserve"> </w:t>
      </w:r>
      <w:r w:rsidRPr="00FC157F">
        <w:rPr>
          <w:color w:val="000000"/>
          <w:sz w:val="28"/>
          <w:szCs w:val="28"/>
        </w:rPr>
        <w:t>2</w:t>
      </w:r>
      <w:r w:rsidR="00FC157F">
        <w:rPr>
          <w:color w:val="000000"/>
          <w:sz w:val="28"/>
          <w:szCs w:val="28"/>
        </w:rPr>
        <w:t>-</w:t>
      </w:r>
      <w:r w:rsidR="00FC157F" w:rsidRPr="00FC157F">
        <w:rPr>
          <w:color w:val="000000"/>
          <w:sz w:val="28"/>
          <w:szCs w:val="28"/>
        </w:rPr>
        <w:t>е</w:t>
      </w:r>
      <w:r w:rsidRPr="00FC157F">
        <w:rPr>
          <w:color w:val="000000"/>
          <w:sz w:val="28"/>
          <w:szCs w:val="28"/>
        </w:rPr>
        <w:t xml:space="preserve"> изд., перераб. и доп. </w:t>
      </w:r>
      <w:r w:rsidR="00FC157F">
        <w:rPr>
          <w:color w:val="000000"/>
          <w:sz w:val="28"/>
          <w:szCs w:val="28"/>
        </w:rPr>
        <w:t>–</w:t>
      </w:r>
      <w:r w:rsidR="00FC157F" w:rsidRPr="00FC157F">
        <w:rPr>
          <w:color w:val="000000"/>
          <w:sz w:val="28"/>
          <w:szCs w:val="28"/>
        </w:rPr>
        <w:t xml:space="preserve"> </w:t>
      </w:r>
      <w:r w:rsidRPr="00FC157F">
        <w:rPr>
          <w:color w:val="000000"/>
          <w:sz w:val="28"/>
          <w:szCs w:val="28"/>
        </w:rPr>
        <w:t xml:space="preserve">М.: Финансы и статистика, </w:t>
      </w:r>
      <w:r w:rsidR="00CA42D8" w:rsidRPr="00FC157F">
        <w:rPr>
          <w:color w:val="000000"/>
          <w:sz w:val="28"/>
          <w:szCs w:val="28"/>
        </w:rPr>
        <w:t>2009</w:t>
      </w:r>
      <w:r w:rsidRPr="00FC157F">
        <w:rPr>
          <w:color w:val="000000"/>
          <w:sz w:val="28"/>
          <w:szCs w:val="28"/>
        </w:rPr>
        <w:t xml:space="preserve">. </w:t>
      </w:r>
      <w:r w:rsidR="00FC157F">
        <w:rPr>
          <w:color w:val="000000"/>
          <w:sz w:val="28"/>
          <w:szCs w:val="28"/>
        </w:rPr>
        <w:t>–</w:t>
      </w:r>
      <w:r w:rsidR="00FC157F" w:rsidRPr="00FC157F">
        <w:rPr>
          <w:color w:val="000000"/>
          <w:sz w:val="28"/>
          <w:szCs w:val="28"/>
        </w:rPr>
        <w:t xml:space="preserve"> </w:t>
      </w:r>
      <w:r w:rsidRPr="00FC157F">
        <w:rPr>
          <w:color w:val="000000"/>
          <w:sz w:val="28"/>
          <w:szCs w:val="28"/>
        </w:rPr>
        <w:t>608</w:t>
      </w:r>
      <w:r w:rsidR="00FC157F">
        <w:rPr>
          <w:color w:val="000000"/>
          <w:sz w:val="28"/>
          <w:szCs w:val="28"/>
        </w:rPr>
        <w:t> </w:t>
      </w:r>
      <w:r w:rsidR="00FC157F" w:rsidRPr="00FC157F">
        <w:rPr>
          <w:color w:val="000000"/>
          <w:sz w:val="28"/>
          <w:szCs w:val="28"/>
        </w:rPr>
        <w:t>с.</w:t>
      </w:r>
      <w:r w:rsidRPr="00FC157F">
        <w:rPr>
          <w:color w:val="000000"/>
          <w:sz w:val="28"/>
          <w:szCs w:val="28"/>
        </w:rPr>
        <w:t>: ил.</w:t>
      </w:r>
    </w:p>
    <w:p w:rsidR="00425309" w:rsidRPr="00FC157F" w:rsidRDefault="00425309" w:rsidP="00531DAC">
      <w:pPr>
        <w:pStyle w:val="a3"/>
        <w:numPr>
          <w:ilvl w:val="0"/>
          <w:numId w:val="2"/>
        </w:numPr>
        <w:tabs>
          <w:tab w:val="left" w:pos="440"/>
        </w:tabs>
        <w:spacing w:before="0" w:beforeAutospacing="0" w:after="0" w:afterAutospacing="0" w:line="360" w:lineRule="auto"/>
        <w:ind w:left="0" w:firstLine="0"/>
        <w:jc w:val="both"/>
        <w:rPr>
          <w:color w:val="000000"/>
          <w:sz w:val="28"/>
          <w:szCs w:val="28"/>
        </w:rPr>
      </w:pPr>
      <w:r w:rsidRPr="00FC157F">
        <w:rPr>
          <w:color w:val="000000"/>
          <w:sz w:val="28"/>
          <w:szCs w:val="28"/>
        </w:rPr>
        <w:t xml:space="preserve">Международные экономические отношения.: Учебник/ Под общ. ред. </w:t>
      </w:r>
      <w:r w:rsidR="00FC157F" w:rsidRPr="00FC157F">
        <w:rPr>
          <w:color w:val="000000"/>
          <w:sz w:val="28"/>
          <w:szCs w:val="28"/>
        </w:rPr>
        <w:t>В.Е.</w:t>
      </w:r>
      <w:r w:rsidR="00FC157F">
        <w:rPr>
          <w:color w:val="000000"/>
          <w:sz w:val="28"/>
          <w:szCs w:val="28"/>
        </w:rPr>
        <w:t> </w:t>
      </w:r>
      <w:r w:rsidR="00FC157F" w:rsidRPr="00FC157F">
        <w:rPr>
          <w:color w:val="000000"/>
          <w:sz w:val="28"/>
          <w:szCs w:val="28"/>
        </w:rPr>
        <w:t>Рывалкина</w:t>
      </w:r>
      <w:r w:rsidRPr="00FC157F">
        <w:rPr>
          <w:color w:val="000000"/>
          <w:sz w:val="28"/>
          <w:szCs w:val="28"/>
        </w:rPr>
        <w:t xml:space="preserve">. </w:t>
      </w:r>
      <w:r w:rsidR="00FC157F">
        <w:rPr>
          <w:color w:val="000000"/>
          <w:sz w:val="28"/>
          <w:szCs w:val="28"/>
        </w:rPr>
        <w:t>–</w:t>
      </w:r>
      <w:r w:rsidR="00FC157F" w:rsidRPr="00FC157F">
        <w:rPr>
          <w:color w:val="000000"/>
          <w:sz w:val="28"/>
          <w:szCs w:val="28"/>
        </w:rPr>
        <w:t xml:space="preserve"> </w:t>
      </w:r>
      <w:r w:rsidRPr="00FC157F">
        <w:rPr>
          <w:color w:val="000000"/>
          <w:sz w:val="28"/>
          <w:szCs w:val="28"/>
        </w:rPr>
        <w:t xml:space="preserve">М.: журнал </w:t>
      </w:r>
      <w:r w:rsidR="00FC157F">
        <w:rPr>
          <w:color w:val="000000"/>
          <w:sz w:val="28"/>
          <w:szCs w:val="28"/>
        </w:rPr>
        <w:t>«</w:t>
      </w:r>
      <w:r w:rsidR="00FC157F" w:rsidRPr="00FC157F">
        <w:rPr>
          <w:color w:val="000000"/>
          <w:sz w:val="28"/>
          <w:szCs w:val="28"/>
        </w:rPr>
        <w:t>В</w:t>
      </w:r>
      <w:r w:rsidRPr="00FC157F">
        <w:rPr>
          <w:color w:val="000000"/>
          <w:sz w:val="28"/>
          <w:szCs w:val="28"/>
        </w:rPr>
        <w:t>нешнеэкономический бюллетень</w:t>
      </w:r>
      <w:r w:rsidR="00FC157F">
        <w:rPr>
          <w:color w:val="000000"/>
          <w:sz w:val="28"/>
          <w:szCs w:val="28"/>
        </w:rPr>
        <w:t>»</w:t>
      </w:r>
      <w:r w:rsidR="00FC157F" w:rsidRPr="00FC157F">
        <w:rPr>
          <w:color w:val="000000"/>
          <w:sz w:val="28"/>
          <w:szCs w:val="28"/>
        </w:rPr>
        <w:t>,</w:t>
      </w:r>
      <w:r w:rsidRPr="00FC157F">
        <w:rPr>
          <w:color w:val="000000"/>
          <w:sz w:val="28"/>
          <w:szCs w:val="28"/>
        </w:rPr>
        <w:t xml:space="preserve"> Дипломатическая академия при МИД РФ, </w:t>
      </w:r>
      <w:r w:rsidR="00CA42D8" w:rsidRPr="00FC157F">
        <w:rPr>
          <w:color w:val="000000"/>
          <w:sz w:val="28"/>
          <w:szCs w:val="28"/>
        </w:rPr>
        <w:t>2008</w:t>
      </w:r>
      <w:r w:rsidRPr="00FC157F">
        <w:rPr>
          <w:color w:val="000000"/>
          <w:sz w:val="28"/>
          <w:szCs w:val="28"/>
        </w:rPr>
        <w:t xml:space="preserve">. </w:t>
      </w:r>
      <w:r w:rsidR="00FC157F">
        <w:rPr>
          <w:color w:val="000000"/>
          <w:sz w:val="28"/>
          <w:szCs w:val="28"/>
        </w:rPr>
        <w:t>–</w:t>
      </w:r>
      <w:r w:rsidR="00FC157F" w:rsidRPr="00FC157F">
        <w:rPr>
          <w:color w:val="000000"/>
          <w:sz w:val="28"/>
          <w:szCs w:val="28"/>
        </w:rPr>
        <w:t xml:space="preserve"> </w:t>
      </w:r>
      <w:r w:rsidRPr="00FC157F">
        <w:rPr>
          <w:color w:val="000000"/>
          <w:sz w:val="28"/>
          <w:szCs w:val="28"/>
        </w:rPr>
        <w:t>384 стр.</w:t>
      </w:r>
    </w:p>
    <w:p w:rsidR="00425309" w:rsidRPr="00FC157F" w:rsidRDefault="00425309" w:rsidP="00531DAC">
      <w:pPr>
        <w:pStyle w:val="a3"/>
        <w:numPr>
          <w:ilvl w:val="0"/>
          <w:numId w:val="2"/>
        </w:numPr>
        <w:tabs>
          <w:tab w:val="left" w:pos="440"/>
        </w:tabs>
        <w:spacing w:before="0" w:beforeAutospacing="0" w:after="0" w:afterAutospacing="0" w:line="360" w:lineRule="auto"/>
        <w:ind w:left="0" w:firstLine="0"/>
        <w:jc w:val="both"/>
        <w:rPr>
          <w:color w:val="000000"/>
          <w:sz w:val="28"/>
          <w:szCs w:val="28"/>
        </w:rPr>
      </w:pPr>
      <w:r w:rsidRPr="00FC157F">
        <w:rPr>
          <w:color w:val="000000"/>
          <w:sz w:val="28"/>
          <w:szCs w:val="28"/>
        </w:rPr>
        <w:t xml:space="preserve">Международные экономические отношения: Учебное пособие для заочно-вечерних форм обучения </w:t>
      </w:r>
      <w:r w:rsidR="00FC157F">
        <w:rPr>
          <w:color w:val="000000"/>
          <w:sz w:val="28"/>
          <w:szCs w:val="28"/>
        </w:rPr>
        <w:t>–</w:t>
      </w:r>
      <w:r w:rsidR="00FC157F" w:rsidRPr="00FC157F">
        <w:rPr>
          <w:color w:val="000000"/>
          <w:sz w:val="28"/>
          <w:szCs w:val="28"/>
        </w:rPr>
        <w:t xml:space="preserve"> </w:t>
      </w:r>
      <w:r w:rsidRPr="00FC157F">
        <w:rPr>
          <w:color w:val="000000"/>
          <w:sz w:val="28"/>
          <w:szCs w:val="28"/>
        </w:rPr>
        <w:t xml:space="preserve">И.АФилиппова </w:t>
      </w:r>
      <w:r w:rsidR="00FC157F">
        <w:rPr>
          <w:color w:val="000000"/>
          <w:sz w:val="28"/>
          <w:szCs w:val="28"/>
        </w:rPr>
        <w:t>–</w:t>
      </w:r>
      <w:r w:rsidR="00FC157F" w:rsidRPr="00FC157F">
        <w:rPr>
          <w:color w:val="000000"/>
          <w:sz w:val="28"/>
          <w:szCs w:val="28"/>
        </w:rPr>
        <w:t xml:space="preserve"> </w:t>
      </w:r>
      <w:r w:rsidRPr="00FC157F">
        <w:rPr>
          <w:color w:val="000000"/>
          <w:sz w:val="28"/>
          <w:szCs w:val="28"/>
        </w:rPr>
        <w:t xml:space="preserve">Ульяновск: УлГТУ, </w:t>
      </w:r>
      <w:r w:rsidR="00CA42D8" w:rsidRPr="00FC157F">
        <w:rPr>
          <w:color w:val="000000"/>
          <w:sz w:val="28"/>
          <w:szCs w:val="28"/>
        </w:rPr>
        <w:t>2009</w:t>
      </w:r>
      <w:r w:rsidR="00FC157F">
        <w:rPr>
          <w:color w:val="000000"/>
          <w:sz w:val="28"/>
          <w:szCs w:val="28"/>
        </w:rPr>
        <w:t>–</w:t>
      </w:r>
      <w:r w:rsidR="00FC157F" w:rsidRPr="00FC157F">
        <w:rPr>
          <w:color w:val="000000"/>
          <w:sz w:val="28"/>
          <w:szCs w:val="28"/>
        </w:rPr>
        <w:t>1</w:t>
      </w:r>
      <w:r w:rsidRPr="00FC157F">
        <w:rPr>
          <w:color w:val="000000"/>
          <w:sz w:val="28"/>
          <w:szCs w:val="28"/>
        </w:rPr>
        <w:t>24</w:t>
      </w:r>
      <w:r w:rsidR="00FC157F">
        <w:rPr>
          <w:color w:val="000000"/>
          <w:sz w:val="28"/>
          <w:szCs w:val="28"/>
        </w:rPr>
        <w:t> </w:t>
      </w:r>
      <w:r w:rsidR="00FC157F" w:rsidRPr="00FC157F">
        <w:rPr>
          <w:color w:val="000000"/>
          <w:sz w:val="28"/>
          <w:szCs w:val="28"/>
        </w:rPr>
        <w:t>с.</w:t>
      </w:r>
    </w:p>
    <w:p w:rsidR="00425309" w:rsidRPr="00FC157F" w:rsidRDefault="00FC157F" w:rsidP="00531DAC">
      <w:pPr>
        <w:pStyle w:val="a3"/>
        <w:numPr>
          <w:ilvl w:val="0"/>
          <w:numId w:val="2"/>
        </w:numPr>
        <w:tabs>
          <w:tab w:val="left" w:pos="440"/>
        </w:tabs>
        <w:spacing w:before="0" w:beforeAutospacing="0" w:after="0" w:afterAutospacing="0" w:line="360" w:lineRule="auto"/>
        <w:ind w:left="0" w:firstLine="0"/>
        <w:jc w:val="both"/>
        <w:rPr>
          <w:color w:val="000000"/>
          <w:sz w:val="28"/>
          <w:szCs w:val="28"/>
        </w:rPr>
      </w:pPr>
      <w:r w:rsidRPr="00FC157F">
        <w:rPr>
          <w:color w:val="000000"/>
          <w:sz w:val="28"/>
          <w:szCs w:val="28"/>
        </w:rPr>
        <w:t>Райзберг</w:t>
      </w:r>
      <w:r>
        <w:rPr>
          <w:color w:val="000000"/>
          <w:sz w:val="28"/>
          <w:szCs w:val="28"/>
        </w:rPr>
        <w:t> </w:t>
      </w:r>
      <w:r w:rsidRPr="00FC157F">
        <w:rPr>
          <w:color w:val="000000"/>
          <w:sz w:val="28"/>
          <w:szCs w:val="28"/>
        </w:rPr>
        <w:t>Б.А.</w:t>
      </w:r>
      <w:r w:rsidR="00425309" w:rsidRPr="00FC157F">
        <w:rPr>
          <w:color w:val="000000"/>
          <w:sz w:val="28"/>
          <w:szCs w:val="28"/>
        </w:rPr>
        <w:t xml:space="preserve">, </w:t>
      </w:r>
      <w:r w:rsidRPr="00FC157F">
        <w:rPr>
          <w:color w:val="000000"/>
          <w:sz w:val="28"/>
          <w:szCs w:val="28"/>
        </w:rPr>
        <w:t>Лозовский</w:t>
      </w:r>
      <w:r>
        <w:rPr>
          <w:color w:val="000000"/>
          <w:sz w:val="28"/>
          <w:szCs w:val="28"/>
        </w:rPr>
        <w:t> </w:t>
      </w:r>
      <w:r w:rsidRPr="00FC157F">
        <w:rPr>
          <w:color w:val="000000"/>
          <w:sz w:val="28"/>
          <w:szCs w:val="28"/>
        </w:rPr>
        <w:t>Л.Ш.</w:t>
      </w:r>
      <w:r w:rsidR="00425309" w:rsidRPr="00FC157F">
        <w:rPr>
          <w:color w:val="000000"/>
          <w:sz w:val="28"/>
          <w:szCs w:val="28"/>
        </w:rPr>
        <w:t xml:space="preserve">, </w:t>
      </w:r>
      <w:r w:rsidRPr="00FC157F">
        <w:rPr>
          <w:color w:val="000000"/>
          <w:sz w:val="28"/>
          <w:szCs w:val="28"/>
        </w:rPr>
        <w:t>Стародубцева</w:t>
      </w:r>
      <w:r>
        <w:rPr>
          <w:color w:val="000000"/>
          <w:sz w:val="28"/>
          <w:szCs w:val="28"/>
        </w:rPr>
        <w:t> </w:t>
      </w:r>
      <w:r w:rsidRPr="00FC157F">
        <w:rPr>
          <w:color w:val="000000"/>
          <w:sz w:val="28"/>
          <w:szCs w:val="28"/>
        </w:rPr>
        <w:t>Е.Б.</w:t>
      </w:r>
      <w:r>
        <w:rPr>
          <w:color w:val="000000"/>
          <w:sz w:val="28"/>
          <w:szCs w:val="28"/>
        </w:rPr>
        <w:t> </w:t>
      </w:r>
      <w:r w:rsidRPr="00FC157F">
        <w:rPr>
          <w:color w:val="000000"/>
          <w:sz w:val="28"/>
          <w:szCs w:val="28"/>
        </w:rPr>
        <w:t>Современный</w:t>
      </w:r>
      <w:r w:rsidR="00425309" w:rsidRPr="00FC157F">
        <w:rPr>
          <w:color w:val="000000"/>
          <w:sz w:val="28"/>
          <w:szCs w:val="28"/>
        </w:rPr>
        <w:t xml:space="preserve"> экономический словарь. 5</w:t>
      </w:r>
      <w:r>
        <w:rPr>
          <w:color w:val="000000"/>
          <w:sz w:val="28"/>
          <w:szCs w:val="28"/>
        </w:rPr>
        <w:t>-</w:t>
      </w:r>
      <w:r w:rsidRPr="00FC157F">
        <w:rPr>
          <w:color w:val="000000"/>
          <w:sz w:val="28"/>
          <w:szCs w:val="28"/>
        </w:rPr>
        <w:t>е</w:t>
      </w:r>
      <w:r w:rsidR="00425309" w:rsidRPr="00FC157F">
        <w:rPr>
          <w:color w:val="000000"/>
          <w:sz w:val="28"/>
          <w:szCs w:val="28"/>
        </w:rPr>
        <w:t xml:space="preserve"> изд., перераб. и доп. – М.: ИНФРА</w:t>
      </w:r>
      <w:r>
        <w:rPr>
          <w:color w:val="000000"/>
          <w:sz w:val="28"/>
          <w:szCs w:val="28"/>
        </w:rPr>
        <w:t>-</w:t>
      </w:r>
      <w:r w:rsidRPr="00FC157F">
        <w:rPr>
          <w:color w:val="000000"/>
          <w:sz w:val="28"/>
          <w:szCs w:val="28"/>
        </w:rPr>
        <w:t>М,</w:t>
      </w:r>
      <w:r w:rsidR="00425309" w:rsidRPr="00FC157F">
        <w:rPr>
          <w:color w:val="000000"/>
          <w:sz w:val="28"/>
          <w:szCs w:val="28"/>
        </w:rPr>
        <w:t xml:space="preserve"> </w:t>
      </w:r>
      <w:r w:rsidR="00CA42D8" w:rsidRPr="00FC157F">
        <w:rPr>
          <w:color w:val="000000"/>
          <w:sz w:val="28"/>
          <w:szCs w:val="28"/>
        </w:rPr>
        <w:t>2010</w:t>
      </w:r>
    </w:p>
    <w:p w:rsidR="00425309" w:rsidRPr="00FC157F" w:rsidRDefault="00FC157F" w:rsidP="00531DAC">
      <w:pPr>
        <w:pStyle w:val="a3"/>
        <w:numPr>
          <w:ilvl w:val="0"/>
          <w:numId w:val="2"/>
        </w:numPr>
        <w:tabs>
          <w:tab w:val="left" w:pos="440"/>
        </w:tabs>
        <w:spacing w:before="0" w:beforeAutospacing="0" w:after="0" w:afterAutospacing="0" w:line="360" w:lineRule="auto"/>
        <w:ind w:left="0" w:firstLine="0"/>
        <w:jc w:val="both"/>
        <w:rPr>
          <w:color w:val="000000"/>
          <w:sz w:val="28"/>
          <w:szCs w:val="28"/>
        </w:rPr>
      </w:pPr>
      <w:r w:rsidRPr="00FC157F">
        <w:rPr>
          <w:color w:val="000000"/>
          <w:sz w:val="28"/>
          <w:szCs w:val="28"/>
        </w:rPr>
        <w:t>Серов</w:t>
      </w:r>
      <w:r>
        <w:rPr>
          <w:color w:val="000000"/>
          <w:sz w:val="28"/>
          <w:szCs w:val="28"/>
        </w:rPr>
        <w:t> </w:t>
      </w:r>
      <w:r w:rsidRPr="00FC157F">
        <w:rPr>
          <w:color w:val="000000"/>
          <w:sz w:val="28"/>
          <w:szCs w:val="28"/>
        </w:rPr>
        <w:t>В.М.</w:t>
      </w:r>
      <w:r w:rsidR="00425309" w:rsidRPr="00FC157F">
        <w:rPr>
          <w:color w:val="000000"/>
          <w:sz w:val="28"/>
          <w:szCs w:val="28"/>
        </w:rPr>
        <w:t xml:space="preserve">, </w:t>
      </w:r>
      <w:r w:rsidRPr="00FC157F">
        <w:rPr>
          <w:color w:val="000000"/>
          <w:sz w:val="28"/>
          <w:szCs w:val="28"/>
        </w:rPr>
        <w:t>Ивановский</w:t>
      </w:r>
      <w:r>
        <w:rPr>
          <w:color w:val="000000"/>
          <w:sz w:val="28"/>
          <w:szCs w:val="28"/>
        </w:rPr>
        <w:t> </w:t>
      </w:r>
      <w:r w:rsidRPr="00FC157F">
        <w:rPr>
          <w:color w:val="000000"/>
          <w:sz w:val="28"/>
          <w:szCs w:val="28"/>
        </w:rPr>
        <w:t>В.С.</w:t>
      </w:r>
      <w:r w:rsidR="00425309" w:rsidRPr="00FC157F">
        <w:rPr>
          <w:color w:val="000000"/>
          <w:sz w:val="28"/>
          <w:szCs w:val="28"/>
        </w:rPr>
        <w:t xml:space="preserve">, </w:t>
      </w:r>
      <w:r w:rsidRPr="00FC157F">
        <w:rPr>
          <w:color w:val="000000"/>
          <w:sz w:val="28"/>
          <w:szCs w:val="28"/>
        </w:rPr>
        <w:t>Козловский</w:t>
      </w:r>
      <w:r>
        <w:rPr>
          <w:color w:val="000000"/>
          <w:sz w:val="28"/>
          <w:szCs w:val="28"/>
        </w:rPr>
        <w:t> </w:t>
      </w:r>
      <w:r w:rsidRPr="00FC157F">
        <w:rPr>
          <w:color w:val="000000"/>
          <w:sz w:val="28"/>
          <w:szCs w:val="28"/>
        </w:rPr>
        <w:t>А.В.</w:t>
      </w:r>
      <w:r>
        <w:rPr>
          <w:color w:val="000000"/>
          <w:sz w:val="28"/>
          <w:szCs w:val="28"/>
        </w:rPr>
        <w:t> </w:t>
      </w:r>
      <w:r w:rsidRPr="00FC157F">
        <w:rPr>
          <w:color w:val="000000"/>
          <w:sz w:val="28"/>
          <w:szCs w:val="28"/>
        </w:rPr>
        <w:t>Инвестиционный</w:t>
      </w:r>
      <w:r w:rsidR="00425309" w:rsidRPr="00FC157F">
        <w:rPr>
          <w:color w:val="000000"/>
          <w:sz w:val="28"/>
          <w:szCs w:val="28"/>
        </w:rPr>
        <w:t xml:space="preserve"> менеджмент: Учеб.пособие для Вузов </w:t>
      </w:r>
      <w:r>
        <w:rPr>
          <w:color w:val="000000"/>
          <w:sz w:val="28"/>
          <w:szCs w:val="28"/>
        </w:rPr>
        <w:t>–</w:t>
      </w:r>
      <w:r w:rsidRPr="00FC157F">
        <w:rPr>
          <w:color w:val="000000"/>
          <w:sz w:val="28"/>
          <w:szCs w:val="28"/>
        </w:rPr>
        <w:t xml:space="preserve"> </w:t>
      </w:r>
      <w:r w:rsidR="00425309" w:rsidRPr="00FC157F">
        <w:rPr>
          <w:color w:val="000000"/>
          <w:sz w:val="28"/>
          <w:szCs w:val="28"/>
        </w:rPr>
        <w:t xml:space="preserve">ГУУ </w:t>
      </w:r>
      <w:r>
        <w:rPr>
          <w:color w:val="000000"/>
          <w:sz w:val="28"/>
          <w:szCs w:val="28"/>
        </w:rPr>
        <w:t>–</w:t>
      </w:r>
      <w:r w:rsidRPr="00FC157F">
        <w:rPr>
          <w:color w:val="000000"/>
          <w:sz w:val="28"/>
          <w:szCs w:val="28"/>
        </w:rPr>
        <w:t xml:space="preserve"> </w:t>
      </w:r>
      <w:r w:rsidR="00425309" w:rsidRPr="00FC157F">
        <w:rPr>
          <w:color w:val="000000"/>
          <w:sz w:val="28"/>
          <w:szCs w:val="28"/>
        </w:rPr>
        <w:t xml:space="preserve">М.: ЗАО </w:t>
      </w:r>
      <w:r>
        <w:rPr>
          <w:color w:val="000000"/>
          <w:sz w:val="28"/>
          <w:szCs w:val="28"/>
        </w:rPr>
        <w:t>«</w:t>
      </w:r>
      <w:r w:rsidR="00425309" w:rsidRPr="00FC157F">
        <w:rPr>
          <w:color w:val="000000"/>
          <w:sz w:val="28"/>
          <w:szCs w:val="28"/>
        </w:rPr>
        <w:t>Финстатинформ</w:t>
      </w:r>
      <w:r>
        <w:rPr>
          <w:color w:val="000000"/>
          <w:sz w:val="28"/>
          <w:szCs w:val="28"/>
        </w:rPr>
        <w:t>»</w:t>
      </w:r>
      <w:r w:rsidR="00425309" w:rsidRPr="00FC157F">
        <w:rPr>
          <w:color w:val="000000"/>
          <w:sz w:val="28"/>
          <w:szCs w:val="28"/>
        </w:rPr>
        <w:t xml:space="preserve">, </w:t>
      </w:r>
      <w:r w:rsidR="00CA42D8" w:rsidRPr="00FC157F">
        <w:rPr>
          <w:color w:val="000000"/>
          <w:sz w:val="28"/>
          <w:szCs w:val="28"/>
        </w:rPr>
        <w:t>2005</w:t>
      </w:r>
      <w:r w:rsidR="00425309" w:rsidRPr="00FC157F">
        <w:rPr>
          <w:color w:val="000000"/>
          <w:sz w:val="28"/>
          <w:szCs w:val="28"/>
        </w:rPr>
        <w:t xml:space="preserve"> </w:t>
      </w:r>
      <w:r>
        <w:rPr>
          <w:color w:val="000000"/>
          <w:sz w:val="28"/>
          <w:szCs w:val="28"/>
        </w:rPr>
        <w:t>–</w:t>
      </w:r>
      <w:r w:rsidRPr="00FC157F">
        <w:rPr>
          <w:color w:val="000000"/>
          <w:sz w:val="28"/>
          <w:szCs w:val="28"/>
        </w:rPr>
        <w:t xml:space="preserve"> </w:t>
      </w:r>
      <w:r w:rsidR="00425309" w:rsidRPr="00FC157F">
        <w:rPr>
          <w:color w:val="000000"/>
          <w:sz w:val="28"/>
          <w:szCs w:val="28"/>
        </w:rPr>
        <w:t>175</w:t>
      </w:r>
      <w:r>
        <w:rPr>
          <w:color w:val="000000"/>
          <w:sz w:val="28"/>
          <w:szCs w:val="28"/>
        </w:rPr>
        <w:t> </w:t>
      </w:r>
      <w:r w:rsidRPr="00FC157F">
        <w:rPr>
          <w:color w:val="000000"/>
          <w:sz w:val="28"/>
          <w:szCs w:val="28"/>
        </w:rPr>
        <w:t>с.</w:t>
      </w:r>
    </w:p>
    <w:p w:rsidR="00425309" w:rsidRPr="00FC157F" w:rsidRDefault="00FC157F" w:rsidP="00531DAC">
      <w:pPr>
        <w:pStyle w:val="a3"/>
        <w:numPr>
          <w:ilvl w:val="0"/>
          <w:numId w:val="2"/>
        </w:numPr>
        <w:tabs>
          <w:tab w:val="left" w:pos="440"/>
        </w:tabs>
        <w:spacing w:before="0" w:beforeAutospacing="0" w:after="0" w:afterAutospacing="0" w:line="360" w:lineRule="auto"/>
        <w:ind w:left="0" w:firstLine="0"/>
        <w:jc w:val="both"/>
        <w:rPr>
          <w:color w:val="000000"/>
          <w:sz w:val="28"/>
          <w:szCs w:val="28"/>
        </w:rPr>
      </w:pPr>
      <w:r w:rsidRPr="00FC157F">
        <w:rPr>
          <w:color w:val="000000"/>
          <w:sz w:val="28"/>
          <w:szCs w:val="28"/>
        </w:rPr>
        <w:t>Черкасов</w:t>
      </w:r>
      <w:r>
        <w:rPr>
          <w:color w:val="000000"/>
          <w:sz w:val="28"/>
          <w:szCs w:val="28"/>
        </w:rPr>
        <w:t> </w:t>
      </w:r>
      <w:r w:rsidRPr="00FC157F">
        <w:rPr>
          <w:color w:val="000000"/>
          <w:sz w:val="28"/>
          <w:szCs w:val="28"/>
        </w:rPr>
        <w:t>В.Е.</w:t>
      </w:r>
      <w:r>
        <w:rPr>
          <w:color w:val="000000"/>
          <w:sz w:val="28"/>
          <w:szCs w:val="28"/>
        </w:rPr>
        <w:t> </w:t>
      </w:r>
      <w:r w:rsidRPr="00FC157F">
        <w:rPr>
          <w:color w:val="000000"/>
          <w:sz w:val="28"/>
          <w:szCs w:val="28"/>
        </w:rPr>
        <w:t>Международные</w:t>
      </w:r>
      <w:r w:rsidR="00425309" w:rsidRPr="00FC157F">
        <w:rPr>
          <w:color w:val="000000"/>
          <w:sz w:val="28"/>
          <w:szCs w:val="28"/>
        </w:rPr>
        <w:t xml:space="preserve"> инвестиции. Учебно-практическое пособие. </w:t>
      </w:r>
      <w:r>
        <w:rPr>
          <w:color w:val="000000"/>
          <w:sz w:val="28"/>
          <w:szCs w:val="28"/>
        </w:rPr>
        <w:t>–</w:t>
      </w:r>
      <w:r w:rsidRPr="00FC157F">
        <w:rPr>
          <w:color w:val="000000"/>
          <w:sz w:val="28"/>
          <w:szCs w:val="28"/>
        </w:rPr>
        <w:t xml:space="preserve"> </w:t>
      </w:r>
      <w:r w:rsidR="00425309" w:rsidRPr="00FC157F">
        <w:rPr>
          <w:color w:val="000000"/>
          <w:sz w:val="28"/>
          <w:szCs w:val="28"/>
        </w:rPr>
        <w:t xml:space="preserve">М.: Дело, </w:t>
      </w:r>
      <w:r w:rsidR="00CA42D8" w:rsidRPr="00FC157F">
        <w:rPr>
          <w:color w:val="000000"/>
          <w:sz w:val="28"/>
          <w:szCs w:val="28"/>
        </w:rPr>
        <w:t>2004</w:t>
      </w:r>
      <w:r w:rsidR="00425309" w:rsidRPr="00FC157F">
        <w:rPr>
          <w:color w:val="000000"/>
          <w:sz w:val="28"/>
          <w:szCs w:val="28"/>
        </w:rPr>
        <w:t xml:space="preserve">. </w:t>
      </w:r>
      <w:r>
        <w:rPr>
          <w:color w:val="000000"/>
          <w:sz w:val="28"/>
          <w:szCs w:val="28"/>
        </w:rPr>
        <w:t>–</w:t>
      </w:r>
      <w:r w:rsidRPr="00FC157F">
        <w:rPr>
          <w:color w:val="000000"/>
          <w:sz w:val="28"/>
          <w:szCs w:val="28"/>
        </w:rPr>
        <w:t xml:space="preserve"> </w:t>
      </w:r>
      <w:r w:rsidR="00425309" w:rsidRPr="00FC157F">
        <w:rPr>
          <w:color w:val="000000"/>
          <w:sz w:val="28"/>
          <w:szCs w:val="28"/>
        </w:rPr>
        <w:t>160</w:t>
      </w:r>
      <w:r>
        <w:rPr>
          <w:color w:val="000000"/>
          <w:sz w:val="28"/>
          <w:szCs w:val="28"/>
        </w:rPr>
        <w:t> </w:t>
      </w:r>
      <w:r w:rsidRPr="00FC157F">
        <w:rPr>
          <w:color w:val="000000"/>
          <w:sz w:val="28"/>
          <w:szCs w:val="28"/>
        </w:rPr>
        <w:t>с.</w:t>
      </w:r>
    </w:p>
    <w:p w:rsidR="00425309" w:rsidRPr="00FC157F" w:rsidRDefault="00FC157F" w:rsidP="00531DAC">
      <w:pPr>
        <w:pStyle w:val="a3"/>
        <w:numPr>
          <w:ilvl w:val="0"/>
          <w:numId w:val="2"/>
        </w:numPr>
        <w:tabs>
          <w:tab w:val="left" w:pos="440"/>
        </w:tabs>
        <w:spacing w:before="0" w:beforeAutospacing="0" w:after="0" w:afterAutospacing="0" w:line="360" w:lineRule="auto"/>
        <w:ind w:left="0" w:firstLine="0"/>
        <w:jc w:val="both"/>
        <w:rPr>
          <w:color w:val="000000"/>
          <w:sz w:val="28"/>
          <w:szCs w:val="28"/>
        </w:rPr>
      </w:pPr>
      <w:r w:rsidRPr="00FC157F">
        <w:rPr>
          <w:color w:val="000000"/>
          <w:sz w:val="28"/>
          <w:szCs w:val="28"/>
        </w:rPr>
        <w:t>Осипов</w:t>
      </w:r>
      <w:r>
        <w:rPr>
          <w:color w:val="000000"/>
          <w:sz w:val="28"/>
          <w:szCs w:val="28"/>
        </w:rPr>
        <w:t> </w:t>
      </w:r>
      <w:r w:rsidRPr="00FC157F">
        <w:rPr>
          <w:color w:val="000000"/>
          <w:sz w:val="28"/>
          <w:szCs w:val="28"/>
        </w:rPr>
        <w:t>М.А.</w:t>
      </w:r>
      <w:r w:rsidR="00425309" w:rsidRPr="00FC157F">
        <w:rPr>
          <w:color w:val="000000"/>
          <w:sz w:val="28"/>
          <w:szCs w:val="28"/>
        </w:rPr>
        <w:t xml:space="preserve">, </w:t>
      </w:r>
      <w:r w:rsidRPr="00FC157F">
        <w:rPr>
          <w:color w:val="000000"/>
          <w:sz w:val="28"/>
          <w:szCs w:val="28"/>
        </w:rPr>
        <w:t>Дрозд</w:t>
      </w:r>
      <w:r>
        <w:rPr>
          <w:color w:val="000000"/>
          <w:sz w:val="28"/>
          <w:szCs w:val="28"/>
        </w:rPr>
        <w:t> </w:t>
      </w:r>
      <w:r w:rsidRPr="00FC157F">
        <w:rPr>
          <w:color w:val="000000"/>
          <w:sz w:val="28"/>
          <w:szCs w:val="28"/>
        </w:rPr>
        <w:t>В.И.</w:t>
      </w:r>
      <w:r>
        <w:rPr>
          <w:color w:val="000000"/>
          <w:sz w:val="28"/>
          <w:szCs w:val="28"/>
        </w:rPr>
        <w:t> </w:t>
      </w:r>
      <w:r w:rsidRPr="00FC157F">
        <w:rPr>
          <w:color w:val="000000"/>
          <w:sz w:val="28"/>
          <w:szCs w:val="28"/>
        </w:rPr>
        <w:t>Стимулирование</w:t>
      </w:r>
      <w:r w:rsidR="00425309" w:rsidRPr="00FC157F">
        <w:rPr>
          <w:color w:val="000000"/>
          <w:sz w:val="28"/>
          <w:szCs w:val="28"/>
        </w:rPr>
        <w:t xml:space="preserve"> роста источников финансирования инвестиций </w:t>
      </w:r>
      <w:r>
        <w:rPr>
          <w:color w:val="000000"/>
          <w:sz w:val="28"/>
          <w:szCs w:val="28"/>
        </w:rPr>
        <w:t>–</w:t>
      </w:r>
      <w:r w:rsidRPr="00FC157F">
        <w:rPr>
          <w:color w:val="000000"/>
          <w:sz w:val="28"/>
          <w:szCs w:val="28"/>
        </w:rPr>
        <w:t xml:space="preserve"> </w:t>
      </w:r>
      <w:r w:rsidR="00425309" w:rsidRPr="00FC157F">
        <w:rPr>
          <w:color w:val="000000"/>
          <w:sz w:val="28"/>
          <w:szCs w:val="28"/>
        </w:rPr>
        <w:t xml:space="preserve">Финансы и кредит. – 2008. – </w:t>
      </w:r>
      <w:r>
        <w:rPr>
          <w:color w:val="000000"/>
          <w:sz w:val="28"/>
          <w:szCs w:val="28"/>
        </w:rPr>
        <w:t>№</w:t>
      </w:r>
      <w:r w:rsidRPr="00FC157F">
        <w:rPr>
          <w:color w:val="000000"/>
          <w:sz w:val="28"/>
          <w:szCs w:val="28"/>
        </w:rPr>
        <w:t>8</w:t>
      </w:r>
      <w:r w:rsidR="00425309" w:rsidRPr="00FC157F">
        <w:rPr>
          <w:color w:val="000000"/>
          <w:sz w:val="28"/>
          <w:szCs w:val="28"/>
        </w:rPr>
        <w:t>. – С.</w:t>
      </w:r>
      <w:r>
        <w:rPr>
          <w:color w:val="000000"/>
          <w:sz w:val="28"/>
          <w:szCs w:val="28"/>
        </w:rPr>
        <w:t> </w:t>
      </w:r>
      <w:r w:rsidRPr="00FC157F">
        <w:rPr>
          <w:color w:val="000000"/>
          <w:sz w:val="28"/>
          <w:szCs w:val="28"/>
        </w:rPr>
        <w:t>47</w:t>
      </w:r>
      <w:r w:rsidR="00425309" w:rsidRPr="00FC157F">
        <w:rPr>
          <w:color w:val="000000"/>
          <w:sz w:val="28"/>
          <w:szCs w:val="28"/>
        </w:rPr>
        <w:t>.</w:t>
      </w:r>
    </w:p>
    <w:p w:rsidR="00425309" w:rsidRPr="00FC157F" w:rsidRDefault="00FC157F" w:rsidP="00531DAC">
      <w:pPr>
        <w:pStyle w:val="a3"/>
        <w:numPr>
          <w:ilvl w:val="0"/>
          <w:numId w:val="2"/>
        </w:numPr>
        <w:tabs>
          <w:tab w:val="left" w:pos="440"/>
        </w:tabs>
        <w:spacing w:before="0" w:beforeAutospacing="0" w:after="0" w:afterAutospacing="0" w:line="360" w:lineRule="auto"/>
        <w:ind w:left="0" w:firstLine="0"/>
        <w:jc w:val="both"/>
        <w:rPr>
          <w:color w:val="000000"/>
          <w:sz w:val="28"/>
          <w:szCs w:val="28"/>
        </w:rPr>
      </w:pPr>
      <w:r w:rsidRPr="00FC157F">
        <w:rPr>
          <w:color w:val="000000"/>
          <w:sz w:val="28"/>
          <w:szCs w:val="28"/>
        </w:rPr>
        <w:t>Гукова</w:t>
      </w:r>
      <w:r>
        <w:rPr>
          <w:color w:val="000000"/>
          <w:sz w:val="28"/>
          <w:szCs w:val="28"/>
        </w:rPr>
        <w:t> </w:t>
      </w:r>
      <w:r w:rsidRPr="00FC157F">
        <w:rPr>
          <w:color w:val="000000"/>
          <w:sz w:val="28"/>
          <w:szCs w:val="28"/>
        </w:rPr>
        <w:t>А.В.</w:t>
      </w:r>
      <w:r>
        <w:rPr>
          <w:color w:val="000000"/>
          <w:sz w:val="28"/>
          <w:szCs w:val="28"/>
        </w:rPr>
        <w:t> </w:t>
      </w:r>
      <w:r w:rsidRPr="00FC157F">
        <w:rPr>
          <w:color w:val="000000"/>
          <w:sz w:val="28"/>
          <w:szCs w:val="28"/>
        </w:rPr>
        <w:t>Принципы</w:t>
      </w:r>
      <w:r w:rsidR="00425309" w:rsidRPr="00FC157F">
        <w:rPr>
          <w:color w:val="000000"/>
          <w:sz w:val="28"/>
          <w:szCs w:val="28"/>
        </w:rPr>
        <w:t xml:space="preserve"> принятия финансовых решений в сфере инвестиционной деятельности предприятий </w:t>
      </w:r>
      <w:r>
        <w:rPr>
          <w:color w:val="000000"/>
          <w:sz w:val="28"/>
          <w:szCs w:val="28"/>
        </w:rPr>
        <w:t>–</w:t>
      </w:r>
      <w:r w:rsidRPr="00FC157F">
        <w:rPr>
          <w:color w:val="000000"/>
          <w:sz w:val="28"/>
          <w:szCs w:val="28"/>
        </w:rPr>
        <w:t xml:space="preserve"> </w:t>
      </w:r>
      <w:r w:rsidR="00425309" w:rsidRPr="00FC157F">
        <w:rPr>
          <w:color w:val="000000"/>
          <w:sz w:val="28"/>
          <w:szCs w:val="28"/>
        </w:rPr>
        <w:t xml:space="preserve">Финансовая аналитика. Проблемы и решения. – 2008. – </w:t>
      </w:r>
      <w:r>
        <w:rPr>
          <w:color w:val="000000"/>
          <w:sz w:val="28"/>
          <w:szCs w:val="28"/>
        </w:rPr>
        <w:t>№</w:t>
      </w:r>
      <w:r w:rsidRPr="00FC157F">
        <w:rPr>
          <w:color w:val="000000"/>
          <w:sz w:val="28"/>
          <w:szCs w:val="28"/>
        </w:rPr>
        <w:t>2</w:t>
      </w:r>
      <w:r w:rsidR="00425309" w:rsidRPr="00FC157F">
        <w:rPr>
          <w:color w:val="000000"/>
          <w:sz w:val="28"/>
          <w:szCs w:val="28"/>
        </w:rPr>
        <w:t>. – С.</w:t>
      </w:r>
      <w:r>
        <w:rPr>
          <w:color w:val="000000"/>
          <w:sz w:val="28"/>
          <w:szCs w:val="28"/>
        </w:rPr>
        <w:t> </w:t>
      </w:r>
      <w:r w:rsidRPr="00FC157F">
        <w:rPr>
          <w:color w:val="000000"/>
          <w:sz w:val="28"/>
          <w:szCs w:val="28"/>
        </w:rPr>
        <w:t>57</w:t>
      </w:r>
      <w:r w:rsidR="00425309" w:rsidRPr="00FC157F">
        <w:rPr>
          <w:color w:val="000000"/>
          <w:sz w:val="28"/>
          <w:szCs w:val="28"/>
        </w:rPr>
        <w:t>.</w:t>
      </w:r>
      <w:r w:rsidR="00BB25E3">
        <w:rPr>
          <w:noProof/>
          <w:color w:val="000000"/>
          <w:sz w:val="28"/>
          <w:szCs w:val="28"/>
        </w:rPr>
        <w:pict>
          <v:shape id="Рисунок 411" o:spid="_x0000_i1036" type="#_x0000_t75" alt="http://www.m-economy.ru/img/clear.gif" style="width:2.25pt;height:2.25pt;visibility:visible">
            <v:imagedata r:id="rId18" o:title=""/>
          </v:shape>
        </w:pict>
      </w:r>
    </w:p>
    <w:p w:rsidR="00425309" w:rsidRPr="00FC157F" w:rsidRDefault="00425309" w:rsidP="00531DAC">
      <w:pPr>
        <w:pStyle w:val="a3"/>
        <w:numPr>
          <w:ilvl w:val="0"/>
          <w:numId w:val="2"/>
        </w:numPr>
        <w:tabs>
          <w:tab w:val="left" w:pos="440"/>
        </w:tabs>
        <w:spacing w:before="0" w:beforeAutospacing="0" w:after="0" w:afterAutospacing="0" w:line="360" w:lineRule="auto"/>
        <w:ind w:left="0" w:firstLine="0"/>
        <w:jc w:val="both"/>
        <w:rPr>
          <w:color w:val="000000"/>
          <w:sz w:val="28"/>
          <w:szCs w:val="28"/>
          <w:lang w:val="en-US"/>
        </w:rPr>
      </w:pPr>
      <w:r w:rsidRPr="00FC157F">
        <w:rPr>
          <w:color w:val="000000"/>
          <w:sz w:val="28"/>
          <w:szCs w:val="28"/>
          <w:lang w:val="en-US"/>
        </w:rPr>
        <w:t>www.academy.it.ru</w:t>
      </w:r>
    </w:p>
    <w:p w:rsidR="00FC157F" w:rsidRDefault="00425309" w:rsidP="00531DAC">
      <w:pPr>
        <w:pStyle w:val="a3"/>
        <w:numPr>
          <w:ilvl w:val="0"/>
          <w:numId w:val="2"/>
        </w:numPr>
        <w:tabs>
          <w:tab w:val="left" w:pos="440"/>
        </w:tabs>
        <w:spacing w:before="0" w:beforeAutospacing="0" w:after="0" w:afterAutospacing="0" w:line="360" w:lineRule="auto"/>
        <w:ind w:left="0" w:firstLine="0"/>
        <w:jc w:val="both"/>
        <w:rPr>
          <w:color w:val="000000"/>
          <w:sz w:val="28"/>
          <w:szCs w:val="28"/>
          <w:lang w:val="en-US"/>
        </w:rPr>
      </w:pPr>
      <w:r w:rsidRPr="00FC157F">
        <w:rPr>
          <w:color w:val="000000"/>
          <w:sz w:val="28"/>
          <w:szCs w:val="28"/>
          <w:lang w:val="en-US"/>
        </w:rPr>
        <w:t>www. crt.ru</w:t>
      </w:r>
    </w:p>
    <w:p w:rsidR="00425309" w:rsidRPr="00FC157F" w:rsidRDefault="00425309" w:rsidP="00531DAC">
      <w:pPr>
        <w:pStyle w:val="a3"/>
        <w:numPr>
          <w:ilvl w:val="0"/>
          <w:numId w:val="2"/>
        </w:numPr>
        <w:tabs>
          <w:tab w:val="left" w:pos="440"/>
        </w:tabs>
        <w:spacing w:before="0" w:beforeAutospacing="0" w:after="0" w:afterAutospacing="0" w:line="360" w:lineRule="auto"/>
        <w:ind w:left="0" w:firstLine="0"/>
        <w:jc w:val="both"/>
        <w:rPr>
          <w:color w:val="000000"/>
          <w:sz w:val="28"/>
          <w:szCs w:val="28"/>
          <w:lang w:val="en-US"/>
        </w:rPr>
      </w:pPr>
      <w:r w:rsidRPr="00FC157F">
        <w:rPr>
          <w:color w:val="000000"/>
          <w:sz w:val="28"/>
          <w:szCs w:val="28"/>
          <w:lang w:val="en-US"/>
        </w:rPr>
        <w:t>www.economics.wideworld.ru</w:t>
      </w:r>
      <w:bookmarkStart w:id="0" w:name="_GoBack"/>
      <w:bookmarkEnd w:id="0"/>
    </w:p>
    <w:sectPr w:rsidR="00425309" w:rsidRPr="00FC157F" w:rsidSect="00FC157F">
      <w:headerReference w:type="default" r:id="rId19"/>
      <w:pgSz w:w="11906" w:h="16838"/>
      <w:pgMar w:top="1134" w:right="850"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527" w:rsidRDefault="008E7527" w:rsidP="00B06E7B">
      <w:pPr>
        <w:spacing w:after="0" w:line="240" w:lineRule="auto"/>
      </w:pPr>
      <w:r>
        <w:separator/>
      </w:r>
    </w:p>
  </w:endnote>
  <w:endnote w:type="continuationSeparator" w:id="0">
    <w:p w:rsidR="008E7527" w:rsidRDefault="008E7527" w:rsidP="00B06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527" w:rsidRDefault="008E7527" w:rsidP="00B06E7B">
      <w:pPr>
        <w:spacing w:after="0" w:line="240" w:lineRule="auto"/>
      </w:pPr>
      <w:r>
        <w:separator/>
      </w:r>
    </w:p>
  </w:footnote>
  <w:footnote w:type="continuationSeparator" w:id="0">
    <w:p w:rsidR="008E7527" w:rsidRDefault="008E7527" w:rsidP="00B06E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63C" w:rsidRDefault="00E428F3" w:rsidP="007E0CB7">
    <w:pPr>
      <w:pStyle w:val="a5"/>
      <w:jc w:val="center"/>
    </w:pPr>
    <w:r>
      <w:rPr>
        <w:noProof/>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B13236"/>
    <w:multiLevelType w:val="multilevel"/>
    <w:tmpl w:val="16041B3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13F4221A"/>
    <w:multiLevelType w:val="hybridMultilevel"/>
    <w:tmpl w:val="7E086208"/>
    <w:lvl w:ilvl="0" w:tplc="B41048A6">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1522646D"/>
    <w:multiLevelType w:val="hybridMultilevel"/>
    <w:tmpl w:val="46E050BC"/>
    <w:lvl w:ilvl="0" w:tplc="7B061036">
      <w:start w:val="1"/>
      <w:numFmt w:val="decimal"/>
      <w:lvlText w:val="%1."/>
      <w:lvlJc w:val="left"/>
      <w:pPr>
        <w:ind w:left="1070" w:hanging="360"/>
      </w:pPr>
      <w:rPr>
        <w:rFonts w:cs="Times New Roman" w:hint="default"/>
        <w:color w:val="000000"/>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
    <w:nsid w:val="20203264"/>
    <w:multiLevelType w:val="hybridMultilevel"/>
    <w:tmpl w:val="CAF6F8A2"/>
    <w:lvl w:ilvl="0" w:tplc="24BE08CC">
      <w:start w:val="1"/>
      <w:numFmt w:val="decimal"/>
      <w:lvlText w:val="%1."/>
      <w:lvlJc w:val="left"/>
      <w:pPr>
        <w:ind w:left="1069" w:hanging="360"/>
      </w:pPr>
      <w:rPr>
        <w:rFonts w:cs="Times New Roman" w:hint="default"/>
        <w:color w:val="000000"/>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4">
    <w:nsid w:val="26011DC6"/>
    <w:multiLevelType w:val="multilevel"/>
    <w:tmpl w:val="FC4A3AF4"/>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
    <w:nsid w:val="2FA4526B"/>
    <w:multiLevelType w:val="hybridMultilevel"/>
    <w:tmpl w:val="6262AFC0"/>
    <w:lvl w:ilvl="0" w:tplc="6890C878">
      <w:start w:val="1"/>
      <w:numFmt w:val="decimal"/>
      <w:lvlText w:val="%1."/>
      <w:lvlJc w:val="left"/>
      <w:pPr>
        <w:tabs>
          <w:tab w:val="num" w:pos="1679"/>
        </w:tabs>
        <w:ind w:left="1679" w:hanging="1140"/>
      </w:pPr>
      <w:rPr>
        <w:rFonts w:cs="Times New Roman" w:hint="default"/>
      </w:rPr>
    </w:lvl>
    <w:lvl w:ilvl="1" w:tplc="04190019">
      <w:start w:val="1"/>
      <w:numFmt w:val="lowerLetter"/>
      <w:lvlText w:val="%2."/>
      <w:lvlJc w:val="left"/>
      <w:pPr>
        <w:tabs>
          <w:tab w:val="num" w:pos="1619"/>
        </w:tabs>
        <w:ind w:left="1619" w:hanging="360"/>
      </w:pPr>
      <w:rPr>
        <w:rFonts w:cs="Times New Roman"/>
      </w:rPr>
    </w:lvl>
    <w:lvl w:ilvl="2" w:tplc="0419001B">
      <w:start w:val="1"/>
      <w:numFmt w:val="lowerRoman"/>
      <w:lvlText w:val="%3."/>
      <w:lvlJc w:val="right"/>
      <w:pPr>
        <w:tabs>
          <w:tab w:val="num" w:pos="2339"/>
        </w:tabs>
        <w:ind w:left="2339" w:hanging="180"/>
      </w:pPr>
      <w:rPr>
        <w:rFonts w:cs="Times New Roman"/>
      </w:rPr>
    </w:lvl>
    <w:lvl w:ilvl="3" w:tplc="0419000F">
      <w:start w:val="1"/>
      <w:numFmt w:val="decimal"/>
      <w:lvlText w:val="%4."/>
      <w:lvlJc w:val="left"/>
      <w:pPr>
        <w:tabs>
          <w:tab w:val="num" w:pos="3059"/>
        </w:tabs>
        <w:ind w:left="3059" w:hanging="360"/>
      </w:pPr>
      <w:rPr>
        <w:rFonts w:cs="Times New Roman"/>
      </w:rPr>
    </w:lvl>
    <w:lvl w:ilvl="4" w:tplc="04190019">
      <w:start w:val="1"/>
      <w:numFmt w:val="lowerLetter"/>
      <w:lvlText w:val="%5."/>
      <w:lvlJc w:val="left"/>
      <w:pPr>
        <w:tabs>
          <w:tab w:val="num" w:pos="3779"/>
        </w:tabs>
        <w:ind w:left="3779" w:hanging="360"/>
      </w:pPr>
      <w:rPr>
        <w:rFonts w:cs="Times New Roman"/>
      </w:rPr>
    </w:lvl>
    <w:lvl w:ilvl="5" w:tplc="0419001B">
      <w:start w:val="1"/>
      <w:numFmt w:val="lowerRoman"/>
      <w:lvlText w:val="%6."/>
      <w:lvlJc w:val="right"/>
      <w:pPr>
        <w:tabs>
          <w:tab w:val="num" w:pos="4499"/>
        </w:tabs>
        <w:ind w:left="4499" w:hanging="180"/>
      </w:pPr>
      <w:rPr>
        <w:rFonts w:cs="Times New Roman"/>
      </w:rPr>
    </w:lvl>
    <w:lvl w:ilvl="6" w:tplc="0419000F">
      <w:start w:val="1"/>
      <w:numFmt w:val="decimal"/>
      <w:lvlText w:val="%7."/>
      <w:lvlJc w:val="left"/>
      <w:pPr>
        <w:tabs>
          <w:tab w:val="num" w:pos="5219"/>
        </w:tabs>
        <w:ind w:left="5219" w:hanging="360"/>
      </w:pPr>
      <w:rPr>
        <w:rFonts w:cs="Times New Roman"/>
      </w:rPr>
    </w:lvl>
    <w:lvl w:ilvl="7" w:tplc="04190019">
      <w:start w:val="1"/>
      <w:numFmt w:val="lowerLetter"/>
      <w:lvlText w:val="%8."/>
      <w:lvlJc w:val="left"/>
      <w:pPr>
        <w:tabs>
          <w:tab w:val="num" w:pos="5939"/>
        </w:tabs>
        <w:ind w:left="5939" w:hanging="360"/>
      </w:pPr>
      <w:rPr>
        <w:rFonts w:cs="Times New Roman"/>
      </w:rPr>
    </w:lvl>
    <w:lvl w:ilvl="8" w:tplc="0419001B">
      <w:start w:val="1"/>
      <w:numFmt w:val="lowerRoman"/>
      <w:lvlText w:val="%9."/>
      <w:lvlJc w:val="right"/>
      <w:pPr>
        <w:tabs>
          <w:tab w:val="num" w:pos="6659"/>
        </w:tabs>
        <w:ind w:left="6659" w:hanging="180"/>
      </w:pPr>
      <w:rPr>
        <w:rFonts w:cs="Times New Roman"/>
      </w:rPr>
    </w:lvl>
  </w:abstractNum>
  <w:abstractNum w:abstractNumId="6">
    <w:nsid w:val="5E187BE4"/>
    <w:multiLevelType w:val="hybridMultilevel"/>
    <w:tmpl w:val="67488E3C"/>
    <w:lvl w:ilvl="0" w:tplc="B2A2824E">
      <w:start w:val="1"/>
      <w:numFmt w:val="decimal"/>
      <w:lvlText w:val="%1."/>
      <w:lvlJc w:val="left"/>
      <w:pPr>
        <w:ind w:left="720" w:hanging="360"/>
      </w:pPr>
      <w:rPr>
        <w:rFonts w:eastAsia="Times New Roman"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690A63FA"/>
    <w:multiLevelType w:val="hybridMultilevel"/>
    <w:tmpl w:val="579EC6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725C013D"/>
    <w:multiLevelType w:val="hybridMultilevel"/>
    <w:tmpl w:val="56C4219A"/>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753F4E93"/>
    <w:multiLevelType w:val="hybridMultilevel"/>
    <w:tmpl w:val="3B08151A"/>
    <w:lvl w:ilvl="0" w:tplc="04190005">
      <w:start w:val="1"/>
      <w:numFmt w:val="bullet"/>
      <w:lvlText w:val=""/>
      <w:lvlJc w:val="left"/>
      <w:pPr>
        <w:tabs>
          <w:tab w:val="num" w:pos="1120"/>
        </w:tabs>
        <w:ind w:left="1120" w:hanging="360"/>
      </w:pPr>
      <w:rPr>
        <w:rFonts w:ascii="Wingdings" w:hAnsi="Wingdings" w:hint="default"/>
      </w:rPr>
    </w:lvl>
    <w:lvl w:ilvl="1" w:tplc="04190003">
      <w:start w:val="1"/>
      <w:numFmt w:val="bullet"/>
      <w:lvlText w:val="o"/>
      <w:lvlJc w:val="left"/>
      <w:pPr>
        <w:tabs>
          <w:tab w:val="num" w:pos="1840"/>
        </w:tabs>
        <w:ind w:left="1840" w:hanging="360"/>
      </w:pPr>
      <w:rPr>
        <w:rFonts w:ascii="Courier New" w:hAnsi="Courier New" w:hint="default"/>
      </w:rPr>
    </w:lvl>
    <w:lvl w:ilvl="2" w:tplc="04190005">
      <w:start w:val="1"/>
      <w:numFmt w:val="bullet"/>
      <w:lvlText w:val=""/>
      <w:lvlJc w:val="left"/>
      <w:pPr>
        <w:tabs>
          <w:tab w:val="num" w:pos="2560"/>
        </w:tabs>
        <w:ind w:left="2560" w:hanging="360"/>
      </w:pPr>
      <w:rPr>
        <w:rFonts w:ascii="Wingdings" w:hAnsi="Wingdings" w:hint="default"/>
      </w:rPr>
    </w:lvl>
    <w:lvl w:ilvl="3" w:tplc="04190001">
      <w:start w:val="1"/>
      <w:numFmt w:val="bullet"/>
      <w:lvlText w:val=""/>
      <w:lvlJc w:val="left"/>
      <w:pPr>
        <w:tabs>
          <w:tab w:val="num" w:pos="3280"/>
        </w:tabs>
        <w:ind w:left="3280" w:hanging="360"/>
      </w:pPr>
      <w:rPr>
        <w:rFonts w:ascii="Symbol" w:hAnsi="Symbol" w:hint="default"/>
      </w:rPr>
    </w:lvl>
    <w:lvl w:ilvl="4" w:tplc="04190003">
      <w:start w:val="1"/>
      <w:numFmt w:val="bullet"/>
      <w:lvlText w:val="o"/>
      <w:lvlJc w:val="left"/>
      <w:pPr>
        <w:tabs>
          <w:tab w:val="num" w:pos="4000"/>
        </w:tabs>
        <w:ind w:left="4000" w:hanging="360"/>
      </w:pPr>
      <w:rPr>
        <w:rFonts w:ascii="Courier New" w:hAnsi="Courier New" w:hint="default"/>
      </w:rPr>
    </w:lvl>
    <w:lvl w:ilvl="5" w:tplc="04190005">
      <w:start w:val="1"/>
      <w:numFmt w:val="bullet"/>
      <w:lvlText w:val=""/>
      <w:lvlJc w:val="left"/>
      <w:pPr>
        <w:tabs>
          <w:tab w:val="num" w:pos="4720"/>
        </w:tabs>
        <w:ind w:left="4720" w:hanging="360"/>
      </w:pPr>
      <w:rPr>
        <w:rFonts w:ascii="Wingdings" w:hAnsi="Wingdings" w:hint="default"/>
      </w:rPr>
    </w:lvl>
    <w:lvl w:ilvl="6" w:tplc="04190001">
      <w:start w:val="1"/>
      <w:numFmt w:val="bullet"/>
      <w:lvlText w:val=""/>
      <w:lvlJc w:val="left"/>
      <w:pPr>
        <w:tabs>
          <w:tab w:val="num" w:pos="5440"/>
        </w:tabs>
        <w:ind w:left="5440" w:hanging="360"/>
      </w:pPr>
      <w:rPr>
        <w:rFonts w:ascii="Symbol" w:hAnsi="Symbol" w:hint="default"/>
      </w:rPr>
    </w:lvl>
    <w:lvl w:ilvl="7" w:tplc="04190003">
      <w:start w:val="1"/>
      <w:numFmt w:val="bullet"/>
      <w:lvlText w:val="o"/>
      <w:lvlJc w:val="left"/>
      <w:pPr>
        <w:tabs>
          <w:tab w:val="num" w:pos="6160"/>
        </w:tabs>
        <w:ind w:left="6160" w:hanging="360"/>
      </w:pPr>
      <w:rPr>
        <w:rFonts w:ascii="Courier New" w:hAnsi="Courier New" w:hint="default"/>
      </w:rPr>
    </w:lvl>
    <w:lvl w:ilvl="8" w:tplc="04190005">
      <w:start w:val="1"/>
      <w:numFmt w:val="bullet"/>
      <w:lvlText w:val=""/>
      <w:lvlJc w:val="left"/>
      <w:pPr>
        <w:tabs>
          <w:tab w:val="num" w:pos="6880"/>
        </w:tabs>
        <w:ind w:left="6880" w:hanging="360"/>
      </w:pPr>
      <w:rPr>
        <w:rFonts w:ascii="Wingdings" w:hAnsi="Wingdings" w:hint="default"/>
      </w:rPr>
    </w:lvl>
  </w:abstractNum>
  <w:abstractNum w:abstractNumId="10">
    <w:nsid w:val="7E13701E"/>
    <w:multiLevelType w:val="hybridMultilevel"/>
    <w:tmpl w:val="D214E138"/>
    <w:lvl w:ilvl="0" w:tplc="A9E097E6">
      <w:start w:val="1"/>
      <w:numFmt w:val="decimal"/>
      <w:lvlText w:val="%1."/>
      <w:lvlJc w:val="left"/>
      <w:pPr>
        <w:ind w:left="1069" w:hanging="360"/>
      </w:pPr>
      <w:rPr>
        <w:rFonts w:cs="Times New Roman" w:hint="default"/>
        <w:color w:val="000000"/>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4"/>
  </w:num>
  <w:num w:numId="2">
    <w:abstractNumId w:val="6"/>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2"/>
  </w:num>
  <w:num w:numId="8">
    <w:abstractNumId w:val="10"/>
  </w:num>
  <w:num w:numId="9">
    <w:abstractNumId w:val="1"/>
  </w:num>
  <w:num w:numId="10">
    <w:abstractNumId w:val="7"/>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5BC8"/>
    <w:rsid w:val="000E04D5"/>
    <w:rsid w:val="00123CB9"/>
    <w:rsid w:val="00145DE3"/>
    <w:rsid w:val="001610C0"/>
    <w:rsid w:val="001E245D"/>
    <w:rsid w:val="001F1554"/>
    <w:rsid w:val="00216A19"/>
    <w:rsid w:val="0027481F"/>
    <w:rsid w:val="00286F21"/>
    <w:rsid w:val="002B743E"/>
    <w:rsid w:val="00322DA4"/>
    <w:rsid w:val="00327A35"/>
    <w:rsid w:val="00333372"/>
    <w:rsid w:val="003400EF"/>
    <w:rsid w:val="00367275"/>
    <w:rsid w:val="003811EC"/>
    <w:rsid w:val="003E0A75"/>
    <w:rsid w:val="00421220"/>
    <w:rsid w:val="00425309"/>
    <w:rsid w:val="00436F90"/>
    <w:rsid w:val="0046756A"/>
    <w:rsid w:val="004D6281"/>
    <w:rsid w:val="00531DAC"/>
    <w:rsid w:val="005437A4"/>
    <w:rsid w:val="005B4A9C"/>
    <w:rsid w:val="005E13E3"/>
    <w:rsid w:val="00603F93"/>
    <w:rsid w:val="006459B6"/>
    <w:rsid w:val="006F3D44"/>
    <w:rsid w:val="00744C0B"/>
    <w:rsid w:val="007744A4"/>
    <w:rsid w:val="007B2CD2"/>
    <w:rsid w:val="007E0CB7"/>
    <w:rsid w:val="008054A2"/>
    <w:rsid w:val="008848C7"/>
    <w:rsid w:val="008C5E14"/>
    <w:rsid w:val="008E7527"/>
    <w:rsid w:val="00911A63"/>
    <w:rsid w:val="00951E79"/>
    <w:rsid w:val="00985BC8"/>
    <w:rsid w:val="00A23DF4"/>
    <w:rsid w:val="00A35D0B"/>
    <w:rsid w:val="00A64645"/>
    <w:rsid w:val="00AE2E47"/>
    <w:rsid w:val="00B06E7B"/>
    <w:rsid w:val="00B40902"/>
    <w:rsid w:val="00B4344B"/>
    <w:rsid w:val="00B67A9C"/>
    <w:rsid w:val="00B8286F"/>
    <w:rsid w:val="00BB25E3"/>
    <w:rsid w:val="00C042B6"/>
    <w:rsid w:val="00C83373"/>
    <w:rsid w:val="00C85BCC"/>
    <w:rsid w:val="00CA42D8"/>
    <w:rsid w:val="00CA447F"/>
    <w:rsid w:val="00D157BA"/>
    <w:rsid w:val="00D16D91"/>
    <w:rsid w:val="00D4322C"/>
    <w:rsid w:val="00DC363C"/>
    <w:rsid w:val="00E428F3"/>
    <w:rsid w:val="00E469F5"/>
    <w:rsid w:val="00E9422B"/>
    <w:rsid w:val="00EA4605"/>
    <w:rsid w:val="00EF73B5"/>
    <w:rsid w:val="00FA5AEE"/>
    <w:rsid w:val="00FB03ED"/>
    <w:rsid w:val="00FC1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14:defaultImageDpi w14:val="0"/>
  <w15:chartTrackingRefBased/>
  <w15:docId w15:val="{0B5F2A15-B9CE-46F0-8591-2C2164490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BC8"/>
    <w:pPr>
      <w:spacing w:after="200" w:line="276" w:lineRule="auto"/>
    </w:pPr>
    <w:rPr>
      <w:sz w:val="22"/>
      <w:szCs w:val="22"/>
      <w:lang w:eastAsia="en-US"/>
    </w:rPr>
  </w:style>
  <w:style w:type="paragraph" w:styleId="1">
    <w:name w:val="heading 1"/>
    <w:basedOn w:val="a"/>
    <w:link w:val="10"/>
    <w:uiPriority w:val="99"/>
    <w:qFormat/>
    <w:rsid w:val="00985BC8"/>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9"/>
    <w:qFormat/>
    <w:rsid w:val="00985BC8"/>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985BC8"/>
    <w:rPr>
      <w:rFonts w:ascii="Cambria" w:hAnsi="Cambria" w:cs="Times New Roman"/>
      <w:b/>
      <w:bCs/>
      <w:color w:val="4F81BD"/>
      <w:sz w:val="26"/>
      <w:szCs w:val="26"/>
    </w:rPr>
  </w:style>
  <w:style w:type="paragraph" w:styleId="a3">
    <w:name w:val="Normal (Web)"/>
    <w:basedOn w:val="a"/>
    <w:uiPriority w:val="99"/>
    <w:rsid w:val="00985BC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uiPriority w:val="99"/>
    <w:locked/>
    <w:rsid w:val="00985BC8"/>
    <w:rPr>
      <w:rFonts w:ascii="Times New Roman" w:hAnsi="Times New Roman" w:cs="Times New Roman"/>
      <w:b/>
      <w:bCs/>
      <w:kern w:val="36"/>
      <w:sz w:val="48"/>
      <w:szCs w:val="48"/>
      <w:lang w:val="x-none" w:eastAsia="ru-RU"/>
    </w:rPr>
  </w:style>
  <w:style w:type="paragraph" w:styleId="a4">
    <w:name w:val="List Paragraph"/>
    <w:basedOn w:val="a"/>
    <w:uiPriority w:val="99"/>
    <w:qFormat/>
    <w:rsid w:val="00985BC8"/>
    <w:pPr>
      <w:ind w:left="720"/>
    </w:pPr>
  </w:style>
  <w:style w:type="paragraph" w:styleId="a5">
    <w:name w:val="header"/>
    <w:basedOn w:val="a"/>
    <w:link w:val="a6"/>
    <w:uiPriority w:val="99"/>
    <w:rsid w:val="00985BC8"/>
    <w:pPr>
      <w:tabs>
        <w:tab w:val="center" w:pos="4677"/>
        <w:tab w:val="right" w:pos="9355"/>
      </w:tabs>
      <w:spacing w:after="0" w:line="240" w:lineRule="auto"/>
    </w:pPr>
  </w:style>
  <w:style w:type="character" w:styleId="a7">
    <w:name w:val="Hyperlink"/>
    <w:uiPriority w:val="99"/>
    <w:rsid w:val="00985BC8"/>
    <w:rPr>
      <w:rFonts w:cs="Times New Roman"/>
      <w:color w:val="0000FF"/>
      <w:u w:val="single"/>
    </w:rPr>
  </w:style>
  <w:style w:type="character" w:customStyle="1" w:styleId="a6">
    <w:name w:val="Верхний колонтитул Знак"/>
    <w:link w:val="a5"/>
    <w:uiPriority w:val="99"/>
    <w:locked/>
    <w:rsid w:val="00985BC8"/>
    <w:rPr>
      <w:rFonts w:cs="Times New Roman"/>
    </w:rPr>
  </w:style>
  <w:style w:type="character" w:styleId="a8">
    <w:name w:val="Strong"/>
    <w:uiPriority w:val="99"/>
    <w:qFormat/>
    <w:rsid w:val="00985BC8"/>
    <w:rPr>
      <w:rFonts w:cs="Times New Roman"/>
      <w:b/>
      <w:bCs/>
    </w:rPr>
  </w:style>
  <w:style w:type="character" w:styleId="a9">
    <w:name w:val="Emphasis"/>
    <w:uiPriority w:val="99"/>
    <w:qFormat/>
    <w:rsid w:val="00985BC8"/>
    <w:rPr>
      <w:rFonts w:cs="Times New Roman"/>
      <w:i/>
      <w:iCs/>
    </w:rPr>
  </w:style>
  <w:style w:type="table" w:styleId="aa">
    <w:name w:val="Table Grid"/>
    <w:basedOn w:val="a1"/>
    <w:uiPriority w:val="99"/>
    <w:rsid w:val="00985BC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Balloon Text"/>
    <w:basedOn w:val="a"/>
    <w:link w:val="ac"/>
    <w:uiPriority w:val="99"/>
    <w:semiHidden/>
    <w:rsid w:val="00985BC8"/>
    <w:pPr>
      <w:spacing w:after="0" w:line="240" w:lineRule="auto"/>
    </w:pPr>
    <w:rPr>
      <w:rFonts w:ascii="Tahoma" w:hAnsi="Tahoma" w:cs="Tahoma"/>
      <w:sz w:val="16"/>
      <w:szCs w:val="16"/>
    </w:rPr>
  </w:style>
  <w:style w:type="paragraph" w:customStyle="1" w:styleId="bodytxt">
    <w:name w:val="bodytxt"/>
    <w:basedOn w:val="a"/>
    <w:uiPriority w:val="99"/>
    <w:rsid w:val="007E0CB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c">
    <w:name w:val="Текст выноски Знак"/>
    <w:link w:val="ab"/>
    <w:uiPriority w:val="99"/>
    <w:semiHidden/>
    <w:locked/>
    <w:rsid w:val="00985BC8"/>
    <w:rPr>
      <w:rFonts w:ascii="Tahoma" w:hAnsi="Tahoma" w:cs="Tahoma"/>
      <w:sz w:val="16"/>
      <w:szCs w:val="16"/>
    </w:rPr>
  </w:style>
  <w:style w:type="paragraph" w:styleId="ad">
    <w:name w:val="footer"/>
    <w:basedOn w:val="a"/>
    <w:link w:val="ae"/>
    <w:uiPriority w:val="99"/>
    <w:semiHidden/>
    <w:rsid w:val="005E13E3"/>
    <w:pPr>
      <w:tabs>
        <w:tab w:val="center" w:pos="4677"/>
        <w:tab w:val="right" w:pos="9355"/>
      </w:tabs>
      <w:spacing w:after="0" w:line="240" w:lineRule="auto"/>
    </w:pPr>
  </w:style>
  <w:style w:type="character" w:customStyle="1" w:styleId="paragraph">
    <w:name w:val="paragraph"/>
    <w:uiPriority w:val="99"/>
    <w:rsid w:val="001F1554"/>
    <w:rPr>
      <w:rFonts w:cs="Times New Roman"/>
    </w:rPr>
  </w:style>
  <w:style w:type="character" w:customStyle="1" w:styleId="ae">
    <w:name w:val="Нижний колонтитул Знак"/>
    <w:link w:val="ad"/>
    <w:uiPriority w:val="99"/>
    <w:semiHidden/>
    <w:locked/>
    <w:rsid w:val="005E13E3"/>
    <w:rPr>
      <w:rFonts w:cs="Times New Roman"/>
    </w:rPr>
  </w:style>
  <w:style w:type="table" w:styleId="11">
    <w:name w:val="Table Grid 1"/>
    <w:basedOn w:val="a1"/>
    <w:uiPriority w:val="99"/>
    <w:rsid w:val="00FC157F"/>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9396</Words>
  <Characters>53560</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62831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Ирина</dc:creator>
  <cp:keywords/>
  <dc:description/>
  <cp:lastModifiedBy>admin</cp:lastModifiedBy>
  <cp:revision>2</cp:revision>
  <cp:lastPrinted>2009-06-01T08:24:00Z</cp:lastPrinted>
  <dcterms:created xsi:type="dcterms:W3CDTF">2014-03-22T08:44:00Z</dcterms:created>
  <dcterms:modified xsi:type="dcterms:W3CDTF">2014-03-22T08:44:00Z</dcterms:modified>
</cp:coreProperties>
</file>