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E04" w:rsidRPr="00E9784A" w:rsidRDefault="006F5E04" w:rsidP="00DC6150">
      <w:pPr>
        <w:pStyle w:val="2"/>
      </w:pPr>
      <w:r w:rsidRPr="00E9784A">
        <w:t>Теоретическая часть</w:t>
      </w:r>
    </w:p>
    <w:p w:rsidR="00DC6150" w:rsidRDefault="00DC6150" w:rsidP="00E9784A">
      <w:pPr>
        <w:widowControl w:val="0"/>
        <w:autoSpaceDE w:val="0"/>
        <w:autoSpaceDN w:val="0"/>
        <w:adjustRightInd w:val="0"/>
        <w:ind w:firstLine="709"/>
      </w:pPr>
    </w:p>
    <w:p w:rsidR="00523063" w:rsidRPr="00E9784A" w:rsidRDefault="006F5E04" w:rsidP="00E9784A">
      <w:pPr>
        <w:widowControl w:val="0"/>
        <w:autoSpaceDE w:val="0"/>
        <w:autoSpaceDN w:val="0"/>
        <w:adjustRightInd w:val="0"/>
        <w:ind w:firstLine="709"/>
      </w:pPr>
      <w:r w:rsidRPr="00E9784A">
        <w:t xml:space="preserve">Вопрос </w:t>
      </w:r>
      <w:r w:rsidR="00523063" w:rsidRPr="00E9784A">
        <w:t>1</w:t>
      </w:r>
      <w:r w:rsidR="00E9784A" w:rsidRPr="00E9784A">
        <w:t xml:space="preserve">. </w:t>
      </w:r>
      <w:r w:rsidR="00523063" w:rsidRPr="00E9784A">
        <w:t>Единый социальный налог (взнос</w:t>
      </w:r>
      <w:r w:rsidR="00E9784A" w:rsidRPr="00E9784A">
        <w:t xml:space="preserve">) </w:t>
      </w:r>
      <w:r w:rsidR="00523063" w:rsidRPr="00E9784A">
        <w:t>ЕСН</w:t>
      </w:r>
    </w:p>
    <w:p w:rsidR="00404A0E" w:rsidRPr="00E9784A" w:rsidRDefault="00404A0E" w:rsidP="00E9784A">
      <w:pPr>
        <w:widowControl w:val="0"/>
        <w:autoSpaceDE w:val="0"/>
        <w:autoSpaceDN w:val="0"/>
        <w:adjustRightInd w:val="0"/>
        <w:ind w:firstLine="709"/>
      </w:pPr>
      <w:r w:rsidRPr="00E9784A">
        <w:t>Налогоплательщиками налога признаются</w:t>
      </w:r>
      <w:r w:rsidR="00E9784A" w:rsidRPr="00E9784A">
        <w:t xml:space="preserve">: </w:t>
      </w:r>
    </w:p>
    <w:p w:rsidR="00404A0E" w:rsidRPr="00E9784A" w:rsidRDefault="00404A0E" w:rsidP="00E9784A">
      <w:pPr>
        <w:widowControl w:val="0"/>
        <w:autoSpaceDE w:val="0"/>
        <w:autoSpaceDN w:val="0"/>
        <w:adjustRightInd w:val="0"/>
        <w:ind w:firstLine="709"/>
      </w:pPr>
      <w:r w:rsidRPr="00E9784A">
        <w:t>1</w:t>
      </w:r>
      <w:r w:rsidR="00E9784A" w:rsidRPr="00E9784A">
        <w:t xml:space="preserve">) </w:t>
      </w:r>
      <w:r w:rsidRPr="00E9784A">
        <w:t>лица, производящие выплаты физическим лицам</w:t>
      </w:r>
      <w:r w:rsidR="00E9784A" w:rsidRPr="00E9784A">
        <w:t xml:space="preserve">: </w:t>
      </w:r>
      <w:r w:rsidRPr="00E9784A">
        <w:t>организации</w:t>
      </w:r>
      <w:r w:rsidR="00E9784A" w:rsidRPr="00E9784A">
        <w:t xml:space="preserve">; </w:t>
      </w:r>
      <w:r w:rsidRPr="00E9784A">
        <w:t>индивидуальные предприниматели</w:t>
      </w:r>
      <w:r w:rsidR="00E9784A" w:rsidRPr="00E9784A">
        <w:t xml:space="preserve">; </w:t>
      </w:r>
      <w:r w:rsidRPr="00E9784A">
        <w:t>физические лица, не признаваемые индивидуальными предпринимателями</w:t>
      </w:r>
      <w:r w:rsidR="00E9784A" w:rsidRPr="00E9784A">
        <w:t xml:space="preserve">; </w:t>
      </w:r>
    </w:p>
    <w:p w:rsidR="00404A0E" w:rsidRPr="00E9784A" w:rsidRDefault="00404A0E" w:rsidP="00E9784A">
      <w:pPr>
        <w:widowControl w:val="0"/>
        <w:autoSpaceDE w:val="0"/>
        <w:autoSpaceDN w:val="0"/>
        <w:adjustRightInd w:val="0"/>
        <w:ind w:firstLine="709"/>
      </w:pPr>
      <w:r w:rsidRPr="00E9784A">
        <w:t>2</w:t>
      </w:r>
      <w:r w:rsidR="00E9784A" w:rsidRPr="00E9784A">
        <w:t xml:space="preserve">) </w:t>
      </w:r>
      <w:r w:rsidRPr="00E9784A">
        <w:t>индивидуальные предприниматели, адвокаты, нотариусы, занимающиеся частной практикой</w:t>
      </w:r>
      <w:r w:rsidR="00E9784A" w:rsidRPr="00E9784A">
        <w:t xml:space="preserve">. </w:t>
      </w:r>
    </w:p>
    <w:p w:rsidR="00E9784A" w:rsidRPr="00E9784A" w:rsidRDefault="00404A0E" w:rsidP="00E9784A">
      <w:pPr>
        <w:widowControl w:val="0"/>
        <w:autoSpaceDE w:val="0"/>
        <w:autoSpaceDN w:val="0"/>
        <w:adjustRightInd w:val="0"/>
        <w:ind w:firstLine="709"/>
      </w:pPr>
      <w:r w:rsidRPr="00E9784A">
        <w:t>Если налогоплательщик одновременно относится к нескольким категориям налогоплательщиков, то он исчисляет и уплачивает налог по каждому основанию</w:t>
      </w:r>
      <w:r w:rsidR="00E9784A" w:rsidRPr="00E9784A">
        <w:t xml:space="preserve">. </w:t>
      </w:r>
    </w:p>
    <w:p w:rsidR="00DC6150" w:rsidRDefault="00DC6150" w:rsidP="00E9784A">
      <w:pPr>
        <w:widowControl w:val="0"/>
        <w:autoSpaceDE w:val="0"/>
        <w:autoSpaceDN w:val="0"/>
        <w:adjustRightInd w:val="0"/>
        <w:ind w:firstLine="709"/>
      </w:pPr>
    </w:p>
    <w:p w:rsidR="00404A0E" w:rsidRPr="00E9784A" w:rsidRDefault="00404A0E" w:rsidP="00DC6150">
      <w:pPr>
        <w:pStyle w:val="2"/>
      </w:pPr>
      <w:r w:rsidRPr="00E9784A">
        <w:t>Объект налогообложения</w:t>
      </w:r>
    </w:p>
    <w:p w:rsidR="00DC6150" w:rsidRDefault="00DC6150" w:rsidP="00E9784A">
      <w:pPr>
        <w:widowControl w:val="0"/>
        <w:autoSpaceDE w:val="0"/>
        <w:autoSpaceDN w:val="0"/>
        <w:adjustRightInd w:val="0"/>
        <w:ind w:firstLine="709"/>
      </w:pPr>
    </w:p>
    <w:p w:rsidR="00404A0E" w:rsidRPr="00E9784A" w:rsidRDefault="00404A0E" w:rsidP="00E9784A">
      <w:pPr>
        <w:widowControl w:val="0"/>
        <w:autoSpaceDE w:val="0"/>
        <w:autoSpaceDN w:val="0"/>
        <w:adjustRightInd w:val="0"/>
        <w:ind w:firstLine="709"/>
      </w:pPr>
      <w:r w:rsidRPr="00E9784A">
        <w:t>Объектом налогообложения для налогоплательщиков</w:t>
      </w:r>
      <w:r w:rsidR="00B83F1C" w:rsidRPr="00E9784A">
        <w:t xml:space="preserve"> явля</w:t>
      </w:r>
      <w:r w:rsidRPr="00E9784A">
        <w:t>ются выплаты и иные вознаграждения, начисляемые налогоплательщиками в пользу физических лиц по трудовым и гражданско-правовым договорам, предметом которых является выполнение работ, оказание услуг</w:t>
      </w:r>
      <w:r w:rsidR="00B83F1C" w:rsidRPr="00E9784A">
        <w:t>, выплачиваемые налогоплательщиками в пользу физических лиц</w:t>
      </w:r>
      <w:r w:rsidR="00E9784A" w:rsidRPr="00E9784A">
        <w:t xml:space="preserve">. </w:t>
      </w:r>
    </w:p>
    <w:p w:rsidR="00404A0E" w:rsidRPr="00E9784A" w:rsidRDefault="00404A0E" w:rsidP="00E9784A">
      <w:pPr>
        <w:widowControl w:val="0"/>
        <w:autoSpaceDE w:val="0"/>
        <w:autoSpaceDN w:val="0"/>
        <w:adjustRightInd w:val="0"/>
        <w:ind w:firstLine="709"/>
      </w:pPr>
      <w:r w:rsidRPr="00E9784A">
        <w:t>Не относятся к объекту налогообложения выплаты, производимые в рамках гражданско-правовых договоров, предметом которых является переход права собственности или иных вещных прав на имущество (имущественные права</w:t>
      </w:r>
      <w:r w:rsidR="00E9784A" w:rsidRPr="00E9784A">
        <w:t>),</w:t>
      </w:r>
      <w:r w:rsidRPr="00E9784A">
        <w:t xml:space="preserve"> а также договоров, связанных с передачей в пользование имущества (имущественных прав</w:t>
      </w:r>
      <w:r w:rsidR="00E9784A" w:rsidRPr="00E9784A">
        <w:t xml:space="preserve">). </w:t>
      </w:r>
    </w:p>
    <w:p w:rsidR="00404A0E" w:rsidRPr="00E9784A" w:rsidRDefault="00B83F1C" w:rsidP="00E9784A">
      <w:pPr>
        <w:widowControl w:val="0"/>
        <w:autoSpaceDE w:val="0"/>
        <w:autoSpaceDN w:val="0"/>
        <w:adjustRightInd w:val="0"/>
        <w:ind w:firstLine="709"/>
      </w:pPr>
      <w:r w:rsidRPr="00E9784A">
        <w:t>В</w:t>
      </w:r>
      <w:r w:rsidR="00404A0E" w:rsidRPr="00E9784A">
        <w:t>ыплаты и вознаграждения не признаются объектом налогообложения, если</w:t>
      </w:r>
      <w:r w:rsidR="00E9784A" w:rsidRPr="00E9784A">
        <w:t xml:space="preserve">: </w:t>
      </w:r>
    </w:p>
    <w:p w:rsidR="00B83F1C" w:rsidRPr="00E9784A" w:rsidRDefault="00404A0E" w:rsidP="00E9784A">
      <w:pPr>
        <w:widowControl w:val="0"/>
        <w:autoSpaceDE w:val="0"/>
        <w:autoSpaceDN w:val="0"/>
        <w:adjustRightInd w:val="0"/>
        <w:ind w:firstLine="709"/>
      </w:pPr>
      <w:r w:rsidRPr="00E9784A">
        <w:t>у налогоплательщиков</w:t>
      </w:r>
      <w:r w:rsidR="00E9784A" w:rsidRPr="00E9784A">
        <w:t xml:space="preserve"> - </w:t>
      </w:r>
      <w:r w:rsidRPr="00E9784A">
        <w:t xml:space="preserve">организаций такие выплаты не отнесены к расходам, уменьшающим налоговую базу по налогу на прибыль </w:t>
      </w:r>
      <w:r w:rsidR="00B83F1C" w:rsidRPr="00E9784A">
        <w:t xml:space="preserve">организаций в текущем отчетном </w:t>
      </w:r>
      <w:r w:rsidRPr="00E9784A">
        <w:t>периоде</w:t>
      </w:r>
      <w:r w:rsidR="00E9784A" w:rsidRPr="00E9784A">
        <w:t xml:space="preserve">; </w:t>
      </w:r>
    </w:p>
    <w:p w:rsidR="00E9784A" w:rsidRPr="00E9784A" w:rsidRDefault="00404A0E" w:rsidP="00E9784A">
      <w:pPr>
        <w:widowControl w:val="0"/>
        <w:autoSpaceDE w:val="0"/>
        <w:autoSpaceDN w:val="0"/>
        <w:adjustRightInd w:val="0"/>
        <w:ind w:firstLine="709"/>
      </w:pPr>
      <w:r w:rsidRPr="00E9784A">
        <w:t>у налогоплательщиков</w:t>
      </w:r>
      <w:r w:rsidR="00E9784A" w:rsidRPr="00E9784A">
        <w:t xml:space="preserve"> - </w:t>
      </w:r>
      <w:r w:rsidRPr="00E9784A">
        <w:t>индивидуальных предпринимателей, нотариусов, занимающихся частной практикой, адвокатов, учредивших адвокатские кабинеты, или физических лиц такие выплаты не уменьшают налоговую базу по налогу на доходы физических лиц в текущем отчетном периоде</w:t>
      </w:r>
      <w:r w:rsidR="00E9784A" w:rsidRPr="00E9784A">
        <w:t xml:space="preserve">. </w:t>
      </w:r>
    </w:p>
    <w:p w:rsidR="00DC6150" w:rsidRDefault="00DC6150" w:rsidP="00E9784A">
      <w:pPr>
        <w:widowControl w:val="0"/>
        <w:autoSpaceDE w:val="0"/>
        <w:autoSpaceDN w:val="0"/>
        <w:adjustRightInd w:val="0"/>
        <w:ind w:firstLine="709"/>
      </w:pPr>
    </w:p>
    <w:p w:rsidR="00404A0E" w:rsidRPr="00E9784A" w:rsidRDefault="00404A0E" w:rsidP="00DC6150">
      <w:pPr>
        <w:pStyle w:val="2"/>
      </w:pPr>
      <w:r w:rsidRPr="00E9784A">
        <w:t>Суммы, не подлежащие налогообложению</w:t>
      </w:r>
    </w:p>
    <w:p w:rsidR="00DC6150" w:rsidRDefault="00DC6150" w:rsidP="00E9784A">
      <w:pPr>
        <w:widowControl w:val="0"/>
        <w:autoSpaceDE w:val="0"/>
        <w:autoSpaceDN w:val="0"/>
        <w:adjustRightInd w:val="0"/>
        <w:ind w:firstLine="709"/>
      </w:pPr>
    </w:p>
    <w:p w:rsidR="00404A0E" w:rsidRPr="00E9784A" w:rsidRDefault="00404A0E" w:rsidP="00E9784A">
      <w:pPr>
        <w:widowControl w:val="0"/>
        <w:autoSpaceDE w:val="0"/>
        <w:autoSpaceDN w:val="0"/>
        <w:adjustRightInd w:val="0"/>
        <w:ind w:firstLine="709"/>
      </w:pPr>
      <w:r w:rsidRPr="00E9784A">
        <w:t>Не подлежат налогообложению</w:t>
      </w:r>
      <w:r w:rsidR="00E9784A" w:rsidRPr="00E9784A">
        <w:t xml:space="preserve">: </w:t>
      </w:r>
    </w:p>
    <w:p w:rsidR="00404A0E" w:rsidRPr="00E9784A" w:rsidRDefault="00404A0E" w:rsidP="00E9784A">
      <w:pPr>
        <w:widowControl w:val="0"/>
        <w:autoSpaceDE w:val="0"/>
        <w:autoSpaceDN w:val="0"/>
        <w:adjustRightInd w:val="0"/>
        <w:ind w:firstLine="709"/>
      </w:pPr>
      <w:r w:rsidRPr="00E9784A">
        <w:t>1</w:t>
      </w:r>
      <w:r w:rsidR="00E9784A" w:rsidRPr="00E9784A">
        <w:t xml:space="preserve">) </w:t>
      </w:r>
      <w:r w:rsidRPr="00E9784A">
        <w:t>государственные пособия, выплачиваемые в соответствии с законодательством Российской Федерации, законодательными актами субъектов Российской Федерации, решениями представительных органов местного самоуправления, в том числе пособия по временной нетрудоспособности, пособия по уходу за больным ребенком, пособия по безработице, беременности и родам</w:t>
      </w:r>
      <w:r w:rsidR="00E9784A" w:rsidRPr="00E9784A">
        <w:t xml:space="preserve">; </w:t>
      </w:r>
    </w:p>
    <w:p w:rsidR="00404A0E" w:rsidRPr="00E9784A" w:rsidRDefault="00404A0E" w:rsidP="00E9784A">
      <w:pPr>
        <w:widowControl w:val="0"/>
        <w:autoSpaceDE w:val="0"/>
        <w:autoSpaceDN w:val="0"/>
        <w:adjustRightInd w:val="0"/>
        <w:ind w:firstLine="709"/>
      </w:pPr>
      <w:r w:rsidRPr="00E9784A">
        <w:t>2</w:t>
      </w:r>
      <w:r w:rsidR="00E9784A" w:rsidRPr="00E9784A">
        <w:t xml:space="preserve">) </w:t>
      </w:r>
      <w:r w:rsidRPr="00E9784A">
        <w:t>все виды установленных законодательством Российской Федерации, законодательными актами субъектов Российской Федерации, решениями представительных органов местного самоуправления компенсационных выплат, связанных с</w:t>
      </w:r>
      <w:r w:rsidR="00E9784A" w:rsidRPr="00E9784A">
        <w:t xml:space="preserve">: </w:t>
      </w:r>
    </w:p>
    <w:p w:rsidR="00404A0E" w:rsidRPr="00E9784A" w:rsidRDefault="00404A0E" w:rsidP="00E9784A">
      <w:pPr>
        <w:widowControl w:val="0"/>
        <w:autoSpaceDE w:val="0"/>
        <w:autoSpaceDN w:val="0"/>
        <w:adjustRightInd w:val="0"/>
        <w:ind w:firstLine="709"/>
      </w:pPr>
      <w:r w:rsidRPr="00E9784A">
        <w:t>возмещением вреда, причиненного увечьем или иным повреждением здоровья</w:t>
      </w:r>
      <w:r w:rsidR="00E9784A" w:rsidRPr="00E9784A">
        <w:t xml:space="preserve">; </w:t>
      </w:r>
    </w:p>
    <w:p w:rsidR="00404A0E" w:rsidRPr="00E9784A" w:rsidRDefault="00404A0E" w:rsidP="00E9784A">
      <w:pPr>
        <w:widowControl w:val="0"/>
        <w:autoSpaceDE w:val="0"/>
        <w:autoSpaceDN w:val="0"/>
        <w:adjustRightInd w:val="0"/>
        <w:ind w:firstLine="709"/>
      </w:pPr>
      <w:r w:rsidRPr="00E9784A">
        <w:t>бесплатным предоставлением жилых помещений и коммунальных услуг, питания и продуктов, топлива или соответствующего денежного возмещения</w:t>
      </w:r>
      <w:r w:rsidR="00E9784A" w:rsidRPr="00E9784A">
        <w:t xml:space="preserve">; </w:t>
      </w:r>
    </w:p>
    <w:p w:rsidR="00404A0E" w:rsidRPr="00E9784A" w:rsidRDefault="00404A0E" w:rsidP="00E9784A">
      <w:pPr>
        <w:widowControl w:val="0"/>
        <w:autoSpaceDE w:val="0"/>
        <w:autoSpaceDN w:val="0"/>
        <w:adjustRightInd w:val="0"/>
        <w:ind w:firstLine="709"/>
      </w:pPr>
      <w:r w:rsidRPr="00E9784A">
        <w:t>оплатой стоимости и выдачей полагающегося натурального довольствия, а также с выплатой денежных средств взамен этого довольствия</w:t>
      </w:r>
      <w:r w:rsidR="00E9784A" w:rsidRPr="00E9784A">
        <w:t xml:space="preserve">; </w:t>
      </w:r>
    </w:p>
    <w:p w:rsidR="00404A0E" w:rsidRPr="00E9784A" w:rsidRDefault="00404A0E" w:rsidP="00E9784A">
      <w:pPr>
        <w:widowControl w:val="0"/>
        <w:autoSpaceDE w:val="0"/>
        <w:autoSpaceDN w:val="0"/>
        <w:adjustRightInd w:val="0"/>
        <w:ind w:firstLine="709"/>
      </w:pPr>
      <w:r w:rsidRPr="00E9784A">
        <w:t>оплатой стоимости питания, спортивного снаряжения, оборудования, спортивной и парадной формы, получаемых спортсменами и работниками физкультурно-спортивных организаций для учебно-тренировочного процесса и участия в спортивных соревнованиях</w:t>
      </w:r>
      <w:r w:rsidR="00E9784A" w:rsidRPr="00E9784A">
        <w:t xml:space="preserve">; </w:t>
      </w:r>
    </w:p>
    <w:p w:rsidR="00404A0E" w:rsidRPr="00E9784A" w:rsidRDefault="00404A0E" w:rsidP="00E9784A">
      <w:pPr>
        <w:widowControl w:val="0"/>
        <w:autoSpaceDE w:val="0"/>
        <w:autoSpaceDN w:val="0"/>
        <w:adjustRightInd w:val="0"/>
        <w:ind w:firstLine="709"/>
      </w:pPr>
      <w:r w:rsidRPr="00E9784A">
        <w:t>увольнением работников, включая компенсации за неиспользованный отпуск</w:t>
      </w:r>
      <w:r w:rsidR="00E9784A" w:rsidRPr="00E9784A">
        <w:t xml:space="preserve">; </w:t>
      </w:r>
    </w:p>
    <w:p w:rsidR="00404A0E" w:rsidRPr="00E9784A" w:rsidRDefault="00404A0E" w:rsidP="00E9784A">
      <w:pPr>
        <w:widowControl w:val="0"/>
        <w:autoSpaceDE w:val="0"/>
        <w:autoSpaceDN w:val="0"/>
        <w:adjustRightInd w:val="0"/>
        <w:ind w:firstLine="709"/>
      </w:pPr>
      <w:r w:rsidRPr="00E9784A">
        <w:t>возмещением иных расходов, включая расходы на повышение профессионального уровня работников</w:t>
      </w:r>
      <w:r w:rsidR="00E9784A" w:rsidRPr="00E9784A">
        <w:t xml:space="preserve">; </w:t>
      </w:r>
    </w:p>
    <w:p w:rsidR="00404A0E" w:rsidRPr="00E9784A" w:rsidRDefault="00404A0E" w:rsidP="00E9784A">
      <w:pPr>
        <w:widowControl w:val="0"/>
        <w:autoSpaceDE w:val="0"/>
        <w:autoSpaceDN w:val="0"/>
        <w:adjustRightInd w:val="0"/>
        <w:ind w:firstLine="709"/>
      </w:pPr>
      <w:r w:rsidRPr="00E9784A">
        <w:t>трудоустройством работников, уволенных в связи с осуществлением мероприятий по сокращению численности или штата, реорганизацией или ликвидацией организации</w:t>
      </w:r>
      <w:r w:rsidR="00E9784A" w:rsidRPr="00E9784A">
        <w:t xml:space="preserve">; </w:t>
      </w:r>
    </w:p>
    <w:p w:rsidR="00404A0E" w:rsidRPr="00E9784A" w:rsidRDefault="00404A0E" w:rsidP="00E9784A">
      <w:pPr>
        <w:widowControl w:val="0"/>
        <w:autoSpaceDE w:val="0"/>
        <w:autoSpaceDN w:val="0"/>
        <w:adjustRightInd w:val="0"/>
        <w:ind w:firstLine="709"/>
      </w:pPr>
      <w:r w:rsidRPr="00E9784A">
        <w:t>выполнением физическим лицом трудовых обязанностей (в том числе переезд на работу в другую местность и возмещение командировочных расходов</w:t>
      </w:r>
      <w:r w:rsidR="00E9784A" w:rsidRPr="00E9784A">
        <w:t xml:space="preserve">). </w:t>
      </w:r>
    </w:p>
    <w:p w:rsidR="00404A0E" w:rsidRPr="00E9784A" w:rsidRDefault="00404A0E" w:rsidP="00E9784A">
      <w:pPr>
        <w:widowControl w:val="0"/>
        <w:autoSpaceDE w:val="0"/>
        <w:autoSpaceDN w:val="0"/>
        <w:adjustRightInd w:val="0"/>
        <w:ind w:firstLine="709"/>
      </w:pPr>
      <w:r w:rsidRPr="00E9784A">
        <w:t>3</w:t>
      </w:r>
      <w:r w:rsidR="00E9784A" w:rsidRPr="00E9784A">
        <w:t xml:space="preserve">) </w:t>
      </w:r>
      <w:r w:rsidRPr="00E9784A">
        <w:t>суммы единовременной материальной помощи, оказываемой налогоплательщиком</w:t>
      </w:r>
      <w:r w:rsidR="00E9784A" w:rsidRPr="00E9784A">
        <w:t xml:space="preserve">: </w:t>
      </w:r>
    </w:p>
    <w:p w:rsidR="00BC159D" w:rsidRPr="00E9784A" w:rsidRDefault="00404A0E" w:rsidP="00E9784A">
      <w:pPr>
        <w:widowControl w:val="0"/>
        <w:autoSpaceDE w:val="0"/>
        <w:autoSpaceDN w:val="0"/>
        <w:adjustRightInd w:val="0"/>
        <w:ind w:firstLine="709"/>
      </w:pPr>
      <w:r w:rsidRPr="00E9784A">
        <w:t>физическим лицам в связи со стихийным бедствием или другим чрезвычайным обстоятельством в целях возмещения причиненного им материального ущерба или вреда их здоровью, а также физическим лицам, пострадавшим от террористических актов на территории Российской Федерации</w:t>
      </w:r>
      <w:r w:rsidR="00E9784A" w:rsidRPr="00E9784A">
        <w:t xml:space="preserve">; </w:t>
      </w:r>
    </w:p>
    <w:p w:rsidR="00404A0E" w:rsidRPr="00E9784A" w:rsidRDefault="00404A0E" w:rsidP="00E9784A">
      <w:pPr>
        <w:widowControl w:val="0"/>
        <w:autoSpaceDE w:val="0"/>
        <w:autoSpaceDN w:val="0"/>
        <w:adjustRightInd w:val="0"/>
        <w:ind w:firstLine="709"/>
      </w:pPr>
      <w:r w:rsidRPr="00E9784A">
        <w:t>членам семьи умершего работника или работнику в связи со смертью члена (членов</w:t>
      </w:r>
      <w:r w:rsidR="00E9784A" w:rsidRPr="00E9784A">
        <w:t xml:space="preserve">) </w:t>
      </w:r>
      <w:r w:rsidRPr="00E9784A">
        <w:t>его семьи</w:t>
      </w:r>
      <w:r w:rsidR="00E9784A" w:rsidRPr="00E9784A">
        <w:t xml:space="preserve"> [</w:t>
      </w:r>
      <w:r w:rsidR="00F0746A" w:rsidRPr="00E9784A">
        <w:t>3, ст</w:t>
      </w:r>
      <w:r w:rsidR="00E9784A">
        <w:t>.2</w:t>
      </w:r>
      <w:r w:rsidR="00F0746A" w:rsidRPr="00E9784A">
        <w:t>38</w:t>
      </w:r>
      <w:r w:rsidR="00E9784A" w:rsidRPr="00E9784A">
        <w:t xml:space="preserve">] ; </w:t>
      </w:r>
    </w:p>
    <w:p w:rsidR="00404A0E" w:rsidRPr="00E9784A" w:rsidRDefault="00404A0E" w:rsidP="00E9784A">
      <w:pPr>
        <w:widowControl w:val="0"/>
        <w:autoSpaceDE w:val="0"/>
        <w:autoSpaceDN w:val="0"/>
        <w:adjustRightInd w:val="0"/>
        <w:ind w:firstLine="709"/>
      </w:pPr>
      <w:r w:rsidRPr="00E9784A">
        <w:t>4</w:t>
      </w:r>
      <w:r w:rsidR="00E9784A" w:rsidRPr="00E9784A">
        <w:t xml:space="preserve">) </w:t>
      </w:r>
      <w:r w:rsidRPr="00E9784A">
        <w:t>суммы оплаты труда и другие суммы в иностранной валюте, выплачиваемые своим работникам, а также военнослужащим, направленным на работу за границу, налогоплательщиками</w:t>
      </w:r>
      <w:r w:rsidR="00E9784A" w:rsidRPr="00E9784A">
        <w:t xml:space="preserve"> - </w:t>
      </w:r>
      <w:r w:rsidRPr="00E9784A">
        <w:t>финансируемыми из федерального бюджета государственными учреждениями или организациями</w:t>
      </w:r>
      <w:r w:rsidR="00E9784A" w:rsidRPr="00E9784A">
        <w:t xml:space="preserve">; </w:t>
      </w:r>
    </w:p>
    <w:p w:rsidR="00404A0E" w:rsidRPr="00E9784A" w:rsidRDefault="00404A0E" w:rsidP="00E9784A">
      <w:pPr>
        <w:widowControl w:val="0"/>
        <w:autoSpaceDE w:val="0"/>
        <w:autoSpaceDN w:val="0"/>
        <w:adjustRightInd w:val="0"/>
        <w:ind w:firstLine="709"/>
      </w:pPr>
      <w:r w:rsidRPr="00E9784A">
        <w:t>5</w:t>
      </w:r>
      <w:r w:rsidR="00E9784A" w:rsidRPr="00E9784A">
        <w:t xml:space="preserve">) </w:t>
      </w:r>
      <w:r w:rsidRPr="00E9784A">
        <w:t>доходы членов крестьянского хозяйства, получаемые в этом хозяйстве от производства и реализации сельскохозяйственной продукции, а также от производства сельскохозяйственной продукции, ее переработки и реализации</w:t>
      </w:r>
      <w:r w:rsidR="00E9784A" w:rsidRPr="00E9784A">
        <w:t xml:space="preserve"> - </w:t>
      </w:r>
      <w:r w:rsidRPr="00E9784A">
        <w:t>в течение пяти лет начиная с года регистрации хозяйства</w:t>
      </w:r>
      <w:r w:rsidR="00E9784A" w:rsidRPr="00E9784A">
        <w:t xml:space="preserve">. </w:t>
      </w:r>
    </w:p>
    <w:p w:rsidR="00404A0E" w:rsidRPr="00E9784A" w:rsidRDefault="00404A0E" w:rsidP="00E9784A">
      <w:pPr>
        <w:widowControl w:val="0"/>
        <w:autoSpaceDE w:val="0"/>
        <w:autoSpaceDN w:val="0"/>
        <w:adjustRightInd w:val="0"/>
        <w:ind w:firstLine="709"/>
      </w:pPr>
      <w:r w:rsidRPr="00E9784A">
        <w:t>6</w:t>
      </w:r>
      <w:r w:rsidR="00E9784A" w:rsidRPr="00E9784A">
        <w:t xml:space="preserve">) </w:t>
      </w:r>
      <w:r w:rsidRPr="00E9784A">
        <w:t>доходы (за исключением оплаты труда наемных работников</w:t>
      </w:r>
      <w:r w:rsidR="00E9784A" w:rsidRPr="00E9784A">
        <w:t>),</w:t>
      </w:r>
      <w:r w:rsidRPr="00E9784A">
        <w:t xml:space="preserve"> получаемые членами зарегистрированных в установленном порядке родовых, семейных общин малочисленных народов Севера от реализации продукции, полученной в результате ведения ими традиционных видов промысла</w:t>
      </w:r>
      <w:r w:rsidR="00E9784A" w:rsidRPr="00E9784A">
        <w:t xml:space="preserve">; </w:t>
      </w:r>
    </w:p>
    <w:p w:rsidR="00404A0E" w:rsidRPr="00E9784A" w:rsidRDefault="00404A0E" w:rsidP="00E9784A">
      <w:pPr>
        <w:widowControl w:val="0"/>
        <w:autoSpaceDE w:val="0"/>
        <w:autoSpaceDN w:val="0"/>
        <w:adjustRightInd w:val="0"/>
        <w:ind w:firstLine="709"/>
      </w:pPr>
      <w:r w:rsidRPr="00E9784A">
        <w:t>7</w:t>
      </w:r>
      <w:r w:rsidR="00E9784A" w:rsidRPr="00E9784A">
        <w:t xml:space="preserve">) </w:t>
      </w:r>
      <w:r w:rsidRPr="00E9784A">
        <w:t>суммы страховых платежей по обяза</w:t>
      </w:r>
      <w:r w:rsidR="00240624" w:rsidRPr="00E9784A">
        <w:t>тельному страхованию работников</w:t>
      </w:r>
      <w:r w:rsidR="00E9784A" w:rsidRPr="00E9784A">
        <w:t xml:space="preserve">; </w:t>
      </w:r>
      <w:r w:rsidRPr="00E9784A">
        <w:t>суммы платежей налогоплательщика по договорам добровольного личного страхования работников, заключаемым на срок не менее одного года, предусматривающим оплату страховщиками медицинских расходов этих застрахованных лиц</w:t>
      </w:r>
      <w:r w:rsidR="00E9784A" w:rsidRPr="00E9784A">
        <w:t xml:space="preserve">; </w:t>
      </w:r>
      <w:r w:rsidRPr="00E9784A">
        <w:t>суммы платежей налогоплательщика по договорам добровольного личного страхования работников, заключаемым исключительно на случай наступления смерти застрахованного лица или утраты застрахованным лицом трудоспособности в связи с исполнением им трудовых обязанностей</w:t>
      </w:r>
      <w:r w:rsidR="00E9784A" w:rsidRPr="00E9784A">
        <w:t xml:space="preserve">; </w:t>
      </w:r>
    </w:p>
    <w:p w:rsidR="00404A0E" w:rsidRPr="00E9784A" w:rsidRDefault="00240624" w:rsidP="00E9784A">
      <w:pPr>
        <w:widowControl w:val="0"/>
        <w:autoSpaceDE w:val="0"/>
        <w:autoSpaceDN w:val="0"/>
        <w:adjustRightInd w:val="0"/>
        <w:ind w:firstLine="709"/>
      </w:pPr>
      <w:r w:rsidRPr="00E9784A">
        <w:t>8</w:t>
      </w:r>
      <w:r w:rsidR="00E9784A" w:rsidRPr="00E9784A">
        <w:t xml:space="preserve">) </w:t>
      </w:r>
      <w:r w:rsidR="00404A0E" w:rsidRPr="00E9784A">
        <w:t>стоимость проезда работников и членов их семей к месту проведения отпуска и обратно, оплачиваемая налогоплательщиком лицам, работающим и проживающим в районах Крайнего Севера и приравненных к ним местностях, в соответствии с действующим законодательством</w:t>
      </w:r>
      <w:r w:rsidR="00E9784A" w:rsidRPr="00E9784A">
        <w:t xml:space="preserve">; </w:t>
      </w:r>
    </w:p>
    <w:p w:rsidR="00404A0E" w:rsidRPr="00E9784A" w:rsidRDefault="00240624" w:rsidP="00E9784A">
      <w:pPr>
        <w:widowControl w:val="0"/>
        <w:autoSpaceDE w:val="0"/>
        <w:autoSpaceDN w:val="0"/>
        <w:adjustRightInd w:val="0"/>
        <w:ind w:firstLine="709"/>
      </w:pPr>
      <w:r w:rsidRPr="00E9784A">
        <w:t>9</w:t>
      </w:r>
      <w:r w:rsidR="00E9784A" w:rsidRPr="00E9784A">
        <w:t xml:space="preserve">) </w:t>
      </w:r>
      <w:r w:rsidR="00404A0E" w:rsidRPr="00E9784A">
        <w:t>суммы, выплачиваемые физическим лицам избирательными комиссиями, комиссиями референдума, а также из средств избирательных фондов кандидатов на должность Президента Российской Федерации, кандидатов в депутаты законодательного органа</w:t>
      </w:r>
      <w:r w:rsidRPr="00E9784A">
        <w:t>, а так же</w:t>
      </w:r>
      <w:r w:rsidR="00404A0E" w:rsidRPr="00E9784A">
        <w:t xml:space="preserve"> иных групп участников референдума за выполнение, непосредственно связанных с проведением избирательных кампаний, кампаний референдума</w:t>
      </w:r>
      <w:r w:rsidR="00E9784A" w:rsidRPr="00E9784A">
        <w:t xml:space="preserve">; </w:t>
      </w:r>
    </w:p>
    <w:p w:rsidR="00404A0E" w:rsidRPr="00E9784A" w:rsidRDefault="00404A0E" w:rsidP="00E9784A">
      <w:pPr>
        <w:widowControl w:val="0"/>
        <w:autoSpaceDE w:val="0"/>
        <w:autoSpaceDN w:val="0"/>
        <w:adjustRightInd w:val="0"/>
        <w:ind w:firstLine="709"/>
      </w:pPr>
      <w:r w:rsidRPr="00E9784A">
        <w:t>1</w:t>
      </w:r>
      <w:r w:rsidR="00240624" w:rsidRPr="00E9784A">
        <w:t>0</w:t>
      </w:r>
      <w:r w:rsidR="00E9784A" w:rsidRPr="00E9784A">
        <w:t xml:space="preserve">) </w:t>
      </w:r>
      <w:r w:rsidRPr="00E9784A">
        <w:t>стоимость форменной одежды и обмундирования, выдаваемых работникам, обучающимся, воспитанникам, а также государственным служащим федеральных органов власти бесплатно или с частичной оплатой и остающихся в личном постоянном пользовании</w:t>
      </w:r>
      <w:r w:rsidR="00E9784A" w:rsidRPr="00E9784A">
        <w:t xml:space="preserve">; </w:t>
      </w:r>
    </w:p>
    <w:p w:rsidR="00404A0E" w:rsidRPr="00E9784A" w:rsidRDefault="00404A0E" w:rsidP="00E9784A">
      <w:pPr>
        <w:widowControl w:val="0"/>
        <w:autoSpaceDE w:val="0"/>
        <w:autoSpaceDN w:val="0"/>
        <w:adjustRightInd w:val="0"/>
        <w:ind w:firstLine="709"/>
      </w:pPr>
      <w:r w:rsidRPr="00E9784A">
        <w:t>1</w:t>
      </w:r>
      <w:r w:rsidR="00572671" w:rsidRPr="00E9784A">
        <w:t>1</w:t>
      </w:r>
      <w:r w:rsidR="00E9784A" w:rsidRPr="00E9784A">
        <w:t xml:space="preserve">) </w:t>
      </w:r>
      <w:r w:rsidRPr="00E9784A">
        <w:t>стоимость льгот по проезду, предоставляемых законодательством Российской Федерации отдельным категориям работников, обучающихся, воспитанников</w:t>
      </w:r>
      <w:r w:rsidR="00E9784A" w:rsidRPr="00E9784A">
        <w:t xml:space="preserve">; </w:t>
      </w:r>
    </w:p>
    <w:p w:rsidR="00E9784A" w:rsidRPr="00E9784A" w:rsidRDefault="00404A0E" w:rsidP="00E9784A">
      <w:pPr>
        <w:widowControl w:val="0"/>
        <w:autoSpaceDE w:val="0"/>
        <w:autoSpaceDN w:val="0"/>
        <w:adjustRightInd w:val="0"/>
        <w:ind w:firstLine="709"/>
      </w:pPr>
      <w:r w:rsidRPr="00E9784A">
        <w:t>1</w:t>
      </w:r>
      <w:r w:rsidR="00572671" w:rsidRPr="00E9784A">
        <w:t>2</w:t>
      </w:r>
      <w:r w:rsidR="00E9784A" w:rsidRPr="00E9784A">
        <w:t xml:space="preserve">) </w:t>
      </w:r>
      <w:r w:rsidRPr="00E9784A">
        <w:t>суммы материальной помощи, выплачиваемые физическим лицам за счет бюджетных источников организациями, финансируемыми за счет средств бюджетов, не превышающие 3000 рублей на одно физическое лицо за налоговый период</w:t>
      </w:r>
      <w:r w:rsidR="00E9784A" w:rsidRPr="00E9784A">
        <w:t xml:space="preserve">. </w:t>
      </w:r>
    </w:p>
    <w:p w:rsidR="00DC6150" w:rsidRDefault="00DC6150" w:rsidP="00E9784A">
      <w:pPr>
        <w:widowControl w:val="0"/>
        <w:autoSpaceDE w:val="0"/>
        <w:autoSpaceDN w:val="0"/>
        <w:adjustRightInd w:val="0"/>
        <w:ind w:firstLine="709"/>
      </w:pPr>
    </w:p>
    <w:p w:rsidR="00404A0E" w:rsidRPr="00E9784A" w:rsidRDefault="00404A0E" w:rsidP="00DC6150">
      <w:pPr>
        <w:pStyle w:val="2"/>
      </w:pPr>
      <w:r w:rsidRPr="00E9784A">
        <w:t>Налоговая база</w:t>
      </w:r>
      <w:r w:rsidR="00346EE8" w:rsidRPr="00E9784A">
        <w:t xml:space="preserve"> </w:t>
      </w:r>
    </w:p>
    <w:p w:rsidR="00DC6150" w:rsidRDefault="00DC6150" w:rsidP="00E9784A">
      <w:pPr>
        <w:widowControl w:val="0"/>
        <w:autoSpaceDE w:val="0"/>
        <w:autoSpaceDN w:val="0"/>
        <w:adjustRightInd w:val="0"/>
        <w:ind w:firstLine="709"/>
      </w:pPr>
    </w:p>
    <w:p w:rsidR="00404A0E" w:rsidRPr="00E9784A" w:rsidRDefault="00404A0E" w:rsidP="00E9784A">
      <w:pPr>
        <w:widowControl w:val="0"/>
        <w:autoSpaceDE w:val="0"/>
        <w:autoSpaceDN w:val="0"/>
        <w:adjustRightInd w:val="0"/>
        <w:ind w:firstLine="709"/>
      </w:pPr>
      <w:r w:rsidRPr="00E9784A">
        <w:t>Налоговая база налогоплательщиков определяется как сумма выплат и иных вознаграждений</w:t>
      </w:r>
      <w:r w:rsidR="00346EE8" w:rsidRPr="00E9784A">
        <w:t xml:space="preserve">, </w:t>
      </w:r>
      <w:r w:rsidRPr="00E9784A">
        <w:t>начисленных налогоплательщиками за налоговый период в пользу физических лиц</w:t>
      </w:r>
      <w:r w:rsidR="00E9784A" w:rsidRPr="00E9784A">
        <w:t xml:space="preserve">. </w:t>
      </w:r>
    </w:p>
    <w:p w:rsidR="00404A0E" w:rsidRPr="00E9784A" w:rsidRDefault="00404A0E" w:rsidP="00E9784A">
      <w:pPr>
        <w:widowControl w:val="0"/>
        <w:autoSpaceDE w:val="0"/>
        <w:autoSpaceDN w:val="0"/>
        <w:adjustRightInd w:val="0"/>
        <w:ind w:firstLine="709"/>
      </w:pPr>
      <w:r w:rsidRPr="00E9784A">
        <w:t>Налогоплательщики</w:t>
      </w:r>
      <w:r w:rsidR="009D3359" w:rsidRPr="00E9784A">
        <w:t xml:space="preserve"> </w:t>
      </w:r>
      <w:r w:rsidRPr="00E9784A">
        <w:t>определяют налоговую базу отдельно по каждому физическому лицу с начала налогового периода по истечении каждого месяца нарастающим итогом</w:t>
      </w:r>
      <w:r w:rsidR="00E9784A" w:rsidRPr="00E9784A">
        <w:t xml:space="preserve">. </w:t>
      </w:r>
    </w:p>
    <w:p w:rsidR="00404A0E" w:rsidRPr="00E9784A" w:rsidRDefault="009D3359" w:rsidP="00E9784A">
      <w:pPr>
        <w:widowControl w:val="0"/>
        <w:autoSpaceDE w:val="0"/>
        <w:autoSpaceDN w:val="0"/>
        <w:adjustRightInd w:val="0"/>
        <w:ind w:firstLine="709"/>
      </w:pPr>
      <w:r w:rsidRPr="00E9784A">
        <w:t>Н</w:t>
      </w:r>
      <w:r w:rsidR="00404A0E" w:rsidRPr="00E9784A">
        <w:t>алоговая база налогоплательщиков определяется как сумма доходов, полученных такими налогоплательщиками за налоговый период как в денежной, так и в натуральной форме от предпринимательской либо иной профессиональной деятельности, за вычетом расходов, связанных с их извлечением</w:t>
      </w:r>
      <w:r w:rsidR="00E9784A" w:rsidRPr="00E9784A">
        <w:t xml:space="preserve">. </w:t>
      </w:r>
      <w:r w:rsidR="00404A0E" w:rsidRPr="00E9784A">
        <w:t>При этом состав расходов, принимаемых к вычету в целях налогообложения данной группой налогоплательщиков, определяется в порядке, аналогичном порядку определения состава затрат</w:t>
      </w:r>
      <w:r w:rsidR="00E9784A" w:rsidRPr="00E9784A">
        <w:t xml:space="preserve"> [</w:t>
      </w:r>
      <w:r w:rsidR="00F0746A" w:rsidRPr="00E9784A">
        <w:t>3, ст</w:t>
      </w:r>
      <w:r w:rsidR="00E9784A">
        <w:t>.2</w:t>
      </w:r>
      <w:r w:rsidR="00F0746A" w:rsidRPr="00E9784A">
        <w:t>37</w:t>
      </w:r>
      <w:r w:rsidR="00E9784A" w:rsidRPr="00E9784A">
        <w:t xml:space="preserve">]. </w:t>
      </w:r>
    </w:p>
    <w:p w:rsidR="00E9784A" w:rsidRPr="00E9784A" w:rsidRDefault="00404A0E" w:rsidP="00E9784A">
      <w:pPr>
        <w:widowControl w:val="0"/>
        <w:autoSpaceDE w:val="0"/>
        <w:autoSpaceDN w:val="0"/>
        <w:adjustRightInd w:val="0"/>
        <w:ind w:firstLine="709"/>
      </w:pPr>
      <w:r w:rsidRPr="00E9784A">
        <w:t>При расчете налоговой базы выплаты учитываются как стоимость этих товаров на день их выплаты, исчисленная исходя из их рыночных цен, а при государственном регулировании цен на эти товары</w:t>
      </w:r>
      <w:r w:rsidR="00E9784A" w:rsidRPr="00E9784A">
        <w:t xml:space="preserve"> - </w:t>
      </w:r>
      <w:r w:rsidRPr="00E9784A">
        <w:t>исходя из государственных регулируемых розничных цен</w:t>
      </w:r>
      <w:r w:rsidR="00E9784A" w:rsidRPr="00E9784A">
        <w:t xml:space="preserve">. </w:t>
      </w:r>
      <w:r w:rsidRPr="00E9784A">
        <w:t>При этом в стоимость товаров включается соответствующая сумма налога на добавленную стоимость, а для подакцизных товаров и соответствующая сумма акцизов</w:t>
      </w:r>
      <w:r w:rsidR="00E9784A" w:rsidRPr="00E9784A">
        <w:t xml:space="preserve">. </w:t>
      </w:r>
    </w:p>
    <w:p w:rsidR="00DC6150" w:rsidRDefault="00DC6150" w:rsidP="00E9784A">
      <w:pPr>
        <w:widowControl w:val="0"/>
        <w:autoSpaceDE w:val="0"/>
        <w:autoSpaceDN w:val="0"/>
        <w:adjustRightInd w:val="0"/>
        <w:ind w:firstLine="709"/>
      </w:pPr>
    </w:p>
    <w:p w:rsidR="00404A0E" w:rsidRPr="00E9784A" w:rsidRDefault="00DC6150" w:rsidP="00DC6150">
      <w:pPr>
        <w:pStyle w:val="2"/>
      </w:pPr>
      <w:r>
        <w:br w:type="page"/>
      </w:r>
      <w:r w:rsidR="00404A0E" w:rsidRPr="00E9784A">
        <w:t>Ставки налога</w:t>
      </w:r>
    </w:p>
    <w:p w:rsidR="00DC6150" w:rsidRDefault="00DC6150" w:rsidP="00E9784A">
      <w:pPr>
        <w:widowControl w:val="0"/>
        <w:autoSpaceDE w:val="0"/>
        <w:autoSpaceDN w:val="0"/>
        <w:adjustRightInd w:val="0"/>
        <w:ind w:firstLine="709"/>
      </w:pPr>
    </w:p>
    <w:p w:rsidR="001A0A92" w:rsidRDefault="001A0A92" w:rsidP="00E9784A">
      <w:pPr>
        <w:widowControl w:val="0"/>
        <w:autoSpaceDE w:val="0"/>
        <w:autoSpaceDN w:val="0"/>
        <w:adjustRightInd w:val="0"/>
        <w:ind w:firstLine="709"/>
      </w:pPr>
      <w:r w:rsidRPr="00E9784A">
        <w:t>1</w:t>
      </w:r>
      <w:r w:rsidR="00E9784A" w:rsidRPr="00E9784A">
        <w:t xml:space="preserve">) </w:t>
      </w:r>
      <w:r w:rsidRPr="00E9784A">
        <w:t>Ставки единого социального налога, применяемые налогоплательщиками – работодателями, за исключением выступающих в качестве работодателей налогоплательщиков – сельскохозяйственных товаропроизводителей и родовых, семейных общин малочисленных народов Севера, занимающихся традиционными отраслями хозяйствования</w:t>
      </w:r>
      <w:r w:rsidR="00E9784A" w:rsidRPr="00E9784A">
        <w:t xml:space="preserve"> [</w:t>
      </w:r>
      <w:r w:rsidR="00F0746A" w:rsidRPr="00E9784A">
        <w:t>4</w:t>
      </w:r>
      <w:r w:rsidR="00E9784A" w:rsidRPr="00E9784A">
        <w:t xml:space="preserve">]: </w:t>
      </w:r>
    </w:p>
    <w:p w:rsidR="00DC6150" w:rsidRPr="00E9784A" w:rsidRDefault="00DC6150" w:rsidP="00E9784A">
      <w:pPr>
        <w:widowControl w:val="0"/>
        <w:autoSpaceDE w:val="0"/>
        <w:autoSpaceDN w:val="0"/>
        <w:adjustRightInd w:val="0"/>
        <w:ind w:firstLine="709"/>
      </w:pPr>
    </w:p>
    <w:tbl>
      <w:tblPr>
        <w:tblW w:w="4754" w:type="pct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5"/>
        <w:gridCol w:w="1554"/>
        <w:gridCol w:w="1511"/>
        <w:gridCol w:w="1587"/>
        <w:gridCol w:w="1908"/>
        <w:gridCol w:w="1256"/>
      </w:tblGrid>
      <w:tr w:rsidR="001A0A92" w:rsidRPr="00C12187" w:rsidTr="00C12187">
        <w:tc>
          <w:tcPr>
            <w:tcW w:w="706" w:type="pct"/>
            <w:vMerge w:val="restart"/>
            <w:shd w:val="clear" w:color="auto" w:fill="auto"/>
          </w:tcPr>
          <w:p w:rsidR="001A0A92" w:rsidRPr="00E9784A" w:rsidRDefault="001A0A92" w:rsidP="00DC6150">
            <w:pPr>
              <w:pStyle w:val="af8"/>
            </w:pPr>
            <w:r w:rsidRPr="00E9784A">
              <w:t>Налоговая база на каждое физическое лицо нарастающим итогом с начала года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1A0A92" w:rsidRPr="00E9784A" w:rsidRDefault="001A0A92" w:rsidP="00DC6150">
            <w:pPr>
              <w:pStyle w:val="af8"/>
            </w:pPr>
            <w:r w:rsidRPr="00E9784A">
              <w:t>Федеральный бюджет</w:t>
            </w:r>
          </w:p>
        </w:tc>
        <w:tc>
          <w:tcPr>
            <w:tcW w:w="830" w:type="pct"/>
            <w:vMerge w:val="restart"/>
            <w:shd w:val="clear" w:color="auto" w:fill="auto"/>
          </w:tcPr>
          <w:p w:rsidR="001A0A92" w:rsidRPr="00E9784A" w:rsidRDefault="001A0A92" w:rsidP="00DC6150">
            <w:pPr>
              <w:pStyle w:val="af8"/>
            </w:pPr>
            <w:r w:rsidRPr="00E9784A">
              <w:t>Фонд социального страхования Российской Федерации</w:t>
            </w:r>
          </w:p>
        </w:tc>
        <w:tc>
          <w:tcPr>
            <w:tcW w:w="1920" w:type="pct"/>
            <w:gridSpan w:val="2"/>
            <w:shd w:val="clear" w:color="auto" w:fill="auto"/>
          </w:tcPr>
          <w:p w:rsidR="001A0A92" w:rsidRPr="00E9784A" w:rsidRDefault="001A0A92" w:rsidP="00DC6150">
            <w:pPr>
              <w:pStyle w:val="af8"/>
            </w:pPr>
            <w:r w:rsidRPr="00E9784A">
              <w:t>Фонды обязательного медицинского страхования</w:t>
            </w:r>
          </w:p>
        </w:tc>
        <w:tc>
          <w:tcPr>
            <w:tcW w:w="691" w:type="pct"/>
            <w:vMerge w:val="restart"/>
            <w:shd w:val="clear" w:color="auto" w:fill="auto"/>
            <w:vAlign w:val="center"/>
          </w:tcPr>
          <w:p w:rsidR="001A0A92" w:rsidRPr="00E9784A" w:rsidRDefault="001A0A92" w:rsidP="00DC6150">
            <w:pPr>
              <w:pStyle w:val="af8"/>
            </w:pPr>
            <w:r w:rsidRPr="00E9784A">
              <w:t>Итого</w:t>
            </w:r>
          </w:p>
        </w:tc>
      </w:tr>
      <w:tr w:rsidR="001A0A92" w:rsidRPr="00C12187" w:rsidTr="00C12187">
        <w:tc>
          <w:tcPr>
            <w:tcW w:w="706" w:type="pct"/>
            <w:vMerge/>
            <w:shd w:val="clear" w:color="auto" w:fill="auto"/>
          </w:tcPr>
          <w:p w:rsidR="001A0A92" w:rsidRPr="00E9784A" w:rsidRDefault="001A0A92" w:rsidP="00DC6150">
            <w:pPr>
              <w:pStyle w:val="af8"/>
            </w:pPr>
          </w:p>
        </w:tc>
        <w:tc>
          <w:tcPr>
            <w:tcW w:w="854" w:type="pct"/>
            <w:vMerge/>
            <w:shd w:val="clear" w:color="auto" w:fill="auto"/>
          </w:tcPr>
          <w:p w:rsidR="001A0A92" w:rsidRPr="00E9784A" w:rsidRDefault="001A0A92" w:rsidP="00DC6150">
            <w:pPr>
              <w:pStyle w:val="af8"/>
            </w:pPr>
          </w:p>
        </w:tc>
        <w:tc>
          <w:tcPr>
            <w:tcW w:w="830" w:type="pct"/>
            <w:vMerge/>
            <w:shd w:val="clear" w:color="auto" w:fill="auto"/>
          </w:tcPr>
          <w:p w:rsidR="001A0A92" w:rsidRPr="00E9784A" w:rsidRDefault="001A0A92" w:rsidP="00DC6150">
            <w:pPr>
              <w:pStyle w:val="af8"/>
            </w:pPr>
          </w:p>
        </w:tc>
        <w:tc>
          <w:tcPr>
            <w:tcW w:w="872" w:type="pct"/>
            <w:shd w:val="clear" w:color="auto" w:fill="auto"/>
          </w:tcPr>
          <w:p w:rsidR="001A0A92" w:rsidRPr="00E9784A" w:rsidRDefault="001A0A92" w:rsidP="00DC6150">
            <w:pPr>
              <w:pStyle w:val="af8"/>
            </w:pPr>
            <w:r w:rsidRPr="00E9784A">
              <w:t>Федеральный фонд обязательного медицинского страхования</w:t>
            </w:r>
          </w:p>
        </w:tc>
        <w:tc>
          <w:tcPr>
            <w:tcW w:w="1048" w:type="pct"/>
            <w:shd w:val="clear" w:color="auto" w:fill="auto"/>
          </w:tcPr>
          <w:p w:rsidR="001A0A92" w:rsidRPr="00E9784A" w:rsidRDefault="001A0A92" w:rsidP="00DC6150">
            <w:pPr>
              <w:pStyle w:val="af8"/>
            </w:pPr>
            <w:r w:rsidRPr="00E9784A">
              <w:t>Территориальные фонды обязательного медицинского страхования</w:t>
            </w:r>
          </w:p>
        </w:tc>
        <w:tc>
          <w:tcPr>
            <w:tcW w:w="691" w:type="pct"/>
            <w:vMerge/>
            <w:shd w:val="clear" w:color="auto" w:fill="auto"/>
          </w:tcPr>
          <w:p w:rsidR="001A0A92" w:rsidRPr="00E9784A" w:rsidRDefault="001A0A92" w:rsidP="00DC6150">
            <w:pPr>
              <w:pStyle w:val="af8"/>
            </w:pPr>
          </w:p>
        </w:tc>
      </w:tr>
      <w:tr w:rsidR="001A0A92" w:rsidRPr="00C12187" w:rsidTr="00C12187">
        <w:tc>
          <w:tcPr>
            <w:tcW w:w="706" w:type="pct"/>
            <w:shd w:val="clear" w:color="auto" w:fill="auto"/>
            <w:vAlign w:val="center"/>
          </w:tcPr>
          <w:p w:rsidR="001A0A92" w:rsidRPr="00E9784A" w:rsidRDefault="001A0A92" w:rsidP="00DC6150">
            <w:pPr>
              <w:pStyle w:val="af8"/>
            </w:pPr>
            <w:r w:rsidRPr="00E9784A">
              <w:t>До 280000 рублей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1A0A92" w:rsidRPr="00E9784A" w:rsidRDefault="001A0A92" w:rsidP="00DC6150">
            <w:pPr>
              <w:pStyle w:val="af8"/>
            </w:pPr>
            <w:r w:rsidRPr="00E9784A">
              <w:t>20,0%</w:t>
            </w:r>
          </w:p>
        </w:tc>
        <w:tc>
          <w:tcPr>
            <w:tcW w:w="830" w:type="pct"/>
            <w:shd w:val="clear" w:color="auto" w:fill="auto"/>
            <w:vAlign w:val="center"/>
          </w:tcPr>
          <w:p w:rsidR="001A0A92" w:rsidRPr="00E9784A" w:rsidRDefault="001A0A92" w:rsidP="00DC6150">
            <w:pPr>
              <w:pStyle w:val="af8"/>
            </w:pPr>
            <w:r w:rsidRPr="00E9784A">
              <w:t>3,2%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1A0A92" w:rsidRPr="00E9784A" w:rsidRDefault="001A0A92" w:rsidP="00DC6150">
            <w:pPr>
              <w:pStyle w:val="af8"/>
            </w:pPr>
            <w:r w:rsidRPr="00E9784A">
              <w:t>0,8</w:t>
            </w:r>
            <w:r w:rsidR="00E9784A" w:rsidRPr="00E9784A">
              <w:t>%</w:t>
            </w:r>
          </w:p>
        </w:tc>
        <w:tc>
          <w:tcPr>
            <w:tcW w:w="1048" w:type="pct"/>
            <w:shd w:val="clear" w:color="auto" w:fill="auto"/>
            <w:vAlign w:val="center"/>
          </w:tcPr>
          <w:p w:rsidR="001A0A92" w:rsidRPr="00E9784A" w:rsidRDefault="001A0A92" w:rsidP="00DC6150">
            <w:pPr>
              <w:pStyle w:val="af8"/>
            </w:pPr>
            <w:r w:rsidRPr="00E9784A">
              <w:t>2,0%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1A0A92" w:rsidRPr="00E9784A" w:rsidRDefault="001A0A92" w:rsidP="00DC6150">
            <w:pPr>
              <w:pStyle w:val="af8"/>
            </w:pPr>
            <w:r w:rsidRPr="00E9784A">
              <w:t>26,0%</w:t>
            </w:r>
          </w:p>
        </w:tc>
      </w:tr>
      <w:tr w:rsidR="001A0A92" w:rsidRPr="00C12187" w:rsidTr="00C12187">
        <w:tc>
          <w:tcPr>
            <w:tcW w:w="706" w:type="pct"/>
            <w:shd w:val="clear" w:color="auto" w:fill="auto"/>
            <w:vAlign w:val="center"/>
          </w:tcPr>
          <w:p w:rsidR="001A0A92" w:rsidRPr="00E9784A" w:rsidRDefault="001A0A92" w:rsidP="00DC6150">
            <w:pPr>
              <w:pStyle w:val="af8"/>
            </w:pPr>
            <w:r w:rsidRPr="00E9784A">
              <w:t>От 280001р</w:t>
            </w:r>
            <w:r w:rsidR="00E9784A" w:rsidRPr="00E9784A">
              <w:t xml:space="preserve">. </w:t>
            </w:r>
            <w:r w:rsidRPr="00E9784A">
              <w:t>до 600000руб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1A0A92" w:rsidRPr="00E9784A" w:rsidRDefault="001A0A92" w:rsidP="00DC6150">
            <w:pPr>
              <w:pStyle w:val="af8"/>
            </w:pPr>
            <w:r w:rsidRPr="00E9784A">
              <w:t>56000р</w:t>
            </w:r>
            <w:r w:rsidR="00E9784A" w:rsidRPr="00E9784A">
              <w:t xml:space="preserve">. </w:t>
            </w:r>
            <w:r w:rsidRPr="00E9784A">
              <w:t>+7,9% с суммы превышающей 280000 р</w:t>
            </w:r>
            <w:r w:rsidR="00E9784A" w:rsidRPr="00E9784A">
              <w:t xml:space="preserve">. </w:t>
            </w:r>
          </w:p>
        </w:tc>
        <w:tc>
          <w:tcPr>
            <w:tcW w:w="830" w:type="pct"/>
            <w:shd w:val="clear" w:color="auto" w:fill="auto"/>
            <w:vAlign w:val="center"/>
          </w:tcPr>
          <w:p w:rsidR="001A0A92" w:rsidRPr="00E9784A" w:rsidRDefault="001A0A92" w:rsidP="00DC6150">
            <w:pPr>
              <w:pStyle w:val="af8"/>
            </w:pPr>
            <w:r w:rsidRPr="00E9784A">
              <w:t>8960р</w:t>
            </w:r>
            <w:r w:rsidR="00E9784A" w:rsidRPr="00E9784A">
              <w:t xml:space="preserve">. </w:t>
            </w:r>
            <w:r w:rsidRPr="00E9784A">
              <w:t>+ 1,1% с суммы превышающей 280000 р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1A0A92" w:rsidRPr="00E9784A" w:rsidRDefault="001A0A92" w:rsidP="00DC6150">
            <w:pPr>
              <w:pStyle w:val="af8"/>
            </w:pPr>
            <w:r w:rsidRPr="00E9784A">
              <w:t>2240р</w:t>
            </w:r>
            <w:r w:rsidR="00E9784A" w:rsidRPr="00E9784A">
              <w:t xml:space="preserve">. </w:t>
            </w:r>
            <w:r w:rsidRPr="00E9784A">
              <w:t>+0,5% с суммы превышающей 280000 р</w:t>
            </w:r>
          </w:p>
        </w:tc>
        <w:tc>
          <w:tcPr>
            <w:tcW w:w="1048" w:type="pct"/>
            <w:shd w:val="clear" w:color="auto" w:fill="auto"/>
            <w:vAlign w:val="center"/>
          </w:tcPr>
          <w:p w:rsidR="001A0A92" w:rsidRPr="00E9784A" w:rsidRDefault="001A0A92" w:rsidP="00DC6150">
            <w:pPr>
              <w:pStyle w:val="af8"/>
            </w:pPr>
            <w:r w:rsidRPr="00E9784A">
              <w:t>5600р</w:t>
            </w:r>
            <w:r w:rsidR="00E9784A" w:rsidRPr="00E9784A">
              <w:t xml:space="preserve">. </w:t>
            </w:r>
            <w:r w:rsidRPr="00E9784A">
              <w:t>+ 0,5% с суммы превышающей 280000 р</w:t>
            </w:r>
          </w:p>
          <w:p w:rsidR="001A0A92" w:rsidRPr="00E9784A" w:rsidRDefault="001A0A92" w:rsidP="00DC6150">
            <w:pPr>
              <w:pStyle w:val="af8"/>
            </w:pPr>
          </w:p>
        </w:tc>
        <w:tc>
          <w:tcPr>
            <w:tcW w:w="691" w:type="pct"/>
            <w:shd w:val="clear" w:color="auto" w:fill="auto"/>
            <w:vAlign w:val="center"/>
          </w:tcPr>
          <w:p w:rsidR="001A0A92" w:rsidRPr="00E9784A" w:rsidRDefault="001A0A92" w:rsidP="00DC6150">
            <w:pPr>
              <w:pStyle w:val="af8"/>
            </w:pPr>
            <w:r w:rsidRPr="00E9784A">
              <w:t>72800р</w:t>
            </w:r>
            <w:r w:rsidR="00E9784A" w:rsidRPr="00E9784A">
              <w:t xml:space="preserve">. </w:t>
            </w:r>
            <w:r w:rsidRPr="00E9784A">
              <w:t>+10,0% с суммы превышающей 280000 р</w:t>
            </w:r>
          </w:p>
        </w:tc>
      </w:tr>
      <w:tr w:rsidR="001A0A92" w:rsidRPr="00C12187" w:rsidTr="00C12187">
        <w:tc>
          <w:tcPr>
            <w:tcW w:w="706" w:type="pct"/>
            <w:shd w:val="clear" w:color="auto" w:fill="auto"/>
            <w:vAlign w:val="center"/>
          </w:tcPr>
          <w:p w:rsidR="001A0A92" w:rsidRPr="00E9784A" w:rsidRDefault="001A0A92" w:rsidP="00DC6150">
            <w:pPr>
              <w:pStyle w:val="af8"/>
            </w:pPr>
            <w:r w:rsidRPr="00E9784A">
              <w:t>Свыше 600000р</w:t>
            </w:r>
            <w:r w:rsidR="00E9784A" w:rsidRPr="00E9784A">
              <w:t xml:space="preserve">. 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1A0A92" w:rsidRPr="00E9784A" w:rsidRDefault="001A0A92" w:rsidP="00DC6150">
            <w:pPr>
              <w:pStyle w:val="af8"/>
            </w:pPr>
            <w:r w:rsidRPr="00E9784A">
              <w:t>81280р</w:t>
            </w:r>
            <w:r w:rsidR="00E9784A" w:rsidRPr="00E9784A">
              <w:t xml:space="preserve">. </w:t>
            </w:r>
            <w:r w:rsidRPr="00E9784A">
              <w:t>+2,0% с суммы превышающей 600000 р</w:t>
            </w:r>
          </w:p>
        </w:tc>
        <w:tc>
          <w:tcPr>
            <w:tcW w:w="830" w:type="pct"/>
            <w:shd w:val="clear" w:color="auto" w:fill="auto"/>
            <w:vAlign w:val="center"/>
          </w:tcPr>
          <w:p w:rsidR="001A0A92" w:rsidRPr="00E9784A" w:rsidRDefault="001A0A92" w:rsidP="00DC6150">
            <w:pPr>
              <w:pStyle w:val="af8"/>
            </w:pPr>
            <w:r w:rsidRPr="00E9784A">
              <w:t>12480р</w:t>
            </w:r>
            <w:r w:rsidR="00E9784A" w:rsidRPr="00E9784A">
              <w:t xml:space="preserve">. 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1A0A92" w:rsidRPr="00E9784A" w:rsidRDefault="001A0A92" w:rsidP="00DC6150">
            <w:pPr>
              <w:pStyle w:val="af8"/>
            </w:pPr>
            <w:r w:rsidRPr="00E9784A">
              <w:t>3480р</w:t>
            </w:r>
            <w:r w:rsidR="00E9784A" w:rsidRPr="00E9784A">
              <w:t xml:space="preserve">. </w:t>
            </w:r>
          </w:p>
        </w:tc>
        <w:tc>
          <w:tcPr>
            <w:tcW w:w="1048" w:type="pct"/>
            <w:shd w:val="clear" w:color="auto" w:fill="auto"/>
            <w:vAlign w:val="center"/>
          </w:tcPr>
          <w:p w:rsidR="001A0A92" w:rsidRPr="00E9784A" w:rsidRDefault="001A0A92" w:rsidP="00DC6150">
            <w:pPr>
              <w:pStyle w:val="af8"/>
            </w:pPr>
            <w:r w:rsidRPr="00E9784A">
              <w:t>7200р</w:t>
            </w:r>
            <w:r w:rsidR="00E9784A" w:rsidRPr="00E9784A">
              <w:t xml:space="preserve">. 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1A0A92" w:rsidRPr="00E9784A" w:rsidRDefault="001A0A92" w:rsidP="00DC6150">
            <w:pPr>
              <w:pStyle w:val="af8"/>
            </w:pPr>
            <w:r w:rsidRPr="00E9784A">
              <w:t>104800р</w:t>
            </w:r>
            <w:r w:rsidR="00E9784A" w:rsidRPr="00E9784A">
              <w:t xml:space="preserve">. </w:t>
            </w:r>
            <w:r w:rsidRPr="00E9784A">
              <w:t>+ 2,0% с суммы превышающей 600000 р</w:t>
            </w:r>
          </w:p>
        </w:tc>
      </w:tr>
    </w:tbl>
    <w:p w:rsidR="001A0A92" w:rsidRPr="00E9784A" w:rsidRDefault="001A0A92" w:rsidP="00E9784A">
      <w:pPr>
        <w:widowControl w:val="0"/>
        <w:autoSpaceDE w:val="0"/>
        <w:autoSpaceDN w:val="0"/>
        <w:adjustRightInd w:val="0"/>
        <w:ind w:firstLine="709"/>
        <w:rPr>
          <w:color w:val="000000"/>
          <w:sz w:val="20"/>
          <w:szCs w:val="20"/>
        </w:rPr>
      </w:pPr>
    </w:p>
    <w:p w:rsidR="001A0A92" w:rsidRPr="00E9784A" w:rsidRDefault="001A0A92" w:rsidP="00E9784A">
      <w:pPr>
        <w:widowControl w:val="0"/>
        <w:autoSpaceDE w:val="0"/>
        <w:autoSpaceDN w:val="0"/>
        <w:adjustRightInd w:val="0"/>
        <w:ind w:firstLine="709"/>
        <w:rPr>
          <w:color w:val="000000"/>
          <w:sz w:val="20"/>
          <w:szCs w:val="20"/>
        </w:rPr>
      </w:pPr>
      <w:r w:rsidRPr="00E9784A">
        <w:rPr>
          <w:color w:val="000000"/>
          <w:sz w:val="20"/>
          <w:szCs w:val="20"/>
        </w:rPr>
        <w:t>2</w:t>
      </w:r>
      <w:r w:rsidR="00E9784A" w:rsidRPr="00E9784A">
        <w:rPr>
          <w:color w:val="000000"/>
          <w:sz w:val="20"/>
          <w:szCs w:val="20"/>
        </w:rPr>
        <w:t xml:space="preserve">) </w:t>
      </w:r>
      <w:r w:rsidRPr="00E9784A">
        <w:rPr>
          <w:color w:val="000000"/>
          <w:sz w:val="20"/>
          <w:szCs w:val="20"/>
        </w:rPr>
        <w:t>Ставки единого социального налога, применяемые налогоплательщиками</w:t>
      </w:r>
      <w:r w:rsidR="00E9784A" w:rsidRPr="00E9784A">
        <w:rPr>
          <w:color w:val="000000"/>
          <w:sz w:val="20"/>
          <w:szCs w:val="20"/>
        </w:rPr>
        <w:t xml:space="preserve"> - </w:t>
      </w:r>
      <w:r w:rsidRPr="00E9784A">
        <w:rPr>
          <w:color w:val="000000"/>
          <w:sz w:val="20"/>
          <w:szCs w:val="20"/>
        </w:rPr>
        <w:t>сельскохозяйственными товаропроизводителями, организациями народных художественных промыслов и родовыми, семейными общинами коренных малочисленных народов Севера, занимающихся традиционными отраслями хозяйствования</w:t>
      </w:r>
      <w:r w:rsidR="00E9784A" w:rsidRPr="00E9784A">
        <w:rPr>
          <w:color w:val="000000"/>
          <w:sz w:val="20"/>
          <w:szCs w:val="20"/>
        </w:rPr>
        <w:t xml:space="preserve">. </w:t>
      </w:r>
    </w:p>
    <w:tbl>
      <w:tblPr>
        <w:tblW w:w="4753" w:type="pct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6"/>
        <w:gridCol w:w="1605"/>
        <w:gridCol w:w="1483"/>
        <w:gridCol w:w="1632"/>
        <w:gridCol w:w="1967"/>
        <w:gridCol w:w="1256"/>
      </w:tblGrid>
      <w:tr w:rsidR="001A0A92" w:rsidRPr="00C12187" w:rsidTr="00C12187">
        <w:tc>
          <w:tcPr>
            <w:tcW w:w="635" w:type="pct"/>
            <w:vMerge w:val="restart"/>
            <w:shd w:val="clear" w:color="auto" w:fill="auto"/>
          </w:tcPr>
          <w:p w:rsidR="001A0A92" w:rsidRPr="00E9784A" w:rsidRDefault="001A0A92" w:rsidP="00DC6150">
            <w:pPr>
              <w:pStyle w:val="af8"/>
            </w:pPr>
            <w:r w:rsidRPr="00E9784A">
              <w:t>Налоговая база на каждое физическое лицо нарастающим итогом с начала года</w:t>
            </w:r>
          </w:p>
        </w:tc>
        <w:tc>
          <w:tcPr>
            <w:tcW w:w="882" w:type="pct"/>
            <w:vMerge w:val="restart"/>
            <w:shd w:val="clear" w:color="auto" w:fill="auto"/>
          </w:tcPr>
          <w:p w:rsidR="001A0A92" w:rsidRPr="00E9784A" w:rsidRDefault="001A0A92" w:rsidP="00DC6150">
            <w:pPr>
              <w:pStyle w:val="af8"/>
            </w:pPr>
            <w:r w:rsidRPr="00E9784A">
              <w:t>Федеральный бюджет</w:t>
            </w:r>
          </w:p>
        </w:tc>
        <w:tc>
          <w:tcPr>
            <w:tcW w:w="815" w:type="pct"/>
            <w:vMerge w:val="restart"/>
            <w:shd w:val="clear" w:color="auto" w:fill="auto"/>
          </w:tcPr>
          <w:p w:rsidR="001A0A92" w:rsidRPr="00E9784A" w:rsidRDefault="001A0A92" w:rsidP="00DC6150">
            <w:pPr>
              <w:pStyle w:val="af8"/>
            </w:pPr>
            <w:r w:rsidRPr="00E9784A">
              <w:t>Фонд социального страхования Российской Федерации</w:t>
            </w:r>
          </w:p>
        </w:tc>
        <w:tc>
          <w:tcPr>
            <w:tcW w:w="1978" w:type="pct"/>
            <w:gridSpan w:val="2"/>
            <w:shd w:val="clear" w:color="auto" w:fill="auto"/>
          </w:tcPr>
          <w:p w:rsidR="001A0A92" w:rsidRPr="00E9784A" w:rsidRDefault="001A0A92" w:rsidP="00DC6150">
            <w:pPr>
              <w:pStyle w:val="af8"/>
            </w:pPr>
            <w:r w:rsidRPr="00E9784A">
              <w:t>Фонды обязательного медицинского страхования</w:t>
            </w:r>
          </w:p>
        </w:tc>
        <w:tc>
          <w:tcPr>
            <w:tcW w:w="690" w:type="pct"/>
            <w:vMerge w:val="restart"/>
            <w:shd w:val="clear" w:color="auto" w:fill="auto"/>
            <w:vAlign w:val="center"/>
          </w:tcPr>
          <w:p w:rsidR="001A0A92" w:rsidRPr="00E9784A" w:rsidRDefault="001A0A92" w:rsidP="00DC6150">
            <w:pPr>
              <w:pStyle w:val="af8"/>
            </w:pPr>
            <w:r w:rsidRPr="00E9784A">
              <w:t>Итого</w:t>
            </w:r>
          </w:p>
        </w:tc>
      </w:tr>
      <w:tr w:rsidR="001A0A92" w:rsidRPr="00C12187" w:rsidTr="00C12187">
        <w:tc>
          <w:tcPr>
            <w:tcW w:w="635" w:type="pct"/>
            <w:vMerge/>
            <w:shd w:val="clear" w:color="auto" w:fill="auto"/>
          </w:tcPr>
          <w:p w:rsidR="001A0A92" w:rsidRPr="00E9784A" w:rsidRDefault="001A0A92" w:rsidP="00DC6150">
            <w:pPr>
              <w:pStyle w:val="af8"/>
            </w:pPr>
          </w:p>
        </w:tc>
        <w:tc>
          <w:tcPr>
            <w:tcW w:w="882" w:type="pct"/>
            <w:vMerge/>
            <w:shd w:val="clear" w:color="auto" w:fill="auto"/>
          </w:tcPr>
          <w:p w:rsidR="001A0A92" w:rsidRPr="00E9784A" w:rsidRDefault="001A0A92" w:rsidP="00DC6150">
            <w:pPr>
              <w:pStyle w:val="af8"/>
            </w:pPr>
          </w:p>
        </w:tc>
        <w:tc>
          <w:tcPr>
            <w:tcW w:w="815" w:type="pct"/>
            <w:vMerge/>
            <w:shd w:val="clear" w:color="auto" w:fill="auto"/>
          </w:tcPr>
          <w:p w:rsidR="001A0A92" w:rsidRPr="00E9784A" w:rsidRDefault="001A0A92" w:rsidP="00DC6150">
            <w:pPr>
              <w:pStyle w:val="af8"/>
            </w:pPr>
          </w:p>
        </w:tc>
        <w:tc>
          <w:tcPr>
            <w:tcW w:w="897" w:type="pct"/>
            <w:shd w:val="clear" w:color="auto" w:fill="auto"/>
          </w:tcPr>
          <w:p w:rsidR="001A0A92" w:rsidRPr="00E9784A" w:rsidRDefault="001A0A92" w:rsidP="00DC6150">
            <w:pPr>
              <w:pStyle w:val="af8"/>
            </w:pPr>
            <w:r w:rsidRPr="00E9784A">
              <w:t>Федеральный фонд обязательного медицинского страхования</w:t>
            </w:r>
          </w:p>
        </w:tc>
        <w:tc>
          <w:tcPr>
            <w:tcW w:w="1081" w:type="pct"/>
            <w:shd w:val="clear" w:color="auto" w:fill="auto"/>
          </w:tcPr>
          <w:p w:rsidR="001A0A92" w:rsidRPr="00E9784A" w:rsidRDefault="001A0A92" w:rsidP="00DC6150">
            <w:pPr>
              <w:pStyle w:val="af8"/>
            </w:pPr>
            <w:r w:rsidRPr="00E9784A">
              <w:t>Территориальные фонды обязательного медицинского страхования</w:t>
            </w:r>
          </w:p>
        </w:tc>
        <w:tc>
          <w:tcPr>
            <w:tcW w:w="690" w:type="pct"/>
            <w:vMerge/>
            <w:shd w:val="clear" w:color="auto" w:fill="auto"/>
          </w:tcPr>
          <w:p w:rsidR="001A0A92" w:rsidRPr="00E9784A" w:rsidRDefault="001A0A92" w:rsidP="00DC6150">
            <w:pPr>
              <w:pStyle w:val="af8"/>
            </w:pPr>
          </w:p>
        </w:tc>
      </w:tr>
      <w:tr w:rsidR="001A0A92" w:rsidRPr="00C12187" w:rsidTr="00C12187">
        <w:tc>
          <w:tcPr>
            <w:tcW w:w="635" w:type="pct"/>
            <w:shd w:val="clear" w:color="auto" w:fill="auto"/>
            <w:vAlign w:val="center"/>
          </w:tcPr>
          <w:p w:rsidR="001A0A92" w:rsidRPr="00E9784A" w:rsidRDefault="001A0A92" w:rsidP="00DC6150">
            <w:pPr>
              <w:pStyle w:val="af8"/>
            </w:pPr>
            <w:r w:rsidRPr="00E9784A">
              <w:t>До 280000 рублей</w:t>
            </w:r>
          </w:p>
        </w:tc>
        <w:tc>
          <w:tcPr>
            <w:tcW w:w="882" w:type="pct"/>
            <w:shd w:val="clear" w:color="auto" w:fill="auto"/>
            <w:vAlign w:val="center"/>
          </w:tcPr>
          <w:p w:rsidR="001A0A92" w:rsidRPr="00E9784A" w:rsidRDefault="001A0A92" w:rsidP="00DC6150">
            <w:pPr>
              <w:pStyle w:val="af8"/>
            </w:pPr>
            <w:r w:rsidRPr="00E9784A">
              <w:t>15,8%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1A0A92" w:rsidRPr="00E9784A" w:rsidRDefault="001A0A92" w:rsidP="00DC6150">
            <w:pPr>
              <w:pStyle w:val="af8"/>
            </w:pPr>
            <w:r w:rsidRPr="00E9784A">
              <w:t>2,2%</w:t>
            </w:r>
          </w:p>
        </w:tc>
        <w:tc>
          <w:tcPr>
            <w:tcW w:w="897" w:type="pct"/>
            <w:shd w:val="clear" w:color="auto" w:fill="auto"/>
            <w:vAlign w:val="center"/>
          </w:tcPr>
          <w:p w:rsidR="001A0A92" w:rsidRPr="00E9784A" w:rsidRDefault="001A0A92" w:rsidP="00DC6150">
            <w:pPr>
              <w:pStyle w:val="af8"/>
            </w:pPr>
            <w:r w:rsidRPr="00E9784A">
              <w:t>0,8</w:t>
            </w:r>
            <w:r w:rsidR="00E9784A" w:rsidRPr="00E9784A">
              <w:t>%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1A0A92" w:rsidRPr="00E9784A" w:rsidRDefault="001A0A92" w:rsidP="00DC6150">
            <w:pPr>
              <w:pStyle w:val="af8"/>
            </w:pPr>
            <w:r w:rsidRPr="00E9784A">
              <w:t>1,2%</w:t>
            </w:r>
          </w:p>
        </w:tc>
        <w:tc>
          <w:tcPr>
            <w:tcW w:w="690" w:type="pct"/>
            <w:shd w:val="clear" w:color="auto" w:fill="auto"/>
            <w:vAlign w:val="center"/>
          </w:tcPr>
          <w:p w:rsidR="001A0A92" w:rsidRPr="00E9784A" w:rsidRDefault="001A0A92" w:rsidP="00DC6150">
            <w:pPr>
              <w:pStyle w:val="af8"/>
            </w:pPr>
            <w:r w:rsidRPr="00E9784A">
              <w:t>20,0%</w:t>
            </w:r>
          </w:p>
        </w:tc>
      </w:tr>
      <w:tr w:rsidR="001A0A92" w:rsidRPr="00C12187" w:rsidTr="00C12187">
        <w:tc>
          <w:tcPr>
            <w:tcW w:w="635" w:type="pct"/>
            <w:shd w:val="clear" w:color="auto" w:fill="auto"/>
            <w:vAlign w:val="center"/>
          </w:tcPr>
          <w:p w:rsidR="001A0A92" w:rsidRPr="00E9784A" w:rsidRDefault="001A0A92" w:rsidP="00DC6150">
            <w:pPr>
              <w:pStyle w:val="af8"/>
            </w:pPr>
            <w:r w:rsidRPr="00E9784A">
              <w:t>От 280001р</w:t>
            </w:r>
            <w:r w:rsidR="00E9784A" w:rsidRPr="00E9784A">
              <w:t xml:space="preserve">. </w:t>
            </w:r>
            <w:r w:rsidRPr="00E9784A">
              <w:t>до 600000руб</w:t>
            </w:r>
          </w:p>
        </w:tc>
        <w:tc>
          <w:tcPr>
            <w:tcW w:w="882" w:type="pct"/>
            <w:shd w:val="clear" w:color="auto" w:fill="auto"/>
            <w:vAlign w:val="center"/>
          </w:tcPr>
          <w:p w:rsidR="001A0A92" w:rsidRPr="00E9784A" w:rsidRDefault="001A0A92" w:rsidP="00DC6150">
            <w:pPr>
              <w:pStyle w:val="af8"/>
            </w:pPr>
            <w:r w:rsidRPr="00E9784A">
              <w:t>44240р</w:t>
            </w:r>
            <w:r w:rsidR="00E9784A" w:rsidRPr="00E9784A">
              <w:t xml:space="preserve">. </w:t>
            </w:r>
            <w:r w:rsidRPr="00E9784A">
              <w:t>+7,9% с суммы превышающей 280000 р</w:t>
            </w:r>
            <w:r w:rsidR="00E9784A" w:rsidRPr="00E9784A">
              <w:t xml:space="preserve">. 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1A0A92" w:rsidRPr="00E9784A" w:rsidRDefault="001A0A92" w:rsidP="00DC6150">
            <w:pPr>
              <w:pStyle w:val="af8"/>
            </w:pPr>
            <w:r w:rsidRPr="00E9784A">
              <w:t>6160р</w:t>
            </w:r>
            <w:r w:rsidR="00E9784A" w:rsidRPr="00E9784A">
              <w:t xml:space="preserve">. </w:t>
            </w:r>
            <w:r w:rsidRPr="00E9784A">
              <w:t>+ 1,1% с суммы превышающей 280000 р</w:t>
            </w:r>
          </w:p>
        </w:tc>
        <w:tc>
          <w:tcPr>
            <w:tcW w:w="897" w:type="pct"/>
            <w:shd w:val="clear" w:color="auto" w:fill="auto"/>
            <w:vAlign w:val="center"/>
          </w:tcPr>
          <w:p w:rsidR="001A0A92" w:rsidRPr="00E9784A" w:rsidRDefault="001A0A92" w:rsidP="00DC6150">
            <w:pPr>
              <w:pStyle w:val="af8"/>
            </w:pPr>
            <w:r w:rsidRPr="00E9784A">
              <w:t>2240р</w:t>
            </w:r>
            <w:r w:rsidR="00E9784A" w:rsidRPr="00E9784A">
              <w:t xml:space="preserve">. </w:t>
            </w:r>
            <w:r w:rsidRPr="00E9784A">
              <w:t>+0,4% с суммы превышающей 280000 р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1A0A92" w:rsidRPr="00E9784A" w:rsidRDefault="001A0A92" w:rsidP="00DC6150">
            <w:pPr>
              <w:pStyle w:val="af8"/>
            </w:pPr>
            <w:r w:rsidRPr="00E9784A">
              <w:t>3360р</w:t>
            </w:r>
            <w:r w:rsidR="00E9784A" w:rsidRPr="00E9784A">
              <w:t xml:space="preserve">. </w:t>
            </w:r>
            <w:r w:rsidRPr="00E9784A">
              <w:t>+ 0,6% с суммы превышающей 280000 р</w:t>
            </w:r>
          </w:p>
          <w:p w:rsidR="001A0A92" w:rsidRPr="00E9784A" w:rsidRDefault="001A0A92" w:rsidP="00DC6150">
            <w:pPr>
              <w:pStyle w:val="af8"/>
            </w:pPr>
          </w:p>
        </w:tc>
        <w:tc>
          <w:tcPr>
            <w:tcW w:w="690" w:type="pct"/>
            <w:shd w:val="clear" w:color="auto" w:fill="auto"/>
            <w:vAlign w:val="center"/>
          </w:tcPr>
          <w:p w:rsidR="001A0A92" w:rsidRPr="00E9784A" w:rsidRDefault="001A0A92" w:rsidP="00DC6150">
            <w:pPr>
              <w:pStyle w:val="af8"/>
            </w:pPr>
            <w:r w:rsidRPr="00E9784A">
              <w:t>56000р</w:t>
            </w:r>
            <w:r w:rsidR="00E9784A" w:rsidRPr="00E9784A">
              <w:t xml:space="preserve">. </w:t>
            </w:r>
            <w:r w:rsidRPr="00E9784A">
              <w:t>+10,0% с суммы превышающей 280000 р</w:t>
            </w:r>
          </w:p>
        </w:tc>
      </w:tr>
      <w:tr w:rsidR="001A0A92" w:rsidRPr="00C12187" w:rsidTr="00C12187">
        <w:tc>
          <w:tcPr>
            <w:tcW w:w="635" w:type="pct"/>
            <w:shd w:val="clear" w:color="auto" w:fill="auto"/>
            <w:vAlign w:val="center"/>
          </w:tcPr>
          <w:p w:rsidR="001A0A92" w:rsidRPr="00E9784A" w:rsidRDefault="001A0A92" w:rsidP="00DC6150">
            <w:pPr>
              <w:pStyle w:val="af8"/>
            </w:pPr>
            <w:r w:rsidRPr="00E9784A">
              <w:t>Свыше 600000р</w:t>
            </w:r>
            <w:r w:rsidR="00E9784A" w:rsidRPr="00E9784A">
              <w:t xml:space="preserve">. </w:t>
            </w:r>
          </w:p>
        </w:tc>
        <w:tc>
          <w:tcPr>
            <w:tcW w:w="882" w:type="pct"/>
            <w:shd w:val="clear" w:color="auto" w:fill="auto"/>
            <w:vAlign w:val="center"/>
          </w:tcPr>
          <w:p w:rsidR="001A0A92" w:rsidRPr="00E9784A" w:rsidRDefault="001A0A92" w:rsidP="00DC6150">
            <w:pPr>
              <w:pStyle w:val="af8"/>
            </w:pPr>
            <w:r w:rsidRPr="00E9784A">
              <w:t>69520р</w:t>
            </w:r>
            <w:r w:rsidR="00E9784A" w:rsidRPr="00E9784A">
              <w:t xml:space="preserve">. </w:t>
            </w:r>
            <w:r w:rsidRPr="00E9784A">
              <w:t>+2,0% с суммы превышающей 600000 р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1A0A92" w:rsidRPr="00E9784A" w:rsidRDefault="001A0A92" w:rsidP="00DC6150">
            <w:pPr>
              <w:pStyle w:val="af8"/>
            </w:pPr>
            <w:r w:rsidRPr="00E9784A">
              <w:t>9680р</w:t>
            </w:r>
            <w:r w:rsidR="00E9784A" w:rsidRPr="00E9784A">
              <w:t xml:space="preserve">. </w:t>
            </w:r>
          </w:p>
        </w:tc>
        <w:tc>
          <w:tcPr>
            <w:tcW w:w="897" w:type="pct"/>
            <w:shd w:val="clear" w:color="auto" w:fill="auto"/>
            <w:vAlign w:val="center"/>
          </w:tcPr>
          <w:p w:rsidR="001A0A92" w:rsidRPr="00E9784A" w:rsidRDefault="001A0A92" w:rsidP="00DC6150">
            <w:pPr>
              <w:pStyle w:val="af8"/>
            </w:pPr>
            <w:r w:rsidRPr="00E9784A">
              <w:t>3520р</w:t>
            </w:r>
            <w:r w:rsidR="00E9784A" w:rsidRPr="00E9784A">
              <w:t xml:space="preserve">. 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1A0A92" w:rsidRPr="00E9784A" w:rsidRDefault="001A0A92" w:rsidP="00DC6150">
            <w:pPr>
              <w:pStyle w:val="af8"/>
            </w:pPr>
            <w:r w:rsidRPr="00E9784A">
              <w:t>5280р</w:t>
            </w:r>
            <w:r w:rsidR="00E9784A" w:rsidRPr="00E9784A">
              <w:t xml:space="preserve">. </w:t>
            </w:r>
          </w:p>
        </w:tc>
        <w:tc>
          <w:tcPr>
            <w:tcW w:w="690" w:type="pct"/>
            <w:shd w:val="clear" w:color="auto" w:fill="auto"/>
            <w:vAlign w:val="center"/>
          </w:tcPr>
          <w:p w:rsidR="001A0A92" w:rsidRPr="00E9784A" w:rsidRDefault="001A0A92" w:rsidP="00DC6150">
            <w:pPr>
              <w:pStyle w:val="af8"/>
            </w:pPr>
            <w:r w:rsidRPr="00E9784A">
              <w:t>88000р</w:t>
            </w:r>
            <w:r w:rsidR="00E9784A" w:rsidRPr="00E9784A">
              <w:t xml:space="preserve">. </w:t>
            </w:r>
            <w:r w:rsidRPr="00E9784A">
              <w:t>+ 2,0% с суммы превышающей 600000 р</w:t>
            </w:r>
          </w:p>
        </w:tc>
      </w:tr>
    </w:tbl>
    <w:p w:rsidR="001A0A92" w:rsidRPr="00E9784A" w:rsidRDefault="001A0A92" w:rsidP="00E9784A">
      <w:pPr>
        <w:widowControl w:val="0"/>
        <w:autoSpaceDE w:val="0"/>
        <w:autoSpaceDN w:val="0"/>
        <w:adjustRightInd w:val="0"/>
        <w:ind w:firstLine="709"/>
        <w:rPr>
          <w:color w:val="000000"/>
          <w:sz w:val="20"/>
          <w:szCs w:val="20"/>
        </w:rPr>
      </w:pPr>
    </w:p>
    <w:p w:rsidR="001A0A92" w:rsidRDefault="001A0A92" w:rsidP="00E9784A">
      <w:pPr>
        <w:widowControl w:val="0"/>
        <w:autoSpaceDE w:val="0"/>
        <w:autoSpaceDN w:val="0"/>
        <w:adjustRightInd w:val="0"/>
        <w:ind w:firstLine="709"/>
        <w:rPr>
          <w:color w:val="000000"/>
          <w:sz w:val="20"/>
          <w:szCs w:val="20"/>
        </w:rPr>
      </w:pPr>
      <w:r w:rsidRPr="00E9784A">
        <w:rPr>
          <w:color w:val="000000"/>
          <w:sz w:val="20"/>
          <w:szCs w:val="20"/>
        </w:rPr>
        <w:t>3</w:t>
      </w:r>
      <w:r w:rsidR="00E9784A" w:rsidRPr="00E9784A">
        <w:rPr>
          <w:color w:val="000000"/>
          <w:sz w:val="20"/>
          <w:szCs w:val="20"/>
        </w:rPr>
        <w:t xml:space="preserve">) </w:t>
      </w:r>
      <w:r w:rsidRPr="00E9784A">
        <w:rPr>
          <w:color w:val="000000"/>
          <w:sz w:val="20"/>
          <w:szCs w:val="20"/>
        </w:rPr>
        <w:t>Ставки единого социального налога, применяемого налогоплательщиками – индивидуальными предпринимателями</w:t>
      </w:r>
      <w:r w:rsidR="00E9784A" w:rsidRPr="00E9784A">
        <w:rPr>
          <w:color w:val="000000"/>
          <w:sz w:val="20"/>
          <w:szCs w:val="20"/>
        </w:rPr>
        <w:t xml:space="preserve">. </w:t>
      </w:r>
    </w:p>
    <w:p w:rsidR="00DC6150" w:rsidRPr="00E9784A" w:rsidRDefault="00DC6150" w:rsidP="00E9784A">
      <w:pPr>
        <w:widowControl w:val="0"/>
        <w:autoSpaceDE w:val="0"/>
        <w:autoSpaceDN w:val="0"/>
        <w:adjustRightInd w:val="0"/>
        <w:ind w:firstLine="709"/>
        <w:rPr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7"/>
        <w:gridCol w:w="1571"/>
        <w:gridCol w:w="1571"/>
        <w:gridCol w:w="1800"/>
        <w:gridCol w:w="1571"/>
      </w:tblGrid>
      <w:tr w:rsidR="001A0A92" w:rsidRPr="00C12187" w:rsidTr="00C12187">
        <w:trPr>
          <w:jc w:val="center"/>
        </w:trPr>
        <w:tc>
          <w:tcPr>
            <w:tcW w:w="1487" w:type="dxa"/>
            <w:vMerge w:val="restart"/>
            <w:shd w:val="clear" w:color="auto" w:fill="auto"/>
          </w:tcPr>
          <w:p w:rsidR="001A0A92" w:rsidRPr="00E9784A" w:rsidRDefault="001A0A92" w:rsidP="00DC6150">
            <w:pPr>
              <w:pStyle w:val="af8"/>
            </w:pPr>
            <w:r w:rsidRPr="00E9784A">
              <w:t>Налоговая база нарастающим итогом с начала года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1A0A92" w:rsidRPr="00E9784A" w:rsidRDefault="001A0A92" w:rsidP="00DC6150">
            <w:pPr>
              <w:pStyle w:val="af8"/>
            </w:pPr>
            <w:r w:rsidRPr="00E9784A">
              <w:t>Федеральный бюджет</w:t>
            </w:r>
          </w:p>
        </w:tc>
        <w:tc>
          <w:tcPr>
            <w:tcW w:w="3371" w:type="dxa"/>
            <w:gridSpan w:val="2"/>
            <w:shd w:val="clear" w:color="auto" w:fill="auto"/>
          </w:tcPr>
          <w:p w:rsidR="001A0A92" w:rsidRPr="00E9784A" w:rsidRDefault="001A0A92" w:rsidP="00DC6150">
            <w:pPr>
              <w:pStyle w:val="af8"/>
            </w:pPr>
            <w:r w:rsidRPr="00E9784A">
              <w:t>Фонды обязательного медицинского страхования</w:t>
            </w: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1A0A92" w:rsidRPr="00E9784A" w:rsidRDefault="001A0A92" w:rsidP="00DC6150">
            <w:pPr>
              <w:pStyle w:val="af8"/>
            </w:pPr>
            <w:r w:rsidRPr="00E9784A">
              <w:t>Итого</w:t>
            </w:r>
          </w:p>
        </w:tc>
      </w:tr>
      <w:tr w:rsidR="001A0A92" w:rsidRPr="00C12187" w:rsidTr="00C12187">
        <w:trPr>
          <w:jc w:val="center"/>
        </w:trPr>
        <w:tc>
          <w:tcPr>
            <w:tcW w:w="1487" w:type="dxa"/>
            <w:vMerge/>
            <w:shd w:val="clear" w:color="auto" w:fill="auto"/>
          </w:tcPr>
          <w:p w:rsidR="001A0A92" w:rsidRPr="00E9784A" w:rsidRDefault="001A0A92" w:rsidP="00DC6150">
            <w:pPr>
              <w:pStyle w:val="af8"/>
            </w:pPr>
          </w:p>
        </w:tc>
        <w:tc>
          <w:tcPr>
            <w:tcW w:w="1571" w:type="dxa"/>
            <w:vMerge/>
            <w:shd w:val="clear" w:color="auto" w:fill="auto"/>
          </w:tcPr>
          <w:p w:rsidR="001A0A92" w:rsidRPr="00E9784A" w:rsidRDefault="001A0A92" w:rsidP="00DC6150">
            <w:pPr>
              <w:pStyle w:val="af8"/>
            </w:pPr>
          </w:p>
        </w:tc>
        <w:tc>
          <w:tcPr>
            <w:tcW w:w="1571" w:type="dxa"/>
            <w:shd w:val="clear" w:color="auto" w:fill="auto"/>
          </w:tcPr>
          <w:p w:rsidR="001A0A92" w:rsidRPr="00E9784A" w:rsidRDefault="001A0A92" w:rsidP="00DC6150">
            <w:pPr>
              <w:pStyle w:val="af8"/>
            </w:pPr>
            <w:r w:rsidRPr="00E9784A">
              <w:t>Федеральный фонд обязательного медицинского страхования</w:t>
            </w:r>
          </w:p>
        </w:tc>
        <w:tc>
          <w:tcPr>
            <w:tcW w:w="1800" w:type="dxa"/>
            <w:shd w:val="clear" w:color="auto" w:fill="auto"/>
          </w:tcPr>
          <w:p w:rsidR="001A0A92" w:rsidRPr="00E9784A" w:rsidRDefault="001A0A92" w:rsidP="00DC6150">
            <w:pPr>
              <w:pStyle w:val="af8"/>
            </w:pPr>
            <w:r w:rsidRPr="00E9784A">
              <w:t>Территориальные фонды обязательного медицинского страхования</w:t>
            </w:r>
          </w:p>
        </w:tc>
        <w:tc>
          <w:tcPr>
            <w:tcW w:w="1571" w:type="dxa"/>
            <w:vMerge/>
            <w:shd w:val="clear" w:color="auto" w:fill="auto"/>
          </w:tcPr>
          <w:p w:rsidR="001A0A92" w:rsidRPr="00E9784A" w:rsidRDefault="001A0A92" w:rsidP="00DC6150">
            <w:pPr>
              <w:pStyle w:val="af8"/>
            </w:pPr>
          </w:p>
        </w:tc>
      </w:tr>
      <w:tr w:rsidR="001A0A92" w:rsidRPr="00C12187" w:rsidTr="00C12187">
        <w:trPr>
          <w:jc w:val="center"/>
        </w:trPr>
        <w:tc>
          <w:tcPr>
            <w:tcW w:w="1487" w:type="dxa"/>
            <w:shd w:val="clear" w:color="auto" w:fill="auto"/>
            <w:vAlign w:val="center"/>
          </w:tcPr>
          <w:p w:rsidR="001A0A92" w:rsidRPr="00E9784A" w:rsidRDefault="001A0A92" w:rsidP="00DC6150">
            <w:pPr>
              <w:pStyle w:val="af8"/>
            </w:pPr>
            <w:r w:rsidRPr="00E9784A">
              <w:t>До 280000 рублей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1A0A92" w:rsidRPr="00E9784A" w:rsidRDefault="001A0A92" w:rsidP="00DC6150">
            <w:pPr>
              <w:pStyle w:val="af8"/>
            </w:pPr>
            <w:r w:rsidRPr="00E9784A">
              <w:t>7,3%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1A0A92" w:rsidRPr="00E9784A" w:rsidRDefault="001A0A92" w:rsidP="00DC6150">
            <w:pPr>
              <w:pStyle w:val="af8"/>
            </w:pPr>
            <w:r w:rsidRPr="00E9784A">
              <w:t>0,8</w:t>
            </w:r>
            <w:r w:rsidR="00E9784A" w:rsidRPr="00E9784A">
              <w:t>%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A0A92" w:rsidRPr="00E9784A" w:rsidRDefault="001A0A92" w:rsidP="00DC6150">
            <w:pPr>
              <w:pStyle w:val="af8"/>
            </w:pPr>
            <w:r w:rsidRPr="00E9784A">
              <w:t>1,9%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1A0A92" w:rsidRPr="00E9784A" w:rsidRDefault="001A0A92" w:rsidP="00DC6150">
            <w:pPr>
              <w:pStyle w:val="af8"/>
            </w:pPr>
            <w:r w:rsidRPr="00E9784A">
              <w:t>10,0%</w:t>
            </w:r>
          </w:p>
        </w:tc>
      </w:tr>
      <w:tr w:rsidR="001A0A92" w:rsidRPr="00C12187" w:rsidTr="00C12187">
        <w:trPr>
          <w:jc w:val="center"/>
        </w:trPr>
        <w:tc>
          <w:tcPr>
            <w:tcW w:w="1487" w:type="dxa"/>
            <w:shd w:val="clear" w:color="auto" w:fill="auto"/>
            <w:vAlign w:val="center"/>
          </w:tcPr>
          <w:p w:rsidR="001A0A92" w:rsidRPr="00E9784A" w:rsidRDefault="001A0A92" w:rsidP="00DC6150">
            <w:pPr>
              <w:pStyle w:val="af8"/>
            </w:pPr>
            <w:r w:rsidRPr="00E9784A">
              <w:t>От 280001р</w:t>
            </w:r>
            <w:r w:rsidR="00E9784A" w:rsidRPr="00E9784A">
              <w:t xml:space="preserve">. </w:t>
            </w:r>
            <w:r w:rsidRPr="00E9784A">
              <w:t>до 600000руб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1A0A92" w:rsidRPr="00E9784A" w:rsidRDefault="001A0A92" w:rsidP="00DC6150">
            <w:pPr>
              <w:pStyle w:val="af8"/>
            </w:pPr>
            <w:r w:rsidRPr="00E9784A">
              <w:t>20440р</w:t>
            </w:r>
            <w:r w:rsidR="00E9784A" w:rsidRPr="00E9784A">
              <w:t xml:space="preserve">. </w:t>
            </w:r>
            <w:r w:rsidRPr="00E9784A">
              <w:t>+2,7% с суммы превышающей 280000 р</w:t>
            </w:r>
            <w:r w:rsidR="00E9784A" w:rsidRPr="00E9784A">
              <w:t xml:space="preserve">. 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1A0A92" w:rsidRPr="00E9784A" w:rsidRDefault="001A0A92" w:rsidP="00DC6150">
            <w:pPr>
              <w:pStyle w:val="af8"/>
            </w:pPr>
            <w:r w:rsidRPr="00E9784A">
              <w:t>2240р</w:t>
            </w:r>
            <w:r w:rsidR="00E9784A" w:rsidRPr="00E9784A">
              <w:t xml:space="preserve">. </w:t>
            </w:r>
            <w:r w:rsidRPr="00E9784A">
              <w:t>+0,5% с суммы превышающей 280000 р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A0A92" w:rsidRPr="00E9784A" w:rsidRDefault="001A0A92" w:rsidP="00DC6150">
            <w:pPr>
              <w:pStyle w:val="af8"/>
            </w:pPr>
            <w:r w:rsidRPr="00E9784A">
              <w:t>5320р</w:t>
            </w:r>
            <w:r w:rsidR="00E9784A" w:rsidRPr="00E9784A">
              <w:t xml:space="preserve">. </w:t>
            </w:r>
            <w:r w:rsidRPr="00E9784A">
              <w:t>+ 0,4% с суммы превышающей 280000 р</w:t>
            </w:r>
          </w:p>
          <w:p w:rsidR="001A0A92" w:rsidRPr="00E9784A" w:rsidRDefault="001A0A92" w:rsidP="00DC6150">
            <w:pPr>
              <w:pStyle w:val="af8"/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1A0A92" w:rsidRPr="00E9784A" w:rsidRDefault="001A0A92" w:rsidP="00DC6150">
            <w:pPr>
              <w:pStyle w:val="af8"/>
            </w:pPr>
            <w:r w:rsidRPr="00E9784A">
              <w:t>28000р</w:t>
            </w:r>
            <w:r w:rsidR="00E9784A" w:rsidRPr="00E9784A">
              <w:t xml:space="preserve">. </w:t>
            </w:r>
            <w:r w:rsidRPr="00E9784A">
              <w:t>+3,6% с суммы превышающей 280000 р</w:t>
            </w:r>
          </w:p>
        </w:tc>
      </w:tr>
      <w:tr w:rsidR="001A0A92" w:rsidRPr="00C12187" w:rsidTr="00C12187">
        <w:trPr>
          <w:jc w:val="center"/>
        </w:trPr>
        <w:tc>
          <w:tcPr>
            <w:tcW w:w="1487" w:type="dxa"/>
            <w:shd w:val="clear" w:color="auto" w:fill="auto"/>
            <w:vAlign w:val="center"/>
          </w:tcPr>
          <w:p w:rsidR="001A0A92" w:rsidRPr="00E9784A" w:rsidRDefault="001A0A92" w:rsidP="00DC6150">
            <w:pPr>
              <w:pStyle w:val="af8"/>
            </w:pPr>
            <w:r w:rsidRPr="00E9784A">
              <w:t>Свыше 600000р</w:t>
            </w:r>
            <w:r w:rsidR="00E9784A" w:rsidRPr="00E9784A">
              <w:t xml:space="preserve">. 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1A0A92" w:rsidRPr="00E9784A" w:rsidRDefault="001A0A92" w:rsidP="00DC6150">
            <w:pPr>
              <w:pStyle w:val="af8"/>
            </w:pPr>
            <w:r w:rsidRPr="00E9784A">
              <w:t>29080р</w:t>
            </w:r>
            <w:r w:rsidR="00E9784A" w:rsidRPr="00E9784A">
              <w:t xml:space="preserve">. </w:t>
            </w:r>
            <w:r w:rsidRPr="00E9784A">
              <w:t>+2,0% с суммы превышающей 600000 р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1A0A92" w:rsidRPr="00E9784A" w:rsidRDefault="001A0A92" w:rsidP="00DC6150">
            <w:pPr>
              <w:pStyle w:val="af8"/>
            </w:pPr>
            <w:r w:rsidRPr="00E9784A">
              <w:t>3840р</w:t>
            </w:r>
            <w:r w:rsidR="00E9784A" w:rsidRPr="00E9784A">
              <w:t xml:space="preserve">.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A0A92" w:rsidRPr="00E9784A" w:rsidRDefault="001A0A92" w:rsidP="00DC6150">
            <w:pPr>
              <w:pStyle w:val="af8"/>
            </w:pPr>
            <w:r w:rsidRPr="00E9784A">
              <w:t>6600р</w:t>
            </w:r>
            <w:r w:rsidR="00E9784A" w:rsidRPr="00E9784A">
              <w:t xml:space="preserve">. 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1A0A92" w:rsidRPr="00E9784A" w:rsidRDefault="001A0A92" w:rsidP="00DC6150">
            <w:pPr>
              <w:pStyle w:val="af8"/>
            </w:pPr>
            <w:r w:rsidRPr="00E9784A">
              <w:t>39520р</w:t>
            </w:r>
            <w:r w:rsidR="00E9784A" w:rsidRPr="00E9784A">
              <w:t xml:space="preserve">. </w:t>
            </w:r>
            <w:r w:rsidRPr="00E9784A">
              <w:t>+ 2,0% с суммы превышающей 600000 р</w:t>
            </w:r>
          </w:p>
        </w:tc>
      </w:tr>
    </w:tbl>
    <w:p w:rsidR="001A0A92" w:rsidRPr="00E9784A" w:rsidRDefault="001A0A92" w:rsidP="00E9784A">
      <w:pPr>
        <w:widowControl w:val="0"/>
        <w:autoSpaceDE w:val="0"/>
        <w:autoSpaceDN w:val="0"/>
        <w:adjustRightInd w:val="0"/>
        <w:ind w:firstLine="709"/>
        <w:rPr>
          <w:color w:val="000000"/>
          <w:sz w:val="20"/>
          <w:szCs w:val="20"/>
        </w:rPr>
      </w:pPr>
    </w:p>
    <w:p w:rsidR="001A0A92" w:rsidRDefault="001A0A92" w:rsidP="00E9784A">
      <w:pPr>
        <w:widowControl w:val="0"/>
        <w:autoSpaceDE w:val="0"/>
        <w:autoSpaceDN w:val="0"/>
        <w:adjustRightInd w:val="0"/>
        <w:ind w:firstLine="709"/>
        <w:rPr>
          <w:color w:val="000000"/>
          <w:sz w:val="20"/>
          <w:szCs w:val="20"/>
        </w:rPr>
      </w:pPr>
      <w:r w:rsidRPr="00E9784A">
        <w:rPr>
          <w:color w:val="000000"/>
          <w:sz w:val="20"/>
          <w:szCs w:val="20"/>
        </w:rPr>
        <w:t>4</w:t>
      </w:r>
      <w:r w:rsidR="00E9784A" w:rsidRPr="00E9784A">
        <w:rPr>
          <w:color w:val="000000"/>
          <w:sz w:val="20"/>
          <w:szCs w:val="20"/>
        </w:rPr>
        <w:t xml:space="preserve">) </w:t>
      </w:r>
      <w:r w:rsidRPr="00E9784A">
        <w:rPr>
          <w:color w:val="000000"/>
          <w:sz w:val="20"/>
          <w:szCs w:val="20"/>
        </w:rPr>
        <w:t>Ставки единого социального налога, применяемого налогоплательщиками – адвокатами</w:t>
      </w:r>
      <w:r w:rsidR="00E9784A" w:rsidRPr="00E9784A">
        <w:rPr>
          <w:color w:val="000000"/>
          <w:sz w:val="20"/>
          <w:szCs w:val="20"/>
        </w:rPr>
        <w:t xml:space="preserve">. </w:t>
      </w:r>
    </w:p>
    <w:p w:rsidR="00DC6150" w:rsidRPr="00E9784A" w:rsidRDefault="00DC6150" w:rsidP="00E9784A">
      <w:pPr>
        <w:widowControl w:val="0"/>
        <w:autoSpaceDE w:val="0"/>
        <w:autoSpaceDN w:val="0"/>
        <w:adjustRightInd w:val="0"/>
        <w:ind w:firstLine="709"/>
        <w:rPr>
          <w:color w:val="000000"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3"/>
        <w:gridCol w:w="1571"/>
        <w:gridCol w:w="1571"/>
        <w:gridCol w:w="1800"/>
        <w:gridCol w:w="1571"/>
      </w:tblGrid>
      <w:tr w:rsidR="001A0A92" w:rsidRPr="00C12187" w:rsidTr="00C12187">
        <w:tc>
          <w:tcPr>
            <w:tcW w:w="1379" w:type="dxa"/>
            <w:vMerge w:val="restart"/>
            <w:shd w:val="clear" w:color="auto" w:fill="auto"/>
          </w:tcPr>
          <w:p w:rsidR="001A0A92" w:rsidRPr="00E9784A" w:rsidRDefault="001A0A92" w:rsidP="00DC6150">
            <w:pPr>
              <w:pStyle w:val="af8"/>
            </w:pPr>
            <w:r w:rsidRPr="00E9784A">
              <w:t>Налоговая база нарастающим итогом с начала года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1A0A92" w:rsidRPr="00E9784A" w:rsidRDefault="001A0A92" w:rsidP="00DC6150">
            <w:pPr>
              <w:pStyle w:val="af8"/>
            </w:pPr>
            <w:r w:rsidRPr="00E9784A">
              <w:t>Федеральный бюджет</w:t>
            </w:r>
          </w:p>
        </w:tc>
        <w:tc>
          <w:tcPr>
            <w:tcW w:w="3371" w:type="dxa"/>
            <w:gridSpan w:val="2"/>
            <w:shd w:val="clear" w:color="auto" w:fill="auto"/>
          </w:tcPr>
          <w:p w:rsidR="001A0A92" w:rsidRPr="00E9784A" w:rsidRDefault="001A0A92" w:rsidP="00DC6150">
            <w:pPr>
              <w:pStyle w:val="af8"/>
            </w:pPr>
            <w:r w:rsidRPr="00E9784A">
              <w:t>Фонды обязательного медицинского страхования</w:t>
            </w: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1A0A92" w:rsidRPr="00E9784A" w:rsidRDefault="001A0A92" w:rsidP="00DC6150">
            <w:pPr>
              <w:pStyle w:val="af8"/>
            </w:pPr>
            <w:r w:rsidRPr="00E9784A">
              <w:t>Итого</w:t>
            </w:r>
          </w:p>
        </w:tc>
      </w:tr>
      <w:tr w:rsidR="001A0A92" w:rsidRPr="00C12187" w:rsidTr="00C12187">
        <w:tc>
          <w:tcPr>
            <w:tcW w:w="1379" w:type="dxa"/>
            <w:vMerge/>
            <w:shd w:val="clear" w:color="auto" w:fill="auto"/>
          </w:tcPr>
          <w:p w:rsidR="001A0A92" w:rsidRPr="00E9784A" w:rsidRDefault="001A0A92" w:rsidP="00DC6150">
            <w:pPr>
              <w:pStyle w:val="af8"/>
            </w:pPr>
          </w:p>
        </w:tc>
        <w:tc>
          <w:tcPr>
            <w:tcW w:w="1571" w:type="dxa"/>
            <w:vMerge/>
            <w:shd w:val="clear" w:color="auto" w:fill="auto"/>
          </w:tcPr>
          <w:p w:rsidR="001A0A92" w:rsidRPr="00E9784A" w:rsidRDefault="001A0A92" w:rsidP="00DC6150">
            <w:pPr>
              <w:pStyle w:val="af8"/>
            </w:pPr>
          </w:p>
        </w:tc>
        <w:tc>
          <w:tcPr>
            <w:tcW w:w="1571" w:type="dxa"/>
            <w:shd w:val="clear" w:color="auto" w:fill="auto"/>
          </w:tcPr>
          <w:p w:rsidR="001A0A92" w:rsidRPr="00E9784A" w:rsidRDefault="001A0A92" w:rsidP="00DC6150">
            <w:pPr>
              <w:pStyle w:val="af8"/>
            </w:pPr>
            <w:r w:rsidRPr="00E9784A">
              <w:t>Федеральный фонд обязательного медицинского страхования</w:t>
            </w:r>
          </w:p>
        </w:tc>
        <w:tc>
          <w:tcPr>
            <w:tcW w:w="1800" w:type="dxa"/>
            <w:shd w:val="clear" w:color="auto" w:fill="auto"/>
          </w:tcPr>
          <w:p w:rsidR="001A0A92" w:rsidRPr="00E9784A" w:rsidRDefault="001A0A92" w:rsidP="00DC6150">
            <w:pPr>
              <w:pStyle w:val="af8"/>
            </w:pPr>
            <w:r w:rsidRPr="00E9784A">
              <w:t>Территориальные фонды обязательного медицинского страхования</w:t>
            </w:r>
          </w:p>
        </w:tc>
        <w:tc>
          <w:tcPr>
            <w:tcW w:w="1571" w:type="dxa"/>
            <w:vMerge/>
            <w:shd w:val="clear" w:color="auto" w:fill="auto"/>
          </w:tcPr>
          <w:p w:rsidR="001A0A92" w:rsidRPr="00E9784A" w:rsidRDefault="001A0A92" w:rsidP="00DC6150">
            <w:pPr>
              <w:pStyle w:val="af8"/>
            </w:pPr>
          </w:p>
        </w:tc>
      </w:tr>
      <w:tr w:rsidR="001A0A92" w:rsidRPr="00C12187" w:rsidTr="00C12187">
        <w:tc>
          <w:tcPr>
            <w:tcW w:w="1379" w:type="dxa"/>
            <w:shd w:val="clear" w:color="auto" w:fill="auto"/>
            <w:vAlign w:val="center"/>
          </w:tcPr>
          <w:p w:rsidR="001A0A92" w:rsidRPr="00E9784A" w:rsidRDefault="001A0A92" w:rsidP="00DC6150">
            <w:pPr>
              <w:pStyle w:val="af8"/>
            </w:pPr>
            <w:r w:rsidRPr="00E9784A">
              <w:t>До 280000 рублей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1A0A92" w:rsidRPr="00E9784A" w:rsidRDefault="001A0A92" w:rsidP="00DC6150">
            <w:pPr>
              <w:pStyle w:val="af8"/>
            </w:pPr>
            <w:r w:rsidRPr="00E9784A">
              <w:t>5,3%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1A0A92" w:rsidRPr="00E9784A" w:rsidRDefault="001A0A92" w:rsidP="00DC6150">
            <w:pPr>
              <w:pStyle w:val="af8"/>
            </w:pPr>
            <w:r w:rsidRPr="00E9784A">
              <w:t>0,8</w:t>
            </w:r>
            <w:r w:rsidR="00E9784A" w:rsidRPr="00E9784A">
              <w:t>%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A0A92" w:rsidRPr="00E9784A" w:rsidRDefault="001A0A92" w:rsidP="00DC6150">
            <w:pPr>
              <w:pStyle w:val="af8"/>
            </w:pPr>
            <w:r w:rsidRPr="00E9784A">
              <w:t>1,9%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1A0A92" w:rsidRPr="00E9784A" w:rsidRDefault="001A0A92" w:rsidP="00DC6150">
            <w:pPr>
              <w:pStyle w:val="af8"/>
            </w:pPr>
            <w:r w:rsidRPr="00E9784A">
              <w:t>8,0%</w:t>
            </w:r>
          </w:p>
        </w:tc>
      </w:tr>
      <w:tr w:rsidR="001A0A92" w:rsidRPr="00C12187" w:rsidTr="00C12187">
        <w:tc>
          <w:tcPr>
            <w:tcW w:w="1379" w:type="dxa"/>
            <w:shd w:val="clear" w:color="auto" w:fill="auto"/>
            <w:vAlign w:val="center"/>
          </w:tcPr>
          <w:p w:rsidR="001A0A92" w:rsidRPr="00E9784A" w:rsidRDefault="001A0A92" w:rsidP="00DC6150">
            <w:pPr>
              <w:pStyle w:val="af8"/>
            </w:pPr>
            <w:r w:rsidRPr="00E9784A">
              <w:t>От 280001р</w:t>
            </w:r>
            <w:r w:rsidR="00E9784A" w:rsidRPr="00E9784A">
              <w:t xml:space="preserve">. </w:t>
            </w:r>
            <w:r w:rsidRPr="00E9784A">
              <w:t>до 600000руб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1A0A92" w:rsidRPr="00E9784A" w:rsidRDefault="001A0A92" w:rsidP="00DC6150">
            <w:pPr>
              <w:pStyle w:val="af8"/>
            </w:pPr>
            <w:r w:rsidRPr="00E9784A">
              <w:t>14840р</w:t>
            </w:r>
            <w:r w:rsidR="00E9784A" w:rsidRPr="00E9784A">
              <w:t xml:space="preserve">. </w:t>
            </w:r>
            <w:r w:rsidRPr="00E9784A">
              <w:t>+2,7% с суммы превышающей 280000 р</w:t>
            </w:r>
            <w:r w:rsidR="00E9784A" w:rsidRPr="00E9784A">
              <w:t xml:space="preserve">. 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1A0A92" w:rsidRPr="00E9784A" w:rsidRDefault="001A0A92" w:rsidP="00DC6150">
            <w:pPr>
              <w:pStyle w:val="af8"/>
            </w:pPr>
            <w:r w:rsidRPr="00E9784A">
              <w:t>2240р</w:t>
            </w:r>
            <w:r w:rsidR="00E9784A" w:rsidRPr="00E9784A">
              <w:t xml:space="preserve">. </w:t>
            </w:r>
            <w:r w:rsidRPr="00E9784A">
              <w:t>+0,5% с суммы превышающей 280000 р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A0A92" w:rsidRPr="00E9784A" w:rsidRDefault="001A0A92" w:rsidP="00DC6150">
            <w:pPr>
              <w:pStyle w:val="af8"/>
            </w:pPr>
            <w:r w:rsidRPr="00E9784A">
              <w:t>5320р</w:t>
            </w:r>
            <w:r w:rsidR="00E9784A" w:rsidRPr="00E9784A">
              <w:t xml:space="preserve">. </w:t>
            </w:r>
            <w:r w:rsidRPr="00E9784A">
              <w:t>+ 0,4% с суммы превышающей 280000 р</w:t>
            </w:r>
          </w:p>
          <w:p w:rsidR="001A0A92" w:rsidRPr="00E9784A" w:rsidRDefault="001A0A92" w:rsidP="00DC6150">
            <w:pPr>
              <w:pStyle w:val="af8"/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1A0A92" w:rsidRPr="00E9784A" w:rsidRDefault="001A0A92" w:rsidP="00DC6150">
            <w:pPr>
              <w:pStyle w:val="af8"/>
            </w:pPr>
            <w:r w:rsidRPr="00E9784A">
              <w:t>22400р</w:t>
            </w:r>
            <w:r w:rsidR="00E9784A" w:rsidRPr="00E9784A">
              <w:t xml:space="preserve">. </w:t>
            </w:r>
            <w:r w:rsidRPr="00E9784A">
              <w:t>+3,6% с суммы превышающей 280000 р</w:t>
            </w:r>
          </w:p>
        </w:tc>
      </w:tr>
      <w:tr w:rsidR="001A0A92" w:rsidRPr="00C12187" w:rsidTr="00C12187">
        <w:tc>
          <w:tcPr>
            <w:tcW w:w="1379" w:type="dxa"/>
            <w:shd w:val="clear" w:color="auto" w:fill="auto"/>
            <w:vAlign w:val="center"/>
          </w:tcPr>
          <w:p w:rsidR="001A0A92" w:rsidRPr="00E9784A" w:rsidRDefault="001A0A92" w:rsidP="00DC6150">
            <w:pPr>
              <w:pStyle w:val="af8"/>
            </w:pPr>
            <w:r w:rsidRPr="00E9784A">
              <w:t>Свыше 600000р</w:t>
            </w:r>
            <w:r w:rsidR="00E9784A" w:rsidRPr="00E9784A">
              <w:t xml:space="preserve">. 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1A0A92" w:rsidRPr="00E9784A" w:rsidRDefault="001A0A92" w:rsidP="00DC6150">
            <w:pPr>
              <w:pStyle w:val="af8"/>
            </w:pPr>
            <w:r w:rsidRPr="00E9784A">
              <w:t>23480р</w:t>
            </w:r>
            <w:r w:rsidR="00E9784A" w:rsidRPr="00E9784A">
              <w:t xml:space="preserve">. </w:t>
            </w:r>
            <w:r w:rsidRPr="00E9784A">
              <w:t>+2,0% с суммы превышающей 600000 р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1A0A92" w:rsidRPr="00E9784A" w:rsidRDefault="001A0A92" w:rsidP="00DC6150">
            <w:pPr>
              <w:pStyle w:val="af8"/>
            </w:pPr>
            <w:r w:rsidRPr="00E9784A">
              <w:t>3840р</w:t>
            </w:r>
            <w:r w:rsidR="00E9784A" w:rsidRPr="00E9784A">
              <w:t xml:space="preserve">.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A0A92" w:rsidRPr="00E9784A" w:rsidRDefault="001A0A92" w:rsidP="00DC6150">
            <w:pPr>
              <w:pStyle w:val="af8"/>
            </w:pPr>
            <w:r w:rsidRPr="00E9784A">
              <w:t>6600р</w:t>
            </w:r>
            <w:r w:rsidR="00E9784A" w:rsidRPr="00E9784A">
              <w:t xml:space="preserve">. 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1A0A92" w:rsidRPr="00E9784A" w:rsidRDefault="001A0A92" w:rsidP="00DC6150">
            <w:pPr>
              <w:pStyle w:val="af8"/>
            </w:pPr>
            <w:r w:rsidRPr="00E9784A">
              <w:t>33920р</w:t>
            </w:r>
            <w:r w:rsidR="00E9784A" w:rsidRPr="00E9784A">
              <w:t xml:space="preserve">. </w:t>
            </w:r>
            <w:r w:rsidRPr="00E9784A">
              <w:t>+ 2,0% с суммы превышающей 600000 р</w:t>
            </w:r>
          </w:p>
        </w:tc>
      </w:tr>
    </w:tbl>
    <w:p w:rsidR="00461C01" w:rsidRPr="00E9784A" w:rsidRDefault="00461C01" w:rsidP="00E9784A">
      <w:pPr>
        <w:widowControl w:val="0"/>
        <w:autoSpaceDE w:val="0"/>
        <w:autoSpaceDN w:val="0"/>
        <w:adjustRightInd w:val="0"/>
        <w:ind w:firstLine="709"/>
        <w:rPr>
          <w:color w:val="000000"/>
          <w:sz w:val="20"/>
          <w:szCs w:val="20"/>
        </w:rPr>
      </w:pPr>
    </w:p>
    <w:p w:rsidR="00404A0E" w:rsidRPr="00E9784A" w:rsidRDefault="00404A0E" w:rsidP="00DC6150">
      <w:pPr>
        <w:pStyle w:val="2"/>
      </w:pPr>
      <w:r w:rsidRPr="00E9784A">
        <w:t xml:space="preserve">Порядок исчисления, порядок и сроки уплаты </w:t>
      </w:r>
      <w:r w:rsidR="00461C01" w:rsidRPr="00E9784A">
        <w:t>налога</w:t>
      </w:r>
    </w:p>
    <w:p w:rsidR="00DC6150" w:rsidRDefault="00DC6150" w:rsidP="00E9784A">
      <w:pPr>
        <w:widowControl w:val="0"/>
        <w:autoSpaceDE w:val="0"/>
        <w:autoSpaceDN w:val="0"/>
        <w:adjustRightInd w:val="0"/>
        <w:ind w:firstLine="709"/>
      </w:pPr>
    </w:p>
    <w:p w:rsidR="00404A0E" w:rsidRPr="00E9784A" w:rsidRDefault="00404A0E" w:rsidP="00E9784A">
      <w:pPr>
        <w:widowControl w:val="0"/>
        <w:autoSpaceDE w:val="0"/>
        <w:autoSpaceDN w:val="0"/>
        <w:adjustRightInd w:val="0"/>
        <w:ind w:firstLine="709"/>
      </w:pPr>
      <w:r w:rsidRPr="00E9784A">
        <w:t>Сумма налога исчисляется и уплачивается налогоплательщиками отдельно в федеральный бюджет и каждый фонд и определяется как соответствующая процентная доля налоговой базы</w:t>
      </w:r>
      <w:r w:rsidR="00E9784A" w:rsidRPr="00E9784A">
        <w:t xml:space="preserve">. </w:t>
      </w:r>
    </w:p>
    <w:p w:rsidR="00404A0E" w:rsidRPr="00E9784A" w:rsidRDefault="00404A0E" w:rsidP="00E9784A">
      <w:pPr>
        <w:widowControl w:val="0"/>
        <w:autoSpaceDE w:val="0"/>
        <w:autoSpaceDN w:val="0"/>
        <w:adjustRightInd w:val="0"/>
        <w:ind w:firstLine="709"/>
      </w:pPr>
      <w:r w:rsidRPr="00E9784A">
        <w:t>Сумма налога, подлежащая уплате в Фонд социального страхования, подлежит уменьшению налогоплательщиками на сумму произведенных ими самостоятельно расходов на цели государственного социального страхования</w:t>
      </w:r>
      <w:r w:rsidR="00E9784A" w:rsidRPr="00E9784A">
        <w:t xml:space="preserve">. </w:t>
      </w:r>
    </w:p>
    <w:p w:rsidR="00404A0E" w:rsidRPr="00E9784A" w:rsidRDefault="00404A0E" w:rsidP="00E9784A">
      <w:pPr>
        <w:widowControl w:val="0"/>
        <w:autoSpaceDE w:val="0"/>
        <w:autoSpaceDN w:val="0"/>
        <w:adjustRightInd w:val="0"/>
        <w:ind w:firstLine="709"/>
      </w:pPr>
      <w:r w:rsidRPr="00E9784A">
        <w:t>Сумма налога, подлежащая уплате в федеральный бюджет, уменьшается налогоплательщиками на сумму начисленных ими за т</w:t>
      </w:r>
      <w:r w:rsidR="00461C01" w:rsidRPr="00E9784A">
        <w:t xml:space="preserve">от же период страховых взносов </w:t>
      </w:r>
      <w:r w:rsidRPr="00E9784A">
        <w:t>на обязательное пенсионное страхование</w:t>
      </w:r>
      <w:r w:rsidR="00E9784A" w:rsidRPr="00E9784A">
        <w:t xml:space="preserve">. </w:t>
      </w:r>
      <w:r w:rsidRPr="00E9784A">
        <w:t>При этом сумма налогового вычета не может превышать сумму налога, подлежащую уплате в федеральный бюджет, начисленную за тот же период</w:t>
      </w:r>
      <w:r w:rsidR="00E9784A" w:rsidRPr="00E9784A">
        <w:t xml:space="preserve"> [</w:t>
      </w:r>
      <w:r w:rsidR="00F0746A" w:rsidRPr="00E9784A">
        <w:t>1</w:t>
      </w:r>
      <w:r w:rsidR="00E9784A" w:rsidRPr="00E9784A">
        <w:t xml:space="preserve">]. </w:t>
      </w:r>
    </w:p>
    <w:p w:rsidR="00404A0E" w:rsidRPr="00E9784A" w:rsidRDefault="00404A0E" w:rsidP="00E9784A">
      <w:pPr>
        <w:widowControl w:val="0"/>
        <w:autoSpaceDE w:val="0"/>
        <w:autoSpaceDN w:val="0"/>
        <w:adjustRightInd w:val="0"/>
        <w:ind w:firstLine="709"/>
      </w:pPr>
      <w:r w:rsidRPr="00E9784A">
        <w:t>В течение отчетного периода по итогам каждого календарного месяца налогоплательщики производят исчисление ежемесячных авансовых платежей по налогу, исходя из величины выплат и иных вознаграждений, начисленных с начала налогового периода до окончания соответствующего календарного месяца, и ставки налога</w:t>
      </w:r>
      <w:r w:rsidR="00E9784A" w:rsidRPr="00E9784A">
        <w:t xml:space="preserve">. </w:t>
      </w:r>
      <w:r w:rsidRPr="00E9784A">
        <w:t>Уплата ежемесячных авансовых платежей производится не позднее 15-го числа следующего месяца</w:t>
      </w:r>
      <w:r w:rsidR="00E9784A" w:rsidRPr="00E9784A">
        <w:t xml:space="preserve">. </w:t>
      </w:r>
    </w:p>
    <w:p w:rsidR="00404A0E" w:rsidRPr="00E9784A" w:rsidRDefault="00404A0E" w:rsidP="00E9784A">
      <w:pPr>
        <w:widowControl w:val="0"/>
        <w:autoSpaceDE w:val="0"/>
        <w:autoSpaceDN w:val="0"/>
        <w:adjustRightInd w:val="0"/>
        <w:ind w:firstLine="709"/>
      </w:pPr>
      <w:r w:rsidRPr="00E9784A">
        <w:t>По итогам отчетного периода налогоплательщики исчисляют разницу между суммой налога, исчисленной исходя из налоговой базы, рассчитанной нарастающим итогом с начала налогового периода до окончания соответствующего отчетного периода, и суммой уплаченных за тот же период ежемесячных авансовых платежей, которая подлежит уплате в срок, установленный для представления расчета по налогу</w:t>
      </w:r>
      <w:r w:rsidR="00E9784A" w:rsidRPr="00E9784A">
        <w:t xml:space="preserve">. </w:t>
      </w:r>
    </w:p>
    <w:p w:rsidR="00404A0E" w:rsidRPr="00E9784A" w:rsidRDefault="00404A0E" w:rsidP="00E9784A">
      <w:pPr>
        <w:widowControl w:val="0"/>
        <w:autoSpaceDE w:val="0"/>
        <w:autoSpaceDN w:val="0"/>
        <w:adjustRightInd w:val="0"/>
        <w:ind w:firstLine="709"/>
      </w:pPr>
      <w:r w:rsidRPr="00E9784A">
        <w:t>В случае, если в отчетном периоде сумма примененного налогового вычета превышает сумму фактически уплаченного страхового взноса за тот же период, такая разница признается занижением суммы налога, подлежащего уплате, с 15-го числа месяца, следующего за месяцем, за который уплачены авансовые платежи по налогу</w:t>
      </w:r>
      <w:r w:rsidR="00E9784A" w:rsidRPr="00E9784A">
        <w:t xml:space="preserve">. </w:t>
      </w:r>
    </w:p>
    <w:p w:rsidR="00404A0E" w:rsidRPr="00E9784A" w:rsidRDefault="00404A0E" w:rsidP="00E9784A">
      <w:pPr>
        <w:widowControl w:val="0"/>
        <w:autoSpaceDE w:val="0"/>
        <w:autoSpaceDN w:val="0"/>
        <w:adjustRightInd w:val="0"/>
        <w:ind w:firstLine="709"/>
      </w:pPr>
      <w:r w:rsidRPr="00E9784A">
        <w:t>Ежеквартально не позднее 15-го числа месяца, следующего за истекшим кварталом, налогоплательщики обязаны представлять в региональные отделения Фонда социального страхования Российской Федерации сведения по форме, утвержденной Фондом социального страхования Российской Федерации, о суммах</w:t>
      </w:r>
      <w:r w:rsidR="00E9784A" w:rsidRPr="00E9784A">
        <w:t xml:space="preserve">: </w:t>
      </w:r>
    </w:p>
    <w:p w:rsidR="00404A0E" w:rsidRPr="00E9784A" w:rsidRDefault="00404A0E" w:rsidP="00E9784A">
      <w:pPr>
        <w:widowControl w:val="0"/>
        <w:autoSpaceDE w:val="0"/>
        <w:autoSpaceDN w:val="0"/>
        <w:adjustRightInd w:val="0"/>
        <w:ind w:firstLine="709"/>
      </w:pPr>
      <w:r w:rsidRPr="00E9784A">
        <w:t>1</w:t>
      </w:r>
      <w:r w:rsidR="00E9784A" w:rsidRPr="00E9784A">
        <w:t xml:space="preserve">) </w:t>
      </w:r>
      <w:r w:rsidRPr="00E9784A">
        <w:t>начисленного налога в Фонд социального страхования Российской Федерации</w:t>
      </w:r>
      <w:r w:rsidR="00E9784A" w:rsidRPr="00E9784A">
        <w:t xml:space="preserve">; </w:t>
      </w:r>
    </w:p>
    <w:p w:rsidR="00404A0E" w:rsidRPr="00E9784A" w:rsidRDefault="00404A0E" w:rsidP="00E9784A">
      <w:pPr>
        <w:widowControl w:val="0"/>
        <w:autoSpaceDE w:val="0"/>
        <w:autoSpaceDN w:val="0"/>
        <w:adjustRightInd w:val="0"/>
        <w:ind w:firstLine="709"/>
      </w:pPr>
      <w:r w:rsidRPr="00E9784A">
        <w:t>2</w:t>
      </w:r>
      <w:r w:rsidR="00E9784A" w:rsidRPr="00E9784A">
        <w:t xml:space="preserve">) </w:t>
      </w:r>
      <w:r w:rsidRPr="00E9784A">
        <w:t>использованных на выплату пособий по временной нетрудоспособности, по беременности и родам, по уходу за ребенком до достижения им возраста полутора лет, при рождении ребенка, на возмещение стоимости гарантированного перечня услуг и социального пособия на погребение, на другие виды пособий по государственному социальному страхованию</w:t>
      </w:r>
      <w:r w:rsidR="00E9784A" w:rsidRPr="00E9784A">
        <w:t xml:space="preserve">; </w:t>
      </w:r>
    </w:p>
    <w:p w:rsidR="00404A0E" w:rsidRPr="00E9784A" w:rsidRDefault="00404A0E" w:rsidP="00E9784A">
      <w:pPr>
        <w:widowControl w:val="0"/>
        <w:autoSpaceDE w:val="0"/>
        <w:autoSpaceDN w:val="0"/>
        <w:adjustRightInd w:val="0"/>
        <w:ind w:firstLine="709"/>
      </w:pPr>
      <w:r w:rsidRPr="00E9784A">
        <w:t>3</w:t>
      </w:r>
      <w:r w:rsidR="00E9784A" w:rsidRPr="00E9784A">
        <w:t xml:space="preserve">) </w:t>
      </w:r>
      <w:r w:rsidRPr="00E9784A">
        <w:t>направленных ими в установленном порядке на санаторно-курортное обслуживание работников и их детей</w:t>
      </w:r>
      <w:r w:rsidR="00E9784A" w:rsidRPr="00E9784A">
        <w:t xml:space="preserve">; </w:t>
      </w:r>
    </w:p>
    <w:p w:rsidR="00404A0E" w:rsidRPr="00E9784A" w:rsidRDefault="00404A0E" w:rsidP="00E9784A">
      <w:pPr>
        <w:widowControl w:val="0"/>
        <w:autoSpaceDE w:val="0"/>
        <w:autoSpaceDN w:val="0"/>
        <w:adjustRightInd w:val="0"/>
        <w:ind w:firstLine="709"/>
      </w:pPr>
      <w:r w:rsidRPr="00E9784A">
        <w:t>4</w:t>
      </w:r>
      <w:r w:rsidR="00E9784A" w:rsidRPr="00E9784A">
        <w:t xml:space="preserve">) </w:t>
      </w:r>
      <w:r w:rsidRPr="00E9784A">
        <w:t>расходов, подлежащих зачету</w:t>
      </w:r>
      <w:r w:rsidR="00E9784A" w:rsidRPr="00E9784A">
        <w:t xml:space="preserve">; </w:t>
      </w:r>
    </w:p>
    <w:p w:rsidR="00404A0E" w:rsidRPr="00E9784A" w:rsidRDefault="00404A0E" w:rsidP="00E9784A">
      <w:pPr>
        <w:widowControl w:val="0"/>
        <w:autoSpaceDE w:val="0"/>
        <w:autoSpaceDN w:val="0"/>
        <w:adjustRightInd w:val="0"/>
        <w:ind w:firstLine="709"/>
      </w:pPr>
      <w:r w:rsidRPr="00E9784A">
        <w:t>5</w:t>
      </w:r>
      <w:r w:rsidR="00E9784A" w:rsidRPr="00E9784A">
        <w:t xml:space="preserve">) </w:t>
      </w:r>
      <w:r w:rsidRPr="00E9784A">
        <w:t>уплачиваемых в Фонд социального страхования Российской Федерации</w:t>
      </w:r>
      <w:r w:rsidR="00E9784A" w:rsidRPr="00E9784A">
        <w:t xml:space="preserve">. </w:t>
      </w:r>
    </w:p>
    <w:p w:rsidR="00207FBE" w:rsidRPr="00E9784A" w:rsidRDefault="00404A0E" w:rsidP="00E9784A">
      <w:pPr>
        <w:widowControl w:val="0"/>
        <w:autoSpaceDE w:val="0"/>
        <w:autoSpaceDN w:val="0"/>
        <w:adjustRightInd w:val="0"/>
        <w:ind w:firstLine="709"/>
      </w:pPr>
      <w:r w:rsidRPr="00E9784A">
        <w:t>Уплата налога осуществляется отдельными платежными поручениями в федеральный бюджет, Фонд социального страхования Российской Федерации, Федеральный фонд обязательного медицинского страхования и территориальные фонды обязательного медицинского страхования</w:t>
      </w:r>
      <w:r w:rsidR="00E9784A" w:rsidRPr="00E9784A">
        <w:t xml:space="preserve">. </w:t>
      </w:r>
    </w:p>
    <w:p w:rsidR="00404A0E" w:rsidRPr="00E9784A" w:rsidRDefault="00404A0E" w:rsidP="00E9784A">
      <w:pPr>
        <w:widowControl w:val="0"/>
        <w:autoSpaceDE w:val="0"/>
        <w:autoSpaceDN w:val="0"/>
        <w:adjustRightInd w:val="0"/>
        <w:ind w:firstLine="709"/>
      </w:pPr>
      <w:r w:rsidRPr="00E9784A">
        <w:t>Налогоплательщики представляют налоговую декларацию по налогу по форме, утвержденной Министерством финансов Российской Федерации, не позднее 30 марта года, следующего за истекшим налоговым периодом</w:t>
      </w:r>
      <w:r w:rsidR="00E9784A" w:rsidRPr="00E9784A">
        <w:t xml:space="preserve">. </w:t>
      </w:r>
      <w:r w:rsidRPr="00E9784A">
        <w:t>Копию налоговой декларации по налогу с отметкой налогового органа или иным документом, подтверждающим предоставление декларации в налоговый орган, налогоплательщик не позднее 1 июля года, следующего за истекшим налоговым периодом, представляет в территориальный орган Пенсионного фонда Российской Федерации</w:t>
      </w:r>
      <w:r w:rsidR="00E9784A" w:rsidRPr="00E9784A">
        <w:t xml:space="preserve">. </w:t>
      </w:r>
    </w:p>
    <w:p w:rsidR="00E9784A" w:rsidRPr="00E9784A" w:rsidRDefault="00404A0E" w:rsidP="00E9784A">
      <w:pPr>
        <w:widowControl w:val="0"/>
        <w:autoSpaceDE w:val="0"/>
        <w:autoSpaceDN w:val="0"/>
        <w:adjustRightInd w:val="0"/>
        <w:ind w:firstLine="709"/>
      </w:pPr>
      <w:r w:rsidRPr="00E9784A">
        <w:t>Налоговые органы обязаны представлять в органы Пенсионного фонда Российской Федерации копии платежных поручений налогоплательщиков об уплате налога, а также иные сведения, необходимые для осуществления органами Пенсионного фонда Российской Федерации обязательного пенсионного страхования, включая сведения, составляющие налоговую тайну</w:t>
      </w:r>
      <w:r w:rsidR="00E9784A" w:rsidRPr="00E9784A">
        <w:t xml:space="preserve">. </w:t>
      </w:r>
    </w:p>
    <w:p w:rsidR="001357E5" w:rsidRPr="00E9784A" w:rsidRDefault="001357E5" w:rsidP="00DC6150">
      <w:pPr>
        <w:pStyle w:val="2"/>
      </w:pPr>
      <w:r w:rsidRPr="00E9784A">
        <w:t>Льготы по ЕСН</w:t>
      </w:r>
    </w:p>
    <w:p w:rsidR="00DC6150" w:rsidRDefault="00DC6150" w:rsidP="00E9784A">
      <w:pPr>
        <w:widowControl w:val="0"/>
        <w:autoSpaceDE w:val="0"/>
        <w:autoSpaceDN w:val="0"/>
        <w:adjustRightInd w:val="0"/>
        <w:ind w:firstLine="709"/>
      </w:pPr>
    </w:p>
    <w:p w:rsidR="001357E5" w:rsidRPr="00E9784A" w:rsidRDefault="001357E5" w:rsidP="00E9784A">
      <w:pPr>
        <w:widowControl w:val="0"/>
        <w:autoSpaceDE w:val="0"/>
        <w:autoSpaceDN w:val="0"/>
        <w:adjustRightInd w:val="0"/>
        <w:ind w:firstLine="709"/>
      </w:pPr>
      <w:r w:rsidRPr="00E9784A">
        <w:t>От уплаты налога освобождаются</w:t>
      </w:r>
      <w:r w:rsidR="00E9784A" w:rsidRPr="00E9784A">
        <w:t xml:space="preserve">: </w:t>
      </w:r>
    </w:p>
    <w:p w:rsidR="001357E5" w:rsidRPr="00E9784A" w:rsidRDefault="001357E5" w:rsidP="00E9784A">
      <w:pPr>
        <w:widowControl w:val="0"/>
        <w:autoSpaceDE w:val="0"/>
        <w:autoSpaceDN w:val="0"/>
        <w:adjustRightInd w:val="0"/>
        <w:ind w:firstLine="709"/>
      </w:pPr>
      <w:r w:rsidRPr="00E9784A">
        <w:t>Министерство обороны Российской Федерации</w:t>
      </w:r>
    </w:p>
    <w:p w:rsidR="001357E5" w:rsidRPr="00E9784A" w:rsidRDefault="001357E5" w:rsidP="00E9784A">
      <w:pPr>
        <w:widowControl w:val="0"/>
        <w:autoSpaceDE w:val="0"/>
        <w:autoSpaceDN w:val="0"/>
        <w:adjustRightInd w:val="0"/>
        <w:ind w:firstLine="709"/>
      </w:pPr>
      <w:r w:rsidRPr="00E9784A">
        <w:t>Министерство внутренних дел Российской Федерации</w:t>
      </w:r>
    </w:p>
    <w:p w:rsidR="001357E5" w:rsidRPr="00E9784A" w:rsidRDefault="001357E5" w:rsidP="00E9784A">
      <w:pPr>
        <w:widowControl w:val="0"/>
        <w:autoSpaceDE w:val="0"/>
        <w:autoSpaceDN w:val="0"/>
        <w:adjustRightInd w:val="0"/>
        <w:ind w:firstLine="709"/>
      </w:pPr>
      <w:r w:rsidRPr="00E9784A">
        <w:t>Государственная</w:t>
      </w:r>
      <w:r w:rsidR="00E9784A" w:rsidRPr="00E9784A">
        <w:t xml:space="preserve"> </w:t>
      </w:r>
      <w:r w:rsidRPr="00E9784A">
        <w:t>противопожарная</w:t>
      </w:r>
      <w:r w:rsidR="00E9784A" w:rsidRPr="00E9784A">
        <w:t xml:space="preserve"> </w:t>
      </w:r>
      <w:r w:rsidRPr="00E9784A">
        <w:t>служба</w:t>
      </w:r>
      <w:r w:rsidR="00E9784A" w:rsidRPr="00E9784A">
        <w:t xml:space="preserve"> </w:t>
      </w:r>
      <w:r w:rsidRPr="00E9784A">
        <w:t>Министерства Российской Федерации по делам гражданской обороны, чрезвычайным ситуациям и ликвидации последствий стихийных бедствий</w:t>
      </w:r>
    </w:p>
    <w:p w:rsidR="001357E5" w:rsidRPr="00E9784A" w:rsidRDefault="001357E5" w:rsidP="00E9784A">
      <w:pPr>
        <w:widowControl w:val="0"/>
        <w:autoSpaceDE w:val="0"/>
        <w:autoSpaceDN w:val="0"/>
        <w:adjustRightInd w:val="0"/>
        <w:ind w:firstLine="709"/>
      </w:pPr>
      <w:r w:rsidRPr="00E9784A">
        <w:t>Федеральная служба безопасности Российской Федерации</w:t>
      </w:r>
    </w:p>
    <w:p w:rsidR="001357E5" w:rsidRPr="00E9784A" w:rsidRDefault="001357E5" w:rsidP="00E9784A">
      <w:pPr>
        <w:widowControl w:val="0"/>
        <w:autoSpaceDE w:val="0"/>
        <w:autoSpaceDN w:val="0"/>
        <w:adjustRightInd w:val="0"/>
        <w:ind w:firstLine="709"/>
      </w:pPr>
      <w:r w:rsidRPr="00E9784A">
        <w:t>Федеральное</w:t>
      </w:r>
      <w:r w:rsidR="00E9784A" w:rsidRPr="00E9784A">
        <w:t xml:space="preserve"> </w:t>
      </w:r>
      <w:r w:rsidRPr="00E9784A">
        <w:t>агентство</w:t>
      </w:r>
      <w:r w:rsidR="00E9784A" w:rsidRPr="00E9784A">
        <w:t xml:space="preserve"> </w:t>
      </w:r>
      <w:r w:rsidRPr="00E9784A">
        <w:t>правительственной</w:t>
      </w:r>
      <w:r w:rsidR="00E9784A" w:rsidRPr="00E9784A">
        <w:t xml:space="preserve"> </w:t>
      </w:r>
      <w:r w:rsidRPr="00E9784A">
        <w:t>связи</w:t>
      </w:r>
      <w:r w:rsidR="00E9784A" w:rsidRPr="00E9784A">
        <w:t xml:space="preserve"> </w:t>
      </w:r>
      <w:r w:rsidRPr="00E9784A">
        <w:t>и информации при Президенте Российской Федерации</w:t>
      </w:r>
    </w:p>
    <w:p w:rsidR="001357E5" w:rsidRPr="00E9784A" w:rsidRDefault="001357E5" w:rsidP="00E9784A">
      <w:pPr>
        <w:widowControl w:val="0"/>
        <w:autoSpaceDE w:val="0"/>
        <w:autoSpaceDN w:val="0"/>
        <w:adjustRightInd w:val="0"/>
        <w:ind w:firstLine="709"/>
      </w:pPr>
      <w:r w:rsidRPr="00E9784A">
        <w:t>Федеральная служба охраны Российской Федерации</w:t>
      </w:r>
    </w:p>
    <w:p w:rsidR="001357E5" w:rsidRPr="00E9784A" w:rsidRDefault="001357E5" w:rsidP="00E9784A">
      <w:pPr>
        <w:widowControl w:val="0"/>
        <w:autoSpaceDE w:val="0"/>
        <w:autoSpaceDN w:val="0"/>
        <w:adjustRightInd w:val="0"/>
        <w:ind w:firstLine="709"/>
      </w:pPr>
      <w:r w:rsidRPr="00E9784A">
        <w:t>Служба внешней разведки Российской Федерации</w:t>
      </w:r>
    </w:p>
    <w:p w:rsidR="001357E5" w:rsidRPr="00E9784A" w:rsidRDefault="001357E5" w:rsidP="00E9784A">
      <w:pPr>
        <w:widowControl w:val="0"/>
        <w:autoSpaceDE w:val="0"/>
        <w:autoSpaceDN w:val="0"/>
        <w:adjustRightInd w:val="0"/>
        <w:ind w:firstLine="709"/>
      </w:pPr>
      <w:r w:rsidRPr="00E9784A">
        <w:t>Федеральная пограничная служба Российской Федерации</w:t>
      </w:r>
    </w:p>
    <w:p w:rsidR="001357E5" w:rsidRPr="00E9784A" w:rsidRDefault="001357E5" w:rsidP="00E9784A">
      <w:pPr>
        <w:widowControl w:val="0"/>
        <w:autoSpaceDE w:val="0"/>
        <w:autoSpaceDN w:val="0"/>
        <w:adjustRightInd w:val="0"/>
        <w:ind w:firstLine="709"/>
      </w:pPr>
      <w:r w:rsidRPr="00E9784A">
        <w:t>Федеральная</w:t>
      </w:r>
      <w:r w:rsidR="00E9784A" w:rsidRPr="00E9784A">
        <w:t xml:space="preserve"> </w:t>
      </w:r>
      <w:r w:rsidRPr="00E9784A">
        <w:t>служба</w:t>
      </w:r>
      <w:r w:rsidR="00E9784A" w:rsidRPr="00E9784A">
        <w:t xml:space="preserve"> </w:t>
      </w:r>
      <w:r w:rsidRPr="00E9784A">
        <w:t>специального</w:t>
      </w:r>
      <w:r w:rsidR="00E9784A" w:rsidRPr="00E9784A">
        <w:t xml:space="preserve"> </w:t>
      </w:r>
      <w:r w:rsidRPr="00E9784A">
        <w:t>строительства Российской Федерации и другие федеральные органы исполнительной власти, в составе которых проходят службу военнослужащие</w:t>
      </w:r>
    </w:p>
    <w:p w:rsidR="001357E5" w:rsidRPr="00E9784A" w:rsidRDefault="001357E5" w:rsidP="00E9784A">
      <w:pPr>
        <w:widowControl w:val="0"/>
        <w:autoSpaceDE w:val="0"/>
        <w:autoSpaceDN w:val="0"/>
        <w:adjustRightInd w:val="0"/>
        <w:ind w:firstLine="709"/>
      </w:pPr>
      <w:r w:rsidRPr="00E9784A">
        <w:t>Министерство юстиции Российской Федерации</w:t>
      </w:r>
    </w:p>
    <w:p w:rsidR="001357E5" w:rsidRPr="00E9784A" w:rsidRDefault="001357E5" w:rsidP="00E9784A">
      <w:pPr>
        <w:widowControl w:val="0"/>
        <w:autoSpaceDE w:val="0"/>
        <w:autoSpaceDN w:val="0"/>
        <w:adjustRightInd w:val="0"/>
        <w:ind w:firstLine="709"/>
      </w:pPr>
      <w:r w:rsidRPr="00E9784A">
        <w:t>Государственная</w:t>
      </w:r>
      <w:r w:rsidR="00E9784A" w:rsidRPr="00E9784A">
        <w:t xml:space="preserve"> </w:t>
      </w:r>
      <w:r w:rsidRPr="00E9784A">
        <w:t>фельдъегерская</w:t>
      </w:r>
      <w:r w:rsidR="00E9784A" w:rsidRPr="00E9784A">
        <w:t xml:space="preserve"> </w:t>
      </w:r>
      <w:r w:rsidRPr="00E9784A">
        <w:t>служба</w:t>
      </w:r>
      <w:r w:rsidR="00E9784A" w:rsidRPr="00E9784A">
        <w:t xml:space="preserve"> </w:t>
      </w:r>
      <w:r w:rsidRPr="00E9784A">
        <w:t>Российской Федерации</w:t>
      </w:r>
    </w:p>
    <w:p w:rsidR="001357E5" w:rsidRPr="00E9784A" w:rsidRDefault="001357E5" w:rsidP="00E9784A">
      <w:pPr>
        <w:widowControl w:val="0"/>
        <w:autoSpaceDE w:val="0"/>
        <w:autoSpaceDN w:val="0"/>
        <w:adjustRightInd w:val="0"/>
        <w:ind w:firstLine="709"/>
      </w:pPr>
      <w:r w:rsidRPr="00E9784A">
        <w:t>Государственный</w:t>
      </w:r>
      <w:r w:rsidR="00E9784A" w:rsidRPr="00E9784A">
        <w:t xml:space="preserve"> </w:t>
      </w:r>
      <w:r w:rsidRPr="00E9784A">
        <w:t>таможенный</w:t>
      </w:r>
      <w:r w:rsidR="00E9784A" w:rsidRPr="00E9784A">
        <w:t xml:space="preserve"> </w:t>
      </w:r>
      <w:r w:rsidRPr="00E9784A">
        <w:t>комитет</w:t>
      </w:r>
      <w:r w:rsidR="00E9784A" w:rsidRPr="00E9784A">
        <w:t xml:space="preserve"> </w:t>
      </w:r>
      <w:r w:rsidRPr="00E9784A">
        <w:t>Российской Федерации</w:t>
      </w:r>
    </w:p>
    <w:p w:rsidR="001357E5" w:rsidRPr="00E9784A" w:rsidRDefault="001357E5" w:rsidP="00E9784A">
      <w:pPr>
        <w:widowControl w:val="0"/>
        <w:autoSpaceDE w:val="0"/>
        <w:autoSpaceDN w:val="0"/>
        <w:adjustRightInd w:val="0"/>
        <w:ind w:firstLine="709"/>
      </w:pPr>
      <w:r w:rsidRPr="00E9784A">
        <w:t>Государственный</w:t>
      </w:r>
      <w:r w:rsidR="00E9784A" w:rsidRPr="00E9784A">
        <w:t xml:space="preserve"> </w:t>
      </w:r>
      <w:r w:rsidRPr="00E9784A">
        <w:t>комитет</w:t>
      </w:r>
      <w:r w:rsidR="00E9784A" w:rsidRPr="00E9784A">
        <w:t xml:space="preserve"> </w:t>
      </w:r>
      <w:r w:rsidRPr="00E9784A">
        <w:t>Российской</w:t>
      </w:r>
      <w:r w:rsidR="00E9784A" w:rsidRPr="00E9784A">
        <w:t xml:space="preserve"> </w:t>
      </w:r>
      <w:r w:rsidRPr="00E9784A">
        <w:t>Федерации</w:t>
      </w:r>
      <w:r w:rsidR="00E9784A" w:rsidRPr="00E9784A">
        <w:t xml:space="preserve"> </w:t>
      </w:r>
      <w:r w:rsidRPr="00E9784A">
        <w:t>по контролю за оборотом наркотических средств и психотропных веществ</w:t>
      </w:r>
    </w:p>
    <w:p w:rsidR="001357E5" w:rsidRPr="00E9784A" w:rsidRDefault="001357E5" w:rsidP="00E9784A">
      <w:pPr>
        <w:widowControl w:val="0"/>
        <w:autoSpaceDE w:val="0"/>
        <w:autoSpaceDN w:val="0"/>
        <w:adjustRightInd w:val="0"/>
        <w:ind w:firstLine="709"/>
      </w:pPr>
      <w:r w:rsidRPr="00E9784A">
        <w:t>Военные суды</w:t>
      </w:r>
    </w:p>
    <w:p w:rsidR="001357E5" w:rsidRPr="00E9784A" w:rsidRDefault="001357E5" w:rsidP="00E9784A">
      <w:pPr>
        <w:widowControl w:val="0"/>
        <w:autoSpaceDE w:val="0"/>
        <w:autoSpaceDN w:val="0"/>
        <w:adjustRightInd w:val="0"/>
        <w:ind w:firstLine="709"/>
      </w:pPr>
      <w:r w:rsidRPr="00E9784A">
        <w:t>Судебный департамент при Верховном</w:t>
      </w:r>
      <w:r w:rsidR="00E9784A" w:rsidRPr="00E9784A">
        <w:t xml:space="preserve"> </w:t>
      </w:r>
      <w:r w:rsidRPr="00E9784A">
        <w:t>Суде Российской Федерации</w:t>
      </w:r>
    </w:p>
    <w:p w:rsidR="001357E5" w:rsidRPr="00E9784A" w:rsidRDefault="001357E5" w:rsidP="00E9784A">
      <w:pPr>
        <w:widowControl w:val="0"/>
        <w:autoSpaceDE w:val="0"/>
        <w:autoSpaceDN w:val="0"/>
        <w:adjustRightInd w:val="0"/>
        <w:ind w:firstLine="709"/>
      </w:pPr>
      <w:r w:rsidRPr="00E9784A">
        <w:t>Военная коллегия Верховного Суда Российской Федерации в части сумм денежного довольствия, продовольственного и вещевого обеспечения и иных выплат, получаемых военнослужащими, лицами рядов</w:t>
      </w:r>
      <w:r w:rsidR="00B04AC2" w:rsidRPr="00E9784A">
        <w:t xml:space="preserve">ого и </w:t>
      </w:r>
      <w:r w:rsidRPr="00E9784A">
        <w:t>начальствующего</w:t>
      </w:r>
      <w:r w:rsidR="00E9784A" w:rsidRPr="00E9784A">
        <w:t xml:space="preserve"> </w:t>
      </w:r>
      <w:r w:rsidRPr="00E9784A">
        <w:t>состава</w:t>
      </w:r>
      <w:r w:rsidR="00E9784A" w:rsidRPr="00E9784A">
        <w:t xml:space="preserve"> </w:t>
      </w:r>
      <w:r w:rsidRPr="00E9784A">
        <w:t>органов</w:t>
      </w:r>
      <w:r w:rsidR="00E9784A" w:rsidRPr="00E9784A">
        <w:t xml:space="preserve"> </w:t>
      </w:r>
      <w:r w:rsidRPr="00E9784A">
        <w:t>внутренних</w:t>
      </w:r>
      <w:r w:rsidR="00E9784A" w:rsidRPr="00E9784A">
        <w:t xml:space="preserve"> </w:t>
      </w:r>
      <w:r w:rsidRPr="00E9784A">
        <w:t>дел, Государственной противопожарной службы, сотрудниками органов налоговой полиции</w:t>
      </w:r>
      <w:r w:rsidR="00E9784A" w:rsidRPr="00E9784A">
        <w:t xml:space="preserve">. </w:t>
      </w:r>
      <w:r w:rsidRPr="00E9784A">
        <w:t>Уголовно</w:t>
      </w:r>
      <w:r w:rsidR="00E9784A" w:rsidRPr="00E9784A">
        <w:t xml:space="preserve"> - </w:t>
      </w:r>
      <w:r w:rsidRPr="00E9784A">
        <w:t>исполнительной системы и таможенной системы Российской Федерации и органов по контролю за оборотом наркотических средств и психотропных веществ, имеющими специальные знания, в связи с исполнением обязанностей военной и приравненной к ней службы в соответствии с законодательством Российской Федерации</w:t>
      </w:r>
      <w:r w:rsidR="00E9784A" w:rsidRPr="00E9784A">
        <w:t xml:space="preserve"> [</w:t>
      </w:r>
      <w:r w:rsidR="00F0746A" w:rsidRPr="00E9784A">
        <w:t>3, ст</w:t>
      </w:r>
      <w:r w:rsidR="00E9784A">
        <w:t>.2</w:t>
      </w:r>
      <w:r w:rsidR="00F0746A" w:rsidRPr="00E9784A">
        <w:t>45</w:t>
      </w:r>
      <w:r w:rsidR="00E9784A" w:rsidRPr="00E9784A">
        <w:t xml:space="preserve">]. </w:t>
      </w:r>
    </w:p>
    <w:p w:rsidR="00DC6150" w:rsidRDefault="00DC6150" w:rsidP="00E9784A">
      <w:pPr>
        <w:widowControl w:val="0"/>
        <w:autoSpaceDE w:val="0"/>
        <w:autoSpaceDN w:val="0"/>
        <w:adjustRightInd w:val="0"/>
        <w:ind w:firstLine="709"/>
      </w:pPr>
    </w:p>
    <w:p w:rsidR="00A037E1" w:rsidRPr="00E9784A" w:rsidRDefault="006F5E04" w:rsidP="00DC6150">
      <w:pPr>
        <w:pStyle w:val="2"/>
      </w:pPr>
      <w:r w:rsidRPr="00E9784A">
        <w:t xml:space="preserve">Вопрос </w:t>
      </w:r>
      <w:r w:rsidR="00A037E1" w:rsidRPr="00E9784A">
        <w:t>2</w:t>
      </w:r>
      <w:r w:rsidR="00E9784A" w:rsidRPr="00E9784A">
        <w:t xml:space="preserve">. </w:t>
      </w:r>
      <w:r w:rsidR="00A037E1" w:rsidRPr="00E9784A">
        <w:t>Налог на имущество</w:t>
      </w:r>
      <w:r w:rsidR="00FA76B8" w:rsidRPr="00E9784A">
        <w:t xml:space="preserve"> предприятий</w:t>
      </w:r>
    </w:p>
    <w:p w:rsidR="00DC6150" w:rsidRDefault="00DC6150" w:rsidP="00E9784A">
      <w:pPr>
        <w:widowControl w:val="0"/>
        <w:autoSpaceDE w:val="0"/>
        <w:autoSpaceDN w:val="0"/>
        <w:adjustRightInd w:val="0"/>
        <w:ind w:firstLine="709"/>
      </w:pPr>
    </w:p>
    <w:p w:rsidR="00C408EB" w:rsidRPr="00E9784A" w:rsidRDefault="00C408EB" w:rsidP="00E9784A">
      <w:pPr>
        <w:widowControl w:val="0"/>
        <w:autoSpaceDE w:val="0"/>
        <w:autoSpaceDN w:val="0"/>
        <w:adjustRightInd w:val="0"/>
        <w:ind w:firstLine="709"/>
      </w:pPr>
      <w:r w:rsidRPr="00E9784A">
        <w:t>Налогоплательщики</w:t>
      </w:r>
    </w:p>
    <w:p w:rsidR="00C408EB" w:rsidRPr="00E9784A" w:rsidRDefault="00C408EB" w:rsidP="00E9784A">
      <w:pPr>
        <w:widowControl w:val="0"/>
        <w:autoSpaceDE w:val="0"/>
        <w:autoSpaceDN w:val="0"/>
        <w:adjustRightInd w:val="0"/>
        <w:ind w:firstLine="709"/>
      </w:pPr>
      <w:r w:rsidRPr="00E9784A">
        <w:t>Налогоплательщиками налога являются</w:t>
      </w:r>
      <w:r w:rsidR="00E9784A" w:rsidRPr="00E9784A">
        <w:t xml:space="preserve">: </w:t>
      </w:r>
    </w:p>
    <w:p w:rsidR="00C408EB" w:rsidRPr="00E9784A" w:rsidRDefault="00C408EB" w:rsidP="00E9784A">
      <w:pPr>
        <w:widowControl w:val="0"/>
        <w:autoSpaceDE w:val="0"/>
        <w:autoSpaceDN w:val="0"/>
        <w:adjustRightInd w:val="0"/>
        <w:ind w:firstLine="709"/>
      </w:pPr>
      <w:r w:rsidRPr="00E9784A">
        <w:t>российские организации</w:t>
      </w:r>
      <w:r w:rsidR="00E9784A" w:rsidRPr="00E9784A">
        <w:t xml:space="preserve">; </w:t>
      </w:r>
    </w:p>
    <w:p w:rsidR="00C408EB" w:rsidRPr="00E9784A" w:rsidRDefault="00C408EB" w:rsidP="00E9784A">
      <w:pPr>
        <w:widowControl w:val="0"/>
        <w:autoSpaceDE w:val="0"/>
        <w:autoSpaceDN w:val="0"/>
        <w:adjustRightInd w:val="0"/>
        <w:ind w:firstLine="709"/>
      </w:pPr>
      <w:r w:rsidRPr="00E9784A">
        <w:t>иностранные организации, осуществляющие деятельность в Российской Федерации через постоянные представительства, или имеющие в собственности недвижимое имущество</w:t>
      </w:r>
      <w:r w:rsidR="00E9784A" w:rsidRPr="00E9784A">
        <w:t xml:space="preserve">. </w:t>
      </w:r>
    </w:p>
    <w:p w:rsidR="00E9784A" w:rsidRPr="00E9784A" w:rsidRDefault="00C408EB" w:rsidP="00E9784A">
      <w:pPr>
        <w:widowControl w:val="0"/>
        <w:autoSpaceDE w:val="0"/>
        <w:autoSpaceDN w:val="0"/>
        <w:adjustRightInd w:val="0"/>
        <w:ind w:firstLine="709"/>
      </w:pPr>
      <w:r w:rsidRPr="00E9784A">
        <w:t>Деятельность иностранной организации признается приводящей к образованию постоянного представительства в Российской Федерации, если иное не предусмотрено международными договорами Российской Федерации</w:t>
      </w:r>
      <w:r w:rsidR="00E9784A" w:rsidRPr="00E9784A">
        <w:t xml:space="preserve">. </w:t>
      </w:r>
    </w:p>
    <w:p w:rsidR="00DC6150" w:rsidRDefault="00DC6150" w:rsidP="00E9784A">
      <w:pPr>
        <w:widowControl w:val="0"/>
        <w:autoSpaceDE w:val="0"/>
        <w:autoSpaceDN w:val="0"/>
        <w:adjustRightInd w:val="0"/>
        <w:ind w:firstLine="709"/>
      </w:pPr>
    </w:p>
    <w:p w:rsidR="008A5EC1" w:rsidRPr="00E9784A" w:rsidRDefault="00C408EB" w:rsidP="00DC6150">
      <w:pPr>
        <w:pStyle w:val="2"/>
      </w:pPr>
      <w:r w:rsidRPr="00E9784A">
        <w:t>Объект налогообложения</w:t>
      </w:r>
      <w:r w:rsidR="00D81A09" w:rsidRPr="00E9784A">
        <w:t xml:space="preserve"> </w:t>
      </w:r>
    </w:p>
    <w:p w:rsidR="00DC6150" w:rsidRDefault="00DC6150" w:rsidP="00E9784A">
      <w:pPr>
        <w:widowControl w:val="0"/>
        <w:autoSpaceDE w:val="0"/>
        <w:autoSpaceDN w:val="0"/>
        <w:adjustRightInd w:val="0"/>
        <w:ind w:firstLine="709"/>
      </w:pPr>
    </w:p>
    <w:p w:rsidR="00C408EB" w:rsidRPr="00E9784A" w:rsidRDefault="00C408EB" w:rsidP="00E9784A">
      <w:pPr>
        <w:widowControl w:val="0"/>
        <w:autoSpaceDE w:val="0"/>
        <w:autoSpaceDN w:val="0"/>
        <w:adjustRightInd w:val="0"/>
        <w:ind w:firstLine="709"/>
      </w:pPr>
      <w:r w:rsidRPr="00E9784A">
        <w:t>Объектом налогообложения для российских организаций признается движимое и недвижимое имущество, учитываемое на балансе в качестве объектов основных средств в соответствии с установленным порядком ведения бухгалтерского учета</w:t>
      </w:r>
      <w:r w:rsidR="00E9784A" w:rsidRPr="00E9784A">
        <w:t xml:space="preserve">. </w:t>
      </w:r>
    </w:p>
    <w:p w:rsidR="00C408EB" w:rsidRPr="00E9784A" w:rsidRDefault="00C408EB" w:rsidP="00E9784A">
      <w:pPr>
        <w:widowControl w:val="0"/>
        <w:autoSpaceDE w:val="0"/>
        <w:autoSpaceDN w:val="0"/>
        <w:adjustRightInd w:val="0"/>
        <w:ind w:firstLine="709"/>
      </w:pPr>
      <w:r w:rsidRPr="00E9784A">
        <w:t>Объектом налогообложения для иностранных организаций, осуществляющих деятельность в Российской Федерации через постоянные представительства, признается движимое и недвижимое имущество, относящееся к объектам основных средств</w:t>
      </w:r>
      <w:r w:rsidR="00E9784A" w:rsidRPr="00E9784A">
        <w:t xml:space="preserve">. </w:t>
      </w:r>
    </w:p>
    <w:p w:rsidR="00C408EB" w:rsidRPr="00E9784A" w:rsidRDefault="00C408EB" w:rsidP="00E9784A">
      <w:pPr>
        <w:widowControl w:val="0"/>
        <w:autoSpaceDE w:val="0"/>
        <w:autoSpaceDN w:val="0"/>
        <w:adjustRightInd w:val="0"/>
        <w:ind w:firstLine="709"/>
      </w:pPr>
      <w:r w:rsidRPr="00E9784A">
        <w:t>Объектом налогообложения для иностранных организаций, не осуществляющих деятельности в Российской Федерации через постоянные представительства, признается находящееся на территории Российской Федерации недвижимое имущество, принадлежащее указанным иностранным организациям на праве собственности</w:t>
      </w:r>
      <w:r w:rsidR="00E9784A" w:rsidRPr="00E9784A">
        <w:t xml:space="preserve"> [</w:t>
      </w:r>
      <w:r w:rsidR="008A5EC1" w:rsidRPr="00E9784A">
        <w:t>3, ст</w:t>
      </w:r>
      <w:r w:rsidR="00E9784A">
        <w:t>.3</w:t>
      </w:r>
      <w:r w:rsidR="008A5EC1" w:rsidRPr="00E9784A">
        <w:t>74</w:t>
      </w:r>
      <w:r w:rsidR="00E9784A" w:rsidRPr="00E9784A">
        <w:t xml:space="preserve">]. </w:t>
      </w:r>
    </w:p>
    <w:p w:rsidR="00C408EB" w:rsidRPr="00E9784A" w:rsidRDefault="00C408EB" w:rsidP="00E9784A">
      <w:pPr>
        <w:widowControl w:val="0"/>
        <w:autoSpaceDE w:val="0"/>
        <w:autoSpaceDN w:val="0"/>
        <w:adjustRightInd w:val="0"/>
        <w:ind w:firstLine="709"/>
      </w:pPr>
      <w:r w:rsidRPr="00E9784A">
        <w:t>Не признаются объектами налогообложения</w:t>
      </w:r>
      <w:r w:rsidR="00E9784A" w:rsidRPr="00E9784A">
        <w:t xml:space="preserve">: </w:t>
      </w:r>
    </w:p>
    <w:p w:rsidR="00C408EB" w:rsidRPr="00E9784A" w:rsidRDefault="00C408EB" w:rsidP="00E9784A">
      <w:pPr>
        <w:widowControl w:val="0"/>
        <w:autoSpaceDE w:val="0"/>
        <w:autoSpaceDN w:val="0"/>
        <w:adjustRightInd w:val="0"/>
        <w:ind w:firstLine="709"/>
      </w:pPr>
      <w:r w:rsidRPr="00E9784A">
        <w:t>1</w:t>
      </w:r>
      <w:r w:rsidR="00E9784A" w:rsidRPr="00E9784A">
        <w:t xml:space="preserve">) </w:t>
      </w:r>
      <w:r w:rsidRPr="00E9784A">
        <w:t>земельные участки и иные объекты природопользования (водные объекты и другие природные ресурсы</w:t>
      </w:r>
      <w:r w:rsidR="00E9784A" w:rsidRPr="00E9784A">
        <w:t xml:space="preserve">); </w:t>
      </w:r>
    </w:p>
    <w:p w:rsidR="00E9784A" w:rsidRPr="00E9784A" w:rsidRDefault="00C408EB" w:rsidP="00E9784A">
      <w:pPr>
        <w:widowControl w:val="0"/>
        <w:autoSpaceDE w:val="0"/>
        <w:autoSpaceDN w:val="0"/>
        <w:adjustRightInd w:val="0"/>
        <w:ind w:firstLine="709"/>
      </w:pPr>
      <w:r w:rsidRPr="00E9784A">
        <w:t>2</w:t>
      </w:r>
      <w:r w:rsidR="00E9784A" w:rsidRPr="00E9784A">
        <w:t xml:space="preserve">) </w:t>
      </w:r>
      <w:r w:rsidRPr="00E9784A">
        <w:t>имущество, принадлежащее на праве хозяйственного ведения или оперативного управления федеральным органам исполнительной власти, в которых законода</w:t>
      </w:r>
      <w:r w:rsidR="00D81A09" w:rsidRPr="00E9784A">
        <w:t xml:space="preserve">тельно предусмотрена военная и </w:t>
      </w:r>
      <w:r w:rsidRPr="00E9784A">
        <w:t>приравненная к ней служба, используемое этими органами для нужд обороны, гражданской обороны, обеспечения безопасности и охраны правопорядка</w:t>
      </w:r>
      <w:r w:rsidR="00E9784A" w:rsidRPr="00E9784A">
        <w:t xml:space="preserve">. </w:t>
      </w:r>
    </w:p>
    <w:p w:rsidR="00DC6150" w:rsidRDefault="00DC6150" w:rsidP="00E9784A">
      <w:pPr>
        <w:widowControl w:val="0"/>
        <w:autoSpaceDE w:val="0"/>
        <w:autoSpaceDN w:val="0"/>
        <w:adjustRightInd w:val="0"/>
        <w:ind w:firstLine="709"/>
      </w:pPr>
    </w:p>
    <w:p w:rsidR="008A5EC1" w:rsidRPr="00E9784A" w:rsidRDefault="00FF7AF3" w:rsidP="00DC6150">
      <w:pPr>
        <w:pStyle w:val="2"/>
      </w:pPr>
      <w:r w:rsidRPr="00E9784A">
        <w:t xml:space="preserve">Льготы по налогу на имущество </w:t>
      </w:r>
    </w:p>
    <w:p w:rsidR="00DC6150" w:rsidRDefault="00DC6150" w:rsidP="00E9784A">
      <w:pPr>
        <w:widowControl w:val="0"/>
        <w:autoSpaceDE w:val="0"/>
        <w:autoSpaceDN w:val="0"/>
        <w:adjustRightInd w:val="0"/>
        <w:ind w:firstLine="709"/>
      </w:pPr>
    </w:p>
    <w:p w:rsidR="00FF7AF3" w:rsidRPr="00E9784A" w:rsidRDefault="00FF7AF3" w:rsidP="00E9784A">
      <w:pPr>
        <w:widowControl w:val="0"/>
        <w:autoSpaceDE w:val="0"/>
        <w:autoSpaceDN w:val="0"/>
        <w:adjustRightInd w:val="0"/>
        <w:ind w:firstLine="709"/>
      </w:pPr>
      <w:r w:rsidRPr="00E9784A">
        <w:t>Освобождаются от налогообложения</w:t>
      </w:r>
      <w:r w:rsidR="00E9784A" w:rsidRPr="00E9784A">
        <w:t xml:space="preserve">: </w:t>
      </w:r>
    </w:p>
    <w:p w:rsidR="00FF7AF3" w:rsidRPr="00E9784A" w:rsidRDefault="00FF7AF3" w:rsidP="00E9784A">
      <w:pPr>
        <w:widowControl w:val="0"/>
        <w:autoSpaceDE w:val="0"/>
        <w:autoSpaceDN w:val="0"/>
        <w:adjustRightInd w:val="0"/>
        <w:ind w:firstLine="709"/>
      </w:pPr>
      <w:r w:rsidRPr="00E9784A">
        <w:t>организации и учреждения уголовно-исполнительной системы</w:t>
      </w:r>
      <w:r w:rsidR="00E9784A" w:rsidRPr="00E9784A">
        <w:t xml:space="preserve"> - </w:t>
      </w:r>
      <w:r w:rsidRPr="00E9784A">
        <w:t>в отношении имущества, используемого для осуществления возложенных на них функций</w:t>
      </w:r>
      <w:r w:rsidR="00E9784A" w:rsidRPr="00E9784A">
        <w:t xml:space="preserve">; </w:t>
      </w:r>
    </w:p>
    <w:p w:rsidR="00FF7AF3" w:rsidRPr="00E9784A" w:rsidRDefault="00FF7AF3" w:rsidP="00E9784A">
      <w:pPr>
        <w:widowControl w:val="0"/>
        <w:autoSpaceDE w:val="0"/>
        <w:autoSpaceDN w:val="0"/>
        <w:adjustRightInd w:val="0"/>
        <w:ind w:firstLine="709"/>
      </w:pPr>
      <w:r w:rsidRPr="00E9784A">
        <w:t>религиозные организации</w:t>
      </w:r>
      <w:r w:rsidR="00E9784A" w:rsidRPr="00E9784A">
        <w:t xml:space="preserve"> - </w:t>
      </w:r>
      <w:r w:rsidRPr="00E9784A">
        <w:t>в отношении имущества, используемого ими для осуществления религиозной деятельности</w:t>
      </w:r>
      <w:r w:rsidR="00E9784A" w:rsidRPr="00E9784A">
        <w:t xml:space="preserve">; </w:t>
      </w:r>
    </w:p>
    <w:p w:rsidR="00FF7AF3" w:rsidRPr="00E9784A" w:rsidRDefault="00FF7AF3" w:rsidP="00E9784A">
      <w:pPr>
        <w:widowControl w:val="0"/>
        <w:autoSpaceDE w:val="0"/>
        <w:autoSpaceDN w:val="0"/>
        <w:adjustRightInd w:val="0"/>
        <w:ind w:firstLine="709"/>
      </w:pPr>
      <w:r w:rsidRPr="00E9784A">
        <w:t>общероссийские общественные организации инвалидов (в том числе созданные как союзы общественных организаций инвалидов</w:t>
      </w:r>
      <w:r w:rsidR="00E9784A" w:rsidRPr="00E9784A">
        <w:t>),</w:t>
      </w:r>
      <w:r w:rsidRPr="00E9784A">
        <w:t xml:space="preserve"> среди членов которых инвалиды и их законные представители составляют не менее 80 процентов,</w:t>
      </w:r>
      <w:r w:rsidR="00E9784A" w:rsidRPr="00E9784A">
        <w:t xml:space="preserve"> - </w:t>
      </w:r>
      <w:r w:rsidRPr="00E9784A">
        <w:t>в отношении имущества, используемого ими для осуществления их уставной деятельности</w:t>
      </w:r>
      <w:r w:rsidR="00E9784A" w:rsidRPr="00E9784A">
        <w:t xml:space="preserve">; </w:t>
      </w:r>
    </w:p>
    <w:p w:rsidR="00FF7AF3" w:rsidRPr="00E9784A" w:rsidRDefault="00FF7AF3" w:rsidP="00E9784A">
      <w:pPr>
        <w:widowControl w:val="0"/>
        <w:autoSpaceDE w:val="0"/>
        <w:autoSpaceDN w:val="0"/>
        <w:adjustRightInd w:val="0"/>
        <w:ind w:firstLine="709"/>
      </w:pPr>
      <w:r w:rsidRPr="00E9784A">
        <w:t>организации, уставный капитал которых полностью состоит из вкладов указанных общероссийских общественных организаций инвалидов, если среднесписочная численность инвалидов среди их работников составляет не менее 50 процентов, а их доля в фонде оплаты труда</w:t>
      </w:r>
      <w:r w:rsidR="00E9784A" w:rsidRPr="00E9784A">
        <w:t xml:space="preserve"> - </w:t>
      </w:r>
      <w:r w:rsidRPr="00E9784A">
        <w:t>не менее 25 процентов,</w:t>
      </w:r>
      <w:r w:rsidR="00E9784A" w:rsidRPr="00E9784A">
        <w:t xml:space="preserve"> - </w:t>
      </w:r>
      <w:r w:rsidRPr="00E9784A">
        <w:t>в отношении имущества, используемого ими для производства и (или</w:t>
      </w:r>
      <w:r w:rsidR="00E9784A" w:rsidRPr="00E9784A">
        <w:t xml:space="preserve">) </w:t>
      </w:r>
      <w:r w:rsidRPr="00E9784A">
        <w:t>реализации товаров (за исключением подакцизных товаров, минерального сырья и иных полезных ископаемых, а также иных товаров по перечню, утверждаемому Правительством Российской Федерации по согласованию с общероссийскими общественными организациями инвалидов</w:t>
      </w:r>
      <w:r w:rsidR="00E9784A" w:rsidRPr="00E9784A">
        <w:t>),</w:t>
      </w:r>
      <w:r w:rsidRPr="00E9784A">
        <w:t xml:space="preserve"> работ и услуг (за исключением брокерских и иных посреднических услуг</w:t>
      </w:r>
      <w:r w:rsidR="00E9784A" w:rsidRPr="00E9784A">
        <w:t xml:space="preserve">); </w:t>
      </w:r>
    </w:p>
    <w:p w:rsidR="00FF7AF3" w:rsidRPr="00E9784A" w:rsidRDefault="00FF7AF3" w:rsidP="00E9784A">
      <w:pPr>
        <w:widowControl w:val="0"/>
        <w:autoSpaceDE w:val="0"/>
        <w:autoSpaceDN w:val="0"/>
        <w:adjustRightInd w:val="0"/>
        <w:ind w:firstLine="709"/>
      </w:pPr>
      <w:r w:rsidRPr="00E9784A">
        <w:t>учреждения, единственными собственниками имущества которых являются указанные общероссийские общественные организации инвалидов,</w:t>
      </w:r>
      <w:r w:rsidR="00E9784A" w:rsidRPr="00E9784A">
        <w:t xml:space="preserve"> - </w:t>
      </w:r>
      <w:r w:rsidRPr="00E9784A">
        <w:t>в отношении имущества, используемого ими для достижения образовательных, культурных, лечебно-оздоровительных, физкультурно-спортивных, научных, информационных и иных целей социальной защиты и реабилитации инвалидов, а также для оказания правовой и иной помощи инвалидам, детям-инвалидам и их родителям</w:t>
      </w:r>
      <w:r w:rsidR="00E9784A" w:rsidRPr="00E9784A">
        <w:t xml:space="preserve">; </w:t>
      </w:r>
    </w:p>
    <w:p w:rsidR="00FF7AF3" w:rsidRPr="00E9784A" w:rsidRDefault="00FF7AF3" w:rsidP="00E9784A">
      <w:pPr>
        <w:widowControl w:val="0"/>
        <w:autoSpaceDE w:val="0"/>
        <w:autoSpaceDN w:val="0"/>
        <w:adjustRightInd w:val="0"/>
        <w:ind w:firstLine="709"/>
      </w:pPr>
      <w:r w:rsidRPr="00E9784A">
        <w:t>организации, основным видом деятельности которых является производство фармацевтической продукции,</w:t>
      </w:r>
      <w:r w:rsidR="00E9784A" w:rsidRPr="00E9784A">
        <w:t xml:space="preserve"> - </w:t>
      </w:r>
      <w:r w:rsidRPr="00E9784A">
        <w:t>в отношении имущества, используемого ими для производства ветеринарных иммунобиологических препаратов, предназначенных для борьбы с эпидемиями и эпизоотиями</w:t>
      </w:r>
      <w:r w:rsidR="00E9784A" w:rsidRPr="00E9784A">
        <w:t xml:space="preserve">; </w:t>
      </w:r>
    </w:p>
    <w:p w:rsidR="00FF7AF3" w:rsidRPr="00E9784A" w:rsidRDefault="00FF7AF3" w:rsidP="00E9784A">
      <w:pPr>
        <w:widowControl w:val="0"/>
        <w:autoSpaceDE w:val="0"/>
        <w:autoSpaceDN w:val="0"/>
        <w:adjustRightInd w:val="0"/>
        <w:ind w:firstLine="709"/>
      </w:pPr>
      <w:r w:rsidRPr="00E9784A">
        <w:t>организации</w:t>
      </w:r>
      <w:r w:rsidR="00E9784A" w:rsidRPr="00E9784A">
        <w:t xml:space="preserve"> - </w:t>
      </w:r>
      <w:r w:rsidRPr="00E9784A">
        <w:t>в отношении объектов, признаваемых памятниками истории и культуры федерального значения в установленном законодательством Российской Федерации порядке</w:t>
      </w:r>
      <w:r w:rsidR="00E9784A" w:rsidRPr="00E9784A">
        <w:t xml:space="preserve">; </w:t>
      </w:r>
    </w:p>
    <w:p w:rsidR="00FF7AF3" w:rsidRPr="00E9784A" w:rsidRDefault="00FF7AF3" w:rsidP="00E9784A">
      <w:pPr>
        <w:widowControl w:val="0"/>
        <w:autoSpaceDE w:val="0"/>
        <w:autoSpaceDN w:val="0"/>
        <w:adjustRightInd w:val="0"/>
        <w:ind w:firstLine="709"/>
      </w:pPr>
      <w:r w:rsidRPr="00E9784A">
        <w:t>организации</w:t>
      </w:r>
      <w:r w:rsidR="00E9784A" w:rsidRPr="00E9784A">
        <w:t xml:space="preserve"> - </w:t>
      </w:r>
      <w:r w:rsidRPr="00E9784A">
        <w:t>в отношении ядерных установок, используемых для научных целей, пунктов хранения ядерных материалов и радиоактивных веществ, а также хранилищ радиоактивных отходов</w:t>
      </w:r>
      <w:r w:rsidR="00E9784A" w:rsidRPr="00E9784A">
        <w:t xml:space="preserve">; </w:t>
      </w:r>
    </w:p>
    <w:p w:rsidR="00FF7AF3" w:rsidRPr="00E9784A" w:rsidRDefault="00FF7AF3" w:rsidP="00E9784A">
      <w:pPr>
        <w:widowControl w:val="0"/>
        <w:autoSpaceDE w:val="0"/>
        <w:autoSpaceDN w:val="0"/>
        <w:adjustRightInd w:val="0"/>
        <w:ind w:firstLine="709"/>
      </w:pPr>
      <w:r w:rsidRPr="00E9784A">
        <w:t>организации</w:t>
      </w:r>
      <w:r w:rsidR="00E9784A" w:rsidRPr="00E9784A">
        <w:t xml:space="preserve"> - </w:t>
      </w:r>
      <w:r w:rsidRPr="00E9784A">
        <w:t>в отношении ледоколов, судов с ядерными энергетическими установками и судов атомно-технологического обслуживания</w:t>
      </w:r>
      <w:r w:rsidR="00E9784A" w:rsidRPr="00E9784A">
        <w:t xml:space="preserve">; </w:t>
      </w:r>
    </w:p>
    <w:p w:rsidR="009E301E" w:rsidRPr="00E9784A" w:rsidRDefault="00FF7AF3" w:rsidP="00E9784A">
      <w:pPr>
        <w:widowControl w:val="0"/>
        <w:autoSpaceDE w:val="0"/>
        <w:autoSpaceDN w:val="0"/>
        <w:adjustRightInd w:val="0"/>
        <w:ind w:firstLine="709"/>
      </w:pPr>
      <w:r w:rsidRPr="00E9784A">
        <w:t>организации</w:t>
      </w:r>
      <w:r w:rsidR="00E9784A" w:rsidRPr="00E9784A">
        <w:t xml:space="preserve"> - </w:t>
      </w:r>
      <w:r w:rsidRPr="00E9784A">
        <w:t>в отношении железнодорожных путей общего пользования, федеральных автомобильных дорог общего пользования, магистральных трубопроводов, линий энергопередачи, а также сооружений, являющихся неотъемлемой технологиче</w:t>
      </w:r>
      <w:r w:rsidR="009E301E" w:rsidRPr="00E9784A">
        <w:t>ской частью указанных объектов</w:t>
      </w:r>
      <w:r w:rsidR="00E9784A" w:rsidRPr="00E9784A">
        <w:t xml:space="preserve">; </w:t>
      </w:r>
    </w:p>
    <w:p w:rsidR="009E301E" w:rsidRPr="00E9784A" w:rsidRDefault="00FF7AF3" w:rsidP="00E9784A">
      <w:pPr>
        <w:widowControl w:val="0"/>
        <w:autoSpaceDE w:val="0"/>
        <w:autoSpaceDN w:val="0"/>
        <w:adjustRightInd w:val="0"/>
        <w:ind w:firstLine="709"/>
      </w:pPr>
      <w:r w:rsidRPr="00E9784A">
        <w:t>организации</w:t>
      </w:r>
      <w:r w:rsidR="00E9784A" w:rsidRPr="00E9784A">
        <w:t xml:space="preserve"> - </w:t>
      </w:r>
      <w:r w:rsidRPr="00E9784A">
        <w:t>в отношении космических объектов</w:t>
      </w:r>
      <w:r w:rsidR="00E9784A" w:rsidRPr="00E9784A">
        <w:t xml:space="preserve">; </w:t>
      </w:r>
    </w:p>
    <w:p w:rsidR="00FF7AF3" w:rsidRPr="00E9784A" w:rsidRDefault="00FF7AF3" w:rsidP="00E9784A">
      <w:pPr>
        <w:widowControl w:val="0"/>
        <w:autoSpaceDE w:val="0"/>
        <w:autoSpaceDN w:val="0"/>
        <w:adjustRightInd w:val="0"/>
        <w:ind w:firstLine="709"/>
      </w:pPr>
      <w:r w:rsidRPr="00E9784A">
        <w:t>имущество специализированных протезно-ортопедических предприятий</w:t>
      </w:r>
      <w:r w:rsidR="00E9784A" w:rsidRPr="00E9784A">
        <w:t xml:space="preserve">; </w:t>
      </w:r>
    </w:p>
    <w:p w:rsidR="00FF7AF3" w:rsidRPr="00E9784A" w:rsidRDefault="00FF7AF3" w:rsidP="00E9784A">
      <w:pPr>
        <w:widowControl w:val="0"/>
        <w:autoSpaceDE w:val="0"/>
        <w:autoSpaceDN w:val="0"/>
        <w:adjustRightInd w:val="0"/>
        <w:ind w:firstLine="709"/>
      </w:pPr>
      <w:r w:rsidRPr="00E9784A">
        <w:t>имущество коллегий адвокатов, адвокатских бюро и юридических консультаций</w:t>
      </w:r>
      <w:r w:rsidR="00E9784A" w:rsidRPr="00E9784A">
        <w:t xml:space="preserve">; </w:t>
      </w:r>
    </w:p>
    <w:p w:rsidR="00E9784A" w:rsidRPr="00E9784A" w:rsidRDefault="00FF7AF3" w:rsidP="00E9784A">
      <w:pPr>
        <w:widowControl w:val="0"/>
        <w:autoSpaceDE w:val="0"/>
        <w:autoSpaceDN w:val="0"/>
        <w:adjustRightInd w:val="0"/>
        <w:ind w:firstLine="709"/>
      </w:pPr>
      <w:r w:rsidRPr="00E9784A">
        <w:t xml:space="preserve">имущество </w:t>
      </w:r>
      <w:r w:rsidR="008A5EC1" w:rsidRPr="00E9784A">
        <w:t>государственных научных центров</w:t>
      </w:r>
      <w:r w:rsidR="00E9784A" w:rsidRPr="00E9784A">
        <w:t xml:space="preserve"> [</w:t>
      </w:r>
      <w:r w:rsidR="008A5EC1" w:rsidRPr="00E9784A">
        <w:t>6</w:t>
      </w:r>
      <w:r w:rsidR="00E9784A" w:rsidRPr="00E9784A">
        <w:t xml:space="preserve">]. </w:t>
      </w:r>
    </w:p>
    <w:p w:rsidR="008A5EC1" w:rsidRPr="00E9784A" w:rsidRDefault="00FF7AF3" w:rsidP="00E9784A">
      <w:pPr>
        <w:widowControl w:val="0"/>
        <w:autoSpaceDE w:val="0"/>
        <w:autoSpaceDN w:val="0"/>
        <w:adjustRightInd w:val="0"/>
        <w:ind w:firstLine="709"/>
      </w:pPr>
      <w:r w:rsidRPr="00E9784A">
        <w:t xml:space="preserve">Налоговая ставка </w:t>
      </w:r>
    </w:p>
    <w:p w:rsidR="00FF7AF3" w:rsidRPr="00E9784A" w:rsidRDefault="00FF7AF3" w:rsidP="00E9784A">
      <w:pPr>
        <w:widowControl w:val="0"/>
        <w:autoSpaceDE w:val="0"/>
        <w:autoSpaceDN w:val="0"/>
        <w:adjustRightInd w:val="0"/>
        <w:ind w:firstLine="709"/>
      </w:pPr>
      <w:r w:rsidRPr="00E9784A">
        <w:t>Налоговые ставки устанавливаются законами субъектов Российской Федерации и не могут превышать 2,2 процента</w:t>
      </w:r>
      <w:r w:rsidR="00E9784A" w:rsidRPr="00E9784A">
        <w:t xml:space="preserve">. </w:t>
      </w:r>
    </w:p>
    <w:p w:rsidR="00E9784A" w:rsidRPr="00E9784A" w:rsidRDefault="00FF7AF3" w:rsidP="00E9784A">
      <w:pPr>
        <w:widowControl w:val="0"/>
        <w:autoSpaceDE w:val="0"/>
        <w:autoSpaceDN w:val="0"/>
        <w:adjustRightInd w:val="0"/>
        <w:ind w:firstLine="709"/>
      </w:pPr>
      <w:r w:rsidRPr="00E9784A">
        <w:t>Допускается установление дифференцированных налоговых ставок в зависимости от категорий налогоплательщиков и имущества, признаваемого объектом налогообложения</w:t>
      </w:r>
      <w:r w:rsidR="00E9784A" w:rsidRPr="00E9784A">
        <w:t xml:space="preserve">. </w:t>
      </w:r>
    </w:p>
    <w:p w:rsidR="00DC6150" w:rsidRDefault="00DC6150" w:rsidP="00E9784A">
      <w:pPr>
        <w:widowControl w:val="0"/>
        <w:autoSpaceDE w:val="0"/>
        <w:autoSpaceDN w:val="0"/>
        <w:adjustRightInd w:val="0"/>
        <w:ind w:firstLine="709"/>
      </w:pPr>
    </w:p>
    <w:p w:rsidR="00223166" w:rsidRPr="00E9784A" w:rsidRDefault="00223166" w:rsidP="00DC6150">
      <w:pPr>
        <w:pStyle w:val="2"/>
      </w:pPr>
      <w:r w:rsidRPr="00E9784A">
        <w:t xml:space="preserve">Порядок учета и уплаты налога в бюджет </w:t>
      </w:r>
    </w:p>
    <w:p w:rsidR="00DC6150" w:rsidRDefault="00DC6150" w:rsidP="00E9784A">
      <w:pPr>
        <w:widowControl w:val="0"/>
        <w:autoSpaceDE w:val="0"/>
        <w:autoSpaceDN w:val="0"/>
        <w:adjustRightInd w:val="0"/>
        <w:ind w:firstLine="709"/>
      </w:pPr>
    </w:p>
    <w:p w:rsidR="00223166" w:rsidRPr="00E9784A" w:rsidRDefault="00223166" w:rsidP="00E9784A">
      <w:pPr>
        <w:widowControl w:val="0"/>
        <w:autoSpaceDE w:val="0"/>
        <w:autoSpaceDN w:val="0"/>
        <w:adjustRightInd w:val="0"/>
        <w:ind w:firstLine="709"/>
      </w:pPr>
      <w:r w:rsidRPr="00E9784A">
        <w:t>Сумма налога исчисляется по итогам налогового периода как произведение соответствующей налоговой ставки и налоговой базы, определенной за налоговый период</w:t>
      </w:r>
      <w:r w:rsidR="00E9784A" w:rsidRPr="00E9784A">
        <w:t xml:space="preserve">. </w:t>
      </w:r>
    </w:p>
    <w:p w:rsidR="00223166" w:rsidRPr="00E9784A" w:rsidRDefault="00223166" w:rsidP="00E9784A">
      <w:pPr>
        <w:widowControl w:val="0"/>
        <w:autoSpaceDE w:val="0"/>
        <w:autoSpaceDN w:val="0"/>
        <w:adjustRightInd w:val="0"/>
        <w:ind w:firstLine="709"/>
      </w:pPr>
      <w:r w:rsidRPr="00E9784A">
        <w:t>Сумма налога, подлежащая уплате в бюджет по итогам налогового периода, определяется как разница между суммой налога и суммами авансовых платежей по налогу, исчисленных в течение налогового периода</w:t>
      </w:r>
      <w:r w:rsidR="00E9784A" w:rsidRPr="00E9784A">
        <w:t xml:space="preserve">. </w:t>
      </w:r>
    </w:p>
    <w:p w:rsidR="00223166" w:rsidRPr="00E9784A" w:rsidRDefault="00223166" w:rsidP="00E9784A">
      <w:pPr>
        <w:widowControl w:val="0"/>
        <w:autoSpaceDE w:val="0"/>
        <w:autoSpaceDN w:val="0"/>
        <w:adjustRightInd w:val="0"/>
        <w:ind w:firstLine="709"/>
      </w:pPr>
      <w:r w:rsidRPr="00E9784A">
        <w:t>Сумма налога исчисляется отдельно в отношении имущества, подлежащего налогообложению по местонахождению организации, в отношении имущества каждого обособленного подразделения организации, имеющего отдельный баланс</w:t>
      </w:r>
      <w:r w:rsidR="00F438FB" w:rsidRPr="00E9784A">
        <w:t xml:space="preserve"> и </w:t>
      </w:r>
      <w:r w:rsidRPr="00E9784A">
        <w:t>облагаемого по разным налоговым ставкам</w:t>
      </w:r>
      <w:r w:rsidR="00E9784A" w:rsidRPr="00E9784A">
        <w:t xml:space="preserve"> [</w:t>
      </w:r>
      <w:r w:rsidR="008A5EC1" w:rsidRPr="00E9784A">
        <w:t>3, ст</w:t>
      </w:r>
      <w:r w:rsidR="00E9784A">
        <w:t>.3</w:t>
      </w:r>
      <w:r w:rsidR="008A5EC1" w:rsidRPr="00E9784A">
        <w:t>81</w:t>
      </w:r>
      <w:r w:rsidR="00E9784A" w:rsidRPr="00E9784A">
        <w:t xml:space="preserve">]. </w:t>
      </w:r>
    </w:p>
    <w:p w:rsidR="00223166" w:rsidRPr="00E9784A" w:rsidRDefault="00223166" w:rsidP="00E9784A">
      <w:pPr>
        <w:widowControl w:val="0"/>
        <w:autoSpaceDE w:val="0"/>
        <w:autoSpaceDN w:val="0"/>
        <w:adjustRightInd w:val="0"/>
        <w:ind w:firstLine="709"/>
      </w:pPr>
      <w:r w:rsidRPr="00E9784A">
        <w:t>Сумма авансового платежа по налогу исчисляется по итогам каждого отчетного периода в размере одной четвертой произведения соответствующей налоговой ставки и средней стоимости имущества, определенной за отчетный период</w:t>
      </w:r>
      <w:r w:rsidR="00E9784A" w:rsidRPr="00E9784A">
        <w:t xml:space="preserve">. </w:t>
      </w:r>
    </w:p>
    <w:p w:rsidR="00223166" w:rsidRPr="00E9784A" w:rsidRDefault="00223166" w:rsidP="00E9784A">
      <w:pPr>
        <w:widowControl w:val="0"/>
        <w:autoSpaceDE w:val="0"/>
        <w:autoSpaceDN w:val="0"/>
        <w:adjustRightInd w:val="0"/>
        <w:ind w:firstLine="709"/>
      </w:pPr>
      <w:r w:rsidRPr="00E9784A">
        <w:t>Налог и авансовые платежи по налогу подлежат уплате налогоплательщиками в порядке и сроки, которые установлены законами субъектов Российской Федерации</w:t>
      </w:r>
      <w:r w:rsidR="00E9784A" w:rsidRPr="00E9784A">
        <w:t xml:space="preserve">. </w:t>
      </w:r>
    </w:p>
    <w:p w:rsidR="00223166" w:rsidRPr="00E9784A" w:rsidRDefault="00223166" w:rsidP="00E9784A">
      <w:pPr>
        <w:widowControl w:val="0"/>
        <w:autoSpaceDE w:val="0"/>
        <w:autoSpaceDN w:val="0"/>
        <w:adjustRightInd w:val="0"/>
        <w:ind w:firstLine="709"/>
      </w:pPr>
      <w:r w:rsidRPr="00E9784A">
        <w:t>В отношении имущества, находящегося на балансе российской организации, налог и авансовые платежи по налогу подлежат уплате в бюджет по местонахождению указанной организации с учетом особенностей</w:t>
      </w:r>
      <w:r w:rsidR="00E9784A" w:rsidRPr="00E9784A">
        <w:t xml:space="preserve">. </w:t>
      </w:r>
    </w:p>
    <w:p w:rsidR="00223166" w:rsidRPr="00E9784A" w:rsidRDefault="00223166" w:rsidP="00E9784A">
      <w:pPr>
        <w:widowControl w:val="0"/>
        <w:autoSpaceDE w:val="0"/>
        <w:autoSpaceDN w:val="0"/>
        <w:adjustRightInd w:val="0"/>
        <w:ind w:firstLine="709"/>
      </w:pPr>
      <w:r w:rsidRPr="00E9784A">
        <w:t>В отношении объектов недвижимого имущества, входящего в состав Единой системы газоснабжения в соответствии с Федеральным законом от 31 марта 1999 года N 69-ФЗ "О газоснабжении в Российской Федерации", налог перечисляется в бюджеты субъектов Российской Федерации пропорционально стоимости этого имущества, фактически находящегося на территории соответствующего субъекта Российской Федерации</w:t>
      </w:r>
      <w:r w:rsidR="00E9784A" w:rsidRPr="00E9784A">
        <w:t xml:space="preserve"> [</w:t>
      </w:r>
      <w:r w:rsidR="008A5EC1" w:rsidRPr="00E9784A">
        <w:t>2</w:t>
      </w:r>
      <w:r w:rsidR="00E9784A" w:rsidRPr="00E9784A">
        <w:t xml:space="preserve">]. </w:t>
      </w:r>
    </w:p>
    <w:p w:rsidR="00223166" w:rsidRPr="00E9784A" w:rsidRDefault="00223166" w:rsidP="00E9784A">
      <w:pPr>
        <w:widowControl w:val="0"/>
        <w:autoSpaceDE w:val="0"/>
        <w:autoSpaceDN w:val="0"/>
        <w:adjustRightInd w:val="0"/>
        <w:ind w:firstLine="709"/>
      </w:pPr>
      <w:r w:rsidRPr="00E9784A">
        <w:t>Иностранные организации, осуществляющие деятельность в Российской Федерации через постоянные представительства, в отношении имущества постоянных представительств уплачивают налог и авансовые платежи по налогу в бюджет по месту постановки указанных постоянных представительств на учет в налоговых органах</w:t>
      </w:r>
      <w:r w:rsidR="00E9784A" w:rsidRPr="00E9784A">
        <w:t xml:space="preserve">. </w:t>
      </w:r>
    </w:p>
    <w:p w:rsidR="00DC6150" w:rsidRDefault="00DC6150" w:rsidP="00E9784A">
      <w:pPr>
        <w:widowControl w:val="0"/>
        <w:autoSpaceDE w:val="0"/>
        <w:autoSpaceDN w:val="0"/>
        <w:adjustRightInd w:val="0"/>
        <w:ind w:firstLine="709"/>
      </w:pPr>
    </w:p>
    <w:p w:rsidR="004D7607" w:rsidRPr="00E9784A" w:rsidRDefault="006F5E04" w:rsidP="00DC6150">
      <w:pPr>
        <w:pStyle w:val="2"/>
      </w:pPr>
      <w:r w:rsidRPr="00E9784A">
        <w:t xml:space="preserve">Вопрос </w:t>
      </w:r>
      <w:r w:rsidR="004D7607" w:rsidRPr="00E9784A">
        <w:t>3</w:t>
      </w:r>
      <w:r w:rsidR="00E9784A" w:rsidRPr="00E9784A">
        <w:t xml:space="preserve">. </w:t>
      </w:r>
      <w:r w:rsidR="004D7607" w:rsidRPr="00E9784A">
        <w:t>Плата за землю</w:t>
      </w:r>
    </w:p>
    <w:p w:rsidR="00DC6150" w:rsidRDefault="00DC6150" w:rsidP="00E9784A">
      <w:pPr>
        <w:widowControl w:val="0"/>
        <w:autoSpaceDE w:val="0"/>
        <w:autoSpaceDN w:val="0"/>
        <w:adjustRightInd w:val="0"/>
        <w:ind w:firstLine="709"/>
      </w:pPr>
    </w:p>
    <w:p w:rsidR="00B6699E" w:rsidRPr="00E9784A" w:rsidRDefault="00B6699E" w:rsidP="00DC6150">
      <w:pPr>
        <w:pStyle w:val="2"/>
      </w:pPr>
      <w:r w:rsidRPr="00E9784A">
        <w:t xml:space="preserve">Налогоплательщики </w:t>
      </w:r>
    </w:p>
    <w:p w:rsidR="00DC6150" w:rsidRDefault="00DC6150" w:rsidP="00E9784A">
      <w:pPr>
        <w:widowControl w:val="0"/>
        <w:autoSpaceDE w:val="0"/>
        <w:autoSpaceDN w:val="0"/>
        <w:adjustRightInd w:val="0"/>
        <w:ind w:firstLine="709"/>
      </w:pPr>
    </w:p>
    <w:p w:rsidR="00B6699E" w:rsidRPr="00E9784A" w:rsidRDefault="00B6699E" w:rsidP="00E9784A">
      <w:pPr>
        <w:widowControl w:val="0"/>
        <w:autoSpaceDE w:val="0"/>
        <w:autoSpaceDN w:val="0"/>
        <w:adjustRightInd w:val="0"/>
        <w:ind w:firstLine="709"/>
      </w:pPr>
      <w:r w:rsidRPr="00E9784A">
        <w:t>Налогоплательщиками налога являются организации и физические лица, обладающие земельными участками на праве собственности, праве постоянного (бессрочного</w:t>
      </w:r>
      <w:r w:rsidR="00E9784A" w:rsidRPr="00E9784A">
        <w:t xml:space="preserve">) </w:t>
      </w:r>
      <w:r w:rsidRPr="00E9784A">
        <w:t>пользования или праве пожизненного наследуемого владения</w:t>
      </w:r>
      <w:r w:rsidR="00E9784A" w:rsidRPr="00E9784A">
        <w:t xml:space="preserve">. </w:t>
      </w:r>
    </w:p>
    <w:p w:rsidR="00E9784A" w:rsidRPr="00E9784A" w:rsidRDefault="00B6699E" w:rsidP="00E9784A">
      <w:pPr>
        <w:widowControl w:val="0"/>
        <w:autoSpaceDE w:val="0"/>
        <w:autoSpaceDN w:val="0"/>
        <w:adjustRightInd w:val="0"/>
        <w:ind w:firstLine="709"/>
      </w:pPr>
      <w:r w:rsidRPr="00E9784A">
        <w:t>Не признаются налогоплательщиками организации и физические лица в отношении земельных участков, находящихся у них на праве безвозмездного срочного пользования или переданных им по договору аренды</w:t>
      </w:r>
      <w:r w:rsidR="00E9784A" w:rsidRPr="00E9784A">
        <w:t xml:space="preserve">. </w:t>
      </w:r>
    </w:p>
    <w:p w:rsidR="00B6699E" w:rsidRPr="00E9784A" w:rsidRDefault="00DC6150" w:rsidP="00DC6150">
      <w:pPr>
        <w:pStyle w:val="2"/>
      </w:pPr>
      <w:r>
        <w:br w:type="page"/>
      </w:r>
      <w:r w:rsidR="00B6699E" w:rsidRPr="00E9784A">
        <w:t>Объект налогообложения</w:t>
      </w:r>
      <w:r w:rsidR="00E9784A" w:rsidRPr="00E9784A">
        <w:t xml:space="preserve"> </w:t>
      </w:r>
    </w:p>
    <w:p w:rsidR="00DC6150" w:rsidRDefault="00DC6150" w:rsidP="00E9784A">
      <w:pPr>
        <w:widowControl w:val="0"/>
        <w:autoSpaceDE w:val="0"/>
        <w:autoSpaceDN w:val="0"/>
        <w:adjustRightInd w:val="0"/>
        <w:ind w:firstLine="709"/>
      </w:pPr>
    </w:p>
    <w:p w:rsidR="00B6699E" w:rsidRPr="00E9784A" w:rsidRDefault="00B6699E" w:rsidP="00E9784A">
      <w:pPr>
        <w:widowControl w:val="0"/>
        <w:autoSpaceDE w:val="0"/>
        <w:autoSpaceDN w:val="0"/>
        <w:adjustRightInd w:val="0"/>
        <w:ind w:firstLine="709"/>
      </w:pPr>
      <w:r w:rsidRPr="00E9784A">
        <w:t>Объектом налогообложения признаются земельные участки, расположенные в пределах муниципального образования, на территории которого введен налог</w:t>
      </w:r>
      <w:r w:rsidR="00E9784A" w:rsidRPr="00E9784A">
        <w:t xml:space="preserve">. </w:t>
      </w:r>
    </w:p>
    <w:p w:rsidR="00B6699E" w:rsidRPr="00E9784A" w:rsidRDefault="00B6699E" w:rsidP="00E9784A">
      <w:pPr>
        <w:widowControl w:val="0"/>
        <w:autoSpaceDE w:val="0"/>
        <w:autoSpaceDN w:val="0"/>
        <w:adjustRightInd w:val="0"/>
        <w:ind w:firstLine="709"/>
      </w:pPr>
      <w:r w:rsidRPr="00E9784A">
        <w:t>Не признаются объектом налогообложения</w:t>
      </w:r>
      <w:r w:rsidR="00E9784A" w:rsidRPr="00E9784A">
        <w:t xml:space="preserve">: </w:t>
      </w:r>
    </w:p>
    <w:p w:rsidR="00B6699E" w:rsidRPr="00E9784A" w:rsidRDefault="00B6699E" w:rsidP="00E9784A">
      <w:pPr>
        <w:widowControl w:val="0"/>
        <w:autoSpaceDE w:val="0"/>
        <w:autoSpaceDN w:val="0"/>
        <w:adjustRightInd w:val="0"/>
        <w:ind w:firstLine="709"/>
      </w:pPr>
      <w:r w:rsidRPr="00E9784A">
        <w:t>1</w:t>
      </w:r>
      <w:r w:rsidR="00E9784A" w:rsidRPr="00E9784A">
        <w:t xml:space="preserve">) </w:t>
      </w:r>
      <w:r w:rsidRPr="00E9784A">
        <w:t>земельные участки, изъятые из оборота</w:t>
      </w:r>
      <w:r w:rsidR="00E9784A" w:rsidRPr="00E9784A">
        <w:t xml:space="preserve">; </w:t>
      </w:r>
    </w:p>
    <w:p w:rsidR="00B6699E" w:rsidRPr="00E9784A" w:rsidRDefault="00B6699E" w:rsidP="00E9784A">
      <w:pPr>
        <w:widowControl w:val="0"/>
        <w:autoSpaceDE w:val="0"/>
        <w:autoSpaceDN w:val="0"/>
        <w:adjustRightInd w:val="0"/>
        <w:ind w:firstLine="709"/>
      </w:pPr>
      <w:r w:rsidRPr="00E9784A">
        <w:t>2</w:t>
      </w:r>
      <w:r w:rsidR="00E9784A" w:rsidRPr="00E9784A">
        <w:t xml:space="preserve">) </w:t>
      </w:r>
      <w:r w:rsidRPr="00E9784A">
        <w:t>земельные участки, ограниченные в обороте, которые заняты особо ценными объектами культурного наследия народов, объектами, включенными в Список всемирного наследия, историко-культурными заповедниками, объектами археологического наследия</w:t>
      </w:r>
      <w:r w:rsidR="00E9784A" w:rsidRPr="00E9784A">
        <w:t xml:space="preserve">; </w:t>
      </w:r>
    </w:p>
    <w:p w:rsidR="00B6699E" w:rsidRPr="00E9784A" w:rsidRDefault="00761CAA" w:rsidP="00E9784A">
      <w:pPr>
        <w:widowControl w:val="0"/>
        <w:autoSpaceDE w:val="0"/>
        <w:autoSpaceDN w:val="0"/>
        <w:adjustRightInd w:val="0"/>
        <w:ind w:firstLine="709"/>
      </w:pPr>
      <w:r w:rsidRPr="00E9784A">
        <w:t>3</w:t>
      </w:r>
      <w:r w:rsidR="00E9784A" w:rsidRPr="00E9784A">
        <w:t xml:space="preserve">) </w:t>
      </w:r>
      <w:r w:rsidR="00B6699E" w:rsidRPr="00E9784A">
        <w:t>земельные участки, ограниченные</w:t>
      </w:r>
      <w:r w:rsidRPr="00E9784A">
        <w:t xml:space="preserve"> и </w:t>
      </w:r>
      <w:r w:rsidR="00B6699E" w:rsidRPr="00E9784A">
        <w:t>предоставленные для обеспечения обороны, безопасности и таможенных нужд</w:t>
      </w:r>
      <w:r w:rsidR="00E9784A" w:rsidRPr="00E9784A">
        <w:t xml:space="preserve">; </w:t>
      </w:r>
    </w:p>
    <w:p w:rsidR="00B6699E" w:rsidRPr="00E9784A" w:rsidRDefault="00761CAA" w:rsidP="00E9784A">
      <w:pPr>
        <w:widowControl w:val="0"/>
        <w:autoSpaceDE w:val="0"/>
        <w:autoSpaceDN w:val="0"/>
        <w:adjustRightInd w:val="0"/>
        <w:ind w:firstLine="709"/>
      </w:pPr>
      <w:r w:rsidRPr="00E9784A">
        <w:t>4</w:t>
      </w:r>
      <w:r w:rsidR="00E9784A" w:rsidRPr="00E9784A">
        <w:t xml:space="preserve">) </w:t>
      </w:r>
      <w:r w:rsidR="00B6699E" w:rsidRPr="00E9784A">
        <w:t>земельные участки из состава земель лесного фонда</w:t>
      </w:r>
      <w:r w:rsidR="00E9784A" w:rsidRPr="00E9784A">
        <w:t xml:space="preserve">; </w:t>
      </w:r>
    </w:p>
    <w:p w:rsidR="00E9784A" w:rsidRPr="00E9784A" w:rsidRDefault="00B6699E" w:rsidP="00E9784A">
      <w:pPr>
        <w:widowControl w:val="0"/>
        <w:autoSpaceDE w:val="0"/>
        <w:autoSpaceDN w:val="0"/>
        <w:adjustRightInd w:val="0"/>
        <w:ind w:firstLine="709"/>
      </w:pPr>
      <w:r w:rsidRPr="00E9784A">
        <w:t>5</w:t>
      </w:r>
      <w:r w:rsidR="00E9784A" w:rsidRPr="00E9784A">
        <w:t xml:space="preserve">) </w:t>
      </w:r>
      <w:r w:rsidRPr="00E9784A">
        <w:t xml:space="preserve">земельные участки, ограниченные в обороте </w:t>
      </w:r>
      <w:r w:rsidR="00761CAA" w:rsidRPr="00E9784A">
        <w:t xml:space="preserve">и </w:t>
      </w:r>
      <w:r w:rsidRPr="00E9784A">
        <w:t>занятые находящимися в государственной собственности водными объектами в составе водного фонда</w:t>
      </w:r>
      <w:r w:rsidR="00E9784A" w:rsidRPr="00E9784A">
        <w:t xml:space="preserve"> [</w:t>
      </w:r>
      <w:r w:rsidR="00D16252" w:rsidRPr="00E9784A">
        <w:t>3, ст</w:t>
      </w:r>
      <w:r w:rsidR="00E9784A">
        <w:t>.3</w:t>
      </w:r>
      <w:r w:rsidR="00D16252" w:rsidRPr="00E9784A">
        <w:t>89</w:t>
      </w:r>
      <w:r w:rsidR="00E9784A" w:rsidRPr="00E9784A">
        <w:t xml:space="preserve">]. </w:t>
      </w:r>
    </w:p>
    <w:p w:rsidR="00DC6150" w:rsidRDefault="00DC6150" w:rsidP="00E9784A">
      <w:pPr>
        <w:widowControl w:val="0"/>
        <w:autoSpaceDE w:val="0"/>
        <w:autoSpaceDN w:val="0"/>
        <w:adjustRightInd w:val="0"/>
        <w:ind w:firstLine="709"/>
      </w:pPr>
    </w:p>
    <w:p w:rsidR="00C52CD9" w:rsidRPr="00E9784A" w:rsidRDefault="00C52CD9" w:rsidP="00DC6150">
      <w:pPr>
        <w:pStyle w:val="2"/>
      </w:pPr>
      <w:r w:rsidRPr="00E9784A">
        <w:t>Налоговые льготы</w:t>
      </w:r>
      <w:r w:rsidR="00E9784A" w:rsidRPr="00E9784A">
        <w:t xml:space="preserve"> </w:t>
      </w:r>
    </w:p>
    <w:p w:rsidR="00DC6150" w:rsidRDefault="00DC6150" w:rsidP="00E9784A">
      <w:pPr>
        <w:widowControl w:val="0"/>
        <w:autoSpaceDE w:val="0"/>
        <w:autoSpaceDN w:val="0"/>
        <w:adjustRightInd w:val="0"/>
        <w:ind w:firstLine="709"/>
      </w:pPr>
    </w:p>
    <w:p w:rsidR="00C52CD9" w:rsidRPr="00E9784A" w:rsidRDefault="00C52CD9" w:rsidP="00E9784A">
      <w:pPr>
        <w:widowControl w:val="0"/>
        <w:autoSpaceDE w:val="0"/>
        <w:autoSpaceDN w:val="0"/>
        <w:adjustRightInd w:val="0"/>
        <w:ind w:firstLine="709"/>
      </w:pPr>
      <w:r w:rsidRPr="00E9784A">
        <w:t>Освобождаются от налогообложения</w:t>
      </w:r>
      <w:r w:rsidR="00E9784A" w:rsidRPr="00E9784A">
        <w:t xml:space="preserve">: </w:t>
      </w:r>
    </w:p>
    <w:p w:rsidR="00C52CD9" w:rsidRPr="00E9784A" w:rsidRDefault="00C52CD9" w:rsidP="00E9784A">
      <w:pPr>
        <w:widowControl w:val="0"/>
        <w:autoSpaceDE w:val="0"/>
        <w:autoSpaceDN w:val="0"/>
        <w:adjustRightInd w:val="0"/>
        <w:ind w:firstLine="709"/>
      </w:pPr>
      <w:r w:rsidRPr="00E9784A">
        <w:t>1</w:t>
      </w:r>
      <w:r w:rsidR="00E9784A" w:rsidRPr="00E9784A">
        <w:t xml:space="preserve">) </w:t>
      </w:r>
      <w:r w:rsidRPr="00E9784A">
        <w:t>организации и учреждения уголовно-исполнительной системы Министерства юстиции Российской Федерации</w:t>
      </w:r>
      <w:r w:rsidR="00E9784A" w:rsidRPr="00E9784A">
        <w:t xml:space="preserve"> - </w:t>
      </w:r>
      <w:r w:rsidRPr="00E9784A">
        <w:t>в отношении земельных участков, предоставленных для непосредственного выполнения возложенных на эти организации и учреждения функций</w:t>
      </w:r>
      <w:r w:rsidR="00E9784A" w:rsidRPr="00E9784A">
        <w:t xml:space="preserve">; </w:t>
      </w:r>
    </w:p>
    <w:p w:rsidR="00C52CD9" w:rsidRPr="00E9784A" w:rsidRDefault="00C52CD9" w:rsidP="00E9784A">
      <w:pPr>
        <w:widowControl w:val="0"/>
        <w:autoSpaceDE w:val="0"/>
        <w:autoSpaceDN w:val="0"/>
        <w:adjustRightInd w:val="0"/>
        <w:ind w:firstLine="709"/>
      </w:pPr>
      <w:r w:rsidRPr="00E9784A">
        <w:t>2</w:t>
      </w:r>
      <w:r w:rsidR="00E9784A" w:rsidRPr="00E9784A">
        <w:t xml:space="preserve">) </w:t>
      </w:r>
      <w:r w:rsidRPr="00E9784A">
        <w:t>организации</w:t>
      </w:r>
      <w:r w:rsidR="00E9784A" w:rsidRPr="00E9784A">
        <w:t xml:space="preserve"> - </w:t>
      </w:r>
      <w:r w:rsidRPr="00E9784A">
        <w:t>в отношении земельных участков, занятых государственными автомобильными дорогами общего пользования</w:t>
      </w:r>
      <w:r w:rsidR="00E9784A" w:rsidRPr="00E9784A">
        <w:t xml:space="preserve">; </w:t>
      </w:r>
    </w:p>
    <w:p w:rsidR="00C52CD9" w:rsidRPr="00E9784A" w:rsidRDefault="00C52CD9" w:rsidP="00E9784A">
      <w:pPr>
        <w:widowControl w:val="0"/>
        <w:autoSpaceDE w:val="0"/>
        <w:autoSpaceDN w:val="0"/>
        <w:adjustRightInd w:val="0"/>
        <w:ind w:firstLine="709"/>
      </w:pPr>
      <w:r w:rsidRPr="00E9784A">
        <w:t>3</w:t>
      </w:r>
      <w:r w:rsidR="00E9784A" w:rsidRPr="00E9784A">
        <w:t xml:space="preserve">) </w:t>
      </w:r>
      <w:r w:rsidRPr="00E9784A">
        <w:t>религиозные организации</w:t>
      </w:r>
      <w:r w:rsidR="00E9784A" w:rsidRPr="00E9784A">
        <w:t xml:space="preserve"> - </w:t>
      </w:r>
      <w:r w:rsidRPr="00E9784A">
        <w:t>в отношении принадлежащих им земельных участков, на которых расположены здания, строения и сооружения религиозного и благотворительного назначения</w:t>
      </w:r>
      <w:r w:rsidR="00E9784A" w:rsidRPr="00E9784A">
        <w:t xml:space="preserve">; </w:t>
      </w:r>
    </w:p>
    <w:p w:rsidR="00C52CD9" w:rsidRPr="00E9784A" w:rsidRDefault="00C52CD9" w:rsidP="00E9784A">
      <w:pPr>
        <w:widowControl w:val="0"/>
        <w:autoSpaceDE w:val="0"/>
        <w:autoSpaceDN w:val="0"/>
        <w:adjustRightInd w:val="0"/>
        <w:ind w:firstLine="709"/>
      </w:pPr>
      <w:r w:rsidRPr="00E9784A">
        <w:t>4</w:t>
      </w:r>
      <w:r w:rsidR="00E9784A" w:rsidRPr="00E9784A">
        <w:t xml:space="preserve">) </w:t>
      </w:r>
      <w:r w:rsidRPr="00E9784A">
        <w:t>общероссийские общественные организации инвалидов (в том числе созданные как союзы общественных организаций инвалидов</w:t>
      </w:r>
      <w:r w:rsidR="00E9784A" w:rsidRPr="00E9784A">
        <w:t>),</w:t>
      </w:r>
      <w:r w:rsidRPr="00E9784A">
        <w:t xml:space="preserve"> среди членов которых инвалиды и их законные представители составляют не менее 80 процентов,</w:t>
      </w:r>
      <w:r w:rsidR="00E9784A" w:rsidRPr="00E9784A">
        <w:t xml:space="preserve"> - </w:t>
      </w:r>
      <w:r w:rsidRPr="00E9784A">
        <w:t>в отношении земельных участков, используемых ими для осуществления уставной деятельности</w:t>
      </w:r>
      <w:r w:rsidR="00E9784A" w:rsidRPr="00E9784A">
        <w:t xml:space="preserve">; </w:t>
      </w:r>
    </w:p>
    <w:p w:rsidR="00C52CD9" w:rsidRPr="00E9784A" w:rsidRDefault="00C52CD9" w:rsidP="00E9784A">
      <w:pPr>
        <w:widowControl w:val="0"/>
        <w:autoSpaceDE w:val="0"/>
        <w:autoSpaceDN w:val="0"/>
        <w:adjustRightInd w:val="0"/>
        <w:ind w:firstLine="709"/>
      </w:pPr>
      <w:r w:rsidRPr="00E9784A">
        <w:t>организации, уставный капитал которых полностью состоит из вкладов указанных общероссийских общественных организаций инвалидов, если среднесписочная численность инвалидов среди их работников составляет не менее 50 процентов, а их доля в фонде оплаты труда</w:t>
      </w:r>
      <w:r w:rsidR="00E9784A" w:rsidRPr="00E9784A">
        <w:t xml:space="preserve"> - </w:t>
      </w:r>
      <w:r w:rsidRPr="00E9784A">
        <w:t>не менее 25 процентов,</w:t>
      </w:r>
      <w:r w:rsidR="00E9784A" w:rsidRPr="00E9784A">
        <w:t xml:space="preserve"> - </w:t>
      </w:r>
      <w:r w:rsidRPr="00E9784A">
        <w:t>в отношении земельных участков, используемых ими для производства и (или</w:t>
      </w:r>
      <w:r w:rsidR="00E9784A" w:rsidRPr="00E9784A">
        <w:t xml:space="preserve">) </w:t>
      </w:r>
      <w:r w:rsidRPr="00E9784A">
        <w:t>реализации товаров (за исключением подакцизных товаров, минерального сырья и иных полезных ископаемых, а также иных товаров</w:t>
      </w:r>
      <w:r w:rsidR="00E9784A" w:rsidRPr="00E9784A">
        <w:t>),</w:t>
      </w:r>
      <w:r w:rsidRPr="00E9784A">
        <w:t xml:space="preserve"> работ и услуг (за исключением брокерских и иных посреднических услуг</w:t>
      </w:r>
      <w:r w:rsidR="00E9784A" w:rsidRPr="00E9784A">
        <w:t xml:space="preserve">); </w:t>
      </w:r>
    </w:p>
    <w:p w:rsidR="00C52CD9" w:rsidRPr="00E9784A" w:rsidRDefault="00C52CD9" w:rsidP="00E9784A">
      <w:pPr>
        <w:widowControl w:val="0"/>
        <w:autoSpaceDE w:val="0"/>
        <w:autoSpaceDN w:val="0"/>
        <w:adjustRightInd w:val="0"/>
        <w:ind w:firstLine="709"/>
      </w:pPr>
      <w:r w:rsidRPr="00E9784A">
        <w:t>учреждения, единственными собственниками имущества которых являются указанные общероссийские общественные организации инвалидов,</w:t>
      </w:r>
      <w:r w:rsidR="00E9784A" w:rsidRPr="00E9784A">
        <w:t xml:space="preserve"> - </w:t>
      </w:r>
      <w:r w:rsidRPr="00E9784A">
        <w:t>в отношении земельных участков, используемых ими для достижения образовательных, культурных, лечебно-оздоровительных, физкультурно-спортивных, научных, информационных и иных целей социальной защиты и реабилитации инвалидов, а также для оказания правовой и иной помощи инвалидам, детям-инвалидам и их родителям</w:t>
      </w:r>
      <w:r w:rsidR="00E9784A" w:rsidRPr="00E9784A">
        <w:t xml:space="preserve">; </w:t>
      </w:r>
    </w:p>
    <w:p w:rsidR="00C52CD9" w:rsidRPr="00E9784A" w:rsidRDefault="00C52CD9" w:rsidP="00E9784A">
      <w:pPr>
        <w:widowControl w:val="0"/>
        <w:autoSpaceDE w:val="0"/>
        <w:autoSpaceDN w:val="0"/>
        <w:adjustRightInd w:val="0"/>
        <w:ind w:firstLine="709"/>
      </w:pPr>
      <w:r w:rsidRPr="00E9784A">
        <w:t>5</w:t>
      </w:r>
      <w:r w:rsidR="00E9784A" w:rsidRPr="00E9784A">
        <w:t xml:space="preserve">) </w:t>
      </w:r>
      <w:r w:rsidRPr="00E9784A">
        <w:t>организации народных художественных промыслов</w:t>
      </w:r>
      <w:r w:rsidR="00E9784A" w:rsidRPr="00E9784A">
        <w:t xml:space="preserve"> - </w:t>
      </w:r>
      <w:r w:rsidRPr="00E9784A">
        <w:t>в отношении земельных участков, находящихся в местах традиционного бытования народных художественных промыслов и используемых для производства и реализации изделий народных художественных промыслов</w:t>
      </w:r>
      <w:r w:rsidR="00E9784A" w:rsidRPr="00E9784A">
        <w:t xml:space="preserve">; </w:t>
      </w:r>
    </w:p>
    <w:p w:rsidR="00C52CD9" w:rsidRPr="00E9784A" w:rsidRDefault="00C52CD9" w:rsidP="00E9784A">
      <w:pPr>
        <w:widowControl w:val="0"/>
        <w:autoSpaceDE w:val="0"/>
        <w:autoSpaceDN w:val="0"/>
        <w:adjustRightInd w:val="0"/>
        <w:ind w:firstLine="709"/>
      </w:pPr>
      <w:r w:rsidRPr="00E9784A">
        <w:t>6</w:t>
      </w:r>
      <w:r w:rsidR="00E9784A" w:rsidRPr="00E9784A">
        <w:t xml:space="preserve">) </w:t>
      </w:r>
      <w:r w:rsidRPr="00E9784A">
        <w:t>физические лица, относящиеся к коренным малочисленным народам Севера, Сибири и Дальнего Востока Российской Федерации, а также общины таких народов</w:t>
      </w:r>
      <w:r w:rsidR="00E9784A" w:rsidRPr="00E9784A">
        <w:t xml:space="preserve"> - </w:t>
      </w:r>
      <w:r w:rsidRPr="00E9784A">
        <w:t>в отношении земельных участков, используемых для сохранения и развития их традиционного образа жизни, хозяйствования и промыслов</w:t>
      </w:r>
      <w:r w:rsidR="00E9784A" w:rsidRPr="00E9784A">
        <w:t xml:space="preserve">; </w:t>
      </w:r>
    </w:p>
    <w:p w:rsidR="00E9784A" w:rsidRPr="00E9784A" w:rsidRDefault="00C52CD9" w:rsidP="00E9784A">
      <w:pPr>
        <w:widowControl w:val="0"/>
        <w:autoSpaceDE w:val="0"/>
        <w:autoSpaceDN w:val="0"/>
        <w:adjustRightInd w:val="0"/>
        <w:ind w:firstLine="709"/>
      </w:pPr>
      <w:r w:rsidRPr="00E9784A">
        <w:t>7</w:t>
      </w:r>
      <w:r w:rsidR="00E9784A" w:rsidRPr="00E9784A">
        <w:t xml:space="preserve">) </w:t>
      </w:r>
      <w:r w:rsidRPr="00E9784A">
        <w:t>организации</w:t>
      </w:r>
      <w:r w:rsidR="00E9784A" w:rsidRPr="00E9784A">
        <w:t xml:space="preserve"> - </w:t>
      </w:r>
      <w:r w:rsidRPr="00E9784A">
        <w:t>резиденты особой экономической зоны</w:t>
      </w:r>
      <w:r w:rsidR="00E9784A" w:rsidRPr="00E9784A">
        <w:t xml:space="preserve"> - </w:t>
      </w:r>
      <w:r w:rsidRPr="00E9784A">
        <w:t>в отношении земельных участков, расположенных на территории особой экономической зоны, сроком на пять лет с момента возникновения права собственности на каждый земельный участок</w:t>
      </w:r>
      <w:r w:rsidR="00E9784A" w:rsidRPr="00E9784A">
        <w:t xml:space="preserve"> [</w:t>
      </w:r>
      <w:r w:rsidR="00D16252" w:rsidRPr="00E9784A">
        <w:t>5</w:t>
      </w:r>
      <w:r w:rsidR="00E9784A" w:rsidRPr="00E9784A">
        <w:t xml:space="preserve">]. </w:t>
      </w:r>
    </w:p>
    <w:p w:rsidR="00DC6150" w:rsidRDefault="00DC6150" w:rsidP="00E9784A">
      <w:pPr>
        <w:widowControl w:val="0"/>
        <w:autoSpaceDE w:val="0"/>
        <w:autoSpaceDN w:val="0"/>
        <w:adjustRightInd w:val="0"/>
        <w:ind w:firstLine="709"/>
      </w:pPr>
    </w:p>
    <w:p w:rsidR="003A12E4" w:rsidRPr="00E9784A" w:rsidRDefault="003A12E4" w:rsidP="00DC6150">
      <w:pPr>
        <w:pStyle w:val="2"/>
      </w:pPr>
      <w:r w:rsidRPr="00E9784A">
        <w:t>Порядок исчисления и уплаты земельного налога</w:t>
      </w:r>
      <w:r w:rsidR="00363FEF" w:rsidRPr="00E9784A">
        <w:t xml:space="preserve"> </w:t>
      </w:r>
    </w:p>
    <w:p w:rsidR="00DC6150" w:rsidRDefault="00DC6150" w:rsidP="00E9784A">
      <w:pPr>
        <w:widowControl w:val="0"/>
        <w:autoSpaceDE w:val="0"/>
        <w:autoSpaceDN w:val="0"/>
        <w:adjustRightInd w:val="0"/>
        <w:ind w:firstLine="709"/>
      </w:pPr>
    </w:p>
    <w:p w:rsidR="003A12E4" w:rsidRPr="00E9784A" w:rsidRDefault="003A12E4" w:rsidP="00E9784A">
      <w:pPr>
        <w:widowControl w:val="0"/>
        <w:autoSpaceDE w:val="0"/>
        <w:autoSpaceDN w:val="0"/>
        <w:adjustRightInd w:val="0"/>
        <w:ind w:firstLine="709"/>
      </w:pPr>
      <w:r w:rsidRPr="00E9784A">
        <w:t>Сумма налога исчисляется по истечении налогового периода как соответствующая налоговой ставке процентная доля налоговой базы</w:t>
      </w:r>
      <w:r w:rsidR="00E9784A" w:rsidRPr="00E9784A">
        <w:t xml:space="preserve">. </w:t>
      </w:r>
      <w:r w:rsidRPr="00E9784A">
        <w:t>Налогоплательщики-организации исчисляют сумму налога самостоятельно</w:t>
      </w:r>
      <w:r w:rsidR="00E9784A" w:rsidRPr="00E9784A">
        <w:t xml:space="preserve">. </w:t>
      </w:r>
    </w:p>
    <w:p w:rsidR="003A12E4" w:rsidRPr="00E9784A" w:rsidRDefault="003A12E4" w:rsidP="00E9784A">
      <w:pPr>
        <w:widowControl w:val="0"/>
        <w:autoSpaceDE w:val="0"/>
        <w:autoSpaceDN w:val="0"/>
        <w:adjustRightInd w:val="0"/>
        <w:ind w:firstLine="709"/>
      </w:pPr>
      <w:r w:rsidRPr="00E9784A">
        <w:t>Налогоплательщики</w:t>
      </w:r>
      <w:r w:rsidR="00E9784A" w:rsidRPr="00E9784A">
        <w:t xml:space="preserve"> - </w:t>
      </w:r>
      <w:r w:rsidRPr="00E9784A">
        <w:t>физические лица, являющиеся индивидуальными предпринимателями, исчисляют сумму налога самостоятельно в отношении земельных участков, используемых ими в предпринимательской деятельности</w:t>
      </w:r>
      <w:r w:rsidR="00E9784A" w:rsidRPr="00E9784A">
        <w:t xml:space="preserve">. </w:t>
      </w:r>
    </w:p>
    <w:p w:rsidR="003A12E4" w:rsidRPr="00E9784A" w:rsidRDefault="003A12E4" w:rsidP="00E9784A">
      <w:pPr>
        <w:widowControl w:val="0"/>
        <w:autoSpaceDE w:val="0"/>
        <w:autoSpaceDN w:val="0"/>
        <w:adjustRightInd w:val="0"/>
        <w:ind w:firstLine="709"/>
      </w:pPr>
      <w:r w:rsidRPr="00E9784A">
        <w:t>Сумма налога, подлежащая уплате в бюджет по итогам налогового периода, определяется как разница между суммой налога и суммами подлежащих уплате в течение налогового периода авансовых платежей по налогу</w:t>
      </w:r>
      <w:r w:rsidR="00E9784A" w:rsidRPr="00E9784A">
        <w:t xml:space="preserve">. </w:t>
      </w:r>
    </w:p>
    <w:p w:rsidR="003A12E4" w:rsidRPr="00E9784A" w:rsidRDefault="003A12E4" w:rsidP="00E9784A">
      <w:pPr>
        <w:widowControl w:val="0"/>
        <w:autoSpaceDE w:val="0"/>
        <w:autoSpaceDN w:val="0"/>
        <w:adjustRightInd w:val="0"/>
        <w:ind w:firstLine="709"/>
      </w:pPr>
      <w:r w:rsidRPr="00E9784A">
        <w:t>Налогоплательщики, в отношении которых отчетный период определен как квартал, исчисляют суммы авансовых платежей по налогу по истечении первого, второго и третьего квартала текущего налогового периода как одну четвертую соответствующей налоговой ставки процентной доли кадастровой стоимости земельного участка по состоянию на 1 января года, являющегося налоговым периодом</w:t>
      </w:r>
      <w:r w:rsidR="00E9784A" w:rsidRPr="00E9784A">
        <w:t xml:space="preserve">. </w:t>
      </w:r>
    </w:p>
    <w:p w:rsidR="003A12E4" w:rsidRPr="00E9784A" w:rsidRDefault="003A12E4" w:rsidP="00E9784A">
      <w:pPr>
        <w:widowControl w:val="0"/>
        <w:autoSpaceDE w:val="0"/>
        <w:autoSpaceDN w:val="0"/>
        <w:adjustRightInd w:val="0"/>
        <w:ind w:firstLine="709"/>
      </w:pPr>
      <w:r w:rsidRPr="00E9784A">
        <w:t>В случае возникновения у налогоплательщика в течение налогового периода права собственности постоянно</w:t>
      </w:r>
      <w:r w:rsidR="00363FEF" w:rsidRPr="00E9784A">
        <w:t xml:space="preserve">го </w:t>
      </w:r>
      <w:r w:rsidRPr="00E9784A">
        <w:t>пользования, на земельный участок</w:t>
      </w:r>
      <w:r w:rsidR="00363FEF" w:rsidRPr="00E9784A">
        <w:t>,</w:t>
      </w:r>
      <w:r w:rsidRPr="00E9784A">
        <w:t xml:space="preserve"> исчисление суммы налога в отношении данного земельного участка производится с учетом коэффициента, определяемого как отношение числа полных месяцев, в течение которых данный земельный участок находился в собственности налогоплательщика, к числу календарных месяцев в налоговом</w:t>
      </w:r>
      <w:r w:rsidR="00363FEF" w:rsidRPr="00E9784A">
        <w:t xml:space="preserve"> </w:t>
      </w:r>
      <w:r w:rsidRPr="00E9784A">
        <w:t>периоде</w:t>
      </w:r>
      <w:r w:rsidR="00E9784A" w:rsidRPr="00E9784A">
        <w:t xml:space="preserve">. </w:t>
      </w:r>
      <w:r w:rsidR="00363FEF" w:rsidRPr="00E9784A">
        <w:t xml:space="preserve">При этом если возникновение </w:t>
      </w:r>
      <w:r w:rsidRPr="00E9784A">
        <w:t>указанных прав произошло до 15-го числа соответствующего месяца включительно, за полный месяц принимается месяц возникновения указ</w:t>
      </w:r>
      <w:r w:rsidR="00363FEF" w:rsidRPr="00E9784A">
        <w:t>анных прав</w:t>
      </w:r>
      <w:r w:rsidR="00E9784A" w:rsidRPr="00E9784A">
        <w:t xml:space="preserve">. </w:t>
      </w:r>
      <w:r w:rsidR="00363FEF" w:rsidRPr="00E9784A">
        <w:t>Если возникновение таких</w:t>
      </w:r>
      <w:r w:rsidRPr="00E9784A">
        <w:t xml:space="preserve"> прав произошло после 15-го числа соответствующего месяца, за полный месяц принимается месяц прекращения указанных прав</w:t>
      </w:r>
      <w:r w:rsidR="00E9784A" w:rsidRPr="00E9784A">
        <w:t xml:space="preserve">. </w:t>
      </w:r>
    </w:p>
    <w:p w:rsidR="003A12E4" w:rsidRPr="00E9784A" w:rsidRDefault="003A12E4" w:rsidP="00E9784A">
      <w:pPr>
        <w:widowControl w:val="0"/>
        <w:autoSpaceDE w:val="0"/>
        <w:autoSpaceDN w:val="0"/>
        <w:adjustRightInd w:val="0"/>
        <w:ind w:firstLine="709"/>
      </w:pPr>
      <w:r w:rsidRPr="00E9784A">
        <w:t>В отношении земельного участка, перешедшего по наследству к физическому лицу, налог исчисляется начиная с месяца открытия наследства</w:t>
      </w:r>
      <w:r w:rsidR="00E9784A" w:rsidRPr="00E9784A">
        <w:t xml:space="preserve">. </w:t>
      </w:r>
    </w:p>
    <w:p w:rsidR="00363FEF" w:rsidRPr="00E9784A" w:rsidRDefault="003A12E4" w:rsidP="00E9784A">
      <w:pPr>
        <w:widowControl w:val="0"/>
        <w:autoSpaceDE w:val="0"/>
        <w:autoSpaceDN w:val="0"/>
        <w:adjustRightInd w:val="0"/>
        <w:ind w:firstLine="709"/>
      </w:pPr>
      <w:r w:rsidRPr="00E9784A">
        <w:t>Налог и авансовые платежи по налогу подлежат уплате налогоплательщиками в порядке и сроки, которые установлены нормативными правовыми актами представительных ор</w:t>
      </w:r>
      <w:r w:rsidR="00363FEF" w:rsidRPr="00E9784A">
        <w:t>ганов муниципальных образований</w:t>
      </w:r>
      <w:r w:rsidR="00E9784A" w:rsidRPr="00E9784A">
        <w:t xml:space="preserve">. </w:t>
      </w:r>
    </w:p>
    <w:p w:rsidR="00E9784A" w:rsidRPr="00E9784A" w:rsidRDefault="00363FEF" w:rsidP="00E9784A">
      <w:pPr>
        <w:widowControl w:val="0"/>
        <w:autoSpaceDE w:val="0"/>
        <w:autoSpaceDN w:val="0"/>
        <w:adjustRightInd w:val="0"/>
        <w:ind w:firstLine="709"/>
      </w:pPr>
      <w:r w:rsidRPr="00E9784A">
        <w:t>В</w:t>
      </w:r>
      <w:r w:rsidR="003A12E4" w:rsidRPr="00E9784A">
        <w:t xml:space="preserve"> течение налогового периода налогоплательщики уплачивают авансовые платежи по налогу</w:t>
      </w:r>
      <w:r w:rsidR="00E9784A" w:rsidRPr="00E9784A">
        <w:t xml:space="preserve">. </w:t>
      </w:r>
    </w:p>
    <w:p w:rsidR="00363FEF" w:rsidRPr="00E9784A" w:rsidRDefault="003A12E4" w:rsidP="00E9784A">
      <w:pPr>
        <w:widowControl w:val="0"/>
        <w:autoSpaceDE w:val="0"/>
        <w:autoSpaceDN w:val="0"/>
        <w:adjustRightInd w:val="0"/>
        <w:ind w:firstLine="709"/>
      </w:pPr>
      <w:r w:rsidRPr="00E9784A">
        <w:t>Налог и авансовые платежи по налогу уплачиваются в бюджет по месту нахождения земельных участков, призна</w:t>
      </w:r>
      <w:r w:rsidR="00363FEF" w:rsidRPr="00E9784A">
        <w:t>ваемых объектом налогообложения</w:t>
      </w:r>
      <w:r w:rsidR="00E9784A" w:rsidRPr="00E9784A">
        <w:t xml:space="preserve">. </w:t>
      </w:r>
    </w:p>
    <w:p w:rsidR="00E9784A" w:rsidRPr="00E9784A" w:rsidRDefault="003A12E4" w:rsidP="00E9784A">
      <w:pPr>
        <w:widowControl w:val="0"/>
        <w:autoSpaceDE w:val="0"/>
        <w:autoSpaceDN w:val="0"/>
        <w:adjustRightInd w:val="0"/>
        <w:ind w:firstLine="709"/>
      </w:pPr>
      <w:r w:rsidRPr="00E9784A">
        <w:t>Налогоплательщики, являющиеся физическими лицами, уплачивают налог и авансовые платежи по налогу на основании налогового уведомления, направленного налоговым органом</w:t>
      </w:r>
      <w:r w:rsidR="00E9784A" w:rsidRPr="00E9784A">
        <w:t xml:space="preserve"> [</w:t>
      </w:r>
      <w:r w:rsidR="00D16252" w:rsidRPr="00E9784A">
        <w:t>3, ст</w:t>
      </w:r>
      <w:r w:rsidR="00E9784A">
        <w:t>.3</w:t>
      </w:r>
      <w:r w:rsidR="00D16252" w:rsidRPr="00E9784A">
        <w:t>96</w:t>
      </w:r>
      <w:r w:rsidR="00E9784A" w:rsidRPr="00E9784A">
        <w:t xml:space="preserve">]. </w:t>
      </w:r>
    </w:p>
    <w:p w:rsidR="00DE1194" w:rsidRPr="00E9784A" w:rsidRDefault="00637357" w:rsidP="00DC6150">
      <w:pPr>
        <w:pStyle w:val="2"/>
      </w:pPr>
      <w:r w:rsidRPr="00E9784A">
        <w:br w:type="page"/>
      </w:r>
      <w:r w:rsidR="00FA76B8" w:rsidRPr="00E9784A">
        <w:t>Практическая часть</w:t>
      </w:r>
      <w:r w:rsidR="00FF0508" w:rsidRPr="00E9784A">
        <w:t xml:space="preserve"> </w:t>
      </w:r>
    </w:p>
    <w:p w:rsidR="00DC6150" w:rsidRDefault="00DC6150" w:rsidP="00E9784A">
      <w:pPr>
        <w:widowControl w:val="0"/>
        <w:autoSpaceDE w:val="0"/>
        <w:autoSpaceDN w:val="0"/>
        <w:adjustRightInd w:val="0"/>
        <w:ind w:firstLine="709"/>
      </w:pPr>
    </w:p>
    <w:p w:rsidR="003E3762" w:rsidRPr="00E9784A" w:rsidRDefault="00FA76B8" w:rsidP="00E9784A">
      <w:pPr>
        <w:widowControl w:val="0"/>
        <w:autoSpaceDE w:val="0"/>
        <w:autoSpaceDN w:val="0"/>
        <w:adjustRightInd w:val="0"/>
        <w:ind w:firstLine="709"/>
      </w:pPr>
      <w:r w:rsidRPr="00E9784A">
        <w:t>Задача 1</w:t>
      </w:r>
      <w:r w:rsidR="00E9784A" w:rsidRPr="00E9784A">
        <w:t xml:space="preserve">. </w:t>
      </w:r>
      <w:r w:rsidR="003E3762" w:rsidRPr="00E9784A">
        <w:t>Определить сумму НДС, подлежащую уплате в бюджет за август, заполнив декларацию, приведенную в приложении 1</w:t>
      </w:r>
      <w:r w:rsidR="00E9784A" w:rsidRPr="00E9784A">
        <w:t xml:space="preserve">. </w:t>
      </w:r>
    </w:p>
    <w:p w:rsidR="003E3762" w:rsidRPr="00E9784A" w:rsidRDefault="003E3762" w:rsidP="00E9784A">
      <w:pPr>
        <w:widowControl w:val="0"/>
        <w:autoSpaceDE w:val="0"/>
        <w:autoSpaceDN w:val="0"/>
        <w:adjustRightInd w:val="0"/>
        <w:ind w:firstLine="709"/>
      </w:pPr>
      <w:r w:rsidRPr="00E9784A">
        <w:t xml:space="preserve">ООО </w:t>
      </w:r>
      <w:r w:rsidR="00E9784A" w:rsidRPr="00E9784A">
        <w:t>"</w:t>
      </w:r>
      <w:r w:rsidRPr="00E9784A">
        <w:t>Риф</w:t>
      </w:r>
      <w:r w:rsidR="00E9784A" w:rsidRPr="00E9784A">
        <w:t>"</w:t>
      </w:r>
      <w:r w:rsidRPr="00E9784A">
        <w:t xml:space="preserve"> реализовало продукцию собственного производства</w:t>
      </w:r>
      <w:r w:rsidR="00E9784A" w:rsidRPr="00E9784A">
        <w:t xml:space="preserve">: </w:t>
      </w:r>
    </w:p>
    <w:p w:rsidR="003E3762" w:rsidRPr="00E9784A" w:rsidRDefault="003E3762" w:rsidP="00E9784A">
      <w:pPr>
        <w:widowControl w:val="0"/>
        <w:autoSpaceDE w:val="0"/>
        <w:autoSpaceDN w:val="0"/>
        <w:adjustRightInd w:val="0"/>
        <w:ind w:firstLine="709"/>
      </w:pPr>
      <w:r w:rsidRPr="00E9784A">
        <w:t>облагаемую по ставке 18</w:t>
      </w:r>
      <w:r w:rsidR="00E9784A" w:rsidRPr="00E9784A">
        <w:t>%</w:t>
      </w:r>
      <w:r w:rsidRPr="00E9784A">
        <w:t xml:space="preserve"> (выручка от ее реализации составила 23600 рублей, в т</w:t>
      </w:r>
      <w:r w:rsidR="00E9784A" w:rsidRPr="00E9784A">
        <w:t xml:space="preserve">. </w:t>
      </w:r>
      <w:r w:rsidRPr="00E9784A">
        <w:t>ч</w:t>
      </w:r>
      <w:r w:rsidR="00E9784A" w:rsidRPr="00E9784A">
        <w:t xml:space="preserve">. </w:t>
      </w:r>
      <w:r w:rsidRPr="00E9784A">
        <w:t>НДС</w:t>
      </w:r>
      <w:r w:rsidR="00E9784A" w:rsidRPr="00E9784A">
        <w:t xml:space="preserve">); </w:t>
      </w:r>
    </w:p>
    <w:p w:rsidR="003E3762" w:rsidRPr="00E9784A" w:rsidRDefault="003E3762" w:rsidP="00E9784A">
      <w:pPr>
        <w:widowControl w:val="0"/>
        <w:autoSpaceDE w:val="0"/>
        <w:autoSpaceDN w:val="0"/>
        <w:adjustRightInd w:val="0"/>
        <w:ind w:firstLine="709"/>
      </w:pPr>
      <w:r w:rsidRPr="00E9784A">
        <w:t>облагаемую по ставке 10</w:t>
      </w:r>
      <w:r w:rsidR="00E9784A" w:rsidRPr="00E9784A">
        <w:t>%</w:t>
      </w:r>
      <w:r w:rsidRPr="00E9784A">
        <w:t xml:space="preserve"> (выручка от ее реализации составила 6600 рублей, в т</w:t>
      </w:r>
      <w:r w:rsidR="00E9784A" w:rsidRPr="00E9784A">
        <w:t xml:space="preserve">. </w:t>
      </w:r>
      <w:r w:rsidRPr="00E9784A">
        <w:t>ч</w:t>
      </w:r>
      <w:r w:rsidR="00E9784A" w:rsidRPr="00E9784A">
        <w:t xml:space="preserve">. </w:t>
      </w:r>
      <w:r w:rsidRPr="00E9784A">
        <w:t>НДС</w:t>
      </w:r>
      <w:r w:rsidR="00E9784A" w:rsidRPr="00E9784A">
        <w:t xml:space="preserve">). </w:t>
      </w:r>
    </w:p>
    <w:p w:rsidR="003E3762" w:rsidRPr="00E9784A" w:rsidRDefault="003E3762" w:rsidP="00E9784A">
      <w:pPr>
        <w:widowControl w:val="0"/>
        <w:autoSpaceDE w:val="0"/>
        <w:autoSpaceDN w:val="0"/>
        <w:adjustRightInd w:val="0"/>
        <w:ind w:firstLine="709"/>
      </w:pPr>
      <w:r w:rsidRPr="00E9784A">
        <w:t xml:space="preserve">Часть произведенных товаров ООО </w:t>
      </w:r>
      <w:r w:rsidR="00E9784A" w:rsidRPr="00E9784A">
        <w:t>"</w:t>
      </w:r>
      <w:r w:rsidRPr="00E9784A">
        <w:t>Риф</w:t>
      </w:r>
      <w:r w:rsidR="00E9784A" w:rsidRPr="00E9784A">
        <w:t>"</w:t>
      </w:r>
      <w:r w:rsidRPr="00E9784A">
        <w:t xml:space="preserve"> использовало для собственных нужд</w:t>
      </w:r>
      <w:r w:rsidR="00E9784A" w:rsidRPr="00E9784A">
        <w:t xml:space="preserve">. </w:t>
      </w:r>
      <w:r w:rsidRPr="00E9784A">
        <w:t>Стоимость таких товаров, облагаемых по ставке 18</w:t>
      </w:r>
      <w:r w:rsidR="00E9784A" w:rsidRPr="00E9784A">
        <w:t>%</w:t>
      </w:r>
      <w:r w:rsidRPr="00E9784A">
        <w:t>, составила 1000 рублей (без учета налога</w:t>
      </w:r>
      <w:r w:rsidR="00E9784A" w:rsidRPr="00E9784A">
        <w:t>),</w:t>
      </w:r>
      <w:r w:rsidRPr="00E9784A">
        <w:t xml:space="preserve"> а по ставке 10</w:t>
      </w:r>
      <w:r w:rsidR="00E9784A" w:rsidRPr="00E9784A">
        <w:t xml:space="preserve">% - </w:t>
      </w:r>
      <w:r w:rsidRPr="00E9784A">
        <w:t>300 рублей (без учета налога</w:t>
      </w:r>
      <w:r w:rsidR="00E9784A" w:rsidRPr="00E9784A">
        <w:t xml:space="preserve">). </w:t>
      </w:r>
    </w:p>
    <w:p w:rsidR="003E3762" w:rsidRPr="00E9784A" w:rsidRDefault="003E3762" w:rsidP="00E9784A">
      <w:pPr>
        <w:widowControl w:val="0"/>
        <w:autoSpaceDE w:val="0"/>
        <w:autoSpaceDN w:val="0"/>
        <w:adjustRightInd w:val="0"/>
        <w:ind w:firstLine="709"/>
      </w:pPr>
      <w:r w:rsidRPr="00E9784A">
        <w:t xml:space="preserve">Кроме того, ООО </w:t>
      </w:r>
      <w:r w:rsidR="00E9784A" w:rsidRPr="00E9784A">
        <w:t>"</w:t>
      </w:r>
      <w:r w:rsidRPr="00E9784A">
        <w:t>Риф</w:t>
      </w:r>
      <w:r w:rsidR="00E9784A" w:rsidRPr="00E9784A">
        <w:t>"</w:t>
      </w:r>
      <w:r w:rsidRPr="00E9784A">
        <w:t xml:space="preserve"> оказывало услуги по договору комиссии</w:t>
      </w:r>
      <w:r w:rsidR="00E9784A" w:rsidRPr="00E9784A">
        <w:t xml:space="preserve">. </w:t>
      </w:r>
      <w:r w:rsidRPr="00E9784A">
        <w:t>За это ему было уплачено комиссионное вознаграждение 8850 рублей, в т</w:t>
      </w:r>
      <w:r w:rsidR="00E9784A" w:rsidRPr="00E9784A">
        <w:t xml:space="preserve">. </w:t>
      </w:r>
      <w:r w:rsidRPr="00E9784A">
        <w:t>ч</w:t>
      </w:r>
      <w:r w:rsidR="00E9784A" w:rsidRPr="00E9784A">
        <w:t xml:space="preserve">. </w:t>
      </w:r>
      <w:r w:rsidRPr="00E9784A">
        <w:t>НДС</w:t>
      </w:r>
      <w:r w:rsidR="00E9784A" w:rsidRPr="00E9784A">
        <w:t xml:space="preserve">. </w:t>
      </w:r>
    </w:p>
    <w:p w:rsidR="003E3762" w:rsidRPr="00E9784A" w:rsidRDefault="003E3762" w:rsidP="00E9784A">
      <w:pPr>
        <w:widowControl w:val="0"/>
        <w:autoSpaceDE w:val="0"/>
        <w:autoSpaceDN w:val="0"/>
        <w:adjustRightInd w:val="0"/>
        <w:ind w:firstLine="709"/>
      </w:pPr>
      <w:r w:rsidRPr="00E9784A">
        <w:t>Для производства своей продукции предприятие приобрело и оплатило товарно-материальные ценности на сумму 14750 рублей, в т</w:t>
      </w:r>
      <w:r w:rsidR="00E9784A" w:rsidRPr="00E9784A">
        <w:t xml:space="preserve">. </w:t>
      </w:r>
      <w:r w:rsidRPr="00E9784A">
        <w:t>ч</w:t>
      </w:r>
      <w:r w:rsidR="00E9784A" w:rsidRPr="00E9784A">
        <w:t xml:space="preserve">. </w:t>
      </w:r>
      <w:r w:rsidRPr="00E9784A">
        <w:t>НДС по ставке 18</w:t>
      </w:r>
      <w:r w:rsidR="00E9784A" w:rsidRPr="00E9784A">
        <w:t xml:space="preserve">%. </w:t>
      </w:r>
    </w:p>
    <w:p w:rsidR="00E9784A" w:rsidRPr="00E9784A" w:rsidRDefault="003E3762" w:rsidP="00E9784A">
      <w:pPr>
        <w:widowControl w:val="0"/>
        <w:autoSpaceDE w:val="0"/>
        <w:autoSpaceDN w:val="0"/>
        <w:adjustRightInd w:val="0"/>
        <w:ind w:firstLine="709"/>
      </w:pPr>
      <w:r w:rsidRPr="00E9784A">
        <w:t xml:space="preserve">В августе ООО </w:t>
      </w:r>
      <w:r w:rsidR="00E9784A" w:rsidRPr="00E9784A">
        <w:t>"</w:t>
      </w:r>
      <w:r w:rsidRPr="00E9784A">
        <w:t>Риф</w:t>
      </w:r>
      <w:r w:rsidR="00E9784A" w:rsidRPr="00E9784A">
        <w:t>"</w:t>
      </w:r>
      <w:r w:rsidRPr="00E9784A">
        <w:t xml:space="preserve"> получило авансы от покупателей в счет предстоящих поставок товара со ставкой НДС 18</w:t>
      </w:r>
      <w:r w:rsidR="00E9784A" w:rsidRPr="00E9784A">
        <w:t>%</w:t>
      </w:r>
      <w:r w:rsidRPr="00E9784A">
        <w:t xml:space="preserve"> (их сумма равна 3450 рублей</w:t>
      </w:r>
      <w:r w:rsidR="00E9784A" w:rsidRPr="00E9784A">
        <w:t>),</w:t>
      </w:r>
      <w:r w:rsidRPr="00E9784A">
        <w:t xml:space="preserve"> а также произвело отгрузку товаров, облагаемых НДС по ставке 18</w:t>
      </w:r>
      <w:r w:rsidR="00E9784A" w:rsidRPr="00E9784A">
        <w:t>%</w:t>
      </w:r>
      <w:r w:rsidRPr="00E9784A">
        <w:t>, под поступившие в прошлом месяце авансы на сумму 1475 рублей</w:t>
      </w:r>
      <w:r w:rsidR="00E9784A" w:rsidRPr="00E9784A">
        <w:t xml:space="preserve">. </w:t>
      </w:r>
    </w:p>
    <w:p w:rsidR="003E3762" w:rsidRPr="00E9784A" w:rsidRDefault="003E3762" w:rsidP="00E9784A">
      <w:pPr>
        <w:widowControl w:val="0"/>
        <w:autoSpaceDE w:val="0"/>
        <w:autoSpaceDN w:val="0"/>
        <w:adjustRightInd w:val="0"/>
        <w:ind w:firstLine="709"/>
      </w:pPr>
      <w:r w:rsidRPr="00E9784A">
        <w:t>Решение</w:t>
      </w:r>
      <w:r w:rsidR="00E9784A" w:rsidRPr="00E9784A">
        <w:t xml:space="preserve">: </w:t>
      </w:r>
      <w:r w:rsidRPr="00E9784A">
        <w:t>Определим сумму НДС от поступившей выручки</w:t>
      </w:r>
      <w:r w:rsidR="00E9784A" w:rsidRPr="00E9784A">
        <w:t xml:space="preserve">: </w:t>
      </w:r>
    </w:p>
    <w:p w:rsidR="003E3762" w:rsidRPr="00E9784A" w:rsidRDefault="003E3762" w:rsidP="00E9784A">
      <w:pPr>
        <w:widowControl w:val="0"/>
        <w:autoSpaceDE w:val="0"/>
        <w:autoSpaceDN w:val="0"/>
        <w:adjustRightInd w:val="0"/>
        <w:ind w:firstLine="709"/>
      </w:pPr>
      <w:r w:rsidRPr="00E9784A">
        <w:t>за реализованную продукцию выручка составила 23600 руб</w:t>
      </w:r>
      <w:r w:rsidR="00E9784A" w:rsidRPr="00E9784A">
        <w:t xml:space="preserve">. </w:t>
      </w:r>
    </w:p>
    <w:p w:rsidR="003E3762" w:rsidRPr="00E9784A" w:rsidRDefault="003E3762" w:rsidP="00E9784A">
      <w:pPr>
        <w:widowControl w:val="0"/>
        <w:autoSpaceDE w:val="0"/>
        <w:autoSpaceDN w:val="0"/>
        <w:adjustRightInd w:val="0"/>
        <w:ind w:firstLine="709"/>
      </w:pPr>
      <w:r w:rsidRPr="00E9784A">
        <w:t>23600 х 18/118=3600 руб</w:t>
      </w:r>
      <w:r w:rsidR="00E9784A" w:rsidRPr="00E9784A">
        <w:t xml:space="preserve">. </w:t>
      </w:r>
    </w:p>
    <w:p w:rsidR="003E3762" w:rsidRPr="00E9784A" w:rsidRDefault="003E3762" w:rsidP="00E9784A">
      <w:pPr>
        <w:widowControl w:val="0"/>
        <w:autoSpaceDE w:val="0"/>
        <w:autoSpaceDN w:val="0"/>
        <w:adjustRightInd w:val="0"/>
        <w:ind w:firstLine="709"/>
      </w:pPr>
      <w:r w:rsidRPr="00E9784A">
        <w:t>а также сумма 6600 руб</w:t>
      </w:r>
      <w:r w:rsidR="00E9784A" w:rsidRPr="00E9784A">
        <w:t xml:space="preserve">. </w:t>
      </w:r>
    </w:p>
    <w:p w:rsidR="00E9784A" w:rsidRPr="00E9784A" w:rsidRDefault="003E3762" w:rsidP="00E9784A">
      <w:pPr>
        <w:widowControl w:val="0"/>
        <w:autoSpaceDE w:val="0"/>
        <w:autoSpaceDN w:val="0"/>
        <w:adjustRightInd w:val="0"/>
        <w:ind w:firstLine="709"/>
      </w:pPr>
      <w:r w:rsidRPr="00E9784A">
        <w:t>6600 х 10/118=600 руб</w:t>
      </w:r>
    </w:p>
    <w:p w:rsidR="003E3762" w:rsidRPr="00E9784A" w:rsidRDefault="003E3762" w:rsidP="00E9784A">
      <w:pPr>
        <w:widowControl w:val="0"/>
        <w:autoSpaceDE w:val="0"/>
        <w:autoSpaceDN w:val="0"/>
        <w:adjustRightInd w:val="0"/>
        <w:ind w:firstLine="709"/>
      </w:pPr>
      <w:r w:rsidRPr="00E9784A">
        <w:t>Организации подлежит начислению сумма НДС, исчисленная с суммы полученного в прошлом месяце от покупателя аванса 1475 руб</w:t>
      </w:r>
      <w:r w:rsidR="00E9784A" w:rsidRPr="00E9784A">
        <w:t xml:space="preserve">. </w:t>
      </w:r>
    </w:p>
    <w:p w:rsidR="003E3762" w:rsidRPr="00E9784A" w:rsidRDefault="003E3762" w:rsidP="00E9784A">
      <w:pPr>
        <w:widowControl w:val="0"/>
        <w:autoSpaceDE w:val="0"/>
        <w:autoSpaceDN w:val="0"/>
        <w:adjustRightInd w:val="0"/>
        <w:ind w:firstLine="709"/>
      </w:pPr>
      <w:r w:rsidRPr="00E9784A">
        <w:t>1475 х 18/118 =225руб</w:t>
      </w:r>
      <w:r w:rsidR="00E9784A" w:rsidRPr="00E9784A">
        <w:t xml:space="preserve">. </w:t>
      </w:r>
    </w:p>
    <w:p w:rsidR="003E3762" w:rsidRPr="00E9784A" w:rsidRDefault="003E3762" w:rsidP="00E9784A">
      <w:pPr>
        <w:widowControl w:val="0"/>
        <w:autoSpaceDE w:val="0"/>
        <w:autoSpaceDN w:val="0"/>
        <w:adjustRightInd w:val="0"/>
        <w:ind w:firstLine="709"/>
      </w:pPr>
      <w:r w:rsidRPr="00E9784A">
        <w:t>Для собственных нужд использована продукция на сумму 1000 руб</w:t>
      </w:r>
    </w:p>
    <w:p w:rsidR="003E3762" w:rsidRPr="00E9784A" w:rsidRDefault="003E3762" w:rsidP="00E9784A">
      <w:pPr>
        <w:widowControl w:val="0"/>
        <w:autoSpaceDE w:val="0"/>
        <w:autoSpaceDN w:val="0"/>
        <w:adjustRightInd w:val="0"/>
        <w:ind w:firstLine="709"/>
      </w:pPr>
      <w:r w:rsidRPr="00E9784A">
        <w:t>1000 х 18</w:t>
      </w:r>
      <w:r w:rsidR="00E9784A" w:rsidRPr="00E9784A">
        <w:t>%</w:t>
      </w:r>
      <w:r w:rsidRPr="00E9784A">
        <w:t xml:space="preserve"> = 180 руб</w:t>
      </w:r>
      <w:r w:rsidR="00E9784A" w:rsidRPr="00E9784A">
        <w:t xml:space="preserve">. </w:t>
      </w:r>
    </w:p>
    <w:p w:rsidR="003E3762" w:rsidRPr="00E9784A" w:rsidRDefault="003E3762" w:rsidP="00E9784A">
      <w:pPr>
        <w:widowControl w:val="0"/>
        <w:autoSpaceDE w:val="0"/>
        <w:autoSpaceDN w:val="0"/>
        <w:adjustRightInd w:val="0"/>
        <w:ind w:firstLine="709"/>
      </w:pPr>
      <w:r w:rsidRPr="00E9784A">
        <w:t>а также использована продукция на сумму 300 руб</w:t>
      </w:r>
      <w:r w:rsidR="00E9784A" w:rsidRPr="00E9784A">
        <w:t xml:space="preserve">. </w:t>
      </w:r>
    </w:p>
    <w:p w:rsidR="003E3762" w:rsidRPr="00E9784A" w:rsidRDefault="003E3762" w:rsidP="00E9784A">
      <w:pPr>
        <w:widowControl w:val="0"/>
        <w:autoSpaceDE w:val="0"/>
        <w:autoSpaceDN w:val="0"/>
        <w:adjustRightInd w:val="0"/>
        <w:ind w:firstLine="709"/>
      </w:pPr>
      <w:r w:rsidRPr="00E9784A">
        <w:t>300 х 10</w:t>
      </w:r>
      <w:r w:rsidR="00E9784A" w:rsidRPr="00E9784A">
        <w:t>%</w:t>
      </w:r>
      <w:r w:rsidRPr="00E9784A">
        <w:t xml:space="preserve"> = 30 руб</w:t>
      </w:r>
    </w:p>
    <w:p w:rsidR="003E3762" w:rsidRPr="00E9784A" w:rsidRDefault="003E3762" w:rsidP="00E9784A">
      <w:pPr>
        <w:widowControl w:val="0"/>
        <w:autoSpaceDE w:val="0"/>
        <w:autoSpaceDN w:val="0"/>
        <w:adjustRightInd w:val="0"/>
        <w:ind w:firstLine="709"/>
      </w:pPr>
      <w:r w:rsidRPr="00E9784A">
        <w:t>Доход, полученный организацией в виде вознаграждения, также облагается НДС по ставке 18</w:t>
      </w:r>
      <w:r w:rsidR="00E9784A" w:rsidRPr="00E9784A">
        <w:t>%</w:t>
      </w:r>
    </w:p>
    <w:p w:rsidR="003E3762" w:rsidRPr="00E9784A" w:rsidRDefault="003E3762" w:rsidP="00E9784A">
      <w:pPr>
        <w:widowControl w:val="0"/>
        <w:autoSpaceDE w:val="0"/>
        <w:autoSpaceDN w:val="0"/>
        <w:adjustRightInd w:val="0"/>
        <w:ind w:firstLine="709"/>
      </w:pPr>
      <w:r w:rsidRPr="00E9784A">
        <w:t xml:space="preserve">ООО </w:t>
      </w:r>
      <w:r w:rsidR="00E9784A" w:rsidRPr="00E9784A">
        <w:t>"</w:t>
      </w:r>
      <w:r w:rsidRPr="00E9784A">
        <w:t>Риф</w:t>
      </w:r>
      <w:r w:rsidR="00E9784A" w:rsidRPr="00E9784A">
        <w:t>"</w:t>
      </w:r>
      <w:r w:rsidRPr="00E9784A">
        <w:t xml:space="preserve"> оказало услуги по договору комиссии на сумму 8850 руб</w:t>
      </w:r>
      <w:r w:rsidR="00E9784A" w:rsidRPr="00E9784A">
        <w:t xml:space="preserve">. </w:t>
      </w:r>
    </w:p>
    <w:p w:rsidR="00E9784A" w:rsidRPr="00E9784A" w:rsidRDefault="003E3762" w:rsidP="00E9784A">
      <w:pPr>
        <w:widowControl w:val="0"/>
        <w:autoSpaceDE w:val="0"/>
        <w:autoSpaceDN w:val="0"/>
        <w:adjustRightInd w:val="0"/>
        <w:ind w:firstLine="709"/>
      </w:pPr>
      <w:r w:rsidRPr="00E9784A">
        <w:t>8850 х 18/118 =1350 руб</w:t>
      </w:r>
      <w:r w:rsidR="00E9784A" w:rsidRPr="00E9784A">
        <w:t xml:space="preserve">. </w:t>
      </w:r>
    </w:p>
    <w:p w:rsidR="003E3762" w:rsidRPr="00E9784A" w:rsidRDefault="003E3762" w:rsidP="00E9784A">
      <w:pPr>
        <w:widowControl w:val="0"/>
        <w:autoSpaceDE w:val="0"/>
        <w:autoSpaceDN w:val="0"/>
        <w:adjustRightInd w:val="0"/>
        <w:ind w:firstLine="709"/>
      </w:pPr>
      <w:r w:rsidRPr="00E9784A">
        <w:t>В соответствии со ст</w:t>
      </w:r>
      <w:r w:rsidR="00E9784A">
        <w:t>.1</w:t>
      </w:r>
      <w:r w:rsidRPr="00E9784A">
        <w:t>62 НК РФ налоговая база по НДС увеличивается на сумму авансового платежа, полученного в счет предстоящих поставок товара</w:t>
      </w:r>
      <w:r w:rsidR="00E9784A" w:rsidRPr="00E9784A">
        <w:t xml:space="preserve">. </w:t>
      </w:r>
    </w:p>
    <w:p w:rsidR="003E3762" w:rsidRPr="00E9784A" w:rsidRDefault="003E3762" w:rsidP="00E9784A">
      <w:pPr>
        <w:widowControl w:val="0"/>
        <w:autoSpaceDE w:val="0"/>
        <w:autoSpaceDN w:val="0"/>
        <w:adjustRightInd w:val="0"/>
        <w:ind w:firstLine="709"/>
      </w:pPr>
      <w:r w:rsidRPr="00E9784A">
        <w:t>Сумма полученного от покупателя аванса составила 3540 руб</w:t>
      </w:r>
      <w:r w:rsidR="00E9784A" w:rsidRPr="00E9784A">
        <w:t xml:space="preserve">. </w:t>
      </w:r>
    </w:p>
    <w:p w:rsidR="00E9784A" w:rsidRPr="00E9784A" w:rsidRDefault="003E3762" w:rsidP="00E9784A">
      <w:pPr>
        <w:widowControl w:val="0"/>
        <w:autoSpaceDE w:val="0"/>
        <w:autoSpaceDN w:val="0"/>
        <w:adjustRightInd w:val="0"/>
        <w:ind w:firstLine="709"/>
      </w:pPr>
      <w:r w:rsidRPr="00E9784A">
        <w:t>3540 х 18/118 =540 руб</w:t>
      </w:r>
      <w:r w:rsidR="00E9784A" w:rsidRPr="00E9784A">
        <w:t xml:space="preserve">. </w:t>
      </w:r>
    </w:p>
    <w:p w:rsidR="003E3762" w:rsidRPr="00E9784A" w:rsidRDefault="003E3762" w:rsidP="00E9784A">
      <w:pPr>
        <w:widowControl w:val="0"/>
        <w:autoSpaceDE w:val="0"/>
        <w:autoSpaceDN w:val="0"/>
        <w:adjustRightInd w:val="0"/>
        <w:ind w:firstLine="709"/>
      </w:pPr>
      <w:r w:rsidRPr="00E9784A">
        <w:t>Итого НДС к начислению</w:t>
      </w:r>
      <w:r w:rsidR="00E9784A" w:rsidRPr="00E9784A">
        <w:t xml:space="preserve">: </w:t>
      </w:r>
      <w:r w:rsidRPr="00E9784A">
        <w:t>6525 руб</w:t>
      </w:r>
      <w:r w:rsidR="00E9784A" w:rsidRPr="00E9784A">
        <w:t xml:space="preserve">. </w:t>
      </w:r>
    </w:p>
    <w:p w:rsidR="003E3762" w:rsidRPr="00E9784A" w:rsidRDefault="003E3762" w:rsidP="00E9784A">
      <w:pPr>
        <w:widowControl w:val="0"/>
        <w:autoSpaceDE w:val="0"/>
        <w:autoSpaceDN w:val="0"/>
        <w:adjustRightInd w:val="0"/>
        <w:ind w:firstLine="709"/>
      </w:pPr>
      <w:r w:rsidRPr="00E9784A">
        <w:t>Согласно ст</w:t>
      </w:r>
      <w:r w:rsidR="00E9784A">
        <w:t>.1</w:t>
      </w:r>
      <w:r w:rsidRPr="00E9784A">
        <w:t>72 НК РФ организация имеет право на уменьшение суммы НДС, причитающейся к уплате в бюджет, на суммы НДС по приобретенным и оплаченным в сумме 14750 руб</w:t>
      </w:r>
      <w:r w:rsidR="00E9784A" w:rsidRPr="00E9784A">
        <w:t xml:space="preserve">. </w:t>
      </w:r>
      <w:r w:rsidRPr="00E9784A">
        <w:t>ТМЦ</w:t>
      </w:r>
    </w:p>
    <w:p w:rsidR="00E9784A" w:rsidRPr="00E9784A" w:rsidRDefault="003E3762" w:rsidP="00E9784A">
      <w:pPr>
        <w:widowControl w:val="0"/>
        <w:autoSpaceDE w:val="0"/>
        <w:autoSpaceDN w:val="0"/>
        <w:adjustRightInd w:val="0"/>
        <w:ind w:firstLine="709"/>
      </w:pPr>
      <w:r w:rsidRPr="00E9784A">
        <w:t xml:space="preserve">14750 х 18/118 =2250 </w:t>
      </w:r>
    </w:p>
    <w:p w:rsidR="003E3762" w:rsidRPr="00E9784A" w:rsidRDefault="003E3762" w:rsidP="00E9784A">
      <w:pPr>
        <w:widowControl w:val="0"/>
        <w:autoSpaceDE w:val="0"/>
        <w:autoSpaceDN w:val="0"/>
        <w:adjustRightInd w:val="0"/>
        <w:ind w:firstLine="709"/>
      </w:pPr>
      <w:r w:rsidRPr="00E9784A">
        <w:t>Согласно п</w:t>
      </w:r>
      <w:r w:rsidR="00E9784A">
        <w:t>.8</w:t>
      </w:r>
      <w:r w:rsidRPr="00E9784A">
        <w:t xml:space="preserve"> ст</w:t>
      </w:r>
      <w:r w:rsidR="00E9784A">
        <w:t>.1</w:t>
      </w:r>
      <w:r w:rsidRPr="00E9784A">
        <w:t>71 и п</w:t>
      </w:r>
      <w:r w:rsidR="00E9784A">
        <w:t>.6</w:t>
      </w:r>
      <w:r w:rsidRPr="00E9784A">
        <w:t xml:space="preserve"> ст</w:t>
      </w:r>
      <w:r w:rsidR="00E9784A">
        <w:t>.1</w:t>
      </w:r>
      <w:r w:rsidRPr="00E9784A">
        <w:t>72 НК РФ суммы НДС, исчисленные и уплаченные налогоплательщиком, с сумм авансовых или иных платежей, полученных в счет предстоящих поставок товаров (работ, услуг</w:t>
      </w:r>
      <w:r w:rsidR="00E9784A" w:rsidRPr="00E9784A">
        <w:t>),</w:t>
      </w:r>
      <w:r w:rsidRPr="00E9784A">
        <w:t xml:space="preserve"> подлежат вычетам после даты реализации этих товаров (работ, услуг</w:t>
      </w:r>
      <w:r w:rsidR="00E9784A" w:rsidRPr="00E9784A">
        <w:t xml:space="preserve">). </w:t>
      </w:r>
    </w:p>
    <w:p w:rsidR="003E3762" w:rsidRPr="00E9784A" w:rsidRDefault="003E3762" w:rsidP="00E9784A">
      <w:pPr>
        <w:widowControl w:val="0"/>
        <w:autoSpaceDE w:val="0"/>
        <w:autoSpaceDN w:val="0"/>
        <w:adjustRightInd w:val="0"/>
        <w:ind w:firstLine="709"/>
      </w:pPr>
      <w:r w:rsidRPr="00E9784A">
        <w:t xml:space="preserve">ООО </w:t>
      </w:r>
      <w:r w:rsidR="00E9784A" w:rsidRPr="00E9784A">
        <w:t>"</w:t>
      </w:r>
      <w:r w:rsidRPr="00E9784A">
        <w:t>Риф</w:t>
      </w:r>
      <w:r w:rsidR="00E9784A" w:rsidRPr="00E9784A">
        <w:t>"</w:t>
      </w:r>
      <w:r w:rsidRPr="00E9784A">
        <w:t xml:space="preserve"> вычету подлежит сумма НДС, исчисленная с суммы полученного в прошлом месяце аванса 1475 руб</w:t>
      </w:r>
      <w:r w:rsidR="00E9784A" w:rsidRPr="00E9784A">
        <w:t xml:space="preserve">. </w:t>
      </w:r>
    </w:p>
    <w:p w:rsidR="003E3762" w:rsidRPr="00E9784A" w:rsidRDefault="003E3762" w:rsidP="00E9784A">
      <w:pPr>
        <w:widowControl w:val="0"/>
        <w:autoSpaceDE w:val="0"/>
        <w:autoSpaceDN w:val="0"/>
        <w:adjustRightInd w:val="0"/>
        <w:ind w:firstLine="709"/>
      </w:pPr>
      <w:r w:rsidRPr="00E9784A">
        <w:t>1475 х 18/118 =225руб</w:t>
      </w:r>
      <w:r w:rsidR="00E9784A" w:rsidRPr="00E9784A">
        <w:t xml:space="preserve">. </w:t>
      </w:r>
    </w:p>
    <w:p w:rsidR="003E3762" w:rsidRPr="00E9784A" w:rsidRDefault="003E3762" w:rsidP="00E9784A">
      <w:pPr>
        <w:widowControl w:val="0"/>
        <w:autoSpaceDE w:val="0"/>
        <w:autoSpaceDN w:val="0"/>
        <w:adjustRightInd w:val="0"/>
        <w:ind w:firstLine="709"/>
      </w:pPr>
      <w:r w:rsidRPr="00E9784A">
        <w:t>Итого НДС к вычету</w:t>
      </w:r>
      <w:r w:rsidR="00E9784A" w:rsidRPr="00E9784A">
        <w:t xml:space="preserve">: </w:t>
      </w:r>
      <w:r w:rsidRPr="00E9784A">
        <w:t>2475 руб</w:t>
      </w:r>
      <w:r w:rsidR="00E9784A" w:rsidRPr="00E9784A">
        <w:t xml:space="preserve">. </w:t>
      </w:r>
    </w:p>
    <w:p w:rsidR="00E9784A" w:rsidRDefault="003E3762" w:rsidP="00E9784A">
      <w:pPr>
        <w:widowControl w:val="0"/>
        <w:autoSpaceDE w:val="0"/>
        <w:autoSpaceDN w:val="0"/>
        <w:adjustRightInd w:val="0"/>
        <w:ind w:firstLine="709"/>
      </w:pPr>
      <w:r w:rsidRPr="00E9784A">
        <w:t>Итого сумма НДС, начисленная к уплате за август</w:t>
      </w:r>
      <w:r w:rsidR="00E9784A" w:rsidRPr="00E9784A">
        <w:t xml:space="preserve">: </w:t>
      </w:r>
      <w:r w:rsidRPr="00E9784A">
        <w:t>6525 – 2475 = 4050 руб</w:t>
      </w:r>
      <w:r w:rsidR="00E9784A" w:rsidRPr="00E9784A">
        <w:t xml:space="preserve">. </w:t>
      </w:r>
    </w:p>
    <w:p w:rsidR="003E3762" w:rsidRPr="00E9784A" w:rsidRDefault="00DC6150" w:rsidP="00E9784A">
      <w:pPr>
        <w:widowControl w:val="0"/>
        <w:autoSpaceDE w:val="0"/>
        <w:autoSpaceDN w:val="0"/>
        <w:adjustRightInd w:val="0"/>
        <w:ind w:firstLine="709"/>
      </w:pPr>
      <w:r>
        <w:br w:type="page"/>
      </w:r>
      <w:r w:rsidR="00FA76B8" w:rsidRPr="00E9784A">
        <w:t>Задача 2</w:t>
      </w:r>
      <w:r w:rsidR="00E9784A" w:rsidRPr="00E9784A">
        <w:t xml:space="preserve">. </w:t>
      </w:r>
      <w:r w:rsidR="003E3762" w:rsidRPr="00E9784A">
        <w:t>Рассчитать единый социальный налог для работника организации исходя из поставленных условий, используя регрессивную шкалу и без ее применения</w:t>
      </w:r>
      <w:r w:rsidR="00E9784A" w:rsidRPr="00E9784A">
        <w:t xml:space="preserve">. </w:t>
      </w:r>
      <w:r w:rsidR="003E3762" w:rsidRPr="00E9784A">
        <w:t>Сделать выводы</w:t>
      </w:r>
      <w:r w:rsidR="00E9784A" w:rsidRPr="00E9784A">
        <w:t xml:space="preserve">. </w:t>
      </w:r>
    </w:p>
    <w:p w:rsidR="003E3762" w:rsidRPr="00E9784A" w:rsidRDefault="003E3762" w:rsidP="00E9784A">
      <w:pPr>
        <w:widowControl w:val="0"/>
        <w:autoSpaceDE w:val="0"/>
        <w:autoSpaceDN w:val="0"/>
        <w:adjustRightInd w:val="0"/>
        <w:ind w:firstLine="709"/>
      </w:pPr>
      <w:r w:rsidRPr="00E9784A">
        <w:t>Работнику организации за январь начислено 60000 рублей</w:t>
      </w:r>
      <w:r w:rsidR="00E9784A" w:rsidRPr="00E9784A">
        <w:t xml:space="preserve">. </w:t>
      </w:r>
      <w:r w:rsidRPr="00E9784A">
        <w:t>По решению суда в соответствии с исполнительным листом из зарплаты удержаны алименты в размере 25</w:t>
      </w:r>
      <w:r w:rsidR="00E9784A" w:rsidRPr="00E9784A">
        <w:t>%</w:t>
      </w:r>
      <w:r w:rsidRPr="00E9784A">
        <w:t xml:space="preserve"> от ее суммы</w:t>
      </w:r>
      <w:r w:rsidR="00E9784A" w:rsidRPr="00E9784A">
        <w:t xml:space="preserve">. </w:t>
      </w:r>
      <w:r w:rsidRPr="00E9784A">
        <w:t>Кроме того, в январе работник находился в командировке</w:t>
      </w:r>
      <w:r w:rsidR="00E9784A" w:rsidRPr="00E9784A">
        <w:t xml:space="preserve">. </w:t>
      </w:r>
      <w:r w:rsidRPr="00E9784A">
        <w:t>Авансовый отчет составлен на основе документов, подтверждающих следующие расходы</w:t>
      </w:r>
      <w:r w:rsidR="00E9784A" w:rsidRPr="00E9784A">
        <w:t xml:space="preserve">: </w:t>
      </w:r>
    </w:p>
    <w:p w:rsidR="003E3762" w:rsidRPr="00E9784A" w:rsidRDefault="003E3762" w:rsidP="00E9784A">
      <w:pPr>
        <w:widowControl w:val="0"/>
        <w:autoSpaceDE w:val="0"/>
        <w:autoSpaceDN w:val="0"/>
        <w:adjustRightInd w:val="0"/>
        <w:ind w:firstLine="709"/>
      </w:pPr>
      <w:r w:rsidRPr="00E9784A">
        <w:t>проезд – 1480 руб</w:t>
      </w:r>
      <w:r w:rsidR="00E9784A" w:rsidRPr="00E9784A">
        <w:t xml:space="preserve">.; </w:t>
      </w:r>
    </w:p>
    <w:p w:rsidR="003E3762" w:rsidRPr="00E9784A" w:rsidRDefault="003E3762" w:rsidP="00E9784A">
      <w:pPr>
        <w:widowControl w:val="0"/>
        <w:autoSpaceDE w:val="0"/>
        <w:autoSpaceDN w:val="0"/>
        <w:adjustRightInd w:val="0"/>
        <w:ind w:firstLine="709"/>
      </w:pPr>
      <w:r w:rsidRPr="00E9784A">
        <w:t>найм жилья – 6 суток по 550 руб</w:t>
      </w:r>
      <w:r w:rsidR="00E9784A" w:rsidRPr="00E9784A">
        <w:t xml:space="preserve">. </w:t>
      </w:r>
      <w:r w:rsidRPr="00E9784A">
        <w:t>в сутки</w:t>
      </w:r>
      <w:r w:rsidR="00E9784A" w:rsidRPr="00E9784A">
        <w:t xml:space="preserve">; </w:t>
      </w:r>
    </w:p>
    <w:p w:rsidR="003E3762" w:rsidRPr="00E9784A" w:rsidRDefault="003E3762" w:rsidP="00E9784A">
      <w:pPr>
        <w:widowControl w:val="0"/>
        <w:autoSpaceDE w:val="0"/>
        <w:autoSpaceDN w:val="0"/>
        <w:adjustRightInd w:val="0"/>
        <w:ind w:firstLine="709"/>
      </w:pPr>
      <w:r w:rsidRPr="00E9784A">
        <w:t>суточные – 6 суток по 500 руб</w:t>
      </w:r>
      <w:r w:rsidR="00E9784A" w:rsidRPr="00E9784A">
        <w:t xml:space="preserve">. </w:t>
      </w:r>
      <w:r w:rsidRPr="00E9784A">
        <w:t>в сутки</w:t>
      </w:r>
      <w:r w:rsidR="00E9784A" w:rsidRPr="00E9784A">
        <w:t xml:space="preserve">. </w:t>
      </w:r>
    </w:p>
    <w:p w:rsidR="003E3762" w:rsidRPr="00E9784A" w:rsidRDefault="003E3762" w:rsidP="00E9784A">
      <w:pPr>
        <w:widowControl w:val="0"/>
        <w:autoSpaceDE w:val="0"/>
        <w:autoSpaceDN w:val="0"/>
        <w:adjustRightInd w:val="0"/>
        <w:ind w:firstLine="709"/>
      </w:pPr>
      <w:r w:rsidRPr="00E9784A">
        <w:t>В феврале, кроме основной зарплаты, работнику начислена премия 60000 рублей и оплачена путевка из прибыли ребенку на лечение 30000 руб</w:t>
      </w:r>
      <w:r w:rsidR="00E9784A" w:rsidRPr="00E9784A">
        <w:t xml:space="preserve">. </w:t>
      </w:r>
    </w:p>
    <w:p w:rsidR="003E3762" w:rsidRPr="00E9784A" w:rsidRDefault="003E3762" w:rsidP="00E9784A">
      <w:pPr>
        <w:widowControl w:val="0"/>
        <w:autoSpaceDE w:val="0"/>
        <w:autoSpaceDN w:val="0"/>
        <w:adjustRightInd w:val="0"/>
        <w:ind w:firstLine="709"/>
      </w:pPr>
      <w:r w:rsidRPr="00E9784A">
        <w:t>В марте работнику начислена зарплата 60000 рублей, премия в том же размере и выдана компенсация за использование личного автомобиля в служебных целях в размере 1200 рублей</w:t>
      </w:r>
      <w:r w:rsidR="00E9784A" w:rsidRPr="00E9784A">
        <w:t xml:space="preserve">. </w:t>
      </w:r>
    </w:p>
    <w:p w:rsidR="003E3762" w:rsidRPr="00E9784A" w:rsidRDefault="003E3762" w:rsidP="00E9784A">
      <w:pPr>
        <w:widowControl w:val="0"/>
        <w:autoSpaceDE w:val="0"/>
        <w:autoSpaceDN w:val="0"/>
        <w:adjustRightInd w:val="0"/>
        <w:ind w:firstLine="709"/>
      </w:pPr>
      <w:r w:rsidRPr="00E9784A">
        <w:t>Решение</w:t>
      </w:r>
      <w:r w:rsidR="00E9784A" w:rsidRPr="00E9784A">
        <w:t xml:space="preserve">: </w:t>
      </w:r>
    </w:p>
    <w:p w:rsidR="003E3762" w:rsidRPr="00E9784A" w:rsidRDefault="003E3762" w:rsidP="00E9784A">
      <w:pPr>
        <w:widowControl w:val="0"/>
        <w:autoSpaceDE w:val="0"/>
        <w:autoSpaceDN w:val="0"/>
        <w:adjustRightInd w:val="0"/>
        <w:ind w:firstLine="709"/>
      </w:pPr>
      <w:r w:rsidRPr="00E9784A">
        <w:t>Не подлежат налогообложению суточные в пределах норм, установленных в соответствии с законодательством Российской федерации, а также фактически произведенные и документально подтвержденные целевые расходы на проезд до места назначения и обратно, расходы по найму жилого помещения</w:t>
      </w:r>
      <w:r w:rsidR="00E9784A" w:rsidRPr="00E9784A">
        <w:t xml:space="preserve">. </w:t>
      </w:r>
      <w:r w:rsidRPr="00E9784A">
        <w:t>При не предоставлении документов, подтверждающих оплату расходов по найму жилого помещения, суммы такой оплаты освобождаются от налогообложения в пределах норм, установленных в соответствии с законодательством РФ</w:t>
      </w:r>
      <w:r w:rsidR="00E9784A" w:rsidRPr="00E9784A">
        <w:t xml:space="preserve">. </w:t>
      </w:r>
    </w:p>
    <w:p w:rsidR="003E3762" w:rsidRPr="00E9784A" w:rsidRDefault="003E3762" w:rsidP="00E9784A">
      <w:pPr>
        <w:widowControl w:val="0"/>
        <w:autoSpaceDE w:val="0"/>
        <w:autoSpaceDN w:val="0"/>
        <w:adjustRightInd w:val="0"/>
        <w:ind w:firstLine="709"/>
      </w:pPr>
      <w:r w:rsidRPr="00E9784A">
        <w:t>Согласно статье 168 Трудового кодекса РФ размеры возмещения расходов, связанных со служебными командировками, определяются коллективным договором или локальным нормативным актом организации</w:t>
      </w:r>
      <w:r w:rsidR="00E9784A" w:rsidRPr="00E9784A">
        <w:t xml:space="preserve">. </w:t>
      </w:r>
    </w:p>
    <w:p w:rsidR="003E3762" w:rsidRPr="00E9784A" w:rsidRDefault="003E3762" w:rsidP="00E9784A">
      <w:pPr>
        <w:widowControl w:val="0"/>
        <w:autoSpaceDE w:val="0"/>
        <w:autoSpaceDN w:val="0"/>
        <w:adjustRightInd w:val="0"/>
        <w:ind w:firstLine="709"/>
      </w:pPr>
      <w:r w:rsidRPr="00E9784A">
        <w:t>Постановление Правительства РФ от 0</w:t>
      </w:r>
      <w:r w:rsidR="00E9784A">
        <w:t>2.1</w:t>
      </w:r>
      <w:r w:rsidRPr="00E9784A">
        <w:t>0</w:t>
      </w:r>
      <w:r w:rsidR="00E9784A">
        <w:t>.0</w:t>
      </w:r>
      <w:r w:rsidRPr="00E9784A">
        <w:t>2</w:t>
      </w:r>
      <w:r w:rsidR="00E9784A" w:rsidRPr="00E9784A">
        <w:t xml:space="preserve">. </w:t>
      </w:r>
      <w:r w:rsidRPr="00E9784A">
        <w:t>№ 729 устанавливает размеры возмещения расходов, связанных со служебными командировками на территории РФ работникам организаций, финансируемых за счет федерального бюджета (для бюджетных организаций сумма суточных составляет 100 руб</w:t>
      </w:r>
      <w:r w:rsidR="00E9784A" w:rsidRPr="00E9784A">
        <w:t xml:space="preserve">). </w:t>
      </w:r>
    </w:p>
    <w:p w:rsidR="003E3762" w:rsidRPr="00E9784A" w:rsidRDefault="003E3762" w:rsidP="00E9784A">
      <w:pPr>
        <w:widowControl w:val="0"/>
        <w:autoSpaceDE w:val="0"/>
        <w:autoSpaceDN w:val="0"/>
        <w:adjustRightInd w:val="0"/>
        <w:ind w:firstLine="709"/>
      </w:pPr>
      <w:r w:rsidRPr="00E9784A">
        <w:t>ЕСН в январе составил 60000 + 2400 = 62400 х 26% = 16224</w:t>
      </w:r>
    </w:p>
    <w:p w:rsidR="003E3762" w:rsidRPr="00E9784A" w:rsidRDefault="003E3762" w:rsidP="00E9784A">
      <w:pPr>
        <w:widowControl w:val="0"/>
        <w:autoSpaceDE w:val="0"/>
        <w:autoSpaceDN w:val="0"/>
        <w:adjustRightInd w:val="0"/>
        <w:ind w:firstLine="709"/>
      </w:pPr>
      <w:r w:rsidRPr="00E9784A">
        <w:t>ЕСН в феврале составил</w:t>
      </w:r>
      <w:r w:rsidR="00E9784A" w:rsidRPr="00E9784A">
        <w:t xml:space="preserve">: </w:t>
      </w:r>
      <w:r w:rsidRPr="00E9784A">
        <w:t>60000 + 60000 = 120000 руб</w:t>
      </w:r>
      <w:r w:rsidR="00E9784A" w:rsidRPr="00E9784A">
        <w:t xml:space="preserve">. </w:t>
      </w:r>
      <w:r w:rsidRPr="00E9784A">
        <w:t>– налогооблагаемая база</w:t>
      </w:r>
    </w:p>
    <w:p w:rsidR="003E3762" w:rsidRPr="00E9784A" w:rsidRDefault="003E3762" w:rsidP="00E9784A">
      <w:pPr>
        <w:widowControl w:val="0"/>
        <w:autoSpaceDE w:val="0"/>
        <w:autoSpaceDN w:val="0"/>
        <w:adjustRightInd w:val="0"/>
        <w:ind w:firstLine="709"/>
      </w:pPr>
      <w:r w:rsidRPr="00E9784A">
        <w:t>120000 х 26% = 31200 – ЕСН с работника за февраль</w:t>
      </w:r>
    </w:p>
    <w:p w:rsidR="003E3762" w:rsidRPr="00E9784A" w:rsidRDefault="003E3762" w:rsidP="00E9784A">
      <w:pPr>
        <w:widowControl w:val="0"/>
        <w:autoSpaceDE w:val="0"/>
        <w:autoSpaceDN w:val="0"/>
        <w:adjustRightInd w:val="0"/>
        <w:ind w:firstLine="709"/>
      </w:pPr>
      <w:r w:rsidRPr="00E9784A">
        <w:t>ЕСН в марте</w:t>
      </w:r>
      <w:r w:rsidR="00E9784A" w:rsidRPr="00E9784A">
        <w:t xml:space="preserve">: </w:t>
      </w:r>
      <w:r w:rsidRPr="00E9784A">
        <w:t>60000 + 60000 = 120000 х 26% = 31200 руб</w:t>
      </w:r>
      <w:r w:rsidR="00E9784A" w:rsidRPr="00E9784A">
        <w:t xml:space="preserve">. </w:t>
      </w:r>
      <w:r w:rsidRPr="00E9784A">
        <w:t>сумма ЕСН за март на работника предприятия</w:t>
      </w:r>
    </w:p>
    <w:p w:rsidR="003E3762" w:rsidRPr="00E9784A" w:rsidRDefault="003E3762" w:rsidP="00E9784A">
      <w:pPr>
        <w:widowControl w:val="0"/>
        <w:autoSpaceDE w:val="0"/>
        <w:autoSpaceDN w:val="0"/>
        <w:adjustRightInd w:val="0"/>
        <w:ind w:firstLine="709"/>
      </w:pPr>
      <w:r w:rsidRPr="00E9784A">
        <w:t>Компенсация за использование личного автомобиля в служебных целях не облагается ЕСН, если представлены все оправдательные документы</w:t>
      </w:r>
      <w:r w:rsidR="00E9784A" w:rsidRPr="00E9784A">
        <w:t xml:space="preserve">. </w:t>
      </w:r>
    </w:p>
    <w:p w:rsidR="003E3762" w:rsidRPr="00E9784A" w:rsidRDefault="003E3762" w:rsidP="00E9784A">
      <w:pPr>
        <w:widowControl w:val="0"/>
        <w:autoSpaceDE w:val="0"/>
        <w:autoSpaceDN w:val="0"/>
        <w:adjustRightInd w:val="0"/>
        <w:ind w:firstLine="709"/>
      </w:pPr>
      <w:r w:rsidRPr="00E9784A">
        <w:t>Янв</w:t>
      </w:r>
      <w:r w:rsidR="00E9784A" w:rsidRPr="00E9784A">
        <w:t xml:space="preserve">. </w:t>
      </w:r>
      <w:r w:rsidRPr="00E9784A">
        <w:t>– 60000 руб</w:t>
      </w:r>
      <w:r w:rsidR="00E9784A" w:rsidRPr="00E9784A">
        <w:t xml:space="preserve">. </w:t>
      </w:r>
    </w:p>
    <w:p w:rsidR="003E3762" w:rsidRPr="00E9784A" w:rsidRDefault="003E3762" w:rsidP="00E9784A">
      <w:pPr>
        <w:widowControl w:val="0"/>
        <w:autoSpaceDE w:val="0"/>
        <w:autoSpaceDN w:val="0"/>
        <w:adjustRightInd w:val="0"/>
        <w:ind w:firstLine="709"/>
      </w:pPr>
      <w:r w:rsidRPr="00E9784A">
        <w:t>Фев</w:t>
      </w:r>
      <w:r w:rsidR="00E9784A" w:rsidRPr="00E9784A">
        <w:t xml:space="preserve">. </w:t>
      </w:r>
      <w:r w:rsidRPr="00E9784A">
        <w:t>– 120000 руб</w:t>
      </w:r>
      <w:r w:rsidR="00E9784A" w:rsidRPr="00E9784A">
        <w:t xml:space="preserve">. </w:t>
      </w:r>
    </w:p>
    <w:p w:rsidR="003E3762" w:rsidRPr="00E9784A" w:rsidRDefault="003E3762" w:rsidP="00E9784A">
      <w:pPr>
        <w:widowControl w:val="0"/>
        <w:autoSpaceDE w:val="0"/>
        <w:autoSpaceDN w:val="0"/>
        <w:adjustRightInd w:val="0"/>
        <w:ind w:firstLine="709"/>
      </w:pPr>
      <w:r w:rsidRPr="00E9784A">
        <w:t>Март – 120000 руб</w:t>
      </w:r>
      <w:r w:rsidR="00E9784A" w:rsidRPr="00E9784A">
        <w:t xml:space="preserve">. </w:t>
      </w:r>
    </w:p>
    <w:p w:rsidR="003E3762" w:rsidRPr="00E9784A" w:rsidRDefault="003E3762" w:rsidP="00E9784A">
      <w:pPr>
        <w:widowControl w:val="0"/>
        <w:autoSpaceDE w:val="0"/>
        <w:autoSpaceDN w:val="0"/>
        <w:adjustRightInd w:val="0"/>
        <w:ind w:firstLine="709"/>
      </w:pPr>
      <w:r w:rsidRPr="00E9784A">
        <w:t>Итого</w:t>
      </w:r>
      <w:r w:rsidR="00E9784A" w:rsidRPr="00E9784A">
        <w:t xml:space="preserve"> - </w:t>
      </w:r>
      <w:r w:rsidRPr="00E9784A">
        <w:t>300000 з/п руб</w:t>
      </w:r>
      <w:r w:rsidR="00E9784A" w:rsidRPr="00E9784A">
        <w:t xml:space="preserve">. </w:t>
      </w:r>
    </w:p>
    <w:p w:rsidR="003E3762" w:rsidRPr="00E9784A" w:rsidRDefault="003E3762" w:rsidP="00E9784A">
      <w:pPr>
        <w:widowControl w:val="0"/>
        <w:autoSpaceDE w:val="0"/>
        <w:autoSpaceDN w:val="0"/>
        <w:adjustRightInd w:val="0"/>
        <w:ind w:firstLine="709"/>
      </w:pPr>
      <w:r w:rsidRPr="00E9784A">
        <w:t>За январь-февраль расчет ЕСН произведен по налоговой ставке 26</w:t>
      </w:r>
      <w:r w:rsidR="00E9784A" w:rsidRPr="00E9784A">
        <w:t>%</w:t>
      </w:r>
      <w:r w:rsidRPr="00E9784A">
        <w:t>, поскольку налоговая база на работника с нарастающим итогом с начала отчетного</w:t>
      </w:r>
      <w:r w:rsidR="00E9784A" w:rsidRPr="00E9784A">
        <w:t xml:space="preserve"> </w:t>
      </w:r>
      <w:r w:rsidRPr="00E9784A">
        <w:t>периода не превысила 280000 руб</w:t>
      </w:r>
      <w:r w:rsidR="00E9784A" w:rsidRPr="00E9784A">
        <w:t xml:space="preserve">. </w:t>
      </w:r>
    </w:p>
    <w:p w:rsidR="003E3762" w:rsidRPr="00E9784A" w:rsidRDefault="003E3762" w:rsidP="00E9784A">
      <w:pPr>
        <w:widowControl w:val="0"/>
        <w:autoSpaceDE w:val="0"/>
        <w:autoSpaceDN w:val="0"/>
        <w:adjustRightInd w:val="0"/>
        <w:ind w:firstLine="709"/>
      </w:pPr>
      <w:r w:rsidRPr="00E9784A">
        <w:t>За январь-март база для начисления ЕСН составляет 300000 руб</w:t>
      </w:r>
      <w:r w:rsidR="00E9784A" w:rsidRPr="00E9784A">
        <w:t xml:space="preserve">. </w:t>
      </w:r>
    </w:p>
    <w:p w:rsidR="00E9784A" w:rsidRDefault="003E3762" w:rsidP="00E9784A">
      <w:pPr>
        <w:widowControl w:val="0"/>
        <w:autoSpaceDE w:val="0"/>
        <w:autoSpaceDN w:val="0"/>
        <w:adjustRightInd w:val="0"/>
        <w:ind w:firstLine="709"/>
      </w:pPr>
      <w:r w:rsidRPr="00E9784A">
        <w:t>Следовательно, мы должны рассчитывать ЕСН по пониженным ставкам 72000 + ((300000 + 280000</w:t>
      </w:r>
      <w:r w:rsidR="00E9784A" w:rsidRPr="00E9784A">
        <w:t xml:space="preserve">) </w:t>
      </w:r>
      <w:r w:rsidRPr="00E9784A">
        <w:t>х 10</w:t>
      </w:r>
      <w:r w:rsidR="00E9784A" w:rsidRPr="00E9784A">
        <w:t xml:space="preserve">%) </w:t>
      </w:r>
      <w:r w:rsidRPr="00E9784A">
        <w:t>= 74000 руб</w:t>
      </w:r>
      <w:r w:rsidR="00E9784A" w:rsidRPr="00E9784A">
        <w:t xml:space="preserve">. </w:t>
      </w:r>
    </w:p>
    <w:p w:rsidR="00424683" w:rsidRPr="00E9784A" w:rsidRDefault="00424683" w:rsidP="00E9784A">
      <w:pPr>
        <w:widowControl w:val="0"/>
        <w:autoSpaceDE w:val="0"/>
        <w:autoSpaceDN w:val="0"/>
        <w:adjustRightInd w:val="0"/>
        <w:ind w:firstLine="709"/>
      </w:pPr>
      <w:bookmarkStart w:id="0" w:name="_GoBack"/>
      <w:bookmarkEnd w:id="0"/>
    </w:p>
    <w:sectPr w:rsidR="00424683" w:rsidRPr="00E9784A" w:rsidSect="00E9784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134" w:right="850" w:bottom="1134" w:left="1701" w:header="283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187" w:rsidRDefault="00C12187">
      <w:pPr>
        <w:widowControl w:val="0"/>
        <w:autoSpaceDE w:val="0"/>
        <w:autoSpaceDN w:val="0"/>
        <w:adjustRightInd w:val="0"/>
        <w:ind w:firstLine="709"/>
      </w:pPr>
      <w:r>
        <w:separator/>
      </w:r>
    </w:p>
  </w:endnote>
  <w:endnote w:type="continuationSeparator" w:id="0">
    <w:p w:rsidR="00C12187" w:rsidRDefault="00C12187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252" w:rsidRDefault="00D16252" w:rsidP="00C610A8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84A" w:rsidRDefault="00E9784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187" w:rsidRDefault="00C12187">
      <w:pPr>
        <w:widowControl w:val="0"/>
        <w:autoSpaceDE w:val="0"/>
        <w:autoSpaceDN w:val="0"/>
        <w:adjustRightInd w:val="0"/>
        <w:ind w:firstLine="709"/>
      </w:pPr>
      <w:r>
        <w:separator/>
      </w:r>
    </w:p>
  </w:footnote>
  <w:footnote w:type="continuationSeparator" w:id="0">
    <w:p w:rsidR="00C12187" w:rsidRDefault="00C12187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84A" w:rsidRDefault="0061351F" w:rsidP="00965916">
    <w:pPr>
      <w:pStyle w:val="ac"/>
      <w:framePr w:wrap="auto" w:vAnchor="text" w:hAnchor="margin" w:xAlign="right" w:y="1"/>
      <w:rPr>
        <w:rStyle w:val="ad"/>
      </w:rPr>
    </w:pPr>
    <w:r>
      <w:rPr>
        <w:rStyle w:val="ad"/>
      </w:rPr>
      <w:t>2</w:t>
    </w:r>
  </w:p>
  <w:p w:rsidR="00E9784A" w:rsidRDefault="00E9784A" w:rsidP="00E9784A">
    <w:pPr>
      <w:pStyle w:val="ac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84A" w:rsidRDefault="00E9784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65FE9"/>
    <w:multiLevelType w:val="hybridMultilevel"/>
    <w:tmpl w:val="81BA58F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0F0F77"/>
    <w:multiLevelType w:val="hybridMultilevel"/>
    <w:tmpl w:val="546654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8A30C7"/>
    <w:multiLevelType w:val="hybridMultilevel"/>
    <w:tmpl w:val="07304134"/>
    <w:lvl w:ilvl="0" w:tplc="5D9695B6">
      <w:start w:val="1"/>
      <w:numFmt w:val="decimal"/>
      <w:lvlText w:val="%1."/>
      <w:lvlJc w:val="left"/>
      <w:pPr>
        <w:tabs>
          <w:tab w:val="num" w:pos="1605"/>
        </w:tabs>
        <w:ind w:left="160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1D156BC0"/>
    <w:multiLevelType w:val="hybridMultilevel"/>
    <w:tmpl w:val="D6261B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846A19"/>
    <w:multiLevelType w:val="hybridMultilevel"/>
    <w:tmpl w:val="934E92E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6">
    <w:nsid w:val="2F6F69EC"/>
    <w:multiLevelType w:val="hybridMultilevel"/>
    <w:tmpl w:val="6B5660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88387A"/>
    <w:multiLevelType w:val="hybridMultilevel"/>
    <w:tmpl w:val="AD0AD824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9DE15BC"/>
    <w:multiLevelType w:val="hybridMultilevel"/>
    <w:tmpl w:val="761EE02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9">
    <w:nsid w:val="4E194E6A"/>
    <w:multiLevelType w:val="hybridMultilevel"/>
    <w:tmpl w:val="D166BCA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35DCBFAC">
      <w:start w:val="4"/>
      <w:numFmt w:val="bullet"/>
      <w:lvlText w:val="-"/>
      <w:lvlJc w:val="left"/>
      <w:pPr>
        <w:tabs>
          <w:tab w:val="num" w:pos="2295"/>
        </w:tabs>
        <w:ind w:left="2295" w:hanging="855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63050826"/>
    <w:multiLevelType w:val="hybridMultilevel"/>
    <w:tmpl w:val="2D6CFE3A"/>
    <w:lvl w:ilvl="0" w:tplc="6254AA6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73392AAD"/>
    <w:multiLevelType w:val="hybridMultilevel"/>
    <w:tmpl w:val="F53218A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2">
    <w:nsid w:val="7DD34BEA"/>
    <w:multiLevelType w:val="singleLevel"/>
    <w:tmpl w:val="C3AAD8D8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abstractNum w:abstractNumId="13">
    <w:nsid w:val="7E68308D"/>
    <w:multiLevelType w:val="multilevel"/>
    <w:tmpl w:val="C80CE76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0"/>
        </w:tabs>
        <w:ind w:left="141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10"/>
        </w:tabs>
        <w:ind w:left="141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10"/>
        </w:tabs>
        <w:ind w:left="1410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0"/>
  </w:num>
  <w:num w:numId="5">
    <w:abstractNumId w:val="6"/>
  </w:num>
  <w:num w:numId="6">
    <w:abstractNumId w:val="8"/>
  </w:num>
  <w:num w:numId="7">
    <w:abstractNumId w:val="13"/>
  </w:num>
  <w:num w:numId="8">
    <w:abstractNumId w:val="3"/>
  </w:num>
  <w:num w:numId="9">
    <w:abstractNumId w:val="10"/>
  </w:num>
  <w:num w:numId="10">
    <w:abstractNumId w:val="2"/>
  </w:num>
  <w:num w:numId="11">
    <w:abstractNumId w:val="9"/>
  </w:num>
  <w:num w:numId="12">
    <w:abstractNumId w:val="7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4A0E"/>
    <w:rsid w:val="000B44A0"/>
    <w:rsid w:val="000C6973"/>
    <w:rsid w:val="0011066C"/>
    <w:rsid w:val="001357E5"/>
    <w:rsid w:val="001A0A92"/>
    <w:rsid w:val="001A4B33"/>
    <w:rsid w:val="001D666E"/>
    <w:rsid w:val="00207FBE"/>
    <w:rsid w:val="00223166"/>
    <w:rsid w:val="00240624"/>
    <w:rsid w:val="0027171A"/>
    <w:rsid w:val="00285685"/>
    <w:rsid w:val="00346EE8"/>
    <w:rsid w:val="003603D1"/>
    <w:rsid w:val="00363FEF"/>
    <w:rsid w:val="00385923"/>
    <w:rsid w:val="00394FC2"/>
    <w:rsid w:val="003A12E4"/>
    <w:rsid w:val="003E3762"/>
    <w:rsid w:val="00404A0E"/>
    <w:rsid w:val="00424683"/>
    <w:rsid w:val="00461C01"/>
    <w:rsid w:val="004D7607"/>
    <w:rsid w:val="00510AE7"/>
    <w:rsid w:val="00523063"/>
    <w:rsid w:val="00572671"/>
    <w:rsid w:val="005B6259"/>
    <w:rsid w:val="0061351F"/>
    <w:rsid w:val="00637357"/>
    <w:rsid w:val="006A2F71"/>
    <w:rsid w:val="006F5E04"/>
    <w:rsid w:val="00761CAA"/>
    <w:rsid w:val="0077078D"/>
    <w:rsid w:val="008A5EC1"/>
    <w:rsid w:val="0092251F"/>
    <w:rsid w:val="00946C68"/>
    <w:rsid w:val="009559DE"/>
    <w:rsid w:val="00965916"/>
    <w:rsid w:val="009D3359"/>
    <w:rsid w:val="009E301E"/>
    <w:rsid w:val="00A037E1"/>
    <w:rsid w:val="00A10CF8"/>
    <w:rsid w:val="00A30AE2"/>
    <w:rsid w:val="00AE07FE"/>
    <w:rsid w:val="00B04AC2"/>
    <w:rsid w:val="00B24F2F"/>
    <w:rsid w:val="00B5060F"/>
    <w:rsid w:val="00B6699E"/>
    <w:rsid w:val="00B83F1C"/>
    <w:rsid w:val="00BC159D"/>
    <w:rsid w:val="00C12187"/>
    <w:rsid w:val="00C3140A"/>
    <w:rsid w:val="00C408EB"/>
    <w:rsid w:val="00C52CD9"/>
    <w:rsid w:val="00C610A8"/>
    <w:rsid w:val="00D16252"/>
    <w:rsid w:val="00D455CF"/>
    <w:rsid w:val="00D54305"/>
    <w:rsid w:val="00D81A09"/>
    <w:rsid w:val="00D9376C"/>
    <w:rsid w:val="00DC6150"/>
    <w:rsid w:val="00DD5BEC"/>
    <w:rsid w:val="00DE1194"/>
    <w:rsid w:val="00DF1E44"/>
    <w:rsid w:val="00DF6E14"/>
    <w:rsid w:val="00E9784A"/>
    <w:rsid w:val="00F0746A"/>
    <w:rsid w:val="00F438FB"/>
    <w:rsid w:val="00F56DDF"/>
    <w:rsid w:val="00F713DA"/>
    <w:rsid w:val="00FA76B8"/>
    <w:rsid w:val="00FE7115"/>
    <w:rsid w:val="00FF0508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CC85153-F83A-459B-BB63-F1670835B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E9784A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E9784A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E9784A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E9784A"/>
    <w:pPr>
      <w:keepNext/>
      <w:widowControl w:val="0"/>
      <w:autoSpaceDE w:val="0"/>
      <w:autoSpaceDN w:val="0"/>
      <w:adjustRightInd w:val="0"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E9784A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E9784A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E9784A"/>
    <w:pPr>
      <w:keepNext/>
      <w:widowControl w:val="0"/>
      <w:autoSpaceDE w:val="0"/>
      <w:autoSpaceDN w:val="0"/>
      <w:adjustRightInd w:val="0"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E9784A"/>
    <w:pPr>
      <w:keepNext/>
      <w:widowControl w:val="0"/>
      <w:autoSpaceDE w:val="0"/>
      <w:autoSpaceDN w:val="0"/>
      <w:adjustRightInd w:val="0"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E9784A"/>
    <w:pPr>
      <w:keepNext/>
      <w:widowControl w:val="0"/>
      <w:autoSpaceDE w:val="0"/>
      <w:autoSpaceDN w:val="0"/>
      <w:adjustRightInd w:val="0"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ConsPlusNonformat">
    <w:name w:val="ConsPlusNonformat"/>
    <w:uiPriority w:val="99"/>
    <w:rsid w:val="00404A0E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4"/>
    <w:uiPriority w:val="99"/>
    <w:rsid w:val="001A0A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1A0A9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1A0A9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7">
    <w:name w:val="Body Text Indent"/>
    <w:basedOn w:val="a2"/>
    <w:link w:val="a8"/>
    <w:uiPriority w:val="99"/>
    <w:rsid w:val="00D9376C"/>
    <w:pPr>
      <w:widowControl w:val="0"/>
      <w:suppressAutoHyphens/>
      <w:autoSpaceDE w:val="0"/>
      <w:autoSpaceDN w:val="0"/>
      <w:adjustRightInd w:val="0"/>
    </w:pPr>
    <w:rPr>
      <w:lang w:eastAsia="ar-SA"/>
    </w:rPr>
  </w:style>
  <w:style w:type="character" w:customStyle="1" w:styleId="a8">
    <w:name w:val="Основной текст с отступом Знак"/>
    <w:link w:val="a7"/>
    <w:uiPriority w:val="99"/>
    <w:semiHidden/>
    <w:rPr>
      <w:sz w:val="28"/>
      <w:szCs w:val="28"/>
    </w:rPr>
  </w:style>
  <w:style w:type="paragraph" w:customStyle="1" w:styleId="ConsTitle">
    <w:name w:val="ConsTitle"/>
    <w:uiPriority w:val="99"/>
    <w:rsid w:val="00637357"/>
    <w:pPr>
      <w:suppressAutoHyphens/>
      <w:autoSpaceDE w:val="0"/>
      <w:ind w:right="19772"/>
    </w:pPr>
    <w:rPr>
      <w:rFonts w:ascii="Arial" w:hAnsi="Arial" w:cs="Arial"/>
      <w:b/>
      <w:bCs/>
      <w:lang w:eastAsia="ar-SA"/>
    </w:rPr>
  </w:style>
  <w:style w:type="paragraph" w:styleId="a9">
    <w:name w:val="footer"/>
    <w:basedOn w:val="a2"/>
    <w:link w:val="aa"/>
    <w:uiPriority w:val="99"/>
    <w:semiHidden/>
    <w:rsid w:val="00E9784A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ind w:firstLine="709"/>
    </w:pPr>
  </w:style>
  <w:style w:type="character" w:customStyle="1" w:styleId="ab">
    <w:name w:val="Верхний колонтитул Знак"/>
    <w:link w:val="ac"/>
    <w:uiPriority w:val="99"/>
    <w:semiHidden/>
    <w:locked/>
    <w:rsid w:val="00E9784A"/>
    <w:rPr>
      <w:noProof/>
      <w:kern w:val="16"/>
      <w:sz w:val="28"/>
      <w:szCs w:val="28"/>
      <w:lang w:val="ru-RU" w:eastAsia="ru-RU"/>
    </w:rPr>
  </w:style>
  <w:style w:type="character" w:styleId="ad">
    <w:name w:val="page number"/>
    <w:uiPriority w:val="99"/>
    <w:rsid w:val="00E9784A"/>
  </w:style>
  <w:style w:type="paragraph" w:styleId="21">
    <w:name w:val="Body Text 2"/>
    <w:basedOn w:val="a2"/>
    <w:link w:val="22"/>
    <w:uiPriority w:val="99"/>
    <w:rsid w:val="003E3762"/>
    <w:pPr>
      <w:widowControl w:val="0"/>
      <w:autoSpaceDE w:val="0"/>
      <w:autoSpaceDN w:val="0"/>
      <w:adjustRightInd w:val="0"/>
      <w:spacing w:after="120" w:line="480" w:lineRule="auto"/>
      <w:ind w:firstLine="709"/>
    </w:pPr>
  </w:style>
  <w:style w:type="character" w:customStyle="1" w:styleId="22">
    <w:name w:val="Основной текст 2 Знак"/>
    <w:link w:val="21"/>
    <w:uiPriority w:val="99"/>
    <w:semiHidden/>
    <w:rPr>
      <w:sz w:val="28"/>
      <w:szCs w:val="28"/>
    </w:rPr>
  </w:style>
  <w:style w:type="paragraph" w:styleId="ac">
    <w:name w:val="header"/>
    <w:basedOn w:val="a2"/>
    <w:next w:val="ae"/>
    <w:link w:val="ab"/>
    <w:uiPriority w:val="99"/>
    <w:rsid w:val="00E9784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0"/>
      <w:jc w:val="right"/>
    </w:pPr>
    <w:rPr>
      <w:noProof/>
      <w:kern w:val="16"/>
    </w:rPr>
  </w:style>
  <w:style w:type="character" w:styleId="af">
    <w:name w:val="footnote reference"/>
    <w:uiPriority w:val="99"/>
    <w:semiHidden/>
    <w:rsid w:val="00E9784A"/>
    <w:rPr>
      <w:sz w:val="28"/>
      <w:szCs w:val="28"/>
      <w:vertAlign w:val="superscript"/>
    </w:rPr>
  </w:style>
  <w:style w:type="paragraph" w:styleId="ae">
    <w:name w:val="Body Text"/>
    <w:basedOn w:val="a2"/>
    <w:link w:val="af0"/>
    <w:uiPriority w:val="99"/>
    <w:rsid w:val="00E9784A"/>
    <w:pPr>
      <w:widowControl w:val="0"/>
      <w:autoSpaceDE w:val="0"/>
      <w:autoSpaceDN w:val="0"/>
      <w:adjustRightInd w:val="0"/>
      <w:ind w:firstLine="709"/>
    </w:pPr>
  </w:style>
  <w:style w:type="character" w:customStyle="1" w:styleId="af0">
    <w:name w:val="Основной текст Знак"/>
    <w:link w:val="ae"/>
    <w:uiPriority w:val="99"/>
    <w:semiHidden/>
    <w:rPr>
      <w:sz w:val="28"/>
      <w:szCs w:val="28"/>
    </w:rPr>
  </w:style>
  <w:style w:type="paragraph" w:customStyle="1" w:styleId="af1">
    <w:name w:val="выделение"/>
    <w:uiPriority w:val="99"/>
    <w:rsid w:val="00E9784A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2">
    <w:name w:val="Hyperlink"/>
    <w:uiPriority w:val="99"/>
    <w:rsid w:val="00E9784A"/>
    <w:rPr>
      <w:color w:val="0000FF"/>
      <w:u w:val="single"/>
    </w:rPr>
  </w:style>
  <w:style w:type="character" w:customStyle="1" w:styleId="11">
    <w:name w:val="Текст Знак1"/>
    <w:link w:val="af3"/>
    <w:uiPriority w:val="99"/>
    <w:locked/>
    <w:rsid w:val="00E9784A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3">
    <w:name w:val="Plain Text"/>
    <w:basedOn w:val="a2"/>
    <w:link w:val="11"/>
    <w:uiPriority w:val="99"/>
    <w:rsid w:val="00E9784A"/>
    <w:pPr>
      <w:widowControl w:val="0"/>
      <w:autoSpaceDE w:val="0"/>
      <w:autoSpaceDN w:val="0"/>
      <w:adjustRightInd w:val="0"/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4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a">
    <w:name w:val="Нижний колонтитул Знак"/>
    <w:link w:val="a9"/>
    <w:uiPriority w:val="99"/>
    <w:semiHidden/>
    <w:locked/>
    <w:rsid w:val="00E9784A"/>
    <w:rPr>
      <w:sz w:val="28"/>
      <w:szCs w:val="28"/>
      <w:lang w:val="ru-RU" w:eastAsia="ru-RU"/>
    </w:rPr>
  </w:style>
  <w:style w:type="paragraph" w:customStyle="1" w:styleId="a0">
    <w:name w:val="лит"/>
    <w:basedOn w:val="a2"/>
    <w:autoRedefine/>
    <w:uiPriority w:val="99"/>
    <w:rsid w:val="00E9784A"/>
    <w:pPr>
      <w:widowControl w:val="0"/>
      <w:numPr>
        <w:numId w:val="12"/>
      </w:numPr>
      <w:tabs>
        <w:tab w:val="num" w:pos="1077"/>
      </w:tabs>
      <w:autoSpaceDE w:val="0"/>
      <w:autoSpaceDN w:val="0"/>
      <w:adjustRightInd w:val="0"/>
      <w:jc w:val="left"/>
    </w:pPr>
  </w:style>
  <w:style w:type="character" w:customStyle="1" w:styleId="af5">
    <w:name w:val="номер страницы"/>
    <w:uiPriority w:val="99"/>
    <w:rsid w:val="00E9784A"/>
    <w:rPr>
      <w:sz w:val="28"/>
      <w:szCs w:val="28"/>
    </w:rPr>
  </w:style>
  <w:style w:type="paragraph" w:styleId="af6">
    <w:name w:val="Normal (Web)"/>
    <w:basedOn w:val="a2"/>
    <w:uiPriority w:val="99"/>
    <w:rsid w:val="00E9784A"/>
    <w:pPr>
      <w:widowControl w:val="0"/>
      <w:autoSpaceDE w:val="0"/>
      <w:autoSpaceDN w:val="0"/>
      <w:adjustRightInd w:val="0"/>
      <w:spacing w:before="100" w:beforeAutospacing="1" w:after="100" w:afterAutospacing="1"/>
      <w:ind w:firstLine="709"/>
    </w:pPr>
    <w:rPr>
      <w:lang w:val="uk-UA" w:eastAsia="uk-UA"/>
    </w:rPr>
  </w:style>
  <w:style w:type="paragraph" w:styleId="12">
    <w:name w:val="toc 1"/>
    <w:basedOn w:val="a2"/>
    <w:next w:val="a2"/>
    <w:autoRedefine/>
    <w:uiPriority w:val="99"/>
    <w:semiHidden/>
    <w:rsid w:val="00E9784A"/>
    <w:pPr>
      <w:widowControl w:val="0"/>
      <w:autoSpaceDE w:val="0"/>
      <w:autoSpaceDN w:val="0"/>
      <w:adjustRightInd w:val="0"/>
      <w:spacing w:before="120" w:after="120"/>
      <w:ind w:firstLine="709"/>
      <w:jc w:val="left"/>
    </w:pPr>
    <w:rPr>
      <w:smallCaps/>
    </w:rPr>
  </w:style>
  <w:style w:type="paragraph" w:styleId="23">
    <w:name w:val="toc 2"/>
    <w:basedOn w:val="a2"/>
    <w:next w:val="a2"/>
    <w:autoRedefine/>
    <w:uiPriority w:val="99"/>
    <w:semiHidden/>
    <w:rsid w:val="00E9784A"/>
    <w:pPr>
      <w:widowControl w:val="0"/>
      <w:autoSpaceDE w:val="0"/>
      <w:autoSpaceDN w:val="0"/>
      <w:adjustRightInd w:val="0"/>
      <w:ind w:left="278"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E9784A"/>
    <w:pPr>
      <w:widowControl w:val="0"/>
      <w:autoSpaceDE w:val="0"/>
      <w:autoSpaceDN w:val="0"/>
      <w:adjustRightInd w:val="0"/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E9784A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E9784A"/>
    <w:pPr>
      <w:widowControl w:val="0"/>
      <w:autoSpaceDE w:val="0"/>
      <w:autoSpaceDN w:val="0"/>
      <w:adjustRightInd w:val="0"/>
      <w:ind w:left="958" w:firstLine="709"/>
    </w:pPr>
  </w:style>
  <w:style w:type="paragraph" w:customStyle="1" w:styleId="a">
    <w:name w:val="список ненумерованный"/>
    <w:autoRedefine/>
    <w:uiPriority w:val="99"/>
    <w:rsid w:val="00E9784A"/>
    <w:pPr>
      <w:numPr>
        <w:numId w:val="13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E9784A"/>
    <w:pPr>
      <w:numPr>
        <w:numId w:val="14"/>
      </w:numPr>
      <w:tabs>
        <w:tab w:val="num" w:pos="1077"/>
      </w:tabs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E9784A"/>
    <w:pPr>
      <w:ind w:firstLine="0"/>
    </w:pPr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E9784A"/>
    <w:pPr>
      <w:ind w:firstLine="0"/>
    </w:pPr>
    <w:rPr>
      <w:b/>
      <w:bCs/>
    </w:rPr>
  </w:style>
  <w:style w:type="paragraph" w:customStyle="1" w:styleId="200">
    <w:name w:val="Стиль Оглавление 2 + Слева:  0 см Первая строка:  0 см"/>
    <w:basedOn w:val="23"/>
    <w:autoRedefine/>
    <w:uiPriority w:val="99"/>
    <w:rsid w:val="00E9784A"/>
    <w:pPr>
      <w:ind w:left="0"/>
    </w:pPr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E9784A"/>
    <w:rPr>
      <w:i/>
      <w:iCs/>
    </w:rPr>
  </w:style>
  <w:style w:type="paragraph" w:customStyle="1" w:styleId="af7">
    <w:name w:val="схема"/>
    <w:basedOn w:val="a2"/>
    <w:uiPriority w:val="99"/>
    <w:rsid w:val="00E9784A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  <w:szCs w:val="20"/>
    </w:rPr>
  </w:style>
  <w:style w:type="paragraph" w:customStyle="1" w:styleId="af8">
    <w:name w:val="ТАБЛИЦА"/>
    <w:next w:val="a2"/>
    <w:autoRedefine/>
    <w:uiPriority w:val="99"/>
    <w:rsid w:val="00E9784A"/>
    <w:pPr>
      <w:spacing w:line="360" w:lineRule="auto"/>
    </w:pPr>
    <w:rPr>
      <w:color w:val="000000"/>
    </w:rPr>
  </w:style>
  <w:style w:type="paragraph" w:styleId="af9">
    <w:name w:val="footnote text"/>
    <w:basedOn w:val="a2"/>
    <w:link w:val="afa"/>
    <w:autoRedefine/>
    <w:uiPriority w:val="99"/>
    <w:semiHidden/>
    <w:rsid w:val="00E9784A"/>
    <w:pPr>
      <w:autoSpaceDE w:val="0"/>
      <w:autoSpaceDN w:val="0"/>
      <w:ind w:firstLine="709"/>
    </w:pPr>
    <w:rPr>
      <w:sz w:val="20"/>
      <w:szCs w:val="20"/>
    </w:rPr>
  </w:style>
  <w:style w:type="character" w:customStyle="1" w:styleId="afa">
    <w:name w:val="Текст сноски Знак"/>
    <w:link w:val="af9"/>
    <w:uiPriority w:val="99"/>
    <w:semiHidden/>
    <w:rPr>
      <w:sz w:val="20"/>
      <w:szCs w:val="20"/>
    </w:rPr>
  </w:style>
  <w:style w:type="paragraph" w:customStyle="1" w:styleId="afb">
    <w:name w:val="титут"/>
    <w:uiPriority w:val="99"/>
    <w:rsid w:val="00E9784A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5316</Words>
  <Characters>30302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(в ред</vt:lpstr>
    </vt:vector>
  </TitlesOfParts>
  <Company>Diapsalmata</Company>
  <LinksUpToDate>false</LinksUpToDate>
  <CharactersWithSpaces>35547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(в ред</dc:title>
  <dc:subject/>
  <dc:creator>Настюша</dc:creator>
  <cp:keywords/>
  <dc:description/>
  <cp:lastModifiedBy>admin</cp:lastModifiedBy>
  <cp:revision>2</cp:revision>
  <dcterms:created xsi:type="dcterms:W3CDTF">2014-03-12T12:49:00Z</dcterms:created>
  <dcterms:modified xsi:type="dcterms:W3CDTF">2014-03-12T12:49:00Z</dcterms:modified>
</cp:coreProperties>
</file>