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280" w:rsidRDefault="00FF0280">
      <w:pPr>
        <w:widowControl w:val="0"/>
        <w:spacing w:before="120"/>
        <w:jc w:val="center"/>
        <w:rPr>
          <w:b/>
          <w:bCs/>
          <w:color w:val="000000"/>
          <w:sz w:val="32"/>
          <w:szCs w:val="32"/>
        </w:rPr>
      </w:pPr>
      <w:r>
        <w:rPr>
          <w:b/>
          <w:bCs/>
          <w:color w:val="000000"/>
          <w:sz w:val="32"/>
          <w:szCs w:val="32"/>
        </w:rPr>
        <w:t xml:space="preserve">Бобр </w:t>
      </w:r>
    </w:p>
    <w:p w:rsidR="00FF0280" w:rsidRDefault="00FF0280">
      <w:pPr>
        <w:widowControl w:val="0"/>
        <w:spacing w:before="120"/>
        <w:ind w:firstLine="567"/>
        <w:jc w:val="both"/>
        <w:rPr>
          <w:color w:val="000000"/>
          <w:sz w:val="24"/>
          <w:szCs w:val="24"/>
        </w:rPr>
      </w:pPr>
      <w:r>
        <w:rPr>
          <w:color w:val="000000"/>
          <w:sz w:val="24"/>
          <w:szCs w:val="24"/>
        </w:rPr>
        <w:t xml:space="preserve">Бобр — очень интересный зверь. Только он умеет строить на речках и ручьях настоящие плотины, прокладывать в лесу настоящие каналы и, как заправский лесоруб, валить толстые деревья, сооружать хатки для жилья. Прочная, искусно сложенная из веток, зацементированная речным илом, бобровая плотина не боится даже бурного половодья. </w:t>
      </w:r>
    </w:p>
    <w:p w:rsidR="00FF0280" w:rsidRDefault="00FF0280">
      <w:pPr>
        <w:widowControl w:val="0"/>
        <w:spacing w:before="120"/>
        <w:ind w:firstLine="567"/>
        <w:jc w:val="both"/>
        <w:rPr>
          <w:color w:val="000000"/>
          <w:sz w:val="24"/>
          <w:szCs w:val="24"/>
        </w:rPr>
      </w:pPr>
      <w:r>
        <w:rPr>
          <w:color w:val="000000"/>
          <w:sz w:val="24"/>
          <w:szCs w:val="24"/>
        </w:rPr>
        <w:t xml:space="preserve">Но вот плотина построена, вода в ручье поднялась, образовался большой лесной пруд — и посреди пруда выросла бобровая хижина, которая, как и плотина, тоже сложена из веток и хорошо промазана речным илом. Ее высота до 2 м, а диаметр основания до 3 м и более. Уровень воды в пруду бобры поддерживают так, чтобы вход в хатку был все время под водой: тогда никто чужой не сможет заглянуть в бобровую квартиру. Внутри нее тепло и просторно. Там звери отдыхают днем, а вечером отправляются на «лесозаготовки». </w:t>
      </w:r>
    </w:p>
    <w:p w:rsidR="00FF0280" w:rsidRDefault="00FF0280">
      <w:pPr>
        <w:widowControl w:val="0"/>
        <w:spacing w:before="120"/>
        <w:ind w:firstLine="567"/>
        <w:jc w:val="both"/>
        <w:rPr>
          <w:color w:val="000000"/>
          <w:sz w:val="24"/>
          <w:szCs w:val="24"/>
        </w:rPr>
      </w:pPr>
      <w:r>
        <w:rPr>
          <w:color w:val="000000"/>
          <w:sz w:val="24"/>
          <w:szCs w:val="24"/>
        </w:rPr>
        <w:t xml:space="preserve">Вот бобр нашел осину или иву и начинает подгрызать дерево со всех сторон. Дерево наконец падает — и от него остается острый пенек. По такому пеньку сразу можно узнать работу бобров. Упавшее дерево бобры старательно разделывают: отделяют ветки, перегрызают на несколько частей ствол, а потом все это сплавляют по пруду к своему домику и складывают рядом в большие кучи. Так бобры устраивают себе на зиму продовольственные запасы. Замерзнет пруд, а бобры будут сидеть в своем жилище и с удовольствием грызть кору и молодые ветки осины, ивы, березы, тополя, которые они очень любят. </w:t>
      </w:r>
    </w:p>
    <w:p w:rsidR="00FF0280" w:rsidRDefault="00FF0280">
      <w:pPr>
        <w:widowControl w:val="0"/>
        <w:spacing w:before="120"/>
        <w:ind w:firstLine="567"/>
        <w:jc w:val="both"/>
        <w:rPr>
          <w:color w:val="000000"/>
          <w:sz w:val="24"/>
          <w:szCs w:val="24"/>
        </w:rPr>
      </w:pPr>
      <w:r>
        <w:rPr>
          <w:color w:val="000000"/>
          <w:sz w:val="24"/>
          <w:szCs w:val="24"/>
        </w:rPr>
        <w:t xml:space="preserve">Но вот деревьев на берегу пруда почти не осталось. И бобры принимаются рыть в глубь леса каналы, глубокие и очень длинные — до ста метров в длину. По ним звери-лесорубы сплавляют к хатке-домику новые запасы на зиму. Бобры стараются содержать свои каналы в порядке, не любят, когда в них попадает мусор. По чистым каналам легче сплавлять обрубки деревьев и ветки. </w:t>
      </w:r>
    </w:p>
    <w:p w:rsidR="00FF0280" w:rsidRDefault="00FF0280">
      <w:pPr>
        <w:widowControl w:val="0"/>
        <w:spacing w:before="120"/>
        <w:ind w:firstLine="567"/>
        <w:jc w:val="both"/>
        <w:rPr>
          <w:color w:val="000000"/>
          <w:sz w:val="24"/>
          <w:szCs w:val="24"/>
        </w:rPr>
      </w:pPr>
      <w:r>
        <w:rPr>
          <w:color w:val="000000"/>
          <w:sz w:val="24"/>
          <w:szCs w:val="24"/>
        </w:rPr>
        <w:t xml:space="preserve">Перезимуют бобры, а к весне появятся у них маленькие бобрята. Их может быть два или три, редко — пять, а то и всего один. Новорожденные бобрята через день-два уже плавают, а еще через три недели едят растения, хотя мать кормит их молоком недели три. К осени зверьки подрастут, и тогда вся трудолюбивая семья вместе подправляет свою плотину, ремонтирует жилье, прокладывает новые каналы и устраивает новые запасы веток. Когда бобрятам исполнится два года, они отправляются в первое самостоятельное путешествие и находят себе новое место для жизни. </w:t>
      </w:r>
    </w:p>
    <w:p w:rsidR="00FF0280" w:rsidRDefault="00FF0280">
      <w:pPr>
        <w:widowControl w:val="0"/>
        <w:spacing w:before="120"/>
        <w:ind w:firstLine="567"/>
        <w:jc w:val="both"/>
        <w:rPr>
          <w:color w:val="000000"/>
          <w:sz w:val="24"/>
          <w:szCs w:val="24"/>
        </w:rPr>
      </w:pPr>
      <w:r>
        <w:rPr>
          <w:color w:val="000000"/>
          <w:sz w:val="24"/>
          <w:szCs w:val="24"/>
        </w:rPr>
        <w:t xml:space="preserve">И на лесном ручье поднимается еще одна плотина, появляется еще одна хатка, уходят в лес глубокие каналы. Весят бобры 9—25 кг. В неволе живут лет до 25. Физиономия бобра, если взглянуть на нее спереди, поразит великолепными резцами, торчащими поверх губ. Ими можно работать под водой, не раскрывая рта. Нос тоже поразит подвижными мясистыми ноздрями: они плотно смыкаются, когда бобр ныряет. Под водой он может не дышать до 15 мин. Работают бобры очень быстро: две-три минуты — и дерево толщиной в руку падает! </w:t>
      </w:r>
    </w:p>
    <w:p w:rsidR="00FF0280" w:rsidRDefault="00FF0280">
      <w:pPr>
        <w:widowControl w:val="0"/>
        <w:spacing w:before="120"/>
        <w:ind w:firstLine="567"/>
        <w:jc w:val="both"/>
        <w:rPr>
          <w:color w:val="000000"/>
          <w:sz w:val="24"/>
          <w:szCs w:val="24"/>
        </w:rPr>
      </w:pPr>
      <w:r>
        <w:rPr>
          <w:color w:val="000000"/>
          <w:sz w:val="24"/>
          <w:szCs w:val="24"/>
        </w:rPr>
        <w:t xml:space="preserve">Мех бобра очень ценен, он теплый, красивый, прочный и не боится воды. Одно время бобров в нашей стране почти всех истребили. В Красную книгу страны попал находящийся под угрозой исчезновения бобр западносибирский. Пришлось спасать этих редких и дорогих зверей. Там, где бобры уцелели, были устроены заповедники, запрещена охота на них. И бобров стало больше. Теперь их расселяют по всей нашей стране. </w:t>
      </w:r>
    </w:p>
    <w:p w:rsidR="00FF0280" w:rsidRDefault="00FF0280">
      <w:pPr>
        <w:widowControl w:val="0"/>
        <w:spacing w:before="120"/>
        <w:ind w:firstLine="590"/>
        <w:jc w:val="both"/>
        <w:rPr>
          <w:color w:val="000000"/>
          <w:sz w:val="24"/>
          <w:szCs w:val="24"/>
        </w:rPr>
      </w:pPr>
      <w:bookmarkStart w:id="0" w:name="_GoBack"/>
      <w:bookmarkEnd w:id="0"/>
    </w:p>
    <w:sectPr w:rsidR="00FF028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4D2"/>
    <w:rsid w:val="00622D2D"/>
    <w:rsid w:val="008444D2"/>
    <w:rsid w:val="00D569CC"/>
    <w:rsid w:val="00FF02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D4A0A5-922D-4606-BB96-7FA1DA5B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Words>
  <Characters>1179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Бобр </vt:lpstr>
    </vt:vector>
  </TitlesOfParts>
  <Company>PERSONAL COMPUTERS</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Бобр </dc:title>
  <dc:subject/>
  <dc:creator>USER</dc:creator>
  <cp:keywords/>
  <dc:description/>
  <cp:lastModifiedBy>admin</cp:lastModifiedBy>
  <cp:revision>2</cp:revision>
  <dcterms:created xsi:type="dcterms:W3CDTF">2014-01-26T17:49:00Z</dcterms:created>
  <dcterms:modified xsi:type="dcterms:W3CDTF">2014-01-26T17:49:00Z</dcterms:modified>
</cp:coreProperties>
</file>