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E99" w:rsidRDefault="00AF4E99">
      <w:pPr>
        <w:widowControl w:val="0"/>
        <w:spacing w:before="120"/>
        <w:jc w:val="center"/>
        <w:rPr>
          <w:b/>
          <w:bCs/>
          <w:color w:val="000000"/>
          <w:sz w:val="32"/>
          <w:szCs w:val="32"/>
        </w:rPr>
      </w:pPr>
      <w:r>
        <w:rPr>
          <w:b/>
          <w:bCs/>
          <w:color w:val="000000"/>
          <w:sz w:val="32"/>
          <w:szCs w:val="32"/>
        </w:rPr>
        <w:t>Білки, складання меню</w:t>
      </w:r>
    </w:p>
    <w:p w:rsidR="00AF4E99" w:rsidRDefault="00AF4E99">
      <w:pPr>
        <w:widowControl w:val="0"/>
        <w:spacing w:before="120"/>
        <w:ind w:firstLine="567"/>
        <w:jc w:val="both"/>
        <w:rPr>
          <w:color w:val="000000"/>
          <w:sz w:val="24"/>
          <w:szCs w:val="24"/>
        </w:rPr>
      </w:pPr>
      <w:r>
        <w:rPr>
          <w:color w:val="000000"/>
          <w:sz w:val="24"/>
          <w:szCs w:val="24"/>
        </w:rPr>
        <w:t>Для нормальної життєдіяльності організму людини і доброго засвоєння їжі людський організм повинен одержувати усі поживні речовини у певних співвідношеннях. Наприклад, нормальне співвідношення білків, жирів та вуглеводів має бути</w:t>
      </w:r>
      <w:r>
        <w:rPr>
          <w:noProof/>
          <w:color w:val="000000"/>
          <w:sz w:val="24"/>
          <w:szCs w:val="24"/>
        </w:rPr>
        <w:t xml:space="preserve"> 1 : 1,1</w:t>
      </w:r>
      <w:r>
        <w:rPr>
          <w:color w:val="000000"/>
          <w:sz w:val="24"/>
          <w:szCs w:val="24"/>
        </w:rPr>
        <w:t xml:space="preserve"> :4,1 для молодих чоловіків та жінок, зайнятих розумовою працею, і</w:t>
      </w:r>
      <w:r>
        <w:rPr>
          <w:noProof/>
          <w:color w:val="000000"/>
          <w:sz w:val="24"/>
          <w:szCs w:val="24"/>
        </w:rPr>
        <w:t xml:space="preserve"> 1 : 1,3:5</w:t>
      </w:r>
      <w:r>
        <w:rPr>
          <w:color w:val="000000"/>
          <w:sz w:val="24"/>
          <w:szCs w:val="24"/>
        </w:rPr>
        <w:t xml:space="preserve"> для тих самих людей, якщо вони зайняті важкою фізичною працею. Ці речовини не мають однакової поживної цінності і кожна з них має своє особливе значення для організму.</w:t>
      </w:r>
    </w:p>
    <w:p w:rsidR="00AF4E99" w:rsidRDefault="00AF4E99">
      <w:pPr>
        <w:widowControl w:val="0"/>
        <w:spacing w:before="120"/>
        <w:ind w:firstLine="567"/>
        <w:jc w:val="both"/>
        <w:rPr>
          <w:color w:val="000000"/>
          <w:sz w:val="24"/>
          <w:szCs w:val="24"/>
        </w:rPr>
      </w:pPr>
      <w:r>
        <w:rPr>
          <w:color w:val="000000"/>
          <w:sz w:val="24"/>
          <w:szCs w:val="24"/>
        </w:rPr>
        <w:t>Білки належать до життєво необхідних речовин, без яких неможливе життя, ріст і розвиток організму. Вони найважливіші компоненти харчування, що забезпечують пластичні та енергетичні потреби організму. Білки</w:t>
      </w:r>
      <w:r>
        <w:rPr>
          <w:noProof/>
          <w:color w:val="000000"/>
          <w:sz w:val="24"/>
          <w:szCs w:val="24"/>
        </w:rPr>
        <w:t>—</w:t>
      </w:r>
      <w:r>
        <w:rPr>
          <w:color w:val="000000"/>
          <w:sz w:val="24"/>
          <w:szCs w:val="24"/>
        </w:rPr>
        <w:t>це органічні речовини, що складаються з амінокислот, які, поєднуючись між собою в різних композиціях, надають білкам різноманітних властивостей. Харчова і біологічна цінність білків визначається збалансованістю амінокислот, що входять до їх складу.</w:t>
      </w:r>
    </w:p>
    <w:p w:rsidR="00AF4E99" w:rsidRDefault="00AF4E99">
      <w:pPr>
        <w:widowControl w:val="0"/>
        <w:spacing w:before="120"/>
        <w:ind w:firstLine="567"/>
        <w:jc w:val="both"/>
        <w:rPr>
          <w:color w:val="000000"/>
          <w:sz w:val="24"/>
          <w:szCs w:val="24"/>
        </w:rPr>
      </w:pPr>
      <w:r>
        <w:rPr>
          <w:color w:val="000000"/>
          <w:sz w:val="24"/>
          <w:szCs w:val="24"/>
        </w:rPr>
        <w:t>Різноманітне харчування</w:t>
      </w:r>
      <w:r>
        <w:rPr>
          <w:noProof/>
          <w:color w:val="000000"/>
          <w:sz w:val="24"/>
          <w:szCs w:val="24"/>
        </w:rPr>
        <w:t>—</w:t>
      </w:r>
      <w:r>
        <w:rPr>
          <w:color w:val="000000"/>
          <w:sz w:val="24"/>
          <w:szCs w:val="24"/>
        </w:rPr>
        <w:t xml:space="preserve">найправильніший шлях постачання організму повноцінними білками. Найбільшу біологічну цінність мають білки тваринного походження. Фізіологічними нормами передбачається, що </w:t>
      </w:r>
      <w:r>
        <w:rPr>
          <w:noProof/>
          <w:color w:val="000000"/>
          <w:sz w:val="24"/>
          <w:szCs w:val="24"/>
        </w:rPr>
        <w:t>55 %</w:t>
      </w:r>
      <w:r>
        <w:rPr>
          <w:color w:val="000000"/>
          <w:sz w:val="24"/>
          <w:szCs w:val="24"/>
        </w:rPr>
        <w:t xml:space="preserve"> необхідних білків мають забезпечуватись за рахунок білків тваринного походження.</w:t>
      </w:r>
    </w:p>
    <w:p w:rsidR="00AF4E99" w:rsidRDefault="00AF4E99">
      <w:pPr>
        <w:widowControl w:val="0"/>
        <w:spacing w:before="120"/>
        <w:ind w:firstLine="567"/>
        <w:jc w:val="both"/>
        <w:rPr>
          <w:color w:val="000000"/>
          <w:sz w:val="24"/>
          <w:szCs w:val="24"/>
        </w:rPr>
      </w:pPr>
      <w:r>
        <w:rPr>
          <w:color w:val="000000"/>
          <w:sz w:val="24"/>
          <w:szCs w:val="24"/>
        </w:rPr>
        <w:t>Теплова обробка прискорює перетравлювання білків. Тривале розварювання, подрібнення, протирання продуктів поліпшує перетравлювання, і засвоювання білків, особливо рослинних. Проте надмірне нагрівання може негативно вплинути на амінокислоти, з яких складаються білки.</w:t>
      </w:r>
    </w:p>
    <w:p w:rsidR="00AF4E99" w:rsidRDefault="00AF4E99">
      <w:pPr>
        <w:widowControl w:val="0"/>
        <w:spacing w:before="120"/>
        <w:ind w:firstLine="567"/>
        <w:jc w:val="both"/>
        <w:rPr>
          <w:color w:val="000000"/>
          <w:sz w:val="24"/>
          <w:szCs w:val="24"/>
        </w:rPr>
      </w:pPr>
      <w:r>
        <w:rPr>
          <w:color w:val="000000"/>
          <w:sz w:val="24"/>
          <w:szCs w:val="24"/>
        </w:rPr>
        <w:t>Потреба в білках для дорослої людини становить у середньому</w:t>
      </w:r>
      <w:r>
        <w:rPr>
          <w:noProof/>
          <w:color w:val="000000"/>
          <w:sz w:val="24"/>
          <w:szCs w:val="24"/>
        </w:rPr>
        <w:t xml:space="preserve"> 85— 90</w:t>
      </w:r>
      <w:r>
        <w:rPr>
          <w:color w:val="000000"/>
          <w:sz w:val="24"/>
          <w:szCs w:val="24"/>
        </w:rPr>
        <w:t xml:space="preserve"> г на день. Добову потребу в білках залежно від віку людини, її фізіологічного стану, виду та умов праці наведено в табл.</w:t>
      </w:r>
      <w:r>
        <w:rPr>
          <w:noProof/>
          <w:color w:val="000000"/>
          <w:sz w:val="24"/>
          <w:szCs w:val="24"/>
        </w:rPr>
        <w:t xml:space="preserve"> 1.</w:t>
      </w:r>
    </w:p>
    <w:p w:rsidR="00AF4E99" w:rsidRDefault="00AF4E99">
      <w:pPr>
        <w:widowControl w:val="0"/>
        <w:spacing w:before="120"/>
        <w:ind w:firstLine="567"/>
        <w:jc w:val="both"/>
        <w:rPr>
          <w:color w:val="000000"/>
          <w:sz w:val="24"/>
          <w:szCs w:val="24"/>
        </w:rPr>
      </w:pPr>
      <w:r>
        <w:rPr>
          <w:color w:val="000000"/>
          <w:sz w:val="24"/>
          <w:szCs w:val="24"/>
        </w:rPr>
        <w:t>Роль жирів у харчуванні визначається їх високою калорійністю і участю в процесах обміну. Жири забезпечують у середньому</w:t>
      </w:r>
      <w:r>
        <w:rPr>
          <w:noProof/>
          <w:color w:val="000000"/>
          <w:sz w:val="24"/>
          <w:szCs w:val="24"/>
        </w:rPr>
        <w:t xml:space="preserve"> 33 %</w:t>
      </w:r>
      <w:r>
        <w:rPr>
          <w:color w:val="000000"/>
          <w:sz w:val="24"/>
          <w:szCs w:val="24"/>
        </w:rPr>
        <w:t xml:space="preserve"> добової енергоцінності раціону. З жирами в організм надходять необхідні для життєдіяльності речовини: вітаміни А, О, Е, незамінні жирні кислоти, лецитин. Жири забезпечують всмоктування з кишечника ряду мінеральних речовин та жиророзчинних вітамінів. Вони поліпшують смак їжі і викликають відчуття ситості. Жири в організмі можуть утворюватися з вуглеводів та білків, але повною мірою ними не заміняються.</w:t>
      </w:r>
    </w:p>
    <w:p w:rsidR="00AF4E99" w:rsidRDefault="00AF4E99">
      <w:pPr>
        <w:widowControl w:val="0"/>
        <w:spacing w:before="120"/>
        <w:ind w:firstLine="567"/>
        <w:jc w:val="both"/>
        <w:rPr>
          <w:color w:val="000000"/>
          <w:sz w:val="24"/>
          <w:szCs w:val="24"/>
        </w:rPr>
      </w:pPr>
      <w:r>
        <w:rPr>
          <w:color w:val="000000"/>
          <w:sz w:val="24"/>
          <w:szCs w:val="24"/>
        </w:rPr>
        <w:t>Слід пам'ятати, що жири легко окислюються на повітрі, під час зберігання на світлі і в теплі, а також у процесі теплової обробки, особливо смаження. У несвіжих і перегрітих жирах руйнуються вітаміни, зменшується вміст незамінних жирних кислот і нагромаджуються шкідливі речовини, що спричиняють подразнення шлунково-кишечного тракту, нирок, порушення обміну речовин. Надмір жирів в їжі погіршує засвоєння білків, кальцію, магнію, підвищує потребу у вітамінах, що забезпечують жировий обмін. Потребу в жирах з урахуванням статі, віку і характеру праці подано в табл.</w:t>
      </w:r>
      <w:r>
        <w:rPr>
          <w:noProof/>
          <w:color w:val="000000"/>
          <w:sz w:val="24"/>
          <w:szCs w:val="24"/>
        </w:rPr>
        <w:t xml:space="preserve"> 1.</w:t>
      </w:r>
      <w:r>
        <w:rPr>
          <w:color w:val="000000"/>
          <w:sz w:val="24"/>
          <w:szCs w:val="24"/>
        </w:rPr>
        <w:t xml:space="preserve"> У середньому добова потреба в жирах становить</w:t>
      </w:r>
      <w:r>
        <w:rPr>
          <w:noProof/>
          <w:color w:val="000000"/>
          <w:sz w:val="24"/>
          <w:szCs w:val="24"/>
        </w:rPr>
        <w:t xml:space="preserve"> 80—100</w:t>
      </w:r>
      <w:r>
        <w:rPr>
          <w:color w:val="000000"/>
          <w:sz w:val="24"/>
          <w:szCs w:val="24"/>
        </w:rPr>
        <w:t xml:space="preserve"> г, з яких ЗО</w:t>
      </w:r>
      <w:r>
        <w:rPr>
          <w:noProof/>
          <w:color w:val="000000"/>
          <w:sz w:val="24"/>
          <w:szCs w:val="24"/>
        </w:rPr>
        <w:t xml:space="preserve"> %</w:t>
      </w:r>
      <w:r>
        <w:rPr>
          <w:color w:val="000000"/>
          <w:sz w:val="24"/>
          <w:szCs w:val="24"/>
        </w:rPr>
        <w:t xml:space="preserve"> мають забезпечуватись рослинними жирами.</w:t>
      </w:r>
    </w:p>
    <w:p w:rsidR="00AF4E99" w:rsidRDefault="00AF4E99">
      <w:pPr>
        <w:widowControl w:val="0"/>
        <w:spacing w:before="120"/>
        <w:ind w:firstLine="567"/>
        <w:jc w:val="both"/>
        <w:rPr>
          <w:color w:val="000000"/>
          <w:sz w:val="24"/>
          <w:szCs w:val="24"/>
        </w:rPr>
      </w:pPr>
      <w:r>
        <w:rPr>
          <w:color w:val="000000"/>
          <w:sz w:val="24"/>
          <w:szCs w:val="24"/>
        </w:rPr>
        <w:t>Отже, на частку білків має припадати</w:t>
      </w:r>
      <w:r>
        <w:rPr>
          <w:noProof/>
          <w:color w:val="000000"/>
          <w:sz w:val="24"/>
          <w:szCs w:val="24"/>
        </w:rPr>
        <w:t xml:space="preserve"> 11—13%,</w:t>
      </w:r>
      <w:r>
        <w:rPr>
          <w:color w:val="000000"/>
          <w:sz w:val="24"/>
          <w:szCs w:val="24"/>
        </w:rPr>
        <w:t xml:space="preserve"> жирів</w:t>
      </w:r>
      <w:r>
        <w:rPr>
          <w:noProof/>
          <w:color w:val="000000"/>
          <w:sz w:val="24"/>
          <w:szCs w:val="24"/>
        </w:rPr>
        <w:t>—33,</w:t>
      </w:r>
      <w:r>
        <w:rPr>
          <w:color w:val="000000"/>
          <w:sz w:val="24"/>
          <w:szCs w:val="24"/>
        </w:rPr>
        <w:t xml:space="preserve"> енергетичної цінності добового раціону з диференціацією по зонах: для пів-дених районів потреба в жирах становить</w:t>
      </w:r>
      <w:r>
        <w:rPr>
          <w:noProof/>
          <w:color w:val="000000"/>
          <w:sz w:val="24"/>
          <w:szCs w:val="24"/>
        </w:rPr>
        <w:t xml:space="preserve"> 27—28</w:t>
      </w:r>
      <w:r>
        <w:rPr>
          <w:color w:val="000000"/>
          <w:sz w:val="24"/>
          <w:szCs w:val="24"/>
        </w:rPr>
        <w:t xml:space="preserve"> °/о, для північних</w:t>
      </w:r>
      <w:r>
        <w:rPr>
          <w:noProof/>
          <w:color w:val="000000"/>
          <w:sz w:val="24"/>
          <w:szCs w:val="24"/>
        </w:rPr>
        <w:t>— 38—40.</w:t>
      </w:r>
    </w:p>
    <w:p w:rsidR="00AF4E99" w:rsidRDefault="00AF4E99">
      <w:pPr>
        <w:widowControl w:val="0"/>
        <w:spacing w:before="120"/>
        <w:ind w:firstLine="567"/>
        <w:jc w:val="both"/>
        <w:rPr>
          <w:color w:val="000000"/>
          <w:sz w:val="24"/>
          <w:szCs w:val="24"/>
        </w:rPr>
      </w:pPr>
      <w:r>
        <w:rPr>
          <w:color w:val="000000"/>
          <w:sz w:val="24"/>
          <w:szCs w:val="24"/>
        </w:rPr>
        <w:t>Фосфатиди</w:t>
      </w:r>
      <w:r>
        <w:rPr>
          <w:noProof/>
          <w:color w:val="000000"/>
          <w:sz w:val="24"/>
          <w:szCs w:val="24"/>
        </w:rPr>
        <w:t xml:space="preserve"> —</w:t>
      </w:r>
      <w:r>
        <w:rPr>
          <w:color w:val="000000"/>
          <w:sz w:val="24"/>
          <w:szCs w:val="24"/>
        </w:rPr>
        <w:t xml:space="preserve"> біологічно високоактивні речовини. Вони присутні в усіх клітинах організму і впливають на процеси клітинного обміну. З фосфатидів у продуктах харчування найширше представлений лецитин. Він не є незамінною поживною речовиною, але має важливе значення у харчуванні. Лецитин сприяє перетравлюванню, всмоктуванню і правильному обміну жирів, посилює виділення жовчі, сполучаючись з білком, утворює мембрани клітин, нормалізує обмін холестерину, а також чинить ліпотропну дію: зменшує нагромадження жирів у печінці, сприяючи їх перенесенню у кров.</w:t>
      </w:r>
    </w:p>
    <w:p w:rsidR="00AF4E99" w:rsidRDefault="00AF4E99">
      <w:pPr>
        <w:widowControl w:val="0"/>
        <w:spacing w:before="120"/>
        <w:ind w:firstLine="567"/>
        <w:jc w:val="both"/>
        <w:rPr>
          <w:color w:val="000000"/>
          <w:sz w:val="24"/>
          <w:szCs w:val="24"/>
        </w:rPr>
      </w:pPr>
      <w:r>
        <w:rPr>
          <w:color w:val="000000"/>
          <w:sz w:val="24"/>
          <w:szCs w:val="24"/>
        </w:rPr>
        <w:t>На лецитин багаті яйця, печінка, ікра, м'ясо кролика, паста «Океан», жирні оселедці, нерафінована олія.</w:t>
      </w:r>
    </w:p>
    <w:p w:rsidR="00AF4E99" w:rsidRDefault="00AF4E99">
      <w:pPr>
        <w:widowControl w:val="0"/>
        <w:spacing w:before="120"/>
        <w:ind w:firstLine="567"/>
        <w:jc w:val="both"/>
        <w:rPr>
          <w:color w:val="000000"/>
          <w:sz w:val="24"/>
          <w:szCs w:val="24"/>
        </w:rPr>
      </w:pPr>
      <w:r>
        <w:rPr>
          <w:color w:val="000000"/>
          <w:sz w:val="24"/>
          <w:szCs w:val="24"/>
        </w:rPr>
        <w:t>Вуглеводи є основною частиною харчового раціону. Фізіологічне значення вуглеводів в основному визначається їх енергетичними властивостями. Вони</w:t>
      </w:r>
      <w:r>
        <w:rPr>
          <w:noProof/>
          <w:color w:val="000000"/>
          <w:sz w:val="24"/>
          <w:szCs w:val="24"/>
        </w:rPr>
        <w:t>—</w:t>
      </w:r>
      <w:r>
        <w:rPr>
          <w:color w:val="000000"/>
          <w:sz w:val="24"/>
          <w:szCs w:val="24"/>
        </w:rPr>
        <w:t>головне джерело енергії організму. При всіх видах фізичної праці спостерігається підвищена потреба у вуглеводах. З їжею надходять прості і складні вуглеводи, легкозасвоювані і незасвоювані вуглеводи. Основними простими вуглеводами є глюкоза, галактоза, фруктоза, сахароза, лактоза та мальтоза. Складні вуглеводи</w:t>
      </w:r>
      <w:r>
        <w:rPr>
          <w:noProof/>
          <w:color w:val="000000"/>
          <w:sz w:val="24"/>
          <w:szCs w:val="24"/>
        </w:rPr>
        <w:t>—</w:t>
      </w:r>
      <w:r>
        <w:rPr>
          <w:color w:val="000000"/>
          <w:sz w:val="24"/>
          <w:szCs w:val="24"/>
        </w:rPr>
        <w:t>крохмаль, глікоген, клітковина, пектин. Потреба у вуглеводах становить</w:t>
      </w:r>
      <w:r>
        <w:rPr>
          <w:noProof/>
          <w:color w:val="000000"/>
          <w:sz w:val="24"/>
          <w:szCs w:val="24"/>
        </w:rPr>
        <w:t xml:space="preserve"> 350— 500</w:t>
      </w:r>
      <w:r>
        <w:rPr>
          <w:color w:val="000000"/>
          <w:sz w:val="24"/>
          <w:szCs w:val="24"/>
        </w:rPr>
        <w:t xml:space="preserve"> г на добу.</w:t>
      </w:r>
    </w:p>
    <w:p w:rsidR="00AF4E99" w:rsidRDefault="00AF4E99">
      <w:pPr>
        <w:widowControl w:val="0"/>
        <w:spacing w:before="120"/>
        <w:ind w:firstLine="567"/>
        <w:jc w:val="both"/>
        <w:rPr>
          <w:color w:val="000000"/>
          <w:sz w:val="24"/>
          <w:szCs w:val="24"/>
        </w:rPr>
      </w:pPr>
      <w:r>
        <w:rPr>
          <w:color w:val="000000"/>
          <w:sz w:val="24"/>
          <w:szCs w:val="24"/>
        </w:rPr>
        <w:t>Надмірне споживання вуглеводів</w:t>
      </w:r>
      <w:r>
        <w:rPr>
          <w:noProof/>
          <w:color w:val="000000"/>
          <w:sz w:val="24"/>
          <w:szCs w:val="24"/>
        </w:rPr>
        <w:t xml:space="preserve"> —</w:t>
      </w:r>
      <w:r>
        <w:rPr>
          <w:color w:val="000000"/>
          <w:sz w:val="24"/>
          <w:szCs w:val="24"/>
        </w:rPr>
        <w:t xml:space="preserve"> поширена причина порушення обміну речовин, що сприяє розвитку ряду захворювань. При раціональному харчуванні до ЗО</w:t>
      </w:r>
      <w:r>
        <w:rPr>
          <w:noProof/>
          <w:color w:val="000000"/>
          <w:sz w:val="24"/>
          <w:szCs w:val="24"/>
        </w:rPr>
        <w:t xml:space="preserve"> %</w:t>
      </w:r>
      <w:r>
        <w:rPr>
          <w:color w:val="000000"/>
          <w:sz w:val="24"/>
          <w:szCs w:val="24"/>
        </w:rPr>
        <w:t xml:space="preserve"> вуглеводів їжі здатні переходити в жири. В разі ж надміру вуглеводів, особливо легкозасвоюваних, цей процент вищий.</w:t>
      </w:r>
    </w:p>
    <w:p w:rsidR="00AF4E99" w:rsidRDefault="00AF4E99">
      <w:pPr>
        <w:widowControl w:val="0"/>
        <w:spacing w:before="120"/>
        <w:ind w:firstLine="567"/>
        <w:jc w:val="both"/>
        <w:rPr>
          <w:color w:val="000000"/>
          <w:sz w:val="24"/>
          <w:szCs w:val="24"/>
        </w:rPr>
      </w:pPr>
      <w:r>
        <w:rPr>
          <w:color w:val="000000"/>
          <w:sz w:val="24"/>
          <w:szCs w:val="24"/>
        </w:rPr>
        <w:t>Вуглеводи містяться головним чином у продуктах рослинного походження. Прості вуглеводи, а також крохмаль та глікоген засвоюються добре. Джерелами глюкози та фруктози є фрукти, ягоди та деякі овочі (наприклад, капуста, морква, огірки, помідори). Глюкоза та фруктоза засвоюються найшвидше і е джерелом енергії для організму та для утворення глікогену</w:t>
      </w:r>
      <w:r>
        <w:rPr>
          <w:noProof/>
          <w:color w:val="000000"/>
          <w:sz w:val="24"/>
          <w:szCs w:val="24"/>
        </w:rPr>
        <w:t xml:space="preserve"> —</w:t>
      </w:r>
      <w:r>
        <w:rPr>
          <w:color w:val="000000"/>
          <w:sz w:val="24"/>
          <w:szCs w:val="24"/>
        </w:rPr>
        <w:t xml:space="preserve"> резервного вуглеводу в печінці та м'язах. Основним джерелом сахарози є цукор, кондитерські вироби, варення, морозиво, солодкі напої, а також деякі овочі й фрукти. Лактоза міститься в молочних продуктах. Мальтоза</w:t>
      </w:r>
      <w:r>
        <w:rPr>
          <w:noProof/>
          <w:color w:val="000000"/>
          <w:sz w:val="24"/>
          <w:szCs w:val="24"/>
        </w:rPr>
        <w:t xml:space="preserve"> —</w:t>
      </w:r>
      <w:r>
        <w:rPr>
          <w:color w:val="000000"/>
          <w:sz w:val="24"/>
          <w:szCs w:val="24"/>
        </w:rPr>
        <w:t xml:space="preserve"> це проміжний продукт розщеплення крохмалю травними ферментами. У вільному стані мальтоза міститься в меду, екстракті із солоду (мальтозній патоці), солодовому молоці, пиві.</w:t>
      </w:r>
    </w:p>
    <w:p w:rsidR="00AF4E99" w:rsidRDefault="00AF4E99">
      <w:pPr>
        <w:widowControl w:val="0"/>
        <w:spacing w:before="120"/>
        <w:ind w:firstLine="567"/>
        <w:jc w:val="both"/>
        <w:rPr>
          <w:color w:val="000000"/>
          <w:sz w:val="24"/>
          <w:szCs w:val="24"/>
        </w:rPr>
      </w:pPr>
      <w:r>
        <w:rPr>
          <w:color w:val="000000"/>
          <w:sz w:val="24"/>
          <w:szCs w:val="24"/>
        </w:rPr>
        <w:t>Крохмаль становить близько</w:t>
      </w:r>
      <w:r>
        <w:rPr>
          <w:noProof/>
          <w:color w:val="000000"/>
          <w:sz w:val="24"/>
          <w:szCs w:val="24"/>
        </w:rPr>
        <w:t xml:space="preserve"> 80 %</w:t>
      </w:r>
      <w:r>
        <w:rPr>
          <w:color w:val="000000"/>
          <w:sz w:val="24"/>
          <w:szCs w:val="24"/>
        </w:rPr>
        <w:t xml:space="preserve"> усіх вуглеводів у харчуванні людини. Високим вмістом крохмалю значною мірою зумовлюється харчова цінність зернових продуктів, бобових та. картоплі. Крохмаль у натуральному вигляді, наприклад у киселях, засвоюється дуже швидко. Утруднює засвоєння крохмалю підсмажування круп. У харчових продуктах, крім печінки, дуже мало глікогену</w:t>
      </w:r>
      <w:r>
        <w:rPr>
          <w:noProof/>
          <w:color w:val="000000"/>
          <w:sz w:val="24"/>
          <w:szCs w:val="24"/>
        </w:rPr>
        <w:t xml:space="preserve"> —</w:t>
      </w:r>
      <w:r>
        <w:rPr>
          <w:color w:val="000000"/>
          <w:sz w:val="24"/>
          <w:szCs w:val="24"/>
        </w:rPr>
        <w:t xml:space="preserve"> вуглеводу тваринних тканин. Споживання як джерела вуглеводів багатих на крохмаль продуктів, а також овочів і фруктів корисніше, ніж споживання такого рафінованого (очищеного) вуглеводу, як цукор, і продуктів, що містять його. З першою групою продуктів надходять не тільки вуглеводи, а й вітаміни групи В, мінеральні речовини, клітковина, пектини, а цукор являє собою чисту сахарозу без інших поживних речовин.</w:t>
      </w:r>
    </w:p>
    <w:p w:rsidR="00AF4E99" w:rsidRDefault="00AF4E99">
      <w:pPr>
        <w:widowControl w:val="0"/>
        <w:spacing w:before="120"/>
        <w:ind w:firstLine="567"/>
        <w:jc w:val="both"/>
        <w:rPr>
          <w:color w:val="000000"/>
          <w:sz w:val="24"/>
          <w:szCs w:val="24"/>
        </w:rPr>
      </w:pPr>
      <w:r>
        <w:rPr>
          <w:color w:val="000000"/>
          <w:sz w:val="24"/>
          <w:szCs w:val="24"/>
        </w:rPr>
        <w:t>До незасвоюваних вуглеводів належать клітковина (целюлоза), що утворює оболонки рослинних клітин, та пектини, які зв'язують ці клітини між собою. Ці «баластні речовини» дуже важливі в харчуванні, вони стимулюють рушійну функцію кишечника, виділення жовчі, створюють відчуття ситості, сприяють виведенню з організму холестерину. Протирання і варіння продуктів зменшують дію клітковини. Джерелами клітковини та пектину є овочі, фрукти, бобові, крупи.</w:t>
      </w:r>
    </w:p>
    <w:p w:rsidR="00AF4E99" w:rsidRDefault="00AF4E99">
      <w:pPr>
        <w:widowControl w:val="0"/>
        <w:spacing w:before="120"/>
        <w:ind w:firstLine="567"/>
        <w:jc w:val="both"/>
        <w:rPr>
          <w:color w:val="000000"/>
          <w:sz w:val="24"/>
          <w:szCs w:val="24"/>
        </w:rPr>
      </w:pPr>
      <w:r>
        <w:rPr>
          <w:color w:val="000000"/>
          <w:sz w:val="24"/>
          <w:szCs w:val="24"/>
        </w:rPr>
        <w:t>Вітаміни регулюють процеси обміну речовин. Вони необхідні для формування ферментів, гормонів та ін. Достатня кількість вітамінів в організмі забезпечує ефективність життєвих процесів асиміляції. Завдяки вітамінам підвищуються захисні функції організму, зберігаються працездатність і міцне здоров'я. Вітаміни майже не синтезуються в організмі і повинні надходити з їжею.</w:t>
      </w:r>
    </w:p>
    <w:p w:rsidR="00AF4E99" w:rsidRDefault="00AF4E99">
      <w:pPr>
        <w:widowControl w:val="0"/>
        <w:spacing w:before="120"/>
        <w:ind w:firstLine="567"/>
        <w:jc w:val="both"/>
        <w:rPr>
          <w:color w:val="000000"/>
          <w:sz w:val="24"/>
          <w:szCs w:val="24"/>
        </w:rPr>
      </w:pPr>
      <w:r>
        <w:rPr>
          <w:color w:val="000000"/>
          <w:sz w:val="24"/>
          <w:szCs w:val="24"/>
        </w:rPr>
        <w:t>Відсутність вітамінів у раціоні протягом тривалого часу може спричинити захворювання. Нестача в раціоні овочів, фруктів та ягід неминуче призводить до дефіциту в організмі вітамінів С та Р. В разі переважного споживання рафінованих продуктів (цукор, вироби з борошна вищих сортів, очищений рис тощо) в організм надходить мало вітамінів групи В. В разі тривалого харчування самою тільки рослинною їжею в організмі виникає нестача вітаміну Від.</w:t>
      </w:r>
    </w:p>
    <w:p w:rsidR="00AF4E99" w:rsidRDefault="00AF4E99">
      <w:pPr>
        <w:widowControl w:val="0"/>
        <w:spacing w:before="120"/>
        <w:ind w:firstLine="567"/>
        <w:jc w:val="both"/>
        <w:rPr>
          <w:color w:val="000000"/>
          <w:sz w:val="24"/>
          <w:szCs w:val="24"/>
        </w:rPr>
      </w:pPr>
      <w:r>
        <w:rPr>
          <w:color w:val="000000"/>
          <w:sz w:val="24"/>
          <w:szCs w:val="24"/>
        </w:rPr>
        <w:t>Сезонні коливання вмісту вітамінів у харчових продуктах необхідно враховувати, складаючи меню. У зимово-весняний період в овочах та фруктах зменшується кількість вітаміну С, в молочних продуктах та яйцях</w:t>
      </w:r>
      <w:r>
        <w:rPr>
          <w:noProof/>
          <w:color w:val="000000"/>
          <w:sz w:val="24"/>
          <w:szCs w:val="24"/>
        </w:rPr>
        <w:t xml:space="preserve"> —</w:t>
      </w:r>
      <w:r>
        <w:rPr>
          <w:color w:val="000000"/>
          <w:sz w:val="24"/>
          <w:szCs w:val="24"/>
        </w:rPr>
        <w:t xml:space="preserve"> вітамінів А та О. Крім того, навесні менший асортимент овочів та фруктів</w:t>
      </w:r>
      <w:r>
        <w:rPr>
          <w:noProof/>
          <w:color w:val="000000"/>
          <w:sz w:val="24"/>
          <w:szCs w:val="24"/>
        </w:rPr>
        <w:t>—</w:t>
      </w:r>
      <w:r>
        <w:rPr>
          <w:color w:val="000000"/>
          <w:sz w:val="24"/>
          <w:szCs w:val="24"/>
        </w:rPr>
        <w:t>джерел вітамінів С, Р та каротину (провітаміну А).</w:t>
      </w:r>
    </w:p>
    <w:p w:rsidR="00AF4E99" w:rsidRDefault="00AF4E99">
      <w:pPr>
        <w:widowControl w:val="0"/>
        <w:spacing w:before="120"/>
        <w:ind w:firstLine="567"/>
        <w:jc w:val="both"/>
        <w:rPr>
          <w:color w:val="000000"/>
          <w:sz w:val="24"/>
          <w:szCs w:val="24"/>
        </w:rPr>
      </w:pPr>
      <w:r>
        <w:rPr>
          <w:color w:val="000000"/>
          <w:sz w:val="24"/>
          <w:szCs w:val="24"/>
        </w:rPr>
        <w:t>Порушення збалансованості поживних речовин у раціоні також призводить до вітамінної недостатності організму. Навіть у разі достатнього щодо середньої норми споживання вітамінів, але тривалого дефіциту повноцінних білків може виникати недостатність в організмі багатьох вітамінів. Надмір у харчуванні вуглеводів, особливо за рахунок цукру та кондитерських виробів, може спричинити В і-гіповітаміноз. Тривалий дефіцит або надмір у харчуванні одного з вітамінів може порушити використання інших.</w:t>
      </w:r>
    </w:p>
    <w:p w:rsidR="00AF4E99" w:rsidRDefault="00AF4E99">
      <w:pPr>
        <w:widowControl w:val="0"/>
        <w:spacing w:before="120"/>
        <w:ind w:firstLine="567"/>
        <w:jc w:val="both"/>
        <w:rPr>
          <w:color w:val="000000"/>
          <w:sz w:val="24"/>
          <w:szCs w:val="24"/>
        </w:rPr>
      </w:pPr>
      <w:r>
        <w:rPr>
          <w:color w:val="000000"/>
          <w:sz w:val="24"/>
          <w:szCs w:val="24"/>
        </w:rPr>
        <w:t>Підвищена потреба організму на вітаміни може спричинятися особливостями праці, побуту, клімату, вагітністю, годуванням груддю. У цих випадках нормальний для звичайних умов вміст вітамінів в їжі виявляється малим. В умовах дуже холодного клімату потреба у вітамінах підвищується на ЗО</w:t>
      </w:r>
      <w:r>
        <w:rPr>
          <w:noProof/>
          <w:color w:val="000000"/>
          <w:sz w:val="24"/>
          <w:szCs w:val="24"/>
        </w:rPr>
        <w:t>—50%.</w:t>
      </w:r>
      <w:r>
        <w:rPr>
          <w:color w:val="000000"/>
          <w:sz w:val="24"/>
          <w:szCs w:val="24"/>
        </w:rPr>
        <w:t xml:space="preserve"> Забезпечення потреби організму у вітамінах Здійснюється за рахунок різноманітного харчування та  приготування їжі, пов'язаного з мінімальними втратами їх у процесі кулінарної обробки продуктів харчування.</w:t>
      </w:r>
    </w:p>
    <w:p w:rsidR="00AF4E99" w:rsidRDefault="00AF4E99">
      <w:pPr>
        <w:widowControl w:val="0"/>
        <w:spacing w:before="120"/>
        <w:ind w:firstLine="567"/>
        <w:jc w:val="both"/>
        <w:rPr>
          <w:color w:val="000000"/>
          <w:sz w:val="24"/>
          <w:szCs w:val="24"/>
        </w:rPr>
      </w:pPr>
      <w:r>
        <w:rPr>
          <w:color w:val="000000"/>
          <w:sz w:val="24"/>
          <w:szCs w:val="24"/>
        </w:rPr>
        <w:t xml:space="preserve">Неправильне  зберігання та кулінарна обробка продуктів призводять до значних втрат вітамінів, особливо С, А, Ві та каротину.  Так, внаслідок теплової кулінарної обробки втрати становлять у середньому </w:t>
      </w:r>
      <w:r>
        <w:rPr>
          <w:noProof/>
          <w:color w:val="000000"/>
          <w:sz w:val="24"/>
          <w:szCs w:val="24"/>
        </w:rPr>
        <w:t>20 %</w:t>
      </w:r>
      <w:r>
        <w:rPr>
          <w:color w:val="000000"/>
          <w:sz w:val="24"/>
          <w:szCs w:val="24"/>
        </w:rPr>
        <w:t xml:space="preserve"> для вітамінів Вг та РР, ЗО</w:t>
      </w:r>
      <w:r>
        <w:rPr>
          <w:noProof/>
          <w:color w:val="000000"/>
          <w:sz w:val="24"/>
          <w:szCs w:val="24"/>
        </w:rPr>
        <w:t xml:space="preserve"> %</w:t>
      </w:r>
      <w:r>
        <w:rPr>
          <w:color w:val="000000"/>
          <w:sz w:val="24"/>
          <w:szCs w:val="24"/>
        </w:rPr>
        <w:t xml:space="preserve"> для В,, Вб, А та каротину і</w:t>
      </w:r>
      <w:r>
        <w:rPr>
          <w:noProof/>
          <w:color w:val="000000"/>
          <w:sz w:val="24"/>
          <w:szCs w:val="24"/>
        </w:rPr>
        <w:t xml:space="preserve"> 50 %</w:t>
      </w:r>
      <w:r>
        <w:rPr>
          <w:color w:val="000000"/>
          <w:sz w:val="24"/>
          <w:szCs w:val="24"/>
        </w:rPr>
        <w:t xml:space="preserve"> для вітаміну С.</w:t>
      </w:r>
    </w:p>
    <w:p w:rsidR="00AF4E99" w:rsidRDefault="00AF4E99">
      <w:pPr>
        <w:widowControl w:val="0"/>
        <w:spacing w:before="120"/>
        <w:ind w:firstLine="567"/>
        <w:jc w:val="both"/>
        <w:rPr>
          <w:color w:val="000000"/>
          <w:sz w:val="24"/>
          <w:szCs w:val="24"/>
        </w:rPr>
      </w:pPr>
      <w:r>
        <w:rPr>
          <w:color w:val="000000"/>
          <w:sz w:val="24"/>
          <w:szCs w:val="24"/>
        </w:rPr>
        <w:t>Добову потребу в основних вітамінах наведено в табл.</w:t>
      </w:r>
      <w:r>
        <w:rPr>
          <w:noProof/>
          <w:color w:val="000000"/>
          <w:sz w:val="24"/>
          <w:szCs w:val="24"/>
        </w:rPr>
        <w:t xml:space="preserve"> 2.</w:t>
      </w:r>
    </w:p>
    <w:p w:rsidR="00AF4E99" w:rsidRDefault="00AF4E99">
      <w:pPr>
        <w:widowControl w:val="0"/>
        <w:spacing w:before="120"/>
        <w:ind w:firstLine="567"/>
        <w:jc w:val="both"/>
        <w:rPr>
          <w:color w:val="000000"/>
          <w:sz w:val="24"/>
          <w:szCs w:val="24"/>
        </w:rPr>
      </w:pPr>
      <w:r>
        <w:rPr>
          <w:color w:val="000000"/>
          <w:sz w:val="24"/>
          <w:szCs w:val="24"/>
        </w:rPr>
        <w:t>Мінеральні речовини підтримують кислотно-лужну рівновагу в організмі. Залежно від їх вмісту в організмі та продуктах харчування вони поділяються на макро- і мікроелементи. До макроелементів належать кальцій, фосфор, магній, калій, нагрій, хлор та сірка. Мікроелементи містяться в організмі і в продуктах в дуже малих кількос-</w:t>
      </w:r>
    </w:p>
    <w:p w:rsidR="00AF4E99" w:rsidRDefault="00AF4E99">
      <w:pPr>
        <w:widowControl w:val="0"/>
        <w:spacing w:before="120"/>
        <w:ind w:firstLine="567"/>
        <w:jc w:val="both"/>
        <w:rPr>
          <w:color w:val="000000"/>
          <w:sz w:val="24"/>
          <w:szCs w:val="24"/>
        </w:rPr>
      </w:pPr>
      <w:r>
        <w:rPr>
          <w:noProof/>
          <w:color w:val="000000"/>
          <w:sz w:val="24"/>
          <w:szCs w:val="24"/>
        </w:rPr>
        <w:t>3.</w:t>
      </w:r>
      <w:r>
        <w:rPr>
          <w:color w:val="000000"/>
          <w:sz w:val="24"/>
          <w:szCs w:val="24"/>
        </w:rPr>
        <w:t xml:space="preserve"> Орієнтовний добовий набір продуктів, г, для харчування осіб похилого віку</w:t>
      </w:r>
    </w:p>
    <w:p w:rsidR="00AF4E99" w:rsidRDefault="00AF4E99">
      <w:pPr>
        <w:widowControl w:val="0"/>
        <w:spacing w:before="120"/>
        <w:ind w:firstLine="567"/>
        <w:jc w:val="both"/>
        <w:rPr>
          <w:color w:val="000000"/>
          <w:sz w:val="24"/>
          <w:szCs w:val="24"/>
        </w:rPr>
      </w:pPr>
      <w:r>
        <w:rPr>
          <w:noProof/>
          <w:color w:val="000000"/>
          <w:sz w:val="24"/>
          <w:szCs w:val="24"/>
        </w:rPr>
        <w:t>4</w:t>
      </w:r>
      <w:r>
        <w:rPr>
          <w:color w:val="000000"/>
          <w:sz w:val="24"/>
          <w:szCs w:val="24"/>
        </w:rPr>
        <w:t xml:space="preserve"> Орієнтовний добовий набір продуктів, г, для харчування дітей та підлітків</w:t>
      </w:r>
    </w:p>
    <w:tbl>
      <w:tblPr>
        <w:tblW w:w="0" w:type="auto"/>
        <w:jc w:val="center"/>
        <w:tblLayout w:type="fixed"/>
        <w:tblCellMar>
          <w:left w:w="40" w:type="dxa"/>
          <w:right w:w="40" w:type="dxa"/>
        </w:tblCellMar>
        <w:tblLook w:val="0000" w:firstRow="0" w:lastRow="0" w:firstColumn="0" w:lastColumn="0" w:noHBand="0" w:noVBand="0"/>
      </w:tblPr>
      <w:tblGrid>
        <w:gridCol w:w="2680"/>
        <w:gridCol w:w="780"/>
        <w:gridCol w:w="780"/>
        <w:gridCol w:w="1005"/>
        <w:gridCol w:w="1134"/>
      </w:tblGrid>
      <w:tr w:rsidR="00AF4E99" w:rsidRPr="00AF4E99">
        <w:trPr>
          <w:cantSplit/>
          <w:trHeight w:val="20"/>
          <w:jc w:val="center"/>
        </w:trPr>
        <w:tc>
          <w:tcPr>
            <w:tcW w:w="2680" w:type="dxa"/>
            <w:vMerge w:val="restart"/>
            <w:tcBorders>
              <w:top w:val="single" w:sz="6" w:space="0" w:color="auto"/>
              <w:left w:val="nil"/>
              <w:bottom w:val="nil"/>
              <w:right w:val="single" w:sz="6" w:space="0" w:color="auto"/>
            </w:tcBorders>
          </w:tcPr>
          <w:p w:rsidR="00AF4E99" w:rsidRPr="00AF4E99" w:rsidRDefault="00AF4E99">
            <w:pPr>
              <w:widowControl w:val="0"/>
              <w:jc w:val="both"/>
              <w:rPr>
                <w:color w:val="000000"/>
                <w:sz w:val="24"/>
                <w:szCs w:val="24"/>
              </w:rPr>
            </w:pPr>
            <w:r w:rsidRPr="00AF4E99">
              <w:rPr>
                <w:color w:val="000000"/>
                <w:sz w:val="24"/>
                <w:szCs w:val="24"/>
              </w:rPr>
              <w:t>Продукт</w:t>
            </w:r>
          </w:p>
        </w:tc>
        <w:tc>
          <w:tcPr>
            <w:tcW w:w="780" w:type="dxa"/>
            <w:vMerge w:val="restart"/>
            <w:tcBorders>
              <w:top w:val="single" w:sz="6" w:space="0" w:color="auto"/>
              <w:left w:val="single" w:sz="6" w:space="0" w:color="auto"/>
              <w:bottom w:val="nil"/>
              <w:right w:val="single" w:sz="6" w:space="0" w:color="auto"/>
            </w:tcBorders>
          </w:tcPr>
          <w:p w:rsidR="00AF4E99" w:rsidRPr="00AF4E99" w:rsidRDefault="00AF4E99">
            <w:pPr>
              <w:widowControl w:val="0"/>
              <w:jc w:val="both"/>
              <w:rPr>
                <w:color w:val="000000"/>
                <w:sz w:val="24"/>
                <w:szCs w:val="24"/>
              </w:rPr>
            </w:pPr>
            <w:r w:rsidRPr="00AF4E99">
              <w:rPr>
                <w:noProof/>
                <w:color w:val="000000"/>
                <w:sz w:val="24"/>
                <w:szCs w:val="24"/>
              </w:rPr>
              <w:t>7-10</w:t>
            </w:r>
            <w:r w:rsidRPr="00AF4E99">
              <w:rPr>
                <w:color w:val="000000"/>
                <w:sz w:val="24"/>
                <w:szCs w:val="24"/>
              </w:rPr>
              <w:t>років</w:t>
            </w:r>
          </w:p>
        </w:tc>
        <w:tc>
          <w:tcPr>
            <w:tcW w:w="780" w:type="dxa"/>
            <w:vMerge w:val="restart"/>
            <w:tcBorders>
              <w:top w:val="single" w:sz="6" w:space="0" w:color="auto"/>
              <w:left w:val="single" w:sz="6" w:space="0" w:color="auto"/>
              <w:bottom w:val="nil"/>
              <w:right w:val="single" w:sz="6" w:space="0" w:color="auto"/>
            </w:tcBorders>
          </w:tcPr>
          <w:p w:rsidR="00AF4E99" w:rsidRPr="00AF4E99" w:rsidRDefault="00AF4E99">
            <w:pPr>
              <w:widowControl w:val="0"/>
              <w:jc w:val="both"/>
              <w:rPr>
                <w:color w:val="000000"/>
                <w:sz w:val="24"/>
                <w:szCs w:val="24"/>
              </w:rPr>
            </w:pPr>
            <w:r w:rsidRPr="00AF4E99">
              <w:rPr>
                <w:noProof/>
                <w:color w:val="000000"/>
                <w:sz w:val="24"/>
                <w:szCs w:val="24"/>
              </w:rPr>
              <w:t>11-13</w:t>
            </w:r>
            <w:r w:rsidRPr="00AF4E99">
              <w:rPr>
                <w:color w:val="000000"/>
                <w:sz w:val="24"/>
                <w:szCs w:val="24"/>
              </w:rPr>
              <w:t xml:space="preserve"> років</w:t>
            </w:r>
          </w:p>
        </w:tc>
        <w:tc>
          <w:tcPr>
            <w:tcW w:w="2139" w:type="dxa"/>
            <w:gridSpan w:val="2"/>
            <w:tcBorders>
              <w:top w:val="single" w:sz="6" w:space="0" w:color="auto"/>
              <w:left w:val="nil"/>
              <w:bottom w:val="single" w:sz="6" w:space="0" w:color="auto"/>
              <w:right w:val="nil"/>
            </w:tcBorders>
          </w:tcPr>
          <w:p w:rsidR="00AF4E99" w:rsidRPr="00AF4E99" w:rsidRDefault="00AF4E99">
            <w:pPr>
              <w:widowControl w:val="0"/>
              <w:jc w:val="both"/>
              <w:rPr>
                <w:color w:val="000000"/>
                <w:sz w:val="24"/>
                <w:szCs w:val="24"/>
              </w:rPr>
            </w:pPr>
          </w:p>
          <w:p w:rsidR="00AF4E99" w:rsidRPr="00AF4E99" w:rsidRDefault="00AF4E99">
            <w:pPr>
              <w:widowControl w:val="0"/>
              <w:jc w:val="both"/>
              <w:rPr>
                <w:color w:val="000000"/>
                <w:sz w:val="24"/>
                <w:szCs w:val="24"/>
              </w:rPr>
            </w:pPr>
            <w:r w:rsidRPr="00AF4E99">
              <w:rPr>
                <w:color w:val="000000"/>
                <w:sz w:val="24"/>
                <w:szCs w:val="24"/>
              </w:rPr>
              <w:t>14 -17 років</w:t>
            </w:r>
          </w:p>
          <w:p w:rsidR="00AF4E99" w:rsidRPr="00AF4E99" w:rsidRDefault="00AF4E99">
            <w:pPr>
              <w:widowControl w:val="0"/>
              <w:jc w:val="both"/>
              <w:rPr>
                <w:color w:val="000000"/>
                <w:sz w:val="24"/>
                <w:szCs w:val="24"/>
              </w:rPr>
            </w:pPr>
          </w:p>
        </w:tc>
      </w:tr>
      <w:tr w:rsidR="00AF4E99" w:rsidRPr="00AF4E99">
        <w:trPr>
          <w:cantSplit/>
          <w:trHeight w:val="780"/>
          <w:jc w:val="center"/>
        </w:trPr>
        <w:tc>
          <w:tcPr>
            <w:tcW w:w="2680" w:type="dxa"/>
            <w:vMerge/>
            <w:tcBorders>
              <w:top w:val="nil"/>
              <w:left w:val="nil"/>
              <w:bottom w:val="single" w:sz="6" w:space="0" w:color="auto"/>
              <w:right w:val="single" w:sz="6" w:space="0" w:color="auto"/>
            </w:tcBorders>
          </w:tcPr>
          <w:p w:rsidR="00AF4E99" w:rsidRPr="00AF4E99" w:rsidRDefault="00AF4E99">
            <w:pPr>
              <w:widowControl w:val="0"/>
              <w:jc w:val="both"/>
              <w:rPr>
                <w:color w:val="000000"/>
                <w:sz w:val="24"/>
                <w:szCs w:val="24"/>
              </w:rPr>
            </w:pPr>
          </w:p>
        </w:tc>
        <w:tc>
          <w:tcPr>
            <w:tcW w:w="780" w:type="dxa"/>
            <w:vMerge/>
            <w:tcBorders>
              <w:top w:val="nil"/>
              <w:left w:val="single" w:sz="6" w:space="0" w:color="auto"/>
              <w:bottom w:val="single" w:sz="6" w:space="0" w:color="auto"/>
              <w:right w:val="single" w:sz="6" w:space="0" w:color="auto"/>
            </w:tcBorders>
          </w:tcPr>
          <w:p w:rsidR="00AF4E99" w:rsidRPr="00AF4E99" w:rsidRDefault="00AF4E99">
            <w:pPr>
              <w:widowControl w:val="0"/>
              <w:jc w:val="both"/>
              <w:rPr>
                <w:color w:val="000000"/>
                <w:sz w:val="24"/>
                <w:szCs w:val="24"/>
              </w:rPr>
            </w:pPr>
          </w:p>
        </w:tc>
        <w:tc>
          <w:tcPr>
            <w:tcW w:w="780" w:type="dxa"/>
            <w:vMerge/>
            <w:tcBorders>
              <w:top w:val="nil"/>
              <w:left w:val="single" w:sz="6" w:space="0" w:color="auto"/>
              <w:bottom w:val="single" w:sz="6" w:space="0" w:color="auto"/>
              <w:right w:val="single" w:sz="6" w:space="0" w:color="auto"/>
            </w:tcBorders>
          </w:tcPr>
          <w:p w:rsidR="00AF4E99" w:rsidRPr="00AF4E99" w:rsidRDefault="00AF4E99">
            <w:pPr>
              <w:widowControl w:val="0"/>
              <w:jc w:val="both"/>
              <w:rPr>
                <w:color w:val="000000"/>
                <w:sz w:val="24"/>
                <w:szCs w:val="24"/>
              </w:rPr>
            </w:pPr>
          </w:p>
        </w:tc>
        <w:tc>
          <w:tcPr>
            <w:tcW w:w="1005" w:type="dxa"/>
            <w:tcBorders>
              <w:top w:val="single" w:sz="6" w:space="0" w:color="auto"/>
              <w:left w:val="single" w:sz="6" w:space="0" w:color="auto"/>
              <w:bottom w:val="single" w:sz="6" w:space="0" w:color="auto"/>
              <w:right w:val="single" w:sz="6" w:space="0" w:color="auto"/>
            </w:tcBorders>
          </w:tcPr>
          <w:p w:rsidR="00AF4E99" w:rsidRPr="00AF4E99" w:rsidRDefault="00AF4E99">
            <w:pPr>
              <w:widowControl w:val="0"/>
              <w:jc w:val="both"/>
              <w:rPr>
                <w:color w:val="000000"/>
                <w:sz w:val="24"/>
                <w:szCs w:val="24"/>
              </w:rPr>
            </w:pPr>
            <w:r w:rsidRPr="00AF4E99">
              <w:rPr>
                <w:noProof/>
                <w:color w:val="000000"/>
                <w:sz w:val="24"/>
                <w:szCs w:val="24"/>
              </w:rPr>
              <w:t xml:space="preserve">14-17 </w:t>
            </w:r>
            <w:r w:rsidRPr="00AF4E99">
              <w:rPr>
                <w:color w:val="000000"/>
                <w:sz w:val="24"/>
                <w:szCs w:val="24"/>
              </w:rPr>
              <w:t>Юнаки</w:t>
            </w:r>
          </w:p>
        </w:tc>
        <w:tc>
          <w:tcPr>
            <w:tcW w:w="1134" w:type="dxa"/>
            <w:tcBorders>
              <w:top w:val="single" w:sz="6" w:space="0" w:color="auto"/>
              <w:left w:val="single" w:sz="6" w:space="0" w:color="auto"/>
              <w:bottom w:val="single" w:sz="6" w:space="0" w:color="auto"/>
              <w:right w:val="nil"/>
            </w:tcBorders>
          </w:tcPr>
          <w:p w:rsidR="00AF4E99" w:rsidRPr="00AF4E99" w:rsidRDefault="00AF4E99">
            <w:pPr>
              <w:widowControl w:val="0"/>
              <w:jc w:val="both"/>
              <w:rPr>
                <w:color w:val="000000"/>
                <w:sz w:val="24"/>
                <w:szCs w:val="24"/>
              </w:rPr>
            </w:pPr>
            <w:r w:rsidRPr="00AF4E99">
              <w:rPr>
                <w:color w:val="000000"/>
                <w:sz w:val="24"/>
                <w:szCs w:val="24"/>
              </w:rPr>
              <w:t>років Дівчата</w:t>
            </w:r>
          </w:p>
        </w:tc>
      </w:tr>
      <w:tr w:rsidR="00AF4E99" w:rsidRPr="00AF4E99">
        <w:trPr>
          <w:trHeight w:val="340"/>
          <w:jc w:val="center"/>
        </w:trPr>
        <w:tc>
          <w:tcPr>
            <w:tcW w:w="2680" w:type="dxa"/>
            <w:tcBorders>
              <w:top w:val="single" w:sz="6" w:space="0" w:color="auto"/>
              <w:left w:val="nil"/>
              <w:bottom w:val="nil"/>
              <w:right w:val="nil"/>
            </w:tcBorders>
          </w:tcPr>
          <w:p w:rsidR="00AF4E99" w:rsidRPr="00AF4E99" w:rsidRDefault="00AF4E99">
            <w:pPr>
              <w:widowControl w:val="0"/>
              <w:jc w:val="both"/>
              <w:rPr>
                <w:color w:val="000000"/>
                <w:sz w:val="24"/>
                <w:szCs w:val="24"/>
              </w:rPr>
            </w:pPr>
            <w:r w:rsidRPr="00AF4E99">
              <w:rPr>
                <w:color w:val="000000"/>
                <w:sz w:val="24"/>
                <w:szCs w:val="24"/>
              </w:rPr>
              <w:t>М'ясо</w:t>
            </w:r>
          </w:p>
        </w:tc>
        <w:tc>
          <w:tcPr>
            <w:tcW w:w="2565" w:type="dxa"/>
            <w:gridSpan w:val="3"/>
            <w:tcBorders>
              <w:top w:val="single" w:sz="6" w:space="0" w:color="auto"/>
              <w:left w:val="nil"/>
              <w:bottom w:val="nil"/>
              <w:right w:val="nil"/>
            </w:tcBorders>
          </w:tcPr>
          <w:p w:rsidR="00AF4E99" w:rsidRPr="00AF4E99" w:rsidRDefault="00AF4E99">
            <w:pPr>
              <w:widowControl w:val="0"/>
              <w:jc w:val="both"/>
              <w:rPr>
                <w:color w:val="000000"/>
                <w:sz w:val="24"/>
                <w:szCs w:val="24"/>
              </w:rPr>
            </w:pPr>
            <w:r w:rsidRPr="00AF4E99">
              <w:rPr>
                <w:noProof/>
                <w:color w:val="000000"/>
                <w:sz w:val="24"/>
                <w:szCs w:val="24"/>
              </w:rPr>
              <w:t>140 175 220</w:t>
            </w:r>
          </w:p>
        </w:tc>
        <w:tc>
          <w:tcPr>
            <w:tcW w:w="1134" w:type="dxa"/>
            <w:tcBorders>
              <w:top w:val="single" w:sz="6" w:space="0" w:color="auto"/>
              <w:left w:val="nil"/>
              <w:bottom w:val="nil"/>
              <w:right w:val="nil"/>
            </w:tcBorders>
          </w:tcPr>
          <w:p w:rsidR="00AF4E99" w:rsidRPr="00AF4E99" w:rsidRDefault="00AF4E99">
            <w:pPr>
              <w:widowControl w:val="0"/>
              <w:jc w:val="both"/>
              <w:rPr>
                <w:color w:val="000000"/>
                <w:sz w:val="24"/>
                <w:szCs w:val="24"/>
              </w:rPr>
            </w:pPr>
            <w:r w:rsidRPr="00AF4E99">
              <w:rPr>
                <w:noProof/>
                <w:color w:val="000000"/>
                <w:sz w:val="24"/>
                <w:szCs w:val="24"/>
              </w:rPr>
              <w:t>220</w:t>
            </w:r>
          </w:p>
        </w:tc>
      </w:tr>
      <w:tr w:rsidR="00AF4E99" w:rsidRPr="00AF4E99">
        <w:trPr>
          <w:trHeight w:val="160"/>
          <w:jc w:val="center"/>
        </w:trPr>
        <w:tc>
          <w:tcPr>
            <w:tcW w:w="2680" w:type="dxa"/>
            <w:tcBorders>
              <w:top w:val="nil"/>
              <w:left w:val="nil"/>
              <w:bottom w:val="nil"/>
              <w:right w:val="nil"/>
            </w:tcBorders>
          </w:tcPr>
          <w:p w:rsidR="00AF4E99" w:rsidRPr="00AF4E99" w:rsidRDefault="00AF4E99">
            <w:pPr>
              <w:widowControl w:val="0"/>
              <w:jc w:val="both"/>
              <w:rPr>
                <w:color w:val="000000"/>
                <w:sz w:val="24"/>
                <w:szCs w:val="24"/>
              </w:rPr>
            </w:pPr>
            <w:r w:rsidRPr="00AF4E99">
              <w:rPr>
                <w:color w:val="000000"/>
                <w:sz w:val="24"/>
                <w:szCs w:val="24"/>
              </w:rPr>
              <w:t>Молоко та кисломолочні продукти</w:t>
            </w:r>
          </w:p>
        </w:tc>
        <w:tc>
          <w:tcPr>
            <w:tcW w:w="2565" w:type="dxa"/>
            <w:gridSpan w:val="3"/>
            <w:tcBorders>
              <w:top w:val="nil"/>
              <w:left w:val="nil"/>
              <w:bottom w:val="nil"/>
              <w:right w:val="nil"/>
            </w:tcBorders>
          </w:tcPr>
          <w:p w:rsidR="00AF4E99" w:rsidRPr="00AF4E99" w:rsidRDefault="00AF4E99">
            <w:pPr>
              <w:widowControl w:val="0"/>
              <w:jc w:val="both"/>
              <w:rPr>
                <w:color w:val="000000"/>
                <w:sz w:val="24"/>
                <w:szCs w:val="24"/>
              </w:rPr>
            </w:pPr>
            <w:r w:rsidRPr="00AF4E99">
              <w:rPr>
                <w:noProof/>
                <w:color w:val="000000"/>
                <w:sz w:val="24"/>
                <w:szCs w:val="24"/>
              </w:rPr>
              <w:t>506 500 500</w:t>
            </w:r>
          </w:p>
        </w:tc>
        <w:tc>
          <w:tcPr>
            <w:tcW w:w="1134" w:type="dxa"/>
            <w:tcBorders>
              <w:top w:val="nil"/>
              <w:left w:val="nil"/>
              <w:bottom w:val="nil"/>
              <w:right w:val="nil"/>
            </w:tcBorders>
          </w:tcPr>
          <w:p w:rsidR="00AF4E99" w:rsidRPr="00AF4E99" w:rsidRDefault="00AF4E99">
            <w:pPr>
              <w:widowControl w:val="0"/>
              <w:jc w:val="both"/>
              <w:rPr>
                <w:color w:val="000000"/>
                <w:sz w:val="24"/>
                <w:szCs w:val="24"/>
              </w:rPr>
            </w:pPr>
            <w:r w:rsidRPr="00AF4E99">
              <w:rPr>
                <w:noProof/>
                <w:color w:val="000000"/>
                <w:sz w:val="24"/>
                <w:szCs w:val="24"/>
              </w:rPr>
              <w:t>500</w:t>
            </w:r>
          </w:p>
        </w:tc>
      </w:tr>
      <w:tr w:rsidR="00AF4E99" w:rsidRPr="00AF4E99">
        <w:trPr>
          <w:trHeight w:val="160"/>
          <w:jc w:val="center"/>
        </w:trPr>
        <w:tc>
          <w:tcPr>
            <w:tcW w:w="2680" w:type="dxa"/>
            <w:tcBorders>
              <w:top w:val="nil"/>
              <w:left w:val="nil"/>
              <w:bottom w:val="nil"/>
              <w:right w:val="nil"/>
            </w:tcBorders>
          </w:tcPr>
          <w:p w:rsidR="00AF4E99" w:rsidRPr="00AF4E99" w:rsidRDefault="00AF4E99">
            <w:pPr>
              <w:widowControl w:val="0"/>
              <w:jc w:val="both"/>
              <w:rPr>
                <w:color w:val="000000"/>
                <w:sz w:val="24"/>
                <w:szCs w:val="24"/>
              </w:rPr>
            </w:pPr>
            <w:r w:rsidRPr="00AF4E99">
              <w:rPr>
                <w:color w:val="000000"/>
                <w:sz w:val="24"/>
                <w:szCs w:val="24"/>
              </w:rPr>
              <w:t>Сметана та вершки</w:t>
            </w:r>
          </w:p>
        </w:tc>
        <w:tc>
          <w:tcPr>
            <w:tcW w:w="2565" w:type="dxa"/>
            <w:gridSpan w:val="3"/>
            <w:tcBorders>
              <w:top w:val="nil"/>
              <w:left w:val="nil"/>
              <w:bottom w:val="nil"/>
              <w:right w:val="nil"/>
            </w:tcBorders>
          </w:tcPr>
          <w:p w:rsidR="00AF4E99" w:rsidRPr="00AF4E99" w:rsidRDefault="00AF4E99">
            <w:pPr>
              <w:widowControl w:val="0"/>
              <w:jc w:val="both"/>
              <w:rPr>
                <w:color w:val="000000"/>
                <w:sz w:val="24"/>
                <w:szCs w:val="24"/>
              </w:rPr>
            </w:pPr>
            <w:r w:rsidRPr="00AF4E99">
              <w:rPr>
                <w:noProof/>
                <w:color w:val="000000"/>
                <w:sz w:val="24"/>
                <w:szCs w:val="24"/>
              </w:rPr>
              <w:t>15 15 15</w:t>
            </w:r>
          </w:p>
        </w:tc>
        <w:tc>
          <w:tcPr>
            <w:tcW w:w="1134" w:type="dxa"/>
            <w:tcBorders>
              <w:top w:val="nil"/>
              <w:left w:val="nil"/>
              <w:bottom w:val="nil"/>
              <w:right w:val="nil"/>
            </w:tcBorders>
          </w:tcPr>
          <w:p w:rsidR="00AF4E99" w:rsidRPr="00AF4E99" w:rsidRDefault="00AF4E99">
            <w:pPr>
              <w:widowControl w:val="0"/>
              <w:jc w:val="both"/>
              <w:rPr>
                <w:color w:val="000000"/>
                <w:sz w:val="24"/>
                <w:szCs w:val="24"/>
              </w:rPr>
            </w:pPr>
            <w:r w:rsidRPr="00AF4E99">
              <w:rPr>
                <w:color w:val="000000"/>
                <w:sz w:val="24"/>
                <w:szCs w:val="24"/>
              </w:rPr>
              <w:t>Ї5</w:t>
            </w:r>
          </w:p>
        </w:tc>
      </w:tr>
      <w:tr w:rsidR="00AF4E99" w:rsidRPr="00AF4E99">
        <w:trPr>
          <w:trHeight w:val="160"/>
          <w:jc w:val="center"/>
        </w:trPr>
        <w:tc>
          <w:tcPr>
            <w:tcW w:w="2680" w:type="dxa"/>
            <w:tcBorders>
              <w:top w:val="nil"/>
              <w:left w:val="nil"/>
              <w:bottom w:val="nil"/>
              <w:right w:val="nil"/>
            </w:tcBorders>
          </w:tcPr>
          <w:p w:rsidR="00AF4E99" w:rsidRPr="00AF4E99" w:rsidRDefault="00AF4E99">
            <w:pPr>
              <w:widowControl w:val="0"/>
              <w:jc w:val="both"/>
              <w:rPr>
                <w:color w:val="000000"/>
                <w:sz w:val="24"/>
                <w:szCs w:val="24"/>
              </w:rPr>
            </w:pPr>
            <w:r w:rsidRPr="00AF4E99">
              <w:rPr>
                <w:color w:val="000000"/>
                <w:sz w:val="24"/>
                <w:szCs w:val="24"/>
              </w:rPr>
              <w:t>Сир кисломолочний</w:t>
            </w:r>
          </w:p>
        </w:tc>
        <w:tc>
          <w:tcPr>
            <w:tcW w:w="2565" w:type="dxa"/>
            <w:gridSpan w:val="3"/>
            <w:tcBorders>
              <w:top w:val="nil"/>
              <w:left w:val="nil"/>
              <w:bottom w:val="nil"/>
              <w:right w:val="nil"/>
            </w:tcBorders>
          </w:tcPr>
          <w:p w:rsidR="00AF4E99" w:rsidRPr="00AF4E99" w:rsidRDefault="00AF4E99">
            <w:pPr>
              <w:widowControl w:val="0"/>
              <w:jc w:val="both"/>
              <w:rPr>
                <w:color w:val="000000"/>
                <w:sz w:val="24"/>
                <w:szCs w:val="24"/>
              </w:rPr>
            </w:pPr>
            <w:r w:rsidRPr="00AF4E99">
              <w:rPr>
                <w:noProof/>
                <w:color w:val="000000"/>
                <w:sz w:val="24"/>
                <w:szCs w:val="24"/>
              </w:rPr>
              <w:t>40 45 50</w:t>
            </w:r>
          </w:p>
        </w:tc>
        <w:tc>
          <w:tcPr>
            <w:tcW w:w="1134" w:type="dxa"/>
            <w:tcBorders>
              <w:top w:val="nil"/>
              <w:left w:val="nil"/>
              <w:bottom w:val="nil"/>
              <w:right w:val="nil"/>
            </w:tcBorders>
          </w:tcPr>
          <w:p w:rsidR="00AF4E99" w:rsidRPr="00AF4E99" w:rsidRDefault="00AF4E99">
            <w:pPr>
              <w:widowControl w:val="0"/>
              <w:jc w:val="both"/>
              <w:rPr>
                <w:color w:val="000000"/>
                <w:sz w:val="24"/>
                <w:szCs w:val="24"/>
              </w:rPr>
            </w:pPr>
            <w:r w:rsidRPr="00AF4E99">
              <w:rPr>
                <w:noProof/>
                <w:color w:val="000000"/>
                <w:sz w:val="24"/>
                <w:szCs w:val="24"/>
              </w:rPr>
              <w:t>50</w:t>
            </w:r>
          </w:p>
        </w:tc>
      </w:tr>
      <w:tr w:rsidR="00AF4E99" w:rsidRPr="00AF4E99">
        <w:trPr>
          <w:trHeight w:val="180"/>
          <w:jc w:val="center"/>
        </w:trPr>
        <w:tc>
          <w:tcPr>
            <w:tcW w:w="2680" w:type="dxa"/>
            <w:tcBorders>
              <w:top w:val="nil"/>
              <w:left w:val="nil"/>
              <w:bottom w:val="nil"/>
              <w:right w:val="nil"/>
            </w:tcBorders>
          </w:tcPr>
          <w:p w:rsidR="00AF4E99" w:rsidRPr="00AF4E99" w:rsidRDefault="00AF4E99">
            <w:pPr>
              <w:widowControl w:val="0"/>
              <w:jc w:val="both"/>
              <w:rPr>
                <w:color w:val="000000"/>
                <w:sz w:val="24"/>
                <w:szCs w:val="24"/>
              </w:rPr>
            </w:pPr>
            <w:r w:rsidRPr="00AF4E99">
              <w:rPr>
                <w:color w:val="000000"/>
                <w:sz w:val="24"/>
                <w:szCs w:val="24"/>
              </w:rPr>
              <w:t>Масло вершкове</w:t>
            </w:r>
          </w:p>
        </w:tc>
        <w:tc>
          <w:tcPr>
            <w:tcW w:w="2565" w:type="dxa"/>
            <w:gridSpan w:val="3"/>
            <w:tcBorders>
              <w:top w:val="nil"/>
              <w:left w:val="nil"/>
              <w:bottom w:val="nil"/>
              <w:right w:val="nil"/>
            </w:tcBorders>
          </w:tcPr>
          <w:p w:rsidR="00AF4E99" w:rsidRPr="00AF4E99" w:rsidRDefault="00AF4E99">
            <w:pPr>
              <w:widowControl w:val="0"/>
              <w:jc w:val="both"/>
              <w:rPr>
                <w:color w:val="000000"/>
                <w:sz w:val="24"/>
                <w:szCs w:val="24"/>
              </w:rPr>
            </w:pPr>
            <w:r w:rsidRPr="00AF4E99">
              <w:rPr>
                <w:noProof/>
                <w:color w:val="000000"/>
                <w:sz w:val="24"/>
                <w:szCs w:val="24"/>
              </w:rPr>
              <w:t>25 25 30</w:t>
            </w:r>
          </w:p>
        </w:tc>
        <w:tc>
          <w:tcPr>
            <w:tcW w:w="1134" w:type="dxa"/>
            <w:tcBorders>
              <w:top w:val="nil"/>
              <w:left w:val="nil"/>
              <w:bottom w:val="nil"/>
              <w:right w:val="nil"/>
            </w:tcBorders>
          </w:tcPr>
          <w:p w:rsidR="00AF4E99" w:rsidRPr="00AF4E99" w:rsidRDefault="00AF4E99">
            <w:pPr>
              <w:widowControl w:val="0"/>
              <w:jc w:val="both"/>
              <w:rPr>
                <w:color w:val="000000"/>
                <w:sz w:val="24"/>
                <w:szCs w:val="24"/>
              </w:rPr>
            </w:pPr>
            <w:r w:rsidRPr="00AF4E99">
              <w:rPr>
                <w:noProof/>
                <w:color w:val="000000"/>
                <w:sz w:val="24"/>
                <w:szCs w:val="24"/>
              </w:rPr>
              <w:t>30</w:t>
            </w:r>
          </w:p>
        </w:tc>
      </w:tr>
      <w:tr w:rsidR="00AF4E99" w:rsidRPr="00AF4E99">
        <w:trPr>
          <w:trHeight w:val="140"/>
          <w:jc w:val="center"/>
        </w:trPr>
        <w:tc>
          <w:tcPr>
            <w:tcW w:w="2680" w:type="dxa"/>
            <w:tcBorders>
              <w:top w:val="nil"/>
              <w:left w:val="nil"/>
              <w:bottom w:val="nil"/>
              <w:right w:val="nil"/>
            </w:tcBorders>
          </w:tcPr>
          <w:p w:rsidR="00AF4E99" w:rsidRPr="00AF4E99" w:rsidRDefault="00AF4E99">
            <w:pPr>
              <w:widowControl w:val="0"/>
              <w:jc w:val="both"/>
              <w:rPr>
                <w:color w:val="000000"/>
                <w:sz w:val="24"/>
                <w:szCs w:val="24"/>
              </w:rPr>
            </w:pPr>
            <w:r w:rsidRPr="00AF4E99">
              <w:rPr>
                <w:color w:val="000000"/>
                <w:sz w:val="24"/>
                <w:szCs w:val="24"/>
              </w:rPr>
              <w:t>Олія</w:t>
            </w:r>
          </w:p>
        </w:tc>
        <w:tc>
          <w:tcPr>
            <w:tcW w:w="2565" w:type="dxa"/>
            <w:gridSpan w:val="3"/>
            <w:tcBorders>
              <w:top w:val="nil"/>
              <w:left w:val="nil"/>
              <w:bottom w:val="nil"/>
              <w:right w:val="nil"/>
            </w:tcBorders>
          </w:tcPr>
          <w:p w:rsidR="00AF4E99" w:rsidRPr="00AF4E99" w:rsidRDefault="00AF4E99">
            <w:pPr>
              <w:widowControl w:val="0"/>
              <w:jc w:val="both"/>
              <w:rPr>
                <w:color w:val="000000"/>
                <w:sz w:val="24"/>
                <w:szCs w:val="24"/>
              </w:rPr>
            </w:pPr>
            <w:r w:rsidRPr="00AF4E99">
              <w:rPr>
                <w:noProof/>
                <w:color w:val="000000"/>
                <w:sz w:val="24"/>
                <w:szCs w:val="24"/>
              </w:rPr>
              <w:t>10 15 15</w:t>
            </w:r>
          </w:p>
        </w:tc>
        <w:tc>
          <w:tcPr>
            <w:tcW w:w="1134" w:type="dxa"/>
            <w:tcBorders>
              <w:top w:val="nil"/>
              <w:left w:val="nil"/>
              <w:bottom w:val="nil"/>
              <w:right w:val="nil"/>
            </w:tcBorders>
          </w:tcPr>
          <w:p w:rsidR="00AF4E99" w:rsidRPr="00AF4E99" w:rsidRDefault="00AF4E99">
            <w:pPr>
              <w:widowControl w:val="0"/>
              <w:jc w:val="both"/>
              <w:rPr>
                <w:color w:val="000000"/>
                <w:sz w:val="24"/>
                <w:szCs w:val="24"/>
              </w:rPr>
            </w:pPr>
            <w:r w:rsidRPr="00AF4E99">
              <w:rPr>
                <w:noProof/>
                <w:color w:val="000000"/>
                <w:sz w:val="24"/>
                <w:szCs w:val="24"/>
              </w:rPr>
              <w:t>15</w:t>
            </w:r>
          </w:p>
        </w:tc>
      </w:tr>
      <w:tr w:rsidR="00AF4E99" w:rsidRPr="00AF4E99">
        <w:trPr>
          <w:trHeight w:val="160"/>
          <w:jc w:val="center"/>
        </w:trPr>
        <w:tc>
          <w:tcPr>
            <w:tcW w:w="2680" w:type="dxa"/>
            <w:tcBorders>
              <w:top w:val="nil"/>
              <w:left w:val="nil"/>
              <w:bottom w:val="nil"/>
              <w:right w:val="nil"/>
            </w:tcBorders>
          </w:tcPr>
          <w:p w:rsidR="00AF4E99" w:rsidRPr="00AF4E99" w:rsidRDefault="00AF4E99">
            <w:pPr>
              <w:widowControl w:val="0"/>
              <w:jc w:val="both"/>
              <w:rPr>
                <w:color w:val="000000"/>
                <w:sz w:val="24"/>
                <w:szCs w:val="24"/>
              </w:rPr>
            </w:pPr>
            <w:r w:rsidRPr="00AF4E99">
              <w:rPr>
                <w:color w:val="000000"/>
                <w:sz w:val="24"/>
                <w:szCs w:val="24"/>
              </w:rPr>
              <w:t>Риба</w:t>
            </w:r>
          </w:p>
        </w:tc>
        <w:tc>
          <w:tcPr>
            <w:tcW w:w="2565" w:type="dxa"/>
            <w:gridSpan w:val="3"/>
            <w:tcBorders>
              <w:top w:val="nil"/>
              <w:left w:val="nil"/>
              <w:bottom w:val="nil"/>
              <w:right w:val="nil"/>
            </w:tcBorders>
          </w:tcPr>
          <w:p w:rsidR="00AF4E99" w:rsidRPr="00AF4E99" w:rsidRDefault="00AF4E99">
            <w:pPr>
              <w:widowControl w:val="0"/>
              <w:jc w:val="both"/>
              <w:rPr>
                <w:color w:val="000000"/>
                <w:sz w:val="24"/>
                <w:szCs w:val="24"/>
              </w:rPr>
            </w:pPr>
            <w:r w:rsidRPr="00AF4E99">
              <w:rPr>
                <w:noProof/>
                <w:color w:val="000000"/>
                <w:sz w:val="24"/>
                <w:szCs w:val="24"/>
              </w:rPr>
              <w:t>40 60 70</w:t>
            </w:r>
          </w:p>
        </w:tc>
        <w:tc>
          <w:tcPr>
            <w:tcW w:w="1134" w:type="dxa"/>
            <w:tcBorders>
              <w:top w:val="nil"/>
              <w:left w:val="nil"/>
              <w:bottom w:val="nil"/>
              <w:right w:val="nil"/>
            </w:tcBorders>
          </w:tcPr>
          <w:p w:rsidR="00AF4E99" w:rsidRPr="00AF4E99" w:rsidRDefault="00AF4E99">
            <w:pPr>
              <w:widowControl w:val="0"/>
              <w:jc w:val="both"/>
              <w:rPr>
                <w:color w:val="000000"/>
                <w:sz w:val="24"/>
                <w:szCs w:val="24"/>
              </w:rPr>
            </w:pPr>
            <w:r w:rsidRPr="00AF4E99">
              <w:rPr>
                <w:noProof/>
                <w:color w:val="000000"/>
                <w:sz w:val="24"/>
                <w:szCs w:val="24"/>
              </w:rPr>
              <w:t>60</w:t>
            </w:r>
          </w:p>
        </w:tc>
      </w:tr>
      <w:tr w:rsidR="00AF4E99" w:rsidRPr="00AF4E99">
        <w:trPr>
          <w:trHeight w:val="180"/>
          <w:jc w:val="center"/>
        </w:trPr>
        <w:tc>
          <w:tcPr>
            <w:tcW w:w="2680" w:type="dxa"/>
            <w:tcBorders>
              <w:top w:val="nil"/>
              <w:left w:val="nil"/>
              <w:bottom w:val="nil"/>
              <w:right w:val="nil"/>
            </w:tcBorders>
          </w:tcPr>
          <w:p w:rsidR="00AF4E99" w:rsidRPr="00AF4E99" w:rsidRDefault="00AF4E99">
            <w:pPr>
              <w:widowControl w:val="0"/>
              <w:jc w:val="both"/>
              <w:rPr>
                <w:color w:val="000000"/>
                <w:sz w:val="24"/>
                <w:szCs w:val="24"/>
              </w:rPr>
            </w:pPr>
            <w:r w:rsidRPr="00AF4E99">
              <w:rPr>
                <w:color w:val="000000"/>
                <w:sz w:val="24"/>
                <w:szCs w:val="24"/>
              </w:rPr>
              <w:t>Цукор</w:t>
            </w:r>
          </w:p>
        </w:tc>
        <w:tc>
          <w:tcPr>
            <w:tcW w:w="2565" w:type="dxa"/>
            <w:gridSpan w:val="3"/>
            <w:tcBorders>
              <w:top w:val="nil"/>
              <w:left w:val="nil"/>
              <w:bottom w:val="nil"/>
              <w:right w:val="nil"/>
            </w:tcBorders>
          </w:tcPr>
          <w:p w:rsidR="00AF4E99" w:rsidRPr="00AF4E99" w:rsidRDefault="00AF4E99">
            <w:pPr>
              <w:widowControl w:val="0"/>
              <w:jc w:val="both"/>
              <w:rPr>
                <w:color w:val="000000"/>
                <w:sz w:val="24"/>
                <w:szCs w:val="24"/>
              </w:rPr>
            </w:pPr>
            <w:r w:rsidRPr="00AF4E99">
              <w:rPr>
                <w:noProof/>
                <w:color w:val="000000"/>
                <w:sz w:val="24"/>
                <w:szCs w:val="24"/>
              </w:rPr>
              <w:t>70 85 100</w:t>
            </w:r>
          </w:p>
        </w:tc>
        <w:tc>
          <w:tcPr>
            <w:tcW w:w="1134" w:type="dxa"/>
            <w:tcBorders>
              <w:top w:val="nil"/>
              <w:left w:val="nil"/>
              <w:bottom w:val="nil"/>
              <w:right w:val="nil"/>
            </w:tcBorders>
          </w:tcPr>
          <w:p w:rsidR="00AF4E99" w:rsidRPr="00AF4E99" w:rsidRDefault="00AF4E99">
            <w:pPr>
              <w:widowControl w:val="0"/>
              <w:jc w:val="both"/>
              <w:rPr>
                <w:color w:val="000000"/>
                <w:sz w:val="24"/>
                <w:szCs w:val="24"/>
              </w:rPr>
            </w:pPr>
            <w:r w:rsidRPr="00AF4E99">
              <w:rPr>
                <w:noProof/>
                <w:color w:val="000000"/>
                <w:sz w:val="24"/>
                <w:szCs w:val="24"/>
              </w:rPr>
              <w:t>100</w:t>
            </w:r>
          </w:p>
        </w:tc>
      </w:tr>
      <w:tr w:rsidR="00AF4E99" w:rsidRPr="00AF4E99">
        <w:trPr>
          <w:trHeight w:val="180"/>
          <w:jc w:val="center"/>
        </w:trPr>
        <w:tc>
          <w:tcPr>
            <w:tcW w:w="2680" w:type="dxa"/>
            <w:tcBorders>
              <w:top w:val="nil"/>
              <w:left w:val="nil"/>
              <w:bottom w:val="nil"/>
              <w:right w:val="nil"/>
            </w:tcBorders>
          </w:tcPr>
          <w:p w:rsidR="00AF4E99" w:rsidRPr="00AF4E99" w:rsidRDefault="00AF4E99">
            <w:pPr>
              <w:widowControl w:val="0"/>
              <w:jc w:val="both"/>
              <w:rPr>
                <w:color w:val="000000"/>
                <w:sz w:val="24"/>
                <w:szCs w:val="24"/>
              </w:rPr>
            </w:pPr>
            <w:r w:rsidRPr="00AF4E99">
              <w:rPr>
                <w:color w:val="000000"/>
                <w:sz w:val="24"/>
                <w:szCs w:val="24"/>
              </w:rPr>
              <w:t>Макарони</w:t>
            </w:r>
          </w:p>
        </w:tc>
        <w:tc>
          <w:tcPr>
            <w:tcW w:w="2565" w:type="dxa"/>
            <w:gridSpan w:val="3"/>
            <w:tcBorders>
              <w:top w:val="nil"/>
              <w:left w:val="nil"/>
              <w:bottom w:val="nil"/>
              <w:right w:val="nil"/>
            </w:tcBorders>
          </w:tcPr>
          <w:p w:rsidR="00AF4E99" w:rsidRPr="00AF4E99" w:rsidRDefault="00AF4E99">
            <w:pPr>
              <w:widowControl w:val="0"/>
              <w:jc w:val="both"/>
              <w:rPr>
                <w:color w:val="000000"/>
                <w:sz w:val="24"/>
                <w:szCs w:val="24"/>
              </w:rPr>
            </w:pPr>
            <w:r w:rsidRPr="00AF4E99">
              <w:rPr>
                <w:noProof/>
                <w:color w:val="000000"/>
                <w:sz w:val="24"/>
                <w:szCs w:val="24"/>
              </w:rPr>
              <w:t>15 15 15</w:t>
            </w:r>
          </w:p>
        </w:tc>
        <w:tc>
          <w:tcPr>
            <w:tcW w:w="1134" w:type="dxa"/>
            <w:tcBorders>
              <w:top w:val="nil"/>
              <w:left w:val="nil"/>
              <w:bottom w:val="nil"/>
              <w:right w:val="nil"/>
            </w:tcBorders>
          </w:tcPr>
          <w:p w:rsidR="00AF4E99" w:rsidRPr="00AF4E99" w:rsidRDefault="00AF4E99">
            <w:pPr>
              <w:widowControl w:val="0"/>
              <w:jc w:val="both"/>
              <w:rPr>
                <w:color w:val="000000"/>
                <w:sz w:val="24"/>
                <w:szCs w:val="24"/>
              </w:rPr>
            </w:pPr>
            <w:r w:rsidRPr="00AF4E99">
              <w:rPr>
                <w:noProof/>
                <w:color w:val="000000"/>
                <w:sz w:val="24"/>
                <w:szCs w:val="24"/>
              </w:rPr>
              <w:t>15</w:t>
            </w:r>
          </w:p>
        </w:tc>
      </w:tr>
      <w:tr w:rsidR="00AF4E99" w:rsidRPr="00AF4E99">
        <w:trPr>
          <w:trHeight w:val="160"/>
          <w:jc w:val="center"/>
        </w:trPr>
        <w:tc>
          <w:tcPr>
            <w:tcW w:w="2680" w:type="dxa"/>
            <w:tcBorders>
              <w:top w:val="nil"/>
              <w:left w:val="nil"/>
              <w:bottom w:val="nil"/>
              <w:right w:val="nil"/>
            </w:tcBorders>
          </w:tcPr>
          <w:p w:rsidR="00AF4E99" w:rsidRPr="00AF4E99" w:rsidRDefault="00AF4E99">
            <w:pPr>
              <w:widowControl w:val="0"/>
              <w:jc w:val="both"/>
              <w:rPr>
                <w:color w:val="000000"/>
                <w:sz w:val="24"/>
                <w:szCs w:val="24"/>
              </w:rPr>
            </w:pPr>
            <w:r w:rsidRPr="00AF4E99">
              <w:rPr>
                <w:color w:val="000000"/>
                <w:sz w:val="24"/>
                <w:szCs w:val="24"/>
              </w:rPr>
              <w:t>Крупи</w:t>
            </w:r>
          </w:p>
        </w:tc>
        <w:tc>
          <w:tcPr>
            <w:tcW w:w="2565" w:type="dxa"/>
            <w:gridSpan w:val="3"/>
            <w:tcBorders>
              <w:top w:val="nil"/>
              <w:left w:val="nil"/>
              <w:bottom w:val="nil"/>
              <w:right w:val="nil"/>
            </w:tcBorders>
          </w:tcPr>
          <w:p w:rsidR="00AF4E99" w:rsidRPr="00AF4E99" w:rsidRDefault="00AF4E99">
            <w:pPr>
              <w:widowControl w:val="0"/>
              <w:jc w:val="both"/>
              <w:rPr>
                <w:color w:val="000000"/>
                <w:sz w:val="24"/>
                <w:szCs w:val="24"/>
              </w:rPr>
            </w:pPr>
            <w:r w:rsidRPr="00AF4E99">
              <w:rPr>
                <w:noProof/>
                <w:color w:val="000000"/>
                <w:sz w:val="24"/>
                <w:szCs w:val="24"/>
              </w:rPr>
              <w:t>35 35 35</w:t>
            </w:r>
          </w:p>
        </w:tc>
        <w:tc>
          <w:tcPr>
            <w:tcW w:w="1134" w:type="dxa"/>
            <w:tcBorders>
              <w:top w:val="nil"/>
              <w:left w:val="nil"/>
              <w:bottom w:val="nil"/>
              <w:right w:val="nil"/>
            </w:tcBorders>
          </w:tcPr>
          <w:p w:rsidR="00AF4E99" w:rsidRPr="00AF4E99" w:rsidRDefault="00AF4E99">
            <w:pPr>
              <w:widowControl w:val="0"/>
              <w:jc w:val="both"/>
              <w:rPr>
                <w:color w:val="000000"/>
                <w:sz w:val="24"/>
                <w:szCs w:val="24"/>
              </w:rPr>
            </w:pPr>
            <w:r w:rsidRPr="00AF4E99">
              <w:rPr>
                <w:noProof/>
                <w:color w:val="000000"/>
                <w:sz w:val="24"/>
                <w:szCs w:val="24"/>
              </w:rPr>
              <w:t>35</w:t>
            </w:r>
          </w:p>
        </w:tc>
      </w:tr>
      <w:tr w:rsidR="00AF4E99" w:rsidRPr="00AF4E99">
        <w:trPr>
          <w:trHeight w:val="160"/>
          <w:jc w:val="center"/>
        </w:trPr>
        <w:tc>
          <w:tcPr>
            <w:tcW w:w="2680" w:type="dxa"/>
            <w:tcBorders>
              <w:top w:val="nil"/>
              <w:left w:val="nil"/>
              <w:bottom w:val="nil"/>
              <w:right w:val="nil"/>
            </w:tcBorders>
          </w:tcPr>
          <w:p w:rsidR="00AF4E99" w:rsidRPr="00AF4E99" w:rsidRDefault="00AF4E99">
            <w:pPr>
              <w:widowControl w:val="0"/>
              <w:jc w:val="both"/>
              <w:rPr>
                <w:color w:val="000000"/>
                <w:sz w:val="24"/>
                <w:szCs w:val="24"/>
              </w:rPr>
            </w:pPr>
            <w:r w:rsidRPr="00AF4E99">
              <w:rPr>
                <w:color w:val="000000"/>
                <w:sz w:val="24"/>
                <w:szCs w:val="24"/>
              </w:rPr>
              <w:t>Борошно</w:t>
            </w:r>
          </w:p>
        </w:tc>
        <w:tc>
          <w:tcPr>
            <w:tcW w:w="2565" w:type="dxa"/>
            <w:gridSpan w:val="3"/>
            <w:tcBorders>
              <w:top w:val="nil"/>
              <w:left w:val="nil"/>
              <w:bottom w:val="nil"/>
              <w:right w:val="nil"/>
            </w:tcBorders>
          </w:tcPr>
          <w:p w:rsidR="00AF4E99" w:rsidRPr="00AF4E99" w:rsidRDefault="00AF4E99">
            <w:pPr>
              <w:widowControl w:val="0"/>
              <w:jc w:val="both"/>
              <w:rPr>
                <w:color w:val="000000"/>
                <w:sz w:val="24"/>
                <w:szCs w:val="24"/>
              </w:rPr>
            </w:pPr>
            <w:r w:rsidRPr="00AF4E99">
              <w:rPr>
                <w:noProof/>
                <w:color w:val="000000"/>
                <w:sz w:val="24"/>
                <w:szCs w:val="24"/>
              </w:rPr>
              <w:t>20 20 20</w:t>
            </w:r>
          </w:p>
        </w:tc>
        <w:tc>
          <w:tcPr>
            <w:tcW w:w="1134" w:type="dxa"/>
            <w:tcBorders>
              <w:top w:val="nil"/>
              <w:left w:val="nil"/>
              <w:bottom w:val="nil"/>
              <w:right w:val="nil"/>
            </w:tcBorders>
          </w:tcPr>
          <w:p w:rsidR="00AF4E99" w:rsidRPr="00AF4E99" w:rsidRDefault="00AF4E99">
            <w:pPr>
              <w:widowControl w:val="0"/>
              <w:jc w:val="both"/>
              <w:rPr>
                <w:color w:val="000000"/>
                <w:sz w:val="24"/>
                <w:szCs w:val="24"/>
              </w:rPr>
            </w:pPr>
            <w:r w:rsidRPr="00AF4E99">
              <w:rPr>
                <w:noProof/>
                <w:color w:val="000000"/>
                <w:sz w:val="24"/>
                <w:szCs w:val="24"/>
              </w:rPr>
              <w:t>20</w:t>
            </w:r>
          </w:p>
        </w:tc>
      </w:tr>
      <w:tr w:rsidR="00AF4E99" w:rsidRPr="00AF4E99">
        <w:trPr>
          <w:trHeight w:val="140"/>
          <w:jc w:val="center"/>
        </w:trPr>
        <w:tc>
          <w:tcPr>
            <w:tcW w:w="2680" w:type="dxa"/>
            <w:tcBorders>
              <w:top w:val="nil"/>
              <w:left w:val="nil"/>
              <w:bottom w:val="nil"/>
              <w:right w:val="nil"/>
            </w:tcBorders>
          </w:tcPr>
          <w:p w:rsidR="00AF4E99" w:rsidRPr="00AF4E99" w:rsidRDefault="00AF4E99">
            <w:pPr>
              <w:widowControl w:val="0"/>
              <w:jc w:val="both"/>
              <w:rPr>
                <w:color w:val="000000"/>
                <w:sz w:val="24"/>
                <w:szCs w:val="24"/>
              </w:rPr>
            </w:pPr>
            <w:r w:rsidRPr="00AF4E99">
              <w:rPr>
                <w:color w:val="000000"/>
                <w:sz w:val="24"/>
                <w:szCs w:val="24"/>
              </w:rPr>
              <w:t>Яйця</w:t>
            </w:r>
            <w:r w:rsidRPr="00AF4E99">
              <w:rPr>
                <w:noProof/>
                <w:color w:val="000000"/>
                <w:sz w:val="24"/>
                <w:szCs w:val="24"/>
              </w:rPr>
              <w:t xml:space="preserve"> (1</w:t>
            </w:r>
            <w:r w:rsidRPr="00AF4E99">
              <w:rPr>
                <w:color w:val="000000"/>
                <w:sz w:val="24"/>
                <w:szCs w:val="24"/>
              </w:rPr>
              <w:t xml:space="preserve"> ШТ.—-40 г)</w:t>
            </w:r>
          </w:p>
        </w:tc>
        <w:tc>
          <w:tcPr>
            <w:tcW w:w="2565" w:type="dxa"/>
            <w:gridSpan w:val="3"/>
            <w:tcBorders>
              <w:top w:val="nil"/>
              <w:left w:val="nil"/>
              <w:bottom w:val="nil"/>
              <w:right w:val="nil"/>
            </w:tcBorders>
          </w:tcPr>
          <w:p w:rsidR="00AF4E99" w:rsidRPr="00AF4E99" w:rsidRDefault="00AF4E99">
            <w:pPr>
              <w:widowControl w:val="0"/>
              <w:jc w:val="both"/>
              <w:rPr>
                <w:color w:val="000000"/>
                <w:sz w:val="24"/>
                <w:szCs w:val="24"/>
              </w:rPr>
            </w:pPr>
            <w:r w:rsidRPr="00AF4E99">
              <w:rPr>
                <w:noProof/>
                <w:color w:val="000000"/>
                <w:sz w:val="24"/>
                <w:szCs w:val="24"/>
              </w:rPr>
              <w:t>40 40 40</w:t>
            </w:r>
          </w:p>
        </w:tc>
        <w:tc>
          <w:tcPr>
            <w:tcW w:w="1134" w:type="dxa"/>
            <w:tcBorders>
              <w:top w:val="nil"/>
              <w:left w:val="nil"/>
              <w:bottom w:val="nil"/>
              <w:right w:val="nil"/>
            </w:tcBorders>
          </w:tcPr>
          <w:p w:rsidR="00AF4E99" w:rsidRPr="00AF4E99" w:rsidRDefault="00AF4E99">
            <w:pPr>
              <w:widowControl w:val="0"/>
              <w:jc w:val="both"/>
              <w:rPr>
                <w:color w:val="000000"/>
                <w:sz w:val="24"/>
                <w:szCs w:val="24"/>
              </w:rPr>
            </w:pPr>
            <w:r w:rsidRPr="00AF4E99">
              <w:rPr>
                <w:noProof/>
                <w:color w:val="000000"/>
                <w:sz w:val="24"/>
                <w:szCs w:val="24"/>
              </w:rPr>
              <w:t>40</w:t>
            </w:r>
          </w:p>
        </w:tc>
      </w:tr>
      <w:tr w:rsidR="00AF4E99" w:rsidRPr="00AF4E99">
        <w:trPr>
          <w:trHeight w:val="160"/>
          <w:jc w:val="center"/>
        </w:trPr>
        <w:tc>
          <w:tcPr>
            <w:tcW w:w="2680" w:type="dxa"/>
            <w:tcBorders>
              <w:top w:val="nil"/>
              <w:left w:val="nil"/>
              <w:bottom w:val="nil"/>
              <w:right w:val="nil"/>
            </w:tcBorders>
          </w:tcPr>
          <w:p w:rsidR="00AF4E99" w:rsidRPr="00AF4E99" w:rsidRDefault="00AF4E99">
            <w:pPr>
              <w:widowControl w:val="0"/>
              <w:jc w:val="both"/>
              <w:rPr>
                <w:color w:val="000000"/>
                <w:sz w:val="24"/>
                <w:szCs w:val="24"/>
              </w:rPr>
            </w:pPr>
            <w:r w:rsidRPr="00AF4E99">
              <w:rPr>
                <w:color w:val="000000"/>
                <w:sz w:val="24"/>
                <w:szCs w:val="24"/>
              </w:rPr>
              <w:t>Овочі</w:t>
            </w:r>
          </w:p>
        </w:tc>
        <w:tc>
          <w:tcPr>
            <w:tcW w:w="2565" w:type="dxa"/>
            <w:gridSpan w:val="3"/>
            <w:tcBorders>
              <w:top w:val="nil"/>
              <w:left w:val="nil"/>
              <w:bottom w:val="nil"/>
              <w:right w:val="nil"/>
            </w:tcBorders>
          </w:tcPr>
          <w:p w:rsidR="00AF4E99" w:rsidRPr="00AF4E99" w:rsidRDefault="00AF4E99">
            <w:pPr>
              <w:widowControl w:val="0"/>
              <w:jc w:val="both"/>
              <w:rPr>
                <w:color w:val="000000"/>
                <w:sz w:val="24"/>
                <w:szCs w:val="24"/>
              </w:rPr>
            </w:pPr>
            <w:r w:rsidRPr="00AF4E99">
              <w:rPr>
                <w:noProof/>
                <w:color w:val="000000"/>
                <w:sz w:val="24"/>
                <w:szCs w:val="24"/>
              </w:rPr>
              <w:t>275 300 350</w:t>
            </w:r>
          </w:p>
        </w:tc>
        <w:tc>
          <w:tcPr>
            <w:tcW w:w="1134" w:type="dxa"/>
            <w:tcBorders>
              <w:top w:val="nil"/>
              <w:left w:val="nil"/>
              <w:bottom w:val="nil"/>
              <w:right w:val="nil"/>
            </w:tcBorders>
          </w:tcPr>
          <w:p w:rsidR="00AF4E99" w:rsidRPr="00AF4E99" w:rsidRDefault="00AF4E99">
            <w:pPr>
              <w:widowControl w:val="0"/>
              <w:jc w:val="both"/>
              <w:rPr>
                <w:color w:val="000000"/>
                <w:sz w:val="24"/>
                <w:szCs w:val="24"/>
              </w:rPr>
            </w:pPr>
            <w:r w:rsidRPr="00AF4E99">
              <w:rPr>
                <w:noProof/>
                <w:color w:val="000000"/>
                <w:sz w:val="24"/>
                <w:szCs w:val="24"/>
              </w:rPr>
              <w:t>330</w:t>
            </w:r>
          </w:p>
        </w:tc>
      </w:tr>
    </w:tbl>
    <w:p w:rsidR="00AF4E99" w:rsidRDefault="00AF4E99">
      <w:pPr>
        <w:widowControl w:val="0"/>
        <w:spacing w:before="120"/>
        <w:ind w:firstLine="567"/>
        <w:jc w:val="both"/>
        <w:rPr>
          <w:color w:val="000000"/>
          <w:sz w:val="24"/>
          <w:szCs w:val="24"/>
        </w:rPr>
      </w:pPr>
    </w:p>
    <w:p w:rsidR="00AF4E99" w:rsidRDefault="00AF4E99">
      <w:pPr>
        <w:widowControl w:val="0"/>
        <w:spacing w:before="120"/>
        <w:ind w:firstLine="567"/>
        <w:jc w:val="both"/>
        <w:rPr>
          <w:color w:val="000000"/>
          <w:sz w:val="24"/>
          <w:szCs w:val="24"/>
        </w:rPr>
      </w:pPr>
      <w:r>
        <w:rPr>
          <w:color w:val="000000"/>
          <w:sz w:val="24"/>
          <w:szCs w:val="24"/>
        </w:rPr>
        <w:t>тях. До них належать залізо, мідь, марганець, цинк, кобальт, йод, фтор, хром, молібден, ванадій, нікель, стронцій, кремній, селен. Значення мінеральних речовин багатогранне. Мінеральні речовини їжі мають переважно лужний (кальцій, магній, натрій, калій) або кислотний (фосфор, сірка, хлор) вплив на організм. Залежно від мінерального складу деякі продукти (молочні, овочі, фрукти, ягоди) спричиняють лужні зрушення, інші (м'ясо, риба, яйця, хліб, крупи)</w:t>
      </w:r>
      <w:r>
        <w:rPr>
          <w:noProof/>
          <w:color w:val="000000"/>
          <w:sz w:val="24"/>
          <w:szCs w:val="24"/>
        </w:rPr>
        <w:t xml:space="preserve"> —</w:t>
      </w:r>
      <w:r>
        <w:rPr>
          <w:color w:val="000000"/>
          <w:sz w:val="24"/>
          <w:szCs w:val="24"/>
        </w:rPr>
        <w:t xml:space="preserve"> кислотні. Мінеральні речовини</w:t>
      </w:r>
      <w:r>
        <w:rPr>
          <w:noProof/>
          <w:color w:val="000000"/>
          <w:sz w:val="24"/>
          <w:szCs w:val="24"/>
        </w:rPr>
        <w:t xml:space="preserve"> —</w:t>
      </w:r>
      <w:r>
        <w:rPr>
          <w:color w:val="000000"/>
          <w:sz w:val="24"/>
          <w:szCs w:val="24"/>
        </w:rPr>
        <w:t xml:space="preserve"> незамінна складова їжі, а їх тривала нестача або надмір у харчуванні призводять до порушення обміну речовин.</w:t>
      </w:r>
    </w:p>
    <w:p w:rsidR="00AF4E99" w:rsidRDefault="00AF4E99">
      <w:pPr>
        <w:widowControl w:val="0"/>
        <w:spacing w:before="120"/>
        <w:ind w:firstLine="567"/>
        <w:jc w:val="both"/>
        <w:rPr>
          <w:color w:val="000000"/>
          <w:sz w:val="24"/>
          <w:szCs w:val="24"/>
        </w:rPr>
      </w:pPr>
      <w:r>
        <w:rPr>
          <w:color w:val="000000"/>
          <w:sz w:val="24"/>
          <w:szCs w:val="24"/>
        </w:rPr>
        <w:t>Неправильна кулінарна обробка продуктів харчування знижує вміст мінеральних речовин у них. Так, внаслідок тривалого варіння обчищених овочів до</w:t>
      </w:r>
      <w:r>
        <w:rPr>
          <w:noProof/>
          <w:color w:val="000000"/>
          <w:sz w:val="24"/>
          <w:szCs w:val="24"/>
        </w:rPr>
        <w:t xml:space="preserve"> 20—30 %</w:t>
      </w:r>
      <w:r>
        <w:rPr>
          <w:color w:val="000000"/>
          <w:sz w:val="24"/>
          <w:szCs w:val="24"/>
        </w:rPr>
        <w:t xml:space="preserve"> мінеральних солей переходить у відвар, мінеральні речовини втрачаються і в разі неправильного розморожування м'яса та риби. Тому не слід довго вимочувати продукти або виливати овочеві відвари (їх треба використовувати для приготування супів). Мінеральний склад їжі краще зберігається в разі варіння на парі, а також варіння овочів у шкірочці з наступним обчищенням.</w:t>
      </w:r>
    </w:p>
    <w:p w:rsidR="00AF4E99" w:rsidRDefault="00AF4E99">
      <w:pPr>
        <w:widowControl w:val="0"/>
        <w:spacing w:before="120"/>
        <w:ind w:firstLine="567"/>
        <w:jc w:val="both"/>
        <w:rPr>
          <w:color w:val="000000"/>
          <w:sz w:val="24"/>
          <w:szCs w:val="24"/>
        </w:rPr>
      </w:pPr>
      <w:r>
        <w:rPr>
          <w:color w:val="000000"/>
          <w:sz w:val="24"/>
          <w:szCs w:val="24"/>
        </w:rPr>
        <w:t>Для організації раціонального харчування членів родини у щоденний раціон слід включати найрізноманітніші продукти харчування. Кількість і склад потрібних продуктів змінюються залежно від віку (табл. З та</w:t>
      </w:r>
      <w:r>
        <w:rPr>
          <w:noProof/>
          <w:color w:val="000000"/>
          <w:sz w:val="24"/>
          <w:szCs w:val="24"/>
        </w:rPr>
        <w:t xml:space="preserve"> 4).</w:t>
      </w:r>
    </w:p>
    <w:p w:rsidR="00AF4E99" w:rsidRDefault="00AF4E99">
      <w:pPr>
        <w:widowControl w:val="0"/>
        <w:spacing w:before="120"/>
        <w:ind w:firstLine="567"/>
        <w:jc w:val="both"/>
        <w:rPr>
          <w:color w:val="000000"/>
          <w:sz w:val="24"/>
          <w:szCs w:val="24"/>
        </w:rPr>
      </w:pPr>
      <w:r>
        <w:rPr>
          <w:color w:val="000000"/>
          <w:sz w:val="24"/>
          <w:szCs w:val="24"/>
        </w:rPr>
        <w:t>Для харчування дорослих людей рекомендується такий орієнтовний добовий набір продуктів, г:</w:t>
      </w:r>
    </w:p>
    <w:p w:rsidR="00AF4E99" w:rsidRDefault="00AF4E99">
      <w:pPr>
        <w:widowControl w:val="0"/>
        <w:spacing w:before="120"/>
        <w:ind w:firstLine="567"/>
        <w:jc w:val="both"/>
        <w:rPr>
          <w:color w:val="000000"/>
          <w:sz w:val="24"/>
          <w:szCs w:val="24"/>
        </w:rPr>
      </w:pPr>
      <w:r>
        <w:rPr>
          <w:color w:val="000000"/>
          <w:sz w:val="24"/>
          <w:szCs w:val="24"/>
        </w:rPr>
        <w:t>Хлібопродукти у переведенні на борошно</w:t>
      </w:r>
      <w:r>
        <w:rPr>
          <w:noProof/>
          <w:color w:val="000000"/>
          <w:sz w:val="24"/>
          <w:szCs w:val="24"/>
        </w:rPr>
        <w:t xml:space="preserve"> ..... </w:t>
      </w:r>
      <w:r>
        <w:rPr>
          <w:noProof/>
          <w:color w:val="000000"/>
          <w:sz w:val="24"/>
          <w:szCs w:val="24"/>
        </w:rPr>
        <w:tab/>
        <w:t>330</w:t>
      </w:r>
    </w:p>
    <w:p w:rsidR="00AF4E99" w:rsidRDefault="00AF4E99">
      <w:pPr>
        <w:widowControl w:val="0"/>
        <w:spacing w:before="120"/>
        <w:ind w:firstLine="567"/>
        <w:jc w:val="both"/>
        <w:rPr>
          <w:color w:val="000000"/>
          <w:sz w:val="24"/>
          <w:szCs w:val="24"/>
        </w:rPr>
      </w:pPr>
      <w:r>
        <w:rPr>
          <w:color w:val="000000"/>
          <w:sz w:val="24"/>
          <w:szCs w:val="24"/>
        </w:rPr>
        <w:t>Картопля</w:t>
      </w:r>
      <w:r>
        <w:rPr>
          <w:noProof/>
          <w:color w:val="000000"/>
          <w:sz w:val="24"/>
          <w:szCs w:val="24"/>
        </w:rPr>
        <w:t xml:space="preserve"> ................. </w:t>
      </w:r>
      <w:r>
        <w:rPr>
          <w:noProof/>
          <w:color w:val="000000"/>
          <w:sz w:val="24"/>
          <w:szCs w:val="24"/>
        </w:rPr>
        <w:tab/>
        <w:t>265</w:t>
      </w:r>
    </w:p>
    <w:p w:rsidR="00AF4E99" w:rsidRDefault="00AF4E99">
      <w:pPr>
        <w:widowControl w:val="0"/>
        <w:spacing w:before="120"/>
        <w:ind w:firstLine="567"/>
        <w:jc w:val="both"/>
        <w:rPr>
          <w:color w:val="000000"/>
          <w:sz w:val="24"/>
          <w:szCs w:val="24"/>
        </w:rPr>
      </w:pPr>
      <w:r>
        <w:rPr>
          <w:color w:val="000000"/>
          <w:sz w:val="24"/>
          <w:szCs w:val="24"/>
        </w:rPr>
        <w:t>Овочі та баштанні</w:t>
      </w:r>
      <w:r>
        <w:rPr>
          <w:noProof/>
          <w:color w:val="000000"/>
          <w:sz w:val="24"/>
          <w:szCs w:val="24"/>
        </w:rPr>
        <w:t xml:space="preserve"> . ............</w:t>
      </w:r>
      <w:r>
        <w:rPr>
          <w:noProof/>
          <w:color w:val="000000"/>
          <w:sz w:val="24"/>
          <w:szCs w:val="24"/>
        </w:rPr>
        <w:tab/>
        <w:t>400</w:t>
      </w:r>
    </w:p>
    <w:p w:rsidR="00AF4E99" w:rsidRDefault="00AF4E99">
      <w:pPr>
        <w:widowControl w:val="0"/>
        <w:spacing w:before="120"/>
        <w:ind w:firstLine="567"/>
        <w:jc w:val="both"/>
        <w:rPr>
          <w:color w:val="000000"/>
          <w:sz w:val="24"/>
          <w:szCs w:val="24"/>
        </w:rPr>
      </w:pPr>
      <w:r>
        <w:rPr>
          <w:color w:val="000000"/>
          <w:sz w:val="24"/>
          <w:szCs w:val="24"/>
        </w:rPr>
        <w:t>Фрукти свіжі</w:t>
      </w:r>
      <w:r>
        <w:rPr>
          <w:noProof/>
          <w:color w:val="000000"/>
          <w:sz w:val="24"/>
          <w:szCs w:val="24"/>
        </w:rPr>
        <w:t xml:space="preserve"> . . ............. </w:t>
      </w:r>
      <w:r>
        <w:rPr>
          <w:noProof/>
          <w:color w:val="000000"/>
          <w:sz w:val="24"/>
          <w:szCs w:val="24"/>
        </w:rPr>
        <w:tab/>
        <w:t>260</w:t>
      </w:r>
    </w:p>
    <w:p w:rsidR="00AF4E99" w:rsidRDefault="00AF4E99">
      <w:pPr>
        <w:widowControl w:val="0"/>
        <w:spacing w:before="120"/>
        <w:ind w:firstLine="567"/>
        <w:jc w:val="both"/>
        <w:rPr>
          <w:color w:val="000000"/>
          <w:sz w:val="24"/>
          <w:szCs w:val="24"/>
        </w:rPr>
      </w:pPr>
      <w:r>
        <w:rPr>
          <w:color w:val="000000"/>
          <w:sz w:val="24"/>
          <w:szCs w:val="24"/>
        </w:rPr>
        <w:t>Сухофрукти</w:t>
      </w:r>
      <w:r>
        <w:rPr>
          <w:noProof/>
          <w:color w:val="000000"/>
          <w:sz w:val="24"/>
          <w:szCs w:val="24"/>
        </w:rPr>
        <w:t xml:space="preserve"> ................ </w:t>
      </w:r>
      <w:r>
        <w:rPr>
          <w:noProof/>
          <w:color w:val="000000"/>
          <w:sz w:val="24"/>
          <w:szCs w:val="24"/>
        </w:rPr>
        <w:tab/>
        <w:t xml:space="preserve">  10</w:t>
      </w:r>
    </w:p>
    <w:p w:rsidR="00AF4E99" w:rsidRDefault="00AF4E99">
      <w:pPr>
        <w:widowControl w:val="0"/>
        <w:spacing w:before="120"/>
        <w:ind w:firstLine="567"/>
        <w:jc w:val="both"/>
        <w:rPr>
          <w:color w:val="000000"/>
          <w:sz w:val="24"/>
          <w:szCs w:val="24"/>
        </w:rPr>
      </w:pPr>
      <w:r>
        <w:rPr>
          <w:color w:val="000000"/>
          <w:sz w:val="24"/>
          <w:szCs w:val="24"/>
        </w:rPr>
        <w:t>Цукор</w:t>
      </w:r>
      <w:r>
        <w:rPr>
          <w:noProof/>
          <w:color w:val="000000"/>
          <w:sz w:val="24"/>
          <w:szCs w:val="24"/>
        </w:rPr>
        <w:t xml:space="preserve"> .................. </w:t>
      </w:r>
      <w:r>
        <w:rPr>
          <w:noProof/>
          <w:color w:val="000000"/>
          <w:sz w:val="24"/>
          <w:szCs w:val="24"/>
        </w:rPr>
        <w:tab/>
        <w:t>100</w:t>
      </w:r>
    </w:p>
    <w:p w:rsidR="00AF4E99" w:rsidRDefault="00AF4E99">
      <w:pPr>
        <w:widowControl w:val="0"/>
        <w:spacing w:before="120"/>
        <w:ind w:firstLine="567"/>
        <w:jc w:val="both"/>
        <w:rPr>
          <w:color w:val="000000"/>
          <w:sz w:val="24"/>
          <w:szCs w:val="24"/>
        </w:rPr>
      </w:pPr>
      <w:r>
        <w:rPr>
          <w:color w:val="000000"/>
          <w:sz w:val="24"/>
          <w:szCs w:val="24"/>
        </w:rPr>
        <w:t xml:space="preserve"> </w:t>
      </w:r>
      <w:r>
        <w:rPr>
          <w:color w:val="000000"/>
          <w:sz w:val="24"/>
          <w:szCs w:val="24"/>
          <w:lang w:val="uk-UA"/>
        </w:rPr>
        <w:t>Олія</w:t>
      </w:r>
      <w:r>
        <w:rPr>
          <w:color w:val="000000"/>
          <w:sz w:val="24"/>
          <w:szCs w:val="24"/>
        </w:rPr>
        <w:t xml:space="preserve"> ...................</w:t>
      </w:r>
      <w:r>
        <w:rPr>
          <w:color w:val="000000"/>
          <w:sz w:val="24"/>
          <w:szCs w:val="24"/>
        </w:rPr>
        <w:tab/>
      </w:r>
      <w:r>
        <w:rPr>
          <w:color w:val="000000"/>
          <w:sz w:val="24"/>
          <w:szCs w:val="24"/>
          <w:lang w:val="uk-UA"/>
        </w:rPr>
        <w:t xml:space="preserve">  </w:t>
      </w:r>
      <w:r>
        <w:rPr>
          <w:color w:val="000000"/>
          <w:sz w:val="24"/>
          <w:szCs w:val="24"/>
        </w:rPr>
        <w:t>20</w:t>
      </w:r>
    </w:p>
    <w:p w:rsidR="00AF4E99" w:rsidRDefault="00AF4E99">
      <w:pPr>
        <w:widowControl w:val="0"/>
        <w:spacing w:before="120"/>
        <w:ind w:firstLine="567"/>
        <w:jc w:val="both"/>
        <w:rPr>
          <w:color w:val="000000"/>
          <w:sz w:val="24"/>
          <w:szCs w:val="24"/>
        </w:rPr>
      </w:pPr>
      <w:r>
        <w:rPr>
          <w:color w:val="000000"/>
          <w:sz w:val="24"/>
          <w:szCs w:val="24"/>
        </w:rPr>
        <w:t>М'ясо та м'ясопродукти</w:t>
      </w:r>
      <w:r>
        <w:rPr>
          <w:noProof/>
          <w:color w:val="000000"/>
          <w:sz w:val="24"/>
          <w:szCs w:val="24"/>
        </w:rPr>
        <w:t xml:space="preserve"> . ..........</w:t>
      </w:r>
      <w:r>
        <w:rPr>
          <w:noProof/>
          <w:color w:val="000000"/>
          <w:sz w:val="24"/>
          <w:szCs w:val="24"/>
        </w:rPr>
        <w:tab/>
        <w:t>205</w:t>
      </w:r>
    </w:p>
    <w:p w:rsidR="00AF4E99" w:rsidRDefault="00AF4E99">
      <w:pPr>
        <w:widowControl w:val="0"/>
        <w:spacing w:before="120"/>
        <w:ind w:firstLine="567"/>
        <w:jc w:val="both"/>
        <w:rPr>
          <w:color w:val="000000"/>
          <w:sz w:val="24"/>
          <w:szCs w:val="24"/>
        </w:rPr>
      </w:pPr>
      <w:r>
        <w:rPr>
          <w:color w:val="000000"/>
          <w:sz w:val="24"/>
          <w:szCs w:val="24"/>
        </w:rPr>
        <w:t>Сало</w:t>
      </w:r>
      <w:r>
        <w:rPr>
          <w:noProof/>
          <w:color w:val="000000"/>
          <w:sz w:val="24"/>
          <w:szCs w:val="24"/>
        </w:rPr>
        <w:t xml:space="preserve"> ...................</w:t>
      </w:r>
      <w:r>
        <w:rPr>
          <w:noProof/>
          <w:color w:val="000000"/>
          <w:sz w:val="24"/>
          <w:szCs w:val="24"/>
        </w:rPr>
        <w:tab/>
        <w:t xml:space="preserve">   5</w:t>
      </w:r>
    </w:p>
    <w:p w:rsidR="00AF4E99" w:rsidRDefault="00AF4E99">
      <w:pPr>
        <w:widowControl w:val="0"/>
        <w:spacing w:before="120"/>
        <w:ind w:firstLine="567"/>
        <w:jc w:val="both"/>
        <w:rPr>
          <w:color w:val="000000"/>
          <w:sz w:val="24"/>
          <w:szCs w:val="24"/>
        </w:rPr>
      </w:pPr>
      <w:r>
        <w:rPr>
          <w:color w:val="000000"/>
          <w:sz w:val="24"/>
          <w:szCs w:val="24"/>
        </w:rPr>
        <w:t>Риба та рибопродукти</w:t>
      </w:r>
      <w:r>
        <w:rPr>
          <w:noProof/>
          <w:color w:val="000000"/>
          <w:sz w:val="24"/>
          <w:szCs w:val="24"/>
        </w:rPr>
        <w:t xml:space="preserve"> ............</w:t>
      </w:r>
      <w:r>
        <w:rPr>
          <w:noProof/>
          <w:color w:val="000000"/>
          <w:sz w:val="24"/>
          <w:szCs w:val="24"/>
        </w:rPr>
        <w:tab/>
        <w:t xml:space="preserve">  50</w:t>
      </w:r>
    </w:p>
    <w:p w:rsidR="00AF4E99" w:rsidRDefault="00AF4E99">
      <w:pPr>
        <w:widowControl w:val="0"/>
        <w:spacing w:before="120"/>
        <w:ind w:firstLine="567"/>
        <w:jc w:val="both"/>
        <w:rPr>
          <w:color w:val="000000"/>
          <w:sz w:val="24"/>
          <w:szCs w:val="24"/>
        </w:rPr>
      </w:pPr>
      <w:r>
        <w:rPr>
          <w:color w:val="000000"/>
          <w:sz w:val="24"/>
          <w:szCs w:val="24"/>
        </w:rPr>
        <w:t>Молоко</w:t>
      </w:r>
      <w:r>
        <w:rPr>
          <w:noProof/>
          <w:color w:val="000000"/>
          <w:sz w:val="24"/>
          <w:szCs w:val="24"/>
        </w:rPr>
        <w:t xml:space="preserve"> ..................</w:t>
      </w:r>
      <w:r>
        <w:rPr>
          <w:noProof/>
          <w:color w:val="000000"/>
          <w:sz w:val="24"/>
          <w:szCs w:val="24"/>
        </w:rPr>
        <w:tab/>
        <w:t>450</w:t>
      </w:r>
    </w:p>
    <w:p w:rsidR="00AF4E99" w:rsidRDefault="00AF4E99">
      <w:pPr>
        <w:widowControl w:val="0"/>
        <w:spacing w:before="120"/>
        <w:ind w:firstLine="567"/>
        <w:jc w:val="both"/>
        <w:rPr>
          <w:color w:val="000000"/>
          <w:sz w:val="24"/>
          <w:szCs w:val="24"/>
        </w:rPr>
      </w:pPr>
      <w:r>
        <w:rPr>
          <w:color w:val="000000"/>
          <w:sz w:val="24"/>
          <w:szCs w:val="24"/>
        </w:rPr>
        <w:t>Масло вершкове</w:t>
      </w:r>
      <w:r>
        <w:rPr>
          <w:noProof/>
          <w:color w:val="000000"/>
          <w:sz w:val="24"/>
          <w:szCs w:val="24"/>
        </w:rPr>
        <w:t xml:space="preserve"> ..............</w:t>
      </w:r>
      <w:r>
        <w:rPr>
          <w:noProof/>
          <w:color w:val="000000"/>
          <w:sz w:val="24"/>
          <w:szCs w:val="24"/>
        </w:rPr>
        <w:tab/>
        <w:t xml:space="preserve">  15</w:t>
      </w:r>
    </w:p>
    <w:p w:rsidR="00AF4E99" w:rsidRDefault="00AF4E99">
      <w:pPr>
        <w:widowControl w:val="0"/>
        <w:spacing w:before="120"/>
        <w:ind w:firstLine="567"/>
        <w:jc w:val="both"/>
        <w:rPr>
          <w:color w:val="000000"/>
          <w:sz w:val="24"/>
          <w:szCs w:val="24"/>
        </w:rPr>
      </w:pPr>
      <w:r>
        <w:rPr>
          <w:color w:val="000000"/>
          <w:sz w:val="24"/>
          <w:szCs w:val="24"/>
        </w:rPr>
        <w:t>Сир кисломолочний</w:t>
      </w:r>
      <w:r>
        <w:rPr>
          <w:noProof/>
          <w:color w:val="000000"/>
          <w:sz w:val="24"/>
          <w:szCs w:val="24"/>
        </w:rPr>
        <w:t xml:space="preserve"> .............</w:t>
      </w:r>
      <w:r>
        <w:rPr>
          <w:noProof/>
          <w:color w:val="000000"/>
          <w:sz w:val="24"/>
          <w:szCs w:val="24"/>
        </w:rPr>
        <w:tab/>
        <w:t xml:space="preserve">  20</w:t>
      </w:r>
    </w:p>
    <w:p w:rsidR="00AF4E99" w:rsidRDefault="00AF4E99">
      <w:pPr>
        <w:widowControl w:val="0"/>
        <w:spacing w:before="120"/>
        <w:ind w:firstLine="567"/>
        <w:jc w:val="both"/>
        <w:rPr>
          <w:color w:val="000000"/>
          <w:sz w:val="24"/>
          <w:szCs w:val="24"/>
        </w:rPr>
      </w:pPr>
      <w:r>
        <w:rPr>
          <w:color w:val="000000"/>
          <w:sz w:val="24"/>
          <w:szCs w:val="24"/>
        </w:rPr>
        <w:t>Сир твердий</w:t>
      </w:r>
      <w:r>
        <w:rPr>
          <w:noProof/>
          <w:color w:val="000000"/>
          <w:sz w:val="24"/>
          <w:szCs w:val="24"/>
        </w:rPr>
        <w:t xml:space="preserve"> ................</w:t>
      </w:r>
      <w:r>
        <w:rPr>
          <w:noProof/>
          <w:color w:val="000000"/>
          <w:sz w:val="24"/>
          <w:szCs w:val="24"/>
        </w:rPr>
        <w:tab/>
        <w:t xml:space="preserve">  18</w:t>
      </w:r>
    </w:p>
    <w:p w:rsidR="00AF4E99" w:rsidRDefault="00AF4E99">
      <w:pPr>
        <w:widowControl w:val="0"/>
        <w:spacing w:before="120"/>
        <w:ind w:firstLine="567"/>
        <w:jc w:val="both"/>
        <w:rPr>
          <w:color w:val="000000"/>
          <w:sz w:val="24"/>
          <w:szCs w:val="24"/>
        </w:rPr>
      </w:pPr>
      <w:r>
        <w:rPr>
          <w:color w:val="000000"/>
          <w:sz w:val="24"/>
          <w:szCs w:val="24"/>
        </w:rPr>
        <w:t>Сметана</w:t>
      </w:r>
      <w:r>
        <w:rPr>
          <w:noProof/>
          <w:color w:val="000000"/>
          <w:sz w:val="24"/>
          <w:szCs w:val="24"/>
        </w:rPr>
        <w:t xml:space="preserve"> ..................</w:t>
      </w:r>
      <w:r>
        <w:rPr>
          <w:noProof/>
          <w:color w:val="000000"/>
          <w:sz w:val="24"/>
          <w:szCs w:val="24"/>
        </w:rPr>
        <w:tab/>
        <w:t xml:space="preserve">  18</w:t>
      </w:r>
    </w:p>
    <w:p w:rsidR="00AF4E99" w:rsidRDefault="00AF4E99">
      <w:pPr>
        <w:widowControl w:val="0"/>
        <w:spacing w:before="120"/>
        <w:jc w:val="center"/>
        <w:rPr>
          <w:b/>
          <w:bCs/>
          <w:color w:val="000000"/>
          <w:sz w:val="28"/>
          <w:szCs w:val="28"/>
        </w:rPr>
      </w:pPr>
      <w:r>
        <w:rPr>
          <w:b/>
          <w:bCs/>
          <w:color w:val="000000"/>
          <w:sz w:val="28"/>
          <w:szCs w:val="28"/>
        </w:rPr>
        <w:t>Складання меню</w:t>
      </w:r>
    </w:p>
    <w:p w:rsidR="00AF4E99" w:rsidRDefault="00AF4E99">
      <w:pPr>
        <w:widowControl w:val="0"/>
        <w:spacing w:before="120"/>
        <w:ind w:firstLine="567"/>
        <w:jc w:val="both"/>
        <w:rPr>
          <w:color w:val="000000"/>
          <w:sz w:val="24"/>
          <w:szCs w:val="24"/>
        </w:rPr>
      </w:pPr>
      <w:r>
        <w:rPr>
          <w:color w:val="000000"/>
          <w:sz w:val="24"/>
          <w:szCs w:val="24"/>
        </w:rPr>
        <w:t>Однією з найважливіших умов раціонального харчування е складання меню. Слід прагнути, щоб воно було різноманітне. Проте найчастіше все-таки буває так, що протягом ряду років вдома практично готують один-два десятки страв. Внаслідок цього члени сім'ї одержують одноманітну їжу, яка швидко набридає.</w:t>
      </w:r>
    </w:p>
    <w:p w:rsidR="00AF4E99" w:rsidRDefault="00AF4E99">
      <w:pPr>
        <w:widowControl w:val="0"/>
        <w:spacing w:before="120"/>
        <w:ind w:firstLine="567"/>
        <w:jc w:val="both"/>
        <w:rPr>
          <w:color w:val="000000"/>
          <w:sz w:val="24"/>
          <w:szCs w:val="24"/>
        </w:rPr>
      </w:pPr>
      <w:r>
        <w:rPr>
          <w:color w:val="000000"/>
          <w:sz w:val="24"/>
          <w:szCs w:val="24"/>
        </w:rPr>
        <w:t>Розрахунок добового раціону меню має починатися з визначення енергетичної потреби членів сім'ї, тобто з визначення приналежності їх до тієї чи іншої групи людей залежно від енергозатрат. Для дорослих рекомендується чотириразове харчування: сніданок має становити</w:t>
      </w:r>
      <w:r>
        <w:rPr>
          <w:noProof/>
          <w:color w:val="000000"/>
          <w:sz w:val="24"/>
          <w:szCs w:val="24"/>
        </w:rPr>
        <w:t xml:space="preserve"> 25— 30%</w:t>
      </w:r>
      <w:r>
        <w:rPr>
          <w:color w:val="000000"/>
          <w:sz w:val="24"/>
          <w:szCs w:val="24"/>
        </w:rPr>
        <w:t xml:space="preserve"> енергетичної цінності всього раціону, другий сніданок</w:t>
      </w:r>
      <w:r>
        <w:rPr>
          <w:noProof/>
          <w:color w:val="000000"/>
          <w:sz w:val="24"/>
          <w:szCs w:val="24"/>
        </w:rPr>
        <w:t xml:space="preserve">—10—15, </w:t>
      </w:r>
      <w:r>
        <w:rPr>
          <w:color w:val="000000"/>
          <w:sz w:val="24"/>
          <w:szCs w:val="24"/>
        </w:rPr>
        <w:t>обід</w:t>
      </w:r>
      <w:r>
        <w:rPr>
          <w:noProof/>
          <w:color w:val="000000"/>
          <w:sz w:val="24"/>
          <w:szCs w:val="24"/>
        </w:rPr>
        <w:t>—40—45,</w:t>
      </w:r>
      <w:r>
        <w:rPr>
          <w:color w:val="000000"/>
          <w:sz w:val="24"/>
          <w:szCs w:val="24"/>
        </w:rPr>
        <w:t xml:space="preserve"> вечеря</w:t>
      </w:r>
      <w:r>
        <w:rPr>
          <w:noProof/>
          <w:color w:val="000000"/>
          <w:sz w:val="24"/>
          <w:szCs w:val="24"/>
        </w:rPr>
        <w:t>—20—25%.</w:t>
      </w:r>
      <w:r>
        <w:rPr>
          <w:color w:val="000000"/>
          <w:sz w:val="24"/>
          <w:szCs w:val="24"/>
        </w:rPr>
        <w:t xml:space="preserve"> У деяких сім'ях віддають перевагу іншому "варіанту: сніданок, обід, полудень</w:t>
      </w:r>
      <w:r>
        <w:rPr>
          <w:noProof/>
          <w:color w:val="000000"/>
          <w:sz w:val="24"/>
          <w:szCs w:val="24"/>
        </w:rPr>
        <w:t xml:space="preserve"> (10—15 %)</w:t>
      </w:r>
      <w:r>
        <w:rPr>
          <w:color w:val="000000"/>
          <w:sz w:val="24"/>
          <w:szCs w:val="24"/>
        </w:rPr>
        <w:t xml:space="preserve"> та вечеря.</w:t>
      </w:r>
    </w:p>
    <w:p w:rsidR="00AF4E99" w:rsidRDefault="00AF4E99">
      <w:pPr>
        <w:widowControl w:val="0"/>
        <w:spacing w:before="120"/>
        <w:ind w:firstLine="567"/>
        <w:jc w:val="both"/>
        <w:rPr>
          <w:color w:val="000000"/>
          <w:sz w:val="24"/>
          <w:szCs w:val="24"/>
        </w:rPr>
      </w:pPr>
      <w:r>
        <w:rPr>
          <w:color w:val="000000"/>
          <w:sz w:val="24"/>
          <w:szCs w:val="24"/>
        </w:rPr>
        <w:t>Перерви між прийманнями їжі не повинні перевищувати</w:t>
      </w:r>
      <w:r>
        <w:rPr>
          <w:noProof/>
          <w:color w:val="000000"/>
          <w:sz w:val="24"/>
          <w:szCs w:val="24"/>
        </w:rPr>
        <w:t xml:space="preserve"> 4—5</w:t>
      </w:r>
      <w:r>
        <w:rPr>
          <w:color w:val="000000"/>
          <w:sz w:val="24"/>
          <w:szCs w:val="24"/>
        </w:rPr>
        <w:t xml:space="preserve"> год в обох варіантах.</w:t>
      </w:r>
    </w:p>
    <w:p w:rsidR="00AF4E99" w:rsidRDefault="00AF4E99">
      <w:pPr>
        <w:widowControl w:val="0"/>
        <w:spacing w:before="120"/>
        <w:ind w:firstLine="567"/>
        <w:jc w:val="both"/>
        <w:rPr>
          <w:color w:val="000000"/>
          <w:sz w:val="24"/>
          <w:szCs w:val="24"/>
        </w:rPr>
      </w:pPr>
      <w:r>
        <w:rPr>
          <w:color w:val="000000"/>
          <w:sz w:val="24"/>
          <w:szCs w:val="24"/>
        </w:rPr>
        <w:t>На жаль, поширене триразове харчування, яке визначається мінімально припустимим. При цьому енергетична цінність добового раціону розподіляється так: сніданок—ЗО</w:t>
      </w:r>
      <w:r>
        <w:rPr>
          <w:noProof/>
          <w:color w:val="000000"/>
          <w:sz w:val="24"/>
          <w:szCs w:val="24"/>
        </w:rPr>
        <w:t xml:space="preserve"> %,</w:t>
      </w:r>
      <w:r>
        <w:rPr>
          <w:color w:val="000000"/>
          <w:sz w:val="24"/>
          <w:szCs w:val="24"/>
        </w:rPr>
        <w:t xml:space="preserve"> обід—</w:t>
      </w:r>
      <w:r>
        <w:rPr>
          <w:noProof/>
          <w:color w:val="000000"/>
          <w:sz w:val="24"/>
          <w:szCs w:val="24"/>
        </w:rPr>
        <w:t>40—45,</w:t>
      </w:r>
      <w:r>
        <w:rPr>
          <w:color w:val="000000"/>
          <w:sz w:val="24"/>
          <w:szCs w:val="24"/>
        </w:rPr>
        <w:t xml:space="preserve"> вечеря—</w:t>
      </w:r>
      <w:r>
        <w:rPr>
          <w:noProof/>
          <w:color w:val="000000"/>
          <w:sz w:val="24"/>
          <w:szCs w:val="24"/>
        </w:rPr>
        <w:t xml:space="preserve">20—25 %. </w:t>
      </w:r>
      <w:r>
        <w:rPr>
          <w:color w:val="000000"/>
          <w:sz w:val="24"/>
          <w:szCs w:val="24"/>
        </w:rPr>
        <w:t>При триразовому режимі харчування проміжок між сніданком і обідом не повинен перевищувати</w:t>
      </w:r>
      <w:r>
        <w:rPr>
          <w:noProof/>
          <w:color w:val="000000"/>
          <w:sz w:val="24"/>
          <w:szCs w:val="24"/>
        </w:rPr>
        <w:t xml:space="preserve"> 5—6</w:t>
      </w:r>
      <w:r>
        <w:rPr>
          <w:color w:val="000000"/>
          <w:sz w:val="24"/>
          <w:szCs w:val="24"/>
        </w:rPr>
        <w:t xml:space="preserve"> год, а між обідом та вечерею</w:t>
      </w:r>
      <w:r>
        <w:rPr>
          <w:noProof/>
          <w:color w:val="000000"/>
          <w:sz w:val="24"/>
          <w:szCs w:val="24"/>
        </w:rPr>
        <w:t xml:space="preserve"> 6—7</w:t>
      </w:r>
      <w:r>
        <w:rPr>
          <w:color w:val="000000"/>
          <w:sz w:val="24"/>
          <w:szCs w:val="24"/>
        </w:rPr>
        <w:t xml:space="preserve"> год.</w:t>
      </w:r>
    </w:p>
    <w:p w:rsidR="00AF4E99" w:rsidRDefault="00AF4E99">
      <w:pPr>
        <w:widowControl w:val="0"/>
        <w:spacing w:before="120"/>
        <w:ind w:firstLine="567"/>
        <w:jc w:val="both"/>
        <w:rPr>
          <w:color w:val="000000"/>
          <w:sz w:val="24"/>
          <w:szCs w:val="24"/>
        </w:rPr>
      </w:pPr>
      <w:r>
        <w:rPr>
          <w:color w:val="000000"/>
          <w:sz w:val="24"/>
          <w:szCs w:val="24"/>
        </w:rPr>
        <w:t>Меню треба різноманітити і обов'язково враховувати при цьому вплив сезону. Восени і взимку в меню треба включати більше гарячих супів</w:t>
      </w:r>
      <w:r>
        <w:rPr>
          <w:noProof/>
          <w:color w:val="000000"/>
          <w:sz w:val="24"/>
          <w:szCs w:val="24"/>
        </w:rPr>
        <w:t>—</w:t>
      </w:r>
      <w:r>
        <w:rPr>
          <w:color w:val="000000"/>
          <w:sz w:val="24"/>
          <w:szCs w:val="24"/>
        </w:rPr>
        <w:t>м'ясних та рибних; навесні і влітку можна віддати перевагу холодним супам (холодний борщ, окрошка, супи із свіжих ягід та фруктів)</w:t>
      </w:r>
      <w:r>
        <w:rPr>
          <w:noProof/>
          <w:color w:val="000000"/>
          <w:sz w:val="24"/>
          <w:szCs w:val="24"/>
        </w:rPr>
        <w:t>.</w:t>
      </w:r>
    </w:p>
    <w:p w:rsidR="00AF4E99" w:rsidRDefault="00AF4E99">
      <w:pPr>
        <w:widowControl w:val="0"/>
        <w:spacing w:before="120"/>
        <w:ind w:firstLine="567"/>
        <w:jc w:val="both"/>
        <w:rPr>
          <w:color w:val="000000"/>
          <w:sz w:val="24"/>
          <w:szCs w:val="24"/>
        </w:rPr>
      </w:pPr>
      <w:r>
        <w:rPr>
          <w:color w:val="000000"/>
          <w:sz w:val="24"/>
          <w:szCs w:val="24"/>
        </w:rPr>
        <w:t>Велике значення у складанні меню має комбінація страв протягом дня</w:t>
      </w:r>
      <w:r>
        <w:rPr>
          <w:noProof/>
          <w:color w:val="000000"/>
          <w:sz w:val="24"/>
          <w:szCs w:val="24"/>
        </w:rPr>
        <w:t xml:space="preserve"> —</w:t>
      </w:r>
      <w:r>
        <w:rPr>
          <w:color w:val="000000"/>
          <w:sz w:val="24"/>
          <w:szCs w:val="24"/>
        </w:rPr>
        <w:t xml:space="preserve"> на сніданок, обід, вечерю і чергування їх у різні дні. Страви можуть здаватися смачнішими, якщо їх повторювати в меню не частіше як один раз на</w:t>
      </w:r>
      <w:r>
        <w:rPr>
          <w:noProof/>
          <w:color w:val="000000"/>
          <w:sz w:val="24"/>
          <w:szCs w:val="24"/>
        </w:rPr>
        <w:t xml:space="preserve"> 10</w:t>
      </w:r>
      <w:r>
        <w:rPr>
          <w:color w:val="000000"/>
          <w:sz w:val="24"/>
          <w:szCs w:val="24"/>
        </w:rPr>
        <w:t xml:space="preserve"> днів, або, принаймні, раз на тиждень.</w:t>
      </w:r>
    </w:p>
    <w:p w:rsidR="00AF4E99" w:rsidRDefault="00AF4E99">
      <w:pPr>
        <w:widowControl w:val="0"/>
        <w:spacing w:before="120"/>
        <w:ind w:firstLine="567"/>
        <w:jc w:val="both"/>
        <w:rPr>
          <w:color w:val="000000"/>
          <w:sz w:val="24"/>
          <w:szCs w:val="24"/>
        </w:rPr>
      </w:pPr>
      <w:r>
        <w:rPr>
          <w:color w:val="000000"/>
          <w:sz w:val="24"/>
          <w:szCs w:val="24"/>
        </w:rPr>
        <w:t>У меню кожного дня також важливо правильно поєднувати продукти і страви. Якщо на сніданок була картопля або каша, то не слід ці страви подавати на обід або вечерю, а треба замінити їх, наприклад, овочевими або яєчними стравами. Не слід подавати страви, які приготовлені з одного і того самого продукту (наприклад, суп рибний і друга страва рибна, м'ясний салат і суп м'ясний).</w:t>
      </w:r>
    </w:p>
    <w:p w:rsidR="00AF4E99" w:rsidRDefault="00AF4E99">
      <w:pPr>
        <w:widowControl w:val="0"/>
        <w:spacing w:before="120"/>
        <w:ind w:firstLine="567"/>
        <w:jc w:val="both"/>
        <w:rPr>
          <w:color w:val="000000"/>
          <w:sz w:val="24"/>
          <w:szCs w:val="24"/>
        </w:rPr>
      </w:pPr>
      <w:r>
        <w:rPr>
          <w:color w:val="000000"/>
          <w:sz w:val="24"/>
          <w:szCs w:val="24"/>
        </w:rPr>
        <w:t>Треба знати, що людям, які займаються важкою фізичною працею, треба запропонувати їжу в більшому об'ємі, ніж тим, хто займається легкою фізичною роботою або розумовою працею. Вона повинна подбати і про те, щоб меню не складалося із самих тільки страв, приготування яких вимагає значних затрат часу, особливо, якщо йдеться про сніданок, коли дорога буквально кожна хвилина, щоб вчасно нагодувати членів сім'ї, які ідуть на роботу або навчання.</w:t>
      </w:r>
    </w:p>
    <w:p w:rsidR="00AF4E99" w:rsidRDefault="00AF4E99">
      <w:pPr>
        <w:widowControl w:val="0"/>
        <w:spacing w:before="120"/>
        <w:ind w:firstLine="567"/>
        <w:jc w:val="both"/>
        <w:rPr>
          <w:color w:val="000000"/>
          <w:sz w:val="24"/>
          <w:szCs w:val="24"/>
        </w:rPr>
      </w:pPr>
      <w:r>
        <w:rPr>
          <w:color w:val="000000"/>
          <w:sz w:val="24"/>
          <w:szCs w:val="24"/>
        </w:rPr>
        <w:t>Звичайно вранці та вдень, під час роботи в нічну зміну безпосередньо перед роботою, тобто в період активної діяльності, рекомендують споживати продукти, багаті на білок (м'ясо, риба, бобові тощо).</w:t>
      </w:r>
    </w:p>
    <w:p w:rsidR="00AF4E99" w:rsidRDefault="00AF4E99">
      <w:pPr>
        <w:widowControl w:val="0"/>
        <w:spacing w:before="120"/>
        <w:ind w:firstLine="567"/>
        <w:jc w:val="both"/>
        <w:rPr>
          <w:color w:val="000000"/>
          <w:sz w:val="24"/>
          <w:szCs w:val="24"/>
        </w:rPr>
      </w:pPr>
      <w:r>
        <w:rPr>
          <w:color w:val="000000"/>
          <w:sz w:val="24"/>
          <w:szCs w:val="24"/>
        </w:rPr>
        <w:t>Сніданок насамперед має бути ситним. Він повинен складатися з м'яса або риби у будь-якому вигляді (смаженому, вареному або тушкованому) або яєць, сиру, вершкового масла, чаю, кави або молока. Корисні різноманітні каші, заправлені маслом або молоком.</w:t>
      </w:r>
    </w:p>
    <w:p w:rsidR="00AF4E99" w:rsidRDefault="00AF4E99">
      <w:pPr>
        <w:widowControl w:val="0"/>
        <w:spacing w:before="120"/>
        <w:ind w:firstLine="567"/>
        <w:jc w:val="both"/>
        <w:rPr>
          <w:color w:val="000000"/>
          <w:sz w:val="24"/>
          <w:szCs w:val="24"/>
        </w:rPr>
      </w:pPr>
      <w:r>
        <w:rPr>
          <w:color w:val="000000"/>
          <w:sz w:val="24"/>
          <w:szCs w:val="24"/>
        </w:rPr>
        <w:t>Якщо гарячу страву сніданку приготовлено з м'ясних або рибних продуктів, то до чаю чи кави краще подати бутерброди з. маслом, повидлом, джемом, сирковою масою. Коли ж на сніданок подається страва з макаронних виробів, каші або овочів, то в цьому випадку краще подати бутерброди з ковбасою або сиром.</w:t>
      </w:r>
    </w:p>
    <w:p w:rsidR="00AF4E99" w:rsidRDefault="00AF4E99">
      <w:pPr>
        <w:widowControl w:val="0"/>
        <w:spacing w:before="120"/>
        <w:ind w:firstLine="567"/>
        <w:jc w:val="both"/>
        <w:rPr>
          <w:color w:val="000000"/>
          <w:sz w:val="24"/>
          <w:szCs w:val="24"/>
        </w:rPr>
      </w:pPr>
      <w:r>
        <w:rPr>
          <w:color w:val="000000"/>
          <w:sz w:val="24"/>
          <w:szCs w:val="24"/>
        </w:rPr>
        <w:t>Якщо потрібно приготувати страву на сніданок напередодні, то це найкраще робити з круп, макаронних виробів, м'яса, риби та птиці. Овочеві страви в такому випадку готувати не слід, бо під час зберігання і розігрівання вони втрачають харчову цінність.</w:t>
      </w:r>
    </w:p>
    <w:p w:rsidR="00AF4E99" w:rsidRDefault="00AF4E99">
      <w:pPr>
        <w:widowControl w:val="0"/>
        <w:spacing w:before="120"/>
        <w:ind w:firstLine="567"/>
        <w:jc w:val="both"/>
        <w:rPr>
          <w:color w:val="000000"/>
          <w:sz w:val="24"/>
          <w:szCs w:val="24"/>
        </w:rPr>
      </w:pPr>
      <w:r>
        <w:rPr>
          <w:color w:val="000000"/>
          <w:sz w:val="24"/>
          <w:szCs w:val="24"/>
        </w:rPr>
        <w:t>На другий сніданок можна використати різні бутерброди (з ковбасою, сиром, котлетою, смаженим м'ясом, паштетом тощо). Другий сніданок, як і перший, краще запити чаєм, кавою, какао.</w:t>
      </w:r>
    </w:p>
    <w:p w:rsidR="00AF4E99" w:rsidRDefault="00AF4E99">
      <w:pPr>
        <w:widowControl w:val="0"/>
        <w:spacing w:before="120"/>
        <w:ind w:firstLine="567"/>
        <w:jc w:val="both"/>
        <w:rPr>
          <w:color w:val="000000"/>
          <w:sz w:val="24"/>
          <w:szCs w:val="24"/>
        </w:rPr>
      </w:pPr>
      <w:r>
        <w:rPr>
          <w:color w:val="000000"/>
          <w:sz w:val="24"/>
          <w:szCs w:val="24"/>
        </w:rPr>
        <w:t>До меню обіду входять дві, три або чотири страви. Найповноціннішим є раціон, в якому обід складається з чотирьох страв: закуски, супу, другої страви і солодкого. Послідовність подавання їх не випадкова, вона встановилася здавна, і наука про харчування рекомендує додержуватись цього загальноприйнятого порядку.</w:t>
      </w:r>
    </w:p>
    <w:p w:rsidR="00AF4E99" w:rsidRDefault="00AF4E99">
      <w:pPr>
        <w:widowControl w:val="0"/>
        <w:spacing w:before="120"/>
        <w:ind w:firstLine="567"/>
        <w:jc w:val="both"/>
        <w:rPr>
          <w:color w:val="000000"/>
          <w:sz w:val="24"/>
          <w:szCs w:val="24"/>
        </w:rPr>
      </w:pPr>
      <w:r>
        <w:rPr>
          <w:color w:val="000000"/>
          <w:sz w:val="24"/>
          <w:szCs w:val="24"/>
        </w:rPr>
        <w:t>Спочатку подають закуски гострого або солонуватого смаку, які збуджують апетит. Збуджують апетит і супи м'ясні, рибні, грибні, оскільки вони багаті на екстрактивні речовини. Заправлені і пюреподібні супи, крім того, ще й ситні.</w:t>
      </w:r>
    </w:p>
    <w:p w:rsidR="00AF4E99" w:rsidRDefault="00AF4E99">
      <w:pPr>
        <w:widowControl w:val="0"/>
        <w:spacing w:before="120"/>
        <w:ind w:firstLine="567"/>
        <w:jc w:val="both"/>
        <w:rPr>
          <w:color w:val="000000"/>
          <w:sz w:val="24"/>
          <w:szCs w:val="24"/>
        </w:rPr>
      </w:pPr>
      <w:r>
        <w:rPr>
          <w:color w:val="000000"/>
          <w:sz w:val="24"/>
          <w:szCs w:val="24"/>
        </w:rPr>
        <w:t>Якщо на обід як першу страву приготовлено м'ясний суп, то друга страва повинна бути легкою</w:t>
      </w:r>
      <w:r>
        <w:rPr>
          <w:noProof/>
          <w:color w:val="000000"/>
          <w:sz w:val="24"/>
          <w:szCs w:val="24"/>
        </w:rPr>
        <w:t xml:space="preserve"> —</w:t>
      </w:r>
      <w:r>
        <w:rPr>
          <w:color w:val="000000"/>
          <w:sz w:val="24"/>
          <w:szCs w:val="24"/>
        </w:rPr>
        <w:t xml:space="preserve"> з овочів, круп або риби, і, навпаки, якщо на перше</w:t>
      </w:r>
      <w:r>
        <w:rPr>
          <w:noProof/>
          <w:color w:val="000000"/>
          <w:sz w:val="24"/>
          <w:szCs w:val="24"/>
        </w:rPr>
        <w:t xml:space="preserve"> —</w:t>
      </w:r>
      <w:r>
        <w:rPr>
          <w:color w:val="000000"/>
          <w:sz w:val="24"/>
          <w:szCs w:val="24"/>
        </w:rPr>
        <w:t xml:space="preserve"> бульйон з овочами, то на друге готують більш ситну страву з м'яса з гарніром.</w:t>
      </w:r>
    </w:p>
    <w:p w:rsidR="00AF4E99" w:rsidRDefault="00AF4E99">
      <w:pPr>
        <w:widowControl w:val="0"/>
        <w:spacing w:before="120"/>
        <w:ind w:firstLine="567"/>
        <w:jc w:val="both"/>
        <w:rPr>
          <w:color w:val="000000"/>
          <w:sz w:val="24"/>
          <w:szCs w:val="24"/>
        </w:rPr>
      </w:pPr>
      <w:r>
        <w:rPr>
          <w:color w:val="000000"/>
          <w:sz w:val="24"/>
          <w:szCs w:val="24"/>
        </w:rPr>
        <w:t>Широке використання гарнірів до закусок та других страв дає можливість здешевити їжу, не знижуючи її поживності. Можна без шкоди для харчових та смакових якостей страви дещо зменшити порцію м'яса та риби, якщо подати до них повноцінний і різноманітний гарнір, особливо з різних овочів</w:t>
      </w:r>
      <w:r>
        <w:rPr>
          <w:noProof/>
          <w:color w:val="000000"/>
          <w:sz w:val="24"/>
          <w:szCs w:val="24"/>
        </w:rPr>
        <w:t xml:space="preserve"> —</w:t>
      </w:r>
      <w:r>
        <w:rPr>
          <w:color w:val="000000"/>
          <w:sz w:val="24"/>
          <w:szCs w:val="24"/>
        </w:rPr>
        <w:t xml:space="preserve"> варених, тушкованих, смажених, квашених, маринованих.</w:t>
      </w:r>
    </w:p>
    <w:p w:rsidR="00AF4E99" w:rsidRDefault="00AF4E99">
      <w:pPr>
        <w:widowControl w:val="0"/>
        <w:spacing w:before="120"/>
        <w:ind w:firstLine="567"/>
        <w:jc w:val="both"/>
        <w:rPr>
          <w:color w:val="000000"/>
          <w:sz w:val="24"/>
          <w:szCs w:val="24"/>
        </w:rPr>
      </w:pPr>
      <w:r>
        <w:rPr>
          <w:color w:val="000000"/>
          <w:sz w:val="24"/>
          <w:szCs w:val="24"/>
        </w:rPr>
        <w:t>М'ясні продукти та жири повніше та краще засвоюються, якщо їх використовувати разом з овочами, і це переконливо доводить необхідність готувати різні овочеві гарніри до жирних м'ясних продуктів. Другі страви добре насичують. Звичайно вони калорійні і різноманітні щодо набору продуктів, а отже, і щодо вмісту поживних речовин.</w:t>
      </w:r>
    </w:p>
    <w:p w:rsidR="00AF4E99" w:rsidRDefault="00AF4E99">
      <w:pPr>
        <w:widowControl w:val="0"/>
        <w:spacing w:before="120"/>
        <w:ind w:firstLine="567"/>
        <w:jc w:val="both"/>
        <w:rPr>
          <w:color w:val="000000"/>
          <w:sz w:val="24"/>
          <w:szCs w:val="24"/>
        </w:rPr>
      </w:pPr>
      <w:r>
        <w:rPr>
          <w:color w:val="000000"/>
          <w:sz w:val="24"/>
          <w:szCs w:val="24"/>
        </w:rPr>
        <w:t>Завершують обід солодкі страви. Вони забезпечують організм цінними щодо поживності цукрами, характеризуються приємним освіжаючим смаком та ароматом, значна кількість їх багата на органічні кислоти та вітаміни. Із солодких страв після багатокалорійного обіду можна використати свіжі ягоди, фрукти, компоти, киселі, желе. Після малокалорійної другої страви добре подавати пудинги, запіканки, муси, млинчики з варенням, джемом, креми, солодкі каші. Не рекомендується поєднувати в одному обіді другу страву, приготовлену з борошняних, макаронних та круп'яних виробів (пельмені, вермішель, котлети з круп, круп'яні запіканки) з такими солодкими борошняними стравами, як оладки, млинчики, пудинги тощо.</w:t>
      </w:r>
    </w:p>
    <w:p w:rsidR="00AF4E99" w:rsidRDefault="00AF4E99">
      <w:pPr>
        <w:widowControl w:val="0"/>
        <w:spacing w:before="120"/>
        <w:ind w:firstLine="567"/>
        <w:jc w:val="both"/>
        <w:rPr>
          <w:color w:val="000000"/>
          <w:sz w:val="24"/>
          <w:szCs w:val="24"/>
        </w:rPr>
      </w:pPr>
      <w:r>
        <w:rPr>
          <w:color w:val="000000"/>
          <w:sz w:val="24"/>
          <w:szCs w:val="24"/>
        </w:rPr>
        <w:t>На вечерю недоцільно подавати страви, які збуджують нервову систему,</w:t>
      </w:r>
      <w:r>
        <w:rPr>
          <w:noProof/>
          <w:color w:val="000000"/>
          <w:sz w:val="24"/>
          <w:szCs w:val="24"/>
        </w:rPr>
        <w:t>—</w:t>
      </w:r>
      <w:r>
        <w:rPr>
          <w:color w:val="000000"/>
          <w:sz w:val="24"/>
          <w:szCs w:val="24"/>
        </w:rPr>
        <w:t xml:space="preserve"> каву, какао, шоколад, гострі приправи тощо. їх краще використати на сніданок перед роботою або вдень. Вечеря має бути легка, і приймати їжу треба не пізніше як за дві-три години до сну. Рекомендується на вечерю використовувати молочні, фруктово-овочеві, круп'яні та інші страви, які не вимагають значного напруження в діяльності систем органів травлення. Також можна подавати кисле молоко, молоко чай, овочеві або фруктові соки. Вважаються однаково шкідливими як наїдання досхочу, так і голодування перед сном, оскільки те й інше робить його тривожним, неспокійним аж до розвитку безсоння.</w:t>
      </w:r>
    </w:p>
    <w:p w:rsidR="00AF4E99" w:rsidRDefault="00AF4E99">
      <w:pPr>
        <w:widowControl w:val="0"/>
        <w:spacing w:before="120"/>
        <w:ind w:firstLine="567"/>
        <w:jc w:val="both"/>
        <w:rPr>
          <w:color w:val="000000"/>
          <w:sz w:val="24"/>
          <w:szCs w:val="24"/>
        </w:rPr>
      </w:pPr>
      <w:r>
        <w:rPr>
          <w:color w:val="000000"/>
          <w:sz w:val="24"/>
          <w:szCs w:val="24"/>
        </w:rPr>
        <w:t>Для людей середнього і похилого віку, для тих, хто за характером своєї роботи провадить сидячий спосіб життя, найкраща вечеря</w:t>
      </w:r>
      <w:r>
        <w:rPr>
          <w:noProof/>
          <w:color w:val="000000"/>
          <w:sz w:val="24"/>
          <w:szCs w:val="24"/>
        </w:rPr>
        <w:t xml:space="preserve"> — </w:t>
      </w:r>
      <w:r>
        <w:rPr>
          <w:color w:val="000000"/>
          <w:sz w:val="24"/>
          <w:szCs w:val="24"/>
        </w:rPr>
        <w:t>страви з варених і тушкованих овочів, різноманітні салати, кисломолочні продукти, бутерброди з сирковою масою, сиром тощо.</w:t>
      </w:r>
    </w:p>
    <w:p w:rsidR="00AF4E99" w:rsidRDefault="00AF4E99">
      <w:pPr>
        <w:widowControl w:val="0"/>
        <w:spacing w:before="120"/>
        <w:ind w:firstLine="567"/>
        <w:jc w:val="both"/>
        <w:rPr>
          <w:color w:val="000000"/>
          <w:sz w:val="24"/>
          <w:szCs w:val="24"/>
        </w:rPr>
      </w:pPr>
      <w:r>
        <w:rPr>
          <w:color w:val="000000"/>
          <w:sz w:val="24"/>
          <w:szCs w:val="24"/>
        </w:rPr>
        <w:t>Рекомендується обов'язково подавати до столу бодай раз на день сирі овочі: зелений салат, редиску, редьку, цибулю, різну зелень, тонко нарізану свіжу білоголовкову капусту тощо.</w:t>
      </w:r>
    </w:p>
    <w:p w:rsidR="00AF4E99" w:rsidRDefault="00AF4E99">
      <w:pPr>
        <w:widowControl w:val="0"/>
        <w:spacing w:before="120"/>
        <w:ind w:firstLine="567"/>
        <w:jc w:val="both"/>
        <w:rPr>
          <w:color w:val="000000"/>
          <w:sz w:val="24"/>
          <w:szCs w:val="24"/>
        </w:rPr>
      </w:pPr>
      <w:r>
        <w:rPr>
          <w:color w:val="000000"/>
          <w:sz w:val="24"/>
          <w:szCs w:val="24"/>
        </w:rPr>
        <w:t>Бажано, щоб під час приймання їжі не було серйозних розмов, читання і т. п. І. П. Павлов підкреслював, що вся обстановка під час приймання їжі має бути розрахована на те, щоб відвернути увагу людини від звичайних думок і життєвих турбот, зосередити її інтерес до їжі. «Корисна їжа є їда з апетитом, їда з насолодою». Це дуже важливо для засвоєння їжі. Велику роль відіграє і температура страв:</w:t>
      </w:r>
    </w:p>
    <w:p w:rsidR="00AF4E99" w:rsidRDefault="00AF4E99">
      <w:pPr>
        <w:widowControl w:val="0"/>
        <w:spacing w:before="120"/>
        <w:ind w:firstLine="567"/>
        <w:jc w:val="both"/>
        <w:rPr>
          <w:color w:val="000000"/>
          <w:sz w:val="24"/>
          <w:szCs w:val="24"/>
        </w:rPr>
      </w:pPr>
      <w:r>
        <w:rPr>
          <w:color w:val="000000"/>
          <w:sz w:val="24"/>
          <w:szCs w:val="24"/>
        </w:rPr>
        <w:t>перші страви повинні мати температуру не нижче як</w:t>
      </w:r>
      <w:r>
        <w:rPr>
          <w:noProof/>
          <w:color w:val="000000"/>
          <w:sz w:val="24"/>
          <w:szCs w:val="24"/>
        </w:rPr>
        <w:t xml:space="preserve"> 55—65 °С,</w:t>
      </w:r>
      <w:r>
        <w:rPr>
          <w:color w:val="000000"/>
          <w:sz w:val="24"/>
          <w:szCs w:val="24"/>
        </w:rPr>
        <w:t xml:space="preserve"> другі</w:t>
      </w:r>
      <w:r>
        <w:rPr>
          <w:noProof/>
          <w:color w:val="000000"/>
          <w:sz w:val="24"/>
          <w:szCs w:val="24"/>
        </w:rPr>
        <w:t xml:space="preserve">— </w:t>
      </w:r>
      <w:r>
        <w:rPr>
          <w:color w:val="000000"/>
          <w:sz w:val="24"/>
          <w:szCs w:val="24"/>
        </w:rPr>
        <w:t>не нижче як</w:t>
      </w:r>
      <w:r>
        <w:rPr>
          <w:noProof/>
          <w:color w:val="000000"/>
          <w:sz w:val="24"/>
          <w:szCs w:val="24"/>
        </w:rPr>
        <w:t xml:space="preserve"> 50—60,</w:t>
      </w:r>
      <w:r>
        <w:rPr>
          <w:color w:val="000000"/>
          <w:sz w:val="24"/>
          <w:szCs w:val="24"/>
        </w:rPr>
        <w:t xml:space="preserve"> холодні страви</w:t>
      </w:r>
      <w:r>
        <w:rPr>
          <w:noProof/>
          <w:color w:val="000000"/>
          <w:sz w:val="24"/>
          <w:szCs w:val="24"/>
        </w:rPr>
        <w:t>— 10—14 °С.</w:t>
      </w:r>
    </w:p>
    <w:p w:rsidR="00AF4E99" w:rsidRDefault="00AF4E99">
      <w:pPr>
        <w:widowControl w:val="0"/>
        <w:spacing w:before="120"/>
        <w:ind w:firstLine="567"/>
        <w:jc w:val="both"/>
        <w:rPr>
          <w:color w:val="000000"/>
          <w:sz w:val="24"/>
          <w:szCs w:val="24"/>
        </w:rPr>
      </w:pPr>
      <w:r>
        <w:rPr>
          <w:color w:val="000000"/>
          <w:sz w:val="24"/>
          <w:szCs w:val="24"/>
        </w:rPr>
        <w:t>І не треба забувати мудрого прислів'я: «Треба їсти, щоб жити, але не жити, щоб їсти”</w:t>
      </w:r>
    </w:p>
    <w:p w:rsidR="00AF4E99" w:rsidRDefault="00AF4E99">
      <w:pPr>
        <w:widowControl w:val="0"/>
        <w:spacing w:before="120"/>
        <w:ind w:firstLine="590"/>
        <w:jc w:val="both"/>
        <w:rPr>
          <w:color w:val="000000"/>
          <w:sz w:val="24"/>
          <w:szCs w:val="24"/>
          <w:lang w:val="uk-UA"/>
        </w:rPr>
      </w:pPr>
      <w:bookmarkStart w:id="0" w:name="_GoBack"/>
      <w:bookmarkEnd w:id="0"/>
    </w:p>
    <w:sectPr w:rsidR="00AF4E9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315D"/>
    <w:rsid w:val="00176AD1"/>
    <w:rsid w:val="00AF4E99"/>
    <w:rsid w:val="00C258D0"/>
    <w:rsid w:val="00CC31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3FA46A9-94B9-488B-ABF7-65DFC8C8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FR1">
    <w:name w:val="FR1"/>
    <w:uiPriority w:val="99"/>
    <w:pPr>
      <w:widowControl w:val="0"/>
    </w:pPr>
    <w:rPr>
      <w:rFonts w:ascii="Arial" w:hAnsi="Arial" w:cs="Arial"/>
      <w:b/>
      <w:bCs/>
      <w:sz w:val="16"/>
      <w:szCs w:val="16"/>
      <w:lang w:val="ru-RU" w:eastAsia="ru-RU"/>
    </w:rPr>
  </w:style>
  <w:style w:type="character" w:styleId="a3">
    <w:name w:val="Hyperlink"/>
    <w:uiPriority w:val="99"/>
    <w:rPr>
      <w:color w:val="3060B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12317</Words>
  <Characters>7022</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Поживні речовини та їх властивості стосовно людини</vt:lpstr>
    </vt:vector>
  </TitlesOfParts>
  <Company>http://www.bagato-referativ.com.ua</Company>
  <LinksUpToDate>false</LinksUpToDate>
  <CharactersWithSpaces>19301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Поживні речовини та їх властивості стосовно людини</dc:title>
  <dc:subject/>
  <dc:creator>USER</dc:creator>
  <cp:keywords/>
  <dc:description>Волинські Реферати_x000d_
http://referaty.com.ua_x000d_
referats@ua.fm _x000d_
----------------------_x000d_
розовсюдження в комерційних цілях заборонено</dc:description>
  <cp:lastModifiedBy>admin</cp:lastModifiedBy>
  <cp:revision>2</cp:revision>
  <dcterms:created xsi:type="dcterms:W3CDTF">2014-01-26T10:02:00Z</dcterms:created>
  <dcterms:modified xsi:type="dcterms:W3CDTF">2014-01-26T10:02:00Z</dcterms:modified>
</cp:coreProperties>
</file>