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Геометрия пространства двойной планетной системы: Земля - Луна</w:t>
      </w:r>
    </w:p>
    <w:p w:rsidR="00C6330E" w:rsidRDefault="005D2E3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И.В. Злобин</w:t>
      </w:r>
    </w:p>
    <w:p w:rsidR="00C6330E" w:rsidRDefault="005D2E3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 Финляндской Астрономической Ассоциации,Хельсинки, Финляндия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работе рассмотрен процесс устойчивости Луны на орбите вокруг Земли, с точки зрения геометродинамики. Представлено предложение, в котором формулируется гипотеза о существовании гравитационного "барьера" между Землей и Луной. Методом диаграмм погружения количественно определена высота предполагаемого "барьера" в точке пересечения искривленных метрик; так, высота "барьера" со стороны Луны оценивается величиной   </w:t>
      </w:r>
      <w:r w:rsidR="00AE6666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pt">
            <v:imagedata r:id="rId4" o:title="f1"/>
          </v:shape>
        </w:pict>
      </w:r>
      <w:r>
        <w:rPr>
          <w:color w:val="000000"/>
          <w:sz w:val="24"/>
          <w:szCs w:val="24"/>
        </w:rPr>
        <w:t xml:space="preserve">см , а со стороны Земли   </w:t>
      </w:r>
      <w:r w:rsidR="00AE6666">
        <w:rPr>
          <w:color w:val="000000"/>
          <w:sz w:val="24"/>
          <w:szCs w:val="24"/>
        </w:rPr>
        <w:pict>
          <v:shape id="_x0000_i1026" type="#_x0000_t75" style="width:125.25pt;height:18pt">
            <v:imagedata r:id="rId5" o:title="f2"/>
          </v:shape>
        </w:pict>
      </w:r>
      <w:r>
        <w:rPr>
          <w:color w:val="000000"/>
          <w:sz w:val="24"/>
          <w:szCs w:val="24"/>
        </w:rPr>
        <w:t xml:space="preserve">см. Проведена оценка времени соскальзования Луны со своей орбиты, в результате торможения вызванного излучением слабых гравитационных волн. Оказалось, что </w:t>
      </w:r>
      <w:r w:rsidR="00AE6666">
        <w:rPr>
          <w:color w:val="000000"/>
          <w:sz w:val="24"/>
          <w:szCs w:val="24"/>
        </w:rPr>
        <w:pict>
          <v:shape id="_x0000_i1027" type="#_x0000_t75" style="width:102pt;height:18pt">
            <v:imagedata r:id="rId6" o:title="f3"/>
          </v:shape>
        </w:pict>
      </w:r>
      <w:r>
        <w:rPr>
          <w:color w:val="000000"/>
          <w:sz w:val="24"/>
          <w:szCs w:val="24"/>
        </w:rPr>
        <w:t>сек</w:t>
      </w:r>
    </w:p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Введение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Задача об устойчивом движении естественного спутника Земли является одной из самых сложных в небесной механике. Это вызвано следующими обстоятельствами: 1) Луна - самое близкое к Земле небесное тело малейшие неправильности в движении Луны могут быть замечены с Земли; 2) изменение положения Луны относительно Земли происходит: во-первых - за счет притяжения ее Землей (основная сила) и во-вторых - за счет того, что Солнце притягивает Луну слабее или сильнее, чем Землю, т.к. Луна оказывается (в процессе движения по орбите вокруг Земли) то ближе, то дальше от Солнца по сравнению с Землей, т.е. вследствие разности сил притяжения Солнцем Земли и Луны; 3) Земля не является точным шаром, она имеет форму - сфероида. Однако, возмущающая сила за счет сжатия не превышает 10 </w:t>
      </w:r>
      <w:r>
        <w:rPr>
          <w:color w:val="000000"/>
          <w:sz w:val="24"/>
          <w:szCs w:val="24"/>
          <w:vertAlign w:val="superscript"/>
        </w:rPr>
        <w:t>- 6</w:t>
      </w:r>
      <w:r>
        <w:rPr>
          <w:color w:val="000000"/>
          <w:sz w:val="24"/>
          <w:szCs w:val="24"/>
        </w:rPr>
        <w:t xml:space="preserve"> силы притяжения между Луной и Землей [ 1 ]; 4) Луна перемещается в пространстве по орбите глубоко внутри сферы действия Земли.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Сегодня, теория движения Луны основывается на представлениях ньютоновской механики и оперирует законами классической физики. Использование этих законов позволяет достаточно точно описывать поведение естественного спутника Земли в любой точке на орбите. Ниже будет показано, что пользуясь некоторыми существующими следствиями, вытекающими из геометродинамики, можно по-новому взглянуть на задачу устойчивого движения Луны вокруг Земли.</w:t>
      </w:r>
    </w:p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Теоретическая часть.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Прежде, чем перейти к анализу примем ряд допущений: 1) планета Земля и ее естественный спутник Луна - есть по необходимости сферические симметричные системы.. Это обусловленно тем, что можно пренебречь малостью возмущающей силы, которая возникает за счет степени сжатия Земли и Луны. Следовательно, создаваемые этими объектами гравитационные поля должны обладать сферически симметричной топологией; 2) расчет будем проводить для определенного статического положения, т.е. для фиксированной в пространстве и во времени координатной точки расположенной на орбите Луны; 3) квантовыми флуктуациями метрики возникающими вблизи выше указанных объектов пренебрегаем.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приняв за основу, что Земля и Луна в нашем случае являются сферическими симметричными системами, то к системам такого рода можно применить теорему Биргоффа [2], которая формулируется следующим образом: любая сферически симметричная геометрия некоторой области пространства-времени (являющаяся решением уравнения Эйнштейна в вакууме) с необходимостью является частью геометрии Шварцшильда. Таким образом, сферически симметричное гравитационное поле в пустом пространстве должно быть статическим и описываться метрикой Шварцшильда [3]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247.5pt;height:18pt">
            <v:imagedata r:id="rId7" o:title="f4"/>
          </v:shape>
        </w:pict>
      </w:r>
      <w:r w:rsidR="005D2E3A">
        <w:rPr>
          <w:color w:val="000000"/>
          <w:sz w:val="24"/>
          <w:szCs w:val="24"/>
        </w:rPr>
        <w:t xml:space="preserve"> , (1)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</w:t>
      </w:r>
      <w:r w:rsidR="00AE6666">
        <w:rPr>
          <w:color w:val="000000"/>
          <w:sz w:val="24"/>
          <w:szCs w:val="24"/>
        </w:rPr>
        <w:pict>
          <v:shape id="_x0000_i1029" type="#_x0000_t75" style="width:128.25pt;height:18pt">
            <v:imagedata r:id="rId8" o:title="f5"/>
          </v:shape>
        </w:pict>
      </w:r>
      <w:r>
        <w:rPr>
          <w:color w:val="000000"/>
          <w:sz w:val="24"/>
          <w:szCs w:val="24"/>
        </w:rPr>
        <w:t xml:space="preserve"> угловой элемент. Причем, здесь принята метрика с сигнатурой (+ ; -;-;-). Так же, понятно, что в данном случае поля тяготения создаются непосредственно Землей и Луной.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любая неоднородность в пространстве, вызванная наличием исходных масс, ведет к возмущению пространственно-временной метрики. Вопрос состоит в том, на сколько то или иное тело "деформирует" геометрию пространства? Здесь, следует отметить, что глубина гравитационной ямы прямо пропорциональна массе М стоящей под знаком радикала. Это означает, что для любого текущего значения М можно расчитать параметры гравитационной потенциальной ямы.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получить численные значения глубин гравитационных ям, необходимо воспользоваться выводами, вытекающими из геометродинамики [3]. В ее основе лежат законы, которые применяются для анализа сильных гравитационных полей, т.е. для объектов с достаточно большими массами. Задача данного исследования сводится к том, чтобы применить методику применяющуюся в геометродинамики непосредственно к поля тяготения создаваемые Луной и Землей. Законы геометродинамики не ограничивают применения ее правил для анализа слабых гравитационных полей.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исходная двойная планетная система Земля-Луна обладает медленным движением и слабым гравитационным полем, это подтверждается неравенствами [4]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134.25pt;height:18pt">
            <v:imagedata r:id="rId9" o:title="f6"/>
          </v:shape>
        </w:pict>
      </w:r>
      <w:r w:rsidR="005D2E3A">
        <w:rPr>
          <w:color w:val="000000"/>
          <w:sz w:val="24"/>
          <w:szCs w:val="24"/>
        </w:rPr>
        <w:t xml:space="preserve"> (2)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М - масса системы,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- радиус системы,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- скорость внутри системы, 2</w:t>
      </w:r>
      <w:r>
        <w:rPr>
          <w:color w:val="000000"/>
          <w:sz w:val="24"/>
          <w:szCs w:val="24"/>
          <w:lang w:val="en-US"/>
        </w:rPr>
        <w:t>GM</w:t>
      </w:r>
      <w:r>
        <w:rPr>
          <w:color w:val="000000"/>
          <w:sz w:val="24"/>
          <w:szCs w:val="24"/>
        </w:rPr>
        <w:t xml:space="preserve"> /с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- радиус Шварцшильда, с - скорость света. К тому же, как отмечается в [5], из предложения о малой скорости вытекает условие, что само гравитационное поле должно быть слабым. В связи с этим, планета Земля и ее естественный спутник создают вокруг себя искривление пространства-времени, но кривизна метрики будет небольшой.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Сформулируем такое предложение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того, чтобы величины </w:t>
      </w:r>
      <w:r w:rsidR="00AE6666">
        <w:rPr>
          <w:color w:val="000000"/>
          <w:sz w:val="24"/>
          <w:szCs w:val="24"/>
        </w:rPr>
        <w:pict>
          <v:shape id="_x0000_i1031" type="#_x0000_t75" style="width:21pt;height:18pt">
            <v:imagedata r:id="rId10" o:title="f7"/>
          </v:shape>
        </w:pict>
      </w:r>
      <w:r>
        <w:rPr>
          <w:color w:val="000000"/>
          <w:sz w:val="24"/>
          <w:szCs w:val="24"/>
        </w:rPr>
        <w:t xml:space="preserve">и </w:t>
      </w:r>
      <w:r w:rsidR="00AE6666">
        <w:rPr>
          <w:color w:val="000000"/>
          <w:sz w:val="24"/>
          <w:szCs w:val="24"/>
        </w:rPr>
        <w:pict>
          <v:shape id="_x0000_i1032" type="#_x0000_t75" style="width:20.25pt;height:18pt">
            <v:imagedata r:id="rId11" o:title="f8"/>
          </v:shape>
        </w:pict>
      </w:r>
      <w:r>
        <w:rPr>
          <w:color w:val="000000"/>
          <w:sz w:val="24"/>
          <w:szCs w:val="24"/>
        </w:rPr>
        <w:t>имели достоверный характер,</w:t>
      </w:r>
      <w:r>
        <w:rPr>
          <w:color w:val="000000"/>
          <w:sz w:val="24"/>
          <w:szCs w:val="24"/>
        </w:rPr>
        <w:tab/>
        <w:t xml:space="preserve"> необходимо и достаточно, получить полное согласование расчетных данных с выводами как с ньютоновской концепцией тяготения, так и с эйнштейновской теорией гравитации.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раскрытия сущности Предложения воспользуемся одним из правил геометродинамики, а именно, методом диаграмм погружения. Идея этого метода состоит в том, чтобы для погруженной поверхности [3] с постоянными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и г необходимо найти функцию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(г) такую, для которой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E6666">
        <w:rPr>
          <w:color w:val="000000"/>
          <w:sz w:val="24"/>
          <w:szCs w:val="24"/>
        </w:rPr>
        <w:pict>
          <v:shape id="_x0000_i1033" type="#_x0000_t75" style="width:317.25pt;height:37.5pt">
            <v:imagedata r:id="rId12" o:title="f9"/>
          </v:shape>
        </w:pict>
      </w:r>
      <w:r>
        <w:rPr>
          <w:color w:val="000000"/>
          <w:sz w:val="24"/>
          <w:szCs w:val="24"/>
        </w:rPr>
        <w:t xml:space="preserve"> (3)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имеет вид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4" type="#_x0000_t75" style="width:139.5pt;height:18pt">
            <v:imagedata r:id="rId13" o:title="f10"/>
          </v:shape>
        </w:pict>
      </w:r>
      <w:r w:rsidR="005D2E3A">
        <w:rPr>
          <w:color w:val="000000"/>
          <w:sz w:val="24"/>
          <w:szCs w:val="24"/>
        </w:rPr>
        <w:t xml:space="preserve"> (4)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(4) представляет собой параболоид, полученный путем вращения параболы вокруг оси г . В выражение (4) входят: масса объекта М , имеющая размерность - см ; радиус-вектор г - единицы измерения, которого тоже см . Оба этих параметра имеют размерность выраженную через геометризованные единицы [6] 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физической точки зрения необходимо отметить и такой факт: диаграммы погружения для планет (звезд) строятся, как для внутренних областей, так и для внешних. Но для движущихся частиц (тел) не имеет значения какова геометрия внутри планеты (звезды), поскольку частица (тело) никогда не попадет внутрь планеты (звезды); прежде чем, это произойдет будет наблюдаться процесс столкновения с поверхностью планеты (звезды), разумеется в том случае, если центром притяжения является планета (звезда).</w:t>
      </w:r>
    </w:p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Результаты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чем, перейти к вопросам расчетного характера, необходимо сказать следующее: т.к. в геометродинамике все величины переводятся в геометризованные единицы, следовательно и здесь необходимо предварительно скорректировать физические параметры Луны и Земли. Для того, чтобы привести физическую массу выше указанных объектов к геометризованной воспользуемся выражением вида [4]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5" type="#_x0000_t75" style="width:233.25pt;height:18pt">
            <v:imagedata r:id="rId14" o:title="f11"/>
          </v:shape>
        </w:pict>
      </w:r>
      <w:r w:rsidR="005D2E3A">
        <w:rPr>
          <w:color w:val="000000"/>
          <w:sz w:val="24"/>
          <w:szCs w:val="24"/>
        </w:rPr>
        <w:t xml:space="preserve"> (5)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  <w:vertAlign w:val="subscript"/>
          <w:lang w:val="en-US"/>
        </w:rPr>
        <w:t>geom</w:t>
      </w:r>
      <w:r>
        <w:rPr>
          <w:color w:val="000000"/>
          <w:sz w:val="24"/>
          <w:szCs w:val="24"/>
        </w:rPr>
        <w:t xml:space="preserve"> - приведенная масса тела,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  <w:vertAlign w:val="subscript"/>
          <w:lang w:val="en-US"/>
        </w:rPr>
        <w:t>phys</w:t>
      </w:r>
      <w:r>
        <w:rPr>
          <w:color w:val="000000"/>
          <w:sz w:val="24"/>
          <w:szCs w:val="24"/>
        </w:rPr>
        <w:t xml:space="preserve"> - физическая масса тела,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</w:rPr>
        <w:t xml:space="preserve"> - гравитационная постоянная,  с - скорость света. Физическая масса Земли и Луны определяются, как  </w:t>
      </w:r>
      <w:r w:rsidR="00AE6666">
        <w:rPr>
          <w:color w:val="000000"/>
          <w:sz w:val="24"/>
          <w:szCs w:val="24"/>
        </w:rPr>
        <w:pict>
          <v:shape id="_x0000_i1036" type="#_x0000_t75" style="width:69.75pt;height:18pt">
            <v:imagedata r:id="rId15" o:title="f12"/>
          </v:shape>
        </w:pict>
      </w:r>
      <w:r>
        <w:rPr>
          <w:color w:val="000000"/>
          <w:sz w:val="24"/>
          <w:szCs w:val="24"/>
        </w:rPr>
        <w:t xml:space="preserve">г и  </w:t>
      </w:r>
      <w:r w:rsidR="00AE6666">
        <w:rPr>
          <w:color w:val="000000"/>
          <w:sz w:val="24"/>
          <w:szCs w:val="24"/>
        </w:rPr>
        <w:pict>
          <v:shape id="_x0000_i1037" type="#_x0000_t75" style="width:64.5pt;height:18pt">
            <v:imagedata r:id="rId16" o:title="f14"/>
          </v:shape>
        </w:pict>
      </w:r>
      <w:r>
        <w:rPr>
          <w:color w:val="000000"/>
          <w:sz w:val="24"/>
          <w:szCs w:val="24"/>
        </w:rPr>
        <w:t xml:space="preserve">г соответственно. Теперь воспользовавшись (5) оценим приведенные геометризованные массы Луны и Земли: </w:t>
      </w:r>
      <w:r w:rsidR="00AE6666">
        <w:rPr>
          <w:color w:val="000000"/>
          <w:sz w:val="24"/>
          <w:szCs w:val="24"/>
        </w:rPr>
        <w:pict>
          <v:shape id="_x0000_i1038" type="#_x0000_t75" style="width:115.5pt;height:18pt">
            <v:imagedata r:id="rId17" o:title="f15"/>
          </v:shape>
        </w:pict>
      </w:r>
      <w:r>
        <w:rPr>
          <w:color w:val="000000"/>
          <w:sz w:val="24"/>
          <w:szCs w:val="24"/>
        </w:rPr>
        <w:t xml:space="preserve">см ,  </w:t>
      </w:r>
      <w:r w:rsidR="00AE6666">
        <w:rPr>
          <w:color w:val="000000"/>
          <w:sz w:val="24"/>
          <w:szCs w:val="24"/>
        </w:rPr>
        <w:pict>
          <v:shape id="_x0000_i1039" type="#_x0000_t75" style="width:119.25pt;height:18pt">
            <v:imagedata r:id="rId18" o:title="f16"/>
          </v:shape>
        </w:pict>
      </w:r>
      <w:r>
        <w:rPr>
          <w:color w:val="000000"/>
          <w:sz w:val="24"/>
          <w:szCs w:val="24"/>
        </w:rPr>
        <w:t>см.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построении диаграмм погружения, следует учитывать, что текущее значение радиус-вектора r в формуле (4) выбирается в зависимости от величины 2М , т.к. при </w:t>
      </w:r>
      <w:r w:rsidR="00AE6666">
        <w:rPr>
          <w:color w:val="000000"/>
          <w:sz w:val="24"/>
          <w:szCs w:val="24"/>
        </w:rPr>
        <w:pict>
          <v:shape id="_x0000_i1040" type="#_x0000_t75" style="width:65.25pt;height:18pt">
            <v:imagedata r:id="rId19" o:title="f17"/>
          </v:shape>
        </w:pict>
      </w:r>
      <w:r>
        <w:rPr>
          <w:color w:val="000000"/>
          <w:sz w:val="24"/>
          <w:szCs w:val="24"/>
        </w:rPr>
        <w:t xml:space="preserve">имеет место действительная область шварцишльдовской геометрии, а при г &lt; 2М - геометрия становится сингулярной.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определения координат диаграмм погружения подставляем </w:t>
      </w:r>
      <w:r w:rsidR="00AE6666">
        <w:rPr>
          <w:color w:val="000000"/>
          <w:sz w:val="24"/>
          <w:szCs w:val="24"/>
        </w:rPr>
        <w:pict>
          <v:shape id="_x0000_i1041" type="#_x0000_t75" style="width:45pt;height:18pt">
            <v:imagedata r:id="rId20" o:title="f18"/>
          </v:shape>
        </w:pict>
      </w:r>
      <w:r>
        <w:rPr>
          <w:color w:val="000000"/>
          <w:sz w:val="24"/>
          <w:szCs w:val="24"/>
        </w:rPr>
        <w:t>и</w:t>
      </w:r>
      <w:r w:rsidR="00AE6666">
        <w:rPr>
          <w:color w:val="000000"/>
          <w:sz w:val="24"/>
          <w:szCs w:val="24"/>
        </w:rPr>
        <w:pict>
          <v:shape id="_x0000_i1042" type="#_x0000_t75" style="width:49.5pt;height:18pt">
            <v:imagedata r:id="rId21" o:title="f19"/>
          </v:shape>
        </w:pict>
      </w:r>
      <w:r>
        <w:rPr>
          <w:color w:val="000000"/>
          <w:sz w:val="24"/>
          <w:szCs w:val="24"/>
        </w:rPr>
        <w:t>, а так же варьированные значения г в (4) причем дляпростоты расчетов будем выражать текущие значения радиус-вектора через текущие значения приведенных масс Земли и Луны соответственно, см. формулу (4). Полученные результаты занесены в Таблицы 1 и 2.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18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776"/>
        <w:gridCol w:w="1436"/>
      </w:tblGrid>
      <w:tr w:rsidR="00C6330E">
        <w:trPr>
          <w:tblCellSpacing w:w="15" w:type="dxa"/>
        </w:trPr>
        <w:tc>
          <w:tcPr>
            <w:tcW w:w="295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AE666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3" type="#_x0000_t75" style="width:76.5pt;height:18pt">
                  <v:imagedata r:id="rId22" o:title="f20"/>
                </v:shape>
              </w:pic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AE666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4" type="#_x0000_t75" style="width:39pt;height:18pt">
                  <v:imagedata r:id="rId23" o:title="f21"/>
                </v:shape>
              </w:pic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0,01090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0,01635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0,0154142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0,02180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0,0217990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0,02725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0,0266983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0,03270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0,0308285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0,03815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0,0344688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0,04360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0,0377584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0,04905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0,0407835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0,05450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0,0435993</w:t>
            </w:r>
          </w:p>
        </w:tc>
      </w:tr>
    </w:tbl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</w:t>
      </w:r>
    </w:p>
    <w:tbl>
      <w:tblPr>
        <w:tblW w:w="18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776"/>
        <w:gridCol w:w="1436"/>
      </w:tblGrid>
      <w:tr w:rsidR="00C6330E">
        <w:trPr>
          <w:tblCellSpacing w:w="15" w:type="dxa"/>
        </w:trPr>
        <w:tc>
          <w:tcPr>
            <w:tcW w:w="295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AE666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5" type="#_x0000_t75" style="width:79.5pt;height:18pt">
                  <v:imagedata r:id="rId24" o:title="f22"/>
                </v:shape>
              </w:pic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AE666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46" type="#_x0000_t75" style="width:39.75pt;height:18pt">
                  <v:imagedata r:id="rId25" o:title="f23"/>
                </v:shape>
              </w:pic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0,874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1,2360226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1,748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1,6748000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2,185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2,1408540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2,4720453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3,059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2,7638306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3,496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3,0276248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3,933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3,2702085</w:t>
            </w:r>
          </w:p>
        </w:tc>
      </w:tr>
      <w:tr w:rsidR="00C6330E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0E" w:rsidRDefault="005D2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3,4960000</w:t>
            </w:r>
          </w:p>
        </w:tc>
      </w:tr>
    </w:tbl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данном анализе этого достаточно для того, чтобы выявить конфигурацию диаграмм.. На Рисунках 1 и 2 показаны гравитационные "профили" погруженных поверхностей.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7" type="#_x0000_t75" style="width:300pt;height:145.5pt">
            <v:imagedata r:id="rId26" o:title="f24"/>
          </v:shape>
        </w:pic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8" type="#_x0000_t75" style="width:300pt;height:173.25pt">
            <v:imagedata r:id="rId27" o:title="f25"/>
          </v:shape>
        </w:pic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2.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Следующим шагом является выявление инвариантности между радиус-вектором г и средним расстоянием L между Землей и Луной. Действительно, радиус-вектор г - это, по суте дела, текущее расстояние от тела до произвольной координатой точки в пространстве. Таким образом, легко заметить, что L тождественно некоторому текущему значению г . Известно, что среднее расстояние от Зумли до Луны оценивается в 384400 км [7]. Запишем L в системе СГС, получаем: </w:t>
      </w:r>
      <w:r w:rsidR="00AE6666">
        <w:rPr>
          <w:color w:val="000000"/>
          <w:sz w:val="24"/>
          <w:szCs w:val="24"/>
        </w:rPr>
        <w:pict>
          <v:shape id="_x0000_i1049" type="#_x0000_t75" style="width:87.75pt;height:18pt">
            <v:imagedata r:id="rId28" o:title="f26"/>
          </v:shape>
        </w:pict>
      </w:r>
      <w:r>
        <w:rPr>
          <w:color w:val="000000"/>
          <w:sz w:val="24"/>
          <w:szCs w:val="24"/>
        </w:rPr>
        <w:t xml:space="preserve">см . Подставляя L в (4) и учитывая соотношение значений </w:t>
      </w:r>
      <w:r w:rsidR="00AE6666">
        <w:rPr>
          <w:color w:val="000000"/>
          <w:sz w:val="24"/>
          <w:szCs w:val="24"/>
        </w:rPr>
        <w:pict>
          <v:shape id="_x0000_i1050" type="#_x0000_t75" style="width:45pt;height:18pt">
            <v:imagedata r:id="rId20" o:title="f18"/>
          </v:shape>
        </w:pict>
      </w:r>
      <w:r>
        <w:rPr>
          <w:color w:val="000000"/>
          <w:sz w:val="24"/>
          <w:szCs w:val="24"/>
        </w:rPr>
        <w:t xml:space="preserve">и </w:t>
      </w:r>
      <w:r w:rsidR="00AE6666">
        <w:rPr>
          <w:color w:val="000000"/>
          <w:sz w:val="24"/>
          <w:szCs w:val="24"/>
        </w:rPr>
        <w:pict>
          <v:shape id="_x0000_i1051" type="#_x0000_t75" style="width:49.5pt;height:18pt">
            <v:imagedata r:id="rId21" o:title="f19"/>
          </v:shape>
        </w:pict>
      </w:r>
      <w:r>
        <w:rPr>
          <w:color w:val="000000"/>
          <w:sz w:val="24"/>
          <w:szCs w:val="24"/>
        </w:rPr>
        <w:t xml:space="preserve">находим, что глубина гравитационной ямы равна:со стороны Земли </w:t>
      </w:r>
      <w:r w:rsidR="00AE6666">
        <w:rPr>
          <w:color w:val="000000"/>
          <w:sz w:val="24"/>
          <w:szCs w:val="24"/>
        </w:rPr>
        <w:pict>
          <v:shape id="_x0000_i1052" type="#_x0000_t75" style="width:106.5pt;height:18pt">
            <v:imagedata r:id="rId29" o:title="f27"/>
          </v:shape>
        </w:pict>
      </w:r>
      <w:r>
        <w:rPr>
          <w:color w:val="000000"/>
          <w:sz w:val="24"/>
          <w:szCs w:val="24"/>
        </w:rPr>
        <w:t xml:space="preserve">см,со стороны Луны </w:t>
      </w:r>
      <w:r w:rsidR="00AE6666">
        <w:rPr>
          <w:color w:val="000000"/>
          <w:sz w:val="24"/>
          <w:szCs w:val="24"/>
        </w:rPr>
        <w:pict>
          <v:shape id="_x0000_i1053" type="#_x0000_t75" style="width:117.75pt;height:18pt">
            <v:imagedata r:id="rId30" o:title="f28"/>
          </v:shape>
        </w:pict>
      </w:r>
      <w:r>
        <w:rPr>
          <w:color w:val="000000"/>
          <w:sz w:val="24"/>
          <w:szCs w:val="24"/>
        </w:rPr>
        <w:t>см.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Следующим этапом является определение координат точки, являющейся местом пересечения двух диаграмм погружения. Обозначим эту точку через А ; примем так же, что А обладает единичной массой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>. Каким свойствам должна подчиняться эта точка: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т. А будет располагаться между орбитами Луны и Земли на таком расстоянии, на котором сила тяготения </w:t>
      </w:r>
      <w:r w:rsidR="00AE6666">
        <w:rPr>
          <w:color w:val="000000"/>
          <w:sz w:val="24"/>
          <w:szCs w:val="24"/>
        </w:rPr>
        <w:pict>
          <v:shape id="_x0000_i1054" type="#_x0000_t75" style="width:27.75pt;height:18pt">
            <v:imagedata r:id="rId31" o:title="f29"/>
          </v:shape>
        </w:pict>
      </w:r>
      <w:r>
        <w:rPr>
          <w:color w:val="000000"/>
          <w:sz w:val="24"/>
          <w:szCs w:val="24"/>
        </w:rPr>
        <w:t xml:space="preserve">от Земли до А и сила тяготения </w:t>
      </w:r>
      <w:r w:rsidR="00AE6666">
        <w:rPr>
          <w:color w:val="000000"/>
          <w:sz w:val="24"/>
          <w:szCs w:val="24"/>
        </w:rPr>
        <w:pict>
          <v:shape id="_x0000_i1055" type="#_x0000_t75" style="width:27pt;height:18pt">
            <v:imagedata r:id="rId32" o:title="f30"/>
          </v:shape>
        </w:pict>
      </w:r>
      <w:r>
        <w:rPr>
          <w:color w:val="000000"/>
          <w:sz w:val="24"/>
          <w:szCs w:val="24"/>
        </w:rPr>
        <w:t>от Луны до А - адекватны, т.е.</w:t>
      </w:r>
      <w:r w:rsidR="00AE6666">
        <w:rPr>
          <w:color w:val="000000"/>
          <w:sz w:val="24"/>
          <w:szCs w:val="24"/>
        </w:rPr>
        <w:pict>
          <v:shape id="_x0000_i1056" type="#_x0000_t75" style="width:63pt;height:18pt">
            <v:imagedata r:id="rId33" o:title="f31"/>
          </v:shape>
        </w:pict>
      </w:r>
      <w:r>
        <w:rPr>
          <w:color w:val="000000"/>
          <w:sz w:val="24"/>
          <w:szCs w:val="24"/>
        </w:rPr>
        <w:t xml:space="preserve">; при этом </w:t>
      </w:r>
      <w:r w:rsidR="00AE6666">
        <w:rPr>
          <w:color w:val="000000"/>
          <w:sz w:val="24"/>
          <w:szCs w:val="24"/>
        </w:rPr>
        <w:pict>
          <v:shape id="_x0000_i1057" type="#_x0000_t75" style="width:70.5pt;height:18pt">
            <v:imagedata r:id="rId34" o:title="f32"/>
          </v:shape>
        </w:pict>
      </w:r>
      <w:r>
        <w:rPr>
          <w:color w:val="000000"/>
          <w:sz w:val="24"/>
          <w:szCs w:val="24"/>
        </w:rPr>
        <w:t xml:space="preserve">и </w:t>
      </w:r>
      <w:r w:rsidR="00AE6666">
        <w:rPr>
          <w:color w:val="000000"/>
          <w:sz w:val="24"/>
          <w:szCs w:val="24"/>
        </w:rPr>
        <w:pict>
          <v:shape id="_x0000_i1058" type="#_x0000_t75" style="width:99pt;height:18pt">
            <v:imagedata r:id="rId35" o:title="f33"/>
          </v:shape>
        </w:pic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т. А располагается на вершине гребня двух пересеченных метрик, т.е. она будет являться наивысшей точкой "барьера", высоту которого обозначим через h.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Проведем проработку пунктов 1 и 2 , для этого используем (Рис.3).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9" type="#_x0000_t75" style="width:300pt;height:231pt">
            <v:imagedata r:id="rId36" o:title="f34"/>
          </v:shape>
        </w:pic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 3.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пункту 1 запишем закон всемирного тяготения для т. А , Земли и Луны. Имеем: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стороны Земли</w:t>
      </w:r>
      <w:r w:rsidR="00AE6666">
        <w:rPr>
          <w:color w:val="000000"/>
          <w:sz w:val="24"/>
          <w:szCs w:val="24"/>
        </w:rPr>
        <w:pict>
          <v:shape id="_x0000_i1060" type="#_x0000_t75" style="width:139.5pt;height:18pt">
            <v:imagedata r:id="rId37" o:title="f35"/>
          </v:shape>
        </w:pict>
      </w:r>
      <w:r>
        <w:rPr>
          <w:color w:val="000000"/>
          <w:sz w:val="24"/>
          <w:szCs w:val="24"/>
        </w:rPr>
        <w:t xml:space="preserve"> (6)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стороны Луны</w:t>
      </w:r>
      <w:r w:rsidR="00AE6666">
        <w:rPr>
          <w:color w:val="000000"/>
          <w:sz w:val="24"/>
          <w:szCs w:val="24"/>
        </w:rPr>
        <w:pict>
          <v:shape id="_x0000_i1061" type="#_x0000_t75" style="width:147pt;height:18pt">
            <v:imagedata r:id="rId38" o:title="f36"/>
          </v:shape>
        </w:pict>
      </w:r>
      <w:r>
        <w:rPr>
          <w:color w:val="000000"/>
          <w:sz w:val="24"/>
          <w:szCs w:val="24"/>
        </w:rPr>
        <w:tab/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равентсва этих сил, получим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2" type="#_x0000_t75" style="width:224.25pt;height:18pt">
            <v:imagedata r:id="rId39" o:title="f37"/>
          </v:shape>
        </w:pict>
      </w:r>
      <w:r w:rsidR="005D2E3A">
        <w:rPr>
          <w:color w:val="000000"/>
          <w:sz w:val="24"/>
          <w:szCs w:val="24"/>
        </w:rPr>
        <w:t xml:space="preserve"> (7)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 w:rsidR="00AE6666">
        <w:rPr>
          <w:color w:val="000000"/>
          <w:sz w:val="24"/>
          <w:szCs w:val="24"/>
        </w:rPr>
        <w:pict>
          <v:shape id="_x0000_i1063" type="#_x0000_t75" style="width:132.75pt;height:18pt">
            <v:imagedata r:id="rId40" o:title="f38"/>
          </v:shape>
        </w:pict>
      </w:r>
      <w:r>
        <w:rPr>
          <w:color w:val="000000"/>
          <w:sz w:val="24"/>
          <w:szCs w:val="24"/>
        </w:rPr>
        <w:t xml:space="preserve">- гравитационная постоянная; </w:t>
      </w:r>
      <w:r w:rsidR="00AE6666">
        <w:rPr>
          <w:color w:val="000000"/>
          <w:sz w:val="24"/>
          <w:szCs w:val="24"/>
        </w:rPr>
        <w:pict>
          <v:shape id="_x0000_i1064" type="#_x0000_t75" style="width:92.25pt;height:18pt">
            <v:imagedata r:id="rId41" o:title="f39"/>
          </v:shape>
        </w:pict>
      </w:r>
      <w:r>
        <w:rPr>
          <w:color w:val="000000"/>
          <w:sz w:val="24"/>
          <w:szCs w:val="24"/>
        </w:rPr>
        <w:t xml:space="preserve">г - физическая масса Земли, </w:t>
      </w:r>
      <w:r w:rsidR="00AE6666">
        <w:rPr>
          <w:color w:val="000000"/>
          <w:sz w:val="24"/>
          <w:szCs w:val="24"/>
        </w:rPr>
        <w:pict>
          <v:shape id="_x0000_i1065" type="#_x0000_t75" style="width:91.5pt;height:18pt">
            <v:imagedata r:id="rId42" o:title="f40"/>
          </v:shape>
        </w:pict>
      </w:r>
      <w:r>
        <w:rPr>
          <w:color w:val="000000"/>
          <w:sz w:val="24"/>
          <w:szCs w:val="24"/>
        </w:rPr>
        <w:t xml:space="preserve">г - физическая масса Луны;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  <w:vertAlign w:val="subscript"/>
          <w:lang w:val="en-US"/>
        </w:rPr>
        <w:t>A</w:t>
      </w:r>
      <w:r>
        <w:rPr>
          <w:color w:val="000000"/>
          <w:sz w:val="24"/>
          <w:szCs w:val="24"/>
        </w:rPr>
        <w:t xml:space="preserve"> - единичная масса т. А ; </w:t>
      </w:r>
      <w:r w:rsidR="00AE6666">
        <w:rPr>
          <w:color w:val="000000"/>
          <w:sz w:val="24"/>
          <w:szCs w:val="24"/>
        </w:rPr>
        <w:pict>
          <v:shape id="_x0000_i1066" type="#_x0000_t75" style="width:29.25pt;height:18pt">
            <v:imagedata r:id="rId43" o:title="f41"/>
          </v:shape>
        </w:pict>
      </w:r>
      <w:r>
        <w:rPr>
          <w:color w:val="000000"/>
          <w:sz w:val="24"/>
          <w:szCs w:val="24"/>
        </w:rPr>
        <w:t xml:space="preserve">- расстояние от Земли до т. А ; </w:t>
      </w:r>
      <w:r w:rsidR="00AE6666">
        <w:rPr>
          <w:color w:val="000000"/>
          <w:sz w:val="24"/>
          <w:szCs w:val="24"/>
        </w:rPr>
        <w:pict>
          <v:shape id="_x0000_i1067" type="#_x0000_t75" style="width:26.25pt;height:18pt">
            <v:imagedata r:id="rId44" o:title="f42"/>
          </v:shape>
        </w:pict>
      </w:r>
      <w:r>
        <w:rPr>
          <w:color w:val="000000"/>
          <w:sz w:val="24"/>
          <w:szCs w:val="24"/>
        </w:rPr>
        <w:t>- расстояние от т. А до Луны. Так как</w:t>
      </w:r>
      <w:r w:rsidR="00AE6666">
        <w:rPr>
          <w:color w:val="000000"/>
          <w:sz w:val="24"/>
          <w:szCs w:val="24"/>
        </w:rPr>
        <w:pict>
          <v:shape id="_x0000_i1068" type="#_x0000_t75" style="width:87pt;height:18pt">
            <v:imagedata r:id="rId45" o:title="f43"/>
          </v:shape>
        </w:pict>
      </w:r>
      <w:r>
        <w:rPr>
          <w:color w:val="000000"/>
          <w:sz w:val="24"/>
          <w:szCs w:val="24"/>
        </w:rPr>
        <w:t>, следовательно выражение (7) перепишется в виде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9" type="#_x0000_t75" style="width:273.75pt;height:18pt">
            <v:imagedata r:id="rId46" o:title="f44"/>
          </v:shape>
        </w:pict>
      </w:r>
      <w:r w:rsidR="005D2E3A">
        <w:rPr>
          <w:color w:val="000000"/>
          <w:sz w:val="24"/>
          <w:szCs w:val="24"/>
        </w:rPr>
        <w:t xml:space="preserve"> (8)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соотношение разрешимо относительно</w:t>
      </w:r>
      <w:r w:rsidR="00AE6666">
        <w:rPr>
          <w:color w:val="000000"/>
          <w:sz w:val="24"/>
          <w:szCs w:val="24"/>
        </w:rPr>
        <w:pict>
          <v:shape id="_x0000_i1070" type="#_x0000_t75" style="width:29.25pt;height:18pt">
            <v:imagedata r:id="rId43" o:title="f41"/>
          </v:shape>
        </w:pict>
      </w:r>
      <w:r>
        <w:rPr>
          <w:color w:val="000000"/>
          <w:sz w:val="24"/>
          <w:szCs w:val="24"/>
        </w:rPr>
        <w:t>, если</w:t>
      </w:r>
      <w:r w:rsidR="00AE6666">
        <w:rPr>
          <w:color w:val="000000"/>
          <w:sz w:val="24"/>
          <w:szCs w:val="24"/>
        </w:rPr>
        <w:pict>
          <v:shape id="_x0000_i1071" type="#_x0000_t75" style="width:54pt;height:18pt">
            <v:imagedata r:id="rId47" o:title="f45"/>
          </v:shape>
        </w:pict>
      </w:r>
      <w:r>
        <w:rPr>
          <w:color w:val="000000"/>
          <w:sz w:val="24"/>
          <w:szCs w:val="24"/>
        </w:rPr>
        <w:t>;</w:t>
      </w:r>
      <w:r w:rsidR="00AE6666">
        <w:rPr>
          <w:color w:val="000000"/>
          <w:sz w:val="24"/>
          <w:szCs w:val="24"/>
        </w:rPr>
        <w:pict>
          <v:shape id="_x0000_i1072" type="#_x0000_t75" style="width:75pt;height:18pt">
            <v:imagedata r:id="rId48" o:title="f46"/>
          </v:shape>
        </w:pict>
      </w:r>
      <w:r>
        <w:rPr>
          <w:color w:val="000000"/>
          <w:sz w:val="24"/>
          <w:szCs w:val="24"/>
        </w:rPr>
        <w:t>.После преобразований находим, что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73" type="#_x0000_t75" style="width:172.5pt;height:18pt">
            <v:imagedata r:id="rId49" o:title="f47"/>
          </v:shape>
        </w:pict>
      </w:r>
      <w:r w:rsidR="005D2E3A">
        <w:rPr>
          <w:color w:val="000000"/>
          <w:sz w:val="24"/>
          <w:szCs w:val="24"/>
        </w:rPr>
        <w:t xml:space="preserve"> (9)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Отсюда </w:t>
      </w:r>
      <w:r w:rsidR="00AE6666">
        <w:rPr>
          <w:color w:val="000000"/>
          <w:sz w:val="24"/>
          <w:szCs w:val="24"/>
        </w:rPr>
        <w:pict>
          <v:shape id="_x0000_i1074" type="#_x0000_t75" style="width:123pt;height:18pt">
            <v:imagedata r:id="rId50" o:title="f48"/>
          </v:shape>
        </w:pict>
      </w:r>
      <w:r>
        <w:rPr>
          <w:color w:val="000000"/>
          <w:sz w:val="24"/>
          <w:szCs w:val="24"/>
        </w:rPr>
        <w:t xml:space="preserve">см . И тогда </w:t>
      </w:r>
      <w:r w:rsidR="00AE6666">
        <w:rPr>
          <w:color w:val="000000"/>
          <w:sz w:val="24"/>
          <w:szCs w:val="24"/>
        </w:rPr>
        <w:pict>
          <v:shape id="_x0000_i1075" type="#_x0000_t75" style="width:105pt;height:18pt">
            <v:imagedata r:id="rId51" o:title="f49"/>
          </v:shape>
        </w:pict>
      </w:r>
      <w:r>
        <w:rPr>
          <w:color w:val="000000"/>
          <w:sz w:val="24"/>
          <w:szCs w:val="24"/>
        </w:rPr>
        <w:t xml:space="preserve">см . Проверка: в выражение (6) подставляем </w:t>
      </w:r>
      <w:r w:rsidR="00AE6666">
        <w:rPr>
          <w:color w:val="000000"/>
          <w:sz w:val="24"/>
          <w:szCs w:val="24"/>
        </w:rPr>
        <w:pict>
          <v:shape id="_x0000_i1076" type="#_x0000_t75" style="width:29.25pt;height:18pt">
            <v:imagedata r:id="rId43" o:title="f41"/>
          </v:shape>
        </w:pict>
      </w:r>
      <w:r>
        <w:rPr>
          <w:color w:val="000000"/>
          <w:sz w:val="24"/>
          <w:szCs w:val="24"/>
        </w:rPr>
        <w:t xml:space="preserve">и </w:t>
      </w:r>
      <w:r w:rsidR="00AE6666">
        <w:rPr>
          <w:color w:val="000000"/>
          <w:sz w:val="24"/>
          <w:szCs w:val="24"/>
        </w:rPr>
        <w:pict>
          <v:shape id="_x0000_i1077" type="#_x0000_t75" style="width:26.25pt;height:18pt">
            <v:imagedata r:id="rId44" o:title="f42"/>
          </v:shape>
        </w:pict>
      </w:r>
      <w:r>
        <w:rPr>
          <w:color w:val="000000"/>
          <w:sz w:val="24"/>
          <w:szCs w:val="24"/>
        </w:rPr>
        <w:t>и выясняем, что</w:t>
      </w:r>
      <w:r w:rsidR="00AE6666">
        <w:rPr>
          <w:color w:val="000000"/>
          <w:sz w:val="24"/>
          <w:szCs w:val="24"/>
        </w:rPr>
        <w:pict>
          <v:shape id="_x0000_i1078" type="#_x0000_t75" style="width:174pt;height:18pt">
            <v:imagedata r:id="rId52" o:title="f50"/>
          </v:shape>
        </w:pict>
      </w:r>
      <w:r>
        <w:rPr>
          <w:color w:val="000000"/>
          <w:sz w:val="24"/>
          <w:szCs w:val="24"/>
        </w:rPr>
        <w:t>;</w:t>
      </w:r>
      <w:r w:rsidR="00AE6666">
        <w:rPr>
          <w:color w:val="000000"/>
          <w:sz w:val="24"/>
          <w:szCs w:val="24"/>
        </w:rPr>
        <w:pict>
          <v:shape id="_x0000_i1079" type="#_x0000_t75" style="width:145.5pt;height:18pt">
            <v:imagedata r:id="rId53" o:title="f51"/>
          </v:shape>
        </w:pict>
      </w:r>
      <w:r>
        <w:rPr>
          <w:color w:val="000000"/>
          <w:sz w:val="24"/>
          <w:szCs w:val="24"/>
        </w:rPr>
        <w:t>. Видно, что значения гравитационных сил согласуется до четвертого знака после запятой.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Теперь, остается подставить </w:t>
      </w:r>
      <w:r w:rsidR="00AE6666">
        <w:rPr>
          <w:color w:val="000000"/>
          <w:sz w:val="24"/>
          <w:szCs w:val="24"/>
        </w:rPr>
        <w:pict>
          <v:shape id="_x0000_i1080" type="#_x0000_t75" style="width:29.25pt;height:18pt">
            <v:imagedata r:id="rId43" o:title="f41"/>
          </v:shape>
        </w:pict>
      </w:r>
      <w:r>
        <w:rPr>
          <w:color w:val="000000"/>
          <w:sz w:val="24"/>
          <w:szCs w:val="24"/>
        </w:rPr>
        <w:t>и</w:t>
      </w:r>
      <w:r w:rsidR="00AE6666">
        <w:rPr>
          <w:color w:val="000000"/>
          <w:sz w:val="24"/>
          <w:szCs w:val="24"/>
        </w:rPr>
        <w:pict>
          <v:shape id="_x0000_i1081" type="#_x0000_t75" style="width:26.25pt;height:18pt">
            <v:imagedata r:id="rId44" o:title="f42"/>
          </v:shape>
        </w:pict>
      </w:r>
      <w:r>
        <w:rPr>
          <w:color w:val="000000"/>
          <w:sz w:val="24"/>
          <w:szCs w:val="24"/>
        </w:rPr>
        <w:t>, которые тождественны г , в (4) , чтобы определить величину параметра h , указанного в пункте 2) . Таким образом, со стороны Луны т. А располагается на высоте</w:t>
      </w:r>
      <w:r w:rsidR="00AE6666">
        <w:rPr>
          <w:color w:val="000000"/>
          <w:sz w:val="24"/>
          <w:szCs w:val="24"/>
        </w:rPr>
        <w:pict>
          <v:shape id="_x0000_i1082" type="#_x0000_t75" style="width:137.25pt;height:18pt">
            <v:imagedata r:id="rId54" o:title="f52"/>
          </v:shape>
        </w:pict>
      </w:r>
      <w:r>
        <w:rPr>
          <w:color w:val="000000"/>
          <w:sz w:val="24"/>
          <w:szCs w:val="24"/>
        </w:rPr>
        <w:t xml:space="preserve">, а со стороны Земли </w:t>
      </w:r>
      <w:r w:rsidR="00AE6666">
        <w:rPr>
          <w:color w:val="000000"/>
          <w:sz w:val="24"/>
          <w:szCs w:val="24"/>
        </w:rPr>
        <w:pict>
          <v:shape id="_x0000_i1083" type="#_x0000_t75" style="width:131.25pt;height:18pt">
            <v:imagedata r:id="rId55" o:title="f53"/>
          </v:shape>
        </w:pict>
      </w:r>
      <w:r>
        <w:rPr>
          <w:color w:val="000000"/>
          <w:sz w:val="24"/>
          <w:szCs w:val="24"/>
        </w:rPr>
        <w:t>смПерейдем теперь к вопросу, который касается проблемы связанной с процессом гравитационного излучения исходной двойной системы. Естественно ожидать, что при тех параметрах, которыми обладает двойная планетная система Земля-Луна полная энергия излучения Е и мощность Р будут определяться весьма малыми значениями. В данной работе не проводятся численные оценки этих параметров, ибо это не входит в задачу данного исследования. Здесь, просто, констатируется выше указанный факт.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комплекса характеристик описывающих процесс гравитационного излучения двойной системы, заслуживает внимание только время t, через которое расстояние между Землей и Луной уменьшится до нуля [3]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4" type="#_x0000_t75" style="width:141.75pt;height:18pt">
            <v:imagedata r:id="rId56" o:title="f54"/>
          </v:shape>
        </w:pict>
      </w:r>
      <w:r w:rsidR="005D2E3A">
        <w:rPr>
          <w:color w:val="000000"/>
          <w:sz w:val="24"/>
          <w:szCs w:val="24"/>
        </w:rPr>
        <w:t xml:space="preserve"> (11)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L - расстояние между Землей и Луной; </w:t>
      </w:r>
      <w:r w:rsidR="00AE6666">
        <w:rPr>
          <w:color w:val="000000"/>
          <w:sz w:val="24"/>
          <w:szCs w:val="24"/>
        </w:rPr>
        <w:pict>
          <v:shape id="_x0000_i1085" type="#_x0000_t75" style="width:12.75pt;height:18pt">
            <v:imagedata r:id="rId57" o:title="f55"/>
          </v:shape>
        </w:pict>
      </w:r>
      <w:r>
        <w:rPr>
          <w:color w:val="000000"/>
          <w:sz w:val="24"/>
          <w:szCs w:val="24"/>
        </w:rPr>
        <w:t>- масса, равная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6" type="#_x0000_t75" style="width:256.5pt;height:18pt">
            <v:imagedata r:id="rId58" o:title="f56"/>
          </v:shape>
        </w:pict>
      </w:r>
      <w:r w:rsidR="005D2E3A">
        <w:rPr>
          <w:color w:val="000000"/>
          <w:sz w:val="24"/>
          <w:szCs w:val="24"/>
        </w:rPr>
        <w:t>- масса, равная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7" type="#_x0000_t75" style="width:111pt;height:18pt">
            <v:imagedata r:id="rId59" o:title="f57"/>
          </v:shape>
        </w:pict>
      </w:r>
      <w:r w:rsidR="005D2E3A">
        <w:rPr>
          <w:color w:val="000000"/>
          <w:sz w:val="24"/>
          <w:szCs w:val="24"/>
        </w:rPr>
        <w:t>. Учитывая их численные значения, которые указаны в (5), находим</w:t>
      </w:r>
      <w:r>
        <w:rPr>
          <w:color w:val="000000"/>
          <w:sz w:val="24"/>
          <w:szCs w:val="24"/>
        </w:rPr>
        <w:pict>
          <v:shape id="_x0000_i1088" type="#_x0000_t75" style="width:132pt;height:18pt">
            <v:imagedata r:id="rId60" o:title="f58"/>
          </v:shape>
        </w:pict>
      </w:r>
      <w:r w:rsidR="005D2E3A">
        <w:rPr>
          <w:color w:val="000000"/>
          <w:sz w:val="24"/>
          <w:szCs w:val="24"/>
        </w:rPr>
        <w:t>см . Используя калибровку вида [4]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9" type="#_x0000_t75" style="width:99pt;height:18pt">
            <v:imagedata r:id="rId61" o:title="f59"/>
          </v:shape>
        </w:pict>
      </w:r>
      <w:r w:rsidR="005D2E3A">
        <w:rPr>
          <w:color w:val="000000"/>
          <w:sz w:val="24"/>
          <w:szCs w:val="24"/>
        </w:rPr>
        <w:t xml:space="preserve"> (12)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определяем, что время, выраженное в физических единицах, при котором расстояние между Луной и Землей уменьшится до нуля, равно </w:t>
      </w:r>
      <w:r w:rsidR="00AE6666">
        <w:rPr>
          <w:color w:val="000000"/>
          <w:sz w:val="24"/>
          <w:szCs w:val="24"/>
        </w:rPr>
        <w:pict>
          <v:shape id="_x0000_i1090" type="#_x0000_t75" style="width:116.25pt;height:18pt">
            <v:imagedata r:id="rId62" o:title="f60"/>
          </v:shape>
        </w:pict>
      </w:r>
      <w:r>
        <w:rPr>
          <w:color w:val="000000"/>
          <w:sz w:val="24"/>
          <w:szCs w:val="24"/>
        </w:rPr>
        <w:t>сек . Таким образом, двойная планетная система Земля-Луна будет устойчива на большом временном промежутке, даже в случае излучения слабых гравитационных волн.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предложенному сценарию строения межпланетной геометрии пространства двойной системы Земля-Луна, наблюдаем следующую картину (Рис. 4).</w:t>
      </w:r>
    </w:p>
    <w:p w:rsidR="00C6330E" w:rsidRDefault="00AE666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1" type="#_x0000_t75" style="width:300pt;height:146.25pt">
            <v:imagedata r:id="rId63" o:title="f61"/>
          </v:shape>
        </w:pic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Рис.4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Пусть, некоторое пробное тело движется от Земли к Луне. Тогда, оно будет подниматься по геодезической из потенциальной гравитационной ямы </w:t>
      </w:r>
      <w:r w:rsidR="00AE6666">
        <w:rPr>
          <w:color w:val="000000"/>
          <w:sz w:val="24"/>
          <w:szCs w:val="24"/>
        </w:rPr>
        <w:pict>
          <v:shape id="_x0000_i1092" type="#_x0000_t75" style="width:27.75pt;height:18pt">
            <v:imagedata r:id="rId64" o:title="f664"/>
          </v:shape>
        </w:pict>
      </w:r>
      <w:r>
        <w:rPr>
          <w:color w:val="000000"/>
          <w:sz w:val="24"/>
          <w:szCs w:val="24"/>
        </w:rPr>
        <w:t>Земли по направлению к вершине "барьера" метрики (т. А). По мере движения вверх по "барьеру" пробное тело испытывает уменьшение воздействия поля тяготения Земли. На вершине "барьера" действие гравитационных сил со стороны Луны и Земли одинаково. Соскальзывая с "барьера" (процесс погружения ), пробное тело все больше захватывается потенциальным гравитационным полем Луны. Спустившись с "барьера" метрики оно оказывается в гравитационной яме</w:t>
      </w:r>
      <w:r w:rsidR="00AE6666">
        <w:rPr>
          <w:color w:val="000000"/>
          <w:sz w:val="24"/>
          <w:szCs w:val="24"/>
        </w:rPr>
        <w:pict>
          <v:shape id="_x0000_i1093" type="#_x0000_t75" style="width:39.75pt;height:18pt">
            <v:imagedata r:id="rId65" o:title="f62"/>
          </v:shape>
        </w:pict>
      </w:r>
      <w:r>
        <w:rPr>
          <w:color w:val="000000"/>
          <w:sz w:val="24"/>
          <w:szCs w:val="24"/>
        </w:rPr>
        <w:t>, созданной Луной.</w:t>
      </w:r>
    </w:p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Заключение.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работе, используя методику диаграмм погружения, были определены: 1) глубины потенциальных гравитационных ям создаваемые Землей и Луной соответственно; 2) найдены конкретные значения высоты пространственного "барьера", как со стороны Луны -</w:t>
      </w:r>
      <w:r w:rsidR="00AE6666">
        <w:rPr>
          <w:color w:val="000000"/>
          <w:sz w:val="24"/>
          <w:szCs w:val="24"/>
        </w:rPr>
        <w:pict>
          <v:shape id="_x0000_i1094" type="#_x0000_t75" style="width:27.75pt;height:18pt">
            <v:imagedata r:id="rId66" o:title="f63"/>
          </v:shape>
        </w:pict>
      </w:r>
      <w:r>
        <w:rPr>
          <w:color w:val="000000"/>
          <w:sz w:val="24"/>
          <w:szCs w:val="24"/>
        </w:rPr>
        <w:t>, так и со стороны Земли -</w:t>
      </w:r>
      <w:r w:rsidR="00AE6666">
        <w:rPr>
          <w:color w:val="000000"/>
          <w:sz w:val="24"/>
          <w:szCs w:val="24"/>
        </w:rPr>
        <w:pict>
          <v:shape id="_x0000_i1095" type="#_x0000_t75" style="width:27.75pt;height:18pt">
            <v:imagedata r:id="rId64" o:title="f664"/>
          </v:shape>
        </w:pict>
      </w:r>
      <w:r>
        <w:rPr>
          <w:color w:val="000000"/>
          <w:sz w:val="24"/>
          <w:szCs w:val="24"/>
        </w:rPr>
        <w:t xml:space="preserve">. Как и предполагалось, эти числовые характеристики малы в соизмерении, как с расстоянием L между Землей и Луной, так и с самими размерами этих тел [4] (радиус Земли равен </w:t>
      </w:r>
      <w:r w:rsidR="00AE6666">
        <w:rPr>
          <w:color w:val="000000"/>
          <w:sz w:val="24"/>
          <w:szCs w:val="24"/>
        </w:rPr>
        <w:pict>
          <v:shape id="_x0000_i1096" type="#_x0000_t75" style="width:97.5pt;height:18pt">
            <v:imagedata r:id="rId67" o:title="f65"/>
          </v:shape>
        </w:pict>
      </w:r>
      <w:r>
        <w:rPr>
          <w:color w:val="000000"/>
          <w:sz w:val="24"/>
          <w:szCs w:val="24"/>
        </w:rPr>
        <w:t xml:space="preserve">см, а радиус Луны - </w:t>
      </w:r>
      <w:r w:rsidR="00AE6666">
        <w:rPr>
          <w:color w:val="000000"/>
          <w:sz w:val="24"/>
          <w:szCs w:val="24"/>
        </w:rPr>
        <w:pict>
          <v:shape id="_x0000_i1097" type="#_x0000_t75" style="width:87pt;height:18pt">
            <v:imagedata r:id="rId68" o:title="f66"/>
          </v:shape>
        </w:pict>
      </w:r>
      <w:r>
        <w:rPr>
          <w:color w:val="000000"/>
          <w:sz w:val="24"/>
          <w:szCs w:val="24"/>
        </w:rPr>
        <w:t>см). Этот факт находится в хорошем согласии с механикой Ньютона, которая применяется для анализа слабых источников гравитационных полей.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наличие "барьера" метрики между Землей и Луной в дополнительной степени способствует устойчивости в пространстве исходной двойной планетной системы. Хотя высота этого "барьера" и незначительна, но Луна, просто не может преодолеть этот "барьер" без внешнего притока дополнительной энергии, такой, при которой Луна смогла бы подняться на вершину "барьера" и скатиться по искривленному профилю метрики в центр потенциальной гравитационной ямы создаваемой Землей.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же "пространственного барьера", по всей видимости, может привести к неустойчивому состоянию двойной планетной системы Земля - Луна . Отмечается так же, что найденные параметры </w:t>
      </w:r>
      <w:r w:rsidR="00AE6666">
        <w:rPr>
          <w:color w:val="000000"/>
          <w:sz w:val="24"/>
          <w:szCs w:val="24"/>
        </w:rPr>
        <w:pict>
          <v:shape id="_x0000_i1098" type="#_x0000_t75" style="width:27.75pt;height:18pt">
            <v:imagedata r:id="rId66" o:title="f63"/>
          </v:shape>
        </w:pict>
      </w:r>
      <w:r>
        <w:rPr>
          <w:color w:val="000000"/>
          <w:sz w:val="24"/>
          <w:szCs w:val="24"/>
        </w:rPr>
        <w:t xml:space="preserve">и </w:t>
      </w:r>
      <w:r w:rsidR="00AE6666">
        <w:rPr>
          <w:color w:val="000000"/>
          <w:sz w:val="24"/>
          <w:szCs w:val="24"/>
        </w:rPr>
        <w:pict>
          <v:shape id="_x0000_i1099" type="#_x0000_t75" style="width:27.75pt;height:18pt">
            <v:imagedata r:id="rId64" o:title="f664"/>
          </v:shape>
        </w:pict>
      </w:r>
      <w:r>
        <w:rPr>
          <w:color w:val="000000"/>
          <w:sz w:val="24"/>
          <w:szCs w:val="24"/>
        </w:rPr>
        <w:t>будут необходимы для более тонких оценок физико-геометрического состояния искривленного пространства в выше указанной системе.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Отметим так же, что предложенное в данном работе исследование не подменяет собой строгие классические выводы объясняющие устойчивое положение на орбите естественного спутника Земли. Оно позволяет глубже взглянуть на механизм гравитационной связанности Луны и Земли.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 окончании, хотелось бы отметить два чрезвычайно важных следствия, которые вытекают из анализа представленного в данной статье: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так как, Луна движется вокруг Земли по эллиптической орбите, т.е. имеется апогей (406700 км) и перигей (356400км), то легко заметить, что высота гравитационного "барьера" h будет варьироваться от min до max величины. Причем min высота достигается при апогее, a max - при перигее. Численные значения планируется получить в новом исследовании;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аппроксимируя методику диаграмм погружения в целом на всю Солнечную систему можно точно построить гравитационный профиль нашей планетной системы, что, так же, в перспективе найдет отражение в будущих работах.</w:t>
      </w:r>
    </w:p>
    <w:p w:rsidR="00C6330E" w:rsidRDefault="005D2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Ю.А. Рябов, Движение небесных тел, Наука, Москва (1977).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G. D. Birkhoff, Relativity and modern physics, Mass., Harvard University Press, Cambridge, (1923).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 Лайтман, В. Пресс, Р. Прайс, С. Тюкольский, Сборник задач по теории относительнотси и гравитации, пер. с англ. А. П. Бондарев и Ю. А.Данилов, под ред. И. М. Халатникова, Мир, Москва, (1979).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lang w:val="en-US"/>
        </w:rPr>
        <w:t xml:space="preserve">. R. Lang, Astrophysical formulae, Part 2, Springer-Verlad , Berlin, Heidelberg, New York, (1974)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Л. Д. Ландау, Е. М. Лифшиц, Теория Поля, Наука, Москва, (1973).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 xml:space="preserve">. W. Misner, 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lang w:val="en-US"/>
        </w:rPr>
        <w:t xml:space="preserve">. S. Thorn, J. A. Wheeler, Gravitation, W. H. Freeman, New York, (1973). </w:t>
      </w:r>
    </w:p>
    <w:p w:rsidR="00C6330E" w:rsidRDefault="005D2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 У. Сагитов, Лунная гравиметрия, Наука, Москва, (1979). </w:t>
      </w:r>
    </w:p>
    <w:p w:rsidR="00C6330E" w:rsidRDefault="00C633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6330E" w:rsidRDefault="00C633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6330E" w:rsidRDefault="00C633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6330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E3A"/>
    <w:rsid w:val="005D2E3A"/>
    <w:rsid w:val="00AE6666"/>
    <w:rsid w:val="00C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docId w15:val="{C044F6AF-4290-47F0-B327-1B26C963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pPr>
      <w:widowControl w:val="0"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pPr>
      <w:widowControl w:val="0"/>
      <w:ind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FR1">
    <w:name w:val="FR1"/>
    <w:uiPriority w:val="99"/>
    <w:pPr>
      <w:widowControl w:val="0"/>
      <w:spacing w:before="80" w:after="0" w:line="240" w:lineRule="auto"/>
      <w:ind w:left="200"/>
    </w:pPr>
    <w:rPr>
      <w:rFonts w:ascii="Arial" w:hAnsi="Arial" w:cs="Arial"/>
      <w:sz w:val="12"/>
      <w:szCs w:val="12"/>
      <w:lang w:val="ru-RU" w:eastAsia="ru-RU"/>
    </w:rPr>
  </w:style>
  <w:style w:type="paragraph" w:customStyle="1" w:styleId="FR2">
    <w:name w:val="FR2"/>
    <w:uiPriority w:val="99"/>
    <w:pPr>
      <w:widowControl w:val="0"/>
      <w:spacing w:after="0" w:line="420" w:lineRule="auto"/>
      <w:ind w:left="120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pPr>
      <w:widowControl w:val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9774</Words>
  <Characters>5572</Characters>
  <Application>Microsoft Office Word</Application>
  <DocSecurity>0</DocSecurity>
  <Lines>46</Lines>
  <Paragraphs>30</Paragraphs>
  <ScaleCrop>false</ScaleCrop>
  <Company>PERSONAL COMPUTERS</Company>
  <LinksUpToDate>false</LinksUpToDate>
  <CharactersWithSpaces>15316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</dc:creator>
  <cp:keywords/>
  <dc:description/>
  <cp:lastModifiedBy>admin</cp:lastModifiedBy>
  <cp:revision>2</cp:revision>
  <dcterms:created xsi:type="dcterms:W3CDTF">2014-01-26T04:34:00Z</dcterms:created>
  <dcterms:modified xsi:type="dcterms:W3CDTF">2014-01-26T04:34:00Z</dcterms:modified>
</cp:coreProperties>
</file>