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1" w:rsidRDefault="004C6F31">
      <w:pPr>
        <w:pStyle w:val="a3"/>
      </w:pPr>
      <w:r>
        <w:t>Министерство образования Российской Федерации</w:t>
      </w:r>
    </w:p>
    <w:p w:rsidR="004C6F31" w:rsidRDefault="004C6F31">
      <w:pPr>
        <w:pStyle w:val="a4"/>
        <w:spacing w:line="240" w:lineRule="auto"/>
      </w:pPr>
      <w:r>
        <w:t>Тюменский государственный нефтегазовый университет</w:t>
      </w:r>
    </w:p>
    <w:p w:rsidR="004C6F31" w:rsidRDefault="004C6F31">
      <w:pPr>
        <w:pStyle w:val="9"/>
      </w:pPr>
      <w:r>
        <w:t>Кафедра ГНГ и Д</w:t>
      </w: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jc w:val="center"/>
        <w:rPr>
          <w:sz w:val="40"/>
        </w:rPr>
      </w:pPr>
    </w:p>
    <w:p w:rsidR="004C6F31" w:rsidRDefault="004C6F31">
      <w:pPr>
        <w:spacing w:line="360" w:lineRule="auto"/>
        <w:jc w:val="center"/>
        <w:rPr>
          <w:sz w:val="80"/>
        </w:rPr>
      </w:pPr>
      <w:r>
        <w:rPr>
          <w:sz w:val="80"/>
        </w:rPr>
        <w:t>Реферат</w:t>
      </w:r>
    </w:p>
    <w:p w:rsidR="004C6F31" w:rsidRDefault="004C6F31">
      <w:pPr>
        <w:jc w:val="center"/>
        <w:rPr>
          <w:sz w:val="56"/>
        </w:rPr>
      </w:pPr>
      <w:r>
        <w:rPr>
          <w:sz w:val="56"/>
        </w:rPr>
        <w:t>по дисциплине «Инженерная графика»</w:t>
      </w:r>
    </w:p>
    <w:p w:rsidR="004C6F31" w:rsidRDefault="004C6F31">
      <w:pPr>
        <w:jc w:val="center"/>
        <w:rPr>
          <w:sz w:val="52"/>
        </w:rPr>
      </w:pPr>
      <w:r>
        <w:rPr>
          <w:sz w:val="52"/>
        </w:rPr>
        <w:t>на тему «Резьба и резьбовые соединения»</w:t>
      </w:r>
    </w:p>
    <w:p w:rsidR="004C6F31" w:rsidRDefault="004C6F31">
      <w:pPr>
        <w:rPr>
          <w:sz w:val="40"/>
        </w:rPr>
      </w:pPr>
    </w:p>
    <w:p w:rsidR="004C6F31" w:rsidRDefault="004C6F31">
      <w:pPr>
        <w:rPr>
          <w:sz w:val="40"/>
        </w:rPr>
      </w:pPr>
    </w:p>
    <w:p w:rsidR="004C6F31" w:rsidRDefault="004C6F31">
      <w:pPr>
        <w:rPr>
          <w:sz w:val="40"/>
        </w:rPr>
      </w:pPr>
    </w:p>
    <w:p w:rsidR="004C6F31" w:rsidRDefault="004C6F31">
      <w:pPr>
        <w:rPr>
          <w:sz w:val="40"/>
        </w:rPr>
      </w:pPr>
    </w:p>
    <w:p w:rsidR="004C6F31" w:rsidRDefault="004C6F31">
      <w:pPr>
        <w:ind w:left="6480"/>
        <w:rPr>
          <w:sz w:val="40"/>
        </w:rPr>
      </w:pPr>
      <w:r>
        <w:rPr>
          <w:sz w:val="40"/>
        </w:rPr>
        <w:t xml:space="preserve">     Выполнил</w:t>
      </w:r>
    </w:p>
    <w:p w:rsidR="004C6F31" w:rsidRDefault="004C6F31">
      <w:pPr>
        <w:ind w:left="5760" w:firstLine="720"/>
        <w:rPr>
          <w:sz w:val="40"/>
        </w:rPr>
      </w:pPr>
      <w:r>
        <w:rPr>
          <w:sz w:val="40"/>
        </w:rPr>
        <w:t xml:space="preserve">     студент НР00-1</w:t>
      </w:r>
    </w:p>
    <w:p w:rsidR="004C6F31" w:rsidRDefault="004C6F31">
      <w:pPr>
        <w:ind w:left="5760" w:firstLine="720"/>
        <w:rPr>
          <w:sz w:val="40"/>
        </w:rPr>
      </w:pPr>
      <w:r>
        <w:rPr>
          <w:sz w:val="40"/>
        </w:rPr>
        <w:t xml:space="preserve">     ………………</w:t>
      </w:r>
    </w:p>
    <w:p w:rsidR="004C6F31" w:rsidRDefault="004C6F31">
      <w:pPr>
        <w:ind w:left="5760" w:firstLine="720"/>
        <w:rPr>
          <w:sz w:val="40"/>
        </w:rPr>
      </w:pPr>
      <w:r>
        <w:rPr>
          <w:sz w:val="40"/>
        </w:rPr>
        <w:t xml:space="preserve">     Проверил</w:t>
      </w:r>
    </w:p>
    <w:p w:rsidR="004C6F31" w:rsidRDefault="004C6F31">
      <w:pPr>
        <w:ind w:left="6480"/>
        <w:rPr>
          <w:sz w:val="40"/>
        </w:rPr>
      </w:pPr>
      <w:r>
        <w:rPr>
          <w:sz w:val="40"/>
        </w:rPr>
        <w:t xml:space="preserve">     Мелихова А.П.</w:t>
      </w:r>
    </w:p>
    <w:p w:rsidR="004C6F31" w:rsidRDefault="004C6F31">
      <w:pPr>
        <w:rPr>
          <w:sz w:val="40"/>
        </w:rPr>
      </w:pPr>
    </w:p>
    <w:p w:rsidR="004C6F31" w:rsidRDefault="004C6F31">
      <w:pPr>
        <w:rPr>
          <w:sz w:val="40"/>
        </w:rPr>
      </w:pPr>
    </w:p>
    <w:p w:rsidR="004C6F31" w:rsidRDefault="004C6F31">
      <w:pPr>
        <w:rPr>
          <w:sz w:val="40"/>
        </w:rPr>
      </w:pPr>
    </w:p>
    <w:p w:rsidR="004C6F31" w:rsidRDefault="004C6F31">
      <w:pPr>
        <w:spacing w:line="360" w:lineRule="auto"/>
        <w:rPr>
          <w:sz w:val="40"/>
        </w:rPr>
      </w:pPr>
    </w:p>
    <w:p w:rsidR="004C6F31" w:rsidRDefault="004C6F31">
      <w:pPr>
        <w:rPr>
          <w:sz w:val="40"/>
        </w:rPr>
      </w:pPr>
    </w:p>
    <w:p w:rsidR="004C6F31" w:rsidRDefault="004C6F31">
      <w:pPr>
        <w:rPr>
          <w:sz w:val="40"/>
        </w:rPr>
      </w:pPr>
    </w:p>
    <w:p w:rsidR="004C6F31" w:rsidRDefault="004C6F31">
      <w:pPr>
        <w:jc w:val="center"/>
        <w:rPr>
          <w:sz w:val="40"/>
        </w:rPr>
        <w:sectPr w:rsidR="004C6F31">
          <w:pgSz w:w="11907" w:h="16840" w:code="9"/>
          <w:pgMar w:top="567" w:right="567" w:bottom="964" w:left="1418" w:header="720" w:footer="720" w:gutter="0"/>
          <w:cols w:space="720"/>
        </w:sectPr>
      </w:pPr>
      <w:r>
        <w:rPr>
          <w:sz w:val="40"/>
        </w:rPr>
        <w:t>Тюмень, 2001</w:t>
      </w:r>
    </w:p>
    <w:p w:rsidR="004C6F31" w:rsidRDefault="004C6F31">
      <w:pPr>
        <w:spacing w:line="36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>1. Резьба</w:t>
      </w:r>
    </w:p>
    <w:p w:rsidR="004C6F31" w:rsidRDefault="004C6F31">
      <w:pPr>
        <w:ind w:firstLine="851"/>
        <w:jc w:val="both"/>
        <w:rPr>
          <w:sz w:val="40"/>
        </w:rPr>
      </w:pPr>
      <w:r>
        <w:rPr>
          <w:sz w:val="40"/>
        </w:rPr>
        <w:t>Резьба – поверхность, образованная при винтовом движении плоского контура по цилиндрической или конической поверхности.</w:t>
      </w:r>
    </w:p>
    <w:p w:rsidR="004C6F31" w:rsidRDefault="007D6815">
      <w:pPr>
        <w:pStyle w:val="a5"/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290.25pt" fillcolor="window">
            <v:imagedata r:id="rId5" o:title=""/>
          </v:shape>
        </w:pict>
      </w:r>
    </w:p>
    <w:p w:rsidR="004C6F31" w:rsidRDefault="004C6F31">
      <w:pPr>
        <w:pStyle w:val="a5"/>
        <w:spacing w:line="360" w:lineRule="auto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Схема 1.1</w:t>
      </w:r>
    </w:p>
    <w:p w:rsidR="004C6F31" w:rsidRDefault="004C6F31">
      <w:pPr>
        <w:spacing w:line="36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1.1. Основы образования резьбы</w:t>
      </w:r>
    </w:p>
    <w:p w:rsidR="004C6F31" w:rsidRDefault="004C6F31">
      <w:pPr>
        <w:pStyle w:val="a6"/>
        <w:spacing w:line="240" w:lineRule="auto"/>
        <w:jc w:val="both"/>
        <w:rPr>
          <w:sz w:val="40"/>
        </w:rPr>
      </w:pPr>
      <w:r>
        <w:rPr>
          <w:sz w:val="40"/>
        </w:rPr>
        <w:t>В основе образования резьбы лежит принцип полу</w:t>
      </w:r>
      <w:r>
        <w:rPr>
          <w:sz w:val="40"/>
        </w:rPr>
        <w:softHyphen/>
        <w:t>чения винтовой линии. Винтовая линия – это простран</w:t>
      </w:r>
      <w:r>
        <w:rPr>
          <w:sz w:val="40"/>
        </w:rPr>
        <w:softHyphen/>
        <w:t>ственная кривая, которая может быть образована точ</w:t>
      </w:r>
      <w:r>
        <w:rPr>
          <w:sz w:val="40"/>
        </w:rPr>
        <w:softHyphen/>
        <w:t>кой, совершающей движение по образующей какой-либо поверхности вращения, при этом сама образующая со</w:t>
      </w:r>
      <w:r>
        <w:rPr>
          <w:sz w:val="40"/>
        </w:rPr>
        <w:softHyphen/>
        <w:t>вершает вращательное движение вокруг оси.</w:t>
      </w:r>
    </w:p>
    <w:p w:rsidR="004C6F31" w:rsidRDefault="004C6F31">
      <w:pPr>
        <w:pStyle w:val="a6"/>
        <w:spacing w:line="240" w:lineRule="auto"/>
        <w:jc w:val="both"/>
        <w:rPr>
          <w:sz w:val="40"/>
        </w:rPr>
        <w:sectPr w:rsidR="004C6F31">
          <w:pgSz w:w="11907" w:h="16840" w:code="9"/>
          <w:pgMar w:top="567" w:right="567" w:bottom="2835" w:left="1418" w:header="720" w:footer="720" w:gutter="0"/>
          <w:cols w:space="720"/>
        </w:sectPr>
      </w:pPr>
      <w:r>
        <w:rPr>
          <w:sz w:val="40"/>
        </w:rPr>
        <w:t>Если в качестве поверхности принять цилиндр, то полученная на его поверхности траектория движения точки называется цилиндрической винтовой линией. Ес-</w:t>
      </w:r>
      <w:r>
        <w:rPr>
          <w:sz w:val="40"/>
        </w:rPr>
        <w:br/>
      </w:r>
    </w:p>
    <w:p w:rsidR="004C6F31" w:rsidRDefault="004C6F31">
      <w:pPr>
        <w:pStyle w:val="a6"/>
        <w:spacing w:line="240" w:lineRule="auto"/>
        <w:ind w:firstLine="0"/>
        <w:jc w:val="both"/>
        <w:rPr>
          <w:sz w:val="40"/>
        </w:rPr>
      </w:pPr>
      <w:r>
        <w:rPr>
          <w:sz w:val="40"/>
        </w:rPr>
        <w:t>ли движение точки по образующей и вращение образую</w:t>
      </w:r>
      <w:r>
        <w:rPr>
          <w:sz w:val="40"/>
        </w:rPr>
        <w:softHyphen/>
        <w:t>щей вокруг оси равномерны, то винтовая цилиндри</w:t>
      </w:r>
      <w:r>
        <w:rPr>
          <w:sz w:val="40"/>
        </w:rPr>
        <w:softHyphen/>
        <w:t>ческая линия является линией постоянного шага. На развертке боковой поверхности цилинд</w:t>
      </w:r>
      <w:r>
        <w:rPr>
          <w:sz w:val="40"/>
        </w:rPr>
        <w:softHyphen/>
        <w:t>ра (рис.1.1.1) такая винтовая линия преобразуется в прямую линию.</w:t>
      </w:r>
    </w:p>
    <w:p w:rsidR="004C6F31" w:rsidRDefault="004C6F31">
      <w:pPr>
        <w:autoSpaceDE w:val="0"/>
        <w:autoSpaceDN w:val="0"/>
        <w:adjustRightInd w:val="0"/>
        <w:jc w:val="center"/>
      </w:pPr>
    </w:p>
    <w:p w:rsidR="004C6F31" w:rsidRDefault="007D6815">
      <w:pPr>
        <w:autoSpaceDE w:val="0"/>
        <w:autoSpaceDN w:val="0"/>
        <w:adjustRightInd w:val="0"/>
        <w:jc w:val="center"/>
      </w:pPr>
      <w:r>
        <w:pict>
          <v:shape id="_x0000_i1026" type="#_x0000_t75" style="width:243pt;height:138pt" fillcolor="window">
            <v:imagedata r:id="rId6" o:title=""/>
          </v:shape>
        </w:pict>
      </w:r>
    </w:p>
    <w:p w:rsidR="004C6F31" w:rsidRDefault="004C6F31">
      <w:pPr>
        <w:autoSpaceDE w:val="0"/>
        <w:autoSpaceDN w:val="0"/>
        <w:adjustRightInd w:val="0"/>
        <w:ind w:left="2160" w:firstLine="720"/>
        <w:rPr>
          <w:rFonts w:ascii="Arial" w:hAnsi="Arial"/>
          <w:i/>
          <w:color w:val="000000"/>
          <w:sz w:val="16"/>
        </w:rPr>
      </w:pPr>
      <w:r>
        <w:t xml:space="preserve">     </w:t>
      </w:r>
      <w:r w:rsidR="007D6815">
        <w:pict>
          <v:shape id="_x0000_i1027" type="#_x0000_t75" style="width:59.25pt;height:60.75pt" fillcolor="window">
            <v:imagedata r:id="rId7" o:title=""/>
          </v:shape>
        </w:pict>
      </w:r>
    </w:p>
    <w:p w:rsidR="004C6F31" w:rsidRDefault="004C6F31">
      <w:pPr>
        <w:pStyle w:val="20"/>
        <w:spacing w:line="360" w:lineRule="auto"/>
        <w:ind w:firstLine="0"/>
        <w:jc w:val="center"/>
        <w:rPr>
          <w:rFonts w:ascii="Arial" w:hAnsi="Arial"/>
          <w:i/>
          <w:sz w:val="24"/>
        </w:rPr>
      </w:pPr>
    </w:p>
    <w:p w:rsidR="004C6F31" w:rsidRDefault="004C6F31">
      <w:pPr>
        <w:pStyle w:val="20"/>
        <w:spacing w:line="360" w:lineRule="auto"/>
        <w:ind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Рис.1.1.1</w:t>
      </w:r>
    </w:p>
    <w:p w:rsidR="004C6F31" w:rsidRDefault="004C6F31">
      <w:pPr>
        <w:pStyle w:val="20"/>
        <w:ind w:firstLine="0"/>
        <w:jc w:val="center"/>
        <w:rPr>
          <w:rFonts w:ascii="Arial" w:hAnsi="Arial"/>
          <w:i/>
          <w:sz w:val="16"/>
        </w:rPr>
      </w:pPr>
    </w:p>
    <w:p w:rsidR="004C6F31" w:rsidRDefault="004C6F31">
      <w:pPr>
        <w:pStyle w:val="20"/>
        <w:rPr>
          <w:sz w:val="40"/>
        </w:rPr>
      </w:pPr>
      <w:r>
        <w:rPr>
          <w:sz w:val="40"/>
        </w:rPr>
        <w:t>Если на поверхности цилиндра или конуса про</w:t>
      </w:r>
      <w:r>
        <w:rPr>
          <w:sz w:val="40"/>
        </w:rPr>
        <w:softHyphen/>
        <w:t>резать канавку по винто</w:t>
      </w:r>
      <w:r>
        <w:rPr>
          <w:sz w:val="40"/>
        </w:rPr>
        <w:softHyphen/>
        <w:t>вой линии, то режущая кромка резца образует винтовую поверхность, ха</w:t>
      </w:r>
      <w:r>
        <w:rPr>
          <w:sz w:val="40"/>
        </w:rPr>
        <w:softHyphen/>
        <w:t>рактер которой зависит от формы режущей кромки. Образование винтового выступа можно предста</w:t>
      </w:r>
      <w:r>
        <w:rPr>
          <w:sz w:val="40"/>
        </w:rPr>
        <w:softHyphen/>
        <w:t>вить как движение тре</w:t>
      </w:r>
      <w:r>
        <w:rPr>
          <w:sz w:val="40"/>
        </w:rPr>
        <w:softHyphen/>
        <w:t>угольника, трапеции, квадрата по поверхности ци</w:t>
      </w:r>
      <w:r>
        <w:rPr>
          <w:sz w:val="40"/>
        </w:rPr>
        <w:softHyphen/>
        <w:t>линдра или конуса так, чтобы все точки фигуры переме</w:t>
      </w:r>
      <w:r>
        <w:rPr>
          <w:sz w:val="40"/>
        </w:rPr>
        <w:softHyphen/>
        <w:t>щались по винтовой линии (рис.1.1.2). В случае, если подъем винтового выступа на видимой (передней) стороне идет слева направо, резьба называется правой, если подъем винтового выступа идет справа налево – левой. Если по поверхности перемещаются одновременно два, три и более плоских профиля, равномерно расположенные по окружности относительно друг друга, то образуются двух- и трехзаходные винты.</w:t>
      </w:r>
    </w:p>
    <w:p w:rsidR="004C6F31" w:rsidRDefault="004C6F31">
      <w:pPr>
        <w:autoSpaceDE w:val="0"/>
        <w:autoSpaceDN w:val="0"/>
        <w:adjustRightInd w:val="0"/>
      </w:pPr>
    </w:p>
    <w:p w:rsidR="004C6F31" w:rsidRDefault="004C6F31">
      <w:pPr>
        <w:autoSpaceDE w:val="0"/>
        <w:autoSpaceDN w:val="0"/>
        <w:adjustRightInd w:val="0"/>
      </w:pPr>
    </w:p>
    <w:p w:rsidR="004C6F31" w:rsidRDefault="004C6F31">
      <w:pPr>
        <w:autoSpaceDE w:val="0"/>
        <w:autoSpaceDN w:val="0"/>
        <w:adjustRightInd w:val="0"/>
        <w:spacing w:line="480" w:lineRule="auto"/>
      </w:pPr>
      <w:r>
        <w:t xml:space="preserve">       </w:t>
      </w:r>
      <w:r w:rsidR="007D6815">
        <w:pict>
          <v:shape id="_x0000_i1028" type="#_x0000_t75" style="width:152.25pt;height:108.75pt" fillcolor="window">
            <v:imagedata r:id="rId8" o:title=""/>
          </v:shape>
        </w:pict>
      </w:r>
      <w:r>
        <w:t xml:space="preserve">           </w:t>
      </w:r>
      <w:r w:rsidR="007D6815">
        <w:pict>
          <v:shape id="_x0000_i1029" type="#_x0000_t75" style="width:116.25pt;height:142.5pt" fillcolor="window">
            <v:imagedata r:id="rId9" o:title=""/>
          </v:shape>
        </w:pict>
      </w:r>
      <w:r>
        <w:t xml:space="preserve">        </w:t>
      </w:r>
      <w:r w:rsidR="007D6815">
        <w:pict>
          <v:shape id="_x0000_i1030" type="#_x0000_t75" style="width:141pt;height:76.5pt" fillcolor="window">
            <v:imagedata r:id="rId10" o:title=""/>
          </v:shape>
        </w:pict>
      </w:r>
      <w:r>
        <w:t xml:space="preserve">      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rPr>
          <w:color w:val="000000"/>
          <w:sz w:val="21"/>
        </w:rPr>
      </w:pP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i/>
          <w:color w:val="000000"/>
          <w:sz w:val="16"/>
        </w:rPr>
      </w:pP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Рис.1.1.2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i/>
          <w:color w:val="000000"/>
          <w:sz w:val="16"/>
        </w:rPr>
      </w:pP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i/>
          <w:color w:val="000000"/>
          <w:sz w:val="16"/>
        </w:rPr>
      </w:pP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В качестве примера образования одно-, двух- и трехзаходной резьбы можно рассмотреть процесс навивки на цилиндрическую поверхность проволоки треугольного сечения (витки плотно прилегают друг к другу) . Для однозаходной резьбы (рис.1.1.3,</w:t>
      </w:r>
      <w:r>
        <w:rPr>
          <w:i/>
          <w:iCs/>
          <w:color w:val="000000"/>
          <w:sz w:val="40"/>
        </w:rPr>
        <w:t>а</w:t>
      </w:r>
      <w:r>
        <w:rPr>
          <w:color w:val="000000"/>
          <w:sz w:val="40"/>
        </w:rPr>
        <w:t xml:space="preserve">) величина хода винта </w:t>
      </w:r>
      <w:r>
        <w:rPr>
          <w:i/>
          <w:color w:val="000000"/>
          <w:sz w:val="40"/>
        </w:rPr>
        <w:t>Р</w:t>
      </w:r>
      <w:r>
        <w:rPr>
          <w:i/>
          <w:color w:val="000000"/>
          <w:sz w:val="40"/>
          <w:vertAlign w:val="subscript"/>
          <w:lang w:val="en-US"/>
        </w:rPr>
        <w:t>h</w:t>
      </w:r>
      <w:r>
        <w:rPr>
          <w:i/>
          <w:color w:val="000000"/>
          <w:sz w:val="40"/>
        </w:rPr>
        <w:t xml:space="preserve"> </w:t>
      </w:r>
      <w:r>
        <w:rPr>
          <w:color w:val="000000"/>
          <w:sz w:val="40"/>
        </w:rPr>
        <w:t xml:space="preserve">равна шагу </w:t>
      </w:r>
      <w:r>
        <w:rPr>
          <w:i/>
          <w:color w:val="000000"/>
          <w:sz w:val="40"/>
        </w:rPr>
        <w:t xml:space="preserve">Р. </w:t>
      </w:r>
      <w:r>
        <w:rPr>
          <w:color w:val="000000"/>
          <w:sz w:val="40"/>
        </w:rPr>
        <w:t>Для двух- (рис.1.1.3,</w:t>
      </w:r>
      <w:r>
        <w:rPr>
          <w:i/>
          <w:iCs/>
          <w:color w:val="000000"/>
          <w:sz w:val="40"/>
        </w:rPr>
        <w:t>б</w:t>
      </w:r>
      <w:r>
        <w:rPr>
          <w:color w:val="000000"/>
          <w:sz w:val="40"/>
        </w:rPr>
        <w:t>) и трехзаходных (рис.1.1.3,</w:t>
      </w:r>
      <w:r>
        <w:rPr>
          <w:i/>
          <w:iCs/>
          <w:color w:val="000000"/>
          <w:sz w:val="40"/>
        </w:rPr>
        <w:t>в</w:t>
      </w:r>
      <w:r>
        <w:rPr>
          <w:color w:val="000000"/>
          <w:sz w:val="40"/>
        </w:rPr>
        <w:t>) винтов, когда осуще</w:t>
      </w:r>
      <w:r>
        <w:rPr>
          <w:color w:val="000000"/>
          <w:sz w:val="40"/>
        </w:rPr>
        <w:softHyphen/>
        <w:t xml:space="preserve">ствляется одновременная навивка соответственно двух и трех проволок указанного сечения, величина хода соответственно равняется </w:t>
      </w:r>
      <w:r>
        <w:rPr>
          <w:i/>
          <w:color w:val="000000"/>
          <w:sz w:val="40"/>
        </w:rPr>
        <w:t>2Р –</w:t>
      </w:r>
      <w:r>
        <w:rPr>
          <w:color w:val="000000"/>
          <w:sz w:val="40"/>
        </w:rPr>
        <w:t xml:space="preserve"> для двухзаходного винта и </w:t>
      </w:r>
      <w:r>
        <w:rPr>
          <w:i/>
          <w:color w:val="000000"/>
          <w:sz w:val="40"/>
        </w:rPr>
        <w:t>ЗР</w:t>
      </w:r>
      <w:r>
        <w:rPr>
          <w:color w:val="000000"/>
          <w:sz w:val="40"/>
        </w:rPr>
        <w:t xml:space="preserve"> – для трехзаходного.</w:t>
      </w:r>
    </w:p>
    <w:p w:rsidR="004C6F31" w:rsidRDefault="004C6F31">
      <w:pPr>
        <w:pStyle w:val="a6"/>
        <w:spacing w:line="240" w:lineRule="auto"/>
        <w:jc w:val="both"/>
        <w:rPr>
          <w:sz w:val="40"/>
        </w:rPr>
      </w:pPr>
      <w:r>
        <w:rPr>
          <w:sz w:val="40"/>
        </w:rPr>
        <w:t>Приведенные положения, с некоторыми изменениями и уточнениями, могут быть отнесены и к конической поверхности.</w:t>
      </w:r>
    </w:p>
    <w:p w:rsidR="004C6F31" w:rsidRDefault="004C6F31">
      <w:pPr>
        <w:pStyle w:val="a6"/>
        <w:spacing w:line="240" w:lineRule="auto"/>
        <w:jc w:val="both"/>
        <w:rPr>
          <w:sz w:val="40"/>
        </w:rPr>
      </w:pPr>
    </w:p>
    <w:p w:rsidR="004C6F31" w:rsidRDefault="007D6815">
      <w:pPr>
        <w:jc w:val="center"/>
      </w:pPr>
      <w:r>
        <w:pict>
          <v:shape id="_x0000_i1031" type="#_x0000_t75" style="width:164.25pt;height:110.25pt" fillcolor="window">
            <v:imagedata r:id="rId11" o:title=""/>
          </v:shape>
        </w:pict>
      </w:r>
      <w:r>
        <w:pict>
          <v:shape id="_x0000_i1032" type="#_x0000_t75" style="width:174pt;height:112.5pt" fillcolor="window">
            <v:imagedata r:id="rId12" o:title=""/>
          </v:shape>
        </w:pict>
      </w:r>
      <w:r>
        <w:pict>
          <v:shape id="_x0000_i1033" type="#_x0000_t75" style="width:157.5pt;height:117.75pt" fillcolor="window">
            <v:imagedata r:id="rId13" o:title=""/>
          </v:shape>
        </w:pict>
      </w:r>
    </w:p>
    <w:p w:rsidR="004C6F31" w:rsidRDefault="004C6F31">
      <w:pPr>
        <w:spacing w:line="480" w:lineRule="auto"/>
        <w:jc w:val="center"/>
        <w:rPr>
          <w:rFonts w:ascii="Arial" w:hAnsi="Arial"/>
          <w:i/>
          <w:sz w:val="16"/>
        </w:rPr>
      </w:pPr>
    </w:p>
    <w:p w:rsidR="004C6F31" w:rsidRDefault="004C6F31">
      <w:pPr>
        <w:spacing w:line="360" w:lineRule="auto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Рис.1.1.3</w:t>
      </w:r>
    </w:p>
    <w:p w:rsidR="004C6F31" w:rsidRDefault="004C6F31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1.2. Классификация резьбы</w:t>
      </w:r>
    </w:p>
    <w:p w:rsidR="004C6F31" w:rsidRDefault="004C6F31">
      <w:pPr>
        <w:spacing w:line="480" w:lineRule="auto"/>
        <w:ind w:left="7200" w:firstLine="720"/>
        <w:jc w:val="both"/>
        <w:rPr>
          <w:b/>
          <w:bCs/>
          <w:sz w:val="40"/>
        </w:rPr>
      </w:pPr>
      <w:r>
        <w:rPr>
          <w:rFonts w:ascii="Arial" w:hAnsi="Arial" w:cs="Arial"/>
          <w:i/>
          <w:iCs/>
          <w:sz w:val="24"/>
        </w:rPr>
        <w:t xml:space="preserve">   Таблица 1.2.1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66"/>
        <w:gridCol w:w="2174"/>
        <w:gridCol w:w="1590"/>
        <w:gridCol w:w="1596"/>
        <w:gridCol w:w="1596"/>
        <w:gridCol w:w="1597"/>
      </w:tblGrid>
      <w:tr w:rsidR="004C6F31">
        <w:trPr>
          <w:cantSplit/>
          <w:trHeight w:val="1134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Тип резьбы</w:t>
            </w:r>
          </w:p>
        </w:tc>
        <w:tc>
          <w:tcPr>
            <w:tcW w:w="2174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Профиль резьбы</w:t>
            </w:r>
          </w:p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(некоторые параметры)</w:t>
            </w:r>
          </w:p>
        </w:tc>
        <w:tc>
          <w:tcPr>
            <w:tcW w:w="159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Условное изображение резьбы</w:t>
            </w:r>
          </w:p>
        </w:tc>
        <w:tc>
          <w:tcPr>
            <w:tcW w:w="1596" w:type="dxa"/>
            <w:vAlign w:val="center"/>
          </w:tcPr>
          <w:p w:rsidR="004C6F31" w:rsidRDefault="004C6F31">
            <w:pPr>
              <w:pStyle w:val="1"/>
              <w:rPr>
                <w:i/>
                <w:iCs/>
              </w:rPr>
            </w:pPr>
            <w:r>
              <w:rPr>
                <w:i/>
                <w:iCs/>
              </w:rPr>
              <w:t>Стандарт</w:t>
            </w:r>
          </w:p>
        </w:tc>
        <w:tc>
          <w:tcPr>
            <w:tcW w:w="1596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Примеры обозначения</w:t>
            </w:r>
          </w:p>
        </w:tc>
        <w:tc>
          <w:tcPr>
            <w:tcW w:w="1597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Примеры обозначения резьбового соединения</w:t>
            </w:r>
          </w:p>
        </w:tc>
      </w:tr>
      <w:tr w:rsidR="004C6F31"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74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96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96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C6F31">
        <w:trPr>
          <w:cantSplit/>
          <w:trHeight w:val="1434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Метрическая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34" type="#_x0000_t75" style="width:81pt;height:45.75pt">
                  <v:imagedata r:id="rId14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35" type="#_x0000_t75" style="width:63.75pt;height:93.75pt">
                  <v:imagedata r:id="rId15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36" type="#_x0000_t75" style="width:63pt;height:105.75pt">
                  <v:imagedata r:id="rId16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37" type="#_x0000_t75" style="width:61.5pt;height:65.25pt">
                  <v:imagedata r:id="rId17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38" type="#_x0000_t75" style="width:48.75pt;height:12pt">
                  <v:imagedata r:id="rId18" o:title=""/>
                </v:shape>
              </w:pict>
            </w:r>
          </w:p>
        </w:tc>
      </w:tr>
      <w:tr w:rsidR="004C6F31">
        <w:trPr>
          <w:cantSplit/>
          <w:trHeight w:val="1411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Метрическая коническая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39" type="#_x0000_t75" style="width:81.75pt;height:70.5pt">
                  <v:imagedata r:id="rId19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0" type="#_x0000_t75" style="width:58.5pt;height:48.75pt">
                  <v:imagedata r:id="rId20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1" type="#_x0000_t75" style="width:57.75pt;height:72.75pt">
                  <v:imagedata r:id="rId21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2" type="#_x0000_t75" style="width:50.25pt;height:19.5pt">
                  <v:imagedata r:id="rId22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3" type="#_x0000_t75" style="width:68.25pt;height:54pt">
                  <v:imagedata r:id="rId23" o:title=""/>
                </v:shape>
              </w:pict>
            </w:r>
          </w:p>
        </w:tc>
      </w:tr>
      <w:tr w:rsidR="004C6F31">
        <w:trPr>
          <w:cantSplit/>
          <w:trHeight w:val="1687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Трубная цилиндрическая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4" type="#_x0000_t75" style="width:84.75pt;height:59.25pt">
                  <v:imagedata r:id="rId24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5" type="#_x0000_t75" style="width:63pt;height:54pt">
                  <v:imagedata r:id="rId25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6" type="#_x0000_t75" style="width:60.75pt;height:26.25pt">
                  <v:imagedata r:id="rId26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7" type="#_x0000_t75" style="width:63pt;height:72.75pt">
                  <v:imagedata r:id="rId27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8" type="#_x0000_t75" style="width:67.5pt;height:58.5pt">
                  <v:imagedata r:id="rId28" o:title=""/>
                </v:shape>
              </w:pict>
            </w:r>
          </w:p>
        </w:tc>
      </w:tr>
      <w:tr w:rsidR="004C6F31">
        <w:trPr>
          <w:cantSplit/>
          <w:trHeight w:val="1555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Трубная коническая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49" type="#_x0000_t75" style="width:81pt;height:71.25pt">
                  <v:imagedata r:id="rId29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0" type="#_x0000_t75" style="width:60pt;height:47.25pt">
                  <v:imagedata r:id="rId30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1" type="#_x0000_t75" style="width:62.25pt;height:23.25pt">
                  <v:imagedata r:id="rId31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2" type="#_x0000_t75" style="width:62.25pt;height:57.75pt">
                  <v:imagedata r:id="rId32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3" type="#_x0000_t75" style="width:74.25pt;height:27pt">
                  <v:imagedata r:id="rId33" o:title=""/>
                </v:shape>
              </w:pict>
            </w:r>
          </w:p>
        </w:tc>
      </w:tr>
      <w:tr w:rsidR="004C6F31">
        <w:trPr>
          <w:cantSplit/>
          <w:trHeight w:val="1409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Коническая дюймовая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4" type="#_x0000_t75" style="width:90pt;height:85.5pt">
                  <v:imagedata r:id="rId34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5" type="#_x0000_t75" style="width:57.75pt;height:80.25pt">
                  <v:imagedata r:id="rId35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6" type="#_x0000_t75" style="width:45.75pt;height:11.25pt">
                  <v:imagedata r:id="rId36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7" type="#_x0000_t75" style="width:49.5pt;height:22.5pt">
                  <v:imagedata r:id="rId37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C6F31">
        <w:trPr>
          <w:cantSplit/>
          <w:trHeight w:val="1839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Трапецеидальная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8" type="#_x0000_t75" style="width:86.25pt;height:59.25pt">
                  <v:imagedata r:id="rId38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59" type="#_x0000_t75" style="width:60.75pt;height:50.25pt">
                  <v:imagedata r:id="rId39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0" type="#_x0000_t75" style="width:55.5pt;height:51.75pt">
                  <v:imagedata r:id="rId40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1" type="#_x0000_t75" style="width:66.75pt;height:57pt">
                  <v:imagedata r:id="rId41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2" type="#_x0000_t75" style="width:64.5pt;height:35.25pt">
                  <v:imagedata r:id="rId42" o:title=""/>
                </v:shape>
              </w:pict>
            </w:r>
          </w:p>
        </w:tc>
      </w:tr>
      <w:tr w:rsidR="004C6F31">
        <w:trPr>
          <w:cantSplit/>
          <w:trHeight w:val="1366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Упорная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3" type="#_x0000_t75" style="width:87pt;height:64.5pt">
                  <v:imagedata r:id="rId43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4" type="#_x0000_t75" style="width:64.5pt;height:33.75pt">
                  <v:imagedata r:id="rId44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5" type="#_x0000_t75" style="width:55.5pt;height:22.5pt">
                  <v:imagedata r:id="rId45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6" type="#_x0000_t75" style="width:64.5pt;height:57pt">
                  <v:imagedata r:id="rId46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7" type="#_x0000_t75" style="width:47.25pt;height:13.5pt">
                  <v:imagedata r:id="rId47" o:title=""/>
                </v:shape>
              </w:pict>
            </w:r>
          </w:p>
        </w:tc>
      </w:tr>
    </w:tbl>
    <w:p w:rsidR="004C6F31" w:rsidRDefault="004C6F31">
      <w:pPr>
        <w:ind w:left="6480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   </w:t>
      </w:r>
    </w:p>
    <w:p w:rsidR="004C6F31" w:rsidRDefault="004C6F31">
      <w:pPr>
        <w:spacing w:line="480" w:lineRule="auto"/>
        <w:ind w:left="6480"/>
        <w:jc w:val="both"/>
        <w:rPr>
          <w:sz w:val="32"/>
        </w:rPr>
      </w:pPr>
      <w:r>
        <w:rPr>
          <w:rFonts w:ascii="Arial" w:hAnsi="Arial" w:cs="Arial"/>
          <w:i/>
          <w:iCs/>
          <w:sz w:val="24"/>
        </w:rPr>
        <w:t>Продолжение таблицы 1.2.1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66"/>
        <w:gridCol w:w="2174"/>
        <w:gridCol w:w="1590"/>
        <w:gridCol w:w="1596"/>
        <w:gridCol w:w="1596"/>
        <w:gridCol w:w="1597"/>
      </w:tblGrid>
      <w:tr w:rsidR="004C6F31">
        <w:trPr>
          <w:cantSplit/>
          <w:trHeight w:val="1314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Круглая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8" type="#_x0000_t75" style="width:98.25pt;height:60.75pt">
                  <v:imagedata r:id="rId48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69" type="#_x0000_t75" style="width:64.5pt;height:35.25pt">
                  <v:imagedata r:id="rId49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70" type="#_x0000_t75" style="width:54pt;height:9.75pt">
                  <v:imagedata r:id="rId50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71" type="#_x0000_t75" style="width:66.75pt;height:51pt">
                  <v:imagedata r:id="rId51" o:title=""/>
                </v:shape>
              </w:pict>
            </w:r>
          </w:p>
        </w:tc>
        <w:tc>
          <w:tcPr>
            <w:tcW w:w="1597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72" type="#_x0000_t75" style="width:63pt;height:51pt">
                  <v:imagedata r:id="rId52" o:title=""/>
                </v:shape>
              </w:pict>
            </w:r>
          </w:p>
        </w:tc>
      </w:tr>
      <w:tr w:rsidR="004C6F31">
        <w:trPr>
          <w:cantSplit/>
          <w:trHeight w:val="1557"/>
        </w:trPr>
        <w:tc>
          <w:tcPr>
            <w:tcW w:w="520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6" w:type="dxa"/>
            <w:textDirection w:val="btLr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Прямоугольная</w:t>
            </w:r>
          </w:p>
        </w:tc>
        <w:tc>
          <w:tcPr>
            <w:tcW w:w="2174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73" type="#_x0000_t75" style="width:92.25pt;height:55.5pt">
                  <v:imagedata r:id="rId53" o:title=""/>
                </v:shape>
              </w:pict>
            </w:r>
          </w:p>
        </w:tc>
        <w:tc>
          <w:tcPr>
            <w:tcW w:w="1590" w:type="dxa"/>
            <w:vAlign w:val="center"/>
          </w:tcPr>
          <w:p w:rsidR="004C6F31" w:rsidRDefault="007D68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_x0000_i1074" type="#_x0000_t75" style="width:63.75pt;height:40.5pt">
                  <v:imagedata r:id="rId54" o:title=""/>
                </v:shape>
              </w:pict>
            </w:r>
          </w:p>
        </w:tc>
        <w:tc>
          <w:tcPr>
            <w:tcW w:w="1596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4C6F31" w:rsidRDefault="004C6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C6F31" w:rsidRDefault="004C6F31">
      <w:pPr>
        <w:spacing w:line="360" w:lineRule="auto"/>
        <w:jc w:val="center"/>
        <w:rPr>
          <w:rFonts w:ascii="Arial" w:hAnsi="Arial" w:cs="Arial"/>
          <w:i/>
          <w:iCs/>
          <w:sz w:val="24"/>
        </w:rPr>
      </w:pPr>
    </w:p>
    <w:p w:rsidR="004C6F31" w:rsidRDefault="004C6F3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1.2.1. Метрическая резьба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Метрическая резьба (см. табл.1.2.1) является основным типом кре</w:t>
      </w:r>
      <w:r>
        <w:rPr>
          <w:color w:val="000000"/>
          <w:sz w:val="40"/>
        </w:rPr>
        <w:softHyphen/>
        <w:t>пежной резьбы. Профиль резьбы установлен ГОСТ 9150–81 и представляет собой равносторонний треуголь</w:t>
      </w:r>
      <w:r>
        <w:rPr>
          <w:color w:val="000000"/>
          <w:sz w:val="40"/>
        </w:rPr>
        <w:softHyphen/>
        <w:t xml:space="preserve">ник с углом профиля </w:t>
      </w:r>
      <w:r>
        <w:rPr>
          <w:i/>
          <w:iCs/>
          <w:color w:val="000000"/>
          <w:sz w:val="40"/>
        </w:rPr>
        <w:t>α</w:t>
      </w:r>
      <w:r>
        <w:rPr>
          <w:color w:val="000000"/>
          <w:sz w:val="40"/>
        </w:rPr>
        <w:t xml:space="preserve"> = 60°. Профиль резьбы на стержне отличается от профиля резьбы в отверстии ве</w:t>
      </w:r>
      <w:r>
        <w:rPr>
          <w:color w:val="000000"/>
          <w:sz w:val="40"/>
        </w:rPr>
        <w:softHyphen/>
        <w:t>личиной притупления его вершин и впадин. Основными параметрами метрической резьбы являются: номиналь</w:t>
      </w:r>
      <w:r>
        <w:rPr>
          <w:color w:val="000000"/>
          <w:sz w:val="40"/>
        </w:rPr>
        <w:softHyphen/>
        <w:t xml:space="preserve">ный диаметр – </w:t>
      </w:r>
      <w:r>
        <w:rPr>
          <w:i/>
          <w:color w:val="000000"/>
          <w:sz w:val="40"/>
          <w:lang w:val="en-US"/>
        </w:rPr>
        <w:t>d</w:t>
      </w:r>
      <w:r>
        <w:rPr>
          <w:i/>
          <w:color w:val="000000"/>
          <w:sz w:val="40"/>
        </w:rPr>
        <w:t>(</w:t>
      </w:r>
      <w:r>
        <w:rPr>
          <w:i/>
          <w:color w:val="000000"/>
          <w:sz w:val="40"/>
          <w:lang w:val="en-US"/>
        </w:rPr>
        <w:t>D</w:t>
      </w:r>
      <w:r>
        <w:rPr>
          <w:i/>
          <w:color w:val="000000"/>
          <w:sz w:val="40"/>
        </w:rPr>
        <w:t xml:space="preserve">) </w:t>
      </w:r>
      <w:r>
        <w:rPr>
          <w:color w:val="000000"/>
          <w:sz w:val="40"/>
        </w:rPr>
        <w:t xml:space="preserve">и шаг резьбы – </w:t>
      </w:r>
      <w:r>
        <w:rPr>
          <w:i/>
          <w:color w:val="000000"/>
          <w:sz w:val="40"/>
        </w:rPr>
        <w:t>Р</w:t>
      </w:r>
      <w:r>
        <w:rPr>
          <w:color w:val="000000"/>
          <w:sz w:val="40"/>
        </w:rPr>
        <w:t>, устанавливае</w:t>
      </w:r>
      <w:r>
        <w:rPr>
          <w:color w:val="000000"/>
          <w:sz w:val="40"/>
        </w:rPr>
        <w:softHyphen/>
        <w:t>мые ГОСТ 8724–81.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>По ГОСТ 8724–81 каждому номинальному размеру резьбы с крупным шагом соответствует несколько мел</w:t>
      </w:r>
      <w:r>
        <w:rPr>
          <w:sz w:val="40"/>
        </w:rPr>
        <w:softHyphen/>
        <w:t>ких шагов. Резьбы с мелким шагом применяются в тонкостенных соединениях для увеличения их герметич</w:t>
      </w:r>
      <w:r>
        <w:rPr>
          <w:sz w:val="40"/>
        </w:rPr>
        <w:softHyphen/>
        <w:t>ности, для осуществления регулировки в приборах точ</w:t>
      </w:r>
      <w:r>
        <w:rPr>
          <w:sz w:val="40"/>
        </w:rPr>
        <w:softHyphen/>
        <w:t>ной механики и оптики, с целью увеличения сопро</w:t>
      </w:r>
      <w:r>
        <w:rPr>
          <w:sz w:val="40"/>
        </w:rPr>
        <w:softHyphen/>
        <w:t>тивляемости деталей самоотвинчиванию. В случае, если диаметры и шаги резьб не могут удовлетворить функци</w:t>
      </w:r>
      <w:r>
        <w:rPr>
          <w:sz w:val="40"/>
        </w:rPr>
        <w:softHyphen/>
        <w:t>ональным и конструктивным требованиям, введен СТ СЭВ 183–75 «Резьба метрическая для приборо</w:t>
      </w:r>
      <w:r>
        <w:rPr>
          <w:sz w:val="40"/>
        </w:rPr>
        <w:softHyphen/>
        <w:t>строения». Если одному диаметру соответствует несколь</w:t>
      </w:r>
      <w:r>
        <w:rPr>
          <w:sz w:val="40"/>
        </w:rPr>
        <w:softHyphen/>
        <w:t>ко значений шагов, то в первую очередь применяются большие шаги. Диаметры и шаги резьб, указанные в скобках, по возможности не применяются.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>В случае применения конической метрической (см. табл.1.2.1) резьбы с конусностью 1:16 профиль резьбы, диаметры, шаги и основные размеры установлены ГОСТ 25229–82. При соединении наружной конической резьбы с внутренней цилиндрической по ГОСТ 9150–81 должно обеспечиваться ввинчивание наружной кониче</w:t>
      </w:r>
      <w:r>
        <w:rPr>
          <w:sz w:val="40"/>
        </w:rPr>
        <w:softHyphen/>
        <w:t>ской резьбы на глубину не менее 0,8.</w:t>
      </w:r>
    </w:p>
    <w:p w:rsidR="004C6F31" w:rsidRDefault="004C6F3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1.2.2. Дюймовая резьба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>В настоящее время не существует стандарт, регла</w:t>
      </w:r>
      <w:r>
        <w:rPr>
          <w:sz w:val="40"/>
        </w:rPr>
        <w:softHyphen/>
        <w:t>ментирующий основные размеры дюймовой резьбы. Ранее существовавший ОСТ НКТП 1260 отменен, и приме</w:t>
      </w:r>
      <w:r>
        <w:rPr>
          <w:sz w:val="40"/>
        </w:rPr>
        <w:softHyphen/>
        <w:t>нение дюймовой резьбы в новых разработках не допус</w:t>
      </w:r>
      <w:r>
        <w:rPr>
          <w:sz w:val="40"/>
        </w:rPr>
        <w:softHyphen/>
        <w:t>кается.</w:t>
      </w:r>
    </w:p>
    <w:p w:rsidR="004C6F31" w:rsidRDefault="004C6F31">
      <w:pPr>
        <w:pStyle w:val="21"/>
        <w:ind w:firstLine="851"/>
        <w:jc w:val="both"/>
        <w:rPr>
          <w:sz w:val="40"/>
        </w:rPr>
      </w:pPr>
      <w:r>
        <w:rPr>
          <w:sz w:val="40"/>
        </w:rPr>
        <w:t>Дюймовая резьба применяется при ремонте оборудо</w:t>
      </w:r>
      <w:r>
        <w:rPr>
          <w:sz w:val="40"/>
        </w:rPr>
        <w:softHyphen/>
        <w:t>вания, поскольку в эксплуатации находятся детали с дюймовой резьбой. Основные параметры дюймовой резь</w:t>
      </w:r>
      <w:r>
        <w:rPr>
          <w:sz w:val="40"/>
        </w:rPr>
        <w:softHyphen/>
        <w:t>бы: наружный диаметр, выраженный в дюймах, и число шагов на дюйм длины нарезанной части детали.</w:t>
      </w:r>
    </w:p>
    <w:p w:rsidR="004C6F31" w:rsidRDefault="004C6F31">
      <w:pPr>
        <w:pStyle w:val="21"/>
        <w:jc w:val="center"/>
        <w:rPr>
          <w:b/>
          <w:bCs/>
          <w:sz w:val="36"/>
        </w:rPr>
      </w:pPr>
      <w:r>
        <w:rPr>
          <w:b/>
          <w:bCs/>
          <w:sz w:val="36"/>
        </w:rPr>
        <w:t>1.2.3. Трубная цилиндрическая резьба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>В соответствии с ГОСТ 6367–81 трубная цилиндри</w:t>
      </w:r>
      <w:r>
        <w:rPr>
          <w:sz w:val="40"/>
        </w:rPr>
        <w:softHyphen/>
        <w:t>ческая резьба имеет профиль дюймовой резьбы, т. е. равнобедренный треугольник с углом при вершине, рав</w:t>
      </w:r>
      <w:r>
        <w:rPr>
          <w:sz w:val="40"/>
        </w:rPr>
        <w:softHyphen/>
        <w:t>ным 55° (см. табл.1.2.1).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 xml:space="preserve">Резьба стандартизована для диаметров от </w:t>
      </w:r>
      <w:r w:rsidR="007D6815">
        <w:rPr>
          <w:position w:val="-24"/>
          <w:sz w:val="40"/>
        </w:rPr>
        <w:pict>
          <v:shape id="_x0000_i1075" type="#_x0000_t75" style="width:15.75pt;height:30.75pt">
            <v:imagedata r:id="rId55" o:title=""/>
          </v:shape>
        </w:pict>
      </w:r>
      <w:r>
        <w:rPr>
          <w:sz w:val="40"/>
        </w:rPr>
        <w:t xml:space="preserve">" до 6" при числе шагов </w:t>
      </w:r>
      <w:r>
        <w:rPr>
          <w:i/>
          <w:iCs/>
          <w:sz w:val="40"/>
          <w:lang w:val="en-US"/>
        </w:rPr>
        <w:t>z</w:t>
      </w:r>
      <w:r>
        <w:rPr>
          <w:i/>
          <w:sz w:val="40"/>
        </w:rPr>
        <w:t xml:space="preserve"> </w:t>
      </w:r>
      <w:r>
        <w:rPr>
          <w:sz w:val="40"/>
        </w:rPr>
        <w:t>от 28 до 11. Номинальный размер резьбы условно отнесен к внутреннему диаметру трубы (к величине условного прохода). Так, резьба с номи</w:t>
      </w:r>
      <w:r>
        <w:rPr>
          <w:sz w:val="40"/>
        </w:rPr>
        <w:softHyphen/>
        <w:t>нальным диаметром 1 мм имеет диаметр условного прохода 25 мм, а наружный диаметр 33,249 мм.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</w:rPr>
      </w:pPr>
      <w:r>
        <w:rPr>
          <w:color w:val="000000"/>
          <w:sz w:val="40"/>
        </w:rPr>
        <w:t>Трубную резьбу применяют для соединения труб, а также тонкостенных деталей цилиндрической формы. Такого рода профиль (55°) рекомендуют при повышен</w:t>
      </w:r>
      <w:r>
        <w:rPr>
          <w:color w:val="000000"/>
          <w:sz w:val="40"/>
        </w:rPr>
        <w:softHyphen/>
        <w:t>ных требованиях к плотности (непроницаемости) труб</w:t>
      </w:r>
      <w:r>
        <w:rPr>
          <w:color w:val="000000"/>
          <w:sz w:val="40"/>
        </w:rPr>
        <w:softHyphen/>
        <w:t>ных соединений. Применяют трубную резьбу при соеди</w:t>
      </w:r>
      <w:r>
        <w:rPr>
          <w:color w:val="000000"/>
          <w:sz w:val="40"/>
        </w:rPr>
        <w:softHyphen/>
        <w:t>нении цилиндрической резьбы муфты с конической резь</w:t>
      </w:r>
      <w:r>
        <w:rPr>
          <w:color w:val="000000"/>
          <w:sz w:val="40"/>
        </w:rPr>
        <w:softHyphen/>
        <w:t>бой труб, так как в этом случае отпадает необходи</w:t>
      </w:r>
      <w:r>
        <w:rPr>
          <w:color w:val="000000"/>
          <w:sz w:val="40"/>
        </w:rPr>
        <w:softHyphen/>
        <w:t>мость в различных уплотнениях.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1.2.4. Трубная коническая резьба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Параметры и размеры трубной конической резьбы определены ГОСТ 6211–81, в соответствии с которым профиль резьбы соответствует профилю дюймовой резь</w:t>
      </w:r>
      <w:r>
        <w:rPr>
          <w:color w:val="000000"/>
          <w:sz w:val="40"/>
        </w:rPr>
        <w:softHyphen/>
        <w:t>бы (см. табл.1.2.1). Резьба стандартизована для диаметров от 1/16" до 6" (в основной плоскости размеры резьбы соответствуют размерам трубной цилиндрической резьбы).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 xml:space="preserve">Нарезаются   резьбы   на  конусе   с   углом   конусности </w:t>
      </w:r>
      <w:r>
        <w:rPr>
          <w:color w:val="000000"/>
          <w:sz w:val="40"/>
        </w:rPr>
        <w:sym w:font="Symbol" w:char="F06A"/>
      </w:r>
      <w:r>
        <w:rPr>
          <w:color w:val="000000"/>
          <w:sz w:val="40"/>
        </w:rPr>
        <w:t>/2 = 1°47'24"  (как и для метрической конической резь</w:t>
      </w:r>
      <w:r>
        <w:rPr>
          <w:color w:val="000000"/>
          <w:sz w:val="40"/>
        </w:rPr>
        <w:softHyphen/>
        <w:t>бы), что соответствует конусности 1:16.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Применяется резьба для резьбовых соединений топ</w:t>
      </w:r>
      <w:r>
        <w:rPr>
          <w:color w:val="000000"/>
          <w:sz w:val="40"/>
        </w:rPr>
        <w:softHyphen/>
        <w:t>ливных, масляных, водяных и воздушных трубопроводов машин и станков.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</w:rPr>
      </w:pPr>
      <w:r>
        <w:rPr>
          <w:b/>
          <w:bCs/>
          <w:sz w:val="36"/>
        </w:rPr>
        <w:t>1.2.5. Трапецеидальная резьба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40"/>
        </w:rPr>
      </w:pPr>
      <w:r>
        <w:rPr>
          <w:color w:val="000000"/>
          <w:sz w:val="40"/>
        </w:rPr>
        <w:t xml:space="preserve">Трапецеидальная резьба имеет форму равнобокой трапеции с углом между боковыми сторонами, равным 30° </w:t>
      </w:r>
      <w:r>
        <w:rPr>
          <w:color w:val="000000"/>
          <w:sz w:val="38"/>
        </w:rPr>
        <w:t>(см. табл.1.2.1).</w:t>
      </w:r>
      <w:r>
        <w:rPr>
          <w:color w:val="000000"/>
          <w:sz w:val="40"/>
        </w:rPr>
        <w:t xml:space="preserve"> Основные размеры диаметров и ша</w:t>
      </w:r>
      <w:r>
        <w:rPr>
          <w:color w:val="000000"/>
          <w:sz w:val="40"/>
        </w:rPr>
        <w:softHyphen/>
        <w:t>гов трапецеидальной однозаходной резьбы для диамет</w:t>
      </w:r>
      <w:r>
        <w:rPr>
          <w:color w:val="000000"/>
          <w:sz w:val="40"/>
        </w:rPr>
        <w:softHyphen/>
        <w:t>ров от 10 до 640 мм устанавливают ГОСТ 9481–81. Трапецеидальная резьба применяется для преобразова</w:t>
      </w:r>
      <w:r>
        <w:rPr>
          <w:color w:val="000000"/>
          <w:sz w:val="40"/>
        </w:rPr>
        <w:softHyphen/>
        <w:t>ния вращательного движения в поступательное при зна</w:t>
      </w:r>
      <w:r>
        <w:rPr>
          <w:color w:val="000000"/>
          <w:sz w:val="40"/>
        </w:rPr>
        <w:softHyphen/>
        <w:t>чительных нагрузках и может быть одно- и многозаходной (ГОСТ 24738–81 и 24739–81), а также правой и левой.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</w:rPr>
      </w:pPr>
      <w:r>
        <w:rPr>
          <w:b/>
          <w:bCs/>
          <w:sz w:val="36"/>
        </w:rPr>
        <w:t>1.2.6. Упорная резьба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>Упорная резьба, стандартизованная ГОСТ 24737–81, имеет профиль неравнобокой трапеции, одна из сторон которой наклонена к вертикали под углом 3°, т. е. рабо</w:t>
      </w:r>
      <w:r>
        <w:rPr>
          <w:sz w:val="40"/>
        </w:rPr>
        <w:softHyphen/>
        <w:t>чая сторона профиля, а другая – под углом 30° (см. табл.1.2.1). Форма профиля и значение диаметров шагов для упорной однозаходной резьбы устанавливает ГОСТ 10177–82. Резьба стандартизована для диаметром от 10 до 600 мм с шагом от 2 до 24 мм и применяется при больших односторонних усилиях, действующих в осевом направлении.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</w:rPr>
      </w:pPr>
      <w:r>
        <w:rPr>
          <w:b/>
          <w:bCs/>
          <w:sz w:val="36"/>
        </w:rPr>
        <w:t>1.2.7. Круглая резьба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>Круглая резьба стандартизована. Профиль круглой резьбы образован дугами, связанными между собой участками прямой линии. Угол между сторонами профиля α = 30° (см. табл.1.2.1). Резьба применяется огра</w:t>
      </w:r>
      <w:r>
        <w:rPr>
          <w:sz w:val="40"/>
        </w:rPr>
        <w:softHyphen/>
        <w:t>ниченно: для водопроводной арматуры, в отдельных слу</w:t>
      </w:r>
      <w:r>
        <w:rPr>
          <w:sz w:val="40"/>
        </w:rPr>
        <w:softHyphen/>
        <w:t>чаях для крюков подъемных кранов, а также в условиях воздействия агрессивной среды.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</w:rPr>
      </w:pPr>
      <w:r>
        <w:rPr>
          <w:b/>
          <w:bCs/>
          <w:sz w:val="36"/>
        </w:rPr>
        <w:t>1.2.8. Прямоугольная резьба</w:t>
      </w:r>
    </w:p>
    <w:p w:rsidR="004C6F31" w:rsidRDefault="004C6F31">
      <w:pPr>
        <w:pStyle w:val="30"/>
        <w:spacing w:line="240" w:lineRule="auto"/>
        <w:rPr>
          <w:sz w:val="40"/>
        </w:rPr>
      </w:pPr>
      <w:r>
        <w:rPr>
          <w:sz w:val="40"/>
        </w:rPr>
        <w:t>Прямоугольная резьба (см. табл.1.2.1) не стандартизована, так как наряду с преимуществами, заключающимися в более высоком коэффициенте полезного действия, чем у трапецеидальной резьбы, она менее прочна и сложнее  в производстве. Применяется при изготовлении винтов, домкратов и ходовых винтов.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40"/>
        </w:rPr>
      </w:pPr>
      <w:r>
        <w:rPr>
          <w:b/>
          <w:bCs/>
          <w:sz w:val="40"/>
        </w:rPr>
        <w:t>1.3. Условное изображение резьбы. ГОСТ 2.311–68</w:t>
      </w:r>
    </w:p>
    <w:p w:rsidR="004C6F31" w:rsidRDefault="004C6F31">
      <w:pPr>
        <w:pStyle w:val="a5"/>
        <w:ind w:firstLine="851"/>
        <w:rPr>
          <w:sz w:val="40"/>
        </w:rPr>
      </w:pPr>
      <w:r>
        <w:rPr>
          <w:sz w:val="40"/>
        </w:rPr>
        <w:t>Построение винтовой поверхности на чертеже – длительный и сложный процесс, поэтому на чертежах изделий резьба изображается условно, в соответствии с ГОСТ 2.311–68. Винтовую линию заменяют двумя линиями – сплошной основной и сплошной тонкой.</w:t>
      </w:r>
    </w:p>
    <w:p w:rsidR="004C6F31" w:rsidRDefault="004C6F31">
      <w:pPr>
        <w:pStyle w:val="a5"/>
        <w:ind w:firstLine="851"/>
        <w:rPr>
          <w:sz w:val="40"/>
        </w:rPr>
      </w:pPr>
      <w:r>
        <w:rPr>
          <w:sz w:val="40"/>
        </w:rPr>
        <w:t>Резьбы подразделяются по расположению на поверх</w:t>
      </w:r>
      <w:r>
        <w:rPr>
          <w:sz w:val="40"/>
        </w:rPr>
        <w:softHyphen/>
        <w:t>ности детали на наружную и внутреннюю.</w:t>
      </w:r>
    </w:p>
    <w:p w:rsidR="004C6F31" w:rsidRDefault="004C6F31">
      <w:pPr>
        <w:pStyle w:val="21"/>
        <w:spacing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1.3.1. Условное изображение резьбы на стержне</w:t>
      </w:r>
    </w:p>
    <w:p w:rsidR="004C6F31" w:rsidRDefault="004C6F31">
      <w:pPr>
        <w:autoSpaceDE w:val="0"/>
        <w:autoSpaceDN w:val="0"/>
        <w:adjustRightInd w:val="0"/>
        <w:spacing w:line="360" w:lineRule="auto"/>
        <w:jc w:val="center"/>
        <w:rPr>
          <w:sz w:val="10"/>
        </w:rPr>
      </w:pPr>
    </w:p>
    <w:p w:rsidR="004C6F31" w:rsidRDefault="007D6815">
      <w:pPr>
        <w:autoSpaceDE w:val="0"/>
        <w:autoSpaceDN w:val="0"/>
        <w:adjustRightInd w:val="0"/>
        <w:spacing w:line="360" w:lineRule="auto"/>
        <w:jc w:val="center"/>
        <w:rPr>
          <w:sz w:val="10"/>
        </w:rPr>
      </w:pPr>
      <w:r>
        <w:pict>
          <v:shape id="_x0000_i1076" type="#_x0000_t75" style="width:128.25pt;height:48.75pt">
            <v:imagedata r:id="rId56" o:title=""/>
          </v:shape>
        </w:pict>
      </w:r>
    </w:p>
    <w:p w:rsidR="004C6F31" w:rsidRDefault="004C6F31">
      <w:pPr>
        <w:autoSpaceDE w:val="0"/>
        <w:autoSpaceDN w:val="0"/>
        <w:adjustRightInd w:val="0"/>
        <w:spacing w:line="360" w:lineRule="auto"/>
        <w:jc w:val="center"/>
        <w:rPr>
          <w:sz w:val="10"/>
        </w:rPr>
      </w:pPr>
    </w:p>
    <w:p w:rsidR="004C6F31" w:rsidRDefault="004C6F31">
      <w:pPr>
        <w:autoSpaceDE w:val="0"/>
        <w:autoSpaceDN w:val="0"/>
        <w:adjustRightInd w:val="0"/>
        <w:spacing w:line="360" w:lineRule="auto"/>
        <w:jc w:val="center"/>
        <w:rPr>
          <w:sz w:val="10"/>
        </w:rPr>
      </w:pPr>
    </w:p>
    <w:p w:rsidR="004C6F31" w:rsidRDefault="004C6F3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Рис.1.3.1.1</w:t>
      </w:r>
    </w:p>
    <w:p w:rsidR="004C6F31" w:rsidRDefault="004C6F31">
      <w:pPr>
        <w:autoSpaceDE w:val="0"/>
        <w:autoSpaceDN w:val="0"/>
        <w:adjustRightInd w:val="0"/>
        <w:ind w:firstLine="851"/>
        <w:jc w:val="both"/>
        <w:rPr>
          <w:color w:val="000000"/>
          <w:sz w:val="40"/>
        </w:rPr>
      </w:pPr>
      <w:r>
        <w:rPr>
          <w:sz w:val="40"/>
        </w:rPr>
        <w:t>Наружная резьба на стержне (рис.1.3.1.1) изображается сплошными основными линиями</w:t>
      </w:r>
      <w:r>
        <w:rPr>
          <w:b/>
          <w:bCs/>
          <w:color w:val="000000"/>
          <w:sz w:val="40"/>
        </w:rPr>
        <w:t xml:space="preserve"> </w:t>
      </w:r>
      <w:r>
        <w:rPr>
          <w:color w:val="000000"/>
          <w:sz w:val="40"/>
        </w:rPr>
        <w:t>по наружному диаметру и сплошными тонкими – по внутреннему диаметру, а на изображениях, полученных проецированием на плоскость, перпендику</w:t>
      </w:r>
      <w:r>
        <w:rPr>
          <w:color w:val="000000"/>
          <w:sz w:val="40"/>
        </w:rPr>
        <w:softHyphen/>
        <w:t xml:space="preserve">лярную оси стержня, тонкую линию проводят на </w:t>
      </w:r>
      <w:r>
        <w:rPr>
          <w:color w:val="000000"/>
          <w:sz w:val="40"/>
          <w:vertAlign w:val="superscript"/>
        </w:rPr>
        <w:t>3</w:t>
      </w:r>
      <w:r>
        <w:rPr>
          <w:color w:val="000000"/>
          <w:sz w:val="40"/>
        </w:rPr>
        <w:t>/</w:t>
      </w:r>
      <w:r>
        <w:rPr>
          <w:color w:val="000000"/>
          <w:sz w:val="40"/>
          <w:vertAlign w:val="subscript"/>
        </w:rPr>
        <w:t>4</w:t>
      </w:r>
      <w:r>
        <w:rPr>
          <w:color w:val="000000"/>
          <w:sz w:val="40"/>
        </w:rPr>
        <w:t xml:space="preserve"> ок</w:t>
      </w:r>
      <w:r>
        <w:rPr>
          <w:color w:val="000000"/>
          <w:sz w:val="40"/>
        </w:rPr>
        <w:softHyphen/>
        <w:t>ружности, причем эта линия может быть разомкнута в любом месте (не допускается начинать сплошную тон</w:t>
      </w:r>
      <w:r>
        <w:rPr>
          <w:color w:val="000000"/>
          <w:sz w:val="40"/>
        </w:rPr>
        <w:softHyphen/>
        <w:t>кую линию и заканчивать ее на осевой линии). Рас</w:t>
      </w:r>
      <w:r>
        <w:rPr>
          <w:color w:val="000000"/>
          <w:sz w:val="40"/>
        </w:rPr>
        <w:softHyphen/>
        <w:t>стояние между тонкой линией и сплошной основной не должно быть меньше 0,8 мм и больше шага резьбы, а фаска на этом виде не изображается. Границу резьбы наносят в конце полного профиля резьбы (до начала сбега) сплошной ос</w:t>
      </w:r>
      <w:r>
        <w:rPr>
          <w:color w:val="000000"/>
          <w:sz w:val="40"/>
        </w:rPr>
        <w:softHyphen/>
        <w:t>новной линией, если она видна.</w:t>
      </w:r>
      <w:r>
        <w:rPr>
          <w:color w:val="000000"/>
        </w:rPr>
        <w:t xml:space="preserve"> </w:t>
      </w:r>
      <w:r>
        <w:rPr>
          <w:color w:val="000000"/>
          <w:sz w:val="40"/>
        </w:rPr>
        <w:t>Сбег резьбы при необходимости изображают сплошной тонкой линией.</w:t>
      </w:r>
    </w:p>
    <w:p w:rsidR="004C6F31" w:rsidRDefault="007D6815">
      <w:pPr>
        <w:autoSpaceDE w:val="0"/>
        <w:autoSpaceDN w:val="0"/>
        <w:adjustRightInd w:val="0"/>
        <w:spacing w:line="360" w:lineRule="auto"/>
        <w:jc w:val="center"/>
      </w:pPr>
      <w:r>
        <w:pict>
          <v:shape id="_x0000_i1077" type="#_x0000_t75" style="width:297.75pt;height:130.5pt">
            <v:imagedata r:id="rId57" o:title=""/>
          </v:shape>
        </w:pict>
      </w:r>
    </w:p>
    <w:p w:rsidR="004C6F31" w:rsidRDefault="004C6F3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000000"/>
          <w:sz w:val="24"/>
        </w:rPr>
      </w:pPr>
      <w:r>
        <w:rPr>
          <w:rFonts w:ascii="Arial" w:hAnsi="Arial" w:cs="Arial"/>
          <w:i/>
          <w:iCs/>
          <w:sz w:val="24"/>
        </w:rPr>
        <w:t>Рис.1.3.1.2</w:t>
      </w:r>
    </w:p>
    <w:p w:rsidR="004C6F31" w:rsidRDefault="004C6F31">
      <w:pPr>
        <w:autoSpaceDE w:val="0"/>
        <w:autoSpaceDN w:val="0"/>
        <w:adjustRightInd w:val="0"/>
        <w:ind w:firstLine="851"/>
        <w:jc w:val="both"/>
        <w:rPr>
          <w:color w:val="000000"/>
          <w:sz w:val="40"/>
        </w:rPr>
      </w:pPr>
      <w:r>
        <w:rPr>
          <w:color w:val="000000"/>
          <w:sz w:val="40"/>
        </w:rPr>
        <w:t>Из технологических соображений на части детали (стержня) может быть осуществлен недовод резьбы. Суммарно недовод резьбы и сбег представляют собой недорез резьбы (ГОСТ 10548–80). Размер длины резьбы указывается, как правило, без сбега.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1.3.2. Условное изображение резьбы в отверстии</w:t>
      </w:r>
    </w:p>
    <w:p w:rsidR="004C6F31" w:rsidRDefault="007D6815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>
        <w:pict>
          <v:shape id="_x0000_i1078" type="#_x0000_t75" style="width:318pt;height:85.5pt">
            <v:imagedata r:id="rId58" o:title=""/>
          </v:shape>
        </w:pic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  <w:r>
        <w:rPr>
          <w:rFonts w:ascii="Arial" w:hAnsi="Arial" w:cs="Arial"/>
          <w:i/>
          <w:iCs/>
          <w:sz w:val="24"/>
        </w:rPr>
        <w:t>Рис.1.3.2.1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</w:rPr>
      </w:pPr>
      <w:r>
        <w:rPr>
          <w:color w:val="000000"/>
          <w:sz w:val="40"/>
        </w:rPr>
        <w:t>Внутренняя резьба</w:t>
      </w:r>
      <w:r>
        <w:rPr>
          <w:b/>
          <w:bCs/>
          <w:color w:val="000000"/>
          <w:sz w:val="40"/>
        </w:rPr>
        <w:t xml:space="preserve"> –</w:t>
      </w:r>
      <w:r>
        <w:rPr>
          <w:color w:val="000000"/>
          <w:sz w:val="40"/>
        </w:rPr>
        <w:t xml:space="preserve"> изображается сплошной основ</w:t>
      </w:r>
      <w:r>
        <w:rPr>
          <w:color w:val="000000"/>
          <w:sz w:val="40"/>
        </w:rPr>
        <w:softHyphen/>
        <w:t>ной линией по внутреннему диаметру и сплошной тонкой – по наружному. Если при изобра</w:t>
      </w:r>
      <w:r>
        <w:rPr>
          <w:color w:val="000000"/>
          <w:sz w:val="40"/>
        </w:rPr>
        <w:softHyphen/>
        <w:t>жении глухого отверстия, конец резьбы располагается близко к его дну, то допускается изображать резьбу до конца отверстия. Резьбу с нестандарт</w:t>
      </w:r>
      <w:r>
        <w:rPr>
          <w:color w:val="000000"/>
          <w:sz w:val="40"/>
        </w:rPr>
        <w:softHyphen/>
        <w:t>ным профилем следует изображать.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1.3.3. Условное изображение резьбы в сборе</w:t>
      </w:r>
    </w:p>
    <w:p w:rsidR="004C6F31" w:rsidRDefault="007D6815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>
        <w:pict>
          <v:shape id="_x0000_i1079" type="#_x0000_t75" style="width:237.75pt;height:135.75pt">
            <v:imagedata r:id="rId59" o:title=""/>
          </v:shape>
        </w:pic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4"/>
        </w:rPr>
      </w:pP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  <w:r>
        <w:rPr>
          <w:rFonts w:ascii="Arial" w:hAnsi="Arial" w:cs="Arial"/>
          <w:i/>
          <w:iCs/>
          <w:sz w:val="24"/>
        </w:rPr>
        <w:t>Рис.1.3.3.1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</w:rPr>
      </w:pPr>
      <w:r>
        <w:rPr>
          <w:color w:val="000000"/>
          <w:sz w:val="40"/>
        </w:rPr>
        <w:t>На разрезах резьбового соединения в изображении на плоскости, параллельной его оси в отверстии, показывают только ту часть резьбы, которая не закрыта резьбой стержня.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</w:rPr>
      </w:pPr>
      <w:r>
        <w:rPr>
          <w:color w:val="000000"/>
          <w:sz w:val="40"/>
        </w:rPr>
        <w:t>Штриховку в разрезах и сечениях проводят до сплошной основной</w:t>
      </w:r>
      <w:r>
        <w:rPr>
          <w:smallCaps/>
          <w:color w:val="000000"/>
          <w:sz w:val="40"/>
        </w:rPr>
        <w:t xml:space="preserve"> </w:t>
      </w:r>
      <w:r>
        <w:rPr>
          <w:color w:val="000000"/>
          <w:sz w:val="40"/>
        </w:rPr>
        <w:t>линии, т.е. до наружного диаметра наружной резьбы и внутреннего</w:t>
      </w:r>
      <w:r>
        <w:rPr>
          <w:color w:val="000000"/>
        </w:rPr>
        <w:t xml:space="preserve"> </w:t>
      </w:r>
      <w:r>
        <w:rPr>
          <w:color w:val="000000"/>
          <w:sz w:val="40"/>
        </w:rPr>
        <w:t>диаметра внутренней.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</w:rPr>
      </w:pPr>
      <w:r>
        <w:rPr>
          <w:b/>
          <w:bCs/>
          <w:color w:val="000000"/>
          <w:sz w:val="40"/>
        </w:rPr>
        <w:br w:type="page"/>
        <w:t>1.4. Условное изображение резьб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480" w:lineRule="auto"/>
        <w:ind w:left="7200" w:firstLine="720"/>
        <w:jc w:val="both"/>
        <w:rPr>
          <w:rFonts w:ascii="Arial" w:hAnsi="Arial" w:cs="Arial"/>
          <w:i/>
          <w:iCs/>
          <w:color w:val="000000"/>
          <w:sz w:val="24"/>
        </w:rPr>
      </w:pPr>
      <w:r>
        <w:rPr>
          <w:rFonts w:ascii="Arial" w:hAnsi="Arial" w:cs="Arial"/>
          <w:i/>
          <w:iCs/>
          <w:color w:val="000000"/>
          <w:sz w:val="24"/>
        </w:rPr>
        <w:t xml:space="preserve">     Таблица 1.4.1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260"/>
        <w:gridCol w:w="1332"/>
        <w:gridCol w:w="1414"/>
        <w:gridCol w:w="1415"/>
        <w:gridCol w:w="1415"/>
        <w:gridCol w:w="1415"/>
      </w:tblGrid>
      <w:tr w:rsidR="004C6F31">
        <w:trPr>
          <w:cantSplit/>
          <w:jc w:val="center"/>
        </w:trPr>
        <w:tc>
          <w:tcPr>
            <w:tcW w:w="1517" w:type="dxa"/>
            <w:vMerge w:val="restart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резьбы</w:t>
            </w:r>
          </w:p>
        </w:tc>
        <w:tc>
          <w:tcPr>
            <w:tcW w:w="1260" w:type="dxa"/>
            <w:vMerge w:val="restart"/>
            <w:vAlign w:val="bottom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</w:rPr>
              <w:t>Условное обозначе</w:t>
            </w:r>
            <w:r>
              <w:rPr>
                <w:color w:val="000000"/>
                <w:sz w:val="22"/>
                <w:szCs w:val="17"/>
              </w:rPr>
              <w:softHyphen/>
              <w:t>ние типа резьбы</w:t>
            </w:r>
          </w:p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vMerge w:val="restart"/>
            <w:vAlign w:val="bottom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</w:rPr>
              <w:t>Размеры, указываемые на чертеже</w:t>
            </w:r>
          </w:p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5659" w:type="dxa"/>
            <w:gridSpan w:val="4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Обозначение резьбы на чертежах</w:t>
            </w:r>
          </w:p>
        </w:tc>
      </w:tr>
      <w:tr w:rsidR="004C6F31">
        <w:trPr>
          <w:cantSplit/>
          <w:jc w:val="center"/>
        </w:trPr>
        <w:tc>
          <w:tcPr>
            <w:tcW w:w="1517" w:type="dxa"/>
            <w:vMerge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vMerge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2829" w:type="dxa"/>
            <w:gridSpan w:val="2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изображениях в плоскости, параллельной оси резьбы</w:t>
            </w:r>
          </w:p>
        </w:tc>
        <w:tc>
          <w:tcPr>
            <w:tcW w:w="2830" w:type="dxa"/>
            <w:gridSpan w:val="2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изображениях  в плоскости, перпендикулярной оси резьбы</w:t>
            </w:r>
          </w:p>
        </w:tc>
      </w:tr>
      <w:tr w:rsidR="004C6F31">
        <w:trPr>
          <w:cantSplit/>
          <w:jc w:val="center"/>
        </w:trPr>
        <w:tc>
          <w:tcPr>
            <w:tcW w:w="1517" w:type="dxa"/>
            <w:vMerge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332" w:type="dxa"/>
            <w:vMerge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стержне</w:t>
            </w:r>
          </w:p>
        </w:tc>
        <w:tc>
          <w:tcPr>
            <w:tcW w:w="1415" w:type="dxa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отверстии</w:t>
            </w:r>
          </w:p>
        </w:tc>
        <w:tc>
          <w:tcPr>
            <w:tcW w:w="1415" w:type="dxa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стержне</w:t>
            </w:r>
          </w:p>
        </w:tc>
        <w:tc>
          <w:tcPr>
            <w:tcW w:w="1415" w:type="dxa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отверстии</w:t>
            </w:r>
          </w:p>
        </w:tc>
      </w:tr>
      <w:tr w:rsidR="004C6F31">
        <w:trPr>
          <w:jc w:val="center"/>
        </w:trPr>
        <w:tc>
          <w:tcPr>
            <w:tcW w:w="1517" w:type="dxa"/>
            <w:vAlign w:val="center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Метрическая с крупным   шагом ГОСТ 9150-81</w:t>
            </w:r>
          </w:p>
          <w:p w:rsidR="004C6F31" w:rsidRDefault="004C6F31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4C6F31" w:rsidRDefault="004C6F31">
            <w:pPr>
              <w:pStyle w:val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1332" w:type="dxa"/>
            <w:vAlign w:val="bottom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Наружный</w:t>
            </w:r>
          </w:p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диаметр</w:t>
            </w:r>
          </w:p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(мм)</w:t>
            </w:r>
          </w:p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0" type="#_x0000_t75" style="width:52.5pt;height:46.5pt">
                  <v:imagedata r:id="rId60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1" type="#_x0000_t75" style="width:48.75pt;height:40.5pt">
                  <v:imagedata r:id="rId61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2" type="#_x0000_t75" style="width:46.5pt;height:42pt">
                  <v:imagedata r:id="rId62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3" type="#_x0000_t75" style="width:51.75pt;height:48pt">
                  <v:imagedata r:id="rId63" o:title=""/>
                </v:shape>
              </w:pict>
            </w:r>
          </w:p>
        </w:tc>
      </w:tr>
      <w:tr w:rsidR="004C6F31">
        <w:trPr>
          <w:jc w:val="center"/>
        </w:trPr>
        <w:tc>
          <w:tcPr>
            <w:tcW w:w="1517" w:type="dxa"/>
            <w:vAlign w:val="center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Метрическая с мелким шагом ГОСТ 9150-81</w:t>
            </w:r>
          </w:p>
          <w:p w:rsidR="004C6F31" w:rsidRDefault="004C6F31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4C6F31" w:rsidRDefault="004C6F31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lang w:val="en-US"/>
              </w:rPr>
              <w:t>M</w:t>
            </w:r>
          </w:p>
        </w:tc>
        <w:tc>
          <w:tcPr>
            <w:tcW w:w="1332" w:type="dxa"/>
            <w:vAlign w:val="bottom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Наружный диаметр и шаг резьбы (мм)</w:t>
            </w:r>
          </w:p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4" type="#_x0000_t75" style="width:56.25pt;height:42pt">
                  <v:imagedata r:id="rId64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5" type="#_x0000_t75" style="width:56.25pt;height:47.25pt">
                  <v:imagedata r:id="rId65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6" type="#_x0000_t75" style="width:52.5pt;height:48pt">
                  <v:imagedata r:id="rId66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7" type="#_x0000_t75" style="width:54pt;height:48pt">
                  <v:imagedata r:id="rId67" o:title=""/>
                </v:shape>
              </w:pict>
            </w:r>
          </w:p>
        </w:tc>
      </w:tr>
      <w:tr w:rsidR="004C6F31">
        <w:trPr>
          <w:jc w:val="center"/>
        </w:trPr>
        <w:tc>
          <w:tcPr>
            <w:tcW w:w="1517" w:type="dxa"/>
            <w:vAlign w:val="center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Трапецеидальная однозаходная ГОСТ 9484-81 (СТ СЭВ 146-78)</w:t>
            </w:r>
          </w:p>
          <w:p w:rsidR="004C6F31" w:rsidRDefault="004C6F31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4C6F31" w:rsidRDefault="004C6F31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lang w:val="en-US"/>
              </w:rPr>
              <w:t>Tr</w:t>
            </w:r>
          </w:p>
        </w:tc>
        <w:tc>
          <w:tcPr>
            <w:tcW w:w="1332" w:type="dxa"/>
            <w:vAlign w:val="bottom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Наружный диаметр и шаг резьбы (мм)</w:t>
            </w:r>
          </w:p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8" type="#_x0000_t75" style="width:60pt;height:51pt">
                  <v:imagedata r:id="rId68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89" type="#_x0000_t75" style="width:52.5pt;height:53.25pt">
                  <v:imagedata r:id="rId69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0" type="#_x0000_t75" style="width:57pt;height:53.25pt">
                  <v:imagedata r:id="rId70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1" type="#_x0000_t75" style="width:48.75pt;height:56.25pt">
                  <v:imagedata r:id="rId71" o:title=""/>
                </v:shape>
              </w:pict>
            </w:r>
          </w:p>
        </w:tc>
      </w:tr>
      <w:tr w:rsidR="004C6F31">
        <w:trPr>
          <w:jc w:val="center"/>
        </w:trPr>
        <w:tc>
          <w:tcPr>
            <w:tcW w:w="1517" w:type="dxa"/>
            <w:vAlign w:val="center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Трубная    цилин</w:t>
            </w:r>
            <w:r>
              <w:rPr>
                <w:color w:val="000000"/>
                <w:sz w:val="22"/>
                <w:szCs w:val="19"/>
              </w:rPr>
              <w:softHyphen/>
              <w:t>дрическая ГОСТ 6357-81 (СТ СЭВ 1157-78)</w:t>
            </w:r>
          </w:p>
          <w:p w:rsidR="004C6F31" w:rsidRDefault="004C6F31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4C6F31" w:rsidRDefault="004C6F31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lang w:val="en-US"/>
              </w:rPr>
              <w:t>G</w:t>
            </w:r>
          </w:p>
        </w:tc>
        <w:tc>
          <w:tcPr>
            <w:tcW w:w="1332" w:type="dxa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Условное обозначе</w:t>
            </w:r>
            <w:r>
              <w:rPr>
                <w:color w:val="000000"/>
                <w:sz w:val="22"/>
                <w:szCs w:val="19"/>
              </w:rPr>
              <w:softHyphen/>
              <w:t>ние в дюй</w:t>
            </w:r>
            <w:r>
              <w:rPr>
                <w:color w:val="000000"/>
                <w:sz w:val="22"/>
                <w:szCs w:val="19"/>
              </w:rPr>
              <w:softHyphen/>
              <w:t>мах</w:t>
            </w:r>
          </w:p>
        </w:tc>
        <w:tc>
          <w:tcPr>
            <w:tcW w:w="1414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2" type="#_x0000_t75" style="width:58.5pt;height:50.25pt">
                  <v:imagedata r:id="rId72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3" type="#_x0000_t75" style="width:58.5pt;height:56.25pt">
                  <v:imagedata r:id="rId73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4" type="#_x0000_t75" style="width:54.75pt;height:56.25pt">
                  <v:imagedata r:id="rId74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5" type="#_x0000_t75" style="width:52.5pt;height:56.25pt">
                  <v:imagedata r:id="rId75" o:title=""/>
                </v:shape>
              </w:pict>
            </w:r>
          </w:p>
        </w:tc>
      </w:tr>
      <w:tr w:rsidR="004C6F31">
        <w:trPr>
          <w:jc w:val="center"/>
        </w:trPr>
        <w:tc>
          <w:tcPr>
            <w:tcW w:w="1517" w:type="dxa"/>
            <w:vAlign w:val="center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Коническая дюй</w:t>
            </w:r>
            <w:r>
              <w:rPr>
                <w:color w:val="000000"/>
                <w:sz w:val="22"/>
                <w:szCs w:val="19"/>
              </w:rPr>
              <w:softHyphen/>
              <w:t>мовая ГОСТ 6111-52</w:t>
            </w:r>
          </w:p>
          <w:p w:rsidR="004C6F31" w:rsidRDefault="004C6F31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4C6F31" w:rsidRDefault="004C6F31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lang w:val="en-US"/>
              </w:rPr>
              <w:t>K</w:t>
            </w:r>
          </w:p>
        </w:tc>
        <w:tc>
          <w:tcPr>
            <w:tcW w:w="1332" w:type="dxa"/>
            <w:vAlign w:val="center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Условное обозначе</w:t>
            </w:r>
            <w:r>
              <w:rPr>
                <w:color w:val="000000"/>
                <w:sz w:val="22"/>
                <w:szCs w:val="19"/>
              </w:rPr>
              <w:softHyphen/>
              <w:t>ние в дюй</w:t>
            </w:r>
            <w:r>
              <w:rPr>
                <w:color w:val="000000"/>
                <w:sz w:val="22"/>
                <w:szCs w:val="19"/>
              </w:rPr>
              <w:softHyphen/>
              <w:t>мах</w:t>
            </w:r>
          </w:p>
          <w:p w:rsidR="004C6F31" w:rsidRDefault="004C6F31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6" type="#_x0000_t75" style="width:51.75pt;height:57pt">
                  <v:imagedata r:id="rId76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7" type="#_x0000_t75" style="width:63pt;height:66pt">
                  <v:imagedata r:id="rId77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8" type="#_x0000_t75" style="width:48pt;height:56.25pt">
                  <v:imagedata r:id="rId78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099" type="#_x0000_t75" style="width:59.25pt;height:55.5pt">
                  <v:imagedata r:id="rId79" o:title=""/>
                </v:shape>
              </w:pict>
            </w:r>
          </w:p>
        </w:tc>
      </w:tr>
      <w:tr w:rsidR="004C6F31">
        <w:trPr>
          <w:jc w:val="center"/>
        </w:trPr>
        <w:tc>
          <w:tcPr>
            <w:tcW w:w="1517" w:type="dxa"/>
            <w:vAlign w:val="center"/>
          </w:tcPr>
          <w:p w:rsidR="004C6F31" w:rsidRDefault="004C6F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Трубная  кониче</w:t>
            </w:r>
            <w:r>
              <w:rPr>
                <w:color w:val="000000"/>
                <w:sz w:val="22"/>
                <w:szCs w:val="19"/>
              </w:rPr>
              <w:softHyphen/>
              <w:t>ская ГОСТ 6211–81 (СТ СЭВ 1159–78): наружная и внутренняя</w:t>
            </w:r>
          </w:p>
          <w:p w:rsidR="004C6F31" w:rsidRDefault="004C6F31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4C6F31" w:rsidRDefault="004C6F31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lang w:val="en-US"/>
              </w:rPr>
              <w:t>R</w:t>
            </w:r>
          </w:p>
          <w:p w:rsidR="004C6F31" w:rsidRDefault="004C6F31">
            <w:pPr>
              <w:jc w:val="center"/>
              <w:rPr>
                <w:i/>
                <w:iCs/>
                <w:sz w:val="22"/>
                <w:vertAlign w:val="subscript"/>
              </w:rPr>
            </w:pPr>
            <w:r>
              <w:rPr>
                <w:i/>
                <w:iCs/>
                <w:sz w:val="22"/>
                <w:lang w:val="en-US"/>
              </w:rPr>
              <w:t>R</w:t>
            </w:r>
            <w:r>
              <w:rPr>
                <w:i/>
                <w:iCs/>
                <w:sz w:val="22"/>
                <w:vertAlign w:val="subscript"/>
                <w:lang w:val="en-US"/>
              </w:rPr>
              <w:t>c</w:t>
            </w:r>
          </w:p>
        </w:tc>
        <w:tc>
          <w:tcPr>
            <w:tcW w:w="1332" w:type="dxa"/>
            <w:vAlign w:val="center"/>
          </w:tcPr>
          <w:p w:rsidR="004C6F31" w:rsidRDefault="004C6F31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</w:rPr>
              <w:t>Условное обозначе</w:t>
            </w:r>
            <w:r>
              <w:rPr>
                <w:color w:val="000000"/>
                <w:sz w:val="22"/>
                <w:szCs w:val="19"/>
              </w:rPr>
              <w:softHyphen/>
              <w:t>ние в дюй</w:t>
            </w:r>
            <w:r>
              <w:rPr>
                <w:color w:val="000000"/>
                <w:sz w:val="22"/>
                <w:szCs w:val="19"/>
              </w:rPr>
              <w:softHyphen/>
              <w:t>мах</w:t>
            </w:r>
          </w:p>
        </w:tc>
        <w:tc>
          <w:tcPr>
            <w:tcW w:w="1414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100" type="#_x0000_t75" style="width:47.25pt;height:48pt">
                  <v:imagedata r:id="rId80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101" type="#_x0000_t75" style="width:45.75pt;height:51pt">
                  <v:imagedata r:id="rId81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102" type="#_x0000_t75" style="width:51pt;height:53.25pt">
                  <v:imagedata r:id="rId82" o:title=""/>
                </v:shape>
              </w:pict>
            </w:r>
          </w:p>
        </w:tc>
        <w:tc>
          <w:tcPr>
            <w:tcW w:w="1415" w:type="dxa"/>
            <w:vAlign w:val="center"/>
          </w:tcPr>
          <w:p w:rsidR="004C6F31" w:rsidRDefault="007D6815">
            <w:pPr>
              <w:jc w:val="center"/>
            </w:pPr>
            <w:r>
              <w:pict>
                <v:shape id="_x0000_i1103" type="#_x0000_t75" style="width:44.25pt;height:54.75pt">
                  <v:imagedata r:id="rId83" o:title=""/>
                </v:shape>
              </w:pict>
            </w:r>
          </w:p>
        </w:tc>
      </w:tr>
    </w:tbl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4"/>
        </w:rPr>
      </w:pPr>
    </w:p>
    <w:p w:rsidR="004C6F31" w:rsidRDefault="004C6F31">
      <w:pPr>
        <w:pStyle w:val="31"/>
        <w:ind w:firstLine="851"/>
      </w:pPr>
      <w:r>
        <w:t>Для обозначения резьб пользуются стандартами на отдельные типы резьб. Для всех резьб, кроме конических и трубной цилиндрической, обозначения относятся к на</w:t>
      </w:r>
      <w:r>
        <w:softHyphen/>
        <w:t>ружному диаметру и проставляются над размерной ли</w:t>
      </w:r>
      <w:r>
        <w:softHyphen/>
        <w:t>нией, на ее продолжении или на полке линии-выноски. Обозначения конических резьб и трубной цилиндри</w:t>
      </w:r>
      <w:r>
        <w:softHyphen/>
        <w:t>ческой наносят только на полке линии-выноски.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Резьбу на чертеже условно обозначают в соответ</w:t>
      </w:r>
      <w:r>
        <w:rPr>
          <w:color w:val="000000"/>
          <w:sz w:val="40"/>
        </w:rPr>
        <w:softHyphen/>
        <w:t xml:space="preserve">ствии со стандартами на изображение, диаметры, шаги и т. д. 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Метрическая резьба обозначается в соответствии с ГОСТ 9150–81.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i/>
          <w:iCs/>
          <w:color w:val="000000"/>
          <w:sz w:val="40"/>
        </w:rPr>
        <w:t>Метрическая резьба</w:t>
      </w:r>
      <w:r>
        <w:rPr>
          <w:color w:val="000000"/>
          <w:sz w:val="40"/>
        </w:rPr>
        <w:t xml:space="preserve"> подразделяется на резьбу с крупным шагом, обозначаемой буквой </w:t>
      </w:r>
      <w:r>
        <w:rPr>
          <w:i/>
          <w:iCs/>
          <w:color w:val="000000"/>
          <w:sz w:val="40"/>
        </w:rPr>
        <w:t>М</w:t>
      </w:r>
      <w:r>
        <w:rPr>
          <w:color w:val="000000"/>
          <w:sz w:val="40"/>
        </w:rPr>
        <w:t xml:space="preserve"> с указанием номи</w:t>
      </w:r>
      <w:r>
        <w:rPr>
          <w:color w:val="000000"/>
          <w:sz w:val="40"/>
        </w:rPr>
        <w:softHyphen/>
        <w:t>нального диаметра цилиндрической поверхности, на кото</w:t>
      </w:r>
      <w:r>
        <w:rPr>
          <w:color w:val="000000"/>
          <w:sz w:val="40"/>
        </w:rPr>
        <w:softHyphen/>
        <w:t>рой резьба выполнена, например М12, и резьбу с мелким шагом, обозначаемой указанием номинального диаметра, шага резьбы и поля допуска, например М24</w:t>
      </w:r>
      <w:r>
        <w:rPr>
          <w:color w:val="000000"/>
          <w:sz w:val="40"/>
        </w:rPr>
        <w:sym w:font="Symbol" w:char="F0B4"/>
      </w:r>
      <w:r>
        <w:rPr>
          <w:color w:val="000000"/>
          <w:sz w:val="40"/>
        </w:rPr>
        <w:t>2–6</w:t>
      </w:r>
      <w:r>
        <w:rPr>
          <w:color w:val="000000"/>
          <w:sz w:val="40"/>
          <w:lang w:val="en-US"/>
        </w:rPr>
        <w:t>g</w:t>
      </w:r>
      <w:r>
        <w:rPr>
          <w:color w:val="000000"/>
          <w:sz w:val="40"/>
        </w:rPr>
        <w:t xml:space="preserve"> или М12</w:t>
      </w:r>
      <w:r>
        <w:rPr>
          <w:color w:val="000000"/>
          <w:sz w:val="40"/>
        </w:rPr>
        <w:sym w:font="Symbol" w:char="F0B4"/>
      </w:r>
      <w:r>
        <w:rPr>
          <w:color w:val="000000"/>
          <w:sz w:val="40"/>
        </w:rPr>
        <w:t>1–6Н.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При обозначении левой резьбы после условного обо</w:t>
      </w:r>
      <w:r>
        <w:rPr>
          <w:color w:val="000000"/>
          <w:sz w:val="40"/>
        </w:rPr>
        <w:softHyphen/>
        <w:t xml:space="preserve">значения ставят </w:t>
      </w:r>
      <w:r>
        <w:rPr>
          <w:color w:val="000000"/>
          <w:sz w:val="40"/>
          <w:lang w:val="en-US"/>
        </w:rPr>
        <w:t>LH</w:t>
      </w:r>
      <w:r>
        <w:rPr>
          <w:color w:val="000000"/>
          <w:sz w:val="40"/>
        </w:rPr>
        <w:t>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</w:rPr>
      </w:pPr>
      <w:r>
        <w:rPr>
          <w:color w:val="000000"/>
          <w:sz w:val="40"/>
        </w:rPr>
        <w:t>Многозаходные резьбы обозначаются, например трех-заходная, М24</w:t>
      </w:r>
      <w:r>
        <w:rPr>
          <w:color w:val="000000"/>
          <w:sz w:val="40"/>
        </w:rPr>
        <w:sym w:font="Symbol" w:char="F0B4"/>
      </w:r>
      <w:r>
        <w:rPr>
          <w:color w:val="000000"/>
          <w:sz w:val="40"/>
        </w:rPr>
        <w:t>З(</w:t>
      </w:r>
      <w:r>
        <w:rPr>
          <w:color w:val="000000"/>
          <w:sz w:val="40"/>
          <w:lang w:val="en-US"/>
        </w:rPr>
        <w:t>P</w:t>
      </w:r>
      <w:r>
        <w:rPr>
          <w:color w:val="000000"/>
          <w:sz w:val="40"/>
        </w:rPr>
        <w:t>1)</w:t>
      </w:r>
      <w:r>
        <w:rPr>
          <w:color w:val="000000"/>
          <w:sz w:val="40"/>
          <w:lang w:val="en-US"/>
        </w:rPr>
        <w:t>LH</w:t>
      </w:r>
      <w:r>
        <w:rPr>
          <w:color w:val="000000"/>
          <w:sz w:val="40"/>
        </w:rPr>
        <w:t xml:space="preserve">, где </w:t>
      </w:r>
      <w:r>
        <w:rPr>
          <w:i/>
          <w:iCs/>
          <w:color w:val="000000"/>
          <w:sz w:val="40"/>
        </w:rPr>
        <w:t>М</w:t>
      </w:r>
      <w:r>
        <w:rPr>
          <w:color w:val="000000"/>
          <w:sz w:val="40"/>
        </w:rPr>
        <w:t xml:space="preserve"> – тип резьбы, 24 – номинальный диаметр, 3 – ход резьбы, </w:t>
      </w:r>
      <w:r>
        <w:rPr>
          <w:i/>
          <w:iCs/>
          <w:color w:val="000000"/>
          <w:sz w:val="40"/>
          <w:lang w:val="en-US"/>
        </w:rPr>
        <w:t>P</w:t>
      </w:r>
      <w:r>
        <w:rPr>
          <w:color w:val="000000"/>
          <w:sz w:val="40"/>
        </w:rPr>
        <w:t>1 – шаг резьбы. Приведенные обозначения левой и многозаходной резьб могут быть отнесены ко всем метрическим резьбам.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i/>
          <w:iCs/>
          <w:color w:val="000000"/>
          <w:sz w:val="40"/>
        </w:rPr>
        <w:t>Метрическая коническая резьба</w:t>
      </w:r>
      <w:r>
        <w:rPr>
          <w:b/>
          <w:bCs/>
          <w:color w:val="000000"/>
          <w:sz w:val="40"/>
        </w:rPr>
        <w:t xml:space="preserve"> </w:t>
      </w:r>
      <w:r>
        <w:rPr>
          <w:color w:val="000000"/>
          <w:sz w:val="40"/>
        </w:rPr>
        <w:t>обозначается в соот</w:t>
      </w:r>
      <w:r>
        <w:rPr>
          <w:color w:val="000000"/>
          <w:sz w:val="40"/>
        </w:rPr>
        <w:softHyphen/>
        <w:t>ветствии с ГОСТ 25229–82. В обозначение резьбы включаются буквы МК. Применяются соединения внут</w:t>
      </w:r>
      <w:r>
        <w:rPr>
          <w:color w:val="000000"/>
          <w:sz w:val="40"/>
        </w:rPr>
        <w:softHyphen/>
        <w:t>ренней цилиндрической резьбы с резьбой наружной конической. Размеры элементов профиля конической и цилиндрической резьб принимаются по ГОСТ 9150–81. Соединение  такого типа должно обеспечивать ввинчи</w:t>
      </w:r>
      <w:r>
        <w:rPr>
          <w:color w:val="000000"/>
          <w:sz w:val="40"/>
        </w:rPr>
        <w:softHyphen/>
        <w:t>вание конической резьбы на глубину не менее 0,8</w:t>
      </w:r>
      <w:r>
        <w:rPr>
          <w:i/>
          <w:iCs/>
          <w:color w:val="000000"/>
          <w:sz w:val="40"/>
          <w:lang w:val="en-US"/>
        </w:rPr>
        <w:t>l</w:t>
      </w:r>
      <w:r>
        <w:rPr>
          <w:color w:val="000000"/>
          <w:sz w:val="40"/>
        </w:rPr>
        <w:t xml:space="preserve"> (где </w:t>
      </w:r>
      <w:r>
        <w:rPr>
          <w:i/>
          <w:iCs/>
          <w:color w:val="000000"/>
          <w:sz w:val="40"/>
          <w:lang w:val="en-US"/>
        </w:rPr>
        <w:t>l</w:t>
      </w:r>
      <w:r>
        <w:rPr>
          <w:color w:val="000000"/>
          <w:sz w:val="40"/>
        </w:rPr>
        <w:t xml:space="preserve"> – длина резьбы без сбега). Обозначение внут</w:t>
      </w:r>
      <w:r>
        <w:rPr>
          <w:color w:val="000000"/>
          <w:sz w:val="40"/>
        </w:rPr>
        <w:softHyphen/>
        <w:t>ренней цилиндриче</w:t>
      </w:r>
      <w:r>
        <w:rPr>
          <w:color w:val="000000"/>
          <w:sz w:val="40"/>
        </w:rPr>
        <w:softHyphen/>
        <w:t>ской резьбы состоит из номинального диа</w:t>
      </w:r>
      <w:r>
        <w:rPr>
          <w:color w:val="000000"/>
          <w:sz w:val="40"/>
        </w:rPr>
        <w:softHyphen/>
        <w:t>метра, шага и номера стандарта (например: М20</w:t>
      </w:r>
      <w:r>
        <w:rPr>
          <w:color w:val="000000"/>
          <w:sz w:val="40"/>
        </w:rPr>
        <w:sym w:font="Symbol" w:char="F0B4"/>
      </w:r>
      <w:r>
        <w:rPr>
          <w:color w:val="000000"/>
          <w:sz w:val="40"/>
        </w:rPr>
        <w:t>1,5 ГОСТ 25229–82).</w:t>
      </w:r>
    </w:p>
    <w:p w:rsidR="004C6F31" w:rsidRDefault="007D6815">
      <w:pPr>
        <w:autoSpaceDE w:val="0"/>
        <w:autoSpaceDN w:val="0"/>
        <w:adjustRightInd w:val="0"/>
        <w:spacing w:line="360" w:lineRule="auto"/>
        <w:jc w:val="center"/>
        <w:rPr>
          <w:sz w:val="40"/>
        </w:rPr>
      </w:pPr>
      <w:r>
        <w:rPr>
          <w:sz w:val="40"/>
        </w:rPr>
        <w:pict>
          <v:shape id="_x0000_i1104" type="#_x0000_t75" style="width:171pt;height:129pt">
            <v:imagedata r:id="rId84" o:title=""/>
          </v:shape>
        </w:pict>
      </w:r>
    </w:p>
    <w:p w:rsidR="004C6F31" w:rsidRDefault="004C6F3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Рис.1.4.1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Соеди</w:t>
      </w:r>
      <w:r>
        <w:rPr>
          <w:color w:val="000000"/>
          <w:sz w:val="40"/>
        </w:rPr>
        <w:softHyphen/>
        <w:t>нение внутренней ци</w:t>
      </w:r>
      <w:r>
        <w:rPr>
          <w:color w:val="000000"/>
          <w:sz w:val="40"/>
        </w:rPr>
        <w:softHyphen/>
        <w:t>линдрической резьбы с наружной конической (рис.1.4.1) обозначается дробью М/МК, но</w:t>
      </w:r>
      <w:r>
        <w:rPr>
          <w:color w:val="000000"/>
          <w:sz w:val="40"/>
        </w:rPr>
        <w:softHyphen/>
        <w:t>минальным диаметром, шагом и номером стандарта: М/МК 20</w:t>
      </w:r>
      <w:r>
        <w:rPr>
          <w:color w:val="000000"/>
          <w:sz w:val="40"/>
        </w:rPr>
        <w:sym w:font="Symbol" w:char="F0B4"/>
      </w:r>
      <w:r>
        <w:rPr>
          <w:color w:val="000000"/>
          <w:sz w:val="40"/>
        </w:rPr>
        <w:t>1,5</w:t>
      </w:r>
      <w:r>
        <w:rPr>
          <w:color w:val="000000"/>
          <w:sz w:val="40"/>
          <w:lang w:val="en-US"/>
        </w:rPr>
        <w:t>LH</w:t>
      </w:r>
      <w:r>
        <w:rPr>
          <w:color w:val="000000"/>
          <w:sz w:val="40"/>
        </w:rPr>
        <w:t xml:space="preserve"> ГОСТ 25229–82. При отсутствии особых требований к плотности соединений такого рода или при применении уплотне</w:t>
      </w:r>
      <w:r>
        <w:rPr>
          <w:color w:val="000000"/>
          <w:sz w:val="40"/>
        </w:rPr>
        <w:softHyphen/>
        <w:t>ний для достижения герметичности таких соединений номер стандарта в обозначении соединений опускается, например: М/МК 20</w:t>
      </w:r>
      <w:r>
        <w:rPr>
          <w:color w:val="000000"/>
          <w:sz w:val="40"/>
        </w:rPr>
        <w:sym w:font="Symbol" w:char="F0B4"/>
      </w:r>
      <w:r>
        <w:rPr>
          <w:color w:val="000000"/>
          <w:sz w:val="40"/>
        </w:rPr>
        <w:t xml:space="preserve">1,5 </w:t>
      </w:r>
      <w:r>
        <w:rPr>
          <w:color w:val="000000"/>
          <w:sz w:val="40"/>
          <w:lang w:val="en-US"/>
        </w:rPr>
        <w:t>LH</w:t>
      </w:r>
      <w:r>
        <w:rPr>
          <w:color w:val="000000"/>
          <w:sz w:val="40"/>
        </w:rPr>
        <w:t>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Поле допуска среднего диаметра внутренней цилинд</w:t>
      </w:r>
      <w:r>
        <w:rPr>
          <w:color w:val="000000"/>
          <w:sz w:val="40"/>
        </w:rPr>
        <w:softHyphen/>
        <w:t>рической резьбы должно соответствовать 6Н по ГОСТ 16093–81, а предельное отклонение внутреннего диа</w:t>
      </w:r>
      <w:r>
        <w:rPr>
          <w:color w:val="000000"/>
          <w:sz w:val="40"/>
        </w:rPr>
        <w:softHyphen/>
        <w:t>метра и среза впадин внутренней цилиндрической резь</w:t>
      </w:r>
      <w:r>
        <w:rPr>
          <w:color w:val="000000"/>
          <w:sz w:val="40"/>
        </w:rPr>
        <w:softHyphen/>
        <w:t>бы принимается в пределах: верхнее предельное откло</w:t>
      </w:r>
      <w:r>
        <w:rPr>
          <w:color w:val="000000"/>
          <w:sz w:val="40"/>
        </w:rPr>
        <w:softHyphen/>
        <w:t>нение (+0,12) -г- (+0,15), а нижнее предельное откло</w:t>
      </w:r>
      <w:r>
        <w:rPr>
          <w:color w:val="000000"/>
          <w:sz w:val="40"/>
        </w:rPr>
        <w:softHyphen/>
        <w:t>нение равняется 0.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i/>
          <w:iCs/>
          <w:color w:val="000000"/>
          <w:sz w:val="40"/>
        </w:rPr>
        <w:t>Трубная цилиндрическая резьба.</w:t>
      </w:r>
      <w:r>
        <w:rPr>
          <w:b/>
          <w:bCs/>
          <w:color w:val="000000"/>
          <w:sz w:val="40"/>
        </w:rPr>
        <w:t xml:space="preserve"> </w:t>
      </w:r>
      <w:r>
        <w:rPr>
          <w:color w:val="000000"/>
          <w:sz w:val="40"/>
        </w:rPr>
        <w:t>Условное обозначе</w:t>
      </w:r>
      <w:r>
        <w:rPr>
          <w:color w:val="000000"/>
          <w:sz w:val="40"/>
        </w:rPr>
        <w:softHyphen/>
        <w:t xml:space="preserve">ние резьбы состоит из буквы </w:t>
      </w:r>
      <w:r>
        <w:rPr>
          <w:i/>
          <w:iCs/>
          <w:color w:val="000000"/>
          <w:sz w:val="40"/>
          <w:lang w:val="en-US"/>
        </w:rPr>
        <w:t>G</w:t>
      </w:r>
      <w:r>
        <w:rPr>
          <w:color w:val="000000"/>
          <w:sz w:val="40"/>
        </w:rPr>
        <w:t>, обозначения размера резьбы, класса точности среднего диаметра (</w:t>
      </w:r>
      <w:r>
        <w:rPr>
          <w:i/>
          <w:iCs/>
          <w:color w:val="000000"/>
          <w:sz w:val="40"/>
        </w:rPr>
        <w:t>А</w:t>
      </w:r>
      <w:r>
        <w:rPr>
          <w:color w:val="000000"/>
          <w:sz w:val="40"/>
        </w:rPr>
        <w:t xml:space="preserve"> или </w:t>
      </w:r>
      <w:r>
        <w:rPr>
          <w:i/>
          <w:iCs/>
          <w:color w:val="000000"/>
          <w:sz w:val="40"/>
        </w:rPr>
        <w:t>В</w:t>
      </w:r>
      <w:r>
        <w:rPr>
          <w:color w:val="000000"/>
          <w:sz w:val="40"/>
        </w:rPr>
        <w:t>). Для левой резьбы применяется условное обозначе</w:t>
      </w:r>
      <w:r>
        <w:rPr>
          <w:color w:val="000000"/>
          <w:sz w:val="40"/>
        </w:rPr>
        <w:softHyphen/>
        <w:t xml:space="preserve">ние </w:t>
      </w:r>
      <w:r>
        <w:rPr>
          <w:color w:val="000000"/>
          <w:sz w:val="40"/>
          <w:lang w:val="en-US"/>
        </w:rPr>
        <w:t>LH</w:t>
      </w:r>
      <w:r>
        <w:rPr>
          <w:color w:val="000000"/>
          <w:sz w:val="40"/>
        </w:rPr>
        <w:t xml:space="preserve">. Например, </w:t>
      </w:r>
      <w:r>
        <w:rPr>
          <w:color w:val="000000"/>
          <w:sz w:val="40"/>
          <w:lang w:val="en-US"/>
        </w:rPr>
        <w:t>G</w:t>
      </w:r>
      <w:r>
        <w:rPr>
          <w:color w:val="000000"/>
          <w:sz w:val="40"/>
        </w:rPr>
        <w:t>1</w:t>
      </w:r>
      <w:r>
        <w:rPr>
          <w:color w:val="000000"/>
          <w:sz w:val="40"/>
          <w:vertAlign w:val="superscript"/>
        </w:rPr>
        <w:t>1</w:t>
      </w:r>
      <w:r>
        <w:rPr>
          <w:color w:val="000000"/>
          <w:sz w:val="40"/>
        </w:rPr>
        <w:t>/</w:t>
      </w:r>
      <w:r>
        <w:rPr>
          <w:color w:val="000000"/>
          <w:sz w:val="40"/>
          <w:vertAlign w:val="subscript"/>
        </w:rPr>
        <w:t>2</w:t>
      </w:r>
      <w:r>
        <w:rPr>
          <w:color w:val="000000"/>
          <w:sz w:val="40"/>
          <w:lang w:val="en-US"/>
        </w:rPr>
        <w:t>LH</w:t>
      </w:r>
      <w:r>
        <w:rPr>
          <w:color w:val="000000"/>
          <w:sz w:val="40"/>
        </w:rPr>
        <w:t>–В–40 длина свинчивания, указываемая при необходимости.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Соединение внутренней трубной цилиндрической резь</w:t>
      </w:r>
      <w:r>
        <w:rPr>
          <w:color w:val="000000"/>
          <w:sz w:val="40"/>
        </w:rPr>
        <w:softHyphen/>
        <w:t>бы класса точности А с наружной трубной  конической резьбой по ГОСТ 6211–81 обозначается следующим об</w:t>
      </w:r>
      <w:r>
        <w:rPr>
          <w:color w:val="000000"/>
          <w:sz w:val="40"/>
        </w:rPr>
        <w:softHyphen/>
        <w:t xml:space="preserve">разом:  например,  </w:t>
      </w:r>
      <w:r>
        <w:rPr>
          <w:color w:val="000000"/>
          <w:sz w:val="40"/>
          <w:lang w:val="en-US"/>
        </w:rPr>
        <w:t>G</w:t>
      </w:r>
      <w:r>
        <w:rPr>
          <w:color w:val="000000"/>
          <w:sz w:val="40"/>
        </w:rPr>
        <w:t>/</w:t>
      </w:r>
      <w:r>
        <w:rPr>
          <w:color w:val="000000"/>
          <w:sz w:val="40"/>
          <w:lang w:val="en-US"/>
        </w:rPr>
        <w:t>R</w:t>
      </w:r>
      <w:r>
        <w:rPr>
          <w:color w:val="000000"/>
          <w:sz w:val="40"/>
          <w:vertAlign w:val="subscript"/>
          <w:lang w:val="en-US"/>
        </w:rPr>
        <w:t>p</w:t>
      </w:r>
      <w:r>
        <w:rPr>
          <w:color w:val="000000"/>
          <w:sz w:val="40"/>
        </w:rPr>
        <w:t>–1</w:t>
      </w:r>
      <w:r>
        <w:rPr>
          <w:color w:val="000000"/>
          <w:sz w:val="40"/>
          <w:vertAlign w:val="superscript"/>
        </w:rPr>
        <w:t>1</w:t>
      </w:r>
      <w:r>
        <w:rPr>
          <w:color w:val="000000"/>
          <w:sz w:val="40"/>
        </w:rPr>
        <w:t>/</w:t>
      </w:r>
      <w:r>
        <w:rPr>
          <w:color w:val="000000"/>
          <w:sz w:val="40"/>
          <w:vertAlign w:val="subscript"/>
        </w:rPr>
        <w:t>2</w:t>
      </w:r>
      <w:r>
        <w:rPr>
          <w:color w:val="000000"/>
          <w:sz w:val="40"/>
        </w:rPr>
        <w:t xml:space="preserve">–А. 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 xml:space="preserve">При обозначении посадок в числителе указывается класс точности внутренней резьбы, а в знаменателе — наружной. Например: </w:t>
      </w:r>
      <w:r>
        <w:rPr>
          <w:color w:val="000000"/>
          <w:sz w:val="40"/>
          <w:lang w:val="en-US"/>
        </w:rPr>
        <w:t>G</w:t>
      </w:r>
      <w:r>
        <w:rPr>
          <w:color w:val="000000"/>
          <w:sz w:val="40"/>
        </w:rPr>
        <w:t xml:space="preserve"> 1</w:t>
      </w:r>
      <w:r>
        <w:rPr>
          <w:color w:val="000000"/>
          <w:sz w:val="40"/>
          <w:vertAlign w:val="superscript"/>
        </w:rPr>
        <w:t>1</w:t>
      </w:r>
      <w:r>
        <w:rPr>
          <w:color w:val="000000"/>
          <w:sz w:val="40"/>
        </w:rPr>
        <w:t>/</w:t>
      </w:r>
      <w:r>
        <w:rPr>
          <w:color w:val="000000"/>
          <w:sz w:val="40"/>
          <w:vertAlign w:val="subscript"/>
        </w:rPr>
        <w:t>2</w:t>
      </w:r>
      <w:r>
        <w:rPr>
          <w:color w:val="000000"/>
          <w:sz w:val="40"/>
        </w:rPr>
        <w:t>–А/В.</w:t>
      </w:r>
    </w:p>
    <w:p w:rsidR="004C6F31" w:rsidRDefault="004C6F31">
      <w:pPr>
        <w:ind w:firstLine="851"/>
        <w:jc w:val="both"/>
        <w:rPr>
          <w:sz w:val="40"/>
        </w:rPr>
      </w:pPr>
      <w:r>
        <w:rPr>
          <w:i/>
          <w:iCs/>
          <w:color w:val="000000"/>
          <w:sz w:val="40"/>
        </w:rPr>
        <w:t>Трубная коническая резьба.</w:t>
      </w:r>
      <w:r>
        <w:rPr>
          <w:b/>
          <w:bCs/>
          <w:color w:val="000000"/>
          <w:sz w:val="40"/>
        </w:rPr>
        <w:t xml:space="preserve"> </w:t>
      </w:r>
      <w:r>
        <w:rPr>
          <w:color w:val="000000"/>
          <w:sz w:val="40"/>
        </w:rPr>
        <w:t xml:space="preserve">В обозначение резьбы входят буквы: </w:t>
      </w:r>
      <w:r>
        <w:rPr>
          <w:i/>
          <w:iCs/>
          <w:color w:val="000000"/>
          <w:sz w:val="40"/>
          <w:lang w:val="en-US"/>
        </w:rPr>
        <w:t>R</w:t>
      </w:r>
      <w:r>
        <w:rPr>
          <w:color w:val="000000"/>
          <w:sz w:val="40"/>
        </w:rPr>
        <w:t xml:space="preserve"> – для конической наружной резьбы, </w:t>
      </w:r>
      <w:r>
        <w:rPr>
          <w:i/>
          <w:iCs/>
          <w:color w:val="000000"/>
          <w:sz w:val="40"/>
          <w:lang w:val="en-US"/>
        </w:rPr>
        <w:t>R</w:t>
      </w:r>
      <w:r>
        <w:rPr>
          <w:color w:val="000000"/>
          <w:sz w:val="40"/>
          <w:vertAlign w:val="subscript"/>
          <w:lang w:val="en-US"/>
        </w:rPr>
        <w:t>c</w:t>
      </w:r>
      <w:r>
        <w:rPr>
          <w:color w:val="000000"/>
          <w:sz w:val="40"/>
        </w:rPr>
        <w:t xml:space="preserve"> – для конической внутренней резьбы, </w:t>
      </w:r>
      <w:r>
        <w:rPr>
          <w:i/>
          <w:iCs/>
          <w:color w:val="000000"/>
          <w:sz w:val="40"/>
          <w:lang w:val="en-US"/>
        </w:rPr>
        <w:t>R</w:t>
      </w:r>
      <w:r>
        <w:rPr>
          <w:color w:val="000000"/>
          <w:sz w:val="40"/>
          <w:vertAlign w:val="subscript"/>
          <w:lang w:val="en-US"/>
        </w:rPr>
        <w:t>p</w:t>
      </w:r>
      <w:r>
        <w:rPr>
          <w:color w:val="000000"/>
          <w:sz w:val="40"/>
        </w:rPr>
        <w:t xml:space="preserve"> – для ци</w:t>
      </w:r>
      <w:r>
        <w:rPr>
          <w:color w:val="000000"/>
          <w:sz w:val="40"/>
        </w:rPr>
        <w:softHyphen/>
        <w:t xml:space="preserve">линдрической внутренней резьбы и обозначение размера резьбы. Для левой резьбы добавляются буквы </w:t>
      </w:r>
      <w:r>
        <w:rPr>
          <w:color w:val="000000"/>
          <w:sz w:val="40"/>
          <w:lang w:val="en-US"/>
        </w:rPr>
        <w:t>LH</w:t>
      </w:r>
      <w:r>
        <w:rPr>
          <w:color w:val="000000"/>
          <w:sz w:val="40"/>
        </w:rPr>
        <w:t>. Ус</w:t>
      </w:r>
      <w:r>
        <w:rPr>
          <w:color w:val="000000"/>
          <w:sz w:val="40"/>
        </w:rPr>
        <w:softHyphen/>
        <w:t>ловный размер резьбы, а также ее диаметры, измерен</w:t>
      </w:r>
      <w:r>
        <w:rPr>
          <w:color w:val="000000"/>
          <w:sz w:val="40"/>
        </w:rPr>
        <w:softHyphen/>
        <w:t>ные в основной плоскости, соответствуют параметрам трубной цилиндрической резьбы, имеющей тот же услов</w:t>
      </w:r>
      <w:r>
        <w:rPr>
          <w:color w:val="000000"/>
          <w:sz w:val="40"/>
        </w:rPr>
        <w:softHyphen/>
        <w:t>ный размер. Поэтому детали с трубной конической резьбой достаточно часто применяются в соединениях с деталями с трубной цилиндрической резьбой, что обес</w:t>
      </w:r>
      <w:r>
        <w:rPr>
          <w:color w:val="000000"/>
          <w:sz w:val="40"/>
        </w:rPr>
        <w:softHyphen/>
        <w:t>печивает достаточно высокую герметичность соединений. Резьбовые соединения обозначаются в виде дроби, в числителе которой указывается буквенное обозначение внутренней резьбы, а в знаменателе – наружной. При</w:t>
      </w:r>
      <w:r>
        <w:rPr>
          <w:color w:val="000000"/>
          <w:sz w:val="40"/>
        </w:rPr>
        <w:softHyphen/>
        <w:t>мер обозначения:</w:t>
      </w:r>
    </w:p>
    <w:p w:rsidR="004C6F31" w:rsidRDefault="007D6815">
      <w:pPr>
        <w:autoSpaceDE w:val="0"/>
        <w:autoSpaceDN w:val="0"/>
        <w:adjustRightInd w:val="0"/>
        <w:spacing w:line="360" w:lineRule="auto"/>
        <w:jc w:val="center"/>
        <w:rPr>
          <w:sz w:val="40"/>
        </w:rPr>
      </w:pPr>
      <w:r>
        <w:rPr>
          <w:position w:val="-24"/>
          <w:sz w:val="40"/>
        </w:rPr>
        <w:pict>
          <v:shape id="_x0000_i1105" type="#_x0000_t75" style="width:84.75pt;height:44.25pt">
            <v:imagedata r:id="rId85" o:title=""/>
          </v:shape>
        </w:pic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both"/>
        <w:rPr>
          <w:sz w:val="40"/>
        </w:rPr>
      </w:pPr>
      <w:r>
        <w:rPr>
          <w:color w:val="000000"/>
          <w:sz w:val="40"/>
          <w:szCs w:val="21"/>
        </w:rPr>
        <w:t>— внутренняя трубная ци</w:t>
      </w:r>
      <w:r>
        <w:rPr>
          <w:color w:val="000000"/>
          <w:sz w:val="40"/>
          <w:szCs w:val="21"/>
        </w:rPr>
        <w:softHyphen/>
        <w:t xml:space="preserve">линдрическая резьба класса точности </w:t>
      </w:r>
      <w:r>
        <w:rPr>
          <w:i/>
          <w:iCs/>
          <w:color w:val="000000"/>
          <w:sz w:val="40"/>
          <w:szCs w:val="21"/>
        </w:rPr>
        <w:t>А</w:t>
      </w:r>
      <w:r>
        <w:rPr>
          <w:color w:val="000000"/>
          <w:sz w:val="40"/>
          <w:szCs w:val="21"/>
        </w:rPr>
        <w:t xml:space="preserve"> по ГОСТ 6357–81.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  <w:szCs w:val="21"/>
        </w:rPr>
      </w:pPr>
      <w:r>
        <w:rPr>
          <w:i/>
          <w:iCs/>
          <w:color w:val="000000"/>
          <w:sz w:val="40"/>
          <w:szCs w:val="21"/>
        </w:rPr>
        <w:t>Трапецеидальная резьба.</w:t>
      </w:r>
      <w:r>
        <w:rPr>
          <w:b/>
          <w:bCs/>
          <w:color w:val="000000"/>
          <w:sz w:val="40"/>
          <w:szCs w:val="21"/>
        </w:rPr>
        <w:t xml:space="preserve"> </w:t>
      </w:r>
      <w:r>
        <w:rPr>
          <w:color w:val="000000"/>
          <w:sz w:val="40"/>
          <w:szCs w:val="21"/>
        </w:rPr>
        <w:t>Условное обозначение тра</w:t>
      </w:r>
      <w:r>
        <w:rPr>
          <w:color w:val="000000"/>
          <w:sz w:val="40"/>
          <w:szCs w:val="21"/>
        </w:rPr>
        <w:softHyphen/>
        <w:t xml:space="preserve">пецеидальной резьбы состоит из букв </w:t>
      </w:r>
      <w:r>
        <w:rPr>
          <w:i/>
          <w:iCs/>
          <w:color w:val="000000"/>
          <w:sz w:val="40"/>
          <w:szCs w:val="21"/>
        </w:rPr>
        <w:t>Тr</w:t>
      </w:r>
      <w:r>
        <w:rPr>
          <w:color w:val="000000"/>
          <w:sz w:val="40"/>
          <w:szCs w:val="21"/>
        </w:rPr>
        <w:t xml:space="preserve">, номинального диаметра, хода </w:t>
      </w:r>
      <w:r>
        <w:rPr>
          <w:i/>
          <w:iCs/>
          <w:color w:val="000000"/>
          <w:sz w:val="40"/>
          <w:szCs w:val="21"/>
        </w:rPr>
        <w:t>Р</w:t>
      </w:r>
      <w:r>
        <w:rPr>
          <w:color w:val="000000"/>
          <w:sz w:val="40"/>
          <w:szCs w:val="21"/>
          <w:vertAlign w:val="subscript"/>
        </w:rPr>
        <w:t>n</w:t>
      </w:r>
      <w:r>
        <w:rPr>
          <w:color w:val="000000"/>
          <w:sz w:val="40"/>
          <w:szCs w:val="21"/>
        </w:rPr>
        <w:t xml:space="preserve"> и шага </w:t>
      </w:r>
      <w:r>
        <w:rPr>
          <w:i/>
          <w:iCs/>
          <w:color w:val="000000"/>
          <w:sz w:val="40"/>
          <w:szCs w:val="21"/>
        </w:rPr>
        <w:t>Р</w:t>
      </w:r>
      <w:r>
        <w:rPr>
          <w:color w:val="000000"/>
          <w:sz w:val="40"/>
          <w:szCs w:val="21"/>
        </w:rPr>
        <w:t xml:space="preserve">. Например: </w:t>
      </w:r>
      <w:r>
        <w:rPr>
          <w:color w:val="000000"/>
          <w:sz w:val="40"/>
          <w:szCs w:val="21"/>
          <w:lang w:val="en-US"/>
        </w:rPr>
        <w:t>Tr</w:t>
      </w:r>
      <w:r>
        <w:rPr>
          <w:color w:val="000000"/>
          <w:sz w:val="40"/>
          <w:szCs w:val="21"/>
        </w:rPr>
        <w:t>20</w:t>
      </w:r>
      <w:r>
        <w:rPr>
          <w:color w:val="000000"/>
          <w:sz w:val="40"/>
          <w:szCs w:val="21"/>
        </w:rPr>
        <w:sym w:font="Symbol" w:char="F0B4"/>
      </w:r>
      <w:r>
        <w:rPr>
          <w:color w:val="000000"/>
          <w:sz w:val="40"/>
          <w:szCs w:val="21"/>
        </w:rPr>
        <w:t>4</w:t>
      </w:r>
      <w:r>
        <w:rPr>
          <w:color w:val="000000"/>
          <w:sz w:val="40"/>
          <w:szCs w:val="21"/>
          <w:lang w:val="en-US"/>
        </w:rPr>
        <w:t>LH</w:t>
      </w:r>
      <w:r>
        <w:rPr>
          <w:color w:val="000000"/>
          <w:sz w:val="40"/>
          <w:szCs w:val="21"/>
        </w:rPr>
        <w:t>–8</w:t>
      </w:r>
      <w:r>
        <w:rPr>
          <w:color w:val="000000"/>
          <w:sz w:val="40"/>
          <w:szCs w:val="21"/>
          <w:lang w:val="en-US"/>
        </w:rPr>
        <w:t>H</w:t>
      </w:r>
      <w:r>
        <w:rPr>
          <w:color w:val="000000"/>
          <w:sz w:val="40"/>
          <w:szCs w:val="21"/>
        </w:rPr>
        <w:t xml:space="preserve">, где </w:t>
      </w:r>
      <w:r>
        <w:rPr>
          <w:color w:val="000000"/>
          <w:sz w:val="40"/>
          <w:szCs w:val="21"/>
          <w:lang w:val="en-US"/>
        </w:rPr>
        <w:t>LH</w:t>
      </w:r>
      <w:r>
        <w:rPr>
          <w:color w:val="000000"/>
          <w:sz w:val="40"/>
          <w:szCs w:val="21"/>
        </w:rPr>
        <w:t xml:space="preserve"> – обозначение левой резь</w:t>
      </w:r>
      <w:r>
        <w:rPr>
          <w:color w:val="000000"/>
          <w:sz w:val="40"/>
          <w:szCs w:val="21"/>
        </w:rPr>
        <w:softHyphen/>
        <w:t>бы, 8Н – основное отклонение резьбы.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При необходимости вслед за основным отклонени</w:t>
      </w:r>
      <w:r>
        <w:rPr>
          <w:color w:val="000000"/>
          <w:sz w:val="40"/>
          <w:szCs w:val="21"/>
        </w:rPr>
        <w:softHyphen/>
        <w:t xml:space="preserve">ем резьбы указывается длина свинчивания </w:t>
      </w:r>
      <w:r>
        <w:rPr>
          <w:i/>
          <w:iCs/>
          <w:color w:val="000000"/>
          <w:sz w:val="40"/>
          <w:szCs w:val="21"/>
          <w:lang w:val="en-US"/>
        </w:rPr>
        <w:t>L</w:t>
      </w:r>
      <w:r>
        <w:rPr>
          <w:color w:val="000000"/>
          <w:sz w:val="40"/>
          <w:szCs w:val="21"/>
        </w:rPr>
        <w:t xml:space="preserve"> (в мм). Например: Тг40</w:t>
      </w:r>
      <w:r>
        <w:rPr>
          <w:color w:val="000000"/>
          <w:sz w:val="40"/>
          <w:szCs w:val="21"/>
        </w:rPr>
        <w:sym w:font="Symbol" w:char="F0B4"/>
      </w:r>
      <w:r>
        <w:rPr>
          <w:color w:val="000000"/>
          <w:sz w:val="40"/>
          <w:szCs w:val="21"/>
        </w:rPr>
        <w:t>6–8</w:t>
      </w:r>
      <w:r>
        <w:rPr>
          <w:color w:val="000000"/>
          <w:sz w:val="40"/>
          <w:szCs w:val="21"/>
          <w:lang w:val="en-US"/>
        </w:rPr>
        <w:t>g</w:t>
      </w:r>
      <w:r>
        <w:rPr>
          <w:color w:val="000000"/>
          <w:sz w:val="40"/>
          <w:szCs w:val="21"/>
        </w:rPr>
        <w:t>–85; 85 – длина свинчива</w:t>
      </w:r>
      <w:r>
        <w:rPr>
          <w:color w:val="000000"/>
          <w:sz w:val="40"/>
          <w:szCs w:val="21"/>
        </w:rPr>
        <w:softHyphen/>
        <w:t>ния.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i/>
          <w:iCs/>
          <w:color w:val="000000"/>
          <w:sz w:val="40"/>
          <w:szCs w:val="21"/>
        </w:rPr>
        <w:t>Резьба упорная.</w:t>
      </w:r>
      <w:r>
        <w:rPr>
          <w:b/>
          <w:bCs/>
          <w:color w:val="000000"/>
          <w:sz w:val="40"/>
          <w:szCs w:val="21"/>
        </w:rPr>
        <w:t xml:space="preserve"> </w:t>
      </w:r>
      <w:r>
        <w:rPr>
          <w:color w:val="000000"/>
          <w:sz w:val="40"/>
          <w:szCs w:val="21"/>
        </w:rPr>
        <w:t>Обозначение резьбы состоит из бук</w:t>
      </w:r>
      <w:r>
        <w:rPr>
          <w:color w:val="000000"/>
          <w:sz w:val="40"/>
          <w:szCs w:val="21"/>
        </w:rPr>
        <w:softHyphen/>
        <w:t xml:space="preserve">вы </w:t>
      </w:r>
      <w:r>
        <w:rPr>
          <w:i/>
          <w:iCs/>
          <w:color w:val="000000"/>
          <w:sz w:val="40"/>
          <w:szCs w:val="21"/>
          <w:lang w:val="en-US"/>
        </w:rPr>
        <w:t>S</w:t>
      </w:r>
      <w:r>
        <w:rPr>
          <w:color w:val="000000"/>
          <w:sz w:val="40"/>
          <w:szCs w:val="21"/>
        </w:rPr>
        <w:t>, номинального диаметра, шага и основного откло</w:t>
      </w:r>
      <w:r>
        <w:rPr>
          <w:color w:val="000000"/>
          <w:sz w:val="40"/>
          <w:szCs w:val="21"/>
        </w:rPr>
        <w:softHyphen/>
        <w:t xml:space="preserve">нения </w:t>
      </w:r>
      <w:r>
        <w:rPr>
          <w:color w:val="000000"/>
          <w:sz w:val="40"/>
          <w:szCs w:val="21"/>
          <w:lang w:val="en-US"/>
        </w:rPr>
        <w:t>S</w:t>
      </w:r>
      <w:r>
        <w:rPr>
          <w:color w:val="000000"/>
          <w:sz w:val="40"/>
          <w:szCs w:val="21"/>
        </w:rPr>
        <w:t>80</w:t>
      </w:r>
      <w:r>
        <w:rPr>
          <w:color w:val="000000"/>
          <w:sz w:val="40"/>
          <w:szCs w:val="21"/>
        </w:rPr>
        <w:sym w:font="Symbol" w:char="F0B4"/>
      </w:r>
      <w:r>
        <w:rPr>
          <w:color w:val="000000"/>
          <w:sz w:val="40"/>
          <w:szCs w:val="21"/>
        </w:rPr>
        <w:t>10–8Н.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Для левой резьбы после условного обозначения резь</w:t>
      </w:r>
      <w:r>
        <w:rPr>
          <w:color w:val="000000"/>
          <w:sz w:val="40"/>
          <w:szCs w:val="21"/>
        </w:rPr>
        <w:softHyphen/>
        <w:t xml:space="preserve">бы указывают буквы </w:t>
      </w:r>
      <w:r>
        <w:rPr>
          <w:color w:val="000000"/>
          <w:sz w:val="40"/>
          <w:szCs w:val="21"/>
          <w:lang w:val="en-US"/>
        </w:rPr>
        <w:t>LH</w:t>
      </w:r>
      <w:r>
        <w:rPr>
          <w:color w:val="000000"/>
          <w:sz w:val="40"/>
          <w:szCs w:val="21"/>
        </w:rPr>
        <w:t>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  <w:szCs w:val="21"/>
        </w:rPr>
      </w:pPr>
      <w:r>
        <w:rPr>
          <w:color w:val="000000"/>
          <w:sz w:val="40"/>
          <w:szCs w:val="21"/>
        </w:rPr>
        <w:t>Для многозаходной резьбы вводят дополнительно зна</w:t>
      </w:r>
      <w:r>
        <w:rPr>
          <w:color w:val="000000"/>
          <w:sz w:val="40"/>
          <w:szCs w:val="21"/>
        </w:rPr>
        <w:softHyphen/>
        <w:t xml:space="preserve">чение хода совместно с буквой </w:t>
      </w:r>
      <w:r>
        <w:rPr>
          <w:i/>
          <w:iCs/>
          <w:color w:val="000000"/>
          <w:sz w:val="40"/>
          <w:szCs w:val="21"/>
        </w:rPr>
        <w:t xml:space="preserve">Р </w:t>
      </w:r>
      <w:r>
        <w:rPr>
          <w:color w:val="000000"/>
          <w:sz w:val="40"/>
          <w:szCs w:val="21"/>
        </w:rPr>
        <w:t xml:space="preserve">и значение шага. Так, двухзаходная резьба с шагом 10 мм обозначается </w:t>
      </w:r>
      <w:r>
        <w:rPr>
          <w:color w:val="000000"/>
          <w:sz w:val="40"/>
          <w:szCs w:val="21"/>
          <w:lang w:val="en-US"/>
        </w:rPr>
        <w:t>S</w:t>
      </w:r>
      <w:r>
        <w:rPr>
          <w:color w:val="000000"/>
          <w:sz w:val="40"/>
          <w:szCs w:val="21"/>
        </w:rPr>
        <w:t>80</w:t>
      </w:r>
      <w:r>
        <w:rPr>
          <w:color w:val="000000"/>
          <w:sz w:val="40"/>
          <w:szCs w:val="21"/>
        </w:rPr>
        <w:sym w:font="Symbol" w:char="F0B4"/>
      </w:r>
      <w:r>
        <w:rPr>
          <w:color w:val="000000"/>
          <w:sz w:val="40"/>
          <w:szCs w:val="21"/>
        </w:rPr>
        <w:t>2(</w:t>
      </w:r>
      <w:r>
        <w:rPr>
          <w:color w:val="000000"/>
          <w:sz w:val="40"/>
          <w:szCs w:val="21"/>
          <w:lang w:val="en-US"/>
        </w:rPr>
        <w:t>P</w:t>
      </w:r>
      <w:r>
        <w:rPr>
          <w:color w:val="000000"/>
          <w:sz w:val="40"/>
          <w:szCs w:val="21"/>
        </w:rPr>
        <w:t>10).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i/>
          <w:iCs/>
          <w:color w:val="000000"/>
          <w:sz w:val="40"/>
          <w:szCs w:val="21"/>
        </w:rPr>
        <w:t>Прямоугольная резьба</w:t>
      </w:r>
      <w:r>
        <w:rPr>
          <w:b/>
          <w:bCs/>
          <w:color w:val="000000"/>
          <w:sz w:val="40"/>
          <w:szCs w:val="21"/>
        </w:rPr>
        <w:t xml:space="preserve"> </w:t>
      </w:r>
      <w:r>
        <w:rPr>
          <w:color w:val="000000"/>
          <w:sz w:val="40"/>
          <w:szCs w:val="21"/>
        </w:rPr>
        <w:t>не стандартизована. При изоб</w:t>
      </w:r>
      <w:r>
        <w:rPr>
          <w:color w:val="000000"/>
          <w:sz w:val="40"/>
          <w:szCs w:val="21"/>
        </w:rPr>
        <w:softHyphen/>
        <w:t>ражении прямоугольной резьбы рекомендуется вычер</w:t>
      </w:r>
      <w:r>
        <w:rPr>
          <w:color w:val="000000"/>
          <w:sz w:val="40"/>
          <w:szCs w:val="21"/>
        </w:rPr>
        <w:softHyphen/>
        <w:t>чивать местный разрез, на котором проставляют необ</w:t>
      </w:r>
      <w:r>
        <w:rPr>
          <w:color w:val="000000"/>
          <w:sz w:val="40"/>
          <w:szCs w:val="21"/>
        </w:rPr>
        <w:softHyphen/>
        <w:t>ходимые размеры.</w:t>
      </w:r>
    </w:p>
    <w:p w:rsidR="004C6F31" w:rsidRDefault="004C6F31">
      <w:pPr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i/>
          <w:iCs/>
          <w:color w:val="000000"/>
          <w:sz w:val="40"/>
          <w:szCs w:val="21"/>
        </w:rPr>
        <w:t>Специальные резьбы.</w:t>
      </w:r>
      <w:r>
        <w:rPr>
          <w:b/>
          <w:bCs/>
          <w:color w:val="000000"/>
          <w:sz w:val="40"/>
          <w:szCs w:val="21"/>
        </w:rPr>
        <w:t xml:space="preserve"> </w:t>
      </w:r>
      <w:r>
        <w:rPr>
          <w:color w:val="000000"/>
          <w:sz w:val="40"/>
          <w:szCs w:val="21"/>
        </w:rPr>
        <w:t>Если резьба имеет стандартный профиль, но отличается от соответствующей стандарт</w:t>
      </w:r>
      <w:r>
        <w:rPr>
          <w:color w:val="000000"/>
          <w:sz w:val="40"/>
          <w:szCs w:val="21"/>
        </w:rPr>
        <w:softHyphen/>
        <w:t xml:space="preserve">ной резьбы диаметром или шагом, то резьба называется специальной. В этом случае к обозначению резьбы добавляется надпись </w:t>
      </w:r>
      <w:r>
        <w:rPr>
          <w:i/>
          <w:iCs/>
          <w:color w:val="000000"/>
          <w:sz w:val="40"/>
          <w:szCs w:val="21"/>
        </w:rPr>
        <w:t>Сп</w:t>
      </w:r>
      <w:r>
        <w:rPr>
          <w:color w:val="000000"/>
          <w:sz w:val="40"/>
          <w:szCs w:val="21"/>
        </w:rPr>
        <w:t>, а в обозначении резьбы ука</w:t>
      </w:r>
      <w:r>
        <w:rPr>
          <w:color w:val="000000"/>
          <w:sz w:val="40"/>
          <w:szCs w:val="21"/>
        </w:rPr>
        <w:softHyphen/>
        <w:t>зываются размеры наружного диаметра и шага резьбы, например: Сп.М19</w:t>
      </w:r>
      <w:r>
        <w:rPr>
          <w:color w:val="000000"/>
          <w:sz w:val="40"/>
          <w:szCs w:val="21"/>
        </w:rPr>
        <w:sym w:font="Symbol" w:char="F0B4"/>
      </w:r>
      <w:r>
        <w:rPr>
          <w:color w:val="000000"/>
          <w:sz w:val="40"/>
          <w:szCs w:val="21"/>
        </w:rPr>
        <w:t>1Д Резьба с нестандартным про</w:t>
      </w:r>
      <w:r>
        <w:rPr>
          <w:color w:val="000000"/>
          <w:sz w:val="40"/>
          <w:szCs w:val="21"/>
        </w:rPr>
        <w:softHyphen/>
        <w:t>филем изображается так, как это представлено в п.9 табл.1, с нанесением размеров, необходимых для изго</w:t>
      </w:r>
      <w:r>
        <w:rPr>
          <w:color w:val="000000"/>
          <w:sz w:val="40"/>
          <w:szCs w:val="21"/>
        </w:rPr>
        <w:softHyphen/>
        <w:t>товления резьбы.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40"/>
        </w:rPr>
      </w:pPr>
      <w:r>
        <w:rPr>
          <w:b/>
          <w:bCs/>
          <w:sz w:val="40"/>
          <w:lang w:val="en-US"/>
        </w:rPr>
        <w:t>1</w:t>
      </w:r>
      <w:r>
        <w:rPr>
          <w:b/>
          <w:bCs/>
          <w:sz w:val="40"/>
        </w:rPr>
        <w:t>.5. Технологические элементы резьбы</w:t>
      </w:r>
    </w:p>
    <w:p w:rsidR="004C6F31" w:rsidRDefault="007D6815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>
        <w:pict>
          <v:shape id="_x0000_i1106" type="#_x0000_t75" style="width:133.5pt;height:87pt">
            <v:imagedata r:id="rId86" o:title=""/>
          </v:shape>
        </w:pict>
      </w:r>
      <w:r w:rsidR="004C6F31">
        <w:tab/>
      </w:r>
      <w:r w:rsidR="004C6F31">
        <w:tab/>
      </w:r>
      <w:r>
        <w:pict>
          <v:shape id="_x0000_i1107" type="#_x0000_t75" style="width:139.5pt;height:87.75pt">
            <v:imagedata r:id="rId87" o:title=""/>
          </v:shape>
        </w:pic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Рис.1.5.1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  <w:szCs w:val="21"/>
        </w:rPr>
      </w:pPr>
      <w:r>
        <w:rPr>
          <w:color w:val="000000"/>
          <w:sz w:val="40"/>
          <w:szCs w:val="21"/>
        </w:rPr>
        <w:t>Резьбы метрическая, одноходовая, трапецеидальная, труб</w:t>
      </w:r>
      <w:r>
        <w:rPr>
          <w:color w:val="000000"/>
          <w:sz w:val="40"/>
          <w:szCs w:val="21"/>
        </w:rPr>
        <w:softHyphen/>
        <w:t>ная цилиндрическая, трубная коническая, коническая дюймовая с углом профиля 60° имеют технологические элементы, свя</w:t>
      </w:r>
      <w:r>
        <w:rPr>
          <w:color w:val="000000"/>
          <w:sz w:val="40"/>
          <w:szCs w:val="21"/>
        </w:rPr>
        <w:softHyphen/>
        <w:t>занные с выходом резьбы, к которым относятся: сбег, недорез, проточка и фаска.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1.5.1. Фаски резьбовые. ГОСТ 10549–80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Фаски на стержнях и в отверстиях с резьбой (кроме метри</w:t>
      </w:r>
      <w:r>
        <w:rPr>
          <w:color w:val="000000"/>
          <w:sz w:val="40"/>
          <w:szCs w:val="21"/>
        </w:rPr>
        <w:softHyphen/>
        <w:t xml:space="preserve">ческой резьбы) имеют форму усеченного конуса с углом при вершине 90° и высотой </w:t>
      </w:r>
      <w:r>
        <w:rPr>
          <w:i/>
          <w:iCs/>
          <w:color w:val="000000"/>
          <w:sz w:val="40"/>
          <w:szCs w:val="21"/>
          <w:lang w:val="en-US"/>
        </w:rPr>
        <w:t>Z</w:t>
      </w:r>
      <w:r>
        <w:rPr>
          <w:color w:val="000000"/>
          <w:sz w:val="40"/>
          <w:szCs w:val="21"/>
        </w:rPr>
        <w:t>. Фаски на метрической наружной ре</w:t>
      </w:r>
      <w:r>
        <w:rPr>
          <w:color w:val="000000"/>
          <w:sz w:val="40"/>
          <w:szCs w:val="21"/>
        </w:rPr>
        <w:softHyphen/>
        <w:t>зьбе имеют угол при вершине конуса 90° и заданный диаметр меньшего основания конуса. Фаски на метрической внутренней резьбе имеют угол при вершине конуса 120° и заданный диа</w:t>
      </w:r>
      <w:r>
        <w:rPr>
          <w:color w:val="000000"/>
          <w:sz w:val="40"/>
          <w:szCs w:val="21"/>
        </w:rPr>
        <w:softHyphen/>
        <w:t>метр большего основания усеченного конуса. Фаски изображают только на проекции, параллельной оси резьбы, или в се</w:t>
      </w:r>
      <w:r>
        <w:rPr>
          <w:color w:val="000000"/>
          <w:sz w:val="40"/>
          <w:szCs w:val="21"/>
        </w:rPr>
        <w:softHyphen/>
        <w:t>чении плоскостью, проходящей через ось резьбы. На проекции на плоскость, перпендикулярную к оси резьбы, фаску не по</w:t>
      </w:r>
      <w:r>
        <w:rPr>
          <w:color w:val="000000"/>
          <w:sz w:val="40"/>
          <w:szCs w:val="21"/>
        </w:rPr>
        <w:softHyphen/>
        <w:t xml:space="preserve">казывают. 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 xml:space="preserve">Форму и размеры фасок для наружной метрической резьбы, крепежных изделий устанавливает ГОСТ 12414–66 (СТ СЭВ 215–82). Определяющим размером служит наружный диаметр резьбы </w:t>
      </w:r>
      <w:r>
        <w:rPr>
          <w:i/>
          <w:iCs/>
          <w:color w:val="000000"/>
          <w:sz w:val="40"/>
          <w:szCs w:val="21"/>
          <w:lang w:val="en-US"/>
        </w:rPr>
        <w:t>d</w:t>
      </w:r>
      <w:r>
        <w:rPr>
          <w:i/>
          <w:iCs/>
          <w:color w:val="000000"/>
          <w:sz w:val="40"/>
          <w:szCs w:val="21"/>
        </w:rPr>
        <w:t xml:space="preserve">. </w:t>
      </w:r>
      <w:r>
        <w:rPr>
          <w:color w:val="000000"/>
          <w:sz w:val="40"/>
          <w:szCs w:val="21"/>
        </w:rPr>
        <w:t xml:space="preserve">Форму и размеры фасок для внутренней метрической резьбы устанавливает ГОСТ 10549–80. Определяющим размером служит наружный диаметр резьбы </w:t>
      </w:r>
      <w:r>
        <w:rPr>
          <w:i/>
          <w:iCs/>
          <w:color w:val="000000"/>
          <w:sz w:val="40"/>
          <w:szCs w:val="21"/>
          <w:lang w:val="en-US"/>
        </w:rPr>
        <w:t>D</w:t>
      </w:r>
      <w:r>
        <w:rPr>
          <w:i/>
          <w:iCs/>
          <w:color w:val="000000"/>
          <w:sz w:val="40"/>
          <w:szCs w:val="21"/>
        </w:rPr>
        <w:t>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Форму и размеры фасок для трапецеидальной резьбы устанавливает ГОСТ 10549–80. Определяющим разме</w:t>
      </w:r>
      <w:r>
        <w:rPr>
          <w:color w:val="000000"/>
          <w:sz w:val="40"/>
          <w:szCs w:val="21"/>
        </w:rPr>
        <w:softHyphen/>
        <w:t xml:space="preserve">ром служит шаг резьбы </w:t>
      </w:r>
      <w:r>
        <w:rPr>
          <w:i/>
          <w:iCs/>
          <w:color w:val="000000"/>
          <w:sz w:val="40"/>
          <w:szCs w:val="21"/>
        </w:rPr>
        <w:t>Р.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Форму и размеры фасок для трубной конической резьбы и конической дюймовой резьбы устанавливает ГОСТ 10549–80. Определяющим параметром служит число шагов резьбы на длине 25,4 мм</w:t>
      </w:r>
      <w:r>
        <w:rPr>
          <w:i/>
          <w:iCs/>
          <w:color w:val="000000"/>
          <w:sz w:val="40"/>
          <w:szCs w:val="21"/>
        </w:rPr>
        <w:t xml:space="preserve">. </w:t>
      </w:r>
      <w:r>
        <w:rPr>
          <w:color w:val="000000"/>
          <w:sz w:val="40"/>
          <w:szCs w:val="21"/>
        </w:rPr>
        <w:t>Форму и размеры фасок для трубной цилиндрической резьбы устанавливает ГОСТ 10549–80. Определяющим параметром служит число шагов резьбы на длине 25,4 мм</w:t>
      </w:r>
      <w:r>
        <w:rPr>
          <w:i/>
          <w:iCs/>
          <w:color w:val="000000"/>
          <w:sz w:val="40"/>
          <w:szCs w:val="21"/>
        </w:rPr>
        <w:t>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1.5.2. Проточки резьбовые. ГОСТ 10549–80</w:t>
      </w:r>
    </w:p>
    <w:p w:rsidR="004C6F31" w:rsidRDefault="007D6815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>
        <w:pict>
          <v:shape id="_x0000_i1108" type="#_x0000_t75" style="width:144.75pt;height:120pt">
            <v:imagedata r:id="rId88" o:title=""/>
          </v:shape>
        </w:pict>
      </w:r>
      <w:r w:rsidR="004C6F31">
        <w:tab/>
      </w:r>
      <w:r w:rsidR="004C6F31">
        <w:tab/>
      </w:r>
      <w:r>
        <w:pict>
          <v:shape id="_x0000_i1109" type="#_x0000_t75" style="width:95.25pt;height:118.5pt">
            <v:imagedata r:id="rId89" o:title=""/>
          </v:shape>
        </w:pic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Рис.1.5.2.1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40"/>
          <w:szCs w:val="21"/>
        </w:rPr>
      </w:pPr>
      <w:r>
        <w:rPr>
          <w:color w:val="000000"/>
          <w:sz w:val="40"/>
          <w:szCs w:val="21"/>
        </w:rPr>
        <w:t>Проточку (рис.1.5.2.1) делают у конца резьбы для выхо</w:t>
      </w:r>
      <w:r>
        <w:rPr>
          <w:color w:val="000000"/>
          <w:sz w:val="40"/>
          <w:szCs w:val="21"/>
        </w:rPr>
        <w:softHyphen/>
        <w:t>да инструмента и получения резьбы полного профиля на всей длине стержня или отверстия. На чертежах детали проточку изображают упрощенно и дополняют чертеж выносным эле</w:t>
      </w:r>
      <w:r>
        <w:rPr>
          <w:color w:val="000000"/>
          <w:sz w:val="40"/>
          <w:szCs w:val="21"/>
        </w:rPr>
        <w:softHyphen/>
        <w:t>ментом в увеличенном масштабе</w:t>
      </w:r>
      <w:r>
        <w:rPr>
          <w:i/>
          <w:iCs/>
          <w:color w:val="000000"/>
          <w:sz w:val="40"/>
          <w:szCs w:val="21"/>
        </w:rPr>
        <w:t>.</w:t>
      </w:r>
      <w:r>
        <w:rPr>
          <w:color w:val="000000"/>
          <w:sz w:val="40"/>
          <w:szCs w:val="21"/>
        </w:rPr>
        <w:t xml:space="preserve"> 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/>
          <w:iCs/>
          <w:color w:val="000000"/>
          <w:sz w:val="40"/>
          <w:szCs w:val="21"/>
        </w:rPr>
      </w:pPr>
      <w:r>
        <w:rPr>
          <w:color w:val="000000"/>
          <w:sz w:val="40"/>
          <w:szCs w:val="21"/>
        </w:rPr>
        <w:t xml:space="preserve">Форму и размеры проточек наружной резьбы (при выполнении резьбы нарезанием) устанавливает ГОСТ 10549–80 (СТ СЭВ 214–75). Определяющим размером служит шаг резьбы </w:t>
      </w:r>
      <w:r>
        <w:rPr>
          <w:i/>
          <w:iCs/>
          <w:color w:val="000000"/>
          <w:sz w:val="40"/>
          <w:szCs w:val="21"/>
        </w:rPr>
        <w:t>Р.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Форму и размеры проточек для вну</w:t>
      </w:r>
      <w:r>
        <w:rPr>
          <w:color w:val="000000"/>
          <w:sz w:val="40"/>
          <w:szCs w:val="21"/>
        </w:rPr>
        <w:softHyphen/>
        <w:t xml:space="preserve">тренней метрической резьбы устанавливает ГОСТ 10549–80. Определяющим размером служит шаг резьбы </w:t>
      </w:r>
      <w:r>
        <w:rPr>
          <w:i/>
          <w:iCs/>
          <w:color w:val="000000"/>
          <w:sz w:val="40"/>
          <w:szCs w:val="21"/>
        </w:rPr>
        <w:t>Р.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Форму и размеры проточек для трапецеидальной резьбы устанавливает ГОСТ 10549–80. Определяющим разме</w:t>
      </w:r>
      <w:r>
        <w:rPr>
          <w:color w:val="000000"/>
          <w:sz w:val="40"/>
          <w:szCs w:val="21"/>
        </w:rPr>
        <w:softHyphen/>
        <w:t xml:space="preserve">ром служит шаг резьбы </w:t>
      </w:r>
      <w:r>
        <w:rPr>
          <w:i/>
          <w:iCs/>
          <w:color w:val="000000"/>
          <w:sz w:val="40"/>
          <w:szCs w:val="21"/>
        </w:rPr>
        <w:t>Р.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Форму и размеры проточек для трубной конической резьбы и конической дюймовой резьбы устанавливает ГОСТ 10549–80. Определяющим параметром служит число шагов резьбы на длине 25,4 мм</w:t>
      </w:r>
      <w:r>
        <w:rPr>
          <w:i/>
          <w:iCs/>
          <w:color w:val="000000"/>
          <w:sz w:val="40"/>
          <w:szCs w:val="21"/>
        </w:rPr>
        <w:t>.</w:t>
      </w:r>
    </w:p>
    <w:p w:rsidR="004C6F31" w:rsidRDefault="004C6F31">
      <w:pPr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  <w:szCs w:val="21"/>
        </w:rPr>
        <w:t>Форму и размеры проточек для трубной цилиндрической резьбы устанавливает ГОСТ 10549–80. Определяющим параметром служит число шагов резьбы на длине 25,4 мм</w:t>
      </w:r>
      <w:r>
        <w:rPr>
          <w:i/>
          <w:iCs/>
          <w:color w:val="000000"/>
          <w:sz w:val="40"/>
          <w:szCs w:val="21"/>
        </w:rPr>
        <w:t>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44"/>
        </w:rPr>
      </w:pPr>
      <w:r>
        <w:rPr>
          <w:b/>
          <w:bCs/>
          <w:sz w:val="44"/>
        </w:rPr>
        <w:t>2. Резьбовые соединения</w:t>
      </w:r>
    </w:p>
    <w:p w:rsidR="004C6F31" w:rsidRDefault="007D681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40"/>
        </w:rPr>
      </w:pPr>
      <w:r>
        <w:rPr>
          <w:sz w:val="40"/>
        </w:rPr>
        <w:pict>
          <v:shape id="_x0000_i1110" type="#_x0000_t75" style="width:213.75pt;height:178.5pt">
            <v:imagedata r:id="rId90" o:title="11111"/>
          </v:shape>
        </w:pic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Рис.2.1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sz w:val="40"/>
        </w:rPr>
        <w:t xml:space="preserve">Детали машин и приборов соединяют крепежными деталями (рис.2.1). Кроме того, того применяются резьбовые соединения деталей, на одной из которых нарезана наружная резьба, а на другой </w:t>
      </w:r>
      <w:r>
        <w:rPr>
          <w:sz w:val="40"/>
        </w:rPr>
        <w:softHyphen/>
        <w:t>– внутренняя. Такие соединения, называемые разъемными, можно разобрать без повреждения деталей. Чертежи разъемных соединений выполняют с применением рекомендуемых стандартами упрощений и условностей.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40"/>
        </w:rPr>
      </w:pPr>
      <w:r>
        <w:rPr>
          <w:b/>
          <w:bCs/>
          <w:sz w:val="40"/>
        </w:rPr>
        <w:t>2.1. Резьбовое соединение нестандартными деталями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>Помимо резьбовых соединений, осуществляемых при помощи стандартных крепежных деталей, находят широкое применение резьбовые соединения, в которых резьба выполня</w:t>
      </w:r>
      <w:r>
        <w:rPr>
          <w:color w:val="000000"/>
          <w:sz w:val="40"/>
        </w:rPr>
        <w:softHyphen/>
        <w:t>ется непосредственно на деталях, входящих в соеди</w:t>
      </w:r>
      <w:r>
        <w:rPr>
          <w:color w:val="000000"/>
          <w:sz w:val="40"/>
        </w:rPr>
        <w:softHyphen/>
        <w:t>нение.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color w:val="000000"/>
          <w:sz w:val="40"/>
        </w:rPr>
        <w:t xml:space="preserve">На рис.2.1.1 представлено соединение трубы </w:t>
      </w:r>
      <w:r>
        <w:rPr>
          <w:i/>
          <w:iCs/>
          <w:color w:val="000000"/>
          <w:sz w:val="40"/>
        </w:rPr>
        <w:t xml:space="preserve">1 </w:t>
      </w:r>
      <w:r>
        <w:rPr>
          <w:color w:val="000000"/>
          <w:sz w:val="40"/>
        </w:rPr>
        <w:t xml:space="preserve">со штуцером </w:t>
      </w:r>
      <w:r>
        <w:rPr>
          <w:i/>
          <w:iCs/>
          <w:color w:val="000000"/>
          <w:sz w:val="40"/>
        </w:rPr>
        <w:t>2</w:t>
      </w:r>
      <w:r>
        <w:rPr>
          <w:color w:val="000000"/>
          <w:sz w:val="40"/>
        </w:rPr>
        <w:t>, осуществляемые при помощи накид</w:t>
      </w:r>
      <w:r>
        <w:rPr>
          <w:color w:val="000000"/>
          <w:sz w:val="40"/>
        </w:rPr>
        <w:softHyphen/>
        <w:t xml:space="preserve">ной гайки </w:t>
      </w:r>
      <w:r>
        <w:rPr>
          <w:i/>
          <w:iCs/>
          <w:color w:val="000000"/>
          <w:sz w:val="40"/>
        </w:rPr>
        <w:t xml:space="preserve">3 </w:t>
      </w:r>
      <w:r>
        <w:rPr>
          <w:color w:val="000000"/>
          <w:sz w:val="40"/>
        </w:rPr>
        <w:t xml:space="preserve">и втулки </w:t>
      </w:r>
      <w:r>
        <w:rPr>
          <w:i/>
          <w:iCs/>
          <w:color w:val="000000"/>
          <w:sz w:val="40"/>
        </w:rPr>
        <w:t>4</w:t>
      </w:r>
      <w:r>
        <w:rPr>
          <w:color w:val="000000"/>
          <w:sz w:val="40"/>
        </w:rPr>
        <w:t>, прижимающей коническую развальцованную часть трубы к штуцеру.</w:t>
      </w:r>
    </w:p>
    <w:p w:rsidR="004C6F31" w:rsidRDefault="007D6815">
      <w:pPr>
        <w:autoSpaceDE w:val="0"/>
        <w:autoSpaceDN w:val="0"/>
        <w:adjustRightInd w:val="0"/>
        <w:spacing w:line="480" w:lineRule="auto"/>
        <w:jc w:val="center"/>
      </w:pPr>
      <w:r>
        <w:pict>
          <v:shape id="_x0000_i1111" type="#_x0000_t75" style="width:177.75pt;height:100.5pt">
            <v:imagedata r:id="rId91" o:title=""/>
          </v:shape>
        </w:pict>
      </w:r>
      <w:r w:rsidR="004C6F31">
        <w:tab/>
      </w:r>
      <w:r w:rsidR="004C6F31">
        <w:tab/>
      </w:r>
      <w:r>
        <w:pict>
          <v:shape id="_x0000_i1112" type="#_x0000_t75" style="width:177.75pt;height:105pt">
            <v:imagedata r:id="rId92" o:title=""/>
          </v:shape>
        </w:pict>
      </w:r>
    </w:p>
    <w:p w:rsidR="004C6F31" w:rsidRDefault="004C6F31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Рис.2.1.1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2.2. Соединение болтом упрощенное. ГОСТ 2.315–68</w:t>
      </w:r>
    </w:p>
    <w:p w:rsidR="004C6F31" w:rsidRDefault="007D681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</w:rPr>
      </w:pPr>
      <w:r>
        <w:pict>
          <v:shape id="_x0000_i1113" type="#_x0000_t75" style="width:75.75pt;height:99pt">
            <v:imagedata r:id="rId93" o:title=""/>
          </v:shape>
        </w:pict>
      </w:r>
    </w:p>
    <w:p w:rsidR="004C6F31" w:rsidRDefault="004C6F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Рис.2.2.1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sz w:val="40"/>
        </w:rPr>
        <w:t>При изображении болтовых соединений размеры болта, гайки и шайбы берутся по соответствующим ГОСТам. На учебных сборочных чертежах, с целью экономии времени, болт, гайку и шайбу рекомен</w:t>
      </w:r>
      <w:r>
        <w:rPr>
          <w:sz w:val="40"/>
        </w:rPr>
        <w:softHyphen/>
        <w:t>дуется вычерчивать не по всем размерам, взятым из ГОСТа, а только по его диаметру и длине стержня. Остальные размеры обычно определяются по условным соотношениям элементов болта и гай</w:t>
      </w:r>
      <w:r>
        <w:rPr>
          <w:sz w:val="40"/>
        </w:rPr>
        <w:softHyphen/>
        <w:t>ки в зависимости от диаметра резьбы.</w:t>
      </w:r>
    </w:p>
    <w:p w:rsidR="004C6F31" w:rsidRDefault="004C6F31">
      <w:pPr>
        <w:pStyle w:val="31"/>
        <w:ind w:firstLine="851"/>
        <w:rPr>
          <w:szCs w:val="21"/>
        </w:rPr>
      </w:pPr>
      <w:r>
        <w:rPr>
          <w:szCs w:val="21"/>
        </w:rPr>
        <w:t>ГОСТ 2.315-68 предусматривает упрощенные и условные изображения крепежных деталей на сбо</w:t>
      </w:r>
      <w:r>
        <w:rPr>
          <w:szCs w:val="21"/>
        </w:rPr>
        <w:softHyphen/>
        <w:t>рочных чертежах.</w:t>
      </w:r>
    </w:p>
    <w:p w:rsidR="004C6F31" w:rsidRDefault="004C6F31">
      <w:pPr>
        <w:pStyle w:val="a5"/>
        <w:ind w:firstLine="851"/>
        <w:rPr>
          <w:sz w:val="40"/>
          <w:szCs w:val="21"/>
        </w:rPr>
      </w:pPr>
      <w:r>
        <w:rPr>
          <w:sz w:val="40"/>
          <w:szCs w:val="21"/>
        </w:rPr>
        <w:t>При упрощенных изображениях (рис.2.2.1) резьба показывается по всей длине стержня крепежной резьбовой детали. Фаски, скругления, а также зазоры между стержнем детали и отверстием не изображаются. На видах, полученных проецированием на плоскость, перпен</w:t>
      </w:r>
      <w:r>
        <w:rPr>
          <w:sz w:val="40"/>
          <w:szCs w:val="21"/>
        </w:rPr>
        <w:softHyphen/>
        <w:t>дикулярную оси резьбы, резьба на стержне изобра</w:t>
      </w:r>
      <w:r>
        <w:rPr>
          <w:sz w:val="40"/>
          <w:szCs w:val="21"/>
        </w:rPr>
        <w:softHyphen/>
        <w:t>жается одной окружностью, соответствующей на</w:t>
      </w:r>
      <w:r>
        <w:rPr>
          <w:sz w:val="40"/>
          <w:szCs w:val="21"/>
        </w:rPr>
        <w:softHyphen/>
        <w:t>ружному диаметру резьбы. На этих же видах не изображаются шайбы, приме</w:t>
      </w:r>
      <w:r>
        <w:rPr>
          <w:sz w:val="40"/>
          <w:szCs w:val="21"/>
        </w:rPr>
        <w:softHyphen/>
        <w:t>ненные в соединении.</w:t>
      </w:r>
    </w:p>
    <w:p w:rsidR="004C6F31" w:rsidRDefault="004C6F31">
      <w:pPr>
        <w:pStyle w:val="a5"/>
        <w:jc w:val="center"/>
        <w:rPr>
          <w:b/>
          <w:bCs/>
          <w:sz w:val="40"/>
          <w:szCs w:val="21"/>
        </w:rPr>
      </w:pPr>
      <w:r>
        <w:rPr>
          <w:b/>
          <w:bCs/>
          <w:sz w:val="40"/>
          <w:szCs w:val="21"/>
        </w:rPr>
        <w:t>2.3. Соединение шпилькой упрощенное.</w:t>
      </w:r>
    </w:p>
    <w:p w:rsidR="004C6F31" w:rsidRDefault="004C6F31">
      <w:pPr>
        <w:pStyle w:val="a5"/>
        <w:spacing w:line="360" w:lineRule="auto"/>
        <w:jc w:val="center"/>
        <w:rPr>
          <w:b/>
          <w:bCs/>
          <w:sz w:val="40"/>
          <w:szCs w:val="21"/>
        </w:rPr>
      </w:pPr>
      <w:r>
        <w:rPr>
          <w:b/>
          <w:bCs/>
          <w:sz w:val="40"/>
          <w:szCs w:val="21"/>
        </w:rPr>
        <w:t xml:space="preserve"> ГОСТ 2.315–68</w:t>
      </w:r>
    </w:p>
    <w:p w:rsidR="004C6F31" w:rsidRDefault="007D6815">
      <w:pPr>
        <w:pStyle w:val="a5"/>
        <w:spacing w:line="360" w:lineRule="auto"/>
        <w:jc w:val="center"/>
        <w:rPr>
          <w:b/>
          <w:bCs/>
          <w:sz w:val="40"/>
          <w:szCs w:val="21"/>
        </w:rPr>
      </w:pPr>
      <w:r>
        <w:rPr>
          <w:sz w:val="20"/>
        </w:rPr>
        <w:pict>
          <v:shape id="_x0000_i1114" type="#_x0000_t75" style="width:78.75pt;height:105pt">
            <v:imagedata r:id="rId94" o:title=""/>
          </v:shape>
        </w:pict>
      </w:r>
    </w:p>
    <w:p w:rsidR="004C6F31" w:rsidRDefault="004C6F31">
      <w:pPr>
        <w:pStyle w:val="a5"/>
        <w:spacing w:line="360" w:lineRule="auto"/>
        <w:jc w:val="center"/>
        <w:rPr>
          <w:rFonts w:ascii="Arial" w:hAnsi="Arial" w:cs="Arial"/>
          <w:i/>
          <w:iCs/>
          <w:sz w:val="24"/>
          <w:szCs w:val="21"/>
        </w:rPr>
      </w:pPr>
      <w:r>
        <w:rPr>
          <w:rFonts w:ascii="Arial" w:hAnsi="Arial" w:cs="Arial"/>
          <w:i/>
          <w:iCs/>
          <w:sz w:val="24"/>
          <w:szCs w:val="21"/>
        </w:rPr>
        <w:t>Рис.2.3.1</w:t>
      </w:r>
    </w:p>
    <w:p w:rsidR="004C6F31" w:rsidRDefault="004C6F31">
      <w:pPr>
        <w:ind w:firstLine="851"/>
        <w:jc w:val="both"/>
        <w:rPr>
          <w:color w:val="000000"/>
          <w:sz w:val="40"/>
          <w:szCs w:val="21"/>
        </w:rPr>
      </w:pPr>
      <w:r>
        <w:rPr>
          <w:color w:val="000000"/>
          <w:sz w:val="40"/>
          <w:szCs w:val="21"/>
        </w:rPr>
        <w:t xml:space="preserve">При вычерчивании на сборочных чертежах шпилечного соединения рекомендуется, как при болтовом соединении, пользоваться условными соотношениями между диаметром резьбы </w:t>
      </w:r>
      <w:r>
        <w:rPr>
          <w:i/>
          <w:iCs/>
          <w:color w:val="000000"/>
          <w:sz w:val="40"/>
          <w:szCs w:val="21"/>
          <w:lang w:val="en-US"/>
        </w:rPr>
        <w:t>d</w:t>
      </w:r>
      <w:r>
        <w:rPr>
          <w:i/>
          <w:iCs/>
          <w:color w:val="000000"/>
          <w:sz w:val="40"/>
          <w:szCs w:val="21"/>
        </w:rPr>
        <w:t xml:space="preserve"> </w:t>
      </w:r>
      <w:r>
        <w:rPr>
          <w:color w:val="000000"/>
          <w:sz w:val="40"/>
          <w:szCs w:val="21"/>
        </w:rPr>
        <w:t>и раз</w:t>
      </w:r>
      <w:r>
        <w:rPr>
          <w:color w:val="000000"/>
          <w:sz w:val="40"/>
          <w:szCs w:val="21"/>
        </w:rPr>
        <w:softHyphen/>
        <w:t>мерами элементов гайки и шайбы.</w:t>
      </w:r>
    </w:p>
    <w:p w:rsidR="004C6F31" w:rsidRDefault="004C6F31">
      <w:pPr>
        <w:ind w:firstLine="851"/>
        <w:jc w:val="both"/>
        <w:rPr>
          <w:sz w:val="40"/>
        </w:rPr>
      </w:pPr>
      <w:r>
        <w:rPr>
          <w:sz w:val="40"/>
        </w:rPr>
        <w:t xml:space="preserve">Длину </w:t>
      </w:r>
      <w:r>
        <w:rPr>
          <w:i/>
          <w:iCs/>
          <w:sz w:val="40"/>
          <w:lang w:val="en-US"/>
        </w:rPr>
        <w:t>l</w:t>
      </w:r>
      <w:r>
        <w:rPr>
          <w:sz w:val="40"/>
          <w:vertAlign w:val="subscript"/>
        </w:rPr>
        <w:t>1</w:t>
      </w:r>
      <w:r>
        <w:rPr>
          <w:sz w:val="40"/>
        </w:rPr>
        <w:t xml:space="preserve"> ввинчиваемого (посадочного) конца шпильки выбирают в зависимости от материала детали.</w:t>
      </w:r>
    </w:p>
    <w:p w:rsidR="004C6F31" w:rsidRDefault="004C6F31">
      <w:pPr>
        <w:spacing w:line="36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2.4. Соединение винтом упрощенное. ГОСТ 2.315–68</w:t>
      </w:r>
    </w:p>
    <w:p w:rsidR="004C6F31" w:rsidRDefault="004C6F3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40"/>
        </w:rPr>
      </w:pPr>
      <w:r>
        <w:rPr>
          <w:sz w:val="40"/>
        </w:rPr>
        <w:t>В винтовом соединении (рис.2.4.1), как и в шпилечном, резь</w:t>
      </w:r>
      <w:r>
        <w:rPr>
          <w:sz w:val="40"/>
        </w:rPr>
        <w:softHyphen/>
        <w:t>бовая часть винта ввинчивается в резьбовое отверстие детали. Граница резьбы винта должна быть несколько выше линии разъема деталей. Верхние детали в отверстиях резьбы не имеют. Между этими отверстиями и винтами должны быть зазоры.</w:t>
      </w:r>
    </w:p>
    <w:p w:rsidR="004C6F31" w:rsidRDefault="007D6815">
      <w:pPr>
        <w:spacing w:line="360" w:lineRule="auto"/>
        <w:jc w:val="center"/>
        <w:rPr>
          <w:b/>
          <w:bCs/>
          <w:sz w:val="44"/>
        </w:rPr>
      </w:pPr>
      <w:r>
        <w:pict>
          <v:shape id="_x0000_i1115" type="#_x0000_t75" style="width:75.75pt;height:112.5pt">
            <v:imagedata r:id="rId95" o:title=""/>
          </v:shape>
        </w:pict>
      </w:r>
    </w:p>
    <w:p w:rsidR="004C6F31" w:rsidRDefault="004C6F31">
      <w:pPr>
        <w:spacing w:line="360" w:lineRule="auto"/>
        <w:jc w:val="center"/>
        <w:rPr>
          <w:b/>
          <w:bCs/>
          <w:sz w:val="44"/>
        </w:rPr>
      </w:pPr>
      <w:r>
        <w:rPr>
          <w:rFonts w:ascii="Arial" w:hAnsi="Arial" w:cs="Arial"/>
          <w:i/>
          <w:iCs/>
          <w:sz w:val="24"/>
        </w:rPr>
        <w:t>Рис.2.4.1</w:t>
      </w:r>
      <w:r>
        <w:rPr>
          <w:b/>
          <w:bCs/>
          <w:sz w:val="44"/>
        </w:rPr>
        <w:br w:type="page"/>
        <w:t>Литература</w:t>
      </w:r>
    </w:p>
    <w:p w:rsidR="004C6F31" w:rsidRDefault="004C6F31">
      <w:pPr>
        <w:numPr>
          <w:ilvl w:val="0"/>
          <w:numId w:val="2"/>
        </w:numPr>
        <w:tabs>
          <w:tab w:val="clear" w:pos="765"/>
          <w:tab w:val="num" w:pos="426"/>
        </w:tabs>
        <w:spacing w:line="360" w:lineRule="auto"/>
        <w:ind w:left="426" w:hanging="426"/>
        <w:jc w:val="both"/>
        <w:rPr>
          <w:sz w:val="40"/>
        </w:rPr>
      </w:pPr>
      <w:r>
        <w:rPr>
          <w:sz w:val="40"/>
        </w:rPr>
        <w:t>ЕСКД. ГОСТ 2.311–68, ГОСТ 2.315–68.</w:t>
      </w:r>
    </w:p>
    <w:p w:rsidR="004C6F31" w:rsidRDefault="004C6F31">
      <w:pPr>
        <w:numPr>
          <w:ilvl w:val="0"/>
          <w:numId w:val="2"/>
        </w:numPr>
        <w:tabs>
          <w:tab w:val="clear" w:pos="765"/>
          <w:tab w:val="num" w:pos="426"/>
        </w:tabs>
        <w:spacing w:line="360" w:lineRule="auto"/>
        <w:ind w:left="426" w:hanging="426"/>
        <w:jc w:val="both"/>
        <w:rPr>
          <w:sz w:val="40"/>
        </w:rPr>
      </w:pPr>
      <w:r>
        <w:rPr>
          <w:sz w:val="40"/>
        </w:rPr>
        <w:t>Боголюбов С.К., Воинов А.В. Черчение. М., 1983.</w:t>
      </w:r>
    </w:p>
    <w:p w:rsidR="004C6F31" w:rsidRDefault="004C6F31">
      <w:pPr>
        <w:numPr>
          <w:ilvl w:val="0"/>
          <w:numId w:val="2"/>
        </w:numPr>
        <w:tabs>
          <w:tab w:val="clear" w:pos="765"/>
          <w:tab w:val="num" w:pos="426"/>
        </w:tabs>
        <w:spacing w:line="360" w:lineRule="auto"/>
        <w:ind w:left="426" w:hanging="426"/>
        <w:jc w:val="both"/>
        <w:rPr>
          <w:sz w:val="40"/>
        </w:rPr>
      </w:pPr>
      <w:r>
        <w:rPr>
          <w:sz w:val="40"/>
        </w:rPr>
        <w:t>Мерзон Э.Д. и др. Машиностроительное черчение. М. Высшая школа., 1987.</w:t>
      </w:r>
    </w:p>
    <w:p w:rsidR="004C6F31" w:rsidRDefault="004C6F31">
      <w:pPr>
        <w:numPr>
          <w:ilvl w:val="0"/>
          <w:numId w:val="2"/>
        </w:numPr>
        <w:tabs>
          <w:tab w:val="clear" w:pos="765"/>
          <w:tab w:val="num" w:pos="426"/>
        </w:tabs>
        <w:spacing w:line="360" w:lineRule="auto"/>
        <w:ind w:left="426" w:hanging="426"/>
        <w:jc w:val="both"/>
        <w:rPr>
          <w:sz w:val="40"/>
        </w:rPr>
      </w:pPr>
      <w:r>
        <w:rPr>
          <w:sz w:val="40"/>
        </w:rPr>
        <w:t>Федоренко В.А., Шошин А.И. Справочник по машиностроительному черчению. Л., 1982.</w:t>
      </w:r>
    </w:p>
    <w:p w:rsidR="004C6F31" w:rsidRDefault="004C6F31">
      <w:pPr>
        <w:numPr>
          <w:ilvl w:val="0"/>
          <w:numId w:val="2"/>
        </w:numPr>
        <w:tabs>
          <w:tab w:val="clear" w:pos="765"/>
          <w:tab w:val="num" w:pos="426"/>
        </w:tabs>
        <w:spacing w:line="360" w:lineRule="auto"/>
        <w:ind w:left="426" w:hanging="426"/>
        <w:jc w:val="both"/>
        <w:rPr>
          <w:sz w:val="40"/>
        </w:rPr>
      </w:pPr>
      <w:r>
        <w:rPr>
          <w:sz w:val="40"/>
        </w:rPr>
        <w:t>Вяткин Г.П. и др. Машиностроительное черчение. М. Машиностроение., 1985.</w:t>
      </w:r>
    </w:p>
    <w:p w:rsidR="004C6F31" w:rsidRDefault="004C6F31">
      <w:pPr>
        <w:spacing w:line="36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br w:type="page"/>
        <w:t>Содержание</w:t>
      </w:r>
    </w:p>
    <w:p w:rsidR="004C6F31" w:rsidRDefault="004C6F31">
      <w:pPr>
        <w:numPr>
          <w:ilvl w:val="0"/>
          <w:numId w:val="3"/>
        </w:numPr>
        <w:tabs>
          <w:tab w:val="clear" w:pos="780"/>
          <w:tab w:val="num" w:pos="426"/>
        </w:tabs>
        <w:ind w:left="426"/>
        <w:jc w:val="both"/>
        <w:rPr>
          <w:sz w:val="36"/>
        </w:rPr>
      </w:pPr>
      <w:r>
        <w:rPr>
          <w:sz w:val="36"/>
        </w:rPr>
        <w:t xml:space="preserve">Резьба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2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 xml:space="preserve">Основы образования резьбы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2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 xml:space="preserve">Классификация резьбы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5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Метрическая резьба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6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>Дюймовая резьба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7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>Трубная цилиндрическая резьба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7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Трубная коническая резьба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8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Трапецеидальная резьба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8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Упорная резьба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9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Круглая резьба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9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Прямоугольная резьба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9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 xml:space="preserve">Условное изображение резьбы. ГОСТ 2.311–68 </w:t>
      </w:r>
      <w:r>
        <w:rPr>
          <w:sz w:val="36"/>
        </w:rPr>
        <w:tab/>
      </w:r>
      <w:r>
        <w:rPr>
          <w:sz w:val="36"/>
        </w:rPr>
        <w:tab/>
        <w:t xml:space="preserve">    9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Условное изображение резьбы на стержне </w:t>
      </w:r>
      <w:r>
        <w:rPr>
          <w:sz w:val="36"/>
        </w:rPr>
        <w:tab/>
      </w:r>
      <w:r>
        <w:rPr>
          <w:sz w:val="36"/>
        </w:rPr>
        <w:tab/>
        <w:t xml:space="preserve">  10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 xml:space="preserve">Условное изображение резьбы в отверстии </w:t>
      </w:r>
      <w:r>
        <w:rPr>
          <w:sz w:val="36"/>
        </w:rPr>
        <w:tab/>
      </w:r>
      <w:r>
        <w:rPr>
          <w:sz w:val="36"/>
        </w:rPr>
        <w:tab/>
        <w:t xml:space="preserve">  11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>Условное изображение резьбы в сборе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11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>Условное изображение резьб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12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>Технологические элементы резьбы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16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>Фаски резьбовые. ГОСТ 10549–80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17</w:t>
      </w:r>
    </w:p>
    <w:p w:rsidR="004C6F31" w:rsidRDefault="004C6F31">
      <w:pPr>
        <w:numPr>
          <w:ilvl w:val="2"/>
          <w:numId w:val="3"/>
        </w:numPr>
        <w:tabs>
          <w:tab w:val="clear" w:pos="2160"/>
          <w:tab w:val="num" w:pos="1701"/>
        </w:tabs>
        <w:ind w:left="1701"/>
        <w:jc w:val="both"/>
        <w:rPr>
          <w:sz w:val="36"/>
        </w:rPr>
      </w:pPr>
      <w:r>
        <w:rPr>
          <w:sz w:val="36"/>
        </w:rPr>
        <w:t>Проточки резьбовые. ГОСТ 10549–80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18</w:t>
      </w:r>
    </w:p>
    <w:p w:rsidR="004C6F31" w:rsidRDefault="004C6F31">
      <w:pPr>
        <w:numPr>
          <w:ilvl w:val="0"/>
          <w:numId w:val="3"/>
        </w:numPr>
        <w:tabs>
          <w:tab w:val="clear" w:pos="780"/>
          <w:tab w:val="num" w:pos="426"/>
        </w:tabs>
        <w:ind w:left="426"/>
        <w:jc w:val="both"/>
        <w:rPr>
          <w:sz w:val="36"/>
        </w:rPr>
      </w:pPr>
      <w:r>
        <w:rPr>
          <w:sz w:val="36"/>
        </w:rPr>
        <w:t>Резьбовые соединения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19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>Резьбовые соединения нестандартными деталями</w:t>
      </w:r>
      <w:r>
        <w:rPr>
          <w:sz w:val="36"/>
        </w:rPr>
        <w:tab/>
      </w:r>
      <w:r>
        <w:rPr>
          <w:sz w:val="36"/>
        </w:rPr>
        <w:tab/>
        <w:t xml:space="preserve">  19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>Соединение болтом упрощенное. ГОСТ 2.315–68</w:t>
      </w:r>
      <w:r>
        <w:rPr>
          <w:sz w:val="36"/>
        </w:rPr>
        <w:tab/>
      </w:r>
      <w:r>
        <w:rPr>
          <w:sz w:val="36"/>
        </w:rPr>
        <w:tab/>
        <w:t xml:space="preserve">  20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>Соединение шпилькой упрощенное.</w:t>
      </w:r>
    </w:p>
    <w:p w:rsidR="004C6F31" w:rsidRDefault="004C6F31">
      <w:pPr>
        <w:tabs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>ГОСТ 2.315–68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21</w:t>
      </w:r>
    </w:p>
    <w:p w:rsidR="004C6F31" w:rsidRDefault="004C6F31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jc w:val="both"/>
        <w:rPr>
          <w:sz w:val="36"/>
        </w:rPr>
      </w:pPr>
      <w:r>
        <w:rPr>
          <w:sz w:val="36"/>
        </w:rPr>
        <w:t>Соединение винтом упрощенное. ГОСТ 2.315–68</w:t>
      </w:r>
      <w:r>
        <w:rPr>
          <w:sz w:val="36"/>
        </w:rPr>
        <w:tab/>
      </w:r>
      <w:r>
        <w:rPr>
          <w:sz w:val="36"/>
        </w:rPr>
        <w:tab/>
        <w:t xml:space="preserve">  21</w:t>
      </w:r>
    </w:p>
    <w:p w:rsidR="004C6F31" w:rsidRDefault="004C6F31">
      <w:pPr>
        <w:jc w:val="both"/>
        <w:rPr>
          <w:sz w:val="36"/>
        </w:rPr>
      </w:pPr>
      <w:r>
        <w:rPr>
          <w:sz w:val="36"/>
        </w:rPr>
        <w:t>Литература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22</w:t>
      </w:r>
    </w:p>
    <w:p w:rsidR="004C6F31" w:rsidRDefault="004C6F31">
      <w:pPr>
        <w:ind w:left="720" w:firstLine="720"/>
        <w:jc w:val="both"/>
        <w:rPr>
          <w:sz w:val="40"/>
        </w:rPr>
      </w:pPr>
      <w:bookmarkStart w:id="0" w:name="_GoBack"/>
      <w:bookmarkEnd w:id="0"/>
    </w:p>
    <w:sectPr w:rsidR="004C6F31">
      <w:pgSz w:w="11907" w:h="16840" w:code="9"/>
      <w:pgMar w:top="567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B630C"/>
    <w:multiLevelType w:val="singleLevel"/>
    <w:tmpl w:val="18F028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1BA65653"/>
    <w:multiLevelType w:val="hybridMultilevel"/>
    <w:tmpl w:val="0B9E239E"/>
    <w:lvl w:ilvl="0" w:tplc="BBC28E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E468A"/>
    <w:multiLevelType w:val="multilevel"/>
    <w:tmpl w:val="AA1EE66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F9E"/>
    <w:rsid w:val="004C6F31"/>
    <w:rsid w:val="00611F9E"/>
    <w:rsid w:val="006E5EBB"/>
    <w:rsid w:val="007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,"/>
  <w:listSeparator w:val=";"/>
  <w15:chartTrackingRefBased/>
  <w15:docId w15:val="{A8C539DF-1A88-472D-A401-26E749D0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38"/>
    </w:rPr>
  </w:style>
  <w:style w:type="paragraph" w:styleId="9">
    <w:name w:val="heading 9"/>
    <w:basedOn w:val="a"/>
    <w:next w:val="a"/>
    <w:qFormat/>
    <w:pPr>
      <w:keepNext/>
      <w:ind w:left="6480"/>
      <w:outlineLvl w:val="8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40"/>
    </w:rPr>
  </w:style>
  <w:style w:type="paragraph" w:styleId="a4">
    <w:name w:val="Subtitle"/>
    <w:basedOn w:val="a"/>
    <w:qFormat/>
    <w:pPr>
      <w:spacing w:line="360" w:lineRule="auto"/>
      <w:jc w:val="center"/>
    </w:pPr>
    <w:rPr>
      <w:sz w:val="40"/>
    </w:rPr>
  </w:style>
  <w:style w:type="paragraph" w:styleId="a5">
    <w:name w:val="Body Text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</w:rPr>
  </w:style>
  <w:style w:type="paragraph" w:styleId="a6">
    <w:name w:val="Body Text Indent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851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autoSpaceDE w:val="0"/>
      <w:autoSpaceDN w:val="0"/>
      <w:adjustRightInd w:val="0"/>
      <w:ind w:firstLine="851"/>
      <w:jc w:val="both"/>
    </w:pPr>
    <w:rPr>
      <w:color w:val="000000"/>
      <w:sz w:val="21"/>
    </w:rPr>
  </w:style>
  <w:style w:type="paragraph" w:styleId="30">
    <w:name w:val="Body Text Indent 3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851"/>
      <w:jc w:val="both"/>
    </w:pPr>
    <w:rPr>
      <w:color w:val="000000"/>
      <w:sz w:val="28"/>
    </w:rPr>
  </w:style>
  <w:style w:type="paragraph" w:styleId="21">
    <w:name w:val="Body Text 2"/>
    <w:basedOn w:val="a"/>
    <w:semiHidden/>
    <w:pPr>
      <w:shd w:val="clear" w:color="auto" w:fill="FFFFFF"/>
      <w:autoSpaceDE w:val="0"/>
      <w:autoSpaceDN w:val="0"/>
      <w:adjustRightInd w:val="0"/>
    </w:pPr>
    <w:rPr>
      <w:color w:val="000000"/>
      <w:sz w:val="24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31">
    <w:name w:val="Body Text 3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wmf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97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jpe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wmf"/><Relationship Id="rId93" Type="http://schemas.openxmlformats.org/officeDocument/2006/relationships/image" Target="media/image89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инженерной графике</vt:lpstr>
    </vt:vector>
  </TitlesOfParts>
  <Manager>Мелихова Александра Петровна</Manager>
  <Company>ТюмГНГУ</Company>
  <LinksUpToDate>false</LinksUpToDate>
  <CharactersWithSpaces>23288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инженерной графике</dc:title>
  <dc:subject>"Резьба и резьбовые соединения"</dc:subject>
  <dc:creator>Mage</dc:creator>
  <cp:keywords/>
  <cp:lastModifiedBy>admin</cp:lastModifiedBy>
  <cp:revision>2</cp:revision>
  <cp:lastPrinted>2001-04-04T23:41:00Z</cp:lastPrinted>
  <dcterms:created xsi:type="dcterms:W3CDTF">2014-02-13T16:30:00Z</dcterms:created>
  <dcterms:modified xsi:type="dcterms:W3CDTF">2014-02-13T16:30:00Z</dcterms:modified>
  <cp:category>НР00-1</cp:category>
</cp:coreProperties>
</file>