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CE7" w:rsidRDefault="00435CE7">
      <w:pPr>
        <w:pStyle w:val="a8"/>
        <w:ind w:firstLine="340"/>
        <w:rPr>
          <w:b/>
          <w:sz w:val="32"/>
        </w:rPr>
      </w:pPr>
      <w:r>
        <w:rPr>
          <w:b/>
          <w:sz w:val="32"/>
        </w:rPr>
        <w:t>Московский государственный университет</w:t>
      </w:r>
    </w:p>
    <w:p w:rsidR="00435CE7" w:rsidRDefault="00435CE7">
      <w:pPr>
        <w:spacing w:line="360" w:lineRule="auto"/>
        <w:ind w:firstLine="340"/>
        <w:jc w:val="center"/>
        <w:rPr>
          <w:b/>
          <w:sz w:val="32"/>
        </w:rPr>
      </w:pPr>
      <w:r>
        <w:rPr>
          <w:b/>
          <w:sz w:val="32"/>
        </w:rPr>
        <w:t>им. М.В. Ломоносова</w:t>
      </w:r>
    </w:p>
    <w:p w:rsidR="00435CE7" w:rsidRDefault="00435CE7">
      <w:pPr>
        <w:spacing w:line="360" w:lineRule="auto"/>
        <w:ind w:firstLine="340"/>
        <w:jc w:val="center"/>
        <w:rPr>
          <w:b/>
          <w:sz w:val="32"/>
        </w:rPr>
      </w:pPr>
    </w:p>
    <w:p w:rsidR="00435CE7" w:rsidRDefault="00435CE7">
      <w:pPr>
        <w:pStyle w:val="20"/>
        <w:rPr>
          <w:i w:val="0"/>
          <w:sz w:val="32"/>
        </w:rPr>
      </w:pPr>
      <w:r>
        <w:rPr>
          <w:i w:val="0"/>
          <w:sz w:val="32"/>
        </w:rPr>
        <w:t>Факультет наук о материалах</w:t>
      </w:r>
    </w:p>
    <w:p w:rsidR="00435CE7" w:rsidRDefault="00435CE7">
      <w:pPr>
        <w:spacing w:line="360" w:lineRule="auto"/>
        <w:ind w:firstLine="340"/>
        <w:jc w:val="center"/>
        <w:rPr>
          <w:sz w:val="28"/>
        </w:rPr>
      </w:pPr>
    </w:p>
    <w:p w:rsidR="00435CE7" w:rsidRDefault="00435CE7">
      <w:pPr>
        <w:spacing w:line="360" w:lineRule="auto"/>
        <w:ind w:firstLine="340"/>
        <w:jc w:val="center"/>
        <w:rPr>
          <w:sz w:val="28"/>
        </w:rPr>
      </w:pPr>
    </w:p>
    <w:p w:rsidR="00435CE7" w:rsidRDefault="00435CE7">
      <w:pPr>
        <w:spacing w:line="360" w:lineRule="auto"/>
        <w:ind w:firstLine="340"/>
        <w:jc w:val="center"/>
        <w:rPr>
          <w:sz w:val="28"/>
        </w:rPr>
      </w:pPr>
    </w:p>
    <w:p w:rsidR="00435CE7" w:rsidRDefault="00435CE7">
      <w:pPr>
        <w:spacing w:line="360" w:lineRule="auto"/>
        <w:ind w:firstLine="340"/>
        <w:jc w:val="center"/>
        <w:rPr>
          <w:sz w:val="28"/>
        </w:rPr>
      </w:pPr>
    </w:p>
    <w:p w:rsidR="00435CE7" w:rsidRDefault="00435CE7">
      <w:pPr>
        <w:spacing w:line="360" w:lineRule="auto"/>
        <w:ind w:firstLine="340"/>
        <w:jc w:val="center"/>
        <w:rPr>
          <w:sz w:val="28"/>
        </w:rPr>
      </w:pPr>
      <w:r>
        <w:rPr>
          <w:sz w:val="28"/>
        </w:rPr>
        <w:t>Кареев Иван Евгеньевич</w:t>
      </w:r>
    </w:p>
    <w:p w:rsidR="00435CE7" w:rsidRDefault="00435CE7">
      <w:pPr>
        <w:spacing w:line="360" w:lineRule="auto"/>
        <w:ind w:firstLine="340"/>
        <w:jc w:val="center"/>
        <w:rPr>
          <w:sz w:val="28"/>
        </w:rPr>
      </w:pPr>
    </w:p>
    <w:p w:rsidR="00435CE7" w:rsidRDefault="00435CE7">
      <w:pPr>
        <w:spacing w:line="360" w:lineRule="auto"/>
        <w:ind w:firstLine="340"/>
        <w:jc w:val="center"/>
        <w:rPr>
          <w:sz w:val="28"/>
        </w:rPr>
      </w:pPr>
    </w:p>
    <w:p w:rsidR="00435CE7" w:rsidRDefault="00435CE7">
      <w:pPr>
        <w:spacing w:line="360" w:lineRule="auto"/>
        <w:ind w:firstLine="340"/>
        <w:jc w:val="center"/>
        <w:rPr>
          <w:i/>
          <w:sz w:val="28"/>
        </w:rPr>
      </w:pPr>
      <w:r>
        <w:rPr>
          <w:i/>
          <w:sz w:val="28"/>
        </w:rPr>
        <w:t>Тема реферата:</w:t>
      </w:r>
    </w:p>
    <w:p w:rsidR="00435CE7" w:rsidRDefault="00435CE7">
      <w:pPr>
        <w:spacing w:line="360" w:lineRule="auto"/>
        <w:ind w:firstLine="340"/>
        <w:jc w:val="center"/>
        <w:rPr>
          <w:i/>
          <w:sz w:val="28"/>
        </w:rPr>
      </w:pPr>
    </w:p>
    <w:p w:rsidR="00435CE7" w:rsidRDefault="00435CE7">
      <w:pPr>
        <w:spacing w:line="360" w:lineRule="auto"/>
        <w:ind w:firstLine="340"/>
        <w:jc w:val="center"/>
        <w:rPr>
          <w:b/>
          <w:i/>
          <w:sz w:val="32"/>
          <w:vertAlign w:val="subscript"/>
        </w:rPr>
      </w:pPr>
      <w:r>
        <w:rPr>
          <w:b/>
          <w:i/>
          <w:sz w:val="32"/>
        </w:rPr>
        <w:t>“Эндометаллофуллерены”</w:t>
      </w:r>
    </w:p>
    <w:p w:rsidR="00435CE7" w:rsidRDefault="00435CE7">
      <w:pPr>
        <w:spacing w:line="360" w:lineRule="auto"/>
        <w:ind w:firstLine="340"/>
        <w:jc w:val="center"/>
        <w:rPr>
          <w:sz w:val="28"/>
        </w:rPr>
      </w:pPr>
    </w:p>
    <w:p w:rsidR="00435CE7" w:rsidRDefault="00435CE7">
      <w:pPr>
        <w:spacing w:line="360" w:lineRule="auto"/>
        <w:ind w:firstLine="340"/>
        <w:jc w:val="center"/>
        <w:rPr>
          <w:sz w:val="28"/>
        </w:rPr>
      </w:pPr>
    </w:p>
    <w:p w:rsidR="00435CE7" w:rsidRDefault="00435CE7">
      <w:pPr>
        <w:spacing w:line="360" w:lineRule="auto"/>
        <w:ind w:firstLine="340"/>
        <w:jc w:val="center"/>
        <w:rPr>
          <w:sz w:val="28"/>
        </w:rPr>
      </w:pPr>
    </w:p>
    <w:p w:rsidR="00435CE7" w:rsidRDefault="00435CE7">
      <w:pPr>
        <w:pStyle w:val="30"/>
        <w:ind w:firstLine="340"/>
      </w:pPr>
    </w:p>
    <w:p w:rsidR="00435CE7" w:rsidRDefault="00435CE7">
      <w:pPr>
        <w:pStyle w:val="30"/>
        <w:ind w:firstLine="340"/>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ind w:firstLine="340"/>
        <w:jc w:val="right"/>
      </w:pPr>
    </w:p>
    <w:p w:rsidR="00435CE7" w:rsidRDefault="00435CE7">
      <w:pPr>
        <w:spacing w:line="360" w:lineRule="auto"/>
      </w:pPr>
    </w:p>
    <w:p w:rsidR="00435CE7" w:rsidRDefault="00435CE7">
      <w:pPr>
        <w:pStyle w:val="10"/>
        <w:ind w:firstLine="340"/>
        <w:rPr>
          <w:sz w:val="24"/>
        </w:rPr>
      </w:pPr>
    </w:p>
    <w:p w:rsidR="00435CE7" w:rsidRDefault="00435CE7">
      <w:pPr>
        <w:pStyle w:val="10"/>
        <w:ind w:firstLine="340"/>
        <w:rPr>
          <w:sz w:val="24"/>
        </w:rPr>
      </w:pPr>
      <w:r>
        <w:rPr>
          <w:sz w:val="24"/>
        </w:rPr>
        <w:t>Москва 2001</w:t>
      </w:r>
    </w:p>
    <w:p w:rsidR="00435CE7" w:rsidRDefault="00435CE7">
      <w:pPr>
        <w:pStyle w:val="1"/>
        <w:spacing w:line="480" w:lineRule="auto"/>
        <w:jc w:val="both"/>
        <w:rPr>
          <w:b/>
          <w:bCs/>
          <w:i/>
          <w:sz w:val="28"/>
        </w:rPr>
      </w:pPr>
      <w:r>
        <w:rPr>
          <w:i/>
          <w:sz w:val="28"/>
        </w:rPr>
        <w:br w:type="page"/>
      </w:r>
      <w:r>
        <w:rPr>
          <w:b/>
          <w:bCs/>
          <w:i/>
          <w:sz w:val="28"/>
        </w:rPr>
        <w:lastRenderedPageBreak/>
        <w:t>Содержание</w:t>
      </w:r>
    </w:p>
    <w:p w:rsidR="00435CE7" w:rsidRDefault="00435CE7">
      <w:pPr>
        <w:pStyle w:val="a4"/>
        <w:spacing w:line="480" w:lineRule="auto"/>
      </w:pPr>
    </w:p>
    <w:p w:rsidR="00435CE7" w:rsidRDefault="00435CE7">
      <w:pPr>
        <w:pStyle w:val="a4"/>
        <w:spacing w:line="480" w:lineRule="auto"/>
      </w:pPr>
      <w:r>
        <w:t>Введение…………………………………………………………………………………………3</w:t>
      </w:r>
    </w:p>
    <w:p w:rsidR="00435CE7" w:rsidRDefault="00435CE7">
      <w:pPr>
        <w:pStyle w:val="a4"/>
        <w:spacing w:line="480" w:lineRule="auto"/>
      </w:pPr>
      <w:r>
        <w:t>Методы синтеза эндометаллофуллеренов…………………………………………………….5</w:t>
      </w:r>
    </w:p>
    <w:p w:rsidR="00435CE7" w:rsidRDefault="00435CE7">
      <w:pPr>
        <w:pStyle w:val="a4"/>
        <w:spacing w:line="480" w:lineRule="auto"/>
        <w:ind w:firstLine="708"/>
      </w:pPr>
      <w:r>
        <w:t>Лазерное распыление ………………………………………………………………….5</w:t>
      </w:r>
    </w:p>
    <w:p w:rsidR="00435CE7" w:rsidRDefault="00435CE7">
      <w:pPr>
        <w:pStyle w:val="a4"/>
        <w:spacing w:line="480" w:lineRule="auto"/>
        <w:ind w:firstLine="708"/>
      </w:pPr>
      <w:r>
        <w:t>Электродуговой метод………………………………………………………………….7</w:t>
      </w:r>
    </w:p>
    <w:p w:rsidR="00435CE7" w:rsidRDefault="00435CE7">
      <w:pPr>
        <w:pStyle w:val="a4"/>
        <w:spacing w:line="480" w:lineRule="auto"/>
        <w:ind w:firstLine="708"/>
      </w:pPr>
      <w:r>
        <w:t>Другие методы синтеза эндоэдральных фуллеренов………………………………....9</w:t>
      </w:r>
    </w:p>
    <w:p w:rsidR="00435CE7" w:rsidRDefault="00435CE7">
      <w:pPr>
        <w:pStyle w:val="a4"/>
        <w:spacing w:line="480" w:lineRule="auto"/>
      </w:pPr>
      <w:r>
        <w:t>Выделение и разделение эндометаллофуллеренов………………………………………….10</w:t>
      </w:r>
    </w:p>
    <w:p w:rsidR="00435CE7" w:rsidRDefault="00435CE7">
      <w:pPr>
        <w:pStyle w:val="a4"/>
        <w:spacing w:line="480" w:lineRule="auto"/>
        <w:ind w:firstLine="708"/>
      </w:pPr>
      <w:r>
        <w:t>Экстракция из эндофуллеренсодержащей сажи……………………………………..10</w:t>
      </w:r>
    </w:p>
    <w:p w:rsidR="00435CE7" w:rsidRDefault="00435CE7">
      <w:pPr>
        <w:pStyle w:val="a4"/>
        <w:spacing w:line="480" w:lineRule="auto"/>
        <w:ind w:firstLine="708"/>
      </w:pPr>
      <w:r>
        <w:t>Сублимация из эндофуллеренсодержащей сажи…………………………………….14</w:t>
      </w:r>
    </w:p>
    <w:p w:rsidR="00435CE7" w:rsidRDefault="00435CE7">
      <w:pPr>
        <w:pStyle w:val="a4"/>
        <w:spacing w:line="480" w:lineRule="auto"/>
        <w:ind w:firstLine="708"/>
      </w:pPr>
      <w:r>
        <w:t>Разделение эндометаллофуллеренов………………………………………………… 15</w:t>
      </w:r>
    </w:p>
    <w:p w:rsidR="00435CE7" w:rsidRDefault="00435CE7">
      <w:pPr>
        <w:pStyle w:val="a4"/>
        <w:spacing w:line="480" w:lineRule="auto"/>
      </w:pPr>
      <w:r>
        <w:t>Свойства эндометаллофуллеренов………………………………………………………...….18</w:t>
      </w:r>
    </w:p>
    <w:p w:rsidR="00435CE7" w:rsidRDefault="00435CE7">
      <w:pPr>
        <w:pStyle w:val="a4"/>
        <w:spacing w:line="480" w:lineRule="auto"/>
      </w:pPr>
      <w:r>
        <w:t>Заключение……………………………………………………………………………………..22</w:t>
      </w:r>
    </w:p>
    <w:p w:rsidR="00435CE7" w:rsidRDefault="00435CE7">
      <w:pPr>
        <w:pStyle w:val="a4"/>
        <w:spacing w:line="480" w:lineRule="auto"/>
      </w:pPr>
      <w:r>
        <w:t>Список литературы…………………………………………………………………………….23</w:t>
      </w:r>
    </w:p>
    <w:p w:rsidR="00435CE7" w:rsidRDefault="00435CE7">
      <w:pPr>
        <w:pStyle w:val="a4"/>
        <w:spacing w:line="480" w:lineRule="auto"/>
      </w:pPr>
    </w:p>
    <w:p w:rsidR="00435CE7" w:rsidRDefault="00435CE7">
      <w:pPr>
        <w:pStyle w:val="a4"/>
      </w:pPr>
    </w:p>
    <w:p w:rsidR="00435CE7" w:rsidRDefault="00435CE7">
      <w:pPr>
        <w:pStyle w:val="1"/>
        <w:spacing w:line="360" w:lineRule="auto"/>
        <w:jc w:val="both"/>
        <w:rPr>
          <w:b/>
          <w:i/>
          <w:sz w:val="28"/>
        </w:rPr>
      </w:pPr>
      <w:r>
        <w:rPr>
          <w:b/>
          <w:i/>
          <w:sz w:val="28"/>
        </w:rPr>
        <w:br w:type="page"/>
        <w:t>Введение</w:t>
      </w:r>
    </w:p>
    <w:p w:rsidR="00435CE7" w:rsidRDefault="00435CE7">
      <w:pPr>
        <w:spacing w:line="360" w:lineRule="auto"/>
        <w:jc w:val="both"/>
        <w:rPr>
          <w:sz w:val="24"/>
        </w:rPr>
      </w:pPr>
    </w:p>
    <w:p w:rsidR="00435CE7" w:rsidRDefault="00435CE7">
      <w:pPr>
        <w:pStyle w:val="a3"/>
      </w:pPr>
      <w:r>
        <w:t xml:space="preserve">Одним из наиболее замечательных достижений науки прошедшего века является открытие фуллеренов, удостоенное Нобелевской премии по химии за 1996 год, которую получили Гарольд Крото (Великобритания), Роберт Керл и Ричард Смолли (США). Фуллерены - это новая аллотропная форма углерода. Свое название они получили в честь архитектора Бакминстера Фуллера, создавшего геодезические дома-куполы из пяти- и шестиугольников. Фуллерен представляет собой полую внутри высоко симметричную структуру, замкнутая поверхность которой образована правильными многоугольниками из атомов углерода. </w:t>
      </w:r>
    </w:p>
    <w:p w:rsidR="00435CE7" w:rsidRDefault="00435CE7">
      <w:pPr>
        <w:pStyle w:val="a4"/>
        <w:ind w:firstLine="720"/>
      </w:pPr>
      <w:r>
        <w:t>В начале семидесятых годов независимо друг от друга в теоретических работах советских химиков Д. Бочвара и Е. Гальперн и японского физика Е. Осава обсуждалась возможность существования полиэдрических кластеров углерода, и прогнозировались некоторые их свойства [1]. В 1985 году эти предположения были  экспериментально подтверждены Р. Керлом, Г. Крото и Р. Смолли [2]. При исследовании масс-спектров паров графита, полученных при лазерном облучении твердого образца, авторы обнаружили пики, соответствующие массам 720 и 840. Они предположили, что данные пики отвечают индивидуальным молекулам С</w:t>
      </w:r>
      <w:r>
        <w:rPr>
          <w:vertAlign w:val="subscript"/>
        </w:rPr>
        <w:t>60</w:t>
      </w:r>
      <w:r>
        <w:t xml:space="preserve"> и С</w:t>
      </w:r>
      <w:r>
        <w:rPr>
          <w:vertAlign w:val="subscript"/>
        </w:rPr>
        <w:t>70</w:t>
      </w:r>
      <w:r>
        <w:t xml:space="preserve"> и выдвинули гипотезу, что молекула С</w:t>
      </w:r>
      <w:r>
        <w:rPr>
          <w:vertAlign w:val="subscript"/>
        </w:rPr>
        <w:t>60</w:t>
      </w:r>
      <w:r>
        <w:t xml:space="preserve"> имеет форму усеченного икосаэдра симметрии </w:t>
      </w:r>
      <w:r>
        <w:rPr>
          <w:lang w:val="en-US"/>
        </w:rPr>
        <w:t>I</w:t>
      </w:r>
      <w:r>
        <w:rPr>
          <w:vertAlign w:val="subscript"/>
          <w:lang w:val="en-US"/>
        </w:rPr>
        <w:t>h</w:t>
      </w:r>
      <w:r>
        <w:t>, а С</w:t>
      </w:r>
      <w:r>
        <w:rPr>
          <w:vertAlign w:val="subscript"/>
        </w:rPr>
        <w:t>70</w:t>
      </w:r>
      <w:r>
        <w:t xml:space="preserve"> – более вытянутую структуру эллипсоидного типа симметрии D</w:t>
      </w:r>
      <w:r>
        <w:rPr>
          <w:vertAlign w:val="subscript"/>
        </w:rPr>
        <w:t>5h</w:t>
      </w:r>
      <w:r>
        <w:t xml:space="preserve">. Вслед за этим немедленно появилось сообщение [3], в котором на основании наблюдения в масс-спектрах паров графита, допированного атомами </w:t>
      </w:r>
      <w:r>
        <w:rPr>
          <w:lang w:val="en-US"/>
        </w:rPr>
        <w:t>La</w:t>
      </w:r>
      <w:r>
        <w:t xml:space="preserve">, пика </w:t>
      </w:r>
      <w:r>
        <w:rPr>
          <w:lang w:val="en-US"/>
        </w:rPr>
        <w:t>m</w:t>
      </w:r>
      <w:r>
        <w:t>/</w:t>
      </w:r>
      <w:r>
        <w:rPr>
          <w:lang w:val="en-US"/>
        </w:rPr>
        <w:t>l</w:t>
      </w:r>
      <w:r>
        <w:t>=859=(720+139), был сделан вывод о возможности внедрения во внутреннюю полость сфероидной молекулы С</w:t>
      </w:r>
      <w:r>
        <w:rPr>
          <w:vertAlign w:val="subscript"/>
        </w:rPr>
        <w:t>60</w:t>
      </w:r>
      <w:r>
        <w:t xml:space="preserve"> атома лантана с образованием эндоэдрального комплекса </w:t>
      </w:r>
      <w:r>
        <w:rPr>
          <w:lang w:val="en-US"/>
        </w:rPr>
        <w:t>La</w:t>
      </w:r>
      <w:r>
        <w:t>@</w:t>
      </w:r>
      <w:r>
        <w:rPr>
          <w:lang w:val="en-US"/>
        </w:rPr>
        <w:t>C</w:t>
      </w:r>
      <w:r>
        <w:rPr>
          <w:vertAlign w:val="subscript"/>
        </w:rPr>
        <w:t>60</w:t>
      </w:r>
      <w:r>
        <w:t>. Оба эти предположения в дальнейшем блестяще подтвердились. В 1990 году В. Кречмером и Д. Хаффманом был предложен способ получения фуллеренов в макроскопических количествах. С этого момента начался "фуллереновый бум", а поток публикаций об их удивительных свойствах резко возрос.</w:t>
      </w:r>
    </w:p>
    <w:p w:rsidR="00435CE7" w:rsidRDefault="00435CE7">
      <w:pPr>
        <w:spacing w:line="360" w:lineRule="auto"/>
        <w:ind w:firstLine="720"/>
        <w:jc w:val="both"/>
        <w:rPr>
          <w:sz w:val="24"/>
        </w:rPr>
      </w:pPr>
      <w:r>
        <w:rPr>
          <w:noProof/>
          <w:sz w:val="24"/>
        </w:rPr>
        <w:t>Эндоэдральные углеродные кластеры (эндометаллофуллерены M@C</w:t>
      </w:r>
      <w:r>
        <w:rPr>
          <w:noProof/>
          <w:sz w:val="24"/>
          <w:vertAlign w:val="subscript"/>
        </w:rPr>
        <w:t>2n</w:t>
      </w:r>
      <w:r>
        <w:rPr>
          <w:noProof/>
          <w:sz w:val="24"/>
        </w:rPr>
        <w:t>),  содержащие атомы металла внутри фуллереновой молекулы, являются производными фуллеренов и в настоящее время выделились в отдельную область научных исследований и представляют особый интерес. Образование подобных соединений  наиболее  характерно  для  молекулы фуллерена C</w:t>
      </w:r>
      <w:r>
        <w:rPr>
          <w:noProof/>
          <w:sz w:val="24"/>
          <w:vertAlign w:val="subscript"/>
        </w:rPr>
        <w:t xml:space="preserve">82  </w:t>
      </w:r>
      <w:r>
        <w:rPr>
          <w:noProof/>
          <w:sz w:val="24"/>
        </w:rPr>
        <w:t xml:space="preserve">с металлами  3-й   группы (Sc, Y, </w:t>
      </w:r>
      <w:r>
        <w:rPr>
          <w:sz w:val="24"/>
          <w:lang w:val="en-US"/>
        </w:rPr>
        <w:t>La</w:t>
      </w:r>
      <w:r>
        <w:rPr>
          <w:noProof/>
          <w:sz w:val="24"/>
        </w:rPr>
        <w:t>) и лантаноидами.</w:t>
      </w:r>
      <w:r>
        <w:rPr>
          <w:noProof/>
          <w:sz w:val="24"/>
          <w:vertAlign w:val="superscript"/>
        </w:rPr>
        <w:t xml:space="preserve"> </w:t>
      </w:r>
      <w:r>
        <w:rPr>
          <w:noProof/>
          <w:sz w:val="24"/>
        </w:rPr>
        <w:t>Известны также эндометаллофуллерены и с другими  углеродными кластерами</w:t>
      </w:r>
      <w:r>
        <w:rPr>
          <w:sz w:val="24"/>
        </w:rPr>
        <w:t>:</w:t>
      </w:r>
      <w:r>
        <w:rPr>
          <w:noProof/>
          <w:sz w:val="24"/>
        </w:rPr>
        <w:t xml:space="preserve"> C</w:t>
      </w:r>
      <w:r>
        <w:rPr>
          <w:noProof/>
          <w:sz w:val="24"/>
          <w:vertAlign w:val="subscript"/>
        </w:rPr>
        <w:t>60</w:t>
      </w:r>
      <w:r>
        <w:rPr>
          <w:noProof/>
          <w:sz w:val="24"/>
        </w:rPr>
        <w:t>, C</w:t>
      </w:r>
      <w:r>
        <w:rPr>
          <w:noProof/>
          <w:sz w:val="24"/>
          <w:vertAlign w:val="subscript"/>
        </w:rPr>
        <w:t>70</w:t>
      </w:r>
      <w:r>
        <w:rPr>
          <w:noProof/>
          <w:sz w:val="24"/>
        </w:rPr>
        <w:t>, C</w:t>
      </w:r>
      <w:r>
        <w:rPr>
          <w:noProof/>
          <w:sz w:val="24"/>
          <w:vertAlign w:val="subscript"/>
        </w:rPr>
        <w:t>76</w:t>
      </w:r>
      <w:r>
        <w:rPr>
          <w:noProof/>
          <w:sz w:val="24"/>
        </w:rPr>
        <w:t>, C</w:t>
      </w:r>
      <w:r>
        <w:rPr>
          <w:noProof/>
          <w:sz w:val="24"/>
          <w:vertAlign w:val="subscript"/>
        </w:rPr>
        <w:t>78</w:t>
      </w:r>
      <w:r>
        <w:rPr>
          <w:noProof/>
          <w:sz w:val="24"/>
        </w:rPr>
        <w:t xml:space="preserve">, </w:t>
      </w:r>
      <w:r>
        <w:rPr>
          <w:sz w:val="24"/>
          <w:lang w:val="en-US"/>
        </w:rPr>
        <w:t>C</w:t>
      </w:r>
      <w:r>
        <w:rPr>
          <w:sz w:val="24"/>
          <w:vertAlign w:val="subscript"/>
        </w:rPr>
        <w:t>80</w:t>
      </w:r>
      <w:r>
        <w:rPr>
          <w:sz w:val="24"/>
        </w:rPr>
        <w:t xml:space="preserve">, </w:t>
      </w:r>
      <w:r>
        <w:rPr>
          <w:sz w:val="24"/>
          <w:lang w:val="en-US"/>
        </w:rPr>
        <w:t>C</w:t>
      </w:r>
      <w:r>
        <w:rPr>
          <w:sz w:val="24"/>
          <w:vertAlign w:val="subscript"/>
        </w:rPr>
        <w:t>84</w:t>
      </w:r>
      <w:r>
        <w:rPr>
          <w:sz w:val="24"/>
        </w:rPr>
        <w:t xml:space="preserve"> и др. [4-9].</w:t>
      </w:r>
      <w:r>
        <w:rPr>
          <w:noProof/>
          <w:sz w:val="24"/>
        </w:rPr>
        <w:t xml:space="preserve"> Эндометаллофуллерены представляют собой совершенно новый тип углеродных кластеров, существенно отличающихся от полых фуллеренов. Атом металла, внедренный внутрь фуллереновой молекулы, значительно изменяет ее электронные свойства. В случае   La@C</w:t>
      </w:r>
      <w:r>
        <w:rPr>
          <w:noProof/>
          <w:sz w:val="24"/>
          <w:vertAlign w:val="subscript"/>
        </w:rPr>
        <w:t>82</w:t>
      </w:r>
      <w:r>
        <w:rPr>
          <w:noProof/>
          <w:sz w:val="24"/>
        </w:rPr>
        <w:t xml:space="preserve">  три  электрона   от  металла  переходят  на фуллерен,    образуя  комплекс La </w:t>
      </w:r>
      <w:r>
        <w:rPr>
          <w:noProof/>
          <w:sz w:val="24"/>
          <w:vertAlign w:val="superscript"/>
        </w:rPr>
        <w:t>3+</w:t>
      </w:r>
      <w:r>
        <w:rPr>
          <w:noProof/>
          <w:sz w:val="24"/>
        </w:rPr>
        <w:t>@C</w:t>
      </w:r>
      <w:r>
        <w:rPr>
          <w:noProof/>
          <w:sz w:val="24"/>
          <w:vertAlign w:val="subscript"/>
        </w:rPr>
        <w:t xml:space="preserve">82 </w:t>
      </w:r>
      <w:r>
        <w:rPr>
          <w:noProof/>
          <w:sz w:val="24"/>
          <w:vertAlign w:val="superscript"/>
        </w:rPr>
        <w:t>3-</w:t>
      </w:r>
      <w:r>
        <w:rPr>
          <w:noProof/>
          <w:sz w:val="24"/>
        </w:rPr>
        <w:t xml:space="preserve"> (</w:t>
      </w:r>
      <w:r>
        <w:rPr>
          <w:sz w:val="24"/>
        </w:rPr>
        <w:t xml:space="preserve">рис. </w:t>
      </w:r>
      <w:r w:rsidR="00497F5D">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75pt;margin-top:145.3pt;width:115.2pt;height:112.8pt;z-index:251653632;mso-position-horizontal-relative:text;mso-position-vertical-relative:text">
            <v:imagedata r:id="rId7" o:title="Image621"/>
            <w10:wrap type="topAndBottom"/>
          </v:shape>
        </w:pict>
      </w:r>
      <w:r>
        <w:rPr>
          <w:sz w:val="24"/>
        </w:rPr>
        <w:t>1</w:t>
      </w:r>
      <w:r>
        <w:rPr>
          <w:noProof/>
          <w:sz w:val="24"/>
        </w:rPr>
        <w:t>) [10]</w:t>
      </w:r>
      <w:r>
        <w:rPr>
          <w:sz w:val="24"/>
        </w:rPr>
        <w:t>.</w:t>
      </w:r>
    </w:p>
    <w:p w:rsidR="00435CE7" w:rsidRDefault="00435CE7">
      <w:pPr>
        <w:spacing w:line="360" w:lineRule="auto"/>
        <w:ind w:firstLine="720"/>
        <w:jc w:val="both"/>
        <w:rPr>
          <w:sz w:val="24"/>
        </w:rPr>
      </w:pPr>
    </w:p>
    <w:p w:rsidR="00435CE7" w:rsidRDefault="00435CE7">
      <w:pPr>
        <w:pStyle w:val="a4"/>
        <w:rPr>
          <w:b/>
        </w:rPr>
      </w:pPr>
    </w:p>
    <w:p w:rsidR="00435CE7" w:rsidRDefault="00435CE7">
      <w:pPr>
        <w:pStyle w:val="a4"/>
        <w:rPr>
          <w:i/>
        </w:rPr>
      </w:pPr>
      <w:r>
        <w:rPr>
          <w:b/>
        </w:rPr>
        <w:t>Рис. 1.</w:t>
      </w:r>
      <w:r>
        <w:rPr>
          <w:i/>
        </w:rPr>
        <w:t xml:space="preserve"> Эндометаллофуллерен La@C</w:t>
      </w:r>
      <w:r>
        <w:rPr>
          <w:i/>
          <w:vertAlign w:val="subscript"/>
        </w:rPr>
        <w:t>82</w:t>
      </w:r>
      <w:r>
        <w:rPr>
          <w:i/>
        </w:rPr>
        <w:t xml:space="preserve"> (15 атомов углерода из 82-х убраны для наглядности).</w:t>
      </w:r>
    </w:p>
    <w:p w:rsidR="00435CE7" w:rsidRDefault="00435CE7">
      <w:pPr>
        <w:spacing w:line="360" w:lineRule="auto"/>
        <w:ind w:firstLine="720"/>
        <w:jc w:val="both"/>
        <w:rPr>
          <w:noProof/>
          <w:sz w:val="24"/>
        </w:rPr>
      </w:pPr>
    </w:p>
    <w:p w:rsidR="00435CE7" w:rsidRDefault="00435CE7">
      <w:pPr>
        <w:spacing w:line="360" w:lineRule="auto"/>
        <w:ind w:firstLine="720"/>
        <w:jc w:val="both"/>
        <w:rPr>
          <w:noProof/>
          <w:sz w:val="24"/>
        </w:rPr>
      </w:pPr>
      <w:r>
        <w:rPr>
          <w:noProof/>
          <w:sz w:val="24"/>
        </w:rPr>
        <w:t xml:space="preserve">В отличие от полых фуллеренов,  которые обладают выраженными акцепторными свойствами,  для эндометаллофуллеренов помимо акцепторных свойств характерны и донорные. Эндометаллофуллерены могут содержать один или несколько атомов металлов внутри фуллеренового каркаса и быть парамагнитными или диамагнитными соединениями. Уникальная структура эндометаллофуллеренов и разнообразие их  свойств в зависимости от внедренного металла и фуллерена  вызывают большой интерес к ним  в плане изучения их химических и физических свойств. </w:t>
      </w:r>
      <w:r>
        <w:rPr>
          <w:sz w:val="24"/>
        </w:rPr>
        <w:t xml:space="preserve">Исследования </w:t>
      </w:r>
      <w:r>
        <w:rPr>
          <w:noProof/>
          <w:sz w:val="24"/>
        </w:rPr>
        <w:t>эндометаллофуллеренов</w:t>
      </w:r>
      <w:r>
        <w:rPr>
          <w:sz w:val="24"/>
        </w:rPr>
        <w:t xml:space="preserve"> и их производных в последние годы значительно расширили горизонты наших надежд на новые технологии, в том числе и в лечении такой страшной болезни как СПИД. Самый сенсационный результат - возможность применения производных эндометаллофуллеренов для лечения вирусных заболеваний, вызываемых ВИЧ-инфекцией. Уже есть экспериментальные результаты о воздействии их на вирус ВИЧа при нетоксичности и хорошей переносимости в больших дозах животными [11]. </w:t>
      </w:r>
      <w:r>
        <w:rPr>
          <w:noProof/>
          <w:sz w:val="24"/>
        </w:rPr>
        <w:t>Можно ожидать, что эндометаллофуллерены послужат основой для создания новых материалов с особыми свойствами</w:t>
      </w:r>
      <w:r>
        <w:rPr>
          <w:sz w:val="24"/>
        </w:rPr>
        <w:t>:</w:t>
      </w:r>
      <w:r>
        <w:rPr>
          <w:noProof/>
          <w:sz w:val="24"/>
        </w:rPr>
        <w:t xml:space="preserve"> сверхпроводники, органические ферромагнетики, лазерные и сегнетоэлектрические материалы, фармацевтические и радиофармацевтические препараты и т.п. Однако эндометаллофуллерены до сих пор мало изучены. В литературе практически отсутствуют данные о их химических и физических. Главной причиной такого положения является ограниченная доступность эндометаллофуллеренов, что связано с проблемами их синтеза и выделения в значительных количествах.</w:t>
      </w:r>
    </w:p>
    <w:p w:rsidR="00435CE7" w:rsidRDefault="00435CE7">
      <w:pPr>
        <w:spacing w:line="360" w:lineRule="auto"/>
        <w:ind w:firstLine="720"/>
        <w:jc w:val="both"/>
        <w:rPr>
          <w:color w:val="000000"/>
          <w:spacing w:val="-5"/>
          <w:sz w:val="24"/>
        </w:rPr>
      </w:pPr>
      <w:r>
        <w:rPr>
          <w:color w:val="000000"/>
          <w:sz w:val="24"/>
        </w:rPr>
        <w:t xml:space="preserve">Молекулы фуллеренов, в клетку которых </w:t>
      </w:r>
      <w:r>
        <w:rPr>
          <w:color w:val="000000"/>
          <w:spacing w:val="-4"/>
          <w:sz w:val="24"/>
        </w:rPr>
        <w:t xml:space="preserve">заключены один или несколько атомных частиц (атомов </w:t>
      </w:r>
      <w:r>
        <w:rPr>
          <w:color w:val="000000"/>
          <w:spacing w:val="-5"/>
          <w:sz w:val="24"/>
        </w:rPr>
        <w:t>или молекул), получили название эндоэдральных соеди</w:t>
      </w:r>
      <w:r>
        <w:rPr>
          <w:color w:val="000000"/>
          <w:spacing w:val="-5"/>
          <w:sz w:val="24"/>
        </w:rPr>
        <w:softHyphen/>
      </w:r>
      <w:r>
        <w:rPr>
          <w:color w:val="000000"/>
          <w:spacing w:val="-3"/>
          <w:sz w:val="24"/>
        </w:rPr>
        <w:t>нений (или эндоэдралов). Для обозначения таких моле</w:t>
      </w:r>
      <w:r>
        <w:rPr>
          <w:color w:val="000000"/>
          <w:spacing w:val="-3"/>
          <w:sz w:val="24"/>
        </w:rPr>
        <w:softHyphen/>
      </w:r>
      <w:r>
        <w:rPr>
          <w:color w:val="000000"/>
          <w:spacing w:val="-6"/>
          <w:sz w:val="24"/>
        </w:rPr>
        <w:t>кул используется формула М</w:t>
      </w:r>
      <w:r>
        <w:rPr>
          <w:color w:val="000000"/>
          <w:spacing w:val="-6"/>
          <w:sz w:val="24"/>
          <w:vertAlign w:val="subscript"/>
          <w:lang w:val="en-US"/>
        </w:rPr>
        <w:t>m</w:t>
      </w:r>
      <w:r>
        <w:rPr>
          <w:color w:val="000000"/>
          <w:spacing w:val="-6"/>
          <w:sz w:val="24"/>
        </w:rPr>
        <w:t>@С</w:t>
      </w:r>
      <w:r>
        <w:rPr>
          <w:color w:val="000000"/>
          <w:spacing w:val="-6"/>
          <w:sz w:val="24"/>
          <w:vertAlign w:val="subscript"/>
          <w:lang w:val="en-US"/>
        </w:rPr>
        <w:t>n</w:t>
      </w:r>
      <w:r>
        <w:rPr>
          <w:color w:val="000000"/>
          <w:spacing w:val="-6"/>
          <w:sz w:val="24"/>
        </w:rPr>
        <w:t xml:space="preserve"> где М — инкапсули</w:t>
      </w:r>
      <w:r>
        <w:rPr>
          <w:color w:val="000000"/>
          <w:spacing w:val="-6"/>
          <w:sz w:val="24"/>
        </w:rPr>
        <w:softHyphen/>
      </w:r>
      <w:r>
        <w:rPr>
          <w:color w:val="000000"/>
          <w:spacing w:val="-1"/>
          <w:sz w:val="24"/>
        </w:rPr>
        <w:t xml:space="preserve">рованный атом или молекула, а нижние индексы </w:t>
      </w:r>
      <w:r>
        <w:rPr>
          <w:color w:val="000000"/>
          <w:spacing w:val="-1"/>
          <w:sz w:val="24"/>
          <w:lang w:val="en-US"/>
        </w:rPr>
        <w:t>m</w:t>
      </w:r>
      <w:r>
        <w:rPr>
          <w:i/>
          <w:color w:val="000000"/>
          <w:spacing w:val="-1"/>
          <w:sz w:val="24"/>
        </w:rPr>
        <w:t xml:space="preserve"> </w:t>
      </w:r>
      <w:r>
        <w:rPr>
          <w:color w:val="000000"/>
          <w:spacing w:val="-1"/>
          <w:sz w:val="24"/>
        </w:rPr>
        <w:t xml:space="preserve">и </w:t>
      </w:r>
      <w:r>
        <w:rPr>
          <w:color w:val="000000"/>
          <w:spacing w:val="-1"/>
          <w:sz w:val="24"/>
          <w:lang w:val="en-US"/>
        </w:rPr>
        <w:t>n</w:t>
      </w:r>
      <w:r>
        <w:rPr>
          <w:i/>
          <w:color w:val="000000"/>
          <w:spacing w:val="-1"/>
          <w:sz w:val="24"/>
        </w:rPr>
        <w:t xml:space="preserve"> </w:t>
      </w:r>
      <w:r>
        <w:rPr>
          <w:color w:val="000000"/>
          <w:sz w:val="24"/>
        </w:rPr>
        <w:t xml:space="preserve">указывают на число таких атомов и атомов углерода в </w:t>
      </w:r>
      <w:r>
        <w:rPr>
          <w:color w:val="000000"/>
          <w:spacing w:val="-5"/>
          <w:sz w:val="24"/>
        </w:rPr>
        <w:t>молекуле фуллерена соответственно [12]. Рекомендуемое IUPAC название для La@C</w:t>
      </w:r>
      <w:r>
        <w:rPr>
          <w:color w:val="000000"/>
          <w:spacing w:val="-5"/>
          <w:sz w:val="24"/>
          <w:vertAlign w:val="subscript"/>
        </w:rPr>
        <w:t>82</w:t>
      </w:r>
      <w:r>
        <w:rPr>
          <w:color w:val="000000"/>
          <w:spacing w:val="-5"/>
          <w:sz w:val="24"/>
        </w:rPr>
        <w:t xml:space="preserve"> звучит следующим образом “[82] </w:t>
      </w:r>
      <w:r>
        <w:rPr>
          <w:color w:val="000000"/>
          <w:spacing w:val="-5"/>
          <w:sz w:val="24"/>
          <w:lang w:val="en-US"/>
        </w:rPr>
        <w:t>fullerene</w:t>
      </w:r>
      <w:r>
        <w:rPr>
          <w:color w:val="000000"/>
          <w:spacing w:val="-5"/>
          <w:sz w:val="24"/>
        </w:rPr>
        <w:t>-</w:t>
      </w:r>
      <w:r>
        <w:rPr>
          <w:i/>
          <w:color w:val="000000"/>
          <w:spacing w:val="-5"/>
          <w:sz w:val="24"/>
          <w:lang w:val="en-US"/>
        </w:rPr>
        <w:t>incar</w:t>
      </w:r>
      <w:r>
        <w:rPr>
          <w:color w:val="000000"/>
          <w:spacing w:val="-5"/>
          <w:sz w:val="24"/>
        </w:rPr>
        <w:t>-</w:t>
      </w:r>
      <w:r>
        <w:rPr>
          <w:color w:val="000000"/>
          <w:spacing w:val="-5"/>
          <w:sz w:val="24"/>
          <w:lang w:val="en-US"/>
        </w:rPr>
        <w:t>lanthanum</w:t>
      </w:r>
      <w:r>
        <w:rPr>
          <w:color w:val="000000"/>
          <w:spacing w:val="-5"/>
          <w:sz w:val="24"/>
        </w:rPr>
        <w:t xml:space="preserve">” и записывается  в виде </w:t>
      </w:r>
      <w:r>
        <w:rPr>
          <w:i/>
          <w:color w:val="000000"/>
          <w:spacing w:val="-5"/>
          <w:sz w:val="24"/>
          <w:lang w:val="en-US"/>
        </w:rPr>
        <w:t>i</w:t>
      </w:r>
      <w:r>
        <w:rPr>
          <w:color w:val="000000"/>
          <w:spacing w:val="-5"/>
          <w:sz w:val="24"/>
          <w:lang w:val="en-US"/>
        </w:rPr>
        <w:t>LaC</w:t>
      </w:r>
      <w:r>
        <w:rPr>
          <w:color w:val="000000"/>
          <w:spacing w:val="-5"/>
          <w:sz w:val="24"/>
          <w:vertAlign w:val="subscript"/>
        </w:rPr>
        <w:t>82</w:t>
      </w:r>
      <w:r>
        <w:rPr>
          <w:color w:val="000000"/>
          <w:spacing w:val="-5"/>
          <w:sz w:val="24"/>
        </w:rPr>
        <w:t xml:space="preserve"> [13].</w:t>
      </w:r>
    </w:p>
    <w:p w:rsidR="00435CE7" w:rsidRDefault="00435CE7">
      <w:pPr>
        <w:spacing w:line="360" w:lineRule="auto"/>
        <w:rPr>
          <w:lang w:val="en-US"/>
        </w:rPr>
      </w:pPr>
    </w:p>
    <w:p w:rsidR="00435CE7" w:rsidRDefault="00435CE7">
      <w:pPr>
        <w:spacing w:line="360" w:lineRule="auto"/>
        <w:rPr>
          <w:lang w:val="en-US"/>
        </w:rPr>
      </w:pPr>
    </w:p>
    <w:p w:rsidR="00435CE7" w:rsidRDefault="00435CE7">
      <w:pPr>
        <w:pStyle w:val="1"/>
        <w:spacing w:line="360" w:lineRule="auto"/>
        <w:rPr>
          <w:b/>
          <w:i/>
          <w:sz w:val="28"/>
        </w:rPr>
      </w:pPr>
      <w:r>
        <w:rPr>
          <w:b/>
          <w:i/>
          <w:sz w:val="28"/>
        </w:rPr>
        <w:t>Методы синтеза эндометаллофуллеренов</w:t>
      </w:r>
    </w:p>
    <w:p w:rsidR="00435CE7" w:rsidRDefault="00435CE7">
      <w:pPr>
        <w:pStyle w:val="a4"/>
      </w:pPr>
    </w:p>
    <w:p w:rsidR="00435CE7" w:rsidRDefault="00435CE7">
      <w:pPr>
        <w:pStyle w:val="a3"/>
      </w:pPr>
      <w:r>
        <w:t xml:space="preserve">Эндоэдральная молекула может быть получена двумя различными способами: </w:t>
      </w:r>
    </w:p>
    <w:p w:rsidR="00435CE7" w:rsidRDefault="00435CE7">
      <w:pPr>
        <w:pStyle w:val="a3"/>
        <w:numPr>
          <w:ilvl w:val="0"/>
          <w:numId w:val="1"/>
        </w:numPr>
      </w:pPr>
      <w:r>
        <w:t>первый способ состоит в создании таких условий, когда уже в процессе синтеза фуллеренов некоторая доля молекул оказывается заполненной атомами или молекулами элемента, присутствующего в зоне синтеза;</w:t>
      </w:r>
    </w:p>
    <w:p w:rsidR="00435CE7" w:rsidRDefault="00435CE7">
      <w:pPr>
        <w:pStyle w:val="a3"/>
        <w:numPr>
          <w:ilvl w:val="0"/>
          <w:numId w:val="1"/>
        </w:numPr>
      </w:pPr>
      <w:r>
        <w:t xml:space="preserve">второй способ синтеза эндоэдральных соединений основан на внедрение атомов или молекул внутрь углеродного каркаса уже готовых молекул фуллерена. </w:t>
      </w:r>
    </w:p>
    <w:p w:rsidR="00435CE7" w:rsidRDefault="00435CE7">
      <w:pPr>
        <w:spacing w:line="360" w:lineRule="auto"/>
      </w:pPr>
    </w:p>
    <w:p w:rsidR="00435CE7" w:rsidRDefault="00435CE7">
      <w:pPr>
        <w:spacing w:line="360" w:lineRule="auto"/>
      </w:pPr>
    </w:p>
    <w:p w:rsidR="00435CE7" w:rsidRDefault="00435CE7">
      <w:pPr>
        <w:pStyle w:val="2"/>
        <w:spacing w:line="360" w:lineRule="auto"/>
        <w:rPr>
          <w:b/>
        </w:rPr>
      </w:pPr>
      <w:r>
        <w:rPr>
          <w:b/>
        </w:rPr>
        <w:t xml:space="preserve">Лазерное распыление </w:t>
      </w:r>
    </w:p>
    <w:p w:rsidR="00435CE7" w:rsidRDefault="00435CE7">
      <w:pPr>
        <w:spacing w:line="360" w:lineRule="auto"/>
      </w:pPr>
    </w:p>
    <w:p w:rsidR="00435CE7" w:rsidRDefault="00435CE7">
      <w:pPr>
        <w:spacing w:line="360" w:lineRule="auto"/>
        <w:ind w:firstLine="720"/>
        <w:jc w:val="both"/>
        <w:rPr>
          <w:sz w:val="24"/>
          <w:lang w:val="en-US"/>
        </w:rPr>
      </w:pPr>
      <w:r>
        <w:rPr>
          <w:sz w:val="24"/>
        </w:rPr>
        <w:t xml:space="preserve">Метод лазерного распыления был использован для получения эндометаллофуллеренов еще в первой работе [3]. Для образования эндоэдральных фуллеренов необходимо присутствие в высокотемпературной области определенного количества паров того элемента, который должен быть заключен внутрь углеродного каркаса. В первых работах это достигалось использованием специально приготовленного материала мишени, представляющего собой графит низкой плотности, вымоченный в водном растворе соли </w:t>
      </w:r>
      <w:r>
        <w:rPr>
          <w:sz w:val="24"/>
          <w:lang w:val="en-US"/>
        </w:rPr>
        <w:t>LaCl</w:t>
      </w:r>
      <w:r>
        <w:rPr>
          <w:sz w:val="24"/>
          <w:vertAlign w:val="subscript"/>
        </w:rPr>
        <w:t>3</w:t>
      </w:r>
      <w:r>
        <w:rPr>
          <w:sz w:val="24"/>
        </w:rPr>
        <w:t>. Поверхность графитового диска подвергалась воздействию импульсов сфокусированного лазерного излучения с длиной волны 532 нм, длительностью 5 нс. и энергией 30 – 40 мДж (рис. 2). После окончания лазерного импульса облучаемая поверхность обдувалась потоком гелия, который формировалась в импульсном сопле. Углеродный пар, содержащий также примесь паров лантана, уносился потоком гелия, и по мере остывания атомов углерода происходила конденсация, сопровождаемая образованием кластеров углерода. Полученный таким образом поток кластеров направлялся в камеру масс-спектрометра. Масс-спектры продуктов термического испарения материала мишени  наряду с полыми фуллеренами С</w:t>
      </w:r>
      <w:r>
        <w:rPr>
          <w:sz w:val="24"/>
          <w:vertAlign w:val="subscript"/>
        </w:rPr>
        <w:t>60</w:t>
      </w:r>
      <w:r>
        <w:rPr>
          <w:sz w:val="24"/>
        </w:rPr>
        <w:t>, С</w:t>
      </w:r>
      <w:r>
        <w:rPr>
          <w:sz w:val="24"/>
          <w:vertAlign w:val="subscript"/>
        </w:rPr>
        <w:t>70</w:t>
      </w:r>
      <w:r>
        <w:rPr>
          <w:sz w:val="24"/>
        </w:rPr>
        <w:t xml:space="preserve"> и др. также содержали  эндоэдральные фуллерены </w:t>
      </w:r>
      <w:r>
        <w:rPr>
          <w:sz w:val="24"/>
          <w:lang w:val="en-US"/>
        </w:rPr>
        <w:t>La</w:t>
      </w:r>
      <w:r>
        <w:rPr>
          <w:sz w:val="24"/>
        </w:rPr>
        <w:t>@</w:t>
      </w:r>
      <w:r>
        <w:rPr>
          <w:sz w:val="24"/>
          <w:lang w:val="en-US"/>
        </w:rPr>
        <w:t>C</w:t>
      </w:r>
      <w:r>
        <w:rPr>
          <w:sz w:val="24"/>
          <w:vertAlign w:val="subscript"/>
        </w:rPr>
        <w:t>60</w:t>
      </w:r>
      <w:r>
        <w:rPr>
          <w:sz w:val="24"/>
        </w:rPr>
        <w:t xml:space="preserve"> и </w:t>
      </w:r>
      <w:r>
        <w:rPr>
          <w:sz w:val="24"/>
          <w:lang w:val="en-US"/>
        </w:rPr>
        <w:t>La</w:t>
      </w:r>
      <w:r>
        <w:rPr>
          <w:sz w:val="24"/>
          <w:vertAlign w:val="subscript"/>
        </w:rPr>
        <w:t>2</w:t>
      </w:r>
      <w:r>
        <w:rPr>
          <w:sz w:val="24"/>
        </w:rPr>
        <w:t>@</w:t>
      </w:r>
      <w:r>
        <w:rPr>
          <w:sz w:val="24"/>
          <w:lang w:val="en-US"/>
        </w:rPr>
        <w:t>C</w:t>
      </w:r>
      <w:r>
        <w:rPr>
          <w:sz w:val="24"/>
          <w:vertAlign w:val="subscript"/>
        </w:rPr>
        <w:t>60</w:t>
      </w:r>
      <w:r>
        <w:rPr>
          <w:sz w:val="24"/>
        </w:rPr>
        <w:t>.</w:t>
      </w:r>
    </w:p>
    <w:p w:rsidR="00435CE7" w:rsidRDefault="00435CE7">
      <w:pPr>
        <w:spacing w:line="360" w:lineRule="auto"/>
        <w:ind w:firstLine="720"/>
        <w:jc w:val="both"/>
        <w:rPr>
          <w:lang w:val="en-US"/>
        </w:rPr>
      </w:pPr>
    </w:p>
    <w:p w:rsidR="00435CE7" w:rsidRDefault="00497F5D">
      <w:pPr>
        <w:spacing w:line="360" w:lineRule="auto"/>
      </w:pPr>
      <w:r>
        <w:rPr>
          <w:noProof/>
        </w:rPr>
        <w:pict>
          <v:shape id="_x0000_s1027" type="#_x0000_t75" style="position:absolute;margin-left:44.55pt;margin-top:8.3pt;width:345.6pt;height:126.1pt;z-index:251654656" o:allowincell="f">
            <v:imagedata r:id="rId8" o:title="0001"/>
            <w10:wrap type="topAndBottom"/>
          </v:shape>
        </w:pict>
      </w:r>
    </w:p>
    <w:p w:rsidR="00435CE7" w:rsidRDefault="00435CE7">
      <w:pPr>
        <w:spacing w:line="360" w:lineRule="auto"/>
      </w:pPr>
    </w:p>
    <w:p w:rsidR="00435CE7" w:rsidRDefault="00435CE7">
      <w:pPr>
        <w:spacing w:line="360" w:lineRule="auto"/>
        <w:jc w:val="both"/>
        <w:rPr>
          <w:i/>
          <w:sz w:val="24"/>
        </w:rPr>
      </w:pPr>
      <w:r>
        <w:rPr>
          <w:b/>
          <w:sz w:val="24"/>
        </w:rPr>
        <w:t xml:space="preserve">Рис. </w:t>
      </w:r>
      <w:r>
        <w:rPr>
          <w:b/>
          <w:sz w:val="24"/>
          <w:lang w:val="en-US"/>
        </w:rPr>
        <w:t>2</w:t>
      </w:r>
      <w:r>
        <w:rPr>
          <w:b/>
          <w:sz w:val="24"/>
        </w:rPr>
        <w:t>.</w:t>
      </w:r>
      <w:r>
        <w:rPr>
          <w:i/>
          <w:sz w:val="24"/>
        </w:rPr>
        <w:t xml:space="preserve"> Схема  установки лазерного испарения графита для получения фуллеренов и эндометаллофуллеренов.</w:t>
      </w:r>
    </w:p>
    <w:p w:rsidR="00435CE7" w:rsidRDefault="00435CE7">
      <w:pPr>
        <w:spacing w:line="360" w:lineRule="auto"/>
      </w:pPr>
    </w:p>
    <w:p w:rsidR="00435CE7" w:rsidRDefault="00435CE7">
      <w:pPr>
        <w:spacing w:line="360" w:lineRule="auto"/>
        <w:ind w:firstLine="720"/>
        <w:jc w:val="both"/>
        <w:rPr>
          <w:sz w:val="24"/>
        </w:rPr>
      </w:pPr>
      <w:r>
        <w:rPr>
          <w:sz w:val="24"/>
        </w:rPr>
        <w:t xml:space="preserve">Синтез эндоэдральных фуллеренов в микроколичествах был впервые осуществлен в работе [14], существенной особенностью, которой было использование в качестве лазерной мишени композитного материала, полученного прессованием </w:t>
      </w:r>
      <w:r>
        <w:rPr>
          <w:sz w:val="24"/>
          <w:lang w:val="en-US"/>
        </w:rPr>
        <w:t>La</w:t>
      </w:r>
      <w:r>
        <w:rPr>
          <w:sz w:val="24"/>
          <w:vertAlign w:val="subscript"/>
        </w:rPr>
        <w:t>2</w:t>
      </w:r>
      <w:r>
        <w:rPr>
          <w:sz w:val="24"/>
          <w:lang w:val="en-US"/>
        </w:rPr>
        <w:t>O</w:t>
      </w:r>
      <w:r>
        <w:rPr>
          <w:sz w:val="24"/>
          <w:vertAlign w:val="subscript"/>
        </w:rPr>
        <w:t>3</w:t>
      </w:r>
      <w:r>
        <w:rPr>
          <w:sz w:val="24"/>
        </w:rPr>
        <w:t xml:space="preserve">, графитового порошка и смолы. Мишень помещалась в цилиндрическую, заполненную гелием, подогреваемую камеру. Как показали результаты масс-спектрометрического анализа, при лазерном облучении металлографитового материала в атмосфере гелия наряду с полыми фуллеренами образуются также эндоэдральные соединения типа </w:t>
      </w:r>
      <w:r>
        <w:rPr>
          <w:sz w:val="24"/>
          <w:lang w:val="en-US"/>
        </w:rPr>
        <w:t>La</w:t>
      </w:r>
      <w:r>
        <w:rPr>
          <w:sz w:val="24"/>
        </w:rPr>
        <w:t>@</w:t>
      </w:r>
      <w:r>
        <w:rPr>
          <w:sz w:val="24"/>
          <w:lang w:val="en-US"/>
        </w:rPr>
        <w:t>C</w:t>
      </w:r>
      <w:r>
        <w:rPr>
          <w:sz w:val="24"/>
          <w:vertAlign w:val="subscript"/>
        </w:rPr>
        <w:t>2</w:t>
      </w:r>
      <w:r>
        <w:rPr>
          <w:sz w:val="24"/>
          <w:vertAlign w:val="subscript"/>
          <w:lang w:val="en-US"/>
        </w:rPr>
        <w:t>n</w:t>
      </w:r>
      <w:r>
        <w:rPr>
          <w:sz w:val="24"/>
        </w:rPr>
        <w:t xml:space="preserve">, где </w:t>
      </w:r>
      <w:r>
        <w:rPr>
          <w:sz w:val="24"/>
          <w:lang w:val="en-US"/>
        </w:rPr>
        <w:t>n</w:t>
      </w:r>
      <w:r>
        <w:rPr>
          <w:sz w:val="24"/>
          <w:lang w:val="en-US"/>
        </w:rPr>
        <w:sym w:font="Symbol" w:char="F0B3"/>
      </w:r>
      <w:r>
        <w:rPr>
          <w:sz w:val="24"/>
        </w:rPr>
        <w:t>30.</w:t>
      </w:r>
    </w:p>
    <w:p w:rsidR="00435CE7" w:rsidRDefault="00435CE7">
      <w:pPr>
        <w:pStyle w:val="a4"/>
      </w:pPr>
      <w:r>
        <w:tab/>
        <w:t xml:space="preserve">Метод получения эндоэдральных фуллеренов посредством лазерного воздействия на мишени из композитного материала не нашел в дальнейшем широкого применения, что связано в первую очередь с его весьма низкой производительностью, а также малым выходом эндоэдралов. </w:t>
      </w:r>
    </w:p>
    <w:p w:rsidR="00435CE7" w:rsidRDefault="00435CE7">
      <w:pPr>
        <w:spacing w:line="360" w:lineRule="auto"/>
      </w:pPr>
    </w:p>
    <w:p w:rsidR="00435CE7" w:rsidRDefault="00435CE7">
      <w:pPr>
        <w:spacing w:line="360" w:lineRule="auto"/>
      </w:pPr>
    </w:p>
    <w:p w:rsidR="00435CE7" w:rsidRDefault="00435CE7">
      <w:pPr>
        <w:pStyle w:val="2"/>
        <w:spacing w:line="360" w:lineRule="auto"/>
        <w:rPr>
          <w:b/>
        </w:rPr>
      </w:pPr>
      <w:r>
        <w:rPr>
          <w:b/>
        </w:rPr>
        <w:t>Электродуговой метод</w:t>
      </w:r>
    </w:p>
    <w:p w:rsidR="00435CE7" w:rsidRDefault="00435CE7">
      <w:pPr>
        <w:spacing w:line="360" w:lineRule="auto"/>
        <w:jc w:val="both"/>
        <w:rPr>
          <w:sz w:val="24"/>
        </w:rPr>
      </w:pPr>
    </w:p>
    <w:p w:rsidR="00435CE7" w:rsidRDefault="00435CE7">
      <w:pPr>
        <w:spacing w:line="360" w:lineRule="auto"/>
        <w:jc w:val="both"/>
        <w:rPr>
          <w:sz w:val="24"/>
        </w:rPr>
      </w:pPr>
      <w:r>
        <w:rPr>
          <w:sz w:val="24"/>
        </w:rPr>
        <w:tab/>
        <w:t>Существенно более высокими показателями характеризуется электродуговой метод синтеза эндофуллеренсодержащей сажи. В этом методе используется традиционный способ синтеза фуллеренов, разработанный Кретчмером и Хафманом [15]. В результате термического распыления материала графитового электрода в электрической дуге, горящей в атмосфере Не, образуется сажа, содержащая до 20 % фуллеренов, главным образом С</w:t>
      </w:r>
      <w:r>
        <w:rPr>
          <w:sz w:val="24"/>
          <w:vertAlign w:val="subscript"/>
        </w:rPr>
        <w:t>60</w:t>
      </w:r>
      <w:r>
        <w:rPr>
          <w:sz w:val="24"/>
        </w:rPr>
        <w:t xml:space="preserve"> и С</w:t>
      </w:r>
      <w:r>
        <w:rPr>
          <w:sz w:val="24"/>
          <w:vertAlign w:val="subscript"/>
        </w:rPr>
        <w:t>70</w:t>
      </w:r>
      <w:r>
        <w:rPr>
          <w:sz w:val="24"/>
        </w:rPr>
        <w:t>. Добавление некоторого  (небольшого), количества паров металла приводит к образованию эндоэдральных металлофуллеренов, содержание которых достигает 1,5 % от веса сажи [16].</w:t>
      </w:r>
    </w:p>
    <w:p w:rsidR="00435CE7" w:rsidRDefault="00435CE7">
      <w:pPr>
        <w:pStyle w:val="a4"/>
      </w:pPr>
      <w:r>
        <w:tab/>
        <w:t>Наиболее простой способ введения металлического пара в дугу основан на использовании композитного электрода (анода),</w:t>
      </w:r>
      <w:r>
        <w:tab/>
        <w:t>изготовленного из графита с небольшой примесью порошка металла либо его соединение (оксида, карбида). В качестве электрода используется стержень с высверленным с торцевой части отверстием, заполняемым смесью аморфного мелкодисперсного графита с порошком металла, его оксидом либо карбидом. Содержание металла в материале анода обычно не превышает нескольких атомных процентов. При этом установлено, что выход эндоэдралов растет при введении в материал электрода карбидов металлов [17,18], а также, если богатый карбидами катодный осадок, образующийся в процессе дугового испарения металлсодержащего графитового стержня, периодически «дожигается» в результате смены полярности электродов.</w:t>
      </w:r>
    </w:p>
    <w:p w:rsidR="00435CE7" w:rsidRDefault="00435CE7">
      <w:pPr>
        <w:spacing w:line="360" w:lineRule="auto"/>
        <w:jc w:val="both"/>
        <w:rPr>
          <w:sz w:val="24"/>
        </w:rPr>
      </w:pPr>
      <w:r>
        <w:rPr>
          <w:sz w:val="24"/>
        </w:rPr>
        <w:tab/>
        <w:t xml:space="preserve">Примером эффективного использования электродугового метода получения сажи, содержащей эндоэдральные металлофуллерены, может служить работа [19]. Для изготовления анода в графитовом стержне длиной 100 мм и диаметром 6 мм высверливалось отверстие длиной 70 мм и диаметром 4 мм, которое заполнялось смесью порошка </w:t>
      </w:r>
      <w:r>
        <w:rPr>
          <w:sz w:val="24"/>
          <w:lang w:val="en-US"/>
        </w:rPr>
        <w:t>La</w:t>
      </w:r>
      <w:r>
        <w:rPr>
          <w:sz w:val="24"/>
          <w:vertAlign w:val="subscript"/>
        </w:rPr>
        <w:t>2</w:t>
      </w:r>
      <w:r>
        <w:rPr>
          <w:sz w:val="24"/>
          <w:lang w:val="en-US"/>
        </w:rPr>
        <w:t>O</w:t>
      </w:r>
      <w:r>
        <w:rPr>
          <w:sz w:val="24"/>
          <w:vertAlign w:val="subscript"/>
        </w:rPr>
        <w:t>3</w:t>
      </w:r>
      <w:r>
        <w:rPr>
          <w:sz w:val="24"/>
        </w:rPr>
        <w:t xml:space="preserve"> и аморфного графита. Предварительно оксид лантана сушили в вакууме при температуре 300 </w:t>
      </w:r>
      <w:r>
        <w:rPr>
          <w:sz w:val="24"/>
          <w:vertAlign w:val="superscript"/>
        </w:rPr>
        <w:t>0</w:t>
      </w:r>
      <w:r>
        <w:rPr>
          <w:sz w:val="24"/>
        </w:rPr>
        <w:t xml:space="preserve">С в течение 5 часов. Доля лантана в материале анода составляла 1 ат.%. Для упрочнения материала электроды подвергались термической обработке в вакууме при температуре 1800 </w:t>
      </w:r>
      <w:r>
        <w:rPr>
          <w:sz w:val="24"/>
          <w:vertAlign w:val="superscript"/>
        </w:rPr>
        <w:t>0</w:t>
      </w:r>
      <w:r>
        <w:rPr>
          <w:sz w:val="24"/>
        </w:rPr>
        <w:t>С в течение 3 часов. После этого стержни становились гигроскопичными и чувствительными к присутствию влаги, поэтому для получения высокого выхода металлофуллеренов было необходимо использовать их немедленно. Катодом служил чистый графитовый стержень. Дуга горела в атмосфере гелия (давление 80 Торр.) при токе 200 А. Образующийся катодный депозит «дожигался» в результате смены полярности электродов, для увеличения выхода эндофуллеренов. Эндофуллерены экстрагировались из сажи с помощью толуола или пиридина под высоким давлением и при высокой температуре в течение 5 часов. Выход пиридинового экстракта составил 0,6 % от веса сажи. Полученные толуольный  и пиридиновый экстракты по данным масс-спектрометрии представляли из себя смесь полых фуллеренов и эндофуллеренов. Содержание эндофуллеренов в пиридиновом экстракте достигало ~ 75 %.</w:t>
      </w:r>
    </w:p>
    <w:p w:rsidR="00435CE7" w:rsidRDefault="00497F5D">
      <w:pPr>
        <w:spacing w:line="360" w:lineRule="auto"/>
        <w:jc w:val="both"/>
        <w:rPr>
          <w:sz w:val="24"/>
        </w:rPr>
      </w:pPr>
      <w:r>
        <w:rPr>
          <w:b/>
          <w:noProof/>
          <w:sz w:val="24"/>
        </w:rPr>
        <w:pict>
          <v:shape id="_x0000_s1034" type="#_x0000_t75" style="position:absolute;left:0;text-align:left;margin-left:0;margin-top:195.15pt;width:399.45pt;height:248.95pt;z-index:251659776">
            <v:imagedata r:id="rId9" o:title="007"/>
            <w10:wrap type="topAndBottom"/>
          </v:shape>
        </w:pict>
      </w:r>
      <w:r w:rsidR="00435CE7">
        <w:rPr>
          <w:sz w:val="24"/>
        </w:rPr>
        <w:tab/>
        <w:t xml:space="preserve">В недавно опубликованной работе [16] было показано увеличение выхода экстрактов содержащих смесь полых фуллеренов и эндометаллофуллеренов до 3,2 % от  веса сажи. Композитные электроды были приготовлены по описанной выше методике, только вместо оксида металла авторами был использован сплав </w:t>
      </w:r>
      <w:r w:rsidR="00435CE7">
        <w:rPr>
          <w:sz w:val="24"/>
          <w:lang w:val="en-US"/>
        </w:rPr>
        <w:t>MNi</w:t>
      </w:r>
      <w:r w:rsidR="00435CE7">
        <w:rPr>
          <w:sz w:val="24"/>
          <w:vertAlign w:val="subscript"/>
        </w:rPr>
        <w:t>2</w:t>
      </w:r>
      <w:r w:rsidR="00435CE7">
        <w:rPr>
          <w:sz w:val="24"/>
        </w:rPr>
        <w:t xml:space="preserve"> (</w:t>
      </w:r>
      <w:r w:rsidR="00435CE7">
        <w:rPr>
          <w:sz w:val="24"/>
          <w:lang w:val="en-US"/>
        </w:rPr>
        <w:t>M</w:t>
      </w:r>
      <w:r w:rsidR="00435CE7">
        <w:rPr>
          <w:sz w:val="24"/>
        </w:rPr>
        <w:t>=</w:t>
      </w:r>
      <w:r w:rsidR="00435CE7">
        <w:rPr>
          <w:sz w:val="24"/>
          <w:lang w:val="en-US"/>
        </w:rPr>
        <w:t>Y</w:t>
      </w:r>
      <w:r w:rsidR="00435CE7">
        <w:rPr>
          <w:sz w:val="24"/>
        </w:rPr>
        <w:t xml:space="preserve">, </w:t>
      </w:r>
      <w:r w:rsidR="00435CE7">
        <w:rPr>
          <w:sz w:val="24"/>
          <w:lang w:val="en-US"/>
        </w:rPr>
        <w:t>La</w:t>
      </w:r>
      <w:r w:rsidR="00435CE7">
        <w:rPr>
          <w:sz w:val="24"/>
        </w:rPr>
        <w:t>). Электроды испарялись в электрической дуге при следующих параметрах: давление гелия 720 Торр ток дуги 50 А. Сажу экстрагировали сероуглеродом в аппарате Сокслета. Масс-спектрометрический анализ полученного экстракта (рис. 3) показал, что содержание эндометаллофуллеренов в экстракте сопоставимо с полыми фуллеренами С</w:t>
      </w:r>
      <w:r w:rsidR="00435CE7">
        <w:rPr>
          <w:sz w:val="24"/>
          <w:vertAlign w:val="subscript"/>
        </w:rPr>
        <w:t>60</w:t>
      </w:r>
      <w:r w:rsidR="00435CE7">
        <w:rPr>
          <w:sz w:val="24"/>
        </w:rPr>
        <w:t xml:space="preserve"> и С</w:t>
      </w:r>
      <w:r w:rsidR="00435CE7">
        <w:rPr>
          <w:sz w:val="24"/>
          <w:vertAlign w:val="subscript"/>
        </w:rPr>
        <w:t>70</w:t>
      </w:r>
      <w:r w:rsidR="00435CE7">
        <w:rPr>
          <w:sz w:val="24"/>
        </w:rPr>
        <w:t xml:space="preserve">.  </w:t>
      </w:r>
    </w:p>
    <w:p w:rsidR="00435CE7" w:rsidRDefault="00435CE7">
      <w:pPr>
        <w:spacing w:line="360" w:lineRule="auto"/>
        <w:jc w:val="both"/>
        <w:rPr>
          <w:b/>
          <w:sz w:val="24"/>
        </w:rPr>
      </w:pPr>
    </w:p>
    <w:p w:rsidR="00435CE7" w:rsidRDefault="00435CE7">
      <w:pPr>
        <w:spacing w:line="360" w:lineRule="auto"/>
        <w:jc w:val="both"/>
        <w:rPr>
          <w:sz w:val="24"/>
        </w:rPr>
      </w:pPr>
      <w:r>
        <w:rPr>
          <w:b/>
          <w:sz w:val="24"/>
        </w:rPr>
        <w:t xml:space="preserve">Рис. </w:t>
      </w:r>
      <w:r>
        <w:rPr>
          <w:b/>
          <w:sz w:val="24"/>
          <w:lang w:val="en-US"/>
        </w:rPr>
        <w:t>3</w:t>
      </w:r>
      <w:r>
        <w:rPr>
          <w:b/>
          <w:i/>
          <w:sz w:val="24"/>
        </w:rPr>
        <w:t>.</w:t>
      </w:r>
      <w:r>
        <w:rPr>
          <w:sz w:val="24"/>
        </w:rPr>
        <w:t xml:space="preserve"> </w:t>
      </w:r>
      <w:r>
        <w:rPr>
          <w:i/>
          <w:sz w:val="24"/>
        </w:rPr>
        <w:t>Масс-спектр сероуглеродного экстракта эндофуллеренсодержащей сажи, полученный методом лазерной десорбции на время пролетном масс-спектрометре</w:t>
      </w:r>
    </w:p>
    <w:p w:rsidR="00435CE7" w:rsidRDefault="00435CE7">
      <w:pPr>
        <w:spacing w:line="360" w:lineRule="auto"/>
        <w:jc w:val="both"/>
        <w:rPr>
          <w:sz w:val="24"/>
        </w:rPr>
      </w:pPr>
    </w:p>
    <w:p w:rsidR="00435CE7" w:rsidRDefault="00435CE7">
      <w:pPr>
        <w:spacing w:line="360" w:lineRule="auto"/>
        <w:jc w:val="both"/>
        <w:rPr>
          <w:sz w:val="24"/>
        </w:rPr>
      </w:pPr>
      <w:r>
        <w:rPr>
          <w:sz w:val="24"/>
        </w:rPr>
        <w:tab/>
        <w:t>Таким образом, электродуговой метод синтеза является эффективным способом получения эндометаллофуллеренов в макроколичествах. Однако во всех известных работах, посвященных синтезу эндометаллофуллеренов электродуговым методом, приводятся лишь параметры дуги и конкретные результаты по выходу эндофуллеренов. При этом отсутствует анализа влияния параметров электрической дуги на оптимизацию условий синтеза эндометаллофуллеренов.</w:t>
      </w:r>
    </w:p>
    <w:p w:rsidR="00435CE7" w:rsidRDefault="00435CE7">
      <w:pPr>
        <w:spacing w:line="360" w:lineRule="auto"/>
        <w:jc w:val="both"/>
        <w:rPr>
          <w:sz w:val="24"/>
          <w:lang w:val="en-US"/>
        </w:rPr>
      </w:pPr>
    </w:p>
    <w:p w:rsidR="00435CE7" w:rsidRDefault="00435CE7">
      <w:pPr>
        <w:spacing w:line="360" w:lineRule="auto"/>
        <w:jc w:val="both"/>
        <w:rPr>
          <w:sz w:val="24"/>
        </w:rPr>
      </w:pPr>
    </w:p>
    <w:p w:rsidR="00435CE7" w:rsidRDefault="00435CE7">
      <w:pPr>
        <w:pStyle w:val="2"/>
        <w:spacing w:line="360" w:lineRule="auto"/>
        <w:rPr>
          <w:b/>
        </w:rPr>
      </w:pPr>
      <w:r>
        <w:rPr>
          <w:b/>
        </w:rPr>
        <w:t>Другие методы синтеза эндоэдральных фуллеренов</w:t>
      </w:r>
    </w:p>
    <w:p w:rsidR="00435CE7" w:rsidRDefault="00435CE7">
      <w:pPr>
        <w:pStyle w:val="a4"/>
      </w:pPr>
    </w:p>
    <w:p w:rsidR="00435CE7" w:rsidRDefault="00435CE7">
      <w:pPr>
        <w:spacing w:line="360" w:lineRule="auto"/>
        <w:jc w:val="both"/>
        <w:rPr>
          <w:sz w:val="24"/>
        </w:rPr>
      </w:pPr>
      <w:r>
        <w:rPr>
          <w:sz w:val="24"/>
        </w:rPr>
        <w:tab/>
        <w:t>Эндоэдральные фуллерены могут быть получены также и другими методами:</w:t>
      </w:r>
    </w:p>
    <w:p w:rsidR="00435CE7" w:rsidRDefault="00435CE7">
      <w:pPr>
        <w:numPr>
          <w:ilvl w:val="0"/>
          <w:numId w:val="3"/>
        </w:numPr>
        <w:spacing w:line="360" w:lineRule="auto"/>
        <w:jc w:val="both"/>
        <w:rPr>
          <w:sz w:val="24"/>
        </w:rPr>
      </w:pPr>
      <w:r>
        <w:rPr>
          <w:sz w:val="24"/>
        </w:rPr>
        <w:t>газовый метод синтеза;</w:t>
      </w:r>
    </w:p>
    <w:p w:rsidR="00435CE7" w:rsidRDefault="00435CE7">
      <w:pPr>
        <w:numPr>
          <w:ilvl w:val="0"/>
          <w:numId w:val="3"/>
        </w:numPr>
        <w:spacing w:line="360" w:lineRule="auto"/>
        <w:jc w:val="both"/>
        <w:rPr>
          <w:sz w:val="24"/>
        </w:rPr>
      </w:pPr>
      <w:r>
        <w:rPr>
          <w:sz w:val="24"/>
        </w:rPr>
        <w:t>ионная имплантация;</w:t>
      </w:r>
    </w:p>
    <w:p w:rsidR="00435CE7" w:rsidRDefault="00435CE7">
      <w:pPr>
        <w:numPr>
          <w:ilvl w:val="0"/>
          <w:numId w:val="3"/>
        </w:numPr>
        <w:spacing w:line="360" w:lineRule="auto"/>
        <w:jc w:val="both"/>
        <w:rPr>
          <w:sz w:val="24"/>
        </w:rPr>
      </w:pPr>
      <w:r>
        <w:rPr>
          <w:sz w:val="24"/>
        </w:rPr>
        <w:t>использование реакций ядерного превращения элемента.</w:t>
      </w:r>
    </w:p>
    <w:p w:rsidR="00435CE7" w:rsidRDefault="00435CE7">
      <w:pPr>
        <w:spacing w:line="360" w:lineRule="auto"/>
        <w:jc w:val="both"/>
        <w:rPr>
          <w:sz w:val="24"/>
        </w:rPr>
      </w:pPr>
      <w:r>
        <w:rPr>
          <w:sz w:val="24"/>
        </w:rPr>
        <w:tab/>
        <w:t xml:space="preserve">Полые фуллерены, полученные традиционными методами, при длительном нагревание в присутствии газа при повышенном давлении могут поглощать атомы или молекулы газа, образуя эндоэдральные молекулы [20]. Данный метод использовался для синтеза и исследования эндоэдральных молекул, содержащих атомы инертных газов </w:t>
      </w:r>
      <w:r>
        <w:rPr>
          <w:sz w:val="24"/>
          <w:lang w:val="en-US"/>
        </w:rPr>
        <w:t>He</w:t>
      </w:r>
      <w:r>
        <w:rPr>
          <w:sz w:val="24"/>
        </w:rPr>
        <w:t xml:space="preserve">, </w:t>
      </w:r>
      <w:r>
        <w:rPr>
          <w:sz w:val="24"/>
          <w:lang w:val="en-US"/>
        </w:rPr>
        <w:t>Ne</w:t>
      </w:r>
      <w:r>
        <w:rPr>
          <w:sz w:val="24"/>
        </w:rPr>
        <w:t xml:space="preserve">, </w:t>
      </w:r>
      <w:r>
        <w:rPr>
          <w:sz w:val="24"/>
          <w:lang w:val="en-US"/>
        </w:rPr>
        <w:t>Ar</w:t>
      </w:r>
      <w:r>
        <w:rPr>
          <w:sz w:val="24"/>
        </w:rPr>
        <w:t xml:space="preserve">, </w:t>
      </w:r>
      <w:r>
        <w:rPr>
          <w:sz w:val="24"/>
          <w:lang w:val="en-US"/>
        </w:rPr>
        <w:t>Kr</w:t>
      </w:r>
      <w:r>
        <w:rPr>
          <w:sz w:val="24"/>
        </w:rPr>
        <w:t xml:space="preserve">, </w:t>
      </w:r>
      <w:r>
        <w:rPr>
          <w:sz w:val="24"/>
          <w:lang w:val="en-US"/>
        </w:rPr>
        <w:t>Xe</w:t>
      </w:r>
      <w:r>
        <w:rPr>
          <w:sz w:val="24"/>
        </w:rPr>
        <w:t xml:space="preserve">, а также простейшие молекулы </w:t>
      </w:r>
      <w:r>
        <w:rPr>
          <w:sz w:val="24"/>
          <w:lang w:val="en-US"/>
        </w:rPr>
        <w:t>CO</w:t>
      </w:r>
      <w:r>
        <w:rPr>
          <w:sz w:val="24"/>
        </w:rPr>
        <w:t xml:space="preserve">, </w:t>
      </w:r>
      <w:r>
        <w:rPr>
          <w:sz w:val="24"/>
          <w:lang w:val="en-US"/>
        </w:rPr>
        <w:t>CN</w:t>
      </w:r>
      <w:r>
        <w:rPr>
          <w:sz w:val="24"/>
        </w:rPr>
        <w:t>.</w:t>
      </w:r>
    </w:p>
    <w:p w:rsidR="00435CE7" w:rsidRDefault="00435CE7">
      <w:pPr>
        <w:spacing w:line="360" w:lineRule="auto"/>
        <w:jc w:val="both"/>
        <w:rPr>
          <w:sz w:val="24"/>
        </w:rPr>
      </w:pPr>
      <w:r>
        <w:rPr>
          <w:sz w:val="24"/>
        </w:rPr>
        <w:tab/>
        <w:t xml:space="preserve">Как показали исследования, выполненные в работе [20], при длительной выдержке фуллеренов в атмосфере газа при повышенном давлении и достаточно высокой температуре между полыми и эндоэдральными молекулами фуллеренов устанавливается термодинамическое равновесие. При этом в оптимальных условиях, которые в зависимости от сорта газа соответствуют интервалу температуры 600 – 1000 </w:t>
      </w:r>
      <w:r>
        <w:rPr>
          <w:sz w:val="24"/>
          <w:vertAlign w:val="superscript"/>
        </w:rPr>
        <w:t>0</w:t>
      </w:r>
      <w:r>
        <w:rPr>
          <w:sz w:val="24"/>
        </w:rPr>
        <w:t>С и давлению газа в несколько тысяч атмосфер, равновесное содержание эндоэдральных молекул не превышает десятой доли процента</w:t>
      </w:r>
    </w:p>
    <w:p w:rsidR="00435CE7" w:rsidRDefault="00435CE7">
      <w:pPr>
        <w:spacing w:line="360" w:lineRule="auto"/>
        <w:ind w:firstLine="720"/>
        <w:jc w:val="both"/>
        <w:rPr>
          <w:sz w:val="24"/>
        </w:rPr>
      </w:pPr>
      <w:r>
        <w:rPr>
          <w:sz w:val="24"/>
        </w:rPr>
        <w:t xml:space="preserve">Метод ионной имплантации синтеза эндоэдральных фуллеренов основан на бомбардировке полых фуллеренов ионами того элемента, который должен быть заключен в углеродный каркас молекулы фуллерена. Данный метод незаменим при получении эндоэдральных соединений, содержащих внутри себя атомы элементов повышенной химической активности. Так используя этот метод [21,22], успешно синтезировано соединение </w:t>
      </w:r>
      <w:r>
        <w:rPr>
          <w:sz w:val="24"/>
          <w:lang w:val="en-US"/>
        </w:rPr>
        <w:t>N</w:t>
      </w:r>
      <w:r>
        <w:rPr>
          <w:sz w:val="24"/>
        </w:rPr>
        <w:t>@</w:t>
      </w:r>
      <w:r>
        <w:rPr>
          <w:sz w:val="24"/>
          <w:lang w:val="en-US"/>
        </w:rPr>
        <w:t>C</w:t>
      </w:r>
      <w:r>
        <w:rPr>
          <w:sz w:val="24"/>
          <w:vertAlign w:val="subscript"/>
        </w:rPr>
        <w:t>60</w:t>
      </w:r>
      <w:r>
        <w:rPr>
          <w:sz w:val="24"/>
        </w:rPr>
        <w:t xml:space="preserve">, в котором чрезвычайно высокая активность атомарного азота оказалась практически полностью подавленной, несмотря на наличие неспаренных валентных электронов. Для получения </w:t>
      </w:r>
      <w:r>
        <w:rPr>
          <w:sz w:val="24"/>
          <w:lang w:val="en-US"/>
        </w:rPr>
        <w:t>N</w:t>
      </w:r>
      <w:r>
        <w:rPr>
          <w:sz w:val="24"/>
        </w:rPr>
        <w:t>@</w:t>
      </w:r>
      <w:r>
        <w:rPr>
          <w:sz w:val="24"/>
          <w:lang w:val="en-US"/>
        </w:rPr>
        <w:t>C</w:t>
      </w:r>
      <w:r>
        <w:rPr>
          <w:sz w:val="24"/>
          <w:vertAlign w:val="subscript"/>
        </w:rPr>
        <w:t>60</w:t>
      </w:r>
      <w:r>
        <w:rPr>
          <w:sz w:val="24"/>
        </w:rPr>
        <w:t xml:space="preserve"> производилась бомбардировка пленки фуллерена С</w:t>
      </w:r>
      <w:r>
        <w:rPr>
          <w:sz w:val="24"/>
          <w:vertAlign w:val="subscript"/>
        </w:rPr>
        <w:t>60</w:t>
      </w:r>
      <w:r>
        <w:rPr>
          <w:sz w:val="24"/>
        </w:rPr>
        <w:t>, напыленной на подложку, ионами азота. Затем напыленной материал удаляли с медной подложки, растворяли в толуоле с последующей фильтрацией. Растворимая фракция массой 1-2 мг, представляющая собой С</w:t>
      </w:r>
      <w:r>
        <w:rPr>
          <w:sz w:val="24"/>
          <w:vertAlign w:val="subscript"/>
        </w:rPr>
        <w:t>60</w:t>
      </w:r>
      <w:r>
        <w:rPr>
          <w:sz w:val="24"/>
        </w:rPr>
        <w:t xml:space="preserve"> с примесью </w:t>
      </w:r>
      <w:r>
        <w:rPr>
          <w:sz w:val="24"/>
          <w:lang w:val="en-US"/>
        </w:rPr>
        <w:t>N</w:t>
      </w:r>
      <w:r>
        <w:rPr>
          <w:sz w:val="24"/>
        </w:rPr>
        <w:t>@</w:t>
      </w:r>
      <w:r>
        <w:rPr>
          <w:sz w:val="24"/>
          <w:lang w:val="en-US"/>
        </w:rPr>
        <w:t>C</w:t>
      </w:r>
      <w:r>
        <w:rPr>
          <w:sz w:val="24"/>
          <w:vertAlign w:val="subscript"/>
        </w:rPr>
        <w:t>60</w:t>
      </w:r>
      <w:r>
        <w:rPr>
          <w:sz w:val="24"/>
        </w:rPr>
        <w:t xml:space="preserve"> на уровне    10</w:t>
      </w:r>
      <w:r>
        <w:rPr>
          <w:sz w:val="24"/>
          <w:vertAlign w:val="superscript"/>
        </w:rPr>
        <w:t>-4</w:t>
      </w:r>
      <w:r>
        <w:rPr>
          <w:sz w:val="24"/>
        </w:rPr>
        <w:t>-10</w:t>
      </w:r>
      <w:r>
        <w:rPr>
          <w:sz w:val="24"/>
          <w:vertAlign w:val="superscript"/>
        </w:rPr>
        <w:t>-5</w:t>
      </w:r>
      <w:r>
        <w:rPr>
          <w:sz w:val="24"/>
        </w:rPr>
        <w:t>, исследовалась методом ЭПР.</w:t>
      </w:r>
    </w:p>
    <w:p w:rsidR="00435CE7" w:rsidRDefault="00435CE7">
      <w:pPr>
        <w:spacing w:line="360" w:lineRule="auto"/>
        <w:jc w:val="both"/>
        <w:rPr>
          <w:sz w:val="24"/>
        </w:rPr>
      </w:pPr>
      <w:r>
        <w:rPr>
          <w:sz w:val="24"/>
        </w:rPr>
        <w:tab/>
        <w:t xml:space="preserve">Еще более экзотичным выглядят методы синтеза эндоэдральных фуллеренов, основанные на использование реакций ядерного превращения. Так эндоэдралы </w:t>
      </w:r>
      <w:r>
        <w:rPr>
          <w:sz w:val="24"/>
          <w:lang w:val="en-US"/>
        </w:rPr>
        <w:t>Be</w:t>
      </w:r>
      <w:r>
        <w:rPr>
          <w:sz w:val="24"/>
        </w:rPr>
        <w:t>@</w:t>
      </w:r>
      <w:r>
        <w:rPr>
          <w:sz w:val="24"/>
          <w:lang w:val="en-US"/>
        </w:rPr>
        <w:t>C</w:t>
      </w:r>
      <w:r>
        <w:rPr>
          <w:sz w:val="24"/>
          <w:vertAlign w:val="subscript"/>
        </w:rPr>
        <w:t>60</w:t>
      </w:r>
      <w:r>
        <w:rPr>
          <w:sz w:val="24"/>
        </w:rPr>
        <w:t xml:space="preserve"> получали в результате проникновения в полость молекулы фуллерена С</w:t>
      </w:r>
      <w:r>
        <w:rPr>
          <w:sz w:val="24"/>
          <w:vertAlign w:val="subscript"/>
        </w:rPr>
        <w:t>60</w:t>
      </w:r>
      <w:r>
        <w:rPr>
          <w:sz w:val="24"/>
        </w:rPr>
        <w:t xml:space="preserve"> быстрых ядер отдачи </w:t>
      </w:r>
      <w:r>
        <w:rPr>
          <w:sz w:val="24"/>
          <w:vertAlign w:val="superscript"/>
        </w:rPr>
        <w:t>7</w:t>
      </w:r>
      <w:r>
        <w:rPr>
          <w:sz w:val="24"/>
          <w:lang w:val="en-US"/>
        </w:rPr>
        <w:t>Be</w:t>
      </w:r>
      <w:r>
        <w:rPr>
          <w:sz w:val="24"/>
        </w:rPr>
        <w:t>, образующихся в ядерной реакции [23].</w:t>
      </w:r>
    </w:p>
    <w:p w:rsidR="00435CE7" w:rsidRDefault="00435CE7">
      <w:pPr>
        <w:pStyle w:val="1"/>
        <w:spacing w:line="360" w:lineRule="auto"/>
        <w:rPr>
          <w:lang w:val="en-US"/>
        </w:rPr>
      </w:pPr>
    </w:p>
    <w:p w:rsidR="00435CE7" w:rsidRDefault="00435CE7">
      <w:pPr>
        <w:pStyle w:val="1"/>
        <w:spacing w:line="360" w:lineRule="auto"/>
        <w:rPr>
          <w:lang w:val="en-US"/>
        </w:rPr>
      </w:pPr>
    </w:p>
    <w:p w:rsidR="00435CE7" w:rsidRDefault="00435CE7">
      <w:pPr>
        <w:pStyle w:val="1"/>
        <w:spacing w:line="360" w:lineRule="auto"/>
        <w:rPr>
          <w:b/>
          <w:i/>
          <w:sz w:val="28"/>
        </w:rPr>
      </w:pPr>
      <w:r>
        <w:rPr>
          <w:b/>
          <w:i/>
          <w:sz w:val="28"/>
        </w:rPr>
        <w:t>Выделение и разделение эндометаллофуллеренов</w:t>
      </w:r>
    </w:p>
    <w:p w:rsidR="00435CE7" w:rsidRDefault="00435CE7">
      <w:pPr>
        <w:spacing w:line="360" w:lineRule="auto"/>
        <w:jc w:val="both"/>
        <w:rPr>
          <w:sz w:val="24"/>
        </w:rPr>
      </w:pPr>
    </w:p>
    <w:p w:rsidR="00435CE7" w:rsidRDefault="00435CE7">
      <w:pPr>
        <w:spacing w:line="360" w:lineRule="auto"/>
        <w:jc w:val="both"/>
        <w:rPr>
          <w:sz w:val="24"/>
        </w:rPr>
      </w:pPr>
      <w:r>
        <w:rPr>
          <w:sz w:val="24"/>
        </w:rPr>
        <w:tab/>
        <w:t xml:space="preserve">Эндометаллофуллерены могут быть выделены из сажи, как сублимацией, так и экстракцией, причем последняя процедура является на данный момент наиболее разработанной, вследствие чего более продуктивной. Процесс экстракции основан на том, что эндофуллерены растворимы в большинстве органических растворителей: толуол, бензол, о-ксилол, сероуглерод и др. Но поскольку процесс растворения очень медленный, целесообразно организовать непрерывный проток растворителя через сажу. Для этого экстракцию эндофуллеренов проводят с использование аппарата Сокслета. Для  разделения полученных экстрактов на отдельные фракции используют высокоэффективную жидкостную хроматографию. </w:t>
      </w:r>
    </w:p>
    <w:p w:rsidR="00435CE7" w:rsidRDefault="00435CE7">
      <w:pPr>
        <w:spacing w:line="360" w:lineRule="auto"/>
        <w:jc w:val="both"/>
        <w:rPr>
          <w:sz w:val="24"/>
        </w:rPr>
      </w:pPr>
    </w:p>
    <w:p w:rsidR="00435CE7" w:rsidRDefault="00435CE7">
      <w:pPr>
        <w:spacing w:line="360" w:lineRule="auto"/>
        <w:jc w:val="both"/>
        <w:rPr>
          <w:sz w:val="24"/>
        </w:rPr>
      </w:pPr>
    </w:p>
    <w:p w:rsidR="00435CE7" w:rsidRDefault="00435CE7">
      <w:pPr>
        <w:pStyle w:val="2"/>
        <w:spacing w:line="360" w:lineRule="auto"/>
        <w:rPr>
          <w:b/>
        </w:rPr>
      </w:pPr>
      <w:r>
        <w:rPr>
          <w:b/>
        </w:rPr>
        <w:t>Экстракция из эндофуллеренсодержащей сажи</w:t>
      </w:r>
    </w:p>
    <w:p w:rsidR="00435CE7" w:rsidRDefault="00435CE7">
      <w:pPr>
        <w:spacing w:line="360" w:lineRule="auto"/>
      </w:pPr>
    </w:p>
    <w:p w:rsidR="00435CE7" w:rsidRDefault="00435CE7">
      <w:pPr>
        <w:spacing w:line="360" w:lineRule="auto"/>
        <w:ind w:firstLine="720"/>
        <w:jc w:val="both"/>
        <w:rPr>
          <w:color w:val="000000"/>
          <w:w w:val="104"/>
          <w:sz w:val="24"/>
        </w:rPr>
      </w:pPr>
    </w:p>
    <w:p w:rsidR="00435CE7" w:rsidRDefault="00435CE7">
      <w:pPr>
        <w:spacing w:line="360" w:lineRule="auto"/>
        <w:ind w:firstLine="720"/>
        <w:jc w:val="both"/>
        <w:rPr>
          <w:color w:val="000000"/>
          <w:w w:val="104"/>
          <w:sz w:val="24"/>
        </w:rPr>
      </w:pPr>
      <w:r>
        <w:rPr>
          <w:color w:val="000000"/>
          <w:w w:val="104"/>
          <w:sz w:val="24"/>
        </w:rPr>
        <w:t xml:space="preserve">В первых работах экстракция эндометаллофуллеренов осуществлялась с помощью слабополярных органических растворителей: толуол, о-ксилол и др. Так в работе [24] предпринимались попытки получить экстракты, обогащенные  эндометаллофуллеренами с помощью традиционных растворителей используемых для выделения полых фуллеренов. Для экстрагирования сажи, содержащей эндометаллофуллерены, использовали метод двухстадийной экстракции. На каждой стадии экстракции навеску сажи помещали в колбу с о-ксилолом. Экстракцию проводили в течение 3 часов в атмосфере аргона при температуре кипения растворителя, затем растворитель отгоняли. Полученный остаток вакуумировали при температуре 90 </w:t>
      </w:r>
      <w:r>
        <w:rPr>
          <w:color w:val="000000"/>
          <w:w w:val="104"/>
          <w:sz w:val="24"/>
          <w:vertAlign w:val="superscript"/>
        </w:rPr>
        <w:t>0</w:t>
      </w:r>
      <w:r>
        <w:rPr>
          <w:color w:val="000000"/>
          <w:w w:val="104"/>
          <w:sz w:val="24"/>
        </w:rPr>
        <w:t>С. Выход о-ксилольного экстракта составил 1,7 % от веса сажи. В масс-спектрах первого (после эксклюзионной хроматографии) (рис. 4) и второго о-ксилольных (рис. 5) экстрактов наряду с молекулярными ионами высших фуллеренов С</w:t>
      </w:r>
      <w:r>
        <w:rPr>
          <w:color w:val="000000"/>
          <w:w w:val="104"/>
          <w:sz w:val="24"/>
          <w:vertAlign w:val="subscript"/>
        </w:rPr>
        <w:t>78</w:t>
      </w:r>
      <w:r>
        <w:rPr>
          <w:color w:val="000000"/>
          <w:w w:val="104"/>
          <w:sz w:val="24"/>
        </w:rPr>
        <w:t>, С</w:t>
      </w:r>
      <w:r>
        <w:rPr>
          <w:color w:val="000000"/>
          <w:w w:val="104"/>
          <w:sz w:val="24"/>
          <w:vertAlign w:val="subscript"/>
        </w:rPr>
        <w:t>82</w:t>
      </w:r>
      <w:r>
        <w:rPr>
          <w:color w:val="000000"/>
          <w:w w:val="104"/>
          <w:sz w:val="24"/>
        </w:rPr>
        <w:t>, С</w:t>
      </w:r>
      <w:r>
        <w:rPr>
          <w:color w:val="000000"/>
          <w:w w:val="104"/>
          <w:sz w:val="24"/>
          <w:vertAlign w:val="subscript"/>
        </w:rPr>
        <w:t>84</w:t>
      </w:r>
      <w:r>
        <w:rPr>
          <w:color w:val="000000"/>
          <w:w w:val="104"/>
          <w:sz w:val="24"/>
        </w:rPr>
        <w:t xml:space="preserve"> присутствует ион соответствующий </w:t>
      </w:r>
      <w:r>
        <w:rPr>
          <w:color w:val="000000"/>
          <w:w w:val="104"/>
          <w:sz w:val="24"/>
          <w:lang w:val="en-US"/>
        </w:rPr>
        <w:t>La</w:t>
      </w:r>
      <w:r>
        <w:rPr>
          <w:color w:val="000000"/>
          <w:w w:val="104"/>
          <w:sz w:val="24"/>
        </w:rPr>
        <w:t>@</w:t>
      </w:r>
      <w:r>
        <w:rPr>
          <w:color w:val="000000"/>
          <w:w w:val="104"/>
          <w:sz w:val="24"/>
          <w:lang w:val="en-US"/>
        </w:rPr>
        <w:t>C</w:t>
      </w:r>
      <w:r>
        <w:rPr>
          <w:color w:val="000000"/>
          <w:w w:val="104"/>
          <w:sz w:val="24"/>
          <w:vertAlign w:val="subscript"/>
        </w:rPr>
        <w:t>82</w:t>
      </w:r>
      <w:r>
        <w:rPr>
          <w:color w:val="000000"/>
          <w:w w:val="104"/>
          <w:sz w:val="24"/>
        </w:rPr>
        <w:t xml:space="preserve">. По данным ЭПР содержание </w:t>
      </w:r>
      <w:r>
        <w:rPr>
          <w:color w:val="000000"/>
          <w:w w:val="104"/>
          <w:sz w:val="24"/>
          <w:lang w:val="en-US"/>
        </w:rPr>
        <w:t>La</w:t>
      </w:r>
      <w:r>
        <w:rPr>
          <w:color w:val="000000"/>
          <w:w w:val="104"/>
          <w:sz w:val="24"/>
        </w:rPr>
        <w:t>@</w:t>
      </w:r>
      <w:r>
        <w:rPr>
          <w:color w:val="000000"/>
          <w:w w:val="104"/>
          <w:sz w:val="24"/>
          <w:lang w:val="en-US"/>
        </w:rPr>
        <w:t>C</w:t>
      </w:r>
      <w:r>
        <w:rPr>
          <w:color w:val="000000"/>
          <w:w w:val="104"/>
          <w:sz w:val="24"/>
          <w:vertAlign w:val="subscript"/>
        </w:rPr>
        <w:t>82</w:t>
      </w:r>
      <w:r>
        <w:rPr>
          <w:color w:val="000000"/>
          <w:w w:val="104"/>
          <w:sz w:val="24"/>
        </w:rPr>
        <w:t xml:space="preserve"> в первом о-ксилольном экстракте составило 0,36 %, а во втором  на 42 % больше.</w:t>
      </w:r>
    </w:p>
    <w:p w:rsidR="00435CE7" w:rsidRDefault="00497F5D">
      <w:pPr>
        <w:spacing w:line="360" w:lineRule="auto"/>
        <w:ind w:firstLine="720"/>
        <w:jc w:val="both"/>
        <w:rPr>
          <w:color w:val="000000"/>
          <w:w w:val="104"/>
          <w:sz w:val="24"/>
        </w:rPr>
      </w:pPr>
      <w:r>
        <w:rPr>
          <w:noProof/>
          <w:color w:val="000000"/>
          <w:sz w:val="24"/>
        </w:rPr>
        <w:pict>
          <v:shape id="_x0000_s1029" type="#_x0000_t75" style="position:absolute;left:0;text-align:left;margin-left:0;margin-top:0;width:438.85pt;height:214.45pt;z-index:251656704" o:allowincell="f">
            <v:imagedata r:id="rId10" o:title="001"/>
            <w10:wrap type="topAndBottom"/>
          </v:shape>
        </w:pict>
      </w:r>
    </w:p>
    <w:p w:rsidR="00435CE7" w:rsidRDefault="00435CE7">
      <w:pPr>
        <w:spacing w:line="360" w:lineRule="auto"/>
        <w:jc w:val="both"/>
        <w:rPr>
          <w:color w:val="000000"/>
          <w:w w:val="104"/>
          <w:sz w:val="24"/>
        </w:rPr>
      </w:pPr>
      <w:r>
        <w:rPr>
          <w:b/>
          <w:color w:val="000000"/>
          <w:w w:val="104"/>
          <w:sz w:val="24"/>
        </w:rPr>
        <w:t xml:space="preserve">Рис. </w:t>
      </w:r>
      <w:r>
        <w:rPr>
          <w:b/>
          <w:color w:val="000000"/>
          <w:w w:val="104"/>
          <w:sz w:val="24"/>
          <w:lang w:val="en-US"/>
        </w:rPr>
        <w:t>4</w:t>
      </w:r>
      <w:r>
        <w:rPr>
          <w:b/>
          <w:i/>
          <w:color w:val="000000"/>
          <w:w w:val="104"/>
          <w:sz w:val="24"/>
        </w:rPr>
        <w:t>.</w:t>
      </w:r>
      <w:r>
        <w:rPr>
          <w:i/>
          <w:color w:val="000000"/>
          <w:w w:val="104"/>
          <w:sz w:val="24"/>
        </w:rPr>
        <w:t xml:space="preserve"> Масс-спектр первого о-ксилольного экстракта после эксклюзионной хроматографии.</w:t>
      </w:r>
    </w:p>
    <w:p w:rsidR="00435CE7" w:rsidRDefault="00435CE7">
      <w:pPr>
        <w:spacing w:line="360" w:lineRule="auto"/>
        <w:ind w:firstLine="720"/>
        <w:jc w:val="both"/>
        <w:rPr>
          <w:color w:val="000000"/>
          <w:w w:val="104"/>
          <w:sz w:val="24"/>
        </w:rPr>
      </w:pPr>
    </w:p>
    <w:p w:rsidR="00435CE7" w:rsidRDefault="00497F5D">
      <w:pPr>
        <w:spacing w:line="360" w:lineRule="auto"/>
        <w:ind w:firstLine="720"/>
        <w:jc w:val="both"/>
        <w:rPr>
          <w:color w:val="000000"/>
          <w:w w:val="104"/>
          <w:sz w:val="24"/>
        </w:rPr>
      </w:pPr>
      <w:r>
        <w:rPr>
          <w:noProof/>
          <w:color w:val="000000"/>
          <w:sz w:val="24"/>
        </w:rPr>
        <w:pict>
          <v:shape id="_x0000_s1030" type="#_x0000_t75" style="position:absolute;left:0;text-align:left;margin-left:0;margin-top:20.7pt;width:438.9pt;height:193.45pt;z-index:251657728" o:allowincell="f">
            <v:imagedata r:id="rId11" o:title="002"/>
            <w10:wrap type="topAndBottom"/>
          </v:shape>
        </w:pict>
      </w:r>
    </w:p>
    <w:p w:rsidR="00435CE7" w:rsidRDefault="00435CE7">
      <w:pPr>
        <w:spacing w:line="360" w:lineRule="auto"/>
        <w:ind w:firstLine="720"/>
        <w:jc w:val="both"/>
        <w:rPr>
          <w:color w:val="000000"/>
          <w:w w:val="104"/>
          <w:sz w:val="24"/>
        </w:rPr>
      </w:pPr>
    </w:p>
    <w:p w:rsidR="00435CE7" w:rsidRDefault="00435CE7">
      <w:pPr>
        <w:spacing w:line="360" w:lineRule="auto"/>
        <w:jc w:val="both"/>
        <w:rPr>
          <w:color w:val="000000"/>
          <w:w w:val="104"/>
          <w:sz w:val="24"/>
        </w:rPr>
      </w:pPr>
      <w:r>
        <w:rPr>
          <w:b/>
          <w:color w:val="000000"/>
          <w:w w:val="104"/>
          <w:sz w:val="24"/>
        </w:rPr>
        <w:t xml:space="preserve">Рис. </w:t>
      </w:r>
      <w:r>
        <w:rPr>
          <w:b/>
          <w:color w:val="000000"/>
          <w:w w:val="104"/>
          <w:sz w:val="24"/>
          <w:lang w:val="en-US"/>
        </w:rPr>
        <w:t>5</w:t>
      </w:r>
      <w:r>
        <w:rPr>
          <w:b/>
          <w:i/>
          <w:color w:val="000000"/>
          <w:w w:val="104"/>
          <w:sz w:val="24"/>
        </w:rPr>
        <w:t>.</w:t>
      </w:r>
      <w:r>
        <w:rPr>
          <w:i/>
          <w:color w:val="000000"/>
          <w:w w:val="104"/>
          <w:sz w:val="24"/>
        </w:rPr>
        <w:t xml:space="preserve"> Масс-спектр второго о-ксилольного экстракта.</w:t>
      </w:r>
    </w:p>
    <w:p w:rsidR="00435CE7" w:rsidRDefault="00435CE7">
      <w:pPr>
        <w:spacing w:line="360" w:lineRule="auto"/>
        <w:ind w:firstLine="720"/>
        <w:jc w:val="both"/>
        <w:rPr>
          <w:color w:val="000000"/>
          <w:w w:val="104"/>
          <w:sz w:val="24"/>
        </w:rPr>
      </w:pPr>
    </w:p>
    <w:p w:rsidR="00435CE7" w:rsidRDefault="00435CE7">
      <w:pPr>
        <w:spacing w:line="360" w:lineRule="auto"/>
        <w:ind w:firstLine="720"/>
        <w:jc w:val="both"/>
        <w:rPr>
          <w:color w:val="000000"/>
          <w:w w:val="104"/>
          <w:sz w:val="24"/>
        </w:rPr>
      </w:pPr>
      <w:r>
        <w:rPr>
          <w:color w:val="000000"/>
          <w:w w:val="104"/>
          <w:sz w:val="24"/>
        </w:rPr>
        <w:t>В работе [19] было предложено для увеличения выхода  эндометаллофуллеренов проводить экстракцию под давлением и при высокой температуре, используя в качестве растворителей: толуол или  пиридин. Масс-спектрометрический анализ толуольного экстракта (рис. 6</w:t>
      </w:r>
      <w:r>
        <w:rPr>
          <w:color w:val="000000"/>
          <w:w w:val="104"/>
          <w:sz w:val="24"/>
          <w:lang w:val="en-US"/>
        </w:rPr>
        <w:t>a</w:t>
      </w:r>
      <w:r>
        <w:rPr>
          <w:color w:val="000000"/>
          <w:w w:val="104"/>
          <w:sz w:val="24"/>
        </w:rPr>
        <w:t xml:space="preserve">) полученного с использованием аппарата Сокслета показал, что экстракт содержит в основном полые фуллерены, в то время как эндофуллерены присутствуют на уровне фона. Проводя экстракцию толуолом под высоким давлением и при температуре       200 </w:t>
      </w:r>
      <w:r>
        <w:rPr>
          <w:color w:val="000000"/>
          <w:w w:val="104"/>
          <w:sz w:val="24"/>
          <w:vertAlign w:val="superscript"/>
        </w:rPr>
        <w:t>0</w:t>
      </w:r>
      <w:r>
        <w:rPr>
          <w:color w:val="000000"/>
          <w:w w:val="104"/>
          <w:sz w:val="24"/>
        </w:rPr>
        <w:t xml:space="preserve">С, эффективность экстракции возрастает, но содержание эндофуллеренов в экстракте по данным масс-спектрометрии меньше, чем фуллеренов (рис. 6в). Заменив толуол (дипольный момент которого равен 0,36 </w:t>
      </w:r>
      <w:r>
        <w:rPr>
          <w:color w:val="000000"/>
          <w:w w:val="104"/>
          <w:sz w:val="24"/>
          <w:lang w:val="en-US"/>
        </w:rPr>
        <w:t>D</w:t>
      </w:r>
      <w:r>
        <w:rPr>
          <w:color w:val="000000"/>
          <w:w w:val="104"/>
          <w:sz w:val="24"/>
        </w:rPr>
        <w:t xml:space="preserve">) на пиридином (с дипольным моментом 2,19 </w:t>
      </w:r>
      <w:r>
        <w:rPr>
          <w:color w:val="000000"/>
          <w:w w:val="104"/>
          <w:sz w:val="24"/>
          <w:lang w:val="en-US"/>
        </w:rPr>
        <w:t>D</w:t>
      </w:r>
      <w:r>
        <w:rPr>
          <w:color w:val="000000"/>
          <w:w w:val="104"/>
          <w:sz w:val="24"/>
        </w:rPr>
        <w:t xml:space="preserve">) удалось получить экстракт с выходом 0,6 % от веса сажи. Экстракция проводилась под давлением и при температуре 200 </w:t>
      </w:r>
      <w:r>
        <w:rPr>
          <w:color w:val="000000"/>
          <w:w w:val="104"/>
          <w:sz w:val="24"/>
          <w:vertAlign w:val="superscript"/>
        </w:rPr>
        <w:t>0</w:t>
      </w:r>
      <w:r>
        <w:rPr>
          <w:color w:val="000000"/>
          <w:w w:val="104"/>
          <w:sz w:val="24"/>
        </w:rPr>
        <w:t>С. В масс-спектре пиридинового экстракта основным молекулярным ионом является Pr@C</w:t>
      </w:r>
      <w:r>
        <w:rPr>
          <w:color w:val="000000"/>
          <w:w w:val="104"/>
          <w:sz w:val="24"/>
          <w:vertAlign w:val="subscript"/>
        </w:rPr>
        <w:t>82</w:t>
      </w:r>
      <w:r>
        <w:rPr>
          <w:color w:val="000000"/>
          <w:w w:val="104"/>
          <w:sz w:val="24"/>
        </w:rPr>
        <w:t xml:space="preserve"> (рис. 6с).</w:t>
      </w:r>
    </w:p>
    <w:p w:rsidR="00435CE7" w:rsidRDefault="00497F5D">
      <w:pPr>
        <w:spacing w:line="360" w:lineRule="auto"/>
        <w:ind w:firstLine="720"/>
        <w:jc w:val="both"/>
        <w:rPr>
          <w:color w:val="000000"/>
          <w:w w:val="104"/>
          <w:sz w:val="24"/>
          <w:lang w:val="en-US"/>
        </w:rPr>
      </w:pPr>
      <w:r>
        <w:rPr>
          <w:noProof/>
          <w:color w:val="000000"/>
        </w:rPr>
        <w:pict>
          <v:shapetype id="_x0000_t202" coordsize="21600,21600" o:spt="202" path="m,l,21600r21600,l21600,xe">
            <v:stroke joinstyle="miter"/>
            <v:path gradientshapeok="t" o:connecttype="rect"/>
          </v:shapetype>
          <v:shape id="_x0000_s1042" type="#_x0000_t202" style="position:absolute;left:0;text-align:left;margin-left:26.45pt;margin-top:8.5pt;width:428.7pt;height:300.45pt;z-index:251661824" strokecolor="white">
            <v:textbox>
              <w:txbxContent>
                <w:p w:rsidR="00435CE7" w:rsidRDefault="00497F5D">
                  <w:r>
                    <w:pict>
                      <v:shape id="_x0000_i1026" type="#_x0000_t75" style="width:413.25pt;height:292.5pt">
                        <v:imagedata r:id="rId12" o:title=""/>
                      </v:shape>
                    </w:pict>
                  </w:r>
                </w:p>
              </w:txbxContent>
            </v:textbox>
          </v:shape>
        </w:pict>
      </w: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ind w:firstLine="720"/>
        <w:jc w:val="both"/>
        <w:rPr>
          <w:color w:val="000000"/>
          <w:w w:val="104"/>
          <w:sz w:val="24"/>
          <w:lang w:val="en-US"/>
        </w:rPr>
      </w:pPr>
    </w:p>
    <w:p w:rsidR="00435CE7" w:rsidRDefault="00435CE7">
      <w:pPr>
        <w:spacing w:line="360" w:lineRule="auto"/>
        <w:jc w:val="both"/>
        <w:rPr>
          <w:i/>
          <w:color w:val="000000"/>
          <w:w w:val="104"/>
          <w:sz w:val="24"/>
        </w:rPr>
      </w:pPr>
      <w:r>
        <w:rPr>
          <w:b/>
          <w:color w:val="000000"/>
          <w:w w:val="104"/>
          <w:sz w:val="24"/>
        </w:rPr>
        <w:t xml:space="preserve">Рис. </w:t>
      </w:r>
      <w:r>
        <w:rPr>
          <w:b/>
          <w:color w:val="000000"/>
          <w:w w:val="104"/>
          <w:sz w:val="24"/>
          <w:lang w:val="en-US"/>
        </w:rPr>
        <w:t>6</w:t>
      </w:r>
      <w:r>
        <w:rPr>
          <w:b/>
          <w:color w:val="000000"/>
          <w:w w:val="104"/>
          <w:sz w:val="24"/>
        </w:rPr>
        <w:t xml:space="preserve">. </w:t>
      </w:r>
      <w:r>
        <w:rPr>
          <w:i/>
          <w:color w:val="000000"/>
          <w:w w:val="104"/>
          <w:sz w:val="24"/>
        </w:rPr>
        <w:t xml:space="preserve">Масс-спектры экстрактов, </w:t>
      </w:r>
      <w:r>
        <w:rPr>
          <w:i/>
          <w:sz w:val="24"/>
        </w:rPr>
        <w:t>полученных методом лазерной десорбции на время пролетном масс-спектрометре</w:t>
      </w:r>
      <w:r>
        <w:rPr>
          <w:i/>
          <w:color w:val="000000"/>
          <w:w w:val="104"/>
          <w:sz w:val="24"/>
        </w:rPr>
        <w:t>: а) толуольный экстракт; в) толуольный экстракт, полученный под давлением и при высокой температуре; с) пиридиновый экстракт, полученный под давлением и при высокой температуре.</w:t>
      </w:r>
    </w:p>
    <w:p w:rsidR="00435CE7" w:rsidRDefault="00435CE7">
      <w:pPr>
        <w:spacing w:line="360" w:lineRule="auto"/>
        <w:ind w:firstLine="720"/>
        <w:jc w:val="both"/>
        <w:rPr>
          <w:color w:val="000000"/>
          <w:w w:val="104"/>
          <w:sz w:val="24"/>
        </w:rPr>
      </w:pPr>
      <w:r>
        <w:rPr>
          <w:color w:val="000000"/>
          <w:w w:val="104"/>
          <w:sz w:val="24"/>
        </w:rPr>
        <w:t xml:space="preserve">В работе [25] для более эффективного выделения </w:t>
      </w:r>
      <w:r>
        <w:rPr>
          <w:color w:val="000000"/>
          <w:w w:val="104"/>
          <w:sz w:val="24"/>
          <w:lang w:val="en-US"/>
        </w:rPr>
        <w:t>Ce</w:t>
      </w:r>
      <w:r>
        <w:rPr>
          <w:color w:val="000000"/>
          <w:w w:val="104"/>
          <w:sz w:val="24"/>
        </w:rPr>
        <w:t>@C</w:t>
      </w:r>
      <w:r>
        <w:rPr>
          <w:color w:val="000000"/>
          <w:w w:val="104"/>
          <w:sz w:val="24"/>
          <w:vertAlign w:val="subscript"/>
        </w:rPr>
        <w:t>82</w:t>
      </w:r>
      <w:r>
        <w:rPr>
          <w:color w:val="000000"/>
          <w:w w:val="104"/>
          <w:sz w:val="24"/>
        </w:rPr>
        <w:t xml:space="preserve"> было предложено использовать </w:t>
      </w:r>
      <w:r>
        <w:rPr>
          <w:noProof/>
          <w:sz w:val="24"/>
        </w:rPr>
        <w:t xml:space="preserve">N,N-диметилформамид (ДМФА) в одноступенчатой экстракции. Содержание эндометаллофуллеренов в полученном экстракте составило по данным ВЭЖХ </w:t>
      </w:r>
      <w:r>
        <w:rPr>
          <w:sz w:val="24"/>
        </w:rPr>
        <w:t>~15 %, а выход М</w:t>
      </w:r>
      <w:r>
        <w:rPr>
          <w:color w:val="000000"/>
          <w:w w:val="104"/>
          <w:sz w:val="24"/>
        </w:rPr>
        <w:t>@C</w:t>
      </w:r>
      <w:r>
        <w:rPr>
          <w:color w:val="000000"/>
          <w:w w:val="104"/>
          <w:sz w:val="24"/>
          <w:vertAlign w:val="subscript"/>
        </w:rPr>
        <w:t>2</w:t>
      </w:r>
      <w:r>
        <w:rPr>
          <w:color w:val="000000"/>
          <w:w w:val="104"/>
          <w:sz w:val="24"/>
          <w:vertAlign w:val="subscript"/>
          <w:lang w:val="en-US"/>
        </w:rPr>
        <w:t>n</w:t>
      </w:r>
      <w:r>
        <w:rPr>
          <w:color w:val="000000"/>
          <w:w w:val="104"/>
          <w:sz w:val="24"/>
        </w:rPr>
        <w:t xml:space="preserve"> не превышал 0,1 % от веса сажи.</w:t>
      </w:r>
    </w:p>
    <w:p w:rsidR="00435CE7" w:rsidRDefault="00435CE7">
      <w:pPr>
        <w:spacing w:line="360" w:lineRule="auto"/>
        <w:ind w:firstLine="720"/>
        <w:jc w:val="both"/>
        <w:rPr>
          <w:color w:val="000000"/>
          <w:w w:val="104"/>
          <w:sz w:val="24"/>
        </w:rPr>
      </w:pPr>
      <w:r>
        <w:rPr>
          <w:color w:val="000000"/>
          <w:w w:val="104"/>
          <w:sz w:val="24"/>
        </w:rPr>
        <w:t xml:space="preserve"> Для повышения производительности в работе [18] предлагается использовать ультразвуковую Сокслет экстракцию (УЗСЭ). На рисунке 7 показана зависимость количества выделяемого </w:t>
      </w:r>
      <w:r>
        <w:rPr>
          <w:color w:val="000000"/>
          <w:w w:val="104"/>
          <w:sz w:val="24"/>
          <w:lang w:val="en-US"/>
        </w:rPr>
        <w:t>Er</w:t>
      </w:r>
      <w:r>
        <w:rPr>
          <w:color w:val="000000"/>
          <w:w w:val="104"/>
          <w:sz w:val="24"/>
        </w:rPr>
        <w:t>@</w:t>
      </w:r>
      <w:r>
        <w:rPr>
          <w:color w:val="000000"/>
          <w:w w:val="104"/>
          <w:sz w:val="24"/>
          <w:lang w:val="en-US"/>
        </w:rPr>
        <w:t>C</w:t>
      </w:r>
      <w:r>
        <w:rPr>
          <w:color w:val="000000"/>
          <w:w w:val="104"/>
          <w:sz w:val="24"/>
          <w:vertAlign w:val="subscript"/>
        </w:rPr>
        <w:t>82</w:t>
      </w:r>
      <w:r>
        <w:rPr>
          <w:color w:val="000000"/>
          <w:w w:val="104"/>
          <w:sz w:val="24"/>
        </w:rPr>
        <w:t xml:space="preserve"> от времени для обычной экстракции в аппарате Сокслета (СЭ) и с применением ультразвуковой активации процесса.</w:t>
      </w:r>
    </w:p>
    <w:p w:rsidR="00435CE7" w:rsidRDefault="00497F5D">
      <w:pPr>
        <w:spacing w:line="360" w:lineRule="auto"/>
        <w:ind w:firstLine="720"/>
        <w:jc w:val="both"/>
        <w:rPr>
          <w:color w:val="000000"/>
          <w:w w:val="104"/>
          <w:sz w:val="24"/>
        </w:rPr>
      </w:pPr>
      <w:r>
        <w:rPr>
          <w:noProof/>
          <w:color w:val="000000"/>
          <w:sz w:val="24"/>
        </w:rPr>
        <w:pict>
          <v:shape id="_x0000_s1032" type="#_x0000_t75" style="position:absolute;left:0;text-align:left;margin-left:59.15pt;margin-top:21.35pt;width:324pt;height:197.95pt;z-index:251658752" o:allowincell="f">
            <v:imagedata r:id="rId13" o:title="004"/>
            <w10:wrap type="topAndBottom"/>
          </v:shape>
        </w:pict>
      </w:r>
    </w:p>
    <w:p w:rsidR="00435CE7" w:rsidRDefault="00435CE7">
      <w:pPr>
        <w:spacing w:line="360" w:lineRule="auto"/>
        <w:ind w:firstLine="720"/>
        <w:jc w:val="both"/>
        <w:rPr>
          <w:color w:val="000000"/>
          <w:w w:val="104"/>
          <w:sz w:val="24"/>
        </w:rPr>
      </w:pPr>
    </w:p>
    <w:p w:rsidR="00435CE7" w:rsidRDefault="00435CE7">
      <w:pPr>
        <w:spacing w:line="360" w:lineRule="auto"/>
        <w:jc w:val="both"/>
        <w:rPr>
          <w:i/>
          <w:color w:val="000000"/>
          <w:w w:val="104"/>
          <w:sz w:val="24"/>
        </w:rPr>
      </w:pPr>
      <w:r>
        <w:rPr>
          <w:b/>
          <w:color w:val="000000"/>
          <w:w w:val="104"/>
          <w:sz w:val="24"/>
        </w:rPr>
        <w:t xml:space="preserve">Рис. 7. </w:t>
      </w:r>
      <w:r>
        <w:rPr>
          <w:b/>
          <w:i/>
          <w:color w:val="000000"/>
          <w:w w:val="104"/>
          <w:sz w:val="24"/>
        </w:rPr>
        <w:t>З</w:t>
      </w:r>
      <w:r>
        <w:rPr>
          <w:i/>
          <w:color w:val="000000"/>
          <w:w w:val="104"/>
          <w:sz w:val="24"/>
        </w:rPr>
        <w:t xml:space="preserve">ависимость количества выделяемого </w:t>
      </w:r>
      <w:r>
        <w:rPr>
          <w:i/>
          <w:color w:val="000000"/>
          <w:w w:val="104"/>
          <w:sz w:val="24"/>
          <w:lang w:val="en-US"/>
        </w:rPr>
        <w:t>Er</w:t>
      </w:r>
      <w:r>
        <w:rPr>
          <w:i/>
          <w:color w:val="000000"/>
          <w:w w:val="104"/>
          <w:sz w:val="24"/>
        </w:rPr>
        <w:t>@</w:t>
      </w:r>
      <w:r>
        <w:rPr>
          <w:i/>
          <w:color w:val="000000"/>
          <w:w w:val="104"/>
          <w:sz w:val="24"/>
          <w:lang w:val="en-US"/>
        </w:rPr>
        <w:t>C</w:t>
      </w:r>
      <w:r>
        <w:rPr>
          <w:i/>
          <w:color w:val="000000"/>
          <w:w w:val="104"/>
          <w:sz w:val="24"/>
          <w:vertAlign w:val="subscript"/>
        </w:rPr>
        <w:t>82</w:t>
      </w:r>
      <w:r>
        <w:rPr>
          <w:i/>
          <w:color w:val="000000"/>
          <w:w w:val="104"/>
          <w:sz w:val="24"/>
        </w:rPr>
        <w:t xml:space="preserve"> от времени экстракции.</w:t>
      </w:r>
    </w:p>
    <w:p w:rsidR="00435CE7" w:rsidRDefault="00435CE7">
      <w:pPr>
        <w:spacing w:line="360" w:lineRule="auto"/>
        <w:ind w:firstLine="720"/>
        <w:jc w:val="both"/>
        <w:rPr>
          <w:color w:val="000000"/>
          <w:w w:val="104"/>
          <w:sz w:val="24"/>
        </w:rPr>
      </w:pPr>
    </w:p>
    <w:p w:rsidR="00435CE7" w:rsidRDefault="00435CE7">
      <w:pPr>
        <w:spacing w:line="360" w:lineRule="auto"/>
        <w:ind w:firstLine="720"/>
        <w:jc w:val="both"/>
        <w:rPr>
          <w:color w:val="000000"/>
          <w:w w:val="104"/>
          <w:sz w:val="24"/>
        </w:rPr>
      </w:pPr>
      <w:r>
        <w:rPr>
          <w:color w:val="000000"/>
          <w:w w:val="104"/>
          <w:sz w:val="24"/>
        </w:rPr>
        <w:t xml:space="preserve"> Количество </w:t>
      </w:r>
      <w:r>
        <w:rPr>
          <w:color w:val="000000"/>
          <w:w w:val="104"/>
          <w:sz w:val="24"/>
          <w:lang w:val="en-US"/>
        </w:rPr>
        <w:t>Er</w:t>
      </w:r>
      <w:r>
        <w:rPr>
          <w:color w:val="000000"/>
          <w:w w:val="104"/>
          <w:sz w:val="24"/>
        </w:rPr>
        <w:t>@</w:t>
      </w:r>
      <w:r>
        <w:rPr>
          <w:color w:val="000000"/>
          <w:w w:val="104"/>
          <w:sz w:val="24"/>
          <w:lang w:val="en-US"/>
        </w:rPr>
        <w:t>C</w:t>
      </w:r>
      <w:r>
        <w:rPr>
          <w:color w:val="000000"/>
          <w:w w:val="104"/>
          <w:sz w:val="24"/>
          <w:vertAlign w:val="subscript"/>
        </w:rPr>
        <w:t xml:space="preserve">82 </w:t>
      </w:r>
      <w:r>
        <w:rPr>
          <w:color w:val="000000"/>
          <w:w w:val="104"/>
          <w:sz w:val="24"/>
        </w:rPr>
        <w:t xml:space="preserve">выделяемого за 10 часов в УЗСЭ много больше чем в  СЭ. За 30 часов экстракции в УЗСЭ выделяется до 90 % металлофуллеренов, а в СЭ только 50 %. Схематически процесс экстракции с применением ультразвука можно представить, как разрушение сажевых агрегатов и сольватация ДМФА фуллеренов и эндофуллеренов. Результатом применения ультразвука является ускорение процесса экстракции, но получаемые экстракты по данным ВЭЖХ остаются низко обогащенными </w:t>
      </w:r>
      <w:r>
        <w:rPr>
          <w:color w:val="000000"/>
          <w:w w:val="104"/>
          <w:sz w:val="24"/>
          <w:lang w:val="en-US"/>
        </w:rPr>
        <w:t>Er</w:t>
      </w:r>
      <w:r>
        <w:rPr>
          <w:color w:val="000000"/>
          <w:w w:val="104"/>
          <w:sz w:val="24"/>
        </w:rPr>
        <w:t>@</w:t>
      </w:r>
      <w:r>
        <w:rPr>
          <w:color w:val="000000"/>
          <w:w w:val="104"/>
          <w:sz w:val="24"/>
          <w:lang w:val="en-US"/>
        </w:rPr>
        <w:t>C</w:t>
      </w:r>
      <w:r>
        <w:rPr>
          <w:color w:val="000000"/>
          <w:w w:val="104"/>
          <w:sz w:val="24"/>
          <w:vertAlign w:val="subscript"/>
        </w:rPr>
        <w:t>82</w:t>
      </w:r>
      <w:r>
        <w:rPr>
          <w:color w:val="000000"/>
          <w:w w:val="104"/>
          <w:sz w:val="24"/>
        </w:rPr>
        <w:t>.</w:t>
      </w:r>
    </w:p>
    <w:p w:rsidR="00435CE7" w:rsidRDefault="00435CE7">
      <w:pPr>
        <w:spacing w:line="360" w:lineRule="auto"/>
        <w:jc w:val="both"/>
        <w:rPr>
          <w:sz w:val="24"/>
        </w:rPr>
      </w:pPr>
      <w:r>
        <w:rPr>
          <w:color w:val="000000"/>
          <w:spacing w:val="-2"/>
          <w:w w:val="104"/>
          <w:sz w:val="24"/>
        </w:rPr>
        <w:tab/>
        <w:t>Расширение круга растворителей, используемых для экстракции эндоэдральных соединений из фуллеренсо</w:t>
      </w:r>
      <w:r>
        <w:rPr>
          <w:color w:val="000000"/>
          <w:spacing w:val="-2"/>
          <w:w w:val="104"/>
          <w:sz w:val="24"/>
        </w:rPr>
        <w:softHyphen/>
      </w:r>
      <w:r>
        <w:rPr>
          <w:color w:val="000000"/>
          <w:spacing w:val="-5"/>
          <w:w w:val="104"/>
          <w:sz w:val="24"/>
        </w:rPr>
        <w:t>держащей сажи, приводит к увеличению списка синтези</w:t>
      </w:r>
      <w:r>
        <w:rPr>
          <w:color w:val="000000"/>
          <w:spacing w:val="-5"/>
          <w:w w:val="104"/>
          <w:sz w:val="24"/>
        </w:rPr>
        <w:softHyphen/>
      </w:r>
      <w:r>
        <w:rPr>
          <w:color w:val="000000"/>
          <w:w w:val="104"/>
          <w:sz w:val="24"/>
        </w:rPr>
        <w:t xml:space="preserve">руемых соединений. Так, применение для этой цели </w:t>
      </w:r>
      <w:r>
        <w:rPr>
          <w:color w:val="000000"/>
          <w:spacing w:val="-2"/>
          <w:w w:val="104"/>
          <w:sz w:val="24"/>
        </w:rPr>
        <w:t xml:space="preserve">анилина [26] позволило выделить целую </w:t>
      </w:r>
      <w:r>
        <w:rPr>
          <w:color w:val="000000"/>
          <w:spacing w:val="-5"/>
          <w:w w:val="104"/>
          <w:sz w:val="24"/>
        </w:rPr>
        <w:t xml:space="preserve">группу эндоэдральных соединений, куда вошли </w:t>
      </w:r>
      <w:r>
        <w:rPr>
          <w:color w:val="000000"/>
          <w:spacing w:val="-5"/>
          <w:w w:val="104"/>
          <w:sz w:val="24"/>
          <w:lang w:val="en-US"/>
        </w:rPr>
        <w:t>Y</w:t>
      </w:r>
      <w:r>
        <w:rPr>
          <w:color w:val="000000"/>
          <w:spacing w:val="-5"/>
          <w:w w:val="104"/>
          <w:sz w:val="24"/>
        </w:rPr>
        <w:t>@</w:t>
      </w:r>
      <w:r>
        <w:rPr>
          <w:color w:val="000000"/>
          <w:spacing w:val="-5"/>
          <w:w w:val="104"/>
          <w:sz w:val="24"/>
          <w:lang w:val="en-US"/>
        </w:rPr>
        <w:t>C</w:t>
      </w:r>
      <w:r>
        <w:rPr>
          <w:color w:val="000000"/>
          <w:spacing w:val="-5"/>
          <w:w w:val="104"/>
          <w:sz w:val="24"/>
          <w:vertAlign w:val="subscript"/>
        </w:rPr>
        <w:t>60</w:t>
      </w:r>
      <w:r>
        <w:rPr>
          <w:color w:val="000000"/>
          <w:spacing w:val="-5"/>
          <w:w w:val="104"/>
          <w:sz w:val="24"/>
        </w:rPr>
        <w:t xml:space="preserve">, </w:t>
      </w:r>
      <w:r>
        <w:rPr>
          <w:color w:val="000000"/>
          <w:spacing w:val="-5"/>
          <w:w w:val="104"/>
          <w:sz w:val="24"/>
          <w:lang w:val="en-US"/>
        </w:rPr>
        <w:t>Ba</w:t>
      </w:r>
      <w:r>
        <w:rPr>
          <w:color w:val="000000"/>
          <w:spacing w:val="-5"/>
          <w:w w:val="104"/>
          <w:sz w:val="24"/>
        </w:rPr>
        <w:t>@</w:t>
      </w:r>
      <w:r>
        <w:rPr>
          <w:color w:val="000000"/>
          <w:spacing w:val="-5"/>
          <w:w w:val="104"/>
          <w:sz w:val="24"/>
          <w:lang w:val="en-US"/>
        </w:rPr>
        <w:t>C</w:t>
      </w:r>
      <w:r>
        <w:rPr>
          <w:color w:val="000000"/>
          <w:spacing w:val="-5"/>
          <w:w w:val="104"/>
          <w:sz w:val="24"/>
          <w:vertAlign w:val="subscript"/>
        </w:rPr>
        <w:t>60</w:t>
      </w:r>
      <w:r>
        <w:rPr>
          <w:color w:val="000000"/>
          <w:spacing w:val="-7"/>
          <w:w w:val="104"/>
          <w:sz w:val="24"/>
        </w:rPr>
        <w:t xml:space="preserve">, </w:t>
      </w:r>
      <w:r>
        <w:rPr>
          <w:color w:val="000000"/>
          <w:spacing w:val="-7"/>
          <w:w w:val="104"/>
          <w:sz w:val="24"/>
          <w:lang w:val="en-US"/>
        </w:rPr>
        <w:t>La</w:t>
      </w:r>
      <w:r>
        <w:rPr>
          <w:color w:val="000000"/>
          <w:spacing w:val="-7"/>
          <w:w w:val="104"/>
          <w:sz w:val="24"/>
        </w:rPr>
        <w:t>@</w:t>
      </w:r>
      <w:r>
        <w:rPr>
          <w:color w:val="000000"/>
          <w:spacing w:val="-7"/>
          <w:w w:val="104"/>
          <w:sz w:val="24"/>
          <w:lang w:val="en-US"/>
        </w:rPr>
        <w:t>C</w:t>
      </w:r>
      <w:r>
        <w:rPr>
          <w:color w:val="000000"/>
          <w:spacing w:val="-7"/>
          <w:w w:val="104"/>
          <w:sz w:val="24"/>
          <w:vertAlign w:val="subscript"/>
        </w:rPr>
        <w:t>60</w:t>
      </w:r>
      <w:r>
        <w:rPr>
          <w:color w:val="000000"/>
          <w:spacing w:val="-7"/>
          <w:w w:val="104"/>
          <w:sz w:val="24"/>
        </w:rPr>
        <w:t xml:space="preserve">, </w:t>
      </w:r>
      <w:r>
        <w:rPr>
          <w:color w:val="000000"/>
          <w:spacing w:val="-7"/>
          <w:w w:val="104"/>
          <w:sz w:val="24"/>
          <w:lang w:val="en-US"/>
        </w:rPr>
        <w:t>Ce</w:t>
      </w:r>
      <w:r>
        <w:rPr>
          <w:color w:val="000000"/>
          <w:spacing w:val="-7"/>
          <w:w w:val="104"/>
          <w:sz w:val="24"/>
        </w:rPr>
        <w:t>@</w:t>
      </w:r>
      <w:r>
        <w:rPr>
          <w:color w:val="000000"/>
          <w:spacing w:val="-7"/>
          <w:w w:val="104"/>
          <w:sz w:val="24"/>
          <w:lang w:val="en-US"/>
        </w:rPr>
        <w:t>C</w:t>
      </w:r>
      <w:r>
        <w:rPr>
          <w:color w:val="000000"/>
          <w:spacing w:val="-7"/>
          <w:w w:val="104"/>
          <w:sz w:val="24"/>
          <w:vertAlign w:val="subscript"/>
        </w:rPr>
        <w:t>60</w:t>
      </w:r>
      <w:r>
        <w:rPr>
          <w:color w:val="000000"/>
          <w:spacing w:val="-7"/>
          <w:w w:val="104"/>
          <w:sz w:val="24"/>
        </w:rPr>
        <w:t xml:space="preserve">, </w:t>
      </w:r>
      <w:r>
        <w:rPr>
          <w:color w:val="000000"/>
          <w:spacing w:val="-7"/>
          <w:w w:val="104"/>
          <w:sz w:val="24"/>
          <w:lang w:val="en-US"/>
        </w:rPr>
        <w:t>Pr</w:t>
      </w:r>
      <w:r>
        <w:rPr>
          <w:color w:val="000000"/>
          <w:spacing w:val="-7"/>
          <w:w w:val="104"/>
          <w:sz w:val="24"/>
        </w:rPr>
        <w:t>@</w:t>
      </w:r>
      <w:r>
        <w:rPr>
          <w:color w:val="000000"/>
          <w:spacing w:val="-7"/>
          <w:w w:val="104"/>
          <w:sz w:val="24"/>
          <w:lang w:val="en-US"/>
        </w:rPr>
        <w:t>C</w:t>
      </w:r>
      <w:r>
        <w:rPr>
          <w:color w:val="000000"/>
          <w:spacing w:val="-7"/>
          <w:w w:val="104"/>
          <w:sz w:val="24"/>
          <w:vertAlign w:val="subscript"/>
        </w:rPr>
        <w:t>60</w:t>
      </w:r>
      <w:r>
        <w:rPr>
          <w:color w:val="000000"/>
          <w:spacing w:val="-7"/>
          <w:w w:val="104"/>
          <w:sz w:val="24"/>
        </w:rPr>
        <w:t xml:space="preserve">, </w:t>
      </w:r>
      <w:r>
        <w:rPr>
          <w:color w:val="000000"/>
          <w:spacing w:val="-7"/>
          <w:w w:val="104"/>
          <w:sz w:val="24"/>
          <w:lang w:val="en-US"/>
        </w:rPr>
        <w:t>Nd</w:t>
      </w:r>
      <w:r>
        <w:rPr>
          <w:color w:val="000000"/>
          <w:spacing w:val="-7"/>
          <w:w w:val="104"/>
          <w:sz w:val="24"/>
        </w:rPr>
        <w:t>@</w:t>
      </w:r>
      <w:r>
        <w:rPr>
          <w:color w:val="000000"/>
          <w:spacing w:val="-7"/>
          <w:w w:val="104"/>
          <w:sz w:val="24"/>
          <w:lang w:val="en-US"/>
        </w:rPr>
        <w:t>C</w:t>
      </w:r>
      <w:r>
        <w:rPr>
          <w:color w:val="000000"/>
          <w:spacing w:val="-7"/>
          <w:w w:val="104"/>
          <w:sz w:val="24"/>
          <w:vertAlign w:val="subscript"/>
        </w:rPr>
        <w:t>60</w:t>
      </w:r>
      <w:r>
        <w:rPr>
          <w:color w:val="000000"/>
          <w:spacing w:val="-7"/>
          <w:w w:val="104"/>
          <w:sz w:val="24"/>
        </w:rPr>
        <w:t xml:space="preserve"> и </w:t>
      </w:r>
      <w:r>
        <w:rPr>
          <w:color w:val="000000"/>
          <w:spacing w:val="-7"/>
          <w:w w:val="104"/>
          <w:sz w:val="24"/>
          <w:lang w:val="en-US"/>
        </w:rPr>
        <w:t>Gd</w:t>
      </w:r>
      <w:r>
        <w:rPr>
          <w:color w:val="000000"/>
          <w:spacing w:val="-7"/>
          <w:w w:val="104"/>
          <w:sz w:val="24"/>
        </w:rPr>
        <w:t>@</w:t>
      </w:r>
      <w:r>
        <w:rPr>
          <w:color w:val="000000"/>
          <w:spacing w:val="-7"/>
          <w:w w:val="104"/>
          <w:sz w:val="24"/>
          <w:lang w:val="en-US"/>
        </w:rPr>
        <w:t>C</w:t>
      </w:r>
      <w:r>
        <w:rPr>
          <w:color w:val="000000"/>
          <w:spacing w:val="-7"/>
          <w:w w:val="104"/>
          <w:sz w:val="24"/>
          <w:vertAlign w:val="subscript"/>
        </w:rPr>
        <w:t>60</w:t>
      </w:r>
      <w:r>
        <w:rPr>
          <w:color w:val="000000"/>
          <w:spacing w:val="-7"/>
          <w:w w:val="104"/>
          <w:sz w:val="24"/>
        </w:rPr>
        <w:t xml:space="preserve"> </w:t>
      </w:r>
      <w:r>
        <w:rPr>
          <w:color w:val="000000"/>
          <w:spacing w:val="-6"/>
          <w:w w:val="104"/>
          <w:sz w:val="24"/>
        </w:rPr>
        <w:t xml:space="preserve"> при относительно низких темпера</w:t>
      </w:r>
      <w:r>
        <w:rPr>
          <w:color w:val="000000"/>
          <w:spacing w:val="-6"/>
          <w:w w:val="104"/>
          <w:sz w:val="24"/>
        </w:rPr>
        <w:softHyphen/>
      </w:r>
      <w:r>
        <w:rPr>
          <w:color w:val="000000"/>
          <w:w w:val="104"/>
          <w:sz w:val="24"/>
        </w:rPr>
        <w:t xml:space="preserve">турах. При этом даже не понадобилось обеспечение </w:t>
      </w:r>
      <w:r>
        <w:rPr>
          <w:color w:val="000000"/>
          <w:spacing w:val="-1"/>
          <w:w w:val="104"/>
          <w:sz w:val="24"/>
        </w:rPr>
        <w:t>анаэробных условий. Раство</w:t>
      </w:r>
      <w:r>
        <w:rPr>
          <w:color w:val="000000"/>
          <w:spacing w:val="-1"/>
          <w:w w:val="104"/>
          <w:sz w:val="24"/>
        </w:rPr>
        <w:softHyphen/>
      </w:r>
      <w:r>
        <w:rPr>
          <w:color w:val="000000"/>
          <w:spacing w:val="-3"/>
          <w:w w:val="104"/>
          <w:sz w:val="24"/>
        </w:rPr>
        <w:t xml:space="preserve">ритель (анилин) прокачивался через сажу в </w:t>
      </w:r>
      <w:r>
        <w:rPr>
          <w:color w:val="000000"/>
          <w:spacing w:val="-6"/>
          <w:w w:val="104"/>
          <w:sz w:val="24"/>
        </w:rPr>
        <w:t xml:space="preserve">течение 3 - 5 часов при температуре 273-278 К. Полученный экстракт </w:t>
      </w:r>
      <w:r>
        <w:rPr>
          <w:color w:val="000000"/>
          <w:w w:val="104"/>
          <w:sz w:val="24"/>
        </w:rPr>
        <w:t>исследовался в масс-спектрометре с лазерной десорб</w:t>
      </w:r>
      <w:r>
        <w:rPr>
          <w:color w:val="000000"/>
          <w:w w:val="104"/>
          <w:sz w:val="24"/>
        </w:rPr>
        <w:softHyphen/>
        <w:t xml:space="preserve">цией. Масс-спектр экстракта, полученного из сажи с </w:t>
      </w:r>
      <w:r>
        <w:rPr>
          <w:color w:val="000000"/>
          <w:spacing w:val="-2"/>
          <w:w w:val="104"/>
          <w:sz w:val="24"/>
        </w:rPr>
        <w:t xml:space="preserve">помощью анилина, содержал пики указанных выше </w:t>
      </w:r>
      <w:r>
        <w:rPr>
          <w:color w:val="000000"/>
          <w:spacing w:val="-3"/>
          <w:w w:val="104"/>
          <w:sz w:val="24"/>
        </w:rPr>
        <w:t xml:space="preserve">эндоэдральных соединений (рис. 8), причем интенсивность пиков, как правило, была соизмерима с интенсивностью </w:t>
      </w:r>
      <w:r>
        <w:rPr>
          <w:color w:val="000000"/>
          <w:spacing w:val="-8"/>
          <w:w w:val="104"/>
          <w:sz w:val="24"/>
        </w:rPr>
        <w:t>пиков полых фуллеренов С</w:t>
      </w:r>
      <w:r>
        <w:rPr>
          <w:color w:val="000000"/>
          <w:spacing w:val="-8"/>
          <w:w w:val="104"/>
          <w:sz w:val="24"/>
          <w:vertAlign w:val="subscript"/>
        </w:rPr>
        <w:t>60</w:t>
      </w:r>
      <w:r>
        <w:rPr>
          <w:color w:val="000000"/>
          <w:spacing w:val="-8"/>
          <w:w w:val="104"/>
          <w:sz w:val="24"/>
        </w:rPr>
        <w:t xml:space="preserve"> и С</w:t>
      </w:r>
      <w:r>
        <w:rPr>
          <w:color w:val="000000"/>
          <w:spacing w:val="-8"/>
          <w:w w:val="104"/>
          <w:sz w:val="24"/>
          <w:vertAlign w:val="subscript"/>
        </w:rPr>
        <w:t>70</w:t>
      </w:r>
      <w:r>
        <w:rPr>
          <w:color w:val="000000"/>
          <w:spacing w:val="-8"/>
          <w:w w:val="104"/>
          <w:sz w:val="24"/>
        </w:rPr>
        <w:t>.</w:t>
      </w:r>
    </w:p>
    <w:p w:rsidR="00435CE7" w:rsidRDefault="00497F5D">
      <w:pPr>
        <w:spacing w:line="360" w:lineRule="auto"/>
      </w:pPr>
      <w:r>
        <w:rPr>
          <w:noProof/>
        </w:rPr>
        <w:pict>
          <v:shape id="_x0000_s1039" type="#_x0000_t75" style="position:absolute;margin-left:58.95pt;margin-top:11pt;width:289.35pt;height:212.75pt;z-index:251660800" o:allowincell="f">
            <v:imagedata r:id="rId14" o:title=""/>
            <w10:wrap type="topAndBottom"/>
          </v:shape>
        </w:pict>
      </w:r>
    </w:p>
    <w:p w:rsidR="00435CE7" w:rsidRDefault="00435CE7">
      <w:pPr>
        <w:spacing w:line="360" w:lineRule="auto"/>
      </w:pPr>
    </w:p>
    <w:p w:rsidR="00435CE7" w:rsidRDefault="00435CE7">
      <w:pPr>
        <w:spacing w:line="360" w:lineRule="auto"/>
      </w:pPr>
    </w:p>
    <w:p w:rsidR="00435CE7" w:rsidRDefault="00435CE7">
      <w:pPr>
        <w:spacing w:line="360" w:lineRule="auto"/>
        <w:jc w:val="both"/>
        <w:rPr>
          <w:sz w:val="24"/>
        </w:rPr>
      </w:pPr>
      <w:r>
        <w:rPr>
          <w:b/>
          <w:sz w:val="24"/>
        </w:rPr>
        <w:t>Рис. 8</w:t>
      </w:r>
      <w:r>
        <w:rPr>
          <w:b/>
          <w:i/>
          <w:sz w:val="24"/>
        </w:rPr>
        <w:t>.</w:t>
      </w:r>
      <w:r>
        <w:rPr>
          <w:sz w:val="24"/>
        </w:rPr>
        <w:t xml:space="preserve"> </w:t>
      </w:r>
      <w:r>
        <w:rPr>
          <w:i/>
          <w:sz w:val="24"/>
        </w:rPr>
        <w:t>Масс-спектр анилинового экстракта эндофуллеренсодержащей сажи, полученный методом лазерной десорбции на время пролетном масс-спектрометре</w:t>
      </w:r>
    </w:p>
    <w:p w:rsidR="00435CE7" w:rsidRDefault="00435CE7">
      <w:pPr>
        <w:spacing w:line="360" w:lineRule="auto"/>
        <w:rPr>
          <w:sz w:val="24"/>
        </w:rPr>
      </w:pPr>
    </w:p>
    <w:p w:rsidR="00435CE7" w:rsidRDefault="00435CE7">
      <w:pPr>
        <w:pStyle w:val="a4"/>
      </w:pPr>
      <w:r>
        <w:tab/>
        <w:t>Как видно из обзора работ несовершенные методы выделения не позволяют получать экстракты без примесей полых фуллеренов и включают для дальнейшего разделения эндометаллофуллеренов трудоемкую операцию ВЭЖХ</w:t>
      </w:r>
    </w:p>
    <w:p w:rsidR="00435CE7" w:rsidRDefault="00435CE7">
      <w:pPr>
        <w:pStyle w:val="a4"/>
      </w:pPr>
    </w:p>
    <w:p w:rsidR="00435CE7" w:rsidRDefault="00435CE7">
      <w:pPr>
        <w:pStyle w:val="a4"/>
      </w:pPr>
    </w:p>
    <w:p w:rsidR="00435CE7" w:rsidRDefault="00435CE7">
      <w:pPr>
        <w:pStyle w:val="2"/>
        <w:spacing w:line="360" w:lineRule="auto"/>
        <w:rPr>
          <w:b/>
        </w:rPr>
      </w:pPr>
      <w:r>
        <w:rPr>
          <w:b/>
        </w:rPr>
        <w:t>Сублимация из эндофуллеренсодержащей сажи</w:t>
      </w:r>
    </w:p>
    <w:p w:rsidR="00435CE7" w:rsidRDefault="00435CE7">
      <w:pPr>
        <w:pStyle w:val="a4"/>
      </w:pPr>
    </w:p>
    <w:p w:rsidR="00435CE7" w:rsidRDefault="00435CE7">
      <w:pPr>
        <w:pStyle w:val="a4"/>
      </w:pPr>
      <w:r>
        <w:tab/>
        <w:t>Сублимационные методы выделения эндометаллофуллеренов из сажи в настоящее время практически не разработаны  и очень редко используются по сравнению с методами экстракции.   Применение данного подхода к выделению эндофуллеренов описано лишь в небольшом количестве работ.</w:t>
      </w:r>
    </w:p>
    <w:p w:rsidR="00435CE7" w:rsidRDefault="00435CE7">
      <w:pPr>
        <w:pStyle w:val="a4"/>
      </w:pPr>
      <w:r>
        <w:tab/>
        <w:t xml:space="preserve">В работе [27] для получения эндометаллофуллерена </w:t>
      </w:r>
      <w:r>
        <w:rPr>
          <w:lang w:val="en-US"/>
        </w:rPr>
        <w:t>Gd</w:t>
      </w:r>
      <w:r>
        <w:t>@</w:t>
      </w:r>
      <w:r>
        <w:rPr>
          <w:lang w:val="en-US"/>
        </w:rPr>
        <w:t>C</w:t>
      </w:r>
      <w:r>
        <w:rPr>
          <w:vertAlign w:val="subscript"/>
        </w:rPr>
        <w:t>82</w:t>
      </w:r>
      <w:r>
        <w:t xml:space="preserve"> был применен новый подход, основанный на последовательном использовании двух методов: сублимации и ВЭЖХ. На первом этапе сублимации при температуре 475 </w:t>
      </w:r>
      <w:r>
        <w:rPr>
          <w:vertAlign w:val="superscript"/>
        </w:rPr>
        <w:t>0</w:t>
      </w:r>
      <w:r>
        <w:t xml:space="preserve">С в течение 1 часа в вакууме из сажи были выделены полые фуллерены. На втором этапе сублимации температура была увеличена до 750 </w:t>
      </w:r>
      <w:r>
        <w:rPr>
          <w:vertAlign w:val="superscript"/>
        </w:rPr>
        <w:t>0</w:t>
      </w:r>
      <w:r>
        <w:t xml:space="preserve">С. В течение 8 часов в вакууме получен продукт, обогащенный  эндометаллофуллеренами. Сублимат был растворен в о-ксилоле с использованием ультразвуковой ванны. Из полученного раствора смеси фуллеренов и эндофуллеренов методом ВЭЖХ был выделения  </w:t>
      </w:r>
      <w:r>
        <w:rPr>
          <w:lang w:val="en-US"/>
        </w:rPr>
        <w:t>Gd</w:t>
      </w:r>
      <w:r>
        <w:t>@</w:t>
      </w:r>
      <w:r>
        <w:rPr>
          <w:lang w:val="en-US"/>
        </w:rPr>
        <w:t>C</w:t>
      </w:r>
      <w:r>
        <w:rPr>
          <w:vertAlign w:val="subscript"/>
        </w:rPr>
        <w:t>82</w:t>
      </w:r>
      <w:r>
        <w:t xml:space="preserve">. По данным ВЭЖХ и </w:t>
      </w:r>
      <w:r>
        <w:rPr>
          <w:lang w:val="en-US"/>
        </w:rPr>
        <w:t>MALDI</w:t>
      </w:r>
      <w:r>
        <w:t xml:space="preserve"> двух стадийная сублимация не позволяет отделить полые фуллерены от эндометаллофуллеренов. </w:t>
      </w:r>
    </w:p>
    <w:p w:rsidR="00435CE7" w:rsidRDefault="00435CE7">
      <w:pPr>
        <w:spacing w:line="360" w:lineRule="auto"/>
        <w:ind w:firstLine="720"/>
        <w:jc w:val="both"/>
        <w:rPr>
          <w:sz w:val="24"/>
        </w:rPr>
      </w:pPr>
      <w:r>
        <w:rPr>
          <w:sz w:val="24"/>
        </w:rPr>
        <w:t xml:space="preserve">Метод сублимации был использован так же в  работе [28] для выделения </w:t>
      </w:r>
      <w:r>
        <w:rPr>
          <w:sz w:val="24"/>
          <w:lang w:val="en-US"/>
        </w:rPr>
        <w:t>Ho</w:t>
      </w:r>
      <w:r>
        <w:rPr>
          <w:sz w:val="24"/>
        </w:rPr>
        <w:t>@</w:t>
      </w:r>
      <w:r>
        <w:rPr>
          <w:sz w:val="24"/>
          <w:lang w:val="en-US"/>
        </w:rPr>
        <w:t>C</w:t>
      </w:r>
      <w:r>
        <w:rPr>
          <w:sz w:val="24"/>
          <w:vertAlign w:val="subscript"/>
        </w:rPr>
        <w:t>82</w:t>
      </w:r>
      <w:r>
        <w:rPr>
          <w:sz w:val="24"/>
        </w:rPr>
        <w:t xml:space="preserve">. Как и в работе [27] на первом этапе полые фуллерены возгонялись при температуре 475 </w:t>
      </w:r>
      <w:r>
        <w:rPr>
          <w:sz w:val="24"/>
          <w:vertAlign w:val="superscript"/>
        </w:rPr>
        <w:t>0</w:t>
      </w:r>
      <w:r>
        <w:rPr>
          <w:sz w:val="24"/>
        </w:rPr>
        <w:t>С.</w:t>
      </w:r>
      <w:r>
        <w:rPr>
          <w:sz w:val="24"/>
          <w:vertAlign w:val="subscript"/>
        </w:rPr>
        <w:t xml:space="preserve"> </w:t>
      </w:r>
      <w:r>
        <w:rPr>
          <w:sz w:val="24"/>
        </w:rPr>
        <w:t xml:space="preserve">На втором этапе сублимации температура была увеличена до 850 </w:t>
      </w:r>
      <w:r>
        <w:rPr>
          <w:sz w:val="24"/>
          <w:vertAlign w:val="superscript"/>
        </w:rPr>
        <w:t>0</w:t>
      </w:r>
      <w:r>
        <w:rPr>
          <w:sz w:val="24"/>
        </w:rPr>
        <w:t xml:space="preserve">С. Однако и в этой работе так же, не удалось разделить фуллерены и эндометаллофуллерены с помощью сублимации. Лишь использование ВЭЖХ позволило получить </w:t>
      </w:r>
      <w:r>
        <w:rPr>
          <w:sz w:val="24"/>
          <w:lang w:val="en-US"/>
        </w:rPr>
        <w:t>Ho</w:t>
      </w:r>
      <w:r>
        <w:rPr>
          <w:sz w:val="24"/>
        </w:rPr>
        <w:t>@</w:t>
      </w:r>
      <w:r>
        <w:rPr>
          <w:sz w:val="24"/>
          <w:lang w:val="en-US"/>
        </w:rPr>
        <w:t>C</w:t>
      </w:r>
      <w:r>
        <w:rPr>
          <w:sz w:val="24"/>
          <w:vertAlign w:val="subscript"/>
        </w:rPr>
        <w:t>82</w:t>
      </w:r>
      <w:r>
        <w:rPr>
          <w:sz w:val="24"/>
        </w:rPr>
        <w:t xml:space="preserve">. </w:t>
      </w:r>
    </w:p>
    <w:p w:rsidR="00435CE7" w:rsidRDefault="00435CE7">
      <w:pPr>
        <w:spacing w:line="360" w:lineRule="auto"/>
        <w:jc w:val="both"/>
      </w:pPr>
      <w:r>
        <w:tab/>
      </w:r>
    </w:p>
    <w:p w:rsidR="00435CE7" w:rsidRDefault="00435CE7">
      <w:pPr>
        <w:spacing w:line="360" w:lineRule="auto"/>
        <w:jc w:val="both"/>
      </w:pPr>
    </w:p>
    <w:p w:rsidR="00435CE7" w:rsidRDefault="00435CE7">
      <w:pPr>
        <w:pStyle w:val="2"/>
        <w:spacing w:line="360" w:lineRule="auto"/>
        <w:rPr>
          <w:b/>
        </w:rPr>
      </w:pPr>
      <w:r>
        <w:rPr>
          <w:b/>
        </w:rPr>
        <w:t>Разделение эндометаллофуллеренов</w:t>
      </w:r>
    </w:p>
    <w:p w:rsidR="00435CE7" w:rsidRDefault="00435CE7">
      <w:pPr>
        <w:shd w:val="clear" w:color="auto" w:fill="FFFFFF"/>
        <w:spacing w:line="360" w:lineRule="auto"/>
        <w:ind w:right="5"/>
        <w:jc w:val="both"/>
        <w:rPr>
          <w:sz w:val="24"/>
        </w:rPr>
      </w:pPr>
    </w:p>
    <w:p w:rsidR="00435CE7" w:rsidRDefault="00435CE7">
      <w:pPr>
        <w:shd w:val="clear" w:color="auto" w:fill="FFFFFF"/>
        <w:spacing w:line="360" w:lineRule="auto"/>
        <w:ind w:right="5"/>
        <w:jc w:val="both"/>
        <w:rPr>
          <w:color w:val="000000"/>
          <w:spacing w:val="-2"/>
          <w:w w:val="102"/>
          <w:sz w:val="24"/>
        </w:rPr>
      </w:pPr>
      <w:r>
        <w:rPr>
          <w:sz w:val="24"/>
        </w:rPr>
        <w:tab/>
      </w:r>
      <w:r>
        <w:rPr>
          <w:color w:val="000000"/>
          <w:spacing w:val="-6"/>
          <w:w w:val="107"/>
          <w:sz w:val="24"/>
        </w:rPr>
        <w:t>Полученная в результате экстракции смесь фуллере</w:t>
      </w:r>
      <w:r>
        <w:rPr>
          <w:color w:val="000000"/>
          <w:spacing w:val="-6"/>
          <w:w w:val="107"/>
          <w:sz w:val="24"/>
        </w:rPr>
        <w:softHyphen/>
      </w:r>
      <w:r>
        <w:rPr>
          <w:color w:val="000000"/>
          <w:w w:val="107"/>
          <w:sz w:val="24"/>
        </w:rPr>
        <w:t xml:space="preserve">нов с эндометаллофуллеренами различного сорта разделяется на отдельные фракции </w:t>
      </w:r>
      <w:r>
        <w:rPr>
          <w:color w:val="000000"/>
          <w:spacing w:val="-5"/>
          <w:w w:val="107"/>
          <w:sz w:val="24"/>
        </w:rPr>
        <w:t>методом жидкостной хромато</w:t>
      </w:r>
      <w:r>
        <w:rPr>
          <w:color w:val="000000"/>
          <w:spacing w:val="-1"/>
          <w:w w:val="107"/>
          <w:sz w:val="24"/>
        </w:rPr>
        <w:t xml:space="preserve">графии. </w:t>
      </w:r>
      <w:r>
        <w:rPr>
          <w:color w:val="000000"/>
          <w:spacing w:val="-1"/>
          <w:w w:val="102"/>
          <w:sz w:val="24"/>
        </w:rPr>
        <w:t>Основная труд</w:t>
      </w:r>
      <w:r>
        <w:rPr>
          <w:color w:val="000000"/>
          <w:spacing w:val="-1"/>
          <w:w w:val="102"/>
          <w:sz w:val="24"/>
        </w:rPr>
        <w:softHyphen/>
      </w:r>
      <w:r>
        <w:rPr>
          <w:color w:val="000000"/>
          <w:w w:val="102"/>
          <w:sz w:val="24"/>
        </w:rPr>
        <w:t xml:space="preserve">ность, возникающая на пути решения этой проблемы, </w:t>
      </w:r>
      <w:r>
        <w:rPr>
          <w:color w:val="000000"/>
          <w:spacing w:val="-3"/>
          <w:w w:val="102"/>
          <w:sz w:val="24"/>
        </w:rPr>
        <w:t>связана с чрезвычайно низким содержанием эндоэдраль</w:t>
      </w:r>
      <w:r>
        <w:rPr>
          <w:color w:val="000000"/>
          <w:spacing w:val="-3"/>
          <w:w w:val="102"/>
          <w:sz w:val="24"/>
        </w:rPr>
        <w:softHyphen/>
      </w:r>
      <w:r>
        <w:rPr>
          <w:color w:val="000000"/>
          <w:spacing w:val="-2"/>
          <w:w w:val="102"/>
          <w:sz w:val="24"/>
        </w:rPr>
        <w:t xml:space="preserve">ных фуллеренов </w:t>
      </w:r>
      <w:r>
        <w:rPr>
          <w:color w:val="000000"/>
          <w:w w:val="102"/>
          <w:sz w:val="24"/>
        </w:rPr>
        <w:t xml:space="preserve">в растворимом сажевом экстракте. Для преодоления этой трудности требуется многократное повторение хроматографической процедуры, а также подходящее сочетание различных типов сорбентов и </w:t>
      </w:r>
      <w:r>
        <w:rPr>
          <w:color w:val="000000"/>
          <w:spacing w:val="-2"/>
          <w:w w:val="102"/>
          <w:sz w:val="24"/>
        </w:rPr>
        <w:t>растворителей на каждой стадии.</w:t>
      </w:r>
    </w:p>
    <w:p w:rsidR="00435CE7" w:rsidRDefault="00435CE7">
      <w:pPr>
        <w:spacing w:line="360" w:lineRule="auto"/>
        <w:ind w:firstLine="720"/>
        <w:jc w:val="both"/>
        <w:rPr>
          <w:sz w:val="24"/>
        </w:rPr>
      </w:pPr>
      <w:r>
        <w:rPr>
          <w:sz w:val="24"/>
        </w:rPr>
        <w:t>Еще сложнее в техническом отношении процедура разделения различных изомеров, относящихся к одному и тому же эндоэдральному соединению фуллерена. Такие молекулы обладают одинаковой массой, но различной пространственной структурой, поэтому соответствующие время задержки при их хроматографическом разделении различаются незначительно. Кроме того, пики отдельных изомеров эндоэдральных соединений могут оказаться в тесном соседстве с соответствующими пиками полых фуллеренов, что также затрудняет выделение изомеров в чистом виде. Однако при использовании многоступенчатой хроматографической процедуры эта задача может быть успешно решена.</w:t>
      </w:r>
    </w:p>
    <w:p w:rsidR="00435CE7" w:rsidRDefault="00435CE7">
      <w:pPr>
        <w:spacing w:line="360" w:lineRule="auto"/>
        <w:jc w:val="both"/>
        <w:rPr>
          <w:sz w:val="24"/>
        </w:rPr>
      </w:pPr>
      <w:r>
        <w:rPr>
          <w:sz w:val="24"/>
        </w:rPr>
        <w:tab/>
        <w:t xml:space="preserve">Одна из первых работ по выделению определенного структурного изомера эндоэдральной молекулы в чистом виде была выполнена еще в 1993 году [29]. Она посвящена изоляции основного изомера </w:t>
      </w:r>
      <w:r>
        <w:rPr>
          <w:sz w:val="24"/>
          <w:lang w:val="en-US"/>
        </w:rPr>
        <w:t>La</w:t>
      </w:r>
      <w:r>
        <w:rPr>
          <w:sz w:val="24"/>
        </w:rPr>
        <w:t>@</w:t>
      </w:r>
      <w:r>
        <w:rPr>
          <w:sz w:val="24"/>
          <w:lang w:val="en-US"/>
        </w:rPr>
        <w:t>C</w:t>
      </w:r>
      <w:r>
        <w:rPr>
          <w:sz w:val="24"/>
          <w:vertAlign w:val="subscript"/>
        </w:rPr>
        <w:t>82</w:t>
      </w:r>
      <w:r>
        <w:rPr>
          <w:sz w:val="24"/>
        </w:rPr>
        <w:t xml:space="preserve"> методом двухступенчатой жидкосной хроматографии. Усилия исследователей по выделению изомеров эндоэдральных молекул стали более целенаправленными после публикации атласа фуллеренов [30], в котором введена систематическая классификация изомеров фуллеренов. В основу этой классификации положены свойства симметрии молекул фуллеренов, определяющие их поведение в условиях спектроскопических, ЯМР - или ЭПР - исследований. Однако наряду с классификацией, основанной на использование свойств симметрии молекул, широко применяется так называемая хроматографическая классификация [31]. Согласно этой классификации различным изомерам присваиваются номера </w:t>
      </w:r>
      <w:r>
        <w:rPr>
          <w:sz w:val="24"/>
          <w:lang w:val="en-US"/>
        </w:rPr>
        <w:t>I</w:t>
      </w:r>
      <w:r>
        <w:rPr>
          <w:sz w:val="24"/>
        </w:rPr>
        <w:t xml:space="preserve">, </w:t>
      </w:r>
      <w:r>
        <w:rPr>
          <w:sz w:val="24"/>
          <w:lang w:val="en-US"/>
        </w:rPr>
        <w:t>II</w:t>
      </w:r>
      <w:r>
        <w:rPr>
          <w:sz w:val="24"/>
        </w:rPr>
        <w:t xml:space="preserve">, </w:t>
      </w:r>
      <w:r>
        <w:rPr>
          <w:sz w:val="24"/>
          <w:lang w:val="en-US"/>
        </w:rPr>
        <w:t>III</w:t>
      </w:r>
      <w:r>
        <w:rPr>
          <w:sz w:val="24"/>
        </w:rPr>
        <w:t xml:space="preserve">, … в соответствии с последовательностью появления пиков на хроматограмме. </w:t>
      </w:r>
    </w:p>
    <w:p w:rsidR="00435CE7" w:rsidRDefault="00435CE7">
      <w:pPr>
        <w:shd w:val="clear" w:color="auto" w:fill="FFFFFF"/>
        <w:spacing w:line="360" w:lineRule="auto"/>
        <w:ind w:right="5"/>
        <w:jc w:val="both"/>
        <w:rPr>
          <w:color w:val="000000"/>
          <w:w w:val="102"/>
          <w:sz w:val="24"/>
        </w:rPr>
      </w:pPr>
      <w:r>
        <w:rPr>
          <w:color w:val="000000"/>
          <w:spacing w:val="-2"/>
          <w:w w:val="102"/>
          <w:sz w:val="24"/>
        </w:rPr>
        <w:t xml:space="preserve">На рисунке 9 показаны </w:t>
      </w:r>
      <w:r>
        <w:rPr>
          <w:color w:val="000000"/>
          <w:w w:val="102"/>
          <w:sz w:val="24"/>
        </w:rPr>
        <w:t>типичные хроматограммы, которые наблюдаются при последовательном выделении эндоэдрального соедине</w:t>
      </w:r>
      <w:r>
        <w:rPr>
          <w:color w:val="000000"/>
          <w:w w:val="102"/>
          <w:sz w:val="24"/>
        </w:rPr>
        <w:softHyphen/>
      </w:r>
      <w:r>
        <w:rPr>
          <w:color w:val="000000"/>
          <w:spacing w:val="-4"/>
          <w:w w:val="102"/>
          <w:sz w:val="24"/>
        </w:rPr>
        <w:t xml:space="preserve">ния </w:t>
      </w:r>
      <w:r>
        <w:rPr>
          <w:color w:val="000000"/>
          <w:spacing w:val="-4"/>
          <w:w w:val="102"/>
          <w:sz w:val="24"/>
          <w:lang w:val="en-US"/>
        </w:rPr>
        <w:t>Sc</w:t>
      </w:r>
      <w:r>
        <w:rPr>
          <w:color w:val="000000"/>
          <w:spacing w:val="-4"/>
          <w:w w:val="102"/>
          <w:sz w:val="24"/>
        </w:rPr>
        <w:t>@С</w:t>
      </w:r>
      <w:r>
        <w:rPr>
          <w:color w:val="000000"/>
          <w:spacing w:val="-4"/>
          <w:w w:val="102"/>
          <w:sz w:val="24"/>
          <w:vertAlign w:val="subscript"/>
        </w:rPr>
        <w:t>82</w:t>
      </w:r>
      <w:r>
        <w:rPr>
          <w:color w:val="000000"/>
          <w:spacing w:val="-4"/>
          <w:w w:val="102"/>
          <w:sz w:val="24"/>
        </w:rPr>
        <w:t>(</w:t>
      </w:r>
      <w:r>
        <w:rPr>
          <w:color w:val="000000"/>
          <w:spacing w:val="-4"/>
          <w:w w:val="102"/>
          <w:sz w:val="24"/>
          <w:lang w:val="en-US"/>
        </w:rPr>
        <w:t>I</w:t>
      </w:r>
      <w:r>
        <w:rPr>
          <w:color w:val="000000"/>
          <w:spacing w:val="-4"/>
          <w:w w:val="102"/>
          <w:sz w:val="24"/>
        </w:rPr>
        <w:t xml:space="preserve">) [32]. На первой стадии ВЭЖХ раствор экстракта эндометаллофуллеренов в толуоле разделяют, используя колонку </w:t>
      </w:r>
      <w:r>
        <w:rPr>
          <w:color w:val="000000"/>
          <w:spacing w:val="-4"/>
          <w:w w:val="102"/>
          <w:sz w:val="24"/>
          <w:lang w:val="en-US"/>
        </w:rPr>
        <w:t>Trident</w:t>
      </w:r>
      <w:r>
        <w:rPr>
          <w:color w:val="000000"/>
          <w:spacing w:val="-4"/>
          <w:w w:val="102"/>
          <w:sz w:val="24"/>
        </w:rPr>
        <w:t>-</w:t>
      </w:r>
      <w:r>
        <w:rPr>
          <w:color w:val="000000"/>
          <w:spacing w:val="-4"/>
          <w:w w:val="102"/>
          <w:sz w:val="24"/>
          <w:lang w:val="en-US"/>
        </w:rPr>
        <w:t>Tri</w:t>
      </w:r>
      <w:r>
        <w:rPr>
          <w:color w:val="000000"/>
          <w:spacing w:val="-4"/>
          <w:w w:val="102"/>
          <w:sz w:val="24"/>
        </w:rPr>
        <w:t>-</w:t>
      </w:r>
      <w:r>
        <w:rPr>
          <w:color w:val="000000"/>
          <w:spacing w:val="-4"/>
          <w:w w:val="102"/>
          <w:sz w:val="24"/>
          <w:lang w:val="en-US"/>
        </w:rPr>
        <w:t>DNP</w:t>
      </w:r>
      <w:r>
        <w:rPr>
          <w:color w:val="000000"/>
          <w:spacing w:val="-4"/>
          <w:w w:val="102"/>
          <w:sz w:val="24"/>
        </w:rPr>
        <w:t xml:space="preserve"> (</w:t>
      </w:r>
      <w:r>
        <w:rPr>
          <w:color w:val="000000"/>
          <w:spacing w:val="-4"/>
          <w:w w:val="102"/>
          <w:sz w:val="24"/>
          <w:lang w:val="en-US"/>
        </w:rPr>
        <w:t>Buckyclutcher</w:t>
      </w:r>
      <w:r>
        <w:rPr>
          <w:color w:val="000000"/>
          <w:spacing w:val="-4"/>
          <w:w w:val="102"/>
          <w:sz w:val="24"/>
        </w:rPr>
        <w:t xml:space="preserve"> </w:t>
      </w:r>
      <w:r>
        <w:rPr>
          <w:color w:val="000000"/>
          <w:spacing w:val="-4"/>
          <w:w w:val="102"/>
          <w:sz w:val="24"/>
          <w:lang w:val="en-US"/>
        </w:rPr>
        <w:t>I</w:t>
      </w:r>
      <w:r>
        <w:rPr>
          <w:color w:val="000000"/>
          <w:spacing w:val="-4"/>
          <w:w w:val="102"/>
          <w:sz w:val="24"/>
        </w:rPr>
        <w:t xml:space="preserve">, 21 </w:t>
      </w:r>
      <w:r>
        <w:rPr>
          <w:color w:val="000000"/>
          <w:spacing w:val="-4"/>
          <w:w w:val="102"/>
          <w:sz w:val="24"/>
          <w:lang w:val="en-US"/>
        </w:rPr>
        <w:t>mm</w:t>
      </w:r>
      <w:r>
        <w:rPr>
          <w:color w:val="000000"/>
          <w:spacing w:val="-4"/>
          <w:w w:val="102"/>
          <w:sz w:val="24"/>
        </w:rPr>
        <w:t xml:space="preserve"> </w:t>
      </w:r>
      <w:r>
        <w:rPr>
          <w:color w:val="000000"/>
          <w:spacing w:val="-4"/>
          <w:w w:val="102"/>
          <w:sz w:val="24"/>
          <w:lang w:val="en-US"/>
        </w:rPr>
        <w:sym w:font="Symbol" w:char="F0B4"/>
      </w:r>
      <w:r>
        <w:rPr>
          <w:color w:val="000000"/>
          <w:spacing w:val="-4"/>
          <w:w w:val="102"/>
          <w:sz w:val="24"/>
        </w:rPr>
        <w:t xml:space="preserve"> 500 </w:t>
      </w:r>
      <w:r>
        <w:rPr>
          <w:color w:val="000000"/>
          <w:spacing w:val="-4"/>
          <w:w w:val="102"/>
          <w:sz w:val="24"/>
          <w:lang w:val="en-US"/>
        </w:rPr>
        <w:t>mm</w:t>
      </w:r>
      <w:r>
        <w:rPr>
          <w:color w:val="000000"/>
          <w:spacing w:val="-4"/>
          <w:w w:val="102"/>
          <w:sz w:val="24"/>
        </w:rPr>
        <w:t xml:space="preserve">: </w:t>
      </w:r>
      <w:r>
        <w:rPr>
          <w:color w:val="000000"/>
          <w:spacing w:val="-4"/>
          <w:w w:val="102"/>
          <w:sz w:val="24"/>
          <w:lang w:val="en-US"/>
        </w:rPr>
        <w:t>Regis</w:t>
      </w:r>
      <w:r>
        <w:rPr>
          <w:color w:val="000000"/>
          <w:spacing w:val="-4"/>
          <w:w w:val="102"/>
          <w:sz w:val="24"/>
        </w:rPr>
        <w:t xml:space="preserve"> </w:t>
      </w:r>
      <w:r>
        <w:rPr>
          <w:color w:val="000000"/>
          <w:spacing w:val="-4"/>
          <w:w w:val="102"/>
          <w:sz w:val="24"/>
          <w:lang w:val="en-US"/>
        </w:rPr>
        <w:t>Chemical</w:t>
      </w:r>
      <w:r>
        <w:rPr>
          <w:color w:val="000000"/>
          <w:spacing w:val="-4"/>
          <w:w w:val="102"/>
          <w:sz w:val="24"/>
        </w:rPr>
        <w:t>) или колонку 5-</w:t>
      </w:r>
      <w:r>
        <w:rPr>
          <w:color w:val="000000"/>
          <w:spacing w:val="-4"/>
          <w:w w:val="102"/>
          <w:sz w:val="24"/>
          <w:lang w:val="en-US"/>
        </w:rPr>
        <w:t>PBB</w:t>
      </w:r>
      <w:r>
        <w:rPr>
          <w:color w:val="000000"/>
          <w:spacing w:val="-4"/>
          <w:w w:val="102"/>
          <w:sz w:val="24"/>
        </w:rPr>
        <w:t>(</w:t>
      </w:r>
      <w:r>
        <w:rPr>
          <w:color w:val="000000"/>
          <w:spacing w:val="-4"/>
          <w:w w:val="102"/>
          <w:sz w:val="24"/>
          <w:lang w:val="en-US"/>
        </w:rPr>
        <w:t>pentabromobenzyl</w:t>
      </w:r>
      <w:r>
        <w:rPr>
          <w:color w:val="000000"/>
          <w:spacing w:val="-4"/>
          <w:w w:val="102"/>
          <w:sz w:val="24"/>
        </w:rPr>
        <w:t xml:space="preserve">) (20 </w:t>
      </w:r>
      <w:r>
        <w:rPr>
          <w:color w:val="000000"/>
          <w:spacing w:val="-4"/>
          <w:w w:val="102"/>
          <w:sz w:val="24"/>
          <w:lang w:val="en-US"/>
        </w:rPr>
        <w:t>mm</w:t>
      </w:r>
      <w:r>
        <w:rPr>
          <w:color w:val="000000"/>
          <w:spacing w:val="-4"/>
          <w:w w:val="102"/>
          <w:sz w:val="24"/>
        </w:rPr>
        <w:t xml:space="preserve"> </w:t>
      </w:r>
      <w:r>
        <w:rPr>
          <w:color w:val="000000"/>
          <w:spacing w:val="-4"/>
          <w:w w:val="102"/>
          <w:sz w:val="24"/>
          <w:lang w:val="en-US"/>
        </w:rPr>
        <w:sym w:font="Symbol" w:char="F0B4"/>
      </w:r>
      <w:r>
        <w:rPr>
          <w:color w:val="000000"/>
          <w:spacing w:val="-4"/>
          <w:w w:val="102"/>
          <w:sz w:val="24"/>
        </w:rPr>
        <w:t xml:space="preserve"> 250 </w:t>
      </w:r>
      <w:r>
        <w:rPr>
          <w:color w:val="000000"/>
          <w:spacing w:val="-4"/>
          <w:w w:val="102"/>
          <w:sz w:val="24"/>
          <w:lang w:val="en-US"/>
        </w:rPr>
        <w:t>mm</w:t>
      </w:r>
      <w:r>
        <w:rPr>
          <w:color w:val="000000"/>
          <w:spacing w:val="-4"/>
          <w:w w:val="102"/>
          <w:sz w:val="24"/>
        </w:rPr>
        <w:t xml:space="preserve">, </w:t>
      </w:r>
      <w:r>
        <w:rPr>
          <w:color w:val="000000"/>
          <w:spacing w:val="-4"/>
          <w:w w:val="102"/>
          <w:sz w:val="24"/>
          <w:lang w:val="en-US"/>
        </w:rPr>
        <w:t>Nacalai</w:t>
      </w:r>
      <w:r>
        <w:rPr>
          <w:color w:val="000000"/>
          <w:spacing w:val="-4"/>
          <w:w w:val="102"/>
          <w:sz w:val="24"/>
        </w:rPr>
        <w:t xml:space="preserve"> </w:t>
      </w:r>
      <w:r>
        <w:rPr>
          <w:color w:val="000000"/>
          <w:spacing w:val="-4"/>
          <w:w w:val="102"/>
          <w:sz w:val="24"/>
          <w:lang w:val="en-US"/>
        </w:rPr>
        <w:t>Tesque</w:t>
      </w:r>
      <w:r>
        <w:rPr>
          <w:color w:val="000000"/>
          <w:spacing w:val="-4"/>
          <w:w w:val="102"/>
          <w:sz w:val="24"/>
        </w:rPr>
        <w:t xml:space="preserve">) в качестве элюента используется </w:t>
      </w:r>
      <w:r>
        <w:rPr>
          <w:color w:val="000000"/>
          <w:spacing w:val="-4"/>
          <w:w w:val="102"/>
          <w:sz w:val="24"/>
          <w:lang w:val="en-US"/>
        </w:rPr>
        <w:t>CS</w:t>
      </w:r>
      <w:r>
        <w:rPr>
          <w:color w:val="000000"/>
          <w:spacing w:val="-4"/>
          <w:w w:val="102"/>
          <w:sz w:val="24"/>
          <w:vertAlign w:val="subscript"/>
        </w:rPr>
        <w:t>2</w:t>
      </w:r>
      <w:r>
        <w:rPr>
          <w:color w:val="000000"/>
          <w:spacing w:val="-4"/>
          <w:w w:val="102"/>
          <w:sz w:val="24"/>
        </w:rPr>
        <w:t xml:space="preserve">. На этой стадии отделяют фракцию, содержащую </w:t>
      </w:r>
      <w:r>
        <w:rPr>
          <w:color w:val="000000"/>
          <w:spacing w:val="-4"/>
          <w:w w:val="102"/>
          <w:sz w:val="24"/>
          <w:lang w:val="en-US"/>
        </w:rPr>
        <w:t>Sc</w:t>
      </w:r>
      <w:r>
        <w:rPr>
          <w:color w:val="000000"/>
          <w:spacing w:val="-4"/>
          <w:w w:val="102"/>
          <w:sz w:val="24"/>
        </w:rPr>
        <w:t>@</w:t>
      </w:r>
      <w:r>
        <w:rPr>
          <w:color w:val="000000"/>
          <w:spacing w:val="-4"/>
          <w:w w:val="102"/>
          <w:sz w:val="24"/>
          <w:lang w:val="en-US"/>
        </w:rPr>
        <w:t>C</w:t>
      </w:r>
      <w:r>
        <w:rPr>
          <w:color w:val="000000"/>
          <w:spacing w:val="-4"/>
          <w:w w:val="102"/>
          <w:sz w:val="24"/>
          <w:vertAlign w:val="subscript"/>
        </w:rPr>
        <w:t>2</w:t>
      </w:r>
      <w:r>
        <w:rPr>
          <w:color w:val="000000"/>
          <w:spacing w:val="-4"/>
          <w:w w:val="102"/>
          <w:sz w:val="24"/>
          <w:vertAlign w:val="subscript"/>
          <w:lang w:val="en-US"/>
        </w:rPr>
        <w:t>n</w:t>
      </w:r>
      <w:r>
        <w:rPr>
          <w:color w:val="000000"/>
          <w:spacing w:val="-4"/>
          <w:w w:val="102"/>
          <w:sz w:val="24"/>
        </w:rPr>
        <w:t xml:space="preserve"> от фракции С</w:t>
      </w:r>
      <w:r>
        <w:rPr>
          <w:color w:val="000000"/>
          <w:spacing w:val="-4"/>
          <w:w w:val="102"/>
          <w:sz w:val="24"/>
          <w:vertAlign w:val="subscript"/>
        </w:rPr>
        <w:t>60</w:t>
      </w:r>
      <w:r>
        <w:rPr>
          <w:color w:val="000000"/>
          <w:spacing w:val="-4"/>
          <w:w w:val="102"/>
          <w:sz w:val="24"/>
        </w:rPr>
        <w:t>, С</w:t>
      </w:r>
      <w:r>
        <w:rPr>
          <w:color w:val="000000"/>
          <w:spacing w:val="-4"/>
          <w:w w:val="102"/>
          <w:sz w:val="24"/>
          <w:vertAlign w:val="subscript"/>
        </w:rPr>
        <w:t>70</w:t>
      </w:r>
      <w:r>
        <w:rPr>
          <w:color w:val="000000"/>
          <w:spacing w:val="-4"/>
          <w:w w:val="102"/>
          <w:sz w:val="24"/>
        </w:rPr>
        <w:t xml:space="preserve"> и высших фуллеренов (С</w:t>
      </w:r>
      <w:r>
        <w:rPr>
          <w:color w:val="000000"/>
          <w:spacing w:val="-4"/>
          <w:w w:val="102"/>
          <w:sz w:val="24"/>
          <w:vertAlign w:val="subscript"/>
        </w:rPr>
        <w:t>76</w:t>
      </w:r>
      <w:r>
        <w:rPr>
          <w:color w:val="000000"/>
          <w:spacing w:val="-4"/>
          <w:w w:val="102"/>
          <w:sz w:val="24"/>
        </w:rPr>
        <w:t>-С</w:t>
      </w:r>
      <w:r>
        <w:rPr>
          <w:color w:val="000000"/>
          <w:spacing w:val="-4"/>
          <w:w w:val="102"/>
          <w:sz w:val="24"/>
          <w:vertAlign w:val="subscript"/>
        </w:rPr>
        <w:t>110</w:t>
      </w:r>
      <w:r>
        <w:rPr>
          <w:color w:val="000000"/>
          <w:spacing w:val="-4"/>
          <w:w w:val="102"/>
          <w:sz w:val="24"/>
        </w:rPr>
        <w:t xml:space="preserve">). Разделение и очистка скандий содержащих эндофуллеренов осуществляется на второй стадии ВЭЖХ с использованием колонки </w:t>
      </w:r>
      <w:r>
        <w:rPr>
          <w:color w:val="000000"/>
          <w:spacing w:val="-4"/>
          <w:w w:val="102"/>
          <w:sz w:val="24"/>
          <w:lang w:val="en-US"/>
        </w:rPr>
        <w:t>Cosmosil</w:t>
      </w:r>
      <w:r>
        <w:rPr>
          <w:color w:val="000000"/>
          <w:spacing w:val="-4"/>
          <w:w w:val="102"/>
          <w:sz w:val="24"/>
        </w:rPr>
        <w:t xml:space="preserve"> </w:t>
      </w:r>
      <w:r>
        <w:rPr>
          <w:color w:val="000000"/>
          <w:spacing w:val="-4"/>
          <w:w w:val="102"/>
          <w:sz w:val="24"/>
          <w:lang w:val="en-US"/>
        </w:rPr>
        <w:t>Buckyprep</w:t>
      </w:r>
      <w:r>
        <w:rPr>
          <w:color w:val="000000"/>
          <w:spacing w:val="-4"/>
          <w:w w:val="102"/>
          <w:sz w:val="24"/>
        </w:rPr>
        <w:t xml:space="preserve"> (20 </w:t>
      </w:r>
      <w:r>
        <w:rPr>
          <w:color w:val="000000"/>
          <w:spacing w:val="-4"/>
          <w:w w:val="102"/>
          <w:sz w:val="24"/>
          <w:lang w:val="en-US"/>
        </w:rPr>
        <w:t>mm</w:t>
      </w:r>
      <w:r>
        <w:rPr>
          <w:color w:val="000000"/>
          <w:spacing w:val="-4"/>
          <w:w w:val="102"/>
          <w:sz w:val="24"/>
        </w:rPr>
        <w:t xml:space="preserve"> </w:t>
      </w:r>
      <w:r>
        <w:rPr>
          <w:color w:val="000000"/>
          <w:spacing w:val="-4"/>
          <w:w w:val="102"/>
          <w:sz w:val="24"/>
          <w:lang w:val="en-US"/>
        </w:rPr>
        <w:sym w:font="Symbol" w:char="F0B4"/>
      </w:r>
      <w:r>
        <w:rPr>
          <w:color w:val="000000"/>
          <w:spacing w:val="-4"/>
          <w:w w:val="102"/>
          <w:sz w:val="24"/>
        </w:rPr>
        <w:t xml:space="preserve"> 250 </w:t>
      </w:r>
      <w:r>
        <w:rPr>
          <w:color w:val="000000"/>
          <w:spacing w:val="-4"/>
          <w:w w:val="102"/>
          <w:sz w:val="24"/>
          <w:lang w:val="en-US"/>
        </w:rPr>
        <w:t>mm</w:t>
      </w:r>
      <w:r>
        <w:rPr>
          <w:color w:val="000000"/>
          <w:spacing w:val="-4"/>
          <w:w w:val="102"/>
          <w:sz w:val="24"/>
        </w:rPr>
        <w:t xml:space="preserve">, </w:t>
      </w:r>
      <w:r>
        <w:rPr>
          <w:color w:val="000000"/>
          <w:spacing w:val="-4"/>
          <w:w w:val="102"/>
          <w:sz w:val="24"/>
          <w:lang w:val="en-US"/>
        </w:rPr>
        <w:t>Nacalai</w:t>
      </w:r>
      <w:r>
        <w:rPr>
          <w:color w:val="000000"/>
          <w:spacing w:val="-4"/>
          <w:w w:val="102"/>
          <w:sz w:val="24"/>
        </w:rPr>
        <w:t xml:space="preserve"> </w:t>
      </w:r>
      <w:r>
        <w:rPr>
          <w:color w:val="000000"/>
          <w:spacing w:val="-4"/>
          <w:w w:val="102"/>
          <w:sz w:val="24"/>
          <w:lang w:val="en-US"/>
        </w:rPr>
        <w:t>Tesque</w:t>
      </w:r>
      <w:r>
        <w:rPr>
          <w:color w:val="000000"/>
          <w:spacing w:val="-4"/>
          <w:w w:val="102"/>
          <w:sz w:val="24"/>
        </w:rPr>
        <w:t>), элюент толуол. Как видно, последовательное использо</w:t>
      </w:r>
      <w:r>
        <w:rPr>
          <w:color w:val="000000"/>
          <w:spacing w:val="-4"/>
          <w:w w:val="102"/>
          <w:sz w:val="24"/>
        </w:rPr>
        <w:softHyphen/>
      </w:r>
      <w:r>
        <w:rPr>
          <w:color w:val="000000"/>
          <w:spacing w:val="-1"/>
          <w:w w:val="102"/>
          <w:sz w:val="24"/>
        </w:rPr>
        <w:t>вание на различных стадиях очистки колонок, отличаю</w:t>
      </w:r>
      <w:r>
        <w:rPr>
          <w:color w:val="000000"/>
          <w:spacing w:val="-1"/>
          <w:w w:val="102"/>
          <w:sz w:val="24"/>
        </w:rPr>
        <w:softHyphen/>
      </w:r>
      <w:r>
        <w:rPr>
          <w:color w:val="000000"/>
          <w:w w:val="102"/>
          <w:sz w:val="24"/>
        </w:rPr>
        <w:t>щихся сортом сорбента, позволяет освободить раствор от фракций, для которых время задержки близко к соответствующему значению для целевого продукта. В таблице 1 приведены эндометаллофуллерены выделенные методом ВЭЖХ [33].</w:t>
      </w:r>
    </w:p>
    <w:p w:rsidR="00435CE7" w:rsidRDefault="00435CE7">
      <w:pPr>
        <w:shd w:val="clear" w:color="auto" w:fill="FFFFFF"/>
        <w:spacing w:line="360" w:lineRule="auto"/>
        <w:ind w:right="5" w:firstLine="720"/>
        <w:jc w:val="both"/>
        <w:rPr>
          <w:color w:val="000000"/>
          <w:spacing w:val="-4"/>
          <w:w w:val="102"/>
          <w:sz w:val="24"/>
        </w:rPr>
      </w:pPr>
    </w:p>
    <w:p w:rsidR="00435CE7" w:rsidRDefault="00497F5D">
      <w:pPr>
        <w:shd w:val="clear" w:color="auto" w:fill="FFFFFF"/>
        <w:spacing w:line="360" w:lineRule="auto"/>
        <w:ind w:right="5"/>
        <w:jc w:val="both"/>
        <w:rPr>
          <w:i/>
          <w:sz w:val="24"/>
        </w:rPr>
      </w:pPr>
      <w:r>
        <w:rPr>
          <w:noProof/>
          <w:color w:val="000000"/>
          <w:spacing w:val="-4"/>
          <w:sz w:val="24"/>
        </w:rPr>
        <w:pict>
          <v:shape id="_x0000_s1028" type="#_x0000_t75" style="position:absolute;left:0;text-align:left;margin-left:109.35pt;margin-top:4.75pt;width:3in;height:261.6pt;z-index:251655680" o:allowincell="f">
            <v:imagedata r:id="rId15" o:title="0024"/>
            <w10:wrap type="topAndBottom" side="left"/>
          </v:shape>
        </w:pict>
      </w:r>
      <w:r w:rsidR="00435CE7">
        <w:rPr>
          <w:b/>
          <w:sz w:val="24"/>
        </w:rPr>
        <w:t>Рис. 9.</w:t>
      </w:r>
      <w:r w:rsidR="00435CE7">
        <w:rPr>
          <w:i/>
          <w:sz w:val="24"/>
        </w:rPr>
        <w:t xml:space="preserve"> </w:t>
      </w:r>
      <w:r w:rsidR="00435CE7">
        <w:rPr>
          <w:i/>
          <w:color w:val="000000"/>
          <w:w w:val="101"/>
          <w:sz w:val="24"/>
        </w:rPr>
        <w:t xml:space="preserve">Хроматограммы, иллюстрирующие последовательное хроматографическое разделением и очистку эндоэдрального соединения </w:t>
      </w:r>
      <w:r w:rsidR="00435CE7">
        <w:rPr>
          <w:i/>
          <w:color w:val="000000"/>
          <w:w w:val="101"/>
          <w:sz w:val="24"/>
          <w:lang w:val="en-US"/>
        </w:rPr>
        <w:t>Sc</w:t>
      </w:r>
      <w:r w:rsidR="00435CE7">
        <w:rPr>
          <w:i/>
          <w:color w:val="000000"/>
          <w:w w:val="101"/>
          <w:sz w:val="24"/>
        </w:rPr>
        <w:t>@С</w:t>
      </w:r>
      <w:r w:rsidR="00435CE7">
        <w:rPr>
          <w:i/>
          <w:color w:val="000000"/>
          <w:w w:val="101"/>
          <w:sz w:val="24"/>
          <w:vertAlign w:val="subscript"/>
        </w:rPr>
        <w:t>82</w:t>
      </w:r>
      <w:r w:rsidR="00435CE7">
        <w:rPr>
          <w:i/>
          <w:color w:val="000000"/>
          <w:w w:val="101"/>
          <w:sz w:val="24"/>
        </w:rPr>
        <w:t xml:space="preserve">: (а) хроматограмма раствора обогащенного относительно </w:t>
      </w:r>
      <w:r w:rsidR="00435CE7">
        <w:rPr>
          <w:i/>
          <w:color w:val="000000"/>
          <w:w w:val="101"/>
          <w:sz w:val="24"/>
          <w:lang w:val="en-US"/>
        </w:rPr>
        <w:t>Sc</w:t>
      </w:r>
      <w:r w:rsidR="00435CE7">
        <w:rPr>
          <w:i/>
          <w:color w:val="000000"/>
          <w:w w:val="101"/>
          <w:sz w:val="24"/>
        </w:rPr>
        <w:t>@С</w:t>
      </w:r>
      <w:r w:rsidR="00435CE7">
        <w:rPr>
          <w:i/>
          <w:color w:val="000000"/>
          <w:w w:val="101"/>
          <w:sz w:val="24"/>
          <w:vertAlign w:val="subscript"/>
        </w:rPr>
        <w:t>82</w:t>
      </w:r>
      <w:r w:rsidR="00435CE7">
        <w:rPr>
          <w:i/>
          <w:color w:val="000000"/>
          <w:w w:val="101"/>
          <w:sz w:val="24"/>
        </w:rPr>
        <w:t>; (б) хроматограмма раствора чистого</w:t>
      </w:r>
      <w:r w:rsidR="00435CE7">
        <w:rPr>
          <w:i/>
          <w:color w:val="000000"/>
          <w:spacing w:val="-2"/>
          <w:w w:val="101"/>
          <w:sz w:val="24"/>
        </w:rPr>
        <w:t xml:space="preserve"> </w:t>
      </w:r>
      <w:r w:rsidR="00435CE7">
        <w:rPr>
          <w:i/>
          <w:color w:val="000000"/>
          <w:w w:val="101"/>
          <w:sz w:val="24"/>
          <w:lang w:val="en-US"/>
        </w:rPr>
        <w:t>Sc</w:t>
      </w:r>
      <w:r w:rsidR="00435CE7">
        <w:rPr>
          <w:i/>
          <w:color w:val="000000"/>
          <w:w w:val="101"/>
          <w:sz w:val="24"/>
        </w:rPr>
        <w:t>@С</w:t>
      </w:r>
      <w:r w:rsidR="00435CE7">
        <w:rPr>
          <w:i/>
          <w:color w:val="000000"/>
          <w:w w:val="101"/>
          <w:sz w:val="24"/>
          <w:vertAlign w:val="subscript"/>
        </w:rPr>
        <w:t>82</w:t>
      </w:r>
      <w:r w:rsidR="00435CE7">
        <w:rPr>
          <w:i/>
          <w:color w:val="000000"/>
          <w:w w:val="101"/>
          <w:sz w:val="24"/>
        </w:rPr>
        <w:t>(</w:t>
      </w:r>
      <w:r w:rsidR="00435CE7">
        <w:rPr>
          <w:i/>
          <w:color w:val="000000"/>
          <w:w w:val="101"/>
          <w:sz w:val="24"/>
          <w:lang w:val="en-US"/>
        </w:rPr>
        <w:t>I</w:t>
      </w:r>
      <w:r w:rsidR="00435CE7">
        <w:rPr>
          <w:i/>
          <w:color w:val="000000"/>
          <w:w w:val="101"/>
          <w:sz w:val="24"/>
        </w:rPr>
        <w:t>)</w:t>
      </w:r>
      <w:r w:rsidR="00435CE7">
        <w:rPr>
          <w:i/>
          <w:color w:val="000000"/>
          <w:spacing w:val="-2"/>
          <w:w w:val="101"/>
          <w:sz w:val="24"/>
        </w:rPr>
        <w:t>.</w:t>
      </w:r>
    </w:p>
    <w:p w:rsidR="00435CE7" w:rsidRDefault="00435CE7">
      <w:pPr>
        <w:shd w:val="clear" w:color="auto" w:fill="FFFFFF"/>
        <w:spacing w:line="360" w:lineRule="auto"/>
        <w:ind w:right="5"/>
        <w:jc w:val="both"/>
        <w:rPr>
          <w:color w:val="000000"/>
          <w:spacing w:val="-4"/>
          <w:w w:val="102"/>
          <w:sz w:val="24"/>
        </w:rPr>
      </w:pPr>
    </w:p>
    <w:p w:rsidR="00435CE7" w:rsidRDefault="00435CE7">
      <w:pPr>
        <w:shd w:val="clear" w:color="auto" w:fill="FFFFFF"/>
        <w:spacing w:before="89" w:line="360" w:lineRule="auto"/>
        <w:ind w:left="5"/>
        <w:jc w:val="right"/>
        <w:rPr>
          <w:b/>
          <w:sz w:val="24"/>
        </w:rPr>
      </w:pPr>
      <w:r>
        <w:rPr>
          <w:b/>
          <w:sz w:val="24"/>
        </w:rPr>
        <w:t>Таблица 1.</w:t>
      </w:r>
    </w:p>
    <w:p w:rsidR="00435CE7" w:rsidRDefault="00435CE7">
      <w:pPr>
        <w:shd w:val="clear" w:color="auto" w:fill="FFFFFF"/>
        <w:spacing w:before="89" w:line="360" w:lineRule="auto"/>
        <w:ind w:left="5"/>
        <w:jc w:val="both"/>
        <w:rPr>
          <w:i/>
          <w:sz w:val="24"/>
        </w:rPr>
      </w:pPr>
      <w:r>
        <w:rPr>
          <w:i/>
          <w:sz w:val="24"/>
        </w:rPr>
        <w:t xml:space="preserve"> Выделенные и очищенные эндометаллофуллерены.</w:t>
      </w:r>
    </w:p>
    <w:tbl>
      <w:tblPr>
        <w:tblW w:w="0" w:type="auto"/>
        <w:tblBorders>
          <w:top w:val="single" w:sz="24" w:space="0" w:color="auto"/>
          <w:bottom w:val="single" w:sz="24" w:space="0" w:color="auto"/>
          <w:insideH w:val="single" w:sz="24" w:space="0" w:color="auto"/>
        </w:tblBorders>
        <w:tblLayout w:type="fixed"/>
        <w:tblLook w:val="0000" w:firstRow="0" w:lastRow="0" w:firstColumn="0" w:lastColumn="0" w:noHBand="0" w:noVBand="0"/>
      </w:tblPr>
      <w:tblGrid>
        <w:gridCol w:w="2802"/>
        <w:gridCol w:w="6485"/>
      </w:tblGrid>
      <w:tr w:rsidR="00435CE7">
        <w:tc>
          <w:tcPr>
            <w:tcW w:w="2802" w:type="dxa"/>
            <w:tcBorders>
              <w:top w:val="single" w:sz="18" w:space="0" w:color="auto"/>
              <w:bottom w:val="single" w:sz="18" w:space="0" w:color="auto"/>
            </w:tcBorders>
            <w:shd w:val="clear" w:color="auto" w:fill="CCCCCC"/>
          </w:tcPr>
          <w:p w:rsidR="00435CE7" w:rsidRDefault="00435CE7">
            <w:pPr>
              <w:pStyle w:val="5"/>
              <w:rPr>
                <w:lang w:val="ru-RU"/>
              </w:rPr>
            </w:pPr>
            <w:r>
              <w:t>M</w:t>
            </w:r>
          </w:p>
        </w:tc>
        <w:tc>
          <w:tcPr>
            <w:tcW w:w="6485" w:type="dxa"/>
            <w:tcBorders>
              <w:top w:val="single" w:sz="18" w:space="0" w:color="auto"/>
              <w:bottom w:val="single" w:sz="18" w:space="0" w:color="auto"/>
            </w:tcBorders>
            <w:shd w:val="clear" w:color="auto" w:fill="CCCCCC"/>
          </w:tcPr>
          <w:p w:rsidR="00435CE7" w:rsidRDefault="00435CE7">
            <w:pPr>
              <w:spacing w:before="89" w:line="360" w:lineRule="auto"/>
              <w:jc w:val="center"/>
              <w:rPr>
                <w:sz w:val="24"/>
              </w:rPr>
            </w:pPr>
            <w:r>
              <w:rPr>
                <w:sz w:val="24"/>
              </w:rPr>
              <w:t xml:space="preserve">  </w:t>
            </w:r>
            <w:r>
              <w:rPr>
                <w:sz w:val="24"/>
                <w:lang w:val="en-US"/>
              </w:rPr>
              <w:t>M</w:t>
            </w:r>
            <w:r>
              <w:rPr>
                <w:sz w:val="24"/>
                <w:vertAlign w:val="subscript"/>
                <w:lang w:val="en-US"/>
              </w:rPr>
              <w:t>m</w:t>
            </w:r>
            <w:r>
              <w:rPr>
                <w:sz w:val="24"/>
              </w:rPr>
              <w:t>@</w:t>
            </w:r>
            <w:r>
              <w:rPr>
                <w:sz w:val="24"/>
                <w:lang w:val="en-US"/>
              </w:rPr>
              <w:t>C</w:t>
            </w:r>
            <w:r>
              <w:rPr>
                <w:sz w:val="24"/>
                <w:vertAlign w:val="subscript"/>
              </w:rPr>
              <w:t>2</w:t>
            </w:r>
            <w:r>
              <w:rPr>
                <w:sz w:val="24"/>
                <w:vertAlign w:val="subscript"/>
                <w:lang w:val="en-US"/>
              </w:rPr>
              <w:t>n</w:t>
            </w:r>
            <w:r>
              <w:rPr>
                <w:sz w:val="24"/>
              </w:rPr>
              <w:t xml:space="preserve">  </w:t>
            </w:r>
          </w:p>
        </w:tc>
      </w:tr>
      <w:tr w:rsidR="00435CE7">
        <w:tc>
          <w:tcPr>
            <w:tcW w:w="2802" w:type="dxa"/>
            <w:tcBorders>
              <w:top w:val="nil"/>
              <w:bottom w:val="nil"/>
            </w:tcBorders>
          </w:tcPr>
          <w:p w:rsidR="00435CE7" w:rsidRDefault="00435CE7">
            <w:pPr>
              <w:spacing w:before="89" w:line="360" w:lineRule="auto"/>
              <w:jc w:val="center"/>
              <w:rPr>
                <w:sz w:val="24"/>
              </w:rPr>
            </w:pPr>
          </w:p>
          <w:p w:rsidR="00435CE7" w:rsidRDefault="00435CE7">
            <w:pPr>
              <w:spacing w:before="89" w:line="360" w:lineRule="auto"/>
              <w:jc w:val="center"/>
              <w:rPr>
                <w:sz w:val="24"/>
              </w:rPr>
            </w:pPr>
            <w:r>
              <w:rPr>
                <w:sz w:val="24"/>
              </w:rPr>
              <w:t>3 основная группа</w:t>
            </w:r>
          </w:p>
        </w:tc>
        <w:tc>
          <w:tcPr>
            <w:tcW w:w="6485" w:type="dxa"/>
            <w:tcBorders>
              <w:top w:val="nil"/>
              <w:bottom w:val="nil"/>
            </w:tcBorders>
          </w:tcPr>
          <w:p w:rsidR="00435CE7" w:rsidRDefault="00435CE7">
            <w:pPr>
              <w:spacing w:before="89" w:line="360" w:lineRule="auto"/>
              <w:jc w:val="both"/>
              <w:rPr>
                <w:sz w:val="24"/>
              </w:rPr>
            </w:pPr>
            <w:r>
              <w:rPr>
                <w:sz w:val="24"/>
                <w:lang w:val="en-US"/>
              </w:rPr>
              <w:t>Sc</w:t>
            </w:r>
            <w:r>
              <w:rPr>
                <w:sz w:val="24"/>
                <w:vertAlign w:val="subscript"/>
              </w:rPr>
              <w:t>2</w:t>
            </w:r>
            <w:r>
              <w:rPr>
                <w:sz w:val="24"/>
              </w:rPr>
              <w:t>@</w:t>
            </w:r>
            <w:r>
              <w:rPr>
                <w:sz w:val="24"/>
                <w:lang w:val="en-US"/>
              </w:rPr>
              <w:t>C</w:t>
            </w:r>
            <w:r>
              <w:rPr>
                <w:sz w:val="24"/>
                <w:vertAlign w:val="subscript"/>
              </w:rPr>
              <w:t>84</w:t>
            </w:r>
            <w:r>
              <w:rPr>
                <w:sz w:val="24"/>
              </w:rPr>
              <w:t>(</w:t>
            </w:r>
            <w:r>
              <w:rPr>
                <w:sz w:val="24"/>
                <w:lang w:val="en-US"/>
              </w:rPr>
              <w:t>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84</w:t>
            </w:r>
            <w:r>
              <w:rPr>
                <w:sz w:val="24"/>
              </w:rPr>
              <w:t>(</w:t>
            </w:r>
            <w:r>
              <w:rPr>
                <w:sz w:val="24"/>
                <w:lang w:val="en-US"/>
              </w:rPr>
              <w:t>II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84</w:t>
            </w:r>
            <w:r>
              <w:rPr>
                <w:sz w:val="24"/>
              </w:rPr>
              <w:t>(</w:t>
            </w:r>
            <w:r>
              <w:rPr>
                <w:sz w:val="24"/>
                <w:lang w:val="en-US"/>
              </w:rPr>
              <w:t>III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74</w:t>
            </w:r>
            <w:r>
              <w:rPr>
                <w:sz w:val="24"/>
              </w:rPr>
              <w:t xml:space="preserve">, </w:t>
            </w:r>
            <w:r>
              <w:rPr>
                <w:sz w:val="24"/>
                <w:lang w:val="en-US"/>
              </w:rPr>
              <w:t>Sc</w:t>
            </w:r>
            <w:r>
              <w:rPr>
                <w:sz w:val="24"/>
                <w:vertAlign w:val="subscript"/>
              </w:rPr>
              <w:t>3</w:t>
            </w:r>
            <w:r>
              <w:rPr>
                <w:sz w:val="24"/>
              </w:rPr>
              <w:t>@</w:t>
            </w:r>
            <w:r>
              <w:rPr>
                <w:sz w:val="24"/>
                <w:lang w:val="en-US"/>
              </w:rPr>
              <w:t>C</w:t>
            </w:r>
            <w:r>
              <w:rPr>
                <w:sz w:val="24"/>
                <w:vertAlign w:val="subscript"/>
              </w:rPr>
              <w:t>82</w:t>
            </w:r>
            <w:r>
              <w:rPr>
                <w:sz w:val="24"/>
              </w:rPr>
              <w:t xml:space="preserve">, </w:t>
            </w:r>
            <w:r>
              <w:rPr>
                <w:sz w:val="24"/>
                <w:lang w:val="en-US"/>
              </w:rPr>
              <w:t>Sc</w:t>
            </w:r>
            <w:r>
              <w:rPr>
                <w:sz w:val="24"/>
              </w:rPr>
              <w:t>@</w:t>
            </w:r>
            <w:r>
              <w:rPr>
                <w:sz w:val="24"/>
                <w:lang w:val="en-US"/>
              </w:rPr>
              <w:t>C</w:t>
            </w:r>
            <w:r>
              <w:rPr>
                <w:sz w:val="24"/>
                <w:vertAlign w:val="subscript"/>
              </w:rPr>
              <w:t>82</w:t>
            </w:r>
            <w:r>
              <w:rPr>
                <w:sz w:val="24"/>
              </w:rPr>
              <w:t>(</w:t>
            </w:r>
            <w:r>
              <w:rPr>
                <w:sz w:val="24"/>
                <w:lang w:val="en-US"/>
              </w:rPr>
              <w:t>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82</w:t>
            </w:r>
            <w:r>
              <w:rPr>
                <w:sz w:val="24"/>
              </w:rPr>
              <w:t>(</w:t>
            </w:r>
            <w:r>
              <w:rPr>
                <w:sz w:val="24"/>
                <w:lang w:val="en-US"/>
              </w:rPr>
              <w:t>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82</w:t>
            </w:r>
            <w:r>
              <w:rPr>
                <w:sz w:val="24"/>
              </w:rPr>
              <w:t>(</w:t>
            </w:r>
            <w:r>
              <w:rPr>
                <w:sz w:val="24"/>
                <w:lang w:val="en-US"/>
              </w:rPr>
              <w:t>II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86</w:t>
            </w:r>
            <w:r>
              <w:rPr>
                <w:sz w:val="24"/>
              </w:rPr>
              <w:t>(</w:t>
            </w:r>
            <w:r>
              <w:rPr>
                <w:sz w:val="24"/>
                <w:lang w:val="en-US"/>
              </w:rPr>
              <w:t>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86</w:t>
            </w:r>
            <w:r>
              <w:rPr>
                <w:sz w:val="24"/>
              </w:rPr>
              <w:t>(</w:t>
            </w:r>
            <w:r>
              <w:rPr>
                <w:sz w:val="24"/>
                <w:lang w:val="en-US"/>
              </w:rPr>
              <w:t>II</w:t>
            </w:r>
            <w:r>
              <w:rPr>
                <w:sz w:val="24"/>
              </w:rPr>
              <w:t xml:space="preserve">), </w:t>
            </w:r>
            <w:r>
              <w:rPr>
                <w:sz w:val="24"/>
                <w:lang w:val="en-US"/>
              </w:rPr>
              <w:t>Sc</w:t>
            </w:r>
            <w:r>
              <w:rPr>
                <w:sz w:val="24"/>
                <w:vertAlign w:val="subscript"/>
              </w:rPr>
              <w:t>2</w:t>
            </w:r>
            <w:r>
              <w:rPr>
                <w:sz w:val="24"/>
              </w:rPr>
              <w:t>@</w:t>
            </w:r>
            <w:r>
              <w:rPr>
                <w:sz w:val="24"/>
                <w:lang w:val="en-US"/>
              </w:rPr>
              <w:t>C</w:t>
            </w:r>
            <w:r>
              <w:rPr>
                <w:sz w:val="24"/>
                <w:vertAlign w:val="subscript"/>
              </w:rPr>
              <w:t>76</w:t>
            </w:r>
            <w:r>
              <w:rPr>
                <w:sz w:val="24"/>
              </w:rPr>
              <w:t xml:space="preserve">, </w:t>
            </w:r>
            <w:r>
              <w:rPr>
                <w:sz w:val="24"/>
                <w:lang w:val="en-US"/>
              </w:rPr>
              <w:t>Y</w:t>
            </w:r>
            <w:r>
              <w:rPr>
                <w:sz w:val="24"/>
              </w:rPr>
              <w:t>@</w:t>
            </w:r>
            <w:r>
              <w:rPr>
                <w:sz w:val="24"/>
                <w:lang w:val="en-US"/>
              </w:rPr>
              <w:t>C</w:t>
            </w:r>
            <w:r>
              <w:rPr>
                <w:sz w:val="24"/>
                <w:vertAlign w:val="subscript"/>
              </w:rPr>
              <w:t>82</w:t>
            </w:r>
            <w:r>
              <w:rPr>
                <w:sz w:val="24"/>
              </w:rPr>
              <w:t xml:space="preserve">, </w:t>
            </w:r>
            <w:r>
              <w:rPr>
                <w:sz w:val="24"/>
                <w:lang w:val="en-US"/>
              </w:rPr>
              <w:t>La</w:t>
            </w:r>
            <w:r>
              <w:rPr>
                <w:sz w:val="24"/>
                <w:vertAlign w:val="subscript"/>
              </w:rPr>
              <w:t>2</w:t>
            </w:r>
            <w:r>
              <w:rPr>
                <w:sz w:val="24"/>
              </w:rPr>
              <w:t>@</w:t>
            </w:r>
            <w:r>
              <w:rPr>
                <w:sz w:val="24"/>
                <w:lang w:val="en-US"/>
              </w:rPr>
              <w:t>C</w:t>
            </w:r>
            <w:r>
              <w:rPr>
                <w:sz w:val="24"/>
                <w:vertAlign w:val="subscript"/>
              </w:rPr>
              <w:t>80</w:t>
            </w:r>
            <w:r>
              <w:rPr>
                <w:sz w:val="24"/>
              </w:rPr>
              <w:t xml:space="preserve">, </w:t>
            </w:r>
            <w:r>
              <w:rPr>
                <w:sz w:val="24"/>
                <w:lang w:val="en-US"/>
              </w:rPr>
              <w:t>La</w:t>
            </w:r>
            <w:r>
              <w:rPr>
                <w:sz w:val="24"/>
              </w:rPr>
              <w:t>@</w:t>
            </w:r>
            <w:r>
              <w:rPr>
                <w:sz w:val="24"/>
                <w:lang w:val="en-US"/>
              </w:rPr>
              <w:t>C</w:t>
            </w:r>
            <w:r>
              <w:rPr>
                <w:sz w:val="24"/>
                <w:vertAlign w:val="subscript"/>
              </w:rPr>
              <w:t>82</w:t>
            </w:r>
            <w:r>
              <w:rPr>
                <w:sz w:val="24"/>
              </w:rPr>
              <w:t>(</w:t>
            </w:r>
            <w:r>
              <w:rPr>
                <w:sz w:val="24"/>
                <w:lang w:val="en-US"/>
              </w:rPr>
              <w:t>I</w:t>
            </w:r>
            <w:r>
              <w:rPr>
                <w:sz w:val="24"/>
              </w:rPr>
              <w:t xml:space="preserve">), </w:t>
            </w:r>
            <w:r>
              <w:rPr>
                <w:sz w:val="24"/>
                <w:lang w:val="en-US"/>
              </w:rPr>
              <w:t>La</w:t>
            </w:r>
            <w:r>
              <w:rPr>
                <w:sz w:val="24"/>
              </w:rPr>
              <w:t>@</w:t>
            </w:r>
            <w:r>
              <w:rPr>
                <w:sz w:val="24"/>
                <w:lang w:val="en-US"/>
              </w:rPr>
              <w:t>C</w:t>
            </w:r>
            <w:r>
              <w:rPr>
                <w:sz w:val="24"/>
                <w:vertAlign w:val="subscript"/>
              </w:rPr>
              <w:t>82</w:t>
            </w:r>
            <w:r>
              <w:rPr>
                <w:sz w:val="24"/>
              </w:rPr>
              <w:t>(</w:t>
            </w:r>
            <w:r>
              <w:rPr>
                <w:sz w:val="24"/>
                <w:lang w:val="en-US"/>
              </w:rPr>
              <w:t>II</w:t>
            </w:r>
            <w:r>
              <w:rPr>
                <w:sz w:val="24"/>
              </w:rPr>
              <w:t>)</w:t>
            </w:r>
          </w:p>
        </w:tc>
      </w:tr>
      <w:tr w:rsidR="00435CE7">
        <w:tc>
          <w:tcPr>
            <w:tcW w:w="2802" w:type="dxa"/>
            <w:tcBorders>
              <w:top w:val="single" w:sz="4" w:space="0" w:color="auto"/>
              <w:bottom w:val="single" w:sz="4" w:space="0" w:color="auto"/>
            </w:tcBorders>
          </w:tcPr>
          <w:p w:rsidR="00435CE7" w:rsidRDefault="00435CE7">
            <w:pPr>
              <w:spacing w:before="89" w:line="360" w:lineRule="auto"/>
              <w:jc w:val="center"/>
              <w:rPr>
                <w:sz w:val="24"/>
              </w:rPr>
            </w:pPr>
          </w:p>
          <w:p w:rsidR="00435CE7" w:rsidRDefault="00435CE7">
            <w:pPr>
              <w:pStyle w:val="5"/>
              <w:rPr>
                <w:lang w:val="ru-RU"/>
              </w:rPr>
            </w:pPr>
            <w:r>
              <w:rPr>
                <w:lang w:val="ru-RU"/>
              </w:rPr>
              <w:t>Лантаноиды</w:t>
            </w:r>
          </w:p>
        </w:tc>
        <w:tc>
          <w:tcPr>
            <w:tcW w:w="6485" w:type="dxa"/>
            <w:tcBorders>
              <w:top w:val="single" w:sz="4" w:space="0" w:color="auto"/>
              <w:bottom w:val="single" w:sz="4" w:space="0" w:color="auto"/>
            </w:tcBorders>
          </w:tcPr>
          <w:p w:rsidR="00435CE7" w:rsidRDefault="00435CE7">
            <w:pPr>
              <w:spacing w:before="89" w:line="360" w:lineRule="auto"/>
              <w:jc w:val="both"/>
              <w:rPr>
                <w:sz w:val="24"/>
              </w:rPr>
            </w:pPr>
            <w:r>
              <w:rPr>
                <w:sz w:val="24"/>
                <w:lang w:val="en-US"/>
              </w:rPr>
              <w:t>Ce</w:t>
            </w:r>
            <w:r>
              <w:rPr>
                <w:sz w:val="24"/>
              </w:rPr>
              <w:t>@</w:t>
            </w:r>
            <w:r>
              <w:rPr>
                <w:sz w:val="24"/>
                <w:lang w:val="en-US"/>
              </w:rPr>
              <w:t>C</w:t>
            </w:r>
            <w:r>
              <w:rPr>
                <w:sz w:val="24"/>
                <w:vertAlign w:val="subscript"/>
              </w:rPr>
              <w:t>82</w:t>
            </w:r>
            <w:r>
              <w:rPr>
                <w:sz w:val="24"/>
              </w:rPr>
              <w:t xml:space="preserve">, </w:t>
            </w:r>
            <w:r>
              <w:rPr>
                <w:sz w:val="24"/>
                <w:lang w:val="en-US"/>
              </w:rPr>
              <w:t>Ce</w:t>
            </w:r>
            <w:r>
              <w:rPr>
                <w:sz w:val="24"/>
                <w:vertAlign w:val="subscript"/>
              </w:rPr>
              <w:t>2</w:t>
            </w:r>
            <w:r>
              <w:rPr>
                <w:sz w:val="24"/>
              </w:rPr>
              <w:t>@</w:t>
            </w:r>
            <w:r>
              <w:rPr>
                <w:sz w:val="24"/>
                <w:lang w:val="en-US"/>
              </w:rPr>
              <w:t>C</w:t>
            </w:r>
            <w:r>
              <w:rPr>
                <w:sz w:val="24"/>
                <w:vertAlign w:val="subscript"/>
              </w:rPr>
              <w:t>80</w:t>
            </w:r>
            <w:r>
              <w:rPr>
                <w:sz w:val="24"/>
              </w:rPr>
              <w:t xml:space="preserve">, </w:t>
            </w:r>
            <w:r>
              <w:rPr>
                <w:sz w:val="24"/>
                <w:lang w:val="en-US"/>
              </w:rPr>
              <w:t>Pr</w:t>
            </w:r>
            <w:r>
              <w:rPr>
                <w:sz w:val="24"/>
              </w:rPr>
              <w:t>@</w:t>
            </w:r>
            <w:r>
              <w:rPr>
                <w:sz w:val="24"/>
                <w:lang w:val="en-US"/>
              </w:rPr>
              <w:t>C</w:t>
            </w:r>
            <w:r>
              <w:rPr>
                <w:sz w:val="24"/>
                <w:vertAlign w:val="subscript"/>
              </w:rPr>
              <w:t>82</w:t>
            </w:r>
            <w:r>
              <w:rPr>
                <w:sz w:val="24"/>
              </w:rPr>
              <w:t xml:space="preserve">, </w:t>
            </w:r>
            <w:r>
              <w:rPr>
                <w:sz w:val="24"/>
                <w:lang w:val="en-US"/>
              </w:rPr>
              <w:t>Pr</w:t>
            </w:r>
            <w:r>
              <w:rPr>
                <w:sz w:val="24"/>
                <w:vertAlign w:val="subscript"/>
              </w:rPr>
              <w:t>2</w:t>
            </w:r>
            <w:r>
              <w:rPr>
                <w:sz w:val="24"/>
              </w:rPr>
              <w:t>@</w:t>
            </w:r>
            <w:r>
              <w:rPr>
                <w:sz w:val="24"/>
                <w:lang w:val="en-US"/>
              </w:rPr>
              <w:t>C</w:t>
            </w:r>
            <w:r>
              <w:rPr>
                <w:sz w:val="24"/>
                <w:vertAlign w:val="subscript"/>
              </w:rPr>
              <w:t>80</w:t>
            </w:r>
            <w:r>
              <w:rPr>
                <w:sz w:val="24"/>
              </w:rPr>
              <w:t xml:space="preserve">, </w:t>
            </w:r>
            <w:r>
              <w:rPr>
                <w:sz w:val="24"/>
                <w:lang w:val="en-US"/>
              </w:rPr>
              <w:t>Nd</w:t>
            </w:r>
            <w:r>
              <w:rPr>
                <w:sz w:val="24"/>
              </w:rPr>
              <w:t>@</w:t>
            </w:r>
            <w:r>
              <w:rPr>
                <w:sz w:val="24"/>
                <w:lang w:val="en-US"/>
              </w:rPr>
              <w:t>C</w:t>
            </w:r>
            <w:r>
              <w:rPr>
                <w:sz w:val="24"/>
                <w:vertAlign w:val="subscript"/>
              </w:rPr>
              <w:t>82</w:t>
            </w:r>
            <w:r>
              <w:rPr>
                <w:sz w:val="24"/>
              </w:rPr>
              <w:t xml:space="preserve">, </w:t>
            </w:r>
            <w:r>
              <w:rPr>
                <w:sz w:val="24"/>
                <w:lang w:val="en-US"/>
              </w:rPr>
              <w:t>Sm</w:t>
            </w:r>
            <w:r>
              <w:rPr>
                <w:sz w:val="24"/>
              </w:rPr>
              <w:t>@</w:t>
            </w:r>
            <w:r>
              <w:rPr>
                <w:sz w:val="24"/>
                <w:lang w:val="en-US"/>
              </w:rPr>
              <w:t>C</w:t>
            </w:r>
            <w:r>
              <w:rPr>
                <w:sz w:val="24"/>
                <w:vertAlign w:val="subscript"/>
              </w:rPr>
              <w:t>82</w:t>
            </w:r>
            <w:r>
              <w:rPr>
                <w:sz w:val="24"/>
              </w:rPr>
              <w:t>(</w:t>
            </w:r>
            <w:r>
              <w:rPr>
                <w:sz w:val="24"/>
                <w:lang w:val="en-US"/>
              </w:rPr>
              <w:t>I</w:t>
            </w:r>
            <w:r>
              <w:rPr>
                <w:sz w:val="24"/>
              </w:rPr>
              <w:t xml:space="preserve">), </w:t>
            </w:r>
            <w:r>
              <w:rPr>
                <w:sz w:val="24"/>
                <w:lang w:val="en-US"/>
              </w:rPr>
              <w:t>Sm</w:t>
            </w:r>
            <w:r>
              <w:rPr>
                <w:sz w:val="24"/>
              </w:rPr>
              <w:t>@</w:t>
            </w:r>
            <w:r>
              <w:rPr>
                <w:sz w:val="24"/>
                <w:lang w:val="en-US"/>
              </w:rPr>
              <w:t>C</w:t>
            </w:r>
            <w:r>
              <w:rPr>
                <w:sz w:val="24"/>
                <w:vertAlign w:val="subscript"/>
              </w:rPr>
              <w:t>82</w:t>
            </w:r>
            <w:r>
              <w:rPr>
                <w:sz w:val="24"/>
              </w:rPr>
              <w:t>(</w:t>
            </w:r>
            <w:r>
              <w:rPr>
                <w:sz w:val="24"/>
                <w:lang w:val="en-US"/>
              </w:rPr>
              <w:t>II</w:t>
            </w:r>
            <w:r>
              <w:rPr>
                <w:sz w:val="24"/>
              </w:rPr>
              <w:t xml:space="preserve">), </w:t>
            </w:r>
            <w:r>
              <w:rPr>
                <w:sz w:val="24"/>
                <w:lang w:val="en-US"/>
              </w:rPr>
              <w:t>Sm</w:t>
            </w:r>
            <w:r>
              <w:rPr>
                <w:sz w:val="24"/>
              </w:rPr>
              <w:t>@</w:t>
            </w:r>
            <w:r>
              <w:rPr>
                <w:sz w:val="24"/>
                <w:lang w:val="en-US"/>
              </w:rPr>
              <w:t>C</w:t>
            </w:r>
            <w:r>
              <w:rPr>
                <w:sz w:val="24"/>
                <w:vertAlign w:val="subscript"/>
              </w:rPr>
              <w:t>82</w:t>
            </w:r>
            <w:r>
              <w:rPr>
                <w:sz w:val="24"/>
              </w:rPr>
              <w:t>(</w:t>
            </w:r>
            <w:r>
              <w:rPr>
                <w:sz w:val="24"/>
                <w:lang w:val="en-US"/>
              </w:rPr>
              <w:t>III</w:t>
            </w:r>
            <w:r>
              <w:rPr>
                <w:sz w:val="24"/>
              </w:rPr>
              <w:t xml:space="preserve">), </w:t>
            </w:r>
            <w:r>
              <w:rPr>
                <w:sz w:val="24"/>
                <w:lang w:val="en-US"/>
              </w:rPr>
              <w:t>Sm</w:t>
            </w:r>
            <w:r>
              <w:rPr>
                <w:sz w:val="24"/>
              </w:rPr>
              <w:t>@</w:t>
            </w:r>
            <w:r>
              <w:rPr>
                <w:sz w:val="24"/>
                <w:lang w:val="en-US"/>
              </w:rPr>
              <w:t>C</w:t>
            </w:r>
            <w:r>
              <w:rPr>
                <w:sz w:val="24"/>
                <w:vertAlign w:val="subscript"/>
              </w:rPr>
              <w:t>74</w:t>
            </w:r>
            <w:r>
              <w:rPr>
                <w:sz w:val="24"/>
              </w:rPr>
              <w:t xml:space="preserve">, </w:t>
            </w:r>
            <w:r>
              <w:rPr>
                <w:sz w:val="24"/>
                <w:lang w:val="en-US"/>
              </w:rPr>
              <w:t>Sm</w:t>
            </w:r>
            <w:r>
              <w:rPr>
                <w:sz w:val="24"/>
              </w:rPr>
              <w:t>@</w:t>
            </w:r>
            <w:r>
              <w:rPr>
                <w:sz w:val="24"/>
                <w:lang w:val="en-US"/>
              </w:rPr>
              <w:t>C</w:t>
            </w:r>
            <w:r>
              <w:rPr>
                <w:sz w:val="24"/>
                <w:vertAlign w:val="subscript"/>
              </w:rPr>
              <w:t>84</w:t>
            </w:r>
            <w:r>
              <w:rPr>
                <w:sz w:val="24"/>
              </w:rPr>
              <w:t xml:space="preserve">, </w:t>
            </w:r>
            <w:r>
              <w:rPr>
                <w:sz w:val="24"/>
                <w:lang w:val="en-US"/>
              </w:rPr>
              <w:t>Eu</w:t>
            </w:r>
            <w:r>
              <w:rPr>
                <w:sz w:val="24"/>
              </w:rPr>
              <w:t>@</w:t>
            </w:r>
            <w:r>
              <w:rPr>
                <w:sz w:val="24"/>
                <w:lang w:val="en-US"/>
              </w:rPr>
              <w:t>C</w:t>
            </w:r>
            <w:r>
              <w:rPr>
                <w:sz w:val="24"/>
                <w:vertAlign w:val="subscript"/>
              </w:rPr>
              <w:t>74</w:t>
            </w:r>
            <w:r>
              <w:rPr>
                <w:sz w:val="24"/>
              </w:rPr>
              <w:t xml:space="preserve">, </w:t>
            </w:r>
            <w:r>
              <w:rPr>
                <w:sz w:val="24"/>
                <w:lang w:val="en-US"/>
              </w:rPr>
              <w:t>Gd</w:t>
            </w:r>
            <w:r>
              <w:rPr>
                <w:sz w:val="24"/>
              </w:rPr>
              <w:t>@</w:t>
            </w:r>
            <w:r>
              <w:rPr>
                <w:sz w:val="24"/>
                <w:lang w:val="en-US"/>
              </w:rPr>
              <w:t>C</w:t>
            </w:r>
            <w:r>
              <w:rPr>
                <w:sz w:val="24"/>
                <w:vertAlign w:val="subscript"/>
              </w:rPr>
              <w:t>82</w:t>
            </w:r>
            <w:r>
              <w:rPr>
                <w:sz w:val="24"/>
              </w:rPr>
              <w:t xml:space="preserve">, </w:t>
            </w:r>
            <w:r>
              <w:rPr>
                <w:sz w:val="24"/>
                <w:lang w:val="en-US"/>
              </w:rPr>
              <w:t>Dy</w:t>
            </w:r>
            <w:r>
              <w:rPr>
                <w:sz w:val="24"/>
              </w:rPr>
              <w:t>@</w:t>
            </w:r>
            <w:r>
              <w:rPr>
                <w:sz w:val="24"/>
                <w:lang w:val="en-US"/>
              </w:rPr>
              <w:t>C</w:t>
            </w:r>
            <w:r>
              <w:rPr>
                <w:sz w:val="24"/>
                <w:vertAlign w:val="subscript"/>
              </w:rPr>
              <w:t>82</w:t>
            </w:r>
            <w:r>
              <w:rPr>
                <w:sz w:val="24"/>
              </w:rPr>
              <w:t xml:space="preserve">, </w:t>
            </w:r>
            <w:r>
              <w:rPr>
                <w:sz w:val="24"/>
                <w:lang w:val="en-US"/>
              </w:rPr>
              <w:t>Ho</w:t>
            </w:r>
            <w:r>
              <w:rPr>
                <w:sz w:val="24"/>
                <w:vertAlign w:val="subscript"/>
              </w:rPr>
              <w:t>2</w:t>
            </w:r>
            <w:r>
              <w:rPr>
                <w:sz w:val="24"/>
              </w:rPr>
              <w:t>@</w:t>
            </w:r>
            <w:r>
              <w:rPr>
                <w:sz w:val="24"/>
                <w:lang w:val="en-US"/>
              </w:rPr>
              <w:t>C</w:t>
            </w:r>
            <w:r>
              <w:rPr>
                <w:sz w:val="24"/>
                <w:vertAlign w:val="subscript"/>
              </w:rPr>
              <w:t>82</w:t>
            </w:r>
            <w:r>
              <w:rPr>
                <w:sz w:val="24"/>
              </w:rPr>
              <w:t xml:space="preserve">, </w:t>
            </w:r>
            <w:r>
              <w:rPr>
                <w:sz w:val="24"/>
                <w:lang w:val="en-US"/>
              </w:rPr>
              <w:t>Er</w:t>
            </w:r>
            <w:r>
              <w:rPr>
                <w:sz w:val="24"/>
                <w:vertAlign w:val="subscript"/>
              </w:rPr>
              <w:t>2</w:t>
            </w:r>
            <w:r>
              <w:rPr>
                <w:sz w:val="24"/>
              </w:rPr>
              <w:t>@</w:t>
            </w:r>
            <w:r>
              <w:rPr>
                <w:sz w:val="24"/>
                <w:lang w:val="en-US"/>
              </w:rPr>
              <w:t>C</w:t>
            </w:r>
            <w:r>
              <w:rPr>
                <w:sz w:val="24"/>
                <w:vertAlign w:val="subscript"/>
              </w:rPr>
              <w:t>82</w:t>
            </w:r>
            <w:r>
              <w:rPr>
                <w:sz w:val="24"/>
              </w:rPr>
              <w:t xml:space="preserve">, </w:t>
            </w:r>
            <w:r>
              <w:rPr>
                <w:sz w:val="24"/>
                <w:lang w:val="en-US"/>
              </w:rPr>
              <w:t>Er</w:t>
            </w:r>
            <w:r>
              <w:rPr>
                <w:sz w:val="24"/>
              </w:rPr>
              <w:t>@</w:t>
            </w:r>
            <w:r>
              <w:rPr>
                <w:sz w:val="24"/>
                <w:lang w:val="en-US"/>
              </w:rPr>
              <w:t>C</w:t>
            </w:r>
            <w:r>
              <w:rPr>
                <w:sz w:val="24"/>
                <w:vertAlign w:val="subscript"/>
              </w:rPr>
              <w:t>82</w:t>
            </w:r>
            <w:r>
              <w:rPr>
                <w:sz w:val="24"/>
              </w:rPr>
              <w:t xml:space="preserve">, </w:t>
            </w:r>
            <w:r>
              <w:rPr>
                <w:sz w:val="24"/>
                <w:lang w:val="en-US"/>
              </w:rPr>
              <w:t>Tm</w:t>
            </w:r>
            <w:r>
              <w:rPr>
                <w:sz w:val="24"/>
              </w:rPr>
              <w:t>@</w:t>
            </w:r>
            <w:r>
              <w:rPr>
                <w:sz w:val="24"/>
                <w:lang w:val="en-US"/>
              </w:rPr>
              <w:t>C</w:t>
            </w:r>
            <w:r>
              <w:rPr>
                <w:sz w:val="24"/>
                <w:vertAlign w:val="subscript"/>
              </w:rPr>
              <w:t>82</w:t>
            </w:r>
            <w:r>
              <w:rPr>
                <w:sz w:val="24"/>
              </w:rPr>
              <w:t>(</w:t>
            </w:r>
            <w:r>
              <w:rPr>
                <w:sz w:val="24"/>
                <w:lang w:val="en-US"/>
              </w:rPr>
              <w:t>I</w:t>
            </w:r>
            <w:r>
              <w:rPr>
                <w:sz w:val="24"/>
              </w:rPr>
              <w:t xml:space="preserve">), </w:t>
            </w:r>
            <w:r>
              <w:rPr>
                <w:sz w:val="24"/>
                <w:lang w:val="en-US"/>
              </w:rPr>
              <w:t>Tm</w:t>
            </w:r>
            <w:r>
              <w:rPr>
                <w:sz w:val="24"/>
              </w:rPr>
              <w:t>@</w:t>
            </w:r>
            <w:r>
              <w:rPr>
                <w:sz w:val="24"/>
                <w:lang w:val="en-US"/>
              </w:rPr>
              <w:t>C</w:t>
            </w:r>
            <w:r>
              <w:rPr>
                <w:sz w:val="24"/>
                <w:vertAlign w:val="subscript"/>
              </w:rPr>
              <w:t>82</w:t>
            </w:r>
            <w:r>
              <w:rPr>
                <w:sz w:val="24"/>
              </w:rPr>
              <w:t>(</w:t>
            </w:r>
            <w:r>
              <w:rPr>
                <w:sz w:val="24"/>
                <w:lang w:val="en-US"/>
              </w:rPr>
              <w:t>II</w:t>
            </w:r>
            <w:r>
              <w:rPr>
                <w:sz w:val="24"/>
              </w:rPr>
              <w:t xml:space="preserve">), </w:t>
            </w:r>
            <w:r>
              <w:rPr>
                <w:sz w:val="24"/>
                <w:lang w:val="en-US"/>
              </w:rPr>
              <w:t>Tm</w:t>
            </w:r>
            <w:r>
              <w:rPr>
                <w:sz w:val="24"/>
              </w:rPr>
              <w:t>@</w:t>
            </w:r>
            <w:r>
              <w:rPr>
                <w:sz w:val="24"/>
                <w:lang w:val="en-US"/>
              </w:rPr>
              <w:t>C</w:t>
            </w:r>
            <w:r>
              <w:rPr>
                <w:sz w:val="24"/>
                <w:vertAlign w:val="subscript"/>
              </w:rPr>
              <w:t>82</w:t>
            </w:r>
            <w:r>
              <w:rPr>
                <w:sz w:val="24"/>
              </w:rPr>
              <w:t>(</w:t>
            </w:r>
            <w:r>
              <w:rPr>
                <w:sz w:val="24"/>
                <w:lang w:val="en-US"/>
              </w:rPr>
              <w:t>III</w:t>
            </w:r>
            <w:r>
              <w:rPr>
                <w:sz w:val="24"/>
              </w:rPr>
              <w:t xml:space="preserve">), </w:t>
            </w:r>
            <w:r>
              <w:rPr>
                <w:sz w:val="24"/>
                <w:lang w:val="en-US"/>
              </w:rPr>
              <w:t>Yb</w:t>
            </w:r>
            <w:r>
              <w:rPr>
                <w:sz w:val="24"/>
              </w:rPr>
              <w:t>@</w:t>
            </w:r>
            <w:r>
              <w:rPr>
                <w:sz w:val="24"/>
                <w:lang w:val="en-US"/>
              </w:rPr>
              <w:t>C</w:t>
            </w:r>
            <w:r>
              <w:rPr>
                <w:sz w:val="24"/>
                <w:vertAlign w:val="subscript"/>
              </w:rPr>
              <w:t>82</w:t>
            </w:r>
            <w:r>
              <w:rPr>
                <w:sz w:val="24"/>
              </w:rPr>
              <w:t>(</w:t>
            </w:r>
            <w:r>
              <w:rPr>
                <w:sz w:val="24"/>
                <w:lang w:val="en-US"/>
              </w:rPr>
              <w:t>I</w:t>
            </w:r>
            <w:r>
              <w:rPr>
                <w:sz w:val="24"/>
              </w:rPr>
              <w:t xml:space="preserve">), </w:t>
            </w:r>
            <w:r>
              <w:rPr>
                <w:sz w:val="24"/>
                <w:lang w:val="en-US"/>
              </w:rPr>
              <w:t>Yb</w:t>
            </w:r>
            <w:r>
              <w:rPr>
                <w:sz w:val="24"/>
              </w:rPr>
              <w:t>@</w:t>
            </w:r>
            <w:r>
              <w:rPr>
                <w:sz w:val="24"/>
                <w:lang w:val="en-US"/>
              </w:rPr>
              <w:t>C</w:t>
            </w:r>
            <w:r>
              <w:rPr>
                <w:sz w:val="24"/>
                <w:vertAlign w:val="subscript"/>
              </w:rPr>
              <w:t>82</w:t>
            </w:r>
            <w:r>
              <w:rPr>
                <w:sz w:val="24"/>
              </w:rPr>
              <w:t>(</w:t>
            </w:r>
            <w:r>
              <w:rPr>
                <w:sz w:val="24"/>
                <w:lang w:val="en-US"/>
              </w:rPr>
              <w:t>II</w:t>
            </w:r>
            <w:r>
              <w:rPr>
                <w:sz w:val="24"/>
              </w:rPr>
              <w:t xml:space="preserve">), </w:t>
            </w:r>
            <w:r>
              <w:rPr>
                <w:sz w:val="24"/>
                <w:lang w:val="en-US"/>
              </w:rPr>
              <w:t>Yb</w:t>
            </w:r>
            <w:r>
              <w:rPr>
                <w:sz w:val="24"/>
              </w:rPr>
              <w:t>@</w:t>
            </w:r>
            <w:r>
              <w:rPr>
                <w:sz w:val="24"/>
                <w:lang w:val="en-US"/>
              </w:rPr>
              <w:t>C</w:t>
            </w:r>
            <w:r>
              <w:rPr>
                <w:sz w:val="24"/>
                <w:vertAlign w:val="subscript"/>
              </w:rPr>
              <w:t>82</w:t>
            </w:r>
            <w:r>
              <w:rPr>
                <w:sz w:val="24"/>
              </w:rPr>
              <w:t>(</w:t>
            </w:r>
            <w:r>
              <w:rPr>
                <w:sz w:val="24"/>
                <w:lang w:val="en-US"/>
              </w:rPr>
              <w:t>III</w:t>
            </w:r>
            <w:r>
              <w:rPr>
                <w:sz w:val="24"/>
              </w:rPr>
              <w:t>).</w:t>
            </w:r>
          </w:p>
        </w:tc>
      </w:tr>
      <w:tr w:rsidR="00435CE7">
        <w:tc>
          <w:tcPr>
            <w:tcW w:w="2802" w:type="dxa"/>
            <w:tcBorders>
              <w:top w:val="single" w:sz="4" w:space="0" w:color="auto"/>
              <w:bottom w:val="single" w:sz="4" w:space="0" w:color="auto"/>
            </w:tcBorders>
          </w:tcPr>
          <w:p w:rsidR="00435CE7" w:rsidRDefault="00435CE7">
            <w:pPr>
              <w:spacing w:before="89" w:line="360" w:lineRule="auto"/>
              <w:jc w:val="center"/>
              <w:rPr>
                <w:sz w:val="24"/>
              </w:rPr>
            </w:pPr>
          </w:p>
          <w:p w:rsidR="00435CE7" w:rsidRDefault="00435CE7">
            <w:pPr>
              <w:spacing w:before="89" w:line="360" w:lineRule="auto"/>
              <w:jc w:val="center"/>
              <w:rPr>
                <w:sz w:val="24"/>
              </w:rPr>
            </w:pPr>
            <w:r>
              <w:rPr>
                <w:sz w:val="24"/>
              </w:rPr>
              <w:t>2 основная группа</w:t>
            </w:r>
          </w:p>
        </w:tc>
        <w:tc>
          <w:tcPr>
            <w:tcW w:w="6485" w:type="dxa"/>
            <w:tcBorders>
              <w:top w:val="single" w:sz="4" w:space="0" w:color="auto"/>
              <w:bottom w:val="single" w:sz="4" w:space="0" w:color="auto"/>
            </w:tcBorders>
          </w:tcPr>
          <w:p w:rsidR="00435CE7" w:rsidRDefault="00435CE7">
            <w:pPr>
              <w:spacing w:before="89" w:line="360" w:lineRule="auto"/>
              <w:jc w:val="both"/>
              <w:rPr>
                <w:sz w:val="24"/>
              </w:rPr>
            </w:pPr>
            <w:r>
              <w:rPr>
                <w:sz w:val="24"/>
                <w:lang w:val="en-US"/>
              </w:rPr>
              <w:t>Ca</w:t>
            </w:r>
            <w:r>
              <w:rPr>
                <w:sz w:val="24"/>
              </w:rPr>
              <w:t>@</w:t>
            </w:r>
            <w:r>
              <w:rPr>
                <w:sz w:val="24"/>
                <w:lang w:val="en-US"/>
              </w:rPr>
              <w:t>C</w:t>
            </w:r>
            <w:r>
              <w:rPr>
                <w:sz w:val="24"/>
                <w:vertAlign w:val="subscript"/>
              </w:rPr>
              <w:t>82</w:t>
            </w:r>
            <w:r>
              <w:rPr>
                <w:sz w:val="24"/>
              </w:rPr>
              <w:t>(</w:t>
            </w:r>
            <w:r>
              <w:rPr>
                <w:sz w:val="24"/>
                <w:lang w:val="en-US"/>
              </w:rPr>
              <w:t>I</w:t>
            </w:r>
            <w:r>
              <w:rPr>
                <w:sz w:val="24"/>
              </w:rPr>
              <w:t xml:space="preserve">), </w:t>
            </w:r>
            <w:r>
              <w:rPr>
                <w:sz w:val="24"/>
                <w:lang w:val="en-US"/>
              </w:rPr>
              <w:t>Ca</w:t>
            </w:r>
            <w:r>
              <w:rPr>
                <w:sz w:val="24"/>
              </w:rPr>
              <w:t>@</w:t>
            </w:r>
            <w:r>
              <w:rPr>
                <w:sz w:val="24"/>
                <w:lang w:val="en-US"/>
              </w:rPr>
              <w:t>C</w:t>
            </w:r>
            <w:r>
              <w:rPr>
                <w:sz w:val="24"/>
                <w:vertAlign w:val="subscript"/>
              </w:rPr>
              <w:t>82</w:t>
            </w:r>
            <w:r>
              <w:rPr>
                <w:sz w:val="24"/>
              </w:rPr>
              <w:t>(</w:t>
            </w:r>
            <w:r>
              <w:rPr>
                <w:sz w:val="24"/>
                <w:lang w:val="en-US"/>
              </w:rPr>
              <w:t>II</w:t>
            </w:r>
            <w:r>
              <w:rPr>
                <w:sz w:val="24"/>
              </w:rPr>
              <w:t xml:space="preserve">), </w:t>
            </w:r>
            <w:r>
              <w:rPr>
                <w:sz w:val="24"/>
                <w:lang w:val="en-US"/>
              </w:rPr>
              <w:t>Ca</w:t>
            </w:r>
            <w:r>
              <w:rPr>
                <w:sz w:val="24"/>
              </w:rPr>
              <w:t>@</w:t>
            </w:r>
            <w:r>
              <w:rPr>
                <w:sz w:val="24"/>
                <w:lang w:val="en-US"/>
              </w:rPr>
              <w:t>C</w:t>
            </w:r>
            <w:r>
              <w:rPr>
                <w:sz w:val="24"/>
                <w:vertAlign w:val="subscript"/>
              </w:rPr>
              <w:t>82</w:t>
            </w:r>
            <w:r>
              <w:rPr>
                <w:sz w:val="24"/>
              </w:rPr>
              <w:t>(</w:t>
            </w:r>
            <w:r>
              <w:rPr>
                <w:sz w:val="24"/>
                <w:lang w:val="en-US"/>
              </w:rPr>
              <w:t>II</w:t>
            </w:r>
            <w:r>
              <w:rPr>
                <w:sz w:val="24"/>
              </w:rPr>
              <w:t xml:space="preserve">), </w:t>
            </w:r>
            <w:r>
              <w:rPr>
                <w:sz w:val="24"/>
                <w:lang w:val="en-US"/>
              </w:rPr>
              <w:t>Ca</w:t>
            </w:r>
            <w:r>
              <w:rPr>
                <w:sz w:val="24"/>
              </w:rPr>
              <w:t>@</w:t>
            </w:r>
            <w:r>
              <w:rPr>
                <w:sz w:val="24"/>
                <w:lang w:val="en-US"/>
              </w:rPr>
              <w:t>C</w:t>
            </w:r>
            <w:r>
              <w:rPr>
                <w:sz w:val="24"/>
                <w:vertAlign w:val="subscript"/>
              </w:rPr>
              <w:t>82</w:t>
            </w:r>
            <w:r>
              <w:rPr>
                <w:sz w:val="24"/>
              </w:rPr>
              <w:t>(</w:t>
            </w:r>
            <w:r>
              <w:rPr>
                <w:sz w:val="24"/>
                <w:lang w:val="en-US"/>
              </w:rPr>
              <w:t>IV</w:t>
            </w:r>
            <w:r>
              <w:rPr>
                <w:sz w:val="24"/>
              </w:rPr>
              <w:t xml:space="preserve">), </w:t>
            </w:r>
            <w:r>
              <w:rPr>
                <w:sz w:val="24"/>
                <w:lang w:val="en-US"/>
              </w:rPr>
              <w:t>Ca</w:t>
            </w:r>
            <w:r>
              <w:rPr>
                <w:sz w:val="24"/>
              </w:rPr>
              <w:t>@</w:t>
            </w:r>
            <w:r>
              <w:rPr>
                <w:sz w:val="24"/>
                <w:lang w:val="en-US"/>
              </w:rPr>
              <w:t>C</w:t>
            </w:r>
            <w:r>
              <w:rPr>
                <w:sz w:val="24"/>
                <w:vertAlign w:val="subscript"/>
              </w:rPr>
              <w:t>72</w:t>
            </w:r>
            <w:r>
              <w:rPr>
                <w:sz w:val="24"/>
              </w:rPr>
              <w:t xml:space="preserve">, </w:t>
            </w:r>
            <w:r>
              <w:rPr>
                <w:sz w:val="24"/>
                <w:lang w:val="en-US"/>
              </w:rPr>
              <w:t>Ca</w:t>
            </w:r>
            <w:r>
              <w:rPr>
                <w:sz w:val="24"/>
              </w:rPr>
              <w:t>@</w:t>
            </w:r>
            <w:r>
              <w:rPr>
                <w:sz w:val="24"/>
                <w:lang w:val="en-US"/>
              </w:rPr>
              <w:t>C</w:t>
            </w:r>
            <w:r>
              <w:rPr>
                <w:sz w:val="24"/>
                <w:vertAlign w:val="subscript"/>
              </w:rPr>
              <w:t>74</w:t>
            </w:r>
            <w:r>
              <w:rPr>
                <w:sz w:val="24"/>
              </w:rPr>
              <w:t xml:space="preserve">, </w:t>
            </w:r>
            <w:r>
              <w:rPr>
                <w:sz w:val="24"/>
                <w:lang w:val="en-US"/>
              </w:rPr>
              <w:t>Ca</w:t>
            </w:r>
            <w:r>
              <w:rPr>
                <w:sz w:val="24"/>
              </w:rPr>
              <w:t>@</w:t>
            </w:r>
            <w:r>
              <w:rPr>
                <w:sz w:val="24"/>
                <w:lang w:val="en-US"/>
              </w:rPr>
              <w:t>C</w:t>
            </w:r>
            <w:r>
              <w:rPr>
                <w:sz w:val="24"/>
                <w:vertAlign w:val="subscript"/>
              </w:rPr>
              <w:t>84</w:t>
            </w:r>
            <w:r>
              <w:rPr>
                <w:sz w:val="24"/>
              </w:rPr>
              <w:t>(</w:t>
            </w:r>
            <w:r>
              <w:rPr>
                <w:sz w:val="24"/>
                <w:lang w:val="en-US"/>
              </w:rPr>
              <w:t>I</w:t>
            </w:r>
            <w:r>
              <w:rPr>
                <w:sz w:val="24"/>
              </w:rPr>
              <w:t xml:space="preserve">), </w:t>
            </w:r>
            <w:r>
              <w:rPr>
                <w:sz w:val="24"/>
                <w:lang w:val="en-US"/>
              </w:rPr>
              <w:t>Ca</w:t>
            </w:r>
            <w:r>
              <w:rPr>
                <w:sz w:val="24"/>
              </w:rPr>
              <w:t>@</w:t>
            </w:r>
            <w:r>
              <w:rPr>
                <w:sz w:val="24"/>
                <w:lang w:val="en-US"/>
              </w:rPr>
              <w:t>C</w:t>
            </w:r>
            <w:r>
              <w:rPr>
                <w:sz w:val="24"/>
                <w:vertAlign w:val="subscript"/>
              </w:rPr>
              <w:t>84</w:t>
            </w:r>
            <w:r>
              <w:rPr>
                <w:sz w:val="24"/>
              </w:rPr>
              <w:t>(</w:t>
            </w:r>
            <w:r>
              <w:rPr>
                <w:sz w:val="24"/>
                <w:lang w:val="en-US"/>
              </w:rPr>
              <w:t>II</w:t>
            </w:r>
            <w:r>
              <w:rPr>
                <w:sz w:val="24"/>
              </w:rPr>
              <w:t xml:space="preserve">), </w:t>
            </w:r>
            <w:r>
              <w:rPr>
                <w:sz w:val="24"/>
                <w:lang w:val="en-US"/>
              </w:rPr>
              <w:t>Ca</w:t>
            </w:r>
            <w:r>
              <w:rPr>
                <w:sz w:val="24"/>
              </w:rPr>
              <w:t>@</w:t>
            </w:r>
            <w:r>
              <w:rPr>
                <w:sz w:val="24"/>
                <w:lang w:val="en-US"/>
              </w:rPr>
              <w:t>C</w:t>
            </w:r>
            <w:r>
              <w:rPr>
                <w:sz w:val="24"/>
                <w:vertAlign w:val="subscript"/>
              </w:rPr>
              <w:t>80</w:t>
            </w:r>
            <w:r>
              <w:rPr>
                <w:sz w:val="24"/>
              </w:rPr>
              <w:t xml:space="preserve">, </w:t>
            </w:r>
            <w:r>
              <w:rPr>
                <w:sz w:val="24"/>
                <w:lang w:val="en-US"/>
              </w:rPr>
              <w:t>Sr</w:t>
            </w:r>
            <w:r>
              <w:rPr>
                <w:sz w:val="24"/>
              </w:rPr>
              <w:t>@</w:t>
            </w:r>
            <w:r>
              <w:rPr>
                <w:sz w:val="24"/>
                <w:lang w:val="en-US"/>
              </w:rPr>
              <w:t>C</w:t>
            </w:r>
            <w:r>
              <w:rPr>
                <w:sz w:val="24"/>
                <w:vertAlign w:val="subscript"/>
              </w:rPr>
              <w:t>82</w:t>
            </w:r>
            <w:r>
              <w:rPr>
                <w:sz w:val="24"/>
              </w:rPr>
              <w:t xml:space="preserve">, </w:t>
            </w:r>
            <w:r>
              <w:rPr>
                <w:sz w:val="24"/>
                <w:lang w:val="en-US"/>
              </w:rPr>
              <w:t>Sr</w:t>
            </w:r>
            <w:r>
              <w:rPr>
                <w:sz w:val="24"/>
              </w:rPr>
              <w:t>@</w:t>
            </w:r>
            <w:r>
              <w:rPr>
                <w:sz w:val="24"/>
                <w:lang w:val="en-US"/>
              </w:rPr>
              <w:t>C</w:t>
            </w:r>
            <w:r>
              <w:rPr>
                <w:sz w:val="24"/>
                <w:vertAlign w:val="subscript"/>
              </w:rPr>
              <w:t>84</w:t>
            </w:r>
            <w:r>
              <w:rPr>
                <w:sz w:val="24"/>
              </w:rPr>
              <w:t xml:space="preserve">, </w:t>
            </w:r>
            <w:r>
              <w:rPr>
                <w:sz w:val="24"/>
                <w:lang w:val="en-US"/>
              </w:rPr>
              <w:t>Sr</w:t>
            </w:r>
            <w:r>
              <w:rPr>
                <w:sz w:val="24"/>
              </w:rPr>
              <w:t>@</w:t>
            </w:r>
            <w:r>
              <w:rPr>
                <w:sz w:val="24"/>
                <w:lang w:val="en-US"/>
              </w:rPr>
              <w:t>C</w:t>
            </w:r>
            <w:r>
              <w:rPr>
                <w:sz w:val="24"/>
                <w:vertAlign w:val="subscript"/>
              </w:rPr>
              <w:t>80</w:t>
            </w:r>
            <w:r>
              <w:rPr>
                <w:sz w:val="24"/>
              </w:rPr>
              <w:t xml:space="preserve">, </w:t>
            </w:r>
            <w:r>
              <w:rPr>
                <w:sz w:val="24"/>
                <w:lang w:val="en-US"/>
              </w:rPr>
              <w:t>Ba</w:t>
            </w:r>
            <w:r>
              <w:rPr>
                <w:sz w:val="24"/>
              </w:rPr>
              <w:t>@</w:t>
            </w:r>
            <w:r>
              <w:rPr>
                <w:sz w:val="24"/>
                <w:lang w:val="en-US"/>
              </w:rPr>
              <w:t>C</w:t>
            </w:r>
            <w:r>
              <w:rPr>
                <w:sz w:val="24"/>
                <w:vertAlign w:val="subscript"/>
              </w:rPr>
              <w:t>84</w:t>
            </w:r>
            <w:r>
              <w:rPr>
                <w:sz w:val="24"/>
              </w:rPr>
              <w:t xml:space="preserve">, </w:t>
            </w:r>
            <w:r>
              <w:rPr>
                <w:sz w:val="24"/>
                <w:lang w:val="en-US"/>
              </w:rPr>
              <w:t>Ba</w:t>
            </w:r>
            <w:r>
              <w:rPr>
                <w:sz w:val="24"/>
              </w:rPr>
              <w:t>@</w:t>
            </w:r>
            <w:r>
              <w:rPr>
                <w:sz w:val="24"/>
                <w:lang w:val="en-US"/>
              </w:rPr>
              <w:t>C</w:t>
            </w:r>
            <w:r>
              <w:rPr>
                <w:sz w:val="24"/>
                <w:vertAlign w:val="subscript"/>
              </w:rPr>
              <w:t>80</w:t>
            </w:r>
            <w:r>
              <w:rPr>
                <w:sz w:val="24"/>
              </w:rPr>
              <w:t>.</w:t>
            </w:r>
          </w:p>
        </w:tc>
      </w:tr>
    </w:tbl>
    <w:p w:rsidR="00435CE7" w:rsidRDefault="00435CE7">
      <w:pPr>
        <w:shd w:val="clear" w:color="auto" w:fill="FFFFFF"/>
        <w:spacing w:before="89" w:line="360" w:lineRule="auto"/>
        <w:ind w:left="5"/>
        <w:jc w:val="both"/>
        <w:rPr>
          <w:sz w:val="24"/>
        </w:rPr>
      </w:pPr>
    </w:p>
    <w:p w:rsidR="00435CE7" w:rsidRDefault="00435CE7">
      <w:pPr>
        <w:spacing w:line="360" w:lineRule="auto"/>
        <w:ind w:firstLine="720"/>
        <w:jc w:val="both"/>
        <w:rPr>
          <w:color w:val="000000"/>
          <w:spacing w:val="-4"/>
          <w:w w:val="104"/>
          <w:sz w:val="24"/>
          <w:lang w:val="en-US"/>
        </w:rPr>
      </w:pPr>
      <w:r>
        <w:rPr>
          <w:color w:val="000000"/>
          <w:spacing w:val="-1"/>
          <w:w w:val="104"/>
          <w:sz w:val="24"/>
        </w:rPr>
        <w:t>Применяя адекватные ком</w:t>
      </w:r>
      <w:r>
        <w:rPr>
          <w:color w:val="000000"/>
          <w:spacing w:val="-1"/>
          <w:w w:val="104"/>
          <w:sz w:val="24"/>
        </w:rPr>
        <w:softHyphen/>
      </w:r>
      <w:r>
        <w:rPr>
          <w:color w:val="000000"/>
          <w:spacing w:val="-4"/>
          <w:w w:val="104"/>
          <w:sz w:val="24"/>
        </w:rPr>
        <w:t xml:space="preserve">бинации растворителей, колонок и элюэнтов на первой и </w:t>
      </w:r>
      <w:r>
        <w:rPr>
          <w:color w:val="000000"/>
          <w:w w:val="104"/>
          <w:sz w:val="24"/>
        </w:rPr>
        <w:t>второй стадиях процесса можно</w:t>
      </w:r>
      <w:r>
        <w:rPr>
          <w:color w:val="000000"/>
          <w:spacing w:val="-1"/>
          <w:w w:val="104"/>
          <w:sz w:val="24"/>
        </w:rPr>
        <w:t xml:space="preserve"> получить образцы эндоэдральных металлофул</w:t>
      </w:r>
      <w:r>
        <w:rPr>
          <w:color w:val="000000"/>
          <w:spacing w:val="-1"/>
          <w:w w:val="104"/>
          <w:sz w:val="24"/>
        </w:rPr>
        <w:softHyphen/>
      </w:r>
      <w:r>
        <w:rPr>
          <w:color w:val="000000"/>
          <w:spacing w:val="-7"/>
          <w:w w:val="104"/>
          <w:sz w:val="24"/>
        </w:rPr>
        <w:t>леренов чистотой ~95 % в количестве до 1</w:t>
      </w:r>
      <w:r>
        <w:rPr>
          <w:color w:val="000000"/>
          <w:spacing w:val="-7"/>
          <w:w w:val="104"/>
          <w:sz w:val="24"/>
        </w:rPr>
        <w:sym w:font="Symbol" w:char="F0B8"/>
      </w:r>
      <w:r>
        <w:rPr>
          <w:color w:val="000000"/>
          <w:spacing w:val="-7"/>
          <w:w w:val="104"/>
          <w:sz w:val="24"/>
        </w:rPr>
        <w:t xml:space="preserve">2 мг в день. </w:t>
      </w:r>
      <w:r>
        <w:rPr>
          <w:color w:val="000000"/>
          <w:w w:val="104"/>
          <w:sz w:val="24"/>
        </w:rPr>
        <w:t xml:space="preserve">Однако </w:t>
      </w:r>
      <w:r>
        <w:rPr>
          <w:color w:val="000000"/>
          <w:spacing w:val="-2"/>
          <w:w w:val="104"/>
          <w:sz w:val="24"/>
        </w:rPr>
        <w:t xml:space="preserve">процедура выделения эндоэдральных фуллеренов в </w:t>
      </w:r>
      <w:r>
        <w:rPr>
          <w:color w:val="000000"/>
          <w:w w:val="104"/>
          <w:sz w:val="24"/>
        </w:rPr>
        <w:t xml:space="preserve">чистом виде в макроскопическом количестве остается </w:t>
      </w:r>
      <w:r>
        <w:rPr>
          <w:color w:val="000000"/>
          <w:spacing w:val="-1"/>
          <w:w w:val="104"/>
          <w:sz w:val="24"/>
        </w:rPr>
        <w:t xml:space="preserve">весьма трудоемкой. Так, в работе [34] указывается, что </w:t>
      </w:r>
      <w:r>
        <w:rPr>
          <w:color w:val="000000"/>
          <w:spacing w:val="-2"/>
          <w:w w:val="104"/>
          <w:sz w:val="24"/>
        </w:rPr>
        <w:t xml:space="preserve">для получения 10 мг </w:t>
      </w:r>
      <w:r>
        <w:rPr>
          <w:color w:val="000000"/>
          <w:spacing w:val="-2"/>
          <w:w w:val="104"/>
          <w:sz w:val="24"/>
          <w:lang w:val="en-US"/>
        </w:rPr>
        <w:t>Y</w:t>
      </w:r>
      <w:r>
        <w:rPr>
          <w:color w:val="000000"/>
          <w:spacing w:val="-2"/>
          <w:w w:val="104"/>
          <w:sz w:val="24"/>
        </w:rPr>
        <w:t>@С</w:t>
      </w:r>
      <w:r>
        <w:rPr>
          <w:color w:val="000000"/>
          <w:spacing w:val="-2"/>
          <w:w w:val="104"/>
          <w:sz w:val="24"/>
          <w:vertAlign w:val="subscript"/>
        </w:rPr>
        <w:t>82</w:t>
      </w:r>
      <w:r>
        <w:rPr>
          <w:color w:val="000000"/>
          <w:spacing w:val="-2"/>
          <w:w w:val="104"/>
          <w:sz w:val="24"/>
        </w:rPr>
        <w:t xml:space="preserve"> необ</w:t>
      </w:r>
      <w:r>
        <w:rPr>
          <w:color w:val="000000"/>
          <w:spacing w:val="-2"/>
          <w:w w:val="104"/>
          <w:sz w:val="24"/>
        </w:rPr>
        <w:softHyphen/>
      </w:r>
      <w:r>
        <w:rPr>
          <w:color w:val="000000"/>
          <w:spacing w:val="-3"/>
          <w:w w:val="104"/>
          <w:sz w:val="24"/>
        </w:rPr>
        <w:t xml:space="preserve">ходимо выполнить 40 - 50 хроматографических загрузок </w:t>
      </w:r>
      <w:r>
        <w:rPr>
          <w:color w:val="000000"/>
          <w:spacing w:val="-4"/>
          <w:w w:val="104"/>
          <w:sz w:val="24"/>
        </w:rPr>
        <w:t>в течение 25 - 35 ч, при этом требуется 30 -40 л толуола.</w:t>
      </w:r>
    </w:p>
    <w:p w:rsidR="00435CE7" w:rsidRDefault="00435CE7">
      <w:pPr>
        <w:spacing w:line="360" w:lineRule="auto"/>
        <w:ind w:firstLine="720"/>
        <w:jc w:val="both"/>
        <w:rPr>
          <w:color w:val="000000"/>
          <w:spacing w:val="-4"/>
          <w:w w:val="104"/>
          <w:sz w:val="24"/>
          <w:lang w:val="en-US"/>
        </w:rPr>
      </w:pPr>
    </w:p>
    <w:p w:rsidR="00435CE7" w:rsidRDefault="00435CE7">
      <w:pPr>
        <w:spacing w:line="360" w:lineRule="auto"/>
        <w:ind w:firstLine="720"/>
        <w:jc w:val="both"/>
        <w:rPr>
          <w:sz w:val="24"/>
          <w:lang w:val="en-US"/>
        </w:rPr>
      </w:pPr>
    </w:p>
    <w:p w:rsidR="00435CE7" w:rsidRDefault="00435CE7">
      <w:pPr>
        <w:pStyle w:val="1"/>
        <w:spacing w:line="360" w:lineRule="auto"/>
        <w:rPr>
          <w:b/>
          <w:i/>
          <w:sz w:val="28"/>
        </w:rPr>
      </w:pPr>
      <w:r>
        <w:rPr>
          <w:b/>
          <w:i/>
          <w:sz w:val="28"/>
        </w:rPr>
        <w:t>Свойства эндометаллофуллеренов</w:t>
      </w:r>
    </w:p>
    <w:p w:rsidR="00435CE7" w:rsidRDefault="00435CE7">
      <w:pPr>
        <w:spacing w:line="360" w:lineRule="auto"/>
        <w:jc w:val="both"/>
        <w:rPr>
          <w:sz w:val="24"/>
        </w:rPr>
      </w:pPr>
    </w:p>
    <w:p w:rsidR="00435CE7" w:rsidRDefault="00435CE7">
      <w:pPr>
        <w:shd w:val="clear" w:color="auto" w:fill="FFFFFF"/>
        <w:spacing w:line="360" w:lineRule="auto"/>
        <w:ind w:left="14" w:right="5"/>
        <w:jc w:val="both"/>
        <w:rPr>
          <w:color w:val="000000"/>
          <w:sz w:val="24"/>
        </w:rPr>
      </w:pPr>
      <w:r>
        <w:rPr>
          <w:sz w:val="24"/>
        </w:rPr>
        <w:tab/>
      </w:r>
      <w:r>
        <w:rPr>
          <w:color w:val="000000"/>
          <w:spacing w:val="-4"/>
          <w:sz w:val="24"/>
        </w:rPr>
        <w:t xml:space="preserve">Особенность электронной структуры эндоэдральных </w:t>
      </w:r>
      <w:r>
        <w:rPr>
          <w:color w:val="000000"/>
          <w:sz w:val="24"/>
        </w:rPr>
        <w:t xml:space="preserve">металлофуллеренов, связанная с передачей валентных </w:t>
      </w:r>
      <w:r>
        <w:rPr>
          <w:color w:val="000000"/>
          <w:spacing w:val="-4"/>
          <w:sz w:val="24"/>
        </w:rPr>
        <w:t>электронов металла фуллереновой оболочке, фундамен</w:t>
      </w:r>
      <w:r>
        <w:rPr>
          <w:color w:val="000000"/>
          <w:spacing w:val="-4"/>
          <w:sz w:val="24"/>
        </w:rPr>
        <w:softHyphen/>
      </w:r>
      <w:r>
        <w:rPr>
          <w:color w:val="000000"/>
          <w:spacing w:val="-5"/>
          <w:sz w:val="24"/>
        </w:rPr>
        <w:t>тальным образом отражается на свойствах этих соедине</w:t>
      </w:r>
      <w:r>
        <w:rPr>
          <w:color w:val="000000"/>
          <w:spacing w:val="-5"/>
          <w:sz w:val="24"/>
        </w:rPr>
        <w:softHyphen/>
        <w:t xml:space="preserve">ний. Так, эндоэдральные фуллерены, содержащие атомы </w:t>
      </w:r>
      <w:r>
        <w:rPr>
          <w:color w:val="000000"/>
          <w:sz w:val="24"/>
        </w:rPr>
        <w:t>металлов второй группы, имеют диамагнитные свой</w:t>
      </w:r>
      <w:r>
        <w:rPr>
          <w:color w:val="000000"/>
          <w:spacing w:val="-3"/>
          <w:sz w:val="24"/>
        </w:rPr>
        <w:t xml:space="preserve">ства, поскольку инкапсулированный двухзарядный ион </w:t>
      </w:r>
      <w:r>
        <w:rPr>
          <w:color w:val="000000"/>
          <w:spacing w:val="-6"/>
          <w:sz w:val="24"/>
        </w:rPr>
        <w:t>металла содержит только полностью заполненные элект</w:t>
      </w:r>
      <w:r>
        <w:rPr>
          <w:color w:val="000000"/>
          <w:spacing w:val="-6"/>
          <w:sz w:val="24"/>
        </w:rPr>
        <w:softHyphen/>
      </w:r>
      <w:r>
        <w:rPr>
          <w:color w:val="000000"/>
          <w:spacing w:val="-4"/>
          <w:sz w:val="24"/>
        </w:rPr>
        <w:t>ронные оболочки, а спиновые моменты валентных электронов, находящихся на внешних орбиталях фулле</w:t>
      </w:r>
      <w:r>
        <w:rPr>
          <w:color w:val="000000"/>
          <w:sz w:val="24"/>
        </w:rPr>
        <w:t>реновой оболочки, полностью скомпенсированы. Это объясняет отсутствие какого-либо сигнала в спектрах ЭПР. Напротив, э</w:t>
      </w:r>
      <w:r>
        <w:rPr>
          <w:color w:val="000000"/>
          <w:spacing w:val="-5"/>
          <w:sz w:val="24"/>
        </w:rPr>
        <w:t xml:space="preserve">ндоэдральные фуллерены, содержащие атомы </w:t>
      </w:r>
      <w:r>
        <w:rPr>
          <w:color w:val="000000"/>
          <w:sz w:val="24"/>
        </w:rPr>
        <w:t>металлов третьей группы, обладают парамагнитными свой</w:t>
      </w:r>
      <w:r>
        <w:rPr>
          <w:color w:val="000000"/>
          <w:spacing w:val="-3"/>
          <w:sz w:val="24"/>
        </w:rPr>
        <w:t xml:space="preserve">ствами, поскольку инкапсулированный трехзарядный ион </w:t>
      </w:r>
      <w:r>
        <w:rPr>
          <w:color w:val="000000"/>
          <w:spacing w:val="-6"/>
          <w:sz w:val="24"/>
        </w:rPr>
        <w:t>металла передает три электрона на фуллереновую оболочку.</w:t>
      </w:r>
      <w:r>
        <w:rPr>
          <w:color w:val="000000"/>
          <w:sz w:val="24"/>
        </w:rPr>
        <w:t xml:space="preserve"> </w:t>
      </w:r>
    </w:p>
    <w:p w:rsidR="00435CE7" w:rsidRDefault="00435CE7">
      <w:pPr>
        <w:spacing w:line="360" w:lineRule="auto"/>
        <w:ind w:firstLine="720"/>
        <w:jc w:val="both"/>
        <w:rPr>
          <w:sz w:val="24"/>
        </w:rPr>
      </w:pPr>
      <w:r>
        <w:rPr>
          <w:sz w:val="24"/>
        </w:rPr>
        <w:t>В эндометаллофуллеренах газокинетический размер инкапсулированного атома значительно меньше внутреннего размера фуллереновой оболочки. Отсюда возникает вопрос о положении атома внутри углеродного кластера. Исследования показали, что смещение металла относительно геометрического центра молекулы, связано с передачей валентных электронов от инкапсулированного атома на внешнюю поверхность фуллереновой оболочки и возникающим сильным электростатическим взаимодействием образующегося при этом положительного иона с отрицательно заряженной оболочкой.</w:t>
      </w:r>
    </w:p>
    <w:p w:rsidR="00435CE7" w:rsidRDefault="00435CE7">
      <w:pPr>
        <w:spacing w:line="360" w:lineRule="auto"/>
        <w:jc w:val="both"/>
        <w:rPr>
          <w:sz w:val="24"/>
        </w:rPr>
      </w:pPr>
      <w:r>
        <w:rPr>
          <w:sz w:val="24"/>
        </w:rPr>
        <w:tab/>
        <w:t>Смещение равновесного положения инкапсулированного атома относительно геометрического центра фуллереновой оболочки определяет наличие у таких молекул довольно значительного постоянного дипольного момента. Так, согласно оценке, выполненной авторами работы [13], дипольный момент молекулы Y@C</w:t>
      </w:r>
      <w:r>
        <w:rPr>
          <w:sz w:val="24"/>
          <w:vertAlign w:val="subscript"/>
        </w:rPr>
        <w:t>82</w:t>
      </w:r>
      <w:r>
        <w:rPr>
          <w:sz w:val="24"/>
        </w:rPr>
        <w:t xml:space="preserve"> составляет 2,5 D. Значение дипольного момента молекулы </w:t>
      </w:r>
      <w:r>
        <w:rPr>
          <w:sz w:val="24"/>
          <w:lang w:val="en-US"/>
        </w:rPr>
        <w:t>La</w:t>
      </w:r>
      <w:r>
        <w:rPr>
          <w:sz w:val="24"/>
        </w:rPr>
        <w:t>@</w:t>
      </w:r>
      <w:r>
        <w:rPr>
          <w:sz w:val="24"/>
          <w:lang w:val="en-US"/>
        </w:rPr>
        <w:t>C</w:t>
      </w:r>
      <w:r>
        <w:rPr>
          <w:sz w:val="24"/>
          <w:vertAlign w:val="subscript"/>
        </w:rPr>
        <w:t>82</w:t>
      </w:r>
      <w:r>
        <w:rPr>
          <w:sz w:val="24"/>
        </w:rPr>
        <w:t xml:space="preserve"> оценивается    3</w:t>
      </w:r>
      <w:r>
        <w:rPr>
          <w:sz w:val="24"/>
        </w:rPr>
        <w:sym w:font="Symbol" w:char="F0B8"/>
      </w:r>
      <w:r>
        <w:rPr>
          <w:sz w:val="24"/>
        </w:rPr>
        <w:t xml:space="preserve">4 </w:t>
      </w:r>
      <w:r>
        <w:rPr>
          <w:sz w:val="24"/>
          <w:lang w:val="en-US"/>
        </w:rPr>
        <w:t>D</w:t>
      </w:r>
      <w:r>
        <w:rPr>
          <w:sz w:val="24"/>
        </w:rPr>
        <w:t xml:space="preserve"> [35]. Наличие у эндоэдральных металлофуллеренов постоянного дипольного момента придает материалам на основе этих соединений особые свойства, связанные с возможной ориентацией молекул в кристалле и возникновением постоянной поляризуемости. Такие кристаллы должны обладать сегнетоэлектрическими свойствами и могут найти интересные применения в электронных устройствах.</w:t>
      </w:r>
    </w:p>
    <w:p w:rsidR="00435CE7" w:rsidRDefault="00435CE7">
      <w:pPr>
        <w:shd w:val="clear" w:color="auto" w:fill="FFFFFF"/>
        <w:spacing w:line="360" w:lineRule="auto"/>
        <w:ind w:left="10" w:right="24" w:firstLine="710"/>
        <w:jc w:val="both"/>
        <w:rPr>
          <w:sz w:val="24"/>
        </w:rPr>
      </w:pPr>
      <w:r>
        <w:rPr>
          <w:color w:val="000000"/>
          <w:w w:val="102"/>
          <w:sz w:val="24"/>
        </w:rPr>
        <w:t xml:space="preserve">Перестройка электронной структуры эндоэдральных металлофуллеренов, связанная с переходом валентных электронов металла на внешнюю по отношению к оболочке область, отражается на таких электронных </w:t>
      </w:r>
      <w:r>
        <w:rPr>
          <w:color w:val="000000"/>
          <w:spacing w:val="-1"/>
          <w:w w:val="102"/>
          <w:sz w:val="24"/>
        </w:rPr>
        <w:t xml:space="preserve">характеристиках молекулы фуллерена, как ее потенциал </w:t>
      </w:r>
      <w:r>
        <w:rPr>
          <w:color w:val="000000"/>
          <w:spacing w:val="-3"/>
          <w:w w:val="102"/>
          <w:sz w:val="24"/>
        </w:rPr>
        <w:t>ионизации и сродство к электрону. Это можно проиллю</w:t>
      </w:r>
      <w:r>
        <w:rPr>
          <w:color w:val="000000"/>
          <w:spacing w:val="-3"/>
          <w:w w:val="102"/>
          <w:sz w:val="24"/>
        </w:rPr>
        <w:softHyphen/>
      </w:r>
      <w:r>
        <w:rPr>
          <w:color w:val="000000"/>
          <w:spacing w:val="-1"/>
          <w:w w:val="102"/>
          <w:sz w:val="24"/>
        </w:rPr>
        <w:t xml:space="preserve">стрировать результатами квантово-химических расчетов </w:t>
      </w:r>
      <w:r>
        <w:rPr>
          <w:color w:val="000000"/>
          <w:spacing w:val="-2"/>
          <w:w w:val="102"/>
          <w:sz w:val="24"/>
        </w:rPr>
        <w:t>[36], представленными в таблице 2. Как видно, инкапсули</w:t>
      </w:r>
      <w:r>
        <w:rPr>
          <w:color w:val="000000"/>
          <w:w w:val="102"/>
          <w:sz w:val="24"/>
        </w:rPr>
        <w:t xml:space="preserve">рование атома металла в молекулу фуллерена, с одной </w:t>
      </w:r>
      <w:r>
        <w:rPr>
          <w:color w:val="000000"/>
          <w:spacing w:val="-2"/>
          <w:w w:val="102"/>
          <w:sz w:val="24"/>
        </w:rPr>
        <w:t xml:space="preserve">стороны, приводит к снижению потенциала ионизации, с </w:t>
      </w:r>
      <w:r>
        <w:rPr>
          <w:color w:val="000000"/>
          <w:w w:val="102"/>
          <w:sz w:val="24"/>
        </w:rPr>
        <w:t xml:space="preserve">другой стороны, энергия сродства эндоэдралов заметно </w:t>
      </w:r>
      <w:r>
        <w:rPr>
          <w:color w:val="000000"/>
          <w:spacing w:val="-3"/>
          <w:w w:val="102"/>
          <w:sz w:val="24"/>
        </w:rPr>
        <w:t>выше, чем пустых фуллеренов.</w:t>
      </w:r>
    </w:p>
    <w:p w:rsidR="00435CE7" w:rsidRDefault="00435CE7">
      <w:pPr>
        <w:spacing w:line="360" w:lineRule="auto"/>
        <w:jc w:val="both"/>
        <w:rPr>
          <w:sz w:val="24"/>
        </w:rPr>
      </w:pPr>
    </w:p>
    <w:p w:rsidR="00435CE7" w:rsidRDefault="00435CE7">
      <w:pPr>
        <w:spacing w:line="360" w:lineRule="auto"/>
        <w:jc w:val="right"/>
        <w:rPr>
          <w:b/>
          <w:sz w:val="24"/>
        </w:rPr>
      </w:pPr>
      <w:r>
        <w:rPr>
          <w:b/>
          <w:sz w:val="24"/>
        </w:rPr>
        <w:t>Таблица 2.</w:t>
      </w:r>
    </w:p>
    <w:p w:rsidR="00435CE7" w:rsidRDefault="00435CE7">
      <w:pPr>
        <w:spacing w:line="360" w:lineRule="auto"/>
        <w:jc w:val="both"/>
        <w:rPr>
          <w:sz w:val="24"/>
        </w:rPr>
      </w:pPr>
      <w:r>
        <w:rPr>
          <w:i/>
          <w:sz w:val="24"/>
        </w:rPr>
        <w:t xml:space="preserve">Потенциал ионизации </w:t>
      </w:r>
      <w:r>
        <w:rPr>
          <w:i/>
          <w:sz w:val="24"/>
          <w:lang w:val="en-US"/>
        </w:rPr>
        <w:t>IP</w:t>
      </w:r>
      <w:r>
        <w:rPr>
          <w:i/>
          <w:sz w:val="24"/>
        </w:rPr>
        <w:t xml:space="preserve">, сродство к электрону </w:t>
      </w:r>
      <w:r>
        <w:rPr>
          <w:i/>
          <w:sz w:val="24"/>
          <w:lang w:val="en-US"/>
        </w:rPr>
        <w:t>EA</w:t>
      </w:r>
      <w:r>
        <w:rPr>
          <w:i/>
          <w:sz w:val="24"/>
        </w:rPr>
        <w:t xml:space="preserve"> эндоэдральных и полых фуллеренов.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168"/>
        <w:gridCol w:w="1120"/>
        <w:gridCol w:w="1708"/>
        <w:gridCol w:w="1780"/>
        <w:gridCol w:w="1622"/>
      </w:tblGrid>
      <w:tr w:rsidR="00435CE7">
        <w:trPr>
          <w:cantSplit/>
          <w:trHeight w:val="597"/>
          <w:jc w:val="center"/>
        </w:trPr>
        <w:tc>
          <w:tcPr>
            <w:tcW w:w="1264" w:type="dxa"/>
            <w:vMerge w:val="restart"/>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both"/>
              <w:rPr>
                <w:sz w:val="24"/>
              </w:rPr>
            </w:pPr>
          </w:p>
          <w:p w:rsidR="00435CE7" w:rsidRDefault="00435CE7">
            <w:pPr>
              <w:pStyle w:val="7"/>
            </w:pPr>
            <w:r>
              <w:t>Фуллерен</w:t>
            </w:r>
          </w:p>
        </w:tc>
        <w:tc>
          <w:tcPr>
            <w:tcW w:w="1168" w:type="dxa"/>
            <w:vMerge w:val="restart"/>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both"/>
              <w:rPr>
                <w:sz w:val="24"/>
              </w:rPr>
            </w:pPr>
          </w:p>
          <w:p w:rsidR="00435CE7" w:rsidRDefault="00435CE7">
            <w:pPr>
              <w:spacing w:line="360" w:lineRule="auto"/>
              <w:jc w:val="center"/>
              <w:rPr>
                <w:sz w:val="24"/>
              </w:rPr>
            </w:pPr>
            <w:r>
              <w:rPr>
                <w:sz w:val="24"/>
                <w:lang w:val="en-US"/>
              </w:rPr>
              <w:t>IP</w:t>
            </w:r>
            <w:r>
              <w:rPr>
                <w:sz w:val="24"/>
              </w:rPr>
              <w:t>,</w:t>
            </w:r>
          </w:p>
          <w:p w:rsidR="00435CE7" w:rsidRDefault="00435CE7">
            <w:pPr>
              <w:spacing w:line="360" w:lineRule="auto"/>
              <w:jc w:val="center"/>
              <w:rPr>
                <w:sz w:val="24"/>
              </w:rPr>
            </w:pPr>
            <w:r>
              <w:rPr>
                <w:sz w:val="24"/>
              </w:rPr>
              <w:t>эВ</w:t>
            </w:r>
          </w:p>
        </w:tc>
        <w:tc>
          <w:tcPr>
            <w:tcW w:w="1120" w:type="dxa"/>
            <w:vMerge w:val="restart"/>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both"/>
              <w:rPr>
                <w:sz w:val="24"/>
              </w:rPr>
            </w:pPr>
          </w:p>
          <w:p w:rsidR="00435CE7" w:rsidRDefault="00435CE7">
            <w:pPr>
              <w:spacing w:line="360" w:lineRule="auto"/>
              <w:jc w:val="center"/>
              <w:rPr>
                <w:sz w:val="24"/>
              </w:rPr>
            </w:pPr>
            <w:r>
              <w:rPr>
                <w:sz w:val="24"/>
                <w:lang w:val="en-US"/>
              </w:rPr>
              <w:t>EA</w:t>
            </w:r>
            <w:r>
              <w:rPr>
                <w:sz w:val="24"/>
              </w:rPr>
              <w:t>,</w:t>
            </w:r>
          </w:p>
          <w:p w:rsidR="00435CE7" w:rsidRDefault="00435CE7">
            <w:pPr>
              <w:spacing w:line="360" w:lineRule="auto"/>
              <w:jc w:val="center"/>
              <w:rPr>
                <w:sz w:val="24"/>
              </w:rPr>
            </w:pPr>
            <w:r>
              <w:rPr>
                <w:sz w:val="24"/>
              </w:rPr>
              <w:t>эВ</w:t>
            </w:r>
          </w:p>
        </w:tc>
        <w:tc>
          <w:tcPr>
            <w:tcW w:w="5110" w:type="dxa"/>
            <w:gridSpan w:val="3"/>
            <w:tcBorders>
              <w:top w:val="single" w:sz="8" w:space="0" w:color="auto"/>
              <w:left w:val="single" w:sz="4" w:space="0" w:color="auto"/>
              <w:bottom w:val="single" w:sz="8" w:space="0" w:color="auto"/>
              <w:right w:val="single" w:sz="4" w:space="0" w:color="auto"/>
            </w:tcBorders>
            <w:shd w:val="pct20" w:color="auto" w:fill="FFFFFF"/>
          </w:tcPr>
          <w:p w:rsidR="00435CE7" w:rsidRDefault="00435CE7">
            <w:pPr>
              <w:pStyle w:val="5"/>
              <w:spacing w:before="0"/>
              <w:rPr>
                <w:lang w:val="ru-RU"/>
              </w:rPr>
            </w:pPr>
            <w:r>
              <w:rPr>
                <w:lang w:val="ru-RU"/>
              </w:rPr>
              <w:t>Заряд на атоме металла</w:t>
            </w:r>
          </w:p>
        </w:tc>
      </w:tr>
      <w:tr w:rsidR="00435CE7">
        <w:trPr>
          <w:cantSplit/>
          <w:trHeight w:val="690"/>
          <w:jc w:val="center"/>
        </w:trPr>
        <w:tc>
          <w:tcPr>
            <w:tcW w:w="1264" w:type="dxa"/>
            <w:vMerge/>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both"/>
              <w:rPr>
                <w:sz w:val="24"/>
              </w:rPr>
            </w:pPr>
          </w:p>
        </w:tc>
        <w:tc>
          <w:tcPr>
            <w:tcW w:w="1168" w:type="dxa"/>
            <w:vMerge/>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both"/>
              <w:rPr>
                <w:sz w:val="24"/>
              </w:rPr>
            </w:pPr>
          </w:p>
        </w:tc>
        <w:tc>
          <w:tcPr>
            <w:tcW w:w="1120" w:type="dxa"/>
            <w:vMerge/>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both"/>
              <w:rPr>
                <w:sz w:val="24"/>
              </w:rPr>
            </w:pPr>
          </w:p>
        </w:tc>
        <w:tc>
          <w:tcPr>
            <w:tcW w:w="1708" w:type="dxa"/>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center"/>
              <w:rPr>
                <w:sz w:val="24"/>
              </w:rPr>
            </w:pPr>
            <w:r>
              <w:rPr>
                <w:sz w:val="24"/>
              </w:rPr>
              <w:t>нейтральной молекуле</w:t>
            </w:r>
          </w:p>
        </w:tc>
        <w:tc>
          <w:tcPr>
            <w:tcW w:w="1780" w:type="dxa"/>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center"/>
              <w:rPr>
                <w:sz w:val="24"/>
              </w:rPr>
            </w:pPr>
            <w:r>
              <w:rPr>
                <w:sz w:val="24"/>
              </w:rPr>
              <w:t>катионе</w:t>
            </w:r>
          </w:p>
        </w:tc>
        <w:tc>
          <w:tcPr>
            <w:tcW w:w="1622" w:type="dxa"/>
            <w:tcBorders>
              <w:top w:val="single" w:sz="8" w:space="0" w:color="auto"/>
              <w:left w:val="single" w:sz="4" w:space="0" w:color="auto"/>
              <w:bottom w:val="single" w:sz="8" w:space="0" w:color="auto"/>
              <w:right w:val="single" w:sz="4" w:space="0" w:color="auto"/>
            </w:tcBorders>
            <w:shd w:val="pct20" w:color="auto" w:fill="FFFFFF"/>
          </w:tcPr>
          <w:p w:rsidR="00435CE7" w:rsidRDefault="00435CE7">
            <w:pPr>
              <w:spacing w:line="360" w:lineRule="auto"/>
              <w:jc w:val="center"/>
              <w:rPr>
                <w:sz w:val="24"/>
              </w:rPr>
            </w:pPr>
            <w:r>
              <w:rPr>
                <w:sz w:val="24"/>
              </w:rPr>
              <w:t>Анионе</w:t>
            </w:r>
          </w:p>
        </w:tc>
      </w:tr>
      <w:tr w:rsidR="00435CE7">
        <w:trPr>
          <w:cantSplit/>
          <w:trHeight w:val="1664"/>
          <w:jc w:val="center"/>
        </w:trPr>
        <w:tc>
          <w:tcPr>
            <w:tcW w:w="1264" w:type="dxa"/>
            <w:tcBorders>
              <w:top w:val="nil"/>
            </w:tcBorders>
          </w:tcPr>
          <w:p w:rsidR="00435CE7" w:rsidRDefault="00435CE7">
            <w:pPr>
              <w:spacing w:line="360" w:lineRule="auto"/>
              <w:rPr>
                <w:sz w:val="24"/>
              </w:rPr>
            </w:pPr>
            <w:r>
              <w:rPr>
                <w:sz w:val="24"/>
              </w:rPr>
              <w:t xml:space="preserve"> </w:t>
            </w:r>
            <w:r>
              <w:rPr>
                <w:sz w:val="24"/>
                <w:lang w:val="en-US"/>
              </w:rPr>
              <w:t>Sc</w:t>
            </w:r>
            <w:r>
              <w:rPr>
                <w:sz w:val="24"/>
              </w:rPr>
              <w:t>@</w:t>
            </w:r>
            <w:r>
              <w:rPr>
                <w:sz w:val="24"/>
                <w:lang w:val="en-US"/>
              </w:rPr>
              <w:t>C</w:t>
            </w:r>
            <w:r>
              <w:rPr>
                <w:sz w:val="24"/>
                <w:vertAlign w:val="subscript"/>
              </w:rPr>
              <w:t>82</w:t>
            </w:r>
            <w:r>
              <w:rPr>
                <w:sz w:val="24"/>
              </w:rPr>
              <w:t xml:space="preserve"> </w:t>
            </w:r>
          </w:p>
          <w:p w:rsidR="00435CE7" w:rsidRDefault="00435CE7">
            <w:pPr>
              <w:spacing w:line="360" w:lineRule="auto"/>
              <w:rPr>
                <w:sz w:val="24"/>
              </w:rPr>
            </w:pPr>
            <w:r>
              <w:rPr>
                <w:sz w:val="24"/>
              </w:rPr>
              <w:t xml:space="preserve"> </w:t>
            </w:r>
            <w:r>
              <w:rPr>
                <w:sz w:val="24"/>
                <w:lang w:val="en-US"/>
              </w:rPr>
              <w:t>Y</w:t>
            </w:r>
            <w:r>
              <w:rPr>
                <w:sz w:val="24"/>
              </w:rPr>
              <w:t>@</w:t>
            </w:r>
            <w:r>
              <w:rPr>
                <w:sz w:val="24"/>
                <w:lang w:val="en-US"/>
              </w:rPr>
              <w:t>C</w:t>
            </w:r>
            <w:r>
              <w:rPr>
                <w:sz w:val="24"/>
                <w:vertAlign w:val="subscript"/>
              </w:rPr>
              <w:t>82</w:t>
            </w:r>
            <w:r>
              <w:rPr>
                <w:sz w:val="24"/>
              </w:rPr>
              <w:t xml:space="preserve"> </w:t>
            </w:r>
          </w:p>
          <w:p w:rsidR="00435CE7" w:rsidRDefault="00435CE7">
            <w:pPr>
              <w:spacing w:line="360" w:lineRule="auto"/>
              <w:rPr>
                <w:sz w:val="24"/>
              </w:rPr>
            </w:pPr>
            <w:r>
              <w:rPr>
                <w:sz w:val="24"/>
              </w:rPr>
              <w:t xml:space="preserve"> </w:t>
            </w:r>
            <w:r>
              <w:rPr>
                <w:sz w:val="24"/>
                <w:lang w:val="en-US"/>
              </w:rPr>
              <w:t>La</w:t>
            </w:r>
            <w:r>
              <w:rPr>
                <w:sz w:val="24"/>
              </w:rPr>
              <w:t>@</w:t>
            </w:r>
            <w:r>
              <w:rPr>
                <w:sz w:val="24"/>
                <w:lang w:val="en-US"/>
              </w:rPr>
              <w:t>C</w:t>
            </w:r>
            <w:r>
              <w:rPr>
                <w:sz w:val="24"/>
                <w:vertAlign w:val="subscript"/>
              </w:rPr>
              <w:t>82</w:t>
            </w:r>
            <w:r>
              <w:rPr>
                <w:sz w:val="24"/>
              </w:rPr>
              <w:t xml:space="preserve"> </w:t>
            </w:r>
          </w:p>
          <w:p w:rsidR="00435CE7" w:rsidRDefault="00435CE7">
            <w:pPr>
              <w:spacing w:line="360" w:lineRule="auto"/>
              <w:rPr>
                <w:sz w:val="24"/>
              </w:rPr>
            </w:pPr>
            <w:r>
              <w:rPr>
                <w:sz w:val="24"/>
                <w:lang w:val="en-US"/>
              </w:rPr>
              <w:t>C</w:t>
            </w:r>
            <w:r>
              <w:rPr>
                <w:sz w:val="24"/>
                <w:vertAlign w:val="subscript"/>
              </w:rPr>
              <w:t>60</w:t>
            </w:r>
          </w:p>
          <w:p w:rsidR="00435CE7" w:rsidRDefault="00435CE7">
            <w:pPr>
              <w:spacing w:line="360" w:lineRule="auto"/>
              <w:rPr>
                <w:sz w:val="24"/>
              </w:rPr>
            </w:pPr>
            <w:r>
              <w:rPr>
                <w:sz w:val="24"/>
                <w:lang w:val="en-US"/>
              </w:rPr>
              <w:t>C</w:t>
            </w:r>
            <w:r>
              <w:rPr>
                <w:sz w:val="24"/>
                <w:vertAlign w:val="subscript"/>
              </w:rPr>
              <w:t>70</w:t>
            </w:r>
          </w:p>
          <w:p w:rsidR="00435CE7" w:rsidRDefault="00435CE7">
            <w:pPr>
              <w:spacing w:line="360" w:lineRule="auto"/>
              <w:rPr>
                <w:sz w:val="24"/>
              </w:rPr>
            </w:pPr>
            <w:r>
              <w:rPr>
                <w:sz w:val="24"/>
                <w:lang w:val="en-US"/>
              </w:rPr>
              <w:t>C</w:t>
            </w:r>
            <w:r>
              <w:rPr>
                <w:sz w:val="24"/>
                <w:vertAlign w:val="subscript"/>
              </w:rPr>
              <w:t>82</w:t>
            </w:r>
          </w:p>
        </w:tc>
        <w:tc>
          <w:tcPr>
            <w:tcW w:w="1168" w:type="dxa"/>
            <w:tcBorders>
              <w:top w:val="nil"/>
            </w:tcBorders>
          </w:tcPr>
          <w:p w:rsidR="00435CE7" w:rsidRDefault="00435CE7">
            <w:pPr>
              <w:spacing w:line="360" w:lineRule="auto"/>
              <w:jc w:val="center"/>
              <w:rPr>
                <w:sz w:val="24"/>
              </w:rPr>
            </w:pPr>
            <w:r>
              <w:rPr>
                <w:sz w:val="24"/>
              </w:rPr>
              <w:t>6,45</w:t>
            </w:r>
          </w:p>
          <w:p w:rsidR="00435CE7" w:rsidRDefault="00435CE7">
            <w:pPr>
              <w:spacing w:line="360" w:lineRule="auto"/>
              <w:jc w:val="center"/>
              <w:rPr>
                <w:sz w:val="24"/>
              </w:rPr>
            </w:pPr>
            <w:r>
              <w:rPr>
                <w:sz w:val="24"/>
              </w:rPr>
              <w:t>6,22</w:t>
            </w:r>
          </w:p>
          <w:p w:rsidR="00435CE7" w:rsidRDefault="00435CE7">
            <w:pPr>
              <w:spacing w:line="360" w:lineRule="auto"/>
              <w:jc w:val="center"/>
              <w:rPr>
                <w:sz w:val="24"/>
              </w:rPr>
            </w:pPr>
            <w:r>
              <w:rPr>
                <w:sz w:val="24"/>
              </w:rPr>
              <w:t>6,19</w:t>
            </w:r>
          </w:p>
          <w:p w:rsidR="00435CE7" w:rsidRDefault="00435CE7">
            <w:pPr>
              <w:spacing w:line="360" w:lineRule="auto"/>
              <w:jc w:val="center"/>
              <w:rPr>
                <w:sz w:val="24"/>
              </w:rPr>
            </w:pPr>
            <w:r>
              <w:rPr>
                <w:sz w:val="24"/>
              </w:rPr>
              <w:t>7,78</w:t>
            </w:r>
          </w:p>
          <w:p w:rsidR="00435CE7" w:rsidRDefault="00435CE7">
            <w:pPr>
              <w:spacing w:line="360" w:lineRule="auto"/>
              <w:jc w:val="center"/>
              <w:rPr>
                <w:sz w:val="24"/>
              </w:rPr>
            </w:pPr>
            <w:r>
              <w:rPr>
                <w:sz w:val="24"/>
              </w:rPr>
              <w:t>7,64</w:t>
            </w:r>
          </w:p>
          <w:p w:rsidR="00435CE7" w:rsidRDefault="00435CE7">
            <w:pPr>
              <w:spacing w:line="360" w:lineRule="auto"/>
              <w:jc w:val="center"/>
              <w:rPr>
                <w:sz w:val="24"/>
              </w:rPr>
            </w:pPr>
            <w:r>
              <w:rPr>
                <w:sz w:val="24"/>
              </w:rPr>
              <w:t>6,96</w:t>
            </w:r>
          </w:p>
        </w:tc>
        <w:tc>
          <w:tcPr>
            <w:tcW w:w="1120" w:type="dxa"/>
            <w:tcBorders>
              <w:top w:val="nil"/>
            </w:tcBorders>
          </w:tcPr>
          <w:p w:rsidR="00435CE7" w:rsidRDefault="00435CE7">
            <w:pPr>
              <w:spacing w:line="360" w:lineRule="auto"/>
              <w:jc w:val="center"/>
              <w:rPr>
                <w:sz w:val="24"/>
              </w:rPr>
            </w:pPr>
            <w:r>
              <w:rPr>
                <w:sz w:val="24"/>
              </w:rPr>
              <w:t>3,08</w:t>
            </w:r>
          </w:p>
          <w:p w:rsidR="00435CE7" w:rsidRDefault="00435CE7">
            <w:pPr>
              <w:spacing w:line="360" w:lineRule="auto"/>
              <w:jc w:val="center"/>
              <w:rPr>
                <w:sz w:val="24"/>
              </w:rPr>
            </w:pPr>
            <w:r>
              <w:rPr>
                <w:sz w:val="24"/>
              </w:rPr>
              <w:t>3,20</w:t>
            </w:r>
          </w:p>
          <w:p w:rsidR="00435CE7" w:rsidRDefault="00435CE7">
            <w:pPr>
              <w:spacing w:line="360" w:lineRule="auto"/>
              <w:jc w:val="center"/>
              <w:rPr>
                <w:sz w:val="24"/>
              </w:rPr>
            </w:pPr>
            <w:r>
              <w:rPr>
                <w:sz w:val="24"/>
              </w:rPr>
              <w:t>3,22</w:t>
            </w:r>
          </w:p>
          <w:p w:rsidR="00435CE7" w:rsidRDefault="00435CE7">
            <w:pPr>
              <w:spacing w:line="360" w:lineRule="auto"/>
              <w:jc w:val="center"/>
              <w:rPr>
                <w:sz w:val="24"/>
              </w:rPr>
            </w:pPr>
            <w:r>
              <w:rPr>
                <w:sz w:val="24"/>
              </w:rPr>
              <w:t>2,57</w:t>
            </w:r>
          </w:p>
          <w:p w:rsidR="00435CE7" w:rsidRDefault="00435CE7">
            <w:pPr>
              <w:spacing w:line="360" w:lineRule="auto"/>
              <w:jc w:val="center"/>
              <w:rPr>
                <w:sz w:val="24"/>
              </w:rPr>
            </w:pPr>
            <w:r>
              <w:rPr>
                <w:sz w:val="24"/>
              </w:rPr>
              <w:t>2,69</w:t>
            </w:r>
          </w:p>
          <w:p w:rsidR="00435CE7" w:rsidRDefault="00435CE7">
            <w:pPr>
              <w:spacing w:line="360" w:lineRule="auto"/>
              <w:jc w:val="center"/>
              <w:rPr>
                <w:sz w:val="24"/>
              </w:rPr>
            </w:pPr>
            <w:r>
              <w:rPr>
                <w:sz w:val="24"/>
              </w:rPr>
              <w:t>3,37</w:t>
            </w:r>
          </w:p>
        </w:tc>
        <w:tc>
          <w:tcPr>
            <w:tcW w:w="1708" w:type="dxa"/>
            <w:tcBorders>
              <w:top w:val="nil"/>
            </w:tcBorders>
          </w:tcPr>
          <w:p w:rsidR="00435CE7" w:rsidRDefault="00435CE7">
            <w:pPr>
              <w:spacing w:line="360" w:lineRule="auto"/>
              <w:jc w:val="center"/>
              <w:rPr>
                <w:sz w:val="24"/>
              </w:rPr>
            </w:pPr>
            <w:r>
              <w:rPr>
                <w:sz w:val="24"/>
              </w:rPr>
              <w:t>2,16</w:t>
            </w:r>
          </w:p>
          <w:p w:rsidR="00435CE7" w:rsidRDefault="00435CE7">
            <w:pPr>
              <w:spacing w:line="360" w:lineRule="auto"/>
              <w:jc w:val="center"/>
              <w:rPr>
                <w:sz w:val="24"/>
              </w:rPr>
            </w:pPr>
            <w:r>
              <w:rPr>
                <w:sz w:val="24"/>
              </w:rPr>
              <w:t>2,59</w:t>
            </w:r>
          </w:p>
          <w:p w:rsidR="00435CE7" w:rsidRDefault="00435CE7">
            <w:pPr>
              <w:spacing w:line="360" w:lineRule="auto"/>
              <w:jc w:val="center"/>
              <w:rPr>
                <w:sz w:val="24"/>
              </w:rPr>
            </w:pPr>
            <w:r>
              <w:rPr>
                <w:sz w:val="24"/>
              </w:rPr>
              <w:t>2,92</w:t>
            </w:r>
          </w:p>
        </w:tc>
        <w:tc>
          <w:tcPr>
            <w:tcW w:w="1780" w:type="dxa"/>
            <w:tcBorders>
              <w:top w:val="nil"/>
            </w:tcBorders>
          </w:tcPr>
          <w:p w:rsidR="00435CE7" w:rsidRDefault="00435CE7">
            <w:pPr>
              <w:spacing w:line="360" w:lineRule="auto"/>
              <w:jc w:val="center"/>
              <w:rPr>
                <w:sz w:val="24"/>
              </w:rPr>
            </w:pPr>
            <w:r>
              <w:rPr>
                <w:sz w:val="24"/>
              </w:rPr>
              <w:t>2,18</w:t>
            </w:r>
          </w:p>
          <w:p w:rsidR="00435CE7" w:rsidRDefault="00435CE7">
            <w:pPr>
              <w:spacing w:line="360" w:lineRule="auto"/>
              <w:jc w:val="center"/>
              <w:rPr>
                <w:sz w:val="24"/>
              </w:rPr>
            </w:pPr>
            <w:r>
              <w:rPr>
                <w:sz w:val="24"/>
              </w:rPr>
              <w:t>2,61</w:t>
            </w:r>
          </w:p>
          <w:p w:rsidR="00435CE7" w:rsidRDefault="00435CE7">
            <w:pPr>
              <w:spacing w:line="360" w:lineRule="auto"/>
              <w:jc w:val="center"/>
              <w:rPr>
                <w:sz w:val="24"/>
              </w:rPr>
            </w:pPr>
            <w:r>
              <w:rPr>
                <w:sz w:val="24"/>
              </w:rPr>
              <w:t>2,97</w:t>
            </w:r>
          </w:p>
        </w:tc>
        <w:tc>
          <w:tcPr>
            <w:tcW w:w="1622" w:type="dxa"/>
            <w:tcBorders>
              <w:top w:val="nil"/>
            </w:tcBorders>
          </w:tcPr>
          <w:p w:rsidR="00435CE7" w:rsidRDefault="00435CE7">
            <w:pPr>
              <w:spacing w:line="360" w:lineRule="auto"/>
              <w:jc w:val="center"/>
              <w:rPr>
                <w:sz w:val="24"/>
              </w:rPr>
            </w:pPr>
            <w:r>
              <w:rPr>
                <w:sz w:val="24"/>
              </w:rPr>
              <w:t>2,18</w:t>
            </w:r>
          </w:p>
          <w:p w:rsidR="00435CE7" w:rsidRDefault="00435CE7">
            <w:pPr>
              <w:spacing w:line="360" w:lineRule="auto"/>
              <w:jc w:val="center"/>
              <w:rPr>
                <w:sz w:val="24"/>
              </w:rPr>
            </w:pPr>
            <w:r>
              <w:rPr>
                <w:sz w:val="24"/>
              </w:rPr>
              <w:t>2,60</w:t>
            </w:r>
          </w:p>
          <w:p w:rsidR="00435CE7" w:rsidRDefault="00435CE7">
            <w:pPr>
              <w:spacing w:line="360" w:lineRule="auto"/>
              <w:jc w:val="center"/>
              <w:rPr>
                <w:sz w:val="24"/>
              </w:rPr>
            </w:pPr>
            <w:r>
              <w:rPr>
                <w:sz w:val="24"/>
              </w:rPr>
              <w:t>2,90</w:t>
            </w:r>
          </w:p>
        </w:tc>
      </w:tr>
    </w:tbl>
    <w:p w:rsidR="00435CE7" w:rsidRDefault="00435CE7">
      <w:pPr>
        <w:spacing w:line="360" w:lineRule="auto"/>
        <w:jc w:val="both"/>
        <w:rPr>
          <w:sz w:val="24"/>
        </w:rPr>
      </w:pPr>
    </w:p>
    <w:p w:rsidR="00435CE7" w:rsidRDefault="00435CE7">
      <w:pPr>
        <w:spacing w:line="360" w:lineRule="auto"/>
        <w:jc w:val="both"/>
        <w:rPr>
          <w:sz w:val="24"/>
        </w:rPr>
      </w:pPr>
    </w:p>
    <w:p w:rsidR="00435CE7" w:rsidRDefault="00435CE7">
      <w:pPr>
        <w:shd w:val="clear" w:color="auto" w:fill="FFFFFF"/>
        <w:spacing w:line="360" w:lineRule="auto"/>
        <w:ind w:right="2" w:firstLine="720"/>
        <w:jc w:val="both"/>
        <w:rPr>
          <w:sz w:val="24"/>
        </w:rPr>
      </w:pPr>
      <w:r>
        <w:rPr>
          <w:color w:val="000000"/>
          <w:spacing w:val="-3"/>
          <w:w w:val="101"/>
          <w:sz w:val="24"/>
        </w:rPr>
        <w:t xml:space="preserve">Основные отличия эндоэдральных металлофуллеренов </w:t>
      </w:r>
      <w:r>
        <w:rPr>
          <w:color w:val="000000"/>
          <w:w w:val="101"/>
          <w:sz w:val="24"/>
        </w:rPr>
        <w:t xml:space="preserve">от полых фуллереновых молекул связаны с двумя </w:t>
      </w:r>
      <w:r>
        <w:rPr>
          <w:color w:val="000000"/>
          <w:spacing w:val="-2"/>
          <w:w w:val="101"/>
          <w:sz w:val="24"/>
        </w:rPr>
        <w:t>главными особенностями их структуры</w:t>
      </w:r>
      <w:r>
        <w:rPr>
          <w:color w:val="000000"/>
          <w:spacing w:val="-5"/>
          <w:w w:val="101"/>
          <w:sz w:val="24"/>
        </w:rPr>
        <w:t>. Первая из этих особенностей обус</w:t>
      </w:r>
      <w:r>
        <w:rPr>
          <w:color w:val="000000"/>
          <w:spacing w:val="-5"/>
          <w:w w:val="101"/>
          <w:sz w:val="24"/>
        </w:rPr>
        <w:softHyphen/>
      </w:r>
      <w:r>
        <w:rPr>
          <w:color w:val="000000"/>
          <w:spacing w:val="-3"/>
          <w:w w:val="101"/>
          <w:sz w:val="24"/>
        </w:rPr>
        <w:t>ловлена нецентральным положением инкапсулирован</w:t>
      </w:r>
      <w:r>
        <w:rPr>
          <w:color w:val="000000"/>
          <w:spacing w:val="-3"/>
          <w:w w:val="101"/>
          <w:sz w:val="24"/>
        </w:rPr>
        <w:softHyphen/>
      </w:r>
      <w:r>
        <w:rPr>
          <w:color w:val="000000"/>
          <w:spacing w:val="-5"/>
          <w:w w:val="101"/>
          <w:sz w:val="24"/>
        </w:rPr>
        <w:t xml:space="preserve">ного атома металла в клетке фуллерена, вследствие чего </w:t>
      </w:r>
      <w:r>
        <w:rPr>
          <w:color w:val="000000"/>
          <w:spacing w:val="-2"/>
          <w:w w:val="101"/>
          <w:sz w:val="24"/>
        </w:rPr>
        <w:t>молекула эндоэдрального фуллерена имеет</w:t>
      </w:r>
      <w:r>
        <w:rPr>
          <w:color w:val="000000"/>
          <w:spacing w:val="-1"/>
          <w:w w:val="101"/>
          <w:sz w:val="24"/>
        </w:rPr>
        <w:t xml:space="preserve"> постоянный</w:t>
      </w:r>
      <w:r>
        <w:rPr>
          <w:color w:val="000000"/>
          <w:spacing w:val="-2"/>
          <w:w w:val="101"/>
          <w:sz w:val="24"/>
        </w:rPr>
        <w:t xml:space="preserve"> дипольный </w:t>
      </w:r>
      <w:r>
        <w:rPr>
          <w:color w:val="000000"/>
          <w:spacing w:val="-1"/>
          <w:w w:val="101"/>
          <w:sz w:val="24"/>
        </w:rPr>
        <w:t xml:space="preserve">момент, наличие которого сказывается на </w:t>
      </w:r>
      <w:r>
        <w:rPr>
          <w:color w:val="000000"/>
          <w:spacing w:val="-3"/>
          <w:w w:val="101"/>
          <w:sz w:val="24"/>
        </w:rPr>
        <w:t xml:space="preserve">макроскопических характеристиках соответствующего </w:t>
      </w:r>
      <w:r>
        <w:rPr>
          <w:color w:val="000000"/>
          <w:spacing w:val="-2"/>
          <w:w w:val="101"/>
          <w:sz w:val="24"/>
        </w:rPr>
        <w:t>фуллерита. Потенциал взаимодействия молекул, обла</w:t>
      </w:r>
      <w:r>
        <w:rPr>
          <w:color w:val="000000"/>
          <w:spacing w:val="-2"/>
          <w:w w:val="101"/>
          <w:sz w:val="24"/>
        </w:rPr>
        <w:softHyphen/>
      </w:r>
      <w:r>
        <w:rPr>
          <w:color w:val="000000"/>
          <w:spacing w:val="-5"/>
          <w:w w:val="101"/>
          <w:sz w:val="24"/>
        </w:rPr>
        <w:t xml:space="preserve">дающих дипольным моментом, не является </w:t>
      </w:r>
      <w:r>
        <w:rPr>
          <w:color w:val="000000"/>
          <w:spacing w:val="-1"/>
          <w:w w:val="101"/>
          <w:sz w:val="24"/>
        </w:rPr>
        <w:t xml:space="preserve">сферически симметричным, поэтому составленный из </w:t>
      </w:r>
      <w:r>
        <w:rPr>
          <w:color w:val="000000"/>
          <w:spacing w:val="-4"/>
          <w:w w:val="101"/>
          <w:sz w:val="24"/>
        </w:rPr>
        <w:t>таких молекул кристалл должен обладать сильно выра</w:t>
      </w:r>
      <w:r>
        <w:rPr>
          <w:color w:val="000000"/>
          <w:spacing w:val="-4"/>
          <w:w w:val="101"/>
          <w:sz w:val="24"/>
        </w:rPr>
        <w:softHyphen/>
      </w:r>
      <w:r>
        <w:rPr>
          <w:color w:val="000000"/>
          <w:spacing w:val="-2"/>
          <w:w w:val="101"/>
          <w:sz w:val="24"/>
        </w:rPr>
        <w:t>женными анизотропными свойствами. Вторая особен</w:t>
      </w:r>
      <w:r>
        <w:rPr>
          <w:color w:val="000000"/>
          <w:spacing w:val="-2"/>
          <w:w w:val="101"/>
          <w:sz w:val="24"/>
        </w:rPr>
        <w:softHyphen/>
      </w:r>
      <w:r>
        <w:rPr>
          <w:color w:val="000000"/>
          <w:spacing w:val="-5"/>
          <w:w w:val="101"/>
          <w:sz w:val="24"/>
        </w:rPr>
        <w:t>ность связана с зарядовым состоянием инкапсулирован</w:t>
      </w:r>
      <w:r>
        <w:rPr>
          <w:color w:val="000000"/>
          <w:spacing w:val="-5"/>
          <w:w w:val="101"/>
          <w:sz w:val="24"/>
        </w:rPr>
        <w:softHyphen/>
      </w:r>
      <w:r>
        <w:rPr>
          <w:color w:val="000000"/>
          <w:spacing w:val="-6"/>
          <w:w w:val="101"/>
          <w:sz w:val="24"/>
        </w:rPr>
        <w:t>ного атома и с переходом валентных электронов от этого</w:t>
      </w:r>
      <w:r>
        <w:rPr>
          <w:color w:val="000000"/>
          <w:spacing w:val="-1"/>
          <w:sz w:val="24"/>
        </w:rPr>
        <w:t xml:space="preserve"> атома на внешнюю поверхность молекулы фуллерена. </w:t>
      </w:r>
      <w:r>
        <w:rPr>
          <w:color w:val="000000"/>
          <w:spacing w:val="-5"/>
          <w:sz w:val="24"/>
        </w:rPr>
        <w:t>Наличие электронов на наружной поверхности фуллереновой оболочки определяет характер межмолекулярного взаимодействия в кристалле, в которое наряду с ван-дер-</w:t>
      </w:r>
      <w:r>
        <w:rPr>
          <w:color w:val="000000"/>
          <w:sz w:val="24"/>
        </w:rPr>
        <w:t xml:space="preserve">ваальсовым дает определенный вклад и ковалентный </w:t>
      </w:r>
      <w:r>
        <w:rPr>
          <w:color w:val="000000"/>
          <w:spacing w:val="-7"/>
          <w:sz w:val="24"/>
        </w:rPr>
        <w:t>механизм.</w:t>
      </w:r>
    </w:p>
    <w:p w:rsidR="00435CE7" w:rsidRDefault="00435CE7">
      <w:pPr>
        <w:shd w:val="clear" w:color="auto" w:fill="FFFFFF"/>
        <w:spacing w:line="360" w:lineRule="auto"/>
        <w:ind w:firstLine="283"/>
        <w:jc w:val="both"/>
        <w:rPr>
          <w:sz w:val="24"/>
        </w:rPr>
      </w:pPr>
      <w:r>
        <w:rPr>
          <w:color w:val="000000"/>
          <w:sz w:val="24"/>
        </w:rPr>
        <w:t>Постоянный дипольный момент молекул эндоэд</w:t>
      </w:r>
      <w:r>
        <w:rPr>
          <w:color w:val="000000"/>
          <w:spacing w:val="-4"/>
          <w:sz w:val="24"/>
        </w:rPr>
        <w:t>ральных металлофуллеренов обусловливает несфериче</w:t>
      </w:r>
      <w:r>
        <w:rPr>
          <w:color w:val="000000"/>
          <w:spacing w:val="-4"/>
          <w:sz w:val="24"/>
        </w:rPr>
        <w:softHyphen/>
      </w:r>
      <w:r>
        <w:rPr>
          <w:color w:val="000000"/>
          <w:sz w:val="24"/>
        </w:rPr>
        <w:t xml:space="preserve">ский характер их взаимодействия между собой. Это, в </w:t>
      </w:r>
      <w:r>
        <w:rPr>
          <w:color w:val="000000"/>
          <w:spacing w:val="-3"/>
          <w:sz w:val="24"/>
        </w:rPr>
        <w:t>свою очередь, способствует образованию протяженных структур (агрегатов), содержащих некоторое количе</w:t>
      </w:r>
      <w:r>
        <w:rPr>
          <w:color w:val="000000"/>
          <w:spacing w:val="-3"/>
          <w:sz w:val="24"/>
        </w:rPr>
        <w:softHyphen/>
        <w:t>ство подобных молекул. О прямом наблюдении подоб</w:t>
      </w:r>
      <w:r>
        <w:rPr>
          <w:color w:val="000000"/>
          <w:spacing w:val="-3"/>
          <w:sz w:val="24"/>
        </w:rPr>
        <w:softHyphen/>
      </w:r>
      <w:r>
        <w:rPr>
          <w:color w:val="000000"/>
          <w:spacing w:val="-1"/>
          <w:sz w:val="24"/>
        </w:rPr>
        <w:t xml:space="preserve">ных структур сообщалось, в частности, в работе [13], </w:t>
      </w:r>
      <w:r>
        <w:rPr>
          <w:color w:val="000000"/>
          <w:spacing w:val="-3"/>
          <w:sz w:val="24"/>
        </w:rPr>
        <w:t>где с помощью сканирующего туннельного микро</w:t>
      </w:r>
      <w:r>
        <w:rPr>
          <w:color w:val="000000"/>
          <w:spacing w:val="-3"/>
          <w:sz w:val="24"/>
        </w:rPr>
        <w:softHyphen/>
      </w:r>
      <w:r>
        <w:rPr>
          <w:color w:val="000000"/>
          <w:spacing w:val="-2"/>
          <w:sz w:val="24"/>
        </w:rPr>
        <w:t xml:space="preserve">скопа, оснащенного полевым ионным микроскопом, </w:t>
      </w:r>
      <w:r>
        <w:rPr>
          <w:color w:val="000000"/>
          <w:sz w:val="24"/>
        </w:rPr>
        <w:t xml:space="preserve">изучалось поведение молекул </w:t>
      </w:r>
      <w:r>
        <w:rPr>
          <w:color w:val="000000"/>
          <w:sz w:val="24"/>
          <w:lang w:val="en-US"/>
        </w:rPr>
        <w:t>Y</w:t>
      </w:r>
      <w:r>
        <w:rPr>
          <w:color w:val="000000"/>
          <w:sz w:val="24"/>
        </w:rPr>
        <w:t>@</w:t>
      </w:r>
      <w:r>
        <w:rPr>
          <w:color w:val="000000"/>
          <w:sz w:val="24"/>
          <w:lang w:val="en-US"/>
        </w:rPr>
        <w:t>C</w:t>
      </w:r>
      <w:r>
        <w:rPr>
          <w:color w:val="000000"/>
          <w:sz w:val="24"/>
          <w:vertAlign w:val="subscript"/>
        </w:rPr>
        <w:t>82</w:t>
      </w:r>
      <w:r>
        <w:rPr>
          <w:color w:val="000000"/>
          <w:sz w:val="24"/>
        </w:rPr>
        <w:t xml:space="preserve"> на поверхности </w:t>
      </w:r>
      <w:r>
        <w:rPr>
          <w:color w:val="000000"/>
          <w:sz w:val="24"/>
          <w:lang w:val="en-US"/>
        </w:rPr>
        <w:t>Cu</w:t>
      </w:r>
      <w:r>
        <w:rPr>
          <w:color w:val="000000"/>
          <w:sz w:val="24"/>
        </w:rPr>
        <w:t>(111), имеющей плотность дефектов менее 0,1%. Наблюдения проводились в условиях вакуума глуби</w:t>
      </w:r>
      <w:r>
        <w:rPr>
          <w:color w:val="000000"/>
          <w:sz w:val="24"/>
        </w:rPr>
        <w:softHyphen/>
      </w:r>
      <w:r>
        <w:rPr>
          <w:color w:val="000000"/>
          <w:spacing w:val="-1"/>
          <w:sz w:val="24"/>
        </w:rPr>
        <w:t>ной 6</w:t>
      </w:r>
      <w:r>
        <w:rPr>
          <w:color w:val="000000"/>
          <w:spacing w:val="-1"/>
          <w:sz w:val="24"/>
        </w:rPr>
        <w:sym w:font="Symbol" w:char="F0B4"/>
      </w:r>
      <w:r>
        <w:rPr>
          <w:color w:val="000000"/>
          <w:spacing w:val="-1"/>
          <w:sz w:val="24"/>
        </w:rPr>
        <w:t>10</w:t>
      </w:r>
      <w:r>
        <w:rPr>
          <w:color w:val="000000"/>
          <w:spacing w:val="-1"/>
          <w:sz w:val="24"/>
          <w:vertAlign w:val="superscript"/>
        </w:rPr>
        <w:t>-11</w:t>
      </w:r>
      <w:r>
        <w:rPr>
          <w:color w:val="000000"/>
          <w:spacing w:val="-1"/>
          <w:sz w:val="24"/>
        </w:rPr>
        <w:t xml:space="preserve"> Торр. Как следует из результатов наблю</w:t>
      </w:r>
      <w:r>
        <w:rPr>
          <w:color w:val="000000"/>
          <w:spacing w:val="-1"/>
          <w:sz w:val="24"/>
        </w:rPr>
        <w:softHyphen/>
      </w:r>
      <w:r>
        <w:rPr>
          <w:color w:val="000000"/>
          <w:sz w:val="24"/>
        </w:rPr>
        <w:t xml:space="preserve">дений, выполненных с помощью </w:t>
      </w:r>
      <w:r>
        <w:rPr>
          <w:color w:val="000000"/>
          <w:sz w:val="24"/>
          <w:lang w:val="en-US"/>
        </w:rPr>
        <w:t>STM</w:t>
      </w:r>
      <w:r>
        <w:rPr>
          <w:color w:val="000000"/>
          <w:sz w:val="24"/>
        </w:rPr>
        <w:t xml:space="preserve">, молекулы на </w:t>
      </w:r>
      <w:r>
        <w:rPr>
          <w:color w:val="000000"/>
          <w:spacing w:val="-3"/>
          <w:sz w:val="24"/>
        </w:rPr>
        <w:t xml:space="preserve">поверхности подложки сохраняют подвижность и имеют тенденцию к адсорбции на краях террасы, </w:t>
      </w:r>
      <w:r>
        <w:rPr>
          <w:color w:val="000000"/>
          <w:sz w:val="24"/>
        </w:rPr>
        <w:t xml:space="preserve">образованной на поверхности. Это отличает медную </w:t>
      </w:r>
      <w:r>
        <w:rPr>
          <w:color w:val="000000"/>
          <w:spacing w:val="-1"/>
          <w:sz w:val="24"/>
        </w:rPr>
        <w:t xml:space="preserve">подложку от кремниевой </w:t>
      </w:r>
      <w:r>
        <w:rPr>
          <w:color w:val="000000"/>
          <w:spacing w:val="-1"/>
          <w:sz w:val="24"/>
          <w:lang w:val="en-US"/>
        </w:rPr>
        <w:t>Si</w:t>
      </w:r>
      <w:r>
        <w:rPr>
          <w:color w:val="000000"/>
          <w:spacing w:val="-1"/>
          <w:sz w:val="24"/>
        </w:rPr>
        <w:t xml:space="preserve">(111) и </w:t>
      </w:r>
      <w:r>
        <w:rPr>
          <w:color w:val="000000"/>
          <w:spacing w:val="-1"/>
          <w:sz w:val="24"/>
          <w:lang w:val="en-US"/>
        </w:rPr>
        <w:t>Si</w:t>
      </w:r>
      <w:r>
        <w:rPr>
          <w:color w:val="000000"/>
          <w:spacing w:val="-1"/>
          <w:sz w:val="24"/>
        </w:rPr>
        <w:t>(100), на которой положения молекул эндофуллеренов фиксированы. Эндофулле</w:t>
      </w:r>
      <w:r>
        <w:rPr>
          <w:color w:val="000000"/>
          <w:spacing w:val="-2"/>
          <w:sz w:val="24"/>
        </w:rPr>
        <w:t xml:space="preserve">рены </w:t>
      </w:r>
      <w:r>
        <w:rPr>
          <w:color w:val="000000"/>
          <w:sz w:val="24"/>
          <w:lang w:val="en-US"/>
        </w:rPr>
        <w:t>Y</w:t>
      </w:r>
      <w:r>
        <w:rPr>
          <w:color w:val="000000"/>
          <w:sz w:val="24"/>
        </w:rPr>
        <w:t>@</w:t>
      </w:r>
      <w:r>
        <w:rPr>
          <w:color w:val="000000"/>
          <w:sz w:val="24"/>
          <w:lang w:val="en-US"/>
        </w:rPr>
        <w:t>C</w:t>
      </w:r>
      <w:r>
        <w:rPr>
          <w:color w:val="000000"/>
          <w:sz w:val="24"/>
          <w:vertAlign w:val="subscript"/>
        </w:rPr>
        <w:t>82</w:t>
      </w:r>
      <w:r>
        <w:rPr>
          <w:color w:val="000000"/>
          <w:spacing w:val="-2"/>
          <w:sz w:val="24"/>
        </w:rPr>
        <w:t xml:space="preserve"> на поверхности подложки образуют кла</w:t>
      </w:r>
      <w:r>
        <w:rPr>
          <w:color w:val="000000"/>
          <w:spacing w:val="-2"/>
          <w:sz w:val="24"/>
        </w:rPr>
        <w:softHyphen/>
      </w:r>
      <w:r>
        <w:rPr>
          <w:color w:val="000000"/>
          <w:spacing w:val="-5"/>
          <w:sz w:val="24"/>
        </w:rPr>
        <w:t>стеры (</w:t>
      </w:r>
      <w:r>
        <w:rPr>
          <w:color w:val="000000"/>
          <w:sz w:val="24"/>
          <w:lang w:val="en-US"/>
        </w:rPr>
        <w:t>Y</w:t>
      </w:r>
      <w:r>
        <w:rPr>
          <w:color w:val="000000"/>
          <w:sz w:val="24"/>
        </w:rPr>
        <w:t>@</w:t>
      </w:r>
      <w:r>
        <w:rPr>
          <w:color w:val="000000"/>
          <w:sz w:val="24"/>
          <w:lang w:val="en-US"/>
        </w:rPr>
        <w:t>C</w:t>
      </w:r>
      <w:r>
        <w:rPr>
          <w:color w:val="000000"/>
          <w:sz w:val="24"/>
          <w:vertAlign w:val="subscript"/>
        </w:rPr>
        <w:t>82</w:t>
      </w:r>
      <w:r>
        <w:rPr>
          <w:color w:val="000000"/>
          <w:spacing w:val="-5"/>
          <w:sz w:val="24"/>
        </w:rPr>
        <w:t>)</w:t>
      </w:r>
      <w:r>
        <w:rPr>
          <w:color w:val="000000"/>
          <w:spacing w:val="-5"/>
          <w:sz w:val="24"/>
          <w:vertAlign w:val="subscript"/>
          <w:lang w:val="en-US"/>
        </w:rPr>
        <w:t>n</w:t>
      </w:r>
      <w:r>
        <w:rPr>
          <w:color w:val="000000"/>
          <w:spacing w:val="-5"/>
          <w:sz w:val="24"/>
        </w:rPr>
        <w:t xml:space="preserve"> (</w:t>
      </w:r>
      <w:r>
        <w:rPr>
          <w:color w:val="000000"/>
          <w:spacing w:val="-5"/>
          <w:sz w:val="24"/>
          <w:lang w:val="en-US"/>
        </w:rPr>
        <w:t>n</w:t>
      </w:r>
      <w:r>
        <w:rPr>
          <w:color w:val="000000"/>
          <w:spacing w:val="-5"/>
          <w:sz w:val="24"/>
        </w:rPr>
        <w:t>=2</w:t>
      </w:r>
      <w:r>
        <w:rPr>
          <w:color w:val="000000"/>
          <w:spacing w:val="-5"/>
          <w:sz w:val="24"/>
        </w:rPr>
        <w:sym w:font="Symbol" w:char="F0B8"/>
      </w:r>
      <w:r>
        <w:rPr>
          <w:color w:val="000000"/>
          <w:spacing w:val="-5"/>
          <w:sz w:val="24"/>
        </w:rPr>
        <w:t xml:space="preserve">6), в частности димеры, даже на </w:t>
      </w:r>
      <w:r>
        <w:rPr>
          <w:color w:val="000000"/>
          <w:spacing w:val="-3"/>
          <w:sz w:val="24"/>
        </w:rPr>
        <w:t>самой начальной стадии напыления, когда поверхност</w:t>
      </w:r>
      <w:r>
        <w:rPr>
          <w:color w:val="000000"/>
          <w:spacing w:val="-3"/>
          <w:sz w:val="24"/>
        </w:rPr>
        <w:softHyphen/>
      </w:r>
      <w:r>
        <w:rPr>
          <w:color w:val="000000"/>
          <w:spacing w:val="-2"/>
          <w:sz w:val="24"/>
        </w:rPr>
        <w:t xml:space="preserve">ная плотность молекул весьма невелика. Показано, что </w:t>
      </w:r>
      <w:r>
        <w:rPr>
          <w:color w:val="000000"/>
          <w:spacing w:val="-4"/>
          <w:sz w:val="24"/>
        </w:rPr>
        <w:t>расстояние между молекулами в димере (1,12 нм) меньше, чем соответствующее ван-дер-ваальсово значе</w:t>
      </w:r>
      <w:r>
        <w:rPr>
          <w:color w:val="000000"/>
          <w:spacing w:val="-4"/>
          <w:sz w:val="24"/>
        </w:rPr>
        <w:softHyphen/>
      </w:r>
      <w:r>
        <w:rPr>
          <w:color w:val="000000"/>
          <w:sz w:val="24"/>
        </w:rPr>
        <w:t xml:space="preserve">ние (1,18 нм). Это указывает на наличие сильного, не ван-дер-ваальсова взаимодействия между молекулами </w:t>
      </w:r>
      <w:r>
        <w:rPr>
          <w:color w:val="000000"/>
          <w:spacing w:val="-1"/>
          <w:sz w:val="24"/>
        </w:rPr>
        <w:t xml:space="preserve">димера, которое связано с дипольным моментом </w:t>
      </w:r>
      <w:r>
        <w:rPr>
          <w:color w:val="000000"/>
          <w:sz w:val="24"/>
        </w:rPr>
        <w:t>(~ 2,5 Д). Тем самым эндоэдральные фуллерены про</w:t>
      </w:r>
      <w:r>
        <w:rPr>
          <w:color w:val="000000"/>
          <w:sz w:val="24"/>
        </w:rPr>
        <w:softHyphen/>
      </w:r>
      <w:r>
        <w:rPr>
          <w:color w:val="000000"/>
          <w:spacing w:val="-4"/>
          <w:sz w:val="24"/>
        </w:rPr>
        <w:t xml:space="preserve">являют способность к ориентационному выстраиванию, </w:t>
      </w:r>
      <w:r>
        <w:rPr>
          <w:color w:val="000000"/>
          <w:sz w:val="24"/>
        </w:rPr>
        <w:t xml:space="preserve">что придает кристаллам на их основе анизотропные свойства, и делает их перспективным материалом с </w:t>
      </w:r>
      <w:r>
        <w:rPr>
          <w:color w:val="000000"/>
          <w:spacing w:val="-5"/>
          <w:sz w:val="24"/>
        </w:rPr>
        <w:t>точки зрения приложений.</w:t>
      </w:r>
    </w:p>
    <w:p w:rsidR="00435CE7" w:rsidRDefault="00435CE7">
      <w:pPr>
        <w:spacing w:line="360" w:lineRule="auto"/>
        <w:ind w:firstLine="720"/>
        <w:jc w:val="both"/>
        <w:rPr>
          <w:sz w:val="24"/>
        </w:rPr>
      </w:pPr>
      <w:r>
        <w:rPr>
          <w:sz w:val="24"/>
        </w:rPr>
        <w:t xml:space="preserve">Как известно [37], фуллеренам присущ фазовый </w:t>
      </w:r>
      <w:r>
        <w:rPr>
          <w:color w:val="000000"/>
          <w:w w:val="101"/>
          <w:sz w:val="24"/>
        </w:rPr>
        <w:t xml:space="preserve">переход ориентационного разупорядочения, который сопровождается размораживанием вращения молекул относительно оси симметрии. Этот фазовый переход </w:t>
      </w:r>
      <w:r>
        <w:rPr>
          <w:color w:val="000000"/>
          <w:spacing w:val="-1"/>
          <w:w w:val="101"/>
          <w:sz w:val="24"/>
        </w:rPr>
        <w:t xml:space="preserve">связан с некоторым отклонением формы молекул фуллеренов от идеальной сферы и соответствующим отличием </w:t>
      </w:r>
      <w:r>
        <w:rPr>
          <w:color w:val="000000"/>
          <w:w w:val="101"/>
          <w:sz w:val="24"/>
        </w:rPr>
        <w:t>потенциала межмолекулярного взаимодействия от сфе</w:t>
      </w:r>
      <w:r>
        <w:rPr>
          <w:color w:val="000000"/>
          <w:w w:val="101"/>
          <w:sz w:val="24"/>
        </w:rPr>
        <w:softHyphen/>
      </w:r>
      <w:r>
        <w:rPr>
          <w:color w:val="000000"/>
          <w:spacing w:val="-3"/>
          <w:w w:val="101"/>
          <w:sz w:val="24"/>
        </w:rPr>
        <w:t>рически симметричного. В случае фуллерита С</w:t>
      </w:r>
      <w:r>
        <w:rPr>
          <w:color w:val="000000"/>
          <w:spacing w:val="-3"/>
          <w:w w:val="101"/>
          <w:sz w:val="24"/>
          <w:vertAlign w:val="subscript"/>
        </w:rPr>
        <w:t>60</w:t>
      </w:r>
      <w:r>
        <w:rPr>
          <w:color w:val="000000"/>
          <w:spacing w:val="-3"/>
          <w:w w:val="101"/>
          <w:sz w:val="24"/>
        </w:rPr>
        <w:t xml:space="preserve"> указан</w:t>
      </w:r>
      <w:r>
        <w:rPr>
          <w:color w:val="000000"/>
          <w:spacing w:val="-3"/>
          <w:w w:val="101"/>
          <w:sz w:val="24"/>
        </w:rPr>
        <w:softHyphen/>
      </w:r>
      <w:r>
        <w:rPr>
          <w:color w:val="000000"/>
          <w:w w:val="101"/>
          <w:sz w:val="24"/>
        </w:rPr>
        <w:t xml:space="preserve">ный переход наблюдается при Т </w:t>
      </w:r>
      <w:r>
        <w:rPr>
          <w:color w:val="000000"/>
          <w:w w:val="101"/>
          <w:sz w:val="24"/>
        </w:rPr>
        <w:sym w:font="Symbol" w:char="F040"/>
      </w:r>
      <w:r>
        <w:rPr>
          <w:color w:val="000000"/>
          <w:w w:val="101"/>
          <w:sz w:val="24"/>
        </w:rPr>
        <w:t xml:space="preserve">  260 К и характери</w:t>
      </w:r>
      <w:r>
        <w:rPr>
          <w:color w:val="000000"/>
          <w:w w:val="101"/>
          <w:sz w:val="24"/>
        </w:rPr>
        <w:softHyphen/>
      </w:r>
      <w:r>
        <w:rPr>
          <w:color w:val="000000"/>
          <w:spacing w:val="-1"/>
          <w:w w:val="101"/>
          <w:sz w:val="24"/>
        </w:rPr>
        <w:t xml:space="preserve">зуется теплотой перехода </w:t>
      </w:r>
      <w:r>
        <w:rPr>
          <w:color w:val="000000"/>
          <w:spacing w:val="-1"/>
          <w:w w:val="101"/>
          <w:sz w:val="24"/>
        </w:rPr>
        <w:sym w:font="Symbol" w:char="F044"/>
      </w:r>
      <w:r>
        <w:rPr>
          <w:color w:val="000000"/>
          <w:spacing w:val="-1"/>
          <w:w w:val="101"/>
          <w:sz w:val="24"/>
          <w:lang w:val="en-US"/>
        </w:rPr>
        <w:t>h</w:t>
      </w:r>
      <w:r>
        <w:rPr>
          <w:color w:val="000000"/>
          <w:spacing w:val="-1"/>
          <w:w w:val="101"/>
          <w:sz w:val="24"/>
        </w:rPr>
        <w:t xml:space="preserve"> = 850 К. В случае эндоэд</w:t>
      </w:r>
      <w:r>
        <w:rPr>
          <w:color w:val="000000"/>
          <w:spacing w:val="-1"/>
          <w:w w:val="103"/>
          <w:sz w:val="24"/>
        </w:rPr>
        <w:t xml:space="preserve">ральных металлофуллеренов, которые характеризуются </w:t>
      </w:r>
      <w:r>
        <w:rPr>
          <w:color w:val="000000"/>
          <w:spacing w:val="-2"/>
          <w:w w:val="103"/>
          <w:sz w:val="24"/>
        </w:rPr>
        <w:t>более высокой энергией межмолекулярного взаимодей</w:t>
      </w:r>
      <w:r>
        <w:rPr>
          <w:color w:val="000000"/>
          <w:spacing w:val="-2"/>
          <w:w w:val="103"/>
          <w:sz w:val="24"/>
        </w:rPr>
        <w:softHyphen/>
      </w:r>
      <w:r>
        <w:rPr>
          <w:color w:val="000000"/>
          <w:w w:val="103"/>
          <w:sz w:val="24"/>
        </w:rPr>
        <w:t xml:space="preserve">ствия и более значительным отклонением потенциала </w:t>
      </w:r>
      <w:r>
        <w:rPr>
          <w:color w:val="000000"/>
          <w:spacing w:val="-1"/>
          <w:w w:val="103"/>
          <w:sz w:val="24"/>
        </w:rPr>
        <w:t xml:space="preserve">взаимодействия от сферически симметричного, данный </w:t>
      </w:r>
      <w:r>
        <w:rPr>
          <w:color w:val="000000"/>
          <w:w w:val="103"/>
          <w:sz w:val="24"/>
        </w:rPr>
        <w:t xml:space="preserve">переход должен, казалось бы, происходить при более </w:t>
      </w:r>
      <w:r>
        <w:rPr>
          <w:color w:val="000000"/>
          <w:spacing w:val="-1"/>
          <w:w w:val="103"/>
          <w:sz w:val="24"/>
        </w:rPr>
        <w:t>высокой температуре и обладать более высоким тепло</w:t>
      </w:r>
      <w:r>
        <w:rPr>
          <w:color w:val="000000"/>
          <w:spacing w:val="-1"/>
          <w:w w:val="103"/>
          <w:sz w:val="24"/>
        </w:rPr>
        <w:softHyphen/>
        <w:t xml:space="preserve">вым эффектом. Этот вывод, однако, противоречит </w:t>
      </w:r>
      <w:r>
        <w:rPr>
          <w:color w:val="000000"/>
          <w:w w:val="103"/>
          <w:sz w:val="24"/>
        </w:rPr>
        <w:t>результатам измерений [38], согласно которым в кри</w:t>
      </w:r>
      <w:r>
        <w:rPr>
          <w:color w:val="000000"/>
          <w:w w:val="103"/>
          <w:sz w:val="24"/>
        </w:rPr>
        <w:softHyphen/>
      </w:r>
      <w:r>
        <w:rPr>
          <w:color w:val="000000"/>
          <w:spacing w:val="-5"/>
          <w:w w:val="103"/>
          <w:sz w:val="24"/>
        </w:rPr>
        <w:t xml:space="preserve">сталле </w:t>
      </w:r>
      <w:r>
        <w:rPr>
          <w:color w:val="000000"/>
          <w:spacing w:val="-5"/>
          <w:w w:val="103"/>
          <w:sz w:val="24"/>
          <w:vertAlign w:val="superscript"/>
        </w:rPr>
        <w:t>139</w:t>
      </w:r>
      <w:r>
        <w:rPr>
          <w:color w:val="000000"/>
          <w:spacing w:val="-5"/>
          <w:w w:val="103"/>
          <w:sz w:val="24"/>
        </w:rPr>
        <w:t>Се</w:t>
      </w:r>
      <w:r>
        <w:rPr>
          <w:color w:val="000000"/>
          <w:spacing w:val="-5"/>
          <w:w w:val="103"/>
          <w:sz w:val="24"/>
          <w:vertAlign w:val="superscript"/>
        </w:rPr>
        <w:t>140</w:t>
      </w:r>
      <w:r>
        <w:rPr>
          <w:color w:val="000000"/>
          <w:spacing w:val="-5"/>
          <w:w w:val="103"/>
          <w:sz w:val="24"/>
          <w:lang w:val="en-US"/>
        </w:rPr>
        <w:t>L</w:t>
      </w:r>
      <w:r>
        <w:rPr>
          <w:color w:val="000000"/>
          <w:spacing w:val="-5"/>
          <w:w w:val="103"/>
          <w:sz w:val="24"/>
        </w:rPr>
        <w:t>а@С</w:t>
      </w:r>
      <w:r>
        <w:rPr>
          <w:color w:val="000000"/>
          <w:spacing w:val="-5"/>
          <w:w w:val="103"/>
          <w:sz w:val="24"/>
          <w:vertAlign w:val="subscript"/>
        </w:rPr>
        <w:t>80</w:t>
      </w:r>
      <w:r>
        <w:rPr>
          <w:color w:val="000000"/>
          <w:spacing w:val="-5"/>
          <w:w w:val="103"/>
          <w:sz w:val="24"/>
        </w:rPr>
        <w:t xml:space="preserve"> фазовый переход, сопровождае</w:t>
      </w:r>
      <w:r>
        <w:rPr>
          <w:color w:val="000000"/>
          <w:spacing w:val="-5"/>
          <w:w w:val="103"/>
          <w:sz w:val="24"/>
        </w:rPr>
        <w:softHyphen/>
      </w:r>
      <w:r>
        <w:rPr>
          <w:color w:val="000000"/>
          <w:spacing w:val="-1"/>
          <w:w w:val="103"/>
          <w:sz w:val="24"/>
        </w:rPr>
        <w:t xml:space="preserve">мый размораживанием вращения молекул, наблюдается </w:t>
      </w:r>
      <w:r>
        <w:rPr>
          <w:color w:val="000000"/>
          <w:w w:val="103"/>
          <w:sz w:val="24"/>
        </w:rPr>
        <w:t xml:space="preserve">при Т=160 К и характеризуется тепловым эффектом 380 К. Возможно, причина указанного расхождения состоит в том, что при вращении молекул в кристалле не нарушается их ориентация вдоль оси расположения </w:t>
      </w:r>
      <w:r>
        <w:rPr>
          <w:color w:val="000000"/>
          <w:spacing w:val="-2"/>
          <w:w w:val="103"/>
          <w:sz w:val="24"/>
        </w:rPr>
        <w:t xml:space="preserve">инкапсулированных атомов. В таком случае в кристалле </w:t>
      </w:r>
      <w:r>
        <w:rPr>
          <w:color w:val="000000"/>
          <w:w w:val="103"/>
          <w:sz w:val="24"/>
        </w:rPr>
        <w:t xml:space="preserve">рассматриваемого типа при температуре выше или </w:t>
      </w:r>
      <w:r>
        <w:rPr>
          <w:color w:val="000000"/>
          <w:spacing w:val="-2"/>
          <w:w w:val="103"/>
          <w:sz w:val="24"/>
        </w:rPr>
        <w:t xml:space="preserve">порядка комнатной должен наблюдаться еще один </w:t>
      </w:r>
      <w:r>
        <w:rPr>
          <w:color w:val="000000"/>
          <w:spacing w:val="-3"/>
          <w:w w:val="103"/>
          <w:sz w:val="24"/>
        </w:rPr>
        <w:t>фазовый переход, обусловленный нарушением продоль</w:t>
      </w:r>
      <w:r>
        <w:rPr>
          <w:color w:val="000000"/>
          <w:spacing w:val="-3"/>
          <w:w w:val="103"/>
          <w:sz w:val="24"/>
        </w:rPr>
        <w:softHyphen/>
      </w:r>
      <w:r>
        <w:rPr>
          <w:color w:val="000000"/>
          <w:w w:val="103"/>
          <w:sz w:val="24"/>
        </w:rPr>
        <w:t xml:space="preserve">ной ориентации молекул. Тем самым вопрос о связи между характером межмолекулярного взаимодействия </w:t>
      </w:r>
      <w:r>
        <w:rPr>
          <w:color w:val="000000"/>
          <w:spacing w:val="-3"/>
          <w:w w:val="103"/>
          <w:sz w:val="24"/>
        </w:rPr>
        <w:t>и динамикой молекул эндометаллофуллеренов в твердофазном состоянии  требует дополнитель</w:t>
      </w:r>
      <w:r>
        <w:rPr>
          <w:color w:val="000000"/>
          <w:spacing w:val="-3"/>
          <w:w w:val="103"/>
          <w:sz w:val="24"/>
        </w:rPr>
        <w:softHyphen/>
      </w:r>
      <w:r>
        <w:rPr>
          <w:color w:val="000000"/>
          <w:spacing w:val="-4"/>
          <w:w w:val="103"/>
          <w:sz w:val="24"/>
        </w:rPr>
        <w:t>ных исследований.</w:t>
      </w:r>
    </w:p>
    <w:p w:rsidR="00435CE7" w:rsidRDefault="00435CE7">
      <w:pPr>
        <w:shd w:val="clear" w:color="auto" w:fill="FFFFFF"/>
        <w:spacing w:before="5" w:line="360" w:lineRule="auto"/>
        <w:ind w:left="7" w:firstLine="281"/>
        <w:jc w:val="both"/>
        <w:rPr>
          <w:sz w:val="24"/>
        </w:rPr>
      </w:pPr>
      <w:r>
        <w:rPr>
          <w:sz w:val="24"/>
        </w:rPr>
        <w:tab/>
      </w:r>
      <w:r>
        <w:rPr>
          <w:color w:val="000000"/>
          <w:spacing w:val="-3"/>
          <w:sz w:val="24"/>
        </w:rPr>
        <w:t xml:space="preserve">Интересная особенность эндоэдральных соединений </w:t>
      </w:r>
      <w:r>
        <w:rPr>
          <w:color w:val="000000"/>
          <w:spacing w:val="-2"/>
          <w:sz w:val="24"/>
        </w:rPr>
        <w:t xml:space="preserve">связана еще с тем, что атом, заключенный в фуллереновую </w:t>
      </w:r>
      <w:r>
        <w:rPr>
          <w:color w:val="000000"/>
          <w:spacing w:val="-4"/>
          <w:sz w:val="24"/>
        </w:rPr>
        <w:t xml:space="preserve">оболочку, практически теряет свои индивидуальные </w:t>
      </w:r>
      <w:r>
        <w:rPr>
          <w:color w:val="000000"/>
          <w:sz w:val="24"/>
        </w:rPr>
        <w:t xml:space="preserve">химические свойства. На это указывают, в частности, результаты одного из первых экспериментов [39] по </w:t>
      </w:r>
      <w:r>
        <w:rPr>
          <w:color w:val="000000"/>
          <w:spacing w:val="-3"/>
          <w:sz w:val="24"/>
        </w:rPr>
        <w:t>установлению химических характеристик эндоэдраль</w:t>
      </w:r>
      <w:r>
        <w:rPr>
          <w:color w:val="000000"/>
          <w:spacing w:val="-3"/>
          <w:sz w:val="24"/>
        </w:rPr>
        <w:softHyphen/>
      </w:r>
      <w:r>
        <w:rPr>
          <w:color w:val="000000"/>
          <w:spacing w:val="-2"/>
          <w:sz w:val="24"/>
        </w:rPr>
        <w:t>ных фуллеренов. В этой работе сравниваются химиче</w:t>
      </w:r>
      <w:r>
        <w:rPr>
          <w:color w:val="000000"/>
          <w:spacing w:val="-2"/>
          <w:sz w:val="24"/>
        </w:rPr>
        <w:softHyphen/>
      </w:r>
      <w:r>
        <w:rPr>
          <w:color w:val="000000"/>
          <w:spacing w:val="-1"/>
          <w:sz w:val="24"/>
        </w:rPr>
        <w:t xml:space="preserve">ские активности по отношению к реакции с молекулой </w:t>
      </w:r>
      <w:r>
        <w:rPr>
          <w:color w:val="000000"/>
          <w:spacing w:val="-10"/>
          <w:sz w:val="24"/>
        </w:rPr>
        <w:t>N0</w:t>
      </w:r>
      <w:r>
        <w:rPr>
          <w:color w:val="000000"/>
          <w:spacing w:val="-10"/>
          <w:sz w:val="24"/>
          <w:vertAlign w:val="subscript"/>
        </w:rPr>
        <w:t>2</w:t>
      </w:r>
      <w:r>
        <w:rPr>
          <w:color w:val="000000"/>
          <w:spacing w:val="-10"/>
          <w:sz w:val="24"/>
        </w:rPr>
        <w:t xml:space="preserve"> эндоэдральной молекулы  </w:t>
      </w:r>
      <w:r>
        <w:rPr>
          <w:color w:val="000000"/>
          <w:spacing w:val="-10"/>
          <w:sz w:val="24"/>
          <w:lang w:val="en-US"/>
        </w:rPr>
        <w:t>Y</w:t>
      </w:r>
      <w:r>
        <w:rPr>
          <w:color w:val="000000"/>
          <w:spacing w:val="-10"/>
          <w:sz w:val="24"/>
        </w:rPr>
        <w:t>@С</w:t>
      </w:r>
      <w:r>
        <w:rPr>
          <w:color w:val="000000"/>
          <w:spacing w:val="-10"/>
          <w:sz w:val="24"/>
          <w:vertAlign w:val="subscript"/>
        </w:rPr>
        <w:t>60</w:t>
      </w:r>
      <w:r>
        <w:rPr>
          <w:color w:val="000000"/>
          <w:spacing w:val="-10"/>
          <w:sz w:val="24"/>
        </w:rPr>
        <w:t xml:space="preserve"> полученной мето</w:t>
      </w:r>
      <w:r>
        <w:rPr>
          <w:color w:val="000000"/>
          <w:spacing w:val="-10"/>
          <w:sz w:val="24"/>
        </w:rPr>
        <w:softHyphen/>
      </w:r>
      <w:r>
        <w:rPr>
          <w:color w:val="000000"/>
          <w:sz w:val="24"/>
        </w:rPr>
        <w:t xml:space="preserve">дом лазерного испарения, и экзоэдральной молекулы </w:t>
      </w:r>
      <w:r>
        <w:rPr>
          <w:color w:val="000000"/>
          <w:spacing w:val="-10"/>
          <w:sz w:val="24"/>
          <w:lang w:val="en-US"/>
        </w:rPr>
        <w:t>Y</w:t>
      </w:r>
      <w:r>
        <w:rPr>
          <w:color w:val="000000"/>
          <w:spacing w:val="-10"/>
          <w:sz w:val="24"/>
        </w:rPr>
        <w:t>@С</w:t>
      </w:r>
      <w:r>
        <w:rPr>
          <w:color w:val="000000"/>
          <w:spacing w:val="-10"/>
          <w:sz w:val="24"/>
          <w:vertAlign w:val="subscript"/>
        </w:rPr>
        <w:t>60</w:t>
      </w:r>
      <w:r>
        <w:rPr>
          <w:color w:val="000000"/>
          <w:spacing w:val="-3"/>
          <w:sz w:val="24"/>
        </w:rPr>
        <w:t>, полученной в масс-спектрометре ионно-цикло</w:t>
      </w:r>
      <w:r>
        <w:rPr>
          <w:color w:val="000000"/>
          <w:spacing w:val="-5"/>
          <w:sz w:val="24"/>
        </w:rPr>
        <w:t>тронного резонанса с фурьепреобразованием. Как пока</w:t>
      </w:r>
      <w:r>
        <w:rPr>
          <w:color w:val="000000"/>
          <w:sz w:val="24"/>
        </w:rPr>
        <w:t xml:space="preserve">зывают измерения, атом иттрия, входящий в состав экзоэдрального соединения легко окисляется с </w:t>
      </w:r>
      <w:r>
        <w:rPr>
          <w:color w:val="000000"/>
          <w:spacing w:val="-1"/>
          <w:sz w:val="24"/>
        </w:rPr>
        <w:t xml:space="preserve">образованием </w:t>
      </w:r>
      <w:r>
        <w:rPr>
          <w:color w:val="000000"/>
          <w:spacing w:val="-1"/>
          <w:sz w:val="24"/>
          <w:lang w:val="en-US"/>
        </w:rPr>
        <w:t>YO</w:t>
      </w:r>
      <w:r>
        <w:rPr>
          <w:color w:val="000000"/>
          <w:spacing w:val="-1"/>
          <w:sz w:val="24"/>
        </w:rPr>
        <w:t>, в то время как эндоэдральный ком</w:t>
      </w:r>
      <w:r>
        <w:rPr>
          <w:color w:val="000000"/>
          <w:spacing w:val="-1"/>
          <w:sz w:val="24"/>
        </w:rPr>
        <w:softHyphen/>
        <w:t xml:space="preserve">плекс сохраняет стабильность даже при повышении </w:t>
      </w:r>
      <w:r>
        <w:rPr>
          <w:color w:val="000000"/>
          <w:spacing w:val="-2"/>
          <w:sz w:val="24"/>
        </w:rPr>
        <w:t>концентрации N0</w:t>
      </w:r>
      <w:r>
        <w:rPr>
          <w:color w:val="000000"/>
          <w:spacing w:val="-2"/>
          <w:sz w:val="24"/>
          <w:vertAlign w:val="subscript"/>
        </w:rPr>
        <w:t>2</w:t>
      </w:r>
      <w:r>
        <w:rPr>
          <w:color w:val="000000"/>
          <w:spacing w:val="-2"/>
          <w:sz w:val="24"/>
        </w:rPr>
        <w:t xml:space="preserve"> в 1000 раз. Этот результат, который </w:t>
      </w:r>
      <w:r>
        <w:rPr>
          <w:color w:val="000000"/>
          <w:spacing w:val="-3"/>
          <w:sz w:val="24"/>
        </w:rPr>
        <w:t xml:space="preserve">дополнительно подтверждает эндоэдральную структуру </w:t>
      </w:r>
      <w:r>
        <w:rPr>
          <w:color w:val="000000"/>
          <w:sz w:val="24"/>
        </w:rPr>
        <w:t>молекулы.</w:t>
      </w:r>
    </w:p>
    <w:p w:rsidR="00435CE7" w:rsidRDefault="00435CE7">
      <w:pPr>
        <w:pStyle w:val="1"/>
        <w:spacing w:line="360" w:lineRule="auto"/>
        <w:rPr>
          <w:b/>
          <w:bCs/>
          <w:i/>
          <w:iCs/>
          <w:sz w:val="28"/>
        </w:rPr>
      </w:pPr>
      <w:r>
        <w:br w:type="page"/>
      </w:r>
      <w:r>
        <w:rPr>
          <w:b/>
          <w:bCs/>
          <w:i/>
          <w:iCs/>
          <w:sz w:val="28"/>
        </w:rPr>
        <w:t>Заключение</w:t>
      </w:r>
    </w:p>
    <w:p w:rsidR="00435CE7" w:rsidRDefault="00435CE7">
      <w:pPr>
        <w:pStyle w:val="a4"/>
      </w:pPr>
    </w:p>
    <w:p w:rsidR="00435CE7" w:rsidRDefault="00435CE7">
      <w:pPr>
        <w:pStyle w:val="a4"/>
      </w:pPr>
      <w:r>
        <w:tab/>
        <w:t>Подводя итоги рассмотренной проблемы, относящихся к синтезу, выделению и исследованию свойств эндометаллофуллеренов, следует констатировать, что  этот круг проблем за короткий период времени сформировался в новое быстро развивающееся направление химической физики. Интерес к этому направлению со стороны многих исследовательских групп в первую очередь фундаментальный и связан с возможностью искусственного вмешательства в структуру молекул, а также с возможностью изучений последствий такого вмешательства.</w:t>
      </w:r>
    </w:p>
    <w:p w:rsidR="00435CE7" w:rsidRDefault="00435CE7">
      <w:pPr>
        <w:pStyle w:val="a4"/>
      </w:pPr>
      <w:r>
        <w:tab/>
        <w:t>Состояние атомных частиц, заключенных в фуллереновую оболочку, уникально и не может быть воспроизведено каким-либо другим способом. Так, атомы металла передают, частично или полностью, свои валентные электроны на внешнюю часть фуллереновой оболочки, практически теряя свою химическую индивидуальность. Это определяет смещенное относительно центра молекулы положение атома внутри углеродного каркаса и придает эндоэдральной молекуле постоянный дипольный момент. Исследование свойств таких частиц существенно расширяет наши представление о поведении квантовых объектов в необычных условиях.</w:t>
      </w:r>
    </w:p>
    <w:p w:rsidR="00435CE7" w:rsidRDefault="00435CE7">
      <w:pPr>
        <w:pStyle w:val="a4"/>
      </w:pPr>
      <w:r>
        <w:tab/>
        <w:t>Возможность непосредственного практического применения эндоэдральных структур в технологии и технике физического эксперимента в настоящее время довольно ограничено, что связано в первую очередь с чрезвычайно высокой стоимостью их производства.</w:t>
      </w:r>
    </w:p>
    <w:p w:rsidR="00435CE7" w:rsidRDefault="00435CE7">
      <w:pPr>
        <w:pStyle w:val="a4"/>
      </w:pPr>
      <w:r>
        <w:tab/>
        <w:t>Таким образом, эндоэдральные структуры представляют собой новый класс объектов нанометровых размеров, которые обладают уникальными физико-химическими свойствами и чрезвычайно перспективны для практического использования. Несомненно. в ближайшем будущем можно ожидать открытия новых интересных особенностей в поведении этих объектов, а также реализации потенциальных возможностей их практического применения.</w:t>
      </w:r>
    </w:p>
    <w:p w:rsidR="00435CE7" w:rsidRDefault="00435CE7">
      <w:pPr>
        <w:pStyle w:val="a4"/>
      </w:pPr>
    </w:p>
    <w:p w:rsidR="00435CE7" w:rsidRDefault="00435CE7">
      <w:pPr>
        <w:pStyle w:val="a4"/>
        <w:rPr>
          <w:b/>
          <w:i/>
          <w:sz w:val="28"/>
        </w:rPr>
      </w:pPr>
      <w:r>
        <w:br w:type="page"/>
      </w:r>
      <w:r>
        <w:rPr>
          <w:b/>
          <w:i/>
          <w:sz w:val="28"/>
        </w:rPr>
        <w:t>Список литературы</w:t>
      </w:r>
    </w:p>
    <w:p w:rsidR="00435CE7" w:rsidRDefault="00435CE7">
      <w:pPr>
        <w:spacing w:line="360" w:lineRule="auto"/>
        <w:rPr>
          <w:sz w:val="24"/>
        </w:rPr>
      </w:pPr>
    </w:p>
    <w:p w:rsidR="00435CE7" w:rsidRDefault="00435CE7">
      <w:pPr>
        <w:numPr>
          <w:ilvl w:val="0"/>
          <w:numId w:val="15"/>
        </w:numPr>
        <w:spacing w:line="360" w:lineRule="auto"/>
        <w:jc w:val="both"/>
        <w:rPr>
          <w:sz w:val="24"/>
        </w:rPr>
      </w:pPr>
      <w:r>
        <w:rPr>
          <w:sz w:val="24"/>
        </w:rPr>
        <w:t xml:space="preserve">Соколов В.И., Станкевич И.В., Успехи химии </w:t>
      </w:r>
      <w:r>
        <w:rPr>
          <w:b/>
          <w:sz w:val="24"/>
        </w:rPr>
        <w:t>62</w:t>
      </w:r>
      <w:r>
        <w:rPr>
          <w:sz w:val="24"/>
        </w:rPr>
        <w:t>(5) (1993) 455-472.</w:t>
      </w:r>
    </w:p>
    <w:p w:rsidR="00435CE7" w:rsidRDefault="00435CE7">
      <w:pPr>
        <w:numPr>
          <w:ilvl w:val="0"/>
          <w:numId w:val="15"/>
        </w:numPr>
        <w:spacing w:line="360" w:lineRule="auto"/>
        <w:jc w:val="both"/>
        <w:rPr>
          <w:sz w:val="24"/>
          <w:lang w:val="en-GB"/>
        </w:rPr>
      </w:pPr>
      <w:r>
        <w:rPr>
          <w:sz w:val="24"/>
          <w:lang w:val="en-GB"/>
        </w:rPr>
        <w:t xml:space="preserve">Kroto H.W., Heath J.R., O`Brien S.C, Curl R.F., Smalley R.E., Nature </w:t>
      </w:r>
      <w:r>
        <w:rPr>
          <w:b/>
          <w:sz w:val="24"/>
          <w:lang w:val="en-GB"/>
        </w:rPr>
        <w:t>318</w:t>
      </w:r>
      <w:r>
        <w:rPr>
          <w:sz w:val="24"/>
          <w:lang w:val="en-GB"/>
        </w:rPr>
        <w:t xml:space="preserve"> (1985) 162-163.</w:t>
      </w:r>
    </w:p>
    <w:p w:rsidR="00435CE7" w:rsidRDefault="00435CE7">
      <w:pPr>
        <w:numPr>
          <w:ilvl w:val="0"/>
          <w:numId w:val="15"/>
        </w:numPr>
        <w:spacing w:line="360" w:lineRule="auto"/>
        <w:jc w:val="both"/>
        <w:rPr>
          <w:sz w:val="24"/>
          <w:lang w:val="en-GB"/>
        </w:rPr>
      </w:pPr>
      <w:r>
        <w:rPr>
          <w:sz w:val="24"/>
          <w:lang w:val="en-GB"/>
        </w:rPr>
        <w:t xml:space="preserve">Heath J.R., O`Brien S.C., Zhang Q., Lui Y., Curl R.F., Kroto H.W., Smalley R.E., J. Am. Chem. Soc. </w:t>
      </w:r>
      <w:r>
        <w:rPr>
          <w:b/>
          <w:sz w:val="24"/>
          <w:lang w:val="en-GB"/>
        </w:rPr>
        <w:t xml:space="preserve">107 </w:t>
      </w:r>
      <w:r>
        <w:rPr>
          <w:sz w:val="24"/>
          <w:lang w:val="en-GB"/>
        </w:rPr>
        <w:t>(1985) 7779-7782.</w:t>
      </w:r>
    </w:p>
    <w:p w:rsidR="00435CE7" w:rsidRDefault="00435CE7">
      <w:pPr>
        <w:numPr>
          <w:ilvl w:val="0"/>
          <w:numId w:val="15"/>
        </w:numPr>
        <w:spacing w:line="360" w:lineRule="auto"/>
        <w:jc w:val="both"/>
        <w:rPr>
          <w:sz w:val="24"/>
          <w:lang w:val="en-GB"/>
        </w:rPr>
      </w:pPr>
      <w:r>
        <w:rPr>
          <w:sz w:val="24"/>
          <w:lang w:val="en-GB"/>
        </w:rPr>
        <w:t xml:space="preserve">Bethune D.S., Johnson R.D., Salem J.R., de Veles M.S., Yannoni C.S., Nature </w:t>
      </w:r>
      <w:r>
        <w:rPr>
          <w:b/>
          <w:sz w:val="24"/>
          <w:lang w:val="en-GB"/>
        </w:rPr>
        <w:t>336</w:t>
      </w:r>
      <w:r>
        <w:rPr>
          <w:sz w:val="24"/>
          <w:lang w:val="en-GB"/>
        </w:rPr>
        <w:t xml:space="preserve"> (1993) 123-128.</w:t>
      </w:r>
    </w:p>
    <w:p w:rsidR="00435CE7" w:rsidRDefault="00435CE7">
      <w:pPr>
        <w:numPr>
          <w:ilvl w:val="0"/>
          <w:numId w:val="15"/>
        </w:numPr>
        <w:spacing w:line="360" w:lineRule="auto"/>
        <w:jc w:val="both"/>
        <w:rPr>
          <w:sz w:val="24"/>
          <w:lang w:val="en-GB"/>
        </w:rPr>
      </w:pPr>
      <w:r>
        <w:rPr>
          <w:sz w:val="24"/>
          <w:lang w:val="en-GB"/>
        </w:rPr>
        <w:t xml:space="preserve">Xiao J.,. Savina M.R., Marin G.B., Francis A.H., Meyerhoff M.E., J. Am. Chem. Soc. </w:t>
      </w:r>
      <w:r>
        <w:rPr>
          <w:b/>
          <w:sz w:val="24"/>
          <w:lang w:val="en-GB"/>
        </w:rPr>
        <w:t>116</w:t>
      </w:r>
      <w:r>
        <w:rPr>
          <w:sz w:val="24"/>
          <w:lang w:val="en-GB"/>
        </w:rPr>
        <w:t xml:space="preserve"> (1994) 9341-9342.</w:t>
      </w:r>
    </w:p>
    <w:p w:rsidR="00435CE7" w:rsidRDefault="00435CE7">
      <w:pPr>
        <w:numPr>
          <w:ilvl w:val="0"/>
          <w:numId w:val="15"/>
        </w:numPr>
        <w:spacing w:line="360" w:lineRule="auto"/>
        <w:jc w:val="both"/>
        <w:rPr>
          <w:sz w:val="24"/>
          <w:lang w:val="en-GB"/>
        </w:rPr>
      </w:pPr>
      <w:r>
        <w:rPr>
          <w:sz w:val="24"/>
          <w:lang w:val="en-GB"/>
        </w:rPr>
        <w:t xml:space="preserve">Nagase S., Kobayashi K., Acasaka T., Bull. Chem. Soc. Jpn. </w:t>
      </w:r>
      <w:r>
        <w:rPr>
          <w:b/>
          <w:sz w:val="24"/>
          <w:lang w:val="en-GB"/>
        </w:rPr>
        <w:t>69</w:t>
      </w:r>
      <w:r>
        <w:rPr>
          <w:sz w:val="24"/>
          <w:lang w:val="en-GB"/>
        </w:rPr>
        <w:t xml:space="preserve"> (1996) 2131-2142.</w:t>
      </w:r>
    </w:p>
    <w:p w:rsidR="00435CE7" w:rsidRDefault="00435CE7">
      <w:pPr>
        <w:numPr>
          <w:ilvl w:val="0"/>
          <w:numId w:val="15"/>
        </w:numPr>
        <w:spacing w:line="360" w:lineRule="auto"/>
        <w:jc w:val="both"/>
        <w:rPr>
          <w:sz w:val="24"/>
          <w:lang w:val="en-GB"/>
        </w:rPr>
      </w:pPr>
      <w:r>
        <w:rPr>
          <w:sz w:val="24"/>
          <w:lang w:val="en-GB"/>
        </w:rPr>
        <w:t xml:space="preserve">Tucuta M., Umeda B., Nishibori E., Sucuta M., Saito Y., Ohno M., Shinohara H.,Nature </w:t>
      </w:r>
      <w:r>
        <w:rPr>
          <w:b/>
          <w:sz w:val="24"/>
          <w:lang w:val="en-GB"/>
        </w:rPr>
        <w:t>377</w:t>
      </w:r>
      <w:r>
        <w:rPr>
          <w:sz w:val="24"/>
          <w:lang w:val="en-GB"/>
        </w:rPr>
        <w:t xml:space="preserve"> (1995) 46-49.</w:t>
      </w:r>
    </w:p>
    <w:p w:rsidR="00435CE7" w:rsidRDefault="00435CE7">
      <w:pPr>
        <w:numPr>
          <w:ilvl w:val="0"/>
          <w:numId w:val="15"/>
        </w:numPr>
        <w:spacing w:line="360" w:lineRule="auto"/>
        <w:jc w:val="both"/>
        <w:rPr>
          <w:sz w:val="24"/>
          <w:lang w:val="en-GB"/>
        </w:rPr>
      </w:pPr>
      <w:r>
        <w:rPr>
          <w:sz w:val="24"/>
          <w:lang w:val="en-US"/>
        </w:rPr>
        <w:t xml:space="preserve">Sueki K., Kikuchi K., Akiyama K., Sawa T., Katada M., Ambe S., Ambe F., Nakahara H., Chem Phys. Lett. </w:t>
      </w:r>
      <w:r>
        <w:rPr>
          <w:b/>
          <w:sz w:val="24"/>
          <w:lang w:val="en-US"/>
        </w:rPr>
        <w:t>300</w:t>
      </w:r>
      <w:r>
        <w:rPr>
          <w:sz w:val="24"/>
          <w:lang w:val="en-US"/>
        </w:rPr>
        <w:t xml:space="preserve"> (1999) 140-144.</w:t>
      </w:r>
    </w:p>
    <w:p w:rsidR="00435CE7" w:rsidRDefault="00435CE7">
      <w:pPr>
        <w:numPr>
          <w:ilvl w:val="0"/>
          <w:numId w:val="15"/>
        </w:numPr>
        <w:spacing w:line="360" w:lineRule="auto"/>
        <w:jc w:val="both"/>
        <w:rPr>
          <w:sz w:val="24"/>
          <w:lang w:val="en-GB"/>
        </w:rPr>
      </w:pPr>
      <w:r>
        <w:rPr>
          <w:sz w:val="24"/>
          <w:lang w:val="en-GB"/>
        </w:rPr>
        <w:t>Xu Z., Nakane T., Shinohara H., J. Am. Chem. Soc.</w:t>
      </w:r>
      <w:r>
        <w:rPr>
          <w:b/>
          <w:sz w:val="24"/>
          <w:lang w:val="en-GB"/>
        </w:rPr>
        <w:t>118</w:t>
      </w:r>
      <w:r>
        <w:rPr>
          <w:sz w:val="24"/>
          <w:lang w:val="en-GB"/>
        </w:rPr>
        <w:t xml:space="preserve"> (1996) 11309-11310.</w:t>
      </w:r>
    </w:p>
    <w:p w:rsidR="00435CE7" w:rsidRDefault="00435CE7">
      <w:pPr>
        <w:numPr>
          <w:ilvl w:val="0"/>
          <w:numId w:val="15"/>
        </w:numPr>
        <w:spacing w:line="360" w:lineRule="auto"/>
        <w:jc w:val="both"/>
        <w:rPr>
          <w:sz w:val="24"/>
          <w:lang w:val="en-GB"/>
        </w:rPr>
      </w:pPr>
      <w:r>
        <w:rPr>
          <w:sz w:val="24"/>
          <w:lang w:val="en-GB"/>
        </w:rPr>
        <w:t xml:space="preserve">Shinohara H., Kagaku </w:t>
      </w:r>
      <w:r>
        <w:rPr>
          <w:b/>
          <w:sz w:val="24"/>
          <w:lang w:val="en-GB"/>
        </w:rPr>
        <w:t>47</w:t>
      </w:r>
      <w:r>
        <w:rPr>
          <w:sz w:val="24"/>
          <w:lang w:val="en-GB"/>
        </w:rPr>
        <w:t>(4) (1992) 248-252.</w:t>
      </w:r>
    </w:p>
    <w:p w:rsidR="00435CE7" w:rsidRDefault="00435CE7">
      <w:pPr>
        <w:numPr>
          <w:ilvl w:val="0"/>
          <w:numId w:val="15"/>
        </w:numPr>
        <w:spacing w:line="360" w:lineRule="auto"/>
        <w:jc w:val="both"/>
        <w:rPr>
          <w:sz w:val="24"/>
          <w:lang w:val="en-GB"/>
        </w:rPr>
      </w:pPr>
      <w:r>
        <w:rPr>
          <w:sz w:val="24"/>
          <w:lang w:val="en-GB"/>
        </w:rPr>
        <w:t>Schinazi R.F., Chiang L.Y., Wilson L.J., Cagle D.W., Hill C.L., Fullerenes, edited by Kadish K.M. and Ruoff R.S. (The Electrochemical Society, Pennington, N14, 1997) 357-360.</w:t>
      </w:r>
    </w:p>
    <w:p w:rsidR="00435CE7" w:rsidRDefault="00435CE7">
      <w:pPr>
        <w:numPr>
          <w:ilvl w:val="0"/>
          <w:numId w:val="15"/>
        </w:numPr>
        <w:spacing w:line="360" w:lineRule="auto"/>
        <w:jc w:val="both"/>
        <w:rPr>
          <w:sz w:val="24"/>
        </w:rPr>
      </w:pPr>
      <w:r>
        <w:rPr>
          <w:snapToGrid w:val="0"/>
          <w:sz w:val="24"/>
        </w:rPr>
        <w:t xml:space="preserve">Елецкий А.В., Успехи физических наук </w:t>
      </w:r>
      <w:r>
        <w:rPr>
          <w:b/>
          <w:snapToGrid w:val="0"/>
          <w:sz w:val="24"/>
        </w:rPr>
        <w:t>170</w:t>
      </w:r>
      <w:r>
        <w:rPr>
          <w:snapToGrid w:val="0"/>
          <w:sz w:val="24"/>
        </w:rPr>
        <w:t>(2)</w:t>
      </w:r>
      <w:r>
        <w:rPr>
          <w:rFonts w:ascii="Advntimes" w:hAnsi="Advntimes"/>
          <w:snapToGrid w:val="0"/>
          <w:sz w:val="24"/>
        </w:rPr>
        <w:t xml:space="preserve"> (2000) 113-142.</w:t>
      </w:r>
    </w:p>
    <w:p w:rsidR="00435CE7" w:rsidRDefault="00435CE7">
      <w:pPr>
        <w:numPr>
          <w:ilvl w:val="0"/>
          <w:numId w:val="15"/>
        </w:numPr>
        <w:spacing w:line="360" w:lineRule="auto"/>
        <w:jc w:val="both"/>
        <w:rPr>
          <w:sz w:val="24"/>
        </w:rPr>
      </w:pPr>
      <w:r>
        <w:rPr>
          <w:snapToGrid w:val="0"/>
          <w:sz w:val="24"/>
          <w:lang w:val="en-US"/>
        </w:rPr>
        <w:t xml:space="preserve">Shinohara H., Rep. Prog. </w:t>
      </w:r>
      <w:r>
        <w:rPr>
          <w:snapToGrid w:val="0"/>
          <w:sz w:val="24"/>
        </w:rPr>
        <w:t xml:space="preserve">Phys. </w:t>
      </w:r>
      <w:r>
        <w:rPr>
          <w:b/>
          <w:snapToGrid w:val="0"/>
          <w:sz w:val="24"/>
        </w:rPr>
        <w:t>63</w:t>
      </w:r>
      <w:r>
        <w:rPr>
          <w:snapToGrid w:val="0"/>
          <w:sz w:val="24"/>
        </w:rPr>
        <w:t xml:space="preserve"> (2000) 843-292.</w:t>
      </w:r>
    </w:p>
    <w:p w:rsidR="00435CE7" w:rsidRDefault="00435CE7">
      <w:pPr>
        <w:numPr>
          <w:ilvl w:val="0"/>
          <w:numId w:val="15"/>
        </w:numPr>
        <w:spacing w:line="360" w:lineRule="auto"/>
        <w:jc w:val="both"/>
        <w:rPr>
          <w:sz w:val="24"/>
          <w:lang w:val="en-GB"/>
        </w:rPr>
      </w:pPr>
      <w:r>
        <w:rPr>
          <w:sz w:val="24"/>
          <w:lang w:val="en-GB"/>
        </w:rPr>
        <w:t xml:space="preserve">Chai Y., Guo T., Jin C., Haufler R.E., Chibante P.F., Fure J., Wang L., Alford J.M., Smalley R.E., J. Phys. Chem. </w:t>
      </w:r>
      <w:r>
        <w:rPr>
          <w:b/>
          <w:sz w:val="24"/>
          <w:lang w:val="en-GB"/>
        </w:rPr>
        <w:t>95</w:t>
      </w:r>
      <w:r>
        <w:rPr>
          <w:sz w:val="24"/>
          <w:lang w:val="en-GB"/>
        </w:rPr>
        <w:t xml:space="preserve"> (1991) 7564-7568.</w:t>
      </w:r>
    </w:p>
    <w:p w:rsidR="00435CE7" w:rsidRDefault="00435CE7">
      <w:pPr>
        <w:numPr>
          <w:ilvl w:val="0"/>
          <w:numId w:val="15"/>
        </w:numPr>
        <w:spacing w:line="360" w:lineRule="auto"/>
        <w:jc w:val="both"/>
        <w:rPr>
          <w:sz w:val="24"/>
          <w:lang w:val="en-US"/>
        </w:rPr>
      </w:pPr>
      <w:r>
        <w:rPr>
          <w:sz w:val="24"/>
          <w:lang w:val="en-US"/>
        </w:rPr>
        <w:t xml:space="preserve">Kratschmer W., Lamb L.D., Fostiropoulos K., Huffman D.R., Nature (London) </w:t>
      </w:r>
      <w:r>
        <w:rPr>
          <w:b/>
          <w:sz w:val="24"/>
          <w:lang w:val="en-US"/>
        </w:rPr>
        <w:t>347</w:t>
      </w:r>
      <w:r>
        <w:rPr>
          <w:sz w:val="24"/>
          <w:lang w:val="en-US"/>
        </w:rPr>
        <w:t xml:space="preserve"> (1990) 354-358.</w:t>
      </w:r>
    </w:p>
    <w:p w:rsidR="00435CE7" w:rsidRDefault="00435CE7">
      <w:pPr>
        <w:numPr>
          <w:ilvl w:val="0"/>
          <w:numId w:val="15"/>
        </w:numPr>
        <w:spacing w:line="360" w:lineRule="auto"/>
        <w:jc w:val="both"/>
        <w:rPr>
          <w:sz w:val="24"/>
          <w:lang w:val="en-US"/>
        </w:rPr>
      </w:pPr>
      <w:r>
        <w:rPr>
          <w:sz w:val="24"/>
          <w:lang w:val="en-US"/>
        </w:rPr>
        <w:t xml:space="preserve">Lian Y., Shi Z., Zhou X., He X., Gu Z., Carbon </w:t>
      </w:r>
      <w:r>
        <w:rPr>
          <w:b/>
          <w:sz w:val="24"/>
          <w:lang w:val="en-US"/>
        </w:rPr>
        <w:t>38</w:t>
      </w:r>
      <w:r>
        <w:rPr>
          <w:sz w:val="24"/>
          <w:lang w:val="en-US"/>
        </w:rPr>
        <w:t xml:space="preserve"> (2000) 2117-2121.</w:t>
      </w:r>
    </w:p>
    <w:p w:rsidR="00435CE7" w:rsidRDefault="00435CE7">
      <w:pPr>
        <w:numPr>
          <w:ilvl w:val="0"/>
          <w:numId w:val="15"/>
        </w:numPr>
        <w:spacing w:line="360" w:lineRule="auto"/>
        <w:jc w:val="both"/>
        <w:rPr>
          <w:sz w:val="24"/>
        </w:rPr>
      </w:pPr>
      <w:r>
        <w:rPr>
          <w:sz w:val="24"/>
        </w:rPr>
        <w:t>Бубнов</w:t>
      </w:r>
      <w:r>
        <w:rPr>
          <w:sz w:val="24"/>
          <w:lang w:val="en-US"/>
        </w:rPr>
        <w:t xml:space="preserve"> </w:t>
      </w:r>
      <w:r>
        <w:rPr>
          <w:sz w:val="24"/>
        </w:rPr>
        <w:t>В</w:t>
      </w:r>
      <w:r>
        <w:rPr>
          <w:sz w:val="24"/>
          <w:lang w:val="en-US"/>
        </w:rPr>
        <w:t>.</w:t>
      </w:r>
      <w:r>
        <w:rPr>
          <w:sz w:val="24"/>
        </w:rPr>
        <w:t>П</w:t>
      </w:r>
      <w:r>
        <w:rPr>
          <w:sz w:val="24"/>
          <w:lang w:val="en-US"/>
        </w:rPr>
        <w:t xml:space="preserve">., </w:t>
      </w:r>
      <w:r>
        <w:rPr>
          <w:sz w:val="24"/>
        </w:rPr>
        <w:t>Краинский</w:t>
      </w:r>
      <w:r>
        <w:rPr>
          <w:sz w:val="24"/>
          <w:lang w:val="en-US"/>
        </w:rPr>
        <w:t xml:space="preserve"> </w:t>
      </w:r>
      <w:r>
        <w:rPr>
          <w:sz w:val="24"/>
        </w:rPr>
        <w:t>И</w:t>
      </w:r>
      <w:r>
        <w:rPr>
          <w:sz w:val="24"/>
          <w:lang w:val="en-US"/>
        </w:rPr>
        <w:t>.</w:t>
      </w:r>
      <w:r>
        <w:rPr>
          <w:sz w:val="24"/>
        </w:rPr>
        <w:t>С</w:t>
      </w:r>
      <w:r>
        <w:rPr>
          <w:sz w:val="24"/>
          <w:lang w:val="en-US"/>
        </w:rPr>
        <w:t xml:space="preserve">., </w:t>
      </w:r>
      <w:r>
        <w:rPr>
          <w:sz w:val="24"/>
        </w:rPr>
        <w:t>Лаухина</w:t>
      </w:r>
      <w:r>
        <w:rPr>
          <w:sz w:val="24"/>
          <w:lang w:val="en-US"/>
        </w:rPr>
        <w:t xml:space="preserve"> </w:t>
      </w:r>
      <w:r>
        <w:rPr>
          <w:sz w:val="24"/>
        </w:rPr>
        <w:t>Е</w:t>
      </w:r>
      <w:r>
        <w:rPr>
          <w:sz w:val="24"/>
          <w:lang w:val="en-US"/>
        </w:rPr>
        <w:t>.</w:t>
      </w:r>
      <w:r>
        <w:rPr>
          <w:sz w:val="24"/>
        </w:rPr>
        <w:t>Э</w:t>
      </w:r>
      <w:r>
        <w:rPr>
          <w:sz w:val="24"/>
          <w:lang w:val="en-US"/>
        </w:rPr>
        <w:t xml:space="preserve">., </w:t>
      </w:r>
      <w:r>
        <w:rPr>
          <w:sz w:val="24"/>
        </w:rPr>
        <w:t>Ягубский</w:t>
      </w:r>
      <w:r>
        <w:rPr>
          <w:sz w:val="24"/>
          <w:lang w:val="en-US"/>
        </w:rPr>
        <w:t xml:space="preserve"> </w:t>
      </w:r>
      <w:r>
        <w:rPr>
          <w:sz w:val="24"/>
        </w:rPr>
        <w:t>Э</w:t>
      </w:r>
      <w:r>
        <w:rPr>
          <w:sz w:val="24"/>
          <w:lang w:val="en-US"/>
        </w:rPr>
        <w:t>.</w:t>
      </w:r>
      <w:r>
        <w:rPr>
          <w:sz w:val="24"/>
        </w:rPr>
        <w:t>Б</w:t>
      </w:r>
      <w:r>
        <w:rPr>
          <w:sz w:val="24"/>
          <w:lang w:val="en-US"/>
        </w:rPr>
        <w:t xml:space="preserve">., </w:t>
      </w:r>
      <w:r>
        <w:rPr>
          <w:sz w:val="24"/>
        </w:rPr>
        <w:t>Изв</w:t>
      </w:r>
      <w:r>
        <w:rPr>
          <w:sz w:val="24"/>
          <w:lang w:val="en-US"/>
        </w:rPr>
        <w:t xml:space="preserve">. </w:t>
      </w:r>
      <w:r>
        <w:rPr>
          <w:sz w:val="24"/>
        </w:rPr>
        <w:t xml:space="preserve">Академии наук. Сер. Хим. </w:t>
      </w:r>
      <w:r>
        <w:rPr>
          <w:b/>
          <w:sz w:val="24"/>
        </w:rPr>
        <w:t xml:space="preserve">5 </w:t>
      </w:r>
      <w:r>
        <w:rPr>
          <w:sz w:val="24"/>
        </w:rPr>
        <w:t>(1994) 805-809.</w:t>
      </w:r>
    </w:p>
    <w:p w:rsidR="00435CE7" w:rsidRDefault="00435CE7">
      <w:pPr>
        <w:numPr>
          <w:ilvl w:val="0"/>
          <w:numId w:val="15"/>
        </w:numPr>
        <w:spacing w:line="360" w:lineRule="auto"/>
        <w:jc w:val="both"/>
        <w:rPr>
          <w:sz w:val="24"/>
          <w:lang w:val="en-US"/>
        </w:rPr>
      </w:pPr>
      <w:r>
        <w:rPr>
          <w:snapToGrid w:val="0"/>
          <w:sz w:val="24"/>
          <w:lang w:val="en-US"/>
        </w:rPr>
        <w:t xml:space="preserve">Huang H., Yang S., Chem. Mater. </w:t>
      </w:r>
      <w:r>
        <w:rPr>
          <w:b/>
          <w:snapToGrid w:val="0"/>
          <w:sz w:val="24"/>
          <w:lang w:val="en-US"/>
        </w:rPr>
        <w:t>12</w:t>
      </w:r>
      <w:r>
        <w:rPr>
          <w:snapToGrid w:val="0"/>
          <w:sz w:val="24"/>
          <w:lang w:val="en-US"/>
        </w:rPr>
        <w:t xml:space="preserve"> (2000) 2715-2720.</w:t>
      </w:r>
    </w:p>
    <w:p w:rsidR="00435CE7" w:rsidRDefault="00435CE7">
      <w:pPr>
        <w:numPr>
          <w:ilvl w:val="0"/>
          <w:numId w:val="15"/>
        </w:numPr>
        <w:spacing w:line="360" w:lineRule="auto"/>
        <w:jc w:val="both"/>
        <w:rPr>
          <w:sz w:val="24"/>
          <w:lang w:val="en-US"/>
        </w:rPr>
      </w:pPr>
      <w:r>
        <w:rPr>
          <w:sz w:val="24"/>
          <w:lang w:val="en-US"/>
        </w:rPr>
        <w:t xml:space="preserve">Sun D., Liu Z., Guo X., Xu W., Liu S., J. Phys. Chem. B </w:t>
      </w:r>
      <w:r>
        <w:rPr>
          <w:b/>
          <w:sz w:val="24"/>
          <w:lang w:val="en-US"/>
        </w:rPr>
        <w:t xml:space="preserve">101 </w:t>
      </w:r>
      <w:r>
        <w:rPr>
          <w:sz w:val="24"/>
          <w:lang w:val="en-US"/>
        </w:rPr>
        <w:t>(1997) 3927-3930.</w:t>
      </w:r>
    </w:p>
    <w:p w:rsidR="00435CE7" w:rsidRDefault="00435CE7">
      <w:pPr>
        <w:numPr>
          <w:ilvl w:val="0"/>
          <w:numId w:val="15"/>
        </w:numPr>
        <w:spacing w:line="360" w:lineRule="auto"/>
        <w:jc w:val="both"/>
        <w:rPr>
          <w:sz w:val="24"/>
          <w:lang w:val="en-US"/>
        </w:rPr>
      </w:pPr>
      <w:r>
        <w:rPr>
          <w:sz w:val="24"/>
          <w:lang w:val="en-US"/>
        </w:rPr>
        <w:t xml:space="preserve">Saunders M., Science </w:t>
      </w:r>
      <w:r>
        <w:rPr>
          <w:b/>
          <w:sz w:val="24"/>
          <w:lang w:val="en-US"/>
        </w:rPr>
        <w:t>253</w:t>
      </w:r>
      <w:r>
        <w:rPr>
          <w:sz w:val="24"/>
          <w:lang w:val="en-US"/>
        </w:rPr>
        <w:t xml:space="preserve"> (1991) 330-331.</w:t>
      </w:r>
    </w:p>
    <w:p w:rsidR="00435CE7" w:rsidRDefault="00435CE7">
      <w:pPr>
        <w:numPr>
          <w:ilvl w:val="0"/>
          <w:numId w:val="15"/>
        </w:numPr>
        <w:spacing w:line="360" w:lineRule="auto"/>
        <w:jc w:val="both"/>
        <w:rPr>
          <w:sz w:val="24"/>
          <w:lang w:val="en-US"/>
        </w:rPr>
      </w:pPr>
      <w:r>
        <w:rPr>
          <w:sz w:val="24"/>
          <w:lang w:val="en-US"/>
        </w:rPr>
        <w:t xml:space="preserve">Pietzak B., Waiblinger M., Murphy T.A, Weidinger A., Dietel E., Carbon </w:t>
      </w:r>
      <w:r>
        <w:rPr>
          <w:b/>
          <w:sz w:val="24"/>
          <w:lang w:val="en-US"/>
        </w:rPr>
        <w:t>36</w:t>
      </w:r>
      <w:r>
        <w:rPr>
          <w:sz w:val="24"/>
          <w:lang w:val="en-US"/>
        </w:rPr>
        <w:t xml:space="preserve"> (1998) 613-615.</w:t>
      </w:r>
    </w:p>
    <w:p w:rsidR="00435CE7" w:rsidRDefault="00435CE7">
      <w:pPr>
        <w:numPr>
          <w:ilvl w:val="0"/>
          <w:numId w:val="15"/>
        </w:numPr>
        <w:spacing w:line="360" w:lineRule="auto"/>
        <w:jc w:val="both"/>
        <w:rPr>
          <w:sz w:val="24"/>
          <w:lang w:val="en-US"/>
        </w:rPr>
      </w:pPr>
      <w:r>
        <w:rPr>
          <w:sz w:val="24"/>
          <w:lang w:val="en-US"/>
        </w:rPr>
        <w:t xml:space="preserve">Murphy T.A., Pawlik Th., Weidinger A., Alcala R., Spaeth J.M., Phys. Rev. Lett. </w:t>
      </w:r>
      <w:r>
        <w:rPr>
          <w:b/>
          <w:sz w:val="24"/>
          <w:lang w:val="en-US"/>
        </w:rPr>
        <w:t xml:space="preserve">77 </w:t>
      </w:r>
      <w:r>
        <w:rPr>
          <w:sz w:val="24"/>
          <w:lang w:val="en-US"/>
        </w:rPr>
        <w:t>(1996) 1075-1078.</w:t>
      </w:r>
    </w:p>
    <w:p w:rsidR="00435CE7" w:rsidRDefault="00435CE7">
      <w:pPr>
        <w:numPr>
          <w:ilvl w:val="0"/>
          <w:numId w:val="15"/>
        </w:numPr>
        <w:spacing w:line="360" w:lineRule="auto"/>
        <w:jc w:val="both"/>
        <w:rPr>
          <w:sz w:val="24"/>
        </w:rPr>
      </w:pPr>
      <w:r>
        <w:rPr>
          <w:sz w:val="24"/>
          <w:lang w:val="en-US"/>
        </w:rPr>
        <w:t>Ohtsuki T, Masumoto K., Phys. Rev</w:t>
      </w:r>
      <w:r>
        <w:rPr>
          <w:sz w:val="24"/>
        </w:rPr>
        <w:t xml:space="preserve">. </w:t>
      </w:r>
      <w:r>
        <w:rPr>
          <w:sz w:val="24"/>
          <w:lang w:val="en-US"/>
        </w:rPr>
        <w:t>Lett</w:t>
      </w:r>
      <w:r>
        <w:rPr>
          <w:sz w:val="24"/>
        </w:rPr>
        <w:t xml:space="preserve">. </w:t>
      </w:r>
      <w:r>
        <w:rPr>
          <w:b/>
          <w:sz w:val="24"/>
        </w:rPr>
        <w:t xml:space="preserve">77 </w:t>
      </w:r>
      <w:r>
        <w:rPr>
          <w:sz w:val="24"/>
        </w:rPr>
        <w:t>(1996) 3522-3524.</w:t>
      </w:r>
    </w:p>
    <w:p w:rsidR="00435CE7" w:rsidRDefault="00435CE7">
      <w:pPr>
        <w:numPr>
          <w:ilvl w:val="0"/>
          <w:numId w:val="15"/>
        </w:numPr>
        <w:spacing w:line="360" w:lineRule="auto"/>
        <w:jc w:val="both"/>
        <w:rPr>
          <w:sz w:val="24"/>
          <w:lang w:val="en-US"/>
        </w:rPr>
      </w:pPr>
      <w:r>
        <w:rPr>
          <w:color w:val="000000"/>
          <w:w w:val="104"/>
          <w:sz w:val="24"/>
        </w:rPr>
        <w:t>Бубнов В.П., Кольтовер В.К., Лаухина Е.Э., Эстрин Я.И., Ягубский Э.Б., Известия Академии наук. Серия</w:t>
      </w:r>
      <w:r>
        <w:rPr>
          <w:color w:val="000000"/>
          <w:w w:val="104"/>
          <w:sz w:val="24"/>
          <w:lang w:val="en-US"/>
        </w:rPr>
        <w:t xml:space="preserve"> </w:t>
      </w:r>
      <w:r>
        <w:rPr>
          <w:color w:val="000000"/>
          <w:w w:val="104"/>
          <w:sz w:val="24"/>
        </w:rPr>
        <w:t>химическая</w:t>
      </w:r>
      <w:r>
        <w:rPr>
          <w:color w:val="000000"/>
          <w:w w:val="104"/>
          <w:sz w:val="24"/>
          <w:lang w:val="en-US"/>
        </w:rPr>
        <w:t xml:space="preserve"> </w:t>
      </w:r>
      <w:r>
        <w:rPr>
          <w:b/>
          <w:color w:val="000000"/>
          <w:w w:val="104"/>
          <w:sz w:val="24"/>
          <w:lang w:val="en-US"/>
        </w:rPr>
        <w:t xml:space="preserve">2 </w:t>
      </w:r>
      <w:r>
        <w:rPr>
          <w:color w:val="000000"/>
          <w:w w:val="104"/>
          <w:sz w:val="24"/>
          <w:lang w:val="en-US"/>
        </w:rPr>
        <w:t>(1997) 254-258.</w:t>
      </w:r>
    </w:p>
    <w:p w:rsidR="00435CE7" w:rsidRDefault="00435CE7">
      <w:pPr>
        <w:numPr>
          <w:ilvl w:val="0"/>
          <w:numId w:val="15"/>
        </w:numPr>
        <w:spacing w:line="360" w:lineRule="auto"/>
        <w:jc w:val="both"/>
        <w:rPr>
          <w:sz w:val="24"/>
          <w:lang w:val="en-US"/>
        </w:rPr>
      </w:pPr>
      <w:r>
        <w:rPr>
          <w:color w:val="000000"/>
          <w:w w:val="104"/>
          <w:sz w:val="24"/>
          <w:lang w:val="en-US"/>
        </w:rPr>
        <w:t xml:space="preserve">Ding J., Yang S., Chem. Mater. </w:t>
      </w:r>
      <w:r>
        <w:rPr>
          <w:b/>
          <w:color w:val="000000"/>
          <w:w w:val="104"/>
          <w:sz w:val="24"/>
          <w:lang w:val="en-US"/>
        </w:rPr>
        <w:t>8</w:t>
      </w:r>
      <w:r>
        <w:rPr>
          <w:color w:val="000000"/>
          <w:w w:val="104"/>
          <w:sz w:val="24"/>
          <w:lang w:val="en-US"/>
        </w:rPr>
        <w:t xml:space="preserve"> (1996) 2824-2827.</w:t>
      </w:r>
    </w:p>
    <w:p w:rsidR="00435CE7" w:rsidRDefault="00435CE7">
      <w:pPr>
        <w:numPr>
          <w:ilvl w:val="0"/>
          <w:numId w:val="15"/>
        </w:numPr>
        <w:spacing w:line="360" w:lineRule="auto"/>
        <w:jc w:val="both"/>
        <w:rPr>
          <w:sz w:val="24"/>
          <w:lang w:val="en-GB"/>
        </w:rPr>
      </w:pPr>
      <w:r>
        <w:rPr>
          <w:snapToGrid w:val="0"/>
          <w:sz w:val="24"/>
          <w:lang w:val="en-US"/>
        </w:rPr>
        <w:t xml:space="preserve">Kubozono Y., Maeda H., Takabayashi Y., Hiraoka K., Nakai T., Kashino S., Emura S., Ukita S., Sogabe T., J. Am. </w:t>
      </w:r>
      <w:r>
        <w:rPr>
          <w:snapToGrid w:val="0"/>
          <w:sz w:val="24"/>
          <w:lang w:val="en-GB"/>
        </w:rPr>
        <w:t>Chem. Soc.</w:t>
      </w:r>
      <w:r>
        <w:rPr>
          <w:snapToGrid w:val="0"/>
          <w:sz w:val="24"/>
          <w:lang w:val="en-US"/>
        </w:rPr>
        <w:t xml:space="preserve"> </w:t>
      </w:r>
      <w:r>
        <w:rPr>
          <w:b/>
          <w:snapToGrid w:val="0"/>
          <w:sz w:val="24"/>
          <w:lang w:val="en-GB"/>
        </w:rPr>
        <w:t>118</w:t>
      </w:r>
      <w:r>
        <w:rPr>
          <w:b/>
          <w:snapToGrid w:val="0"/>
          <w:sz w:val="24"/>
          <w:lang w:val="en-US"/>
        </w:rPr>
        <w:t xml:space="preserve"> </w:t>
      </w:r>
      <w:r>
        <w:rPr>
          <w:snapToGrid w:val="0"/>
          <w:sz w:val="24"/>
          <w:lang w:val="en-US"/>
        </w:rPr>
        <w:t>(1996)</w:t>
      </w:r>
      <w:r>
        <w:rPr>
          <w:snapToGrid w:val="0"/>
          <w:sz w:val="24"/>
          <w:lang w:val="en-GB"/>
        </w:rPr>
        <w:t xml:space="preserve"> 6998</w:t>
      </w:r>
      <w:r>
        <w:rPr>
          <w:snapToGrid w:val="0"/>
          <w:sz w:val="24"/>
          <w:lang w:val="en-US"/>
        </w:rPr>
        <w:t>-6999</w:t>
      </w:r>
      <w:r>
        <w:rPr>
          <w:snapToGrid w:val="0"/>
          <w:sz w:val="24"/>
          <w:lang w:val="en-GB"/>
        </w:rPr>
        <w:t>.</w:t>
      </w:r>
    </w:p>
    <w:p w:rsidR="00435CE7" w:rsidRDefault="00435CE7">
      <w:pPr>
        <w:numPr>
          <w:ilvl w:val="0"/>
          <w:numId w:val="15"/>
        </w:numPr>
        <w:spacing w:line="360" w:lineRule="auto"/>
        <w:jc w:val="both"/>
        <w:rPr>
          <w:sz w:val="24"/>
          <w:lang w:val="en-GB"/>
        </w:rPr>
      </w:pPr>
      <w:r>
        <w:rPr>
          <w:sz w:val="24"/>
          <w:lang w:val="en-US"/>
        </w:rPr>
        <w:t>Cagle D.W., Alford J.M., Tien J., Wilson L.J.</w:t>
      </w:r>
      <w:r>
        <w:rPr>
          <w:sz w:val="24"/>
          <w:lang w:val="en-GB"/>
        </w:rPr>
        <w:t>, Fullerenes, edited by Kadish K.M. and Ruoff R.S. (The Electrochemical Society, Pennington, N14, 1997) 361-368.</w:t>
      </w:r>
    </w:p>
    <w:p w:rsidR="00435CE7" w:rsidRDefault="00435CE7">
      <w:pPr>
        <w:numPr>
          <w:ilvl w:val="0"/>
          <w:numId w:val="15"/>
        </w:numPr>
        <w:spacing w:line="360" w:lineRule="auto"/>
        <w:jc w:val="both"/>
        <w:rPr>
          <w:sz w:val="24"/>
          <w:lang w:val="en-US"/>
        </w:rPr>
      </w:pPr>
      <w:r>
        <w:rPr>
          <w:sz w:val="24"/>
          <w:lang w:val="en-US"/>
        </w:rPr>
        <w:t xml:space="preserve">Thrash T.P., Cagle D.W., Alford J.M., Ehrhardt G.J., Lattimer J.C., Wilson L.J., </w:t>
      </w:r>
      <w:r>
        <w:rPr>
          <w:sz w:val="24"/>
          <w:lang w:val="en-GB"/>
        </w:rPr>
        <w:t xml:space="preserve">Fullerenes, edited by Kadish K.M. and Ruoff R.S. (The Electrochemical Society, Pennington, N14, 1997) </w:t>
      </w:r>
      <w:r>
        <w:rPr>
          <w:sz w:val="24"/>
          <w:lang w:val="en-US"/>
        </w:rPr>
        <w:t>349-356.</w:t>
      </w:r>
    </w:p>
    <w:p w:rsidR="00435CE7" w:rsidRDefault="00435CE7">
      <w:pPr>
        <w:numPr>
          <w:ilvl w:val="0"/>
          <w:numId w:val="15"/>
        </w:numPr>
        <w:spacing w:line="360" w:lineRule="auto"/>
        <w:jc w:val="both"/>
        <w:rPr>
          <w:sz w:val="24"/>
          <w:lang w:val="en-US"/>
        </w:rPr>
      </w:pPr>
      <w:r>
        <w:rPr>
          <w:sz w:val="24"/>
          <w:lang w:val="en-US"/>
        </w:rPr>
        <w:t xml:space="preserve">Kikuchi K. </w:t>
      </w:r>
      <w:r>
        <w:rPr>
          <w:sz w:val="24"/>
          <w:lang w:val="en-GB"/>
        </w:rPr>
        <w:t xml:space="preserve">Nakao Y., Suzuki S., Achiba Y., </w:t>
      </w:r>
      <w:r>
        <w:rPr>
          <w:sz w:val="24"/>
          <w:lang w:val="en-US"/>
        </w:rPr>
        <w:t xml:space="preserve">Chem. Phys. Lett. </w:t>
      </w:r>
      <w:r>
        <w:rPr>
          <w:b/>
          <w:sz w:val="24"/>
          <w:lang w:val="en-US"/>
        </w:rPr>
        <w:t>216</w:t>
      </w:r>
      <w:r>
        <w:rPr>
          <w:sz w:val="24"/>
          <w:lang w:val="en-US"/>
        </w:rPr>
        <w:t xml:space="preserve"> (1993) 67-71.</w:t>
      </w:r>
    </w:p>
    <w:p w:rsidR="00435CE7" w:rsidRDefault="00435CE7">
      <w:pPr>
        <w:numPr>
          <w:ilvl w:val="0"/>
          <w:numId w:val="15"/>
        </w:numPr>
        <w:spacing w:line="360" w:lineRule="auto"/>
        <w:jc w:val="both"/>
        <w:rPr>
          <w:sz w:val="24"/>
          <w:lang w:val="en-US"/>
        </w:rPr>
      </w:pPr>
      <w:r>
        <w:rPr>
          <w:sz w:val="24"/>
          <w:lang w:val="en-US"/>
        </w:rPr>
        <w:t>Fowler P.W., Manolopoulos D.E. “An Atlas of Fullerenes” Oxford: Clarendon Press, 1995.</w:t>
      </w:r>
    </w:p>
    <w:p w:rsidR="00435CE7" w:rsidRDefault="00435CE7">
      <w:pPr>
        <w:numPr>
          <w:ilvl w:val="0"/>
          <w:numId w:val="15"/>
        </w:numPr>
        <w:spacing w:line="360" w:lineRule="auto"/>
        <w:jc w:val="both"/>
        <w:rPr>
          <w:sz w:val="24"/>
          <w:lang w:val="en-GB"/>
        </w:rPr>
      </w:pPr>
      <w:r>
        <w:rPr>
          <w:sz w:val="24"/>
          <w:lang w:val="en-GB"/>
        </w:rPr>
        <w:t xml:space="preserve">Yamamoto E., Tansho M., Tomiyama T., Shinohara H., Kawahara H., Kobayashi Y., J. Am. Chem. Soc. </w:t>
      </w:r>
      <w:r>
        <w:rPr>
          <w:b/>
          <w:sz w:val="24"/>
          <w:lang w:val="en-GB"/>
        </w:rPr>
        <w:t>118</w:t>
      </w:r>
      <w:r>
        <w:rPr>
          <w:sz w:val="24"/>
          <w:lang w:val="en-GB"/>
        </w:rPr>
        <w:t xml:space="preserve"> (1996) 2293-2294.</w:t>
      </w:r>
    </w:p>
    <w:p w:rsidR="00435CE7" w:rsidRDefault="00435CE7">
      <w:pPr>
        <w:numPr>
          <w:ilvl w:val="0"/>
          <w:numId w:val="15"/>
        </w:numPr>
        <w:spacing w:line="360" w:lineRule="auto"/>
        <w:jc w:val="both"/>
        <w:rPr>
          <w:sz w:val="24"/>
          <w:lang w:val="en-GB"/>
        </w:rPr>
      </w:pPr>
      <w:r>
        <w:rPr>
          <w:color w:val="000000"/>
          <w:spacing w:val="-4"/>
          <w:w w:val="102"/>
          <w:sz w:val="24"/>
          <w:lang w:val="en-US"/>
        </w:rPr>
        <w:t>Shinohara H., Yamaguchi H., Hayashi N., Sato H., Ohkohchi  M., Ando Y. And Saito Y 1993 J. Phys. Chem. 97 4259.</w:t>
      </w:r>
    </w:p>
    <w:p w:rsidR="00435CE7" w:rsidRDefault="00435CE7">
      <w:pPr>
        <w:numPr>
          <w:ilvl w:val="0"/>
          <w:numId w:val="15"/>
        </w:numPr>
        <w:spacing w:line="360" w:lineRule="auto"/>
        <w:jc w:val="both"/>
        <w:rPr>
          <w:sz w:val="24"/>
          <w:lang w:val="en-GB"/>
        </w:rPr>
      </w:pPr>
      <w:r>
        <w:rPr>
          <w:color w:val="000000"/>
          <w:w w:val="102"/>
          <w:sz w:val="24"/>
          <w:lang w:val="en-GB"/>
        </w:rPr>
        <w:t xml:space="preserve">Liu S., Sun S., Journal of Organometallic Chemistry </w:t>
      </w:r>
      <w:r>
        <w:rPr>
          <w:b/>
          <w:color w:val="000000"/>
          <w:w w:val="102"/>
          <w:sz w:val="24"/>
          <w:lang w:val="en-GB"/>
        </w:rPr>
        <w:t>599</w:t>
      </w:r>
      <w:r>
        <w:rPr>
          <w:color w:val="000000"/>
          <w:w w:val="102"/>
          <w:sz w:val="24"/>
          <w:lang w:val="en-GB"/>
        </w:rPr>
        <w:t xml:space="preserve"> (2000) 74-86.</w:t>
      </w:r>
    </w:p>
    <w:p w:rsidR="00435CE7" w:rsidRDefault="00435CE7">
      <w:pPr>
        <w:numPr>
          <w:ilvl w:val="0"/>
          <w:numId w:val="15"/>
        </w:numPr>
        <w:spacing w:line="360" w:lineRule="auto"/>
        <w:jc w:val="both"/>
        <w:rPr>
          <w:sz w:val="24"/>
          <w:lang w:val="en-GB"/>
        </w:rPr>
      </w:pPr>
      <w:r>
        <w:rPr>
          <w:snapToGrid w:val="0"/>
          <w:sz w:val="24"/>
          <w:lang w:val="en-GB"/>
        </w:rPr>
        <w:t xml:space="preserve">Lebedkin S., Renker B., Heid R., Schober H., Rietschel H., Appl. Phys. A </w:t>
      </w:r>
      <w:r>
        <w:rPr>
          <w:b/>
          <w:snapToGrid w:val="0"/>
          <w:sz w:val="24"/>
          <w:lang w:val="en-GB"/>
        </w:rPr>
        <w:t xml:space="preserve">66 </w:t>
      </w:r>
      <w:r>
        <w:rPr>
          <w:snapToGrid w:val="0"/>
          <w:sz w:val="24"/>
          <w:lang w:val="en-GB"/>
        </w:rPr>
        <w:t>(1998) 273-280.</w:t>
      </w:r>
    </w:p>
    <w:p w:rsidR="00435CE7" w:rsidRDefault="00435CE7">
      <w:pPr>
        <w:numPr>
          <w:ilvl w:val="0"/>
          <w:numId w:val="15"/>
        </w:numPr>
        <w:spacing w:line="360" w:lineRule="auto"/>
        <w:jc w:val="both"/>
        <w:rPr>
          <w:sz w:val="24"/>
          <w:lang w:val="en-US"/>
        </w:rPr>
      </w:pPr>
      <w:r>
        <w:rPr>
          <w:snapToGrid w:val="0"/>
          <w:sz w:val="24"/>
          <w:lang w:val="en-GB"/>
        </w:rPr>
        <w:t xml:space="preserve">Lin N., </w:t>
      </w:r>
      <w:r>
        <w:rPr>
          <w:sz w:val="24"/>
          <w:lang w:val="en-GB"/>
        </w:rPr>
        <w:t>Huang H., Yang S., Cue N.</w:t>
      </w:r>
      <w:r>
        <w:rPr>
          <w:snapToGrid w:val="0"/>
          <w:sz w:val="24"/>
          <w:lang w:val="en-GB"/>
        </w:rPr>
        <w:t>, J. Phys. Chem. A</w:t>
      </w:r>
      <w:r>
        <w:rPr>
          <w:snapToGrid w:val="0"/>
          <w:sz w:val="24"/>
          <w:lang w:val="en-US"/>
        </w:rPr>
        <w:t xml:space="preserve"> </w:t>
      </w:r>
      <w:r>
        <w:rPr>
          <w:b/>
          <w:snapToGrid w:val="0"/>
          <w:sz w:val="24"/>
          <w:lang w:val="en-US"/>
        </w:rPr>
        <w:t xml:space="preserve">102 </w:t>
      </w:r>
      <w:r>
        <w:rPr>
          <w:snapToGrid w:val="0"/>
          <w:sz w:val="24"/>
          <w:lang w:val="en-US"/>
        </w:rPr>
        <w:t>(1998) 4411-4413.</w:t>
      </w:r>
    </w:p>
    <w:p w:rsidR="00435CE7" w:rsidRDefault="00435CE7">
      <w:pPr>
        <w:numPr>
          <w:ilvl w:val="0"/>
          <w:numId w:val="15"/>
        </w:numPr>
        <w:spacing w:line="360" w:lineRule="auto"/>
        <w:jc w:val="both"/>
        <w:rPr>
          <w:sz w:val="24"/>
          <w:lang w:val="en-US"/>
        </w:rPr>
      </w:pPr>
      <w:r>
        <w:rPr>
          <w:snapToGrid w:val="0"/>
          <w:sz w:val="24"/>
          <w:lang w:val="en-US"/>
        </w:rPr>
        <w:t xml:space="preserve">Nagase S., Kobayashi K., Akasaka T., Bull. Chem. Soc. Jpn. </w:t>
      </w:r>
      <w:r>
        <w:rPr>
          <w:b/>
          <w:snapToGrid w:val="0"/>
          <w:sz w:val="24"/>
          <w:lang w:val="en-US"/>
        </w:rPr>
        <w:t>69</w:t>
      </w:r>
      <w:r>
        <w:rPr>
          <w:snapToGrid w:val="0"/>
          <w:sz w:val="24"/>
          <w:lang w:val="en-US"/>
        </w:rPr>
        <w:t xml:space="preserve"> (1996) 2131-2142.</w:t>
      </w:r>
    </w:p>
    <w:p w:rsidR="00435CE7" w:rsidRDefault="00435CE7">
      <w:pPr>
        <w:numPr>
          <w:ilvl w:val="0"/>
          <w:numId w:val="15"/>
        </w:numPr>
        <w:spacing w:line="360" w:lineRule="auto"/>
        <w:jc w:val="both"/>
        <w:rPr>
          <w:sz w:val="24"/>
          <w:lang w:val="en-US"/>
        </w:rPr>
      </w:pPr>
      <w:r>
        <w:rPr>
          <w:snapToGrid w:val="0"/>
          <w:sz w:val="24"/>
          <w:lang w:val="en-US"/>
        </w:rPr>
        <w:t xml:space="preserve">Heiney P.A., Fisher J.E., McGhie A.R.,  Phys. Rev. Lett. </w:t>
      </w:r>
      <w:r>
        <w:rPr>
          <w:b/>
          <w:snapToGrid w:val="0"/>
          <w:sz w:val="24"/>
          <w:lang w:val="en-US"/>
        </w:rPr>
        <w:t>66</w:t>
      </w:r>
      <w:r>
        <w:rPr>
          <w:snapToGrid w:val="0"/>
          <w:sz w:val="24"/>
          <w:lang w:val="en-US"/>
        </w:rPr>
        <w:t>(22) (1991) 2911-2914.</w:t>
      </w:r>
    </w:p>
    <w:p w:rsidR="00435CE7" w:rsidRDefault="00435CE7">
      <w:pPr>
        <w:numPr>
          <w:ilvl w:val="0"/>
          <w:numId w:val="15"/>
        </w:numPr>
        <w:spacing w:line="360" w:lineRule="auto"/>
        <w:jc w:val="both"/>
        <w:rPr>
          <w:sz w:val="24"/>
          <w:lang w:val="en-US"/>
        </w:rPr>
      </w:pPr>
      <w:r>
        <w:rPr>
          <w:snapToGrid w:val="0"/>
          <w:sz w:val="24"/>
          <w:lang w:val="en-US"/>
        </w:rPr>
        <w:t xml:space="preserve">Sato W., Sueki K., Kikuchi K., Suzuki S., Achiba Y, Nakahara H., Phys. Rev. B </w:t>
      </w:r>
      <w:r>
        <w:rPr>
          <w:b/>
          <w:snapToGrid w:val="0"/>
          <w:sz w:val="24"/>
          <w:lang w:val="en-US"/>
        </w:rPr>
        <w:t>58</w:t>
      </w:r>
      <w:r>
        <w:rPr>
          <w:snapToGrid w:val="0"/>
          <w:sz w:val="24"/>
          <w:lang w:val="en-US"/>
        </w:rPr>
        <w:t xml:space="preserve"> (1998) 10850-10856.</w:t>
      </w:r>
    </w:p>
    <w:p w:rsidR="00435CE7" w:rsidRDefault="00435CE7">
      <w:pPr>
        <w:numPr>
          <w:ilvl w:val="0"/>
          <w:numId w:val="15"/>
        </w:numPr>
        <w:spacing w:line="360" w:lineRule="auto"/>
        <w:jc w:val="both"/>
        <w:rPr>
          <w:sz w:val="24"/>
          <w:lang w:val="en-US"/>
        </w:rPr>
      </w:pPr>
      <w:r>
        <w:rPr>
          <w:snapToGrid w:val="0"/>
          <w:sz w:val="24"/>
          <w:lang w:val="en-US"/>
        </w:rPr>
        <w:t xml:space="preserve">McElvany S.W., J. Phys. Chem. </w:t>
      </w:r>
      <w:r>
        <w:rPr>
          <w:b/>
          <w:snapToGrid w:val="0"/>
          <w:sz w:val="24"/>
          <w:lang w:val="en-US"/>
        </w:rPr>
        <w:t>96</w:t>
      </w:r>
      <w:r>
        <w:rPr>
          <w:snapToGrid w:val="0"/>
          <w:sz w:val="24"/>
          <w:lang w:val="en-US"/>
        </w:rPr>
        <w:t>(12) (1992) 4935-4937.</w:t>
      </w:r>
    </w:p>
    <w:p w:rsidR="00435CE7" w:rsidRDefault="00435CE7">
      <w:pPr>
        <w:spacing w:line="360" w:lineRule="auto"/>
        <w:rPr>
          <w:sz w:val="24"/>
          <w:lang w:val="en-US"/>
        </w:rPr>
      </w:pPr>
      <w:bookmarkStart w:id="0" w:name="_GoBack"/>
      <w:bookmarkEnd w:id="0"/>
    </w:p>
    <w:sectPr w:rsidR="00435CE7">
      <w:footerReference w:type="even" r:id="rId16"/>
      <w:footerReference w:type="default" r:id="rId17"/>
      <w:pgSz w:w="11906" w:h="16838"/>
      <w:pgMar w:top="1418" w:right="1304" w:bottom="1418" w:left="1304" w:header="709" w:footer="567"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CE7" w:rsidRDefault="00435CE7">
      <w:r>
        <w:separator/>
      </w:r>
    </w:p>
  </w:endnote>
  <w:endnote w:type="continuationSeparator" w:id="0">
    <w:p w:rsidR="00435CE7" w:rsidRDefault="0043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dvntime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E7" w:rsidRDefault="00435CE7">
    <w:pPr>
      <w:pStyle w:val="a6"/>
      <w:framePr w:wrap="around" w:vAnchor="text" w:hAnchor="margin" w:xAlign="right" w:y="1"/>
      <w:rPr>
        <w:rStyle w:val="a5"/>
      </w:rPr>
    </w:pPr>
    <w:r>
      <w:rPr>
        <w:rStyle w:val="a5"/>
        <w:noProof/>
      </w:rPr>
      <w:t>3</w:t>
    </w:r>
  </w:p>
  <w:p w:rsidR="00435CE7" w:rsidRDefault="00435C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E7" w:rsidRDefault="000678CC">
    <w:pPr>
      <w:pStyle w:val="a6"/>
      <w:framePr w:wrap="around" w:vAnchor="text" w:hAnchor="margin" w:xAlign="right" w:y="1"/>
      <w:rPr>
        <w:rStyle w:val="a5"/>
      </w:rPr>
    </w:pPr>
    <w:r>
      <w:rPr>
        <w:rStyle w:val="a5"/>
        <w:noProof/>
      </w:rPr>
      <w:t>3</w:t>
    </w:r>
  </w:p>
  <w:p w:rsidR="00435CE7" w:rsidRDefault="00435CE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CE7" w:rsidRDefault="00435CE7">
      <w:r>
        <w:separator/>
      </w:r>
    </w:p>
  </w:footnote>
  <w:footnote w:type="continuationSeparator" w:id="0">
    <w:p w:rsidR="00435CE7" w:rsidRDefault="00435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4146"/>
    <w:multiLevelType w:val="singleLevel"/>
    <w:tmpl w:val="0419000F"/>
    <w:lvl w:ilvl="0">
      <w:start w:val="1"/>
      <w:numFmt w:val="decimal"/>
      <w:lvlText w:val="%1."/>
      <w:lvlJc w:val="left"/>
      <w:pPr>
        <w:tabs>
          <w:tab w:val="num" w:pos="360"/>
        </w:tabs>
        <w:ind w:left="360" w:hanging="360"/>
      </w:pPr>
    </w:lvl>
  </w:abstractNum>
  <w:abstractNum w:abstractNumId="1">
    <w:nsid w:val="0E0510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001298"/>
    <w:multiLevelType w:val="singleLevel"/>
    <w:tmpl w:val="0419000F"/>
    <w:lvl w:ilvl="0">
      <w:start w:val="1"/>
      <w:numFmt w:val="decimal"/>
      <w:lvlText w:val="%1."/>
      <w:lvlJc w:val="left"/>
      <w:pPr>
        <w:tabs>
          <w:tab w:val="num" w:pos="360"/>
        </w:tabs>
        <w:ind w:left="360" w:hanging="360"/>
      </w:pPr>
    </w:lvl>
  </w:abstractNum>
  <w:abstractNum w:abstractNumId="3">
    <w:nsid w:val="24853A5B"/>
    <w:multiLevelType w:val="singleLevel"/>
    <w:tmpl w:val="0419000F"/>
    <w:lvl w:ilvl="0">
      <w:start w:val="1"/>
      <w:numFmt w:val="decimal"/>
      <w:lvlText w:val="%1."/>
      <w:lvlJc w:val="left"/>
      <w:pPr>
        <w:tabs>
          <w:tab w:val="num" w:pos="360"/>
        </w:tabs>
        <w:ind w:left="360" w:hanging="360"/>
      </w:pPr>
    </w:lvl>
  </w:abstractNum>
  <w:abstractNum w:abstractNumId="4">
    <w:nsid w:val="288705BB"/>
    <w:multiLevelType w:val="singleLevel"/>
    <w:tmpl w:val="0419000F"/>
    <w:lvl w:ilvl="0">
      <w:start w:val="1"/>
      <w:numFmt w:val="decimal"/>
      <w:lvlText w:val="%1."/>
      <w:lvlJc w:val="left"/>
      <w:pPr>
        <w:tabs>
          <w:tab w:val="num" w:pos="360"/>
        </w:tabs>
        <w:ind w:left="360" w:hanging="360"/>
      </w:pPr>
    </w:lvl>
  </w:abstractNum>
  <w:abstractNum w:abstractNumId="5">
    <w:nsid w:val="2D0B3F4F"/>
    <w:multiLevelType w:val="singleLevel"/>
    <w:tmpl w:val="0419000F"/>
    <w:lvl w:ilvl="0">
      <w:start w:val="1"/>
      <w:numFmt w:val="decimal"/>
      <w:lvlText w:val="%1."/>
      <w:lvlJc w:val="left"/>
      <w:pPr>
        <w:tabs>
          <w:tab w:val="num" w:pos="360"/>
        </w:tabs>
        <w:ind w:left="360" w:hanging="360"/>
      </w:pPr>
    </w:lvl>
  </w:abstractNum>
  <w:abstractNum w:abstractNumId="6">
    <w:nsid w:val="2FD655A3"/>
    <w:multiLevelType w:val="singleLevel"/>
    <w:tmpl w:val="0419000F"/>
    <w:lvl w:ilvl="0">
      <w:start w:val="1"/>
      <w:numFmt w:val="decimal"/>
      <w:lvlText w:val="%1."/>
      <w:lvlJc w:val="left"/>
      <w:pPr>
        <w:tabs>
          <w:tab w:val="num" w:pos="360"/>
        </w:tabs>
        <w:ind w:left="360" w:hanging="360"/>
      </w:pPr>
    </w:lvl>
  </w:abstractNum>
  <w:abstractNum w:abstractNumId="7">
    <w:nsid w:val="35C80A00"/>
    <w:multiLevelType w:val="singleLevel"/>
    <w:tmpl w:val="0419000F"/>
    <w:lvl w:ilvl="0">
      <w:start w:val="1"/>
      <w:numFmt w:val="decimal"/>
      <w:lvlText w:val="%1."/>
      <w:lvlJc w:val="left"/>
      <w:pPr>
        <w:tabs>
          <w:tab w:val="num" w:pos="360"/>
        </w:tabs>
        <w:ind w:left="360" w:hanging="360"/>
      </w:pPr>
    </w:lvl>
  </w:abstractNum>
  <w:abstractNum w:abstractNumId="8">
    <w:nsid w:val="36B33A30"/>
    <w:multiLevelType w:val="singleLevel"/>
    <w:tmpl w:val="0419000F"/>
    <w:lvl w:ilvl="0">
      <w:start w:val="1"/>
      <w:numFmt w:val="decimal"/>
      <w:lvlText w:val="%1."/>
      <w:lvlJc w:val="left"/>
      <w:pPr>
        <w:tabs>
          <w:tab w:val="num" w:pos="360"/>
        </w:tabs>
        <w:ind w:left="360" w:hanging="360"/>
      </w:pPr>
    </w:lvl>
  </w:abstractNum>
  <w:abstractNum w:abstractNumId="9">
    <w:nsid w:val="46D46A3A"/>
    <w:multiLevelType w:val="multilevel"/>
    <w:tmpl w:val="E2EC09B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AE2068D"/>
    <w:multiLevelType w:val="singleLevel"/>
    <w:tmpl w:val="0419000F"/>
    <w:lvl w:ilvl="0">
      <w:start w:val="1"/>
      <w:numFmt w:val="decimal"/>
      <w:lvlText w:val="%1."/>
      <w:lvlJc w:val="left"/>
      <w:pPr>
        <w:tabs>
          <w:tab w:val="num" w:pos="360"/>
        </w:tabs>
        <w:ind w:left="360" w:hanging="360"/>
      </w:pPr>
    </w:lvl>
  </w:abstractNum>
  <w:abstractNum w:abstractNumId="11">
    <w:nsid w:val="551A03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27F4F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7CF23CA"/>
    <w:multiLevelType w:val="singleLevel"/>
    <w:tmpl w:val="0419000F"/>
    <w:lvl w:ilvl="0">
      <w:start w:val="1"/>
      <w:numFmt w:val="decimal"/>
      <w:lvlText w:val="%1."/>
      <w:lvlJc w:val="left"/>
      <w:pPr>
        <w:tabs>
          <w:tab w:val="num" w:pos="360"/>
        </w:tabs>
        <w:ind w:left="360" w:hanging="360"/>
      </w:pPr>
    </w:lvl>
  </w:abstractNum>
  <w:abstractNum w:abstractNumId="14">
    <w:nsid w:val="788F6237"/>
    <w:multiLevelType w:val="singleLevel"/>
    <w:tmpl w:val="0419000F"/>
    <w:lvl w:ilvl="0">
      <w:start w:val="1"/>
      <w:numFmt w:val="decimal"/>
      <w:lvlText w:val="%1."/>
      <w:lvlJc w:val="left"/>
      <w:pPr>
        <w:tabs>
          <w:tab w:val="num" w:pos="360"/>
        </w:tabs>
        <w:ind w:left="360" w:hanging="360"/>
      </w:pPr>
    </w:lvl>
  </w:abstractNum>
  <w:num w:numId="1">
    <w:abstractNumId w:val="11"/>
  </w:num>
  <w:num w:numId="2">
    <w:abstractNumId w:val="9"/>
  </w:num>
  <w:num w:numId="3">
    <w:abstractNumId w:val="12"/>
  </w:num>
  <w:num w:numId="4">
    <w:abstractNumId w:val="14"/>
  </w:num>
  <w:num w:numId="5">
    <w:abstractNumId w:val="8"/>
  </w:num>
  <w:num w:numId="6">
    <w:abstractNumId w:val="6"/>
  </w:num>
  <w:num w:numId="7">
    <w:abstractNumId w:val="5"/>
  </w:num>
  <w:num w:numId="8">
    <w:abstractNumId w:val="13"/>
  </w:num>
  <w:num w:numId="9">
    <w:abstractNumId w:val="7"/>
  </w:num>
  <w:num w:numId="10">
    <w:abstractNumId w:val="3"/>
  </w:num>
  <w:num w:numId="11">
    <w:abstractNumId w:val="2"/>
  </w:num>
  <w:num w:numId="12">
    <w:abstractNumId w:val="0"/>
  </w:num>
  <w:num w:numId="13">
    <w:abstractNumId w:val="1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8CC"/>
    <w:rsid w:val="000678CC"/>
    <w:rsid w:val="00435CE7"/>
    <w:rsid w:val="00497F5D"/>
    <w:rsid w:val="0054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8B9A49F4-A35C-425E-A96B-5EFDFCD1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outlineLvl w:val="1"/>
    </w:pPr>
    <w:rPr>
      <w:i/>
      <w:sz w:val="24"/>
    </w:rPr>
  </w:style>
  <w:style w:type="paragraph" w:styleId="3">
    <w:name w:val="heading 3"/>
    <w:basedOn w:val="a"/>
    <w:next w:val="a"/>
    <w:qFormat/>
    <w:pPr>
      <w:keepNext/>
      <w:spacing w:line="360" w:lineRule="auto"/>
      <w:jc w:val="both"/>
      <w:outlineLvl w:val="2"/>
    </w:pPr>
    <w:rPr>
      <w:b/>
      <w:i/>
      <w:sz w:val="28"/>
    </w:rPr>
  </w:style>
  <w:style w:type="paragraph" w:styleId="4">
    <w:name w:val="heading 4"/>
    <w:basedOn w:val="a"/>
    <w:next w:val="a"/>
    <w:qFormat/>
    <w:pPr>
      <w:keepNext/>
      <w:spacing w:line="360" w:lineRule="auto"/>
      <w:jc w:val="both"/>
      <w:outlineLvl w:val="3"/>
    </w:pPr>
    <w:rPr>
      <w:i/>
      <w:sz w:val="24"/>
    </w:rPr>
  </w:style>
  <w:style w:type="paragraph" w:styleId="5">
    <w:name w:val="heading 5"/>
    <w:basedOn w:val="a"/>
    <w:next w:val="a"/>
    <w:qFormat/>
    <w:pPr>
      <w:keepNext/>
      <w:spacing w:before="89" w:line="360" w:lineRule="auto"/>
      <w:jc w:val="center"/>
      <w:outlineLvl w:val="4"/>
    </w:pPr>
    <w:rPr>
      <w:sz w:val="24"/>
      <w:lang w:val="en-US"/>
    </w:rPr>
  </w:style>
  <w:style w:type="paragraph" w:styleId="6">
    <w:name w:val="heading 6"/>
    <w:basedOn w:val="a"/>
    <w:next w:val="a"/>
    <w:qFormat/>
    <w:pPr>
      <w:keepNext/>
      <w:spacing w:line="360" w:lineRule="auto"/>
      <w:jc w:val="both"/>
      <w:outlineLvl w:val="5"/>
    </w:pPr>
    <w:rPr>
      <w:color w:val="000000"/>
      <w:w w:val="104"/>
      <w:sz w:val="24"/>
    </w:rPr>
  </w:style>
  <w:style w:type="paragraph" w:styleId="7">
    <w:name w:val="heading 7"/>
    <w:basedOn w:val="a"/>
    <w:next w:val="a"/>
    <w:qFormat/>
    <w:pPr>
      <w:keepNext/>
      <w:spacing w:line="360" w:lineRule="auto"/>
      <w:jc w:val="both"/>
      <w:outlineLvl w:val="6"/>
    </w:pPr>
    <w:rPr>
      <w:sz w:val="24"/>
    </w:rPr>
  </w:style>
  <w:style w:type="paragraph" w:styleId="8">
    <w:name w:val="heading 8"/>
    <w:basedOn w:val="a"/>
    <w:next w:val="a"/>
    <w:qFormat/>
    <w:pPr>
      <w:keepNex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4"/>
    </w:rPr>
  </w:style>
  <w:style w:type="paragraph" w:styleId="a4">
    <w:name w:val="Body Text"/>
    <w:basedOn w:val="a"/>
    <w:semiHidden/>
    <w:pPr>
      <w:spacing w:line="360" w:lineRule="auto"/>
      <w:jc w:val="both"/>
    </w:pPr>
    <w:rPr>
      <w:sz w:val="24"/>
    </w:r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Document Map"/>
    <w:basedOn w:val="a"/>
    <w:semiHidden/>
    <w:pPr>
      <w:shd w:val="clear" w:color="auto" w:fill="000080"/>
    </w:pPr>
    <w:rPr>
      <w:rFonts w:ascii="Tahoma" w:hAnsi="Tahoma"/>
    </w:rPr>
  </w:style>
  <w:style w:type="paragraph" w:customStyle="1" w:styleId="10">
    <w:name w:val="заголовок 1"/>
    <w:basedOn w:val="a"/>
    <w:next w:val="a"/>
    <w:pPr>
      <w:keepNext/>
      <w:autoSpaceDE w:val="0"/>
      <w:autoSpaceDN w:val="0"/>
      <w:spacing w:line="360" w:lineRule="auto"/>
      <w:jc w:val="center"/>
      <w:outlineLvl w:val="0"/>
    </w:pPr>
    <w:rPr>
      <w:szCs w:val="24"/>
    </w:rPr>
  </w:style>
  <w:style w:type="paragraph" w:customStyle="1" w:styleId="20">
    <w:name w:val="заголовок 2"/>
    <w:basedOn w:val="a"/>
    <w:next w:val="a"/>
    <w:pPr>
      <w:keepNext/>
      <w:autoSpaceDE w:val="0"/>
      <w:autoSpaceDN w:val="0"/>
      <w:spacing w:line="360" w:lineRule="auto"/>
      <w:ind w:firstLine="340"/>
      <w:jc w:val="center"/>
      <w:outlineLvl w:val="1"/>
    </w:pPr>
    <w:rPr>
      <w:b/>
      <w:bCs/>
      <w:i/>
      <w:iCs/>
      <w:sz w:val="28"/>
      <w:szCs w:val="28"/>
    </w:rPr>
  </w:style>
  <w:style w:type="paragraph" w:customStyle="1" w:styleId="30">
    <w:name w:val="заголовок 3"/>
    <w:basedOn w:val="a"/>
    <w:next w:val="a"/>
    <w:pPr>
      <w:keepNext/>
      <w:autoSpaceDE w:val="0"/>
      <w:autoSpaceDN w:val="0"/>
      <w:spacing w:line="360" w:lineRule="auto"/>
      <w:jc w:val="right"/>
      <w:outlineLvl w:val="2"/>
    </w:pPr>
    <w:rPr>
      <w:szCs w:val="24"/>
    </w:rPr>
  </w:style>
  <w:style w:type="paragraph" w:styleId="a8">
    <w:name w:val="Title"/>
    <w:basedOn w:val="a"/>
    <w:qFormat/>
    <w:pPr>
      <w:autoSpaceDE w:val="0"/>
      <w:autoSpaceDN w:val="0"/>
      <w:spacing w:line="360" w:lineRule="auto"/>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5950</Words>
  <Characters>33919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IPCP</Company>
  <LinksUpToDate>false</LinksUpToDate>
  <CharactersWithSpaces>39790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Bubnov </dc:creator>
  <cp:keywords/>
  <dc:description/>
  <cp:lastModifiedBy>Irina</cp:lastModifiedBy>
  <cp:revision>2</cp:revision>
  <cp:lastPrinted>2001-01-27T14:17:00Z</cp:lastPrinted>
  <dcterms:created xsi:type="dcterms:W3CDTF">2014-08-06T16:41:00Z</dcterms:created>
  <dcterms:modified xsi:type="dcterms:W3CDTF">2014-08-06T16:41:00Z</dcterms:modified>
</cp:coreProperties>
</file>