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1D3F" w:rsidRDefault="00151D3F">
      <w:pPr>
        <w:pStyle w:val="10"/>
        <w:ind w:left="0" w:firstLine="0"/>
        <w:jc w:val="center"/>
        <w:rPr>
          <w:b/>
          <w:bCs/>
        </w:rPr>
      </w:pPr>
      <w:r>
        <w:rPr>
          <w:b/>
          <w:bCs/>
        </w:rPr>
        <w:t>НАЦИОНАЛЬНЫЙ ИНСТИТУТ БИЗНЕСА</w:t>
      </w:r>
    </w:p>
    <w:p w:rsidR="00151D3F" w:rsidRDefault="00151D3F">
      <w:pPr>
        <w:pStyle w:val="10"/>
        <w:ind w:left="0" w:firstLine="0"/>
        <w:jc w:val="center"/>
      </w:pPr>
      <w:r>
        <w:t>ЗАОЧНЫЙ ФАКУЛЬТЕТ ЭКОНОМИКИ И ПРАВА</w:t>
      </w:r>
    </w:p>
    <w:p w:rsidR="00151D3F" w:rsidRDefault="00151D3F">
      <w:pPr>
        <w:pStyle w:val="10"/>
      </w:pPr>
    </w:p>
    <w:p w:rsidR="00151D3F" w:rsidRDefault="00151D3F">
      <w:pPr>
        <w:pStyle w:val="10"/>
      </w:pPr>
    </w:p>
    <w:p w:rsidR="00151D3F" w:rsidRDefault="00151D3F">
      <w:pPr>
        <w:pStyle w:val="10"/>
        <w:jc w:val="center"/>
        <w:rPr>
          <w:b/>
          <w:bCs/>
          <w:sz w:val="36"/>
        </w:rPr>
      </w:pPr>
      <w:r>
        <w:rPr>
          <w:b/>
          <w:bCs/>
          <w:sz w:val="36"/>
        </w:rPr>
        <w:t>ПИСЬМЕННАЯ РАБОТА</w:t>
      </w:r>
    </w:p>
    <w:p w:rsidR="00151D3F" w:rsidRDefault="00151D3F"/>
    <w:p w:rsidR="00151D3F" w:rsidRDefault="00151D3F">
      <w:pPr>
        <w:pStyle w:val="10"/>
      </w:pPr>
    </w:p>
    <w:p w:rsidR="00151D3F" w:rsidRDefault="00151D3F">
      <w:pPr>
        <w:pStyle w:val="10"/>
      </w:pPr>
      <w:r>
        <w:rPr>
          <w:b/>
          <w:bCs/>
        </w:rPr>
        <w:t>СТУДЕНТА</w:t>
      </w:r>
      <w:r>
        <w:t xml:space="preserve">: РОГАЧЕВОЙ МАРИНЫ ВЛАДИМИРОВНЫ </w:t>
      </w:r>
    </w:p>
    <w:p w:rsidR="00151D3F" w:rsidRDefault="00151D3F"/>
    <w:p w:rsidR="00151D3F" w:rsidRDefault="00151D3F"/>
    <w:p w:rsidR="00151D3F" w:rsidRDefault="00151D3F">
      <w:pPr>
        <w:pStyle w:val="10"/>
      </w:pPr>
      <w:r>
        <w:rPr>
          <w:b/>
          <w:bCs/>
        </w:rPr>
        <w:t>КУРСА:</w:t>
      </w:r>
      <w:r>
        <w:t xml:space="preserve"> 2    </w:t>
      </w:r>
      <w:r>
        <w:rPr>
          <w:b/>
          <w:bCs/>
        </w:rPr>
        <w:t>ГРУППЫ:</w:t>
      </w:r>
      <w:r>
        <w:t xml:space="preserve"> ЭПЗ-Р1</w:t>
      </w:r>
    </w:p>
    <w:p w:rsidR="00151D3F" w:rsidRDefault="00151D3F"/>
    <w:p w:rsidR="00151D3F" w:rsidRDefault="00151D3F"/>
    <w:p w:rsidR="00151D3F" w:rsidRDefault="00151D3F">
      <w:pPr>
        <w:pStyle w:val="10"/>
      </w:pPr>
      <w:r>
        <w:rPr>
          <w:b/>
          <w:bCs/>
        </w:rPr>
        <w:t>ДИСЦИПЛИНА</w:t>
      </w:r>
      <w:r>
        <w:t>: ПРЕДПРИНИМАТЕЛЬСТВО И МАЛЫЙ БИЗНЕС</w:t>
      </w:r>
    </w:p>
    <w:p w:rsidR="00151D3F" w:rsidRDefault="00151D3F"/>
    <w:p w:rsidR="00151D3F" w:rsidRDefault="00151D3F"/>
    <w:p w:rsidR="00151D3F" w:rsidRDefault="00151D3F">
      <w:pPr>
        <w:pStyle w:val="10"/>
      </w:pPr>
      <w:r>
        <w:rPr>
          <w:b/>
          <w:bCs/>
        </w:rPr>
        <w:t>ТЕМА:</w:t>
      </w:r>
      <w:r>
        <w:t xml:space="preserve"> «НАЦИОНАЛЬНЫЕ ОСОБЕННОСТИ РОССИЙСКОГО ПРЕДПРИНИМАТЕЛЬСТВА» </w:t>
      </w:r>
    </w:p>
    <w:p w:rsidR="00151D3F" w:rsidRDefault="00151D3F"/>
    <w:p w:rsidR="00151D3F" w:rsidRDefault="00151D3F"/>
    <w:p w:rsidR="00151D3F" w:rsidRDefault="00151D3F">
      <w:pPr>
        <w:pStyle w:val="10"/>
      </w:pPr>
    </w:p>
    <w:p w:rsidR="00151D3F" w:rsidRDefault="00151D3F"/>
    <w:p w:rsidR="00151D3F" w:rsidRDefault="00151D3F"/>
    <w:p w:rsidR="00151D3F" w:rsidRDefault="00151D3F">
      <w:pPr>
        <w:pStyle w:val="10"/>
      </w:pPr>
      <w:r>
        <w:rPr>
          <w:b/>
          <w:bCs/>
        </w:rPr>
        <w:t>ОЦЕНКА:</w:t>
      </w:r>
      <w:r>
        <w:t xml:space="preserve"> ________________       </w:t>
      </w:r>
      <w:r>
        <w:rPr>
          <w:b/>
          <w:bCs/>
        </w:rPr>
        <w:t>ПРЕПОДАВАТЕЛЬ:</w:t>
      </w:r>
      <w:r>
        <w:t xml:space="preserve"> ОБЪЕДКОВ П.И.</w:t>
      </w:r>
    </w:p>
    <w:p w:rsidR="00151D3F" w:rsidRDefault="00151D3F">
      <w:pPr>
        <w:pStyle w:val="2"/>
        <w:spacing w:line="480" w:lineRule="auto"/>
      </w:pPr>
    </w:p>
    <w:p w:rsidR="00151D3F" w:rsidRDefault="00151D3F">
      <w:pPr>
        <w:pStyle w:val="2"/>
        <w:spacing w:line="480" w:lineRule="auto"/>
      </w:pPr>
    </w:p>
    <w:p w:rsidR="00151D3F" w:rsidRDefault="00151D3F">
      <w:pPr>
        <w:pStyle w:val="2"/>
        <w:spacing w:line="480" w:lineRule="auto"/>
      </w:pPr>
    </w:p>
    <w:p w:rsidR="00151D3F" w:rsidRDefault="00151D3F">
      <w:pPr>
        <w:pStyle w:val="2"/>
        <w:spacing w:line="480" w:lineRule="auto"/>
      </w:pPr>
      <w:r>
        <w:t>МОСКВА 2003</w:t>
      </w:r>
    </w:p>
    <w:p w:rsidR="00151D3F" w:rsidRDefault="00151D3F">
      <w:pPr>
        <w:pStyle w:val="10"/>
      </w:pPr>
      <w:r>
        <w:br w:type="page"/>
        <w:t xml:space="preserve">План </w:t>
      </w:r>
    </w:p>
    <w:p w:rsidR="00151D3F" w:rsidRDefault="00151D3F"/>
    <w:p w:rsidR="00151D3F" w:rsidRDefault="00151D3F">
      <w:pPr>
        <w:pStyle w:val="10"/>
      </w:pPr>
      <w:r w:rsidRPr="00136D8A">
        <w:rPr>
          <w:rStyle w:val="a4"/>
        </w:rPr>
        <w:t>Введение</w:t>
      </w:r>
      <w:r>
        <w:rPr>
          <w:webHidden/>
        </w:rPr>
        <w:tab/>
        <w:t>3</w:t>
      </w:r>
    </w:p>
    <w:p w:rsidR="00151D3F" w:rsidRDefault="00151D3F">
      <w:pPr>
        <w:pStyle w:val="10"/>
      </w:pPr>
      <w:r w:rsidRPr="00136D8A">
        <w:rPr>
          <w:rStyle w:val="a4"/>
        </w:rPr>
        <w:t>Особенности малого предпринимательства  в условиях современной России</w:t>
      </w:r>
      <w:r>
        <w:rPr>
          <w:webHidden/>
        </w:rPr>
        <w:tab/>
        <w:t>7</w:t>
      </w:r>
    </w:p>
    <w:p w:rsidR="00151D3F" w:rsidRDefault="00151D3F">
      <w:pPr>
        <w:pStyle w:val="10"/>
      </w:pPr>
      <w:r w:rsidRPr="00136D8A">
        <w:rPr>
          <w:rStyle w:val="a4"/>
        </w:rPr>
        <w:t>Программы структурной перестройки и экономического роста Правительства РФ</w:t>
      </w:r>
      <w:r>
        <w:rPr>
          <w:webHidden/>
        </w:rPr>
        <w:tab/>
        <w:t>15</w:t>
      </w:r>
    </w:p>
    <w:p w:rsidR="00151D3F" w:rsidRDefault="00151D3F">
      <w:pPr>
        <w:pStyle w:val="3"/>
        <w:numPr>
          <w:ilvl w:val="0"/>
          <w:numId w:val="7"/>
        </w:numPr>
        <w:tabs>
          <w:tab w:val="right" w:leader="dot" w:pos="9345"/>
        </w:tabs>
        <w:spacing w:line="480" w:lineRule="auto"/>
        <w:rPr>
          <w:noProof/>
          <w:sz w:val="28"/>
        </w:rPr>
      </w:pPr>
      <w:r w:rsidRPr="00136D8A">
        <w:rPr>
          <w:rStyle w:val="a4"/>
          <w:noProof/>
          <w:sz w:val="28"/>
        </w:rPr>
        <w:t xml:space="preserve">Сравнение малого предпринимательства </w:t>
      </w:r>
      <w:r w:rsidRPr="00136D8A">
        <w:rPr>
          <w:rStyle w:val="a4"/>
          <w:noProof/>
          <w:sz w:val="28"/>
        </w:rPr>
        <w:br/>
        <w:t>России и зарубежных стран</w:t>
      </w:r>
      <w:r>
        <w:rPr>
          <w:noProof/>
          <w:webHidden/>
          <w:sz w:val="28"/>
        </w:rPr>
        <w:tab/>
        <w:t>24</w:t>
      </w:r>
    </w:p>
    <w:p w:rsidR="00151D3F" w:rsidRDefault="00151D3F">
      <w:pPr>
        <w:pStyle w:val="10"/>
      </w:pPr>
      <w:r w:rsidRPr="00136D8A">
        <w:rPr>
          <w:rStyle w:val="a4"/>
        </w:rPr>
        <w:t>Заключение</w:t>
      </w:r>
      <w:r>
        <w:rPr>
          <w:webHidden/>
        </w:rPr>
        <w:tab/>
        <w:t>28</w:t>
      </w:r>
    </w:p>
    <w:p w:rsidR="00151D3F" w:rsidRDefault="00151D3F">
      <w:pPr>
        <w:pStyle w:val="10"/>
      </w:pPr>
      <w:r w:rsidRPr="00136D8A">
        <w:rPr>
          <w:rStyle w:val="a4"/>
        </w:rPr>
        <w:t>Список литературы</w:t>
      </w:r>
      <w:r>
        <w:rPr>
          <w:webHidden/>
        </w:rPr>
        <w:tab/>
        <w:t>31</w:t>
      </w:r>
    </w:p>
    <w:p w:rsidR="00151D3F" w:rsidRDefault="00151D3F">
      <w:pPr>
        <w:spacing w:line="480" w:lineRule="auto"/>
      </w:pPr>
    </w:p>
    <w:p w:rsidR="00151D3F" w:rsidRDefault="00151D3F">
      <w:pPr>
        <w:pStyle w:val="1"/>
      </w:pPr>
      <w:r>
        <w:br w:type="page"/>
      </w:r>
      <w:bookmarkStart w:id="0" w:name="_Toc41572338"/>
      <w:bookmarkStart w:id="1" w:name="_Toc41572438"/>
      <w:bookmarkStart w:id="2" w:name="_Toc41572553"/>
      <w:r>
        <w:t>Вве</w:t>
      </w:r>
      <w:r>
        <w:rPr>
          <w:b w:val="0"/>
          <w:bCs w:val="0"/>
          <w:snapToGrid/>
        </w:rPr>
        <w:t>д</w:t>
      </w:r>
      <w:r>
        <w:t>ение</w:t>
      </w:r>
      <w:bookmarkEnd w:id="0"/>
      <w:bookmarkEnd w:id="1"/>
      <w:bookmarkEnd w:id="2"/>
      <w:r>
        <w:t xml:space="preserve"> </w:t>
      </w:r>
    </w:p>
    <w:p w:rsidR="00151D3F" w:rsidRDefault="00151D3F">
      <w:pPr>
        <w:widowControl w:val="0"/>
        <w:tabs>
          <w:tab w:val="left" w:pos="288"/>
          <w:tab w:val="left" w:pos="576"/>
          <w:tab w:val="left" w:pos="720"/>
          <w:tab w:val="left" w:pos="864"/>
          <w:tab w:val="left" w:pos="1008"/>
          <w:tab w:val="left" w:pos="1296"/>
        </w:tabs>
        <w:spacing w:line="360" w:lineRule="auto"/>
        <w:jc w:val="both"/>
        <w:rPr>
          <w:snapToGrid w:val="0"/>
          <w:sz w:val="28"/>
          <w:szCs w:val="28"/>
        </w:rPr>
      </w:pPr>
      <w:r>
        <w:rPr>
          <w:snapToGrid w:val="0"/>
          <w:sz w:val="28"/>
          <w:szCs w:val="28"/>
        </w:rPr>
        <w:t xml:space="preserve"> Начиная с конца 80-х годов сначала в СССР, затем и в России происходило бурный развитие предпринимательства. Предпринимательство - это такой тип деятельности, который имеет следующие признаки:</w:t>
      </w:r>
    </w:p>
    <w:p w:rsidR="00151D3F" w:rsidRDefault="00151D3F">
      <w:pPr>
        <w:widowControl w:val="0"/>
        <w:tabs>
          <w:tab w:val="left" w:pos="288"/>
          <w:tab w:val="left" w:pos="576"/>
          <w:tab w:val="left" w:pos="720"/>
          <w:tab w:val="left" w:pos="864"/>
          <w:tab w:val="left" w:pos="1008"/>
          <w:tab w:val="left" w:pos="1296"/>
        </w:tabs>
        <w:spacing w:line="360" w:lineRule="auto"/>
        <w:jc w:val="both"/>
        <w:rPr>
          <w:snapToGrid w:val="0"/>
          <w:sz w:val="28"/>
          <w:szCs w:val="28"/>
        </w:rPr>
      </w:pPr>
      <w:r>
        <w:rPr>
          <w:snapToGrid w:val="0"/>
          <w:sz w:val="28"/>
          <w:szCs w:val="28"/>
        </w:rPr>
        <w:t>- основной мотив этой деятельности - получение прибыли;</w:t>
      </w:r>
    </w:p>
    <w:p w:rsidR="00151D3F" w:rsidRDefault="00151D3F">
      <w:pPr>
        <w:widowControl w:val="0"/>
        <w:tabs>
          <w:tab w:val="left" w:pos="288"/>
          <w:tab w:val="left" w:pos="576"/>
          <w:tab w:val="left" w:pos="720"/>
          <w:tab w:val="left" w:pos="864"/>
          <w:tab w:val="left" w:pos="1008"/>
          <w:tab w:val="left" w:pos="1296"/>
        </w:tabs>
        <w:spacing w:line="360" w:lineRule="auto"/>
        <w:jc w:val="both"/>
        <w:rPr>
          <w:snapToGrid w:val="0"/>
          <w:sz w:val="28"/>
          <w:szCs w:val="28"/>
        </w:rPr>
      </w:pPr>
      <w:r>
        <w:rPr>
          <w:snapToGrid w:val="0"/>
          <w:sz w:val="28"/>
          <w:szCs w:val="28"/>
        </w:rPr>
        <w:t>- свобода и автономность принятия решений предпринимателем; - самостоятельность, выражающаяся в личном риске и ответственности предпринимателя.</w:t>
      </w:r>
    </w:p>
    <w:p w:rsidR="00151D3F" w:rsidRDefault="00151D3F">
      <w:pPr>
        <w:widowControl w:val="0"/>
        <w:tabs>
          <w:tab w:val="left" w:pos="288"/>
          <w:tab w:val="left" w:pos="576"/>
          <w:tab w:val="left" w:pos="720"/>
          <w:tab w:val="left" w:pos="864"/>
          <w:tab w:val="left" w:pos="1008"/>
          <w:tab w:val="left" w:pos="1296"/>
        </w:tabs>
        <w:spacing w:line="360" w:lineRule="auto"/>
        <w:jc w:val="both"/>
        <w:rPr>
          <w:snapToGrid w:val="0"/>
          <w:sz w:val="28"/>
          <w:szCs w:val="28"/>
        </w:rPr>
      </w:pPr>
    </w:p>
    <w:p w:rsidR="00151D3F" w:rsidRDefault="00151D3F">
      <w:pPr>
        <w:widowControl w:val="0"/>
        <w:tabs>
          <w:tab w:val="left" w:pos="288"/>
          <w:tab w:val="left" w:pos="576"/>
          <w:tab w:val="left" w:pos="720"/>
          <w:tab w:val="left" w:pos="864"/>
          <w:tab w:val="left" w:pos="1008"/>
          <w:tab w:val="left" w:pos="1296"/>
        </w:tabs>
        <w:spacing w:line="360" w:lineRule="auto"/>
        <w:jc w:val="both"/>
        <w:rPr>
          <w:snapToGrid w:val="0"/>
          <w:sz w:val="28"/>
          <w:szCs w:val="28"/>
        </w:rPr>
      </w:pPr>
      <w:r>
        <w:rPr>
          <w:snapToGrid w:val="0"/>
          <w:sz w:val="28"/>
          <w:szCs w:val="28"/>
        </w:rPr>
        <w:t xml:space="preserve"> Предприниматель - это лицо, занимающееся предпринимательской деятельностью. Предприниматели входят в особый слой общества - бизнес-слой. Формирование этого общества происходит вместе с развитием предпринимательства.</w:t>
      </w:r>
    </w:p>
    <w:p w:rsidR="00151D3F" w:rsidRDefault="00151D3F">
      <w:pPr>
        <w:widowControl w:val="0"/>
        <w:tabs>
          <w:tab w:val="left" w:pos="288"/>
          <w:tab w:val="left" w:pos="576"/>
          <w:tab w:val="left" w:pos="720"/>
          <w:tab w:val="left" w:pos="864"/>
          <w:tab w:val="left" w:pos="1008"/>
          <w:tab w:val="left" w:pos="1296"/>
        </w:tabs>
        <w:spacing w:line="360" w:lineRule="auto"/>
        <w:jc w:val="both"/>
        <w:rPr>
          <w:snapToGrid w:val="0"/>
          <w:sz w:val="28"/>
          <w:szCs w:val="28"/>
        </w:rPr>
      </w:pPr>
      <w:r>
        <w:rPr>
          <w:snapToGrid w:val="0"/>
          <w:sz w:val="28"/>
          <w:szCs w:val="28"/>
        </w:rPr>
        <w:t xml:space="preserve"> Бизнес-слой - общее понятие, объединяющее всех россиян, в той или иной степени занятых в бизнесе, начиная с классических предпринимателей и кончая наемными работниками, в свободное время тоже пытающиеся "делать деньги". Этот слой охватывает всю совокупность субъектов производительной, коммерческой и финансовой деятельности, осуществляемой на базе автономно принимаемых решений и с целью получения прибыли.</w:t>
      </w:r>
    </w:p>
    <w:p w:rsidR="00151D3F" w:rsidRDefault="00151D3F">
      <w:pPr>
        <w:widowControl w:val="0"/>
        <w:tabs>
          <w:tab w:val="left" w:pos="288"/>
          <w:tab w:val="left" w:pos="576"/>
          <w:tab w:val="left" w:pos="720"/>
          <w:tab w:val="left" w:pos="864"/>
          <w:tab w:val="left" w:pos="1008"/>
          <w:tab w:val="left" w:pos="1296"/>
        </w:tabs>
        <w:spacing w:line="360" w:lineRule="auto"/>
        <w:jc w:val="both"/>
        <w:rPr>
          <w:snapToGrid w:val="0"/>
          <w:sz w:val="28"/>
          <w:szCs w:val="28"/>
        </w:rPr>
      </w:pPr>
      <w:r>
        <w:rPr>
          <w:snapToGrid w:val="0"/>
          <w:sz w:val="28"/>
          <w:szCs w:val="28"/>
        </w:rPr>
        <w:t>Этот слой далеко не однороден по составу. В нем можно выделить несколько основных бизнес-групп:</w:t>
      </w:r>
    </w:p>
    <w:p w:rsidR="00151D3F" w:rsidRDefault="00151D3F">
      <w:pPr>
        <w:widowControl w:val="0"/>
        <w:tabs>
          <w:tab w:val="left" w:pos="288"/>
          <w:tab w:val="left" w:pos="576"/>
          <w:tab w:val="left" w:pos="720"/>
          <w:tab w:val="left" w:pos="864"/>
          <w:tab w:val="left" w:pos="1008"/>
          <w:tab w:val="left" w:pos="1296"/>
        </w:tabs>
        <w:spacing w:line="360" w:lineRule="auto"/>
        <w:jc w:val="both"/>
        <w:rPr>
          <w:snapToGrid w:val="0"/>
          <w:sz w:val="28"/>
          <w:szCs w:val="28"/>
        </w:rPr>
      </w:pPr>
    </w:p>
    <w:p w:rsidR="00151D3F" w:rsidRDefault="00151D3F">
      <w:pPr>
        <w:widowControl w:val="0"/>
        <w:tabs>
          <w:tab w:val="left" w:pos="288"/>
          <w:tab w:val="left" w:pos="576"/>
          <w:tab w:val="left" w:pos="720"/>
          <w:tab w:val="left" w:pos="864"/>
          <w:tab w:val="left" w:pos="1008"/>
          <w:tab w:val="left" w:pos="1296"/>
        </w:tabs>
        <w:spacing w:line="360" w:lineRule="auto"/>
        <w:jc w:val="both"/>
        <w:rPr>
          <w:snapToGrid w:val="0"/>
          <w:sz w:val="28"/>
          <w:szCs w:val="28"/>
        </w:rPr>
      </w:pPr>
      <w:r>
        <w:rPr>
          <w:snapToGrid w:val="0"/>
          <w:sz w:val="28"/>
          <w:szCs w:val="28"/>
        </w:rPr>
        <w:t xml:space="preserve"> - предприниматели - частные собственники преимущественно мелких предприятий и фирм, лично управляющие последними, не совмещающие эту деятельность с работой по найму;</w:t>
      </w:r>
    </w:p>
    <w:p w:rsidR="00151D3F" w:rsidRDefault="00151D3F">
      <w:pPr>
        <w:widowControl w:val="0"/>
        <w:tabs>
          <w:tab w:val="left" w:pos="288"/>
          <w:tab w:val="left" w:pos="576"/>
          <w:tab w:val="left" w:pos="720"/>
          <w:tab w:val="left" w:pos="864"/>
          <w:tab w:val="left" w:pos="1008"/>
          <w:tab w:val="left" w:pos="1296"/>
        </w:tabs>
        <w:spacing w:line="360" w:lineRule="auto"/>
        <w:jc w:val="both"/>
        <w:rPr>
          <w:snapToGrid w:val="0"/>
          <w:sz w:val="28"/>
          <w:szCs w:val="28"/>
        </w:rPr>
      </w:pPr>
      <w:r>
        <w:rPr>
          <w:snapToGrid w:val="0"/>
          <w:sz w:val="28"/>
          <w:szCs w:val="28"/>
        </w:rPr>
        <w:t xml:space="preserve"> - самозанятые - лица, занятые мельчайшим предпринимательством на базе индивидуальной трудовой деятельности с помощью собственных средств производства;</w:t>
      </w:r>
    </w:p>
    <w:p w:rsidR="00151D3F" w:rsidRDefault="00151D3F">
      <w:pPr>
        <w:widowControl w:val="0"/>
        <w:tabs>
          <w:tab w:val="left" w:pos="288"/>
          <w:tab w:val="left" w:pos="576"/>
          <w:tab w:val="left" w:pos="720"/>
          <w:tab w:val="left" w:pos="864"/>
          <w:tab w:val="left" w:pos="1008"/>
          <w:tab w:val="left" w:pos="1296"/>
        </w:tabs>
        <w:spacing w:line="360" w:lineRule="auto"/>
        <w:jc w:val="both"/>
        <w:rPr>
          <w:snapToGrid w:val="0"/>
          <w:sz w:val="28"/>
          <w:szCs w:val="28"/>
        </w:rPr>
      </w:pPr>
      <w:r>
        <w:rPr>
          <w:snapToGrid w:val="0"/>
          <w:sz w:val="28"/>
          <w:szCs w:val="28"/>
        </w:rPr>
        <w:t xml:space="preserve"> - бизнесмены-менеджеры - наемные директора мелких и средних предприятий, главным образом акционированного и частного секторов экономики, совмещающие управленческую работу по найму с ведением собственного бизнеса;</w:t>
      </w:r>
    </w:p>
    <w:p w:rsidR="00151D3F" w:rsidRDefault="00151D3F">
      <w:pPr>
        <w:widowControl w:val="0"/>
        <w:tabs>
          <w:tab w:val="left" w:pos="288"/>
          <w:tab w:val="left" w:pos="576"/>
          <w:tab w:val="left" w:pos="720"/>
          <w:tab w:val="left" w:pos="864"/>
          <w:tab w:val="left" w:pos="1008"/>
          <w:tab w:val="left" w:pos="1296"/>
        </w:tabs>
        <w:spacing w:line="360" w:lineRule="auto"/>
        <w:jc w:val="both"/>
        <w:rPr>
          <w:snapToGrid w:val="0"/>
          <w:sz w:val="28"/>
          <w:szCs w:val="28"/>
        </w:rPr>
      </w:pPr>
      <w:r>
        <w:rPr>
          <w:snapToGrid w:val="0"/>
          <w:sz w:val="28"/>
          <w:szCs w:val="28"/>
        </w:rPr>
        <w:t xml:space="preserve"> - полупредприниматели - наемные работники, в основном акционированного и частного секторов экономики, не выполняющие управленческих функций и совмещающие основную работу с теми или иными видами предпринимательства;</w:t>
      </w:r>
    </w:p>
    <w:p w:rsidR="00151D3F" w:rsidRDefault="00151D3F">
      <w:pPr>
        <w:widowControl w:val="0"/>
        <w:tabs>
          <w:tab w:val="left" w:pos="288"/>
          <w:tab w:val="left" w:pos="576"/>
          <w:tab w:val="left" w:pos="720"/>
          <w:tab w:val="left" w:pos="864"/>
          <w:tab w:val="left" w:pos="1008"/>
          <w:tab w:val="left" w:pos="1296"/>
        </w:tabs>
        <w:spacing w:line="360" w:lineRule="auto"/>
        <w:jc w:val="both"/>
        <w:rPr>
          <w:snapToGrid w:val="0"/>
          <w:sz w:val="28"/>
          <w:szCs w:val="28"/>
        </w:rPr>
      </w:pPr>
      <w:r>
        <w:rPr>
          <w:snapToGrid w:val="0"/>
          <w:sz w:val="28"/>
          <w:szCs w:val="28"/>
        </w:rPr>
        <w:t xml:space="preserve"> - менеджеры-совладельцы - хозяйственные руководители мелких и средних акционированных предприятий, работающие по найму, но вместе с тем располагающие пакетами акций управляемых предприятий;</w:t>
      </w:r>
    </w:p>
    <w:p w:rsidR="00151D3F" w:rsidRDefault="00151D3F">
      <w:pPr>
        <w:widowControl w:val="0"/>
        <w:tabs>
          <w:tab w:val="left" w:pos="288"/>
          <w:tab w:val="left" w:pos="576"/>
          <w:tab w:val="left" w:pos="720"/>
          <w:tab w:val="left" w:pos="864"/>
          <w:tab w:val="left" w:pos="1008"/>
          <w:tab w:val="left" w:pos="1296"/>
        </w:tabs>
        <w:spacing w:line="360" w:lineRule="auto"/>
        <w:jc w:val="both"/>
        <w:rPr>
          <w:snapToGrid w:val="0"/>
          <w:sz w:val="28"/>
          <w:szCs w:val="28"/>
        </w:rPr>
      </w:pPr>
      <w:r>
        <w:rPr>
          <w:snapToGrid w:val="0"/>
          <w:sz w:val="28"/>
          <w:szCs w:val="28"/>
        </w:rPr>
        <w:t>- "классические" менеджеры - хозяйственные руководители, управляющие государственными или частными предприятиями на основе найма.</w:t>
      </w:r>
    </w:p>
    <w:p w:rsidR="00151D3F" w:rsidRDefault="00151D3F">
      <w:pPr>
        <w:widowControl w:val="0"/>
        <w:tabs>
          <w:tab w:val="left" w:pos="288"/>
          <w:tab w:val="left" w:pos="576"/>
          <w:tab w:val="left" w:pos="720"/>
          <w:tab w:val="left" w:pos="864"/>
          <w:tab w:val="left" w:pos="1008"/>
          <w:tab w:val="left" w:pos="1296"/>
        </w:tabs>
        <w:spacing w:line="360" w:lineRule="auto"/>
        <w:jc w:val="both"/>
        <w:rPr>
          <w:snapToGrid w:val="0"/>
          <w:sz w:val="28"/>
          <w:szCs w:val="28"/>
        </w:rPr>
      </w:pPr>
    </w:p>
    <w:p w:rsidR="00151D3F" w:rsidRDefault="00151D3F">
      <w:pPr>
        <w:widowControl w:val="0"/>
        <w:tabs>
          <w:tab w:val="left" w:pos="288"/>
          <w:tab w:val="left" w:pos="576"/>
          <w:tab w:val="left" w:pos="720"/>
          <w:tab w:val="left" w:pos="864"/>
          <w:tab w:val="left" w:pos="1008"/>
          <w:tab w:val="left" w:pos="1296"/>
        </w:tabs>
        <w:spacing w:line="360" w:lineRule="auto"/>
        <w:jc w:val="both"/>
        <w:rPr>
          <w:snapToGrid w:val="0"/>
          <w:sz w:val="28"/>
          <w:szCs w:val="28"/>
        </w:rPr>
      </w:pPr>
      <w:r>
        <w:rPr>
          <w:snapToGrid w:val="0"/>
          <w:sz w:val="28"/>
          <w:szCs w:val="28"/>
        </w:rPr>
        <w:t xml:space="preserve"> Небольшое число предпринимателей в общей структуре бизнес слоя (11%) объясняется тем, что для многих представителей бизнес слоя сохранение должности (рабочего места) играет защитно-вспомогательную роль - одним она служит социальным прикрытием, другим - способом накопления трудового стажа, третьим - страховкой на случай банкротства, четвертым - источником дефицитных ресурсов, деловых связей и льгот. </w:t>
      </w:r>
    </w:p>
    <w:p w:rsidR="00151D3F" w:rsidRDefault="00151D3F">
      <w:pPr>
        <w:widowControl w:val="0"/>
        <w:tabs>
          <w:tab w:val="left" w:pos="288"/>
          <w:tab w:val="left" w:pos="576"/>
          <w:tab w:val="left" w:pos="720"/>
          <w:tab w:val="left" w:pos="864"/>
          <w:tab w:val="left" w:pos="1008"/>
          <w:tab w:val="left" w:pos="1296"/>
        </w:tabs>
        <w:spacing w:line="360" w:lineRule="auto"/>
        <w:jc w:val="both"/>
        <w:rPr>
          <w:snapToGrid w:val="0"/>
          <w:sz w:val="28"/>
          <w:szCs w:val="28"/>
        </w:rPr>
      </w:pPr>
      <w:r>
        <w:rPr>
          <w:snapToGrid w:val="0"/>
          <w:sz w:val="28"/>
          <w:szCs w:val="28"/>
        </w:rPr>
        <w:t>Бизнес-слой можно также дифференцировать по показателям доходов различных бизнес-групп. Он делится на три ступени:</w:t>
      </w:r>
    </w:p>
    <w:p w:rsidR="00151D3F" w:rsidRDefault="00151D3F">
      <w:pPr>
        <w:widowControl w:val="0"/>
        <w:tabs>
          <w:tab w:val="left" w:pos="288"/>
          <w:tab w:val="left" w:pos="576"/>
          <w:tab w:val="left" w:pos="720"/>
          <w:tab w:val="left" w:pos="864"/>
          <w:tab w:val="left" w:pos="1008"/>
          <w:tab w:val="left" w:pos="1296"/>
        </w:tabs>
        <w:spacing w:line="360" w:lineRule="auto"/>
        <w:jc w:val="both"/>
        <w:rPr>
          <w:snapToGrid w:val="0"/>
          <w:sz w:val="28"/>
          <w:szCs w:val="28"/>
        </w:rPr>
      </w:pPr>
    </w:p>
    <w:p w:rsidR="00151D3F" w:rsidRDefault="00151D3F">
      <w:pPr>
        <w:widowControl w:val="0"/>
        <w:tabs>
          <w:tab w:val="left" w:pos="288"/>
          <w:tab w:val="left" w:pos="576"/>
          <w:tab w:val="left" w:pos="720"/>
          <w:tab w:val="left" w:pos="864"/>
          <w:tab w:val="left" w:pos="1008"/>
          <w:tab w:val="left" w:pos="1296"/>
        </w:tabs>
        <w:spacing w:line="360" w:lineRule="auto"/>
        <w:jc w:val="both"/>
        <w:rPr>
          <w:snapToGrid w:val="0"/>
          <w:sz w:val="28"/>
          <w:szCs w:val="28"/>
        </w:rPr>
      </w:pPr>
      <w:r>
        <w:rPr>
          <w:snapToGrid w:val="0"/>
          <w:sz w:val="28"/>
          <w:szCs w:val="28"/>
        </w:rPr>
        <w:t>1 - Предприниматели, бизнесмены-менеджеры и самозанятые. Доходы предпринимателей превышают средний уровень доходов основных бизнесменов почти в 2 раза, а "работников вне бизнеса" - почти в 5 раз.</w:t>
      </w:r>
    </w:p>
    <w:p w:rsidR="00151D3F" w:rsidRDefault="00151D3F">
      <w:pPr>
        <w:widowControl w:val="0"/>
        <w:tabs>
          <w:tab w:val="left" w:pos="288"/>
          <w:tab w:val="left" w:pos="576"/>
          <w:tab w:val="left" w:pos="720"/>
          <w:tab w:val="left" w:pos="864"/>
          <w:tab w:val="left" w:pos="1008"/>
          <w:tab w:val="left" w:pos="1296"/>
        </w:tabs>
        <w:spacing w:line="360" w:lineRule="auto"/>
        <w:jc w:val="both"/>
        <w:rPr>
          <w:snapToGrid w:val="0"/>
          <w:sz w:val="28"/>
          <w:szCs w:val="28"/>
        </w:rPr>
      </w:pPr>
      <w:r>
        <w:rPr>
          <w:snapToGrid w:val="0"/>
          <w:sz w:val="28"/>
          <w:szCs w:val="28"/>
        </w:rPr>
        <w:t xml:space="preserve"> 2 - Полупредприниматели и менеджеры-совладельцы. Доходы этой группы в 2 раза ниже доходов 1-й группы и в 2 раза выше заработков "работников вне бизнеса".</w:t>
      </w:r>
    </w:p>
    <w:p w:rsidR="00151D3F" w:rsidRDefault="00151D3F">
      <w:pPr>
        <w:widowControl w:val="0"/>
        <w:tabs>
          <w:tab w:val="left" w:pos="288"/>
          <w:tab w:val="left" w:pos="576"/>
          <w:tab w:val="left" w:pos="720"/>
          <w:tab w:val="left" w:pos="864"/>
          <w:tab w:val="left" w:pos="1008"/>
          <w:tab w:val="left" w:pos="1296"/>
        </w:tabs>
        <w:spacing w:line="360" w:lineRule="auto"/>
        <w:jc w:val="both"/>
        <w:rPr>
          <w:snapToGrid w:val="0"/>
          <w:sz w:val="28"/>
          <w:szCs w:val="28"/>
        </w:rPr>
      </w:pPr>
      <w:r>
        <w:rPr>
          <w:snapToGrid w:val="0"/>
          <w:sz w:val="28"/>
          <w:szCs w:val="28"/>
        </w:rPr>
        <w:t xml:space="preserve"> 3 - "Классические" менеджеры. их заработок всего на 40 % выше зарплаты работников исполнительного труда, что вряд ли компенсирует разницу в уровнях образования, квалификации и ответственности труда тех и других.</w:t>
      </w:r>
    </w:p>
    <w:p w:rsidR="00151D3F" w:rsidRDefault="00151D3F">
      <w:pPr>
        <w:widowControl w:val="0"/>
        <w:tabs>
          <w:tab w:val="left" w:pos="288"/>
          <w:tab w:val="left" w:pos="576"/>
          <w:tab w:val="left" w:pos="720"/>
          <w:tab w:val="left" w:pos="864"/>
          <w:tab w:val="left" w:pos="1008"/>
          <w:tab w:val="left" w:pos="1296"/>
        </w:tabs>
        <w:spacing w:line="360" w:lineRule="auto"/>
        <w:jc w:val="both"/>
        <w:rPr>
          <w:snapToGrid w:val="0"/>
          <w:sz w:val="28"/>
          <w:szCs w:val="28"/>
        </w:rPr>
      </w:pPr>
    </w:p>
    <w:p w:rsidR="00151D3F" w:rsidRDefault="00151D3F">
      <w:pPr>
        <w:widowControl w:val="0"/>
        <w:tabs>
          <w:tab w:val="left" w:pos="288"/>
          <w:tab w:val="left" w:pos="576"/>
          <w:tab w:val="left" w:pos="720"/>
          <w:tab w:val="left" w:pos="864"/>
          <w:tab w:val="left" w:pos="1008"/>
          <w:tab w:val="left" w:pos="1296"/>
        </w:tabs>
        <w:spacing w:line="360" w:lineRule="auto"/>
        <w:jc w:val="both"/>
        <w:rPr>
          <w:snapToGrid w:val="0"/>
          <w:sz w:val="28"/>
          <w:szCs w:val="28"/>
        </w:rPr>
      </w:pPr>
      <w:r>
        <w:rPr>
          <w:snapToGrid w:val="0"/>
          <w:sz w:val="28"/>
          <w:szCs w:val="28"/>
        </w:rPr>
        <w:t xml:space="preserve"> Из этого можно сделать вывод, что никакой вид труда по найму, включая самый квалифицированный и управленческий, не обеспечивает доходов, сравнимых с простейшим предпринимательством.</w:t>
      </w:r>
    </w:p>
    <w:p w:rsidR="00151D3F" w:rsidRDefault="00151D3F">
      <w:pPr>
        <w:widowControl w:val="0"/>
        <w:tabs>
          <w:tab w:val="left" w:pos="576"/>
        </w:tabs>
        <w:spacing w:line="360" w:lineRule="auto"/>
        <w:jc w:val="both"/>
        <w:rPr>
          <w:snapToGrid w:val="0"/>
          <w:sz w:val="28"/>
          <w:szCs w:val="28"/>
        </w:rPr>
      </w:pPr>
      <w:r>
        <w:rPr>
          <w:snapToGrid w:val="0"/>
          <w:sz w:val="28"/>
          <w:szCs w:val="28"/>
        </w:rPr>
        <w:t xml:space="preserve"> Проанализируем важнейшую часть бизнес слоя России - предпринимателей .</w:t>
      </w:r>
    </w:p>
    <w:p w:rsidR="00151D3F" w:rsidRDefault="00151D3F">
      <w:pPr>
        <w:widowControl w:val="0"/>
        <w:tabs>
          <w:tab w:val="left" w:pos="576"/>
        </w:tabs>
        <w:spacing w:line="360" w:lineRule="auto"/>
        <w:jc w:val="both"/>
        <w:rPr>
          <w:snapToGrid w:val="0"/>
          <w:sz w:val="28"/>
          <w:szCs w:val="28"/>
        </w:rPr>
      </w:pPr>
      <w:r>
        <w:rPr>
          <w:snapToGrid w:val="0"/>
          <w:sz w:val="28"/>
          <w:szCs w:val="28"/>
        </w:rPr>
        <w:t>Если рассмотреть их возрастные рамки, то можно выделить следующие закономерности:</w:t>
      </w:r>
    </w:p>
    <w:p w:rsidR="00151D3F" w:rsidRDefault="00151D3F">
      <w:pPr>
        <w:widowControl w:val="0"/>
        <w:tabs>
          <w:tab w:val="left" w:pos="576"/>
        </w:tabs>
        <w:spacing w:line="360" w:lineRule="auto"/>
        <w:jc w:val="both"/>
        <w:rPr>
          <w:snapToGrid w:val="0"/>
          <w:sz w:val="28"/>
          <w:szCs w:val="28"/>
        </w:rPr>
      </w:pPr>
    </w:p>
    <w:p w:rsidR="00151D3F" w:rsidRDefault="00151D3F">
      <w:pPr>
        <w:widowControl w:val="0"/>
        <w:tabs>
          <w:tab w:val="left" w:pos="576"/>
        </w:tabs>
        <w:spacing w:line="360" w:lineRule="auto"/>
        <w:jc w:val="both"/>
        <w:rPr>
          <w:snapToGrid w:val="0"/>
          <w:sz w:val="28"/>
          <w:szCs w:val="28"/>
        </w:rPr>
      </w:pPr>
      <w:r>
        <w:rPr>
          <w:snapToGrid w:val="0"/>
          <w:sz w:val="28"/>
          <w:szCs w:val="28"/>
        </w:rPr>
        <w:t>- Крупные предприниматели: 40% из них стали предпринимателями в возрасте 31 до 40 лет, 18% - от 41 до 45 .</w:t>
      </w:r>
    </w:p>
    <w:p w:rsidR="00151D3F" w:rsidRDefault="00151D3F">
      <w:pPr>
        <w:widowControl w:val="0"/>
        <w:tabs>
          <w:tab w:val="left" w:pos="576"/>
        </w:tabs>
        <w:spacing w:line="360" w:lineRule="auto"/>
        <w:jc w:val="both"/>
        <w:rPr>
          <w:snapToGrid w:val="0"/>
          <w:sz w:val="28"/>
          <w:szCs w:val="28"/>
        </w:rPr>
      </w:pPr>
      <w:r>
        <w:rPr>
          <w:snapToGrid w:val="0"/>
          <w:sz w:val="28"/>
          <w:szCs w:val="28"/>
        </w:rPr>
        <w:t>- Мелкие и средние предприниматели: около 30% из них стали предпринимателями не старше 30 лет , 30-40% - от 30 до 40 лет и около 30% - старше 40 лет.</w:t>
      </w:r>
    </w:p>
    <w:p w:rsidR="00151D3F" w:rsidRDefault="00151D3F">
      <w:pPr>
        <w:widowControl w:val="0"/>
        <w:tabs>
          <w:tab w:val="left" w:pos="576"/>
        </w:tabs>
        <w:spacing w:line="360" w:lineRule="auto"/>
        <w:jc w:val="both"/>
        <w:rPr>
          <w:snapToGrid w:val="0"/>
          <w:sz w:val="28"/>
          <w:szCs w:val="28"/>
        </w:rPr>
      </w:pPr>
      <w:r>
        <w:rPr>
          <w:snapToGrid w:val="0"/>
          <w:sz w:val="28"/>
          <w:szCs w:val="28"/>
        </w:rPr>
        <w:t>В мире бизнес всегда был преимущественно мужским занятием. В России доля мужчин-предпринимателей достигает 83 %.</w:t>
      </w:r>
    </w:p>
    <w:p w:rsidR="00151D3F" w:rsidRDefault="00151D3F">
      <w:pPr>
        <w:widowControl w:val="0"/>
        <w:tabs>
          <w:tab w:val="left" w:pos="576"/>
        </w:tabs>
        <w:spacing w:line="360" w:lineRule="auto"/>
        <w:jc w:val="both"/>
        <w:rPr>
          <w:snapToGrid w:val="0"/>
          <w:sz w:val="28"/>
          <w:szCs w:val="28"/>
        </w:rPr>
      </w:pPr>
    </w:p>
    <w:p w:rsidR="00151D3F" w:rsidRDefault="00151D3F">
      <w:pPr>
        <w:widowControl w:val="0"/>
        <w:tabs>
          <w:tab w:val="left" w:pos="576"/>
        </w:tabs>
        <w:spacing w:line="360" w:lineRule="auto"/>
        <w:jc w:val="both"/>
        <w:rPr>
          <w:snapToGrid w:val="0"/>
          <w:sz w:val="28"/>
          <w:szCs w:val="28"/>
        </w:rPr>
      </w:pPr>
      <w:r>
        <w:rPr>
          <w:snapToGrid w:val="0"/>
          <w:sz w:val="28"/>
          <w:szCs w:val="28"/>
        </w:rPr>
        <w:t xml:space="preserve"> Самой же характерной чертой, отличающей российский предпринимателей - это их уровень образования. По данным различных опросов доля лиц с высшим образованием среди предпринимателей превышает 80%. Среди крупных предпринимателей доля лиц с кандидатской степенью почти 38% , имеющих второе высшее - 6,5%. опросов. Если сопоставить эти данные с уровнем образования предпринимателей в других странах, то оказывается, что российский предприниматель - самый интеллектуальный предприниматель в мире.</w:t>
      </w:r>
    </w:p>
    <w:p w:rsidR="00151D3F" w:rsidRDefault="00151D3F">
      <w:pPr>
        <w:widowControl w:val="0"/>
        <w:tabs>
          <w:tab w:val="left" w:pos="576"/>
        </w:tabs>
        <w:spacing w:line="360" w:lineRule="auto"/>
        <w:jc w:val="both"/>
        <w:rPr>
          <w:snapToGrid w:val="0"/>
          <w:sz w:val="28"/>
          <w:szCs w:val="28"/>
        </w:rPr>
      </w:pPr>
      <w:r>
        <w:rPr>
          <w:snapToGrid w:val="0"/>
          <w:sz w:val="28"/>
          <w:szCs w:val="28"/>
        </w:rPr>
        <w:t xml:space="preserve"> Сейчас в России преобладает мнение, что главными качествами предпринимателя являются инициативность, находчивость, энергичность и хорошие организаторские способности. Профессионализм отступил на второй план. На мой взгляд, это неправильно, так как дальнейшее развитие предпринимательства в России возможно только при наличии высокообразованных и профессиональных людей. Только профессионал может правильно оценить состояние рынка и сделать правильные выводы. В связи с этим встает проблема повышения доли специалистов, получивших именно экономическое высшее образование.</w:t>
      </w:r>
    </w:p>
    <w:p w:rsidR="00151D3F" w:rsidRDefault="00151D3F">
      <w:pPr>
        <w:widowControl w:val="0"/>
        <w:tabs>
          <w:tab w:val="left" w:pos="576"/>
        </w:tabs>
        <w:spacing w:line="360" w:lineRule="auto"/>
        <w:jc w:val="both"/>
        <w:rPr>
          <w:snapToGrid w:val="0"/>
          <w:sz w:val="28"/>
          <w:szCs w:val="28"/>
        </w:rPr>
      </w:pPr>
      <w:r>
        <w:rPr>
          <w:snapToGrid w:val="0"/>
          <w:sz w:val="28"/>
          <w:szCs w:val="28"/>
        </w:rPr>
        <w:t xml:space="preserve"> Развитие предпринимательства в России происходит в достаточно неблагоприятных для формирования слоя цивилизованных бизнесменов условиях. На них давит гнет налогов и рэкета, своеобразного вида налога. Но, несмотря ни на что, российские предприниматели постепенно завоевывают твердые позиции на мировой арене, и наверняка через какой-то промежуток времени они будут лидировать, так как по своим качествам они не только не отстают, но и во многом опережают западных коллег.</w:t>
      </w:r>
    </w:p>
    <w:p w:rsidR="00151D3F" w:rsidRDefault="00151D3F">
      <w:pPr>
        <w:pStyle w:val="1"/>
        <w:jc w:val="center"/>
      </w:pPr>
      <w:r>
        <w:br w:type="page"/>
      </w:r>
      <w:bookmarkStart w:id="3" w:name="_Toc41572155"/>
      <w:bookmarkStart w:id="4" w:name="_Toc41572339"/>
      <w:bookmarkStart w:id="5" w:name="_Toc41572439"/>
      <w:bookmarkStart w:id="6" w:name="_Toc41572554"/>
      <w:r>
        <w:t>Особенности малого предпринимательства</w:t>
      </w:r>
      <w:r>
        <w:br/>
        <w:t xml:space="preserve"> в условиях современной России</w:t>
      </w:r>
      <w:bookmarkEnd w:id="3"/>
      <w:bookmarkEnd w:id="4"/>
      <w:bookmarkEnd w:id="5"/>
      <w:bookmarkEnd w:id="6"/>
    </w:p>
    <w:p w:rsidR="00151D3F" w:rsidRDefault="00151D3F">
      <w:pPr>
        <w:pStyle w:val="a3"/>
        <w:spacing w:line="360" w:lineRule="auto"/>
        <w:rPr>
          <w:sz w:val="28"/>
          <w:szCs w:val="16"/>
        </w:rPr>
      </w:pPr>
      <w:r>
        <w:rPr>
          <w:sz w:val="28"/>
          <w:szCs w:val="16"/>
        </w:rPr>
        <w:t>Для современного этапа становится характерным обеспечение благоприятных условий для развития малого предпринимательства на основе повышения качества и эффективности мер государственной поддержки на федеральном уровне. Именно это провозглашает своей целью Федеральная программа государственной поддержки малого предпринимательства на 2000— 2001 гг. События августа 1998 года стали этапной вехой для развития отечественного малого бизнеса. Малые и средние предприятия, которые потеряли около 12 млрд. долл., можно считать главными пострадавшими от августовского кризиса. По официальным данным, после августа 1998 года от 25 до 35% малых предприятий фактически прекратили свою деятельность, а это значит, что из 877 тыс. предприятий (количество которых для нашей страны для создания нормальной конкурентной среды должно достигать 3—5 млн.) только 600 тыс. сохранили свой бизнес. Но и эти предприятия сократили численность персонала, снизили оплату его труда.</w:t>
      </w:r>
    </w:p>
    <w:p w:rsidR="00151D3F" w:rsidRDefault="00151D3F">
      <w:pPr>
        <w:pStyle w:val="a3"/>
        <w:spacing w:line="360" w:lineRule="auto"/>
        <w:rPr>
          <w:sz w:val="28"/>
          <w:szCs w:val="16"/>
        </w:rPr>
      </w:pPr>
      <w:r>
        <w:rPr>
          <w:sz w:val="28"/>
          <w:szCs w:val="16"/>
        </w:rPr>
        <w:t>В основе всей системы программных направлений закладывается комплекс мероприятий по совершенствованию нормативно-правовой базы, обеспечивающей развитие малого предпринимательства. Этот комплекс мероприятий нацелен на разработку концепции формирования правового поля государственной поддержки малого предпринимательства. Для этого разрабатываются следующие первоочередные законы:</w:t>
      </w:r>
    </w:p>
    <w:p w:rsidR="00151D3F" w:rsidRDefault="00151D3F">
      <w:pPr>
        <w:numPr>
          <w:ilvl w:val="0"/>
          <w:numId w:val="1"/>
        </w:numPr>
        <w:spacing w:after="100" w:afterAutospacing="1" w:line="360" w:lineRule="auto"/>
        <w:ind w:left="2160" w:right="1440"/>
        <w:rPr>
          <w:sz w:val="28"/>
          <w:szCs w:val="16"/>
        </w:rPr>
      </w:pPr>
      <w:r>
        <w:rPr>
          <w:sz w:val="28"/>
          <w:szCs w:val="16"/>
        </w:rPr>
        <w:t xml:space="preserve">Закон об обществах взаимного страхования создает правовые условия для страхования рисков предпринимательской деятельности. </w:t>
      </w:r>
    </w:p>
    <w:p w:rsidR="00151D3F" w:rsidRDefault="00151D3F">
      <w:pPr>
        <w:numPr>
          <w:ilvl w:val="0"/>
          <w:numId w:val="1"/>
        </w:numPr>
        <w:spacing w:after="100" w:afterAutospacing="1" w:line="360" w:lineRule="auto"/>
        <w:ind w:left="2160" w:right="1440"/>
        <w:rPr>
          <w:sz w:val="28"/>
          <w:szCs w:val="16"/>
        </w:rPr>
      </w:pPr>
      <w:r>
        <w:rPr>
          <w:sz w:val="28"/>
          <w:szCs w:val="16"/>
        </w:rPr>
        <w:t xml:space="preserve">Закон о фондах поддержки малого предпринимательства своевременно ставит вопрос о расширении и закреплении прав и обязанностей этих фондов на федеральном, региональном и муниципальном уровнях. Он также нацелен на более эффективное управление системой региональных фондов на основе унификации организационно-правовых форм. </w:t>
      </w:r>
    </w:p>
    <w:p w:rsidR="00151D3F" w:rsidRDefault="00151D3F">
      <w:pPr>
        <w:numPr>
          <w:ilvl w:val="0"/>
          <w:numId w:val="1"/>
        </w:numPr>
        <w:spacing w:after="100" w:afterAutospacing="1" w:line="360" w:lineRule="auto"/>
        <w:ind w:left="2160" w:right="1440"/>
        <w:rPr>
          <w:sz w:val="28"/>
          <w:szCs w:val="16"/>
        </w:rPr>
      </w:pPr>
      <w:r>
        <w:rPr>
          <w:sz w:val="28"/>
          <w:szCs w:val="16"/>
        </w:rPr>
        <w:t xml:space="preserve">Закон об инновационной деятельности направлен на создание устойчивого правового поля и льготных условий для высоко рискованного малого бизнеса с использованием интеллектуальной собственности. Этот закон предусматривает реализацию схем привлечения, аккумулирования и направления средств частных инвесторов на развитие малого предпринимательства. И, наконец, он будет содействовать продвижению ценных бумаг на фондовый рынок. </w:t>
      </w:r>
    </w:p>
    <w:p w:rsidR="00151D3F" w:rsidRDefault="00151D3F">
      <w:pPr>
        <w:pStyle w:val="a3"/>
        <w:spacing w:line="360" w:lineRule="auto"/>
        <w:rPr>
          <w:sz w:val="28"/>
          <w:szCs w:val="16"/>
        </w:rPr>
      </w:pPr>
      <w:r>
        <w:rPr>
          <w:sz w:val="28"/>
          <w:szCs w:val="16"/>
        </w:rPr>
        <w:t>На новом этапе функционирования малого предпринимательства будет продолжена работа по обеспечению защиты интересов работников. В сфере трудовых отношений на малых предприятиях накопилось немало проблем. Дополнения в трудовом законодательстве призваны строить трудовые отношения на цивилизованном основании, что в свою очередь позволит снять определенное негативное отношение к этому сектору экономики.</w:t>
      </w:r>
    </w:p>
    <w:p w:rsidR="00151D3F" w:rsidRDefault="00151D3F">
      <w:pPr>
        <w:pStyle w:val="a3"/>
        <w:spacing w:line="360" w:lineRule="auto"/>
        <w:rPr>
          <w:sz w:val="28"/>
          <w:szCs w:val="16"/>
        </w:rPr>
      </w:pPr>
      <w:r>
        <w:rPr>
          <w:sz w:val="28"/>
          <w:szCs w:val="16"/>
        </w:rPr>
        <w:t>Целый пакет поправок касается упрощения системы налогообложения, учета и отчетности субъектов малого предпринимательства, а также совершенствования порядка выделения финансовых средств на реализацию Федеральной программы государственной поддержки малого предпринимательства.</w:t>
      </w:r>
    </w:p>
    <w:p w:rsidR="00151D3F" w:rsidRDefault="00151D3F">
      <w:pPr>
        <w:pStyle w:val="a3"/>
        <w:spacing w:line="360" w:lineRule="auto"/>
        <w:rPr>
          <w:sz w:val="28"/>
          <w:szCs w:val="16"/>
        </w:rPr>
      </w:pPr>
      <w:r>
        <w:rPr>
          <w:sz w:val="28"/>
          <w:szCs w:val="16"/>
        </w:rPr>
        <w:t>Весь комплекс задач, означенный в Программе, вытекает из акцента на повышение качества и эффективности мер государственной поддержки. Стержневой задачей среди прочих можно считать отработку и внедрение прогрессивных финансовых технологий поддержки малых предприятий, которые обеспечат интеграцию финансовых механизмов малого предпринимательства в кредитно-финансовую систему страны. Эту задачу в условиях дефицитности бюджетов всех уровней планируется решать на основе привлечения внебюджетных источников. Этот принципиальный подход к развитию малого предпринимательства на ближайшее будущее предполагает следующие приоритеты:</w:t>
      </w:r>
    </w:p>
    <w:p w:rsidR="00151D3F" w:rsidRDefault="00151D3F">
      <w:pPr>
        <w:pStyle w:val="a3"/>
        <w:spacing w:line="360" w:lineRule="auto"/>
        <w:rPr>
          <w:sz w:val="28"/>
          <w:szCs w:val="16"/>
        </w:rPr>
      </w:pPr>
      <w:r>
        <w:rPr>
          <w:sz w:val="28"/>
          <w:szCs w:val="16"/>
        </w:rPr>
        <w:t>Во-первых, планируется реструктуризация банковской системы с целью создания специализированных кредитных организаций для работы с субъектами малого бизнеса. До сих пор на практике получить кредит было очень трудно. Если в странах с развитой рыночной экономикой кредит предоставляется долгосрочный, то у нас — краткосрочный (не более одного месяца) при предоставлении залога (недвижимости) и высокой процентной ставки.</w:t>
      </w:r>
    </w:p>
    <w:p w:rsidR="00151D3F" w:rsidRDefault="00151D3F">
      <w:pPr>
        <w:pStyle w:val="a3"/>
        <w:spacing w:line="360" w:lineRule="auto"/>
        <w:rPr>
          <w:sz w:val="28"/>
          <w:szCs w:val="16"/>
        </w:rPr>
      </w:pPr>
      <w:r>
        <w:rPr>
          <w:sz w:val="28"/>
          <w:szCs w:val="16"/>
        </w:rPr>
        <w:t>Высокая доля банкротств малых предприятий заставляет внешних инвесторов вообще не предоставлять ссуды или предоставлять под высокий процент на очень жестких условиях возврата. В результате получается, что частные источники финансирования, как правило, недоступны малому бизнесу.</w:t>
      </w:r>
    </w:p>
    <w:p w:rsidR="00151D3F" w:rsidRDefault="00151D3F">
      <w:pPr>
        <w:pStyle w:val="a3"/>
        <w:spacing w:line="360" w:lineRule="auto"/>
        <w:rPr>
          <w:sz w:val="28"/>
          <w:szCs w:val="16"/>
        </w:rPr>
      </w:pPr>
      <w:r>
        <w:rPr>
          <w:sz w:val="28"/>
          <w:szCs w:val="16"/>
        </w:rPr>
        <w:t>Во-вторых, необходимо создание гарантийных механизмов кредитно-инвестиционной поддержки малых предприятий. Требует усиления деятельность федеральных и региональных фондов поддержки малого предпринимательства на залогово-гарантийном обеспечении перспективных предприятий. Вообще целесообразно переходить от прямого кредитования малого предпринимательства к гарантии. Возможно создание гарантийных фондов для иностранных инвестиций в сферу отечественного малого бизнеса с учетом иностранного капитала. Перспективным инвестором малого предпринимательства должно стать крупное производство — промышленные гиганты. Государству необходимо всячески стимулировать такого рода финансирование, предоставляя льготные условия функционирования фондов, создаваемых для целей финансирования малого бизнеса крупными промышленными гигантами с помощью субподрядных, контрактных, арендных отношений. В результате возросла бы конкуренция между малыми предприятиями за контракты с корпорациями.</w:t>
      </w:r>
    </w:p>
    <w:p w:rsidR="00151D3F" w:rsidRDefault="00151D3F">
      <w:pPr>
        <w:pStyle w:val="a3"/>
        <w:spacing w:line="360" w:lineRule="auto"/>
        <w:rPr>
          <w:sz w:val="28"/>
          <w:szCs w:val="16"/>
        </w:rPr>
      </w:pPr>
      <w:r>
        <w:rPr>
          <w:sz w:val="28"/>
          <w:szCs w:val="16"/>
        </w:rPr>
        <w:t>В-третьих, перспективно и современно широкое использование различных форм финансирования лизинга и схем проведение лизинговых операций. Главное и основное преимущество лизинга в том, что, начиная свое дело, предприниматель может располагать лишь частью необходимых финансовых средств для приобретения основных фондов. Предприятию в этом случае предоставляется необходимое оборудование. Это — особо актуально, так как многие малые предприятия все еще остаются предприятиями с примитивными средствами производства. Способствовать оснащению малых предприятий современным оборудованием и технологиями легче и надежнее всего с помощью лизинга.</w:t>
      </w:r>
    </w:p>
    <w:p w:rsidR="00151D3F" w:rsidRDefault="00151D3F">
      <w:pPr>
        <w:pStyle w:val="a3"/>
        <w:spacing w:line="360" w:lineRule="auto"/>
        <w:rPr>
          <w:sz w:val="28"/>
          <w:szCs w:val="16"/>
        </w:rPr>
      </w:pPr>
      <w:r>
        <w:rPr>
          <w:sz w:val="28"/>
          <w:szCs w:val="16"/>
        </w:rPr>
        <w:t>В-четвертых, снять многие проблемы кредитования малого бизнеса могло бы создание системы специальных банков — местных, муниципальных, при деятельном участии государства. Не открыты у нас в стране широкие возможности и для кооперативных банков и обществ взаимного кредитования. Государству необходимо создавать условия для самоорганизации кредитных ассоциаций малых предприятий и других форм накопления и целевого использования временно свободных средств малых предприятий. Необходимо также освободить от налогов средства, перечисляемые в общества взаимного кредитования.</w:t>
      </w:r>
    </w:p>
    <w:p w:rsidR="00151D3F" w:rsidRDefault="00151D3F">
      <w:pPr>
        <w:pStyle w:val="a3"/>
        <w:spacing w:line="360" w:lineRule="auto"/>
        <w:rPr>
          <w:sz w:val="28"/>
          <w:szCs w:val="16"/>
        </w:rPr>
      </w:pPr>
      <w:r>
        <w:rPr>
          <w:sz w:val="28"/>
          <w:szCs w:val="16"/>
        </w:rPr>
        <w:t>Для того, чтобы облегчить финансовое обеспечение малого предпринимательства, необходимо обратить внимание на следующее. Финансовая поддержка, субвенции должны быть гибкими, дифференцированными. Приоритетным должно стать стимулирование деятельности малых предприятий в сфере научных разработок, сфере высоких технологий. Малые предприятия в своей деятельности должны более эффективно использовать и внутренние источники финансирования, такие как прибыль и амортизационные отчисления.</w:t>
      </w:r>
    </w:p>
    <w:p w:rsidR="00151D3F" w:rsidRDefault="00151D3F">
      <w:pPr>
        <w:pStyle w:val="a3"/>
        <w:spacing w:line="360" w:lineRule="auto"/>
        <w:rPr>
          <w:sz w:val="28"/>
          <w:szCs w:val="16"/>
        </w:rPr>
      </w:pPr>
      <w:r>
        <w:rPr>
          <w:sz w:val="28"/>
          <w:szCs w:val="16"/>
        </w:rPr>
        <w:t>В-пятых, в сфере торговли и услуг значительное распространение получила система договорных отношений — франчайзинг — форма хозяйственной интеграции малого и крупного бизнеса, которая весьма эффективно используется в рыночной экономике всех развитых стран.</w:t>
      </w:r>
    </w:p>
    <w:p w:rsidR="00151D3F" w:rsidRDefault="00151D3F">
      <w:pPr>
        <w:pStyle w:val="a3"/>
        <w:spacing w:line="360" w:lineRule="auto"/>
        <w:rPr>
          <w:sz w:val="28"/>
          <w:szCs w:val="16"/>
        </w:rPr>
      </w:pPr>
      <w:r>
        <w:rPr>
          <w:sz w:val="28"/>
          <w:szCs w:val="16"/>
        </w:rPr>
        <w:t>В-шестых, современный этап развития малого предпринимательства предполагает участие малых предприятий в поставке продукции для государственных нужд. Приоритетным здесь может быть стимулирование деятельности малых предприятий в сфере научных разработок, сфере высоких технологий.</w:t>
      </w:r>
    </w:p>
    <w:p w:rsidR="00151D3F" w:rsidRDefault="00151D3F">
      <w:pPr>
        <w:pStyle w:val="a3"/>
        <w:spacing w:line="360" w:lineRule="auto"/>
        <w:rPr>
          <w:sz w:val="28"/>
          <w:szCs w:val="16"/>
        </w:rPr>
      </w:pPr>
      <w:r>
        <w:rPr>
          <w:sz w:val="28"/>
          <w:szCs w:val="16"/>
        </w:rPr>
        <w:t>Постановление Правительства РФ от 31 декабря 1999 г. № 1460 «О комплексе мер по развитию и государственной поддержке малых предприятий в сфере материального производства и содействию их инновационной деятельности» выдвигает материальное производство как важнейшую сферу деятельности малых предприятий. Причем ставится задача по содействию их инновационной деятельности и устанавливается, что государственная поддержка оказывается в приоритетном порядке малым предприятиям, осуществляющих производственную и инновационную деятельность в машиностроении и металлообработке; микробиологической, медицинской и биотехнологической отраслях промышленности; в электронной промышленности; в деревообрабатывающей промышленности; стройиндустрии, а также в пищевой промышленности, переработке, хранении и упаковке сельскохозяйственной и пищевой продукции; производстве товаров народного потребления. Инновационное предпри- нимательство — это именно то направление, с помощью которого Россия сможет обеспечить конкурентоспособность отечественной продукции и выход экономики из тяжелейшего кризиса.</w:t>
      </w:r>
    </w:p>
    <w:p w:rsidR="00151D3F" w:rsidRDefault="00151D3F">
      <w:pPr>
        <w:pStyle w:val="a3"/>
        <w:spacing w:line="360" w:lineRule="auto"/>
        <w:rPr>
          <w:sz w:val="28"/>
          <w:szCs w:val="16"/>
        </w:rPr>
      </w:pPr>
      <w:r>
        <w:rPr>
          <w:sz w:val="28"/>
          <w:szCs w:val="16"/>
        </w:rPr>
        <w:t>Однако инновационная деятельность предпринимателя в современных условиях оставляет желать много лучшего, так как она невозможна без инвестирования этой деятельности. Государство предпринимает определенные попытки оздоровления ситуации в этой области. Так, уточнена схема смешанного инвестирования для привлечения инвестиций в инновационные проекты, определено участие государства в процессе инвестирования в форме разделения рисков инноваций и предоставления необходимых гарантий, разработана программа первоочередных мер по развитию и государственной поддержке инновационной деятельности в промышленности. Понимание необходимости инновационного предпринимательства приводит к активному внедрению в практику хозяйствования венчурного капитала — эффективной действенной формы инвестирования инноваций.</w:t>
      </w:r>
    </w:p>
    <w:p w:rsidR="00151D3F" w:rsidRDefault="00151D3F">
      <w:pPr>
        <w:pStyle w:val="a3"/>
        <w:spacing w:line="360" w:lineRule="auto"/>
        <w:rPr>
          <w:sz w:val="28"/>
          <w:szCs w:val="16"/>
        </w:rPr>
      </w:pPr>
      <w:r>
        <w:rPr>
          <w:sz w:val="28"/>
          <w:szCs w:val="16"/>
        </w:rPr>
        <w:t>Следующим важнейшим направлением новой Программы является внедрение в хозяйственную практику эффективных мероприятий по научно-методическому и кадровому обеспечению, а также взаимодействие со средствами массовой информации и пропаганды. Остается актуальным международное сотрудничество в сфере малого предпринимательства. Спектр деятельности в этом направлении очень богат. Прежде всего, предусматривается совершенствование системы государственной поддержки малого бизнеса на основе изучения и использования опыта зарубежных стран с развитой рыночной экономикой. Представляет большой научный и практический интерес опыт государственной поддержки малого предпринимательства в таких западноевропейских государствах, как Великобритания, Испания, Италия, Германия, где использование финансовых технологий всегда было важнейшей составляющей их успешного развития. Международное сотрудничество в сфере малого предпринимательства предполагает весьма активное участие в различных международных проектах, с учетом которых возможно выполнение предусмотренных мероприятий по государственной поддержке малого бизнеса.</w:t>
      </w:r>
    </w:p>
    <w:p w:rsidR="00151D3F" w:rsidRDefault="00151D3F">
      <w:pPr>
        <w:pStyle w:val="a3"/>
        <w:spacing w:line="360" w:lineRule="auto"/>
        <w:rPr>
          <w:sz w:val="28"/>
          <w:szCs w:val="16"/>
        </w:rPr>
      </w:pPr>
      <w:r>
        <w:rPr>
          <w:sz w:val="28"/>
          <w:szCs w:val="16"/>
        </w:rPr>
        <w:t>Развитие прогрессивных финансовых технологий малого предпринимательства, совершенствование нормативного и правового обеспечения, повышение эффективности использования инфраструктуры малого бизнеса и информационных систем, проведение мониторинга малого предпринимательства в регионах и различных секторах экономики и др. планируется осуществлять с учетом проекта Всемирного банка «Развитие политики регулирования малых и средних предприятий в РФ», финансирование которого будет осуществляться за счет гранта Правительства Японии, а также в рамках реализации плана действий рабочей группы по малому бизнесу Российско-Американской межправительственной комиссии. Международным сотрудничеством в области малого предпринимательства предусмотрено широкое использование проектов ТАСИС, среди которых: «Техническое содействие развитию малого и среднего предпринимательства и предпринимательской деятельности в бывших моногородах РФ», «Реформа налогообложения», «Развитие сети информационного обеспечения региональных агентств поддержки малого и среднего бизнеса», «Техническое содействие в создании Ресурсного центра малого предпринимательства».</w:t>
      </w:r>
    </w:p>
    <w:p w:rsidR="00151D3F" w:rsidRDefault="00151D3F">
      <w:pPr>
        <w:pStyle w:val="a3"/>
        <w:spacing w:line="360" w:lineRule="auto"/>
        <w:rPr>
          <w:sz w:val="28"/>
          <w:szCs w:val="16"/>
        </w:rPr>
      </w:pPr>
      <w:r>
        <w:rPr>
          <w:sz w:val="28"/>
          <w:szCs w:val="16"/>
        </w:rPr>
        <w:t>Программа микрофинансирования, осуществляемая структурами ЕБРР, в том числе Российским банком проектного финансирования, будет направлена на разработку и применение современных форм сотрудничества с отечественными и зарубежными банками и инвестиционными фондами в области финансирования малого предпринимательства, а также создание национальной системы финансирования малого бизнеса на основе предоставления гарантий и развитие механизмов и структур микрокредитования и страхования малых предприятий.</w:t>
      </w:r>
    </w:p>
    <w:p w:rsidR="00151D3F" w:rsidRDefault="00151D3F">
      <w:pPr>
        <w:pStyle w:val="a3"/>
        <w:spacing w:line="360" w:lineRule="auto"/>
        <w:rPr>
          <w:sz w:val="28"/>
          <w:szCs w:val="16"/>
        </w:rPr>
      </w:pPr>
      <w:r>
        <w:rPr>
          <w:sz w:val="28"/>
          <w:szCs w:val="16"/>
        </w:rPr>
        <w:t>Направления развития малого предпринимательства определены, сформулированы приоритеты государственной поддержки на ближайшее будущее. Программа предусматривает восстановление утраченного в результате августовских событий 1998 г. потенциала отечественного малого предпринимательства. Государственной поддержкой будет охвачено до 250 тыс. малых предприятий, число рабочих мест в этой сфере вновь будет доведено до 8,5 млн. человек, а доля малого предпринимательства в ВВП будет составлять 12 процентов.</w:t>
      </w:r>
    </w:p>
    <w:p w:rsidR="00151D3F" w:rsidRDefault="00151D3F">
      <w:pPr>
        <w:pStyle w:val="1"/>
        <w:jc w:val="center"/>
      </w:pPr>
      <w:r>
        <w:br w:type="page"/>
      </w:r>
      <w:bookmarkStart w:id="7" w:name="_Toc41572156"/>
      <w:bookmarkStart w:id="8" w:name="_Toc41572340"/>
      <w:bookmarkStart w:id="9" w:name="_Toc41572440"/>
      <w:bookmarkStart w:id="10" w:name="_Toc41572555"/>
      <w:r>
        <w:t>Программы структурной перестройки и экономического роста Правительства РФ</w:t>
      </w:r>
      <w:bookmarkEnd w:id="7"/>
      <w:bookmarkEnd w:id="8"/>
      <w:bookmarkEnd w:id="9"/>
      <w:bookmarkEnd w:id="10"/>
    </w:p>
    <w:p w:rsidR="00151D3F" w:rsidRDefault="00151D3F">
      <w:pPr>
        <w:pStyle w:val="a3"/>
        <w:spacing w:line="360" w:lineRule="auto"/>
        <w:rPr>
          <w:sz w:val="28"/>
          <w:szCs w:val="16"/>
        </w:rPr>
      </w:pPr>
      <w:r>
        <w:rPr>
          <w:sz w:val="28"/>
          <w:szCs w:val="16"/>
        </w:rPr>
        <w:t>В принятых Правительством РФ программах структурной перестройки и экономического роста до 2000 и 2005 годов развитие малого предпринимательства было определено в числе первоочередных задач социально-экономического развития России.</w:t>
      </w:r>
    </w:p>
    <w:p w:rsidR="00151D3F" w:rsidRDefault="00151D3F">
      <w:pPr>
        <w:pStyle w:val="a3"/>
        <w:spacing w:line="360" w:lineRule="auto"/>
        <w:rPr>
          <w:sz w:val="28"/>
          <w:szCs w:val="16"/>
        </w:rPr>
      </w:pPr>
      <w:r>
        <w:rPr>
          <w:sz w:val="28"/>
          <w:szCs w:val="16"/>
        </w:rPr>
        <w:t>В соответствии со ст. 3 Федерального закона от 14.06.95 г. “О государственной поддержке малого предпринимательства в Российской Федерации” под субъектами малого предпринимательства понимаются коммерческие организации, в уставном капитале которых:</w:t>
      </w:r>
    </w:p>
    <w:p w:rsidR="00151D3F" w:rsidRDefault="00151D3F">
      <w:pPr>
        <w:pStyle w:val="a3"/>
        <w:spacing w:line="360" w:lineRule="auto"/>
        <w:ind w:left="1440"/>
        <w:rPr>
          <w:sz w:val="28"/>
          <w:szCs w:val="16"/>
        </w:rPr>
      </w:pPr>
      <w:r>
        <w:rPr>
          <w:sz w:val="28"/>
          <w:szCs w:val="16"/>
        </w:rPr>
        <w:t>-- доля участия РФ, субъектов РФ, общественных и религиозных организаций (объединений) благотворительных и иных фондов не превышает 25%;</w:t>
      </w:r>
    </w:p>
    <w:p w:rsidR="00151D3F" w:rsidRDefault="00151D3F">
      <w:pPr>
        <w:pStyle w:val="a3"/>
        <w:spacing w:line="360" w:lineRule="auto"/>
        <w:ind w:left="1440"/>
        <w:rPr>
          <w:sz w:val="28"/>
          <w:szCs w:val="16"/>
        </w:rPr>
      </w:pPr>
      <w:r>
        <w:rPr>
          <w:sz w:val="28"/>
          <w:szCs w:val="16"/>
        </w:rPr>
        <w:t>-- доля, принадлежащая одному или нескольким юридическим лицам, не являющимся субъектами малого предпринимательства, не превышает 25%.</w:t>
      </w:r>
    </w:p>
    <w:p w:rsidR="00151D3F" w:rsidRDefault="00151D3F">
      <w:pPr>
        <w:pStyle w:val="a3"/>
        <w:spacing w:line="360" w:lineRule="auto"/>
        <w:rPr>
          <w:sz w:val="28"/>
          <w:szCs w:val="16"/>
        </w:rPr>
      </w:pPr>
      <w:r>
        <w:rPr>
          <w:sz w:val="28"/>
          <w:szCs w:val="16"/>
        </w:rPr>
        <w:t>Кроме того, установлены ограничения по численности. В частности средняя численность работников за отчетный период не должна превышать в промышленности, строительстве и на транспорте 100 человек, в оптовой торговле — 50 человек, в розничной торговле и бытовом обслуживании населения — 30 человек, в остальных отраслях и при осуществлении других видов деятельности — 50 человек.</w:t>
      </w:r>
    </w:p>
    <w:p w:rsidR="00151D3F" w:rsidRDefault="00151D3F">
      <w:pPr>
        <w:pStyle w:val="a3"/>
        <w:spacing w:line="360" w:lineRule="auto"/>
        <w:rPr>
          <w:sz w:val="28"/>
          <w:szCs w:val="16"/>
        </w:rPr>
      </w:pPr>
      <w:r>
        <w:rPr>
          <w:sz w:val="28"/>
          <w:szCs w:val="16"/>
        </w:rPr>
        <w:t>Для многопрофильных предприятий, имеющих несколько видов деятельности, отнесение к малым осуществляется по критериям того вида деятельности, доля которого является наибольшей в годовом объеме оборота или прибыли.</w:t>
      </w:r>
    </w:p>
    <w:p w:rsidR="00151D3F" w:rsidRDefault="00151D3F">
      <w:pPr>
        <w:pStyle w:val="a3"/>
        <w:spacing w:line="360" w:lineRule="auto"/>
        <w:rPr>
          <w:sz w:val="28"/>
          <w:szCs w:val="16"/>
        </w:rPr>
      </w:pPr>
      <w:r>
        <w:rPr>
          <w:sz w:val="28"/>
          <w:szCs w:val="16"/>
        </w:rPr>
        <w:t>Становление малого предпринимательства сталкивается с проблемами как на уровне страны в целом, так и в региональном разрезе, в частности, в масштабах отдельной области.</w:t>
      </w:r>
    </w:p>
    <w:p w:rsidR="00151D3F" w:rsidRDefault="00151D3F">
      <w:pPr>
        <w:pStyle w:val="a3"/>
        <w:spacing w:line="360" w:lineRule="auto"/>
        <w:rPr>
          <w:sz w:val="28"/>
          <w:szCs w:val="16"/>
        </w:rPr>
      </w:pPr>
      <w:r>
        <w:rPr>
          <w:sz w:val="28"/>
          <w:szCs w:val="16"/>
        </w:rPr>
        <w:t>Важной частью в развитии малого предпринимательства является его социальная направленность. В настоящее время около 500 тыс. человек, включая членов семей, частично или полностью живут на доходы в сфере малого бизнеса. При возрастающей напряженности на рынке труда малый бизнес остается основной возможностью создания новых рабочих мест.</w:t>
      </w:r>
    </w:p>
    <w:p w:rsidR="00151D3F" w:rsidRDefault="00151D3F">
      <w:pPr>
        <w:pStyle w:val="a3"/>
        <w:spacing w:line="360" w:lineRule="auto"/>
        <w:rPr>
          <w:sz w:val="28"/>
          <w:szCs w:val="16"/>
        </w:rPr>
      </w:pPr>
      <w:r>
        <w:rPr>
          <w:sz w:val="28"/>
          <w:szCs w:val="16"/>
        </w:rPr>
        <w:t>Многие из зарегистрированных МП являются местом второй или третьей работы для работников крупных промышленных предприятий и объединений, вынужденных искать дополнительный приработок. Нередки случаи, когда регистрация МП осуществляется с целью облегчить одноразовые сделки и минимизировать налоги в рамках закона.</w:t>
      </w:r>
    </w:p>
    <w:p w:rsidR="00151D3F" w:rsidRDefault="00151D3F">
      <w:pPr>
        <w:pStyle w:val="a3"/>
        <w:spacing w:line="360" w:lineRule="auto"/>
        <w:rPr>
          <w:sz w:val="28"/>
          <w:szCs w:val="16"/>
        </w:rPr>
      </w:pPr>
      <w:r>
        <w:rPr>
          <w:sz w:val="28"/>
          <w:szCs w:val="16"/>
        </w:rPr>
        <w:t>Недостаток капитала для развития малого предпринимательства, высокий банковский процент по кредитным ресурсам обусловливают доминирование в секторе малого бизнеса микрофирм, основанных на “самозанятости” и занимающихся быстроокупающимися услугами и операциями.</w:t>
      </w:r>
    </w:p>
    <w:p w:rsidR="00151D3F" w:rsidRDefault="00151D3F">
      <w:pPr>
        <w:pStyle w:val="a3"/>
        <w:spacing w:line="360" w:lineRule="auto"/>
        <w:rPr>
          <w:sz w:val="28"/>
          <w:szCs w:val="16"/>
        </w:rPr>
      </w:pPr>
      <w:r>
        <w:rPr>
          <w:sz w:val="28"/>
          <w:szCs w:val="16"/>
        </w:rPr>
        <w:t>Государственная поддержка малого предпринимательства реализуется по следующим направлениям:</w:t>
      </w:r>
    </w:p>
    <w:p w:rsidR="00151D3F" w:rsidRDefault="00151D3F">
      <w:pPr>
        <w:pStyle w:val="a3"/>
        <w:spacing w:line="360" w:lineRule="auto"/>
        <w:ind w:left="1440"/>
        <w:rPr>
          <w:sz w:val="28"/>
          <w:szCs w:val="16"/>
        </w:rPr>
      </w:pPr>
      <w:r>
        <w:rPr>
          <w:sz w:val="28"/>
          <w:szCs w:val="16"/>
        </w:rPr>
        <w:t>-- осуществление органами государственной власти правовой защиты субъектов малого предпринимательства от незаконных действий должностных лиц;</w:t>
      </w:r>
    </w:p>
    <w:p w:rsidR="00151D3F" w:rsidRDefault="00151D3F">
      <w:pPr>
        <w:pStyle w:val="a3"/>
        <w:spacing w:line="360" w:lineRule="auto"/>
        <w:ind w:left="1440"/>
        <w:rPr>
          <w:sz w:val="28"/>
          <w:szCs w:val="16"/>
        </w:rPr>
      </w:pPr>
      <w:r>
        <w:rPr>
          <w:sz w:val="28"/>
          <w:szCs w:val="16"/>
        </w:rPr>
        <w:t>-- формирование инфраструктуры поддержки и развития малого предпринимательства;</w:t>
      </w:r>
    </w:p>
    <w:p w:rsidR="00151D3F" w:rsidRDefault="00151D3F">
      <w:pPr>
        <w:pStyle w:val="a3"/>
        <w:spacing w:line="360" w:lineRule="auto"/>
        <w:ind w:left="1440"/>
        <w:rPr>
          <w:sz w:val="28"/>
          <w:szCs w:val="16"/>
        </w:rPr>
      </w:pPr>
      <w:r>
        <w:rPr>
          <w:sz w:val="28"/>
          <w:szCs w:val="16"/>
        </w:rPr>
        <w:t>-- совершенствование налоговой политики;</w:t>
      </w:r>
    </w:p>
    <w:p w:rsidR="00151D3F" w:rsidRDefault="00151D3F">
      <w:pPr>
        <w:pStyle w:val="a3"/>
        <w:spacing w:line="360" w:lineRule="auto"/>
        <w:ind w:left="1440"/>
        <w:rPr>
          <w:sz w:val="28"/>
          <w:szCs w:val="16"/>
        </w:rPr>
      </w:pPr>
      <w:r>
        <w:rPr>
          <w:sz w:val="28"/>
          <w:szCs w:val="16"/>
        </w:rPr>
        <w:t>-- создание льготных условий использования субъектами малого предпринимательства государственных финансовых, материально-технических и информационных ресурсов, а также научно-технических разработок и технологий;</w:t>
      </w:r>
    </w:p>
    <w:p w:rsidR="00151D3F" w:rsidRDefault="00151D3F">
      <w:pPr>
        <w:pStyle w:val="a3"/>
        <w:spacing w:line="360" w:lineRule="auto"/>
        <w:ind w:left="1440"/>
        <w:rPr>
          <w:sz w:val="28"/>
          <w:szCs w:val="16"/>
        </w:rPr>
      </w:pPr>
      <w:r>
        <w:rPr>
          <w:sz w:val="28"/>
          <w:szCs w:val="16"/>
        </w:rPr>
        <w:t>-- организация подготовки, переподготовки и повышения квалификации кадров для малых предприятий.</w:t>
      </w:r>
    </w:p>
    <w:p w:rsidR="00151D3F" w:rsidRDefault="00151D3F">
      <w:pPr>
        <w:pStyle w:val="a3"/>
        <w:spacing w:line="360" w:lineRule="auto"/>
        <w:rPr>
          <w:sz w:val="28"/>
          <w:szCs w:val="16"/>
        </w:rPr>
      </w:pPr>
      <w:r>
        <w:rPr>
          <w:sz w:val="28"/>
          <w:szCs w:val="16"/>
        </w:rPr>
        <w:t>Для оценки условий, в которых действуют МП, необходимо проанализировать барьеры входа на рынок новых предприятий и препятствия для расширения деятельности уже функционирующих предпринимательских структур, которые могут носить как объективный характер, обусловленный особенностями данной отрасли, так и быть вызваны деятельностью органов власти и управления всех уровней, в том числе в таких сферах как налогообложение, лицензирование, квотирование, порядок регистрации предприятий и предоставления производственных помещений и земельных участков. Все это можно определить как административные барьеры входа предприятий на рынок, то есть препятствия, связанные с необходимостью выполнения предпринимателями правил и процедур, предусмотренных законодательными и подзаконными актами или вызванных произвольными действиями органов власти различного уровня, затрудняющими создание и развитие МП.</w:t>
      </w:r>
    </w:p>
    <w:p w:rsidR="00151D3F" w:rsidRDefault="00151D3F">
      <w:pPr>
        <w:pStyle w:val="a3"/>
        <w:spacing w:line="360" w:lineRule="auto"/>
        <w:rPr>
          <w:sz w:val="28"/>
          <w:szCs w:val="16"/>
        </w:rPr>
      </w:pPr>
      <w:r>
        <w:rPr>
          <w:sz w:val="28"/>
          <w:szCs w:val="16"/>
        </w:rPr>
        <w:t>Следует отметить, что еще сохраняются определенные препятствия на пути развития малого предпринимательства. Основными причинами, которые сдерживают развитие малого предпринимательства, являются:</w:t>
      </w:r>
    </w:p>
    <w:p w:rsidR="00151D3F" w:rsidRDefault="00151D3F">
      <w:pPr>
        <w:pStyle w:val="a3"/>
        <w:spacing w:line="360" w:lineRule="auto"/>
        <w:ind w:left="1440"/>
        <w:rPr>
          <w:sz w:val="28"/>
          <w:szCs w:val="16"/>
        </w:rPr>
      </w:pPr>
      <w:r>
        <w:rPr>
          <w:sz w:val="28"/>
          <w:szCs w:val="16"/>
        </w:rPr>
        <w:t>-- неустойчивый и незавершенный характер законодательной базы, регулирующей деятельность малых предприятий;</w:t>
      </w:r>
    </w:p>
    <w:p w:rsidR="00151D3F" w:rsidRDefault="00151D3F">
      <w:pPr>
        <w:pStyle w:val="a3"/>
        <w:spacing w:line="360" w:lineRule="auto"/>
        <w:ind w:left="1440"/>
        <w:rPr>
          <w:sz w:val="28"/>
          <w:szCs w:val="16"/>
        </w:rPr>
      </w:pPr>
      <w:r>
        <w:rPr>
          <w:sz w:val="28"/>
          <w:szCs w:val="16"/>
        </w:rPr>
        <w:t>-- несовершенство структуры органов управления, на которые возложены координация деятельности и государственное регулирование малого предпринимательства, и в этой связи недостаточная координация действий по государственной поддержке малого бизнеса;</w:t>
      </w:r>
    </w:p>
    <w:p w:rsidR="00151D3F" w:rsidRDefault="00151D3F">
      <w:pPr>
        <w:pStyle w:val="a3"/>
        <w:spacing w:line="360" w:lineRule="auto"/>
        <w:ind w:left="1440"/>
        <w:rPr>
          <w:sz w:val="28"/>
          <w:szCs w:val="16"/>
        </w:rPr>
      </w:pPr>
      <w:r>
        <w:rPr>
          <w:sz w:val="28"/>
          <w:szCs w:val="16"/>
        </w:rPr>
        <w:t>-- отсутствие эффективной стимулирующей налоговой политики и инвестиционной поддержки;</w:t>
      </w:r>
    </w:p>
    <w:p w:rsidR="00151D3F" w:rsidRDefault="00151D3F">
      <w:pPr>
        <w:pStyle w:val="a3"/>
        <w:spacing w:line="360" w:lineRule="auto"/>
        <w:ind w:left="1440"/>
        <w:rPr>
          <w:sz w:val="28"/>
          <w:szCs w:val="16"/>
        </w:rPr>
      </w:pPr>
      <w:r>
        <w:rPr>
          <w:sz w:val="28"/>
          <w:szCs w:val="16"/>
        </w:rPr>
        <w:t>-- низкая платежеспособность, снижение спроса на продукцию;</w:t>
      </w:r>
    </w:p>
    <w:p w:rsidR="00151D3F" w:rsidRDefault="00151D3F">
      <w:pPr>
        <w:pStyle w:val="a3"/>
        <w:spacing w:line="360" w:lineRule="auto"/>
        <w:ind w:left="1440"/>
        <w:rPr>
          <w:sz w:val="28"/>
          <w:szCs w:val="16"/>
        </w:rPr>
      </w:pPr>
      <w:r>
        <w:rPr>
          <w:sz w:val="28"/>
          <w:szCs w:val="16"/>
        </w:rPr>
        <w:t>-- проблемы лицензирования отдельных видов деятельности;</w:t>
      </w:r>
    </w:p>
    <w:p w:rsidR="00151D3F" w:rsidRDefault="00151D3F">
      <w:pPr>
        <w:pStyle w:val="a3"/>
        <w:spacing w:line="360" w:lineRule="auto"/>
        <w:ind w:left="1440"/>
        <w:rPr>
          <w:sz w:val="28"/>
          <w:szCs w:val="16"/>
        </w:rPr>
      </w:pPr>
      <w:r>
        <w:rPr>
          <w:sz w:val="28"/>
          <w:szCs w:val="16"/>
        </w:rPr>
        <w:t>-- сложность организации каналов сбыта и др.</w:t>
      </w:r>
    </w:p>
    <w:p w:rsidR="00151D3F" w:rsidRDefault="00151D3F">
      <w:pPr>
        <w:pStyle w:val="a3"/>
        <w:spacing w:line="360" w:lineRule="auto"/>
        <w:rPr>
          <w:sz w:val="28"/>
          <w:szCs w:val="16"/>
        </w:rPr>
      </w:pPr>
      <w:r>
        <w:rPr>
          <w:sz w:val="28"/>
          <w:szCs w:val="16"/>
        </w:rPr>
        <w:t>Кроме того, серьезным препятствием в становлении и развитии предпринимательской деятельности является сложность в получении кредитов, нежелание коммерческих банков кредитовать малый бизнес.</w:t>
      </w:r>
    </w:p>
    <w:p w:rsidR="00151D3F" w:rsidRDefault="00151D3F">
      <w:pPr>
        <w:pStyle w:val="a3"/>
        <w:spacing w:line="360" w:lineRule="auto"/>
        <w:rPr>
          <w:sz w:val="28"/>
          <w:szCs w:val="16"/>
        </w:rPr>
      </w:pPr>
      <w:r>
        <w:rPr>
          <w:sz w:val="28"/>
          <w:szCs w:val="16"/>
        </w:rPr>
        <w:t>Именно административным препятствиям в становлении новых предпринимательских структур необходимо уделить особое внимание, поскольку их устранение не требует значительных затрат и полностью зависит от реальных целей государственной политики, совершенства законодательной базы регулирования предпринимательской деятельности и уровня правовой культуры.</w:t>
      </w:r>
    </w:p>
    <w:p w:rsidR="00151D3F" w:rsidRDefault="00151D3F">
      <w:pPr>
        <w:pStyle w:val="a3"/>
        <w:spacing w:line="360" w:lineRule="auto"/>
        <w:rPr>
          <w:sz w:val="28"/>
          <w:szCs w:val="16"/>
        </w:rPr>
      </w:pPr>
      <w:r>
        <w:rPr>
          <w:sz w:val="28"/>
          <w:szCs w:val="16"/>
        </w:rPr>
        <w:t>Вновь создаваемое МП вынуждено еще до начала своей деятельности и до получения каких-либо финансовых результатов расходовать значительные денежные средства на внесение части уставного капитала, оплату услуг регистрирующего органа, органов статистики, госпожарнадзора, санэпидемнадзора, вневедомственной охраны и т.д. Тем самым создается финансово-административный барьер для открытия МП, величина которого (в стоимостном выражении) различна для разных отраслей и регионов, но составляет по экспертным оценкам более 50 млн. руб, а с учетом налогового пресса эта цифра значительно возрастает.</w:t>
      </w:r>
    </w:p>
    <w:p w:rsidR="00151D3F" w:rsidRDefault="00151D3F">
      <w:pPr>
        <w:pStyle w:val="a3"/>
        <w:spacing w:line="360" w:lineRule="auto"/>
        <w:rPr>
          <w:sz w:val="28"/>
          <w:szCs w:val="16"/>
        </w:rPr>
      </w:pPr>
      <w:r>
        <w:rPr>
          <w:sz w:val="28"/>
          <w:szCs w:val="16"/>
        </w:rPr>
        <w:t>В совокупном объеме затрат, связанных с созданием и регистрацией предприятия, условно можно выделить две основные составляющие:</w:t>
      </w:r>
    </w:p>
    <w:p w:rsidR="00151D3F" w:rsidRDefault="00151D3F">
      <w:pPr>
        <w:pStyle w:val="a3"/>
        <w:spacing w:line="360" w:lineRule="auto"/>
        <w:ind w:left="1440"/>
        <w:rPr>
          <w:sz w:val="28"/>
          <w:szCs w:val="16"/>
        </w:rPr>
      </w:pPr>
      <w:r>
        <w:rPr>
          <w:sz w:val="28"/>
          <w:szCs w:val="16"/>
        </w:rPr>
        <w:t>-- “переменные” затраты (приобретение оборудования, аренда помещений, наем персонала и др.), которые обусловлены конкретным видом деятельности предприятия и его местоположением;</w:t>
      </w:r>
    </w:p>
    <w:p w:rsidR="00151D3F" w:rsidRDefault="00151D3F">
      <w:pPr>
        <w:pStyle w:val="a3"/>
        <w:spacing w:line="360" w:lineRule="auto"/>
        <w:ind w:left="1440"/>
        <w:rPr>
          <w:sz w:val="28"/>
          <w:szCs w:val="16"/>
        </w:rPr>
      </w:pPr>
      <w:r>
        <w:rPr>
          <w:sz w:val="28"/>
          <w:szCs w:val="16"/>
        </w:rPr>
        <w:t>-- “постоянные” затраты, связанные с выполнением обязательных процедур, необходимых для регистрации предприятия: подготовка устава и учредительного договора, нотариальное заверение учредительных документов и подписей, сбор за государственную регистрацию, постановка на учет в органах статистики и налоговых органах, внесение уставного капитала, изготовление печатей.</w:t>
      </w:r>
    </w:p>
    <w:p w:rsidR="00151D3F" w:rsidRDefault="00151D3F">
      <w:pPr>
        <w:pStyle w:val="a3"/>
        <w:spacing w:line="360" w:lineRule="auto"/>
        <w:rPr>
          <w:sz w:val="28"/>
          <w:szCs w:val="16"/>
        </w:rPr>
      </w:pPr>
      <w:r>
        <w:rPr>
          <w:sz w:val="28"/>
          <w:szCs w:val="16"/>
        </w:rPr>
        <w:t>Практика превратила лицензирование в фактор торможения развития малого предпринимательства, способствовала неоправданному разрастанию на местах бюрократического аппарата, создала потенциальные условия для коррупции, а также причинила предпринимателям прямой материальный ущерб.</w:t>
      </w:r>
    </w:p>
    <w:p w:rsidR="00151D3F" w:rsidRDefault="00151D3F">
      <w:pPr>
        <w:pStyle w:val="a3"/>
        <w:spacing w:line="360" w:lineRule="auto"/>
        <w:rPr>
          <w:sz w:val="28"/>
          <w:szCs w:val="16"/>
        </w:rPr>
      </w:pPr>
      <w:r>
        <w:rPr>
          <w:sz w:val="28"/>
          <w:szCs w:val="16"/>
        </w:rPr>
        <w:t>Наблюдается тенденция подмены отмененного в некоторых сферах лицензирования другими формами разрешительной практики. Так, в ряде регионов под видом местных сборов за право торговли фактически введено ее лицензирование. Аттестация предприятий торговли и общественного питания с выдачей свидетельств установленного образца также фактически означает лицензирование этих видов деятельности.</w:t>
      </w:r>
    </w:p>
    <w:p w:rsidR="00151D3F" w:rsidRDefault="00151D3F">
      <w:pPr>
        <w:pStyle w:val="a3"/>
        <w:spacing w:line="360" w:lineRule="auto"/>
        <w:rPr>
          <w:sz w:val="28"/>
          <w:szCs w:val="16"/>
        </w:rPr>
      </w:pPr>
      <w:r>
        <w:rPr>
          <w:sz w:val="28"/>
          <w:szCs w:val="16"/>
        </w:rPr>
        <w:t>В соответствии с Указом Президента РФ от 29.06.98 г.. № 730 п. 4 “О мерах по устранению административных барьеров при развитии малого предпринимательства” с целью снижения барьеров, препятствующих выходу предпринимателей на рынок, связанных с лицензированием, минимизации принудительных или фискальных сторон лицензирования, а также в целях обеспечения единой государственной политики при регулировании и защите прав граждан, защите их законных интересов, нравственности и здоровья, в целях установления основ единого рынка принят Федеральный закон от 25.09.98 г. № 158-ФЗ “О лицензировании отдельных видов деятельности”. По нашему мнению, положения о лицензировании конкретных видов деятельности должны разрабатываться соответствующими ведомствами совместно с общероссийскими корпоративными и отраслевыми объединениями предпринимателей. При этом необходимо обеспечить вневедомственный порядок выдачи лицензий через систему специальных лицензионных органов, действующих на основе законодательства и положений о лицензировании, с привлечением независимых экспертов. Следует исходить из базового принципа, что лицензируются только те виды деятельности, которые:</w:t>
      </w:r>
    </w:p>
    <w:p w:rsidR="00151D3F" w:rsidRDefault="00151D3F">
      <w:pPr>
        <w:pStyle w:val="a3"/>
        <w:spacing w:line="360" w:lineRule="auto"/>
        <w:rPr>
          <w:sz w:val="28"/>
          <w:szCs w:val="16"/>
        </w:rPr>
      </w:pPr>
      <w:r>
        <w:rPr>
          <w:sz w:val="28"/>
          <w:szCs w:val="16"/>
        </w:rPr>
        <w:t>a) непосредственно связаны с безопасностью государства;</w:t>
      </w:r>
    </w:p>
    <w:p w:rsidR="00151D3F" w:rsidRDefault="00151D3F">
      <w:pPr>
        <w:pStyle w:val="a3"/>
        <w:spacing w:line="360" w:lineRule="auto"/>
        <w:rPr>
          <w:sz w:val="28"/>
          <w:szCs w:val="16"/>
        </w:rPr>
      </w:pPr>
      <w:r>
        <w:rPr>
          <w:sz w:val="28"/>
          <w:szCs w:val="16"/>
        </w:rPr>
        <w:t>б) могут причинить непосредственный вред здоровью граждан.</w:t>
      </w:r>
    </w:p>
    <w:p w:rsidR="00151D3F" w:rsidRDefault="00151D3F">
      <w:pPr>
        <w:pStyle w:val="a3"/>
        <w:spacing w:line="360" w:lineRule="auto"/>
        <w:rPr>
          <w:sz w:val="28"/>
          <w:szCs w:val="16"/>
        </w:rPr>
      </w:pPr>
      <w:r>
        <w:rPr>
          <w:sz w:val="28"/>
          <w:szCs w:val="16"/>
        </w:rPr>
        <w:t>В настоящее время существует избыточность контролирующих органов и дублирование их функций. Контрольно-ревизионные функции осуществляют несколько десятков различных контрольных органов. Контрольные проверки носят бессистемный характер. Различные органы требуют предоставления одних и тех же документов вместо того, чтобы организовать обмен информацией между собой.</w:t>
      </w:r>
    </w:p>
    <w:p w:rsidR="00151D3F" w:rsidRDefault="00151D3F">
      <w:pPr>
        <w:pStyle w:val="a3"/>
        <w:spacing w:line="360" w:lineRule="auto"/>
        <w:rPr>
          <w:sz w:val="28"/>
          <w:szCs w:val="16"/>
        </w:rPr>
      </w:pPr>
      <w:r>
        <w:rPr>
          <w:sz w:val="28"/>
          <w:szCs w:val="16"/>
        </w:rPr>
        <w:t>Предприниматели в большинстве случаев не имеют достоверной и достаточной информации о правах и полномочиях контролирующих органов, определяемых внутренними инструктивными документами, и не могут отстоять свои интересы. Ответственность контрольных органов за допускаемые ими нарушения, как правило, четко не установлена.</w:t>
      </w:r>
    </w:p>
    <w:p w:rsidR="00151D3F" w:rsidRDefault="00151D3F">
      <w:pPr>
        <w:pStyle w:val="a3"/>
        <w:spacing w:line="360" w:lineRule="auto"/>
        <w:rPr>
          <w:sz w:val="28"/>
          <w:szCs w:val="16"/>
        </w:rPr>
      </w:pPr>
      <w:r>
        <w:rPr>
          <w:sz w:val="28"/>
          <w:szCs w:val="16"/>
        </w:rPr>
        <w:t>В процессе упорядочения контрольной деятельности органов исполнительной власти целесообразно осуществить, по нашему мнению, следующие согласованные меры:</w:t>
      </w:r>
    </w:p>
    <w:p w:rsidR="00151D3F" w:rsidRDefault="00151D3F">
      <w:pPr>
        <w:pStyle w:val="a3"/>
        <w:spacing w:line="360" w:lineRule="auto"/>
        <w:ind w:left="1440"/>
        <w:rPr>
          <w:sz w:val="28"/>
          <w:szCs w:val="16"/>
        </w:rPr>
      </w:pPr>
      <w:r>
        <w:rPr>
          <w:sz w:val="28"/>
          <w:szCs w:val="16"/>
        </w:rPr>
        <w:t>-- определить предельный перечень федеральных и местных органов исполнительной власти и управления, допущенных к осуществлению контрольных функций;</w:t>
      </w:r>
    </w:p>
    <w:p w:rsidR="00151D3F" w:rsidRDefault="00151D3F">
      <w:pPr>
        <w:pStyle w:val="a3"/>
        <w:spacing w:line="360" w:lineRule="auto"/>
        <w:ind w:left="1440"/>
        <w:rPr>
          <w:sz w:val="28"/>
          <w:szCs w:val="16"/>
        </w:rPr>
      </w:pPr>
      <w:r>
        <w:rPr>
          <w:sz w:val="28"/>
          <w:szCs w:val="16"/>
        </w:rPr>
        <w:t>-- определить регламентные сроки, периодичность и последовательность контрольных проверок различными органами;</w:t>
      </w:r>
    </w:p>
    <w:p w:rsidR="00151D3F" w:rsidRDefault="00151D3F">
      <w:pPr>
        <w:pStyle w:val="a3"/>
        <w:spacing w:line="360" w:lineRule="auto"/>
        <w:ind w:left="1440"/>
        <w:rPr>
          <w:sz w:val="28"/>
          <w:szCs w:val="16"/>
        </w:rPr>
      </w:pPr>
      <w:r>
        <w:rPr>
          <w:sz w:val="28"/>
          <w:szCs w:val="16"/>
        </w:rPr>
        <w:t>-- исключить практику дублирования проверок различными подразделениями одной структуры;</w:t>
      </w:r>
    </w:p>
    <w:p w:rsidR="00151D3F" w:rsidRDefault="00151D3F">
      <w:pPr>
        <w:pStyle w:val="a3"/>
        <w:spacing w:line="360" w:lineRule="auto"/>
        <w:ind w:left="1440"/>
        <w:rPr>
          <w:sz w:val="28"/>
          <w:szCs w:val="16"/>
        </w:rPr>
      </w:pPr>
      <w:r>
        <w:rPr>
          <w:sz w:val="28"/>
          <w:szCs w:val="16"/>
        </w:rPr>
        <w:t>-- установить порядок публичной отчетности об осуществлении контрольных функций;</w:t>
      </w:r>
    </w:p>
    <w:p w:rsidR="00151D3F" w:rsidRDefault="00151D3F">
      <w:pPr>
        <w:pStyle w:val="a3"/>
        <w:spacing w:line="360" w:lineRule="auto"/>
        <w:ind w:left="1440"/>
        <w:rPr>
          <w:sz w:val="28"/>
          <w:szCs w:val="16"/>
        </w:rPr>
      </w:pPr>
      <w:r>
        <w:rPr>
          <w:sz w:val="28"/>
          <w:szCs w:val="16"/>
        </w:rPr>
        <w:t>-- обеспечить осведомленность предпринимателей о правах контрольных органов и нормативных документах, регламентирующих их деятельность, что позволит исключить возможность произвола и необоснованных требований со стороны указанных органов;</w:t>
      </w:r>
    </w:p>
    <w:p w:rsidR="00151D3F" w:rsidRDefault="00151D3F">
      <w:pPr>
        <w:pStyle w:val="a3"/>
        <w:spacing w:line="360" w:lineRule="auto"/>
        <w:ind w:left="1440"/>
        <w:rPr>
          <w:sz w:val="28"/>
          <w:szCs w:val="16"/>
        </w:rPr>
      </w:pPr>
      <w:r>
        <w:rPr>
          <w:sz w:val="28"/>
          <w:szCs w:val="16"/>
        </w:rPr>
        <w:t>-- установить порядок, при котором внеочередная контрольная проверка предприятия может производиться только по постановлению суда.</w:t>
      </w:r>
    </w:p>
    <w:p w:rsidR="00151D3F" w:rsidRDefault="00151D3F">
      <w:pPr>
        <w:pStyle w:val="a3"/>
        <w:spacing w:line="360" w:lineRule="auto"/>
        <w:rPr>
          <w:sz w:val="28"/>
          <w:szCs w:val="16"/>
        </w:rPr>
      </w:pPr>
      <w:r>
        <w:rPr>
          <w:sz w:val="28"/>
          <w:szCs w:val="16"/>
        </w:rPr>
        <w:t>Отдельные действия местных органов власти нередко сдерживают развитие МП. Региональные органы своими решениями создают многочисленные барьеры для входа на рынок новых малых предприятий путем введения местных ограничений. Это проявляется:</w:t>
      </w:r>
    </w:p>
    <w:p w:rsidR="00151D3F" w:rsidRDefault="00151D3F">
      <w:pPr>
        <w:pStyle w:val="a3"/>
        <w:spacing w:line="360" w:lineRule="auto"/>
        <w:ind w:left="1440"/>
        <w:rPr>
          <w:sz w:val="28"/>
          <w:szCs w:val="16"/>
        </w:rPr>
      </w:pPr>
      <w:r>
        <w:rPr>
          <w:sz w:val="28"/>
          <w:szCs w:val="16"/>
        </w:rPr>
        <w:t>-- при распределении находящихся в ведении органов власти ограниченных ресурсов;</w:t>
      </w:r>
    </w:p>
    <w:p w:rsidR="00151D3F" w:rsidRDefault="00151D3F">
      <w:pPr>
        <w:pStyle w:val="a3"/>
        <w:spacing w:line="360" w:lineRule="auto"/>
        <w:ind w:left="1440"/>
        <w:rPr>
          <w:sz w:val="28"/>
          <w:szCs w:val="16"/>
        </w:rPr>
      </w:pPr>
      <w:r>
        <w:rPr>
          <w:sz w:val="28"/>
          <w:szCs w:val="16"/>
        </w:rPr>
        <w:t>-- в ущемлении прав отдельных хозяйствующих субъектов либо предоставлении одним из них эксклюзивных прав и индивидуальных льгот при кредитовании и субсидировании;</w:t>
      </w:r>
    </w:p>
    <w:p w:rsidR="00151D3F" w:rsidRDefault="00151D3F">
      <w:pPr>
        <w:pStyle w:val="a3"/>
        <w:spacing w:line="360" w:lineRule="auto"/>
        <w:ind w:left="1440"/>
        <w:rPr>
          <w:sz w:val="28"/>
          <w:szCs w:val="16"/>
        </w:rPr>
      </w:pPr>
      <w:r>
        <w:rPr>
          <w:sz w:val="28"/>
          <w:szCs w:val="16"/>
        </w:rPr>
        <w:t>-- в возложении на хозяйствующие субъекты (как правило, занимающие доминирующее положение на рынке) отдельных функций государственного управления и контроля.</w:t>
      </w:r>
    </w:p>
    <w:p w:rsidR="00151D3F" w:rsidRDefault="00151D3F">
      <w:pPr>
        <w:pStyle w:val="a3"/>
        <w:spacing w:line="360" w:lineRule="auto"/>
        <w:rPr>
          <w:sz w:val="28"/>
          <w:szCs w:val="16"/>
        </w:rPr>
      </w:pPr>
      <w:r>
        <w:rPr>
          <w:sz w:val="28"/>
          <w:szCs w:val="16"/>
        </w:rPr>
        <w:t>В условиях, когда значительная часть ресурсов, необходимых для начала и развития предпринимательской деятельности (объекты недвижимости, природные ресурсы, земля), находится в собственности субъектов Федерации или муниципальной собственности, порядок предоставления этих ресурсов и степень их доступности для предпринимателей становятся важными факторами развития малого бизнеса.</w:t>
      </w:r>
    </w:p>
    <w:p w:rsidR="00151D3F" w:rsidRDefault="00151D3F">
      <w:pPr>
        <w:pStyle w:val="a3"/>
        <w:spacing w:line="360" w:lineRule="auto"/>
        <w:rPr>
          <w:sz w:val="28"/>
          <w:szCs w:val="16"/>
        </w:rPr>
      </w:pPr>
    </w:p>
    <w:p w:rsidR="00151D3F" w:rsidRDefault="00151D3F">
      <w:pPr>
        <w:spacing w:line="360" w:lineRule="auto"/>
        <w:rPr>
          <w:sz w:val="28"/>
          <w:szCs w:val="28"/>
        </w:rPr>
      </w:pPr>
    </w:p>
    <w:p w:rsidR="00151D3F" w:rsidRDefault="00151D3F">
      <w:pPr>
        <w:pStyle w:val="a3"/>
        <w:spacing w:line="360" w:lineRule="auto"/>
        <w:rPr>
          <w:sz w:val="28"/>
          <w:szCs w:val="16"/>
        </w:rPr>
      </w:pPr>
      <w:r>
        <w:rPr>
          <w:sz w:val="28"/>
        </w:rPr>
        <w:br w:type="page"/>
      </w:r>
    </w:p>
    <w:p w:rsidR="00151D3F" w:rsidRDefault="00151D3F">
      <w:pPr>
        <w:pStyle w:val="a3"/>
        <w:spacing w:line="360" w:lineRule="auto"/>
        <w:rPr>
          <w:sz w:val="28"/>
          <w:szCs w:val="16"/>
        </w:rPr>
      </w:pPr>
    </w:p>
    <w:p w:rsidR="00151D3F" w:rsidRDefault="00151D3F">
      <w:pPr>
        <w:pStyle w:val="H2"/>
        <w:spacing w:line="360" w:lineRule="auto"/>
        <w:jc w:val="center"/>
        <w:rPr>
          <w:sz w:val="28"/>
        </w:rPr>
      </w:pPr>
      <w:r>
        <w:rPr>
          <w:sz w:val="28"/>
        </w:rPr>
        <w:br w:type="page"/>
      </w:r>
      <w:bookmarkStart w:id="11" w:name="_Toc41572158"/>
      <w:bookmarkStart w:id="12" w:name="_Toc41572341"/>
      <w:bookmarkStart w:id="13" w:name="_Toc41572441"/>
      <w:bookmarkStart w:id="14" w:name="_Toc41572556"/>
      <w:r>
        <w:rPr>
          <w:sz w:val="28"/>
        </w:rPr>
        <w:t>Сравнение малого предпринимательства России и зарубежных стран</w:t>
      </w:r>
      <w:bookmarkEnd w:id="11"/>
      <w:bookmarkEnd w:id="12"/>
      <w:bookmarkEnd w:id="13"/>
      <w:bookmarkEnd w:id="14"/>
    </w:p>
    <w:p w:rsidR="00151D3F" w:rsidRDefault="00151D3F">
      <w:pPr>
        <w:spacing w:line="360" w:lineRule="auto"/>
        <w:rPr>
          <w:sz w:val="28"/>
          <w:szCs w:val="28"/>
        </w:rPr>
      </w:pPr>
    </w:p>
    <w:p w:rsidR="00151D3F" w:rsidRDefault="00151D3F">
      <w:pPr>
        <w:spacing w:line="360" w:lineRule="auto"/>
        <w:ind w:firstLine="567"/>
        <w:jc w:val="both"/>
        <w:rPr>
          <w:sz w:val="28"/>
          <w:szCs w:val="28"/>
        </w:rPr>
      </w:pPr>
      <w:r>
        <w:rPr>
          <w:sz w:val="28"/>
          <w:szCs w:val="28"/>
        </w:rPr>
        <w:t>Малые предприятия стали неотъемлемой частью экономики большинства промышленно-развитых стран. Они выполняют ряд важнейших социально-экономических функций, таких как обеспечение занятости, формирование конкурентной среды, поддержание инновационной активности, смягчение социального неравенства.</w:t>
      </w:r>
    </w:p>
    <w:p w:rsidR="00151D3F" w:rsidRDefault="00151D3F">
      <w:pPr>
        <w:spacing w:line="360" w:lineRule="auto"/>
        <w:ind w:firstLine="567"/>
        <w:jc w:val="both"/>
        <w:rPr>
          <w:sz w:val="28"/>
          <w:szCs w:val="28"/>
        </w:rPr>
      </w:pPr>
      <w:r>
        <w:rPr>
          <w:sz w:val="28"/>
          <w:szCs w:val="28"/>
        </w:rPr>
        <w:t xml:space="preserve">В настоящее время в странах ЕС насчитывается порядка 16 млн. предприятий, исключая сельскохозяйственный сектор. На них занято около 101 млн. человек. (Общая занятость в странах-членах ЕС – 150 млн. человек.). Совокупный оборот предприятий стран-участниц ЕС составил порядка 11 636 триллионов экю. </w:t>
      </w:r>
    </w:p>
    <w:p w:rsidR="00151D3F" w:rsidRDefault="00151D3F">
      <w:pPr>
        <w:spacing w:line="360" w:lineRule="auto"/>
        <w:ind w:firstLine="567"/>
        <w:jc w:val="both"/>
        <w:rPr>
          <w:sz w:val="28"/>
          <w:szCs w:val="28"/>
        </w:rPr>
      </w:pPr>
      <w:r>
        <w:rPr>
          <w:sz w:val="28"/>
          <w:szCs w:val="28"/>
        </w:rPr>
        <w:t xml:space="preserve">В странах ЕС 99% предприятий имеют число занятых не более 250 человек. Более 90% от общего числа предприятий стран-членов ЕС (около 15 млн. единиц) очень маленькие. На каждом из них работает не более 10 человек. </w:t>
      </w:r>
    </w:p>
    <w:p w:rsidR="00151D3F" w:rsidRDefault="00151D3F">
      <w:pPr>
        <w:spacing w:line="360" w:lineRule="auto"/>
        <w:ind w:firstLine="567"/>
        <w:jc w:val="both"/>
        <w:rPr>
          <w:sz w:val="28"/>
          <w:szCs w:val="28"/>
        </w:rPr>
      </w:pPr>
      <w:r>
        <w:rPr>
          <w:sz w:val="28"/>
          <w:szCs w:val="28"/>
        </w:rPr>
        <w:t>Половина предприятий в ЕС являются "one-men businesses", где работает только владелец и, возможно, некоторые члены его семьи. Еще 43% предприятий имеют число работающих не более 10 человек. Взятые вместе, эти очень маленькие предприятия предоставляют треть рабочих мест в странах ЕС и обеспечивают четверть совокупного оборота. Поле деятельности этих предприятий – строительство, торговля, бизнес-услуги. Более 70% работающих на этих предприятиях заняты в торговле и услугах.</w:t>
      </w:r>
    </w:p>
    <w:p w:rsidR="00151D3F" w:rsidRDefault="00151D3F">
      <w:pPr>
        <w:spacing w:line="360" w:lineRule="auto"/>
        <w:ind w:firstLine="567"/>
        <w:jc w:val="both"/>
        <w:rPr>
          <w:sz w:val="28"/>
          <w:szCs w:val="28"/>
        </w:rPr>
      </w:pPr>
      <w:r>
        <w:rPr>
          <w:sz w:val="28"/>
          <w:szCs w:val="28"/>
        </w:rPr>
        <w:t xml:space="preserve">Около 1,1 млн. предприятий имеют число работающих от 10 до 249 человек. Эти предприятия относятся к разряду малых и средних. Они предоставляют работу трети работающего населения и производят почти 40% от суммарного оборота. </w:t>
      </w:r>
    </w:p>
    <w:p w:rsidR="00151D3F" w:rsidRDefault="00151D3F">
      <w:pPr>
        <w:spacing w:line="360" w:lineRule="auto"/>
        <w:ind w:firstLine="567"/>
        <w:jc w:val="both"/>
        <w:rPr>
          <w:sz w:val="28"/>
          <w:szCs w:val="28"/>
        </w:rPr>
      </w:pPr>
      <w:r>
        <w:rPr>
          <w:sz w:val="28"/>
          <w:szCs w:val="28"/>
        </w:rPr>
        <w:t xml:space="preserve">Около 1 млн. предприятий относятся к категории малых (10-49 человек работающих). Они предоставляют около 119 млн. рабочих мест. В среднем, на одном предприятии этого класса работает 20 человек. Более половины всех работающих на малых предприятиях (55%) заняты в торговле и услугах. Остальные 45% занятых работают в строительстве и различных отраслях промышленности. </w:t>
      </w:r>
    </w:p>
    <w:p w:rsidR="00151D3F" w:rsidRDefault="00151D3F">
      <w:pPr>
        <w:spacing w:line="360" w:lineRule="auto"/>
        <w:ind w:firstLine="567"/>
        <w:jc w:val="both"/>
        <w:rPr>
          <w:sz w:val="28"/>
          <w:szCs w:val="28"/>
        </w:rPr>
      </w:pPr>
      <w:r>
        <w:rPr>
          <w:sz w:val="28"/>
          <w:szCs w:val="28"/>
        </w:rPr>
        <w:t xml:space="preserve">Средними предприятиями считаются те, на которых работает от 50 до 249 работников. Под это определение подпадает около 1% предприятий Западной Европы. На средних предприятиях работает около 15% всех занятых в экономике, они дают пятую часть общего оборота. Средний размер предприятия данного класса - 100 человек. </w:t>
      </w:r>
    </w:p>
    <w:p w:rsidR="00151D3F" w:rsidRDefault="00151D3F">
      <w:pPr>
        <w:spacing w:line="360" w:lineRule="auto"/>
        <w:ind w:firstLine="567"/>
        <w:jc w:val="both"/>
        <w:rPr>
          <w:sz w:val="28"/>
          <w:szCs w:val="28"/>
        </w:rPr>
      </w:pPr>
      <w:r>
        <w:rPr>
          <w:sz w:val="28"/>
          <w:szCs w:val="28"/>
        </w:rPr>
        <w:t>Крупными предприятиями считаются те, на которых работает 250 или более работников. В категорию крупных входят всего 30 000 предприятий, которые предоставляют 34 млн. рабочих мест и дают 4 000 триллиона экю оборота. Их общее количество - порядка 0,2% от числа всех предприятий Западной Европы. На крупных предприятиях работает треть всех занятых в странах-членах ЕС, они производят треть от общего оборота.</w:t>
      </w:r>
    </w:p>
    <w:p w:rsidR="00151D3F" w:rsidRDefault="00151D3F">
      <w:pPr>
        <w:spacing w:line="360" w:lineRule="auto"/>
        <w:ind w:firstLine="567"/>
        <w:jc w:val="both"/>
        <w:rPr>
          <w:sz w:val="28"/>
          <w:szCs w:val="28"/>
        </w:rPr>
      </w:pPr>
      <w:r>
        <w:rPr>
          <w:sz w:val="28"/>
          <w:szCs w:val="28"/>
        </w:rPr>
        <w:t xml:space="preserve">В среднем, на крупном предприятии работает 1000 работников. Крупные предприятия доминируют в капиталоемкой промышленности и в таких "крупных" услугах, как транспорт, банковская деятельность, страхование. </w:t>
      </w:r>
    </w:p>
    <w:p w:rsidR="00151D3F" w:rsidRDefault="00151D3F">
      <w:pPr>
        <w:spacing w:line="360" w:lineRule="auto"/>
        <w:ind w:firstLine="567"/>
        <w:jc w:val="both"/>
        <w:rPr>
          <w:sz w:val="28"/>
          <w:szCs w:val="28"/>
        </w:rPr>
      </w:pPr>
      <w:r>
        <w:rPr>
          <w:sz w:val="28"/>
          <w:szCs w:val="28"/>
        </w:rPr>
        <w:t>Таким образом, распределение предприятий в странах ЕС очень неравномерное: 1% предприятий (средние и крупные) насчитывают более половины всех занятых и обеспечивают более половины суммарного оборота. Малые предприятия, благодаря своей огромной численности, также обеспечивают около половины общей занятости и, следовательно, имеют значительный вес в экономике.</w:t>
      </w:r>
    </w:p>
    <w:p w:rsidR="00151D3F" w:rsidRDefault="00151D3F">
      <w:pPr>
        <w:spacing w:line="360" w:lineRule="auto"/>
        <w:ind w:firstLine="567"/>
        <w:jc w:val="both"/>
        <w:rPr>
          <w:sz w:val="28"/>
          <w:szCs w:val="28"/>
        </w:rPr>
      </w:pPr>
      <w:r>
        <w:rPr>
          <w:sz w:val="28"/>
          <w:szCs w:val="28"/>
        </w:rPr>
        <w:t>Малые предприятия распространены во всех секторах экономики. Средние предприятия – опора обрабатывающей промышленности. Большие предприятия доминируют в капиталоемких производствах и "крупных" услугах (big service suppliers).</w:t>
      </w:r>
    </w:p>
    <w:p w:rsidR="00151D3F" w:rsidRDefault="00151D3F">
      <w:pPr>
        <w:spacing w:line="360" w:lineRule="auto"/>
        <w:ind w:firstLine="567"/>
        <w:jc w:val="both"/>
        <w:rPr>
          <w:sz w:val="28"/>
          <w:szCs w:val="28"/>
        </w:rPr>
      </w:pPr>
      <w:r>
        <w:rPr>
          <w:sz w:val="28"/>
          <w:szCs w:val="28"/>
        </w:rPr>
        <w:t>Успешное развитие малого и среднего бизнеса в странах с развитой экономикой обусловлено тем, что крупное производство не противопоставляется мелкому, а проводится принцип кооперирования крупных и мелких предприятий, причем крупные объединения не подавляют малый бизнес, взаимодополняя друг друга, особенно в сфере специализации отдельных производств и в инновационных разработках.</w:t>
      </w:r>
    </w:p>
    <w:p w:rsidR="00151D3F" w:rsidRDefault="00151D3F">
      <w:pPr>
        <w:spacing w:line="360" w:lineRule="auto"/>
        <w:ind w:firstLine="567"/>
        <w:jc w:val="both"/>
        <w:rPr>
          <w:sz w:val="28"/>
          <w:szCs w:val="28"/>
        </w:rPr>
      </w:pPr>
      <w:r>
        <w:rPr>
          <w:sz w:val="28"/>
          <w:szCs w:val="28"/>
        </w:rPr>
        <w:t>Крупное производство в большей степени ориентируется на массовый, относительно однородный спрос. Малые предприятия успешно функционируют на небольших рыночных сегментах, придавая хозяйству гибкость, мобильность, способность к быстрым структурным и техническим сдвигам.</w:t>
      </w:r>
    </w:p>
    <w:p w:rsidR="00151D3F" w:rsidRDefault="00151D3F">
      <w:pPr>
        <w:spacing w:line="360" w:lineRule="auto"/>
        <w:ind w:firstLine="567"/>
        <w:jc w:val="both"/>
        <w:rPr>
          <w:sz w:val="28"/>
          <w:szCs w:val="28"/>
        </w:rPr>
      </w:pPr>
      <w:r>
        <w:rPr>
          <w:sz w:val="28"/>
          <w:szCs w:val="28"/>
        </w:rPr>
        <w:t>Фундаментальные изменения во вкусах потребителей, технологиях, управленческих методах, финансовых рынках дают малому бизнесу преимущество над крупными организациями. Их не бюрократические структуры, вместе с концентрацией права принятия решения в руках владельца, позволяют малым предприятиям извлекать выгоду из возможностей, которые появляются от изменений в окружающей среде.</w:t>
      </w:r>
    </w:p>
    <w:p w:rsidR="00151D3F" w:rsidRDefault="00151D3F">
      <w:pPr>
        <w:spacing w:line="360" w:lineRule="auto"/>
        <w:ind w:firstLine="567"/>
        <w:jc w:val="both"/>
        <w:rPr>
          <w:sz w:val="28"/>
          <w:szCs w:val="28"/>
        </w:rPr>
      </w:pPr>
      <w:r>
        <w:rPr>
          <w:sz w:val="28"/>
          <w:szCs w:val="28"/>
        </w:rPr>
        <w:t>Общественное поведение представителей малого предпринимательства основано на прямой зависимости от местных и национальных интересов и с силу этого понуждает их в повседневной жизни к упрочению связей со своими постоянными и потенциальными клиентами из различных социальных групп.</w:t>
      </w:r>
    </w:p>
    <w:p w:rsidR="00151D3F" w:rsidRDefault="00151D3F">
      <w:pPr>
        <w:spacing w:line="360" w:lineRule="auto"/>
        <w:ind w:firstLine="567"/>
        <w:jc w:val="both"/>
        <w:rPr>
          <w:sz w:val="28"/>
          <w:szCs w:val="28"/>
        </w:rPr>
      </w:pPr>
      <w:r>
        <w:rPr>
          <w:sz w:val="28"/>
          <w:szCs w:val="28"/>
        </w:rPr>
        <w:t xml:space="preserve">К числу недостатков малого предпринимательства следует отнести сравнительно низкую доходность, высокую интенсивность труда, сложности с внедрением новых технологий, ограниченность собственных ресурсов и повышенный риск в конкурентной борьбе, что приводит к постоянному обновлению в секторе малого предпринимательства вследствие массовых банкротств. Так из вновь организуемых малых предприятий через год остается около 50%, через 3 года - 7-8%, через 5 лет остается не более 3%. Вместе с тем, общее число малых предприятий, как правило, растет или остается неизменным, на место ликвидированных предприятий постоянно рождаются новые. </w:t>
      </w:r>
    </w:p>
    <w:p w:rsidR="00151D3F" w:rsidRDefault="00151D3F">
      <w:pPr>
        <w:spacing w:line="360" w:lineRule="auto"/>
        <w:ind w:firstLine="567"/>
        <w:jc w:val="both"/>
        <w:rPr>
          <w:sz w:val="28"/>
          <w:szCs w:val="28"/>
        </w:rPr>
      </w:pPr>
      <w:r>
        <w:rPr>
          <w:sz w:val="28"/>
          <w:szCs w:val="28"/>
        </w:rPr>
        <w:t>Основные характеристики малых предприятий представлены в таблице:</w:t>
      </w:r>
    </w:p>
    <w:p w:rsidR="00151D3F" w:rsidRDefault="00151D3F">
      <w:pPr>
        <w:spacing w:line="360" w:lineRule="auto"/>
        <w:ind w:firstLine="567"/>
        <w:jc w:val="right"/>
        <w:rPr>
          <w:b/>
          <w:bCs/>
          <w:sz w:val="28"/>
          <w:szCs w:val="28"/>
        </w:rPr>
      </w:pPr>
    </w:p>
    <w:p w:rsidR="00151D3F" w:rsidRDefault="00151D3F">
      <w:pPr>
        <w:spacing w:line="360" w:lineRule="auto"/>
        <w:ind w:firstLine="567"/>
        <w:jc w:val="right"/>
        <w:rPr>
          <w:i/>
          <w:iCs/>
          <w:sz w:val="28"/>
          <w:szCs w:val="28"/>
        </w:rPr>
      </w:pPr>
      <w:r>
        <w:rPr>
          <w:b/>
          <w:bCs/>
          <w:sz w:val="28"/>
          <w:szCs w:val="28"/>
        </w:rPr>
        <w:t xml:space="preserve">Характеристики МП </w:t>
      </w:r>
    </w:p>
    <w:tbl>
      <w:tblPr>
        <w:tblW w:w="0" w:type="auto"/>
        <w:tblInd w:w="75" w:type="dxa"/>
        <w:tblLayout w:type="fixed"/>
        <w:tblCellMar>
          <w:left w:w="75" w:type="dxa"/>
          <w:right w:w="75" w:type="dxa"/>
        </w:tblCellMar>
        <w:tblLook w:val="0000" w:firstRow="0" w:lastRow="0" w:firstColumn="0" w:lastColumn="0" w:noHBand="0" w:noVBand="0"/>
      </w:tblPr>
      <w:tblGrid>
        <w:gridCol w:w="3119"/>
        <w:gridCol w:w="6240"/>
      </w:tblGrid>
      <w:tr w:rsidR="00151D3F">
        <w:tc>
          <w:tcPr>
            <w:tcW w:w="3119" w:type="dxa"/>
            <w:tcBorders>
              <w:top w:val="threeDEmboss" w:sz="6" w:space="0" w:color="auto"/>
              <w:left w:val="threeDEmboss" w:sz="6" w:space="0" w:color="auto"/>
              <w:bottom w:val="threeDEmboss" w:sz="6" w:space="0" w:color="auto"/>
              <w:right w:val="threeDEmboss" w:sz="6" w:space="0" w:color="auto"/>
            </w:tcBorders>
            <w:shd w:val="clear" w:color="FFFFFF" w:fill="C0C0C0"/>
          </w:tcPr>
          <w:p w:rsidR="00151D3F" w:rsidRDefault="00151D3F">
            <w:pPr>
              <w:spacing w:line="360" w:lineRule="auto"/>
              <w:jc w:val="center"/>
              <w:rPr>
                <w:sz w:val="28"/>
                <w:szCs w:val="28"/>
              </w:rPr>
            </w:pPr>
            <w:r>
              <w:rPr>
                <w:i/>
                <w:iCs/>
                <w:sz w:val="28"/>
                <w:szCs w:val="28"/>
              </w:rPr>
              <w:fldChar w:fldCharType="begin"/>
            </w:r>
            <w:r>
              <w:rPr>
                <w:i/>
                <w:iCs/>
                <w:sz w:val="28"/>
                <w:szCs w:val="28"/>
              </w:rPr>
              <w:instrText>PRIVATE</w:instrText>
            </w:r>
            <w:r>
              <w:rPr>
                <w:i/>
                <w:iCs/>
                <w:sz w:val="28"/>
                <w:szCs w:val="28"/>
              </w:rPr>
              <w:fldChar w:fldCharType="end"/>
            </w:r>
            <w:r>
              <w:rPr>
                <w:sz w:val="28"/>
                <w:szCs w:val="28"/>
              </w:rPr>
              <w:t>ХАРАКТЕРИСТИКИ</w:t>
            </w:r>
          </w:p>
        </w:tc>
        <w:tc>
          <w:tcPr>
            <w:tcW w:w="6240" w:type="dxa"/>
            <w:tcBorders>
              <w:top w:val="threeDEmboss" w:sz="6" w:space="0" w:color="auto"/>
              <w:left w:val="threeDEmboss" w:sz="6" w:space="0" w:color="auto"/>
              <w:bottom w:val="threeDEmboss" w:sz="6" w:space="0" w:color="auto"/>
              <w:right w:val="threeDEmboss" w:sz="6" w:space="0" w:color="auto"/>
            </w:tcBorders>
            <w:shd w:val="clear" w:color="FFFFFF" w:fill="C0C0C0"/>
          </w:tcPr>
          <w:p w:rsidR="00151D3F" w:rsidRDefault="00151D3F">
            <w:pPr>
              <w:spacing w:line="360" w:lineRule="auto"/>
              <w:jc w:val="center"/>
              <w:rPr>
                <w:sz w:val="28"/>
                <w:szCs w:val="28"/>
              </w:rPr>
            </w:pPr>
            <w:r>
              <w:rPr>
                <w:sz w:val="28"/>
                <w:szCs w:val="28"/>
              </w:rPr>
              <w:t>ОПИСАНИЕ ХАРАКТЕРИСТИК</w:t>
            </w:r>
          </w:p>
        </w:tc>
      </w:tr>
      <w:tr w:rsidR="00151D3F">
        <w:tc>
          <w:tcPr>
            <w:tcW w:w="3119" w:type="dxa"/>
            <w:tcBorders>
              <w:top w:val="threeDEmboss" w:sz="6" w:space="0" w:color="auto"/>
              <w:left w:val="threeDEmboss" w:sz="6" w:space="0" w:color="auto"/>
              <w:bottom w:val="threeDEmboss" w:sz="6" w:space="0" w:color="auto"/>
              <w:right w:val="threeDEmboss" w:sz="6" w:space="0" w:color="auto"/>
            </w:tcBorders>
          </w:tcPr>
          <w:p w:rsidR="00151D3F" w:rsidRDefault="00151D3F">
            <w:pPr>
              <w:spacing w:line="360" w:lineRule="auto"/>
              <w:jc w:val="center"/>
              <w:rPr>
                <w:sz w:val="28"/>
                <w:szCs w:val="28"/>
              </w:rPr>
            </w:pPr>
            <w:r>
              <w:rPr>
                <w:b/>
                <w:bCs/>
                <w:sz w:val="28"/>
                <w:szCs w:val="28"/>
              </w:rPr>
              <w:t>Размер фирмы</w:t>
            </w:r>
          </w:p>
        </w:tc>
        <w:tc>
          <w:tcPr>
            <w:tcW w:w="6240" w:type="dxa"/>
            <w:tcBorders>
              <w:top w:val="threeDEmboss" w:sz="6" w:space="0" w:color="auto"/>
              <w:left w:val="threeDEmboss" w:sz="6" w:space="0" w:color="auto"/>
              <w:bottom w:val="threeDEmboss" w:sz="6" w:space="0" w:color="auto"/>
              <w:right w:val="threeDEmboss" w:sz="6" w:space="0" w:color="auto"/>
            </w:tcBorders>
          </w:tcPr>
          <w:p w:rsidR="00151D3F" w:rsidRDefault="00151D3F">
            <w:pPr>
              <w:spacing w:line="360" w:lineRule="auto"/>
              <w:rPr>
                <w:sz w:val="28"/>
                <w:szCs w:val="28"/>
              </w:rPr>
            </w:pPr>
            <w:r>
              <w:rPr>
                <w:sz w:val="28"/>
                <w:szCs w:val="28"/>
              </w:rPr>
              <w:t>Мала по размеру.</w:t>
            </w:r>
          </w:p>
        </w:tc>
      </w:tr>
      <w:tr w:rsidR="00151D3F">
        <w:tc>
          <w:tcPr>
            <w:tcW w:w="3119" w:type="dxa"/>
            <w:tcBorders>
              <w:top w:val="threeDEmboss" w:sz="6" w:space="0" w:color="auto"/>
              <w:left w:val="threeDEmboss" w:sz="6" w:space="0" w:color="auto"/>
              <w:bottom w:val="threeDEmboss" w:sz="6" w:space="0" w:color="auto"/>
              <w:right w:val="threeDEmboss" w:sz="6" w:space="0" w:color="auto"/>
            </w:tcBorders>
          </w:tcPr>
          <w:p w:rsidR="00151D3F" w:rsidRDefault="00151D3F">
            <w:pPr>
              <w:spacing w:line="360" w:lineRule="auto"/>
              <w:jc w:val="center"/>
              <w:rPr>
                <w:sz w:val="28"/>
                <w:szCs w:val="28"/>
              </w:rPr>
            </w:pPr>
            <w:r>
              <w:rPr>
                <w:b/>
                <w:bCs/>
                <w:sz w:val="28"/>
                <w:szCs w:val="28"/>
              </w:rPr>
              <w:t>Ассортимент</w:t>
            </w:r>
          </w:p>
        </w:tc>
        <w:tc>
          <w:tcPr>
            <w:tcW w:w="6240" w:type="dxa"/>
            <w:tcBorders>
              <w:top w:val="threeDEmboss" w:sz="6" w:space="0" w:color="auto"/>
              <w:left w:val="threeDEmboss" w:sz="6" w:space="0" w:color="auto"/>
              <w:bottom w:val="threeDEmboss" w:sz="6" w:space="0" w:color="auto"/>
              <w:right w:val="threeDEmboss" w:sz="6" w:space="0" w:color="auto"/>
            </w:tcBorders>
          </w:tcPr>
          <w:p w:rsidR="00151D3F" w:rsidRDefault="00151D3F">
            <w:pPr>
              <w:spacing w:line="360" w:lineRule="auto"/>
              <w:rPr>
                <w:sz w:val="28"/>
                <w:szCs w:val="28"/>
              </w:rPr>
            </w:pPr>
            <w:r>
              <w:rPr>
                <w:sz w:val="28"/>
                <w:szCs w:val="28"/>
              </w:rPr>
              <w:t>Отсутствие тщательно спланированного и сбалансированного ассортимента.</w:t>
            </w:r>
          </w:p>
        </w:tc>
      </w:tr>
      <w:tr w:rsidR="00151D3F">
        <w:tc>
          <w:tcPr>
            <w:tcW w:w="3119" w:type="dxa"/>
            <w:tcBorders>
              <w:top w:val="threeDEmboss" w:sz="6" w:space="0" w:color="auto"/>
              <w:left w:val="threeDEmboss" w:sz="6" w:space="0" w:color="auto"/>
              <w:bottom w:val="threeDEmboss" w:sz="6" w:space="0" w:color="auto"/>
              <w:right w:val="threeDEmboss" w:sz="6" w:space="0" w:color="auto"/>
            </w:tcBorders>
          </w:tcPr>
          <w:p w:rsidR="00151D3F" w:rsidRDefault="00151D3F">
            <w:pPr>
              <w:spacing w:line="360" w:lineRule="auto"/>
              <w:jc w:val="center"/>
              <w:rPr>
                <w:sz w:val="28"/>
                <w:szCs w:val="28"/>
              </w:rPr>
            </w:pPr>
            <w:r>
              <w:rPr>
                <w:b/>
                <w:bCs/>
                <w:sz w:val="28"/>
                <w:szCs w:val="28"/>
              </w:rPr>
              <w:t>Финансирование</w:t>
            </w:r>
          </w:p>
        </w:tc>
        <w:tc>
          <w:tcPr>
            <w:tcW w:w="6240" w:type="dxa"/>
            <w:tcBorders>
              <w:top w:val="threeDEmboss" w:sz="6" w:space="0" w:color="auto"/>
              <w:left w:val="threeDEmboss" w:sz="6" w:space="0" w:color="auto"/>
              <w:bottom w:val="threeDEmboss" w:sz="6" w:space="0" w:color="auto"/>
              <w:right w:val="threeDEmboss" w:sz="6" w:space="0" w:color="auto"/>
            </w:tcBorders>
          </w:tcPr>
          <w:p w:rsidR="00151D3F" w:rsidRDefault="00151D3F">
            <w:pPr>
              <w:spacing w:line="360" w:lineRule="auto"/>
              <w:rPr>
                <w:sz w:val="28"/>
                <w:szCs w:val="28"/>
              </w:rPr>
            </w:pPr>
            <w:r>
              <w:rPr>
                <w:sz w:val="28"/>
                <w:szCs w:val="28"/>
              </w:rPr>
              <w:t>Стеснены недостатком финансовых ресурсов.</w:t>
            </w:r>
          </w:p>
        </w:tc>
      </w:tr>
      <w:tr w:rsidR="00151D3F">
        <w:tc>
          <w:tcPr>
            <w:tcW w:w="3119" w:type="dxa"/>
            <w:tcBorders>
              <w:top w:val="threeDEmboss" w:sz="6" w:space="0" w:color="auto"/>
              <w:left w:val="threeDEmboss" w:sz="6" w:space="0" w:color="auto"/>
              <w:bottom w:val="threeDEmboss" w:sz="6" w:space="0" w:color="auto"/>
              <w:right w:val="threeDEmboss" w:sz="6" w:space="0" w:color="auto"/>
            </w:tcBorders>
          </w:tcPr>
          <w:p w:rsidR="00151D3F" w:rsidRDefault="00151D3F">
            <w:pPr>
              <w:spacing w:line="360" w:lineRule="auto"/>
              <w:jc w:val="center"/>
              <w:rPr>
                <w:sz w:val="28"/>
                <w:szCs w:val="28"/>
              </w:rPr>
            </w:pPr>
            <w:r>
              <w:rPr>
                <w:b/>
                <w:bCs/>
                <w:sz w:val="28"/>
                <w:szCs w:val="28"/>
              </w:rPr>
              <w:t>Ценообразование</w:t>
            </w:r>
          </w:p>
        </w:tc>
        <w:tc>
          <w:tcPr>
            <w:tcW w:w="6240" w:type="dxa"/>
            <w:tcBorders>
              <w:top w:val="threeDEmboss" w:sz="6" w:space="0" w:color="auto"/>
              <w:left w:val="threeDEmboss" w:sz="6" w:space="0" w:color="auto"/>
              <w:bottom w:val="threeDEmboss" w:sz="6" w:space="0" w:color="auto"/>
              <w:right w:val="threeDEmboss" w:sz="6" w:space="0" w:color="auto"/>
            </w:tcBorders>
          </w:tcPr>
          <w:p w:rsidR="00151D3F" w:rsidRDefault="00151D3F">
            <w:pPr>
              <w:spacing w:line="360" w:lineRule="auto"/>
              <w:rPr>
                <w:sz w:val="28"/>
                <w:szCs w:val="28"/>
              </w:rPr>
            </w:pPr>
            <w:r>
              <w:rPr>
                <w:sz w:val="28"/>
                <w:szCs w:val="28"/>
              </w:rPr>
              <w:t>При разработке ценовой политике не используются сложные стратегии. Цена определяется на основе себестоимости.</w:t>
            </w:r>
          </w:p>
        </w:tc>
      </w:tr>
      <w:tr w:rsidR="00151D3F">
        <w:tc>
          <w:tcPr>
            <w:tcW w:w="3119" w:type="dxa"/>
            <w:tcBorders>
              <w:top w:val="threeDEmboss" w:sz="6" w:space="0" w:color="auto"/>
              <w:left w:val="threeDEmboss" w:sz="6" w:space="0" w:color="auto"/>
              <w:bottom w:val="threeDEmboss" w:sz="6" w:space="0" w:color="auto"/>
              <w:right w:val="threeDEmboss" w:sz="6" w:space="0" w:color="auto"/>
            </w:tcBorders>
          </w:tcPr>
          <w:p w:rsidR="00151D3F" w:rsidRDefault="00151D3F">
            <w:pPr>
              <w:spacing w:line="360" w:lineRule="auto"/>
              <w:jc w:val="center"/>
              <w:rPr>
                <w:sz w:val="28"/>
                <w:szCs w:val="28"/>
              </w:rPr>
            </w:pPr>
            <w:r>
              <w:rPr>
                <w:b/>
                <w:bCs/>
                <w:sz w:val="28"/>
                <w:szCs w:val="28"/>
              </w:rPr>
              <w:t>Отношения с рынком</w:t>
            </w:r>
          </w:p>
        </w:tc>
        <w:tc>
          <w:tcPr>
            <w:tcW w:w="6240" w:type="dxa"/>
            <w:tcBorders>
              <w:top w:val="threeDEmboss" w:sz="6" w:space="0" w:color="auto"/>
              <w:left w:val="threeDEmboss" w:sz="6" w:space="0" w:color="auto"/>
              <w:bottom w:val="threeDEmboss" w:sz="6" w:space="0" w:color="auto"/>
              <w:right w:val="threeDEmboss" w:sz="6" w:space="0" w:color="auto"/>
            </w:tcBorders>
          </w:tcPr>
          <w:p w:rsidR="00151D3F" w:rsidRDefault="00151D3F">
            <w:pPr>
              <w:spacing w:line="360" w:lineRule="auto"/>
              <w:rPr>
                <w:sz w:val="28"/>
                <w:szCs w:val="28"/>
              </w:rPr>
            </w:pPr>
            <w:r>
              <w:rPr>
                <w:sz w:val="28"/>
                <w:szCs w:val="28"/>
              </w:rPr>
              <w:t>Не имеют контроля над рынком. Уязвимы перед конкуренцией и неблагоприятными изменениями на рынке. Гибкое реагирование на изменение спроса.</w:t>
            </w:r>
          </w:p>
        </w:tc>
      </w:tr>
      <w:tr w:rsidR="00151D3F">
        <w:tc>
          <w:tcPr>
            <w:tcW w:w="3119" w:type="dxa"/>
            <w:tcBorders>
              <w:top w:val="threeDEmboss" w:sz="6" w:space="0" w:color="auto"/>
              <w:left w:val="threeDEmboss" w:sz="6" w:space="0" w:color="auto"/>
              <w:bottom w:val="threeDEmboss" w:sz="6" w:space="0" w:color="auto"/>
              <w:right w:val="threeDEmboss" w:sz="6" w:space="0" w:color="auto"/>
            </w:tcBorders>
          </w:tcPr>
          <w:p w:rsidR="00151D3F" w:rsidRDefault="00151D3F">
            <w:pPr>
              <w:spacing w:line="360" w:lineRule="auto"/>
              <w:jc w:val="center"/>
              <w:rPr>
                <w:sz w:val="28"/>
                <w:szCs w:val="28"/>
              </w:rPr>
            </w:pPr>
            <w:r>
              <w:rPr>
                <w:b/>
                <w:bCs/>
                <w:sz w:val="28"/>
                <w:szCs w:val="28"/>
              </w:rPr>
              <w:t>Управление</w:t>
            </w:r>
          </w:p>
        </w:tc>
        <w:tc>
          <w:tcPr>
            <w:tcW w:w="6240" w:type="dxa"/>
            <w:tcBorders>
              <w:top w:val="threeDEmboss" w:sz="6" w:space="0" w:color="auto"/>
              <w:left w:val="threeDEmboss" w:sz="6" w:space="0" w:color="auto"/>
              <w:bottom w:val="threeDEmboss" w:sz="6" w:space="0" w:color="auto"/>
              <w:right w:val="threeDEmboss" w:sz="6" w:space="0" w:color="auto"/>
            </w:tcBorders>
          </w:tcPr>
          <w:p w:rsidR="00151D3F" w:rsidRDefault="00151D3F">
            <w:pPr>
              <w:spacing w:line="360" w:lineRule="auto"/>
              <w:rPr>
                <w:sz w:val="28"/>
                <w:szCs w:val="28"/>
              </w:rPr>
            </w:pPr>
            <w:r>
              <w:rPr>
                <w:sz w:val="28"/>
                <w:szCs w:val="28"/>
              </w:rPr>
              <w:t>Гибкие организованные структуры, преимущество командной работы. Решения принимаются одним человеком (владельцем фирмы) и зависят от его личных качеств.</w:t>
            </w:r>
          </w:p>
        </w:tc>
      </w:tr>
      <w:tr w:rsidR="00151D3F">
        <w:tc>
          <w:tcPr>
            <w:tcW w:w="3119" w:type="dxa"/>
            <w:tcBorders>
              <w:top w:val="threeDEmboss" w:sz="6" w:space="0" w:color="auto"/>
              <w:left w:val="threeDEmboss" w:sz="6" w:space="0" w:color="auto"/>
              <w:bottom w:val="threeDEmboss" w:sz="6" w:space="0" w:color="auto"/>
              <w:right w:val="threeDEmboss" w:sz="6" w:space="0" w:color="auto"/>
            </w:tcBorders>
          </w:tcPr>
          <w:p w:rsidR="00151D3F" w:rsidRDefault="00151D3F">
            <w:pPr>
              <w:spacing w:line="360" w:lineRule="auto"/>
              <w:jc w:val="center"/>
              <w:rPr>
                <w:sz w:val="28"/>
                <w:szCs w:val="28"/>
              </w:rPr>
            </w:pPr>
            <w:r>
              <w:rPr>
                <w:b/>
                <w:bCs/>
                <w:sz w:val="28"/>
                <w:szCs w:val="28"/>
              </w:rPr>
              <w:t>Поиск информации</w:t>
            </w:r>
          </w:p>
        </w:tc>
        <w:tc>
          <w:tcPr>
            <w:tcW w:w="6240" w:type="dxa"/>
            <w:tcBorders>
              <w:top w:val="threeDEmboss" w:sz="6" w:space="0" w:color="auto"/>
              <w:left w:val="threeDEmboss" w:sz="6" w:space="0" w:color="auto"/>
              <w:bottom w:val="threeDEmboss" w:sz="6" w:space="0" w:color="auto"/>
              <w:right w:val="threeDEmboss" w:sz="6" w:space="0" w:color="auto"/>
            </w:tcBorders>
          </w:tcPr>
          <w:p w:rsidR="00151D3F" w:rsidRDefault="00151D3F">
            <w:pPr>
              <w:spacing w:line="360" w:lineRule="auto"/>
              <w:rPr>
                <w:sz w:val="28"/>
                <w:szCs w:val="28"/>
              </w:rPr>
            </w:pPr>
            <w:r>
              <w:rPr>
                <w:sz w:val="28"/>
                <w:szCs w:val="28"/>
              </w:rPr>
              <w:t>Предпочтение отдают личному сбору данных по своим связям.</w:t>
            </w:r>
          </w:p>
        </w:tc>
      </w:tr>
    </w:tbl>
    <w:p w:rsidR="00151D3F" w:rsidRDefault="00151D3F">
      <w:pPr>
        <w:spacing w:line="360" w:lineRule="auto"/>
        <w:ind w:firstLine="567"/>
        <w:jc w:val="both"/>
        <w:rPr>
          <w:sz w:val="28"/>
          <w:szCs w:val="28"/>
        </w:rPr>
      </w:pPr>
    </w:p>
    <w:p w:rsidR="00151D3F" w:rsidRDefault="00151D3F">
      <w:pPr>
        <w:pStyle w:val="a5"/>
        <w:rPr>
          <w:rFonts w:ascii="Times New Roman" w:hAnsi="Times New Roman" w:cs="Times New Roman"/>
          <w:b/>
          <w:bCs/>
        </w:rPr>
      </w:pPr>
      <w:r>
        <w:rPr>
          <w:rFonts w:ascii="Times New Roman" w:hAnsi="Times New Roman" w:cs="Times New Roman"/>
        </w:rPr>
        <w:t>Интегрированные показатели, характеризующие состояние малых и средних предприятий в разных странах:</w:t>
      </w:r>
    </w:p>
    <w:tbl>
      <w:tblPr>
        <w:tblW w:w="5000" w:type="pct"/>
        <w:tblCellMar>
          <w:left w:w="0" w:type="dxa"/>
          <w:right w:w="0" w:type="dxa"/>
        </w:tblCellMar>
        <w:tblLook w:val="0000" w:firstRow="0" w:lastRow="0" w:firstColumn="0" w:lastColumn="0" w:noHBand="0" w:noVBand="0"/>
      </w:tblPr>
      <w:tblGrid>
        <w:gridCol w:w="2030"/>
        <w:gridCol w:w="1269"/>
        <w:gridCol w:w="1511"/>
        <w:gridCol w:w="1269"/>
        <w:gridCol w:w="1584"/>
        <w:gridCol w:w="1738"/>
      </w:tblGrid>
      <w:tr w:rsidR="00151D3F">
        <w:tc>
          <w:tcPr>
            <w:tcW w:w="834" w:type="pct"/>
            <w:tcBorders>
              <w:top w:val="threeDEmboss" w:sz="6" w:space="0" w:color="auto"/>
              <w:left w:val="threeDEmboss" w:sz="6" w:space="0" w:color="auto"/>
              <w:bottom w:val="threeDEmboss" w:sz="6" w:space="0" w:color="auto"/>
              <w:right w:val="threeDEmboss" w:sz="6" w:space="0" w:color="auto"/>
            </w:tcBorders>
          </w:tcPr>
          <w:p w:rsidR="00151D3F" w:rsidRDefault="00151D3F">
            <w:pPr>
              <w:spacing w:line="360" w:lineRule="auto"/>
              <w:jc w:val="center"/>
              <w:rPr>
                <w:sz w:val="28"/>
                <w:szCs w:val="28"/>
              </w:rPr>
            </w:pPr>
            <w:r>
              <w:rPr>
                <w:b/>
                <w:bCs/>
                <w:sz w:val="28"/>
                <w:szCs w:val="28"/>
              </w:rPr>
              <w:fldChar w:fldCharType="begin"/>
            </w:r>
            <w:r>
              <w:rPr>
                <w:b/>
                <w:bCs/>
                <w:sz w:val="28"/>
                <w:szCs w:val="28"/>
              </w:rPr>
              <w:instrText>PRIVATE</w:instrText>
            </w:r>
            <w:r>
              <w:rPr>
                <w:b/>
                <w:bCs/>
                <w:sz w:val="28"/>
                <w:szCs w:val="28"/>
              </w:rPr>
              <w:fldChar w:fldCharType="end"/>
            </w:r>
            <w:r>
              <w:rPr>
                <w:sz w:val="28"/>
                <w:szCs w:val="28"/>
              </w:rPr>
              <w:t>Страны</w:t>
            </w:r>
          </w:p>
        </w:tc>
        <w:tc>
          <w:tcPr>
            <w:tcW w:w="750" w:type="pct"/>
            <w:tcBorders>
              <w:top w:val="threeDEmboss" w:sz="6" w:space="0" w:color="auto"/>
              <w:left w:val="threeDEmboss" w:sz="6" w:space="0" w:color="auto"/>
              <w:bottom w:val="threeDEmboss" w:sz="6" w:space="0" w:color="auto"/>
              <w:right w:val="threeDEmboss" w:sz="6" w:space="0" w:color="auto"/>
            </w:tcBorders>
          </w:tcPr>
          <w:p w:rsidR="00151D3F" w:rsidRDefault="00151D3F">
            <w:pPr>
              <w:spacing w:line="360" w:lineRule="auto"/>
              <w:jc w:val="center"/>
              <w:rPr>
                <w:sz w:val="28"/>
                <w:szCs w:val="28"/>
              </w:rPr>
            </w:pPr>
            <w:r>
              <w:rPr>
                <w:sz w:val="28"/>
                <w:szCs w:val="28"/>
              </w:rPr>
              <w:t>Кол-во МСП (тыс)</w:t>
            </w:r>
          </w:p>
        </w:tc>
        <w:tc>
          <w:tcPr>
            <w:tcW w:w="750" w:type="pct"/>
            <w:tcBorders>
              <w:top w:val="threeDEmboss" w:sz="6" w:space="0" w:color="auto"/>
              <w:left w:val="threeDEmboss" w:sz="6" w:space="0" w:color="auto"/>
              <w:bottom w:val="threeDEmboss" w:sz="6" w:space="0" w:color="auto"/>
              <w:right w:val="threeDEmboss" w:sz="6" w:space="0" w:color="auto"/>
            </w:tcBorders>
          </w:tcPr>
          <w:p w:rsidR="00151D3F" w:rsidRDefault="00151D3F">
            <w:pPr>
              <w:spacing w:line="360" w:lineRule="auto"/>
              <w:jc w:val="center"/>
              <w:rPr>
                <w:sz w:val="28"/>
                <w:szCs w:val="28"/>
              </w:rPr>
            </w:pPr>
            <w:r>
              <w:rPr>
                <w:sz w:val="28"/>
                <w:szCs w:val="28"/>
              </w:rPr>
              <w:t>Колич.МПС на 1000 жителей</w:t>
            </w:r>
          </w:p>
        </w:tc>
        <w:tc>
          <w:tcPr>
            <w:tcW w:w="750" w:type="pct"/>
            <w:tcBorders>
              <w:top w:val="threeDEmboss" w:sz="6" w:space="0" w:color="auto"/>
              <w:left w:val="threeDEmboss" w:sz="6" w:space="0" w:color="auto"/>
              <w:bottom w:val="threeDEmboss" w:sz="6" w:space="0" w:color="auto"/>
              <w:right w:val="threeDEmboss" w:sz="6" w:space="0" w:color="auto"/>
            </w:tcBorders>
          </w:tcPr>
          <w:p w:rsidR="00151D3F" w:rsidRDefault="00151D3F">
            <w:pPr>
              <w:spacing w:line="360" w:lineRule="auto"/>
              <w:jc w:val="center"/>
              <w:rPr>
                <w:sz w:val="28"/>
                <w:szCs w:val="28"/>
              </w:rPr>
            </w:pPr>
            <w:r>
              <w:rPr>
                <w:sz w:val="28"/>
                <w:szCs w:val="28"/>
              </w:rPr>
              <w:t>Занято в МПС (млн.чел)</w:t>
            </w:r>
          </w:p>
        </w:tc>
        <w:tc>
          <w:tcPr>
            <w:tcW w:w="917" w:type="pct"/>
            <w:tcBorders>
              <w:top w:val="threeDEmboss" w:sz="6" w:space="0" w:color="auto"/>
              <w:left w:val="threeDEmboss" w:sz="6" w:space="0" w:color="auto"/>
              <w:bottom w:val="threeDEmboss" w:sz="6" w:space="0" w:color="auto"/>
              <w:right w:val="threeDEmboss" w:sz="6" w:space="0" w:color="auto"/>
            </w:tcBorders>
          </w:tcPr>
          <w:p w:rsidR="00151D3F" w:rsidRDefault="00151D3F">
            <w:pPr>
              <w:spacing w:line="360" w:lineRule="auto"/>
              <w:jc w:val="center"/>
              <w:rPr>
                <w:sz w:val="28"/>
                <w:szCs w:val="28"/>
              </w:rPr>
            </w:pPr>
            <w:r>
              <w:rPr>
                <w:sz w:val="28"/>
                <w:szCs w:val="28"/>
              </w:rPr>
              <w:t>Доля МСП в общей численности занятых (%)</w:t>
            </w:r>
          </w:p>
        </w:tc>
        <w:tc>
          <w:tcPr>
            <w:tcW w:w="1000" w:type="pct"/>
            <w:tcBorders>
              <w:top w:val="threeDEmboss" w:sz="6" w:space="0" w:color="auto"/>
              <w:left w:val="threeDEmboss" w:sz="6" w:space="0" w:color="auto"/>
              <w:bottom w:val="threeDEmboss" w:sz="6" w:space="0" w:color="auto"/>
              <w:right w:val="threeDEmboss" w:sz="6" w:space="0" w:color="auto"/>
            </w:tcBorders>
          </w:tcPr>
          <w:p w:rsidR="00151D3F" w:rsidRDefault="00151D3F">
            <w:pPr>
              <w:spacing w:line="360" w:lineRule="auto"/>
              <w:jc w:val="center"/>
              <w:rPr>
                <w:sz w:val="28"/>
                <w:szCs w:val="28"/>
              </w:rPr>
            </w:pPr>
            <w:r>
              <w:rPr>
                <w:sz w:val="28"/>
                <w:szCs w:val="28"/>
              </w:rPr>
              <w:t>Доля МСП в ВВП (%)</w:t>
            </w:r>
          </w:p>
        </w:tc>
      </w:tr>
      <w:tr w:rsidR="00151D3F">
        <w:tc>
          <w:tcPr>
            <w:tcW w:w="834" w:type="pct"/>
            <w:tcBorders>
              <w:top w:val="threeDEmboss" w:sz="6" w:space="0" w:color="auto"/>
              <w:left w:val="threeDEmboss" w:sz="6" w:space="0" w:color="auto"/>
              <w:bottom w:val="threeDEmboss" w:sz="6" w:space="0" w:color="auto"/>
              <w:right w:val="threeDEmboss" w:sz="6" w:space="0" w:color="auto"/>
            </w:tcBorders>
          </w:tcPr>
          <w:p w:rsidR="00151D3F" w:rsidRDefault="00151D3F">
            <w:pPr>
              <w:spacing w:line="360" w:lineRule="auto"/>
              <w:jc w:val="both"/>
              <w:rPr>
                <w:sz w:val="28"/>
                <w:szCs w:val="28"/>
              </w:rPr>
            </w:pPr>
            <w:r>
              <w:rPr>
                <w:sz w:val="28"/>
                <w:szCs w:val="28"/>
              </w:rPr>
              <w:t>Великобритания</w:t>
            </w:r>
          </w:p>
        </w:tc>
        <w:tc>
          <w:tcPr>
            <w:tcW w:w="750" w:type="pct"/>
            <w:tcBorders>
              <w:top w:val="threeDEmboss" w:sz="6" w:space="0" w:color="auto"/>
              <w:left w:val="threeDEmboss" w:sz="6" w:space="0" w:color="auto"/>
              <w:bottom w:val="threeDEmboss" w:sz="6" w:space="0" w:color="auto"/>
              <w:right w:val="threeDEmboss" w:sz="6" w:space="0" w:color="auto"/>
            </w:tcBorders>
          </w:tcPr>
          <w:p w:rsidR="00151D3F" w:rsidRDefault="00151D3F">
            <w:pPr>
              <w:spacing w:line="360" w:lineRule="auto"/>
              <w:jc w:val="center"/>
              <w:rPr>
                <w:sz w:val="28"/>
                <w:szCs w:val="28"/>
              </w:rPr>
            </w:pPr>
            <w:r>
              <w:rPr>
                <w:sz w:val="28"/>
                <w:szCs w:val="28"/>
              </w:rPr>
              <w:t>2630</w:t>
            </w:r>
          </w:p>
        </w:tc>
        <w:tc>
          <w:tcPr>
            <w:tcW w:w="750" w:type="pct"/>
            <w:tcBorders>
              <w:top w:val="threeDEmboss" w:sz="6" w:space="0" w:color="auto"/>
              <w:left w:val="threeDEmboss" w:sz="6" w:space="0" w:color="auto"/>
              <w:bottom w:val="threeDEmboss" w:sz="6" w:space="0" w:color="auto"/>
              <w:right w:val="threeDEmboss" w:sz="6" w:space="0" w:color="auto"/>
            </w:tcBorders>
          </w:tcPr>
          <w:p w:rsidR="00151D3F" w:rsidRDefault="00151D3F">
            <w:pPr>
              <w:spacing w:line="360" w:lineRule="auto"/>
              <w:jc w:val="center"/>
              <w:rPr>
                <w:sz w:val="28"/>
                <w:szCs w:val="28"/>
              </w:rPr>
            </w:pPr>
            <w:r>
              <w:rPr>
                <w:sz w:val="28"/>
                <w:szCs w:val="28"/>
              </w:rPr>
              <w:t>46</w:t>
            </w:r>
          </w:p>
        </w:tc>
        <w:tc>
          <w:tcPr>
            <w:tcW w:w="750" w:type="pct"/>
            <w:tcBorders>
              <w:top w:val="threeDEmboss" w:sz="6" w:space="0" w:color="auto"/>
              <w:left w:val="threeDEmboss" w:sz="6" w:space="0" w:color="auto"/>
              <w:bottom w:val="threeDEmboss" w:sz="6" w:space="0" w:color="auto"/>
              <w:right w:val="threeDEmboss" w:sz="6" w:space="0" w:color="auto"/>
            </w:tcBorders>
          </w:tcPr>
          <w:p w:rsidR="00151D3F" w:rsidRDefault="00151D3F">
            <w:pPr>
              <w:spacing w:line="360" w:lineRule="auto"/>
              <w:jc w:val="center"/>
              <w:rPr>
                <w:sz w:val="28"/>
                <w:szCs w:val="28"/>
              </w:rPr>
            </w:pPr>
            <w:r>
              <w:rPr>
                <w:sz w:val="28"/>
                <w:szCs w:val="28"/>
              </w:rPr>
              <w:t>13.6</w:t>
            </w:r>
          </w:p>
        </w:tc>
        <w:tc>
          <w:tcPr>
            <w:tcW w:w="917" w:type="pct"/>
            <w:tcBorders>
              <w:top w:val="threeDEmboss" w:sz="6" w:space="0" w:color="auto"/>
              <w:left w:val="threeDEmboss" w:sz="6" w:space="0" w:color="auto"/>
              <w:bottom w:val="threeDEmboss" w:sz="6" w:space="0" w:color="auto"/>
              <w:right w:val="threeDEmboss" w:sz="6" w:space="0" w:color="auto"/>
            </w:tcBorders>
          </w:tcPr>
          <w:p w:rsidR="00151D3F" w:rsidRDefault="00151D3F">
            <w:pPr>
              <w:spacing w:line="360" w:lineRule="auto"/>
              <w:jc w:val="center"/>
              <w:rPr>
                <w:sz w:val="28"/>
                <w:szCs w:val="28"/>
              </w:rPr>
            </w:pPr>
            <w:r>
              <w:rPr>
                <w:sz w:val="28"/>
                <w:szCs w:val="28"/>
              </w:rPr>
              <w:t>49</w:t>
            </w:r>
          </w:p>
        </w:tc>
        <w:tc>
          <w:tcPr>
            <w:tcW w:w="1000" w:type="pct"/>
            <w:tcBorders>
              <w:top w:val="threeDEmboss" w:sz="6" w:space="0" w:color="auto"/>
              <w:left w:val="threeDEmboss" w:sz="6" w:space="0" w:color="auto"/>
              <w:bottom w:val="threeDEmboss" w:sz="6" w:space="0" w:color="auto"/>
              <w:right w:val="threeDEmboss" w:sz="6" w:space="0" w:color="auto"/>
            </w:tcBorders>
          </w:tcPr>
          <w:p w:rsidR="00151D3F" w:rsidRDefault="00151D3F">
            <w:pPr>
              <w:spacing w:line="360" w:lineRule="auto"/>
              <w:jc w:val="center"/>
              <w:rPr>
                <w:sz w:val="28"/>
                <w:szCs w:val="28"/>
              </w:rPr>
            </w:pPr>
            <w:r>
              <w:rPr>
                <w:sz w:val="28"/>
                <w:szCs w:val="28"/>
              </w:rPr>
              <w:t>50-53</w:t>
            </w:r>
          </w:p>
        </w:tc>
      </w:tr>
      <w:tr w:rsidR="00151D3F">
        <w:tc>
          <w:tcPr>
            <w:tcW w:w="834" w:type="pct"/>
            <w:tcBorders>
              <w:top w:val="threeDEmboss" w:sz="6" w:space="0" w:color="auto"/>
              <w:left w:val="threeDEmboss" w:sz="6" w:space="0" w:color="auto"/>
              <w:bottom w:val="threeDEmboss" w:sz="6" w:space="0" w:color="auto"/>
              <w:right w:val="threeDEmboss" w:sz="6" w:space="0" w:color="auto"/>
            </w:tcBorders>
          </w:tcPr>
          <w:p w:rsidR="00151D3F" w:rsidRDefault="00151D3F">
            <w:pPr>
              <w:spacing w:line="360" w:lineRule="auto"/>
              <w:jc w:val="both"/>
              <w:rPr>
                <w:sz w:val="28"/>
                <w:szCs w:val="28"/>
              </w:rPr>
            </w:pPr>
            <w:r>
              <w:rPr>
                <w:sz w:val="28"/>
                <w:szCs w:val="28"/>
              </w:rPr>
              <w:t>Германия</w:t>
            </w:r>
          </w:p>
        </w:tc>
        <w:tc>
          <w:tcPr>
            <w:tcW w:w="750" w:type="pct"/>
            <w:tcBorders>
              <w:top w:val="threeDEmboss" w:sz="6" w:space="0" w:color="auto"/>
              <w:left w:val="threeDEmboss" w:sz="6" w:space="0" w:color="auto"/>
              <w:bottom w:val="threeDEmboss" w:sz="6" w:space="0" w:color="auto"/>
              <w:right w:val="threeDEmboss" w:sz="6" w:space="0" w:color="auto"/>
            </w:tcBorders>
          </w:tcPr>
          <w:p w:rsidR="00151D3F" w:rsidRDefault="00151D3F">
            <w:pPr>
              <w:spacing w:line="360" w:lineRule="auto"/>
              <w:jc w:val="center"/>
              <w:rPr>
                <w:sz w:val="28"/>
                <w:szCs w:val="28"/>
              </w:rPr>
            </w:pPr>
            <w:r>
              <w:rPr>
                <w:sz w:val="28"/>
                <w:szCs w:val="28"/>
              </w:rPr>
              <w:t>2290</w:t>
            </w:r>
          </w:p>
        </w:tc>
        <w:tc>
          <w:tcPr>
            <w:tcW w:w="750" w:type="pct"/>
            <w:tcBorders>
              <w:top w:val="threeDEmboss" w:sz="6" w:space="0" w:color="auto"/>
              <w:left w:val="threeDEmboss" w:sz="6" w:space="0" w:color="auto"/>
              <w:bottom w:val="threeDEmboss" w:sz="6" w:space="0" w:color="auto"/>
              <w:right w:val="threeDEmboss" w:sz="6" w:space="0" w:color="auto"/>
            </w:tcBorders>
          </w:tcPr>
          <w:p w:rsidR="00151D3F" w:rsidRDefault="00151D3F">
            <w:pPr>
              <w:spacing w:line="360" w:lineRule="auto"/>
              <w:jc w:val="center"/>
              <w:rPr>
                <w:sz w:val="28"/>
                <w:szCs w:val="28"/>
              </w:rPr>
            </w:pPr>
            <w:r>
              <w:rPr>
                <w:sz w:val="28"/>
                <w:szCs w:val="28"/>
              </w:rPr>
              <w:t>37</w:t>
            </w:r>
          </w:p>
        </w:tc>
        <w:tc>
          <w:tcPr>
            <w:tcW w:w="750" w:type="pct"/>
            <w:tcBorders>
              <w:top w:val="threeDEmboss" w:sz="6" w:space="0" w:color="auto"/>
              <w:left w:val="threeDEmboss" w:sz="6" w:space="0" w:color="auto"/>
              <w:bottom w:val="threeDEmboss" w:sz="6" w:space="0" w:color="auto"/>
              <w:right w:val="threeDEmboss" w:sz="6" w:space="0" w:color="auto"/>
            </w:tcBorders>
          </w:tcPr>
          <w:p w:rsidR="00151D3F" w:rsidRDefault="00151D3F">
            <w:pPr>
              <w:spacing w:line="360" w:lineRule="auto"/>
              <w:jc w:val="center"/>
              <w:rPr>
                <w:sz w:val="28"/>
                <w:szCs w:val="28"/>
              </w:rPr>
            </w:pPr>
            <w:r>
              <w:rPr>
                <w:sz w:val="28"/>
                <w:szCs w:val="28"/>
              </w:rPr>
              <w:t>18.5</w:t>
            </w:r>
          </w:p>
        </w:tc>
        <w:tc>
          <w:tcPr>
            <w:tcW w:w="917" w:type="pct"/>
            <w:tcBorders>
              <w:top w:val="threeDEmboss" w:sz="6" w:space="0" w:color="auto"/>
              <w:left w:val="threeDEmboss" w:sz="6" w:space="0" w:color="auto"/>
              <w:bottom w:val="threeDEmboss" w:sz="6" w:space="0" w:color="auto"/>
              <w:right w:val="threeDEmboss" w:sz="6" w:space="0" w:color="auto"/>
            </w:tcBorders>
          </w:tcPr>
          <w:p w:rsidR="00151D3F" w:rsidRDefault="00151D3F">
            <w:pPr>
              <w:spacing w:line="360" w:lineRule="auto"/>
              <w:jc w:val="center"/>
              <w:rPr>
                <w:sz w:val="28"/>
                <w:szCs w:val="28"/>
              </w:rPr>
            </w:pPr>
            <w:r>
              <w:rPr>
                <w:sz w:val="28"/>
                <w:szCs w:val="28"/>
              </w:rPr>
              <w:t>46</w:t>
            </w:r>
          </w:p>
        </w:tc>
        <w:tc>
          <w:tcPr>
            <w:tcW w:w="1000" w:type="pct"/>
            <w:tcBorders>
              <w:top w:val="threeDEmboss" w:sz="6" w:space="0" w:color="auto"/>
              <w:left w:val="threeDEmboss" w:sz="6" w:space="0" w:color="auto"/>
              <w:bottom w:val="threeDEmboss" w:sz="6" w:space="0" w:color="auto"/>
              <w:right w:val="threeDEmboss" w:sz="6" w:space="0" w:color="auto"/>
            </w:tcBorders>
          </w:tcPr>
          <w:p w:rsidR="00151D3F" w:rsidRDefault="00151D3F">
            <w:pPr>
              <w:spacing w:line="360" w:lineRule="auto"/>
              <w:jc w:val="center"/>
              <w:rPr>
                <w:sz w:val="28"/>
                <w:szCs w:val="28"/>
              </w:rPr>
            </w:pPr>
            <w:r>
              <w:rPr>
                <w:sz w:val="28"/>
                <w:szCs w:val="28"/>
              </w:rPr>
              <w:t>50-52</w:t>
            </w:r>
          </w:p>
        </w:tc>
      </w:tr>
      <w:tr w:rsidR="00151D3F">
        <w:tc>
          <w:tcPr>
            <w:tcW w:w="834" w:type="pct"/>
            <w:tcBorders>
              <w:top w:val="threeDEmboss" w:sz="6" w:space="0" w:color="auto"/>
              <w:left w:val="threeDEmboss" w:sz="6" w:space="0" w:color="auto"/>
              <w:bottom w:val="threeDEmboss" w:sz="6" w:space="0" w:color="auto"/>
              <w:right w:val="threeDEmboss" w:sz="6" w:space="0" w:color="auto"/>
            </w:tcBorders>
          </w:tcPr>
          <w:p w:rsidR="00151D3F" w:rsidRDefault="00151D3F">
            <w:pPr>
              <w:spacing w:line="360" w:lineRule="auto"/>
              <w:jc w:val="both"/>
              <w:rPr>
                <w:sz w:val="28"/>
                <w:szCs w:val="28"/>
              </w:rPr>
            </w:pPr>
            <w:r>
              <w:rPr>
                <w:sz w:val="28"/>
                <w:szCs w:val="28"/>
              </w:rPr>
              <w:t>Италия</w:t>
            </w:r>
          </w:p>
        </w:tc>
        <w:tc>
          <w:tcPr>
            <w:tcW w:w="750" w:type="pct"/>
            <w:tcBorders>
              <w:top w:val="threeDEmboss" w:sz="6" w:space="0" w:color="auto"/>
              <w:left w:val="threeDEmboss" w:sz="6" w:space="0" w:color="auto"/>
              <w:bottom w:val="threeDEmboss" w:sz="6" w:space="0" w:color="auto"/>
              <w:right w:val="threeDEmboss" w:sz="6" w:space="0" w:color="auto"/>
            </w:tcBorders>
          </w:tcPr>
          <w:p w:rsidR="00151D3F" w:rsidRDefault="00151D3F">
            <w:pPr>
              <w:spacing w:line="360" w:lineRule="auto"/>
              <w:jc w:val="center"/>
              <w:rPr>
                <w:sz w:val="28"/>
                <w:szCs w:val="28"/>
              </w:rPr>
            </w:pPr>
            <w:r>
              <w:rPr>
                <w:sz w:val="28"/>
                <w:szCs w:val="28"/>
              </w:rPr>
              <w:t>3920</w:t>
            </w:r>
          </w:p>
        </w:tc>
        <w:tc>
          <w:tcPr>
            <w:tcW w:w="750" w:type="pct"/>
            <w:tcBorders>
              <w:top w:val="threeDEmboss" w:sz="6" w:space="0" w:color="auto"/>
              <w:left w:val="threeDEmboss" w:sz="6" w:space="0" w:color="auto"/>
              <w:bottom w:val="threeDEmboss" w:sz="6" w:space="0" w:color="auto"/>
              <w:right w:val="threeDEmboss" w:sz="6" w:space="0" w:color="auto"/>
            </w:tcBorders>
          </w:tcPr>
          <w:p w:rsidR="00151D3F" w:rsidRDefault="00151D3F">
            <w:pPr>
              <w:spacing w:line="360" w:lineRule="auto"/>
              <w:jc w:val="center"/>
              <w:rPr>
                <w:sz w:val="28"/>
                <w:szCs w:val="28"/>
              </w:rPr>
            </w:pPr>
            <w:r>
              <w:rPr>
                <w:sz w:val="28"/>
                <w:szCs w:val="28"/>
              </w:rPr>
              <w:t>68</w:t>
            </w:r>
          </w:p>
        </w:tc>
        <w:tc>
          <w:tcPr>
            <w:tcW w:w="750" w:type="pct"/>
            <w:tcBorders>
              <w:top w:val="threeDEmboss" w:sz="6" w:space="0" w:color="auto"/>
              <w:left w:val="threeDEmboss" w:sz="6" w:space="0" w:color="auto"/>
              <w:bottom w:val="threeDEmboss" w:sz="6" w:space="0" w:color="auto"/>
              <w:right w:val="threeDEmboss" w:sz="6" w:space="0" w:color="auto"/>
            </w:tcBorders>
          </w:tcPr>
          <w:p w:rsidR="00151D3F" w:rsidRDefault="00151D3F">
            <w:pPr>
              <w:spacing w:line="360" w:lineRule="auto"/>
              <w:jc w:val="center"/>
              <w:rPr>
                <w:sz w:val="28"/>
                <w:szCs w:val="28"/>
              </w:rPr>
            </w:pPr>
            <w:r>
              <w:rPr>
                <w:sz w:val="28"/>
                <w:szCs w:val="28"/>
              </w:rPr>
              <w:t>16.8</w:t>
            </w:r>
          </w:p>
        </w:tc>
        <w:tc>
          <w:tcPr>
            <w:tcW w:w="917" w:type="pct"/>
            <w:tcBorders>
              <w:top w:val="threeDEmboss" w:sz="6" w:space="0" w:color="auto"/>
              <w:left w:val="threeDEmboss" w:sz="6" w:space="0" w:color="auto"/>
              <w:bottom w:val="threeDEmboss" w:sz="6" w:space="0" w:color="auto"/>
              <w:right w:val="threeDEmboss" w:sz="6" w:space="0" w:color="auto"/>
            </w:tcBorders>
          </w:tcPr>
          <w:p w:rsidR="00151D3F" w:rsidRDefault="00151D3F">
            <w:pPr>
              <w:spacing w:line="360" w:lineRule="auto"/>
              <w:jc w:val="center"/>
              <w:rPr>
                <w:sz w:val="28"/>
                <w:szCs w:val="28"/>
              </w:rPr>
            </w:pPr>
            <w:r>
              <w:rPr>
                <w:sz w:val="28"/>
                <w:szCs w:val="28"/>
              </w:rPr>
              <w:t>73</w:t>
            </w:r>
          </w:p>
        </w:tc>
        <w:tc>
          <w:tcPr>
            <w:tcW w:w="1000" w:type="pct"/>
            <w:tcBorders>
              <w:top w:val="threeDEmboss" w:sz="6" w:space="0" w:color="auto"/>
              <w:left w:val="threeDEmboss" w:sz="6" w:space="0" w:color="auto"/>
              <w:bottom w:val="threeDEmboss" w:sz="6" w:space="0" w:color="auto"/>
              <w:right w:val="threeDEmboss" w:sz="6" w:space="0" w:color="auto"/>
            </w:tcBorders>
          </w:tcPr>
          <w:p w:rsidR="00151D3F" w:rsidRDefault="00151D3F">
            <w:pPr>
              <w:spacing w:line="360" w:lineRule="auto"/>
              <w:jc w:val="center"/>
              <w:rPr>
                <w:sz w:val="28"/>
                <w:szCs w:val="28"/>
              </w:rPr>
            </w:pPr>
            <w:r>
              <w:rPr>
                <w:sz w:val="28"/>
                <w:szCs w:val="28"/>
              </w:rPr>
              <w:t>57-60</w:t>
            </w:r>
          </w:p>
        </w:tc>
      </w:tr>
      <w:tr w:rsidR="00151D3F">
        <w:tc>
          <w:tcPr>
            <w:tcW w:w="834" w:type="pct"/>
            <w:tcBorders>
              <w:top w:val="threeDEmboss" w:sz="6" w:space="0" w:color="auto"/>
              <w:left w:val="threeDEmboss" w:sz="6" w:space="0" w:color="auto"/>
              <w:bottom w:val="threeDEmboss" w:sz="6" w:space="0" w:color="auto"/>
              <w:right w:val="threeDEmboss" w:sz="6" w:space="0" w:color="auto"/>
            </w:tcBorders>
          </w:tcPr>
          <w:p w:rsidR="00151D3F" w:rsidRDefault="00151D3F">
            <w:pPr>
              <w:spacing w:line="360" w:lineRule="auto"/>
              <w:jc w:val="both"/>
              <w:rPr>
                <w:sz w:val="28"/>
                <w:szCs w:val="28"/>
              </w:rPr>
            </w:pPr>
            <w:r>
              <w:rPr>
                <w:sz w:val="28"/>
                <w:szCs w:val="28"/>
              </w:rPr>
              <w:t>Франция</w:t>
            </w:r>
          </w:p>
        </w:tc>
        <w:tc>
          <w:tcPr>
            <w:tcW w:w="750" w:type="pct"/>
            <w:tcBorders>
              <w:top w:val="threeDEmboss" w:sz="6" w:space="0" w:color="auto"/>
              <w:left w:val="threeDEmboss" w:sz="6" w:space="0" w:color="auto"/>
              <w:bottom w:val="threeDEmboss" w:sz="6" w:space="0" w:color="auto"/>
              <w:right w:val="threeDEmboss" w:sz="6" w:space="0" w:color="auto"/>
            </w:tcBorders>
          </w:tcPr>
          <w:p w:rsidR="00151D3F" w:rsidRDefault="00151D3F">
            <w:pPr>
              <w:spacing w:line="360" w:lineRule="auto"/>
              <w:jc w:val="center"/>
              <w:rPr>
                <w:sz w:val="28"/>
                <w:szCs w:val="28"/>
              </w:rPr>
            </w:pPr>
            <w:r>
              <w:rPr>
                <w:sz w:val="28"/>
                <w:szCs w:val="28"/>
              </w:rPr>
              <w:t>1980</w:t>
            </w:r>
          </w:p>
        </w:tc>
        <w:tc>
          <w:tcPr>
            <w:tcW w:w="750" w:type="pct"/>
            <w:tcBorders>
              <w:top w:val="threeDEmboss" w:sz="6" w:space="0" w:color="auto"/>
              <w:left w:val="threeDEmboss" w:sz="6" w:space="0" w:color="auto"/>
              <w:bottom w:val="threeDEmboss" w:sz="6" w:space="0" w:color="auto"/>
              <w:right w:val="threeDEmboss" w:sz="6" w:space="0" w:color="auto"/>
            </w:tcBorders>
          </w:tcPr>
          <w:p w:rsidR="00151D3F" w:rsidRDefault="00151D3F">
            <w:pPr>
              <w:spacing w:line="360" w:lineRule="auto"/>
              <w:jc w:val="center"/>
              <w:rPr>
                <w:sz w:val="28"/>
                <w:szCs w:val="28"/>
              </w:rPr>
            </w:pPr>
            <w:r>
              <w:rPr>
                <w:sz w:val="28"/>
                <w:szCs w:val="28"/>
              </w:rPr>
              <w:t>35</w:t>
            </w:r>
          </w:p>
        </w:tc>
        <w:tc>
          <w:tcPr>
            <w:tcW w:w="750" w:type="pct"/>
            <w:tcBorders>
              <w:top w:val="threeDEmboss" w:sz="6" w:space="0" w:color="auto"/>
              <w:left w:val="threeDEmboss" w:sz="6" w:space="0" w:color="auto"/>
              <w:bottom w:val="threeDEmboss" w:sz="6" w:space="0" w:color="auto"/>
              <w:right w:val="threeDEmboss" w:sz="6" w:space="0" w:color="auto"/>
            </w:tcBorders>
          </w:tcPr>
          <w:p w:rsidR="00151D3F" w:rsidRDefault="00151D3F">
            <w:pPr>
              <w:spacing w:line="360" w:lineRule="auto"/>
              <w:jc w:val="center"/>
              <w:rPr>
                <w:sz w:val="28"/>
                <w:szCs w:val="28"/>
              </w:rPr>
            </w:pPr>
            <w:r>
              <w:rPr>
                <w:sz w:val="28"/>
                <w:szCs w:val="28"/>
              </w:rPr>
              <w:t>15.2</w:t>
            </w:r>
          </w:p>
        </w:tc>
        <w:tc>
          <w:tcPr>
            <w:tcW w:w="917" w:type="pct"/>
            <w:tcBorders>
              <w:top w:val="threeDEmboss" w:sz="6" w:space="0" w:color="auto"/>
              <w:left w:val="threeDEmboss" w:sz="6" w:space="0" w:color="auto"/>
              <w:bottom w:val="threeDEmboss" w:sz="6" w:space="0" w:color="auto"/>
              <w:right w:val="threeDEmboss" w:sz="6" w:space="0" w:color="auto"/>
            </w:tcBorders>
          </w:tcPr>
          <w:p w:rsidR="00151D3F" w:rsidRDefault="00151D3F">
            <w:pPr>
              <w:spacing w:line="360" w:lineRule="auto"/>
              <w:jc w:val="center"/>
              <w:rPr>
                <w:sz w:val="28"/>
                <w:szCs w:val="28"/>
              </w:rPr>
            </w:pPr>
            <w:r>
              <w:rPr>
                <w:sz w:val="28"/>
                <w:szCs w:val="28"/>
              </w:rPr>
              <w:t>54</w:t>
            </w:r>
          </w:p>
        </w:tc>
        <w:tc>
          <w:tcPr>
            <w:tcW w:w="1000" w:type="pct"/>
            <w:tcBorders>
              <w:top w:val="threeDEmboss" w:sz="6" w:space="0" w:color="auto"/>
              <w:left w:val="threeDEmboss" w:sz="6" w:space="0" w:color="auto"/>
              <w:bottom w:val="threeDEmboss" w:sz="6" w:space="0" w:color="auto"/>
              <w:right w:val="threeDEmboss" w:sz="6" w:space="0" w:color="auto"/>
            </w:tcBorders>
          </w:tcPr>
          <w:p w:rsidR="00151D3F" w:rsidRDefault="00151D3F">
            <w:pPr>
              <w:spacing w:line="360" w:lineRule="auto"/>
              <w:jc w:val="center"/>
              <w:rPr>
                <w:sz w:val="28"/>
                <w:szCs w:val="28"/>
              </w:rPr>
            </w:pPr>
            <w:r>
              <w:rPr>
                <w:sz w:val="28"/>
                <w:szCs w:val="28"/>
              </w:rPr>
              <w:t>55-62</w:t>
            </w:r>
          </w:p>
        </w:tc>
      </w:tr>
      <w:tr w:rsidR="00151D3F">
        <w:tc>
          <w:tcPr>
            <w:tcW w:w="834" w:type="pct"/>
            <w:tcBorders>
              <w:top w:val="threeDEmboss" w:sz="6" w:space="0" w:color="auto"/>
              <w:left w:val="threeDEmboss" w:sz="6" w:space="0" w:color="auto"/>
              <w:bottom w:val="threeDEmboss" w:sz="6" w:space="0" w:color="auto"/>
              <w:right w:val="threeDEmboss" w:sz="6" w:space="0" w:color="auto"/>
            </w:tcBorders>
          </w:tcPr>
          <w:p w:rsidR="00151D3F" w:rsidRDefault="00151D3F">
            <w:pPr>
              <w:spacing w:line="360" w:lineRule="auto"/>
              <w:jc w:val="both"/>
              <w:rPr>
                <w:sz w:val="28"/>
                <w:szCs w:val="28"/>
              </w:rPr>
            </w:pPr>
            <w:r>
              <w:rPr>
                <w:sz w:val="28"/>
                <w:szCs w:val="28"/>
              </w:rPr>
              <w:t>Страны ЕС</w:t>
            </w:r>
          </w:p>
        </w:tc>
        <w:tc>
          <w:tcPr>
            <w:tcW w:w="750" w:type="pct"/>
            <w:tcBorders>
              <w:top w:val="threeDEmboss" w:sz="6" w:space="0" w:color="auto"/>
              <w:left w:val="threeDEmboss" w:sz="6" w:space="0" w:color="auto"/>
              <w:bottom w:val="threeDEmboss" w:sz="6" w:space="0" w:color="auto"/>
              <w:right w:val="threeDEmboss" w:sz="6" w:space="0" w:color="auto"/>
            </w:tcBorders>
          </w:tcPr>
          <w:p w:rsidR="00151D3F" w:rsidRDefault="00151D3F">
            <w:pPr>
              <w:spacing w:line="360" w:lineRule="auto"/>
              <w:jc w:val="center"/>
              <w:rPr>
                <w:sz w:val="28"/>
                <w:szCs w:val="28"/>
              </w:rPr>
            </w:pPr>
            <w:r>
              <w:rPr>
                <w:sz w:val="28"/>
                <w:szCs w:val="28"/>
              </w:rPr>
              <w:t>15770</w:t>
            </w:r>
          </w:p>
        </w:tc>
        <w:tc>
          <w:tcPr>
            <w:tcW w:w="750" w:type="pct"/>
            <w:tcBorders>
              <w:top w:val="threeDEmboss" w:sz="6" w:space="0" w:color="auto"/>
              <w:left w:val="threeDEmboss" w:sz="6" w:space="0" w:color="auto"/>
              <w:bottom w:val="threeDEmboss" w:sz="6" w:space="0" w:color="auto"/>
              <w:right w:val="threeDEmboss" w:sz="6" w:space="0" w:color="auto"/>
            </w:tcBorders>
          </w:tcPr>
          <w:p w:rsidR="00151D3F" w:rsidRDefault="00151D3F">
            <w:pPr>
              <w:spacing w:line="360" w:lineRule="auto"/>
              <w:jc w:val="center"/>
              <w:rPr>
                <w:sz w:val="28"/>
                <w:szCs w:val="28"/>
              </w:rPr>
            </w:pPr>
            <w:r>
              <w:rPr>
                <w:sz w:val="28"/>
                <w:szCs w:val="28"/>
              </w:rPr>
              <w:t>45</w:t>
            </w:r>
          </w:p>
        </w:tc>
        <w:tc>
          <w:tcPr>
            <w:tcW w:w="750" w:type="pct"/>
            <w:tcBorders>
              <w:top w:val="threeDEmboss" w:sz="6" w:space="0" w:color="auto"/>
              <w:left w:val="threeDEmboss" w:sz="6" w:space="0" w:color="auto"/>
              <w:bottom w:val="threeDEmboss" w:sz="6" w:space="0" w:color="auto"/>
              <w:right w:val="threeDEmboss" w:sz="6" w:space="0" w:color="auto"/>
            </w:tcBorders>
          </w:tcPr>
          <w:p w:rsidR="00151D3F" w:rsidRDefault="00151D3F">
            <w:pPr>
              <w:spacing w:line="360" w:lineRule="auto"/>
              <w:jc w:val="center"/>
              <w:rPr>
                <w:sz w:val="28"/>
                <w:szCs w:val="28"/>
              </w:rPr>
            </w:pPr>
            <w:r>
              <w:rPr>
                <w:sz w:val="28"/>
                <w:szCs w:val="28"/>
              </w:rPr>
              <w:t>68</w:t>
            </w:r>
          </w:p>
        </w:tc>
        <w:tc>
          <w:tcPr>
            <w:tcW w:w="917" w:type="pct"/>
            <w:tcBorders>
              <w:top w:val="threeDEmboss" w:sz="6" w:space="0" w:color="auto"/>
              <w:left w:val="threeDEmboss" w:sz="6" w:space="0" w:color="auto"/>
              <w:bottom w:val="threeDEmboss" w:sz="6" w:space="0" w:color="auto"/>
              <w:right w:val="threeDEmboss" w:sz="6" w:space="0" w:color="auto"/>
            </w:tcBorders>
          </w:tcPr>
          <w:p w:rsidR="00151D3F" w:rsidRDefault="00151D3F">
            <w:pPr>
              <w:spacing w:line="360" w:lineRule="auto"/>
              <w:jc w:val="center"/>
              <w:rPr>
                <w:sz w:val="28"/>
                <w:szCs w:val="28"/>
              </w:rPr>
            </w:pPr>
            <w:r>
              <w:rPr>
                <w:sz w:val="28"/>
                <w:szCs w:val="28"/>
              </w:rPr>
              <w:t>72</w:t>
            </w:r>
          </w:p>
        </w:tc>
        <w:tc>
          <w:tcPr>
            <w:tcW w:w="1000" w:type="pct"/>
            <w:tcBorders>
              <w:top w:val="threeDEmboss" w:sz="6" w:space="0" w:color="auto"/>
              <w:left w:val="threeDEmboss" w:sz="6" w:space="0" w:color="auto"/>
              <w:bottom w:val="threeDEmboss" w:sz="6" w:space="0" w:color="auto"/>
              <w:right w:val="threeDEmboss" w:sz="6" w:space="0" w:color="auto"/>
            </w:tcBorders>
          </w:tcPr>
          <w:p w:rsidR="00151D3F" w:rsidRDefault="00151D3F">
            <w:pPr>
              <w:spacing w:line="360" w:lineRule="auto"/>
              <w:jc w:val="center"/>
              <w:rPr>
                <w:sz w:val="28"/>
                <w:szCs w:val="28"/>
              </w:rPr>
            </w:pPr>
            <w:r>
              <w:rPr>
                <w:sz w:val="28"/>
                <w:szCs w:val="28"/>
              </w:rPr>
              <w:t>63-67</w:t>
            </w:r>
          </w:p>
        </w:tc>
      </w:tr>
      <w:tr w:rsidR="00151D3F">
        <w:tc>
          <w:tcPr>
            <w:tcW w:w="834" w:type="pct"/>
            <w:tcBorders>
              <w:top w:val="threeDEmboss" w:sz="6" w:space="0" w:color="auto"/>
              <w:left w:val="threeDEmboss" w:sz="6" w:space="0" w:color="auto"/>
              <w:bottom w:val="threeDEmboss" w:sz="6" w:space="0" w:color="auto"/>
              <w:right w:val="threeDEmboss" w:sz="6" w:space="0" w:color="auto"/>
            </w:tcBorders>
          </w:tcPr>
          <w:p w:rsidR="00151D3F" w:rsidRDefault="00151D3F">
            <w:pPr>
              <w:spacing w:line="360" w:lineRule="auto"/>
              <w:jc w:val="both"/>
              <w:rPr>
                <w:sz w:val="28"/>
                <w:szCs w:val="28"/>
              </w:rPr>
            </w:pPr>
            <w:r>
              <w:rPr>
                <w:sz w:val="28"/>
                <w:szCs w:val="28"/>
              </w:rPr>
              <w:t>США</w:t>
            </w:r>
          </w:p>
        </w:tc>
        <w:tc>
          <w:tcPr>
            <w:tcW w:w="750" w:type="pct"/>
            <w:tcBorders>
              <w:top w:val="threeDEmboss" w:sz="6" w:space="0" w:color="auto"/>
              <w:left w:val="threeDEmboss" w:sz="6" w:space="0" w:color="auto"/>
              <w:bottom w:val="threeDEmboss" w:sz="6" w:space="0" w:color="auto"/>
              <w:right w:val="threeDEmboss" w:sz="6" w:space="0" w:color="auto"/>
            </w:tcBorders>
          </w:tcPr>
          <w:p w:rsidR="00151D3F" w:rsidRDefault="00151D3F">
            <w:pPr>
              <w:spacing w:line="360" w:lineRule="auto"/>
              <w:jc w:val="center"/>
              <w:rPr>
                <w:sz w:val="28"/>
                <w:szCs w:val="28"/>
              </w:rPr>
            </w:pPr>
            <w:r>
              <w:rPr>
                <w:sz w:val="28"/>
                <w:szCs w:val="28"/>
              </w:rPr>
              <w:t>19300</w:t>
            </w:r>
          </w:p>
        </w:tc>
        <w:tc>
          <w:tcPr>
            <w:tcW w:w="750" w:type="pct"/>
            <w:tcBorders>
              <w:top w:val="threeDEmboss" w:sz="6" w:space="0" w:color="auto"/>
              <w:left w:val="threeDEmboss" w:sz="6" w:space="0" w:color="auto"/>
              <w:bottom w:val="threeDEmboss" w:sz="6" w:space="0" w:color="auto"/>
              <w:right w:val="threeDEmboss" w:sz="6" w:space="0" w:color="auto"/>
            </w:tcBorders>
          </w:tcPr>
          <w:p w:rsidR="00151D3F" w:rsidRDefault="00151D3F">
            <w:pPr>
              <w:spacing w:line="360" w:lineRule="auto"/>
              <w:jc w:val="center"/>
              <w:rPr>
                <w:sz w:val="28"/>
                <w:szCs w:val="28"/>
              </w:rPr>
            </w:pPr>
            <w:r>
              <w:rPr>
                <w:sz w:val="28"/>
                <w:szCs w:val="28"/>
              </w:rPr>
              <w:t>74.2</w:t>
            </w:r>
          </w:p>
        </w:tc>
        <w:tc>
          <w:tcPr>
            <w:tcW w:w="750" w:type="pct"/>
            <w:tcBorders>
              <w:top w:val="threeDEmboss" w:sz="6" w:space="0" w:color="auto"/>
              <w:left w:val="threeDEmboss" w:sz="6" w:space="0" w:color="auto"/>
              <w:bottom w:val="threeDEmboss" w:sz="6" w:space="0" w:color="auto"/>
              <w:right w:val="threeDEmboss" w:sz="6" w:space="0" w:color="auto"/>
            </w:tcBorders>
          </w:tcPr>
          <w:p w:rsidR="00151D3F" w:rsidRDefault="00151D3F">
            <w:pPr>
              <w:spacing w:line="360" w:lineRule="auto"/>
              <w:jc w:val="center"/>
              <w:rPr>
                <w:sz w:val="28"/>
                <w:szCs w:val="28"/>
              </w:rPr>
            </w:pPr>
            <w:r>
              <w:rPr>
                <w:sz w:val="28"/>
                <w:szCs w:val="28"/>
              </w:rPr>
              <w:t>70.2</w:t>
            </w:r>
          </w:p>
        </w:tc>
        <w:tc>
          <w:tcPr>
            <w:tcW w:w="917" w:type="pct"/>
            <w:tcBorders>
              <w:top w:val="threeDEmboss" w:sz="6" w:space="0" w:color="auto"/>
              <w:left w:val="threeDEmboss" w:sz="6" w:space="0" w:color="auto"/>
              <w:bottom w:val="threeDEmboss" w:sz="6" w:space="0" w:color="auto"/>
              <w:right w:val="threeDEmboss" w:sz="6" w:space="0" w:color="auto"/>
            </w:tcBorders>
          </w:tcPr>
          <w:p w:rsidR="00151D3F" w:rsidRDefault="00151D3F">
            <w:pPr>
              <w:spacing w:line="360" w:lineRule="auto"/>
              <w:jc w:val="center"/>
              <w:rPr>
                <w:sz w:val="28"/>
                <w:szCs w:val="28"/>
              </w:rPr>
            </w:pPr>
            <w:r>
              <w:rPr>
                <w:sz w:val="28"/>
                <w:szCs w:val="28"/>
              </w:rPr>
              <w:t>54</w:t>
            </w:r>
          </w:p>
        </w:tc>
        <w:tc>
          <w:tcPr>
            <w:tcW w:w="1000" w:type="pct"/>
            <w:tcBorders>
              <w:top w:val="threeDEmboss" w:sz="6" w:space="0" w:color="auto"/>
              <w:left w:val="threeDEmboss" w:sz="6" w:space="0" w:color="auto"/>
              <w:bottom w:val="threeDEmboss" w:sz="6" w:space="0" w:color="auto"/>
              <w:right w:val="threeDEmboss" w:sz="6" w:space="0" w:color="auto"/>
            </w:tcBorders>
          </w:tcPr>
          <w:p w:rsidR="00151D3F" w:rsidRDefault="00151D3F">
            <w:pPr>
              <w:spacing w:line="360" w:lineRule="auto"/>
              <w:jc w:val="center"/>
              <w:rPr>
                <w:sz w:val="28"/>
                <w:szCs w:val="28"/>
              </w:rPr>
            </w:pPr>
            <w:r>
              <w:rPr>
                <w:sz w:val="28"/>
                <w:szCs w:val="28"/>
              </w:rPr>
              <w:t>50-52</w:t>
            </w:r>
          </w:p>
        </w:tc>
      </w:tr>
      <w:tr w:rsidR="00151D3F">
        <w:tc>
          <w:tcPr>
            <w:tcW w:w="834" w:type="pct"/>
            <w:tcBorders>
              <w:top w:val="threeDEmboss" w:sz="6" w:space="0" w:color="auto"/>
              <w:left w:val="threeDEmboss" w:sz="6" w:space="0" w:color="auto"/>
              <w:bottom w:val="threeDEmboss" w:sz="6" w:space="0" w:color="auto"/>
              <w:right w:val="threeDEmboss" w:sz="6" w:space="0" w:color="auto"/>
            </w:tcBorders>
          </w:tcPr>
          <w:p w:rsidR="00151D3F" w:rsidRDefault="00151D3F">
            <w:pPr>
              <w:spacing w:line="360" w:lineRule="auto"/>
              <w:jc w:val="both"/>
              <w:rPr>
                <w:sz w:val="28"/>
                <w:szCs w:val="28"/>
              </w:rPr>
            </w:pPr>
            <w:r>
              <w:rPr>
                <w:sz w:val="28"/>
                <w:szCs w:val="28"/>
              </w:rPr>
              <w:t>Япония</w:t>
            </w:r>
          </w:p>
        </w:tc>
        <w:tc>
          <w:tcPr>
            <w:tcW w:w="750" w:type="pct"/>
            <w:tcBorders>
              <w:top w:val="threeDEmboss" w:sz="6" w:space="0" w:color="auto"/>
              <w:left w:val="threeDEmboss" w:sz="6" w:space="0" w:color="auto"/>
              <w:bottom w:val="threeDEmboss" w:sz="6" w:space="0" w:color="auto"/>
              <w:right w:val="threeDEmboss" w:sz="6" w:space="0" w:color="auto"/>
            </w:tcBorders>
          </w:tcPr>
          <w:p w:rsidR="00151D3F" w:rsidRDefault="00151D3F">
            <w:pPr>
              <w:spacing w:line="360" w:lineRule="auto"/>
              <w:jc w:val="center"/>
              <w:rPr>
                <w:sz w:val="28"/>
                <w:szCs w:val="28"/>
              </w:rPr>
            </w:pPr>
            <w:r>
              <w:rPr>
                <w:sz w:val="28"/>
                <w:szCs w:val="28"/>
              </w:rPr>
              <w:t>6450</w:t>
            </w:r>
          </w:p>
        </w:tc>
        <w:tc>
          <w:tcPr>
            <w:tcW w:w="750" w:type="pct"/>
            <w:tcBorders>
              <w:top w:val="threeDEmboss" w:sz="6" w:space="0" w:color="auto"/>
              <w:left w:val="threeDEmboss" w:sz="6" w:space="0" w:color="auto"/>
              <w:bottom w:val="threeDEmboss" w:sz="6" w:space="0" w:color="auto"/>
              <w:right w:val="threeDEmboss" w:sz="6" w:space="0" w:color="auto"/>
            </w:tcBorders>
          </w:tcPr>
          <w:p w:rsidR="00151D3F" w:rsidRDefault="00151D3F">
            <w:pPr>
              <w:spacing w:line="360" w:lineRule="auto"/>
              <w:jc w:val="center"/>
              <w:rPr>
                <w:sz w:val="28"/>
                <w:szCs w:val="28"/>
              </w:rPr>
            </w:pPr>
            <w:r>
              <w:rPr>
                <w:sz w:val="28"/>
                <w:szCs w:val="28"/>
              </w:rPr>
              <w:t>49.6</w:t>
            </w:r>
          </w:p>
        </w:tc>
        <w:tc>
          <w:tcPr>
            <w:tcW w:w="750" w:type="pct"/>
            <w:tcBorders>
              <w:top w:val="threeDEmboss" w:sz="6" w:space="0" w:color="auto"/>
              <w:left w:val="threeDEmboss" w:sz="6" w:space="0" w:color="auto"/>
              <w:bottom w:val="threeDEmboss" w:sz="6" w:space="0" w:color="auto"/>
              <w:right w:val="threeDEmboss" w:sz="6" w:space="0" w:color="auto"/>
            </w:tcBorders>
          </w:tcPr>
          <w:p w:rsidR="00151D3F" w:rsidRDefault="00151D3F">
            <w:pPr>
              <w:spacing w:line="360" w:lineRule="auto"/>
              <w:jc w:val="center"/>
              <w:rPr>
                <w:sz w:val="28"/>
                <w:szCs w:val="28"/>
              </w:rPr>
            </w:pPr>
            <w:r>
              <w:rPr>
                <w:sz w:val="28"/>
                <w:szCs w:val="28"/>
              </w:rPr>
              <w:t>39.5</w:t>
            </w:r>
          </w:p>
        </w:tc>
        <w:tc>
          <w:tcPr>
            <w:tcW w:w="917" w:type="pct"/>
            <w:tcBorders>
              <w:top w:val="threeDEmboss" w:sz="6" w:space="0" w:color="auto"/>
              <w:left w:val="threeDEmboss" w:sz="6" w:space="0" w:color="auto"/>
              <w:bottom w:val="threeDEmboss" w:sz="6" w:space="0" w:color="auto"/>
              <w:right w:val="threeDEmboss" w:sz="6" w:space="0" w:color="auto"/>
            </w:tcBorders>
          </w:tcPr>
          <w:p w:rsidR="00151D3F" w:rsidRDefault="00151D3F">
            <w:pPr>
              <w:spacing w:line="360" w:lineRule="auto"/>
              <w:jc w:val="center"/>
              <w:rPr>
                <w:sz w:val="28"/>
                <w:szCs w:val="28"/>
              </w:rPr>
            </w:pPr>
            <w:r>
              <w:rPr>
                <w:sz w:val="28"/>
                <w:szCs w:val="28"/>
              </w:rPr>
              <w:t>78</w:t>
            </w:r>
          </w:p>
        </w:tc>
        <w:tc>
          <w:tcPr>
            <w:tcW w:w="1000" w:type="pct"/>
            <w:tcBorders>
              <w:top w:val="threeDEmboss" w:sz="6" w:space="0" w:color="auto"/>
              <w:left w:val="threeDEmboss" w:sz="6" w:space="0" w:color="auto"/>
              <w:bottom w:val="threeDEmboss" w:sz="6" w:space="0" w:color="auto"/>
              <w:right w:val="threeDEmboss" w:sz="6" w:space="0" w:color="auto"/>
            </w:tcBorders>
          </w:tcPr>
          <w:p w:rsidR="00151D3F" w:rsidRDefault="00151D3F">
            <w:pPr>
              <w:spacing w:line="360" w:lineRule="auto"/>
              <w:jc w:val="center"/>
              <w:rPr>
                <w:sz w:val="28"/>
                <w:szCs w:val="28"/>
              </w:rPr>
            </w:pPr>
            <w:r>
              <w:rPr>
                <w:sz w:val="28"/>
                <w:szCs w:val="28"/>
              </w:rPr>
              <w:t>52-55</w:t>
            </w:r>
          </w:p>
        </w:tc>
      </w:tr>
      <w:tr w:rsidR="00151D3F">
        <w:tc>
          <w:tcPr>
            <w:tcW w:w="834" w:type="pct"/>
            <w:tcBorders>
              <w:top w:val="threeDEmboss" w:sz="6" w:space="0" w:color="auto"/>
              <w:left w:val="threeDEmboss" w:sz="6" w:space="0" w:color="auto"/>
              <w:bottom w:val="threeDEmboss" w:sz="6" w:space="0" w:color="auto"/>
              <w:right w:val="threeDEmboss" w:sz="6" w:space="0" w:color="auto"/>
            </w:tcBorders>
          </w:tcPr>
          <w:p w:rsidR="00151D3F" w:rsidRDefault="00151D3F">
            <w:pPr>
              <w:spacing w:line="360" w:lineRule="auto"/>
              <w:jc w:val="both"/>
              <w:rPr>
                <w:sz w:val="28"/>
                <w:szCs w:val="28"/>
              </w:rPr>
            </w:pPr>
            <w:r>
              <w:rPr>
                <w:sz w:val="28"/>
                <w:szCs w:val="28"/>
              </w:rPr>
              <w:t>Россия</w:t>
            </w:r>
          </w:p>
        </w:tc>
        <w:tc>
          <w:tcPr>
            <w:tcW w:w="750" w:type="pct"/>
            <w:tcBorders>
              <w:top w:val="threeDEmboss" w:sz="6" w:space="0" w:color="auto"/>
              <w:left w:val="threeDEmboss" w:sz="6" w:space="0" w:color="auto"/>
              <w:bottom w:val="threeDEmboss" w:sz="6" w:space="0" w:color="auto"/>
              <w:right w:val="threeDEmboss" w:sz="6" w:space="0" w:color="auto"/>
            </w:tcBorders>
          </w:tcPr>
          <w:p w:rsidR="00151D3F" w:rsidRDefault="00151D3F">
            <w:pPr>
              <w:spacing w:line="360" w:lineRule="auto"/>
              <w:jc w:val="center"/>
              <w:rPr>
                <w:sz w:val="28"/>
                <w:szCs w:val="28"/>
              </w:rPr>
            </w:pPr>
            <w:r>
              <w:rPr>
                <w:sz w:val="28"/>
                <w:szCs w:val="28"/>
              </w:rPr>
              <w:t>844</w:t>
            </w:r>
          </w:p>
        </w:tc>
        <w:tc>
          <w:tcPr>
            <w:tcW w:w="750" w:type="pct"/>
            <w:tcBorders>
              <w:top w:val="threeDEmboss" w:sz="6" w:space="0" w:color="auto"/>
              <w:left w:val="threeDEmboss" w:sz="6" w:space="0" w:color="auto"/>
              <w:bottom w:val="threeDEmboss" w:sz="6" w:space="0" w:color="auto"/>
              <w:right w:val="threeDEmboss" w:sz="6" w:space="0" w:color="auto"/>
            </w:tcBorders>
          </w:tcPr>
          <w:p w:rsidR="00151D3F" w:rsidRDefault="00151D3F">
            <w:pPr>
              <w:spacing w:line="360" w:lineRule="auto"/>
              <w:jc w:val="center"/>
              <w:rPr>
                <w:sz w:val="28"/>
                <w:szCs w:val="28"/>
              </w:rPr>
            </w:pPr>
            <w:r>
              <w:rPr>
                <w:sz w:val="28"/>
                <w:szCs w:val="28"/>
              </w:rPr>
              <w:t>5.65</w:t>
            </w:r>
          </w:p>
        </w:tc>
        <w:tc>
          <w:tcPr>
            <w:tcW w:w="750" w:type="pct"/>
            <w:tcBorders>
              <w:top w:val="threeDEmboss" w:sz="6" w:space="0" w:color="auto"/>
              <w:left w:val="threeDEmboss" w:sz="6" w:space="0" w:color="auto"/>
              <w:bottom w:val="threeDEmboss" w:sz="6" w:space="0" w:color="auto"/>
              <w:right w:val="threeDEmboss" w:sz="6" w:space="0" w:color="auto"/>
            </w:tcBorders>
          </w:tcPr>
          <w:p w:rsidR="00151D3F" w:rsidRDefault="00151D3F">
            <w:pPr>
              <w:spacing w:line="360" w:lineRule="auto"/>
              <w:jc w:val="center"/>
              <w:rPr>
                <w:sz w:val="28"/>
                <w:szCs w:val="28"/>
              </w:rPr>
            </w:pPr>
            <w:r>
              <w:rPr>
                <w:sz w:val="28"/>
                <w:szCs w:val="28"/>
              </w:rPr>
              <w:t>8.3</w:t>
            </w:r>
          </w:p>
        </w:tc>
        <w:tc>
          <w:tcPr>
            <w:tcW w:w="917" w:type="pct"/>
            <w:tcBorders>
              <w:top w:val="threeDEmboss" w:sz="6" w:space="0" w:color="auto"/>
              <w:left w:val="threeDEmboss" w:sz="6" w:space="0" w:color="auto"/>
              <w:bottom w:val="threeDEmboss" w:sz="6" w:space="0" w:color="auto"/>
              <w:right w:val="threeDEmboss" w:sz="6" w:space="0" w:color="auto"/>
            </w:tcBorders>
          </w:tcPr>
          <w:p w:rsidR="00151D3F" w:rsidRDefault="00151D3F">
            <w:pPr>
              <w:spacing w:line="360" w:lineRule="auto"/>
              <w:jc w:val="center"/>
              <w:rPr>
                <w:sz w:val="28"/>
                <w:szCs w:val="28"/>
              </w:rPr>
            </w:pPr>
            <w:r>
              <w:rPr>
                <w:sz w:val="28"/>
                <w:szCs w:val="28"/>
              </w:rPr>
              <w:t>13</w:t>
            </w:r>
          </w:p>
        </w:tc>
        <w:tc>
          <w:tcPr>
            <w:tcW w:w="1000" w:type="pct"/>
            <w:tcBorders>
              <w:top w:val="threeDEmboss" w:sz="6" w:space="0" w:color="auto"/>
              <w:left w:val="threeDEmboss" w:sz="6" w:space="0" w:color="auto"/>
              <w:bottom w:val="threeDEmboss" w:sz="6" w:space="0" w:color="auto"/>
              <w:right w:val="threeDEmboss" w:sz="6" w:space="0" w:color="auto"/>
            </w:tcBorders>
          </w:tcPr>
          <w:p w:rsidR="00151D3F" w:rsidRDefault="00151D3F">
            <w:pPr>
              <w:spacing w:line="360" w:lineRule="auto"/>
              <w:jc w:val="center"/>
              <w:rPr>
                <w:sz w:val="28"/>
                <w:szCs w:val="28"/>
              </w:rPr>
            </w:pPr>
            <w:r>
              <w:rPr>
                <w:sz w:val="28"/>
                <w:szCs w:val="28"/>
              </w:rPr>
              <w:t>10-11</w:t>
            </w:r>
          </w:p>
        </w:tc>
      </w:tr>
    </w:tbl>
    <w:p w:rsidR="00151D3F" w:rsidRDefault="00151D3F">
      <w:pPr>
        <w:spacing w:line="360" w:lineRule="auto"/>
        <w:rPr>
          <w:sz w:val="28"/>
          <w:szCs w:val="28"/>
        </w:rPr>
      </w:pPr>
    </w:p>
    <w:p w:rsidR="00151D3F" w:rsidRDefault="00151D3F">
      <w:pPr>
        <w:pStyle w:val="1"/>
      </w:pPr>
      <w:bookmarkStart w:id="15" w:name="_Toc41572157"/>
    </w:p>
    <w:p w:rsidR="00151D3F" w:rsidRDefault="00151D3F">
      <w:pPr>
        <w:pStyle w:val="1"/>
      </w:pPr>
    </w:p>
    <w:p w:rsidR="00151D3F" w:rsidRDefault="00151D3F">
      <w:pPr>
        <w:pStyle w:val="1"/>
      </w:pPr>
      <w:bookmarkStart w:id="16" w:name="_Toc41572342"/>
      <w:bookmarkStart w:id="17" w:name="_Toc41572442"/>
      <w:bookmarkStart w:id="18" w:name="_Toc41572557"/>
      <w:r>
        <w:t>Заключение</w:t>
      </w:r>
      <w:bookmarkEnd w:id="15"/>
      <w:bookmarkEnd w:id="16"/>
      <w:bookmarkEnd w:id="17"/>
      <w:bookmarkEnd w:id="18"/>
    </w:p>
    <w:p w:rsidR="00151D3F" w:rsidRDefault="00151D3F">
      <w:pPr>
        <w:pStyle w:val="a3"/>
        <w:spacing w:line="360" w:lineRule="auto"/>
        <w:rPr>
          <w:sz w:val="28"/>
          <w:szCs w:val="16"/>
        </w:rPr>
      </w:pPr>
      <w:r>
        <w:rPr>
          <w:sz w:val="28"/>
          <w:szCs w:val="16"/>
        </w:rPr>
        <w:t>Сложившуюся в настоящее время ситуацию в регионах характеризуют следующие основные черты:</w:t>
      </w:r>
    </w:p>
    <w:p w:rsidR="00151D3F" w:rsidRDefault="00151D3F">
      <w:pPr>
        <w:pStyle w:val="a3"/>
        <w:spacing w:line="360" w:lineRule="auto"/>
        <w:ind w:left="1440"/>
        <w:rPr>
          <w:sz w:val="28"/>
          <w:szCs w:val="16"/>
        </w:rPr>
      </w:pPr>
      <w:r>
        <w:rPr>
          <w:sz w:val="28"/>
          <w:szCs w:val="16"/>
        </w:rPr>
        <w:t>-- отсутствие широкой информации о наличии ресурсов, порядке и условиях доступа к ним, что ограничивает конкуренцию и создает условия для теневых соглашений между предпринимателями и служащими соответствующих органов управления;</w:t>
      </w:r>
    </w:p>
    <w:p w:rsidR="00151D3F" w:rsidRDefault="00151D3F">
      <w:pPr>
        <w:pStyle w:val="a3"/>
        <w:spacing w:line="360" w:lineRule="auto"/>
        <w:ind w:left="1440"/>
        <w:rPr>
          <w:sz w:val="28"/>
          <w:szCs w:val="16"/>
        </w:rPr>
      </w:pPr>
      <w:r>
        <w:rPr>
          <w:sz w:val="28"/>
          <w:szCs w:val="16"/>
        </w:rPr>
        <w:t>-- недостаточная степень конкурентности и открытости в предоставлении ресурсов, ведущая к созданию неравных условий доступа к ним субъектов МП;</w:t>
      </w:r>
    </w:p>
    <w:p w:rsidR="00151D3F" w:rsidRDefault="00151D3F">
      <w:pPr>
        <w:pStyle w:val="a3"/>
        <w:spacing w:line="360" w:lineRule="auto"/>
        <w:ind w:left="1440"/>
        <w:rPr>
          <w:sz w:val="28"/>
          <w:szCs w:val="16"/>
        </w:rPr>
      </w:pPr>
      <w:r>
        <w:rPr>
          <w:sz w:val="28"/>
          <w:szCs w:val="16"/>
        </w:rPr>
        <w:t>-- усложненность процедуры доступа к ресурсам, ведущая к существенным потерям времени и финансовых средств;</w:t>
      </w:r>
    </w:p>
    <w:p w:rsidR="00151D3F" w:rsidRDefault="00151D3F">
      <w:pPr>
        <w:pStyle w:val="a3"/>
        <w:spacing w:line="360" w:lineRule="auto"/>
        <w:ind w:left="1440"/>
        <w:rPr>
          <w:sz w:val="28"/>
          <w:szCs w:val="16"/>
        </w:rPr>
      </w:pPr>
      <w:r>
        <w:rPr>
          <w:sz w:val="28"/>
          <w:szCs w:val="16"/>
        </w:rPr>
        <w:t>-- нежелание органов исполнительной власти вовлекать ресурсы (прежде всего, недвижимость) в хозяйственной оборот, преимущественное предоставление недвижимости и оборудования на условиях краткосрочной аренды.</w:t>
      </w:r>
    </w:p>
    <w:p w:rsidR="00151D3F" w:rsidRDefault="00151D3F">
      <w:pPr>
        <w:pStyle w:val="a3"/>
        <w:spacing w:line="360" w:lineRule="auto"/>
        <w:rPr>
          <w:sz w:val="28"/>
          <w:szCs w:val="16"/>
        </w:rPr>
      </w:pPr>
      <w:r>
        <w:rPr>
          <w:sz w:val="28"/>
          <w:szCs w:val="16"/>
        </w:rPr>
        <w:t>Создаются условия для льготного предоставления объектов недвижимости отдельным структурам, находящимся в тесном контакте с органами власти, при существенном ограничении доступа к этим объектам для потенциальных конкурентов.</w:t>
      </w:r>
    </w:p>
    <w:p w:rsidR="00151D3F" w:rsidRDefault="00151D3F">
      <w:pPr>
        <w:pStyle w:val="a3"/>
        <w:spacing w:line="360" w:lineRule="auto"/>
        <w:rPr>
          <w:sz w:val="28"/>
          <w:szCs w:val="16"/>
        </w:rPr>
      </w:pPr>
      <w:r>
        <w:rPr>
          <w:sz w:val="28"/>
          <w:szCs w:val="16"/>
        </w:rPr>
        <w:t>Заключение арендных договоров сопровождается включением в них дополнительных условий, не относящихся к предмету договора и предусматривающих различные финансовые отчисления, так называемую помощь, “сотрудничество” с внебюджетными фондами и т.д. Допускаются также случаи безосновательного расторжения договоров и изменения размеров арендной платы в одностороннем порядке.</w:t>
      </w:r>
    </w:p>
    <w:p w:rsidR="00151D3F" w:rsidRDefault="00151D3F">
      <w:pPr>
        <w:pStyle w:val="a3"/>
        <w:spacing w:line="360" w:lineRule="auto"/>
        <w:rPr>
          <w:sz w:val="28"/>
          <w:szCs w:val="16"/>
        </w:rPr>
      </w:pPr>
      <w:r>
        <w:rPr>
          <w:sz w:val="28"/>
          <w:szCs w:val="16"/>
        </w:rPr>
        <w:t>Установленные местными властями методики расчета арендной платы по объектам государственной и муниципальной собственности в ряде случаев также создают неравные условия для хозяйствующих субъектов, например, путем установления базовой ставки арендной платы для государственных предприятий ниже, чем для аналогичных предприятий других форм собственности, действующих на том же рынке.</w:t>
      </w:r>
    </w:p>
    <w:p w:rsidR="00151D3F" w:rsidRDefault="00151D3F">
      <w:pPr>
        <w:pStyle w:val="a3"/>
        <w:spacing w:line="360" w:lineRule="auto"/>
        <w:rPr>
          <w:sz w:val="28"/>
          <w:szCs w:val="16"/>
        </w:rPr>
      </w:pPr>
      <w:r>
        <w:rPr>
          <w:sz w:val="28"/>
          <w:szCs w:val="16"/>
        </w:rPr>
        <w:t>Во многих случаях предоставление государственными и местными властями исключительных прав и преимуществ непосредственно связано с формой собственности предприятия, причем предпочтение, как правило, отдается государственным и муниципальным предприятиям, ранее находившимся в ведении соответствующих органов власти.</w:t>
      </w:r>
    </w:p>
    <w:p w:rsidR="00151D3F" w:rsidRDefault="00151D3F">
      <w:pPr>
        <w:pStyle w:val="a3"/>
        <w:spacing w:line="360" w:lineRule="auto"/>
        <w:rPr>
          <w:sz w:val="28"/>
          <w:szCs w:val="16"/>
        </w:rPr>
      </w:pPr>
      <w:r>
        <w:rPr>
          <w:sz w:val="28"/>
          <w:szCs w:val="16"/>
        </w:rPr>
        <w:t>Традиционным методом регулирования рынка, ограничивающим самостоятельность субъектов предпринимательства, остается практика административного установления цен и тарифов на отдельные виды продукции и услуг. Необходимы меры по оптимизации системы таможенной очистки товаров, ввозимых предпринимателями.</w:t>
      </w:r>
      <w:bookmarkStart w:id="19" w:name="_Toc41572343"/>
    </w:p>
    <w:p w:rsidR="00151D3F" w:rsidRDefault="00151D3F">
      <w:pPr>
        <w:pStyle w:val="a3"/>
        <w:spacing w:line="360" w:lineRule="auto"/>
      </w:pPr>
      <w:r>
        <w:rPr>
          <w:sz w:val="28"/>
        </w:rPr>
        <w:t>Таким образом, перед малым предпринимательством стоит немало проблем, преодоление которых должно стать приоритетной задачей региональной политики.</w:t>
      </w:r>
    </w:p>
    <w:p w:rsidR="00151D3F" w:rsidRDefault="00151D3F">
      <w:pPr>
        <w:pStyle w:val="1"/>
      </w:pPr>
      <w:r>
        <w:br w:type="page"/>
      </w:r>
      <w:bookmarkStart w:id="20" w:name="_Toc41572159"/>
      <w:bookmarkStart w:id="21" w:name="_Toc41572344"/>
      <w:bookmarkStart w:id="22" w:name="_Toc41572558"/>
      <w:r>
        <w:t>Список литературы</w:t>
      </w:r>
      <w:bookmarkEnd w:id="19"/>
      <w:bookmarkEnd w:id="20"/>
      <w:bookmarkEnd w:id="21"/>
      <w:bookmarkEnd w:id="22"/>
    </w:p>
    <w:p w:rsidR="00151D3F" w:rsidRDefault="00151D3F">
      <w:pPr>
        <w:numPr>
          <w:ilvl w:val="0"/>
          <w:numId w:val="3"/>
        </w:numPr>
        <w:spacing w:line="360" w:lineRule="auto"/>
        <w:rPr>
          <w:sz w:val="28"/>
          <w:szCs w:val="16"/>
        </w:rPr>
      </w:pPr>
      <w:r>
        <w:rPr>
          <w:sz w:val="28"/>
          <w:szCs w:val="16"/>
        </w:rPr>
        <w:t>Автономов В.С. Предпринимательская функция в экономической системе. – М.,1990.</w:t>
      </w:r>
    </w:p>
    <w:p w:rsidR="00151D3F" w:rsidRDefault="00151D3F">
      <w:pPr>
        <w:numPr>
          <w:ilvl w:val="0"/>
          <w:numId w:val="3"/>
        </w:numPr>
        <w:spacing w:line="360" w:lineRule="auto"/>
        <w:rPr>
          <w:sz w:val="28"/>
          <w:szCs w:val="16"/>
        </w:rPr>
      </w:pPr>
      <w:r>
        <w:rPr>
          <w:sz w:val="28"/>
          <w:szCs w:val="16"/>
        </w:rPr>
        <w:t>Анискин Ю.П. Организация и управление малым бизнесом. – М., 2001</w:t>
      </w:r>
    </w:p>
    <w:p w:rsidR="00151D3F" w:rsidRDefault="00151D3F">
      <w:pPr>
        <w:numPr>
          <w:ilvl w:val="0"/>
          <w:numId w:val="3"/>
        </w:numPr>
        <w:spacing w:line="360" w:lineRule="auto"/>
        <w:rPr>
          <w:sz w:val="28"/>
          <w:szCs w:val="16"/>
        </w:rPr>
      </w:pPr>
      <w:r>
        <w:rPr>
          <w:sz w:val="28"/>
          <w:szCs w:val="16"/>
        </w:rPr>
        <w:t>Аборнева О.И., Воронин В.П. «</w:t>
      </w:r>
      <w:r>
        <w:rPr>
          <w:sz w:val="28"/>
        </w:rPr>
        <w:t xml:space="preserve">Проблемы развития малого предпринимательства в России» </w:t>
      </w:r>
      <w:r>
        <w:rPr>
          <w:sz w:val="28"/>
          <w:szCs w:val="16"/>
        </w:rPr>
        <w:t>Менеджмент в России и за рубежом №2 / 2000</w:t>
      </w:r>
    </w:p>
    <w:p w:rsidR="00151D3F" w:rsidRDefault="00151D3F">
      <w:pPr>
        <w:numPr>
          <w:ilvl w:val="0"/>
          <w:numId w:val="3"/>
        </w:numPr>
        <w:spacing w:line="360" w:lineRule="auto"/>
        <w:rPr>
          <w:sz w:val="28"/>
        </w:rPr>
      </w:pPr>
      <w:r>
        <w:rPr>
          <w:sz w:val="28"/>
          <w:szCs w:val="28"/>
        </w:rPr>
        <w:t>Малые предприятия (Субъекты малого предпринимательства в Российской Федерации): Правовые основы деятельности. Бухгалтерский учет. Налогообложение. Отчетность. - М.:"Ось-89",  1996. – 96 с.</w:t>
      </w:r>
    </w:p>
    <w:p w:rsidR="00151D3F" w:rsidRDefault="00151D3F">
      <w:pPr>
        <w:numPr>
          <w:ilvl w:val="0"/>
          <w:numId w:val="3"/>
        </w:numPr>
        <w:spacing w:line="360" w:lineRule="auto"/>
        <w:rPr>
          <w:sz w:val="28"/>
        </w:rPr>
      </w:pPr>
      <w:r>
        <w:rPr>
          <w:sz w:val="28"/>
          <w:szCs w:val="28"/>
        </w:rPr>
        <w:t>Прилуцкий Леонид. Малые предприятия: Регистрация. Лицензирование. Упрощенная форма учета и отчетности. Льготы.-М.:Ось-89, 1997. –146 с.</w:t>
      </w:r>
      <w:bookmarkStart w:id="23" w:name="_GoBack"/>
      <w:bookmarkEnd w:id="23"/>
    </w:p>
    <w:sectPr w:rsidR="00151D3F">
      <w:footerReference w:type="even"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1D3F" w:rsidRDefault="00151D3F">
      <w:r>
        <w:separator/>
      </w:r>
    </w:p>
  </w:endnote>
  <w:endnote w:type="continuationSeparator" w:id="0">
    <w:p w:rsidR="00151D3F" w:rsidRDefault="00151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D3F" w:rsidRDefault="00151D3F">
    <w:pPr>
      <w:pStyle w:val="a6"/>
      <w:framePr w:wrap="around" w:vAnchor="text" w:hAnchor="margin" w:xAlign="right" w:y="1"/>
      <w:rPr>
        <w:rStyle w:val="a7"/>
      </w:rPr>
    </w:pPr>
  </w:p>
  <w:p w:rsidR="00151D3F" w:rsidRDefault="00151D3F">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D3F" w:rsidRDefault="00136D8A">
    <w:pPr>
      <w:pStyle w:val="a6"/>
      <w:framePr w:wrap="around" w:vAnchor="text" w:hAnchor="margin" w:xAlign="right" w:y="1"/>
      <w:rPr>
        <w:rStyle w:val="a7"/>
      </w:rPr>
    </w:pPr>
    <w:r>
      <w:rPr>
        <w:rStyle w:val="a7"/>
        <w:noProof/>
      </w:rPr>
      <w:t>1</w:t>
    </w:r>
  </w:p>
  <w:p w:rsidR="00151D3F" w:rsidRDefault="00151D3F">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1D3F" w:rsidRDefault="00151D3F">
      <w:r>
        <w:separator/>
      </w:r>
    </w:p>
  </w:footnote>
  <w:footnote w:type="continuationSeparator" w:id="0">
    <w:p w:rsidR="00151D3F" w:rsidRDefault="00151D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1701A1"/>
    <w:multiLevelType w:val="hybridMultilevel"/>
    <w:tmpl w:val="7CE0339C"/>
    <w:lvl w:ilvl="0" w:tplc="855A3986">
      <w:start w:val="1"/>
      <w:numFmt w:val="decimal"/>
      <w:lvlText w:val="%1."/>
      <w:lvlJc w:val="left"/>
      <w:pPr>
        <w:tabs>
          <w:tab w:val="num" w:pos="720"/>
        </w:tabs>
        <w:ind w:left="720" w:hanging="360"/>
      </w:pPr>
      <w:rPr>
        <w:rFonts w:ascii="Times New Roman" w:hAnsi="Times New Roman" w:cs="Times New Roman" w:hint="default"/>
        <w:b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DD35993"/>
    <w:multiLevelType w:val="hybridMultilevel"/>
    <w:tmpl w:val="34761D04"/>
    <w:lvl w:ilvl="0" w:tplc="855A3986">
      <w:start w:val="1"/>
      <w:numFmt w:val="decimal"/>
      <w:lvlText w:val="%1."/>
      <w:lvlJc w:val="left"/>
      <w:pPr>
        <w:tabs>
          <w:tab w:val="num" w:pos="720"/>
        </w:tabs>
        <w:ind w:left="720" w:hanging="360"/>
      </w:pPr>
      <w:rPr>
        <w:rFonts w:ascii="Times New Roman" w:hAnsi="Times New Roman" w:cs="Times New Roman" w:hint="default"/>
        <w:b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C3A3992"/>
    <w:multiLevelType w:val="hybridMultilevel"/>
    <w:tmpl w:val="5CF6C928"/>
    <w:lvl w:ilvl="0" w:tplc="9C5843F4">
      <w:start w:val="1"/>
      <w:numFmt w:val="decimal"/>
      <w:lvlText w:val="%1."/>
      <w:lvlJc w:val="left"/>
      <w:pPr>
        <w:tabs>
          <w:tab w:val="num" w:pos="720"/>
        </w:tabs>
        <w:ind w:left="720" w:hanging="360"/>
      </w:pPr>
      <w:rPr>
        <w:rFonts w:ascii="Times New Roman" w:hAnsi="Times New Roman" w:cs="Times New Roman" w:hint="default"/>
        <w:b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1CA1F78"/>
    <w:multiLevelType w:val="hybridMultilevel"/>
    <w:tmpl w:val="0B8AF8BE"/>
    <w:lvl w:ilvl="0" w:tplc="855A3986">
      <w:start w:val="1"/>
      <w:numFmt w:val="decimal"/>
      <w:lvlText w:val="%1."/>
      <w:lvlJc w:val="left"/>
      <w:pPr>
        <w:tabs>
          <w:tab w:val="num" w:pos="720"/>
        </w:tabs>
        <w:ind w:left="720" w:hanging="360"/>
      </w:pPr>
      <w:rPr>
        <w:rFonts w:ascii="Times New Roman" w:hAnsi="Times New Roman" w:cs="Times New Roman" w:hint="default"/>
        <w:b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6172836"/>
    <w:multiLevelType w:val="hybridMultilevel"/>
    <w:tmpl w:val="746A7F78"/>
    <w:lvl w:ilvl="0" w:tplc="855A3986">
      <w:start w:val="1"/>
      <w:numFmt w:val="decimal"/>
      <w:lvlText w:val="%1."/>
      <w:lvlJc w:val="left"/>
      <w:pPr>
        <w:tabs>
          <w:tab w:val="num" w:pos="720"/>
        </w:tabs>
        <w:ind w:left="720" w:hanging="360"/>
      </w:pPr>
      <w:rPr>
        <w:rFonts w:ascii="Times New Roman" w:hAnsi="Times New Roman" w:cs="Times New Roman" w:hint="default"/>
        <w:b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59512F16"/>
    <w:multiLevelType w:val="hybridMultilevel"/>
    <w:tmpl w:val="35A4484C"/>
    <w:lvl w:ilvl="0" w:tplc="10586962">
      <w:start w:val="1"/>
      <w:numFmt w:val="bullet"/>
      <w:lvlText w:val=""/>
      <w:lvlJc w:val="left"/>
      <w:pPr>
        <w:tabs>
          <w:tab w:val="num" w:pos="720"/>
        </w:tabs>
        <w:ind w:left="720" w:hanging="360"/>
      </w:pPr>
      <w:rPr>
        <w:rFonts w:ascii="Symbol" w:hAnsi="Symbol" w:hint="default"/>
        <w:sz w:val="20"/>
      </w:rPr>
    </w:lvl>
    <w:lvl w:ilvl="1" w:tplc="3FB0A5D0" w:tentative="1">
      <w:start w:val="1"/>
      <w:numFmt w:val="bullet"/>
      <w:lvlText w:val="o"/>
      <w:lvlJc w:val="left"/>
      <w:pPr>
        <w:tabs>
          <w:tab w:val="num" w:pos="1440"/>
        </w:tabs>
        <w:ind w:left="1440" w:hanging="360"/>
      </w:pPr>
      <w:rPr>
        <w:rFonts w:ascii="Courier New" w:hAnsi="Courier New" w:hint="default"/>
        <w:sz w:val="20"/>
      </w:rPr>
    </w:lvl>
    <w:lvl w:ilvl="2" w:tplc="A1B41854" w:tentative="1">
      <w:start w:val="1"/>
      <w:numFmt w:val="bullet"/>
      <w:lvlText w:val=""/>
      <w:lvlJc w:val="left"/>
      <w:pPr>
        <w:tabs>
          <w:tab w:val="num" w:pos="2160"/>
        </w:tabs>
        <w:ind w:left="2160" w:hanging="360"/>
      </w:pPr>
      <w:rPr>
        <w:rFonts w:ascii="Wingdings" w:hAnsi="Wingdings" w:hint="default"/>
        <w:sz w:val="20"/>
      </w:rPr>
    </w:lvl>
    <w:lvl w:ilvl="3" w:tplc="9174B176" w:tentative="1">
      <w:start w:val="1"/>
      <w:numFmt w:val="bullet"/>
      <w:lvlText w:val=""/>
      <w:lvlJc w:val="left"/>
      <w:pPr>
        <w:tabs>
          <w:tab w:val="num" w:pos="2880"/>
        </w:tabs>
        <w:ind w:left="2880" w:hanging="360"/>
      </w:pPr>
      <w:rPr>
        <w:rFonts w:ascii="Wingdings" w:hAnsi="Wingdings" w:hint="default"/>
        <w:sz w:val="20"/>
      </w:rPr>
    </w:lvl>
    <w:lvl w:ilvl="4" w:tplc="7E26070C" w:tentative="1">
      <w:start w:val="1"/>
      <w:numFmt w:val="bullet"/>
      <w:lvlText w:val=""/>
      <w:lvlJc w:val="left"/>
      <w:pPr>
        <w:tabs>
          <w:tab w:val="num" w:pos="3600"/>
        </w:tabs>
        <w:ind w:left="3600" w:hanging="360"/>
      </w:pPr>
      <w:rPr>
        <w:rFonts w:ascii="Wingdings" w:hAnsi="Wingdings" w:hint="default"/>
        <w:sz w:val="20"/>
      </w:rPr>
    </w:lvl>
    <w:lvl w:ilvl="5" w:tplc="CB004B2A" w:tentative="1">
      <w:start w:val="1"/>
      <w:numFmt w:val="bullet"/>
      <w:lvlText w:val=""/>
      <w:lvlJc w:val="left"/>
      <w:pPr>
        <w:tabs>
          <w:tab w:val="num" w:pos="4320"/>
        </w:tabs>
        <w:ind w:left="4320" w:hanging="360"/>
      </w:pPr>
      <w:rPr>
        <w:rFonts w:ascii="Wingdings" w:hAnsi="Wingdings" w:hint="default"/>
        <w:sz w:val="20"/>
      </w:rPr>
    </w:lvl>
    <w:lvl w:ilvl="6" w:tplc="17903F40" w:tentative="1">
      <w:start w:val="1"/>
      <w:numFmt w:val="bullet"/>
      <w:lvlText w:val=""/>
      <w:lvlJc w:val="left"/>
      <w:pPr>
        <w:tabs>
          <w:tab w:val="num" w:pos="5040"/>
        </w:tabs>
        <w:ind w:left="5040" w:hanging="360"/>
      </w:pPr>
      <w:rPr>
        <w:rFonts w:ascii="Wingdings" w:hAnsi="Wingdings" w:hint="default"/>
        <w:sz w:val="20"/>
      </w:rPr>
    </w:lvl>
    <w:lvl w:ilvl="7" w:tplc="CAF6CD82" w:tentative="1">
      <w:start w:val="1"/>
      <w:numFmt w:val="bullet"/>
      <w:lvlText w:val=""/>
      <w:lvlJc w:val="left"/>
      <w:pPr>
        <w:tabs>
          <w:tab w:val="num" w:pos="5760"/>
        </w:tabs>
        <w:ind w:left="5760" w:hanging="360"/>
      </w:pPr>
      <w:rPr>
        <w:rFonts w:ascii="Wingdings" w:hAnsi="Wingdings" w:hint="default"/>
        <w:sz w:val="20"/>
      </w:rPr>
    </w:lvl>
    <w:lvl w:ilvl="8" w:tplc="9EB8A244" w:tentative="1">
      <w:start w:val="1"/>
      <w:numFmt w:val="bullet"/>
      <w:lvlText w:val=""/>
      <w:lvlJc w:val="left"/>
      <w:pPr>
        <w:tabs>
          <w:tab w:val="num" w:pos="6480"/>
        </w:tabs>
        <w:ind w:left="6480" w:hanging="360"/>
      </w:pPr>
      <w:rPr>
        <w:rFonts w:ascii="Wingdings" w:hAnsi="Wingdings" w:hint="default"/>
        <w:sz w:val="20"/>
      </w:rPr>
    </w:lvl>
  </w:abstractNum>
  <w:abstractNum w:abstractNumId="6">
    <w:nsid w:val="5A87318D"/>
    <w:multiLevelType w:val="hybridMultilevel"/>
    <w:tmpl w:val="640A59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6"/>
  </w:num>
  <w:num w:numId="3">
    <w:abstractNumId w:val="2"/>
  </w:num>
  <w:num w:numId="4">
    <w:abstractNumId w:val="4"/>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6D8A"/>
    <w:rsid w:val="00136D8A"/>
    <w:rsid w:val="00151D3F"/>
    <w:rsid w:val="00371F6B"/>
    <w:rsid w:val="00AA21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7EFC6FE-0BF6-4CCA-AC06-E481476DB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widowControl w:val="0"/>
      <w:tabs>
        <w:tab w:val="left" w:pos="288"/>
        <w:tab w:val="left" w:pos="576"/>
        <w:tab w:val="left" w:pos="720"/>
        <w:tab w:val="left" w:pos="864"/>
        <w:tab w:val="left" w:pos="1008"/>
        <w:tab w:val="left" w:pos="1296"/>
      </w:tabs>
      <w:spacing w:line="360" w:lineRule="auto"/>
      <w:jc w:val="both"/>
      <w:outlineLvl w:val="0"/>
    </w:pPr>
    <w:rPr>
      <w:b/>
      <w:bCs/>
      <w:snapToGrid w:val="0"/>
      <w:sz w:val="28"/>
      <w:szCs w:val="28"/>
    </w:rPr>
  </w:style>
  <w:style w:type="paragraph" w:styleId="2">
    <w:name w:val="heading 2"/>
    <w:basedOn w:val="a"/>
    <w:next w:val="a"/>
    <w:qFormat/>
    <w:pPr>
      <w:keepNext/>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pPr>
      <w:spacing w:before="100" w:beforeAutospacing="1" w:after="100" w:afterAutospacing="1"/>
    </w:pPr>
    <w:rPr>
      <w:color w:val="000000"/>
    </w:rPr>
  </w:style>
  <w:style w:type="paragraph" w:styleId="10">
    <w:name w:val="toc 1"/>
    <w:basedOn w:val="a"/>
    <w:next w:val="a"/>
    <w:autoRedefine/>
    <w:semiHidden/>
    <w:pPr>
      <w:tabs>
        <w:tab w:val="right" w:leader="dot" w:pos="9345"/>
      </w:tabs>
      <w:spacing w:line="480" w:lineRule="auto"/>
      <w:ind w:left="1416" w:hanging="1056"/>
    </w:pPr>
    <w:rPr>
      <w:noProof/>
      <w:sz w:val="28"/>
    </w:rPr>
  </w:style>
  <w:style w:type="paragraph" w:styleId="20">
    <w:name w:val="toc 2"/>
    <w:basedOn w:val="a"/>
    <w:next w:val="a"/>
    <w:autoRedefine/>
    <w:semiHidden/>
    <w:pPr>
      <w:ind w:left="240"/>
    </w:pPr>
  </w:style>
  <w:style w:type="paragraph" w:styleId="3">
    <w:name w:val="toc 3"/>
    <w:basedOn w:val="a"/>
    <w:next w:val="a"/>
    <w:autoRedefine/>
    <w:semiHidden/>
    <w:pPr>
      <w:ind w:left="480"/>
    </w:pPr>
  </w:style>
  <w:style w:type="paragraph" w:styleId="4">
    <w:name w:val="toc 4"/>
    <w:basedOn w:val="a"/>
    <w:next w:val="a"/>
    <w:autoRedefine/>
    <w:semiHidden/>
    <w:pPr>
      <w:ind w:left="720"/>
    </w:pPr>
  </w:style>
  <w:style w:type="paragraph" w:styleId="5">
    <w:name w:val="toc 5"/>
    <w:basedOn w:val="a"/>
    <w:next w:val="a"/>
    <w:autoRedefine/>
    <w:semiHidden/>
    <w:pPr>
      <w:ind w:left="960"/>
    </w:pPr>
  </w:style>
  <w:style w:type="paragraph" w:styleId="6">
    <w:name w:val="toc 6"/>
    <w:basedOn w:val="a"/>
    <w:next w:val="a"/>
    <w:autoRedefine/>
    <w:semiHidden/>
    <w:pPr>
      <w:ind w:left="1200"/>
    </w:pPr>
  </w:style>
  <w:style w:type="paragraph" w:styleId="7">
    <w:name w:val="toc 7"/>
    <w:basedOn w:val="a"/>
    <w:next w:val="a"/>
    <w:autoRedefine/>
    <w:semiHidden/>
    <w:pPr>
      <w:ind w:left="1440"/>
    </w:pPr>
  </w:style>
  <w:style w:type="paragraph" w:styleId="8">
    <w:name w:val="toc 8"/>
    <w:basedOn w:val="a"/>
    <w:next w:val="a"/>
    <w:autoRedefine/>
    <w:semiHidden/>
    <w:pPr>
      <w:ind w:left="1680"/>
    </w:pPr>
  </w:style>
  <w:style w:type="paragraph" w:styleId="9">
    <w:name w:val="toc 9"/>
    <w:basedOn w:val="a"/>
    <w:next w:val="a"/>
    <w:autoRedefine/>
    <w:semiHidden/>
    <w:pPr>
      <w:ind w:left="1920"/>
    </w:pPr>
  </w:style>
  <w:style w:type="character" w:styleId="a4">
    <w:name w:val="Hyperlink"/>
    <w:semiHidden/>
    <w:rPr>
      <w:color w:val="0000FF"/>
      <w:u w:val="single"/>
    </w:rPr>
  </w:style>
  <w:style w:type="paragraph" w:customStyle="1" w:styleId="H2">
    <w:name w:val="H2"/>
    <w:basedOn w:val="a"/>
    <w:next w:val="a"/>
    <w:pPr>
      <w:keepNext/>
      <w:autoSpaceDE w:val="0"/>
      <w:autoSpaceDN w:val="0"/>
      <w:spacing w:before="100" w:after="100"/>
      <w:outlineLvl w:val="2"/>
    </w:pPr>
    <w:rPr>
      <w:b/>
      <w:bCs/>
      <w:sz w:val="36"/>
      <w:szCs w:val="36"/>
    </w:rPr>
  </w:style>
  <w:style w:type="paragraph" w:styleId="a5">
    <w:name w:val="Body Text Indent"/>
    <w:basedOn w:val="a"/>
    <w:semiHidden/>
    <w:pPr>
      <w:autoSpaceDE w:val="0"/>
      <w:autoSpaceDN w:val="0"/>
      <w:spacing w:before="100" w:after="100" w:line="360" w:lineRule="auto"/>
      <w:ind w:firstLine="567"/>
      <w:jc w:val="center"/>
    </w:pPr>
    <w:rPr>
      <w:rFonts w:ascii="Arial" w:hAnsi="Arial" w:cs="Arial"/>
      <w:sz w:val="28"/>
      <w:szCs w:val="28"/>
    </w:rPr>
  </w:style>
  <w:style w:type="paragraph" w:styleId="a6">
    <w:name w:val="footer"/>
    <w:basedOn w:val="a"/>
    <w:semiHidden/>
    <w:pPr>
      <w:tabs>
        <w:tab w:val="center" w:pos="4677"/>
        <w:tab w:val="right" w:pos="9355"/>
      </w:tabs>
    </w:pPr>
  </w:style>
  <w:style w:type="character" w:styleId="a7">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5954</Words>
  <Characters>33941</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Современный этап малого предпринимательства в условиях современной России</vt:lpstr>
    </vt:vector>
  </TitlesOfParts>
  <Company/>
  <LinksUpToDate>false</LinksUpToDate>
  <CharactersWithSpaces>39816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Современный этап малого предпринимательства в условиях современной России</dc:title>
  <dc:subject/>
  <dc:creator>Terminal</dc:creator>
  <cp:keywords/>
  <dc:description/>
  <cp:lastModifiedBy>admin</cp:lastModifiedBy>
  <cp:revision>2</cp:revision>
  <cp:lastPrinted>2003-05-24T18:56:00Z</cp:lastPrinted>
  <dcterms:created xsi:type="dcterms:W3CDTF">2014-02-08T10:35:00Z</dcterms:created>
  <dcterms:modified xsi:type="dcterms:W3CDTF">2014-02-08T10:35:00Z</dcterms:modified>
</cp:coreProperties>
</file>