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3F3" w:rsidRDefault="004A33F3" w:rsidP="00465784">
      <w:pPr>
        <w:jc w:val="center"/>
        <w:rPr>
          <w:rFonts w:ascii="Times New Roman" w:hAnsi="Times New Roman"/>
          <w:b/>
          <w:sz w:val="26"/>
          <w:szCs w:val="26"/>
        </w:rPr>
      </w:pPr>
    </w:p>
    <w:p w:rsidR="0050475E" w:rsidRPr="00122D00" w:rsidRDefault="00465784" w:rsidP="00465784">
      <w:pPr>
        <w:jc w:val="center"/>
        <w:rPr>
          <w:rFonts w:ascii="Times New Roman" w:hAnsi="Times New Roman"/>
          <w:b/>
          <w:sz w:val="26"/>
          <w:szCs w:val="26"/>
        </w:rPr>
      </w:pPr>
      <w:r w:rsidRPr="00122D00">
        <w:rPr>
          <w:rFonts w:ascii="Times New Roman" w:hAnsi="Times New Roman"/>
          <w:b/>
          <w:sz w:val="26"/>
          <w:szCs w:val="26"/>
        </w:rPr>
        <w:t>Целлюлозно-бумажная промышленность</w:t>
      </w:r>
    </w:p>
    <w:p w:rsidR="00465784" w:rsidRPr="00122D00" w:rsidRDefault="00465784" w:rsidP="0005598C">
      <w:pPr>
        <w:numPr>
          <w:ilvl w:val="0"/>
          <w:numId w:val="1"/>
        </w:numPr>
        <w:spacing w:after="0"/>
        <w:rPr>
          <w:rFonts w:ascii="Times New Roman" w:hAnsi="Times New Roman"/>
          <w:b/>
          <w:sz w:val="26"/>
          <w:szCs w:val="26"/>
        </w:rPr>
      </w:pPr>
      <w:r w:rsidRPr="00122D00">
        <w:rPr>
          <w:rFonts w:ascii="Times New Roman" w:hAnsi="Times New Roman"/>
          <w:b/>
          <w:sz w:val="26"/>
          <w:szCs w:val="26"/>
        </w:rPr>
        <w:t>Характеристика отрасли</w:t>
      </w:r>
    </w:p>
    <w:p w:rsidR="00465784" w:rsidRPr="00122D00" w:rsidRDefault="00465784" w:rsidP="0005598C">
      <w:pPr>
        <w:spacing w:after="0" w:line="360" w:lineRule="auto"/>
        <w:ind w:firstLine="567"/>
        <w:rPr>
          <w:rFonts w:ascii="Times New Roman" w:hAnsi="Times New Roman"/>
          <w:sz w:val="26"/>
          <w:szCs w:val="26"/>
        </w:rPr>
      </w:pPr>
      <w:r w:rsidRPr="00122D00">
        <w:rPr>
          <w:rFonts w:ascii="Times New Roman" w:hAnsi="Times New Roman"/>
          <w:iCs/>
          <w:sz w:val="26"/>
          <w:szCs w:val="26"/>
        </w:rPr>
        <w:t>Целлюлозно-бумажная промышленность – одна из наиболее важных отраслей РФ. Она составляет 1,24% от объема промышленной продукции России и около 2%  от мирового производства.</w:t>
      </w:r>
      <w:r w:rsidRPr="00122D00">
        <w:rPr>
          <w:rFonts w:ascii="Times New Roman" w:hAnsi="Times New Roman"/>
          <w:sz w:val="26"/>
          <w:szCs w:val="26"/>
        </w:rPr>
        <w:t xml:space="preserve"> Но обладая такими возможностями и потенциалами, как в нашей стране, эти цифры должны быть на уровне 12 – 15 %. </w:t>
      </w:r>
    </w:p>
    <w:p w:rsidR="00465784" w:rsidRPr="00122D00" w:rsidRDefault="00465784" w:rsidP="00465784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22D00">
        <w:rPr>
          <w:rFonts w:ascii="Times New Roman" w:hAnsi="Times New Roman"/>
          <w:sz w:val="26"/>
          <w:szCs w:val="26"/>
        </w:rPr>
        <w:t>Целлюлозно-бумажная промышленность (ЦБП) – наиболее сложная отрасль лесного комплекса, связанная с механической обработкой и химической переработкой древесины. Она включает производство целлюлозы, бумаги, картона и изделий из них.</w:t>
      </w:r>
    </w:p>
    <w:p w:rsidR="00465784" w:rsidRPr="00122D00" w:rsidRDefault="00465784" w:rsidP="00465784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122D00">
        <w:rPr>
          <w:rFonts w:ascii="Times New Roman" w:hAnsi="Times New Roman"/>
          <w:sz w:val="26"/>
          <w:szCs w:val="26"/>
        </w:rPr>
        <w:t>Эта отрасль отличается:</w:t>
      </w:r>
    </w:p>
    <w:p w:rsidR="00465784" w:rsidRPr="00122D00" w:rsidRDefault="00465784" w:rsidP="00465784">
      <w:pPr>
        <w:numPr>
          <w:ilvl w:val="0"/>
          <w:numId w:val="3"/>
        </w:numPr>
        <w:spacing w:after="0" w:line="360" w:lineRule="auto"/>
        <w:ind w:left="567"/>
        <w:contextualSpacing/>
        <w:rPr>
          <w:rFonts w:ascii="Times New Roman" w:hAnsi="Times New Roman"/>
          <w:sz w:val="26"/>
          <w:szCs w:val="26"/>
        </w:rPr>
      </w:pPr>
      <w:r w:rsidRPr="00122D00">
        <w:rPr>
          <w:rFonts w:ascii="Times New Roman" w:hAnsi="Times New Roman"/>
          <w:sz w:val="26"/>
          <w:szCs w:val="26"/>
        </w:rPr>
        <w:t>Высокой материалоёмкостью: для получения 1 т целлюлозы необходимо в среднем 5-6 куб. древесины;</w:t>
      </w:r>
    </w:p>
    <w:p w:rsidR="00465784" w:rsidRPr="00122D00" w:rsidRDefault="00465784" w:rsidP="00465784">
      <w:pPr>
        <w:numPr>
          <w:ilvl w:val="0"/>
          <w:numId w:val="3"/>
        </w:numPr>
        <w:spacing w:after="0" w:line="360" w:lineRule="auto"/>
        <w:ind w:left="567"/>
        <w:contextualSpacing/>
        <w:rPr>
          <w:rFonts w:ascii="Times New Roman" w:hAnsi="Times New Roman"/>
          <w:sz w:val="26"/>
          <w:szCs w:val="26"/>
        </w:rPr>
      </w:pPr>
      <w:r w:rsidRPr="00122D00">
        <w:rPr>
          <w:rFonts w:ascii="Times New Roman" w:hAnsi="Times New Roman"/>
          <w:sz w:val="26"/>
          <w:szCs w:val="26"/>
        </w:rPr>
        <w:t>Большой водоёмкостью: на 1 т целлюлозы расходуется в среднем 350 куб.м. воды;</w:t>
      </w:r>
    </w:p>
    <w:p w:rsidR="00465784" w:rsidRPr="00122D00" w:rsidRDefault="00465784" w:rsidP="00465784">
      <w:pPr>
        <w:numPr>
          <w:ilvl w:val="0"/>
          <w:numId w:val="3"/>
        </w:numPr>
        <w:spacing w:after="0" w:line="360" w:lineRule="auto"/>
        <w:ind w:left="567"/>
        <w:contextualSpacing/>
        <w:rPr>
          <w:rFonts w:ascii="Times New Roman" w:hAnsi="Times New Roman"/>
          <w:sz w:val="26"/>
          <w:szCs w:val="26"/>
        </w:rPr>
      </w:pPr>
      <w:r w:rsidRPr="00122D00">
        <w:rPr>
          <w:rFonts w:ascii="Times New Roman" w:hAnsi="Times New Roman"/>
          <w:sz w:val="26"/>
          <w:szCs w:val="26"/>
        </w:rPr>
        <w:t>Значительной энергоёмкостью: 1 т продукции требует в среднем 2000 кВт/ч.</w:t>
      </w:r>
    </w:p>
    <w:p w:rsidR="00465784" w:rsidRPr="00122D00" w:rsidRDefault="00465784" w:rsidP="00286017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22D00">
        <w:rPr>
          <w:rFonts w:ascii="Times New Roman" w:hAnsi="Times New Roman"/>
          <w:sz w:val="26"/>
          <w:szCs w:val="26"/>
        </w:rPr>
        <w:t>При строительстве крупных ЦБП очень важным условием является наличие надежного источника водоснабжения, хороших условий сброса сточных вод, их очистка и обеспечение чистоты воздушного бассейна.</w:t>
      </w:r>
      <w:r w:rsidRPr="00122D00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</w:t>
      </w:r>
    </w:p>
    <w:p w:rsidR="00465784" w:rsidRPr="00122D00" w:rsidRDefault="00465784" w:rsidP="00286017">
      <w:pPr>
        <w:spacing w:after="0" w:line="360" w:lineRule="auto"/>
        <w:ind w:firstLine="567"/>
        <w:jc w:val="both"/>
        <w:rPr>
          <w:rFonts w:ascii="Times New Roman" w:hAnsi="Times New Roman"/>
          <w:iCs/>
          <w:sz w:val="26"/>
          <w:szCs w:val="26"/>
        </w:rPr>
      </w:pPr>
      <w:r w:rsidRPr="00122D00">
        <w:rPr>
          <w:rFonts w:ascii="Times New Roman" w:hAnsi="Times New Roman"/>
          <w:iCs/>
          <w:sz w:val="26"/>
          <w:szCs w:val="26"/>
        </w:rPr>
        <w:t>ЦБП является высококонцентрированной отраслью промышленности. На 8 предприятиях производится более 70 % российской целлюлозы и бумаги, а также более 50 % картона.</w:t>
      </w:r>
    </w:p>
    <w:p w:rsidR="00286017" w:rsidRPr="00122D00" w:rsidRDefault="00286017" w:rsidP="00286017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22D00">
        <w:rPr>
          <w:rFonts w:ascii="Times New Roman" w:hAnsi="Times New Roman"/>
          <w:sz w:val="26"/>
          <w:szCs w:val="26"/>
        </w:rPr>
        <w:t xml:space="preserve">    Состояние ЦБП России характеризуется высокой степенью износа оборудования, значительным количеством небольших предприятий, оснащенных устаревшим оборудованием небольшой единичной мощности, производящих продукцию ограниченного спроса. На многих предприятиях используются энергоемкие и экологически устаревшие технологии с высоким потреблением древесного сырья, химикатов, энергоресурсов, воды. Не созданы благоприятные условия для значительного вовлечения в переработку вторичного бумажного сырья. Назрела настоятельная необходимость в значительном техническом переоснащении действующих производств отрасли.</w:t>
      </w:r>
    </w:p>
    <w:p w:rsidR="00286017" w:rsidRPr="00122D00" w:rsidRDefault="00286017" w:rsidP="00286017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86017" w:rsidRPr="00122D00" w:rsidRDefault="00286017" w:rsidP="0005598C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iCs/>
          <w:sz w:val="26"/>
          <w:szCs w:val="26"/>
        </w:rPr>
      </w:pPr>
      <w:r w:rsidRPr="00122D00">
        <w:rPr>
          <w:rFonts w:ascii="Times New Roman" w:hAnsi="Times New Roman"/>
          <w:b/>
          <w:sz w:val="26"/>
          <w:szCs w:val="26"/>
        </w:rPr>
        <w:t>Технология основного производства</w:t>
      </w:r>
    </w:p>
    <w:p w:rsidR="00286017" w:rsidRPr="00122D00" w:rsidRDefault="00286017" w:rsidP="0005598C">
      <w:pPr>
        <w:spacing w:after="0" w:line="360" w:lineRule="auto"/>
        <w:ind w:firstLine="567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122D00">
        <w:rPr>
          <w:rFonts w:ascii="Times New Roman" w:hAnsi="Times New Roman"/>
          <w:sz w:val="26"/>
          <w:szCs w:val="26"/>
        </w:rPr>
        <w:t xml:space="preserve">В зависимости от того, в каком растворе варят щепу, различают сульфитный и сульфатный методы производства целлюлозы. Если в растворе сернистой кислоты или сернистокислого кальция (гидросульфита кальция) под давлением 7-8 атм и при температуре 140ºС, то это </w:t>
      </w:r>
      <w:r w:rsidRPr="00122D00">
        <w:rPr>
          <w:rFonts w:ascii="Times New Roman" w:hAnsi="Times New Roman"/>
          <w:b/>
          <w:sz w:val="26"/>
          <w:szCs w:val="26"/>
          <w:u w:val="single"/>
        </w:rPr>
        <w:t>сульфитный</w:t>
      </w:r>
      <w:r w:rsidRPr="00122D00">
        <w:rPr>
          <w:rFonts w:ascii="Times New Roman" w:hAnsi="Times New Roman"/>
          <w:sz w:val="26"/>
          <w:szCs w:val="26"/>
        </w:rPr>
        <w:t xml:space="preserve"> способ варки. Но на  многих комбинатах целлюлозу варят со щелочами – получают </w:t>
      </w:r>
      <w:r w:rsidRPr="00122D00">
        <w:rPr>
          <w:rFonts w:ascii="Times New Roman" w:hAnsi="Times New Roman"/>
          <w:b/>
          <w:sz w:val="26"/>
          <w:szCs w:val="26"/>
          <w:u w:val="single"/>
        </w:rPr>
        <w:t>сульфатную целлюлозу.</w:t>
      </w:r>
    </w:p>
    <w:p w:rsidR="007F5437" w:rsidRPr="00122D00" w:rsidRDefault="00286017" w:rsidP="007F5437">
      <w:pPr>
        <w:spacing w:after="0" w:line="360" w:lineRule="auto"/>
        <w:ind w:left="180"/>
        <w:jc w:val="right"/>
        <w:rPr>
          <w:rFonts w:ascii="Times New Roman" w:hAnsi="Times New Roman"/>
          <w:b/>
          <w:sz w:val="26"/>
          <w:szCs w:val="26"/>
        </w:rPr>
      </w:pPr>
      <w:r w:rsidRPr="00122D00">
        <w:rPr>
          <w:rFonts w:ascii="Times New Roman" w:hAnsi="Times New Roman"/>
          <w:b/>
          <w:sz w:val="26"/>
          <w:szCs w:val="26"/>
        </w:rPr>
        <w:t xml:space="preserve">Табл. 2.1. Сравнительная характеристика </w:t>
      </w:r>
    </w:p>
    <w:p w:rsidR="00286017" w:rsidRPr="00122D00" w:rsidRDefault="00286017" w:rsidP="007F5437">
      <w:pPr>
        <w:spacing w:after="0" w:line="360" w:lineRule="auto"/>
        <w:ind w:left="180"/>
        <w:jc w:val="right"/>
        <w:rPr>
          <w:rFonts w:ascii="Times New Roman" w:hAnsi="Times New Roman"/>
          <w:b/>
          <w:sz w:val="26"/>
          <w:szCs w:val="26"/>
        </w:rPr>
      </w:pPr>
      <w:r w:rsidRPr="00122D00">
        <w:rPr>
          <w:rFonts w:ascii="Times New Roman" w:hAnsi="Times New Roman"/>
          <w:b/>
          <w:sz w:val="26"/>
          <w:szCs w:val="26"/>
        </w:rPr>
        <w:t>сульфатного и сульфитного способа варки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533"/>
        <w:gridCol w:w="5210"/>
      </w:tblGrid>
      <w:tr w:rsidR="007F5437" w:rsidRPr="00122D00" w:rsidTr="007F5437">
        <w:trPr>
          <w:trHeight w:val="507"/>
        </w:trPr>
        <w:tc>
          <w:tcPr>
            <w:tcW w:w="828" w:type="dxa"/>
          </w:tcPr>
          <w:p w:rsidR="007F5437" w:rsidRPr="00122D00" w:rsidRDefault="007F5437" w:rsidP="007F543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3" w:type="dxa"/>
            <w:vAlign w:val="center"/>
          </w:tcPr>
          <w:p w:rsidR="007F5437" w:rsidRPr="00122D00" w:rsidRDefault="007F5437" w:rsidP="007F543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D00">
              <w:rPr>
                <w:rFonts w:ascii="Times New Roman" w:hAnsi="Times New Roman"/>
                <w:sz w:val="24"/>
                <w:szCs w:val="24"/>
              </w:rPr>
              <w:t>Сульфатная целлюлоза</w:t>
            </w:r>
          </w:p>
        </w:tc>
        <w:tc>
          <w:tcPr>
            <w:tcW w:w="5210" w:type="dxa"/>
            <w:vAlign w:val="center"/>
          </w:tcPr>
          <w:p w:rsidR="007F5437" w:rsidRPr="00122D00" w:rsidRDefault="007F5437" w:rsidP="007F5437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D00">
              <w:rPr>
                <w:rFonts w:ascii="Times New Roman" w:hAnsi="Times New Roman"/>
                <w:sz w:val="24"/>
                <w:szCs w:val="24"/>
              </w:rPr>
              <w:t>Сульфитная целлюлоза</w:t>
            </w:r>
          </w:p>
        </w:tc>
      </w:tr>
      <w:tr w:rsidR="007F5437" w:rsidRPr="00122D00" w:rsidTr="007F5437">
        <w:trPr>
          <w:cantSplit/>
          <w:trHeight w:val="6525"/>
        </w:trPr>
        <w:tc>
          <w:tcPr>
            <w:tcW w:w="828" w:type="dxa"/>
            <w:textDirection w:val="btLr"/>
            <w:vAlign w:val="center"/>
          </w:tcPr>
          <w:p w:rsidR="007F5437" w:rsidRPr="00122D00" w:rsidRDefault="007F5437" w:rsidP="007F5437">
            <w:pPr>
              <w:spacing w:before="100" w:beforeAutospacing="1" w:after="100" w:afterAutospacing="1"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D00">
              <w:rPr>
                <w:rFonts w:ascii="Times New Roman" w:hAnsi="Times New Roman"/>
                <w:sz w:val="24"/>
                <w:szCs w:val="24"/>
              </w:rPr>
              <w:t>Положительные</w:t>
            </w:r>
          </w:p>
        </w:tc>
        <w:tc>
          <w:tcPr>
            <w:tcW w:w="3533" w:type="dxa"/>
          </w:tcPr>
          <w:p w:rsidR="007F5437" w:rsidRPr="00122D00" w:rsidRDefault="007F5437" w:rsidP="007F543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22D00">
              <w:rPr>
                <w:rFonts w:ascii="Times New Roman" w:hAnsi="Times New Roman"/>
                <w:sz w:val="24"/>
                <w:szCs w:val="24"/>
              </w:rPr>
              <w:t>Возможна переработка практически любой древесины; бумага имеет более высокую прочность, термостойкость, долговечность, непрозрачность; обладает более высокими диэлектрическими свойствами, поэтому она используется для производства электротехнической бумаги (кабельную, конденсаторную, телефонную); из нее готовят мешочную и оберточную бумаги, картонную тару, бумажный шпагат.</w:t>
            </w:r>
          </w:p>
        </w:tc>
        <w:tc>
          <w:tcPr>
            <w:tcW w:w="5210" w:type="dxa"/>
          </w:tcPr>
          <w:p w:rsidR="007F5437" w:rsidRPr="00122D00" w:rsidRDefault="007F5437" w:rsidP="007F543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22D00">
              <w:rPr>
                <w:rFonts w:ascii="Times New Roman" w:hAnsi="Times New Roman"/>
                <w:sz w:val="24"/>
                <w:szCs w:val="24"/>
              </w:rPr>
              <w:t>Более высокий выход из древесины обеспечивает повышенную способность к размолу, лучшие оптические  и деформационные свойства, высокую белизну, что позволяет использовать ее в массовых видах бумаги, типа газетной, в небеленом виде; высокая способность к отбелке, в том числе без применении хлора; при получении в атмосферу не поступают метилмеркаптаны, сероводород и дурнопахнущие летучие вещества, а в сточных водах отсутствуют сульфиды; бумага с повышенной пухлостью и впитываемостью, поэтому ее чаще применяют для производства санитарно – гигиенических видов.</w:t>
            </w:r>
          </w:p>
          <w:p w:rsidR="007F5437" w:rsidRPr="00122D00" w:rsidRDefault="007F5437" w:rsidP="007F543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5437" w:rsidRPr="00122D00" w:rsidRDefault="007F5437" w:rsidP="007F543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437" w:rsidRPr="00122D00" w:rsidTr="007F5437">
        <w:trPr>
          <w:cantSplit/>
          <w:trHeight w:val="2319"/>
        </w:trPr>
        <w:tc>
          <w:tcPr>
            <w:tcW w:w="828" w:type="dxa"/>
            <w:textDirection w:val="btLr"/>
            <w:vAlign w:val="center"/>
          </w:tcPr>
          <w:p w:rsidR="007F5437" w:rsidRPr="00122D00" w:rsidRDefault="007F5437" w:rsidP="007F5437">
            <w:pPr>
              <w:spacing w:before="100" w:beforeAutospacing="1" w:after="100" w:afterAutospacing="1" w:line="36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D00">
              <w:rPr>
                <w:rFonts w:ascii="Times New Roman" w:hAnsi="Times New Roman"/>
                <w:sz w:val="24"/>
                <w:szCs w:val="24"/>
              </w:rPr>
              <w:t>Отрицательные</w:t>
            </w:r>
          </w:p>
        </w:tc>
        <w:tc>
          <w:tcPr>
            <w:tcW w:w="3533" w:type="dxa"/>
          </w:tcPr>
          <w:p w:rsidR="007F5437" w:rsidRPr="00122D00" w:rsidRDefault="007F5437" w:rsidP="007F543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22D00">
              <w:rPr>
                <w:rFonts w:ascii="Times New Roman" w:hAnsi="Times New Roman"/>
                <w:sz w:val="24"/>
                <w:szCs w:val="24"/>
              </w:rPr>
              <w:t>Волокна более гибкие и они, труднее размалываются; волокна бурого цвета; без регенерации сульфатный способ технологически не может функционировать; содержит дурнопахнущие серосодержащие вещества</w:t>
            </w:r>
          </w:p>
          <w:p w:rsidR="007F5437" w:rsidRPr="00122D00" w:rsidRDefault="007F5437" w:rsidP="007F543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7F5437" w:rsidRPr="00122D00" w:rsidRDefault="007F5437" w:rsidP="007F5437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22D00">
              <w:rPr>
                <w:rFonts w:ascii="Times New Roman" w:hAnsi="Times New Roman"/>
                <w:sz w:val="24"/>
                <w:szCs w:val="24"/>
              </w:rPr>
              <w:t>Проблема утилизации отработанных щелоков, которые загрязняют окружающую среду. При варке происходит повышенное воздействие на окружающую среду (водоемы), в основном, из-за ограниченности сбыта технических лигносульфонатов (упаренных щелоков), а также отсутствие систем регенерации химикатов и тепла из отработанных щелоков, утилизируется лишь 30 – 40 % сухих веществ щелока; высокий расход серы и варочного основания; не используются вторичные тепловые ресурсы органических веществ щелока; щелока при разбавлении становятся хорошими питательным субстратом для многих микроорганизмов, вызывая сильное обрастание подводных сооружений.</w:t>
            </w:r>
          </w:p>
        </w:tc>
      </w:tr>
    </w:tbl>
    <w:p w:rsidR="007F5437" w:rsidRPr="00122D00" w:rsidRDefault="007F5437" w:rsidP="007F5437">
      <w:pPr>
        <w:spacing w:after="0" w:line="360" w:lineRule="auto"/>
        <w:ind w:left="180"/>
        <w:jc w:val="center"/>
        <w:rPr>
          <w:rFonts w:ascii="Times New Roman" w:hAnsi="Times New Roman"/>
          <w:b/>
          <w:sz w:val="26"/>
          <w:szCs w:val="26"/>
        </w:rPr>
      </w:pPr>
    </w:p>
    <w:p w:rsidR="00286017" w:rsidRPr="00122D00" w:rsidRDefault="007F5437" w:rsidP="007F5437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22D00">
        <w:rPr>
          <w:rFonts w:ascii="Times New Roman" w:hAnsi="Times New Roman"/>
          <w:sz w:val="26"/>
          <w:szCs w:val="26"/>
        </w:rPr>
        <w:t>В основном в ЦБП России применяют сульфатный способ производства целлюлозы  и тенденция развития этого способа сохраняется. Сульфитный способ стал вполне конкурентоспособным, однако до сих пор не получил заметного роста.</w:t>
      </w:r>
    </w:p>
    <w:p w:rsidR="00480AF2" w:rsidRPr="00122D00" w:rsidRDefault="00480AF2" w:rsidP="00FA766D">
      <w:pPr>
        <w:spacing w:before="240"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122D00">
        <w:rPr>
          <w:rFonts w:ascii="Times New Roman" w:hAnsi="Times New Roman"/>
          <w:b/>
          <w:sz w:val="26"/>
          <w:szCs w:val="26"/>
        </w:rPr>
        <w:t>Рис 2.1. Технология производства бумаги</w:t>
      </w:r>
    </w:p>
    <w:p w:rsidR="007F5437" w:rsidRPr="00122D00" w:rsidRDefault="00E83563" w:rsidP="00FA766D">
      <w:pPr>
        <w:spacing w:before="240"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pict>
          <v:group id="_x0000_s1026" editas="canvas" style="width:441.85pt;height:245pt;mso-position-horizontal-relative:char;mso-position-vertical-relative:line" coordorigin="2268,6532" coordsize="6931,3794">
            <o:lock v:ext="edit" aspectratio="t"/>
            <v:shape id="_x0000_s1027" type="#_x0000_t75" style="position:absolute;left:2268;top:6532;width:6931;height:3794" o:preferrelative="f" stroked="t">
              <v:fill o:detectmouseclick="t"/>
              <v:path o:extrusionok="t" o:connecttype="none"/>
              <o:lock v:ext="edit" text="t"/>
            </v:shape>
            <v:rect id="_x0000_s1028" style="position:absolute;left:2268;top:6538;width:1487;height:1041">
              <v:textbox style="mso-next-textbox:#_x0000_s1028">
                <w:txbxContent>
                  <w:p w:rsidR="007F5437" w:rsidRPr="007F5437" w:rsidRDefault="007F5437" w:rsidP="007F5437">
                    <w:pPr>
                      <w:jc w:val="both"/>
                      <w:rPr>
                        <w:rFonts w:ascii="Times New Roman" w:hAnsi="Times New Roman"/>
                      </w:rPr>
                    </w:pPr>
                    <w:r w:rsidRPr="007F5437">
                      <w:rPr>
                        <w:rFonts w:ascii="Times New Roman" w:hAnsi="Times New Roman"/>
                      </w:rPr>
                      <w:t>Освобождение бревен от коры, грязи, промывка водой</w:t>
                    </w:r>
                    <w:r w:rsidR="00480AF2">
                      <w:rPr>
                        <w:rFonts w:ascii="Times New Roman" w:hAnsi="Times New Roman"/>
                      </w:rPr>
                      <w:t>.</w:t>
                    </w:r>
                  </w:p>
                </w:txbxContent>
              </v:textbox>
            </v:rect>
            <v:rect id="_x0000_s1030" style="position:absolute;left:4249;top:6538;width:1131;height:1041">
              <v:textbox style="mso-next-textbox:#_x0000_s1030">
                <w:txbxContent>
                  <w:p w:rsidR="007F5437" w:rsidRPr="007F5437" w:rsidRDefault="007F5437" w:rsidP="007F5437">
                    <w:pPr>
                      <w:jc w:val="both"/>
                      <w:rPr>
                        <w:rFonts w:ascii="Times New Roman" w:hAnsi="Times New Roman"/>
                      </w:rPr>
                    </w:pPr>
                    <w:r w:rsidRPr="007F5437">
                      <w:rPr>
                        <w:rFonts w:ascii="Times New Roman" w:hAnsi="Times New Roman"/>
                      </w:rPr>
                      <w:t>Рубильная машина– получение щепы</w:t>
                    </w:r>
                  </w:p>
                </w:txbxContent>
              </v:textbox>
            </v:rect>
            <v:line id="_x0000_s1031" style="position:absolute" from="5380,7059" to="5803,7060">
              <v:stroke endarrow="block"/>
            </v:line>
            <v:rect id="_x0000_s1032" style="position:absolute;left:5803;top:6806;width:1272;height:542">
              <v:textbox style="mso-next-textbox:#_x0000_s1032">
                <w:txbxContent>
                  <w:p w:rsidR="007F5437" w:rsidRPr="007F5437" w:rsidRDefault="007F5437" w:rsidP="007F5437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7F5437">
                      <w:rPr>
                        <w:rFonts w:ascii="Times New Roman" w:hAnsi="Times New Roman"/>
                      </w:rPr>
                      <w:t>Варочный  цех</w:t>
                    </w:r>
                  </w:p>
                </w:txbxContent>
              </v:textbox>
            </v:rect>
            <v:line id="_x0000_s1033" style="position:absolute" from="7075,7059" to="7499,7060">
              <v:stroke endarrow="block"/>
            </v:line>
            <v:rect id="_x0000_s1034" style="position:absolute;left:7498;top:6678;width:1128;height:752">
              <v:textbox style="mso-next-textbox:#_x0000_s1034">
                <w:txbxContent>
                  <w:p w:rsidR="007F5437" w:rsidRPr="007F5437" w:rsidRDefault="007F5437" w:rsidP="007F5437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7F5437">
                      <w:rPr>
                        <w:rFonts w:ascii="Times New Roman" w:hAnsi="Times New Roman"/>
                      </w:rPr>
                      <w:t>Промыв и очистка хлором</w:t>
                    </w:r>
                  </w:p>
                </w:txbxContent>
              </v:textbox>
            </v:rect>
            <v:line id="_x0000_s1035" style="position:absolute" from="8626,7014" to="9190,7015">
              <v:stroke endarrow="block"/>
            </v:line>
            <v:line id="_x0000_s1036" style="position:absolute" from="2268,8228" to="2849,8236">
              <v:stroke endarrow="block"/>
            </v:line>
            <v:rect id="_x0000_s1037" style="position:absolute;left:2849;top:7850;width:1553;height:786">
              <v:textbox style="mso-next-textbox:#_x0000_s1037">
                <w:txbxContent>
                  <w:p w:rsidR="007F5437" w:rsidRPr="007F5437" w:rsidRDefault="007F5437" w:rsidP="007F5437">
                    <w:pPr>
                      <w:rPr>
                        <w:rFonts w:ascii="Times New Roman" w:hAnsi="Times New Roman"/>
                      </w:rPr>
                    </w:pPr>
                    <w:r w:rsidRPr="007F5437">
                      <w:rPr>
                        <w:rFonts w:ascii="Times New Roman" w:hAnsi="Times New Roman"/>
                      </w:rPr>
                      <w:t>Бассейны для изготовления бумажной массы</w:t>
                    </w:r>
                  </w:p>
                </w:txbxContent>
              </v:textbox>
            </v:rect>
            <v:line id="_x0000_s1038" style="position:absolute" from="4402,8234" to="4966,8235">
              <v:stroke endarrow="block"/>
            </v:line>
            <v:rect id="_x0000_s1039" style="position:absolute;left:4966;top:8020;width:1413;height:389">
              <v:textbox style="mso-next-textbox:#_x0000_s1039">
                <w:txbxContent>
                  <w:p w:rsidR="007F5437" w:rsidRPr="007F5437" w:rsidRDefault="007F5437" w:rsidP="007F5437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7F5437">
                      <w:rPr>
                        <w:rFonts w:ascii="Times New Roman" w:hAnsi="Times New Roman"/>
                      </w:rPr>
                      <w:t>Размол</w:t>
                    </w:r>
                  </w:p>
                </w:txbxContent>
              </v:textbox>
            </v:rect>
            <v:line id="_x0000_s1040" style="position:absolute" from="6379,8228" to="6943,8229">
              <v:stroke endarrow="block"/>
            </v:line>
            <v:rect id="_x0000_s1041" style="position:absolute;left:6943;top:7950;width:1411;height:558">
              <v:textbox style="mso-next-textbox:#_x0000_s1041">
                <w:txbxContent>
                  <w:p w:rsidR="007F5437" w:rsidRPr="007F5437" w:rsidRDefault="007F5437" w:rsidP="007F5437">
                    <w:pPr>
                      <w:rPr>
                        <w:rFonts w:ascii="Times New Roman" w:hAnsi="Times New Roman"/>
                      </w:rPr>
                    </w:pPr>
                    <w:r w:rsidRPr="007F5437">
                      <w:rPr>
                        <w:rFonts w:ascii="Times New Roman" w:hAnsi="Times New Roman"/>
                      </w:rPr>
                      <w:t>Проклейка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 w:rsidRPr="007F5437">
                      <w:rPr>
                        <w:rFonts w:ascii="Times New Roman" w:hAnsi="Times New Roman"/>
                      </w:rPr>
                      <w:t>Наполнение</w:t>
                    </w:r>
                  </w:p>
                  <w:p w:rsidR="007F5437" w:rsidRDefault="007F5437" w:rsidP="007F5437"/>
                  <w:p w:rsidR="007F5437" w:rsidRDefault="007F5437" w:rsidP="007F5437">
                    <w:r>
                      <w:t xml:space="preserve">Крашение </w:t>
                    </w:r>
                  </w:p>
                </w:txbxContent>
              </v:textbox>
            </v:rect>
            <v:line id="_x0000_s1042" style="position:absolute" from="8354,8232" to="9199,8234">
              <v:stroke endarrow="block"/>
            </v:line>
            <v:rect id="_x0000_s1043" style="position:absolute;left:2696;top:9333;width:1553;height:616">
              <v:textbox style="mso-next-textbox:#_x0000_s1043">
                <w:txbxContent>
                  <w:p w:rsidR="007F5437" w:rsidRPr="007F5437" w:rsidRDefault="007F5437" w:rsidP="007F5437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7F5437">
                      <w:rPr>
                        <w:rFonts w:ascii="Times New Roman" w:hAnsi="Times New Roman"/>
                      </w:rPr>
                      <w:t>Очистка бумажной массы</w:t>
                    </w:r>
                  </w:p>
                </w:txbxContent>
              </v:textbox>
            </v:rect>
            <v:line id="_x0000_s1044" style="position:absolute" from="2274,9646" to="2698,9648">
              <v:stroke endarrow="block"/>
            </v:line>
            <v:rect id="_x0000_s1045" style="position:absolute;left:4815;top:8892;width:1833;height:1428">
              <v:textbox style="mso-next-textbox:#_x0000_s1045">
                <w:txbxContent>
                  <w:p w:rsidR="007F5437" w:rsidRPr="007F5437" w:rsidRDefault="007F5437" w:rsidP="007F5437">
                    <w:pPr>
                      <w:rPr>
                        <w:rFonts w:ascii="Times New Roman" w:hAnsi="Times New Roman"/>
                      </w:rPr>
                    </w:pPr>
                    <w:r w:rsidRPr="007F5437">
                      <w:rPr>
                        <w:rFonts w:ascii="Times New Roman" w:hAnsi="Times New Roman"/>
                        <w:u w:val="single"/>
                      </w:rPr>
                      <w:t xml:space="preserve">Бумагоделательная машина                     </w:t>
                    </w:r>
                    <w:r w:rsidRPr="007F5437">
                      <w:rPr>
                        <w:rFonts w:ascii="Times New Roman" w:hAnsi="Times New Roman"/>
                      </w:rPr>
                      <w:t>1. Отлив                            2. Прессование                  3. Сушка бумаги               4. Машинная отделка</w:t>
                    </w:r>
                  </w:p>
                </w:txbxContent>
              </v:textbox>
            </v:rect>
            <v:line id="_x0000_s1046" style="position:absolute" from="6651,9649" to="7357,9651">
              <v:stroke endarrow="block"/>
            </v:line>
            <v:line id="_x0000_s1047" style="position:absolute" from="4251,9648" to="4815,9649">
              <v:stroke endarrow="block"/>
            </v:line>
            <v:rect id="_x0000_s1048" style="position:absolute;left:7357;top:9333;width:1553;height:577">
              <v:textbox style="mso-next-textbox:#_x0000_s1048">
                <w:txbxContent>
                  <w:p w:rsidR="007F5437" w:rsidRPr="00480AF2" w:rsidRDefault="007F5437" w:rsidP="007F5437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480AF2">
                      <w:rPr>
                        <w:rFonts w:ascii="Times New Roman" w:hAnsi="Times New Roman"/>
                      </w:rPr>
                      <w:t>Отделка бумаги вне машины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9" type="#_x0000_t32" style="position:absolute;left:3755;top:7059;width:494;height:1" o:connectortype="straight">
              <v:stroke endarrow="block"/>
            </v:shape>
            <w10:wrap type="none"/>
            <w10:anchorlock/>
          </v:group>
        </w:pict>
      </w:r>
    </w:p>
    <w:p w:rsidR="002C6A34" w:rsidRPr="00122D00" w:rsidRDefault="002C6A34" w:rsidP="002C6A34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122D00">
        <w:rPr>
          <w:rFonts w:ascii="Times New Roman" w:hAnsi="Times New Roman"/>
          <w:b/>
          <w:sz w:val="26"/>
          <w:szCs w:val="26"/>
        </w:rPr>
        <w:t>1.</w:t>
      </w:r>
      <w:r w:rsidRPr="00122D00">
        <w:rPr>
          <w:rFonts w:ascii="Times New Roman" w:hAnsi="Times New Roman"/>
          <w:sz w:val="26"/>
          <w:szCs w:val="26"/>
        </w:rPr>
        <w:t xml:space="preserve"> Бревна поступают в </w:t>
      </w:r>
      <w:r w:rsidRPr="00122D00">
        <w:rPr>
          <w:rFonts w:ascii="Times New Roman" w:hAnsi="Times New Roman"/>
          <w:sz w:val="26"/>
          <w:szCs w:val="26"/>
          <w:u w:val="single"/>
        </w:rPr>
        <w:t>окорочные вращающиеся барабаны</w:t>
      </w:r>
      <w:r w:rsidRPr="00122D00">
        <w:rPr>
          <w:rFonts w:ascii="Times New Roman" w:hAnsi="Times New Roman"/>
          <w:sz w:val="26"/>
          <w:szCs w:val="26"/>
        </w:rPr>
        <w:t xml:space="preserve">, где древесина за счет трения друг о друга и ребристую поверхность стенок барабана освобождаются от коры и грязи, и бревна промываются водой.  Длинник распиливают на высокопроизводительных машинах – сленгерах на балассы (длиной до 1,5 м). </w:t>
      </w:r>
    </w:p>
    <w:p w:rsidR="002C6A34" w:rsidRPr="00122D00" w:rsidRDefault="002C6A34" w:rsidP="002C6A34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122D00">
        <w:rPr>
          <w:rFonts w:ascii="Times New Roman" w:hAnsi="Times New Roman"/>
          <w:b/>
          <w:sz w:val="26"/>
          <w:szCs w:val="26"/>
        </w:rPr>
        <w:t>2.</w:t>
      </w:r>
      <w:r w:rsidRPr="00122D00">
        <w:rPr>
          <w:rFonts w:ascii="Times New Roman" w:hAnsi="Times New Roman"/>
          <w:sz w:val="26"/>
          <w:szCs w:val="26"/>
        </w:rPr>
        <w:t xml:space="preserve"> Конвейер несет их к </w:t>
      </w:r>
      <w:r w:rsidRPr="00122D00">
        <w:rPr>
          <w:rFonts w:ascii="Times New Roman" w:hAnsi="Times New Roman"/>
          <w:sz w:val="26"/>
          <w:szCs w:val="26"/>
          <w:u w:val="single"/>
        </w:rPr>
        <w:t>рубильным машинам</w:t>
      </w:r>
      <w:r w:rsidRPr="00122D00">
        <w:rPr>
          <w:rFonts w:ascii="Times New Roman" w:hAnsi="Times New Roman"/>
          <w:sz w:val="26"/>
          <w:szCs w:val="26"/>
        </w:rPr>
        <w:t xml:space="preserve">, где получают технологическую щепу. Щепа по конвейеру поступает в варочный цех. </w:t>
      </w:r>
    </w:p>
    <w:p w:rsidR="002C6A34" w:rsidRPr="00122D00" w:rsidRDefault="002C6A34" w:rsidP="002C6A34">
      <w:pPr>
        <w:spacing w:after="0" w:line="360" w:lineRule="auto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122D00">
        <w:rPr>
          <w:rFonts w:ascii="Times New Roman" w:hAnsi="Times New Roman"/>
          <w:b/>
          <w:sz w:val="26"/>
          <w:szCs w:val="26"/>
        </w:rPr>
        <w:t>3.</w:t>
      </w:r>
      <w:r w:rsidRPr="00122D00">
        <w:rPr>
          <w:rFonts w:ascii="Times New Roman" w:hAnsi="Times New Roman"/>
          <w:sz w:val="26"/>
          <w:szCs w:val="26"/>
        </w:rPr>
        <w:t xml:space="preserve"> В варочном цеху щепа варится в растворе сернистой кислоты и сернистокислого кальция (гидросульфита кальция) – получают </w:t>
      </w:r>
      <w:r w:rsidRPr="00122D00">
        <w:rPr>
          <w:rFonts w:ascii="Times New Roman" w:hAnsi="Times New Roman"/>
          <w:b/>
          <w:sz w:val="26"/>
          <w:szCs w:val="26"/>
        </w:rPr>
        <w:t xml:space="preserve">сульфитную целлюлозу </w:t>
      </w:r>
      <w:r w:rsidRPr="00122D00">
        <w:rPr>
          <w:rFonts w:ascii="Times New Roman" w:hAnsi="Times New Roman"/>
          <w:sz w:val="26"/>
          <w:szCs w:val="26"/>
        </w:rPr>
        <w:t xml:space="preserve">или варят со щелочами – получают </w:t>
      </w:r>
      <w:r w:rsidRPr="00122D00">
        <w:rPr>
          <w:rFonts w:ascii="Times New Roman" w:hAnsi="Times New Roman"/>
          <w:b/>
          <w:sz w:val="26"/>
          <w:szCs w:val="26"/>
        </w:rPr>
        <w:t>сульфатную целлюлозу.</w:t>
      </w:r>
    </w:p>
    <w:p w:rsidR="002C6A34" w:rsidRPr="00122D00" w:rsidRDefault="002C6A34" w:rsidP="002C6A34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122D00">
        <w:rPr>
          <w:rFonts w:ascii="Times New Roman" w:hAnsi="Times New Roman"/>
          <w:b/>
          <w:sz w:val="26"/>
          <w:szCs w:val="26"/>
        </w:rPr>
        <w:t>4.</w:t>
      </w:r>
      <w:r w:rsidRPr="00122D00">
        <w:rPr>
          <w:rFonts w:ascii="Times New Roman" w:hAnsi="Times New Roman"/>
          <w:sz w:val="26"/>
          <w:szCs w:val="26"/>
        </w:rPr>
        <w:t xml:space="preserve"> Полученную целлюлозу выдувают за счет давления пара, тщательно </w:t>
      </w:r>
      <w:r w:rsidRPr="00122D00">
        <w:rPr>
          <w:rFonts w:ascii="Times New Roman" w:hAnsi="Times New Roman"/>
          <w:sz w:val="26"/>
          <w:szCs w:val="26"/>
          <w:u w:val="single"/>
        </w:rPr>
        <w:t>промывают</w:t>
      </w:r>
      <w:r w:rsidRPr="00122D00">
        <w:rPr>
          <w:rFonts w:ascii="Times New Roman" w:hAnsi="Times New Roman"/>
          <w:sz w:val="26"/>
          <w:szCs w:val="26"/>
        </w:rPr>
        <w:t xml:space="preserve"> водой в сцежах,</w:t>
      </w:r>
      <w:r w:rsidR="003E2E28" w:rsidRPr="00122D00">
        <w:rPr>
          <w:rFonts w:ascii="Times New Roman" w:hAnsi="Times New Roman"/>
          <w:sz w:val="26"/>
          <w:szCs w:val="26"/>
        </w:rPr>
        <w:t xml:space="preserve"> </w:t>
      </w:r>
      <w:r w:rsidRPr="00122D00">
        <w:rPr>
          <w:rFonts w:ascii="Times New Roman" w:hAnsi="Times New Roman"/>
          <w:sz w:val="26"/>
          <w:szCs w:val="26"/>
        </w:rPr>
        <w:t xml:space="preserve">очищают от оставшихся крохотных сучков, мелких непроваренных кусочков древесины и </w:t>
      </w:r>
      <w:r w:rsidRPr="00122D00">
        <w:rPr>
          <w:rFonts w:ascii="Times New Roman" w:hAnsi="Times New Roman"/>
          <w:sz w:val="26"/>
          <w:szCs w:val="26"/>
          <w:u w:val="single"/>
        </w:rPr>
        <w:t>отбеливают хлором</w:t>
      </w:r>
      <w:r w:rsidRPr="00122D00">
        <w:rPr>
          <w:rFonts w:ascii="Times New Roman" w:hAnsi="Times New Roman"/>
          <w:sz w:val="26"/>
          <w:szCs w:val="26"/>
        </w:rPr>
        <w:t xml:space="preserve">. Отбелка производится в особых башнях. </w:t>
      </w:r>
    </w:p>
    <w:p w:rsidR="002C6A34" w:rsidRPr="00122D00" w:rsidRDefault="002C6A34" w:rsidP="002C6A34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122D00">
        <w:rPr>
          <w:rFonts w:ascii="Times New Roman" w:hAnsi="Times New Roman"/>
          <w:b/>
          <w:sz w:val="26"/>
          <w:szCs w:val="26"/>
        </w:rPr>
        <w:t>5.</w:t>
      </w:r>
      <w:r w:rsidRPr="00122D00">
        <w:rPr>
          <w:rFonts w:ascii="Times New Roman" w:hAnsi="Times New Roman"/>
          <w:sz w:val="26"/>
          <w:szCs w:val="26"/>
        </w:rPr>
        <w:t xml:space="preserve"> Промытую, очищенную и отбеленную целлюлозу по трубам перекачивают в </w:t>
      </w:r>
      <w:r w:rsidRPr="00122D00">
        <w:rPr>
          <w:rFonts w:ascii="Times New Roman" w:hAnsi="Times New Roman"/>
          <w:sz w:val="26"/>
          <w:szCs w:val="26"/>
          <w:u w:val="single"/>
        </w:rPr>
        <w:t>бассейны для изготовления бумажной массы</w:t>
      </w:r>
      <w:r w:rsidRPr="00122D00">
        <w:rPr>
          <w:rFonts w:ascii="Times New Roman" w:hAnsi="Times New Roman"/>
          <w:sz w:val="26"/>
          <w:szCs w:val="26"/>
        </w:rPr>
        <w:t>. Из бассейнов она попадает на специальную мельницу для размола.</w:t>
      </w:r>
    </w:p>
    <w:p w:rsidR="002C6A34" w:rsidRPr="00122D00" w:rsidRDefault="002C6A34" w:rsidP="002C6A34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122D00">
        <w:rPr>
          <w:rFonts w:ascii="Times New Roman" w:hAnsi="Times New Roman"/>
          <w:b/>
          <w:sz w:val="26"/>
          <w:szCs w:val="26"/>
        </w:rPr>
        <w:t xml:space="preserve">6. </w:t>
      </w:r>
      <w:r w:rsidRPr="00122D00">
        <w:rPr>
          <w:rFonts w:ascii="Times New Roman" w:hAnsi="Times New Roman"/>
          <w:sz w:val="26"/>
          <w:szCs w:val="26"/>
          <w:u w:val="single"/>
        </w:rPr>
        <w:t>Размол</w:t>
      </w:r>
      <w:r w:rsidRPr="00122D00">
        <w:rPr>
          <w:rFonts w:ascii="Times New Roman" w:hAnsi="Times New Roman"/>
          <w:sz w:val="26"/>
          <w:szCs w:val="26"/>
        </w:rPr>
        <w:t>. Цель – подготовить полуфабрикаты к отливу; сделать волокна гибкими, пластичными; увеличить их поверхность с целью эффективного связеобразования, от которого зависит прочность бумажного листа; придать бумаге требуемую структуру и физические свойства.   Производят размол в специальных аппаратах – роллах, дисковых и конических мельницах. В настоящее время на всех предприятиях ЦБП размол ведется в аппаратах непрерывного действия.</w:t>
      </w:r>
    </w:p>
    <w:p w:rsidR="002C6A34" w:rsidRPr="00122D00" w:rsidRDefault="002C6A34" w:rsidP="002C6A34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122D00">
        <w:rPr>
          <w:rFonts w:ascii="Times New Roman" w:hAnsi="Times New Roman"/>
          <w:b/>
          <w:sz w:val="26"/>
          <w:szCs w:val="26"/>
        </w:rPr>
        <w:t>7.</w:t>
      </w:r>
      <w:r w:rsidRPr="00122D00">
        <w:rPr>
          <w:rFonts w:ascii="Times New Roman" w:hAnsi="Times New Roman"/>
          <w:sz w:val="26"/>
          <w:szCs w:val="26"/>
        </w:rPr>
        <w:t xml:space="preserve"> </w:t>
      </w:r>
      <w:r w:rsidRPr="00122D00">
        <w:rPr>
          <w:rFonts w:ascii="Times New Roman" w:hAnsi="Times New Roman"/>
          <w:sz w:val="26"/>
          <w:szCs w:val="26"/>
          <w:u w:val="single"/>
        </w:rPr>
        <w:t>Проклейка бумаги</w:t>
      </w:r>
      <w:r w:rsidRPr="00122D00">
        <w:rPr>
          <w:rFonts w:ascii="Times New Roman" w:hAnsi="Times New Roman"/>
          <w:sz w:val="26"/>
          <w:szCs w:val="26"/>
        </w:rPr>
        <w:t>.</w:t>
      </w:r>
      <w:r w:rsidR="00E370F6" w:rsidRPr="00122D00">
        <w:rPr>
          <w:rFonts w:ascii="Times New Roman" w:hAnsi="Times New Roman"/>
          <w:sz w:val="26"/>
          <w:szCs w:val="26"/>
        </w:rPr>
        <w:t xml:space="preserve"> </w:t>
      </w:r>
      <w:r w:rsidR="0005598C" w:rsidRPr="00122D00">
        <w:rPr>
          <w:rFonts w:ascii="Times New Roman" w:hAnsi="Times New Roman"/>
          <w:sz w:val="26"/>
          <w:szCs w:val="26"/>
        </w:rPr>
        <w:t>Цель – придать ей</w:t>
      </w:r>
      <w:r w:rsidRPr="00122D00">
        <w:rPr>
          <w:rFonts w:ascii="Times New Roman" w:hAnsi="Times New Roman"/>
          <w:sz w:val="26"/>
          <w:szCs w:val="26"/>
        </w:rPr>
        <w:t xml:space="preserve"> водостойкость; при этом уменьша</w:t>
      </w:r>
      <w:r w:rsidR="0005598C" w:rsidRPr="00122D00">
        <w:rPr>
          <w:rFonts w:ascii="Times New Roman" w:hAnsi="Times New Roman"/>
          <w:sz w:val="26"/>
          <w:szCs w:val="26"/>
        </w:rPr>
        <w:t>ется ее впитывающая</w:t>
      </w:r>
      <w:r w:rsidRPr="00122D00">
        <w:rPr>
          <w:rFonts w:ascii="Times New Roman" w:hAnsi="Times New Roman"/>
          <w:sz w:val="26"/>
          <w:szCs w:val="26"/>
        </w:rPr>
        <w:t xml:space="preserve"> способность и увеличива</w:t>
      </w:r>
      <w:r w:rsidR="0005598C" w:rsidRPr="00122D00">
        <w:rPr>
          <w:rFonts w:ascii="Times New Roman" w:hAnsi="Times New Roman"/>
          <w:sz w:val="26"/>
          <w:szCs w:val="26"/>
        </w:rPr>
        <w:t>ется</w:t>
      </w:r>
      <w:r w:rsidRPr="00122D00">
        <w:rPr>
          <w:rFonts w:ascii="Times New Roman" w:hAnsi="Times New Roman"/>
          <w:sz w:val="26"/>
          <w:szCs w:val="26"/>
        </w:rPr>
        <w:t xml:space="preserve"> пригодность для письма и печати. Водостойкость придают: канифольный клей, парафин, пек. Дополнительно еще придают механическую прочность: крахмал, животный клей.</w:t>
      </w:r>
    </w:p>
    <w:p w:rsidR="002C6A34" w:rsidRPr="00122D00" w:rsidRDefault="002C6A34" w:rsidP="002C6A34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122D00">
        <w:rPr>
          <w:rFonts w:ascii="Times New Roman" w:hAnsi="Times New Roman"/>
          <w:b/>
          <w:sz w:val="26"/>
          <w:szCs w:val="26"/>
        </w:rPr>
        <w:t>8.</w:t>
      </w:r>
      <w:r w:rsidRPr="00122D00">
        <w:rPr>
          <w:rFonts w:ascii="Times New Roman" w:hAnsi="Times New Roman"/>
          <w:sz w:val="26"/>
          <w:szCs w:val="26"/>
        </w:rPr>
        <w:t xml:space="preserve"> </w:t>
      </w:r>
      <w:r w:rsidRPr="00122D00">
        <w:rPr>
          <w:rFonts w:ascii="Times New Roman" w:hAnsi="Times New Roman"/>
          <w:sz w:val="26"/>
          <w:szCs w:val="26"/>
          <w:u w:val="single"/>
        </w:rPr>
        <w:t>Наполнение бумаги</w:t>
      </w:r>
      <w:r w:rsidRPr="00122D00">
        <w:rPr>
          <w:rFonts w:ascii="Times New Roman" w:hAnsi="Times New Roman"/>
          <w:sz w:val="26"/>
          <w:szCs w:val="26"/>
        </w:rPr>
        <w:t>.</w:t>
      </w:r>
    </w:p>
    <w:p w:rsidR="002C6A34" w:rsidRPr="00122D00" w:rsidRDefault="002C6A34" w:rsidP="002C6A34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122D00">
        <w:rPr>
          <w:rFonts w:ascii="Times New Roman" w:hAnsi="Times New Roman"/>
          <w:sz w:val="26"/>
          <w:szCs w:val="26"/>
        </w:rPr>
        <w:t>Цель – экономия волокнистых полуфабрикатов, повышение белизны, впитывающей способности, гладкости. Применяются: каолин, тальк, мел, гипс.</w:t>
      </w:r>
    </w:p>
    <w:p w:rsidR="002C6A34" w:rsidRPr="00122D00" w:rsidRDefault="002C6A34" w:rsidP="002C6A34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122D00">
        <w:rPr>
          <w:rFonts w:ascii="Times New Roman" w:hAnsi="Times New Roman"/>
          <w:sz w:val="26"/>
          <w:szCs w:val="26"/>
        </w:rPr>
        <w:t>Введение наполнителей снижает прочность бумаги и затрудняет ее проклейку.</w:t>
      </w:r>
    </w:p>
    <w:p w:rsidR="002C6A34" w:rsidRPr="00122D00" w:rsidRDefault="002C6A34" w:rsidP="002C6A34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122D00">
        <w:rPr>
          <w:rFonts w:ascii="Times New Roman" w:hAnsi="Times New Roman"/>
          <w:b/>
          <w:sz w:val="26"/>
          <w:szCs w:val="26"/>
        </w:rPr>
        <w:t>9.</w:t>
      </w:r>
      <w:r w:rsidRPr="00122D00">
        <w:rPr>
          <w:rFonts w:ascii="Times New Roman" w:hAnsi="Times New Roman"/>
          <w:sz w:val="26"/>
          <w:szCs w:val="26"/>
        </w:rPr>
        <w:t xml:space="preserve">  </w:t>
      </w:r>
      <w:r w:rsidRPr="00122D00">
        <w:rPr>
          <w:rFonts w:ascii="Times New Roman" w:hAnsi="Times New Roman"/>
          <w:sz w:val="26"/>
          <w:szCs w:val="26"/>
          <w:u w:val="single"/>
        </w:rPr>
        <w:t>Крашение бумаги</w:t>
      </w:r>
      <w:r w:rsidRPr="00122D00">
        <w:rPr>
          <w:rFonts w:ascii="Times New Roman" w:hAnsi="Times New Roman"/>
          <w:sz w:val="26"/>
          <w:szCs w:val="26"/>
        </w:rPr>
        <w:t>.</w:t>
      </w:r>
    </w:p>
    <w:p w:rsidR="002C6A34" w:rsidRPr="00122D00" w:rsidRDefault="002C6A34" w:rsidP="002C6A34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122D00">
        <w:rPr>
          <w:rFonts w:ascii="Times New Roman" w:hAnsi="Times New Roman"/>
          <w:sz w:val="26"/>
          <w:szCs w:val="26"/>
        </w:rPr>
        <w:t xml:space="preserve">Около 90%  бумажной продукции вырабатывается с применением красителей. </w:t>
      </w:r>
    </w:p>
    <w:p w:rsidR="002C6A34" w:rsidRPr="00122D00" w:rsidRDefault="002C6A34" w:rsidP="002C6A34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122D00">
        <w:rPr>
          <w:rFonts w:ascii="Times New Roman" w:hAnsi="Times New Roman"/>
          <w:sz w:val="26"/>
          <w:szCs w:val="26"/>
        </w:rPr>
        <w:t>Способы окраски:</w:t>
      </w:r>
    </w:p>
    <w:p w:rsidR="002C6A34" w:rsidRPr="00122D00" w:rsidRDefault="002C6A34" w:rsidP="002C6A3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122D00">
        <w:rPr>
          <w:rFonts w:ascii="Times New Roman" w:hAnsi="Times New Roman"/>
          <w:sz w:val="26"/>
          <w:szCs w:val="26"/>
        </w:rPr>
        <w:t>краситель добавляют в бумажную массу (наиболее часто);</w:t>
      </w:r>
    </w:p>
    <w:p w:rsidR="002C6A34" w:rsidRPr="00122D00" w:rsidRDefault="002C6A34" w:rsidP="002C6A3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122D00">
        <w:rPr>
          <w:rFonts w:ascii="Times New Roman" w:hAnsi="Times New Roman"/>
          <w:sz w:val="26"/>
          <w:szCs w:val="26"/>
        </w:rPr>
        <w:t>добавляют краситель на поверхность бумажного полотна.</w:t>
      </w:r>
    </w:p>
    <w:p w:rsidR="002C6A34" w:rsidRPr="00122D00" w:rsidRDefault="002C6A34" w:rsidP="002C6A34">
      <w:pPr>
        <w:spacing w:after="0" w:line="36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122D00">
        <w:rPr>
          <w:rFonts w:ascii="Times New Roman" w:hAnsi="Times New Roman"/>
          <w:b/>
          <w:sz w:val="26"/>
          <w:szCs w:val="26"/>
        </w:rPr>
        <w:t>10.</w:t>
      </w:r>
      <w:r w:rsidRPr="00122D00">
        <w:rPr>
          <w:rFonts w:ascii="Times New Roman" w:hAnsi="Times New Roman"/>
          <w:sz w:val="26"/>
          <w:szCs w:val="26"/>
        </w:rPr>
        <w:t xml:space="preserve"> </w:t>
      </w:r>
      <w:r w:rsidRPr="00122D00">
        <w:rPr>
          <w:rFonts w:ascii="Times New Roman" w:hAnsi="Times New Roman"/>
          <w:sz w:val="26"/>
          <w:szCs w:val="26"/>
          <w:u w:val="single"/>
        </w:rPr>
        <w:t>Очистка бумажной массы.</w:t>
      </w:r>
    </w:p>
    <w:p w:rsidR="002C6A34" w:rsidRPr="00122D00" w:rsidRDefault="002C6A34" w:rsidP="002C6A34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122D00">
        <w:rPr>
          <w:rFonts w:ascii="Times New Roman" w:hAnsi="Times New Roman"/>
          <w:sz w:val="26"/>
          <w:szCs w:val="26"/>
        </w:rPr>
        <w:t>В бумажную массу вместе с волокнистыми  полуфабрикатами, суспензии красителей, наполнителя и клея попадают частицы коры, луба, сучков, песка, смолы, и др. загрязнений. Нежелательным является и присутствие воздуха в массе.</w:t>
      </w:r>
    </w:p>
    <w:p w:rsidR="002C6A34" w:rsidRPr="00122D00" w:rsidRDefault="002C6A34" w:rsidP="002C6A34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122D00">
        <w:rPr>
          <w:rFonts w:ascii="Times New Roman" w:hAnsi="Times New Roman"/>
          <w:sz w:val="26"/>
          <w:szCs w:val="26"/>
        </w:rPr>
        <w:t xml:space="preserve">Получение массы высокой чистоты связано с образованием значительного получения отходов, использование которых определяется экономической необходимостью. </w:t>
      </w:r>
    </w:p>
    <w:p w:rsidR="002C6A34" w:rsidRPr="00122D00" w:rsidRDefault="002C6A34" w:rsidP="002C6A34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122D00">
        <w:rPr>
          <w:rFonts w:ascii="Times New Roman" w:hAnsi="Times New Roman"/>
          <w:b/>
          <w:sz w:val="26"/>
          <w:szCs w:val="26"/>
        </w:rPr>
        <w:t>11.</w:t>
      </w:r>
      <w:r w:rsidRPr="00122D00">
        <w:rPr>
          <w:rFonts w:ascii="Times New Roman" w:hAnsi="Times New Roman"/>
          <w:sz w:val="26"/>
          <w:szCs w:val="26"/>
        </w:rPr>
        <w:t xml:space="preserve"> </w:t>
      </w:r>
      <w:r w:rsidRPr="00122D00">
        <w:rPr>
          <w:rFonts w:ascii="Times New Roman" w:hAnsi="Times New Roman"/>
          <w:sz w:val="26"/>
          <w:szCs w:val="26"/>
          <w:u w:val="single"/>
        </w:rPr>
        <w:t>Изготовление бумаги на бумагоделательной машине.</w:t>
      </w:r>
    </w:p>
    <w:p w:rsidR="002C6A34" w:rsidRPr="00122D00" w:rsidRDefault="002C6A34" w:rsidP="00BC4C9F">
      <w:pPr>
        <w:spacing w:before="120"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122D00">
        <w:rPr>
          <w:rFonts w:ascii="Times New Roman" w:hAnsi="Times New Roman"/>
          <w:sz w:val="26"/>
          <w:szCs w:val="26"/>
        </w:rPr>
        <w:t>Современная бумагоделательная машина позволяет со скоростью 2000 м/мин и выше осуществлять непрерывный процесс переработки жидкой массы концентрацией 0,1 – 0,3 % в листовой материал – бумагу, с влажностью 4</w:t>
      </w:r>
      <w:r w:rsidRPr="00122D00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122D00">
        <w:rPr>
          <w:rFonts w:ascii="Times New Roman" w:hAnsi="Times New Roman"/>
          <w:sz w:val="26"/>
          <w:szCs w:val="26"/>
        </w:rPr>
        <w:t>– 8 %.</w:t>
      </w:r>
    </w:p>
    <w:p w:rsidR="002C6A34" w:rsidRPr="00122D00" w:rsidRDefault="005F5902" w:rsidP="00BC4C9F">
      <w:pPr>
        <w:numPr>
          <w:ilvl w:val="0"/>
          <w:numId w:val="1"/>
        </w:numPr>
        <w:spacing w:before="120" w:after="0" w:line="360" w:lineRule="auto"/>
        <w:jc w:val="both"/>
        <w:rPr>
          <w:rFonts w:ascii="Times New Roman" w:hAnsi="Times New Roman"/>
          <w:b/>
          <w:iCs/>
          <w:sz w:val="26"/>
          <w:szCs w:val="26"/>
        </w:rPr>
      </w:pPr>
      <w:r w:rsidRPr="00122D00">
        <w:rPr>
          <w:rFonts w:ascii="Times New Roman" w:hAnsi="Times New Roman"/>
          <w:b/>
          <w:iCs/>
          <w:sz w:val="26"/>
          <w:szCs w:val="26"/>
        </w:rPr>
        <w:t>Воздействие отрасли на окружающую среду</w:t>
      </w:r>
    </w:p>
    <w:p w:rsidR="00CF2BA0" w:rsidRPr="00122D00" w:rsidRDefault="00CF2BA0" w:rsidP="00CF2BA0">
      <w:pPr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/>
          <w:b/>
          <w:iCs/>
          <w:sz w:val="26"/>
          <w:szCs w:val="26"/>
        </w:rPr>
      </w:pPr>
      <w:r w:rsidRPr="00122D00">
        <w:rPr>
          <w:rFonts w:ascii="Times New Roman" w:hAnsi="Times New Roman"/>
          <w:b/>
          <w:iCs/>
          <w:sz w:val="26"/>
          <w:szCs w:val="26"/>
        </w:rPr>
        <w:t>Загрязнение атмосферы</w:t>
      </w:r>
    </w:p>
    <w:p w:rsidR="00CF2BA0" w:rsidRPr="00122D00" w:rsidRDefault="00CF2BA0" w:rsidP="00CF2BA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122D00">
        <w:rPr>
          <w:rFonts w:ascii="Times New Roman" w:hAnsi="Times New Roman"/>
          <w:sz w:val="26"/>
          <w:szCs w:val="26"/>
        </w:rPr>
        <w:t xml:space="preserve">Производство целлюлозы – крупный источник загрязнения атмосферы, характер которого обусловлен двумя основными способами производства целлюлозы – сульфитным и сульфатным. Другие способы по характеру выбросов близки к основным.  </w:t>
      </w:r>
    </w:p>
    <w:p w:rsidR="00CF2BA0" w:rsidRPr="00122D00" w:rsidRDefault="00CF2BA0" w:rsidP="00CF2BA0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22D00">
        <w:rPr>
          <w:rFonts w:ascii="Times New Roman" w:hAnsi="Times New Roman"/>
          <w:sz w:val="26"/>
          <w:szCs w:val="26"/>
        </w:rPr>
        <w:t xml:space="preserve">Больше всего загрязняют атмосферный воздух предприятия, производящие целлюлозу по </w:t>
      </w:r>
      <w:r w:rsidRPr="00122D00">
        <w:rPr>
          <w:rFonts w:ascii="Times New Roman" w:hAnsi="Times New Roman"/>
          <w:b/>
          <w:sz w:val="26"/>
          <w:szCs w:val="26"/>
        </w:rPr>
        <w:t>сульфатному способу</w:t>
      </w:r>
      <w:r w:rsidRPr="00122D00">
        <w:rPr>
          <w:rFonts w:ascii="Times New Roman" w:hAnsi="Times New Roman"/>
          <w:sz w:val="26"/>
          <w:szCs w:val="26"/>
        </w:rPr>
        <w:t>. Основная причина выделения вредных газовых соединений – это использование в технологическом процессе сульфида натрия, что приводит к образованию серосодержащих соединений сероводород, метилмеркаптана, диметилсульфида, диметилдисульфида, сернистый и сетный ангидрид. Все эти соединения выделяются через неплотности из большого количества аппаратов, баков и через вентиляционные трубы эти соединения выбрасываются в атмосферу.</w:t>
      </w:r>
    </w:p>
    <w:p w:rsidR="00D8476E" w:rsidRPr="00122D00" w:rsidRDefault="00D8476E" w:rsidP="00D8476E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22D00">
        <w:rPr>
          <w:rFonts w:ascii="Times New Roman" w:hAnsi="Times New Roman"/>
          <w:b/>
          <w:sz w:val="26"/>
          <w:szCs w:val="26"/>
        </w:rPr>
        <w:t xml:space="preserve">Сульфитно – целлюлозное производство </w:t>
      </w:r>
      <w:r w:rsidRPr="00122D00">
        <w:rPr>
          <w:rFonts w:ascii="Times New Roman" w:hAnsi="Times New Roman"/>
          <w:sz w:val="26"/>
          <w:szCs w:val="26"/>
        </w:rPr>
        <w:t xml:space="preserve">загрязняет атмосферу заметно меньше. Главным загрязнителем атмосферы здесь является сернистый ангидрид, который используется для приготовления варочной кислоты. </w:t>
      </w:r>
    </w:p>
    <w:p w:rsidR="00D8476E" w:rsidRPr="00122D00" w:rsidRDefault="00D8476E" w:rsidP="00D8476E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22D00">
        <w:rPr>
          <w:rFonts w:ascii="Times New Roman" w:hAnsi="Times New Roman"/>
          <w:sz w:val="26"/>
          <w:szCs w:val="26"/>
        </w:rPr>
        <w:t>С загрязнением атмосферы связаны процессы отбелки как сульфитной, так и сульфатной целлюлозы. Причина – применение для отбелки целлюлозы газообразного хлора и двуокиси хлора. При получении хлора и двуокиси хлора образуются такие токсические соединения, как хлористый водород, пары ртути, сернистый ангидрид, щелочные аэрозоли.</w:t>
      </w:r>
    </w:p>
    <w:p w:rsidR="00D8476E" w:rsidRPr="00122D00" w:rsidRDefault="00D8476E" w:rsidP="00D8476E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22D00">
        <w:rPr>
          <w:rFonts w:ascii="Times New Roman" w:hAnsi="Times New Roman"/>
          <w:sz w:val="26"/>
          <w:szCs w:val="26"/>
        </w:rPr>
        <w:t>Значительным источником загрязнения атмосферы являются тепловые электростанции, необходимые для снабжения производства паром и электроэнергий. При сжигании топлива, угля, щепы дымовые газы содержат частицы золы. При сжигании высокосернистого мазута атмосферный воздух загрязняется сернистым ангидридом.</w:t>
      </w:r>
    </w:p>
    <w:p w:rsidR="007915C1" w:rsidRPr="00122D00" w:rsidRDefault="007915C1" w:rsidP="00BC604C">
      <w:pPr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/>
          <w:b/>
          <w:sz w:val="26"/>
          <w:szCs w:val="26"/>
        </w:rPr>
      </w:pPr>
      <w:r w:rsidRPr="00122D00">
        <w:rPr>
          <w:rFonts w:ascii="Times New Roman" w:hAnsi="Times New Roman"/>
          <w:b/>
          <w:sz w:val="26"/>
          <w:szCs w:val="26"/>
        </w:rPr>
        <w:t>Загрязнение объектов гидросферы</w:t>
      </w:r>
    </w:p>
    <w:p w:rsidR="007915C1" w:rsidRPr="00122D00" w:rsidRDefault="007915C1" w:rsidP="007915C1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22D00">
        <w:rPr>
          <w:rFonts w:ascii="Times New Roman" w:hAnsi="Times New Roman"/>
          <w:sz w:val="26"/>
          <w:szCs w:val="26"/>
        </w:rPr>
        <w:t>Целлюлозно-бумажная промышленность одна из наиболее водоемких отраслей промышленного производства. Она расходует около 9,2 млн. м</w:t>
      </w:r>
      <w:r w:rsidRPr="00122D00">
        <w:rPr>
          <w:rFonts w:ascii="Times New Roman" w:hAnsi="Times New Roman"/>
          <w:sz w:val="26"/>
          <w:szCs w:val="26"/>
          <w:vertAlign w:val="superscript"/>
        </w:rPr>
        <w:t>3</w:t>
      </w:r>
      <w:r w:rsidRPr="00122D00">
        <w:rPr>
          <w:rFonts w:ascii="Times New Roman" w:hAnsi="Times New Roman"/>
          <w:sz w:val="26"/>
          <w:szCs w:val="26"/>
        </w:rPr>
        <w:t xml:space="preserve"> воды ежесуточно. Кроме большого количества воды отрасль использует различные химикаты и топливо, которые частично в виде потерь и отходов попадают в производственные сточные воды.</w:t>
      </w:r>
    </w:p>
    <w:p w:rsidR="007915C1" w:rsidRPr="00122D00" w:rsidRDefault="007915C1" w:rsidP="007915C1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22D00">
        <w:rPr>
          <w:rFonts w:ascii="Times New Roman" w:hAnsi="Times New Roman"/>
          <w:sz w:val="26"/>
          <w:szCs w:val="26"/>
        </w:rPr>
        <w:t>Количество и степень загрязнения производственных сточных вод зависят от вида вырабатываемой продукции, мощности предприятия, совершенства технологического процесса и схемы производства.</w:t>
      </w:r>
    </w:p>
    <w:p w:rsidR="007915C1" w:rsidRPr="00122D00" w:rsidRDefault="007915C1" w:rsidP="007915C1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22D00">
        <w:rPr>
          <w:rFonts w:ascii="Times New Roman" w:hAnsi="Times New Roman"/>
          <w:sz w:val="26"/>
          <w:szCs w:val="26"/>
        </w:rPr>
        <w:t>Сточные воды предприятий ЦБП содержат огромные количества взвешенных и растворенных веществ как органического, так и неорганического происхождения. Взвешенные вещества состоят из кусочков коры, волокна, наполнителей. Растворенная органика представляет собой компоненты древесины – сахара, углеводы, лигнин, и другие. Взвешенные вещества, попадая со сточными водами в водоемы, отлагаются на дне в месте спуска сточных вод и накапливаются в огромных количествах, иногда занимая в водоеме большие площади.</w:t>
      </w:r>
    </w:p>
    <w:p w:rsidR="00BC604C" w:rsidRPr="00122D00" w:rsidRDefault="00BC604C" w:rsidP="00BC604C">
      <w:pPr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/>
          <w:b/>
          <w:sz w:val="26"/>
          <w:szCs w:val="26"/>
        </w:rPr>
      </w:pPr>
      <w:r w:rsidRPr="00122D00">
        <w:rPr>
          <w:rFonts w:ascii="Times New Roman" w:hAnsi="Times New Roman"/>
          <w:b/>
          <w:sz w:val="26"/>
          <w:szCs w:val="26"/>
        </w:rPr>
        <w:t>Действие на биоту водоемов</w:t>
      </w:r>
    </w:p>
    <w:p w:rsidR="007915C1" w:rsidRPr="00122D00" w:rsidRDefault="007915C1" w:rsidP="007915C1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22D00">
        <w:rPr>
          <w:rFonts w:ascii="Times New Roman" w:hAnsi="Times New Roman"/>
          <w:sz w:val="26"/>
          <w:szCs w:val="26"/>
        </w:rPr>
        <w:t>Органические вещества, осевшие на дно (кора, волокно), в анаэробных условиях загнивают, выделяя вредные газы (СО</w:t>
      </w:r>
      <w:r w:rsidRPr="00122D00">
        <w:rPr>
          <w:rFonts w:ascii="Times New Roman" w:hAnsi="Times New Roman"/>
          <w:sz w:val="26"/>
          <w:szCs w:val="26"/>
          <w:vertAlign w:val="subscript"/>
        </w:rPr>
        <w:t>2</w:t>
      </w:r>
      <w:r w:rsidRPr="00122D00">
        <w:rPr>
          <w:rFonts w:ascii="Times New Roman" w:hAnsi="Times New Roman"/>
          <w:sz w:val="26"/>
          <w:szCs w:val="26"/>
        </w:rPr>
        <w:t>, СН</w:t>
      </w:r>
      <w:r w:rsidRPr="00122D00">
        <w:rPr>
          <w:rFonts w:ascii="Times New Roman" w:hAnsi="Times New Roman"/>
          <w:sz w:val="26"/>
          <w:szCs w:val="26"/>
          <w:vertAlign w:val="subscript"/>
        </w:rPr>
        <w:t>4</w:t>
      </w:r>
      <w:r w:rsidRPr="00122D00">
        <w:rPr>
          <w:rFonts w:ascii="Times New Roman" w:hAnsi="Times New Roman"/>
          <w:sz w:val="26"/>
          <w:szCs w:val="26"/>
        </w:rPr>
        <w:t>, Н</w:t>
      </w:r>
      <w:r w:rsidRPr="00122D00">
        <w:rPr>
          <w:rFonts w:ascii="Times New Roman" w:hAnsi="Times New Roman"/>
          <w:sz w:val="26"/>
          <w:szCs w:val="26"/>
          <w:vertAlign w:val="subscript"/>
        </w:rPr>
        <w:t>2</w:t>
      </w:r>
      <w:r w:rsidRPr="00122D00">
        <w:rPr>
          <w:rFonts w:ascii="Times New Roman" w:hAnsi="Times New Roman"/>
          <w:sz w:val="26"/>
          <w:szCs w:val="26"/>
          <w:lang w:val="en-US"/>
        </w:rPr>
        <w:t>S</w:t>
      </w:r>
      <w:r w:rsidRPr="00122D00">
        <w:rPr>
          <w:rFonts w:ascii="Times New Roman" w:hAnsi="Times New Roman"/>
          <w:sz w:val="26"/>
          <w:szCs w:val="26"/>
        </w:rPr>
        <w:t xml:space="preserve">), и тем самым образуют очаги вторичного загрязнения. Продукты гниения и распада веществ придают воде водоемов неприятный вкус, отравляют атмосферный воздух. При высокой концентрации газов в водоеме могут погибнуть растительность, микроорганизмы и рыбы. </w:t>
      </w:r>
    </w:p>
    <w:p w:rsidR="007915C1" w:rsidRPr="00122D00" w:rsidRDefault="007915C1" w:rsidP="007915C1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22D00">
        <w:rPr>
          <w:rFonts w:ascii="Times New Roman" w:hAnsi="Times New Roman"/>
          <w:sz w:val="26"/>
          <w:szCs w:val="26"/>
        </w:rPr>
        <w:t xml:space="preserve">Неосевшие взвешенные вещества засоряют жабры рыб, что приводит к их гибели. Сточные воды, содержащие щелока, имеют темно – коричневый цвет, что придает воде водоемов темную окраску, препятствует проникновению света на глубину, тормозит процесс фотосинтеза, уменьшает прирост органических соединений, уменьшает кормовую базу для рыб.   </w:t>
      </w:r>
    </w:p>
    <w:p w:rsidR="007915C1" w:rsidRPr="00122D00" w:rsidRDefault="007915C1" w:rsidP="007915C1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22D00">
        <w:rPr>
          <w:rFonts w:ascii="Times New Roman" w:hAnsi="Times New Roman"/>
          <w:sz w:val="26"/>
          <w:szCs w:val="26"/>
        </w:rPr>
        <w:t xml:space="preserve">Происходит нарушении кислородного баланса водоемов. Растворенные в сточной воде вещества (хлор, углекислый газ, сернистый ангидрид, сероводород, метилмеркаптан), попадая в водоем, придают свежей воде неприятный запах и привкус, который сорбируется мясом рыб, и рыба становится непригодной для пищи. Летучие газы, десорбируясь из воды водоемов, загрязняют атмосферный воздух, губительно действует на окружающую растительность и здоровье человека. </w:t>
      </w:r>
    </w:p>
    <w:p w:rsidR="007915C1" w:rsidRPr="00122D00" w:rsidRDefault="007915C1" w:rsidP="007915C1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22D00">
        <w:rPr>
          <w:rFonts w:ascii="Times New Roman" w:hAnsi="Times New Roman"/>
          <w:sz w:val="26"/>
          <w:szCs w:val="26"/>
        </w:rPr>
        <w:t xml:space="preserve">Особую опасность для водоемов представляет ртуть (сточные воды хлорного завода), присутствие которой в ничтожно малых концентрациях (менее 0,001%) способствует подавлению и полному прекращению биологических процессов и делает невозможной очистку воды на сооружениях биологической очистки и в естественных водоемах. Ртутные соединения накапливаются в рыбе.   </w:t>
      </w:r>
    </w:p>
    <w:p w:rsidR="007915C1" w:rsidRPr="00122D00" w:rsidRDefault="007915C1" w:rsidP="00BC604C">
      <w:pPr>
        <w:numPr>
          <w:ilvl w:val="0"/>
          <w:numId w:val="6"/>
        </w:numPr>
        <w:spacing w:after="0" w:line="360" w:lineRule="auto"/>
        <w:ind w:left="426"/>
        <w:jc w:val="both"/>
        <w:rPr>
          <w:rFonts w:ascii="Times New Roman" w:hAnsi="Times New Roman"/>
          <w:b/>
          <w:sz w:val="26"/>
          <w:szCs w:val="26"/>
        </w:rPr>
      </w:pPr>
      <w:r w:rsidRPr="00122D00">
        <w:rPr>
          <w:rFonts w:ascii="Times New Roman" w:hAnsi="Times New Roman"/>
          <w:b/>
          <w:sz w:val="26"/>
          <w:szCs w:val="26"/>
        </w:rPr>
        <w:t>Образование твердых отходов</w:t>
      </w:r>
    </w:p>
    <w:p w:rsidR="00BC604C" w:rsidRPr="00122D00" w:rsidRDefault="00BC604C" w:rsidP="00BC604C">
      <w:pPr>
        <w:spacing w:line="36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122D00">
        <w:rPr>
          <w:rFonts w:ascii="Times New Roman" w:hAnsi="Times New Roman"/>
          <w:sz w:val="26"/>
          <w:szCs w:val="26"/>
        </w:rPr>
        <w:t>Долгое время кора являлась отходом и ее отвозили в отвал, на что тратились значительные средства, а для отвалов требовались большие площади. Так на одном из предприятий ЦБП под свалку коры при высоте слоя ее 5-6 м был занят участок около20 га. При постройке в настоящее время мощных предприятий, количество коры на отдельных из них достигает 250 м</w:t>
      </w:r>
      <w:r w:rsidRPr="00122D00">
        <w:rPr>
          <w:rFonts w:ascii="Times New Roman" w:hAnsi="Times New Roman"/>
          <w:sz w:val="26"/>
          <w:szCs w:val="26"/>
          <w:vertAlign w:val="superscript"/>
        </w:rPr>
        <w:t>3</w:t>
      </w:r>
      <w:r w:rsidRPr="00122D00">
        <w:rPr>
          <w:rFonts w:ascii="Times New Roman" w:hAnsi="Times New Roman"/>
          <w:sz w:val="26"/>
          <w:szCs w:val="26"/>
        </w:rPr>
        <w:t>/час и больше. В этих условиях перевозка коры в отвал как по затратам, так и из-за невозможности выделения огромных территорий совершенно недопустима. Также твердыми отходами являются зола от сжигания топлива, шлаковые отходы.</w:t>
      </w:r>
    </w:p>
    <w:p w:rsidR="007915C1" w:rsidRPr="00122D00" w:rsidRDefault="007915C1" w:rsidP="00BC604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FE7901" w:rsidRPr="00122D00" w:rsidRDefault="00FE7901" w:rsidP="00BC604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FE7901" w:rsidRPr="00122D00" w:rsidRDefault="00FE7901" w:rsidP="00BC604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FE7901" w:rsidRPr="00122D00" w:rsidRDefault="00FE7901" w:rsidP="00BC604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FE7901" w:rsidRPr="00122D00" w:rsidRDefault="00FE7901" w:rsidP="00BC604C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:rsidR="00FE7901" w:rsidRPr="00122D00" w:rsidRDefault="00FE7901" w:rsidP="00FE790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122D00">
        <w:rPr>
          <w:rFonts w:ascii="Times New Roman" w:hAnsi="Times New Roman"/>
          <w:b/>
          <w:sz w:val="26"/>
          <w:szCs w:val="26"/>
        </w:rPr>
        <w:t>Техника защиты окружающей среды</w:t>
      </w:r>
    </w:p>
    <w:p w:rsidR="00FE7901" w:rsidRPr="00122D00" w:rsidRDefault="00FE7901" w:rsidP="00FE7901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122D00">
        <w:rPr>
          <w:rFonts w:ascii="Times New Roman" w:hAnsi="Times New Roman"/>
          <w:b/>
          <w:sz w:val="26"/>
          <w:szCs w:val="26"/>
        </w:rPr>
        <w:t>Очистка от пылегазовых выбросов</w:t>
      </w:r>
    </w:p>
    <w:p w:rsidR="00FE7901" w:rsidRPr="00122D00" w:rsidRDefault="00FE7901" w:rsidP="00FE7901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22D00">
        <w:rPr>
          <w:rFonts w:ascii="Times New Roman" w:hAnsi="Times New Roman"/>
          <w:sz w:val="26"/>
          <w:szCs w:val="26"/>
        </w:rPr>
        <w:t>Выбор метода для очистки газообразных примесей определяется в первую очередь химическими и физическими свойствами этой примеси, также оказывает влияние характер производства.</w:t>
      </w:r>
    </w:p>
    <w:p w:rsidR="00FE7901" w:rsidRPr="00122D00" w:rsidRDefault="00FE7901" w:rsidP="00FE7901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22D00">
        <w:rPr>
          <w:rFonts w:ascii="Times New Roman" w:hAnsi="Times New Roman"/>
          <w:sz w:val="26"/>
          <w:szCs w:val="26"/>
        </w:rPr>
        <w:t>В целлюлозно-бумажной промышленности имеется достаточный выбор эффективных жидких поглотителей, что определяет широкое применение метода абсорбции для очистки от газообразных примесей.</w:t>
      </w:r>
    </w:p>
    <w:p w:rsidR="00FE7901" w:rsidRPr="00122D00" w:rsidRDefault="00FE7901" w:rsidP="00FE7901">
      <w:pPr>
        <w:pStyle w:val="2"/>
        <w:ind w:firstLine="567"/>
        <w:rPr>
          <w:sz w:val="26"/>
          <w:szCs w:val="26"/>
        </w:rPr>
      </w:pPr>
      <w:r w:rsidRPr="00122D00">
        <w:rPr>
          <w:sz w:val="26"/>
          <w:szCs w:val="26"/>
        </w:rPr>
        <w:t>Для очистки промышленных выбросов от вредных газообразных компонентов можно использовать различные процессы: абсорбцию, адсорбцию, химическое превращение вредных газообразных компонентов безвредные соединения.</w:t>
      </w:r>
    </w:p>
    <w:p w:rsidR="003863E4" w:rsidRPr="00122D00" w:rsidRDefault="003863E4" w:rsidP="003863E4">
      <w:pPr>
        <w:pStyle w:val="2"/>
        <w:numPr>
          <w:ilvl w:val="0"/>
          <w:numId w:val="7"/>
        </w:numPr>
        <w:ind w:left="426"/>
        <w:rPr>
          <w:b/>
          <w:bCs/>
          <w:sz w:val="26"/>
          <w:szCs w:val="26"/>
        </w:rPr>
      </w:pPr>
      <w:r w:rsidRPr="00122D00">
        <w:rPr>
          <w:b/>
          <w:bCs/>
          <w:sz w:val="26"/>
          <w:szCs w:val="26"/>
        </w:rPr>
        <w:t>Абсорбция</w:t>
      </w:r>
    </w:p>
    <w:p w:rsidR="003863E4" w:rsidRPr="00122D00" w:rsidRDefault="003863E4" w:rsidP="003863E4">
      <w:pPr>
        <w:pStyle w:val="2"/>
        <w:ind w:firstLine="567"/>
        <w:rPr>
          <w:sz w:val="26"/>
          <w:szCs w:val="26"/>
        </w:rPr>
      </w:pPr>
      <w:r w:rsidRPr="00122D00">
        <w:rPr>
          <w:sz w:val="26"/>
          <w:szCs w:val="26"/>
        </w:rPr>
        <w:t>В ЦБП для поглощения газовых примесей служат, как правило, водные растворы химикатов, используемых в цикле производства, в некоторых случаях – чистая вода, а иногда и другие поглотители. Выбор поглотителя в каждом конкретном случае определяется свойствами по отношению к абсорбируемому компоненту и в основном – условиями равновесия компонента над поглотителем.</w:t>
      </w:r>
    </w:p>
    <w:p w:rsidR="003863E4" w:rsidRPr="00122D00" w:rsidRDefault="003863E4" w:rsidP="003863E4">
      <w:pPr>
        <w:pStyle w:val="2"/>
        <w:numPr>
          <w:ilvl w:val="0"/>
          <w:numId w:val="7"/>
        </w:numPr>
        <w:ind w:left="426"/>
        <w:rPr>
          <w:b/>
          <w:bCs/>
          <w:sz w:val="26"/>
          <w:szCs w:val="26"/>
        </w:rPr>
      </w:pPr>
      <w:r w:rsidRPr="00122D00">
        <w:rPr>
          <w:b/>
          <w:bCs/>
          <w:sz w:val="26"/>
          <w:szCs w:val="26"/>
        </w:rPr>
        <w:t>Адсорбция</w:t>
      </w:r>
    </w:p>
    <w:p w:rsidR="003863E4" w:rsidRPr="00122D00" w:rsidRDefault="003863E4" w:rsidP="003863E4">
      <w:pPr>
        <w:pStyle w:val="2"/>
        <w:ind w:firstLine="567"/>
        <w:rPr>
          <w:sz w:val="26"/>
          <w:szCs w:val="26"/>
        </w:rPr>
      </w:pPr>
      <w:r w:rsidRPr="00122D00">
        <w:rPr>
          <w:sz w:val="26"/>
          <w:szCs w:val="26"/>
        </w:rPr>
        <w:t>Наиболее распространенные адсорбенты: активный уголь, силикагель, алюмогель, цеолиты, минеральные адсорбенты.</w:t>
      </w:r>
    </w:p>
    <w:p w:rsidR="003863E4" w:rsidRPr="00122D00" w:rsidRDefault="003863E4" w:rsidP="003863E4">
      <w:pPr>
        <w:pStyle w:val="2"/>
        <w:ind w:firstLine="567"/>
        <w:rPr>
          <w:sz w:val="26"/>
          <w:szCs w:val="26"/>
        </w:rPr>
      </w:pPr>
      <w:r w:rsidRPr="00122D00">
        <w:rPr>
          <w:sz w:val="26"/>
          <w:szCs w:val="26"/>
        </w:rPr>
        <w:t>Адсорбционные установки непрерывного действия бывают с движущимся поглотителем и с неподвижным его слоем. Адсорбер непрерывного действия представляет собой колонну, в которой сверху вниз под действием силы тяжести движется адсорбент. Он проходит зоны охлаждения, поглощения, нагрева и десорбции.</w:t>
      </w:r>
    </w:p>
    <w:p w:rsidR="003863E4" w:rsidRPr="00122D00" w:rsidRDefault="003863E4" w:rsidP="003863E4">
      <w:pPr>
        <w:pStyle w:val="2"/>
        <w:numPr>
          <w:ilvl w:val="0"/>
          <w:numId w:val="7"/>
        </w:numPr>
        <w:ind w:left="426"/>
        <w:rPr>
          <w:b/>
          <w:bCs/>
          <w:sz w:val="26"/>
          <w:szCs w:val="26"/>
        </w:rPr>
      </w:pPr>
      <w:r w:rsidRPr="00122D00">
        <w:rPr>
          <w:b/>
          <w:bCs/>
          <w:sz w:val="26"/>
          <w:szCs w:val="26"/>
        </w:rPr>
        <w:t>Окислительные процессы</w:t>
      </w:r>
    </w:p>
    <w:p w:rsidR="003863E4" w:rsidRPr="00122D00" w:rsidRDefault="003863E4" w:rsidP="003863E4">
      <w:pPr>
        <w:pStyle w:val="2"/>
        <w:ind w:firstLine="567"/>
        <w:rPr>
          <w:sz w:val="26"/>
          <w:szCs w:val="26"/>
        </w:rPr>
      </w:pPr>
      <w:r w:rsidRPr="00122D00">
        <w:rPr>
          <w:sz w:val="26"/>
          <w:szCs w:val="26"/>
        </w:rPr>
        <w:t>К ним относятся сухие и мокрые окислительные процессы, а также процессы каталитического превращения. Очень часто окислительные процессы используют для очистки газов от сернистых соединений.</w:t>
      </w:r>
    </w:p>
    <w:p w:rsidR="003863E4" w:rsidRPr="00122D00" w:rsidRDefault="00122D00" w:rsidP="00122D00">
      <w:pPr>
        <w:pStyle w:val="2"/>
        <w:numPr>
          <w:ilvl w:val="0"/>
          <w:numId w:val="6"/>
        </w:numPr>
        <w:rPr>
          <w:b/>
          <w:sz w:val="26"/>
          <w:szCs w:val="26"/>
        </w:rPr>
      </w:pPr>
      <w:r w:rsidRPr="00122D00">
        <w:rPr>
          <w:b/>
          <w:sz w:val="26"/>
          <w:szCs w:val="26"/>
        </w:rPr>
        <w:t>Очистка сточных вод</w:t>
      </w:r>
    </w:p>
    <w:p w:rsidR="00122D00" w:rsidRPr="00122D00" w:rsidRDefault="00122D00" w:rsidP="00122D00">
      <w:pPr>
        <w:pStyle w:val="2"/>
        <w:ind w:firstLine="0"/>
        <w:rPr>
          <w:sz w:val="26"/>
          <w:szCs w:val="26"/>
        </w:rPr>
      </w:pPr>
      <w:r w:rsidRPr="00122D00">
        <w:rPr>
          <w:sz w:val="26"/>
          <w:szCs w:val="26"/>
          <w:u w:val="single"/>
        </w:rPr>
        <w:t>Методы обезвреживания и очистки СВ:</w:t>
      </w:r>
    </w:p>
    <w:p w:rsidR="006D3D75" w:rsidRPr="00122D00" w:rsidRDefault="006D3D75" w:rsidP="00122D00">
      <w:pPr>
        <w:pStyle w:val="2"/>
        <w:numPr>
          <w:ilvl w:val="0"/>
          <w:numId w:val="6"/>
        </w:numPr>
        <w:rPr>
          <w:sz w:val="26"/>
          <w:szCs w:val="26"/>
        </w:rPr>
      </w:pPr>
      <w:r w:rsidRPr="00122D00">
        <w:rPr>
          <w:sz w:val="26"/>
          <w:szCs w:val="26"/>
        </w:rPr>
        <w:t xml:space="preserve">очистка и повторное использование воды; </w:t>
      </w:r>
    </w:p>
    <w:p w:rsidR="006D3D75" w:rsidRPr="00122D00" w:rsidRDefault="006D3D75" w:rsidP="00122D00">
      <w:pPr>
        <w:pStyle w:val="2"/>
        <w:numPr>
          <w:ilvl w:val="0"/>
          <w:numId w:val="6"/>
        </w:numPr>
        <w:rPr>
          <w:sz w:val="26"/>
          <w:szCs w:val="26"/>
        </w:rPr>
      </w:pPr>
      <w:r w:rsidRPr="00122D00">
        <w:rPr>
          <w:sz w:val="26"/>
          <w:szCs w:val="26"/>
        </w:rPr>
        <w:t xml:space="preserve">обезвоживание ила и шлама; </w:t>
      </w:r>
    </w:p>
    <w:p w:rsidR="006D3D75" w:rsidRPr="00122D00" w:rsidRDefault="006D3D75" w:rsidP="00122D00">
      <w:pPr>
        <w:pStyle w:val="2"/>
        <w:numPr>
          <w:ilvl w:val="0"/>
          <w:numId w:val="6"/>
        </w:numPr>
        <w:rPr>
          <w:sz w:val="26"/>
          <w:szCs w:val="26"/>
        </w:rPr>
      </w:pPr>
      <w:r w:rsidRPr="00122D00">
        <w:rPr>
          <w:sz w:val="26"/>
          <w:szCs w:val="26"/>
        </w:rPr>
        <w:t xml:space="preserve">выпаривание СВ; </w:t>
      </w:r>
    </w:p>
    <w:p w:rsidR="006D3D75" w:rsidRPr="00122D00" w:rsidRDefault="006D3D75" w:rsidP="00122D00">
      <w:pPr>
        <w:pStyle w:val="2"/>
        <w:numPr>
          <w:ilvl w:val="0"/>
          <w:numId w:val="6"/>
        </w:numPr>
        <w:rPr>
          <w:sz w:val="26"/>
          <w:szCs w:val="26"/>
        </w:rPr>
      </w:pPr>
      <w:r w:rsidRPr="00122D00">
        <w:rPr>
          <w:sz w:val="26"/>
          <w:szCs w:val="26"/>
        </w:rPr>
        <w:t xml:space="preserve">осаждение, флокуляция, фильтрование твердых частиц; </w:t>
      </w:r>
    </w:p>
    <w:p w:rsidR="006D3D75" w:rsidRPr="00122D00" w:rsidRDefault="006D3D75" w:rsidP="00122D00">
      <w:pPr>
        <w:pStyle w:val="2"/>
        <w:numPr>
          <w:ilvl w:val="0"/>
          <w:numId w:val="6"/>
        </w:numPr>
        <w:rPr>
          <w:sz w:val="26"/>
          <w:szCs w:val="26"/>
        </w:rPr>
      </w:pPr>
      <w:r w:rsidRPr="00122D00">
        <w:rPr>
          <w:sz w:val="26"/>
          <w:szCs w:val="26"/>
        </w:rPr>
        <w:t xml:space="preserve">нейтрализация кислых или щелочных СВ; </w:t>
      </w:r>
    </w:p>
    <w:p w:rsidR="006D3D75" w:rsidRPr="00122D00" w:rsidRDefault="006D3D75" w:rsidP="00122D00">
      <w:pPr>
        <w:pStyle w:val="2"/>
        <w:numPr>
          <w:ilvl w:val="0"/>
          <w:numId w:val="6"/>
        </w:numPr>
        <w:rPr>
          <w:sz w:val="26"/>
          <w:szCs w:val="26"/>
        </w:rPr>
      </w:pPr>
      <w:r w:rsidRPr="00122D00">
        <w:rPr>
          <w:sz w:val="26"/>
          <w:szCs w:val="26"/>
        </w:rPr>
        <w:t xml:space="preserve">использование очищенных СВ в сельском хозяйстве; </w:t>
      </w:r>
    </w:p>
    <w:p w:rsidR="00122D00" w:rsidRPr="00122D00" w:rsidRDefault="00122D00" w:rsidP="00122D00">
      <w:pPr>
        <w:pStyle w:val="2"/>
        <w:numPr>
          <w:ilvl w:val="0"/>
          <w:numId w:val="6"/>
        </w:numPr>
        <w:tabs>
          <w:tab w:val="left" w:pos="709"/>
        </w:tabs>
        <w:rPr>
          <w:sz w:val="26"/>
          <w:szCs w:val="26"/>
        </w:rPr>
      </w:pPr>
      <w:r w:rsidRPr="00122D00">
        <w:rPr>
          <w:rFonts w:eastAsia="+mn-ea"/>
          <w:sz w:val="26"/>
          <w:szCs w:val="26"/>
        </w:rPr>
        <w:t>денитрификация СВ.</w:t>
      </w:r>
      <w:r w:rsidRPr="00122D00">
        <w:rPr>
          <w:sz w:val="26"/>
          <w:szCs w:val="26"/>
        </w:rPr>
        <w:tab/>
      </w:r>
    </w:p>
    <w:p w:rsidR="00122D00" w:rsidRPr="00122D00" w:rsidRDefault="00122D00" w:rsidP="00122D00">
      <w:pPr>
        <w:jc w:val="center"/>
        <w:rPr>
          <w:rFonts w:ascii="Times New Roman" w:hAnsi="Times New Roman"/>
          <w:b/>
          <w:sz w:val="26"/>
          <w:szCs w:val="26"/>
        </w:rPr>
      </w:pPr>
      <w:r w:rsidRPr="00122D00">
        <w:rPr>
          <w:rFonts w:ascii="Times New Roman" w:hAnsi="Times New Roman"/>
          <w:b/>
          <w:sz w:val="26"/>
          <w:szCs w:val="26"/>
        </w:rPr>
        <w:t>Очистка сточных вод ЦБП</w:t>
      </w:r>
    </w:p>
    <w:p w:rsidR="00BF2EEA" w:rsidRDefault="00E83563" w:rsidP="00BF2EEA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pict>
          <v:rect id="_x0000_s1127" style="position:absolute;margin-left:16.2pt;margin-top:21.2pt;width:146.25pt;height:182.25pt;z-index:251656704">
            <v:textbox style="mso-next-textbox:#_x0000_s1127">
              <w:txbxContent>
                <w:p w:rsidR="00122D00" w:rsidRPr="00BF2EEA" w:rsidRDefault="00122D00" w:rsidP="00122D00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BF2EE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Внутренние методы очистки</w:t>
                  </w:r>
                </w:p>
                <w:p w:rsidR="006D3D75" w:rsidRPr="00122D00" w:rsidRDefault="006D3D75" w:rsidP="00122D00">
                  <w:pPr>
                    <w:numPr>
                      <w:ilvl w:val="0"/>
                      <w:numId w:val="14"/>
                    </w:numPr>
                    <w:tabs>
                      <w:tab w:val="num" w:pos="72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22D00">
                    <w:rPr>
                      <w:rFonts w:ascii="Times New Roman" w:hAnsi="Times New Roman"/>
                      <w:sz w:val="26"/>
                      <w:szCs w:val="26"/>
                    </w:rPr>
                    <w:t>Фильтры</w:t>
                  </w:r>
                </w:p>
                <w:p w:rsidR="006D3D75" w:rsidRPr="00122D00" w:rsidRDefault="006D3D75" w:rsidP="00122D00">
                  <w:pPr>
                    <w:numPr>
                      <w:ilvl w:val="0"/>
                      <w:numId w:val="14"/>
                    </w:numPr>
                    <w:tabs>
                      <w:tab w:val="num" w:pos="72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22D00">
                    <w:rPr>
                      <w:rFonts w:ascii="Times New Roman" w:hAnsi="Times New Roman"/>
                      <w:sz w:val="26"/>
                      <w:szCs w:val="26"/>
                    </w:rPr>
                    <w:t>Отстойники</w:t>
                  </w:r>
                </w:p>
                <w:p w:rsidR="006D3D75" w:rsidRPr="00122D00" w:rsidRDefault="006D3D75" w:rsidP="00122D00">
                  <w:pPr>
                    <w:numPr>
                      <w:ilvl w:val="0"/>
                      <w:numId w:val="14"/>
                    </w:numPr>
                    <w:tabs>
                      <w:tab w:val="num" w:pos="72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22D00">
                    <w:rPr>
                      <w:rFonts w:ascii="Times New Roman" w:hAnsi="Times New Roman"/>
                      <w:sz w:val="26"/>
                      <w:szCs w:val="26"/>
                    </w:rPr>
                    <w:t>Седифлоторы</w:t>
                  </w:r>
                </w:p>
                <w:p w:rsidR="006D3D75" w:rsidRPr="00122D00" w:rsidRDefault="006D3D75" w:rsidP="00122D00">
                  <w:pPr>
                    <w:numPr>
                      <w:ilvl w:val="0"/>
                      <w:numId w:val="14"/>
                    </w:numPr>
                    <w:tabs>
                      <w:tab w:val="num" w:pos="72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22D00">
                    <w:rPr>
                      <w:rFonts w:ascii="Times New Roman" w:hAnsi="Times New Roman"/>
                      <w:sz w:val="26"/>
                      <w:szCs w:val="26"/>
                    </w:rPr>
                    <w:t>Осветлители</w:t>
                  </w:r>
                </w:p>
                <w:p w:rsidR="006D3D75" w:rsidRPr="00122D00" w:rsidRDefault="006D3D75" w:rsidP="00122D00">
                  <w:pPr>
                    <w:numPr>
                      <w:ilvl w:val="0"/>
                      <w:numId w:val="14"/>
                    </w:numPr>
                    <w:tabs>
                      <w:tab w:val="num" w:pos="72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22D00">
                    <w:rPr>
                      <w:rFonts w:ascii="Times New Roman" w:hAnsi="Times New Roman"/>
                      <w:sz w:val="26"/>
                      <w:szCs w:val="26"/>
                    </w:rPr>
                    <w:t>Скрубберы</w:t>
                  </w:r>
                </w:p>
                <w:p w:rsidR="00122D00" w:rsidRDefault="00122D00"/>
              </w:txbxContent>
            </v:textbox>
          </v:rect>
        </w:pict>
      </w:r>
      <w:r>
        <w:rPr>
          <w:rFonts w:ascii="Times New Roman" w:hAnsi="Times New Roman"/>
          <w:b/>
          <w:noProof/>
          <w:sz w:val="26"/>
          <w:szCs w:val="26"/>
        </w:rPr>
        <w:pict>
          <v:rect id="_x0000_s1129" style="position:absolute;margin-left:220.95pt;margin-top:8.45pt;width:225pt;height:213pt;z-index:251657728">
            <v:textbox style="mso-next-textbox:#_x0000_s1129">
              <w:txbxContent>
                <w:p w:rsidR="00BF2EEA" w:rsidRPr="00BF2EEA" w:rsidRDefault="00BF2EEA" w:rsidP="00BF2EEA">
                  <w:pPr>
                    <w:spacing w:after="12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BF2EE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Внеплощадочные методы очистки</w:t>
                  </w:r>
                </w:p>
                <w:p w:rsidR="00BF2EEA" w:rsidRPr="00BF2EEA" w:rsidRDefault="00BF2EEA" w:rsidP="00BF2EEA">
                  <w:pPr>
                    <w:spacing w:after="12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F2EEA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sym w:font="Symbol" w:char="0049"/>
                  </w:r>
                  <w:r w:rsidRPr="00BF2EEA">
                    <w:rPr>
                      <w:rFonts w:ascii="Times New Roman" w:hAnsi="Times New Roman"/>
                      <w:sz w:val="26"/>
                      <w:szCs w:val="26"/>
                    </w:rPr>
                    <w:t>. Механическая очистка</w:t>
                  </w:r>
                </w:p>
                <w:p w:rsidR="006D3D75" w:rsidRPr="00BF2EEA" w:rsidRDefault="006D3D75" w:rsidP="00BF2EEA">
                  <w:pPr>
                    <w:numPr>
                      <w:ilvl w:val="0"/>
                      <w:numId w:val="26"/>
                    </w:numPr>
                    <w:spacing w:after="120"/>
                    <w:ind w:left="56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F2EEA">
                    <w:rPr>
                      <w:rFonts w:ascii="Times New Roman" w:hAnsi="Times New Roman"/>
                      <w:sz w:val="26"/>
                      <w:szCs w:val="26"/>
                    </w:rPr>
                    <w:t xml:space="preserve">Решетки </w:t>
                  </w:r>
                </w:p>
                <w:p w:rsidR="006D3D75" w:rsidRPr="00BF2EEA" w:rsidRDefault="006D3D75" w:rsidP="00BF2EEA">
                  <w:pPr>
                    <w:numPr>
                      <w:ilvl w:val="0"/>
                      <w:numId w:val="26"/>
                    </w:numPr>
                    <w:spacing w:after="120"/>
                    <w:ind w:left="56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F2EEA">
                    <w:rPr>
                      <w:rFonts w:ascii="Times New Roman" w:hAnsi="Times New Roman"/>
                      <w:sz w:val="26"/>
                      <w:szCs w:val="26"/>
                    </w:rPr>
                    <w:t>Радиальные отстойники</w:t>
                  </w:r>
                </w:p>
                <w:p w:rsidR="00BF2EEA" w:rsidRPr="00BF2EEA" w:rsidRDefault="00BF2EEA" w:rsidP="00BF2EEA">
                  <w:pPr>
                    <w:spacing w:after="12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F2EEA">
                    <w:rPr>
                      <w:rFonts w:ascii="Times New Roman" w:hAnsi="Times New Roman"/>
                      <w:sz w:val="26"/>
                      <w:szCs w:val="26"/>
                    </w:rPr>
                    <w:sym w:font="Symbol" w:char="0049"/>
                  </w:r>
                  <w:r w:rsidRPr="00BF2EEA">
                    <w:rPr>
                      <w:rFonts w:ascii="Times New Roman" w:hAnsi="Times New Roman"/>
                      <w:sz w:val="26"/>
                      <w:szCs w:val="26"/>
                    </w:rPr>
                    <w:sym w:font="Symbol" w:char="0049"/>
                  </w:r>
                  <w:r w:rsidRPr="00BF2EEA">
                    <w:rPr>
                      <w:rFonts w:ascii="Times New Roman" w:hAnsi="Times New Roman"/>
                      <w:sz w:val="26"/>
                      <w:szCs w:val="26"/>
                    </w:rPr>
                    <w:t>. Биологическая очистка</w:t>
                  </w:r>
                </w:p>
                <w:p w:rsidR="006D3D75" w:rsidRPr="00BF2EEA" w:rsidRDefault="006D3D75" w:rsidP="00BF2EEA">
                  <w:pPr>
                    <w:numPr>
                      <w:ilvl w:val="0"/>
                      <w:numId w:val="27"/>
                    </w:numPr>
                    <w:spacing w:after="0" w:line="360" w:lineRule="auto"/>
                    <w:ind w:left="567" w:hanging="3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F2EEA">
                    <w:rPr>
                      <w:rFonts w:ascii="Times New Roman" w:hAnsi="Times New Roman"/>
                      <w:sz w:val="26"/>
                      <w:szCs w:val="26"/>
                    </w:rPr>
                    <w:t>В естественных условиях (почва или в водоеме)</w:t>
                  </w:r>
                </w:p>
                <w:p w:rsidR="006D3D75" w:rsidRPr="00BF2EEA" w:rsidRDefault="006D3D75" w:rsidP="00BF2EEA">
                  <w:pPr>
                    <w:numPr>
                      <w:ilvl w:val="0"/>
                      <w:numId w:val="27"/>
                    </w:numPr>
                    <w:spacing w:after="0" w:line="360" w:lineRule="auto"/>
                    <w:ind w:left="567" w:hanging="357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F2EEA">
                    <w:rPr>
                      <w:rFonts w:ascii="Times New Roman" w:hAnsi="Times New Roman"/>
                      <w:sz w:val="26"/>
                      <w:szCs w:val="26"/>
                    </w:rPr>
                    <w:t xml:space="preserve">Аэротенки </w:t>
                  </w:r>
                </w:p>
                <w:p w:rsidR="00BF2EEA" w:rsidRPr="00BF2EEA" w:rsidRDefault="00BF2EEA" w:rsidP="00BF2EEA">
                  <w:pPr>
                    <w:spacing w:after="120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F2EEA">
                    <w:rPr>
                      <w:rFonts w:ascii="Times New Roman" w:hAnsi="Times New Roman"/>
                      <w:sz w:val="26"/>
                      <w:szCs w:val="26"/>
                    </w:rPr>
                    <w:sym w:font="Symbol" w:char="0049"/>
                  </w:r>
                  <w:r w:rsidRPr="00BF2EEA">
                    <w:rPr>
                      <w:rFonts w:ascii="Times New Roman" w:hAnsi="Times New Roman"/>
                      <w:sz w:val="26"/>
                      <w:szCs w:val="26"/>
                    </w:rPr>
                    <w:sym w:font="Symbol" w:char="0049"/>
                  </w:r>
                  <w:r w:rsidRPr="00BF2EEA">
                    <w:rPr>
                      <w:rFonts w:ascii="Times New Roman" w:hAnsi="Times New Roman"/>
                      <w:sz w:val="26"/>
                      <w:szCs w:val="26"/>
                    </w:rPr>
                    <w:sym w:font="Symbol" w:char="0049"/>
                  </w:r>
                  <w:r w:rsidRPr="00BF2EEA">
                    <w:rPr>
                      <w:rFonts w:ascii="Times New Roman" w:hAnsi="Times New Roman"/>
                      <w:sz w:val="26"/>
                      <w:szCs w:val="26"/>
                    </w:rPr>
                    <w:t>. Химическая очистка</w:t>
                  </w:r>
                </w:p>
                <w:p w:rsidR="00BF2EEA" w:rsidRDefault="00BF2EEA"/>
              </w:txbxContent>
            </v:textbox>
          </v:rect>
        </w:pict>
      </w:r>
    </w:p>
    <w:p w:rsidR="00BF2EEA" w:rsidRPr="00BF2EEA" w:rsidRDefault="00BF2EEA" w:rsidP="00BF2EEA">
      <w:pPr>
        <w:rPr>
          <w:rFonts w:ascii="Times New Roman" w:hAnsi="Times New Roman"/>
          <w:sz w:val="26"/>
          <w:szCs w:val="26"/>
        </w:rPr>
      </w:pPr>
    </w:p>
    <w:p w:rsidR="00BF2EEA" w:rsidRPr="00BF2EEA" w:rsidRDefault="00BF2EEA" w:rsidP="00BF2EEA">
      <w:pPr>
        <w:rPr>
          <w:rFonts w:ascii="Times New Roman" w:hAnsi="Times New Roman"/>
          <w:sz w:val="26"/>
          <w:szCs w:val="26"/>
        </w:rPr>
      </w:pPr>
    </w:p>
    <w:p w:rsidR="00BF2EEA" w:rsidRPr="00BF2EEA" w:rsidRDefault="00BF2EEA" w:rsidP="00BF2EEA">
      <w:pPr>
        <w:rPr>
          <w:rFonts w:ascii="Times New Roman" w:hAnsi="Times New Roman"/>
          <w:sz w:val="26"/>
          <w:szCs w:val="26"/>
        </w:rPr>
      </w:pPr>
    </w:p>
    <w:p w:rsidR="00BF2EEA" w:rsidRPr="00BF2EEA" w:rsidRDefault="00BF2EEA" w:rsidP="00BF2EEA">
      <w:pPr>
        <w:rPr>
          <w:rFonts w:ascii="Times New Roman" w:hAnsi="Times New Roman"/>
          <w:sz w:val="26"/>
          <w:szCs w:val="26"/>
        </w:rPr>
      </w:pPr>
    </w:p>
    <w:p w:rsidR="00BF2EEA" w:rsidRPr="00BF2EEA" w:rsidRDefault="00BF2EEA" w:rsidP="00BF2EEA">
      <w:pPr>
        <w:rPr>
          <w:rFonts w:ascii="Times New Roman" w:hAnsi="Times New Roman"/>
          <w:sz w:val="26"/>
          <w:szCs w:val="26"/>
        </w:rPr>
      </w:pPr>
    </w:p>
    <w:p w:rsidR="00BF2EEA" w:rsidRDefault="00BF2EEA" w:rsidP="00BF2EEA">
      <w:pPr>
        <w:rPr>
          <w:rFonts w:ascii="Times New Roman" w:hAnsi="Times New Roman"/>
          <w:sz w:val="26"/>
          <w:szCs w:val="26"/>
        </w:rPr>
      </w:pPr>
    </w:p>
    <w:p w:rsidR="005F5902" w:rsidRDefault="005F5902" w:rsidP="00BF2EEA">
      <w:pPr>
        <w:jc w:val="right"/>
        <w:rPr>
          <w:rFonts w:ascii="Times New Roman" w:hAnsi="Times New Roman"/>
          <w:sz w:val="26"/>
          <w:szCs w:val="26"/>
        </w:rPr>
      </w:pPr>
    </w:p>
    <w:p w:rsidR="00BF2EEA" w:rsidRDefault="00BF2EEA" w:rsidP="00BF2EEA">
      <w:pPr>
        <w:jc w:val="right"/>
        <w:rPr>
          <w:rFonts w:ascii="Times New Roman" w:hAnsi="Times New Roman"/>
          <w:sz w:val="26"/>
          <w:szCs w:val="26"/>
        </w:rPr>
      </w:pPr>
    </w:p>
    <w:p w:rsidR="00BF2EEA" w:rsidRDefault="00BF2EEA" w:rsidP="00BF2EEA">
      <w:pPr>
        <w:numPr>
          <w:ilvl w:val="0"/>
          <w:numId w:val="29"/>
        </w:numPr>
        <w:ind w:left="426"/>
        <w:rPr>
          <w:rFonts w:ascii="Times New Roman" w:hAnsi="Times New Roman"/>
          <w:b/>
          <w:sz w:val="26"/>
          <w:szCs w:val="26"/>
        </w:rPr>
      </w:pPr>
      <w:r w:rsidRPr="00BF2EEA">
        <w:rPr>
          <w:rFonts w:ascii="Times New Roman" w:hAnsi="Times New Roman"/>
          <w:b/>
          <w:sz w:val="26"/>
          <w:szCs w:val="26"/>
        </w:rPr>
        <w:t>Утилизация твердых отходов</w:t>
      </w:r>
    </w:p>
    <w:p w:rsidR="008D20F4" w:rsidRPr="008D20F4" w:rsidRDefault="00BF2EEA" w:rsidP="008D20F4">
      <w:pPr>
        <w:spacing w:after="0" w:line="360" w:lineRule="auto"/>
        <w:ind w:left="-539" w:firstLine="539"/>
        <w:jc w:val="both"/>
        <w:rPr>
          <w:rFonts w:ascii="Times New Roman" w:hAnsi="Times New Roman"/>
          <w:sz w:val="26"/>
          <w:szCs w:val="26"/>
        </w:rPr>
      </w:pPr>
      <w:r w:rsidRPr="008D20F4">
        <w:rPr>
          <w:rFonts w:ascii="Times New Roman" w:hAnsi="Times New Roman"/>
          <w:sz w:val="26"/>
          <w:szCs w:val="26"/>
        </w:rPr>
        <w:t xml:space="preserve">Сжигание коры и щелоков существенным образом сокращает расход натурального топлива и позволяет около 30% потребного для предприятий пара получать от их сжигания. Каждая тонна влажной коры при сжигании по тепловому эффекту заменяет 0,2-0,25т условного топлива. Кору можно использовать для процесса пиролиза и получать на выходе биотопливо. Кора используется также в качестве фильтрующего материала при изготовлении дешевых сорбентов, строительных материалов и изделий с применением вяжущих и клеевых веществ, для получения дубильных веществ.  </w:t>
      </w:r>
      <w:r w:rsidR="008D20F4" w:rsidRPr="008D20F4">
        <w:rPr>
          <w:rFonts w:ascii="Times New Roman" w:hAnsi="Times New Roman"/>
          <w:sz w:val="26"/>
          <w:szCs w:val="26"/>
        </w:rPr>
        <w:t>Производство из коры топливных брикетов включает в себя ее измельчение, обезвоживание и брикетирование. Технико-экономические расчеты показывают, что производство из древесной коры топливных брикетов экономически целесообразно. Кора – это ценное сырье для получения дубильных экстрактов. Ее надо правильно хранить и быстро отправлять на переработку, пока дубильные вещества не разрушились под воздействием микроорганизмов.</w:t>
      </w:r>
    </w:p>
    <w:p w:rsidR="008D20F4" w:rsidRPr="008D20F4" w:rsidRDefault="008D20F4" w:rsidP="008D20F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8D20F4">
        <w:rPr>
          <w:rFonts w:ascii="Times New Roman" w:hAnsi="Times New Roman"/>
          <w:b/>
          <w:sz w:val="26"/>
          <w:szCs w:val="26"/>
        </w:rPr>
        <w:t>Перспективы экологического развития</w:t>
      </w:r>
    </w:p>
    <w:p w:rsidR="008D20F4" w:rsidRPr="008D20F4" w:rsidRDefault="008D20F4" w:rsidP="00A6271B">
      <w:pPr>
        <w:numPr>
          <w:ilvl w:val="0"/>
          <w:numId w:val="29"/>
        </w:numPr>
        <w:spacing w:after="0"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8D20F4">
        <w:rPr>
          <w:rFonts w:ascii="Times New Roman" w:hAnsi="Times New Roman"/>
          <w:sz w:val="26"/>
          <w:szCs w:val="26"/>
        </w:rPr>
        <w:t xml:space="preserve">В ЦБП неизбежным является образование отходов, для устранения которых необходима модернизация и реконструкция производств с доведением до стандартов экологических показателей действующих в ЕС.  </w:t>
      </w:r>
    </w:p>
    <w:p w:rsidR="008D20F4" w:rsidRPr="008D20F4" w:rsidRDefault="008D20F4" w:rsidP="00A6271B">
      <w:pPr>
        <w:numPr>
          <w:ilvl w:val="0"/>
          <w:numId w:val="29"/>
        </w:numPr>
        <w:spacing w:after="0"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8D20F4">
        <w:rPr>
          <w:rFonts w:ascii="Times New Roman" w:hAnsi="Times New Roman"/>
          <w:sz w:val="26"/>
          <w:szCs w:val="26"/>
        </w:rPr>
        <w:t xml:space="preserve">ЦБП России нуждается в развитии наукоемких технологий продукции.    Необходим переход на технологию бесхлорной отбелки целлюлозы. </w:t>
      </w:r>
    </w:p>
    <w:p w:rsidR="008D20F4" w:rsidRPr="008D20F4" w:rsidRDefault="008D20F4" w:rsidP="00A6271B">
      <w:pPr>
        <w:numPr>
          <w:ilvl w:val="0"/>
          <w:numId w:val="29"/>
        </w:numPr>
        <w:spacing w:after="0"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8D20F4">
        <w:rPr>
          <w:rFonts w:ascii="Times New Roman" w:hAnsi="Times New Roman"/>
          <w:sz w:val="26"/>
          <w:szCs w:val="26"/>
        </w:rPr>
        <w:t>Предприяти</w:t>
      </w:r>
      <w:r w:rsidR="00A6271B">
        <w:rPr>
          <w:rFonts w:ascii="Times New Roman" w:hAnsi="Times New Roman"/>
          <w:sz w:val="26"/>
          <w:szCs w:val="26"/>
        </w:rPr>
        <w:t>я</w:t>
      </w:r>
      <w:r w:rsidRPr="008D20F4">
        <w:rPr>
          <w:rFonts w:ascii="Times New Roman" w:hAnsi="Times New Roman"/>
          <w:sz w:val="26"/>
          <w:szCs w:val="26"/>
        </w:rPr>
        <w:t xml:space="preserve"> ЦБП должны начать производство биотоплива в виде энергетической щепы для собственного потребления и на экспорт; в виде энергопеллет. </w:t>
      </w:r>
    </w:p>
    <w:p w:rsidR="008D20F4" w:rsidRPr="008D20F4" w:rsidRDefault="008D20F4" w:rsidP="00A6271B">
      <w:pPr>
        <w:numPr>
          <w:ilvl w:val="0"/>
          <w:numId w:val="29"/>
        </w:numPr>
        <w:spacing w:after="0"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8D20F4">
        <w:rPr>
          <w:rFonts w:ascii="Times New Roman" w:hAnsi="Times New Roman"/>
          <w:sz w:val="26"/>
          <w:szCs w:val="26"/>
        </w:rPr>
        <w:t>Экологически целесообразным будет способ производства многослойного картона для плоских слоев гофрированного картона и бумаги на основе композиции макулатуры (это может по</w:t>
      </w:r>
      <w:r>
        <w:rPr>
          <w:rFonts w:ascii="Times New Roman" w:hAnsi="Times New Roman"/>
          <w:sz w:val="26"/>
          <w:szCs w:val="26"/>
        </w:rPr>
        <w:t>крыть потребность в волок</w:t>
      </w:r>
      <w:r w:rsidR="00A34393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н</w:t>
      </w:r>
      <w:r w:rsidRPr="008D20F4">
        <w:rPr>
          <w:rFonts w:ascii="Times New Roman" w:hAnsi="Times New Roman"/>
          <w:sz w:val="26"/>
          <w:szCs w:val="26"/>
        </w:rPr>
        <w:t xml:space="preserve">  на 25 – 50 %.</w:t>
      </w:r>
      <w:r w:rsidR="00A6271B">
        <w:rPr>
          <w:rFonts w:ascii="Times New Roman" w:hAnsi="Times New Roman"/>
          <w:sz w:val="26"/>
          <w:szCs w:val="26"/>
        </w:rPr>
        <w:t xml:space="preserve"> </w:t>
      </w:r>
      <w:r w:rsidRPr="008D20F4">
        <w:rPr>
          <w:rFonts w:ascii="Times New Roman" w:hAnsi="Times New Roman"/>
          <w:sz w:val="26"/>
          <w:szCs w:val="26"/>
        </w:rPr>
        <w:t xml:space="preserve">Это реальная экономия древесины и является решением утилизации многотоннажного отхода). Перспективно применение золя шлам – лигнина в качестве сорбента для извлечения из сточных вод широкого спектра загрязнений. </w:t>
      </w:r>
    </w:p>
    <w:p w:rsidR="008D20F4" w:rsidRPr="008D20F4" w:rsidRDefault="00A6271B" w:rsidP="00A6271B">
      <w:pPr>
        <w:numPr>
          <w:ilvl w:val="0"/>
          <w:numId w:val="29"/>
        </w:numPr>
        <w:spacing w:after="0"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8D20F4" w:rsidRPr="008D20F4">
        <w:rPr>
          <w:rFonts w:ascii="Times New Roman" w:hAnsi="Times New Roman"/>
          <w:sz w:val="26"/>
          <w:szCs w:val="26"/>
        </w:rPr>
        <w:t>еобходима корректировка действующего российского природоохранного законодательства, так как экологические нормативы не базируются на принципах применения наилучших существующих технологий.</w:t>
      </w:r>
    </w:p>
    <w:p w:rsidR="008D20F4" w:rsidRPr="008D20F4" w:rsidRDefault="008D20F4" w:rsidP="00A6271B">
      <w:pPr>
        <w:numPr>
          <w:ilvl w:val="0"/>
          <w:numId w:val="29"/>
        </w:numPr>
        <w:spacing w:after="0" w:line="36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8D20F4">
        <w:rPr>
          <w:rFonts w:ascii="Times New Roman" w:hAnsi="Times New Roman"/>
          <w:sz w:val="26"/>
          <w:szCs w:val="26"/>
        </w:rPr>
        <w:t xml:space="preserve">Улучшение качества продукции и экологических характеристик производства может быть достигнуто путем обеспечения единства методов </w:t>
      </w:r>
      <w:r w:rsidR="00A34393" w:rsidRPr="008D20F4">
        <w:rPr>
          <w:rFonts w:ascii="Times New Roman" w:hAnsi="Times New Roman"/>
          <w:sz w:val="26"/>
          <w:szCs w:val="26"/>
        </w:rPr>
        <w:t>контроля,</w:t>
      </w:r>
      <w:r w:rsidRPr="008D20F4">
        <w:rPr>
          <w:rFonts w:ascii="Times New Roman" w:hAnsi="Times New Roman"/>
          <w:sz w:val="26"/>
          <w:szCs w:val="26"/>
        </w:rPr>
        <w:t xml:space="preserve"> как качества продукции, так и промышленных сбросов и</w:t>
      </w:r>
      <w:r w:rsidR="00A6271B">
        <w:rPr>
          <w:rFonts w:ascii="Times New Roman" w:hAnsi="Times New Roman"/>
          <w:sz w:val="26"/>
          <w:szCs w:val="26"/>
        </w:rPr>
        <w:t xml:space="preserve"> выбросов загрязняющих веществ.</w:t>
      </w:r>
    </w:p>
    <w:p w:rsidR="00BF2EEA" w:rsidRPr="008D20F4" w:rsidRDefault="00BF2EEA" w:rsidP="008D20F4">
      <w:pPr>
        <w:pStyle w:val="a5"/>
        <w:spacing w:after="0" w:line="360" w:lineRule="auto"/>
        <w:ind w:right="-23"/>
        <w:jc w:val="both"/>
        <w:rPr>
          <w:rFonts w:ascii="Times New Roman" w:hAnsi="Times New Roman"/>
          <w:sz w:val="26"/>
          <w:szCs w:val="26"/>
        </w:rPr>
      </w:pPr>
    </w:p>
    <w:p w:rsidR="00BF2EEA" w:rsidRPr="00BF2EEA" w:rsidRDefault="00BF2EEA" w:rsidP="00BF2EEA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F2EEA" w:rsidRPr="00BF2EEA" w:rsidRDefault="00BF2EEA" w:rsidP="00BF2EEA">
      <w:pPr>
        <w:ind w:left="66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BF2EEA" w:rsidRPr="00BF2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art20C"/>
      </v:shape>
    </w:pict>
  </w:numPicBullet>
  <w:abstractNum w:abstractNumId="0">
    <w:nsid w:val="02034AEC"/>
    <w:multiLevelType w:val="hybridMultilevel"/>
    <w:tmpl w:val="F4AAE65E"/>
    <w:lvl w:ilvl="0" w:tplc="286868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8E30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D8EE2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544EB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225A7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D09D9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6A4A5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40C97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E278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90664C4"/>
    <w:multiLevelType w:val="hybridMultilevel"/>
    <w:tmpl w:val="F0DCE31C"/>
    <w:lvl w:ilvl="0" w:tplc="42D0A2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10253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CABFB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68BE6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EE9BB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7A699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543D3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22B64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C67C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C4F52E4"/>
    <w:multiLevelType w:val="hybridMultilevel"/>
    <w:tmpl w:val="8A7A0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E0244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">
    <w:nsid w:val="14715D3B"/>
    <w:multiLevelType w:val="hybridMultilevel"/>
    <w:tmpl w:val="B846FDBE"/>
    <w:lvl w:ilvl="0" w:tplc="1A72C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C6724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F293B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1BE4AD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EE02C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8ACDA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FC851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D236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4CE71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85063A1"/>
    <w:multiLevelType w:val="hybridMultilevel"/>
    <w:tmpl w:val="D37E4974"/>
    <w:lvl w:ilvl="0" w:tplc="3A4A98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F2B82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8EDDC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CE18A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B292B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AEA9F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D835E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36B6B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1E369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A58465B"/>
    <w:multiLevelType w:val="hybridMultilevel"/>
    <w:tmpl w:val="C9D6BA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D045947"/>
    <w:multiLevelType w:val="hybridMultilevel"/>
    <w:tmpl w:val="6730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37AE6"/>
    <w:multiLevelType w:val="hybridMultilevel"/>
    <w:tmpl w:val="2EAA92F0"/>
    <w:lvl w:ilvl="0" w:tplc="6CE06F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9CD9B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AABD1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920FC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7E53E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E08B1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90867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B6FD4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984AC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27D315DF"/>
    <w:multiLevelType w:val="hybridMultilevel"/>
    <w:tmpl w:val="90F450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C3D6E97"/>
    <w:multiLevelType w:val="hybridMultilevel"/>
    <w:tmpl w:val="AC8636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F557AD5"/>
    <w:multiLevelType w:val="hybridMultilevel"/>
    <w:tmpl w:val="313C2346"/>
    <w:lvl w:ilvl="0" w:tplc="76C4BC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7CEC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CA28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B47D7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B4786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C057F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04789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0630E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2EBAB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33F3285"/>
    <w:multiLevelType w:val="hybridMultilevel"/>
    <w:tmpl w:val="796A37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AB73B8"/>
    <w:multiLevelType w:val="hybridMultilevel"/>
    <w:tmpl w:val="74346F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D610166"/>
    <w:multiLevelType w:val="hybridMultilevel"/>
    <w:tmpl w:val="A3D81E52"/>
    <w:lvl w:ilvl="0" w:tplc="0419000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795" w:hanging="360"/>
      </w:pPr>
      <w:rPr>
        <w:rFonts w:ascii="Wingdings" w:hAnsi="Wingdings" w:hint="default"/>
      </w:rPr>
    </w:lvl>
  </w:abstractNum>
  <w:abstractNum w:abstractNumId="15">
    <w:nsid w:val="409839F4"/>
    <w:multiLevelType w:val="hybridMultilevel"/>
    <w:tmpl w:val="1C1A59C4"/>
    <w:lvl w:ilvl="0" w:tplc="0C78D6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3A34A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40357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92665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F0C8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E6218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FC230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F819B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7091B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4262C70"/>
    <w:multiLevelType w:val="hybridMultilevel"/>
    <w:tmpl w:val="ECAC0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5A4FB4"/>
    <w:multiLevelType w:val="hybridMultilevel"/>
    <w:tmpl w:val="CE900F60"/>
    <w:lvl w:ilvl="0" w:tplc="348C62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8A74E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D6771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6A54C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02E11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FE199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3A1B0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62E6A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9CA7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4A264D41"/>
    <w:multiLevelType w:val="hybridMultilevel"/>
    <w:tmpl w:val="1CA89D8C"/>
    <w:lvl w:ilvl="0" w:tplc="968021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0ADEF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9222D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F834D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A4EE5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0C106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AC3BA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9C60F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4A714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52363367"/>
    <w:multiLevelType w:val="hybridMultilevel"/>
    <w:tmpl w:val="4DA8A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2F712EC"/>
    <w:multiLevelType w:val="hybridMultilevel"/>
    <w:tmpl w:val="4C14307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0452C2"/>
    <w:multiLevelType w:val="hybridMultilevel"/>
    <w:tmpl w:val="CC405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BE03EF"/>
    <w:multiLevelType w:val="hybridMultilevel"/>
    <w:tmpl w:val="46F82718"/>
    <w:lvl w:ilvl="0" w:tplc="46DA6E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1C76D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72CC4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7260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2E3E0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8C4AB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8602F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E8A48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E916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60F3077B"/>
    <w:multiLevelType w:val="hybridMultilevel"/>
    <w:tmpl w:val="3CD29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446340"/>
    <w:multiLevelType w:val="hybridMultilevel"/>
    <w:tmpl w:val="9124831E"/>
    <w:lvl w:ilvl="0" w:tplc="A7A262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00950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F2D93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542B3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503F4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6671B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1A4A4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1E3AF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0402D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67E8710C"/>
    <w:multiLevelType w:val="hybridMultilevel"/>
    <w:tmpl w:val="46C43F84"/>
    <w:lvl w:ilvl="0" w:tplc="273EFB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4464EF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53A11E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B6AD84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C98CD6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D08CA4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9E2DDE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D1EB7B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E26363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78007C1E"/>
    <w:multiLevelType w:val="hybridMultilevel"/>
    <w:tmpl w:val="B4C463A8"/>
    <w:lvl w:ilvl="0" w:tplc="B5144A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BC122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24A24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1A4E6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B6961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AC77F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A612E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28CC3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E09B8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7C371C15"/>
    <w:multiLevelType w:val="hybridMultilevel"/>
    <w:tmpl w:val="12DE2A8E"/>
    <w:lvl w:ilvl="0" w:tplc="CFDCC3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B2456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2C5FD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C678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E06A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32A88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C6B9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6CC74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84110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7C8853EC"/>
    <w:multiLevelType w:val="hybridMultilevel"/>
    <w:tmpl w:val="88C806F8"/>
    <w:lvl w:ilvl="0" w:tplc="A42C9D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9ADB3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78440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367F2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AEA7C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F2496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B863C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B6BAC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5AD01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3"/>
  </w:num>
  <w:num w:numId="3">
    <w:abstractNumId w:val="19"/>
  </w:num>
  <w:num w:numId="4">
    <w:abstractNumId w:val="12"/>
  </w:num>
  <w:num w:numId="5">
    <w:abstractNumId w:val="20"/>
  </w:num>
  <w:num w:numId="6">
    <w:abstractNumId w:val="16"/>
  </w:num>
  <w:num w:numId="7">
    <w:abstractNumId w:val="3"/>
  </w:num>
  <w:num w:numId="8">
    <w:abstractNumId w:val="26"/>
  </w:num>
  <w:num w:numId="9">
    <w:abstractNumId w:val="17"/>
  </w:num>
  <w:num w:numId="10">
    <w:abstractNumId w:val="18"/>
  </w:num>
  <w:num w:numId="11">
    <w:abstractNumId w:val="0"/>
  </w:num>
  <w:num w:numId="12">
    <w:abstractNumId w:val="1"/>
  </w:num>
  <w:num w:numId="13">
    <w:abstractNumId w:val="24"/>
  </w:num>
  <w:num w:numId="14">
    <w:abstractNumId w:val="25"/>
  </w:num>
  <w:num w:numId="15">
    <w:abstractNumId w:val="8"/>
  </w:num>
  <w:num w:numId="16">
    <w:abstractNumId w:val="11"/>
  </w:num>
  <w:num w:numId="17">
    <w:abstractNumId w:val="22"/>
  </w:num>
  <w:num w:numId="18">
    <w:abstractNumId w:val="28"/>
  </w:num>
  <w:num w:numId="19">
    <w:abstractNumId w:val="6"/>
  </w:num>
  <w:num w:numId="20">
    <w:abstractNumId w:val="13"/>
  </w:num>
  <w:num w:numId="21">
    <w:abstractNumId w:val="2"/>
  </w:num>
  <w:num w:numId="22">
    <w:abstractNumId w:val="5"/>
  </w:num>
  <w:num w:numId="23">
    <w:abstractNumId w:val="27"/>
  </w:num>
  <w:num w:numId="24">
    <w:abstractNumId w:val="15"/>
  </w:num>
  <w:num w:numId="25">
    <w:abstractNumId w:val="4"/>
  </w:num>
  <w:num w:numId="26">
    <w:abstractNumId w:val="10"/>
  </w:num>
  <w:num w:numId="27">
    <w:abstractNumId w:val="9"/>
  </w:num>
  <w:num w:numId="28">
    <w:abstractNumId w:val="14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5068"/>
    <w:rsid w:val="00023EC2"/>
    <w:rsid w:val="00035068"/>
    <w:rsid w:val="0005598C"/>
    <w:rsid w:val="00057B95"/>
    <w:rsid w:val="00116A02"/>
    <w:rsid w:val="00122D00"/>
    <w:rsid w:val="00286017"/>
    <w:rsid w:val="00295510"/>
    <w:rsid w:val="002C507A"/>
    <w:rsid w:val="002C6A34"/>
    <w:rsid w:val="003863E4"/>
    <w:rsid w:val="003E2E28"/>
    <w:rsid w:val="00465784"/>
    <w:rsid w:val="00480AF2"/>
    <w:rsid w:val="004A33F3"/>
    <w:rsid w:val="0050475E"/>
    <w:rsid w:val="005F5902"/>
    <w:rsid w:val="006D3D75"/>
    <w:rsid w:val="007915C1"/>
    <w:rsid w:val="007F5437"/>
    <w:rsid w:val="008D20F4"/>
    <w:rsid w:val="00A34393"/>
    <w:rsid w:val="00A6271B"/>
    <w:rsid w:val="00BC4C9F"/>
    <w:rsid w:val="00BC604C"/>
    <w:rsid w:val="00BF2EEA"/>
    <w:rsid w:val="00CF2BA0"/>
    <w:rsid w:val="00D8476E"/>
    <w:rsid w:val="00E370F6"/>
    <w:rsid w:val="00E83563"/>
    <w:rsid w:val="00FA766D"/>
    <w:rsid w:val="00FE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2">
      <o:colormenu v:ext="edit" strokecolor="none [3213]"/>
    </o:shapedefaults>
    <o:shapelayout v:ext="edit">
      <o:idmap v:ext="edit" data="1"/>
      <o:rules v:ext="edit">
        <o:r id="V:Rule2" type="connector" idref="#_x0000_s1049">
          <o:proxy start="" idref="#_x0000_s1028" connectloc="3"/>
          <o:proxy end="" idref="#_x0000_s1030" connectloc="1"/>
        </o:r>
      </o:rules>
    </o:shapelayout>
  </w:shapeDefaults>
  <w:decimalSymbol w:val=","/>
  <w:listSeparator w:val=";"/>
  <w15:chartTrackingRefBased/>
  <w15:docId w15:val="{67730F6B-6CCE-4C0E-A336-B7E79C5D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543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rsid w:val="00CF2BA0"/>
    <w:pPr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F2BA0"/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122D0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BF2EE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F2EE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29436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471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3674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61879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7069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0416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102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2845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587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3919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906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13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944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598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15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42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2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49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72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2470</Words>
  <Characters>14081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sanek</dc:creator>
  <cp:keywords/>
  <dc:description/>
  <cp:lastModifiedBy>admin</cp:lastModifiedBy>
  <cp:revision>2</cp:revision>
  <dcterms:created xsi:type="dcterms:W3CDTF">2014-04-23T18:06:00Z</dcterms:created>
  <dcterms:modified xsi:type="dcterms:W3CDTF">2014-04-23T18:06:00Z</dcterms:modified>
</cp:coreProperties>
</file>