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0E9" w:rsidRPr="009D5D17" w:rsidRDefault="003950E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Содержание:</w:t>
      </w:r>
    </w:p>
    <w:p w:rsid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3950E9" w:rsidRPr="009D5D17" w:rsidRDefault="003950E9" w:rsidP="009D5D17">
      <w:pPr>
        <w:widowControl w:val="0"/>
        <w:spacing w:line="360" w:lineRule="auto"/>
        <w:rPr>
          <w:sz w:val="28"/>
          <w:szCs w:val="28"/>
        </w:rPr>
      </w:pPr>
      <w:r w:rsidRPr="009D5D17">
        <w:rPr>
          <w:sz w:val="28"/>
          <w:szCs w:val="28"/>
        </w:rPr>
        <w:t>1.Введение</w:t>
      </w:r>
    </w:p>
    <w:p w:rsidR="003950E9" w:rsidRPr="009D5D17" w:rsidRDefault="00A6487C" w:rsidP="009D5D17">
      <w:pPr>
        <w:widowControl w:val="0"/>
        <w:spacing w:line="360" w:lineRule="auto"/>
        <w:rPr>
          <w:sz w:val="28"/>
          <w:szCs w:val="28"/>
        </w:rPr>
      </w:pPr>
      <w:r w:rsidRPr="009D5D17">
        <w:rPr>
          <w:sz w:val="28"/>
          <w:szCs w:val="28"/>
        </w:rPr>
        <w:t>2.</w:t>
      </w:r>
      <w:r w:rsidR="00432B4B" w:rsidRPr="009D5D17">
        <w:rPr>
          <w:sz w:val="28"/>
          <w:szCs w:val="28"/>
        </w:rPr>
        <w:t>Поэтические произведения</w:t>
      </w:r>
    </w:p>
    <w:p w:rsidR="003950E9" w:rsidRPr="009D5D17" w:rsidRDefault="003950E9" w:rsidP="009D5D17">
      <w:pPr>
        <w:widowControl w:val="0"/>
        <w:spacing w:line="360" w:lineRule="auto"/>
        <w:rPr>
          <w:sz w:val="28"/>
          <w:szCs w:val="28"/>
        </w:rPr>
      </w:pPr>
      <w:r w:rsidRPr="009D5D17">
        <w:rPr>
          <w:sz w:val="28"/>
          <w:szCs w:val="28"/>
        </w:rPr>
        <w:t>3.</w:t>
      </w:r>
      <w:r w:rsidR="00A6487C" w:rsidRPr="009D5D17">
        <w:rPr>
          <w:sz w:val="28"/>
          <w:szCs w:val="28"/>
        </w:rPr>
        <w:t>Научные</w:t>
      </w:r>
      <w:r w:rsidR="009D5D17">
        <w:rPr>
          <w:sz w:val="28"/>
          <w:szCs w:val="28"/>
        </w:rPr>
        <w:t xml:space="preserve"> </w:t>
      </w:r>
      <w:r w:rsidR="00A6487C" w:rsidRPr="009D5D17">
        <w:rPr>
          <w:sz w:val="28"/>
          <w:szCs w:val="28"/>
        </w:rPr>
        <w:t>исследования в сфере русского языка</w:t>
      </w:r>
    </w:p>
    <w:p w:rsidR="00432B4B" w:rsidRPr="009D5D17" w:rsidRDefault="00432B4B" w:rsidP="009D5D17">
      <w:pPr>
        <w:widowControl w:val="0"/>
        <w:spacing w:line="360" w:lineRule="auto"/>
        <w:rPr>
          <w:sz w:val="28"/>
          <w:szCs w:val="28"/>
        </w:rPr>
      </w:pPr>
      <w:r w:rsidRPr="009D5D17">
        <w:rPr>
          <w:sz w:val="28"/>
          <w:szCs w:val="28"/>
        </w:rPr>
        <w:t>4.Заключение</w:t>
      </w:r>
    </w:p>
    <w:p w:rsidR="003950E9" w:rsidRPr="009D5D17" w:rsidRDefault="00432B4B" w:rsidP="009D5D17">
      <w:pPr>
        <w:widowControl w:val="0"/>
        <w:spacing w:line="360" w:lineRule="auto"/>
        <w:rPr>
          <w:sz w:val="28"/>
          <w:szCs w:val="28"/>
        </w:rPr>
      </w:pPr>
      <w:r w:rsidRPr="009D5D17">
        <w:rPr>
          <w:sz w:val="28"/>
          <w:szCs w:val="28"/>
        </w:rPr>
        <w:t>5. Список литературы</w:t>
      </w:r>
    </w:p>
    <w:p w:rsidR="00F63B76" w:rsidRP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63B76" w:rsidRPr="009D5D17">
        <w:rPr>
          <w:sz w:val="28"/>
          <w:szCs w:val="28"/>
        </w:rPr>
        <w:t>Введение</w:t>
      </w:r>
    </w:p>
    <w:p w:rsid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F63B76" w:rsidRPr="009D5D17" w:rsidRDefault="0030059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Ломоносов, Михаил Васильевич - один из величайших русских поэтов и ученых (1711 - 1765).</w:t>
      </w:r>
      <w:r w:rsidR="00DA44AC" w:rsidRPr="009D5D17">
        <w:rPr>
          <w:sz w:val="28"/>
          <w:szCs w:val="28"/>
        </w:rPr>
        <w:t xml:space="preserve"> Между Петром I и Екатериною II он один является самоб</w:t>
      </w:r>
      <w:r w:rsidR="003950E9" w:rsidRPr="009D5D17">
        <w:rPr>
          <w:sz w:val="28"/>
          <w:szCs w:val="28"/>
        </w:rPr>
        <w:t>ытным сподвижником просвещения.</w:t>
      </w:r>
      <w:r w:rsidRPr="009D5D17">
        <w:rPr>
          <w:sz w:val="28"/>
          <w:szCs w:val="28"/>
        </w:rPr>
        <w:t xml:space="preserve"> Своими разнообразными учеными трудами, как и своими поэтическими произведениями, Ломоносов дал реформам Петра живое, фактическое приложен</w:t>
      </w:r>
      <w:r w:rsidR="005F202C" w:rsidRPr="009D5D17">
        <w:rPr>
          <w:sz w:val="28"/>
          <w:szCs w:val="28"/>
        </w:rPr>
        <w:t>ие в области литературы и науки.</w:t>
      </w:r>
      <w:r w:rsidR="00DA3F9B" w:rsidRPr="009D5D17">
        <w:rPr>
          <w:sz w:val="28"/>
          <w:szCs w:val="28"/>
        </w:rPr>
        <w:t xml:space="preserve"> Ученый-энциклопедист и патриот, первый русский академик. Он оказал значительное влияние на развитие русской и мировой науки и культуры, был избран почетным членом Шведской и Болонской Академий наук.</w:t>
      </w:r>
      <w:r w:rsidR="009D5D17">
        <w:rPr>
          <w:sz w:val="28"/>
          <w:szCs w:val="28"/>
        </w:rPr>
        <w:t xml:space="preserve"> </w:t>
      </w:r>
      <w:r w:rsidR="00652482" w:rsidRPr="009D5D17">
        <w:rPr>
          <w:sz w:val="28"/>
          <w:szCs w:val="28"/>
        </w:rPr>
        <w:t xml:space="preserve">Благодаря ему было поднято на более высокий уровень преподавание гуманитарных дисциплин, основные предметы </w:t>
      </w:r>
      <w:r w:rsidR="00652482" w:rsidRPr="00360063">
        <w:rPr>
          <w:sz w:val="28"/>
          <w:szCs w:val="28"/>
        </w:rPr>
        <w:t>стали</w:t>
      </w:r>
      <w:r w:rsidR="00652482" w:rsidRPr="009D5D17">
        <w:rPr>
          <w:sz w:val="28"/>
          <w:szCs w:val="28"/>
        </w:rPr>
        <w:t xml:space="preserve"> вестись на </w:t>
      </w:r>
      <w:r w:rsidR="00652482" w:rsidRPr="00360063">
        <w:rPr>
          <w:sz w:val="28"/>
          <w:szCs w:val="28"/>
        </w:rPr>
        <w:t>русском</w:t>
      </w:r>
      <w:r w:rsidR="00652482" w:rsidRPr="009D5D17">
        <w:rPr>
          <w:sz w:val="28"/>
          <w:szCs w:val="28"/>
        </w:rPr>
        <w:t xml:space="preserve"> языке</w:t>
      </w:r>
      <w:r w:rsidR="00F63B76" w:rsidRPr="009D5D17">
        <w:rPr>
          <w:sz w:val="28"/>
          <w:szCs w:val="28"/>
        </w:rPr>
        <w:t>.</w:t>
      </w:r>
      <w:r w:rsidR="00652482" w:rsidRPr="009D5D17">
        <w:rPr>
          <w:sz w:val="28"/>
          <w:szCs w:val="28"/>
        </w:rPr>
        <w:t xml:space="preserve"> </w:t>
      </w:r>
      <w:r w:rsidR="00DA24A4" w:rsidRPr="009D5D17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1745 г"/>
        </w:smartTagPr>
        <w:r w:rsidR="00DA24A4" w:rsidRPr="009D5D17">
          <w:rPr>
            <w:sz w:val="28"/>
            <w:szCs w:val="28"/>
          </w:rPr>
          <w:t>1745 г</w:t>
        </w:r>
      </w:smartTag>
      <w:r w:rsidR="00DA24A4" w:rsidRPr="009D5D17">
        <w:rPr>
          <w:sz w:val="28"/>
          <w:szCs w:val="28"/>
        </w:rPr>
        <w:t>. он хлопочет о разрешении читать публичные лекции на русском языке.</w:t>
      </w:r>
      <w:r w:rsidR="00E62D13" w:rsidRPr="009D5D17">
        <w:rPr>
          <w:sz w:val="28"/>
          <w:szCs w:val="28"/>
        </w:rPr>
        <w:t xml:space="preserve"> </w:t>
      </w:r>
      <w:r w:rsidR="00DA24A4" w:rsidRPr="009D5D17">
        <w:rPr>
          <w:sz w:val="28"/>
          <w:szCs w:val="28"/>
        </w:rPr>
        <w:t>А в 1755 г</w:t>
      </w:r>
      <w:r w:rsidR="009D5D17">
        <w:rPr>
          <w:sz w:val="28"/>
          <w:szCs w:val="28"/>
        </w:rPr>
        <w:t xml:space="preserve"> </w:t>
      </w:r>
      <w:r w:rsidR="00DA24A4" w:rsidRPr="009D5D17">
        <w:rPr>
          <w:sz w:val="28"/>
          <w:szCs w:val="28"/>
        </w:rPr>
        <w:t>под влиянием Ломоносова совершается открытие Московского университета, для которого он составляет первоначальный проект, основываясь на "учреждениях, узаконениях, обрядах и обыкновения</w:t>
      </w:r>
      <w:r w:rsidR="00F63B76" w:rsidRPr="009D5D17">
        <w:rPr>
          <w:sz w:val="28"/>
          <w:szCs w:val="28"/>
        </w:rPr>
        <w:t xml:space="preserve">х" иностранных университетов. </w:t>
      </w:r>
      <w:r w:rsidR="00DA44AC" w:rsidRPr="009D5D17">
        <w:rPr>
          <w:sz w:val="28"/>
          <w:szCs w:val="28"/>
        </w:rPr>
        <w:t>При всей важности научных трудов Ломоносова в области русского языка, в общей академической деятельности они были для него в известной степени побочными: его главной специальностью было естествознание, и гений Ломоносова здесь проявлялся</w:t>
      </w:r>
      <w:r w:rsidR="00A71B30" w:rsidRPr="009D5D17">
        <w:rPr>
          <w:sz w:val="28"/>
          <w:szCs w:val="28"/>
        </w:rPr>
        <w:t xml:space="preserve"> с еще большей силой и блеском. </w:t>
      </w:r>
      <w:r w:rsidR="00DA44AC" w:rsidRPr="009D5D17">
        <w:rPr>
          <w:sz w:val="28"/>
          <w:szCs w:val="28"/>
        </w:rPr>
        <w:t>В его сочинениях русская литература сразу поднялась на высоту широкого, сознательного служения русск</w:t>
      </w:r>
      <w:r w:rsidR="00F63B76" w:rsidRPr="009D5D17">
        <w:rPr>
          <w:sz w:val="28"/>
          <w:szCs w:val="28"/>
        </w:rPr>
        <w:t xml:space="preserve">ому обществу и русскому народу. </w:t>
      </w:r>
    </w:p>
    <w:p w:rsidR="00937372" w:rsidRPr="009D5D17" w:rsidRDefault="00937372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М.В. Ломоносов — личность удивительная по силе своего дарования и по универсализму этого дарования. Энциклопедический характер его образованности, включающей знание европейских языков, латыни и греческого, знакомство с мировой литературой и античным наследием, необычайную начитанность в церковнославянской книжности и естественнонаучных трудах, делает его причастным практически ко всем сферам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культуры того времени.</w:t>
      </w:r>
    </w:p>
    <w:p w:rsidR="00F63B76" w:rsidRP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Поэтические произведения</w:t>
      </w:r>
    </w:p>
    <w:p w:rsid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37372" w:rsidRPr="009D5D17" w:rsidRDefault="00B211F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Первые </w:t>
      </w:r>
      <w:r w:rsidR="00A6487C" w:rsidRPr="009D5D17">
        <w:rPr>
          <w:sz w:val="28"/>
          <w:szCs w:val="28"/>
        </w:rPr>
        <w:t xml:space="preserve">труды </w:t>
      </w:r>
      <w:r w:rsidRPr="009D5D17">
        <w:rPr>
          <w:sz w:val="28"/>
          <w:szCs w:val="28"/>
        </w:rPr>
        <w:t>Ломоносова были присланы им еще из-за границы, при "Отчетах" в Академию Наук: французский перевод в стихах "Оды Фенелона" (1738) и оригинальная "Ода на взятие Хотина" (1739). В сущности, этим начиналась новая русская литература, с новыми размерами стиха, с новым языком</w:t>
      </w:r>
      <w:r w:rsidR="003950E9" w:rsidRPr="009D5D17">
        <w:rPr>
          <w:sz w:val="28"/>
          <w:szCs w:val="28"/>
        </w:rPr>
        <w:t>, отчасти и с новым содержанием.</w:t>
      </w:r>
      <w:r w:rsidR="009D5D17">
        <w:rPr>
          <w:sz w:val="28"/>
          <w:szCs w:val="28"/>
        </w:rPr>
        <w:t xml:space="preserve"> </w:t>
      </w:r>
    </w:p>
    <w:p w:rsidR="00937372" w:rsidRPr="009D5D17" w:rsidRDefault="00B211F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Славу поэта Ломоносов приобретает лишь по возвращении своем из-за границы; оды его с этого времени быстро следуют одна за другой, одновременно с обязательными для него переводами на русском языке различных "приветствий", писавшихся</w:t>
      </w:r>
      <w:r w:rsidR="00F63B76" w:rsidRPr="009D5D17">
        <w:rPr>
          <w:sz w:val="28"/>
          <w:szCs w:val="28"/>
        </w:rPr>
        <w:t xml:space="preserve"> по-немецки академиком Штелином</w:t>
      </w:r>
      <w:r w:rsidRPr="009D5D17">
        <w:rPr>
          <w:sz w:val="28"/>
          <w:szCs w:val="28"/>
        </w:rPr>
        <w:t>.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 xml:space="preserve">Со вступлением на престол Елизаветы Петровны поэтическая деятельность Ломоносова ставится в несравненно более счастливые условия: его похвалы делаются вполне искренними. ("Радостные и благодарственные восклицания Муз Российских"). Кроме торжественных од, Ломоносов уже с </w:t>
      </w:r>
      <w:smartTag w:uri="urn:schemas-microsoft-com:office:smarttags" w:element="metricconverter">
        <w:smartTagPr>
          <w:attr w:name="ProductID" w:val="1743 г"/>
        </w:smartTagPr>
        <w:r w:rsidRPr="009D5D17">
          <w:rPr>
            <w:sz w:val="28"/>
            <w:szCs w:val="28"/>
          </w:rPr>
          <w:t>1741 г</w:t>
        </w:r>
      </w:smartTag>
      <w:r w:rsidRPr="009D5D17">
        <w:rPr>
          <w:sz w:val="28"/>
          <w:szCs w:val="28"/>
        </w:rPr>
        <w:t>. поставляет стихотворные надписи на иллюминации и фейерверки, на спуск кораблей, маскарады. Он пишет по заказу даже трагедии ("Тамира и Селим", 1750; "Демофонт", 1752), проводя, при каждом случае, свою основную идею: необходимость для России образования, науки. В этом отношении с одами Ломоносова ближайшим образом связаны и так называемые его "Похвальные слова" Петру Великому и Елизавете Петровне. В сущности, это - те же оды, как и другие произведения Ломоносова, где рядом с обычной,</w:t>
      </w:r>
      <w:r w:rsidR="00F63B76" w:rsidRPr="009D5D17">
        <w:rPr>
          <w:sz w:val="28"/>
          <w:szCs w:val="28"/>
        </w:rPr>
        <w:t xml:space="preserve"> обязательной лестью </w:t>
      </w:r>
      <w:r w:rsidRPr="009D5D17">
        <w:rPr>
          <w:sz w:val="28"/>
          <w:szCs w:val="28"/>
        </w:rPr>
        <w:t>прославляются "дела Петровы" или вообще доказывается важность образования.</w:t>
      </w:r>
    </w:p>
    <w:p w:rsidR="00B211F9" w:rsidRPr="009D5D17" w:rsidRDefault="00B211F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В "рифмичестве" Ломоносова нередко сверкали искры истинной, неподдельной поэзии. Чаще всего это случалось тогда, когда Ломоносов "пел" о значении науки и просвещения, о величии явлений природы, о предметах религиозных. Лучшими поэтическими произведениями Ломоносова были духовные оды. Уже к </w:t>
      </w:r>
      <w:smartTag w:uri="urn:schemas-microsoft-com:office:smarttags" w:element="metricconverter">
        <w:smartTagPr>
          <w:attr w:name="ProductID" w:val="1743 г"/>
        </w:smartTagPr>
        <w:r w:rsidRPr="009D5D17">
          <w:rPr>
            <w:sz w:val="28"/>
            <w:szCs w:val="28"/>
          </w:rPr>
          <w:t>1743 г</w:t>
        </w:r>
      </w:smartTag>
      <w:r w:rsidRPr="009D5D17">
        <w:rPr>
          <w:sz w:val="28"/>
          <w:szCs w:val="28"/>
        </w:rPr>
        <w:t xml:space="preserve">. относятся оды: </w:t>
      </w:r>
      <w:r w:rsidRPr="00360063">
        <w:rPr>
          <w:sz w:val="28"/>
          <w:szCs w:val="28"/>
        </w:rPr>
        <w:t>"Вечернее размышление о Божием величестве при случае великого сияния"</w:t>
      </w:r>
      <w:r w:rsidRPr="009D5D17">
        <w:rPr>
          <w:sz w:val="28"/>
          <w:szCs w:val="28"/>
        </w:rPr>
        <w:t xml:space="preserve"> и </w:t>
      </w:r>
      <w:r w:rsidRPr="00360063">
        <w:rPr>
          <w:sz w:val="28"/>
          <w:szCs w:val="28"/>
        </w:rPr>
        <w:t>"Утреннее размышление о Божием величестве"</w:t>
      </w:r>
      <w:r w:rsidRPr="009D5D17">
        <w:rPr>
          <w:sz w:val="28"/>
          <w:szCs w:val="28"/>
        </w:rPr>
        <w:t xml:space="preserve">. </w:t>
      </w:r>
    </w:p>
    <w:p w:rsidR="00B211F9" w:rsidRPr="009D5D17" w:rsidRDefault="00B211F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Истинным поэтом Ломоносов был и в тех случаях, когда в стихах касался "любезного отечества". Это именно и придавало в его глазах цен</w:t>
      </w:r>
      <w:r w:rsidR="009B4BEE" w:rsidRPr="009D5D17">
        <w:rPr>
          <w:sz w:val="28"/>
          <w:szCs w:val="28"/>
        </w:rPr>
        <w:t xml:space="preserve">у его поэтическим произведениям. </w:t>
      </w:r>
      <w:r w:rsidRPr="009D5D17">
        <w:rPr>
          <w:sz w:val="28"/>
          <w:szCs w:val="28"/>
        </w:rPr>
        <w:t xml:space="preserve">Вообще Ломоносов смотрел на свои стихотворения, главным образом, с чисто практической, общественной стороны, видел в нем лишь наиболее удобную форму для выражения своих прогрессивных стремлений. Как присяжный песнотворец, Ломоносов считал обязательными для себя и другие формы поэзии: писал эпиграммы, шутливые стихотворные пьесы, произведения сатирические и т. п. При общей бедности тогдашней русской жизни пьесы эти иногда вызывали целые бури, порождали резкую полемику. Такую бурю - которая могла быть небезопасной для автора - вызвало, например, до самого последнего времени остававшееся ненапечатанным стихотворение Ломоносова: </w:t>
      </w:r>
      <w:r w:rsidRPr="00360063">
        <w:rPr>
          <w:sz w:val="28"/>
          <w:szCs w:val="28"/>
        </w:rPr>
        <w:t>"Гимн бороде"</w:t>
      </w:r>
      <w:r w:rsidRPr="009D5D17">
        <w:rPr>
          <w:sz w:val="28"/>
          <w:szCs w:val="28"/>
        </w:rPr>
        <w:t xml:space="preserve"> (1757) - сатира, направленная не только против раскольников, но и против всех, кто, прикрываясь знаменем церкви, "покровом святости", на самом деле был врагом знания и прогресса. Стихотворение Ломоносова постановлено было "чрез палача под виселицею сжечь", а самому автору было поставлено на вид, какие "жестокие кары грозят хулителям закона и веры".</w:t>
      </w:r>
    </w:p>
    <w:p w:rsidR="009B4BEE" w:rsidRPr="009D5D17" w:rsidRDefault="00B211F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Поэзия Ломоносова стояла всецело на почве пресловутого псевдоклассицизма. С последним Ломоносов познакомился в Германии как с теорией, господствовавшей тогда всюду в Европе. Эту теорию Ломоносов ввел и в нарождавшуюся русскую литературу, где она потом и господствовала во все продолжение XVIII века. Поэзия в то время и на Западе не имела самостоятельного права на существование: она признавалас</w:t>
      </w:r>
      <w:r w:rsidR="009B4BEE" w:rsidRPr="009D5D17">
        <w:rPr>
          <w:sz w:val="28"/>
          <w:szCs w:val="28"/>
        </w:rPr>
        <w:t>ь лишь в качестве развлечения</w:t>
      </w:r>
      <w:r w:rsidRPr="009D5D17">
        <w:rPr>
          <w:sz w:val="28"/>
          <w:szCs w:val="28"/>
        </w:rPr>
        <w:t xml:space="preserve">, или должна была нести чисто практическую службу, в буквальном смысле "учить" общество, давать ему мораль, практически нужные советы и указания. К этому присоединялись фактические отношения поэзии ко двору, в котором концентрировалась жизнь страны. </w:t>
      </w:r>
    </w:p>
    <w:p w:rsidR="00B906E0" w:rsidRPr="009D5D17" w:rsidRDefault="00B211F9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С тем же общественным положением, с тем же характером, "литература" явилась и в России.</w:t>
      </w:r>
      <w:r w:rsidR="00F61A67" w:rsidRPr="009D5D17">
        <w:rPr>
          <w:sz w:val="28"/>
          <w:szCs w:val="28"/>
        </w:rPr>
        <w:t xml:space="preserve"> И</w:t>
      </w:r>
      <w:r w:rsidRPr="009D5D17">
        <w:rPr>
          <w:sz w:val="28"/>
          <w:szCs w:val="28"/>
        </w:rPr>
        <w:t xml:space="preserve"> Ломоносов усвоил общепринятую тогда манеру писания. В одах Ломоносова не могло не быть той высокопарности, надутости, лести, которые вообще были обязательны для тогдашних поэтов. Но в западном псевдоклассицизме была и другая, более важная сторона. Ложноклассические оды и при дворе, и в обществе нравились не только разлитым в них "лилейным фимиамом", но и "прелестью стиха". Ломоносов в сфере русской поэзии является, главным образом, чисто формальным реформатором: преобразователем литературного языка и стиха, вво</w:t>
      </w:r>
      <w:r w:rsidR="00F61A67" w:rsidRPr="009D5D17">
        <w:rPr>
          <w:sz w:val="28"/>
          <w:szCs w:val="28"/>
        </w:rPr>
        <w:t>дителем новых литературных форм</w:t>
      </w:r>
      <w:r w:rsidR="00B906E0" w:rsidRPr="009D5D17">
        <w:rPr>
          <w:sz w:val="28"/>
          <w:szCs w:val="28"/>
        </w:rPr>
        <w:t>.</w:t>
      </w:r>
    </w:p>
    <w:p w:rsidR="009B4BEE" w:rsidRPr="009D5D17" w:rsidRDefault="00F61A6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Выдвигая великие заслуги Ломоносова в истории русской науки и русского просвещения,</w:t>
      </w:r>
      <w:r w:rsidR="00B906E0" w:rsidRPr="009D5D17">
        <w:rPr>
          <w:sz w:val="28"/>
          <w:szCs w:val="28"/>
        </w:rPr>
        <w:t xml:space="preserve"> А.С.Пушкин считал</w:t>
      </w:r>
      <w:r w:rsidRPr="009D5D17">
        <w:rPr>
          <w:sz w:val="28"/>
          <w:szCs w:val="28"/>
        </w:rPr>
        <w:t xml:space="preserve"> деятельность Ломоносова, как поэта, ни за что. "Оды его... утомительны и надуты. Его влияние на словесность было вредное и до сих пор в ней отзывается. Высокопарность, изысканность, отвращение от простоты и точности, отсутствие всякой народности и оригинальности - вот следы, оставленные Ломоносовым". Крайность этого отзыва в другом месте умеряется самим Пушкиным: он говорит о народности языка Ломоносова, о высокой поэтичности его духовных од, которые "останутся вечными памятниками русской словесности". </w:t>
      </w:r>
    </w:p>
    <w:p w:rsidR="00A6487C" w:rsidRPr="009D5D17" w:rsidRDefault="00F61A67" w:rsidP="009D5D17">
      <w:pPr>
        <w:pStyle w:val="HTML"/>
        <w:widowControl w:val="0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5D17">
        <w:rPr>
          <w:rFonts w:ascii="Times New Roman" w:hAnsi="Times New Roman" w:cs="Times New Roman"/>
          <w:sz w:val="28"/>
          <w:szCs w:val="28"/>
        </w:rPr>
        <w:t>Белинский окончательно восстановил поколебленную славу Ломоносова как поэта. Называя взгляд Пушкина на Ломоносова "удивительно верным, но односторонним", Белинский указывает на великое значение поэзии Ломоносова в общем историческом ходе нашего литературного развития. "Во времена Ломоносова,- говорит Белинский,- нам не нужно было народной поэзии; тогда великий вопрос - быть или не быть - заключался для нас не в народности, а в европеизме... Ломоносов был Петром Великим нашей литературы... Не приписывая не принадлежащего ему титула поэта, нельзя не видеть, что он был превосходный стихотворец, версификатор... Этого мало: в некоторых стихах Ломоносова, несмотря на их декламаторский и напыщенный тон, промелькивает иногда поэтическое чувство - отблеск его поэтической души... Метрика, усвоенная Ломоносовым нашей поэзии, есть большая заслуга с его стороны: она сродна духу русского языка и сама в себе носила свою силу... Ломоносов был первым основателем русской поэзии и первым поэтом Руси".</w:t>
      </w:r>
      <w:r w:rsidR="00A6487C" w:rsidRPr="009D5D17">
        <w:rPr>
          <w:rFonts w:ascii="Times New Roman" w:hAnsi="Times New Roman" w:cs="Times New Roman"/>
          <w:sz w:val="28"/>
          <w:szCs w:val="28"/>
        </w:rPr>
        <w:t xml:space="preserve"> Аксаков писал: «В истории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литературы является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развитие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поэзии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в произведениях. Всякое существенное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явление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в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литературе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есть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необходимо исторический момент ее, но не всякое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явление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в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литературе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художественно; литературное явление может быть необходимым истинным явлением,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и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в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то</w:t>
      </w:r>
      <w:r w:rsidR="009D5D17">
        <w:rPr>
          <w:rFonts w:ascii="Times New Roman" w:hAnsi="Times New Roman" w:cs="Times New Roman"/>
          <w:sz w:val="28"/>
          <w:szCs w:val="28"/>
        </w:rPr>
        <w:t xml:space="preserve"> </w:t>
      </w:r>
      <w:r w:rsidR="00A6487C" w:rsidRPr="009D5D17">
        <w:rPr>
          <w:rFonts w:ascii="Times New Roman" w:hAnsi="Times New Roman" w:cs="Times New Roman"/>
          <w:sz w:val="28"/>
          <w:szCs w:val="28"/>
        </w:rPr>
        <w:t>же время не иметь само по себе поэтического значения, может быть явлением чисто историческим.»</w:t>
      </w:r>
    </w:p>
    <w:p w:rsidR="009B4BEE" w:rsidRPr="009D5D17" w:rsidRDefault="00FB1B22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Особый "витиеватый слог" Ломоносова не является результатом противоестественных "античных прививок" русскому языку - это попытка переосмыслить наследие древнерусской литературы в ее переломные п</w:t>
      </w:r>
      <w:r w:rsidR="009B4BEE" w:rsidRPr="009D5D17">
        <w:rPr>
          <w:sz w:val="28"/>
          <w:szCs w:val="28"/>
        </w:rPr>
        <w:t xml:space="preserve">ериоды. Для этих периодов (к. </w:t>
      </w:r>
      <w:r w:rsidR="009B4BEE" w:rsidRPr="009D5D17">
        <w:rPr>
          <w:sz w:val="28"/>
          <w:szCs w:val="28"/>
          <w:lang w:val="en-US"/>
        </w:rPr>
        <w:t>XIV</w:t>
      </w:r>
      <w:r w:rsidR="009B4BEE" w:rsidRPr="009D5D17">
        <w:rPr>
          <w:sz w:val="28"/>
          <w:szCs w:val="28"/>
        </w:rPr>
        <w:t xml:space="preserve"> — н. </w:t>
      </w:r>
      <w:r w:rsidR="009B4BEE" w:rsidRPr="009D5D17">
        <w:rPr>
          <w:sz w:val="28"/>
          <w:szCs w:val="28"/>
          <w:lang w:val="en-US"/>
        </w:rPr>
        <w:t>XV</w:t>
      </w:r>
      <w:r w:rsidR="009B4BEE" w:rsidRPr="009D5D17">
        <w:rPr>
          <w:sz w:val="28"/>
          <w:szCs w:val="28"/>
        </w:rPr>
        <w:t xml:space="preserve">в., втор. пол. </w:t>
      </w:r>
      <w:r w:rsidR="009B4BEE" w:rsidRPr="009D5D17">
        <w:rPr>
          <w:sz w:val="28"/>
          <w:szCs w:val="28"/>
          <w:lang w:val="en-US"/>
        </w:rPr>
        <w:t>XVII</w:t>
      </w:r>
      <w:r w:rsidRPr="009D5D17">
        <w:rPr>
          <w:sz w:val="28"/>
          <w:szCs w:val="28"/>
        </w:rPr>
        <w:t xml:space="preserve"> в.) характерно стремление к возрождению литературно-поэтической культуры. Именно в это время возникает усложненный стиль "плетения словес". Большое уважение М.В. Ломоносова к древнерусской книжности подтверждается его замыслом создать словарь "речений несторовских, новогородских и проч., лексикона незнакомых" (т.е. почерпнутых из летописи Нестора, из новогородских летописей). </w:t>
      </w:r>
    </w:p>
    <w:p w:rsidR="00FB1B22" w:rsidRPr="009D5D17" w:rsidRDefault="00FB1B22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Искусство красноречия в эпоху Ломоносова понималось как некая доминирующая дисциплина, на языке которой говорят не только словесные науки, но и науки точные. Вершин риторической поэтики М.В. Ломоносов достигает в одах, для которых он считал необходимыми качествами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"убедительно-логическое" и "эмоционально-влияющее".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Однако больших высот красноречия Ломоносов достигает и в естественно-научных сочинениях. "Достаточно, например, обрати</w:t>
      </w:r>
      <w:r w:rsidR="00A6487C" w:rsidRPr="009D5D17">
        <w:rPr>
          <w:sz w:val="28"/>
          <w:szCs w:val="28"/>
        </w:rPr>
        <w:t>ться к "Слову о пользе химии"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с точки зрения его композиции, стиля и общего пафоса содержания, чтобы убедиться, что это научно-популярное сочинение построено по всем правилам риторического искусства, в котором научная ценность неотделима от эстетической".</w:t>
      </w:r>
    </w:p>
    <w:p w:rsidR="00680680" w:rsidRPr="009D5D17" w:rsidRDefault="00680680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Научные исследования</w:t>
      </w:r>
      <w:r w:rsidR="00A6487C" w:rsidRPr="009D5D17">
        <w:rPr>
          <w:sz w:val="28"/>
          <w:szCs w:val="28"/>
        </w:rPr>
        <w:t xml:space="preserve"> в сфере русского языка</w:t>
      </w:r>
    </w:p>
    <w:p w:rsid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D5D17" w:rsidRDefault="00E62D13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Ломоносов разработал программу публичных лекций</w:t>
      </w:r>
      <w:r w:rsidR="00D25402" w:rsidRPr="009D5D17">
        <w:rPr>
          <w:sz w:val="28"/>
          <w:szCs w:val="28"/>
        </w:rPr>
        <w:t xml:space="preserve">, доныне в империи не </w:t>
      </w:r>
      <w:r w:rsidR="00432B4B" w:rsidRPr="009D5D17">
        <w:rPr>
          <w:sz w:val="28"/>
          <w:szCs w:val="28"/>
        </w:rPr>
        <w:t>суще</w:t>
      </w:r>
      <w:r w:rsidR="00D25402" w:rsidRPr="009D5D17">
        <w:rPr>
          <w:sz w:val="28"/>
          <w:szCs w:val="28"/>
        </w:rPr>
        <w:t xml:space="preserve">ствовало </w:t>
      </w:r>
      <w:r w:rsidRPr="009D5D17">
        <w:rPr>
          <w:sz w:val="28"/>
          <w:szCs w:val="28"/>
        </w:rPr>
        <w:t>учебников на русском язык</w:t>
      </w:r>
      <w:r w:rsidR="00D25402" w:rsidRPr="009D5D17">
        <w:rPr>
          <w:sz w:val="28"/>
          <w:szCs w:val="28"/>
        </w:rPr>
        <w:t xml:space="preserve">е. Это заставило его немедленно заняться </w:t>
      </w:r>
      <w:r w:rsidRPr="009D5D17">
        <w:rPr>
          <w:sz w:val="28"/>
          <w:szCs w:val="28"/>
        </w:rPr>
        <w:t xml:space="preserve">разработкой учебных пособий по различным предметам. </w:t>
      </w:r>
    </w:p>
    <w:p w:rsidR="009D5D17" w:rsidRDefault="00E62D13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Одновременно с подготовкой учебных пособ</w:t>
      </w:r>
      <w:r w:rsidR="00D25402" w:rsidRPr="009D5D17">
        <w:rPr>
          <w:sz w:val="28"/>
          <w:szCs w:val="28"/>
        </w:rPr>
        <w:t>ий Ломоносов разрабатывает</w:t>
      </w:r>
      <w:r w:rsidR="00432B4B" w:rsidRPr="009D5D17">
        <w:rPr>
          <w:sz w:val="28"/>
          <w:szCs w:val="28"/>
        </w:rPr>
        <w:t xml:space="preserve"> </w:t>
      </w:r>
      <w:r w:rsidR="00D25402" w:rsidRPr="009D5D17">
        <w:rPr>
          <w:sz w:val="28"/>
          <w:szCs w:val="28"/>
        </w:rPr>
        <w:t xml:space="preserve">лекции </w:t>
      </w:r>
      <w:r w:rsidRPr="009D5D17">
        <w:rPr>
          <w:sz w:val="28"/>
          <w:szCs w:val="28"/>
        </w:rPr>
        <w:t>на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русском</w:t>
      </w:r>
      <w:r w:rsidR="00432B4B" w:rsidRP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языке</w:t>
      </w:r>
      <w:r w:rsidR="00D25402" w:rsidRPr="009D5D17">
        <w:rPr>
          <w:sz w:val="28"/>
          <w:szCs w:val="28"/>
        </w:rPr>
        <w:t xml:space="preserve">. </w:t>
      </w:r>
      <w:r w:rsidRPr="009D5D17">
        <w:rPr>
          <w:sz w:val="28"/>
          <w:szCs w:val="28"/>
        </w:rPr>
        <w:t>Значение этого факта для развития национальной науки велико, поскольку до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Ломоносова все лекции читались на латинском языке.</w:t>
      </w:r>
      <w:r w:rsidR="00D25402" w:rsidRPr="009D5D17">
        <w:rPr>
          <w:sz w:val="28"/>
          <w:szCs w:val="28"/>
        </w:rPr>
        <w:t xml:space="preserve"> С именем Ломоносова связано упорядочение русской технической и научной терминологии, ее русификация.</w:t>
      </w:r>
    </w:p>
    <w:p w:rsidR="00D25402" w:rsidRPr="009D5D17" w:rsidRDefault="00C560E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Н</w:t>
      </w:r>
      <w:r w:rsidR="00B906E0" w:rsidRPr="009D5D17">
        <w:rPr>
          <w:sz w:val="28"/>
          <w:szCs w:val="28"/>
        </w:rPr>
        <w:t xml:space="preserve">аучная </w:t>
      </w:r>
      <w:r w:rsidR="00B906E0" w:rsidRPr="00360063">
        <w:rPr>
          <w:sz w:val="28"/>
          <w:szCs w:val="28"/>
        </w:rPr>
        <w:t>деятельность</w:t>
      </w:r>
      <w:r w:rsidR="00B906E0" w:rsidRPr="009D5D17">
        <w:rPr>
          <w:sz w:val="28"/>
          <w:szCs w:val="28"/>
        </w:rPr>
        <w:t xml:space="preserve"> М. В. Ломоносова в сфере русского языка была п</w:t>
      </w:r>
      <w:r w:rsidR="00680680" w:rsidRPr="009D5D17">
        <w:rPr>
          <w:sz w:val="28"/>
          <w:szCs w:val="28"/>
        </w:rPr>
        <w:t>о</w:t>
      </w:r>
      <w:r w:rsidR="00B906E0" w:rsidRPr="009D5D17">
        <w:rPr>
          <w:sz w:val="28"/>
          <w:szCs w:val="28"/>
        </w:rPr>
        <w:t>длинно…</w:t>
      </w:r>
      <w:r w:rsidR="00680680" w:rsidRPr="009D5D17">
        <w:rPr>
          <w:sz w:val="28"/>
          <w:szCs w:val="28"/>
        </w:rPr>
        <w:t>первопроходческой.</w:t>
      </w:r>
      <w:r w:rsidR="00FB6EFB" w:rsidRPr="009D5D17">
        <w:rPr>
          <w:sz w:val="28"/>
          <w:szCs w:val="28"/>
        </w:rPr>
        <w:t xml:space="preserve"> К изучению русской грамматики Ломоносов впервые применил строгие научные приемы, впервые определенно и точно наметив отношения русского литературного языка к языку церковно-славянскому, с одной стороны, и к языку живой, устной речи, с другой. Этим он положил прочное начало тому преобразованию русского литературного языка, которое круто повернуло его на новую дорогу и обеспечило его дальнейшее развитие.</w:t>
      </w:r>
      <w:r w:rsidR="0030059C" w:rsidRPr="009D5D17">
        <w:rPr>
          <w:sz w:val="28"/>
          <w:szCs w:val="28"/>
        </w:rPr>
        <w:t xml:space="preserve"> </w:t>
      </w:r>
    </w:p>
    <w:p w:rsidR="009D5D17" w:rsidRDefault="00C560E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Важнейшими трудами этого рода Ломоносова были: </w:t>
      </w:r>
      <w:r w:rsidR="00D25402" w:rsidRPr="009D5D17">
        <w:rPr>
          <w:sz w:val="28"/>
          <w:szCs w:val="28"/>
        </w:rPr>
        <w:t>"Риторика" 1748</w:t>
      </w:r>
      <w:r w:rsidR="00FB1B22" w:rsidRPr="009D5D17">
        <w:rPr>
          <w:sz w:val="28"/>
          <w:szCs w:val="28"/>
        </w:rPr>
        <w:t>г</w:t>
      </w:r>
      <w:r w:rsidR="00D25402" w:rsidRPr="009D5D17">
        <w:rPr>
          <w:sz w:val="28"/>
          <w:szCs w:val="28"/>
        </w:rPr>
        <w:t>.</w:t>
      </w:r>
      <w:r w:rsidR="00FB1B22" w:rsidRPr="009D5D17">
        <w:rPr>
          <w:sz w:val="28"/>
          <w:szCs w:val="28"/>
        </w:rPr>
        <w:t xml:space="preserve">, </w:t>
      </w:r>
      <w:r w:rsidRPr="009D5D17">
        <w:rPr>
          <w:sz w:val="28"/>
          <w:szCs w:val="28"/>
        </w:rPr>
        <w:t>"Российская Грамматика" (1755 - 1757),</w:t>
      </w:r>
      <w:r w:rsidR="00E62D13" w:rsidRPr="009D5D17">
        <w:rPr>
          <w:sz w:val="28"/>
          <w:szCs w:val="28"/>
        </w:rPr>
        <w:t xml:space="preserve"> которая..стала.на..тот…момент лучшим учебником для русской школы,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"Рассуждение о пользе книг церковных в российском языке" (1757) и "Письмо о правилах российского стихотворства", или "Рассуждение о нашей версификац</w:t>
      </w:r>
      <w:r w:rsidR="009F7306" w:rsidRPr="009D5D17">
        <w:rPr>
          <w:sz w:val="28"/>
          <w:szCs w:val="28"/>
        </w:rPr>
        <w:t xml:space="preserve">ии" (1739). </w:t>
      </w:r>
    </w:p>
    <w:p w:rsidR="00691477" w:rsidRPr="009D5D17" w:rsidRDefault="00C560E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С реформами Петра Великого в русском литературном языке наступает самая пестрая хаотическая смесь, бессвязная масса совершенно необработанных элементов. </w:t>
      </w:r>
      <w:r w:rsidR="00691477" w:rsidRPr="009D5D17">
        <w:rPr>
          <w:sz w:val="28"/>
          <w:szCs w:val="28"/>
        </w:rPr>
        <w:t>Это была ситуация своеобразного двуязычия, поскольку все это время в России существовали параллельно две разновидности книжного письменного языка. Одна из них — традиция древнерусской книжности, богослужебная литература на церковнославянском языке (в XVIII в. его называли «славенским» в противоположность «российскому» — русскому), который, хотя и был близко родствен русскому, все же являлся другим языком. Вторая — традиция деловой повседневной письменности, несравненно более близкая живому разговорному русскому языку, но имевшая отчетливый канцелярский характер — это был письменный язык официальных деловых бумаг, переписки и документов. Ни та, ни другая традиция не могла соответствовать запросам, предъявляемым к языку изящной словесности.</w:t>
      </w:r>
    </w:p>
    <w:p w:rsidR="009D5D17" w:rsidRDefault="00680680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На начальном этапе развития классицизма, в 30-50-е </w:t>
      </w:r>
      <w:r w:rsidRPr="00360063">
        <w:rPr>
          <w:sz w:val="28"/>
          <w:szCs w:val="28"/>
        </w:rPr>
        <w:t>годы</w:t>
      </w:r>
      <w:r w:rsidRPr="009D5D17">
        <w:rPr>
          <w:sz w:val="28"/>
          <w:szCs w:val="28"/>
        </w:rPr>
        <w:t xml:space="preserve"> XVIII в., в центре внимания находились </w:t>
      </w:r>
      <w:r w:rsidRPr="00360063">
        <w:rPr>
          <w:sz w:val="28"/>
          <w:szCs w:val="28"/>
        </w:rPr>
        <w:t>проблемы</w:t>
      </w:r>
      <w:r w:rsidRPr="009D5D17">
        <w:rPr>
          <w:sz w:val="28"/>
          <w:szCs w:val="28"/>
        </w:rPr>
        <w:t xml:space="preserve"> создания нового </w:t>
      </w:r>
      <w:r w:rsidRPr="00360063">
        <w:rPr>
          <w:sz w:val="28"/>
          <w:szCs w:val="28"/>
        </w:rPr>
        <w:t>литературного</w:t>
      </w:r>
      <w:r w:rsidRPr="009D5D17">
        <w:rPr>
          <w:sz w:val="28"/>
          <w:szCs w:val="28"/>
        </w:rPr>
        <w:t xml:space="preserve"> языка, </w:t>
      </w:r>
      <w:r w:rsidR="00360063" w:rsidRPr="00360063">
        <w:t>http://russia.rin.ru/guides/6952.html</w:t>
      </w:r>
      <w:r w:rsidRPr="00360063">
        <w:rPr>
          <w:sz w:val="28"/>
          <w:szCs w:val="28"/>
        </w:rPr>
        <w:t>реформирования</w:t>
      </w:r>
      <w:r w:rsidRPr="009D5D17">
        <w:rPr>
          <w:sz w:val="28"/>
          <w:szCs w:val="28"/>
        </w:rPr>
        <w:t xml:space="preserve"> стихосложения и разработки строгой </w:t>
      </w:r>
      <w:r w:rsidRPr="00360063">
        <w:rPr>
          <w:sz w:val="28"/>
          <w:szCs w:val="28"/>
        </w:rPr>
        <w:t>системы</w:t>
      </w:r>
      <w:r w:rsidRPr="009D5D17">
        <w:rPr>
          <w:sz w:val="28"/>
          <w:szCs w:val="28"/>
        </w:rPr>
        <w:t xml:space="preserve"> жанров. Основы современного литературного языка закладывались во многом под влиянием ломоносовского учения о трех "штилях": высоком, включавшем слова, общие для церковнеславянского и русского </w:t>
      </w:r>
      <w:r w:rsidRPr="00360063">
        <w:rPr>
          <w:sz w:val="28"/>
          <w:szCs w:val="28"/>
        </w:rPr>
        <w:t>языков</w:t>
      </w:r>
      <w:r w:rsidRPr="009D5D17">
        <w:rPr>
          <w:sz w:val="28"/>
          <w:szCs w:val="28"/>
        </w:rPr>
        <w:t xml:space="preserve">, среднем, состоявшем из церковнославянизмов, и низком, содержавшем только слова русского языка. </w:t>
      </w:r>
    </w:p>
    <w:p w:rsidR="00D25402" w:rsidRPr="009D5D17" w:rsidRDefault="00680680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М. В. Ломоносовым заложены новые основы нормализации русского литератур</w:t>
      </w:r>
      <w:r w:rsidR="00D25402" w:rsidRPr="009D5D17">
        <w:rPr>
          <w:sz w:val="28"/>
          <w:szCs w:val="28"/>
        </w:rPr>
        <w:t>ного языка. Ломоносов объединил</w:t>
      </w:r>
      <w:r w:rsidRPr="009D5D17">
        <w:rPr>
          <w:sz w:val="28"/>
          <w:szCs w:val="28"/>
        </w:rPr>
        <w:t xml:space="preserve"> в понятии "российского языка" все разновидности русской речи - приказный язык, живую устную речь с ее областными вариациями, стили народной поэзии - и признает формы российского языка конструктивной основой литературного языка, по крайней мере двух (из трех) основных его стилей. Ломо</w:t>
      </w:r>
      <w:r w:rsidR="00D25402" w:rsidRPr="009D5D17">
        <w:rPr>
          <w:sz w:val="28"/>
          <w:szCs w:val="28"/>
        </w:rPr>
        <w:t>носов точно и ясно ориентировался</w:t>
      </w:r>
      <w:r w:rsidRPr="009D5D17">
        <w:rPr>
          <w:sz w:val="28"/>
          <w:szCs w:val="28"/>
        </w:rPr>
        <w:t xml:space="preserve"> в современном ему хаосе стилистиче</w:t>
      </w:r>
      <w:r w:rsidR="00D25402" w:rsidRPr="009D5D17">
        <w:rPr>
          <w:sz w:val="28"/>
          <w:szCs w:val="28"/>
        </w:rPr>
        <w:t xml:space="preserve">ского разноязычия. Он призывал </w:t>
      </w:r>
      <w:r w:rsidRPr="009D5D17">
        <w:rPr>
          <w:sz w:val="28"/>
          <w:szCs w:val="28"/>
        </w:rPr>
        <w:t xml:space="preserve">к "рассудительному употреблению чисто российского языка", обогащенному культурными ценностями и выразительными средствами языка славяно-русского и к ограничению заимствований из чужих языков. </w:t>
      </w:r>
    </w:p>
    <w:p w:rsidR="00680680" w:rsidRPr="009D5D17" w:rsidRDefault="00680680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Ломоносов высоко оценивает семантику славяно-русского языка и свойственные ему приемы красноречия. Кроме того, из славянского языка вошло в русскую литературную речь "множество речений и выражений разума". С ним связан язык науки. Отказ от славянизмов был бы отказом от нескольких столетий русской культуры. Однако Ломоносов предписывает "убегать старых и неупотребительных славенских речений, которых народ не разумеет". Таким образом, славяно-русский язык впервые рассматривается не как особая самостоятельная система литературного выражения, а как арсенал стилистических и выразительных средств, придающих образность, величие, торжественность и глубокомыслие русскому языку. </w:t>
      </w:r>
    </w:p>
    <w:p w:rsidR="00680680" w:rsidRPr="009D5D17" w:rsidRDefault="00680680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Нормализация русского литературного языка предполагала грамматическую регламентацию стилей. Грамматические категории славяно-русского языка, уже вымершие в общем употреблении (например, формы аориста, имперфекта, деепричастия на -ще, формы со смягчением заднеязычных и т. п.), окончательно сдаются в архив. Сохраняются лишь те славяно-русские формы, которые были приняты в деловом государственном языке. Это обновило и демократизировало весь грамматический строй русского литературного языка. </w:t>
      </w:r>
    </w:p>
    <w:p w:rsidR="00680680" w:rsidRPr="009D5D17" w:rsidRDefault="00680680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Кроме того, Ломоносовым систематизированы фонетические и грамматические различия между высоким и простым стилями,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 xml:space="preserve">причем был открыт в простой слог широкий доступ грамматическим формам живой устной речи. В "Российской грамматике" Ломоносова, хотя и в общих контурах, впервые была представлена широко и самостоятельно разработанная грамматическая система русского языка в ее стилистических вариантах. </w:t>
      </w:r>
    </w:p>
    <w:p w:rsidR="00801C97" w:rsidRPr="009D5D17" w:rsidRDefault="0030059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Ломоносов вполне сознает значение так называемой фонетики, необходимость идти в изучении языка от живой речи. Приемы научного исследования, которым следует в своих филологических изучениях русского языка Ломоносов - приемы естествоиспытателя. Выводы свои он основывает на ближайшем, непосредственном обследовании самых фактов языка: он дает длинные списки слов и отдельных выражений русского языка, сравнивает, сопоставляет группы фактов между собой, и лишь на основании таких сличений делает выводы. Вообще в принципе лингвистические приемы Ломоносова те же, которых наука держится и в настоящее время. </w:t>
      </w:r>
    </w:p>
    <w:p w:rsidR="00801C97" w:rsidRPr="009D5D17" w:rsidRDefault="0030059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Изучая живой русский язык, Ломоносов все разнообразие русских наречий и говоров сводит к трем группам или наречи</w:t>
      </w:r>
      <w:r w:rsidR="00801C97" w:rsidRPr="009D5D17">
        <w:rPr>
          <w:sz w:val="28"/>
          <w:szCs w:val="28"/>
        </w:rPr>
        <w:t xml:space="preserve">ям, "диалектам": 1) московское; </w:t>
      </w:r>
      <w:r w:rsidRPr="009D5D17">
        <w:rPr>
          <w:sz w:val="28"/>
          <w:szCs w:val="28"/>
        </w:rPr>
        <w:t>2) северное или пом</w:t>
      </w:r>
      <w:r w:rsidR="00801C97" w:rsidRPr="009D5D17">
        <w:rPr>
          <w:sz w:val="28"/>
          <w:szCs w:val="28"/>
        </w:rPr>
        <w:t>орское (родное для Ломоносова;</w:t>
      </w:r>
      <w:r w:rsidRPr="009D5D17">
        <w:rPr>
          <w:sz w:val="28"/>
          <w:szCs w:val="28"/>
        </w:rPr>
        <w:t xml:space="preserve"> 3) украинское или малороссийское. Решительное предпочтение Ломоносов отдает московскому</w:t>
      </w:r>
      <w:r w:rsidR="006431C7" w:rsidRPr="009D5D17">
        <w:rPr>
          <w:sz w:val="28"/>
          <w:szCs w:val="28"/>
        </w:rPr>
        <w:t>.</w:t>
      </w:r>
      <w:r w:rsidR="009D5D17">
        <w:rPr>
          <w:sz w:val="28"/>
          <w:szCs w:val="28"/>
        </w:rPr>
        <w:t xml:space="preserve"> </w:t>
      </w:r>
      <w:r w:rsidRPr="009D5D17">
        <w:rPr>
          <w:sz w:val="28"/>
          <w:szCs w:val="28"/>
        </w:rPr>
        <w:t>Начало, которое должно объединять различные русские говоры, Ломоносов видит в языке церковно-славянском. Язык церковных книг должен служить главнейшим средством очищения русского литературного языка от наплыва слов иностранных, иноземных терминов и в</w:t>
      </w:r>
      <w:r w:rsidR="006431C7" w:rsidRPr="009D5D17">
        <w:rPr>
          <w:sz w:val="28"/>
          <w:szCs w:val="28"/>
        </w:rPr>
        <w:t>ыражений, чуждых русскому языку</w:t>
      </w:r>
      <w:r w:rsidRPr="009D5D17">
        <w:rPr>
          <w:sz w:val="28"/>
          <w:szCs w:val="28"/>
        </w:rPr>
        <w:t xml:space="preserve">. Вопрос об иностранных словах справедливо кажется Ломоносову особенно важным в виду страшного наплыва в русский язык, за период петровских реформ, иностранных слов. </w:t>
      </w:r>
    </w:p>
    <w:p w:rsidR="00801C97" w:rsidRPr="009D5D17" w:rsidRDefault="0030059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Этим вызывается специальное исследование Ломоносова: "О пользе книг церковных в российском языке". </w:t>
      </w:r>
      <w:r w:rsidR="00691477" w:rsidRPr="009D5D17">
        <w:rPr>
          <w:sz w:val="28"/>
          <w:szCs w:val="28"/>
        </w:rPr>
        <w:t xml:space="preserve">Ломоносов осуществил реформу литературного языка в «Предисловии о пользе книг церковных в российском языке» — самом позднем по времени нормативном акте русского классицизма (этот труд Ломоносова предположительно датируется 1758-м г.), окончательно закрепив тем самым твердые и ясные представления о законах словесного искусства. </w:t>
      </w:r>
      <w:r w:rsidRPr="009D5D17">
        <w:rPr>
          <w:sz w:val="28"/>
          <w:szCs w:val="28"/>
        </w:rPr>
        <w:t xml:space="preserve">Оно, главным образом, посвящено вопросу о взаимных отношениях элементов церковно-славянского и русского в языке литературном, - известному учению о "штилях". От степени влияния на русский литературный язык элемента церковно-славянского получается, по взгляду Ломоносова, тот или другой оттенок в языке, так называемой "слог" или "штиль". Ломоносов намечает три таких оттенка или "штиля": "высокий", "средний" и "низкий". </w:t>
      </w:r>
      <w:r w:rsidR="00801C97" w:rsidRPr="009D5D17">
        <w:rPr>
          <w:sz w:val="28"/>
          <w:szCs w:val="28"/>
        </w:rPr>
        <w:t>Низкий стиль целиком слагается из элементов живой разговорной русской речи, даже с примесью простонародных выражений. Средний стиль состоит из слов и форм, общих славяно-русскому и русскому языкам. В высокий слог входят славянизмы и выражения, общие русскому и славяно-русскому языкам. Каждый из трех стилей связан со строго определенными жанрами литературы. Так, к высокому стилю были прикреплены героические поэмы, оды, трагедии, праздничные речи о важных материях.</w:t>
      </w:r>
    </w:p>
    <w:p w:rsidR="00801C97" w:rsidRPr="009D5D17" w:rsidRDefault="0030059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Введение "штилей" отчасти было практически необходимо. </w:t>
      </w:r>
      <w:r w:rsidR="00801C97" w:rsidRPr="009D5D17">
        <w:rPr>
          <w:sz w:val="28"/>
          <w:szCs w:val="28"/>
        </w:rPr>
        <w:t xml:space="preserve">Теория трех стилей ввела в узкие стилистические рамки употребление славяно-русского языка, хотя еще сохранила для него средневековый пьедестал. </w:t>
      </w:r>
    </w:p>
    <w:p w:rsidR="009D5D17" w:rsidRDefault="0030059C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Прямо перейти к живому языку было невозможно не только потому, что это было бы слишком резким нововведением, но и потому, - и это главное, - что тогдашний живой русский язык еще не был настолько развит, чтобы стать достаточным орудием для выражения новых понятий. Исход из затруднения Ломоносов нашел в средней мере: в простом соединении славянского и русского элементов, в введении штилей, а также в прямых заимствованиях из иностранных языков. Видимое предпочтение Ломоносов отдал церковно-славянскому языку, как языку уже выработанному, приспособленному и к "высокому" стилю, между тем как в живом русском языке не находилось "средств для передачи отвлеченно научных понятий, какие были необходимы для новой литературы". Языки русский и церковно-славянский Ломоносов поставил в слишком близкую связь, русский язык даже как бы подчинялся </w:t>
      </w:r>
      <w:r w:rsidR="00801C97" w:rsidRPr="009D5D17">
        <w:rPr>
          <w:sz w:val="28"/>
          <w:szCs w:val="28"/>
        </w:rPr>
        <w:t>церковно-славянскому.</w:t>
      </w:r>
    </w:p>
    <w:p w:rsid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CB4029" w:rsidRPr="009D5D17" w:rsidRDefault="00432B4B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  <w:lang w:val="en-US"/>
        </w:rPr>
        <w:br w:type="page"/>
      </w:r>
      <w:r w:rsidR="00DA3F9B" w:rsidRPr="009D5D17">
        <w:rPr>
          <w:sz w:val="28"/>
          <w:szCs w:val="28"/>
        </w:rPr>
        <w:t>Заключение</w:t>
      </w:r>
    </w:p>
    <w:p w:rsid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F7306" w:rsidRPr="009D5D17" w:rsidRDefault="009F7306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Реформа литературного языка осуществлена Ломоносовым с явной ориентацией на средний стиль: именно слова, общие для русского и церковно-славянского языков и не имеющие поэтому жесткой закрепленности за высоким или низким стилем, находятся в центре всей системы: в той или иной пропорции славенороссийская лексика входит во все три стиля. Отсечение языковых крайностей — безнадежно устаревших славянизмов и грубого вульгарного просторечия тоже свидетельствует о том, что в теоретическом плане Ломоносов ориентировался именно на усреднение стилевой нормы нового русского литературного языка, хотя эта ориентация и пришла в определенное противоречие с его жанрово-стилевой поэтической практикой. </w:t>
      </w:r>
    </w:p>
    <w:p w:rsidR="00AC75F0" w:rsidRPr="009D5D17" w:rsidRDefault="009F7306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Как литератор и поэт, Ломоносов в своих торжественных одах дал блистательный образец именно высокого л</w:t>
      </w:r>
      <w:r w:rsidR="003D48B7" w:rsidRPr="009D5D17">
        <w:rPr>
          <w:sz w:val="28"/>
          <w:szCs w:val="28"/>
        </w:rPr>
        <w:t xml:space="preserve">итературного стиля. Его лирика </w:t>
      </w:r>
      <w:r w:rsidRPr="009D5D17">
        <w:rPr>
          <w:sz w:val="28"/>
          <w:szCs w:val="28"/>
        </w:rPr>
        <w:t>и сатирико-эпиграмматическая поэзия не имели такого влияния на последующий литературный процесс. Однако в своей теоретической ориентации на среднестилевую литературную норму Ломоносов оказался столь же прозорлив, как и в реформе стихосложения: это в высшей степени продуктивное направление русского литературного развития. И совершенно не случайно то обстоятельство, что вскоре вслед за этим заключительным нормативным актом русского классицизма начала бурно развиваться русская художественная проза (1760—1780 гг.), а на исходе века именно эту линию ломоносовской стилевой реформы подхватил Карамзин, создавший классическую стилевую норму для русской литературы XIX в.</w:t>
      </w:r>
      <w:r w:rsidR="009D5D17">
        <w:rPr>
          <w:sz w:val="28"/>
          <w:szCs w:val="28"/>
        </w:rPr>
        <w:t xml:space="preserve"> </w:t>
      </w:r>
    </w:p>
    <w:p w:rsidR="009F7306" w:rsidRPr="009D5D17" w:rsidRDefault="009F7306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0219FA" w:rsidRDefault="003D48B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9D5D17">
        <w:rPr>
          <w:sz w:val="28"/>
          <w:szCs w:val="28"/>
        </w:rPr>
        <w:br w:type="page"/>
      </w:r>
      <w:r w:rsidR="000219FA" w:rsidRPr="009D5D17">
        <w:rPr>
          <w:sz w:val="28"/>
          <w:szCs w:val="28"/>
        </w:rPr>
        <w:t>С</w:t>
      </w:r>
      <w:r w:rsidR="009F7306" w:rsidRPr="009D5D17">
        <w:rPr>
          <w:sz w:val="28"/>
          <w:szCs w:val="28"/>
        </w:rPr>
        <w:t>писок литературы:</w:t>
      </w:r>
    </w:p>
    <w:p w:rsidR="009D5D17" w:rsidRPr="009D5D17" w:rsidRDefault="009D5D17" w:rsidP="009D5D1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9D5D17" w:rsidRDefault="000219FA" w:rsidP="009D5D17">
      <w:pPr>
        <w:widowControl w:val="0"/>
        <w:spacing w:line="360" w:lineRule="auto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1. Былинин В.К. "Витиеватый слог" в поэзии Ломоносова и древнерусской поэзии. // Ломоносов и русск</w:t>
      </w:r>
      <w:r w:rsidR="00432B4B" w:rsidRPr="009D5D17">
        <w:rPr>
          <w:sz w:val="28"/>
          <w:szCs w:val="28"/>
        </w:rPr>
        <w:t>ая литература. М., 1987. С. 157</w:t>
      </w:r>
      <w:r w:rsidRPr="009D5D17">
        <w:rPr>
          <w:sz w:val="28"/>
          <w:szCs w:val="28"/>
        </w:rPr>
        <w:t xml:space="preserve">. </w:t>
      </w:r>
    </w:p>
    <w:p w:rsidR="00432B4B" w:rsidRPr="009D5D17" w:rsidRDefault="000219FA" w:rsidP="009D5D17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D5D17">
        <w:rPr>
          <w:sz w:val="28"/>
          <w:szCs w:val="28"/>
        </w:rPr>
        <w:t xml:space="preserve">2. Моисеева Г.Н. Поэтическое творчество М.В. Ломоносова. // Ломоносов и русская литература. М., 1987. С. 11. </w:t>
      </w:r>
    </w:p>
    <w:p w:rsidR="003950E9" w:rsidRPr="009D5D17" w:rsidRDefault="003950E9" w:rsidP="009D5D17">
      <w:pPr>
        <w:widowControl w:val="0"/>
        <w:spacing w:line="360" w:lineRule="auto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3</w:t>
      </w:r>
      <w:r w:rsidR="000219FA" w:rsidRPr="009D5D17">
        <w:rPr>
          <w:sz w:val="28"/>
          <w:szCs w:val="28"/>
        </w:rPr>
        <w:t>. Тынянов Ю.И. Ода как ораторский жанр. // Поэ</w:t>
      </w:r>
      <w:r w:rsidRPr="009D5D17">
        <w:rPr>
          <w:sz w:val="28"/>
          <w:szCs w:val="28"/>
        </w:rPr>
        <w:t>тика. История литературы. Кино.М.,1987.</w:t>
      </w:r>
    </w:p>
    <w:p w:rsidR="00432B4B" w:rsidRPr="009D5D17" w:rsidRDefault="003950E9" w:rsidP="009D5D17">
      <w:pPr>
        <w:widowControl w:val="0"/>
        <w:spacing w:line="360" w:lineRule="auto"/>
        <w:jc w:val="both"/>
        <w:rPr>
          <w:sz w:val="28"/>
          <w:szCs w:val="28"/>
          <w:lang w:val="en-US"/>
        </w:rPr>
      </w:pPr>
      <w:r w:rsidRPr="009D5D17">
        <w:rPr>
          <w:sz w:val="28"/>
          <w:szCs w:val="28"/>
        </w:rPr>
        <w:t xml:space="preserve"> 4</w:t>
      </w:r>
      <w:r w:rsidR="000219FA" w:rsidRPr="009D5D17">
        <w:rPr>
          <w:sz w:val="28"/>
          <w:szCs w:val="28"/>
        </w:rPr>
        <w:t>. Стенник Ю.В. Теоретико-литературные взгляды М.В. Ломоносова. // Ломоносов и русская литература. М., 1</w:t>
      </w:r>
      <w:r w:rsidRPr="009D5D17">
        <w:rPr>
          <w:sz w:val="28"/>
          <w:szCs w:val="28"/>
        </w:rPr>
        <w:t xml:space="preserve">987. С. 34. </w:t>
      </w:r>
    </w:p>
    <w:p w:rsidR="009D5D17" w:rsidRDefault="003950E9" w:rsidP="009D5D17">
      <w:pPr>
        <w:widowControl w:val="0"/>
        <w:spacing w:line="360" w:lineRule="auto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5</w:t>
      </w:r>
      <w:r w:rsidR="000219FA" w:rsidRPr="009D5D17">
        <w:rPr>
          <w:sz w:val="28"/>
          <w:szCs w:val="28"/>
        </w:rPr>
        <w:t>. Берков П.Н. Проблемы литературного направления Ломоносова. // Пробле</w:t>
      </w:r>
      <w:r w:rsidR="003D48B7" w:rsidRPr="009D5D17">
        <w:rPr>
          <w:sz w:val="28"/>
          <w:szCs w:val="28"/>
        </w:rPr>
        <w:t xml:space="preserve">мы </w:t>
      </w:r>
      <w:r w:rsidRPr="009D5D17">
        <w:rPr>
          <w:sz w:val="28"/>
          <w:szCs w:val="28"/>
        </w:rPr>
        <w:t>истории развития литературы.Л.,</w:t>
      </w:r>
      <w:r w:rsidR="000219FA" w:rsidRPr="009D5D17">
        <w:rPr>
          <w:sz w:val="28"/>
          <w:szCs w:val="28"/>
        </w:rPr>
        <w:t xml:space="preserve">1981. </w:t>
      </w:r>
    </w:p>
    <w:p w:rsidR="009D5D17" w:rsidRDefault="003950E9" w:rsidP="009D5D17">
      <w:pPr>
        <w:widowControl w:val="0"/>
        <w:spacing w:line="360" w:lineRule="auto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6</w:t>
      </w:r>
      <w:r w:rsidR="000219FA" w:rsidRPr="009D5D17">
        <w:rPr>
          <w:sz w:val="28"/>
          <w:szCs w:val="28"/>
        </w:rPr>
        <w:t>. Макаров В.К. Художественное наследие М.В.</w:t>
      </w:r>
      <w:r w:rsidRPr="009D5D17">
        <w:rPr>
          <w:sz w:val="28"/>
          <w:szCs w:val="28"/>
        </w:rPr>
        <w:t xml:space="preserve"> Ломоносова. Мозаики. М., 1950</w:t>
      </w:r>
      <w:r w:rsidR="000219FA" w:rsidRPr="009D5D17">
        <w:rPr>
          <w:sz w:val="28"/>
          <w:szCs w:val="28"/>
        </w:rPr>
        <w:t xml:space="preserve">. </w:t>
      </w:r>
    </w:p>
    <w:p w:rsidR="003D48B7" w:rsidRPr="009D5D17" w:rsidRDefault="00432B4B" w:rsidP="009D5D17">
      <w:pPr>
        <w:widowControl w:val="0"/>
        <w:spacing w:line="360" w:lineRule="auto"/>
        <w:jc w:val="both"/>
        <w:rPr>
          <w:sz w:val="28"/>
          <w:szCs w:val="28"/>
        </w:rPr>
      </w:pPr>
      <w:r w:rsidRPr="009D5D17">
        <w:rPr>
          <w:sz w:val="28"/>
          <w:szCs w:val="28"/>
        </w:rPr>
        <w:t>7.Виноградов В.В</w:t>
      </w:r>
      <w:r w:rsidR="003D48B7" w:rsidRPr="009D5D17">
        <w:rPr>
          <w:sz w:val="28"/>
          <w:szCs w:val="28"/>
        </w:rPr>
        <w:t>. Избранные труды. История русского литературног</w:t>
      </w:r>
      <w:r w:rsidRPr="009D5D17">
        <w:rPr>
          <w:sz w:val="28"/>
          <w:szCs w:val="28"/>
        </w:rPr>
        <w:t xml:space="preserve">о языка. - М., 1978. </w:t>
      </w:r>
    </w:p>
    <w:p w:rsidR="00432B4B" w:rsidRPr="009D5D17" w:rsidRDefault="00432B4B" w:rsidP="009D5D17">
      <w:pPr>
        <w:widowControl w:val="0"/>
        <w:spacing w:line="360" w:lineRule="auto"/>
        <w:jc w:val="both"/>
        <w:rPr>
          <w:sz w:val="28"/>
          <w:szCs w:val="28"/>
        </w:rPr>
      </w:pPr>
      <w:r w:rsidRPr="009D5D17">
        <w:rPr>
          <w:sz w:val="28"/>
          <w:szCs w:val="28"/>
        </w:rPr>
        <w:t xml:space="preserve">8. </w:t>
      </w:r>
      <w:r w:rsidRPr="00360063">
        <w:rPr>
          <w:sz w:val="28"/>
          <w:szCs w:val="28"/>
        </w:rPr>
        <w:t>Аксаков К. С.</w:t>
      </w:r>
      <w:r w:rsidRPr="009D5D17">
        <w:rPr>
          <w:sz w:val="28"/>
          <w:szCs w:val="28"/>
        </w:rPr>
        <w:t xml:space="preserve"> «Ломоносов в истории русской литературы и русского языка». </w:t>
      </w:r>
      <w:r w:rsidRPr="009D5D17">
        <w:rPr>
          <w:sz w:val="28"/>
          <w:szCs w:val="28"/>
          <w:lang w:val="en-US"/>
        </w:rPr>
        <w:t>www</w:t>
      </w:r>
      <w:r w:rsidRPr="009D5D17">
        <w:rPr>
          <w:sz w:val="28"/>
          <w:szCs w:val="28"/>
        </w:rPr>
        <w:t>.Lib.ru</w:t>
      </w:r>
      <w:bookmarkStart w:id="0" w:name="_GoBack"/>
      <w:bookmarkEnd w:id="0"/>
    </w:p>
    <w:sectPr w:rsidR="00432B4B" w:rsidRPr="009D5D17" w:rsidSect="009D5D17">
      <w:footerReference w:type="even" r:id="rId7"/>
      <w:pgSz w:w="11906" w:h="16838" w:code="9"/>
      <w:pgMar w:top="1134" w:right="851" w:bottom="1134" w:left="1701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51CA" w:rsidRDefault="007951CA">
      <w:r>
        <w:separator/>
      </w:r>
    </w:p>
  </w:endnote>
  <w:endnote w:type="continuationSeparator" w:id="0">
    <w:p w:rsidR="007951CA" w:rsidRDefault="00795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0680" w:rsidRDefault="00680680" w:rsidP="00667EC6">
    <w:pPr>
      <w:pStyle w:val="a5"/>
      <w:framePr w:wrap="around" w:vAnchor="text" w:hAnchor="margin" w:xAlign="right" w:y="1"/>
      <w:rPr>
        <w:rStyle w:val="a7"/>
      </w:rPr>
    </w:pPr>
  </w:p>
  <w:p w:rsidR="00680680" w:rsidRDefault="00680680" w:rsidP="00667EC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51CA" w:rsidRDefault="007951CA">
      <w:r>
        <w:separator/>
      </w:r>
    </w:p>
  </w:footnote>
  <w:footnote w:type="continuationSeparator" w:id="0">
    <w:p w:rsidR="007951CA" w:rsidRDefault="00795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97717"/>
    <w:multiLevelType w:val="multilevel"/>
    <w:tmpl w:val="F776F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59C"/>
    <w:rsid w:val="000219FA"/>
    <w:rsid w:val="00040EEF"/>
    <w:rsid w:val="001D5635"/>
    <w:rsid w:val="002606F1"/>
    <w:rsid w:val="002B6191"/>
    <w:rsid w:val="002D004A"/>
    <w:rsid w:val="0030059C"/>
    <w:rsid w:val="00360063"/>
    <w:rsid w:val="00377185"/>
    <w:rsid w:val="003950E9"/>
    <w:rsid w:val="003D48B7"/>
    <w:rsid w:val="00430937"/>
    <w:rsid w:val="00432B4B"/>
    <w:rsid w:val="0051345B"/>
    <w:rsid w:val="005F202C"/>
    <w:rsid w:val="006431C7"/>
    <w:rsid w:val="00652482"/>
    <w:rsid w:val="00652A39"/>
    <w:rsid w:val="00667EC6"/>
    <w:rsid w:val="00680680"/>
    <w:rsid w:val="00691477"/>
    <w:rsid w:val="006F2FDD"/>
    <w:rsid w:val="007828DC"/>
    <w:rsid w:val="007951CA"/>
    <w:rsid w:val="00801C97"/>
    <w:rsid w:val="00816484"/>
    <w:rsid w:val="00852759"/>
    <w:rsid w:val="00937372"/>
    <w:rsid w:val="00957FFA"/>
    <w:rsid w:val="009B4BEE"/>
    <w:rsid w:val="009D5D17"/>
    <w:rsid w:val="009E384D"/>
    <w:rsid w:val="009F7306"/>
    <w:rsid w:val="00A6487C"/>
    <w:rsid w:val="00A71B30"/>
    <w:rsid w:val="00AC75F0"/>
    <w:rsid w:val="00B211F9"/>
    <w:rsid w:val="00B906E0"/>
    <w:rsid w:val="00B94B20"/>
    <w:rsid w:val="00C560EC"/>
    <w:rsid w:val="00C75EA8"/>
    <w:rsid w:val="00CB4029"/>
    <w:rsid w:val="00D25402"/>
    <w:rsid w:val="00D9417B"/>
    <w:rsid w:val="00DA24A4"/>
    <w:rsid w:val="00DA3F9B"/>
    <w:rsid w:val="00DA44AC"/>
    <w:rsid w:val="00E62D13"/>
    <w:rsid w:val="00EA7AA9"/>
    <w:rsid w:val="00F61A67"/>
    <w:rsid w:val="00F63B76"/>
    <w:rsid w:val="00FB1B22"/>
    <w:rsid w:val="00FB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D0261C4-520B-41B4-AF8B-5A75330BC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B402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0059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30059C"/>
    <w:pPr>
      <w:spacing w:before="100" w:beforeAutospacing="1" w:after="100" w:afterAutospacing="1"/>
      <w:outlineLvl w:val="2"/>
    </w:pPr>
    <w:rPr>
      <w:b/>
      <w:bCs/>
      <w:color w:val="333333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styleId="a3">
    <w:name w:val="Hyperlink"/>
    <w:uiPriority w:val="99"/>
    <w:rsid w:val="0030059C"/>
    <w:rPr>
      <w:rFonts w:cs="Times New Roman"/>
      <w:color w:val="800000"/>
      <w:u w:val="single"/>
    </w:rPr>
  </w:style>
  <w:style w:type="paragraph" w:styleId="a4">
    <w:name w:val="Normal (Web)"/>
    <w:basedOn w:val="a"/>
    <w:uiPriority w:val="99"/>
    <w:rsid w:val="0030059C"/>
    <w:pPr>
      <w:spacing w:before="100" w:beforeAutospacing="1" w:after="100" w:afterAutospacing="1"/>
    </w:pPr>
    <w:rPr>
      <w:color w:val="333333"/>
    </w:rPr>
  </w:style>
  <w:style w:type="paragraph" w:styleId="a5">
    <w:name w:val="footer"/>
    <w:basedOn w:val="a"/>
    <w:link w:val="a6"/>
    <w:uiPriority w:val="99"/>
    <w:rsid w:val="00667EC6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link w:val="a5"/>
    <w:uiPriority w:val="99"/>
    <w:semiHidden/>
    <w:rPr>
      <w:sz w:val="24"/>
      <w:szCs w:val="24"/>
    </w:rPr>
  </w:style>
  <w:style w:type="character" w:styleId="a7">
    <w:name w:val="page number"/>
    <w:uiPriority w:val="99"/>
    <w:rsid w:val="00667EC6"/>
    <w:rPr>
      <w:rFonts w:cs="Times New Roman"/>
    </w:rPr>
  </w:style>
  <w:style w:type="paragraph" w:styleId="HTML">
    <w:name w:val="HTML Preformatted"/>
    <w:basedOn w:val="a"/>
    <w:link w:val="HTML0"/>
    <w:uiPriority w:val="99"/>
    <w:rsid w:val="00F61A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semiHidden/>
    <w:rPr>
      <w:rFonts w:ascii="Courier New" w:hAnsi="Courier New" w:cs="Courier New"/>
    </w:rPr>
  </w:style>
  <w:style w:type="paragraph" w:styleId="a8">
    <w:name w:val="header"/>
    <w:basedOn w:val="a"/>
    <w:link w:val="a9"/>
    <w:uiPriority w:val="99"/>
    <w:rsid w:val="009D5D17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locked/>
    <w:rsid w:val="009D5D17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98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060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87061"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0987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3100</Words>
  <Characters>17671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Ломоносов, Михаил Васильевич - один из величайших русских поэтов и ученых (1711 - 1765)</vt:lpstr>
    </vt:vector>
  </TitlesOfParts>
  <Company/>
  <LinksUpToDate>false</LinksUpToDate>
  <CharactersWithSpaces>20730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Ломоносов, Михаил Васильевич - один из величайших русских поэтов и ученых (1711 - 1765)</dc:title>
  <dc:subject/>
  <dc:creator>Шумилка</dc:creator>
  <cp:keywords/>
  <dc:description/>
  <cp:lastModifiedBy>Irina</cp:lastModifiedBy>
  <cp:revision>2</cp:revision>
  <dcterms:created xsi:type="dcterms:W3CDTF">2014-08-11T18:49:00Z</dcterms:created>
  <dcterms:modified xsi:type="dcterms:W3CDTF">2014-08-11T18:49:00Z</dcterms:modified>
</cp:coreProperties>
</file>