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2D2" w:rsidRPr="003950FC" w:rsidRDefault="001472D2" w:rsidP="00E47FAB">
      <w:pPr>
        <w:pStyle w:val="ab"/>
        <w:widowControl w:val="0"/>
        <w:spacing w:line="360" w:lineRule="auto"/>
        <w:rPr>
          <w:noProof/>
          <w:color w:val="000000"/>
          <w:sz w:val="28"/>
        </w:rPr>
      </w:pPr>
      <w:r w:rsidRPr="003950FC">
        <w:rPr>
          <w:noProof/>
          <w:color w:val="000000"/>
          <w:sz w:val="28"/>
        </w:rPr>
        <w:t>Министерство образования и науки Республики Казахстан</w:t>
      </w:r>
    </w:p>
    <w:p w:rsidR="001472D2" w:rsidRPr="003950FC" w:rsidRDefault="001472D2" w:rsidP="00E47FAB">
      <w:pPr>
        <w:widowControl w:val="0"/>
        <w:spacing w:line="360" w:lineRule="auto"/>
        <w:jc w:val="center"/>
        <w:rPr>
          <w:noProof/>
          <w:color w:val="000000"/>
          <w:sz w:val="28"/>
          <w:szCs w:val="24"/>
        </w:rPr>
      </w:pPr>
      <w:r w:rsidRPr="003950FC">
        <w:rPr>
          <w:noProof/>
          <w:color w:val="000000"/>
          <w:sz w:val="28"/>
          <w:szCs w:val="24"/>
        </w:rPr>
        <w:t>Карагандинский экономический университет Казпотребсоюза</w:t>
      </w:r>
    </w:p>
    <w:p w:rsidR="001472D2" w:rsidRPr="003950FC" w:rsidRDefault="001472D2"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B02C81" w:rsidRPr="003950FC" w:rsidRDefault="00B02C81" w:rsidP="00E47FAB">
      <w:pPr>
        <w:widowControl w:val="0"/>
        <w:spacing w:line="360" w:lineRule="auto"/>
        <w:jc w:val="center"/>
        <w:rPr>
          <w:noProof/>
          <w:color w:val="000000"/>
          <w:sz w:val="28"/>
          <w:szCs w:val="24"/>
        </w:rPr>
      </w:pPr>
    </w:p>
    <w:p w:rsidR="00B02C81" w:rsidRPr="003950FC" w:rsidRDefault="00B02C81"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B02C81" w:rsidRPr="003950FC" w:rsidRDefault="00B02C81" w:rsidP="00E47FAB">
      <w:pPr>
        <w:widowControl w:val="0"/>
        <w:spacing w:line="360" w:lineRule="auto"/>
        <w:jc w:val="center"/>
        <w:rPr>
          <w:noProof/>
          <w:color w:val="000000"/>
          <w:sz w:val="28"/>
          <w:szCs w:val="24"/>
        </w:rPr>
      </w:pPr>
    </w:p>
    <w:p w:rsidR="00B02C81" w:rsidRPr="003950FC" w:rsidRDefault="00B02C81"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r w:rsidRPr="003950FC">
        <w:rPr>
          <w:noProof/>
          <w:color w:val="000000"/>
          <w:sz w:val="28"/>
          <w:szCs w:val="24"/>
        </w:rPr>
        <w:t>Курсовая работа</w:t>
      </w:r>
    </w:p>
    <w:p w:rsidR="001472D2" w:rsidRPr="003950FC" w:rsidRDefault="001472D2" w:rsidP="00E47FAB">
      <w:pPr>
        <w:widowControl w:val="0"/>
        <w:spacing w:line="360" w:lineRule="auto"/>
        <w:jc w:val="center"/>
        <w:rPr>
          <w:b/>
          <w:noProof/>
          <w:color w:val="000000"/>
          <w:sz w:val="28"/>
          <w:szCs w:val="24"/>
        </w:rPr>
      </w:pPr>
      <w:r w:rsidRPr="003950FC">
        <w:rPr>
          <w:b/>
          <w:noProof/>
          <w:color w:val="000000"/>
          <w:sz w:val="28"/>
          <w:szCs w:val="24"/>
        </w:rPr>
        <w:t>«Бюджетно-налоговая политика»</w:t>
      </w:r>
    </w:p>
    <w:p w:rsidR="001472D2" w:rsidRPr="003950FC" w:rsidRDefault="001472D2"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ind w:firstLine="5103"/>
        <w:rPr>
          <w:noProof/>
          <w:color w:val="000000"/>
          <w:sz w:val="28"/>
          <w:szCs w:val="24"/>
        </w:rPr>
      </w:pPr>
      <w:r w:rsidRPr="003950FC">
        <w:rPr>
          <w:noProof/>
          <w:color w:val="000000"/>
          <w:sz w:val="28"/>
          <w:szCs w:val="24"/>
        </w:rPr>
        <w:t>Выполнила:</w:t>
      </w:r>
      <w:r w:rsidR="00B02C81" w:rsidRPr="003950FC">
        <w:rPr>
          <w:noProof/>
          <w:color w:val="000000"/>
          <w:sz w:val="28"/>
          <w:szCs w:val="24"/>
        </w:rPr>
        <w:t xml:space="preserve"> </w:t>
      </w:r>
      <w:r w:rsidRPr="003950FC">
        <w:rPr>
          <w:noProof/>
          <w:color w:val="000000"/>
          <w:sz w:val="28"/>
          <w:szCs w:val="24"/>
        </w:rPr>
        <w:t>Шарафутдинова Л.</w:t>
      </w:r>
    </w:p>
    <w:p w:rsidR="001472D2" w:rsidRPr="003950FC" w:rsidRDefault="001472D2"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1472D2" w:rsidRDefault="001472D2" w:rsidP="00E47FAB">
      <w:pPr>
        <w:widowControl w:val="0"/>
        <w:spacing w:line="360" w:lineRule="auto"/>
        <w:jc w:val="center"/>
        <w:rPr>
          <w:noProof/>
          <w:color w:val="000000"/>
          <w:sz w:val="28"/>
          <w:szCs w:val="24"/>
        </w:rPr>
      </w:pPr>
    </w:p>
    <w:p w:rsidR="00A13972" w:rsidRPr="003950FC" w:rsidRDefault="00A13972" w:rsidP="00E47FAB">
      <w:pPr>
        <w:widowControl w:val="0"/>
        <w:spacing w:line="360" w:lineRule="auto"/>
        <w:jc w:val="center"/>
        <w:rPr>
          <w:noProof/>
          <w:color w:val="000000"/>
          <w:sz w:val="28"/>
          <w:szCs w:val="24"/>
        </w:rPr>
      </w:pPr>
    </w:p>
    <w:p w:rsidR="00B02C81" w:rsidRPr="003950FC" w:rsidRDefault="00B02C81" w:rsidP="00E47FAB">
      <w:pPr>
        <w:widowControl w:val="0"/>
        <w:spacing w:line="360" w:lineRule="auto"/>
        <w:jc w:val="center"/>
        <w:rPr>
          <w:noProof/>
          <w:color w:val="000000"/>
          <w:sz w:val="28"/>
          <w:szCs w:val="24"/>
        </w:rPr>
      </w:pPr>
    </w:p>
    <w:p w:rsidR="00B02C81" w:rsidRPr="003950FC" w:rsidRDefault="00B02C81"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1472D2" w:rsidRDefault="001472D2" w:rsidP="00E47FAB">
      <w:pPr>
        <w:widowControl w:val="0"/>
        <w:spacing w:line="360" w:lineRule="auto"/>
        <w:jc w:val="center"/>
        <w:rPr>
          <w:noProof/>
          <w:color w:val="000000"/>
          <w:sz w:val="28"/>
          <w:szCs w:val="24"/>
        </w:rPr>
      </w:pPr>
    </w:p>
    <w:p w:rsidR="00E47FAB" w:rsidRPr="003950FC" w:rsidRDefault="00E47FAB" w:rsidP="00E47FAB">
      <w:pPr>
        <w:widowControl w:val="0"/>
        <w:spacing w:line="360" w:lineRule="auto"/>
        <w:jc w:val="center"/>
        <w:rPr>
          <w:noProof/>
          <w:color w:val="000000"/>
          <w:sz w:val="28"/>
          <w:szCs w:val="24"/>
        </w:rPr>
      </w:pPr>
    </w:p>
    <w:p w:rsidR="001472D2" w:rsidRPr="003950FC" w:rsidRDefault="001472D2" w:rsidP="00E47FAB">
      <w:pPr>
        <w:widowControl w:val="0"/>
        <w:spacing w:line="360" w:lineRule="auto"/>
        <w:jc w:val="center"/>
        <w:rPr>
          <w:noProof/>
          <w:color w:val="000000"/>
          <w:sz w:val="28"/>
          <w:szCs w:val="24"/>
        </w:rPr>
      </w:pPr>
    </w:p>
    <w:p w:rsidR="001472D2" w:rsidRPr="003950FC" w:rsidRDefault="001472D2" w:rsidP="00E47FAB">
      <w:pPr>
        <w:pStyle w:val="3"/>
        <w:keepNext w:val="0"/>
        <w:widowControl w:val="0"/>
        <w:spacing w:line="360" w:lineRule="auto"/>
        <w:rPr>
          <w:noProof/>
          <w:color w:val="000000"/>
          <w:sz w:val="28"/>
        </w:rPr>
      </w:pPr>
      <w:bookmarkStart w:id="0" w:name="_Toc215388509"/>
      <w:r w:rsidRPr="003950FC">
        <w:rPr>
          <w:noProof/>
          <w:color w:val="000000"/>
          <w:sz w:val="28"/>
        </w:rPr>
        <w:t>Караганда 2008</w:t>
      </w:r>
      <w:bookmarkEnd w:id="0"/>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br w:type="page"/>
      </w:r>
      <w:r w:rsidR="00B02C81" w:rsidRPr="003950FC">
        <w:rPr>
          <w:noProof/>
          <w:color w:val="000000"/>
          <w:sz w:val="28"/>
          <w:szCs w:val="24"/>
        </w:rPr>
        <w:lastRenderedPageBreak/>
        <w:t>Содержание</w:t>
      </w:r>
    </w:p>
    <w:p w:rsidR="001472D2" w:rsidRPr="003950FC" w:rsidRDefault="001472D2" w:rsidP="00E47FAB">
      <w:pPr>
        <w:widowControl w:val="0"/>
        <w:spacing w:line="360" w:lineRule="auto"/>
        <w:ind w:firstLine="709"/>
        <w:jc w:val="both"/>
        <w:rPr>
          <w:noProof/>
          <w:color w:val="000000"/>
          <w:sz w:val="28"/>
          <w:szCs w:val="24"/>
        </w:rPr>
      </w:pP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Введение</w:t>
      </w: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1. Теоретические аспекты бюджетно-налоговой политики</w:t>
      </w: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1.1 Понятие и основные положения бюджетно-налоговой политики</w:t>
      </w: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1.2 Понятие, виды налогов</w:t>
      </w: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1.3 Принципы налогообложения</w:t>
      </w: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2. Анализ бюджетно-налоговой политики Республики Казахстан</w:t>
      </w: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3. Основные направления фискальной политики</w:t>
      </w: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3.1 Налоговая политика и прогноз поступлений</w:t>
      </w: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3.2 Бюджетная политика и прогноз расходов консолидированного бюджета</w:t>
      </w:r>
    </w:p>
    <w:p w:rsidR="00B02C81" w:rsidRPr="003950FC" w:rsidRDefault="00B02C81" w:rsidP="00E47FAB">
      <w:pPr>
        <w:widowControl w:val="0"/>
        <w:spacing w:line="360" w:lineRule="auto"/>
        <w:jc w:val="both"/>
        <w:rPr>
          <w:noProof/>
          <w:color w:val="000000"/>
          <w:sz w:val="28"/>
          <w:szCs w:val="24"/>
        </w:rPr>
      </w:pPr>
      <w:r w:rsidRPr="003950FC">
        <w:rPr>
          <w:noProof/>
          <w:color w:val="000000"/>
          <w:sz w:val="28"/>
          <w:szCs w:val="24"/>
        </w:rPr>
        <w:t>Заключение</w:t>
      </w:r>
    </w:p>
    <w:p w:rsidR="001472D2" w:rsidRPr="003950FC" w:rsidRDefault="00B02C81" w:rsidP="00E47FAB">
      <w:pPr>
        <w:widowControl w:val="0"/>
        <w:spacing w:line="360" w:lineRule="auto"/>
        <w:jc w:val="both"/>
        <w:rPr>
          <w:noProof/>
          <w:color w:val="000000"/>
          <w:sz w:val="28"/>
          <w:szCs w:val="24"/>
        </w:rPr>
      </w:pPr>
      <w:r w:rsidRPr="003950FC">
        <w:rPr>
          <w:noProof/>
          <w:color w:val="000000"/>
          <w:sz w:val="28"/>
          <w:szCs w:val="24"/>
        </w:rPr>
        <w:t>Список использованной литературы</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pStyle w:val="1"/>
        <w:keepNext w:val="0"/>
        <w:widowControl w:val="0"/>
        <w:spacing w:after="0" w:line="360" w:lineRule="auto"/>
        <w:ind w:firstLine="709"/>
        <w:jc w:val="both"/>
        <w:rPr>
          <w:rFonts w:cs="Times New Roman"/>
          <w:bCs w:val="0"/>
          <w:caps w:val="0"/>
          <w:noProof/>
          <w:color w:val="000000"/>
        </w:rPr>
      </w:pPr>
      <w:r w:rsidRPr="003950FC">
        <w:rPr>
          <w:rFonts w:cs="Times New Roman"/>
          <w:bCs w:val="0"/>
          <w:caps w:val="0"/>
          <w:noProof/>
          <w:color w:val="000000"/>
        </w:rPr>
        <w:br w:type="page"/>
      </w:r>
      <w:bookmarkStart w:id="1" w:name="_Toc215388510"/>
      <w:r w:rsidRPr="003950FC">
        <w:rPr>
          <w:rFonts w:cs="Times New Roman"/>
          <w:bCs w:val="0"/>
          <w:caps w:val="0"/>
          <w:noProof/>
          <w:color w:val="000000"/>
        </w:rPr>
        <w:lastRenderedPageBreak/>
        <w:t>Введение</w:t>
      </w:r>
      <w:bookmarkEnd w:id="1"/>
    </w:p>
    <w:p w:rsidR="001472D2" w:rsidRPr="003950FC" w:rsidRDefault="001472D2" w:rsidP="00E47FAB">
      <w:pPr>
        <w:pStyle w:val="a5"/>
        <w:widowControl w:val="0"/>
        <w:spacing w:line="360" w:lineRule="auto"/>
        <w:ind w:firstLine="709"/>
        <w:rPr>
          <w:noProof/>
          <w:color w:val="000000"/>
        </w:rPr>
      </w:pPr>
    </w:p>
    <w:p w:rsidR="001472D2" w:rsidRPr="003950FC" w:rsidRDefault="001472D2" w:rsidP="00E47FAB">
      <w:pPr>
        <w:pStyle w:val="a5"/>
        <w:widowControl w:val="0"/>
        <w:spacing w:line="360" w:lineRule="auto"/>
        <w:ind w:firstLine="709"/>
        <w:rPr>
          <w:noProof/>
          <w:color w:val="000000"/>
        </w:rPr>
      </w:pPr>
      <w:r w:rsidRPr="003950FC">
        <w:rPr>
          <w:noProof/>
          <w:color w:val="000000"/>
        </w:rPr>
        <w:t>В прошлом, в течение длительного времени, экономисты понимали лишь тот факт, что государство через бюджетно-налоговую политику определяет, в какой пропорции объем производства страны должен быть распределен между коллективным и частным потреблением, а также каким образом бремя платежей за коллективные блага следует разделить среди населения. Только после разработки кейнсианской макроэкономической теории была обнаружена неожиданная закономерность: бюджетно-налоговая политика правительства оказывает большое воздействие на краткосрочную динамику выпуска, занятости и цен.</w:t>
      </w:r>
    </w:p>
    <w:p w:rsidR="001472D2" w:rsidRPr="003950FC" w:rsidRDefault="001472D2" w:rsidP="00E47FAB">
      <w:pPr>
        <w:pStyle w:val="a5"/>
        <w:widowControl w:val="0"/>
        <w:spacing w:line="360" w:lineRule="auto"/>
        <w:ind w:firstLine="709"/>
        <w:rPr>
          <w:noProof/>
          <w:color w:val="000000"/>
        </w:rPr>
      </w:pPr>
      <w:r w:rsidRPr="003950FC">
        <w:rPr>
          <w:noProof/>
          <w:color w:val="000000"/>
        </w:rPr>
        <w:t>Бюджет играет важную роль в жизни каждого государства. Он является статьей доходов и расходов государства, в большей или меньшей степени волнующей каждого гражданина, оказывающей влияние на благосостояние каждого. С давних времён бюджет волнует и будоражит умы профессиональных политиков, экономистов и многих других великих мира сего. На протяжении столетий его формирование и распределение вызывает жаркие споры и постоянные дискуссии. [1, c.85]</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Как известно, бюджет на всех его уровнях играет огромную роль в развитии и процветании государства, продвижении научно-технического прогресса (бюджетные финансирования исследований и разработок), развитии экономики (особенно не прибыльных, но социально-значимых отраслей экономики) посредством инвестирования, дотаций и т.д. </w:t>
      </w:r>
    </w:p>
    <w:p w:rsidR="001472D2" w:rsidRPr="003950FC" w:rsidRDefault="001472D2" w:rsidP="00E47FAB">
      <w:pPr>
        <w:pStyle w:val="a5"/>
        <w:widowControl w:val="0"/>
        <w:spacing w:line="360" w:lineRule="auto"/>
        <w:ind w:firstLine="709"/>
        <w:rPr>
          <w:noProof/>
          <w:color w:val="000000"/>
        </w:rPr>
      </w:pPr>
      <w:r w:rsidRPr="003950FC">
        <w:rPr>
          <w:noProof/>
          <w:color w:val="000000"/>
        </w:rPr>
        <w:t>Как правило, раз в год, во время утверждения проекта бюджета разворачивается настоящая война за бюджетные дотации и финансирование. Эта война затрагивает всех: как министерства и исследовательские институты, так и государственные предприятия, и частный сектор.</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Функционирование государственного бюджета происходит посредством особых экономических форм – доходов и расходов, выражающих последовательные этапы перераспределения стоимости </w:t>
      </w:r>
      <w:r w:rsidRPr="003950FC">
        <w:rPr>
          <w:noProof/>
          <w:color w:val="000000"/>
        </w:rPr>
        <w:lastRenderedPageBreak/>
        <w:t xml:space="preserve">общественного продукта, концентрируемого в руках государства. Доходы служат финансовой базой государства, а расходы – удовлетворению общественных потребностей. Доходы бюджета выражают экономические отношения, возникающие у государства с организациями, предприятиями и гражданами в процессе формирования бюджетного фонда страны. </w:t>
      </w:r>
    </w:p>
    <w:p w:rsidR="001472D2" w:rsidRPr="003950FC" w:rsidRDefault="001472D2" w:rsidP="00E47FAB">
      <w:pPr>
        <w:pStyle w:val="a5"/>
        <w:widowControl w:val="0"/>
        <w:spacing w:line="360" w:lineRule="auto"/>
        <w:ind w:firstLine="709"/>
        <w:rPr>
          <w:noProof/>
          <w:color w:val="000000"/>
        </w:rPr>
      </w:pPr>
      <w:r w:rsidRPr="003950FC">
        <w:rPr>
          <w:noProof/>
          <w:color w:val="000000"/>
        </w:rPr>
        <w:t>Бюджетно-налоговая политика является ключевым элементом государственного финансового регулирования. Финансовую политику государства иногда называют бюджетно-налоговой. В общем можно согласиться с таким определением, хотя и финансовая политика не связана исключительно с бюджетом и налогами. Если разложить финансовую политику на составляющие, то политика в области бюджета есть политика, связанная с государственными расходами; налоговая политика – государственными доходами. [2, c.189]</w:t>
      </w:r>
    </w:p>
    <w:p w:rsidR="001472D2" w:rsidRPr="003950FC" w:rsidRDefault="001472D2" w:rsidP="00E47FAB">
      <w:pPr>
        <w:pStyle w:val="a5"/>
        <w:widowControl w:val="0"/>
        <w:spacing w:line="360" w:lineRule="auto"/>
        <w:ind w:firstLine="709"/>
        <w:rPr>
          <w:noProof/>
          <w:color w:val="000000"/>
        </w:rPr>
      </w:pPr>
      <w:r w:rsidRPr="003950FC">
        <w:rPr>
          <w:noProof/>
          <w:color w:val="000000"/>
        </w:rPr>
        <w:t>Ныне экономисты самых различных школ безоговорочно признают, что фискальная политика оказывает сильнейшее воздействие на любую экономическую систему.</w:t>
      </w:r>
    </w:p>
    <w:p w:rsidR="001472D2" w:rsidRPr="003950FC" w:rsidRDefault="001472D2" w:rsidP="00E47FAB">
      <w:pPr>
        <w:pStyle w:val="a5"/>
        <w:widowControl w:val="0"/>
        <w:spacing w:line="360" w:lineRule="auto"/>
        <w:ind w:firstLine="709"/>
        <w:rPr>
          <w:noProof/>
          <w:color w:val="000000"/>
        </w:rPr>
      </w:pPr>
      <w:r w:rsidRPr="003950FC">
        <w:rPr>
          <w:noProof/>
          <w:color w:val="000000"/>
        </w:rPr>
        <w:t>Актуальность данной темы объясняется тем, что экономика Республики Казахстан, бюджет и налоговая сфера, в частности, находятся</w:t>
      </w:r>
      <w:r w:rsidR="00B02C81" w:rsidRPr="003950FC">
        <w:rPr>
          <w:noProof/>
          <w:color w:val="000000"/>
        </w:rPr>
        <w:t xml:space="preserve"> </w:t>
      </w:r>
      <w:r w:rsidRPr="003950FC">
        <w:rPr>
          <w:noProof/>
          <w:color w:val="000000"/>
        </w:rPr>
        <w:t>ещё в неустойчивой стадии формирования.</w:t>
      </w:r>
    </w:p>
    <w:p w:rsidR="001472D2" w:rsidRPr="003950FC" w:rsidRDefault="001472D2" w:rsidP="00E47FAB">
      <w:pPr>
        <w:pStyle w:val="a5"/>
        <w:widowControl w:val="0"/>
        <w:spacing w:line="360" w:lineRule="auto"/>
        <w:ind w:firstLine="709"/>
        <w:rPr>
          <w:noProof/>
          <w:color w:val="000000"/>
        </w:rPr>
      </w:pPr>
      <w:r w:rsidRPr="003950FC">
        <w:rPr>
          <w:noProof/>
          <w:color w:val="000000"/>
        </w:rPr>
        <w:t>Перед написанием курсовой работы была определена ее цель: изучение бюджетно-налоговой политики.</w:t>
      </w:r>
    </w:p>
    <w:p w:rsidR="001472D2" w:rsidRPr="003950FC" w:rsidRDefault="001472D2" w:rsidP="00E47FAB">
      <w:pPr>
        <w:pStyle w:val="a5"/>
        <w:widowControl w:val="0"/>
        <w:spacing w:line="360" w:lineRule="auto"/>
        <w:ind w:firstLine="709"/>
        <w:rPr>
          <w:noProof/>
          <w:color w:val="000000"/>
        </w:rPr>
      </w:pPr>
      <w:r w:rsidRPr="003950FC">
        <w:rPr>
          <w:noProof/>
          <w:color w:val="000000"/>
        </w:rPr>
        <w:t>В соответствии с поставленной целью были определены следующие задачи:</w:t>
      </w:r>
    </w:p>
    <w:p w:rsidR="001472D2" w:rsidRPr="003950FC" w:rsidRDefault="001472D2" w:rsidP="00E47FAB">
      <w:pPr>
        <w:pStyle w:val="a5"/>
        <w:widowControl w:val="0"/>
        <w:numPr>
          <w:ilvl w:val="0"/>
          <w:numId w:val="6"/>
        </w:numPr>
        <w:spacing w:line="360" w:lineRule="auto"/>
        <w:ind w:left="0" w:firstLine="709"/>
        <w:rPr>
          <w:noProof/>
          <w:color w:val="000000"/>
        </w:rPr>
      </w:pPr>
      <w:r w:rsidRPr="003950FC">
        <w:rPr>
          <w:noProof/>
          <w:color w:val="000000"/>
        </w:rPr>
        <w:t>рассмотреть теоретические аспекты бюджетно-налоговой политики;</w:t>
      </w:r>
    </w:p>
    <w:p w:rsidR="001472D2" w:rsidRPr="003950FC" w:rsidRDefault="001472D2" w:rsidP="00E47FAB">
      <w:pPr>
        <w:pStyle w:val="a5"/>
        <w:widowControl w:val="0"/>
        <w:numPr>
          <w:ilvl w:val="0"/>
          <w:numId w:val="6"/>
        </w:numPr>
        <w:spacing w:line="360" w:lineRule="auto"/>
        <w:ind w:left="0" w:firstLine="709"/>
        <w:rPr>
          <w:noProof/>
          <w:color w:val="000000"/>
        </w:rPr>
      </w:pPr>
      <w:r w:rsidRPr="003950FC">
        <w:rPr>
          <w:noProof/>
          <w:color w:val="000000"/>
        </w:rPr>
        <w:t>провести анализ бюджетно-налоговой политики Республики Казахстан;</w:t>
      </w:r>
    </w:p>
    <w:p w:rsidR="001472D2" w:rsidRPr="003950FC" w:rsidRDefault="001472D2" w:rsidP="00E47FAB">
      <w:pPr>
        <w:pStyle w:val="a5"/>
        <w:widowControl w:val="0"/>
        <w:numPr>
          <w:ilvl w:val="0"/>
          <w:numId w:val="6"/>
        </w:numPr>
        <w:spacing w:line="360" w:lineRule="auto"/>
        <w:ind w:left="0" w:firstLine="709"/>
        <w:rPr>
          <w:noProof/>
          <w:color w:val="000000"/>
        </w:rPr>
      </w:pPr>
      <w:r w:rsidRPr="003950FC">
        <w:rPr>
          <w:noProof/>
          <w:color w:val="000000"/>
        </w:rPr>
        <w:t>изучить основные направления фискальной политики Республики Казахстан.</w:t>
      </w:r>
    </w:p>
    <w:p w:rsidR="001472D2" w:rsidRPr="003950FC" w:rsidRDefault="001472D2" w:rsidP="00E47FAB">
      <w:pPr>
        <w:pStyle w:val="a5"/>
        <w:widowControl w:val="0"/>
        <w:spacing w:line="360" w:lineRule="auto"/>
        <w:ind w:firstLine="709"/>
        <w:rPr>
          <w:noProof/>
          <w:color w:val="000000"/>
        </w:rPr>
      </w:pPr>
      <w:r w:rsidRPr="003950FC">
        <w:rPr>
          <w:noProof/>
          <w:color w:val="000000"/>
        </w:rPr>
        <w:t>При написании курсовой работы были использованы труды ведущих зарубежных и отечественных авторов посвященных теме курсовой работы.</w:t>
      </w:r>
    </w:p>
    <w:p w:rsidR="001472D2" w:rsidRPr="003950FC" w:rsidRDefault="001472D2" w:rsidP="00E47FAB">
      <w:pPr>
        <w:pStyle w:val="1"/>
        <w:keepNext w:val="0"/>
        <w:widowControl w:val="0"/>
        <w:spacing w:after="0" w:line="360" w:lineRule="auto"/>
        <w:ind w:firstLine="709"/>
        <w:jc w:val="both"/>
        <w:rPr>
          <w:rFonts w:cs="Times New Roman"/>
          <w:bCs w:val="0"/>
          <w:caps w:val="0"/>
          <w:noProof/>
          <w:color w:val="000000"/>
        </w:rPr>
      </w:pPr>
      <w:r w:rsidRPr="003950FC">
        <w:rPr>
          <w:rFonts w:cs="Times New Roman"/>
          <w:bCs w:val="0"/>
          <w:caps w:val="0"/>
          <w:noProof/>
          <w:color w:val="000000"/>
        </w:rPr>
        <w:br w:type="page"/>
      </w:r>
      <w:bookmarkStart w:id="2" w:name="_Toc215388511"/>
      <w:r w:rsidRPr="003950FC">
        <w:rPr>
          <w:rFonts w:cs="Times New Roman"/>
          <w:bCs w:val="0"/>
          <w:caps w:val="0"/>
          <w:noProof/>
          <w:color w:val="000000"/>
        </w:rPr>
        <w:lastRenderedPageBreak/>
        <w:t>1. Теоретические аспекты бюджетно-налоговой политики</w:t>
      </w:r>
      <w:bookmarkEnd w:id="2"/>
    </w:p>
    <w:p w:rsidR="00B02C81" w:rsidRPr="003950FC" w:rsidRDefault="00B02C81" w:rsidP="00E47FAB">
      <w:pPr>
        <w:pStyle w:val="2"/>
        <w:keepNext w:val="0"/>
        <w:widowControl w:val="0"/>
        <w:spacing w:before="0" w:after="0" w:line="360" w:lineRule="auto"/>
        <w:ind w:firstLine="709"/>
        <w:jc w:val="both"/>
        <w:rPr>
          <w:rFonts w:cs="Times New Roman"/>
          <w:bCs w:val="0"/>
          <w:iCs w:val="0"/>
          <w:noProof/>
          <w:color w:val="000000"/>
        </w:rPr>
      </w:pPr>
      <w:bookmarkStart w:id="3" w:name="_Toc215388512"/>
    </w:p>
    <w:p w:rsidR="001472D2" w:rsidRPr="003950FC" w:rsidRDefault="001472D2" w:rsidP="00E47FAB">
      <w:pPr>
        <w:pStyle w:val="2"/>
        <w:keepNext w:val="0"/>
        <w:widowControl w:val="0"/>
        <w:spacing w:before="0" w:after="0" w:line="360" w:lineRule="auto"/>
        <w:ind w:firstLine="709"/>
        <w:jc w:val="both"/>
        <w:rPr>
          <w:rFonts w:cs="Times New Roman"/>
          <w:bCs w:val="0"/>
          <w:iCs w:val="0"/>
          <w:noProof/>
          <w:color w:val="000000"/>
        </w:rPr>
      </w:pPr>
      <w:r w:rsidRPr="003950FC">
        <w:rPr>
          <w:rFonts w:cs="Times New Roman"/>
          <w:bCs w:val="0"/>
          <w:iCs w:val="0"/>
          <w:noProof/>
          <w:color w:val="000000"/>
        </w:rPr>
        <w:t>1.1 Понятие и основные положения бюджетно-налоговой политики</w:t>
      </w:r>
      <w:bookmarkEnd w:id="3"/>
    </w:p>
    <w:p w:rsidR="001472D2" w:rsidRPr="003950FC" w:rsidRDefault="001472D2" w:rsidP="00E47FAB">
      <w:pPr>
        <w:widowControl w:val="0"/>
        <w:spacing w:line="360" w:lineRule="auto"/>
        <w:ind w:firstLine="709"/>
        <w:jc w:val="both"/>
        <w:rPr>
          <w:noProof/>
          <w:color w:val="000000"/>
          <w:sz w:val="28"/>
          <w:szCs w:val="28"/>
        </w:rPr>
      </w:pP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 xml:space="preserve">Бюджетно-налоговая политика — это совокупность финансовых мероприятий государства по регулированию экономики посредством изменений государственных доходов и расходов. Часто вместо термина «бюджетно-налоговый» используют его синоним «фискальный» (от лат. fiscus — государственная казна и fiscalis -относящийся к казне). </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Налоги и государственные расходы являются основными инструментами фискальной политики, поэтому далее мы рассмотрим их более детально.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Фискальная политика</w:t>
      </w:r>
      <w:r w:rsidR="00B02C81" w:rsidRPr="003950FC">
        <w:rPr>
          <w:noProof/>
          <w:color w:val="000000"/>
          <w:sz w:val="28"/>
          <w:szCs w:val="28"/>
        </w:rPr>
        <w:t xml:space="preserve"> </w:t>
      </w:r>
      <w:r w:rsidRPr="003950FC">
        <w:rPr>
          <w:noProof/>
          <w:color w:val="000000"/>
          <w:sz w:val="28"/>
          <w:szCs w:val="28"/>
        </w:rPr>
        <w:t>может как благотворно, так и достаточно болезненно воздействовать на стабильность национальной экономики. Она значительно видоизменяется в зависимости от поставленных стратегических задач, как, например, антикризисное регулирование, обеспечение высокой занятости, борьба с инфляцией. [3, c.47]</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Современная фискальная политика определяет основные направления использования финансовых ресурсов государства, методы финансирования и главные источники пополнения казны. В зависимости от конкретно-исторических условий в отдельных странах такая политика имеет свои особенности.</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На рисунке 1 представлены цели фискальной политики.</w:t>
      </w:r>
    </w:p>
    <w:p w:rsidR="001472D2" w:rsidRPr="003950FC" w:rsidRDefault="00B02C81" w:rsidP="00E47FAB">
      <w:pPr>
        <w:widowControl w:val="0"/>
        <w:spacing w:line="360" w:lineRule="auto"/>
        <w:ind w:firstLine="709"/>
        <w:jc w:val="both"/>
        <w:rPr>
          <w:noProof/>
          <w:color w:val="000000"/>
          <w:sz w:val="28"/>
          <w:szCs w:val="16"/>
        </w:rPr>
      </w:pPr>
      <w:r w:rsidRPr="003950FC">
        <w:rPr>
          <w:noProof/>
          <w:color w:val="000000"/>
          <w:sz w:val="28"/>
          <w:szCs w:val="16"/>
        </w:rPr>
        <w:br w:type="page"/>
      </w:r>
      <w:r w:rsidR="00144809">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in;margin-top:.9pt;width:324pt;height:41.6pt;z-index:251654144" o:allowincell="f">
            <v:textbox style="mso-next-textbox:#_x0000_s1026">
              <w:txbxContent>
                <w:p w:rsidR="001472D2" w:rsidRDefault="001472D2">
                  <w:pPr>
                    <w:pStyle w:val="4"/>
                    <w:rPr>
                      <w:b w:val="0"/>
                      <w:bCs w:val="0"/>
                      <w:sz w:val="24"/>
                    </w:rPr>
                  </w:pPr>
                  <w:r>
                    <w:rPr>
                      <w:b w:val="0"/>
                      <w:bCs w:val="0"/>
                      <w:sz w:val="24"/>
                    </w:rPr>
                    <w:t>Цели фискальной политики</w:t>
                  </w:r>
                </w:p>
              </w:txbxContent>
            </v:textbox>
          </v:shape>
        </w:pict>
      </w:r>
    </w:p>
    <w:p w:rsidR="001472D2" w:rsidRPr="003950FC" w:rsidRDefault="00144809" w:rsidP="00E47FAB">
      <w:pPr>
        <w:widowControl w:val="0"/>
        <w:spacing w:line="360" w:lineRule="auto"/>
        <w:ind w:firstLine="709"/>
        <w:jc w:val="both"/>
        <w:rPr>
          <w:noProof/>
          <w:color w:val="000000"/>
          <w:sz w:val="28"/>
          <w:szCs w:val="16"/>
        </w:rPr>
      </w:pPr>
      <w:r>
        <w:rPr>
          <w:noProof/>
        </w:rPr>
        <w:pict>
          <v:line id="_x0000_s1027" style="position:absolute;left:0;text-align:left;z-index:251658240" from="382.95pt,12.3pt" to="382.95pt,48.3pt" o:allowincell="f">
            <v:stroke endarrow="block"/>
          </v:line>
        </w:pict>
      </w:r>
      <w:r>
        <w:rPr>
          <w:noProof/>
        </w:rPr>
        <w:pict>
          <v:line id="_x0000_s1028" style="position:absolute;left:0;text-align:left;z-index:251659264" from="87.75pt,6.95pt" to="87.75pt,42.95pt" o:allowincell="f">
            <v:stroke endarrow="block"/>
          </v:line>
        </w:pict>
      </w:r>
    </w:p>
    <w:p w:rsidR="001472D2" w:rsidRPr="003950FC" w:rsidRDefault="00144809" w:rsidP="00E47FAB">
      <w:pPr>
        <w:widowControl w:val="0"/>
        <w:spacing w:line="360" w:lineRule="auto"/>
        <w:ind w:firstLine="709"/>
        <w:jc w:val="both"/>
        <w:rPr>
          <w:noProof/>
          <w:color w:val="000000"/>
          <w:sz w:val="28"/>
          <w:szCs w:val="16"/>
        </w:rPr>
      </w:pPr>
      <w:r>
        <w:rPr>
          <w:noProof/>
        </w:rPr>
        <w:pict>
          <v:line id="_x0000_s1029" style="position:absolute;left:0;text-align:left;z-index:251657216" from="224.55pt,6.2pt" to="224.55pt,42.2pt" o:allowincell="f">
            <v:stroke endarrow="block"/>
          </v:line>
        </w:pict>
      </w:r>
    </w:p>
    <w:p w:rsidR="001472D2" w:rsidRPr="003950FC" w:rsidRDefault="00144809" w:rsidP="00E47FAB">
      <w:pPr>
        <w:widowControl w:val="0"/>
        <w:spacing w:line="360" w:lineRule="auto"/>
        <w:ind w:firstLine="709"/>
        <w:jc w:val="both"/>
        <w:rPr>
          <w:noProof/>
          <w:color w:val="000000"/>
          <w:sz w:val="28"/>
          <w:szCs w:val="16"/>
        </w:rPr>
      </w:pPr>
      <w:r>
        <w:rPr>
          <w:noProof/>
        </w:rPr>
        <w:pict>
          <v:shape id="_x0000_s1030" type="#_x0000_t202" style="position:absolute;left:0;text-align:left;margin-left:296.55pt;margin-top:6.25pt;width:151.2pt;height:1in;z-index:251656192" o:allowincell="f">
            <v:textbox style="mso-next-textbox:#_x0000_s1030">
              <w:txbxContent>
                <w:p w:rsidR="001472D2" w:rsidRDefault="001472D2">
                  <w:pPr>
                    <w:pStyle w:val="a3"/>
                    <w:rPr>
                      <w:rFonts w:ascii="Times New Roman" w:hAnsi="Times New Roman" w:cs="Times New Roman"/>
                      <w:sz w:val="24"/>
                    </w:rPr>
                  </w:pPr>
                  <w:r>
                    <w:rPr>
                      <w:rFonts w:ascii="Times New Roman" w:hAnsi="Times New Roman" w:cs="Times New Roman"/>
                      <w:sz w:val="24"/>
                    </w:rPr>
                    <w:t>Достижение высокого уровня занятости и умеренных темпов инфляции</w:t>
                  </w:r>
                </w:p>
              </w:txbxContent>
            </v:textbox>
          </v:shape>
        </w:pict>
      </w:r>
      <w:r>
        <w:rPr>
          <w:noProof/>
        </w:rPr>
        <w:pict>
          <v:shape id="_x0000_s1031" type="#_x0000_t202" style="position:absolute;left:0;text-align:left;margin-left:159.75pt;margin-top:6.25pt;width:122.4pt;height:1in;z-index:251655168" o:allowincell="f">
            <v:textbox style="mso-next-textbox:#_x0000_s1031">
              <w:txbxContent>
                <w:p w:rsidR="001472D2" w:rsidRDefault="001472D2">
                  <w:pPr>
                    <w:pStyle w:val="a3"/>
                    <w:rPr>
                      <w:rFonts w:ascii="Times New Roman" w:hAnsi="Times New Roman" w:cs="Times New Roman"/>
                      <w:sz w:val="24"/>
                    </w:rPr>
                  </w:pPr>
                  <w:r>
                    <w:rPr>
                      <w:rFonts w:ascii="Times New Roman" w:hAnsi="Times New Roman" w:cs="Times New Roman"/>
                      <w:sz w:val="24"/>
                    </w:rPr>
                    <w:t xml:space="preserve">Стабилизация темпов экономического </w:t>
                  </w:r>
                </w:p>
                <w:p w:rsidR="001472D2" w:rsidRDefault="001472D2">
                  <w:pPr>
                    <w:jc w:val="center"/>
                    <w:rPr>
                      <w:szCs w:val="28"/>
                    </w:rPr>
                  </w:pPr>
                  <w:r>
                    <w:rPr>
                      <w:szCs w:val="28"/>
                    </w:rPr>
                    <w:t>роста</w:t>
                  </w:r>
                </w:p>
              </w:txbxContent>
            </v:textbox>
          </v:shape>
        </w:pict>
      </w:r>
      <w:r>
        <w:rPr>
          <w:noProof/>
        </w:rPr>
        <w:pict>
          <v:shape id="_x0000_s1032" type="#_x0000_t202" style="position:absolute;left:0;text-align:left;margin-left:15.75pt;margin-top:5.4pt;width:129.6pt;height:1in;z-index:251660288" o:allowincell="f">
            <v:textbox style="mso-next-textbox:#_x0000_s1032">
              <w:txbxContent>
                <w:p w:rsidR="001472D2" w:rsidRDefault="001472D2">
                  <w:pPr>
                    <w:pStyle w:val="a3"/>
                    <w:rPr>
                      <w:rFonts w:ascii="Times New Roman" w:hAnsi="Times New Roman" w:cs="Times New Roman"/>
                      <w:sz w:val="24"/>
                    </w:rPr>
                  </w:pPr>
                  <w:r>
                    <w:rPr>
                      <w:rFonts w:ascii="Times New Roman" w:hAnsi="Times New Roman" w:cs="Times New Roman"/>
                      <w:sz w:val="24"/>
                    </w:rPr>
                    <w:t>Сглаживание колебаний экономического цикла</w:t>
                  </w:r>
                </w:p>
              </w:txbxContent>
            </v:textbox>
          </v:shape>
        </w:pict>
      </w: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pStyle w:val="1"/>
        <w:keepNext w:val="0"/>
        <w:widowControl w:val="0"/>
        <w:spacing w:after="0" w:line="360" w:lineRule="auto"/>
        <w:ind w:firstLine="709"/>
        <w:jc w:val="both"/>
        <w:rPr>
          <w:rFonts w:cs="Times New Roman"/>
          <w:bCs w:val="0"/>
          <w:caps w:val="0"/>
          <w:noProof/>
          <w:color w:val="000000"/>
          <w:kern w:val="0"/>
          <w:szCs w:val="28"/>
        </w:rPr>
      </w:pPr>
      <w:bookmarkStart w:id="4" w:name="_Toc215385462"/>
      <w:bookmarkStart w:id="5" w:name="_Toc215388513"/>
      <w:r w:rsidRPr="003950FC">
        <w:rPr>
          <w:rFonts w:cs="Times New Roman"/>
          <w:bCs w:val="0"/>
          <w:caps w:val="0"/>
          <w:noProof/>
          <w:color w:val="000000"/>
          <w:kern w:val="0"/>
          <w:szCs w:val="28"/>
        </w:rPr>
        <w:t>Рис. 1. Цели фискальной политики</w:t>
      </w:r>
      <w:bookmarkEnd w:id="4"/>
      <w:bookmarkEnd w:id="5"/>
    </w:p>
    <w:p w:rsidR="001472D2" w:rsidRPr="003950FC" w:rsidRDefault="001472D2" w:rsidP="00E47FAB">
      <w:pPr>
        <w:widowControl w:val="0"/>
        <w:spacing w:line="360" w:lineRule="auto"/>
        <w:ind w:firstLine="709"/>
        <w:jc w:val="both"/>
        <w:rPr>
          <w:noProof/>
          <w:color w:val="000000"/>
          <w:sz w:val="28"/>
          <w:szCs w:val="28"/>
        </w:rPr>
      </w:pPr>
    </w:p>
    <w:p w:rsidR="001472D2" w:rsidRPr="003950FC" w:rsidRDefault="00144809" w:rsidP="00E47FAB">
      <w:pPr>
        <w:widowControl w:val="0"/>
        <w:spacing w:line="360" w:lineRule="auto"/>
        <w:ind w:firstLine="709"/>
        <w:jc w:val="both"/>
        <w:rPr>
          <w:noProof/>
          <w:color w:val="000000"/>
          <w:sz w:val="28"/>
          <w:szCs w:val="28"/>
        </w:rPr>
      </w:pPr>
      <w:r>
        <w:rPr>
          <w:noProof/>
        </w:rPr>
        <w:pict>
          <v:group id="_x0000_s1033" style="position:absolute;left:0;text-align:left;margin-left:14.25pt;margin-top:2.15pt;width:435.55pt;height:363.2pt;z-index:251661312" coordorigin="1986,2143" coordsize="8711,7264">
            <v:shape id="_x0000_s1034" type="#_x0000_t202" style="position:absolute;left:4176;top:2143;width:4320;height:576" o:allowincell="f">
              <v:textbox>
                <w:txbxContent>
                  <w:p w:rsidR="001472D2" w:rsidRDefault="001472D2">
                    <w:pPr>
                      <w:pStyle w:val="1"/>
                      <w:rPr>
                        <w:sz w:val="24"/>
                      </w:rPr>
                    </w:pPr>
                    <w:r>
                      <w:rPr>
                        <w:sz w:val="24"/>
                      </w:rPr>
                      <w:t>Типы фискальной политики</w:t>
                    </w:r>
                  </w:p>
                </w:txbxContent>
              </v:textbox>
            </v:shape>
            <v:shape id="_x0000_s1035" type="#_x0000_t202" style="position:absolute;left:2736;top:3295;width:3168;height:576" o:allowincell="f">
              <v:textbox style="mso-next-textbox:#_x0000_s1035">
                <w:txbxContent>
                  <w:p w:rsidR="001472D2" w:rsidRDefault="001472D2">
                    <w:pPr>
                      <w:pStyle w:val="1"/>
                      <w:rPr>
                        <w:sz w:val="24"/>
                      </w:rPr>
                    </w:pPr>
                    <w:r>
                      <w:rPr>
                        <w:sz w:val="24"/>
                      </w:rPr>
                      <w:t>Дискреционная</w:t>
                    </w:r>
                  </w:p>
                </w:txbxContent>
              </v:textbox>
            </v:shape>
            <v:shape id="_x0000_s1036" type="#_x0000_t202" style="position:absolute;left:6624;top:3295;width:3456;height:576" o:allowincell="f">
              <v:textbox style="mso-next-textbox:#_x0000_s1036">
                <w:txbxContent>
                  <w:p w:rsidR="001472D2" w:rsidRDefault="001472D2">
                    <w:pPr>
                      <w:pStyle w:val="1"/>
                      <w:rPr>
                        <w:sz w:val="24"/>
                      </w:rPr>
                    </w:pPr>
                    <w:r>
                      <w:rPr>
                        <w:sz w:val="24"/>
                      </w:rPr>
                      <w:t>Автоматическая</w:t>
                    </w:r>
                  </w:p>
                </w:txbxContent>
              </v:textbox>
            </v:shape>
            <v:line id="_x0000_s1037" style="position:absolute" from="4896,2719" to="4896,3295" o:allowincell="f">
              <v:stroke endarrow="block"/>
            </v:line>
            <v:line id="_x0000_s1038" style="position:absolute" from="7776,2732" to="7776,3308" o:allowincell="f">
              <v:stroke endarrow="block"/>
            </v:line>
            <v:shape id="_x0000_s1039" type="#_x0000_t202" style="position:absolute;left:1986;top:4569;width:3888;height:1440">
              <v:textbox>
                <w:txbxContent>
                  <w:p w:rsidR="001472D2" w:rsidRDefault="001472D2">
                    <w:pPr>
                      <w:jc w:val="center"/>
                      <w:rPr>
                        <w:szCs w:val="28"/>
                      </w:rPr>
                    </w:pPr>
                    <w:r>
                      <w:rPr>
                        <w:szCs w:val="28"/>
                      </w:rPr>
                      <w:t xml:space="preserve">Сознательное манипулирование налогами и расходами или </w:t>
                    </w:r>
                    <w:r>
                      <w:rPr>
                        <w:b/>
                        <w:bCs/>
                        <w:szCs w:val="28"/>
                      </w:rPr>
                      <w:t>АКТИВНАЯ</w:t>
                    </w:r>
                    <w:r>
                      <w:rPr>
                        <w:szCs w:val="28"/>
                      </w:rPr>
                      <w:t xml:space="preserve"> фискальная политика</w:t>
                    </w:r>
                  </w:p>
                </w:txbxContent>
              </v:textbox>
            </v:shape>
            <v:line id="_x0000_s1040" style="position:absolute" from="4272,3866" to="4272,4586">
              <v:stroke endarrow="block"/>
            </v:line>
            <v:line id="_x0000_s1041" style="position:absolute" from="8334,3866" to="8334,4586">
              <v:stroke endarrow="block"/>
            </v:line>
            <v:shape id="_x0000_s1042" type="#_x0000_t202" style="position:absolute;left:6521;top:7403;width:4176;height:432">
              <v:textbox>
                <w:txbxContent>
                  <w:p w:rsidR="001472D2" w:rsidRDefault="001472D2">
                    <w:pPr>
                      <w:pStyle w:val="5"/>
                    </w:pPr>
                    <w:r>
                      <w:t>Встроенные стабилизаторы</w:t>
                    </w:r>
                  </w:p>
                </w:txbxContent>
              </v:textbox>
            </v:shape>
            <v:shape id="_x0000_s1043" type="#_x0000_t202" style="position:absolute;left:6531;top:7823;width:1584;height:1584">
              <v:textbox style="mso-next-textbox:#_x0000_s1043">
                <w:txbxContent>
                  <w:p w:rsidR="001472D2" w:rsidRDefault="001472D2">
                    <w:pPr>
                      <w:jc w:val="both"/>
                      <w:rPr>
                        <w:szCs w:val="24"/>
                      </w:rPr>
                    </w:pPr>
                    <w:r>
                      <w:rPr>
                        <w:szCs w:val="24"/>
                      </w:rPr>
                      <w:t>Изменения в налоговых поступлениях</w:t>
                    </w:r>
                  </w:p>
                </w:txbxContent>
              </v:textbox>
            </v:shape>
            <v:shape id="_x0000_s1044" type="#_x0000_t202" style="position:absolute;left:8111;top:7823;width:1584;height:1584">
              <v:textbox style="mso-next-textbox:#_x0000_s1044">
                <w:txbxContent>
                  <w:p w:rsidR="001472D2" w:rsidRDefault="001472D2">
                    <w:pPr>
                      <w:rPr>
                        <w:szCs w:val="24"/>
                      </w:rPr>
                    </w:pPr>
                    <w:r>
                      <w:rPr>
                        <w:szCs w:val="24"/>
                      </w:rPr>
                      <w:t>Пособия по безработице и другие социальные выплаты</w:t>
                    </w:r>
                  </w:p>
                  <w:p w:rsidR="001472D2" w:rsidRDefault="001472D2">
                    <w:pPr>
                      <w:rPr>
                        <w:szCs w:val="24"/>
                      </w:rPr>
                    </w:pPr>
                  </w:p>
                </w:txbxContent>
              </v:textbox>
            </v:shape>
            <v:shape id="_x0000_s1045" type="#_x0000_t202" style="position:absolute;left:9671;top:7816;width:1008;height:1584">
              <v:textbox style="mso-next-textbox:#_x0000_s1045">
                <w:txbxContent>
                  <w:p w:rsidR="001472D2" w:rsidRDefault="001472D2">
                    <w:pPr>
                      <w:jc w:val="center"/>
                      <w:rPr>
                        <w:szCs w:val="24"/>
                      </w:rPr>
                    </w:pPr>
                    <w:r>
                      <w:rPr>
                        <w:szCs w:val="24"/>
                      </w:rPr>
                      <w:t xml:space="preserve"> </w:t>
                    </w:r>
                  </w:p>
                  <w:p w:rsidR="001472D2" w:rsidRDefault="001472D2">
                    <w:pPr>
                      <w:jc w:val="center"/>
                      <w:rPr>
                        <w:szCs w:val="24"/>
                      </w:rPr>
                    </w:pPr>
                    <w:r>
                      <w:rPr>
                        <w:szCs w:val="24"/>
                      </w:rPr>
                      <w:t>Субсидии фермерам</w:t>
                    </w:r>
                  </w:p>
                </w:txbxContent>
              </v:textbox>
            </v:shape>
            <v:line id="_x0000_s1046" style="position:absolute" from="3861,5994" to="3861,7614">
              <v:stroke endarrow="block"/>
            </v:line>
            <v:line id="_x0000_s1047" style="position:absolute" from="8361,6354" to="8361,7434">
              <v:stroke endarrow="block"/>
            </v:line>
            <v:shape id="_x0000_s1048" type="#_x0000_t202" style="position:absolute;left:6480;top:4571;width:4176;height:1872">
              <v:textbox style="mso-next-textbox:#_x0000_s1048">
                <w:txbxContent>
                  <w:p w:rsidR="001472D2" w:rsidRDefault="001472D2">
                    <w:pPr>
                      <w:jc w:val="center"/>
                      <w:rPr>
                        <w:szCs w:val="28"/>
                      </w:rPr>
                    </w:pPr>
                    <w:r>
                      <w:rPr>
                        <w:b/>
                        <w:bCs/>
                        <w:szCs w:val="28"/>
                      </w:rPr>
                      <w:t>ПАССИВНАЯ</w:t>
                    </w:r>
                    <w:r>
                      <w:rPr>
                        <w:szCs w:val="28"/>
                      </w:rPr>
                      <w:t xml:space="preserve"> фискальная политика, при которой необходимые изменения в уровнях государственных расходов и налогов вводятся автоматически</w:t>
                    </w:r>
                  </w:p>
                </w:txbxContent>
              </v:textbox>
            </v:shape>
          </v:group>
        </w:pict>
      </w: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28"/>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B02C81" w:rsidRPr="003950FC" w:rsidRDefault="00B02C81"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left="707" w:firstLine="709"/>
        <w:jc w:val="both"/>
        <w:rPr>
          <w:noProof/>
          <w:color w:val="000000"/>
          <w:sz w:val="28"/>
          <w:szCs w:val="16"/>
        </w:rPr>
      </w:pPr>
      <w:r w:rsidRPr="003950FC">
        <w:rPr>
          <w:noProof/>
          <w:color w:val="000000"/>
          <w:sz w:val="28"/>
          <w:szCs w:val="28"/>
        </w:rPr>
        <w:t>это</w:t>
      </w:r>
      <w:r w:rsidRPr="003950FC">
        <w:rPr>
          <w:noProof/>
          <w:color w:val="000000"/>
          <w:sz w:val="28"/>
          <w:szCs w:val="28"/>
        </w:rPr>
        <w:tab/>
      </w:r>
      <w:r w:rsidRPr="003950FC">
        <w:rPr>
          <w:noProof/>
          <w:color w:val="000000"/>
          <w:sz w:val="28"/>
          <w:szCs w:val="28"/>
        </w:rPr>
        <w:tab/>
      </w:r>
      <w:r w:rsidRPr="003950FC">
        <w:rPr>
          <w:noProof/>
          <w:color w:val="000000"/>
          <w:sz w:val="28"/>
          <w:szCs w:val="28"/>
        </w:rPr>
        <w:tab/>
      </w:r>
      <w:r w:rsidRPr="003950FC">
        <w:rPr>
          <w:noProof/>
          <w:color w:val="000000"/>
          <w:sz w:val="28"/>
          <w:szCs w:val="28"/>
        </w:rPr>
        <w:tab/>
      </w:r>
      <w:r w:rsidRPr="003950FC">
        <w:rPr>
          <w:noProof/>
          <w:color w:val="000000"/>
          <w:sz w:val="28"/>
          <w:szCs w:val="28"/>
        </w:rPr>
        <w:tab/>
      </w:r>
      <w:r w:rsidR="00B02C81" w:rsidRPr="003950FC">
        <w:rPr>
          <w:noProof/>
          <w:color w:val="000000"/>
          <w:sz w:val="28"/>
          <w:szCs w:val="28"/>
        </w:rPr>
        <w:tab/>
      </w:r>
      <w:r w:rsidR="00B02C81" w:rsidRPr="003950FC">
        <w:rPr>
          <w:noProof/>
          <w:color w:val="000000"/>
          <w:sz w:val="28"/>
          <w:szCs w:val="28"/>
        </w:rPr>
        <w:tab/>
      </w:r>
      <w:r w:rsidR="00B02C81" w:rsidRPr="003950FC">
        <w:rPr>
          <w:noProof/>
          <w:color w:val="000000"/>
          <w:sz w:val="28"/>
          <w:szCs w:val="28"/>
        </w:rPr>
        <w:tab/>
      </w:r>
      <w:r w:rsidRPr="003950FC">
        <w:rPr>
          <w:noProof/>
          <w:color w:val="000000"/>
          <w:sz w:val="28"/>
          <w:szCs w:val="28"/>
        </w:rPr>
        <w:t xml:space="preserve"> это</w:t>
      </w: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16"/>
        </w:rPr>
      </w:pPr>
    </w:p>
    <w:p w:rsidR="001472D2" w:rsidRPr="003950FC" w:rsidRDefault="001472D2" w:rsidP="00E47FAB">
      <w:pPr>
        <w:widowControl w:val="0"/>
        <w:spacing w:line="360" w:lineRule="auto"/>
        <w:ind w:firstLine="709"/>
        <w:jc w:val="both"/>
        <w:rPr>
          <w:noProof/>
          <w:color w:val="000000"/>
          <w:sz w:val="28"/>
          <w:szCs w:val="28"/>
        </w:rPr>
      </w:pPr>
    </w:p>
    <w:p w:rsidR="001472D2" w:rsidRPr="003950FC" w:rsidRDefault="001472D2" w:rsidP="00E47FAB">
      <w:pPr>
        <w:pStyle w:val="1"/>
        <w:keepNext w:val="0"/>
        <w:widowControl w:val="0"/>
        <w:spacing w:after="0" w:line="360" w:lineRule="auto"/>
        <w:ind w:firstLine="709"/>
        <w:jc w:val="both"/>
        <w:rPr>
          <w:rFonts w:cs="Times New Roman"/>
          <w:bCs w:val="0"/>
          <w:caps w:val="0"/>
          <w:noProof/>
          <w:color w:val="000000"/>
          <w:kern w:val="0"/>
          <w:szCs w:val="28"/>
        </w:rPr>
      </w:pPr>
      <w:bookmarkStart w:id="6" w:name="_Toc215385463"/>
      <w:bookmarkStart w:id="7" w:name="_Toc215388514"/>
      <w:r w:rsidRPr="003950FC">
        <w:rPr>
          <w:rFonts w:cs="Times New Roman"/>
          <w:bCs w:val="0"/>
          <w:caps w:val="0"/>
          <w:noProof/>
          <w:color w:val="000000"/>
          <w:kern w:val="0"/>
          <w:szCs w:val="28"/>
        </w:rPr>
        <w:t>Рис. 2. Типы фискальной политики</w:t>
      </w:r>
      <w:bookmarkEnd w:id="6"/>
      <w:bookmarkEnd w:id="7"/>
    </w:p>
    <w:p w:rsidR="001472D2" w:rsidRPr="003950FC" w:rsidRDefault="001472D2" w:rsidP="00E47FAB">
      <w:pPr>
        <w:widowControl w:val="0"/>
        <w:spacing w:line="360" w:lineRule="auto"/>
        <w:ind w:firstLine="709"/>
        <w:jc w:val="both"/>
        <w:rPr>
          <w:noProof/>
          <w:color w:val="000000"/>
          <w:sz w:val="28"/>
          <w:szCs w:val="28"/>
        </w:rPr>
      </w:pPr>
    </w:p>
    <w:p w:rsidR="001472D2" w:rsidRPr="003950FC" w:rsidRDefault="001472D2" w:rsidP="00E47FAB">
      <w:pPr>
        <w:pStyle w:val="2"/>
        <w:keepNext w:val="0"/>
        <w:widowControl w:val="0"/>
        <w:spacing w:before="0" w:after="0" w:line="360" w:lineRule="auto"/>
        <w:ind w:firstLine="709"/>
        <w:jc w:val="both"/>
        <w:rPr>
          <w:rFonts w:cs="Times New Roman"/>
          <w:bCs w:val="0"/>
          <w:iCs w:val="0"/>
          <w:noProof/>
          <w:color w:val="000000"/>
        </w:rPr>
      </w:pPr>
      <w:bookmarkStart w:id="8" w:name="_Toc215388515"/>
      <w:r w:rsidRPr="003950FC">
        <w:rPr>
          <w:rFonts w:cs="Times New Roman"/>
          <w:bCs w:val="0"/>
          <w:iCs w:val="0"/>
          <w:noProof/>
          <w:color w:val="000000"/>
        </w:rPr>
        <w:t>1.2 Понятие, виды налогов</w:t>
      </w:r>
      <w:bookmarkEnd w:id="8"/>
    </w:p>
    <w:p w:rsidR="001472D2" w:rsidRPr="003950FC" w:rsidRDefault="001472D2" w:rsidP="00E47FAB">
      <w:pPr>
        <w:pStyle w:val="a5"/>
        <w:widowControl w:val="0"/>
        <w:spacing w:line="360" w:lineRule="auto"/>
        <w:ind w:firstLine="709"/>
        <w:rPr>
          <w:noProof/>
          <w:color w:val="000000"/>
        </w:rPr>
      </w:pP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Государство признано вносить в экономику стабилизирующее </w:t>
      </w:r>
      <w:r w:rsidRPr="003950FC">
        <w:rPr>
          <w:noProof/>
          <w:color w:val="000000"/>
        </w:rPr>
        <w:lastRenderedPageBreak/>
        <w:t>воздействие, обеспечивая наилучшие условия для экономического роста. Для выполнения задач оно должно располагать необходимыми ресурсами. Частично они могут быть найдены за счет ценных источников, например доходов государственных предприятий. Однако в рыночной экономике основной производственной единицей является не государственное, а частное предприятие. Поэтому для формирования государственных ресурсов правительство изымает часть доходов предприятий и</w:t>
      </w:r>
      <w:r w:rsidR="00B02C81" w:rsidRPr="003950FC">
        <w:rPr>
          <w:noProof/>
          <w:color w:val="000000"/>
        </w:rPr>
        <w:t xml:space="preserve"> </w:t>
      </w:r>
      <w:r w:rsidRPr="003950FC">
        <w:rPr>
          <w:noProof/>
          <w:color w:val="000000"/>
        </w:rPr>
        <w:t>граждан. Изъятый доход, меняя собственника, превращается в налог. [4, c.201]</w:t>
      </w:r>
    </w:p>
    <w:p w:rsidR="001472D2" w:rsidRPr="003950FC" w:rsidRDefault="001472D2" w:rsidP="00E47FAB">
      <w:pPr>
        <w:pStyle w:val="a5"/>
        <w:widowControl w:val="0"/>
        <w:spacing w:line="360" w:lineRule="auto"/>
        <w:ind w:firstLine="709"/>
        <w:rPr>
          <w:noProof/>
          <w:color w:val="000000"/>
        </w:rPr>
      </w:pPr>
      <w:r w:rsidRPr="003950FC">
        <w:rPr>
          <w:noProof/>
          <w:color w:val="000000"/>
        </w:rPr>
        <w:t>Налоги — обязательные платежи физических и юридических лиц, взимаемые государством. [5, c.205]</w:t>
      </w:r>
    </w:p>
    <w:p w:rsidR="001472D2" w:rsidRPr="003950FC" w:rsidRDefault="001472D2" w:rsidP="00E47FAB">
      <w:pPr>
        <w:pStyle w:val="a5"/>
        <w:widowControl w:val="0"/>
        <w:spacing w:line="360" w:lineRule="auto"/>
        <w:ind w:firstLine="709"/>
        <w:rPr>
          <w:noProof/>
          <w:color w:val="000000"/>
        </w:rPr>
      </w:pPr>
      <w:r w:rsidRPr="003950FC">
        <w:rPr>
          <w:noProof/>
          <w:color w:val="000000"/>
        </w:rPr>
        <w:t>В современных условиях налоги выполняют две основные функции: фискальную и экономическую.</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Фискальная функция - основная, характерная для всех государств. С её помощью создаются государственные денежные фонды и материальные условия для функционирования государства. </w:t>
      </w:r>
    </w:p>
    <w:p w:rsidR="001472D2" w:rsidRPr="003950FC" w:rsidRDefault="001472D2" w:rsidP="00E47FAB">
      <w:pPr>
        <w:pStyle w:val="a5"/>
        <w:widowControl w:val="0"/>
        <w:spacing w:line="360" w:lineRule="auto"/>
        <w:ind w:firstLine="709"/>
        <w:rPr>
          <w:noProof/>
          <w:color w:val="000000"/>
        </w:rPr>
      </w:pPr>
      <w:r w:rsidRPr="003950FC">
        <w:rPr>
          <w:noProof/>
          <w:color w:val="000000"/>
        </w:rPr>
        <w:t>Экономическая функция означает, что налоги как активный участник перераспределительных отношений оказывают серьезное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Расширение налогового метода в мобилизации для государства национального дохода вызывает постоянное соприкосновение государства с участниками производства, что обеспечивает ему реальные возможности влиять на экономику, на все стадии воспроизводственного процесса.</w:t>
      </w:r>
    </w:p>
    <w:p w:rsidR="001472D2" w:rsidRPr="003950FC" w:rsidRDefault="001472D2" w:rsidP="00E47FAB">
      <w:pPr>
        <w:pStyle w:val="a5"/>
        <w:widowControl w:val="0"/>
        <w:spacing w:line="360" w:lineRule="auto"/>
        <w:ind w:firstLine="709"/>
        <w:rPr>
          <w:noProof/>
          <w:color w:val="000000"/>
        </w:rPr>
      </w:pPr>
      <w:r w:rsidRPr="003950FC">
        <w:rPr>
          <w:noProof/>
          <w:color w:val="000000"/>
        </w:rPr>
        <w:t>Современная налоговая система включает различные виды налогов. Основную их группу составляют прямые и косвенные налоги.</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Прямые налоги устанавливаются непосредственно на доход или имущество. </w:t>
      </w:r>
    </w:p>
    <w:p w:rsidR="001472D2" w:rsidRPr="003950FC" w:rsidRDefault="001472D2" w:rsidP="00E47FAB">
      <w:pPr>
        <w:pStyle w:val="a5"/>
        <w:widowControl w:val="0"/>
        <w:spacing w:line="360" w:lineRule="auto"/>
        <w:ind w:firstLine="709"/>
        <w:rPr>
          <w:noProof/>
          <w:color w:val="000000"/>
        </w:rPr>
      </w:pPr>
      <w:r w:rsidRPr="003950FC">
        <w:rPr>
          <w:noProof/>
          <w:color w:val="000000"/>
        </w:rPr>
        <w:t>Косвенные налоги — это налоги на товары и услуги, оплачиваемые в цене товара или включенные в тариф. Владелец товара или услуг при их реализации получает налоговые суммы, которые перечисляет государству. В данном случае связь между плательщиком и государством опосредована через объект обложения. [6, c.628]</w:t>
      </w:r>
    </w:p>
    <w:p w:rsidR="001472D2" w:rsidRPr="003950FC" w:rsidRDefault="001472D2" w:rsidP="00E47FAB">
      <w:pPr>
        <w:pStyle w:val="a5"/>
        <w:widowControl w:val="0"/>
        <w:spacing w:line="360" w:lineRule="auto"/>
        <w:ind w:firstLine="709"/>
        <w:rPr>
          <w:noProof/>
          <w:color w:val="000000"/>
        </w:rPr>
      </w:pPr>
      <w:r w:rsidRPr="003950FC">
        <w:rPr>
          <w:noProof/>
          <w:color w:val="000000"/>
        </w:rPr>
        <w:t>В современных условиях в связи с расширением социальных функций государства широкое распространение получили взносы в фонд социального страхования. Они по своей сущности являются целевыми налогами, поскольку имеют определенное назначение.</w:t>
      </w:r>
    </w:p>
    <w:p w:rsidR="001472D2" w:rsidRPr="003950FC" w:rsidRDefault="001472D2" w:rsidP="00E47FAB">
      <w:pPr>
        <w:pStyle w:val="a5"/>
        <w:widowControl w:val="0"/>
        <w:spacing w:line="360" w:lineRule="auto"/>
        <w:ind w:firstLine="709"/>
        <w:rPr>
          <w:noProof/>
          <w:color w:val="000000"/>
        </w:rPr>
      </w:pPr>
      <w:r w:rsidRPr="003950FC">
        <w:rPr>
          <w:noProof/>
          <w:color w:val="000000"/>
        </w:rPr>
        <w:t>В зависимости от органа, который взимает налог и распоряжается его суммой, различают государственные и местные налоги. Государственные налоги взимаются центральным правительством на основании государственного законодательства и направляются в государственный бюджет. К ним относятся подоходный налог, налог на прибыль корпораций, таможенные пошлины и т. п. Местные налоги взимаются местными органами власти на соответствующей территории и поступают в местный бюджет. Местные власти взимают преимущественно индивидуальные акцизы и поимущественный налог. [7, c.122]</w:t>
      </w:r>
    </w:p>
    <w:p w:rsidR="001472D2" w:rsidRPr="003950FC" w:rsidRDefault="001472D2" w:rsidP="00E47FAB">
      <w:pPr>
        <w:pStyle w:val="a5"/>
        <w:widowControl w:val="0"/>
        <w:spacing w:line="360" w:lineRule="auto"/>
        <w:ind w:firstLine="709"/>
        <w:rPr>
          <w:noProof/>
          <w:color w:val="000000"/>
        </w:rPr>
      </w:pPr>
      <w:r w:rsidRPr="003950FC">
        <w:rPr>
          <w:noProof/>
          <w:color w:val="000000"/>
        </w:rPr>
        <w:t>Налоги по их использованию подразделяются на общие, они поступают в единую кассу государства, и специальные (целевые) (например, налог на продажу бензина, топлива, смазочных масел в США направляется в дорожный фонд). [8, c.251]</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В зависимости от характера взимания налоговых ставок налоги подразделяются на: пропорциональные, прогрессивные и регрессивные. </w:t>
      </w:r>
    </w:p>
    <w:p w:rsidR="00B02C81" w:rsidRPr="003950FC" w:rsidRDefault="001472D2" w:rsidP="00E47FAB">
      <w:pPr>
        <w:pStyle w:val="a5"/>
        <w:widowControl w:val="0"/>
        <w:spacing w:line="360" w:lineRule="auto"/>
        <w:ind w:firstLine="709"/>
        <w:rPr>
          <w:noProof/>
          <w:color w:val="000000"/>
        </w:rPr>
      </w:pPr>
      <w:r w:rsidRPr="003950FC">
        <w:rPr>
          <w:noProof/>
          <w:color w:val="000000"/>
        </w:rPr>
        <w:t>Пропорциональный налог - это налог, ставка которого одинакова для всех облагаемых сумм. Налог, средняя ставка которого повышается по мере роста суммы, называется прогрессивным. Регрессивный налог предполагает уменьшение процента изъятия из суммы по мере ее роста.</w:t>
      </w:r>
    </w:p>
    <w:p w:rsidR="001472D2" w:rsidRPr="003950FC" w:rsidRDefault="001472D2" w:rsidP="00E47FAB">
      <w:pPr>
        <w:pStyle w:val="a5"/>
        <w:widowControl w:val="0"/>
        <w:spacing w:line="360" w:lineRule="auto"/>
        <w:ind w:firstLine="709"/>
        <w:rPr>
          <w:noProof/>
          <w:color w:val="000000"/>
        </w:rPr>
      </w:pPr>
      <w:r w:rsidRPr="003950FC">
        <w:rPr>
          <w:noProof/>
          <w:color w:val="000000"/>
        </w:rPr>
        <w:t>К последнему виду налогов относятся, как правило, косвенные налоги.</w:t>
      </w:r>
    </w:p>
    <w:p w:rsidR="001472D2" w:rsidRPr="003950FC" w:rsidRDefault="001472D2" w:rsidP="00E47FAB">
      <w:pPr>
        <w:pStyle w:val="a5"/>
        <w:widowControl w:val="0"/>
        <w:spacing w:line="360" w:lineRule="auto"/>
        <w:ind w:firstLine="709"/>
        <w:rPr>
          <w:noProof/>
          <w:color w:val="000000"/>
        </w:rPr>
      </w:pPr>
      <w:r w:rsidRPr="003950FC">
        <w:rPr>
          <w:noProof/>
          <w:color w:val="000000"/>
        </w:rPr>
        <w:t>Соотношение различных видов налогов на различных ступенях развития общества менялось. В ХIХ -начале XX веков главную роль играли косвенные налоги, после Второй мировой войны ведущую роль стали играть прямые налоги. Для современной налоговой системы характерен рост взносов в фонд социального страхования, который по темпам роста опережает как прямые, так и косвенные налоги. [9, c.188]</w:t>
      </w:r>
    </w:p>
    <w:p w:rsidR="001472D2" w:rsidRPr="003950FC" w:rsidRDefault="001472D2" w:rsidP="00E47FAB">
      <w:pPr>
        <w:pStyle w:val="a5"/>
        <w:widowControl w:val="0"/>
        <w:spacing w:line="360" w:lineRule="auto"/>
        <w:ind w:firstLine="709"/>
        <w:rPr>
          <w:noProof/>
          <w:color w:val="000000"/>
        </w:rPr>
      </w:pPr>
      <w:r w:rsidRPr="003950FC">
        <w:rPr>
          <w:noProof/>
          <w:color w:val="000000"/>
        </w:rPr>
        <w:t>Можно выделить три ступени развития взглядов на роль налогов в реализации государственных интересов:</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на начальных этапах рыночной экономики налоги рассматривались исключительно в фискальных интересах как средство пополнения государственной казны;</w:t>
      </w:r>
    </w:p>
    <w:p w:rsidR="001472D2" w:rsidRPr="003950FC" w:rsidRDefault="001472D2" w:rsidP="00E47FAB">
      <w:pPr>
        <w:widowControl w:val="0"/>
        <w:numPr>
          <w:ilvl w:val="0"/>
          <w:numId w:val="1"/>
        </w:numPr>
        <w:tabs>
          <w:tab w:val="clear" w:pos="3087"/>
          <w:tab w:val="num" w:pos="900"/>
        </w:tabs>
        <w:spacing w:line="360" w:lineRule="auto"/>
        <w:ind w:left="0" w:firstLine="709"/>
        <w:jc w:val="both"/>
        <w:rPr>
          <w:noProof/>
          <w:color w:val="000000"/>
          <w:sz w:val="28"/>
          <w:szCs w:val="28"/>
        </w:rPr>
      </w:pPr>
      <w:r w:rsidRPr="003950FC">
        <w:rPr>
          <w:noProof/>
          <w:color w:val="000000"/>
          <w:sz w:val="28"/>
          <w:szCs w:val="28"/>
        </w:rPr>
        <w:t>затем пришли к выводу о необходимости ввести ограничения в фискальную функцию налогообложения. Таким ограничением стало требование не подрывать воспроизводительный процесс в микроэкономике;</w:t>
      </w:r>
    </w:p>
    <w:p w:rsidR="001472D2" w:rsidRPr="003950FC" w:rsidRDefault="001472D2" w:rsidP="00E47FAB">
      <w:pPr>
        <w:widowControl w:val="0"/>
        <w:numPr>
          <w:ilvl w:val="0"/>
          <w:numId w:val="1"/>
        </w:numPr>
        <w:tabs>
          <w:tab w:val="clear" w:pos="3087"/>
          <w:tab w:val="num" w:pos="900"/>
        </w:tabs>
        <w:spacing w:line="360" w:lineRule="auto"/>
        <w:ind w:left="0" w:firstLine="709"/>
        <w:jc w:val="both"/>
        <w:rPr>
          <w:noProof/>
          <w:color w:val="000000"/>
          <w:sz w:val="28"/>
          <w:szCs w:val="28"/>
        </w:rPr>
      </w:pPr>
      <w:r w:rsidRPr="003950FC">
        <w:rPr>
          <w:noProof/>
          <w:color w:val="000000"/>
          <w:sz w:val="28"/>
          <w:szCs w:val="28"/>
        </w:rPr>
        <w:t>для настоящего времени стало характерным стремление все в большей использовать налоги для корректировки хозяйственных пропорций в обществе.</w:t>
      </w:r>
    </w:p>
    <w:p w:rsidR="001472D2" w:rsidRPr="003950FC" w:rsidRDefault="001472D2" w:rsidP="00E47FAB">
      <w:pPr>
        <w:widowControl w:val="0"/>
        <w:spacing w:line="360" w:lineRule="auto"/>
        <w:ind w:firstLine="709"/>
        <w:jc w:val="both"/>
        <w:rPr>
          <w:noProof/>
          <w:color w:val="000000"/>
          <w:sz w:val="28"/>
          <w:szCs w:val="28"/>
        </w:rPr>
      </w:pPr>
    </w:p>
    <w:p w:rsidR="001472D2" w:rsidRPr="003950FC" w:rsidRDefault="001472D2" w:rsidP="00E47FAB">
      <w:pPr>
        <w:pStyle w:val="2"/>
        <w:keepNext w:val="0"/>
        <w:widowControl w:val="0"/>
        <w:spacing w:before="0" w:after="0" w:line="360" w:lineRule="auto"/>
        <w:ind w:firstLine="709"/>
        <w:jc w:val="both"/>
        <w:rPr>
          <w:rFonts w:cs="Times New Roman"/>
          <w:bCs w:val="0"/>
          <w:iCs w:val="0"/>
          <w:noProof/>
          <w:color w:val="000000"/>
        </w:rPr>
      </w:pPr>
      <w:bookmarkStart w:id="9" w:name="_Toc215388516"/>
      <w:r w:rsidRPr="003950FC">
        <w:rPr>
          <w:rFonts w:cs="Times New Roman"/>
          <w:bCs w:val="0"/>
          <w:iCs w:val="0"/>
          <w:noProof/>
          <w:color w:val="000000"/>
        </w:rPr>
        <w:t>1.3 Принципы налогообложения</w:t>
      </w:r>
      <w:bookmarkEnd w:id="9"/>
    </w:p>
    <w:p w:rsidR="001472D2" w:rsidRPr="003950FC" w:rsidRDefault="001472D2" w:rsidP="00E47FAB">
      <w:pPr>
        <w:widowControl w:val="0"/>
        <w:spacing w:line="360" w:lineRule="auto"/>
        <w:ind w:firstLine="709"/>
        <w:jc w:val="both"/>
        <w:rPr>
          <w:noProof/>
          <w:color w:val="000000"/>
          <w:sz w:val="28"/>
          <w:szCs w:val="32"/>
        </w:rPr>
      </w:pPr>
    </w:p>
    <w:p w:rsidR="001472D2" w:rsidRPr="003950FC" w:rsidRDefault="001472D2" w:rsidP="00E47FAB">
      <w:pPr>
        <w:pStyle w:val="a5"/>
        <w:widowControl w:val="0"/>
        <w:spacing w:line="360" w:lineRule="auto"/>
        <w:ind w:firstLine="709"/>
        <w:rPr>
          <w:noProof/>
          <w:color w:val="000000"/>
        </w:rPr>
      </w:pPr>
      <w:r w:rsidRPr="003950FC">
        <w:rPr>
          <w:noProof/>
          <w:color w:val="000000"/>
        </w:rPr>
        <w:t>Принципы налогообложения проявляются в способах взимания налогов. [10, c.225]</w:t>
      </w:r>
    </w:p>
    <w:p w:rsidR="001472D2" w:rsidRPr="003950FC" w:rsidRDefault="001472D2" w:rsidP="00E47FAB">
      <w:pPr>
        <w:pStyle w:val="a5"/>
        <w:widowControl w:val="0"/>
        <w:spacing w:line="360" w:lineRule="auto"/>
        <w:ind w:firstLine="709"/>
        <w:rPr>
          <w:noProof/>
          <w:color w:val="000000"/>
        </w:rPr>
      </w:pPr>
      <w:r w:rsidRPr="003950FC">
        <w:rPr>
          <w:noProof/>
          <w:color w:val="000000"/>
        </w:rPr>
        <w:t>Таких принципов достаточно много:</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 xml:space="preserve">принцип выгоды; </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 xml:space="preserve">принцип пожертвования; </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 xml:space="preserve">прогрессивность ставок налогообложения доходов; </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 xml:space="preserve">равенство налогов на доходы предприятий разной формы собственности; </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 xml:space="preserve">сочетание устойчивости налоговой системы с ее гибкостью; </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 xml:space="preserve">определение уровня налоговых ставок, не подрывающих воспроизводственного процесса; </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 xml:space="preserve">исключение возможностей переложения налогового бремени; </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простота и ясность системы и процедуры налогообложения.</w:t>
      </w:r>
    </w:p>
    <w:p w:rsidR="001472D2" w:rsidRPr="003950FC" w:rsidRDefault="001472D2" w:rsidP="00E47FAB">
      <w:pPr>
        <w:pStyle w:val="a5"/>
        <w:widowControl w:val="0"/>
        <w:spacing w:line="360" w:lineRule="auto"/>
        <w:ind w:firstLine="709"/>
        <w:rPr>
          <w:noProof/>
          <w:color w:val="000000"/>
        </w:rPr>
      </w:pPr>
      <w:r w:rsidRPr="003950FC">
        <w:rPr>
          <w:noProof/>
          <w:color w:val="000000"/>
        </w:rPr>
        <w:t>Принцип выгоды предполагает увязку налога с используемым ресурсом. Например, тот, кто использует чистую питьевую воду в технических целях, должен платить налог за нее. [11, c.226]</w:t>
      </w:r>
    </w:p>
    <w:p w:rsidR="001472D2" w:rsidRPr="003950FC" w:rsidRDefault="001472D2" w:rsidP="00E47FAB">
      <w:pPr>
        <w:pStyle w:val="a5"/>
        <w:widowControl w:val="0"/>
        <w:spacing w:line="360" w:lineRule="auto"/>
        <w:ind w:firstLine="709"/>
        <w:rPr>
          <w:noProof/>
          <w:color w:val="000000"/>
        </w:rPr>
      </w:pPr>
      <w:r w:rsidRPr="003950FC">
        <w:rPr>
          <w:noProof/>
          <w:color w:val="000000"/>
        </w:rPr>
        <w:t>Принцип пожертвования исходит из того, что за использование благ, предоставляемых государством отдельным гражданам или предприятиям, платят все, в том числе те, кому эти блага не достаются. Таковым является налог на фонд заработной платы, отчисляемый в пенсионный фонд.</w:t>
      </w:r>
    </w:p>
    <w:p w:rsidR="001472D2" w:rsidRPr="003950FC" w:rsidRDefault="001472D2" w:rsidP="00E47FAB">
      <w:pPr>
        <w:pStyle w:val="a5"/>
        <w:widowControl w:val="0"/>
        <w:spacing w:line="360" w:lineRule="auto"/>
        <w:ind w:firstLine="709"/>
        <w:rPr>
          <w:noProof/>
          <w:color w:val="000000"/>
        </w:rPr>
      </w:pPr>
      <w:r w:rsidRPr="003950FC">
        <w:rPr>
          <w:noProof/>
          <w:color w:val="000000"/>
        </w:rPr>
        <w:t>Современное налогообложение доходов опирается на использование прогрессивных ставок. Ставки возрастают по мере увеличения доходов. Прогрессивное налогообложение учитывает разные возможности социальных слоев населения в финансировании государственных расходов. [12, c.175]</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Принцип равенства. Равенство налогов на доходы предприятий разной формы собственности обеспечивает равные стартовые условия для их развития. В таком случае конкуренция должна реально отразить заложенные в налогах условия для эффективного хозяйствования. </w:t>
      </w:r>
    </w:p>
    <w:p w:rsidR="001472D2" w:rsidRPr="003950FC" w:rsidRDefault="001472D2" w:rsidP="00E47FAB">
      <w:pPr>
        <w:pStyle w:val="a5"/>
        <w:widowControl w:val="0"/>
        <w:spacing w:line="360" w:lineRule="auto"/>
        <w:ind w:firstLine="709"/>
        <w:rPr>
          <w:noProof/>
          <w:color w:val="000000"/>
        </w:rPr>
      </w:pPr>
      <w:r w:rsidRPr="003950FC">
        <w:rPr>
          <w:noProof/>
          <w:color w:val="000000"/>
        </w:rPr>
        <w:t>В командно-административной системе, которая не учитывала законы рынка, налоговые привилегии всегда сопровождали государственное и коллективное хозяйствование. Частное хозяйство, по существу, было «задушено» налогами.</w:t>
      </w:r>
    </w:p>
    <w:p w:rsidR="001472D2" w:rsidRPr="003950FC" w:rsidRDefault="001472D2" w:rsidP="00E47FAB">
      <w:pPr>
        <w:pStyle w:val="a5"/>
        <w:widowControl w:val="0"/>
        <w:spacing w:line="360" w:lineRule="auto"/>
        <w:ind w:firstLine="709"/>
        <w:rPr>
          <w:noProof/>
          <w:color w:val="000000"/>
        </w:rPr>
      </w:pPr>
      <w:r w:rsidRPr="003950FC">
        <w:rPr>
          <w:noProof/>
          <w:color w:val="000000"/>
        </w:rPr>
        <w:t>Среди принципов налогообложения обычно называют гибкость и адаптивность его к меняющимся общественно-политическим потребностям. Однако в этой гибкости следует соблюдать меру, не подрывая устойчивость действующего налогообложения. Если ставки налогов постоянно меняются, как в современной России, да еще и задним числом, бизнес теряет ориентиры, необходимые для выработки долгосрочной стратегии. Инвестиционная деятельность обрастает дополнительными рисками, что укрепляет стремление бизнеса ограничиваться исключительно спекулятивными операциями.</w:t>
      </w:r>
    </w:p>
    <w:p w:rsidR="001472D2" w:rsidRPr="003950FC" w:rsidRDefault="001472D2" w:rsidP="00E47FAB">
      <w:pPr>
        <w:pStyle w:val="a5"/>
        <w:widowControl w:val="0"/>
        <w:spacing w:line="360" w:lineRule="auto"/>
        <w:ind w:firstLine="709"/>
        <w:rPr>
          <w:noProof/>
          <w:color w:val="000000"/>
        </w:rPr>
      </w:pPr>
      <w:r w:rsidRPr="003950FC">
        <w:rPr>
          <w:noProof/>
          <w:color w:val="000000"/>
        </w:rPr>
        <w:t>Уровень налоговой ставки должен устанавливаться с учетом возможностей налогоплательщика, величины получаемых им доходов. Нарушение этого принципа подрывает действия рынка, уменьшает количество налогоплательщиков, уменьшает предложение товаров. У потребителей чрезмерная тяжесть налогообложения уменьшает спрос, что ведет к сокращению емкости рынка и тем самым угнетающе действует на стимулы производства. [13, c.51-55]</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Очень сложен для выполнения принцип исключения двойного и многократного налогообложения. Необходимость соблюдения этого принципа осознается всеми государствами, но редко кому удается полностью ему следовать. Например, налогообложение акционерных компаний обычно строится на двойном налогообложении. Налогом облагаются нераспределенная прибыль компании и дивиденды ее членов. Такая система действует в странах Бенилюкса, США, Швеции, Швейцарии, России. Решением исключения многократного налогообложения используемого сырья является введение налога на добавленную стоимость. При использовании этого налога надбавка к цене сырья, возникающая при прохождении продукта по производственной цепочке, облагается налогом всего один раз. Налогом облагаются только те результаты деятельности, которые добавляются к полученному из вне полуфабрикату. </w:t>
      </w:r>
    </w:p>
    <w:p w:rsidR="001472D2" w:rsidRPr="003950FC" w:rsidRDefault="001472D2" w:rsidP="00E47FAB">
      <w:pPr>
        <w:pStyle w:val="a5"/>
        <w:widowControl w:val="0"/>
        <w:spacing w:line="360" w:lineRule="auto"/>
        <w:ind w:firstLine="709"/>
        <w:rPr>
          <w:noProof/>
          <w:color w:val="000000"/>
        </w:rPr>
      </w:pPr>
      <w:r w:rsidRPr="003950FC">
        <w:rPr>
          <w:noProof/>
          <w:color w:val="000000"/>
        </w:rPr>
        <w:t>В налогообложении важно соблюсти принцип, исключающий возможность переложения налогового бремени. В странах с развитой рыночной экономикой налог на прибыль считается не самым лучшим налогом, так как предприниматель обычно пытается включить этот налог в цену в целях компенсации удорожания издержек. В результате налоговое бремя перекладывается на покупателя. Именно он оплачивает налог, а предприниматель выступает, по существу, собирателем этого налога. [14, c.281]</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Система и процедура выплаты налогов должны быть простыми, удобными и понятными для всех субъектов налогообложения. В странах развитого рынка основным налогом является личный подоходный налог или налог на физических лиц. [15, c.155] В США доля налога на прибыль составляет в системе федеральных налогов всего лишь 10 %, в то время как налог на личный доход приближается к его половине. В Казахстане же доля подоходного налога с физических лиц составляет чуть более 3 % в общем объеме всех платежей. Такая структура налогообложения объясняется ее корнями, которые десятилетиями питали общество государственного социализма, организованного на принципах хозяйствования, противоречащих рынку. В результате налоговая система в Казахстане становится источником хозяйственных деформаций. Это проявляется по следующим направлениям: </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государство сталкивается со слабой собираемостью налогов, поскольку бизнес имеет множество способов укрыть налоги;</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налогообложение провоцирует инфляционные процессы, так как предприниматели стремятся переложить налог на отпускные цены;</w:t>
      </w:r>
    </w:p>
    <w:p w:rsidR="001472D2" w:rsidRPr="003950FC" w:rsidRDefault="001472D2" w:rsidP="00E47FAB">
      <w:pPr>
        <w:pStyle w:val="31"/>
        <w:widowControl w:val="0"/>
        <w:numPr>
          <w:ilvl w:val="0"/>
          <w:numId w:val="1"/>
        </w:numPr>
        <w:tabs>
          <w:tab w:val="clear" w:pos="3087"/>
          <w:tab w:val="num" w:pos="900"/>
        </w:tabs>
        <w:spacing w:line="360" w:lineRule="auto"/>
        <w:ind w:left="0" w:firstLine="709"/>
        <w:rPr>
          <w:noProof/>
          <w:color w:val="000000"/>
        </w:rPr>
      </w:pPr>
      <w:r w:rsidRPr="003950FC">
        <w:rPr>
          <w:noProof/>
          <w:color w:val="000000"/>
        </w:rPr>
        <w:t>возможность переложения налогов на плечи покупателей усиливает социальную дифференциацию общества, поляризацию величин реальных доходов граждан, что обостряет социальную напряженность.</w:t>
      </w:r>
    </w:p>
    <w:p w:rsidR="001472D2" w:rsidRPr="003950FC" w:rsidRDefault="001472D2" w:rsidP="00E47FAB">
      <w:pPr>
        <w:pStyle w:val="a5"/>
        <w:widowControl w:val="0"/>
        <w:spacing w:line="360" w:lineRule="auto"/>
        <w:ind w:firstLine="709"/>
        <w:rPr>
          <w:noProof/>
          <w:color w:val="000000"/>
        </w:rPr>
      </w:pPr>
      <w:r w:rsidRPr="003950FC">
        <w:rPr>
          <w:noProof/>
          <w:color w:val="000000"/>
        </w:rPr>
        <w:t>В дальнейшем, по мере роста доходов населения, Казахстан должен сместить акценты налогообложения, увеличив налоги на доходы физических лиц, смягчая налогообложение бизнеса.</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pStyle w:val="1"/>
        <w:keepNext w:val="0"/>
        <w:widowControl w:val="0"/>
        <w:spacing w:after="0" w:line="360" w:lineRule="auto"/>
        <w:ind w:firstLine="709"/>
        <w:jc w:val="both"/>
        <w:rPr>
          <w:rFonts w:cs="Times New Roman"/>
          <w:bCs w:val="0"/>
          <w:caps w:val="0"/>
          <w:noProof/>
          <w:color w:val="000000"/>
        </w:rPr>
      </w:pPr>
      <w:r w:rsidRPr="003950FC">
        <w:rPr>
          <w:rFonts w:cs="Times New Roman"/>
          <w:bCs w:val="0"/>
          <w:caps w:val="0"/>
          <w:noProof/>
          <w:color w:val="000000"/>
        </w:rPr>
        <w:br w:type="page"/>
      </w:r>
      <w:bookmarkStart w:id="10" w:name="_Toc215388517"/>
      <w:r w:rsidRPr="003950FC">
        <w:rPr>
          <w:rFonts w:cs="Times New Roman"/>
          <w:bCs w:val="0"/>
          <w:caps w:val="0"/>
          <w:noProof/>
          <w:color w:val="000000"/>
        </w:rPr>
        <w:t>2. Анализ бюджетно-налоговой политики Республики Казахстан</w:t>
      </w:r>
      <w:bookmarkEnd w:id="10"/>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pStyle w:val="21"/>
        <w:widowControl w:val="0"/>
        <w:spacing w:before="0"/>
        <w:ind w:firstLine="709"/>
        <w:rPr>
          <w:b w:val="0"/>
          <w:bCs w:val="0"/>
          <w:noProof/>
          <w:color w:val="000000"/>
          <w:sz w:val="28"/>
          <w:szCs w:val="28"/>
        </w:rPr>
      </w:pPr>
      <w:r w:rsidRPr="003950FC">
        <w:rPr>
          <w:b w:val="0"/>
          <w:bCs w:val="0"/>
          <w:noProof/>
          <w:color w:val="000000"/>
          <w:sz w:val="28"/>
          <w:szCs w:val="28"/>
        </w:rPr>
        <w:t>Налогово-бюджетная политика в 2007 году была направлена на комплексное решение задач и достижение целей устойчивого социально – экономического развития при одновременном выполнении текущих обязательств государства.</w:t>
      </w:r>
    </w:p>
    <w:p w:rsidR="001472D2" w:rsidRPr="003950FC" w:rsidRDefault="001472D2" w:rsidP="00E47FAB">
      <w:pPr>
        <w:pStyle w:val="a3"/>
        <w:widowControl w:val="0"/>
        <w:spacing w:line="360" w:lineRule="auto"/>
        <w:ind w:firstLine="709"/>
        <w:jc w:val="both"/>
        <w:rPr>
          <w:rFonts w:ascii="Times New Roman" w:hAnsi="Times New Roman" w:cs="Times New Roman"/>
          <w:noProof/>
          <w:color w:val="000000"/>
        </w:rPr>
      </w:pPr>
      <w:r w:rsidRPr="003950FC">
        <w:rPr>
          <w:rFonts w:ascii="Times New Roman" w:hAnsi="Times New Roman" w:cs="Times New Roman"/>
          <w:noProof/>
          <w:color w:val="000000"/>
        </w:rPr>
        <w:t xml:space="preserve">За период с 2002 года уровень налоговой нагрузки, как отношение доходов бюджета к ВВП, составляет в интервале 22,5-29 % ВВП. </w:t>
      </w:r>
    </w:p>
    <w:p w:rsidR="001472D2" w:rsidRPr="003950FC" w:rsidRDefault="001472D2" w:rsidP="00E47FAB">
      <w:pPr>
        <w:pStyle w:val="21"/>
        <w:widowControl w:val="0"/>
        <w:spacing w:before="0"/>
        <w:ind w:firstLine="709"/>
        <w:rPr>
          <w:b w:val="0"/>
          <w:bCs w:val="0"/>
          <w:noProof/>
          <w:color w:val="000000"/>
          <w:sz w:val="28"/>
          <w:szCs w:val="28"/>
        </w:rPr>
      </w:pPr>
      <w:r w:rsidRPr="003950FC">
        <w:rPr>
          <w:b w:val="0"/>
          <w:bCs w:val="0"/>
          <w:noProof/>
          <w:color w:val="000000"/>
          <w:sz w:val="28"/>
          <w:szCs w:val="28"/>
        </w:rPr>
        <w:t>На протяжении лет наблюдается значительный рост поступлений доходов в государственный бюджет. Так, в 2003 год темп роста составил 133,1%, за 2004 год</w:t>
      </w:r>
      <w:r w:rsidR="00B02C81" w:rsidRPr="003950FC">
        <w:rPr>
          <w:b w:val="0"/>
          <w:bCs w:val="0"/>
          <w:noProof/>
          <w:color w:val="000000"/>
          <w:sz w:val="28"/>
          <w:szCs w:val="28"/>
        </w:rPr>
        <w:t xml:space="preserve"> </w:t>
      </w:r>
      <w:r w:rsidRPr="003950FC">
        <w:rPr>
          <w:b w:val="0"/>
          <w:bCs w:val="0"/>
          <w:noProof/>
          <w:color w:val="000000"/>
          <w:sz w:val="28"/>
          <w:szCs w:val="28"/>
        </w:rPr>
        <w:t xml:space="preserve">- 124,9%, за 2005 года – 148,9%, за 2006 год – 135,3%. </w:t>
      </w:r>
    </w:p>
    <w:p w:rsidR="001472D2" w:rsidRPr="003950FC" w:rsidRDefault="001472D2" w:rsidP="00E47FAB">
      <w:pPr>
        <w:pStyle w:val="21"/>
        <w:widowControl w:val="0"/>
        <w:spacing w:before="0"/>
        <w:ind w:firstLine="709"/>
        <w:rPr>
          <w:b w:val="0"/>
          <w:bCs w:val="0"/>
          <w:noProof/>
          <w:snapToGrid w:val="0"/>
          <w:color w:val="000000"/>
          <w:sz w:val="28"/>
          <w:szCs w:val="28"/>
        </w:rPr>
      </w:pPr>
      <w:r w:rsidRPr="003950FC">
        <w:rPr>
          <w:b w:val="0"/>
          <w:bCs w:val="0"/>
          <w:noProof/>
          <w:color w:val="000000"/>
          <w:sz w:val="28"/>
          <w:szCs w:val="28"/>
        </w:rPr>
        <w:t xml:space="preserve">Рост поступлений в бюджет связан, в первую очередь, с общим ростом экономики. </w:t>
      </w:r>
    </w:p>
    <w:p w:rsidR="001472D2" w:rsidRPr="003950FC" w:rsidRDefault="001472D2" w:rsidP="00E47FAB">
      <w:pPr>
        <w:pStyle w:val="21"/>
        <w:widowControl w:val="0"/>
        <w:spacing w:before="0"/>
        <w:ind w:firstLine="709"/>
        <w:rPr>
          <w:b w:val="0"/>
          <w:bCs w:val="0"/>
          <w:noProof/>
          <w:color w:val="000000"/>
          <w:sz w:val="28"/>
          <w:szCs w:val="28"/>
        </w:rPr>
      </w:pPr>
      <w:r w:rsidRPr="003950FC">
        <w:rPr>
          <w:b w:val="0"/>
          <w:bCs w:val="0"/>
          <w:noProof/>
          <w:snapToGrid w:val="0"/>
          <w:color w:val="000000"/>
          <w:sz w:val="28"/>
          <w:szCs w:val="28"/>
        </w:rPr>
        <w:t xml:space="preserve">Принимались меры по решению задачи повышения качества налогового администрирования и совершенствования налогового законодательства. Принят Закон Республики Казахстан «О внесении изменений и дополнений в некоторые законодательные акты по вопросам налогообложения», который </w:t>
      </w:r>
      <w:r w:rsidRPr="003950FC">
        <w:rPr>
          <w:b w:val="0"/>
          <w:bCs w:val="0"/>
          <w:noProof/>
          <w:color w:val="000000"/>
          <w:sz w:val="28"/>
          <w:szCs w:val="28"/>
        </w:rPr>
        <w:t>направлен на противодействие незаконному предпринимательству, совершенствование процедур возврата налога на добавленную стоимость (НДС) по экспортным операциям, ликвидацию излишних административных процедур, конкретизацию многих положений Налогового кодекса. Законом также формируется законодательная основа для широкого применения информационных технологий в налоговых отношениях.</w:t>
      </w:r>
    </w:p>
    <w:p w:rsidR="001472D2" w:rsidRPr="003950FC" w:rsidRDefault="001472D2" w:rsidP="00E47FAB">
      <w:pPr>
        <w:pStyle w:val="21"/>
        <w:widowControl w:val="0"/>
        <w:spacing w:before="0"/>
        <w:ind w:firstLine="709"/>
        <w:rPr>
          <w:b w:val="0"/>
          <w:bCs w:val="0"/>
          <w:noProof/>
          <w:color w:val="000000"/>
          <w:sz w:val="28"/>
          <w:szCs w:val="28"/>
          <w:highlight w:val="cyan"/>
        </w:rPr>
      </w:pPr>
      <w:r w:rsidRPr="003950FC">
        <w:rPr>
          <w:b w:val="0"/>
          <w:bCs w:val="0"/>
          <w:noProof/>
          <w:color w:val="000000"/>
          <w:sz w:val="28"/>
          <w:szCs w:val="28"/>
        </w:rPr>
        <w:t>Законом Республики Казахстан «О внесении изменений и дополнений в некоторые законодательные акты Республики Казахстан по вопросам налогообложения» в целях снижения налоговой нагрузки в Налоговый кодекс внесены</w:t>
      </w:r>
      <w:r w:rsidR="00B02C81" w:rsidRPr="003950FC">
        <w:rPr>
          <w:b w:val="0"/>
          <w:bCs w:val="0"/>
          <w:noProof/>
          <w:color w:val="000000"/>
          <w:sz w:val="28"/>
          <w:szCs w:val="28"/>
        </w:rPr>
        <w:t xml:space="preserve"> </w:t>
      </w:r>
      <w:r w:rsidRPr="003950FC">
        <w:rPr>
          <w:b w:val="0"/>
          <w:bCs w:val="0"/>
          <w:noProof/>
          <w:color w:val="000000"/>
          <w:sz w:val="28"/>
          <w:szCs w:val="28"/>
        </w:rPr>
        <w:t>изменения, вступившие в действие с 1 января 2007 года.</w:t>
      </w:r>
    </w:p>
    <w:p w:rsidR="001472D2" w:rsidRPr="003950FC" w:rsidRDefault="001472D2" w:rsidP="00E47FAB">
      <w:pPr>
        <w:widowControl w:val="0"/>
        <w:tabs>
          <w:tab w:val="num" w:pos="1260"/>
        </w:tabs>
        <w:spacing w:line="360" w:lineRule="auto"/>
        <w:ind w:firstLine="709"/>
        <w:jc w:val="both"/>
        <w:rPr>
          <w:noProof/>
          <w:color w:val="000000"/>
          <w:sz w:val="28"/>
          <w:szCs w:val="28"/>
        </w:rPr>
      </w:pPr>
      <w:r w:rsidRPr="003950FC">
        <w:rPr>
          <w:noProof/>
          <w:color w:val="000000"/>
          <w:sz w:val="28"/>
          <w:szCs w:val="28"/>
        </w:rPr>
        <w:t>В целом, указанные законы направлены на снижение налоговой нагрузки, улучшение «собираемости» налогов, упрощение налогового администрирования, усиление налоговой дисциплины, что вкупе призвано оказать стимулирующее воздействие на развитие бизнес-сообщества.</w:t>
      </w:r>
    </w:p>
    <w:p w:rsidR="001472D2" w:rsidRPr="003950FC" w:rsidRDefault="001472D2" w:rsidP="00E47FAB">
      <w:pPr>
        <w:widowControl w:val="0"/>
        <w:tabs>
          <w:tab w:val="num" w:pos="1260"/>
        </w:tabs>
        <w:spacing w:line="360" w:lineRule="auto"/>
        <w:ind w:firstLine="709"/>
        <w:jc w:val="both"/>
        <w:rPr>
          <w:noProof/>
          <w:color w:val="000000"/>
          <w:sz w:val="28"/>
          <w:szCs w:val="28"/>
        </w:rPr>
      </w:pPr>
      <w:r w:rsidRPr="003950FC">
        <w:rPr>
          <w:noProof/>
          <w:color w:val="000000"/>
          <w:sz w:val="28"/>
          <w:szCs w:val="28"/>
        </w:rPr>
        <w:t>Создан специализированный отдел, занимающийся проверками крупнейших предприятий нефтегазового и горнорудного секторов, у которых имеются «эксклюзивные» (т.е. отличные от текущего налогового законодательства) налоговые режимы, в соответствии с заключенными контрактами на недропользование, договорами приватизации или инвестиционными соглашениями.</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В соответствии с принятым Законом Республики Казахстан «Об амнистии в связи с легализацией имущества» в областях проводится акция по легализации имущества.</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Совершенствуется система бюджетного планирования, которое будет повышено за счет обеспечения максимальной прозрачности и объективности в планировании бюджетных расходов, обоснованности объемов государственных закупок, результативности реализуемых паспортов бюджетных программ.</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При осуществлении таможенными органами правоохранительной деятельности в отчетном году возмещен ущерб государству по выявленным преступлениям и правонарушениям, а также в результате доначислений по результатам проверок на сумму свыше 7,7 млрд.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Таможенными органами непосредственно на таможенной границе самостоятельно выявлено 198 фактов незаконного оборота наркотиков, изъято свыше 243,2 кг различных наркотических средств, в т.ч. героина 55,2 кг.</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В государственном бюджете по состоянию на 1 января 2007 года (без учета сверхплановых поступлении в Национальный фонд) поступления составили 2 174,2 млрд.тенге, или 22,1% к ВВП, расходы – 2 092,6 млрд.тенге или 21,3% к ВВП. Превышение доходов над расходами государственного бюджета за отчетный период составило 81,6 млрд.тенге, или 0,8% к ВВП.</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В 2006 году расходы государственного бюджета на образование составили 3,3% к ВВП, на здравоохранение - 2,3% к ВВП, на социальное обеспечение и социальную помощь - 4,3% к ВВП.</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Расходы бюджета на оборонные нужды в 2006 году были определены в соответствии с Военной доктриной Республики Казахстан и составили 1,0% к ВВП.</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Проводится работа по внедрению информационной системы «Электронные государственные закупки».</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Основными стратегическими задачами в области бюджетной политики являются осуществление ориентации бюджетной политики на развитие социально-экономической сферы государства во взаимосвязи со стратегией развития, а также обеспечение прозрачности бюджета.</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Основной целью бюджетной политики 2006 года являлось эффективное применение бюджетных инструментов для решения приоритетных задач социально-экономического развития, а именно повышение конкурентоспособности экономики страны, направленное на ускорение социальной и экономической модернизации Казахстана, в предстоящем периоде</w:t>
      </w:r>
      <w:r w:rsidR="00B02C81" w:rsidRPr="003950FC">
        <w:rPr>
          <w:noProof/>
          <w:color w:val="000000"/>
          <w:sz w:val="28"/>
          <w:szCs w:val="28"/>
        </w:rPr>
        <w:t xml:space="preserve"> </w:t>
      </w:r>
      <w:r w:rsidRPr="003950FC">
        <w:rPr>
          <w:noProof/>
          <w:color w:val="000000"/>
          <w:sz w:val="28"/>
          <w:szCs w:val="28"/>
        </w:rPr>
        <w:t>- повышение эффективности государственных расходов, рациональное использование бюджетных средств в условиях перехода с 1 июля 2006 года</w:t>
      </w:r>
      <w:r w:rsidR="00B02C81" w:rsidRPr="003950FC">
        <w:rPr>
          <w:noProof/>
          <w:color w:val="000000"/>
          <w:sz w:val="28"/>
          <w:szCs w:val="28"/>
        </w:rPr>
        <w:t xml:space="preserve"> </w:t>
      </w:r>
      <w:r w:rsidRPr="003950FC">
        <w:rPr>
          <w:noProof/>
          <w:color w:val="000000"/>
          <w:sz w:val="28"/>
          <w:szCs w:val="28"/>
        </w:rPr>
        <w:t>к сбалансированному бюджету, достижение</w:t>
      </w:r>
      <w:r w:rsidR="00B02C81" w:rsidRPr="003950FC">
        <w:rPr>
          <w:noProof/>
          <w:color w:val="000000"/>
          <w:sz w:val="28"/>
          <w:szCs w:val="28"/>
        </w:rPr>
        <w:t xml:space="preserve"> </w:t>
      </w:r>
      <w:r w:rsidRPr="003950FC">
        <w:rPr>
          <w:noProof/>
          <w:color w:val="000000"/>
          <w:sz w:val="28"/>
          <w:szCs w:val="28"/>
        </w:rPr>
        <w:t xml:space="preserve">открытости и прозрачности бюджетов и бюджетных процессов всех уровней.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Основными приоритетами расходования государственных бюджетных средств в отчетном году являлись дальнейшая реализация политики развития системы здравоохранения и образования, углубление социальных реформ, реализация политики жилищного строительства, индустриально-инновационного развития, аграрного комплекса, развитие малого и среднего предпринимательства.</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 xml:space="preserve">Для проведения взвешенной фискальной политики, направленной на обеспечение стабильности бюджета, ограничение государственных расходов, соблюдение жесткой бюджетной дисциплины, сбережение значительной части нефтяных доходов в Национальном фонде, стимулирование структурной перестройки экономики, принят Закон Республики Казахстан «О внесении изменении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4"/>
        </w:rPr>
        <w:t xml:space="preserve">Разграничены понятия «нецелевое использование», «необоснованное (неправомерное) использование», «неэффективное использование бюджетных средств», вводится понятие «индикаторы», </w:t>
      </w:r>
      <w:r w:rsidRPr="003950FC">
        <w:rPr>
          <w:noProof/>
          <w:color w:val="000000"/>
          <w:sz w:val="28"/>
          <w:szCs w:val="28"/>
        </w:rPr>
        <w:t xml:space="preserve">на основе которых определяются результативность реализации бюджетных программ. </w:t>
      </w:r>
    </w:p>
    <w:p w:rsidR="001472D2" w:rsidRPr="003950FC" w:rsidRDefault="001472D2" w:rsidP="00E47FAB">
      <w:pPr>
        <w:widowControl w:val="0"/>
        <w:suppressAutoHyphens/>
        <w:spacing w:line="360" w:lineRule="auto"/>
        <w:ind w:firstLine="709"/>
        <w:jc w:val="both"/>
        <w:rPr>
          <w:noProof/>
          <w:color w:val="000000"/>
          <w:sz w:val="28"/>
          <w:szCs w:val="28"/>
        </w:rPr>
      </w:pPr>
      <w:r w:rsidRPr="003950FC">
        <w:rPr>
          <w:noProof/>
          <w:color w:val="000000"/>
          <w:sz w:val="28"/>
          <w:szCs w:val="28"/>
        </w:rPr>
        <w:t>В рамках поэтапного внедрения нормативного метода планирования в бюджетный процесс центральными государственными органами проводится работа по пересмотру действующих нормативных правовых актов и переутверждению натуральных норм, утвержденных ведомственными приказами, постановлениями Правительства Республики Казахстан в случае их актуальности.</w:t>
      </w:r>
    </w:p>
    <w:p w:rsidR="001472D2" w:rsidRPr="003950FC" w:rsidRDefault="001472D2" w:rsidP="00E47FAB">
      <w:pPr>
        <w:pStyle w:val="a3"/>
        <w:widowControl w:val="0"/>
        <w:spacing w:line="360" w:lineRule="auto"/>
        <w:ind w:firstLine="709"/>
        <w:jc w:val="both"/>
        <w:rPr>
          <w:rFonts w:ascii="Times New Roman" w:hAnsi="Times New Roman" w:cs="Times New Roman"/>
          <w:noProof/>
          <w:color w:val="000000"/>
        </w:rPr>
      </w:pPr>
      <w:r w:rsidRPr="003950FC">
        <w:rPr>
          <w:rFonts w:ascii="Times New Roman" w:hAnsi="Times New Roman" w:cs="Times New Roman"/>
          <w:noProof/>
          <w:color w:val="000000"/>
        </w:rPr>
        <w:t xml:space="preserve">С целью установления ответственности администраторов бюджетных программ и их государственных учреждений за использование бюджетных средств также внесены изменения и дополнения в Кодекс Республики Казахстан «Об административных правонарушениях» в части четкой регламентации правонарушений бюджетного законодательства и ужесточения ответственности государственных учреждений и их руководителей путем увеличения размеров налагаемых штрафов.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Для оптимизации количества стратегических государственных отраслевых (секторальных), региональных, бюджетных программ и эффективной их реализации планируется внедрение новых подходов к разработке данных программ, и оценке их эффективности.</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Необходимо напрямую увязать бюджетные программы со стратегическими (программными) документами, для чего необходимо также усовершенствовать порядок разработки государственных, отраслевых (секторальных), региональных программ; повысить эффективность бюджетных расходов через улучшение качества планирования бюджетных программ.</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Для совершенствования процесса планирования республиканского и местных бюджетов планируется предоставление большей самостоятельности администраторам бюджетных программ и усиления ими ответственности за достижение конечных результатов реализуемых их программ, введение норм и нормативов для определения стоимости бюджетных программ и подпрограмм, количественных показателей для определения стоимости бюджетных программ и подпрограмм.</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По прогнозу на 2008 год поступления государственного бюджета составят 21,3 % к ВВП, расходы – 22,5 % к ВВП, в том числе на образование - 3,6% к ВВП, на здравоохранение - 2,6% к ВВП, на социальное обеспечение и социальную помощь - 4,3% к ВВП.</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Расходы бюджета на оборонные нужды в 2008 году определены</w:t>
      </w:r>
      <w:r w:rsidR="00B02C81" w:rsidRPr="003950FC">
        <w:rPr>
          <w:noProof/>
          <w:color w:val="000000"/>
          <w:sz w:val="28"/>
          <w:szCs w:val="28"/>
        </w:rPr>
        <w:t xml:space="preserve"> </w:t>
      </w:r>
      <w:r w:rsidRPr="003950FC">
        <w:rPr>
          <w:noProof/>
          <w:color w:val="000000"/>
          <w:sz w:val="28"/>
          <w:szCs w:val="28"/>
        </w:rPr>
        <w:t>в размере 1,2 % к ВВП.</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Государственный бюджет. За I квартал 2008 года поступления в государственный бюджет без учета поступления займов составили 746,0 млрд. тенге и исполнены на 83,3 % к плану на отчетный период, в т.ч. доходов поступило 745,5 млрд. тенге, или 83,4 %, из которых налоговые поступления составили 568,0 млрд. тенге, 96,3 %, неналоговые – 20,2 млн. тенге, 170,8 %, поступления от продажи основного капитала – 14,2 млн. тенге, 96,4 %, поступления трансфертов – 143,0 млн. тенге, 51,4 %, погашение бюджетных кредитов – 486,7 млн. тенге,</w:t>
      </w:r>
      <w:r w:rsidR="00B02C81" w:rsidRPr="003950FC">
        <w:rPr>
          <w:noProof/>
          <w:color w:val="000000"/>
          <w:sz w:val="28"/>
          <w:szCs w:val="28"/>
        </w:rPr>
        <w:t xml:space="preserve"> </w:t>
      </w:r>
      <w:r w:rsidRPr="003950FC">
        <w:rPr>
          <w:noProof/>
          <w:color w:val="000000"/>
          <w:sz w:val="28"/>
          <w:szCs w:val="28"/>
        </w:rPr>
        <w:t>48,2 %, поступления от продажи финансовых активов государства – 86,5 млн. тенге, 1</w:t>
      </w:r>
      <w:r w:rsidR="00B02C81" w:rsidRPr="003950FC">
        <w:rPr>
          <w:noProof/>
          <w:color w:val="000000"/>
          <w:sz w:val="28"/>
          <w:szCs w:val="28"/>
        </w:rPr>
        <w:t xml:space="preserve"> </w:t>
      </w:r>
      <w:r w:rsidRPr="003950FC">
        <w:rPr>
          <w:noProof/>
          <w:color w:val="000000"/>
          <w:sz w:val="28"/>
          <w:szCs w:val="28"/>
        </w:rPr>
        <w:t>169,1 %.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Расходы государственного бюджета без учета погашения займов за I квартал 2008 года составили 722,9 млн. тенге и исполнены на 89,3 % к плану по платежам на отчетный период в сумме 809,5 млн.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Профицит государственного бюджета за I квартал 2008 года составил 23,2 млрд.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Поступления в республиканский бюджет без учета поступления займов за 1 квартал 2008 года составили 597,0 млрд. тенге и исполнены на 80,3 % к плану на отчетный период, в том числе доходы исполнены соответственно на 588,3 млрд. тенге, 79,3 %, из которых налоговые поступления составили 398,7 млрд. тенге, 91,3 %, неналоговые – 18,2 млрд. тенге, 182,3 %, поступления от продажи основного капитала – 0,9 млн. тенге, 36,0 %, поступления трансфертов – 171,4 млрд. тенге, 58,0 %, погашено бюджетных кредитов на 8,6 млрд. тенге, 823,7 %, поступило от продажи финансовых активов государства 0,1 млрд.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Расходы республиканского бюджета без учета погашения займов за I квартал 2008 год составили 614,2 млрд. тенге и исполнены на 93,2 % к плану по платежам на отчетный период в сумме 659,1 млрд.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Дефицит республиканского бюджета за I квартал 2008 года составил 17,2 млрд.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Местные бюджеты. По оперативным данным местных уполномоченных органов, за I квартал 2008 года поступления составили 506,7 млрд. тенге, или 102,6 % к плану на отчетный период, из них доходы – соответственно 499,95 млрд. тенге, 103,0 %, погашено бюджетных кредитов на 6,7 млрд. тенге, 82,6 %, поступило от продажи финансовых активов государства – 0,7 млрд. тенге, 1</w:t>
      </w:r>
      <w:r w:rsidR="00B02C81" w:rsidRPr="003950FC">
        <w:rPr>
          <w:noProof/>
          <w:color w:val="000000"/>
          <w:sz w:val="28"/>
          <w:szCs w:val="28"/>
        </w:rPr>
        <w:t xml:space="preserve"> </w:t>
      </w:r>
      <w:r w:rsidRPr="003950FC">
        <w:rPr>
          <w:noProof/>
          <w:color w:val="000000"/>
          <w:sz w:val="28"/>
          <w:szCs w:val="28"/>
        </w:rPr>
        <w:t>000,2 %.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Местные бюджеты за отчетный период произвели расходов (без учета погашения займов) в объеме 455,8 млрд. тенге, что составило 90,9 % к плану на отчетный период в сумме 501,4 млн.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Профицит местных бюджетов по итогам I квартала 2008 года составил 50,9 млн.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Поступления и использование Национального Фонда Республики Казахстан.</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На 1 апреля 2008 года средства Национального фонда Республики Казахстан составили 2</w:t>
      </w:r>
      <w:r w:rsidR="00B02C81" w:rsidRPr="003950FC">
        <w:rPr>
          <w:noProof/>
          <w:color w:val="000000"/>
          <w:sz w:val="28"/>
          <w:szCs w:val="28"/>
        </w:rPr>
        <w:t xml:space="preserve"> </w:t>
      </w:r>
      <w:r w:rsidRPr="003950FC">
        <w:rPr>
          <w:noProof/>
          <w:color w:val="000000"/>
          <w:sz w:val="28"/>
          <w:szCs w:val="28"/>
        </w:rPr>
        <w:t>733,4 млрд.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За I квартал 2008 года в Фонд поступило 246,6 млрд. тенге, которые были сформированы за счет поступлений прямых налогов от предприятий нефтяного сектора – 245,9 млрд. тенге и поступлений от продажи земельных участков сельскохозяйственного назначения – 0,7 млрд. тенге.</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Налоговая политика. Распоряжением Премьер-Министра Республики Казахстан от 8 февраля 2008 года № 31-р в расширенном составе создана Рабочая группа по разработке проекта Налогового кодекса Республики Казахстан (далее – Рабочая группа).</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Совершенствование налогового законодательства Республики Казахстан будет осуществляться путем:</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 приведения налоговой системы в соответствие с задачами нового этапа развития Казахстана, которая должна способствовать модернизации и диверсификации экономики, выходу бизнеса из «тени»;</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 xml:space="preserve">- оптимизации льгот и соответствующего снижения налоговой нагрузки на несырьевой сектор экономики, приведение налогообложения юридических лиц в соответствие с международными стандартами;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 xml:space="preserve">- приведения налога на добавленную стоимость в соответствие с лучшей мировой практикой;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 xml:space="preserve">- унифицирования акцизов на импорт и на внутреннее производство;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 xml:space="preserve">- реформирования специальных налоговых режимов в целях их большего соответствия требованиям малого и среднего бизнеса;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 xml:space="preserve">- реформирования системы налогообложения недропользователей; </w:t>
      </w:r>
    </w:p>
    <w:p w:rsidR="001472D2" w:rsidRPr="003950FC" w:rsidRDefault="001472D2" w:rsidP="00E47FAB">
      <w:pPr>
        <w:widowControl w:val="0"/>
        <w:spacing w:line="360" w:lineRule="auto"/>
        <w:ind w:firstLine="709"/>
        <w:jc w:val="both"/>
        <w:rPr>
          <w:noProof/>
          <w:color w:val="000000"/>
          <w:sz w:val="28"/>
          <w:szCs w:val="28"/>
        </w:rPr>
      </w:pPr>
      <w:r w:rsidRPr="003950FC">
        <w:rPr>
          <w:noProof/>
          <w:color w:val="000000"/>
          <w:sz w:val="28"/>
          <w:szCs w:val="28"/>
        </w:rPr>
        <w:t>- упрощения администрирования, введения правил налогового учета, повышения качества налоговых услуг, сокращения налоговой отчетности, упорядочение проверок.</w:t>
      </w:r>
    </w:p>
    <w:p w:rsidR="001472D2" w:rsidRPr="003950FC" w:rsidRDefault="001472D2" w:rsidP="00E47FAB">
      <w:pPr>
        <w:widowControl w:val="0"/>
        <w:spacing w:line="360" w:lineRule="auto"/>
        <w:ind w:firstLine="709"/>
        <w:jc w:val="both"/>
        <w:rPr>
          <w:noProof/>
          <w:color w:val="000000"/>
          <w:sz w:val="28"/>
          <w:szCs w:val="28"/>
        </w:rPr>
      </w:pPr>
    </w:p>
    <w:p w:rsidR="001472D2" w:rsidRPr="003950FC" w:rsidRDefault="001472D2" w:rsidP="00E47FAB">
      <w:pPr>
        <w:pStyle w:val="1"/>
        <w:keepNext w:val="0"/>
        <w:widowControl w:val="0"/>
        <w:spacing w:after="0" w:line="360" w:lineRule="auto"/>
        <w:ind w:firstLine="709"/>
        <w:jc w:val="both"/>
        <w:rPr>
          <w:rFonts w:cs="Times New Roman"/>
          <w:bCs w:val="0"/>
          <w:caps w:val="0"/>
          <w:noProof/>
          <w:color w:val="000000"/>
        </w:rPr>
      </w:pPr>
      <w:r w:rsidRPr="003950FC">
        <w:rPr>
          <w:rFonts w:cs="Times New Roman"/>
          <w:bCs w:val="0"/>
          <w:caps w:val="0"/>
          <w:noProof/>
          <w:color w:val="000000"/>
        </w:rPr>
        <w:br w:type="page"/>
      </w:r>
      <w:bookmarkStart w:id="11" w:name="_Toc215388518"/>
      <w:r w:rsidRPr="003950FC">
        <w:rPr>
          <w:rFonts w:cs="Times New Roman"/>
          <w:bCs w:val="0"/>
          <w:caps w:val="0"/>
          <w:noProof/>
          <w:color w:val="000000"/>
        </w:rPr>
        <w:t xml:space="preserve">3. </w:t>
      </w:r>
      <w:bookmarkStart w:id="12" w:name="_Toc195349691"/>
      <w:r w:rsidRPr="003950FC">
        <w:rPr>
          <w:rFonts w:cs="Times New Roman"/>
          <w:bCs w:val="0"/>
          <w:caps w:val="0"/>
          <w:noProof/>
          <w:color w:val="000000"/>
        </w:rPr>
        <w:t>Основные направления фискальной политики</w:t>
      </w:r>
      <w:bookmarkEnd w:id="11"/>
      <w:bookmarkEnd w:id="12"/>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Фискальная политика в предстоящем среднесрочном периоде будет направлена на обеспечение стабильности национальной экономики.</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Для достижения целей сбалансированного и качественного роста экономики в области фискальной политики предусматривается:</w:t>
      </w:r>
    </w:p>
    <w:p w:rsidR="001472D2" w:rsidRPr="003950FC" w:rsidRDefault="001472D2" w:rsidP="00E47FAB">
      <w:pPr>
        <w:widowControl w:val="0"/>
        <w:numPr>
          <w:ilvl w:val="0"/>
          <w:numId w:val="2"/>
        </w:numPr>
        <w:tabs>
          <w:tab w:val="clear" w:pos="2160"/>
          <w:tab w:val="num" w:pos="900"/>
        </w:tabs>
        <w:spacing w:line="360" w:lineRule="auto"/>
        <w:ind w:left="0" w:firstLine="709"/>
        <w:jc w:val="both"/>
        <w:rPr>
          <w:noProof/>
          <w:color w:val="000000"/>
          <w:sz w:val="28"/>
          <w:szCs w:val="24"/>
        </w:rPr>
      </w:pPr>
      <w:r w:rsidRPr="003950FC">
        <w:rPr>
          <w:noProof/>
          <w:color w:val="000000"/>
          <w:sz w:val="28"/>
          <w:szCs w:val="24"/>
        </w:rPr>
        <w:t>эффективное использование фискальных инструментов (расходы бюджета, регулирование налоговой нагрузки, размера гарантированного трансферта из Национального фонда и дефицита бюджета и др.) с целью достижения заданных параметров развития страны, а также оперативного реагирования на изменения ситуации;</w:t>
      </w:r>
    </w:p>
    <w:p w:rsidR="001472D2" w:rsidRPr="003950FC" w:rsidRDefault="001472D2" w:rsidP="00E47FAB">
      <w:pPr>
        <w:widowControl w:val="0"/>
        <w:numPr>
          <w:ilvl w:val="0"/>
          <w:numId w:val="2"/>
        </w:numPr>
        <w:tabs>
          <w:tab w:val="clear" w:pos="2160"/>
          <w:tab w:val="num" w:pos="900"/>
        </w:tabs>
        <w:spacing w:line="360" w:lineRule="auto"/>
        <w:ind w:left="0" w:firstLine="709"/>
        <w:jc w:val="both"/>
        <w:rPr>
          <w:noProof/>
          <w:color w:val="000000"/>
          <w:sz w:val="28"/>
          <w:szCs w:val="24"/>
        </w:rPr>
      </w:pPr>
      <w:r w:rsidRPr="003950FC">
        <w:rPr>
          <w:noProof/>
          <w:color w:val="000000"/>
          <w:sz w:val="28"/>
          <w:szCs w:val="24"/>
        </w:rPr>
        <w:t>совершенствование налогового и бюджетного законодательства;</w:t>
      </w:r>
    </w:p>
    <w:p w:rsidR="001472D2" w:rsidRPr="003950FC" w:rsidRDefault="001472D2" w:rsidP="00E47FAB">
      <w:pPr>
        <w:widowControl w:val="0"/>
        <w:numPr>
          <w:ilvl w:val="0"/>
          <w:numId w:val="2"/>
        </w:numPr>
        <w:tabs>
          <w:tab w:val="clear" w:pos="2160"/>
          <w:tab w:val="num" w:pos="900"/>
        </w:tabs>
        <w:spacing w:line="360" w:lineRule="auto"/>
        <w:ind w:left="0" w:firstLine="709"/>
        <w:jc w:val="both"/>
        <w:rPr>
          <w:noProof/>
          <w:color w:val="000000"/>
          <w:sz w:val="28"/>
          <w:szCs w:val="24"/>
        </w:rPr>
      </w:pPr>
      <w:r w:rsidRPr="003950FC">
        <w:rPr>
          <w:noProof/>
          <w:color w:val="000000"/>
          <w:sz w:val="28"/>
          <w:szCs w:val="24"/>
        </w:rPr>
        <w:t>установление четких приоритетов бюджетных расходов по основным социально-экономическим направлениям;</w:t>
      </w:r>
    </w:p>
    <w:p w:rsidR="001472D2" w:rsidRPr="003950FC" w:rsidRDefault="001472D2" w:rsidP="00E47FAB">
      <w:pPr>
        <w:pStyle w:val="22"/>
        <w:widowControl w:val="0"/>
        <w:numPr>
          <w:ilvl w:val="0"/>
          <w:numId w:val="2"/>
        </w:numPr>
        <w:tabs>
          <w:tab w:val="clear" w:pos="2160"/>
          <w:tab w:val="num" w:pos="900"/>
        </w:tabs>
        <w:spacing w:line="360" w:lineRule="auto"/>
        <w:ind w:left="0" w:firstLine="709"/>
        <w:rPr>
          <w:noProof/>
          <w:color w:val="000000"/>
          <w:szCs w:val="24"/>
        </w:rPr>
      </w:pPr>
      <w:r w:rsidRPr="003950FC">
        <w:rPr>
          <w:noProof/>
          <w:color w:val="000000"/>
          <w:szCs w:val="24"/>
        </w:rPr>
        <w:t>развитие стратегического планирования в государственных органах, взаимоувязанного с приоритетами развития на среднесрочный период.</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В условиях перехода к управлению экономическим ростом будет обеспечена тесная увязка расходов бюджета с прогнозируемыми параметрами развития отраслей, обеспечивающими выполнение целевых установок по росту экономики.</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pStyle w:val="2"/>
        <w:keepNext w:val="0"/>
        <w:widowControl w:val="0"/>
        <w:spacing w:before="0" w:after="0" w:line="360" w:lineRule="auto"/>
        <w:ind w:firstLine="709"/>
        <w:jc w:val="both"/>
        <w:rPr>
          <w:rFonts w:cs="Times New Roman"/>
          <w:bCs w:val="0"/>
          <w:iCs w:val="0"/>
          <w:noProof/>
          <w:color w:val="000000"/>
        </w:rPr>
      </w:pPr>
      <w:bookmarkStart w:id="13" w:name="_Toc195066962"/>
      <w:bookmarkStart w:id="14" w:name="_Toc195349692"/>
      <w:bookmarkStart w:id="15" w:name="_Toc215388519"/>
      <w:r w:rsidRPr="003950FC">
        <w:rPr>
          <w:rFonts w:cs="Times New Roman"/>
          <w:bCs w:val="0"/>
          <w:iCs w:val="0"/>
          <w:noProof/>
          <w:color w:val="000000"/>
        </w:rPr>
        <w:t>3.1 Налоговая политика и прогноз поступлений</w:t>
      </w:r>
      <w:bookmarkEnd w:id="13"/>
      <w:bookmarkEnd w:id="14"/>
      <w:bookmarkEnd w:id="15"/>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В соответствии с Посланием Главы государства народу Казахстана от 6 февраля 2008 года «Повышение благосостояния граждан Казахстана – главная цель государственной политики», а также в целях реализации Стратегии индустриально-инновационного развития Республики Казахстан на 2003 – 2015 годы для создания конкурентной налоговой системы, которая позволит усилить конкурентоспособность страны, модернизацию и диверсификацию экономики, обеспечения устойчивого экономического роста, стимулирования конкурентоспособности бизнеса, выхода бизнеса из «тени» и дальнейшего совершенствования налогового администрирования основными направлениями налоговой политики станут:</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создание конкурентной налоговой системы, которая позволит усилить конкурентоспособность страны;</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приведение налоговой системы в соответствие с задачами нового этапа развития Казахстана, которая должна способствовать модернизации и диверсификации экономики;</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 xml:space="preserve">оптимизация льгот и соответственно снижение налоговой нагрузки на несырьевой сектор экономики, приведение налогообложения юридических лиц в соответствие с международными стандартами; </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 xml:space="preserve">приведение налога на добавленную стоимость в соответствие с лучшей мировой практикой; </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 xml:space="preserve">унифицирование ставок акцизов на импорт и на внутреннее производство; </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 xml:space="preserve">реформирование системы налогообложения недропользователей; </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упрощение процедур администрирования, повышение качества налоговых услуг и прозрачности налоговых процедур, сокращение количества налоговой отчетности, упорядочение налоговых проверок.</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Решение вышеуказанных задач по совершенствованию налогового законодательства должно оказать влияние на создание благоприятного инвестиционного климата, стимулирование развития бизнеса в несырьевом секторе экономики в условиях усиления международной конкуренции и наличия свободного перетока капитала между странами, развитие конкуренции, увеличение ВВП, доходной части бюджета и роста экономической активности населения.</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Доходы государственного бюджета на 2009 – 2013 годы определены на базе прогнозных параметров макроэкономических показателей на среднесрочный период с учетом положений нового Налогового кодекса, предусматривающего снижение налоговой нагрузки на несырьевой сектор экономики.</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В расчетах доходов учитывалось повышение заработной платы работникам госуправления и госучреждений в 2009 году и в 2010 году на 25 %, в 2011 году на 30 % и снижение поступлений социального налога в результате увеличения отчислений в Государственный фонд социального страхования с 3 % до 4 % в 2009 году и до 5 % в 2010 году и увеличения минимальной заработной платы в 2009 – 2013 годах.</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pStyle w:val="7"/>
        <w:keepNext w:val="0"/>
        <w:widowControl w:val="0"/>
        <w:spacing w:line="360" w:lineRule="auto"/>
        <w:ind w:firstLine="709"/>
        <w:jc w:val="both"/>
        <w:rPr>
          <w:noProof/>
          <w:color w:val="000000"/>
        </w:rPr>
      </w:pPr>
      <w:r w:rsidRPr="003950FC">
        <w:rPr>
          <w:noProof/>
          <w:color w:val="000000"/>
        </w:rPr>
        <w:t>Таблица 4. Доходы государственного бюджета в % к ВВП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076"/>
        <w:gridCol w:w="1062"/>
        <w:gridCol w:w="1246"/>
        <w:gridCol w:w="1062"/>
        <w:gridCol w:w="1062"/>
        <w:gridCol w:w="1063"/>
      </w:tblGrid>
      <w:tr w:rsidR="00B02C81" w:rsidRPr="00446465" w:rsidTr="00446465">
        <w:trPr>
          <w:trHeight w:val="23"/>
        </w:trPr>
        <w:tc>
          <w:tcPr>
            <w:tcW w:w="1538"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Наименование показателей</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2009 год</w:t>
            </w:r>
          </w:p>
        </w:tc>
        <w:tc>
          <w:tcPr>
            <w:tcW w:w="769"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2010 год</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2011 год</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2012 год</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2013 год</w:t>
            </w:r>
          </w:p>
        </w:tc>
      </w:tr>
      <w:tr w:rsidR="001472D2" w:rsidRPr="00446465" w:rsidTr="00446465">
        <w:trPr>
          <w:trHeight w:val="23"/>
        </w:trPr>
        <w:tc>
          <w:tcPr>
            <w:tcW w:w="1538"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Доходы</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16,7</w:t>
            </w:r>
          </w:p>
        </w:tc>
        <w:tc>
          <w:tcPr>
            <w:tcW w:w="769"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16,2</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16,1</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16,0</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15,8</w:t>
            </w:r>
          </w:p>
        </w:tc>
      </w:tr>
      <w:tr w:rsidR="001472D2" w:rsidRPr="00446465" w:rsidTr="00446465">
        <w:trPr>
          <w:trHeight w:val="23"/>
        </w:trPr>
        <w:tc>
          <w:tcPr>
            <w:tcW w:w="1538"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налоговые поступления</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16,1</w:t>
            </w:r>
          </w:p>
        </w:tc>
        <w:tc>
          <w:tcPr>
            <w:tcW w:w="769"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15,6</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15,6</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15,5</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15,3</w:t>
            </w:r>
          </w:p>
        </w:tc>
      </w:tr>
      <w:tr w:rsidR="001472D2" w:rsidRPr="00446465" w:rsidTr="00446465">
        <w:trPr>
          <w:trHeight w:val="23"/>
        </w:trPr>
        <w:tc>
          <w:tcPr>
            <w:tcW w:w="1538"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неналоговые поступления</w:t>
            </w:r>
          </w:p>
        </w:tc>
        <w:tc>
          <w:tcPr>
            <w:tcW w:w="673" w:type="pct"/>
            <w:shd w:val="clear" w:color="auto" w:fill="auto"/>
            <w:noWrap/>
          </w:tcPr>
          <w:p w:rsidR="001472D2" w:rsidRPr="00446465" w:rsidRDefault="001472D2" w:rsidP="00446465">
            <w:pPr>
              <w:pStyle w:val="a6"/>
              <w:widowControl w:val="0"/>
              <w:tabs>
                <w:tab w:val="clear" w:pos="4677"/>
                <w:tab w:val="clear" w:pos="9355"/>
              </w:tabs>
              <w:spacing w:line="360" w:lineRule="auto"/>
              <w:jc w:val="both"/>
              <w:rPr>
                <w:noProof/>
                <w:color w:val="000000"/>
                <w:sz w:val="20"/>
              </w:rPr>
            </w:pPr>
            <w:r w:rsidRPr="00446465">
              <w:rPr>
                <w:noProof/>
                <w:color w:val="000000"/>
                <w:sz w:val="20"/>
              </w:rPr>
              <w:t>0,3</w:t>
            </w:r>
          </w:p>
        </w:tc>
        <w:tc>
          <w:tcPr>
            <w:tcW w:w="769"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0,3</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0,3</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0,3</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0,3</w:t>
            </w:r>
          </w:p>
        </w:tc>
      </w:tr>
      <w:tr w:rsidR="001472D2" w:rsidRPr="00446465" w:rsidTr="00446465">
        <w:trPr>
          <w:trHeight w:val="23"/>
        </w:trPr>
        <w:tc>
          <w:tcPr>
            <w:tcW w:w="1538"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поступления от продажи основного капитала</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0,3</w:t>
            </w:r>
          </w:p>
        </w:tc>
        <w:tc>
          <w:tcPr>
            <w:tcW w:w="769"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0,3</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0,2</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0,2</w:t>
            </w:r>
          </w:p>
        </w:tc>
        <w:tc>
          <w:tcPr>
            <w:tcW w:w="673"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0,2</w:t>
            </w:r>
          </w:p>
        </w:tc>
      </w:tr>
    </w:tbl>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Прогноз объемов поступлений в бюджет, направляемых в Национальный фонд, на 2009 – 2013 годы составлен на основе</w:t>
      </w:r>
      <w:r w:rsidR="00B02C81" w:rsidRPr="003950FC">
        <w:rPr>
          <w:noProof/>
          <w:color w:val="000000"/>
          <w:sz w:val="28"/>
          <w:szCs w:val="24"/>
        </w:rPr>
        <w:t xml:space="preserve"> </w:t>
      </w:r>
      <w:r w:rsidRPr="003950FC">
        <w:rPr>
          <w:noProof/>
          <w:color w:val="000000"/>
          <w:sz w:val="28"/>
          <w:szCs w:val="24"/>
        </w:rPr>
        <w:t>прогнозируемых параметров макроэкономических показателей: добычи нефти, мировой цены на нефть, курса тенге к доллару США, а также динамики поступлений за предыдущие годы, анализа текущей ситуации.</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 xml:space="preserve">В 2009 году поступления прямых налогов в Национальный фонд прогнозируются на уровне – 8,1 % к ВВП, в 2010 году – 7,0 %, в 2011 году – 6,0 %, в 2012 году – 5,4 %, в 2013 году- 4,7 %. </w:t>
      </w:r>
    </w:p>
    <w:p w:rsidR="00B02C81" w:rsidRPr="003950FC" w:rsidRDefault="00B02C81" w:rsidP="00E47FAB">
      <w:pPr>
        <w:widowControl w:val="0"/>
        <w:spacing w:line="360" w:lineRule="auto"/>
        <w:ind w:firstLine="709"/>
        <w:jc w:val="both"/>
        <w:rPr>
          <w:noProof/>
          <w:color w:val="000000"/>
          <w:sz w:val="28"/>
          <w:szCs w:val="24"/>
        </w:rPr>
      </w:pPr>
    </w:p>
    <w:p w:rsidR="001472D2" w:rsidRPr="003950FC" w:rsidRDefault="00144809" w:rsidP="00E47FAB">
      <w:pPr>
        <w:widowControl w:val="0"/>
        <w:spacing w:line="360" w:lineRule="auto"/>
        <w:ind w:firstLine="709"/>
        <w:jc w:val="both"/>
        <w:rPr>
          <w:noProof/>
          <w:color w:val="000000"/>
          <w:sz w:val="28"/>
          <w:szCs w:val="24"/>
        </w:rPr>
      </w:pPr>
      <w:r>
        <w:rPr>
          <w:noProof/>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93.75pt">
            <v:imagedata r:id="rId7" o:title=""/>
          </v:shape>
        </w:pic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Рисунок 6. Прогноз поступлений прямых налогов в Национальный фонд Республики Казахстан на 2009 – 2013 годы</w:t>
      </w:r>
    </w:p>
    <w:p w:rsidR="001472D2" w:rsidRPr="003950FC" w:rsidRDefault="00B02C81" w:rsidP="00E47FAB">
      <w:pPr>
        <w:widowControl w:val="0"/>
        <w:spacing w:line="360" w:lineRule="auto"/>
        <w:ind w:firstLine="709"/>
        <w:jc w:val="both"/>
        <w:rPr>
          <w:noProof/>
          <w:color w:val="000000"/>
          <w:sz w:val="28"/>
          <w:szCs w:val="24"/>
        </w:rPr>
      </w:pPr>
      <w:r w:rsidRPr="003950FC">
        <w:rPr>
          <w:noProof/>
          <w:color w:val="000000"/>
          <w:sz w:val="28"/>
          <w:szCs w:val="24"/>
        </w:rPr>
        <w:br w:type="page"/>
      </w:r>
      <w:r w:rsidR="001472D2" w:rsidRPr="003950FC">
        <w:rPr>
          <w:noProof/>
          <w:color w:val="000000"/>
          <w:sz w:val="28"/>
          <w:szCs w:val="24"/>
        </w:rPr>
        <w:t>В результате реформирования системы налогообложения недропользователей ожидается увеличение поступлений в Национальный фонд.</w:t>
      </w:r>
    </w:p>
    <w:p w:rsidR="001472D2" w:rsidRPr="003950FC" w:rsidRDefault="001472D2" w:rsidP="00E47FAB">
      <w:pPr>
        <w:widowControl w:val="0"/>
        <w:spacing w:line="360" w:lineRule="auto"/>
        <w:ind w:firstLine="709"/>
        <w:jc w:val="both"/>
        <w:rPr>
          <w:noProof/>
          <w:color w:val="000000"/>
          <w:sz w:val="28"/>
          <w:szCs w:val="24"/>
        </w:rPr>
      </w:pPr>
      <w:bookmarkStart w:id="16" w:name="_Toc195066965"/>
      <w:bookmarkStart w:id="17" w:name="_Toc195349695"/>
    </w:p>
    <w:p w:rsidR="001472D2" w:rsidRPr="003950FC" w:rsidRDefault="001472D2" w:rsidP="00E47FAB">
      <w:pPr>
        <w:pStyle w:val="2"/>
        <w:keepNext w:val="0"/>
        <w:widowControl w:val="0"/>
        <w:spacing w:before="0" w:after="0" w:line="360" w:lineRule="auto"/>
        <w:ind w:firstLine="709"/>
        <w:jc w:val="both"/>
        <w:rPr>
          <w:rFonts w:cs="Times New Roman"/>
          <w:bCs w:val="0"/>
          <w:iCs w:val="0"/>
          <w:noProof/>
          <w:color w:val="000000"/>
        </w:rPr>
      </w:pPr>
      <w:bookmarkStart w:id="18" w:name="_Toc215388520"/>
      <w:bookmarkEnd w:id="16"/>
      <w:bookmarkEnd w:id="17"/>
      <w:r w:rsidRPr="003950FC">
        <w:rPr>
          <w:rFonts w:cs="Times New Roman"/>
          <w:bCs w:val="0"/>
          <w:iCs w:val="0"/>
          <w:noProof/>
          <w:color w:val="000000"/>
        </w:rPr>
        <w:t xml:space="preserve">3.2 Бюджетная политика и прогноз расходов </w:t>
      </w:r>
      <w:bookmarkStart w:id="19" w:name="_Toc195349696"/>
      <w:r w:rsidRPr="003950FC">
        <w:rPr>
          <w:rFonts w:cs="Times New Roman"/>
          <w:bCs w:val="0"/>
          <w:iCs w:val="0"/>
          <w:noProof/>
          <w:color w:val="000000"/>
        </w:rPr>
        <w:t>консолидированного бюджета</w:t>
      </w:r>
      <w:bookmarkEnd w:id="18"/>
      <w:bookmarkEnd w:id="19"/>
    </w:p>
    <w:p w:rsidR="001472D2" w:rsidRPr="003950FC" w:rsidRDefault="001472D2" w:rsidP="00E47FAB">
      <w:pPr>
        <w:widowControl w:val="0"/>
        <w:spacing w:line="360" w:lineRule="auto"/>
        <w:ind w:firstLine="709"/>
        <w:jc w:val="both"/>
        <w:rPr>
          <w:noProof/>
          <w:color w:val="000000"/>
          <w:sz w:val="28"/>
          <w:szCs w:val="24"/>
        </w:rPr>
      </w:pPr>
      <w:bookmarkStart w:id="20" w:name="_Toc195066966"/>
      <w:bookmarkStart w:id="21" w:name="_Toc195349697"/>
    </w:p>
    <w:bookmarkEnd w:id="20"/>
    <w:bookmarkEnd w:id="21"/>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 xml:space="preserve">Реформа бюджетной системы, связанная с переходом на методы бюджетирования, ориентированные на результаты, начатая в предыдущем периоде будет продолжена и реализована в рамках трехлетнего бюджета, который станет базой новой системы государственного бюджетного планирования. </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В рамках реализации Концепции по внедрению системы государственного планирования, ориентированного на результаты, утвержденной постановлением Правительства Республики Казахстан от 26 декабря 2007 года № 1297, будет создана правовая основа для принципиально новой организации бюджетного процесса на всех уровнях бюджетной системы, повышения самостоятельности и ответственности государственных органов и, в конечном счете - повышения эффективности и прозрачности управления бюджетными средствами.</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Разработанный Бюджетный Кодекс в новой редакции, отражает проводимую и планируемую к проведению работу по модернизации и совершенствованию системы планирования, повышению эффективности использования средств бюджета, что позволит обеспечить:</w:t>
      </w:r>
    </w:p>
    <w:p w:rsidR="001472D2" w:rsidRPr="003950FC" w:rsidRDefault="001472D2" w:rsidP="00E47FAB">
      <w:pPr>
        <w:widowControl w:val="0"/>
        <w:numPr>
          <w:ilvl w:val="0"/>
          <w:numId w:val="3"/>
        </w:numPr>
        <w:tabs>
          <w:tab w:val="clear" w:pos="2160"/>
          <w:tab w:val="num" w:pos="900"/>
        </w:tabs>
        <w:spacing w:line="360" w:lineRule="auto"/>
        <w:ind w:left="0" w:firstLine="709"/>
        <w:jc w:val="both"/>
        <w:rPr>
          <w:noProof/>
          <w:color w:val="000000"/>
          <w:sz w:val="28"/>
          <w:szCs w:val="24"/>
        </w:rPr>
      </w:pPr>
      <w:r w:rsidRPr="003950FC">
        <w:rPr>
          <w:noProof/>
          <w:color w:val="000000"/>
          <w:sz w:val="28"/>
          <w:szCs w:val="24"/>
        </w:rPr>
        <w:t>внедрение системы государственного планирования и бюджетирования, ориентированного на результаты, на всех уровнях бюджетной системы;</w:t>
      </w:r>
    </w:p>
    <w:p w:rsidR="001472D2" w:rsidRPr="003950FC" w:rsidRDefault="001472D2" w:rsidP="00E47FAB">
      <w:pPr>
        <w:widowControl w:val="0"/>
        <w:numPr>
          <w:ilvl w:val="0"/>
          <w:numId w:val="3"/>
        </w:numPr>
        <w:tabs>
          <w:tab w:val="clear" w:pos="2160"/>
          <w:tab w:val="num" w:pos="900"/>
        </w:tabs>
        <w:spacing w:line="360" w:lineRule="auto"/>
        <w:ind w:left="0" w:firstLine="709"/>
        <w:jc w:val="both"/>
        <w:rPr>
          <w:noProof/>
          <w:color w:val="000000"/>
          <w:sz w:val="28"/>
          <w:szCs w:val="24"/>
        </w:rPr>
      </w:pPr>
      <w:r w:rsidRPr="003950FC">
        <w:rPr>
          <w:noProof/>
          <w:color w:val="000000"/>
          <w:sz w:val="28"/>
          <w:szCs w:val="24"/>
        </w:rPr>
        <w:t>внедрение трехлетнего бюджетного планирования;</w:t>
      </w:r>
    </w:p>
    <w:p w:rsidR="001472D2" w:rsidRPr="003950FC" w:rsidRDefault="001472D2" w:rsidP="00E47FAB">
      <w:pPr>
        <w:pStyle w:val="22"/>
        <w:widowControl w:val="0"/>
        <w:numPr>
          <w:ilvl w:val="0"/>
          <w:numId w:val="3"/>
        </w:numPr>
        <w:tabs>
          <w:tab w:val="clear" w:pos="2160"/>
          <w:tab w:val="num" w:pos="900"/>
        </w:tabs>
        <w:spacing w:line="360" w:lineRule="auto"/>
        <w:ind w:left="0" w:firstLine="709"/>
        <w:rPr>
          <w:noProof/>
          <w:color w:val="000000"/>
          <w:szCs w:val="24"/>
        </w:rPr>
      </w:pPr>
      <w:r w:rsidRPr="003950FC">
        <w:rPr>
          <w:noProof/>
          <w:color w:val="000000"/>
          <w:szCs w:val="24"/>
        </w:rPr>
        <w:t>установление прозрачности и подконтрольности обществу деятельности государственных органов и использования ими бюджетных средств;</w:t>
      </w:r>
    </w:p>
    <w:p w:rsidR="001472D2" w:rsidRPr="003950FC" w:rsidRDefault="001472D2" w:rsidP="00E47FAB">
      <w:pPr>
        <w:widowControl w:val="0"/>
        <w:numPr>
          <w:ilvl w:val="0"/>
          <w:numId w:val="3"/>
        </w:numPr>
        <w:tabs>
          <w:tab w:val="clear" w:pos="2160"/>
          <w:tab w:val="num" w:pos="900"/>
        </w:tabs>
        <w:spacing w:line="360" w:lineRule="auto"/>
        <w:ind w:left="0" w:firstLine="709"/>
        <w:jc w:val="both"/>
        <w:rPr>
          <w:noProof/>
          <w:color w:val="000000"/>
          <w:sz w:val="28"/>
          <w:szCs w:val="24"/>
        </w:rPr>
      </w:pPr>
      <w:r w:rsidRPr="003950FC">
        <w:rPr>
          <w:noProof/>
          <w:color w:val="000000"/>
          <w:sz w:val="28"/>
          <w:szCs w:val="24"/>
        </w:rPr>
        <w:t>переориентацию деятельности государственных органов от освоения бюджетных средств на достижение конкретных результатов.</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В среднесрочном периоде с учетом новых подходов в бюджетном планировании будет проводиться умеренная политика государственных расходов, предусматривающая не ограничение, а рост расходов бюджета оказывающих стимулирующее воздействие на экономику в целом.</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Политика расходов в предстоящем периоде будет определяться с учетом ряда ограничений:</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обеспечение сбалансированности расходов бюджета;</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планирование заимствований, направляемых на покрытие дефицита бюджета в размерах обеспечивающих внутренний рынок достаточным уровнем долговых инструментов;</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первостепенной роли приоритетных направлений социально-экономического развития страны.</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4809" w:rsidP="00E47FAB">
      <w:pPr>
        <w:widowControl w:val="0"/>
        <w:spacing w:line="360" w:lineRule="auto"/>
        <w:ind w:firstLine="709"/>
        <w:jc w:val="both"/>
        <w:rPr>
          <w:noProof/>
          <w:color w:val="000000"/>
          <w:sz w:val="28"/>
          <w:szCs w:val="24"/>
        </w:rPr>
      </w:pPr>
      <w:r>
        <w:rPr>
          <w:noProof/>
          <w:color w:val="000000"/>
          <w:sz w:val="28"/>
          <w:szCs w:val="24"/>
        </w:rPr>
        <w:pict>
          <v:shape id="_x0000_i1026" type="#_x0000_t75" style="width:259.5pt;height:111pt">
            <v:imagedata r:id="rId8" o:title=""/>
          </v:shape>
        </w:pic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Рисунок 7. Расходы государственного бюджета в процентах к ВВП</w:t>
      </w:r>
      <w:r w:rsidR="00B02C81" w:rsidRPr="003950FC">
        <w:rPr>
          <w:noProof/>
          <w:color w:val="000000"/>
          <w:sz w:val="28"/>
          <w:szCs w:val="24"/>
        </w:rPr>
        <w:t xml:space="preserve"> </w:t>
      </w:r>
      <w:r w:rsidRPr="003950FC">
        <w:rPr>
          <w:noProof/>
          <w:color w:val="000000"/>
          <w:sz w:val="28"/>
          <w:szCs w:val="24"/>
        </w:rPr>
        <w:t>и их номинальный рост в 2009 – 2013 годах</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 xml:space="preserve">Объем расходов государственного бюджета по отношению к ВВП остается стабильным и составляет в среднем 23 %. </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Инвестиционная политика в 2009 – 2013 годах будет осуществляться в рамках четких приоритетов с учетом переориентации на наиболее значимые в социально-экономическом плане направления.</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Поддержание планируемого уровня расходов будет обеспечиваться через регулирование размера гарантированного трансферта из Национального фонда и дефицита бюджета.</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 xml:space="preserve">В 2009 – 2013 годах для финансирования бюджетных программ развития из Национального фонда в бюджет будет направлен гарантированный трансферт, объемы которого на предстоящий трехлетний период будут утверждены законом о республиканском бюджете на 2009 – 2011 годы. </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 xml:space="preserve">Прогноз объемов гарантированного трансферта на 2009 – 2013 год определен в соответствии с базовым сценарием макроэкономического развития страны и прогноза государственных расходов по программам развития. </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Таблица 5. Объемы гарантированного трансферта из Национального фонда в республиканский бюджет в 2009 – 2013 годах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975"/>
        <w:gridCol w:w="1120"/>
        <w:gridCol w:w="1120"/>
        <w:gridCol w:w="1120"/>
        <w:gridCol w:w="1120"/>
        <w:gridCol w:w="1116"/>
      </w:tblGrid>
      <w:tr w:rsidR="00B02C81" w:rsidRPr="00446465" w:rsidTr="00446465">
        <w:trPr>
          <w:trHeight w:val="23"/>
        </w:trPr>
        <w:tc>
          <w:tcPr>
            <w:tcW w:w="2077"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Наименование показателей</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2009 год</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2010 год</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2011 год</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2012 год</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2013 год</w:t>
            </w:r>
          </w:p>
        </w:tc>
      </w:tr>
      <w:tr w:rsidR="001472D2" w:rsidRPr="00446465" w:rsidTr="00446465">
        <w:trPr>
          <w:trHeight w:val="23"/>
        </w:trPr>
        <w:tc>
          <w:tcPr>
            <w:tcW w:w="2077" w:type="pct"/>
            <w:shd w:val="clear" w:color="auto" w:fill="auto"/>
          </w:tcPr>
          <w:p w:rsidR="001472D2" w:rsidRPr="00446465" w:rsidRDefault="001472D2" w:rsidP="00446465">
            <w:pPr>
              <w:pStyle w:val="a6"/>
              <w:widowControl w:val="0"/>
              <w:tabs>
                <w:tab w:val="clear" w:pos="4677"/>
                <w:tab w:val="clear" w:pos="9355"/>
              </w:tabs>
              <w:spacing w:line="360" w:lineRule="auto"/>
              <w:jc w:val="both"/>
              <w:rPr>
                <w:noProof/>
                <w:color w:val="000000"/>
                <w:sz w:val="20"/>
              </w:rPr>
            </w:pPr>
            <w:r w:rsidRPr="00446465">
              <w:rPr>
                <w:noProof/>
                <w:color w:val="000000"/>
                <w:sz w:val="20"/>
              </w:rPr>
              <w:t>Гарантированный трансферт в республиканский бюджет, млрд. тенге</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843,1</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1075,7</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1012,4</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1000,4</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1 000,0</w:t>
            </w:r>
          </w:p>
        </w:tc>
      </w:tr>
      <w:tr w:rsidR="001472D2" w:rsidRPr="00446465" w:rsidTr="00446465">
        <w:trPr>
          <w:trHeight w:val="23"/>
        </w:trPr>
        <w:tc>
          <w:tcPr>
            <w:tcW w:w="2077" w:type="pct"/>
            <w:shd w:val="clear" w:color="auto" w:fill="auto"/>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доля от активов Национального фонда на конец финансового года, предшествующего году разработки республиканского бюджета, %</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30,8</w:t>
            </w:r>
          </w:p>
        </w:tc>
        <w:tc>
          <w:tcPr>
            <w:tcW w:w="585" w:type="pct"/>
            <w:shd w:val="clear" w:color="auto" w:fill="auto"/>
            <w:noWrap/>
          </w:tcPr>
          <w:p w:rsidR="001472D2" w:rsidRPr="00446465" w:rsidRDefault="001472D2" w:rsidP="00446465">
            <w:pPr>
              <w:pStyle w:val="a6"/>
              <w:widowControl w:val="0"/>
              <w:tabs>
                <w:tab w:val="clear" w:pos="4677"/>
                <w:tab w:val="clear" w:pos="9355"/>
              </w:tabs>
              <w:spacing w:line="360" w:lineRule="auto"/>
              <w:jc w:val="both"/>
              <w:rPr>
                <w:noProof/>
                <w:color w:val="000000"/>
                <w:sz w:val="20"/>
              </w:rPr>
            </w:pPr>
            <w:r w:rsidRPr="00446465">
              <w:rPr>
                <w:noProof/>
                <w:color w:val="000000"/>
                <w:sz w:val="20"/>
              </w:rPr>
              <w:t>27,2</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21,3</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18,7</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16,7</w:t>
            </w:r>
          </w:p>
        </w:tc>
      </w:tr>
      <w:tr w:rsidR="001472D2" w:rsidRPr="00446465" w:rsidTr="00446465">
        <w:trPr>
          <w:trHeight w:val="23"/>
        </w:trPr>
        <w:tc>
          <w:tcPr>
            <w:tcW w:w="2077" w:type="pct"/>
            <w:shd w:val="clear" w:color="auto" w:fill="auto"/>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доля инвестиционного дохода от управления Национальным фондом в объеме гарантированного трансферта, %</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21,6</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19,1</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22,8</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26,0</w:t>
            </w:r>
          </w:p>
        </w:tc>
        <w:tc>
          <w:tcPr>
            <w:tcW w:w="585" w:type="pct"/>
            <w:shd w:val="clear" w:color="auto" w:fill="auto"/>
            <w:noWrap/>
          </w:tcPr>
          <w:p w:rsidR="001472D2" w:rsidRPr="00446465" w:rsidRDefault="001472D2" w:rsidP="00446465">
            <w:pPr>
              <w:widowControl w:val="0"/>
              <w:spacing w:line="360" w:lineRule="auto"/>
              <w:jc w:val="both"/>
              <w:rPr>
                <w:noProof/>
                <w:color w:val="000000"/>
                <w:sz w:val="20"/>
                <w:szCs w:val="24"/>
              </w:rPr>
            </w:pPr>
            <w:r w:rsidRPr="00446465">
              <w:rPr>
                <w:noProof/>
                <w:color w:val="000000"/>
                <w:sz w:val="20"/>
                <w:szCs w:val="24"/>
              </w:rPr>
              <w:t>29,1</w:t>
            </w:r>
          </w:p>
        </w:tc>
      </w:tr>
    </w:tbl>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В долгосрочной перспективе будет продолжена политика недопущения “истощения” Национального фонда, в соответствии с которой размер гарантированного трансферта, не превысит одну третью часть от активов Национального фонда на конец года предшествующего году разработки республиканского бюджета.</w:t>
      </w:r>
    </w:p>
    <w:p w:rsidR="001472D2" w:rsidRPr="003950FC" w:rsidRDefault="001472D2" w:rsidP="00E47FAB">
      <w:pPr>
        <w:widowControl w:val="0"/>
        <w:spacing w:line="360" w:lineRule="auto"/>
        <w:ind w:firstLine="709"/>
        <w:jc w:val="both"/>
        <w:rPr>
          <w:noProof/>
          <w:color w:val="000000"/>
          <w:sz w:val="28"/>
          <w:szCs w:val="24"/>
        </w:rPr>
      </w:pPr>
      <w:bookmarkStart w:id="22" w:name="_Toc195066968"/>
      <w:r w:rsidRPr="003950FC">
        <w:rPr>
          <w:noProof/>
          <w:color w:val="000000"/>
          <w:sz w:val="28"/>
          <w:szCs w:val="24"/>
        </w:rPr>
        <w:t>Параметры дефицита государственного бюджета определены с учетом необходимости обеспечения сбалансированности бюджета исходя из прогнозных объемов ненефтяного дефицита.</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Политика Правительства Республики Казахстан направлена на создание единой и эффективно функционирующей системы управления долгом страны.</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В соответствии с Концепцией по управлению государственным и валовым внешним долгом Правительством будут приниматься меры направленные на повышение уровня управления государственным внешним долгом, включающим долги Правительства, местных исполнительных органов и Национального Банка.</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4809" w:rsidP="00E47FAB">
      <w:pPr>
        <w:widowControl w:val="0"/>
        <w:spacing w:line="360" w:lineRule="auto"/>
        <w:ind w:firstLine="709"/>
        <w:jc w:val="both"/>
        <w:rPr>
          <w:noProof/>
          <w:color w:val="000000"/>
          <w:sz w:val="28"/>
          <w:szCs w:val="24"/>
        </w:rPr>
      </w:pPr>
      <w:r>
        <w:rPr>
          <w:noProof/>
          <w:color w:val="000000"/>
          <w:sz w:val="28"/>
          <w:szCs w:val="24"/>
        </w:rPr>
        <w:pict>
          <v:shape id="_x0000_i1027" type="#_x0000_t75" style="width:279.75pt;height:142.5pt">
            <v:imagedata r:id="rId9" o:title=""/>
          </v:shape>
        </w:pict>
      </w:r>
    </w:p>
    <w:p w:rsidR="001472D2" w:rsidRPr="003950FC" w:rsidRDefault="001472D2" w:rsidP="00E47FAB">
      <w:pPr>
        <w:pStyle w:val="22"/>
        <w:widowControl w:val="0"/>
        <w:spacing w:line="360" w:lineRule="auto"/>
        <w:rPr>
          <w:noProof/>
          <w:color w:val="000000"/>
          <w:szCs w:val="24"/>
        </w:rPr>
      </w:pPr>
      <w:r w:rsidRPr="003950FC">
        <w:rPr>
          <w:noProof/>
          <w:color w:val="000000"/>
          <w:szCs w:val="24"/>
        </w:rPr>
        <w:t>Рисунок 8. Динамика дефицита государственного бюджета</w:t>
      </w:r>
      <w:r w:rsidR="00B02C81" w:rsidRPr="003950FC">
        <w:rPr>
          <w:noProof/>
          <w:color w:val="000000"/>
          <w:szCs w:val="24"/>
        </w:rPr>
        <w:t xml:space="preserve"> </w:t>
      </w:r>
      <w:r w:rsidRPr="003950FC">
        <w:rPr>
          <w:noProof/>
          <w:color w:val="000000"/>
          <w:szCs w:val="24"/>
        </w:rPr>
        <w:t>и ненефтяного дефицита</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pStyle w:val="22"/>
        <w:widowControl w:val="0"/>
        <w:spacing w:line="360" w:lineRule="auto"/>
        <w:rPr>
          <w:noProof/>
          <w:color w:val="000000"/>
          <w:szCs w:val="24"/>
        </w:rPr>
      </w:pPr>
      <w:r w:rsidRPr="003950FC">
        <w:rPr>
          <w:noProof/>
          <w:color w:val="000000"/>
          <w:szCs w:val="24"/>
        </w:rPr>
        <w:t>В соответствии с Концепцией формирования и использования средств Национального фонда Республики Казахстан на среднесрочную перспективу, политика правительственного заимствования будет ориентирована на достижение 50-70</w:t>
      </w:r>
      <w:r w:rsidR="00B02C81" w:rsidRPr="003950FC">
        <w:rPr>
          <w:noProof/>
          <w:color w:val="000000"/>
          <w:szCs w:val="24"/>
        </w:rPr>
        <w:t xml:space="preserve"> </w:t>
      </w:r>
      <w:r w:rsidRPr="003950FC">
        <w:rPr>
          <w:noProof/>
          <w:color w:val="000000"/>
          <w:szCs w:val="24"/>
        </w:rPr>
        <w:t>%-ного соотношения правительственного долга с учетом гарантированного долга к рыночной стоимости активов Национального фонда.</w:t>
      </w:r>
    </w:p>
    <w:p w:rsidR="001472D2" w:rsidRPr="003950FC" w:rsidRDefault="00B02C81" w:rsidP="00E47FAB">
      <w:pPr>
        <w:widowControl w:val="0"/>
        <w:spacing w:line="360" w:lineRule="auto"/>
        <w:ind w:firstLine="709"/>
        <w:jc w:val="both"/>
        <w:rPr>
          <w:noProof/>
          <w:color w:val="000000"/>
          <w:sz w:val="28"/>
          <w:szCs w:val="24"/>
        </w:rPr>
      </w:pPr>
      <w:r w:rsidRPr="003950FC">
        <w:rPr>
          <w:noProof/>
          <w:color w:val="000000"/>
          <w:sz w:val="28"/>
          <w:szCs w:val="24"/>
        </w:rPr>
        <w:br w:type="page"/>
      </w:r>
      <w:r w:rsidR="00144809">
        <w:rPr>
          <w:noProof/>
          <w:color w:val="000000"/>
          <w:sz w:val="28"/>
          <w:szCs w:val="24"/>
        </w:rPr>
        <w:pict>
          <v:shape id="_x0000_i1028" type="#_x0000_t75" style="width:292.5pt;height:117pt">
            <v:imagedata r:id="rId10" o:title=""/>
          </v:shape>
        </w:pict>
      </w:r>
    </w:p>
    <w:p w:rsidR="001472D2" w:rsidRPr="003950FC" w:rsidRDefault="001472D2" w:rsidP="00E47FAB">
      <w:pPr>
        <w:pStyle w:val="22"/>
        <w:widowControl w:val="0"/>
        <w:spacing w:line="360" w:lineRule="auto"/>
        <w:rPr>
          <w:noProof/>
          <w:color w:val="000000"/>
          <w:szCs w:val="24"/>
        </w:rPr>
      </w:pPr>
      <w:r w:rsidRPr="003950FC">
        <w:rPr>
          <w:noProof/>
          <w:color w:val="000000"/>
          <w:szCs w:val="24"/>
        </w:rPr>
        <w:t>Рисунок 9. Финансирование дефицита государственного бюджета за счет правительственных займов</w:t>
      </w:r>
    </w:p>
    <w:p w:rsidR="001472D2" w:rsidRPr="003950FC" w:rsidRDefault="001472D2" w:rsidP="00E47FAB">
      <w:pPr>
        <w:pStyle w:val="22"/>
        <w:widowControl w:val="0"/>
        <w:spacing w:line="360" w:lineRule="auto"/>
        <w:rPr>
          <w:noProof/>
          <w:color w:val="000000"/>
          <w:szCs w:val="24"/>
        </w:rPr>
      </w:pPr>
    </w:p>
    <w:p w:rsidR="001472D2" w:rsidRPr="003950FC" w:rsidRDefault="001472D2" w:rsidP="00E47FAB">
      <w:pPr>
        <w:pStyle w:val="22"/>
        <w:widowControl w:val="0"/>
        <w:spacing w:line="360" w:lineRule="auto"/>
        <w:rPr>
          <w:noProof/>
          <w:color w:val="000000"/>
          <w:szCs w:val="24"/>
        </w:rPr>
      </w:pPr>
      <w:r w:rsidRPr="003950FC">
        <w:rPr>
          <w:noProof/>
          <w:color w:val="000000"/>
          <w:szCs w:val="24"/>
        </w:rPr>
        <w:t>Планирование объема правительственного заимствования и долга будет направлено, прежде всего, на достижение следующих целей с учетом формирования оптимального уровня правительственного заимствования, долга, затрат на его обслуживание:</w:t>
      </w:r>
    </w:p>
    <w:p w:rsidR="001472D2" w:rsidRPr="003950FC" w:rsidRDefault="001472D2" w:rsidP="00E47FAB">
      <w:pPr>
        <w:pStyle w:val="22"/>
        <w:widowControl w:val="0"/>
        <w:numPr>
          <w:ilvl w:val="0"/>
          <w:numId w:val="4"/>
        </w:numPr>
        <w:tabs>
          <w:tab w:val="clear" w:pos="2160"/>
          <w:tab w:val="num" w:pos="900"/>
        </w:tabs>
        <w:spacing w:line="360" w:lineRule="auto"/>
        <w:ind w:left="0" w:firstLine="709"/>
        <w:rPr>
          <w:noProof/>
          <w:color w:val="000000"/>
          <w:szCs w:val="24"/>
        </w:rPr>
      </w:pPr>
      <w:r w:rsidRPr="003950FC">
        <w:rPr>
          <w:noProof/>
          <w:color w:val="000000"/>
          <w:szCs w:val="24"/>
        </w:rPr>
        <w:t>поддержание достаточного объема государственных ценных бумаг с необходимой структурой в обращении для установления соответствующего ориентира ("benchmark") на фондовом рынке для построения кривой доходности;</w:t>
      </w:r>
    </w:p>
    <w:p w:rsidR="001472D2" w:rsidRPr="003950FC" w:rsidRDefault="001472D2" w:rsidP="00E47FAB">
      <w:pPr>
        <w:pStyle w:val="22"/>
        <w:widowControl w:val="0"/>
        <w:numPr>
          <w:ilvl w:val="0"/>
          <w:numId w:val="4"/>
        </w:numPr>
        <w:tabs>
          <w:tab w:val="clear" w:pos="2160"/>
          <w:tab w:val="num" w:pos="900"/>
        </w:tabs>
        <w:spacing w:line="360" w:lineRule="auto"/>
        <w:ind w:left="0" w:firstLine="709"/>
        <w:rPr>
          <w:noProof/>
          <w:color w:val="000000"/>
          <w:szCs w:val="24"/>
        </w:rPr>
      </w:pPr>
      <w:r w:rsidRPr="003950FC">
        <w:rPr>
          <w:noProof/>
          <w:color w:val="000000"/>
          <w:szCs w:val="24"/>
        </w:rPr>
        <w:t>развитие альтернативных инструментов на рынке долговых инструментов, в особенности инфраструктурных облигаций для обеспечения потребностей накопительных пенсионных фондов и других участников фондового рынка, что, в свою очередь, должно привести к активизации торгов в секторе государственных ценных бумаг на вторичном рынке.</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Правительственное заимствование будет ограничиваться лимитом правительственного долга, установленным законом о республиканском бюджете на соответствующий финансовый год.</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Правительством будут привлекаться внешние займы для реализации крупных инфраструктурных и социально-значимых проектов.</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Погашение внешних правительственных займов будет осуществляться согласно графикам погашения правительственного долга по займам, предоставленным международными финансовыми организациями, правительствами иностранных государств, иностранными коммерческими банками и фирмами.</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Основной целью политики межбюджетных отношений в среднесрочном периоде является обеспечение всех уровней государственного управления достаточными финансовыми средствами для полноценного предоставления закрепленных за ними государственных услуг и осуществления возложенных на них функций.</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Межбюджетные отношения строятся на принципах и на распределении поступлений и расходов между уровнями бюджетов, установленных Бюджетным кодексом, и направлены на обеспечение прозрачности и стабильности взаимоотношений между уровнями бюджета, усиление самостоятельности и ответственности каждого уровня управления, а также стимулирование проведения эффективной бюджетной политики.</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В соответствии с Бюджетным кодексом межбюджетные отношения регулируются посредством трансфертов и бюджетных кредитов, а также нормативами распределения доходов между областным и районными бюджетами.</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В настоящее время действует Закон «Об объемах трансфертов общего характера на 2008 – 2010 годы». Объемы трансфертов общего характера с 2011 года будут пересчитаны с усовершенствованием методики расчета</w:t>
      </w:r>
      <w:r w:rsidR="00B02C81" w:rsidRPr="003950FC">
        <w:rPr>
          <w:noProof/>
          <w:color w:val="000000"/>
          <w:szCs w:val="24"/>
        </w:rPr>
        <w:t xml:space="preserve"> </w:t>
      </w:r>
      <w:r w:rsidRPr="003950FC">
        <w:rPr>
          <w:noProof/>
          <w:color w:val="000000"/>
          <w:szCs w:val="24"/>
        </w:rPr>
        <w:t>и будет принят новый Закон «Об объемах трансфертов общего характера на 2011 – 2013 годы».</w:t>
      </w:r>
    </w:p>
    <w:bookmarkEnd w:id="22"/>
    <w:p w:rsidR="001472D2" w:rsidRPr="003950FC" w:rsidRDefault="001472D2" w:rsidP="00E47FAB">
      <w:pPr>
        <w:pStyle w:val="22"/>
        <w:widowControl w:val="0"/>
        <w:spacing w:line="360" w:lineRule="auto"/>
        <w:rPr>
          <w:noProof/>
          <w:color w:val="000000"/>
          <w:szCs w:val="24"/>
        </w:rPr>
      </w:pPr>
      <w:r w:rsidRPr="003950FC">
        <w:rPr>
          <w:noProof/>
          <w:color w:val="000000"/>
          <w:szCs w:val="24"/>
        </w:rPr>
        <w:t>Прогноз расходов государственного бюджета основан на основных приоритетах бюджетной политики на предстоящий пятилетний период с учетом выше обозначенных ограничений и фискальных возможностей государства.</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Проводимая в среднесрочном периоде политика расходов будет направлена на обеспечение полного выполнения государственных обязательств, в соответствии с долгосрочными и среднесрочными приоритетами социально-экономической политики, повышение эффективности бюджетных расходов с их ориентацией на конечные результаты за счет улучшения качества стратегического планирования каждого государственного органа и сокращения непродуктивных расходов.</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При прогнозе расходов государственного бюджета учтены расходы на реализацию поручений Главы государства, озвученных в ежегодном послании народу Казахстана «Повышение благосостояния граждан Казахстана – главная цель государственной политики», а также мероприятий, предусмотренных в стратегических и программных документах.</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В предстоящий пятилетний период расходы государственного бюджета в приоритетном порядке будут направлены на:</w:t>
      </w:r>
    </w:p>
    <w:p w:rsidR="001472D2" w:rsidRPr="003950FC" w:rsidRDefault="001472D2" w:rsidP="00E47FAB">
      <w:pPr>
        <w:pStyle w:val="22"/>
        <w:widowControl w:val="0"/>
        <w:numPr>
          <w:ilvl w:val="0"/>
          <w:numId w:val="5"/>
        </w:numPr>
        <w:tabs>
          <w:tab w:val="clear" w:pos="2160"/>
          <w:tab w:val="num" w:pos="900"/>
        </w:tabs>
        <w:spacing w:line="360" w:lineRule="auto"/>
        <w:ind w:left="0" w:firstLine="709"/>
        <w:rPr>
          <w:noProof/>
          <w:color w:val="000000"/>
          <w:szCs w:val="24"/>
        </w:rPr>
      </w:pPr>
      <w:r w:rsidRPr="003950FC">
        <w:rPr>
          <w:noProof/>
          <w:color w:val="000000"/>
          <w:szCs w:val="24"/>
        </w:rPr>
        <w:t>развитие социальной сферы и инвестиции в человеческий капитал;</w:t>
      </w:r>
    </w:p>
    <w:p w:rsidR="001472D2" w:rsidRPr="003950FC" w:rsidRDefault="001472D2" w:rsidP="00E47FAB">
      <w:pPr>
        <w:pStyle w:val="22"/>
        <w:widowControl w:val="0"/>
        <w:numPr>
          <w:ilvl w:val="0"/>
          <w:numId w:val="5"/>
        </w:numPr>
        <w:tabs>
          <w:tab w:val="clear" w:pos="2160"/>
          <w:tab w:val="num" w:pos="900"/>
        </w:tabs>
        <w:spacing w:line="360" w:lineRule="auto"/>
        <w:ind w:left="0" w:firstLine="709"/>
        <w:rPr>
          <w:noProof/>
          <w:color w:val="000000"/>
          <w:szCs w:val="24"/>
        </w:rPr>
      </w:pPr>
      <w:r w:rsidRPr="003950FC">
        <w:rPr>
          <w:noProof/>
          <w:color w:val="000000"/>
          <w:szCs w:val="24"/>
        </w:rPr>
        <w:t>индустриально-инновационное развитие и реализацию «прорывных» проектов;</w:t>
      </w:r>
    </w:p>
    <w:p w:rsidR="001472D2" w:rsidRPr="003950FC" w:rsidRDefault="001472D2" w:rsidP="00E47FAB">
      <w:pPr>
        <w:pStyle w:val="22"/>
        <w:widowControl w:val="0"/>
        <w:numPr>
          <w:ilvl w:val="0"/>
          <w:numId w:val="5"/>
        </w:numPr>
        <w:tabs>
          <w:tab w:val="clear" w:pos="2160"/>
          <w:tab w:val="num" w:pos="900"/>
        </w:tabs>
        <w:spacing w:line="360" w:lineRule="auto"/>
        <w:ind w:left="0" w:firstLine="709"/>
        <w:rPr>
          <w:noProof/>
          <w:color w:val="000000"/>
          <w:szCs w:val="24"/>
        </w:rPr>
      </w:pPr>
      <w:r w:rsidRPr="003950FC">
        <w:rPr>
          <w:noProof/>
          <w:color w:val="000000"/>
          <w:szCs w:val="24"/>
        </w:rPr>
        <w:t>содействие развитию аграрного сектора;</w:t>
      </w:r>
    </w:p>
    <w:p w:rsidR="001472D2" w:rsidRPr="003950FC" w:rsidRDefault="001472D2" w:rsidP="00E47FAB">
      <w:pPr>
        <w:pStyle w:val="22"/>
        <w:widowControl w:val="0"/>
        <w:numPr>
          <w:ilvl w:val="0"/>
          <w:numId w:val="5"/>
        </w:numPr>
        <w:tabs>
          <w:tab w:val="clear" w:pos="2160"/>
          <w:tab w:val="num" w:pos="900"/>
        </w:tabs>
        <w:spacing w:line="360" w:lineRule="auto"/>
        <w:ind w:left="0" w:firstLine="709"/>
        <w:rPr>
          <w:noProof/>
          <w:color w:val="000000"/>
          <w:szCs w:val="24"/>
        </w:rPr>
      </w:pPr>
      <w:r w:rsidRPr="003950FC">
        <w:rPr>
          <w:noProof/>
          <w:color w:val="000000"/>
          <w:szCs w:val="24"/>
        </w:rPr>
        <w:t>развитие стратегической инфраструктуры;</w:t>
      </w:r>
    </w:p>
    <w:p w:rsidR="001472D2" w:rsidRPr="003950FC" w:rsidRDefault="001472D2" w:rsidP="00E47FAB">
      <w:pPr>
        <w:pStyle w:val="22"/>
        <w:widowControl w:val="0"/>
        <w:numPr>
          <w:ilvl w:val="0"/>
          <w:numId w:val="5"/>
        </w:numPr>
        <w:tabs>
          <w:tab w:val="clear" w:pos="2160"/>
          <w:tab w:val="num" w:pos="900"/>
        </w:tabs>
        <w:spacing w:line="360" w:lineRule="auto"/>
        <w:ind w:left="0" w:firstLine="709"/>
        <w:rPr>
          <w:noProof/>
          <w:color w:val="000000"/>
          <w:szCs w:val="24"/>
        </w:rPr>
      </w:pPr>
      <w:r w:rsidRPr="003950FC">
        <w:rPr>
          <w:noProof/>
          <w:color w:val="000000"/>
          <w:szCs w:val="24"/>
        </w:rPr>
        <w:t>формирование региональных центров экономического роста.</w:t>
      </w:r>
    </w:p>
    <w:p w:rsidR="001472D2" w:rsidRPr="003950FC" w:rsidRDefault="001472D2" w:rsidP="00E47FAB">
      <w:pPr>
        <w:pStyle w:val="22"/>
        <w:widowControl w:val="0"/>
        <w:spacing w:line="360" w:lineRule="auto"/>
        <w:rPr>
          <w:noProof/>
          <w:color w:val="000000"/>
          <w:szCs w:val="24"/>
        </w:rPr>
      </w:pPr>
      <w:r w:rsidRPr="003950FC">
        <w:rPr>
          <w:noProof/>
          <w:color w:val="000000"/>
          <w:szCs w:val="24"/>
        </w:rPr>
        <w:t>Прогноз расходов государственного и республиканского бюджетов на 2009 – 2013 годы приведен в приложении 2 и 3.</w:t>
      </w:r>
    </w:p>
    <w:p w:rsidR="00B02C81" w:rsidRPr="003950FC" w:rsidRDefault="00B02C81" w:rsidP="00E47FAB">
      <w:pPr>
        <w:pStyle w:val="1"/>
        <w:keepNext w:val="0"/>
        <w:widowControl w:val="0"/>
        <w:spacing w:after="0" w:line="360" w:lineRule="auto"/>
        <w:ind w:firstLine="709"/>
        <w:jc w:val="both"/>
        <w:rPr>
          <w:rFonts w:cs="Times New Roman"/>
          <w:bCs w:val="0"/>
          <w:caps w:val="0"/>
          <w:noProof/>
          <w:color w:val="000000"/>
        </w:rPr>
      </w:pPr>
    </w:p>
    <w:p w:rsidR="001472D2" w:rsidRPr="003950FC" w:rsidRDefault="001472D2" w:rsidP="00E47FAB">
      <w:pPr>
        <w:pStyle w:val="1"/>
        <w:keepNext w:val="0"/>
        <w:widowControl w:val="0"/>
        <w:spacing w:after="0" w:line="360" w:lineRule="auto"/>
        <w:ind w:firstLine="709"/>
        <w:jc w:val="both"/>
        <w:rPr>
          <w:rFonts w:cs="Times New Roman"/>
          <w:bCs w:val="0"/>
          <w:caps w:val="0"/>
          <w:noProof/>
          <w:color w:val="000000"/>
        </w:rPr>
      </w:pPr>
      <w:r w:rsidRPr="003950FC">
        <w:rPr>
          <w:rFonts w:cs="Times New Roman"/>
          <w:bCs w:val="0"/>
          <w:caps w:val="0"/>
          <w:noProof/>
          <w:color w:val="000000"/>
        </w:rPr>
        <w:br w:type="page"/>
      </w:r>
      <w:bookmarkStart w:id="23" w:name="_Toc215388521"/>
      <w:r w:rsidRPr="003950FC">
        <w:rPr>
          <w:rFonts w:cs="Times New Roman"/>
          <w:bCs w:val="0"/>
          <w:caps w:val="0"/>
          <w:noProof/>
          <w:color w:val="000000"/>
        </w:rPr>
        <w:t>Заключение</w:t>
      </w:r>
      <w:bookmarkEnd w:id="23"/>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pStyle w:val="a5"/>
        <w:widowControl w:val="0"/>
        <w:spacing w:line="360" w:lineRule="auto"/>
        <w:ind w:firstLine="709"/>
        <w:rPr>
          <w:noProof/>
          <w:color w:val="000000"/>
        </w:rPr>
      </w:pPr>
      <w:r w:rsidRPr="003950FC">
        <w:rPr>
          <w:noProof/>
          <w:color w:val="000000"/>
        </w:rPr>
        <w:t>Подводя</w:t>
      </w:r>
      <w:r w:rsidR="00B02C81" w:rsidRPr="003950FC">
        <w:rPr>
          <w:noProof/>
          <w:color w:val="000000"/>
        </w:rPr>
        <w:t xml:space="preserve"> </w:t>
      </w:r>
      <w:r w:rsidRPr="003950FC">
        <w:rPr>
          <w:noProof/>
          <w:color w:val="000000"/>
        </w:rPr>
        <w:t>итоги рассмотрения бюджетно-налоговой политики, можно сделать выводы, что воздействие на экономику государственных расходов и налогов противоречиво: с одной стороны, государственные расходы создают дополнительный платёжеспособный спрос и тем самым позволяют стимулировать экономический рост, но с другой стороны, используемое для этой цели налогообложение населения может сокращать его потребительский спрос. Государство пытается вовлечь в оборот временно свободные средства, создать, посредством перераспределения оптимальные условия для воспроизводственного процесса.</w:t>
      </w:r>
    </w:p>
    <w:p w:rsidR="001472D2" w:rsidRPr="003950FC" w:rsidRDefault="001472D2" w:rsidP="00E47FAB">
      <w:pPr>
        <w:pStyle w:val="a5"/>
        <w:widowControl w:val="0"/>
        <w:spacing w:line="360" w:lineRule="auto"/>
        <w:ind w:firstLine="709"/>
        <w:rPr>
          <w:noProof/>
          <w:color w:val="000000"/>
        </w:rPr>
      </w:pPr>
      <w:r w:rsidRPr="003950FC">
        <w:rPr>
          <w:noProof/>
          <w:color w:val="000000"/>
        </w:rPr>
        <w:t>Как крупнейшая экономическая реальность, охватывающая все сферы жизни страны, государственные расходы играют центральную роль при определении структуры потребления, инвестиций и прибыли в экономике.</w:t>
      </w:r>
    </w:p>
    <w:p w:rsidR="001472D2" w:rsidRPr="003950FC" w:rsidRDefault="001472D2" w:rsidP="00E47FAB">
      <w:pPr>
        <w:pStyle w:val="a5"/>
        <w:widowControl w:val="0"/>
        <w:spacing w:line="360" w:lineRule="auto"/>
        <w:ind w:firstLine="709"/>
        <w:rPr>
          <w:noProof/>
          <w:color w:val="000000"/>
        </w:rPr>
      </w:pPr>
      <w:r w:rsidRPr="003950FC">
        <w:rPr>
          <w:noProof/>
          <w:color w:val="000000"/>
        </w:rPr>
        <w:t>Изменение государственных расходов и налогов оказывает влияние на величину дохода. Это повышает возможности использования фискальной политики для стабилизации экономики. Когда экономика переживает спад, возможно, для расширения выпуска следует снижать налоги или увеличивать государственные расходы. А когда экономика на подъёме, следовало бы повышать налоги и сокращать расходы, чтобы вернуть экономику к состоянию полной занятости.</w:t>
      </w:r>
    </w:p>
    <w:p w:rsidR="001472D2" w:rsidRPr="003950FC" w:rsidRDefault="001472D2" w:rsidP="00E47FAB">
      <w:pPr>
        <w:pStyle w:val="a5"/>
        <w:widowControl w:val="0"/>
        <w:spacing w:line="360" w:lineRule="auto"/>
        <w:ind w:firstLine="709"/>
        <w:rPr>
          <w:noProof/>
          <w:color w:val="000000"/>
        </w:rPr>
      </w:pPr>
      <w:r w:rsidRPr="003950FC">
        <w:rPr>
          <w:noProof/>
          <w:color w:val="000000"/>
        </w:rPr>
        <w:t>На практике фискальная политика активно используется в целях стабилизации экономики. Расширение государственных расходов и снижение налогов применяется, когда надо помочь экономике выбраться из кризиса. Снижение расходов и увеличение налогов практикуется, когда надо затормозить чрезмерный подъём.</w:t>
      </w:r>
    </w:p>
    <w:p w:rsidR="001472D2" w:rsidRPr="003950FC" w:rsidRDefault="001472D2" w:rsidP="00E47FAB">
      <w:pPr>
        <w:pStyle w:val="a5"/>
        <w:widowControl w:val="0"/>
        <w:spacing w:line="360" w:lineRule="auto"/>
        <w:ind w:firstLine="709"/>
        <w:rPr>
          <w:noProof/>
          <w:color w:val="000000"/>
        </w:rPr>
      </w:pPr>
      <w:r w:rsidRPr="003950FC">
        <w:rPr>
          <w:noProof/>
          <w:color w:val="000000"/>
        </w:rPr>
        <w:t>В настоящее время бюджетно-налоговая политика и бюджет неотделимы друг от друга. Эта политика является важнейшим инструментом формирования государственного бюджета. С другой стороны она включает в себя теоретическую основу и на практике определяет статьи расхода бюджетных средств.</w:t>
      </w:r>
    </w:p>
    <w:p w:rsidR="001472D2" w:rsidRPr="003950FC" w:rsidRDefault="001472D2" w:rsidP="00E47FAB">
      <w:pPr>
        <w:pStyle w:val="a5"/>
        <w:widowControl w:val="0"/>
        <w:spacing w:line="360" w:lineRule="auto"/>
        <w:ind w:firstLine="709"/>
        <w:rPr>
          <w:noProof/>
          <w:color w:val="000000"/>
        </w:rPr>
      </w:pPr>
      <w:r w:rsidRPr="003950FC">
        <w:rPr>
          <w:noProof/>
          <w:color w:val="000000"/>
        </w:rPr>
        <w:t>Также хочу отметить, что через налоговую политику и бюджетное финансирование предоставляется возможность влиять на различные стороны хозяйствования, способствуя ускорению обновления производственных фондов, быстрейшему внедрению</w:t>
      </w:r>
      <w:r w:rsidR="00B02C81" w:rsidRPr="003950FC">
        <w:rPr>
          <w:noProof/>
          <w:color w:val="000000"/>
        </w:rPr>
        <w:t xml:space="preserve"> </w:t>
      </w:r>
      <w:r w:rsidRPr="003950FC">
        <w:rPr>
          <w:noProof/>
          <w:color w:val="000000"/>
        </w:rPr>
        <w:t>в производство научно-технического прогресса.</w:t>
      </w:r>
    </w:p>
    <w:p w:rsidR="001472D2" w:rsidRPr="003950FC" w:rsidRDefault="001472D2" w:rsidP="00E47FAB">
      <w:pPr>
        <w:pStyle w:val="a5"/>
        <w:widowControl w:val="0"/>
        <w:spacing w:line="360" w:lineRule="auto"/>
        <w:ind w:firstLine="709"/>
        <w:rPr>
          <w:noProof/>
          <w:color w:val="000000"/>
        </w:rPr>
      </w:pPr>
      <w:r w:rsidRPr="003950FC">
        <w:rPr>
          <w:noProof/>
          <w:color w:val="000000"/>
        </w:rPr>
        <w:t>Однако не во всех странах бюджетно-налоговая политика способна обеспечить стабильное поступление денежных средств в государственную казну. Ряду стран, особенно развивающихся, приходится сталкиваться с таким явлением, как бюджетный дефицит.</w:t>
      </w:r>
      <w:r w:rsidR="00B02C81" w:rsidRPr="003950FC">
        <w:rPr>
          <w:noProof/>
          <w:color w:val="000000"/>
        </w:rPr>
        <w:t xml:space="preserve"> </w:t>
      </w:r>
      <w:r w:rsidRPr="003950FC">
        <w:rPr>
          <w:noProof/>
          <w:color w:val="000000"/>
        </w:rPr>
        <w:t>В настоящее время очень насущной является проблема государственного долга. Особенно остро этот вопрос стоит в странах с развивающейся экономикой.</w:t>
      </w:r>
    </w:p>
    <w:p w:rsidR="001472D2" w:rsidRPr="003950FC" w:rsidRDefault="001472D2" w:rsidP="00E47FAB">
      <w:pPr>
        <w:pStyle w:val="a5"/>
        <w:widowControl w:val="0"/>
        <w:spacing w:line="360" w:lineRule="auto"/>
        <w:ind w:firstLine="709"/>
        <w:rPr>
          <w:noProof/>
          <w:color w:val="000000"/>
        </w:rPr>
      </w:pPr>
      <w:r w:rsidRPr="003950FC">
        <w:rPr>
          <w:noProof/>
          <w:color w:val="000000"/>
        </w:rPr>
        <w:t>Меры фискальной политики не всегда успешны. Порой они сопровождаются обременительными проявлениями, могут даже препятствовать стабилизации национальной экономики. Иногда это неизбежные болезни роста, а конечный результат будет благотворным.</w:t>
      </w:r>
    </w:p>
    <w:p w:rsidR="001472D2" w:rsidRPr="003950FC" w:rsidRDefault="001472D2" w:rsidP="00E47FAB">
      <w:pPr>
        <w:pStyle w:val="a5"/>
        <w:widowControl w:val="0"/>
        <w:spacing w:line="360" w:lineRule="auto"/>
        <w:ind w:firstLine="709"/>
        <w:rPr>
          <w:noProof/>
          <w:color w:val="000000"/>
        </w:rPr>
      </w:pPr>
      <w:r w:rsidRPr="003950FC">
        <w:rPr>
          <w:noProof/>
          <w:color w:val="000000"/>
        </w:rPr>
        <w:t>Изучение источников формирования государственного бюджета, а также факторов, влекущих за собой дефицит бюджета, является одной из</w:t>
      </w:r>
      <w:r w:rsidR="00B02C81" w:rsidRPr="003950FC">
        <w:rPr>
          <w:noProof/>
          <w:color w:val="000000"/>
        </w:rPr>
        <w:t xml:space="preserve"> </w:t>
      </w:r>
      <w:r w:rsidRPr="003950FC">
        <w:rPr>
          <w:noProof/>
          <w:color w:val="000000"/>
        </w:rPr>
        <w:t>важнейших задач ряда государственных институтов. Также</w:t>
      </w:r>
      <w:r w:rsidR="00B02C81" w:rsidRPr="003950FC">
        <w:rPr>
          <w:noProof/>
          <w:color w:val="000000"/>
        </w:rPr>
        <w:t xml:space="preserve"> </w:t>
      </w:r>
      <w:r w:rsidRPr="003950FC">
        <w:rPr>
          <w:noProof/>
          <w:color w:val="000000"/>
        </w:rPr>
        <w:t>отмечу, что рациональное использование государством своего бюджета ведёт к повышению уровня жизни населения.</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В первую очередь необходимо совершенствовать бюджетный механизм и укреплять его доходную базу для укрепления денежного обращения и финансового положения. </w:t>
      </w:r>
    </w:p>
    <w:p w:rsidR="001472D2" w:rsidRPr="003950FC" w:rsidRDefault="001472D2" w:rsidP="00E47FAB">
      <w:pPr>
        <w:pStyle w:val="a5"/>
        <w:widowControl w:val="0"/>
        <w:spacing w:line="360" w:lineRule="auto"/>
        <w:ind w:firstLine="709"/>
        <w:rPr>
          <w:noProof/>
          <w:color w:val="000000"/>
        </w:rPr>
      </w:pPr>
      <w:r w:rsidRPr="003950FC">
        <w:rPr>
          <w:noProof/>
          <w:color w:val="000000"/>
        </w:rPr>
        <w:t xml:space="preserve">Всестороннее изучение этого вопроса, а также грамотное использование механизмов бюджетно-налоговой политики позволяет обеспечить стабильные темпы экономического роста, возможность использования государством экономических рычагов регулирования. </w:t>
      </w:r>
    </w:p>
    <w:p w:rsidR="001472D2" w:rsidRPr="003950FC" w:rsidRDefault="001472D2" w:rsidP="00E47FAB">
      <w:pPr>
        <w:widowControl w:val="0"/>
        <w:spacing w:line="360" w:lineRule="auto"/>
        <w:ind w:firstLine="709"/>
        <w:jc w:val="both"/>
        <w:rPr>
          <w:noProof/>
          <w:color w:val="000000"/>
          <w:sz w:val="28"/>
          <w:szCs w:val="24"/>
        </w:rPr>
      </w:pPr>
      <w:r w:rsidRPr="003950FC">
        <w:rPr>
          <w:noProof/>
          <w:color w:val="000000"/>
          <w:sz w:val="28"/>
          <w:szCs w:val="24"/>
        </w:rPr>
        <w:t>Подводя итоги, хотелось бы отметить, что проблема госбюджета, независимо от места и времени, будет оставаться актуальной. Но грамотно сформированная и последовательно проводимая бюджетно-налоговая политика, как правило, характеризуется достижением макроэкономической стабильности, сбалансированностью государственных финансов и ведет к стабильному, уравновешенному и не побоюсь этого слова процветающему образу жизни всех субъектов государства.</w:t>
      </w:r>
    </w:p>
    <w:p w:rsidR="001472D2" w:rsidRPr="003950FC" w:rsidRDefault="001472D2" w:rsidP="00E47FAB">
      <w:pPr>
        <w:widowControl w:val="0"/>
        <w:spacing w:line="360" w:lineRule="auto"/>
        <w:ind w:firstLine="709"/>
        <w:jc w:val="both"/>
        <w:rPr>
          <w:noProof/>
          <w:color w:val="000000"/>
          <w:sz w:val="28"/>
          <w:szCs w:val="24"/>
        </w:rPr>
      </w:pPr>
    </w:p>
    <w:p w:rsidR="001472D2" w:rsidRPr="003950FC" w:rsidRDefault="001472D2" w:rsidP="00E47FAB">
      <w:pPr>
        <w:pStyle w:val="1"/>
        <w:keepNext w:val="0"/>
        <w:widowControl w:val="0"/>
        <w:spacing w:after="0" w:line="360" w:lineRule="auto"/>
        <w:ind w:firstLine="709"/>
        <w:jc w:val="both"/>
        <w:rPr>
          <w:rFonts w:cs="Times New Roman"/>
          <w:bCs w:val="0"/>
          <w:caps w:val="0"/>
          <w:noProof/>
          <w:color w:val="000000"/>
        </w:rPr>
      </w:pPr>
      <w:r w:rsidRPr="003950FC">
        <w:rPr>
          <w:rFonts w:cs="Times New Roman"/>
          <w:bCs w:val="0"/>
          <w:caps w:val="0"/>
          <w:noProof/>
          <w:color w:val="000000"/>
        </w:rPr>
        <w:br w:type="page"/>
      </w:r>
      <w:bookmarkStart w:id="24" w:name="_Toc215388522"/>
      <w:r w:rsidRPr="003950FC">
        <w:rPr>
          <w:rFonts w:cs="Times New Roman"/>
          <w:bCs w:val="0"/>
          <w:caps w:val="0"/>
          <w:noProof/>
          <w:color w:val="000000"/>
        </w:rPr>
        <w:t>Список использованной литературы:</w:t>
      </w:r>
      <w:bookmarkEnd w:id="24"/>
    </w:p>
    <w:p w:rsidR="001472D2" w:rsidRPr="003950FC" w:rsidRDefault="001472D2" w:rsidP="00E47FAB">
      <w:pPr>
        <w:widowControl w:val="0"/>
        <w:spacing w:line="360" w:lineRule="auto"/>
        <w:ind w:firstLine="709"/>
        <w:jc w:val="both"/>
        <w:rPr>
          <w:noProof/>
          <w:color w:val="000000"/>
          <w:sz w:val="28"/>
          <w:szCs w:val="28"/>
        </w:rPr>
      </w:pPr>
    </w:p>
    <w:p w:rsidR="001472D2" w:rsidRPr="003950FC" w:rsidRDefault="001472D2" w:rsidP="00E47FAB">
      <w:pPr>
        <w:widowControl w:val="0"/>
        <w:numPr>
          <w:ilvl w:val="0"/>
          <w:numId w:val="7"/>
        </w:numPr>
        <w:tabs>
          <w:tab w:val="clear" w:pos="1069"/>
          <w:tab w:val="left" w:pos="360"/>
        </w:tabs>
        <w:spacing w:line="360" w:lineRule="auto"/>
        <w:ind w:left="0" w:firstLine="0"/>
        <w:jc w:val="both"/>
        <w:rPr>
          <w:noProof/>
          <w:color w:val="000000"/>
          <w:sz w:val="28"/>
          <w:szCs w:val="28"/>
        </w:rPr>
      </w:pPr>
      <w:r w:rsidRPr="003950FC">
        <w:rPr>
          <w:noProof/>
          <w:color w:val="000000"/>
          <w:sz w:val="28"/>
          <w:szCs w:val="28"/>
        </w:rPr>
        <w:t>Макроэкономика: М.К. Бункина, А.М. Семёнов. – М.: «Дело и Сервис», 2000</w:t>
      </w:r>
    </w:p>
    <w:p w:rsidR="001472D2" w:rsidRPr="003950FC" w:rsidRDefault="001472D2" w:rsidP="00E47FAB">
      <w:pPr>
        <w:widowControl w:val="0"/>
        <w:numPr>
          <w:ilvl w:val="0"/>
          <w:numId w:val="7"/>
        </w:numPr>
        <w:tabs>
          <w:tab w:val="clear" w:pos="1069"/>
          <w:tab w:val="left" w:pos="360"/>
        </w:tabs>
        <w:spacing w:line="360" w:lineRule="auto"/>
        <w:ind w:left="0" w:firstLine="0"/>
        <w:jc w:val="both"/>
        <w:rPr>
          <w:noProof/>
          <w:color w:val="000000"/>
          <w:sz w:val="28"/>
          <w:szCs w:val="28"/>
        </w:rPr>
      </w:pPr>
      <w:r w:rsidRPr="003950FC">
        <w:rPr>
          <w:noProof/>
          <w:color w:val="000000"/>
          <w:sz w:val="28"/>
          <w:szCs w:val="28"/>
        </w:rPr>
        <w:t>Налоги и налогообложение: Учебник для вузов. – М.: Инфра – М., 1998</w:t>
      </w:r>
    </w:p>
    <w:p w:rsidR="001472D2" w:rsidRPr="003950FC" w:rsidRDefault="001472D2" w:rsidP="00E47FAB">
      <w:pPr>
        <w:widowControl w:val="0"/>
        <w:numPr>
          <w:ilvl w:val="0"/>
          <w:numId w:val="7"/>
        </w:numPr>
        <w:tabs>
          <w:tab w:val="clear" w:pos="1069"/>
          <w:tab w:val="left" w:pos="360"/>
        </w:tabs>
        <w:spacing w:line="360" w:lineRule="auto"/>
        <w:ind w:left="0" w:firstLine="0"/>
        <w:jc w:val="both"/>
        <w:rPr>
          <w:noProof/>
          <w:color w:val="000000"/>
          <w:sz w:val="28"/>
          <w:szCs w:val="28"/>
        </w:rPr>
      </w:pPr>
      <w:r w:rsidRPr="003950FC">
        <w:rPr>
          <w:noProof/>
          <w:color w:val="000000"/>
          <w:sz w:val="28"/>
          <w:szCs w:val="28"/>
        </w:rPr>
        <w:t>Финансы: Учебник для вузов. П.И. Вахрин, Ф.С. Нешитой. – М.: Информационно-внедренческий центр «Маркетинг», 2000</w:t>
      </w:r>
    </w:p>
    <w:p w:rsidR="001472D2" w:rsidRPr="003950FC" w:rsidRDefault="001472D2" w:rsidP="00E47FAB">
      <w:pPr>
        <w:widowControl w:val="0"/>
        <w:numPr>
          <w:ilvl w:val="0"/>
          <w:numId w:val="7"/>
        </w:numPr>
        <w:tabs>
          <w:tab w:val="clear" w:pos="1069"/>
          <w:tab w:val="left" w:pos="360"/>
        </w:tabs>
        <w:spacing w:line="360" w:lineRule="auto"/>
        <w:ind w:left="0" w:firstLine="0"/>
        <w:jc w:val="both"/>
        <w:rPr>
          <w:noProof/>
          <w:color w:val="000000"/>
          <w:sz w:val="28"/>
          <w:szCs w:val="28"/>
        </w:rPr>
      </w:pPr>
      <w:r w:rsidRPr="003950FC">
        <w:rPr>
          <w:noProof/>
          <w:color w:val="000000"/>
          <w:sz w:val="28"/>
          <w:szCs w:val="28"/>
        </w:rPr>
        <w:t>Финансы: Практ. пособ. Л.А. Ханкевич. – Мн.: «Молодёжное научное общество», 2000</w:t>
      </w:r>
    </w:p>
    <w:p w:rsidR="001472D2" w:rsidRPr="003950FC" w:rsidRDefault="001472D2" w:rsidP="00E47FAB">
      <w:pPr>
        <w:widowControl w:val="0"/>
        <w:numPr>
          <w:ilvl w:val="0"/>
          <w:numId w:val="7"/>
        </w:numPr>
        <w:tabs>
          <w:tab w:val="clear" w:pos="1069"/>
          <w:tab w:val="left" w:pos="360"/>
          <w:tab w:val="num" w:pos="851"/>
        </w:tabs>
        <w:spacing w:line="360" w:lineRule="auto"/>
        <w:ind w:left="0" w:firstLine="0"/>
        <w:jc w:val="both"/>
        <w:rPr>
          <w:noProof/>
          <w:color w:val="000000"/>
          <w:sz w:val="28"/>
          <w:szCs w:val="24"/>
        </w:rPr>
      </w:pPr>
      <w:r w:rsidRPr="003950FC">
        <w:rPr>
          <w:noProof/>
          <w:color w:val="000000"/>
          <w:sz w:val="28"/>
          <w:szCs w:val="28"/>
        </w:rPr>
        <w:t>Экономика: пер. с английского со 2-го изд. Фишер С., Дорнбуш Р., Шмалензи Р. – М.: «Дело ЛТД», 1993</w:t>
      </w:r>
    </w:p>
    <w:p w:rsidR="001472D2" w:rsidRPr="003950FC" w:rsidRDefault="00B02C81" w:rsidP="00E47FAB">
      <w:pPr>
        <w:widowControl w:val="0"/>
        <w:numPr>
          <w:ilvl w:val="0"/>
          <w:numId w:val="7"/>
        </w:numPr>
        <w:tabs>
          <w:tab w:val="clear" w:pos="1069"/>
          <w:tab w:val="left" w:pos="360"/>
          <w:tab w:val="num" w:pos="851"/>
        </w:tabs>
        <w:spacing w:line="360" w:lineRule="auto"/>
        <w:ind w:left="0" w:firstLine="0"/>
        <w:jc w:val="both"/>
        <w:rPr>
          <w:noProof/>
          <w:color w:val="000000"/>
          <w:sz w:val="28"/>
          <w:szCs w:val="24"/>
        </w:rPr>
      </w:pPr>
      <w:r w:rsidRPr="003950FC">
        <w:rPr>
          <w:noProof/>
          <w:color w:val="000000"/>
          <w:sz w:val="28"/>
          <w:szCs w:val="24"/>
        </w:rPr>
        <w:t>Булатов А.</w:t>
      </w:r>
      <w:r w:rsidR="001472D2" w:rsidRPr="003950FC">
        <w:rPr>
          <w:noProof/>
          <w:color w:val="000000"/>
          <w:sz w:val="28"/>
          <w:szCs w:val="24"/>
        </w:rPr>
        <w:t>С. Экономика /Учебник. – М.: Юристь, 2001. – 896 с.</w:t>
      </w:r>
    </w:p>
    <w:p w:rsidR="001472D2" w:rsidRPr="003950FC" w:rsidRDefault="00B02C81" w:rsidP="00E47FAB">
      <w:pPr>
        <w:widowControl w:val="0"/>
        <w:numPr>
          <w:ilvl w:val="0"/>
          <w:numId w:val="7"/>
        </w:numPr>
        <w:tabs>
          <w:tab w:val="clear" w:pos="1069"/>
          <w:tab w:val="left" w:pos="360"/>
          <w:tab w:val="num" w:pos="851"/>
        </w:tabs>
        <w:spacing w:line="360" w:lineRule="auto"/>
        <w:ind w:left="0" w:firstLine="0"/>
        <w:jc w:val="both"/>
        <w:rPr>
          <w:noProof/>
          <w:color w:val="000000"/>
          <w:sz w:val="28"/>
          <w:szCs w:val="24"/>
        </w:rPr>
      </w:pPr>
      <w:r w:rsidRPr="003950FC">
        <w:rPr>
          <w:noProof/>
          <w:color w:val="000000"/>
          <w:sz w:val="28"/>
          <w:szCs w:val="24"/>
        </w:rPr>
        <w:t>Камаев В.</w:t>
      </w:r>
      <w:r w:rsidR="001472D2" w:rsidRPr="003950FC">
        <w:rPr>
          <w:noProof/>
          <w:color w:val="000000"/>
          <w:sz w:val="28"/>
          <w:szCs w:val="24"/>
        </w:rPr>
        <w:t>Д. Учебник по основам теории (экономика). – М.: «ВЛАДОС», 1994. – 384 с.: ил.</w:t>
      </w:r>
    </w:p>
    <w:p w:rsidR="001472D2" w:rsidRPr="003950FC" w:rsidRDefault="00B02C81" w:rsidP="00E47FAB">
      <w:pPr>
        <w:widowControl w:val="0"/>
        <w:numPr>
          <w:ilvl w:val="0"/>
          <w:numId w:val="7"/>
        </w:numPr>
        <w:tabs>
          <w:tab w:val="clear" w:pos="1069"/>
          <w:tab w:val="left" w:pos="360"/>
          <w:tab w:val="num" w:pos="851"/>
        </w:tabs>
        <w:spacing w:line="360" w:lineRule="auto"/>
        <w:ind w:left="0" w:firstLine="0"/>
        <w:jc w:val="both"/>
        <w:rPr>
          <w:noProof/>
          <w:color w:val="000000"/>
          <w:sz w:val="28"/>
          <w:szCs w:val="24"/>
        </w:rPr>
      </w:pPr>
      <w:r w:rsidRPr="003950FC">
        <w:rPr>
          <w:noProof/>
          <w:color w:val="000000"/>
          <w:sz w:val="28"/>
          <w:szCs w:val="24"/>
        </w:rPr>
        <w:t>Куликов Л.</w:t>
      </w:r>
      <w:r w:rsidR="001472D2" w:rsidRPr="003950FC">
        <w:rPr>
          <w:noProof/>
          <w:color w:val="000000"/>
          <w:sz w:val="28"/>
          <w:szCs w:val="24"/>
        </w:rPr>
        <w:t>М. Основы экономических знаний: Учеб. пособие. – М.: Финансы и</w:t>
      </w:r>
      <w:r w:rsidRPr="003950FC">
        <w:rPr>
          <w:noProof/>
          <w:color w:val="000000"/>
          <w:sz w:val="28"/>
          <w:szCs w:val="24"/>
        </w:rPr>
        <w:t xml:space="preserve"> </w:t>
      </w:r>
      <w:r w:rsidR="001472D2" w:rsidRPr="003950FC">
        <w:rPr>
          <w:noProof/>
          <w:color w:val="000000"/>
          <w:sz w:val="28"/>
          <w:szCs w:val="24"/>
        </w:rPr>
        <w:t xml:space="preserve">статистика, 1999. – 272 с.: ил. </w:t>
      </w:r>
    </w:p>
    <w:p w:rsidR="001472D2" w:rsidRPr="003950FC" w:rsidRDefault="001472D2" w:rsidP="00E47FAB">
      <w:pPr>
        <w:widowControl w:val="0"/>
        <w:numPr>
          <w:ilvl w:val="0"/>
          <w:numId w:val="7"/>
        </w:numPr>
        <w:tabs>
          <w:tab w:val="clear" w:pos="1069"/>
          <w:tab w:val="left" w:pos="360"/>
          <w:tab w:val="num" w:pos="851"/>
        </w:tabs>
        <w:spacing w:line="360" w:lineRule="auto"/>
        <w:ind w:left="0" w:firstLine="0"/>
        <w:jc w:val="both"/>
        <w:rPr>
          <w:noProof/>
          <w:color w:val="000000"/>
          <w:sz w:val="28"/>
          <w:szCs w:val="24"/>
        </w:rPr>
      </w:pPr>
      <w:r w:rsidRPr="003950FC">
        <w:rPr>
          <w:noProof/>
          <w:color w:val="000000"/>
          <w:sz w:val="28"/>
          <w:szCs w:val="24"/>
        </w:rPr>
        <w:t>Любимов Л.Л., Раннева Н. А. Основы экономических знаний. – М.: Издательство «Вита-Пресс», 1997. – 496 с.</w:t>
      </w:r>
      <w:r w:rsidR="00B02C81" w:rsidRPr="003950FC">
        <w:rPr>
          <w:noProof/>
          <w:color w:val="000000"/>
          <w:sz w:val="28"/>
          <w:szCs w:val="24"/>
        </w:rPr>
        <w:t xml:space="preserve"> </w:t>
      </w:r>
      <w:r w:rsidRPr="003950FC">
        <w:rPr>
          <w:noProof/>
          <w:color w:val="000000"/>
          <w:sz w:val="28"/>
          <w:szCs w:val="24"/>
        </w:rPr>
        <w:t>[с. 113-116]</w:t>
      </w:r>
    </w:p>
    <w:p w:rsidR="001472D2" w:rsidRPr="003950FC" w:rsidRDefault="001472D2" w:rsidP="00E47FAB">
      <w:pPr>
        <w:widowControl w:val="0"/>
        <w:numPr>
          <w:ilvl w:val="0"/>
          <w:numId w:val="7"/>
        </w:numPr>
        <w:tabs>
          <w:tab w:val="clear" w:pos="1069"/>
          <w:tab w:val="left" w:pos="360"/>
          <w:tab w:val="num" w:pos="851"/>
        </w:tabs>
        <w:spacing w:line="360" w:lineRule="auto"/>
        <w:ind w:left="0" w:firstLine="0"/>
        <w:jc w:val="both"/>
        <w:rPr>
          <w:noProof/>
          <w:color w:val="000000"/>
          <w:sz w:val="28"/>
          <w:szCs w:val="24"/>
        </w:rPr>
      </w:pPr>
      <w:r w:rsidRPr="003950FC">
        <w:rPr>
          <w:noProof/>
          <w:color w:val="000000"/>
          <w:sz w:val="28"/>
          <w:szCs w:val="24"/>
        </w:rPr>
        <w:t>Макконнелл К. Р., Брю С. Л.</w:t>
      </w:r>
      <w:r w:rsidR="00B02C81" w:rsidRPr="003950FC">
        <w:rPr>
          <w:noProof/>
          <w:color w:val="000000"/>
          <w:sz w:val="28"/>
          <w:szCs w:val="24"/>
        </w:rPr>
        <w:t xml:space="preserve"> </w:t>
      </w:r>
      <w:r w:rsidRPr="003950FC">
        <w:rPr>
          <w:noProof/>
          <w:color w:val="000000"/>
          <w:sz w:val="28"/>
          <w:szCs w:val="24"/>
        </w:rPr>
        <w:t>Экономикс.</w:t>
      </w:r>
      <w:r w:rsidR="00B02C81" w:rsidRPr="003950FC">
        <w:rPr>
          <w:noProof/>
          <w:color w:val="000000"/>
          <w:sz w:val="28"/>
          <w:szCs w:val="24"/>
        </w:rPr>
        <w:t xml:space="preserve"> </w:t>
      </w:r>
      <w:r w:rsidRPr="003950FC">
        <w:rPr>
          <w:noProof/>
          <w:color w:val="000000"/>
          <w:sz w:val="28"/>
          <w:szCs w:val="24"/>
        </w:rPr>
        <w:t>В</w:t>
      </w:r>
      <w:r w:rsidR="00B02C81" w:rsidRPr="003950FC">
        <w:rPr>
          <w:noProof/>
          <w:color w:val="000000"/>
          <w:sz w:val="28"/>
          <w:szCs w:val="24"/>
        </w:rPr>
        <w:t xml:space="preserve"> </w:t>
      </w:r>
      <w:r w:rsidRPr="003950FC">
        <w:rPr>
          <w:noProof/>
          <w:color w:val="000000"/>
          <w:sz w:val="28"/>
          <w:szCs w:val="24"/>
        </w:rPr>
        <w:t>2 т. – М.: 1992. Т. 2. С. 400</w:t>
      </w:r>
    </w:p>
    <w:p w:rsidR="001472D2" w:rsidRPr="003950FC" w:rsidRDefault="001472D2" w:rsidP="00E47FAB">
      <w:pPr>
        <w:widowControl w:val="0"/>
        <w:numPr>
          <w:ilvl w:val="0"/>
          <w:numId w:val="7"/>
        </w:numPr>
        <w:tabs>
          <w:tab w:val="clear" w:pos="1069"/>
          <w:tab w:val="left" w:pos="360"/>
          <w:tab w:val="num" w:pos="851"/>
        </w:tabs>
        <w:spacing w:line="360" w:lineRule="auto"/>
        <w:ind w:left="0" w:firstLine="0"/>
        <w:jc w:val="both"/>
        <w:rPr>
          <w:noProof/>
          <w:color w:val="000000"/>
          <w:sz w:val="28"/>
          <w:szCs w:val="24"/>
        </w:rPr>
      </w:pPr>
      <w:r w:rsidRPr="003950FC">
        <w:rPr>
          <w:noProof/>
          <w:color w:val="000000"/>
          <w:sz w:val="28"/>
          <w:szCs w:val="24"/>
        </w:rPr>
        <w:t>Современная экономика.</w:t>
      </w:r>
      <w:r w:rsidR="00B02C81" w:rsidRPr="003950FC">
        <w:rPr>
          <w:noProof/>
          <w:color w:val="000000"/>
          <w:sz w:val="28"/>
          <w:szCs w:val="24"/>
        </w:rPr>
        <w:t xml:space="preserve"> </w:t>
      </w:r>
      <w:r w:rsidRPr="003950FC">
        <w:rPr>
          <w:noProof/>
          <w:color w:val="000000"/>
          <w:sz w:val="28"/>
          <w:szCs w:val="24"/>
        </w:rPr>
        <w:t>Материалы к семинарским занятиям. Пособие для студентов по курсу «Основы экономической теории». – Ростов н/Д: изд-во «Феникс», 1999. – 352 с.</w:t>
      </w:r>
    </w:p>
    <w:p w:rsidR="001472D2" w:rsidRPr="003950FC" w:rsidRDefault="001472D2" w:rsidP="00E47FAB">
      <w:pPr>
        <w:widowControl w:val="0"/>
        <w:numPr>
          <w:ilvl w:val="0"/>
          <w:numId w:val="7"/>
        </w:numPr>
        <w:tabs>
          <w:tab w:val="clear" w:pos="1069"/>
          <w:tab w:val="left" w:pos="360"/>
          <w:tab w:val="left" w:pos="900"/>
        </w:tabs>
        <w:spacing w:line="360" w:lineRule="auto"/>
        <w:ind w:left="0" w:firstLine="0"/>
        <w:jc w:val="both"/>
        <w:rPr>
          <w:noProof/>
          <w:color w:val="000000"/>
          <w:sz w:val="28"/>
          <w:szCs w:val="24"/>
        </w:rPr>
      </w:pPr>
      <w:r w:rsidRPr="003950FC">
        <w:rPr>
          <w:noProof/>
          <w:color w:val="000000"/>
          <w:sz w:val="28"/>
          <w:szCs w:val="24"/>
        </w:rPr>
        <w:t>Рузавин. Г.И.</w:t>
      </w:r>
      <w:r w:rsidR="00B02C81" w:rsidRPr="003950FC">
        <w:rPr>
          <w:noProof/>
          <w:color w:val="000000"/>
          <w:sz w:val="28"/>
          <w:szCs w:val="24"/>
        </w:rPr>
        <w:t xml:space="preserve"> </w:t>
      </w:r>
      <w:r w:rsidRPr="003950FC">
        <w:rPr>
          <w:noProof/>
          <w:color w:val="000000"/>
          <w:sz w:val="28"/>
          <w:szCs w:val="24"/>
        </w:rPr>
        <w:t>Основы рыночной экономики. М.: ЮНИТИ, 1996.</w:t>
      </w:r>
    </w:p>
    <w:p w:rsidR="001472D2" w:rsidRPr="003950FC" w:rsidRDefault="001472D2" w:rsidP="00E47FAB">
      <w:pPr>
        <w:widowControl w:val="0"/>
        <w:numPr>
          <w:ilvl w:val="0"/>
          <w:numId w:val="7"/>
        </w:numPr>
        <w:tabs>
          <w:tab w:val="clear" w:pos="1069"/>
          <w:tab w:val="left" w:pos="360"/>
          <w:tab w:val="left" w:pos="900"/>
        </w:tabs>
        <w:spacing w:line="360" w:lineRule="auto"/>
        <w:ind w:left="0" w:firstLine="0"/>
        <w:jc w:val="both"/>
        <w:rPr>
          <w:noProof/>
          <w:color w:val="000000"/>
          <w:sz w:val="28"/>
          <w:szCs w:val="24"/>
        </w:rPr>
      </w:pPr>
      <w:r w:rsidRPr="003950FC">
        <w:rPr>
          <w:noProof/>
          <w:color w:val="000000"/>
          <w:sz w:val="28"/>
          <w:szCs w:val="24"/>
        </w:rPr>
        <w:t xml:space="preserve">Самуэльсон П. Экономика т.1 М.: НПО «Алгон» ВИИСИ «Машиностроение» 1994; с.51-55; </w:t>
      </w:r>
    </w:p>
    <w:p w:rsidR="001472D2" w:rsidRPr="003950FC" w:rsidRDefault="001472D2" w:rsidP="00E47FAB">
      <w:pPr>
        <w:widowControl w:val="0"/>
        <w:numPr>
          <w:ilvl w:val="0"/>
          <w:numId w:val="7"/>
        </w:numPr>
        <w:tabs>
          <w:tab w:val="clear" w:pos="1069"/>
          <w:tab w:val="left" w:pos="360"/>
          <w:tab w:val="left" w:pos="900"/>
        </w:tabs>
        <w:spacing w:line="360" w:lineRule="auto"/>
        <w:ind w:left="0" w:firstLine="0"/>
        <w:jc w:val="both"/>
        <w:rPr>
          <w:noProof/>
          <w:color w:val="000000"/>
          <w:sz w:val="28"/>
          <w:szCs w:val="24"/>
        </w:rPr>
      </w:pPr>
      <w:r w:rsidRPr="003950FC">
        <w:rPr>
          <w:noProof/>
          <w:color w:val="000000"/>
          <w:sz w:val="28"/>
          <w:szCs w:val="24"/>
        </w:rPr>
        <w:t>Шишкин А.Ф. Экономическая теория: учебн. пособ. для вузов. 2-е изд.: в 2 кн. Кн. 1 – М.: Гуманитарный издательский центр ВЛАДОСЮ 1996</w:t>
      </w:r>
    </w:p>
    <w:p w:rsidR="001472D2" w:rsidRPr="003950FC" w:rsidRDefault="001472D2" w:rsidP="00E47FAB">
      <w:pPr>
        <w:widowControl w:val="0"/>
        <w:numPr>
          <w:ilvl w:val="0"/>
          <w:numId w:val="7"/>
        </w:numPr>
        <w:tabs>
          <w:tab w:val="clear" w:pos="1069"/>
          <w:tab w:val="left" w:pos="360"/>
          <w:tab w:val="left" w:pos="900"/>
        </w:tabs>
        <w:spacing w:line="360" w:lineRule="auto"/>
        <w:ind w:left="0" w:firstLine="0"/>
        <w:jc w:val="both"/>
        <w:rPr>
          <w:noProof/>
          <w:color w:val="000000"/>
          <w:sz w:val="28"/>
          <w:szCs w:val="24"/>
        </w:rPr>
      </w:pPr>
      <w:r w:rsidRPr="003950FC">
        <w:rPr>
          <w:noProof/>
          <w:color w:val="000000"/>
          <w:sz w:val="28"/>
          <w:szCs w:val="24"/>
        </w:rPr>
        <w:t xml:space="preserve">Шумпетер И. Теория экономического развития. М., 1982. </w:t>
      </w:r>
      <w:bookmarkStart w:id="25" w:name="_GoBack"/>
      <w:bookmarkEnd w:id="25"/>
    </w:p>
    <w:sectPr w:rsidR="001472D2" w:rsidRPr="003950FC" w:rsidSect="00B02C81">
      <w:headerReference w:type="even" r:id="rId11"/>
      <w:head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465" w:rsidRDefault="00446465">
      <w:pPr>
        <w:rPr>
          <w:szCs w:val="24"/>
        </w:rPr>
      </w:pPr>
      <w:r>
        <w:rPr>
          <w:szCs w:val="24"/>
        </w:rPr>
        <w:separator/>
      </w:r>
    </w:p>
  </w:endnote>
  <w:endnote w:type="continuationSeparator" w:id="0">
    <w:p w:rsidR="00446465" w:rsidRDefault="0044646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465" w:rsidRDefault="00446465">
      <w:pPr>
        <w:rPr>
          <w:szCs w:val="24"/>
        </w:rPr>
      </w:pPr>
      <w:r>
        <w:rPr>
          <w:szCs w:val="24"/>
        </w:rPr>
        <w:separator/>
      </w:r>
    </w:p>
  </w:footnote>
  <w:footnote w:type="continuationSeparator" w:id="0">
    <w:p w:rsidR="00446465" w:rsidRDefault="00446465">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2D2" w:rsidRDefault="001472D2">
    <w:pPr>
      <w:pStyle w:val="a6"/>
      <w:framePr w:wrap="around" w:vAnchor="text" w:hAnchor="margin" w:xAlign="right" w:y="1"/>
      <w:rPr>
        <w:rStyle w:val="a9"/>
      </w:rPr>
    </w:pPr>
  </w:p>
  <w:p w:rsidR="001472D2" w:rsidRDefault="001472D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2D2" w:rsidRDefault="00F26262">
    <w:pPr>
      <w:pStyle w:val="a6"/>
      <w:framePr w:wrap="around" w:vAnchor="text" w:hAnchor="margin" w:xAlign="right" w:y="1"/>
      <w:rPr>
        <w:rStyle w:val="a9"/>
      </w:rPr>
    </w:pPr>
    <w:r>
      <w:rPr>
        <w:rStyle w:val="a9"/>
        <w:noProof/>
      </w:rPr>
      <w:t>2</w:t>
    </w:r>
  </w:p>
  <w:p w:rsidR="001472D2" w:rsidRDefault="001472D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44E3D"/>
    <w:multiLevelType w:val="hybridMultilevel"/>
    <w:tmpl w:val="0A547510"/>
    <w:lvl w:ilvl="0" w:tplc="B75A895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356646C7"/>
    <w:multiLevelType w:val="multilevel"/>
    <w:tmpl w:val="6FC45306"/>
    <w:lvl w:ilvl="0">
      <w:start w:val="1"/>
      <w:numFmt w:val="decimal"/>
      <w:lvlText w:val="%1."/>
      <w:lvlJc w:val="left"/>
      <w:pPr>
        <w:tabs>
          <w:tab w:val="num" w:pos="1069"/>
        </w:tabs>
        <w:ind w:left="1069" w:hanging="360"/>
      </w:pPr>
      <w:rPr>
        <w:rFonts w:cs="Times New Roman" w:hint="default"/>
      </w:rPr>
    </w:lvl>
    <w:lvl w:ilvl="1" w:tentative="1">
      <w:start w:val="1"/>
      <w:numFmt w:val="lowerLetter"/>
      <w:lvlText w:val="%2."/>
      <w:lvlJc w:val="left"/>
      <w:pPr>
        <w:tabs>
          <w:tab w:val="num" w:pos="1789"/>
        </w:tabs>
        <w:ind w:left="1789" w:hanging="360"/>
      </w:pPr>
      <w:rPr>
        <w:rFonts w:cs="Times New Roman"/>
      </w:rPr>
    </w:lvl>
    <w:lvl w:ilvl="2" w:tentative="1">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2">
    <w:nsid w:val="5314604E"/>
    <w:multiLevelType w:val="hybridMultilevel"/>
    <w:tmpl w:val="BF92F1C6"/>
    <w:lvl w:ilvl="0" w:tplc="B75A895A">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74258AB"/>
    <w:multiLevelType w:val="hybridMultilevel"/>
    <w:tmpl w:val="1E74A8C2"/>
    <w:lvl w:ilvl="0" w:tplc="B75A895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83700C4"/>
    <w:multiLevelType w:val="hybridMultilevel"/>
    <w:tmpl w:val="6FC45306"/>
    <w:lvl w:ilvl="0" w:tplc="A7643BB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5B7B5235"/>
    <w:multiLevelType w:val="hybridMultilevel"/>
    <w:tmpl w:val="0B3C52BE"/>
    <w:lvl w:ilvl="0" w:tplc="B75A895A">
      <w:start w:val="1"/>
      <w:numFmt w:val="bullet"/>
      <w:lvlText w:val=""/>
      <w:lvlJc w:val="left"/>
      <w:pPr>
        <w:tabs>
          <w:tab w:val="num" w:pos="3087"/>
        </w:tabs>
        <w:ind w:left="308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6">
    <w:nsid w:val="641834FC"/>
    <w:multiLevelType w:val="hybridMultilevel"/>
    <w:tmpl w:val="40E639A4"/>
    <w:lvl w:ilvl="0" w:tplc="B75A895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C81"/>
    <w:rsid w:val="00144809"/>
    <w:rsid w:val="001472D2"/>
    <w:rsid w:val="002500E0"/>
    <w:rsid w:val="002F3E96"/>
    <w:rsid w:val="003950FC"/>
    <w:rsid w:val="00446465"/>
    <w:rsid w:val="005545EA"/>
    <w:rsid w:val="00A13972"/>
    <w:rsid w:val="00B02C81"/>
    <w:rsid w:val="00E47FAB"/>
    <w:rsid w:val="00F26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9CD86240-C898-4137-AE6A-24C39F63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rPr>
  </w:style>
  <w:style w:type="paragraph" w:styleId="1">
    <w:name w:val="heading 1"/>
    <w:basedOn w:val="a"/>
    <w:next w:val="a"/>
    <w:link w:val="10"/>
    <w:uiPriority w:val="9"/>
    <w:qFormat/>
    <w:pPr>
      <w:keepNext/>
      <w:spacing w:after="120"/>
      <w:jc w:val="center"/>
      <w:outlineLvl w:val="0"/>
    </w:pPr>
    <w:rPr>
      <w:rFonts w:cs="Arial"/>
      <w:bCs/>
      <w:caps/>
      <w:kern w:val="32"/>
      <w:sz w:val="28"/>
      <w:szCs w:val="32"/>
    </w:rPr>
  </w:style>
  <w:style w:type="paragraph" w:styleId="2">
    <w:name w:val="heading 2"/>
    <w:basedOn w:val="a"/>
    <w:next w:val="a"/>
    <w:link w:val="20"/>
    <w:uiPriority w:val="9"/>
    <w:qFormat/>
    <w:pPr>
      <w:keepNext/>
      <w:spacing w:before="120" w:after="240"/>
      <w:jc w:val="center"/>
      <w:outlineLvl w:val="1"/>
    </w:pPr>
    <w:rPr>
      <w:rFonts w:cs="Arial"/>
      <w:bCs/>
      <w:iCs/>
      <w:sz w:val="28"/>
      <w:szCs w:val="28"/>
    </w:rPr>
  </w:style>
  <w:style w:type="paragraph" w:styleId="3">
    <w:name w:val="heading 3"/>
    <w:basedOn w:val="a"/>
    <w:next w:val="a"/>
    <w:link w:val="30"/>
    <w:uiPriority w:val="9"/>
    <w:qFormat/>
    <w:pPr>
      <w:keepNext/>
      <w:jc w:val="center"/>
      <w:outlineLvl w:val="2"/>
    </w:pPr>
    <w:rPr>
      <w:sz w:val="32"/>
      <w:szCs w:val="24"/>
    </w:rPr>
  </w:style>
  <w:style w:type="paragraph" w:styleId="4">
    <w:name w:val="heading 4"/>
    <w:basedOn w:val="a"/>
    <w:next w:val="a"/>
    <w:link w:val="40"/>
    <w:uiPriority w:val="9"/>
    <w:qFormat/>
    <w:pPr>
      <w:keepNext/>
      <w:jc w:val="center"/>
      <w:outlineLvl w:val="3"/>
    </w:pPr>
    <w:rPr>
      <w:b/>
      <w:bCs/>
      <w:sz w:val="32"/>
      <w:szCs w:val="32"/>
      <w:lang w:eastAsia="zh-CN"/>
    </w:rPr>
  </w:style>
  <w:style w:type="paragraph" w:styleId="5">
    <w:name w:val="heading 5"/>
    <w:basedOn w:val="a"/>
    <w:next w:val="a"/>
    <w:link w:val="50"/>
    <w:uiPriority w:val="9"/>
    <w:qFormat/>
    <w:pPr>
      <w:keepNext/>
      <w:jc w:val="both"/>
      <w:outlineLvl w:val="4"/>
    </w:pPr>
    <w:rPr>
      <w:sz w:val="28"/>
      <w:szCs w:val="28"/>
      <w:lang w:eastAsia="zh-CN"/>
    </w:rPr>
  </w:style>
  <w:style w:type="paragraph" w:styleId="6">
    <w:name w:val="heading 6"/>
    <w:basedOn w:val="a"/>
    <w:next w:val="a"/>
    <w:link w:val="60"/>
    <w:uiPriority w:val="9"/>
    <w:qFormat/>
    <w:pPr>
      <w:keepNext/>
      <w:jc w:val="center"/>
      <w:outlineLvl w:val="5"/>
    </w:pPr>
    <w:rPr>
      <w:sz w:val="70"/>
      <w:szCs w:val="24"/>
    </w:rPr>
  </w:style>
  <w:style w:type="paragraph" w:styleId="7">
    <w:name w:val="heading 7"/>
    <w:basedOn w:val="a"/>
    <w:next w:val="a"/>
    <w:link w:val="70"/>
    <w:uiPriority w:val="9"/>
    <w:qFormat/>
    <w:pPr>
      <w:keepNext/>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w:aliases w:val="Body3,paragraph 2,paragraph 21,L1 Body Text,gl"/>
    <w:basedOn w:val="a"/>
    <w:link w:val="a4"/>
    <w:uiPriority w:val="99"/>
    <w:semiHidden/>
    <w:pPr>
      <w:jc w:val="center"/>
    </w:pPr>
    <w:rPr>
      <w:rFonts w:ascii="Courier New" w:hAnsi="Courier New" w:cs="Courier New"/>
      <w:sz w:val="28"/>
      <w:szCs w:val="28"/>
      <w:lang w:eastAsia="zh-CN"/>
    </w:rPr>
  </w:style>
  <w:style w:type="character" w:customStyle="1" w:styleId="a4">
    <w:name w:val="Основной текст Знак"/>
    <w:aliases w:val="Body3 Знак,paragraph 2 Знак,paragraph 21 Знак,L1 Body Text Знак,gl Знак"/>
    <w:link w:val="a3"/>
    <w:uiPriority w:val="99"/>
    <w:semiHidden/>
    <w:locked/>
    <w:rPr>
      <w:rFonts w:cs="Times New Roman"/>
      <w:sz w:val="24"/>
      <w:szCs w:val="24"/>
    </w:rPr>
  </w:style>
  <w:style w:type="paragraph" w:styleId="a5">
    <w:name w:val="Body Text Indent"/>
    <w:aliases w:val="Основной текст 1,Основной текст с отступом Знак"/>
    <w:basedOn w:val="a"/>
    <w:link w:val="11"/>
    <w:uiPriority w:val="99"/>
    <w:semiHidden/>
    <w:pPr>
      <w:ind w:firstLine="567"/>
      <w:jc w:val="both"/>
    </w:pPr>
    <w:rPr>
      <w:sz w:val="28"/>
      <w:szCs w:val="28"/>
      <w:lang w:eastAsia="zh-CN"/>
    </w:rPr>
  </w:style>
  <w:style w:type="character" w:customStyle="1" w:styleId="11">
    <w:name w:val="Основной текст с отступом Знак1"/>
    <w:aliases w:val="Основной текст 1 Знак,Основной текст с отступом Знак Знак"/>
    <w:link w:val="a5"/>
    <w:uiPriority w:val="99"/>
    <w:semiHidden/>
    <w:locked/>
    <w:rPr>
      <w:rFonts w:cs="Times New Roman"/>
      <w:sz w:val="24"/>
      <w:szCs w:val="24"/>
    </w:rPr>
  </w:style>
  <w:style w:type="paragraph" w:styleId="a6">
    <w:name w:val="header"/>
    <w:basedOn w:val="a"/>
    <w:link w:val="a7"/>
    <w:uiPriority w:val="99"/>
    <w:semiHidden/>
    <w:pPr>
      <w:tabs>
        <w:tab w:val="center" w:pos="4677"/>
        <w:tab w:val="right" w:pos="9355"/>
      </w:tabs>
    </w:pPr>
    <w:rPr>
      <w:szCs w:val="24"/>
    </w:rPr>
  </w:style>
  <w:style w:type="character" w:customStyle="1" w:styleId="a7">
    <w:name w:val="Верхний колонтитул Знак"/>
    <w:link w:val="a6"/>
    <w:uiPriority w:val="99"/>
    <w:semiHidden/>
    <w:locked/>
    <w:rPr>
      <w:rFonts w:cs="Times New Roman"/>
      <w:sz w:val="24"/>
      <w:szCs w:val="24"/>
    </w:rPr>
  </w:style>
  <w:style w:type="paragraph" w:styleId="a8">
    <w:name w:val="Block Text"/>
    <w:basedOn w:val="a"/>
    <w:uiPriority w:val="99"/>
    <w:semiHidden/>
    <w:pPr>
      <w:ind w:left="-247" w:right="113"/>
      <w:jc w:val="right"/>
    </w:pPr>
    <w:rPr>
      <w:szCs w:val="28"/>
    </w:rPr>
  </w:style>
  <w:style w:type="paragraph" w:customStyle="1" w:styleId="22">
    <w:name w:val="Основной текст 22"/>
    <w:basedOn w:val="a"/>
    <w:pPr>
      <w:ind w:firstLine="709"/>
      <w:jc w:val="both"/>
    </w:pPr>
    <w:rPr>
      <w:sz w:val="28"/>
    </w:rPr>
  </w:style>
  <w:style w:type="paragraph" w:styleId="31">
    <w:name w:val="Body Text Indent 3"/>
    <w:basedOn w:val="a"/>
    <w:link w:val="32"/>
    <w:uiPriority w:val="99"/>
    <w:semiHidden/>
    <w:pPr>
      <w:spacing w:line="220" w:lineRule="auto"/>
      <w:ind w:firstLine="140"/>
      <w:jc w:val="both"/>
    </w:pPr>
    <w:rPr>
      <w:sz w:val="28"/>
      <w:szCs w:val="28"/>
      <w:lang w:eastAsia="zh-CN"/>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1">
    <w:name w:val="Body Text Indent 2"/>
    <w:basedOn w:val="a"/>
    <w:link w:val="23"/>
    <w:uiPriority w:val="99"/>
    <w:semiHidden/>
    <w:pPr>
      <w:spacing w:before="220" w:line="360" w:lineRule="auto"/>
      <w:ind w:firstLine="567"/>
      <w:jc w:val="both"/>
    </w:pPr>
    <w:rPr>
      <w:b/>
      <w:bCs/>
      <w:sz w:val="32"/>
      <w:szCs w:val="32"/>
      <w:lang w:eastAsia="zh-CN"/>
    </w:rPr>
  </w:style>
  <w:style w:type="character" w:customStyle="1" w:styleId="23">
    <w:name w:val="Основной текст с отступом 2 Знак"/>
    <w:link w:val="21"/>
    <w:uiPriority w:val="99"/>
    <w:semiHidden/>
    <w:locked/>
    <w:rPr>
      <w:rFonts w:cs="Times New Roman"/>
      <w:sz w:val="24"/>
    </w:rPr>
  </w:style>
  <w:style w:type="character" w:styleId="a9">
    <w:name w:val="page number"/>
    <w:uiPriority w:val="99"/>
    <w:semiHidden/>
    <w:rPr>
      <w:rFonts w:cs="Times New Roman"/>
    </w:rPr>
  </w:style>
  <w:style w:type="paragraph" w:styleId="12">
    <w:name w:val="toc 1"/>
    <w:basedOn w:val="a"/>
    <w:next w:val="a"/>
    <w:autoRedefine/>
    <w:uiPriority w:val="39"/>
    <w:semiHidden/>
    <w:pPr>
      <w:tabs>
        <w:tab w:val="right" w:leader="dot" w:pos="9345"/>
      </w:tabs>
      <w:ind w:left="180"/>
    </w:pPr>
    <w:rPr>
      <w:caps/>
      <w:noProof/>
      <w:sz w:val="28"/>
      <w:szCs w:val="28"/>
    </w:rPr>
  </w:style>
  <w:style w:type="paragraph" w:styleId="24">
    <w:name w:val="toc 2"/>
    <w:basedOn w:val="a"/>
    <w:next w:val="a"/>
    <w:autoRedefine/>
    <w:uiPriority w:val="39"/>
    <w:semiHidden/>
    <w:pPr>
      <w:ind w:left="240"/>
    </w:pPr>
    <w:rPr>
      <w:szCs w:val="24"/>
    </w:rPr>
  </w:style>
  <w:style w:type="paragraph" w:styleId="33">
    <w:name w:val="toc 3"/>
    <w:basedOn w:val="a"/>
    <w:next w:val="a"/>
    <w:autoRedefine/>
    <w:uiPriority w:val="39"/>
    <w:semiHidden/>
    <w:pPr>
      <w:ind w:left="480"/>
    </w:pPr>
    <w:rPr>
      <w:szCs w:val="24"/>
    </w:rPr>
  </w:style>
  <w:style w:type="paragraph" w:styleId="41">
    <w:name w:val="toc 4"/>
    <w:basedOn w:val="a"/>
    <w:next w:val="a"/>
    <w:autoRedefine/>
    <w:uiPriority w:val="39"/>
    <w:semiHidden/>
    <w:pPr>
      <w:ind w:left="720"/>
    </w:pPr>
    <w:rPr>
      <w:szCs w:val="24"/>
    </w:rPr>
  </w:style>
  <w:style w:type="paragraph" w:styleId="51">
    <w:name w:val="toc 5"/>
    <w:basedOn w:val="a"/>
    <w:next w:val="a"/>
    <w:autoRedefine/>
    <w:uiPriority w:val="39"/>
    <w:semiHidden/>
    <w:pPr>
      <w:ind w:left="960"/>
    </w:pPr>
    <w:rPr>
      <w:szCs w:val="24"/>
    </w:rPr>
  </w:style>
  <w:style w:type="paragraph" w:styleId="61">
    <w:name w:val="toc 6"/>
    <w:basedOn w:val="a"/>
    <w:next w:val="a"/>
    <w:autoRedefine/>
    <w:uiPriority w:val="39"/>
    <w:semiHidden/>
    <w:pPr>
      <w:ind w:left="1200"/>
    </w:pPr>
    <w:rPr>
      <w:szCs w:val="24"/>
    </w:rPr>
  </w:style>
  <w:style w:type="paragraph" w:styleId="71">
    <w:name w:val="toc 7"/>
    <w:basedOn w:val="a"/>
    <w:next w:val="a"/>
    <w:autoRedefine/>
    <w:uiPriority w:val="39"/>
    <w:semiHidden/>
    <w:pPr>
      <w:ind w:left="1440"/>
    </w:pPr>
    <w:rPr>
      <w:szCs w:val="24"/>
    </w:rPr>
  </w:style>
  <w:style w:type="paragraph" w:styleId="8">
    <w:name w:val="toc 8"/>
    <w:basedOn w:val="a"/>
    <w:next w:val="a"/>
    <w:autoRedefine/>
    <w:uiPriority w:val="39"/>
    <w:semiHidden/>
    <w:pPr>
      <w:ind w:left="1680"/>
    </w:pPr>
    <w:rPr>
      <w:szCs w:val="24"/>
    </w:rPr>
  </w:style>
  <w:style w:type="paragraph" w:styleId="9">
    <w:name w:val="toc 9"/>
    <w:basedOn w:val="a"/>
    <w:next w:val="a"/>
    <w:autoRedefine/>
    <w:uiPriority w:val="39"/>
    <w:semiHidden/>
    <w:pPr>
      <w:ind w:left="1920"/>
    </w:pPr>
    <w:rPr>
      <w:szCs w:val="24"/>
    </w:rPr>
  </w:style>
  <w:style w:type="character" w:styleId="aa">
    <w:name w:val="Hyperlink"/>
    <w:uiPriority w:val="99"/>
    <w:semiHidden/>
    <w:rPr>
      <w:rFonts w:cs="Times New Roman"/>
      <w:color w:val="0000FF"/>
      <w:u w:val="single"/>
    </w:rPr>
  </w:style>
  <w:style w:type="paragraph" w:styleId="ab">
    <w:name w:val="Title"/>
    <w:basedOn w:val="a"/>
    <w:link w:val="ac"/>
    <w:uiPriority w:val="10"/>
    <w:qFormat/>
    <w:pPr>
      <w:jc w:val="center"/>
    </w:pPr>
    <w:rPr>
      <w:sz w:val="32"/>
      <w:szCs w:val="24"/>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styleId="ad">
    <w:name w:val="footer"/>
    <w:basedOn w:val="a"/>
    <w:link w:val="ae"/>
    <w:uiPriority w:val="99"/>
    <w:unhideWhenUsed/>
    <w:rsid w:val="00B02C81"/>
    <w:pPr>
      <w:tabs>
        <w:tab w:val="center" w:pos="4677"/>
        <w:tab w:val="right" w:pos="9355"/>
      </w:tabs>
    </w:pPr>
    <w:rPr>
      <w:szCs w:val="24"/>
    </w:rPr>
  </w:style>
  <w:style w:type="character" w:customStyle="1" w:styleId="ae">
    <w:name w:val="Нижний колонтитул Знак"/>
    <w:link w:val="ad"/>
    <w:uiPriority w:val="99"/>
    <w:locked/>
    <w:rsid w:val="00B02C81"/>
    <w:rPr>
      <w:rFonts w:cs="Times New Roman"/>
      <w:sz w:val="24"/>
      <w:szCs w:val="24"/>
    </w:rPr>
  </w:style>
  <w:style w:type="table" w:styleId="af">
    <w:name w:val="Table Professional"/>
    <w:basedOn w:val="a1"/>
    <w:uiPriority w:val="99"/>
    <w:unhideWhenUsed/>
    <w:rsid w:val="00B02C8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6936</Words>
  <Characters>39540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lpstr>
    </vt:vector>
  </TitlesOfParts>
  <Company>mnogodel.kz</Company>
  <LinksUpToDate>false</LinksUpToDate>
  <CharactersWithSpaces>46384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комп 7</dc:creator>
  <cp:keywords/>
  <dc:description/>
  <cp:lastModifiedBy>admin</cp:lastModifiedBy>
  <cp:revision>2</cp:revision>
  <cp:lastPrinted>2008-11-25T14:30:00Z</cp:lastPrinted>
  <dcterms:created xsi:type="dcterms:W3CDTF">2014-02-24T00:57:00Z</dcterms:created>
  <dcterms:modified xsi:type="dcterms:W3CDTF">2014-02-24T00:57:00Z</dcterms:modified>
</cp:coreProperties>
</file>