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B22" w:rsidRDefault="00AC45E9">
      <w:pPr>
        <w:rPr>
          <w:i/>
          <w:iCs/>
          <w:sz w:val="24"/>
          <w:szCs w:val="24"/>
        </w:rPr>
      </w:pPr>
      <w:r>
        <w:rPr>
          <w:i/>
          <w:iCs/>
        </w:rPr>
        <w:t xml:space="preserve">                                        </w:t>
      </w:r>
      <w:r>
        <w:rPr>
          <w:i/>
          <w:iCs/>
          <w:sz w:val="24"/>
          <w:szCs w:val="24"/>
        </w:rPr>
        <w:t xml:space="preserve">  Техникум  легкой  промышленности</w:t>
      </w:r>
    </w:p>
    <w:p w:rsidR="00322B22" w:rsidRDefault="00AC45E9">
      <w:pPr>
        <w:rPr>
          <w:i/>
          <w:iCs/>
        </w:rPr>
      </w:pPr>
      <w:r>
        <w:rPr>
          <w:i/>
          <w:iCs/>
        </w:rPr>
        <w:t xml:space="preserve">      </w:t>
      </w:r>
    </w:p>
    <w:p w:rsidR="00322B22" w:rsidRDefault="00322B22"/>
    <w:p w:rsidR="00322B22" w:rsidRDefault="00322B22"/>
    <w:p w:rsidR="00322B22" w:rsidRDefault="00322B22"/>
    <w:p w:rsidR="00322B22" w:rsidRDefault="00322B22"/>
    <w:p w:rsidR="00322B22" w:rsidRDefault="00322B22"/>
    <w:p w:rsidR="00322B22" w:rsidRDefault="00322B22"/>
    <w:p w:rsidR="00322B22" w:rsidRDefault="00322B22"/>
    <w:p w:rsidR="00322B22" w:rsidRDefault="00322B22"/>
    <w:p w:rsidR="00322B22" w:rsidRDefault="00322B22"/>
    <w:p w:rsidR="00322B22" w:rsidRDefault="00322B22"/>
    <w:p w:rsidR="00322B22" w:rsidRDefault="00322B22"/>
    <w:p w:rsidR="00322B22" w:rsidRDefault="00322B22"/>
    <w:p w:rsidR="00322B22" w:rsidRDefault="00322B22"/>
    <w:p w:rsidR="00322B22" w:rsidRDefault="00322B22"/>
    <w:p w:rsidR="00322B22" w:rsidRDefault="00322B22"/>
    <w:p w:rsidR="00322B22" w:rsidRDefault="00AC45E9">
      <w:pPr>
        <w:pStyle w:val="1"/>
        <w:rPr>
          <w:i/>
          <w:iCs/>
        </w:rPr>
      </w:pPr>
      <w:r>
        <w:rPr>
          <w:i/>
          <w:iCs/>
        </w:rPr>
        <w:t xml:space="preserve">                  Реферат  по  маркетингу</w:t>
      </w:r>
    </w:p>
    <w:p w:rsidR="00322B22" w:rsidRDefault="00AC45E9">
      <w:pPr>
        <w:pStyle w:val="a4"/>
        <w:rPr>
          <w:i/>
          <w:iCs/>
        </w:rPr>
      </w:pPr>
      <w:r>
        <w:rPr>
          <w:i/>
          <w:iCs/>
        </w:rPr>
        <w:t>на  тему: “ Реклама в системе маркетинговых  коммуникаций”.</w:t>
      </w:r>
    </w:p>
    <w:p w:rsidR="00322B22" w:rsidRDefault="00322B22">
      <w:pPr>
        <w:pStyle w:val="a4"/>
        <w:rPr>
          <w:i/>
          <w:iCs/>
        </w:rPr>
      </w:pPr>
    </w:p>
    <w:p w:rsidR="00322B22" w:rsidRDefault="00322B22">
      <w:pPr>
        <w:pStyle w:val="a4"/>
      </w:pPr>
    </w:p>
    <w:p w:rsidR="00322B22" w:rsidRDefault="00322B22">
      <w:pPr>
        <w:pStyle w:val="a4"/>
      </w:pPr>
    </w:p>
    <w:p w:rsidR="00322B22" w:rsidRDefault="00322B22">
      <w:pPr>
        <w:pStyle w:val="a4"/>
      </w:pPr>
    </w:p>
    <w:p w:rsidR="00322B22" w:rsidRDefault="00322B22">
      <w:pPr>
        <w:pStyle w:val="a4"/>
      </w:pPr>
    </w:p>
    <w:p w:rsidR="00322B22" w:rsidRDefault="00322B22">
      <w:pPr>
        <w:pStyle w:val="a4"/>
      </w:pPr>
    </w:p>
    <w:p w:rsidR="00322B22" w:rsidRDefault="00322B22">
      <w:pPr>
        <w:pStyle w:val="a4"/>
      </w:pPr>
    </w:p>
    <w:p w:rsidR="00322B22" w:rsidRDefault="00AC45E9">
      <w:pPr>
        <w:pStyle w:val="a4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Выполнила: Корчагина Ольга, группа № 723</w:t>
      </w:r>
    </w:p>
    <w:p w:rsidR="00322B22" w:rsidRDefault="00AC45E9">
      <w:pPr>
        <w:pStyle w:val="a4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Проверила: Масликова Татьяна Борисовна</w:t>
      </w:r>
    </w:p>
    <w:p w:rsidR="00322B22" w:rsidRDefault="00322B22">
      <w:pPr>
        <w:pStyle w:val="a4"/>
        <w:rPr>
          <w:i/>
          <w:iCs/>
          <w:sz w:val="32"/>
          <w:szCs w:val="32"/>
        </w:rPr>
      </w:pPr>
    </w:p>
    <w:p w:rsidR="00322B22" w:rsidRDefault="00322B22">
      <w:pPr>
        <w:pStyle w:val="a4"/>
        <w:rPr>
          <w:i/>
          <w:iCs/>
          <w:sz w:val="32"/>
          <w:szCs w:val="32"/>
        </w:rPr>
      </w:pPr>
    </w:p>
    <w:p w:rsidR="00322B22" w:rsidRDefault="00322B22">
      <w:pPr>
        <w:pStyle w:val="a4"/>
        <w:rPr>
          <w:i/>
          <w:iCs/>
          <w:sz w:val="32"/>
          <w:szCs w:val="32"/>
        </w:rPr>
      </w:pPr>
    </w:p>
    <w:p w:rsidR="00322B22" w:rsidRDefault="00322B22">
      <w:pPr>
        <w:pStyle w:val="a4"/>
        <w:rPr>
          <w:i/>
          <w:iCs/>
          <w:sz w:val="32"/>
          <w:szCs w:val="32"/>
        </w:rPr>
      </w:pPr>
    </w:p>
    <w:p w:rsidR="00322B22" w:rsidRDefault="00322B22">
      <w:pPr>
        <w:pStyle w:val="a4"/>
        <w:rPr>
          <w:i/>
          <w:iCs/>
          <w:sz w:val="32"/>
          <w:szCs w:val="32"/>
        </w:rPr>
      </w:pPr>
    </w:p>
    <w:p w:rsidR="00322B22" w:rsidRDefault="00322B22">
      <w:pPr>
        <w:pStyle w:val="a4"/>
        <w:rPr>
          <w:i/>
          <w:iCs/>
          <w:sz w:val="32"/>
          <w:szCs w:val="32"/>
        </w:rPr>
      </w:pPr>
    </w:p>
    <w:p w:rsidR="00322B22" w:rsidRDefault="00322B22">
      <w:pPr>
        <w:pStyle w:val="a4"/>
        <w:rPr>
          <w:i/>
          <w:iCs/>
          <w:sz w:val="32"/>
          <w:szCs w:val="32"/>
        </w:rPr>
      </w:pPr>
    </w:p>
    <w:p w:rsidR="00322B22" w:rsidRDefault="00322B22">
      <w:pPr>
        <w:pStyle w:val="a4"/>
        <w:rPr>
          <w:i/>
          <w:iCs/>
          <w:sz w:val="32"/>
          <w:szCs w:val="32"/>
        </w:rPr>
      </w:pPr>
    </w:p>
    <w:p w:rsidR="00322B22" w:rsidRDefault="00322B22">
      <w:pPr>
        <w:pStyle w:val="a4"/>
        <w:rPr>
          <w:i/>
          <w:iCs/>
          <w:sz w:val="32"/>
          <w:szCs w:val="32"/>
        </w:rPr>
      </w:pPr>
    </w:p>
    <w:p w:rsidR="00322B22" w:rsidRDefault="00322B22">
      <w:pPr>
        <w:pStyle w:val="a4"/>
        <w:rPr>
          <w:i/>
          <w:iCs/>
          <w:sz w:val="32"/>
          <w:szCs w:val="32"/>
        </w:rPr>
      </w:pPr>
    </w:p>
    <w:p w:rsidR="00322B22" w:rsidRDefault="00322B22">
      <w:pPr>
        <w:pStyle w:val="a4"/>
        <w:rPr>
          <w:i/>
          <w:iCs/>
          <w:sz w:val="32"/>
          <w:szCs w:val="32"/>
        </w:rPr>
      </w:pPr>
    </w:p>
    <w:p w:rsidR="00322B22" w:rsidRDefault="00322B22">
      <w:pPr>
        <w:pStyle w:val="a4"/>
        <w:rPr>
          <w:i/>
          <w:iCs/>
          <w:sz w:val="32"/>
          <w:szCs w:val="32"/>
        </w:rPr>
      </w:pPr>
    </w:p>
    <w:p w:rsidR="00322B22" w:rsidRDefault="00322B22">
      <w:pPr>
        <w:pStyle w:val="a4"/>
        <w:rPr>
          <w:i/>
          <w:iCs/>
          <w:sz w:val="32"/>
          <w:szCs w:val="32"/>
        </w:rPr>
      </w:pPr>
    </w:p>
    <w:p w:rsidR="00322B22" w:rsidRDefault="00AC45E9">
      <w:pPr>
        <w:pStyle w:val="a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2000</w:t>
      </w:r>
    </w:p>
    <w:p w:rsidR="00322B22" w:rsidRDefault="00AC45E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План.</w:t>
      </w:r>
    </w:p>
    <w:p w:rsidR="00322B22" w:rsidRDefault="00322B22">
      <w:pPr>
        <w:pStyle w:val="a4"/>
        <w:jc w:val="both"/>
        <w:rPr>
          <w:sz w:val="24"/>
          <w:szCs w:val="24"/>
        </w:rPr>
      </w:pPr>
    </w:p>
    <w:p w:rsidR="00322B22" w:rsidRDefault="00322B22">
      <w:pPr>
        <w:pStyle w:val="a4"/>
        <w:jc w:val="both"/>
        <w:rPr>
          <w:sz w:val="24"/>
          <w:szCs w:val="24"/>
        </w:rPr>
      </w:pPr>
    </w:p>
    <w:p w:rsidR="00322B22" w:rsidRDefault="00322B22">
      <w:pPr>
        <w:pStyle w:val="a4"/>
        <w:jc w:val="both"/>
        <w:rPr>
          <w:sz w:val="24"/>
          <w:szCs w:val="24"/>
        </w:rPr>
      </w:pPr>
    </w:p>
    <w:p w:rsidR="00322B22" w:rsidRDefault="00322B22">
      <w:pPr>
        <w:pStyle w:val="a4"/>
        <w:ind w:left="567"/>
        <w:jc w:val="both"/>
        <w:rPr>
          <w:sz w:val="24"/>
          <w:szCs w:val="24"/>
        </w:rPr>
      </w:pPr>
    </w:p>
    <w:p w:rsidR="00322B22" w:rsidRDefault="00AC45E9">
      <w:pPr>
        <w:pStyle w:val="a4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Товарная  реклама</w:t>
      </w:r>
    </w:p>
    <w:p w:rsidR="00322B22" w:rsidRDefault="00AC45E9">
      <w:pPr>
        <w:pStyle w:val="a4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Престижная  реклама</w:t>
      </w:r>
    </w:p>
    <w:p w:rsidR="00322B22" w:rsidRDefault="00AC45E9">
      <w:pPr>
        <w:pStyle w:val="a4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Критерии  выбора каналов  распространения рекламных посланий</w:t>
      </w:r>
    </w:p>
    <w:p w:rsidR="00322B22" w:rsidRDefault="00AC45E9">
      <w:pPr>
        <w:pStyle w:val="a4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проведения рекламной кампании методом “ директ мейл”</w:t>
      </w:r>
    </w:p>
    <w:p w:rsidR="00322B22" w:rsidRDefault="00AC45E9">
      <w:pPr>
        <w:pStyle w:val="a4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и контролирование рекламной деятельности</w:t>
      </w:r>
    </w:p>
    <w:p w:rsidR="00322B22" w:rsidRDefault="00AC45E9">
      <w:pPr>
        <w:pStyle w:val="a4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Рекламные компании</w:t>
      </w:r>
    </w:p>
    <w:p w:rsidR="00322B22" w:rsidRDefault="00322B22">
      <w:pPr>
        <w:pStyle w:val="a4"/>
        <w:jc w:val="both"/>
        <w:rPr>
          <w:sz w:val="24"/>
          <w:szCs w:val="24"/>
        </w:rPr>
      </w:pPr>
    </w:p>
    <w:p w:rsidR="00322B22" w:rsidRDefault="00AC45E9">
      <w:pPr>
        <w:pStyle w:val="a4"/>
        <w:jc w:val="both"/>
        <w:rPr>
          <w:color w:val="000000"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  <w:r>
        <w:rPr>
          <w:color w:val="000000"/>
          <w:sz w:val="24"/>
          <w:szCs w:val="24"/>
        </w:rPr>
        <w:t xml:space="preserve">                                                Товарная реклама.</w:t>
      </w: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AC45E9">
      <w:pPr>
        <w:pStyle w:val="a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спроса и стимулирование сбыта (ФОССТИС) занимает особое место в производственно – сбытовой сфере современного маркетинга, так как представляют собой наиболее активную часть всего маркетингового инструментария. Служба ФОССТИС является основным элементом  всей маркетинговогой оргструктуры предприятия.</w:t>
      </w:r>
    </w:p>
    <w:p w:rsidR="00322B22" w:rsidRDefault="00AC45E9">
      <w:pPr>
        <w:pStyle w:val="a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Реклама</w:t>
      </w:r>
      <w:r>
        <w:rPr>
          <w:color w:val="000000"/>
          <w:sz w:val="24"/>
          <w:szCs w:val="24"/>
        </w:rPr>
        <w:t xml:space="preserve"> – самый действенный инструмент в попытках предприятия модифицировать поведение покупателей, привлечь их внимание к его товарам, создать положительный образ самого предприятия, показать его общественную полезность. С точки зрения ФОССТИС принципиальное значение  имеет разделение товаров на товары индивидуального потребления (ИП) и товары производственного назначения (ПН). </w:t>
      </w:r>
    </w:p>
    <w:p w:rsidR="00322B22" w:rsidRDefault="00AC45E9">
      <w:pPr>
        <w:pStyle w:val="a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Товар (ИП) используется обычно теми, кто его покупает. С помощью товара ИП обычно не производят других товаров и не получают доходов. Мотивы приобретения определяются личными потребностями покупателя. На решеие о покупке оказывают большое влияние эмоции, особенно вызванные рекламой. ИП предназначены для широких кругов населения. Для успешного сбыта товара ИП необходимо, чтобы покупатели были хорошо осведомлены о потребительских свойствах, местах продажи, ценах. А поскольку решения о покупке принимают миллионы людей, то становятся необходимыми широкомасштабные рекламные кампании. </w:t>
      </w:r>
    </w:p>
    <w:p w:rsidR="00322B22" w:rsidRDefault="00AC45E9">
      <w:pPr>
        <w:pStyle w:val="a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Товары ПН предназначены для производства изделий или услуг, и для получения прибыли. Покупают товары ПН совсем не те лица, которые непосредственно их используют, а решение принимается коллегиально. Лица, на которых должны быть в первую очередь направлены акции по рекламе – управляющие и бизнесмены. Товар ПН должен удовлетворять потребности покупателя при решении производственных или социально – экономических задач. Для успешного выхода на рынок предприятие, ориентируясь на выбранный целевой рынок, должно предложить своим потребителям привлекательный для них товар рыночной новизны. В соответствии с этим, планируется проведение мероприятий с целью формирования спроса на товар, главным из которых является торговая реклама.</w:t>
      </w:r>
    </w:p>
    <w:p w:rsidR="00322B22" w:rsidRDefault="00AC45E9">
      <w:pPr>
        <w:pStyle w:val="a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  <w:u w:val="single"/>
        </w:rPr>
        <w:t xml:space="preserve"> Товарная реклама</w:t>
      </w:r>
      <w:r>
        <w:rPr>
          <w:color w:val="000000"/>
          <w:sz w:val="24"/>
          <w:szCs w:val="24"/>
        </w:rPr>
        <w:t xml:space="preserve"> – любая форма неличного обращения к потенциальным покупателям с целью их убеждения приобрести товары, услуги.</w:t>
      </w:r>
    </w:p>
    <w:p w:rsidR="00322B22" w:rsidRDefault="00AC45E9">
      <w:pPr>
        <w:pStyle w:val="a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  <w:u w:val="single"/>
        </w:rPr>
        <w:t>Товарная реклама</w:t>
      </w:r>
      <w:r>
        <w:rPr>
          <w:color w:val="000000"/>
          <w:sz w:val="24"/>
          <w:szCs w:val="24"/>
        </w:rPr>
        <w:t xml:space="preserve"> – коммерческая, то есть обслуживающая сферу рыночных отношений, пропаганда потребительских свойств товаров и услуг.</w:t>
      </w:r>
    </w:p>
    <w:p w:rsidR="00322B22" w:rsidRDefault="00AC45E9">
      <w:pPr>
        <w:pStyle w:val="a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Коммерческая пропаганда заключается в том, что она стремится так изменить поведение своего адресата, чтобы он из пассивного превратился в активного покупателя и в итоге отдал продавцу свои деньги. Покупателю следует сообщать: о существование товара на рынке; о потребностях, которые этот товар удовлетворяет; необходимо представить доказательства высокого качества товара. Деятельность рекламодателей служит инструментом успешной торговли. При этом специфическими формами мероприятий ФОС могут быть:</w:t>
      </w:r>
    </w:p>
    <w:p w:rsidR="00322B22" w:rsidRDefault="00AC45E9">
      <w:pPr>
        <w:pStyle w:val="a4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внедрение в сознание клиентов информации о наличии нового товара</w:t>
      </w:r>
    </w:p>
    <w:p w:rsidR="00322B22" w:rsidRDefault="00AC45E9">
      <w:pPr>
        <w:pStyle w:val="a4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рассказ о специфических свойствах товара, выгодно отличающих его от других товаров такого же назначения</w:t>
      </w:r>
    </w:p>
    <w:p w:rsidR="00322B22" w:rsidRDefault="00AC45E9">
      <w:pPr>
        <w:pStyle w:val="a4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рассказ – свидетельство о практическом использовании данного товара и получаемом эффекте</w:t>
      </w:r>
    </w:p>
    <w:p w:rsidR="00322B22" w:rsidRDefault="00AC45E9">
      <w:pPr>
        <w:pStyle w:val="a4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доказательство высокого качества товара на основе отзывов престижных потребителей этого товара</w:t>
      </w:r>
    </w:p>
    <w:p w:rsidR="00322B22" w:rsidRDefault="00AC45E9">
      <w:pPr>
        <w:pStyle w:val="a4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репортаж об испытаниях товара независимой фирмой – экспертом.</w:t>
      </w:r>
    </w:p>
    <w:p w:rsidR="00322B22" w:rsidRDefault="00AC45E9">
      <w:pPr>
        <w:pStyle w:val="a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К числу мероприятий ФОС относятся:</w:t>
      </w:r>
    </w:p>
    <w:p w:rsidR="00322B22" w:rsidRDefault="00AC45E9">
      <w:pPr>
        <w:pStyle w:val="a4"/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и размещение рекламных посланий в прессе</w:t>
      </w:r>
    </w:p>
    <w:p w:rsidR="00322B22" w:rsidRDefault="00AC45E9">
      <w:pPr>
        <w:pStyle w:val="a4"/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участие в выставках и ярмарках</w:t>
      </w:r>
    </w:p>
    <w:p w:rsidR="00322B22" w:rsidRDefault="00AC45E9">
      <w:pPr>
        <w:pStyle w:val="a4"/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бесплатная передача образцов во временное пользование</w:t>
      </w:r>
    </w:p>
    <w:p w:rsidR="00322B22" w:rsidRDefault="00AC45E9">
      <w:pPr>
        <w:pStyle w:val="a4"/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проведение пресс – конференций</w:t>
      </w:r>
    </w:p>
    <w:p w:rsidR="00322B22" w:rsidRDefault="00AC45E9">
      <w:pPr>
        <w:pStyle w:val="a4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целесообразными для связи с оптовыми покупателя являются каналы:</w:t>
      </w:r>
    </w:p>
    <w:p w:rsidR="00322B22" w:rsidRDefault="00AC45E9">
      <w:pPr>
        <w:pStyle w:val="a4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личные контакты – визит представителя предприятия к покупателю</w:t>
      </w:r>
    </w:p>
    <w:p w:rsidR="00322B22" w:rsidRDefault="00AC45E9">
      <w:pPr>
        <w:pStyle w:val="a4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почта – прямая почтовая рассылка</w:t>
      </w:r>
    </w:p>
    <w:p w:rsidR="00322B22" w:rsidRDefault="00AC45E9">
      <w:pPr>
        <w:pStyle w:val="a4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пресса, в первую очередь отраслевая</w:t>
      </w:r>
    </w:p>
    <w:p w:rsidR="00322B22" w:rsidRDefault="00AC45E9">
      <w:pPr>
        <w:pStyle w:val="a4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рекламные щиты, плакаты</w:t>
      </w:r>
    </w:p>
    <w:p w:rsidR="00322B22" w:rsidRDefault="00AC45E9">
      <w:pPr>
        <w:pStyle w:val="a4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 на транспорте</w:t>
      </w:r>
    </w:p>
    <w:p w:rsidR="00322B22" w:rsidRDefault="00AC45E9">
      <w:pPr>
        <w:pStyle w:val="a4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Главный элемент рекламы товаров ИП – положительное эмоциональное воздействие иллюстрации и текста. В случае товаров ПН основную роль играет содержательность текста, его доказательность и правдивость.</w:t>
      </w:r>
    </w:p>
    <w:p w:rsidR="00322B22" w:rsidRDefault="00322B22">
      <w:pPr>
        <w:pStyle w:val="a4"/>
        <w:ind w:left="360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ind w:left="360"/>
        <w:jc w:val="both"/>
        <w:rPr>
          <w:color w:val="000000"/>
          <w:sz w:val="24"/>
          <w:szCs w:val="24"/>
        </w:rPr>
      </w:pPr>
    </w:p>
    <w:p w:rsidR="00322B22" w:rsidRDefault="00AC45E9">
      <w:pPr>
        <w:pStyle w:val="a4"/>
        <w:ind w:left="3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Престижная реклама</w:t>
      </w:r>
    </w:p>
    <w:p w:rsidR="00322B22" w:rsidRDefault="00322B22">
      <w:pPr>
        <w:pStyle w:val="a4"/>
        <w:ind w:left="360"/>
        <w:jc w:val="both"/>
        <w:rPr>
          <w:color w:val="000000"/>
          <w:sz w:val="24"/>
          <w:szCs w:val="24"/>
        </w:rPr>
      </w:pPr>
    </w:p>
    <w:p w:rsidR="00322B22" w:rsidRDefault="00AC45E9">
      <w:pPr>
        <w:pStyle w:val="a4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Престижная реклама</w:t>
      </w:r>
      <w:r>
        <w:rPr>
          <w:color w:val="000000"/>
          <w:sz w:val="24"/>
          <w:szCs w:val="24"/>
        </w:rPr>
        <w:t xml:space="preserve"> – коммерческая пропаганда положительного образа предприятия. В отличие от товарной престижная реклама обращена к общественности в широком смысле. Задачи престижной рекламы состоят в том, чтобы создать благоприятное впечатление о рекламируемом предприятии, а также убедить общественность, что деятельность того или предприятия является обществеенополезной. Наиболее распространненые способы осуществления престижной рекламы: </w:t>
      </w:r>
    </w:p>
    <w:p w:rsidR="00322B22" w:rsidRDefault="00AC45E9">
      <w:pPr>
        <w:pStyle w:val="a4"/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подготовка и публикация в специальных журналах редакционных материалов о последних достижениях того или иного предприятия в разработке и организации производства новых товаров</w:t>
      </w:r>
    </w:p>
    <w:p w:rsidR="00322B22" w:rsidRDefault="00AC45E9">
      <w:pPr>
        <w:pStyle w:val="a4"/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пресс – конференций с приглашением не только прессы, но и представителей общественности, политических деятелей и.т.д.</w:t>
      </w:r>
    </w:p>
    <w:p w:rsidR="00322B22" w:rsidRDefault="00AC45E9">
      <w:pPr>
        <w:pStyle w:val="a4"/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распространение собственной печатной продукции в форме фирменных журналов, брошюр, буклетов.</w:t>
      </w:r>
    </w:p>
    <w:p w:rsidR="00322B22" w:rsidRDefault="00AC45E9">
      <w:pPr>
        <w:pStyle w:val="a4"/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участие в благотворительных акциях</w:t>
      </w:r>
    </w:p>
    <w:p w:rsidR="00322B22" w:rsidRDefault="00AC45E9">
      <w:pPr>
        <w:pStyle w:val="a4"/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поддержка организаций здравоохранения, спорта, культуры и.т.д.</w:t>
      </w:r>
    </w:p>
    <w:p w:rsidR="00322B22" w:rsidRDefault="00AC45E9">
      <w:pPr>
        <w:pStyle w:val="a4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Предриятие должно заботиться о своей репутации, при этом основными критериями престижа являются:</w:t>
      </w:r>
    </w:p>
    <w:p w:rsidR="00322B22" w:rsidRDefault="00AC45E9">
      <w:pPr>
        <w:pStyle w:val="a4"/>
        <w:numPr>
          <w:ilvl w:val="0"/>
          <w:numId w:val="11"/>
        </w:numPr>
        <w:tabs>
          <w:tab w:val="clear" w:pos="360"/>
          <w:tab w:val="num" w:pos="795"/>
        </w:tabs>
        <w:ind w:left="7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уровень ответственности по отношению к потребителям</w:t>
      </w:r>
    </w:p>
    <w:p w:rsidR="00322B22" w:rsidRDefault="00AC45E9">
      <w:pPr>
        <w:pStyle w:val="a4"/>
        <w:numPr>
          <w:ilvl w:val="0"/>
          <w:numId w:val="11"/>
        </w:numPr>
        <w:tabs>
          <w:tab w:val="clear" w:pos="360"/>
          <w:tab w:val="num" w:pos="795"/>
        </w:tabs>
        <w:ind w:left="7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охрана окружающей среды</w:t>
      </w:r>
    </w:p>
    <w:p w:rsidR="00322B22" w:rsidRDefault="00AC45E9">
      <w:pPr>
        <w:pStyle w:val="a4"/>
        <w:numPr>
          <w:ilvl w:val="0"/>
          <w:numId w:val="11"/>
        </w:numPr>
        <w:tabs>
          <w:tab w:val="clear" w:pos="360"/>
          <w:tab w:val="num" w:pos="795"/>
        </w:tabs>
        <w:ind w:left="7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высокое качество товаров и услуг</w:t>
      </w:r>
    </w:p>
    <w:p w:rsidR="00322B22" w:rsidRDefault="00AC45E9">
      <w:pPr>
        <w:pStyle w:val="a4"/>
        <w:numPr>
          <w:ilvl w:val="0"/>
          <w:numId w:val="11"/>
        </w:numPr>
        <w:tabs>
          <w:tab w:val="clear" w:pos="360"/>
          <w:tab w:val="num" w:pos="795"/>
        </w:tabs>
        <w:ind w:left="7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забота о рабочих</w:t>
      </w:r>
    </w:p>
    <w:p w:rsidR="00322B22" w:rsidRDefault="00AC45E9">
      <w:pPr>
        <w:pStyle w:val="a4"/>
        <w:numPr>
          <w:ilvl w:val="0"/>
          <w:numId w:val="11"/>
        </w:numPr>
        <w:tabs>
          <w:tab w:val="clear" w:pos="360"/>
          <w:tab w:val="num" w:pos="795"/>
        </w:tabs>
        <w:ind w:left="7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компетентность руководителей и.т.д.</w:t>
      </w:r>
    </w:p>
    <w:p w:rsidR="00322B22" w:rsidRDefault="00AC45E9">
      <w:pPr>
        <w:pStyle w:val="a4"/>
        <w:ind w:left="7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престижной рекламе примыкает институциональная реклама, задача которой состоит в создании положительного образа различных некоммерческих организаций, учебных и медицинских заведений, армии, политических партий и движений. Во избежании нежелательных последствий рекламного воздействия на потребителей Международной Торговой Палатой разработаны и внесены в практику кодексы. Наиболее важным является                                 “ Международный кодекс рекламной практики”.   </w:t>
      </w:r>
    </w:p>
    <w:p w:rsidR="00322B22" w:rsidRDefault="00322B22">
      <w:pPr>
        <w:pStyle w:val="a4"/>
        <w:ind w:left="795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AC45E9">
      <w:pPr>
        <w:pStyle w:val="a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Критерии выбора каналов  распространения рекламных посланий</w:t>
      </w: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AC45E9">
      <w:pPr>
        <w:pStyle w:val="a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рационально выбрать канал распространения рекламных посланий, проводится специальная работа, анализирующая каналы массовой информации по следующим критериям:</w:t>
      </w:r>
    </w:p>
    <w:p w:rsidR="00322B22" w:rsidRDefault="00AC45E9">
      <w:pPr>
        <w:pStyle w:val="a4"/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охват (до какого числа адресатов удастся донести послание при обычных средних условиях)</w:t>
      </w:r>
    </w:p>
    <w:p w:rsidR="00322B22" w:rsidRDefault="00AC45E9">
      <w:pPr>
        <w:pStyle w:val="a4"/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доступность (сможет ли предприятие воспользоваться данными каналами в любой момент)</w:t>
      </w:r>
    </w:p>
    <w:p w:rsidR="00322B22" w:rsidRDefault="00AC45E9">
      <w:pPr>
        <w:pStyle w:val="a4"/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стоимость (общие расходы на одну публикацию данного рекламного послания</w:t>
      </w:r>
    </w:p>
    <w:p w:rsidR="00322B22" w:rsidRDefault="00AC45E9">
      <w:pPr>
        <w:pStyle w:val="a4"/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управляемость (получит ли предприятие возможность передавать по этому каналу сообщения той целевой группе воздействия, которая необходима)</w:t>
      </w:r>
    </w:p>
    <w:p w:rsidR="00322B22" w:rsidRDefault="00AC45E9">
      <w:pPr>
        <w:pStyle w:val="a4"/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авторитетность (насколько данный канал пользуется уважением со стороны покуппателей)</w:t>
      </w:r>
    </w:p>
    <w:p w:rsidR="00322B22" w:rsidRDefault="00AC45E9">
      <w:pPr>
        <w:pStyle w:val="a4"/>
        <w:numPr>
          <w:ilvl w:val="0"/>
          <w:numId w:val="12"/>
        </w:numPr>
        <w:spacing w:befor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сервисность (надо ли представлять рекламное послание в абсолютно готовом виде или рассчитывать на то, что профессионалы выполнят подготовку текста, фотосъемку и.т.д.)</w:t>
      </w:r>
    </w:p>
    <w:p w:rsidR="00322B22" w:rsidRDefault="00AC45E9">
      <w:pPr>
        <w:pStyle w:val="a4"/>
        <w:spacing w:befor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точки зрения минимизации расходов на рекламу (по отношению к товарам ПН) каналы массовой информации располагаются следующим образом:</w:t>
      </w:r>
    </w:p>
    <w:p w:rsidR="00322B22" w:rsidRDefault="00AC45E9">
      <w:pPr>
        <w:pStyle w:val="a4"/>
        <w:numPr>
          <w:ilvl w:val="0"/>
          <w:numId w:val="1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“директ мейл”</w:t>
      </w:r>
    </w:p>
    <w:p w:rsidR="00322B22" w:rsidRDefault="00AC45E9">
      <w:pPr>
        <w:pStyle w:val="a4"/>
        <w:numPr>
          <w:ilvl w:val="0"/>
          <w:numId w:val="1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 в журналах для инженеров</w:t>
      </w:r>
    </w:p>
    <w:p w:rsidR="00322B22" w:rsidRDefault="00AC45E9">
      <w:pPr>
        <w:pStyle w:val="a4"/>
        <w:numPr>
          <w:ilvl w:val="0"/>
          <w:numId w:val="1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  журналах для бизнесменов и менеджеров</w:t>
      </w:r>
    </w:p>
    <w:p w:rsidR="00322B22" w:rsidRDefault="00AC45E9">
      <w:pPr>
        <w:pStyle w:val="a4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позиции минимизаци расходов на рекламу массовых товаров ИП:</w:t>
      </w:r>
    </w:p>
    <w:p w:rsidR="00322B22" w:rsidRDefault="00AC45E9">
      <w:pPr>
        <w:pStyle w:val="a4"/>
        <w:numPr>
          <w:ilvl w:val="0"/>
          <w:numId w:val="1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 в прессе</w:t>
      </w:r>
    </w:p>
    <w:p w:rsidR="00322B22" w:rsidRDefault="00AC45E9">
      <w:pPr>
        <w:pStyle w:val="a4"/>
        <w:numPr>
          <w:ilvl w:val="0"/>
          <w:numId w:val="1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аудио- визуальная</w:t>
      </w:r>
    </w:p>
    <w:p w:rsidR="00322B22" w:rsidRDefault="00AC45E9">
      <w:pPr>
        <w:pStyle w:val="a4"/>
        <w:numPr>
          <w:ilvl w:val="0"/>
          <w:numId w:val="1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наружная реклама</w:t>
      </w: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AC45E9">
      <w:pPr>
        <w:pStyle w:val="a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порведения рекламной кампании методом “директ мейл”</w:t>
      </w: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AC45E9">
      <w:pPr>
        <w:pStyle w:val="a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 методом прямой почтовой рассылки - “директ мейл”- наиболее простой, доходчивый и минимальный по затратам способ выхода на рынок. Список адресатов составляется в результате прежде всего справочников (телефонных, фирменных). В качестве приложения к деловому письму могут фигурировать любые разрешенные к пересылке проспекты, каталоги, образцы товаров. Письмо отправляетсяодним и тем же адресатам несколько раз. Рекламное послание не обязательно выполнять типографским способом. Сопроводительное письмо должно быть написано простым языком. Нужно составить несколько обращений, исходя из числа предполагаемых рассылок. Для ответа в письмо “директ мейл” вкладывают открытку с адресом фирмы- рекламодателя и текстом, в свободные места которого адресат вписывает сведения о желаемой дополнительной информации, а также о своей фирме. Почтовые расходы на пересылку открытки из- за границы рекламодатель обычно не оплачивает. Необходимо разработать график рассылки писем и контроля ответов. Следующее письмо, если ответ не последовал, отправляют обычно через месяц после предыдущего. Ответ на полученные  письма должен быть дан не позднее чем через 14 дней.</w:t>
      </w: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AC45E9">
      <w:pPr>
        <w:pStyle w:val="a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Планирование и контролирование рекламной деятельности</w:t>
      </w: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AC45E9">
      <w:pPr>
        <w:pStyle w:val="a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Приступая к планированию рекламной деятельности, необходимо принимать во внимание множество факторов:</w:t>
      </w:r>
    </w:p>
    <w:p w:rsidR="00322B22" w:rsidRDefault="00AC45E9">
      <w:pPr>
        <w:pStyle w:val="a4"/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Демография. Специалист по маркетингу должен  собрать информацию о людях, которые могли бы быть заинтересованы в приобретении продукта компании, а именно: местожительства, уровень доходов, возраст, социальное положение.</w:t>
      </w:r>
    </w:p>
    <w:p w:rsidR="00322B22" w:rsidRDefault="00AC45E9">
      <w:pPr>
        <w:pStyle w:val="a4"/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Экономика. При разработке плана рекламирования  необходимо учитывать экономическое положение тех, кто определен как потенциальный покупатель. Большое влияние на составление программы рекламирования оказывает и общая экономическая ситуация в стране.</w:t>
      </w:r>
    </w:p>
    <w:p w:rsidR="00322B22" w:rsidRDefault="00AC45E9">
      <w:pPr>
        <w:pStyle w:val="a4"/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Технология. Важно оценивать состояние технологического развития компании в сравнении с общим уровнем в данной отрасли.</w:t>
      </w:r>
    </w:p>
    <w:p w:rsidR="00322B22" w:rsidRDefault="00AC45E9">
      <w:pPr>
        <w:pStyle w:val="a4"/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Окружающая среда</w:t>
      </w:r>
    </w:p>
    <w:p w:rsidR="00322B22" w:rsidRDefault="00AC45E9">
      <w:pPr>
        <w:pStyle w:val="a4"/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Социокультурная среда</w:t>
      </w: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AC45E9">
      <w:pPr>
        <w:pStyle w:val="a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Рекламные компании</w:t>
      </w: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AC45E9">
      <w:pPr>
        <w:pStyle w:val="a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всякая фирма может самостоятельно обеспечить рекламу своего продукта. Но существуют рекламные компании, которые  специализируются в этой области, за определенную плату оказывают рекламные услуги.</w:t>
      </w:r>
    </w:p>
    <w:p w:rsidR="00322B22" w:rsidRDefault="00AC45E9">
      <w:pPr>
        <w:pStyle w:val="a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Типы рекламных компаний:</w:t>
      </w:r>
    </w:p>
    <w:p w:rsidR="00322B22" w:rsidRDefault="00AC45E9">
      <w:pPr>
        <w:pStyle w:val="a4"/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Рекламные агенства. Они действуют как технические представители рекламодателя и общаются со средствами информации. Агенство может предложить наиболее подходящее средство коммуникации, поможет в разработке материала.</w:t>
      </w:r>
    </w:p>
    <w:p w:rsidR="00322B22" w:rsidRDefault="00AC45E9">
      <w:pPr>
        <w:pStyle w:val="a4"/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Торговые компании, занимающиеся прямыми почтовыми и телефонными опросами, личными интервью с потребителями. Они с начала реализации до завершения рекламного проекта оказывают услуги в части  разработки материалов почтового и телефонного анкетирования.</w:t>
      </w:r>
    </w:p>
    <w:p w:rsidR="00322B22" w:rsidRDefault="00AC45E9">
      <w:pPr>
        <w:pStyle w:val="a4"/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Компании по стимулированию продаж. Специализируются на выполнении краткосрочных мероприятий, направленных на увеличение доли рынка.</w:t>
      </w:r>
    </w:p>
    <w:p w:rsidR="00322B22" w:rsidRDefault="00AC45E9">
      <w:pPr>
        <w:pStyle w:val="a4"/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Компании маркетинговых исследований. Имеют большой опыт получения и обработки информации. Компании могут предоставить персонал для проведения почтового анкетирования, оказывает помощь в выборе средства информации для рекламы.</w:t>
      </w: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AC45E9">
      <w:pPr>
        <w:pStyle w:val="a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Литература.</w:t>
      </w:r>
    </w:p>
    <w:p w:rsidR="00322B22" w:rsidRDefault="00322B22">
      <w:pPr>
        <w:pStyle w:val="a4"/>
        <w:jc w:val="both"/>
        <w:rPr>
          <w:color w:val="000000"/>
          <w:sz w:val="24"/>
          <w:szCs w:val="24"/>
        </w:rPr>
      </w:pPr>
    </w:p>
    <w:p w:rsidR="00322B22" w:rsidRDefault="00AC45E9">
      <w:pPr>
        <w:pStyle w:val="a4"/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“Маркетинг” под редакцией Эриашвили. Москва “ЮНИТИ”, 1998</w:t>
      </w:r>
    </w:p>
    <w:p w:rsidR="00322B22" w:rsidRDefault="00AC45E9">
      <w:pPr>
        <w:pStyle w:val="a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“Маркетинг” под редакцией Романова. Москва “ЮНИТИ”, 1996</w:t>
      </w:r>
      <w:bookmarkStart w:id="0" w:name="_GoBack"/>
      <w:bookmarkEnd w:id="0"/>
    </w:p>
    <w:sectPr w:rsidR="00322B22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E2620"/>
    <w:multiLevelType w:val="singleLevel"/>
    <w:tmpl w:val="3F5C2B48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>
    <w:nsid w:val="1C274D46"/>
    <w:multiLevelType w:val="singleLevel"/>
    <w:tmpl w:val="3F5C2B48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>
    <w:nsid w:val="1D9B728B"/>
    <w:multiLevelType w:val="singleLevel"/>
    <w:tmpl w:val="3F5C2B48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204D6EB4"/>
    <w:multiLevelType w:val="singleLevel"/>
    <w:tmpl w:val="3F5C2B48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2F046004"/>
    <w:multiLevelType w:val="singleLevel"/>
    <w:tmpl w:val="3F5C2B48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>
    <w:nsid w:val="376560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DC443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4CF0BA3"/>
    <w:multiLevelType w:val="singleLevel"/>
    <w:tmpl w:val="3F5C2B48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8">
    <w:nsid w:val="48896B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EE60208"/>
    <w:multiLevelType w:val="singleLevel"/>
    <w:tmpl w:val="3F5C2B48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>
    <w:nsid w:val="56F410D2"/>
    <w:multiLevelType w:val="singleLevel"/>
    <w:tmpl w:val="3F5C2B48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>
    <w:nsid w:val="570D5CBA"/>
    <w:multiLevelType w:val="singleLevel"/>
    <w:tmpl w:val="3F5C2B48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591B29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F0211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947E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2EE59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AC707C6"/>
    <w:multiLevelType w:val="singleLevel"/>
    <w:tmpl w:val="3F5C2B48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7">
    <w:nsid w:val="7C5C29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6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0"/>
  </w:num>
  <w:num w:numId="13">
    <w:abstractNumId w:val="8"/>
  </w:num>
  <w:num w:numId="14">
    <w:abstractNumId w:val="5"/>
  </w:num>
  <w:num w:numId="15">
    <w:abstractNumId w:val="13"/>
  </w:num>
  <w:num w:numId="16">
    <w:abstractNumId w:val="14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5E9"/>
    <w:rsid w:val="00322B22"/>
    <w:rsid w:val="00717C87"/>
    <w:rsid w:val="00AC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1C93D9-DE2F-49B0-9C24-C87C0D3E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Body Text"/>
    <w:basedOn w:val="a"/>
    <w:link w:val="a5"/>
    <w:uiPriority w:val="99"/>
    <w:rPr>
      <w:sz w:val="40"/>
      <w:szCs w:val="40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1600</Words>
  <Characters>9124</Characters>
  <Application>Microsoft Office Word</Application>
  <DocSecurity>0</DocSecurity>
  <Lines>76</Lines>
  <Paragraphs>21</Paragraphs>
  <ScaleCrop>false</ScaleCrop>
  <Company> </Company>
  <LinksUpToDate>false</LinksUpToDate>
  <CharactersWithSpaces>10703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>Реклама в системе маркетинговых коммуникаций</dc:subject>
  <dc:creator>Корчагина Ольга</dc:creator>
  <cp:keywords/>
  <dc:description>Сдавался:_x000d_
техникум легкой промышленности_x000d_
г. Комсомольск-на-Амуре_x000d_
"отлично"</dc:description>
  <cp:lastModifiedBy>admin</cp:lastModifiedBy>
  <cp:revision>2</cp:revision>
  <dcterms:created xsi:type="dcterms:W3CDTF">2014-02-19T09:28:00Z</dcterms:created>
  <dcterms:modified xsi:type="dcterms:W3CDTF">2014-02-19T09:28:00Z</dcterms:modified>
</cp:coreProperties>
</file>