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D3" w:rsidRDefault="00604FF5">
      <w:pPr>
        <w:pStyle w:val="3"/>
        <w:ind w:left="-1134" w:right="-1050" w:firstLine="425"/>
        <w:rPr>
          <w:rFonts w:ascii="Courier New" w:hAnsi="Courier New"/>
        </w:rPr>
      </w:pPr>
      <w:r>
        <w:rPr>
          <w:rFonts w:ascii="Courier New" w:hAnsi="Courier New"/>
        </w:rPr>
        <w:t>Институт Мировой Экономики и Информатизации</w:t>
      </w:r>
    </w:p>
    <w:p w:rsidR="00B76DD3" w:rsidRDefault="00B76DD3">
      <w:pPr>
        <w:widowControl w:val="0"/>
        <w:spacing w:line="360" w:lineRule="auto"/>
        <w:ind w:left="-1134" w:right="-1050" w:firstLine="425"/>
        <w:jc w:val="both"/>
        <w:rPr>
          <w:rFonts w:ascii="Courier New" w:hAnsi="Courier New"/>
          <w:snapToGrid w:val="0"/>
          <w:lang w:val="en-US"/>
        </w:rPr>
      </w:pPr>
    </w:p>
    <w:p w:rsidR="00B76DD3" w:rsidRDefault="00B76DD3">
      <w:pPr>
        <w:widowControl w:val="0"/>
        <w:spacing w:line="360" w:lineRule="auto"/>
        <w:ind w:left="-1134" w:right="-1050" w:firstLine="425"/>
        <w:jc w:val="both"/>
        <w:rPr>
          <w:rFonts w:ascii="Courier New" w:hAnsi="Courier New"/>
          <w:snapToGrid w:val="0"/>
          <w:lang w:val="en-US"/>
        </w:rPr>
      </w:pPr>
    </w:p>
    <w:p w:rsidR="00B76DD3" w:rsidRDefault="00B76DD3">
      <w:pPr>
        <w:pStyle w:val="1"/>
        <w:spacing w:line="360" w:lineRule="auto"/>
        <w:ind w:left="-1134"/>
      </w:pPr>
    </w:p>
    <w:p w:rsidR="00B76DD3" w:rsidRDefault="00604FF5">
      <w:pPr>
        <w:pStyle w:val="1"/>
        <w:spacing w:line="360" w:lineRule="auto"/>
        <w:ind w:left="-1134"/>
        <w:rPr>
          <w:b/>
          <w:sz w:val="100"/>
        </w:rPr>
      </w:pPr>
      <w:r>
        <w:rPr>
          <w:b/>
          <w:sz w:val="100"/>
        </w:rPr>
        <w:t xml:space="preserve">    РЕФЕРАТ</w:t>
      </w:r>
    </w:p>
    <w:p w:rsidR="00B76DD3" w:rsidRDefault="00B76DD3">
      <w:pPr>
        <w:ind w:left="-1134" w:right="-1050" w:firstLine="425"/>
        <w:jc w:val="both"/>
        <w:rPr>
          <w:rFonts w:ascii="Courier New" w:hAnsi="Courier New"/>
        </w:rPr>
      </w:pPr>
    </w:p>
    <w:p w:rsidR="00B76DD3" w:rsidRDefault="00B76DD3">
      <w:pPr>
        <w:pStyle w:val="4"/>
        <w:ind w:left="-1134" w:right="-1050" w:firstLine="425"/>
        <w:jc w:val="both"/>
        <w:rPr>
          <w:rFonts w:ascii="Courier New" w:hAnsi="Courier New"/>
        </w:rPr>
      </w:pPr>
    </w:p>
    <w:p w:rsidR="00B76DD3" w:rsidRDefault="00B76DD3">
      <w:pPr>
        <w:pStyle w:val="4"/>
        <w:ind w:left="-1134" w:right="-1050" w:firstLine="425"/>
        <w:jc w:val="both"/>
        <w:rPr>
          <w:rFonts w:ascii="Courier New" w:hAnsi="Courier New"/>
        </w:rPr>
      </w:pPr>
    </w:p>
    <w:p w:rsidR="00B76DD3" w:rsidRDefault="00604FF5">
      <w:pPr>
        <w:pStyle w:val="4"/>
        <w:ind w:left="-1134" w:right="-1050" w:firstLine="425"/>
        <w:jc w:val="both"/>
        <w:rPr>
          <w:rFonts w:ascii="Courier New" w:hAnsi="Courier New"/>
        </w:rPr>
      </w:pPr>
      <w:r>
        <w:rPr>
          <w:rFonts w:ascii="Courier New" w:hAnsi="Courier New"/>
        </w:rPr>
        <w:t>По курсу: «Экологическое право»</w:t>
      </w:r>
    </w:p>
    <w:p w:rsidR="00B76DD3" w:rsidRDefault="00B76DD3">
      <w:pPr>
        <w:ind w:left="-1134" w:right="-1050" w:firstLine="425"/>
        <w:jc w:val="both"/>
        <w:rPr>
          <w:rFonts w:ascii="Courier New" w:hAnsi="Courier New"/>
        </w:rPr>
      </w:pPr>
    </w:p>
    <w:p w:rsidR="00B76DD3" w:rsidRDefault="00B76DD3">
      <w:pPr>
        <w:ind w:left="-1134" w:right="-1050" w:firstLine="425"/>
        <w:jc w:val="both"/>
        <w:rPr>
          <w:rFonts w:ascii="Courier New" w:hAnsi="Courier New"/>
        </w:rPr>
      </w:pPr>
    </w:p>
    <w:p w:rsidR="00B76DD3" w:rsidRDefault="00B76DD3">
      <w:pPr>
        <w:ind w:left="-1134" w:right="-1050" w:firstLine="425"/>
        <w:jc w:val="both"/>
        <w:rPr>
          <w:rFonts w:ascii="Courier New" w:hAnsi="Courier New"/>
        </w:rPr>
      </w:pPr>
    </w:p>
    <w:p w:rsidR="00B76DD3" w:rsidRDefault="00B76DD3">
      <w:pPr>
        <w:pStyle w:val="30"/>
        <w:ind w:left="-1134" w:right="-1050" w:firstLine="425"/>
        <w:jc w:val="both"/>
        <w:rPr>
          <w:rFonts w:ascii="Courier New" w:hAnsi="Courier New"/>
        </w:rPr>
      </w:pPr>
    </w:p>
    <w:p w:rsidR="00B76DD3" w:rsidRDefault="00B76DD3">
      <w:pPr>
        <w:pStyle w:val="30"/>
        <w:ind w:left="-1134" w:right="-1050" w:firstLine="425"/>
        <w:jc w:val="both"/>
        <w:rPr>
          <w:rFonts w:ascii="Courier New" w:hAnsi="Courier New"/>
        </w:rPr>
      </w:pPr>
    </w:p>
    <w:p w:rsidR="00B76DD3" w:rsidRDefault="00604FF5">
      <w:pPr>
        <w:widowControl w:val="0"/>
        <w:ind w:left="-1418" w:right="-1050" w:firstLine="425"/>
        <w:jc w:val="both"/>
      </w:pPr>
      <w:r>
        <w:rPr>
          <w:rFonts w:ascii="Courier New" w:hAnsi="Courier New"/>
          <w:sz w:val="26"/>
        </w:rPr>
        <w:t>На тему: «</w:t>
      </w:r>
      <w:r>
        <w:rPr>
          <w:rFonts w:ascii="Courier New" w:hAnsi="Courier New"/>
          <w:snapToGrid w:val="0"/>
          <w:sz w:val="26"/>
        </w:rPr>
        <w:t>Понятие международного экологического права. Международные экологические правоотношения</w:t>
      </w:r>
      <w:r>
        <w:t>»</w:t>
      </w:r>
    </w:p>
    <w:p w:rsidR="00B76DD3" w:rsidRDefault="00B76DD3">
      <w:pPr>
        <w:ind w:left="-1134" w:right="-1050" w:firstLine="425"/>
        <w:jc w:val="both"/>
        <w:rPr>
          <w:rFonts w:ascii="Courier New" w:hAnsi="Courier New"/>
          <w:sz w:val="30"/>
        </w:rPr>
      </w:pPr>
    </w:p>
    <w:p w:rsidR="00B76DD3" w:rsidRDefault="00604FF5">
      <w:pPr>
        <w:ind w:left="3186" w:right="-1050" w:firstLine="1854"/>
        <w:jc w:val="both"/>
        <w:rPr>
          <w:rFonts w:ascii="Courier New" w:hAnsi="Courier New"/>
          <w:sz w:val="30"/>
        </w:rPr>
      </w:pPr>
      <w:r>
        <w:rPr>
          <w:rFonts w:ascii="Courier New" w:hAnsi="Courier New"/>
          <w:sz w:val="30"/>
        </w:rPr>
        <w:t>Преподаватель:</w:t>
      </w:r>
    </w:p>
    <w:p w:rsidR="00B76DD3" w:rsidRDefault="00B76DD3">
      <w:pPr>
        <w:ind w:left="-1134" w:right="-1050" w:firstLine="425"/>
        <w:jc w:val="both"/>
        <w:rPr>
          <w:rFonts w:ascii="Courier New" w:hAnsi="Courier New"/>
          <w:sz w:val="30"/>
        </w:rPr>
      </w:pPr>
    </w:p>
    <w:p w:rsidR="00B76DD3" w:rsidRDefault="00604FF5">
      <w:pPr>
        <w:ind w:left="1332" w:right="-1050" w:firstLine="1854"/>
        <w:jc w:val="both"/>
        <w:rPr>
          <w:rFonts w:ascii="Courier New" w:hAnsi="Courier New"/>
          <w:sz w:val="30"/>
        </w:rPr>
      </w:pPr>
      <w:r>
        <w:rPr>
          <w:rFonts w:ascii="Courier New" w:hAnsi="Courier New"/>
          <w:sz w:val="30"/>
        </w:rPr>
        <w:t>Ибрагимов Владимир Хамзатович</w:t>
      </w:r>
    </w:p>
    <w:p w:rsidR="00B76DD3" w:rsidRDefault="00B76DD3">
      <w:pPr>
        <w:ind w:left="-1134" w:right="-1050" w:firstLine="425"/>
        <w:jc w:val="both"/>
        <w:rPr>
          <w:rFonts w:ascii="Courier New" w:hAnsi="Courier New"/>
          <w:sz w:val="30"/>
        </w:rPr>
      </w:pPr>
    </w:p>
    <w:p w:rsidR="00B76DD3" w:rsidRDefault="00B76DD3">
      <w:pPr>
        <w:ind w:left="-1134" w:right="-1050" w:firstLine="425"/>
        <w:jc w:val="both"/>
        <w:rPr>
          <w:rFonts w:ascii="Courier New" w:hAnsi="Courier New"/>
          <w:sz w:val="30"/>
        </w:rPr>
      </w:pPr>
    </w:p>
    <w:p w:rsidR="00B76DD3" w:rsidRDefault="00B76DD3">
      <w:pPr>
        <w:ind w:left="-1134" w:right="-1050" w:firstLine="425"/>
        <w:jc w:val="both"/>
        <w:rPr>
          <w:rFonts w:ascii="Courier New" w:hAnsi="Courier New"/>
          <w:sz w:val="24"/>
        </w:rPr>
      </w:pPr>
    </w:p>
    <w:p w:rsidR="00B76DD3" w:rsidRDefault="00B76DD3">
      <w:pPr>
        <w:ind w:left="-1134" w:right="-1050" w:firstLine="425"/>
        <w:jc w:val="both"/>
        <w:rPr>
          <w:rFonts w:ascii="Courier New" w:hAnsi="Courier New"/>
          <w:sz w:val="24"/>
        </w:rPr>
      </w:pPr>
    </w:p>
    <w:p w:rsidR="00B76DD3" w:rsidRDefault="00604FF5">
      <w:pPr>
        <w:ind w:left="-1134" w:right="-1050" w:firstLine="425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         г. Москва                                            </w:t>
      </w:r>
    </w:p>
    <w:p w:rsidR="00B76DD3" w:rsidRDefault="00604FF5">
      <w:pPr>
        <w:ind w:left="-414" w:right="-1050" w:firstLine="1854"/>
        <w:jc w:val="both"/>
        <w:rPr>
          <w:rFonts w:ascii="Arial" w:hAnsi="Arial"/>
          <w:spacing w:val="20"/>
          <w:sz w:val="24"/>
          <w:lang w:val="en-US"/>
        </w:rPr>
      </w:pPr>
      <w:r>
        <w:rPr>
          <w:rFonts w:ascii="Courier New" w:hAnsi="Courier New"/>
          <w:sz w:val="24"/>
        </w:rPr>
        <w:t xml:space="preserve">         2001</w:t>
      </w:r>
    </w:p>
    <w:p w:rsidR="00B76DD3" w:rsidRDefault="00B76DD3">
      <w:pPr>
        <w:widowControl w:val="0"/>
        <w:ind w:left="-1418" w:right="-1050" w:firstLine="425"/>
        <w:jc w:val="both"/>
        <w:rPr>
          <w:rFonts w:ascii="Courier New" w:hAnsi="Courier New"/>
          <w:snapToGrid w:val="0"/>
          <w:sz w:val="28"/>
          <w:lang w:val="en-US"/>
        </w:rPr>
      </w:pPr>
    </w:p>
    <w:p w:rsidR="00B76DD3" w:rsidRDefault="00B76DD3">
      <w:pPr>
        <w:pStyle w:val="1"/>
        <w:rPr>
          <w:lang w:val="en-US"/>
        </w:rPr>
      </w:pPr>
    </w:p>
    <w:p w:rsidR="00B76DD3" w:rsidRDefault="00B76DD3">
      <w:pPr>
        <w:pStyle w:val="1"/>
        <w:rPr>
          <w:lang w:val="en-US"/>
        </w:rPr>
      </w:pPr>
    </w:p>
    <w:p w:rsidR="00B76DD3" w:rsidRDefault="00B76DD3">
      <w:pPr>
        <w:pStyle w:val="1"/>
        <w:rPr>
          <w:lang w:val="en-US"/>
        </w:rPr>
      </w:pPr>
    </w:p>
    <w:p w:rsidR="00B76DD3" w:rsidRDefault="00604FF5">
      <w:pPr>
        <w:pStyle w:val="1"/>
      </w:pPr>
      <w:r>
        <w:t>Введение</w:t>
      </w:r>
    </w:p>
    <w:p w:rsidR="00B76DD3" w:rsidRDefault="00B76DD3">
      <w:pPr>
        <w:widowControl w:val="0"/>
        <w:ind w:left="-1418" w:right="-1050" w:firstLine="425"/>
        <w:jc w:val="both"/>
        <w:rPr>
          <w:rFonts w:ascii="Courier New" w:hAnsi="Courier New"/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rFonts w:ascii="Courier New" w:hAnsi="Courier New"/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rFonts w:ascii="Courier New" w:hAnsi="Courier New"/>
          <w:snapToGrid w:val="0"/>
          <w:sz w:val="28"/>
          <w:lang w:val="en-US"/>
        </w:rPr>
      </w:pPr>
    </w:p>
    <w:p w:rsidR="00B76DD3" w:rsidRDefault="00604FF5">
      <w:pPr>
        <w:widowControl w:val="0"/>
        <w:ind w:left="-1418" w:right="-1050" w:firstLine="425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  <w:lang w:val="en-US"/>
        </w:rPr>
        <w:t>I.</w:t>
      </w:r>
      <w:r>
        <w:rPr>
          <w:rFonts w:ascii="Courier New" w:hAnsi="Courier New"/>
          <w:snapToGrid w:val="0"/>
          <w:sz w:val="28"/>
        </w:rPr>
        <w:t xml:space="preserve"> Понятие международного экологического права </w:t>
      </w:r>
    </w:p>
    <w:p w:rsidR="00B76DD3" w:rsidRDefault="00B76DD3">
      <w:pPr>
        <w:widowControl w:val="0"/>
        <w:ind w:left="-1418" w:right="-1050" w:firstLine="425"/>
        <w:jc w:val="both"/>
        <w:rPr>
          <w:rFonts w:ascii="Courier New" w:hAnsi="Courier New"/>
          <w:snapToGrid w:val="0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rFonts w:ascii="Courier New" w:hAnsi="Courier New"/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rFonts w:ascii="Courier New" w:hAnsi="Courier New"/>
          <w:snapToGrid w:val="0"/>
          <w:sz w:val="28"/>
          <w:lang w:val="en-US"/>
        </w:rPr>
      </w:pPr>
    </w:p>
    <w:p w:rsidR="00B76DD3" w:rsidRDefault="00604FF5">
      <w:pPr>
        <w:widowControl w:val="0"/>
        <w:ind w:left="-1418" w:right="-1050" w:firstLine="425"/>
        <w:jc w:val="both"/>
        <w:rPr>
          <w:rFonts w:ascii="Courier New" w:hAnsi="Courier New"/>
          <w:snapToGrid w:val="0"/>
          <w:sz w:val="28"/>
          <w:lang w:val="en-US"/>
        </w:rPr>
      </w:pPr>
      <w:r>
        <w:rPr>
          <w:rFonts w:ascii="Courier New" w:hAnsi="Courier New"/>
          <w:snapToGrid w:val="0"/>
          <w:sz w:val="28"/>
          <w:lang w:val="en-US"/>
        </w:rPr>
        <w:t>II.</w:t>
      </w:r>
      <w:r>
        <w:rPr>
          <w:rFonts w:ascii="Courier New" w:hAnsi="Courier New"/>
          <w:snapToGrid w:val="0"/>
          <w:sz w:val="28"/>
        </w:rPr>
        <w:t xml:space="preserve"> Международные экологические правоотношения</w:t>
      </w:r>
    </w:p>
    <w:p w:rsidR="00B76DD3" w:rsidRDefault="00B76DD3">
      <w:pPr>
        <w:widowControl w:val="0"/>
        <w:ind w:left="-1418" w:right="-1050" w:firstLine="425"/>
        <w:jc w:val="both"/>
        <w:rPr>
          <w:snapToGrid w:val="0"/>
          <w:lang w:val="en-US"/>
        </w:rPr>
      </w:pPr>
    </w:p>
    <w:p w:rsidR="00B76DD3" w:rsidRDefault="00B76DD3">
      <w:pPr>
        <w:pStyle w:val="1"/>
      </w:pPr>
    </w:p>
    <w:p w:rsidR="00B76DD3" w:rsidRDefault="00B76DD3"/>
    <w:p w:rsidR="00B76DD3" w:rsidRDefault="00604FF5">
      <w:pPr>
        <w:pStyle w:val="1"/>
      </w:pPr>
      <w:r>
        <w:t>Заключение</w:t>
      </w:r>
    </w:p>
    <w:p w:rsidR="00B76DD3" w:rsidRDefault="00B76DD3">
      <w:pPr>
        <w:pStyle w:val="1"/>
      </w:pPr>
    </w:p>
    <w:p w:rsidR="00B76DD3" w:rsidRDefault="00B76DD3"/>
    <w:p w:rsidR="00B76DD3" w:rsidRDefault="00B76DD3"/>
    <w:p w:rsidR="00B76DD3" w:rsidRDefault="00604FF5">
      <w:pPr>
        <w:pStyle w:val="1"/>
      </w:pPr>
      <w:r>
        <w:t>Литература</w:t>
      </w:r>
    </w:p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/>
    <w:p w:rsidR="00B76DD3" w:rsidRDefault="00B76DD3">
      <w:pPr>
        <w:pStyle w:val="1"/>
      </w:pPr>
    </w:p>
    <w:p w:rsidR="00B76DD3" w:rsidRDefault="00604FF5">
      <w:pPr>
        <w:pStyle w:val="1"/>
      </w:pPr>
      <w:r>
        <w:t>Введение</w:t>
      </w:r>
    </w:p>
    <w:p w:rsidR="00B76DD3" w:rsidRDefault="00B76DD3">
      <w:pPr>
        <w:widowControl w:val="0"/>
        <w:ind w:left="-1418" w:right="-1050" w:firstLine="425"/>
        <w:jc w:val="both"/>
        <w:rPr>
          <w:snapToGrid w:val="0"/>
          <w:lang w:val="en-US"/>
        </w:rPr>
      </w:pP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Заинтересованность России в формировании, развитии и эффективном применении международного экологического пра</w:t>
      </w:r>
      <w:r>
        <w:rPr>
          <w:snapToGrid w:val="0"/>
        </w:rPr>
        <w:softHyphen/>
        <w:t>ва обусловлена опасностью нарастающего глобального экологи</w:t>
      </w:r>
      <w:r>
        <w:rPr>
          <w:snapToGrid w:val="0"/>
        </w:rPr>
        <w:softHyphen/>
        <w:t>ческого кризиса и ответственностью России наряду с другими странами мира за его предотвращение или, по крайней мере, ослабление. Продолжающий усиливаться антропогенный пресс на природу нарушает состояние природной среды в мире, вы</w:t>
      </w:r>
      <w:r>
        <w:rPr>
          <w:snapToGrid w:val="0"/>
        </w:rPr>
        <w:softHyphen/>
        <w:t>зывает озабоченность всех стран и народов и вынуждает пред</w:t>
      </w:r>
      <w:r>
        <w:rPr>
          <w:snapToGrid w:val="0"/>
        </w:rPr>
        <w:softHyphen/>
        <w:t>принимать совместные усилия, чтобы сбалансировать сущест</w:t>
      </w:r>
      <w:r>
        <w:rPr>
          <w:snapToGrid w:val="0"/>
        </w:rPr>
        <w:softHyphen/>
        <w:t>вование людей на Земле, социально-экономическое развитие общества с жизнетворными возможностями природной среды. Существует множество способов решения такой задачи. Среди них главная роль отводится праву, правовому регулированию человеческого поведения.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 помощью экологически ориентированного права, осно</w:t>
      </w:r>
      <w:r>
        <w:rPr>
          <w:snapToGrid w:val="0"/>
        </w:rPr>
        <w:softHyphen/>
        <w:t>ванного на знаниях законов развития природы и общества, люди надеются дисциплинировать собственное поведение и жизнеде</w:t>
      </w:r>
      <w:r>
        <w:rPr>
          <w:snapToGrid w:val="0"/>
        </w:rPr>
        <w:softHyphen/>
        <w:t>ятельность, чтобы стихийный процесс взаимодействия общест</w:t>
      </w:r>
      <w:r>
        <w:rPr>
          <w:snapToGrid w:val="0"/>
        </w:rPr>
        <w:softHyphen/>
        <w:t>ва и природы превратить в осознанное и контролируемое раз</w:t>
      </w:r>
      <w:r>
        <w:rPr>
          <w:snapToGrid w:val="0"/>
        </w:rPr>
        <w:softHyphen/>
        <w:t>витие, заключающее в себе заботу о сохранении, восстановле</w:t>
      </w:r>
      <w:r>
        <w:rPr>
          <w:snapToGrid w:val="0"/>
        </w:rPr>
        <w:softHyphen/>
        <w:t>нии и улучшении благоприятных условий жизни людей. Такой подход к решению задачи получил название концепции устой</w:t>
      </w:r>
      <w:r>
        <w:rPr>
          <w:snapToGrid w:val="0"/>
        </w:rPr>
        <w:softHyphen/>
        <w:t>чивого развития и стал принципом правового регулирования международных отношений, связанных с человеческими воз</w:t>
      </w:r>
      <w:r>
        <w:rPr>
          <w:snapToGrid w:val="0"/>
        </w:rPr>
        <w:softHyphen/>
        <w:t>действиями на природную среду.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Согласно ст. 79 Конституции РФ, Россия может участво</w:t>
      </w:r>
      <w:r>
        <w:rPr>
          <w:snapToGrid w:val="0"/>
        </w:rPr>
        <w:softHyphen/>
        <w:t>вать в межгосударственных объединениях и передавать им частьсвоих полномочий в соответствии с международными договора</w:t>
      </w:r>
      <w:r>
        <w:rPr>
          <w:snapToGrid w:val="0"/>
        </w:rPr>
        <w:softHyphen/>
        <w:t>ми, если это не влечет ограничения прав и свобод человека и гражданина и не противоречит основам конституционного строя Российской Федерации.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Статья 15 Конституции РФ предусматривает, что общеп</w:t>
      </w:r>
      <w:r>
        <w:rPr>
          <w:snapToGrid w:val="0"/>
        </w:rPr>
        <w:softHyphen/>
        <w:t>ризнанные принципы и нормы международного права и меж</w:t>
      </w:r>
      <w:r>
        <w:rPr>
          <w:snapToGrid w:val="0"/>
        </w:rPr>
        <w:softHyphen/>
        <w:t>дународные договоры Российской Федерации являются состав</w:t>
      </w:r>
      <w:r>
        <w:rPr>
          <w:snapToGrid w:val="0"/>
        </w:rPr>
        <w:softHyphen/>
        <w:t>ной частью ее правовой системы. Если международным догово</w:t>
      </w:r>
      <w:r>
        <w:rPr>
          <w:snapToGrid w:val="0"/>
        </w:rPr>
        <w:softHyphen/>
        <w:t>ром Российской Федерации установлены иные правила, чем предусмотренные законом, то применяются правила междуна</w:t>
      </w:r>
      <w:r>
        <w:rPr>
          <w:snapToGrid w:val="0"/>
        </w:rPr>
        <w:softHyphen/>
        <w:t>родного договора.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Данные положения имеют универсальное значение и рас</w:t>
      </w:r>
      <w:r>
        <w:rPr>
          <w:snapToGrid w:val="0"/>
        </w:rPr>
        <w:softHyphen/>
        <w:t>пространяются на все отрасли российского права. Применитель</w:t>
      </w:r>
      <w:r>
        <w:rPr>
          <w:snapToGrid w:val="0"/>
        </w:rPr>
        <w:softHyphen/>
        <w:t>но к области охраны окружающей среды и регулированию при</w:t>
      </w:r>
      <w:r>
        <w:rPr>
          <w:snapToGrid w:val="0"/>
        </w:rPr>
        <w:softHyphen/>
        <w:t>родопользования можно сказать, что благодаря этим положе</w:t>
      </w:r>
      <w:r>
        <w:rPr>
          <w:snapToGrid w:val="0"/>
        </w:rPr>
        <w:softHyphen/>
        <w:t>ниям международное экологическое право в той или иной сте</w:t>
      </w:r>
      <w:r>
        <w:rPr>
          <w:snapToGrid w:val="0"/>
        </w:rPr>
        <w:softHyphen/>
        <w:t>пени выступает как часть российского экологического права.</w:t>
      </w:r>
    </w:p>
    <w:p w:rsidR="00B76DD3" w:rsidRDefault="00B76DD3">
      <w:pPr>
        <w:widowControl w:val="0"/>
        <w:ind w:left="-1418" w:right="-1050" w:firstLine="425"/>
        <w:jc w:val="both"/>
        <w:rPr>
          <w:snapToGrid w:val="0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>I.</w:t>
      </w:r>
      <w:r>
        <w:rPr>
          <w:snapToGrid w:val="0"/>
          <w:sz w:val="28"/>
        </w:rPr>
        <w:t xml:space="preserve"> Понятие международного экологического права. </w:t>
      </w:r>
    </w:p>
    <w:p w:rsidR="00B76DD3" w:rsidRDefault="00B76DD3">
      <w:pPr>
        <w:widowControl w:val="0"/>
        <w:ind w:left="-1418" w:right="-1050" w:firstLine="425"/>
        <w:jc w:val="both"/>
        <w:rPr>
          <w:snapToGrid w:val="0"/>
          <w:lang w:val="en-US"/>
        </w:rPr>
      </w:pPr>
    </w:p>
    <w:p w:rsidR="00B76DD3" w:rsidRDefault="00B76DD3">
      <w:pPr>
        <w:widowControl w:val="0"/>
        <w:ind w:left="-1418" w:right="-1050" w:firstLine="425"/>
        <w:jc w:val="both"/>
        <w:rPr>
          <w:snapToGrid w:val="0"/>
          <w:lang w:val="en-US"/>
        </w:rPr>
      </w:pP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 настоящее время Россия является участницей 78 много</w:t>
      </w:r>
      <w:r>
        <w:rPr>
          <w:snapToGrid w:val="0"/>
        </w:rPr>
        <w:softHyphen/>
        <w:t>сторонних соглашений и основных протоколов к ним в области охраны окружающей среды и регулирования природопользова</w:t>
      </w:r>
      <w:r>
        <w:rPr>
          <w:snapToGrid w:val="0"/>
        </w:rPr>
        <w:softHyphen/>
        <w:t>ния. Двусторонние соглашения по вопросам природоохраны и природопользования заключены Россией со всеми соседними странами, а также со многими другими странами Европы, Азии, Америки.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Активное участие России в международном природоохран</w:t>
      </w:r>
      <w:r>
        <w:rPr>
          <w:snapToGrid w:val="0"/>
        </w:rPr>
        <w:softHyphen/>
        <w:t>ном сотрудничестве является составным элементом ее новой политики в охране окружающей среды. Новое заключается в децентрализации экологической политики, в предоставлении более широких прав и полномочий относительно участия в меж</w:t>
      </w:r>
      <w:r>
        <w:rPr>
          <w:snapToGrid w:val="0"/>
        </w:rPr>
        <w:softHyphen/>
        <w:t>дународных связях властям субъектов федерации и местного самоуправления. Например, в межгосударственной программе «Зеленые легкие Европы» (сохранение уцелевших лесных мас</w:t>
      </w:r>
      <w:r>
        <w:rPr>
          <w:snapToGrid w:val="0"/>
        </w:rPr>
        <w:softHyphen/>
        <w:t>сивов в Центральной и Восточной Европе) активно участвуют власти Калининградской, Псковской, Тверской, Новгородской и Ленинградской областей и власти Республики Карелии. В со</w:t>
      </w:r>
      <w:r>
        <w:rPr>
          <w:snapToGrid w:val="0"/>
        </w:rPr>
        <w:softHyphen/>
        <w:t>трудничестве с Финляндией активно участвуют население и власти приграничных районов Мурманской, Ленинградской областей и Республики Карелии.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Россия является участницей всемирного процесса в рам</w:t>
      </w:r>
      <w:r>
        <w:rPr>
          <w:snapToGrid w:val="0"/>
        </w:rPr>
        <w:softHyphen/>
        <w:t>ках решений Конференции ООН по окружающей среде и развитию (1992 г.). Принят Национальный план действий по окру</w:t>
      </w:r>
      <w:r>
        <w:rPr>
          <w:snapToGrid w:val="0"/>
        </w:rPr>
        <w:softHyphen/>
        <w:t>жающей среде (18 июля 1994 г.), разработанный в соответствии с решениями Конференции по окружающей среде и развитию и во исполнение Программы действий по защите окружающей среды для Центральной и Восточной Европы, принятой в апре</w:t>
      </w:r>
      <w:r>
        <w:rPr>
          <w:snapToGrid w:val="0"/>
        </w:rPr>
        <w:softHyphen/>
        <w:t>ле 1993 г. в Люцерне (Швейцария) на конференции «Окружаю</w:t>
      </w:r>
      <w:r>
        <w:rPr>
          <w:snapToGrid w:val="0"/>
        </w:rPr>
        <w:softHyphen/>
        <w:t>щая среда для Европы».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Россия активно участвует в реализации международных конвенций о биологическом разнообразии, о климатических изменениях, о защите озонового слоя, о трансграничном загряз</w:t>
      </w:r>
      <w:r>
        <w:rPr>
          <w:snapToGrid w:val="0"/>
        </w:rPr>
        <w:softHyphen/>
        <w:t>нении воздуха на большие расстояния, о международной тор</w:t>
      </w:r>
      <w:r>
        <w:rPr>
          <w:snapToGrid w:val="0"/>
        </w:rPr>
        <w:softHyphen/>
        <w:t>говле видами дикой фауны и флоры, находящимися под угро</w:t>
      </w:r>
      <w:r>
        <w:rPr>
          <w:snapToGrid w:val="0"/>
        </w:rPr>
        <w:softHyphen/>
        <w:t>зой исчезновения и др.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Современное международное экологическое право — фор</w:t>
      </w:r>
      <w:r>
        <w:rPr>
          <w:snapToGrid w:val="0"/>
        </w:rPr>
        <w:softHyphen/>
        <w:t>мирующаяся отрасль общего (публичного) международного пра</w:t>
      </w:r>
      <w:r>
        <w:rPr>
          <w:snapToGrid w:val="0"/>
        </w:rPr>
        <w:softHyphen/>
        <w:t>ва. Она представляет собой совокупность норм, направленных на регулирование межгосударственных и иных международных отношений в целях обеспечения рационального использования природных ресурсов и сохранения благоприятных природных условий жизни людей на Земле в интересах современного и бу</w:t>
      </w:r>
      <w:r>
        <w:rPr>
          <w:snapToGrid w:val="0"/>
        </w:rPr>
        <w:softHyphen/>
        <w:t>дущих поколений.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Цель международного экологического права — служить юридическим инструментом регулирования человеческого поведения через установление взаимных прав и обязаннос</w:t>
      </w:r>
      <w:r>
        <w:rPr>
          <w:snapToGrid w:val="0"/>
        </w:rPr>
        <w:softHyphen/>
        <w:t>тей государств и других субъектов международных отноше</w:t>
      </w:r>
      <w:r>
        <w:rPr>
          <w:snapToGrid w:val="0"/>
        </w:rPr>
        <w:softHyphen/>
        <w:t>ний в сфере взаимодействия общества с окружающей его при</w:t>
      </w:r>
      <w:r>
        <w:rPr>
          <w:snapToGrid w:val="0"/>
        </w:rPr>
        <w:softHyphen/>
        <w:t>родной средой.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Предметом регулирования международного экологическо</w:t>
      </w:r>
      <w:r>
        <w:rPr>
          <w:snapToGrid w:val="0"/>
        </w:rPr>
        <w:softHyphen/>
        <w:t>го права являются международные экологические отношения, то есть отношения, прямо или косвенно связанные с природной средой.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Зарождение и развитие международного экологического права имеет сравнительно недолгую историю. Но в современ</w:t>
      </w:r>
      <w:r>
        <w:rPr>
          <w:snapToGrid w:val="0"/>
        </w:rPr>
        <w:softHyphen/>
        <w:t>ный период дальнейшее формирование этой отрасли междуна</w:t>
      </w:r>
      <w:r>
        <w:rPr>
          <w:snapToGrid w:val="0"/>
        </w:rPr>
        <w:softHyphen/>
        <w:t>родного права происходит весьма интенсивно.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 начальной стадии правовое регулирование международ</w:t>
      </w:r>
      <w:r>
        <w:rPr>
          <w:snapToGrid w:val="0"/>
        </w:rPr>
        <w:softHyphen/>
        <w:t>ных отношений по использованию и охране природных ресур</w:t>
      </w:r>
      <w:r>
        <w:rPr>
          <w:snapToGrid w:val="0"/>
        </w:rPr>
        <w:softHyphen/>
        <w:t>сов развивалось на основе двусторонних межгосударственных договоров. Одной из первых была Конвенция о ловле устриц и рыболовстве у берегов Великобритании и Франции от 2 августа 1839г.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Одной из первых многосторонних конвенций была Конвен</w:t>
      </w:r>
      <w:r>
        <w:rPr>
          <w:snapToGrid w:val="0"/>
        </w:rPr>
        <w:softHyphen/>
        <w:t>ция о судоходстве на Рейне, заключенная в 1868 г. и содержа</w:t>
      </w:r>
      <w:r>
        <w:rPr>
          <w:snapToGrid w:val="0"/>
        </w:rPr>
        <w:softHyphen/>
        <w:t>щая требования об охране вод этой реки от загрязнения.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К настоящему времени в мире насчитывается свыше 1600 многосторонних универсальных (глобальных) и региональных международных конвенций и свыше 3 тысяч двусторонних до</w:t>
      </w:r>
      <w:r>
        <w:rPr>
          <w:snapToGrid w:val="0"/>
        </w:rPr>
        <w:softHyphen/>
        <w:t>говоров полностью или частично посвященных охране окру</w:t>
      </w:r>
      <w:r>
        <w:rPr>
          <w:snapToGrid w:val="0"/>
        </w:rPr>
        <w:softHyphen/>
        <w:t>жающей природной среды и регулированию использования при</w:t>
      </w:r>
      <w:r>
        <w:rPr>
          <w:snapToGrid w:val="0"/>
        </w:rPr>
        <w:softHyphen/>
        <w:t>родных ресурсов. Возрастание числа международно-правовых актов экологического направления продолжается, хотя уже вполне обоснованно поставлен вопрос об обеспечении в первую очередь выполнения требований международного экологичес</w:t>
      </w:r>
      <w:r>
        <w:rPr>
          <w:snapToGrid w:val="0"/>
        </w:rPr>
        <w:softHyphen/>
        <w:t>кого права. На этом вопросе все более концентрируется внима</w:t>
      </w:r>
      <w:r>
        <w:rPr>
          <w:snapToGrid w:val="0"/>
        </w:rPr>
        <w:softHyphen/>
        <w:t>ние в Процессе международного сотрудничества.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Первым крупным многосторонним мероприятием в этой области следует считать Конференцию по международной ох</w:t>
      </w:r>
      <w:r>
        <w:rPr>
          <w:snapToGrid w:val="0"/>
        </w:rPr>
        <w:softHyphen/>
        <w:t>ране природы, которая состоялась 17—19 ноября 1913 г. в Бер</w:t>
      </w:r>
      <w:r>
        <w:rPr>
          <w:snapToGrid w:val="0"/>
        </w:rPr>
        <w:softHyphen/>
        <w:t>не (Швейцария) и в которой принимала участие Россия. На Кон</w:t>
      </w:r>
      <w:r>
        <w:rPr>
          <w:snapToGrid w:val="0"/>
        </w:rPr>
        <w:softHyphen/>
        <w:t>ференций было подписано Соглашение об учреждении Консуль</w:t>
      </w:r>
      <w:r>
        <w:rPr>
          <w:snapToGrid w:val="0"/>
        </w:rPr>
        <w:softHyphen/>
        <w:t>тативной комиссии по международной охране природы.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 октябре 1948 г. создан Международный союз охраны природы и природных ресурсов (МСОП), который в октябре 1996 г. проводил свою 20-ю Генеральную ассамблею, получившую на</w:t>
      </w:r>
      <w:r>
        <w:rPr>
          <w:snapToGrid w:val="0"/>
        </w:rPr>
        <w:softHyphen/>
        <w:t>звание « Всемирный конгресс по охране природы ».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 xml:space="preserve">18 декабря 1962 г. Генеральная Ассамблея ООН на своей </w:t>
      </w:r>
      <w:r>
        <w:rPr>
          <w:snapToGrid w:val="0"/>
          <w:lang w:val="en-US"/>
        </w:rPr>
        <w:t xml:space="preserve">XVII </w:t>
      </w:r>
      <w:r>
        <w:rPr>
          <w:snapToGrid w:val="0"/>
        </w:rPr>
        <w:t>сессии приняла резолюцию «Экономическое развитие и охрана природы», в которой отмечается, что охрана природы должна проводиться заблаговременно и, во всяком случае, одно</w:t>
      </w:r>
      <w:r>
        <w:rPr>
          <w:snapToGrid w:val="0"/>
        </w:rPr>
        <w:softHyphen/>
        <w:t>временно с экономическим развитием на основе эффективного внутреннего законодательства и международного права. Реко</w:t>
      </w:r>
      <w:r>
        <w:rPr>
          <w:snapToGrid w:val="0"/>
        </w:rPr>
        <w:softHyphen/>
        <w:t>мендуется всемерно поддерживать Международный союз охра</w:t>
      </w:r>
      <w:r>
        <w:rPr>
          <w:snapToGrid w:val="0"/>
        </w:rPr>
        <w:softHyphen/>
        <w:t>ны природы и природных ресурсов и другие международные организации с аналогичными целями, а также широко привле</w:t>
      </w:r>
      <w:r>
        <w:rPr>
          <w:snapToGrid w:val="0"/>
        </w:rPr>
        <w:softHyphen/>
        <w:t>кать общественность к решению задач охраны природной среды.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Вопросы охраны природы и рационального использования природных ресурсов оказались в программах деятельности ряда органов и специализированных учреждений Организации Объ</w:t>
      </w:r>
      <w:r>
        <w:rPr>
          <w:snapToGrid w:val="0"/>
        </w:rPr>
        <w:softHyphen/>
        <w:t>единенных Наций, таких, как ЭКОСОС.-ЕЭК, ЮНЕСКО, ФАО, ВОЗ, МАГАТЭ, а также многих международных правительст</w:t>
      </w:r>
      <w:r>
        <w:rPr>
          <w:snapToGrid w:val="0"/>
        </w:rPr>
        <w:softHyphen/>
        <w:t xml:space="preserve">венных и неправительственных организаций. 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 июне 1972 г. состоялась Стокгольмская конференция ООН по окружающей человека среде, которая приняла Декла</w:t>
      </w:r>
      <w:r>
        <w:rPr>
          <w:snapToGrid w:val="0"/>
        </w:rPr>
        <w:softHyphen/>
        <w:t>рацию принципов и План действий, положивших начало ши</w:t>
      </w:r>
      <w:r>
        <w:rPr>
          <w:snapToGrid w:val="0"/>
        </w:rPr>
        <w:softHyphen/>
        <w:t>рокой и многолетней природоохранной деятельности Програм</w:t>
      </w:r>
      <w:r>
        <w:rPr>
          <w:snapToGrid w:val="0"/>
        </w:rPr>
        <w:softHyphen/>
        <w:t>мы ООН по окружающей среде (ЮНЕП). Двадцать лет спустя, в июне 1992 г. Конференция ООН по окружающей среде и разви</w:t>
      </w:r>
      <w:r>
        <w:rPr>
          <w:snapToGrid w:val="0"/>
        </w:rPr>
        <w:softHyphen/>
        <w:t>тию, продолжая традиции Стокгольмской конференции, рас</w:t>
      </w:r>
      <w:r>
        <w:rPr>
          <w:snapToGrid w:val="0"/>
        </w:rPr>
        <w:softHyphen/>
        <w:t xml:space="preserve">смотрела положение дел с охраной окружающей среды в мире и определила дальнейшие шаги человечества в достижении целей устойчивого развития. Принятые Конференцией Декларации и « Повестка дня на </w:t>
      </w:r>
      <w:r>
        <w:rPr>
          <w:snapToGrid w:val="0"/>
          <w:lang w:val="en-US"/>
        </w:rPr>
        <w:t xml:space="preserve">XXI </w:t>
      </w:r>
      <w:r>
        <w:rPr>
          <w:snapToGrid w:val="0"/>
        </w:rPr>
        <w:t>век »(долгосрочная программа) стали основополагающими документами современного международно</w:t>
      </w:r>
      <w:r>
        <w:rPr>
          <w:snapToGrid w:val="0"/>
        </w:rPr>
        <w:softHyphen/>
        <w:t>го экологического сотрудничества и развития международного экологического права. В целях обеспечения неуклонного соблю</w:t>
      </w:r>
      <w:r>
        <w:rPr>
          <w:snapToGrid w:val="0"/>
        </w:rPr>
        <w:softHyphen/>
        <w:t>дения государствами требований международного экологичес</w:t>
      </w:r>
      <w:r>
        <w:rPr>
          <w:snapToGrid w:val="0"/>
        </w:rPr>
        <w:softHyphen/>
        <w:t>кого права на международном уровне проводится большая ана</w:t>
      </w:r>
      <w:r>
        <w:rPr>
          <w:snapToGrid w:val="0"/>
        </w:rPr>
        <w:softHyphen/>
        <w:t>литическая работа по оценке состояния международного эко</w:t>
      </w:r>
      <w:r>
        <w:rPr>
          <w:snapToGrid w:val="0"/>
        </w:rPr>
        <w:softHyphen/>
        <w:t>логического права, его исполнимости и определение мер стиму</w:t>
      </w:r>
      <w:r>
        <w:rPr>
          <w:snapToGrid w:val="0"/>
        </w:rPr>
        <w:softHyphen/>
        <w:t>лирования государств к исполнению права.</w:t>
      </w:r>
    </w:p>
    <w:p w:rsidR="00B76DD3" w:rsidRDefault="00B76DD3">
      <w:pPr>
        <w:widowControl w:val="0"/>
        <w:ind w:left="-1418" w:right="-1050" w:firstLine="425"/>
        <w:jc w:val="both"/>
        <w:rPr>
          <w:snapToGrid w:val="0"/>
        </w:rPr>
      </w:pP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II.</w:t>
      </w:r>
      <w:r>
        <w:rPr>
          <w:snapToGrid w:val="0"/>
          <w:sz w:val="28"/>
        </w:rPr>
        <w:t xml:space="preserve"> Международные экологические правоотношения</w:t>
      </w:r>
    </w:p>
    <w:p w:rsidR="00B76DD3" w:rsidRDefault="00B76DD3">
      <w:pPr>
        <w:widowControl w:val="0"/>
        <w:ind w:left="-1418" w:right="-1050" w:firstLine="425"/>
        <w:jc w:val="both"/>
        <w:rPr>
          <w:snapToGrid w:val="0"/>
          <w:lang w:val="en-US"/>
        </w:rPr>
      </w:pP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Международные экологические правоотношения — урегу</w:t>
      </w:r>
      <w:r>
        <w:rPr>
          <w:snapToGrid w:val="0"/>
        </w:rPr>
        <w:softHyphen/>
        <w:t>лированные правом отношения между государствами и иными субъектами международного права по поводу взаимодействия человека, народов, международного сообщества с окружающей природной средой.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Выделение в самостоятельную юридическую категорию этого широкого круга общественных отношений отражает воз</w:t>
      </w:r>
      <w:r>
        <w:rPr>
          <w:snapToGrid w:val="0"/>
        </w:rPr>
        <w:softHyphen/>
        <w:t>растающую заинтересованность человечества в их обособлен</w:t>
      </w:r>
      <w:r>
        <w:rPr>
          <w:snapToGrid w:val="0"/>
        </w:rPr>
        <w:softHyphen/>
        <w:t>ном, всесторонне согласованном и эффективном правовом регу</w:t>
      </w:r>
      <w:r>
        <w:rPr>
          <w:snapToGrid w:val="0"/>
        </w:rPr>
        <w:softHyphen/>
        <w:t>лировании.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По содержанию к данной категории принадлежат отноше</w:t>
      </w:r>
      <w:r>
        <w:rPr>
          <w:snapToGrid w:val="0"/>
        </w:rPr>
        <w:softHyphen/>
        <w:t>ния по: определению юридического статуса и правового режи</w:t>
      </w:r>
      <w:r>
        <w:rPr>
          <w:snapToGrid w:val="0"/>
        </w:rPr>
        <w:softHyphen/>
        <w:t>ма природной среды в целом и ее составляющих элементов; изу</w:t>
      </w:r>
      <w:r>
        <w:rPr>
          <w:snapToGrid w:val="0"/>
        </w:rPr>
        <w:softHyphen/>
        <w:t>чению и контролю ее физического, химического, биологичес</w:t>
      </w:r>
      <w:r>
        <w:rPr>
          <w:snapToGrid w:val="0"/>
        </w:rPr>
        <w:softHyphen/>
        <w:t>кого состояния (мониторинг); использованию всеми допустимы</w:t>
      </w:r>
      <w:r>
        <w:rPr>
          <w:snapToGrid w:val="0"/>
        </w:rPr>
        <w:softHyphen/>
        <w:t>ми способами природных ресурсов; преднамеренному преоб</w:t>
      </w:r>
      <w:r>
        <w:rPr>
          <w:snapToGrid w:val="0"/>
        </w:rPr>
        <w:softHyphen/>
        <w:t>разованию природы; воспроизводству природных объектов; охране — поддержанию природной среды в благоприятном со</w:t>
      </w:r>
      <w:r>
        <w:rPr>
          <w:snapToGrid w:val="0"/>
        </w:rPr>
        <w:softHyphen/>
        <w:t>стоянии, а также иные отношения, прямо или косвенно связан</w:t>
      </w:r>
      <w:r>
        <w:rPr>
          <w:snapToGrid w:val="0"/>
        </w:rPr>
        <w:softHyphen/>
        <w:t>ные с воздействием на окружающую природу человека и чело</w:t>
      </w:r>
      <w:r>
        <w:rPr>
          <w:snapToGrid w:val="0"/>
        </w:rPr>
        <w:softHyphen/>
        <w:t>веческой жизнедеятельности. К этой категории принадлежат и отношения по предотвращению и устранению вредных стихий</w:t>
      </w:r>
      <w:r>
        <w:rPr>
          <w:snapToGrid w:val="0"/>
        </w:rPr>
        <w:softHyphen/>
        <w:t>ных влияний на людей, на общество со всеми его материальны</w:t>
      </w:r>
      <w:r>
        <w:rPr>
          <w:snapToGrid w:val="0"/>
        </w:rPr>
        <w:softHyphen/>
        <w:t>ми и духовными ценностями.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Международные экологические правоотношения харак</w:t>
      </w:r>
      <w:r>
        <w:rPr>
          <w:snapToGrid w:val="0"/>
        </w:rPr>
        <w:softHyphen/>
        <w:t>теризуются традиционными элементами структуры — субъ</w:t>
      </w:r>
      <w:r>
        <w:rPr>
          <w:snapToGrid w:val="0"/>
        </w:rPr>
        <w:softHyphen/>
        <w:t>ектами, объектами, взаимными правами и обязанностями участников.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Субъектами, в первую очередь, являются государства. Но наряду с ними в международных экологических правоотноше</w:t>
      </w:r>
      <w:r>
        <w:rPr>
          <w:snapToGrid w:val="0"/>
        </w:rPr>
        <w:softHyphen/>
        <w:t>ниях могут участвовать, когда это предусмотрено правовыми нормами, нации и народы, международные правительственные и неправительственные организации, юридические и физичес</w:t>
      </w:r>
      <w:r>
        <w:rPr>
          <w:snapToGrid w:val="0"/>
        </w:rPr>
        <w:softHyphen/>
        <w:t>кие лица, действующие на международной арене.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Объектами международных экологических правоотноше</w:t>
      </w:r>
      <w:r>
        <w:rPr>
          <w:snapToGrid w:val="0"/>
        </w:rPr>
        <w:softHyphen/>
        <w:t>ний являются природная среда в целом, составляющие ее эле</w:t>
      </w:r>
      <w:r>
        <w:rPr>
          <w:snapToGrid w:val="0"/>
        </w:rPr>
        <w:softHyphen/>
        <w:t>менты, отдельные природные объекты, которые в большинстве случаев являются также объектами природопользования и природоохранения. Объектами международных экологических правоотношений могут быть материальные процессы и явления, вытекающие из самого факта существования людей и их жиз</w:t>
      </w:r>
      <w:r>
        <w:rPr>
          <w:snapToGrid w:val="0"/>
        </w:rPr>
        <w:softHyphen/>
        <w:t>недеятельности и олицетворяющие взаимодействие общества и природы.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Взаимные права и обязанности участников международ</w:t>
      </w:r>
      <w:r>
        <w:rPr>
          <w:snapToGrid w:val="0"/>
        </w:rPr>
        <w:softHyphen/>
        <w:t>ных экологических правоотношений образуют обширную об</w:t>
      </w:r>
      <w:r>
        <w:rPr>
          <w:snapToGrid w:val="0"/>
        </w:rPr>
        <w:softHyphen/>
        <w:t>ласть юридически опосредованных связей внутри человечества и могут быть охарактеризованы применительно к сферам и пред</w:t>
      </w:r>
      <w:r>
        <w:rPr>
          <w:snapToGrid w:val="0"/>
        </w:rPr>
        <w:softHyphen/>
        <w:t>метам природоохранной деятельности.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 самом общем представлении объектом международно-правовой охраны является вся природа планеты Земля и око</w:t>
      </w:r>
      <w:r>
        <w:rPr>
          <w:snapToGrid w:val="0"/>
        </w:rPr>
        <w:softHyphen/>
        <w:t>лоземного космического пространства в пределах, в которых человек реально воздействует на материальный мир. Но поскольку природная среда имеет ряд внутренних структурных подразделений, различаются ее элементы и охраняемые объ</w:t>
      </w:r>
      <w:r>
        <w:rPr>
          <w:snapToGrid w:val="0"/>
        </w:rPr>
        <w:softHyphen/>
        <w:t>екты. В том числе: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Мировой океан, который занимает 2/3 площади поверхнос</w:t>
      </w:r>
      <w:r>
        <w:rPr>
          <w:snapToGrid w:val="0"/>
        </w:rPr>
        <w:softHyphen/>
        <w:t>ти земного шара. Понятием «Мировой океан» охватываются все четыре имеющихся на земле океана — Атлантический, Индий</w:t>
      </w:r>
      <w:r>
        <w:rPr>
          <w:snapToGrid w:val="0"/>
        </w:rPr>
        <w:softHyphen/>
        <w:t>ский, Тихий и Северный Ледовитый, а также все связанные с ними моря. Не относятся к Мировому океану изолированные моря, находящиеся внутри материков, например, Каспийское море.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Материки, которые составляют основное и непосредствен</w:t>
      </w:r>
      <w:r>
        <w:rPr>
          <w:snapToGrid w:val="0"/>
        </w:rPr>
        <w:softHyphen/>
        <w:t>ное жизненное пространство для развития человечества. Тра</w:t>
      </w:r>
      <w:r>
        <w:rPr>
          <w:snapToGrid w:val="0"/>
        </w:rPr>
        <w:softHyphen/>
        <w:t>диционно этим понятием охватывается весь природный ком</w:t>
      </w:r>
      <w:r>
        <w:rPr>
          <w:snapToGrid w:val="0"/>
        </w:rPr>
        <w:softHyphen/>
        <w:t>плекс, прочно связанный с сухопутной поверхностью Земли, т.е. почвы, недра земли, водные ресурсы, растительный и живот</w:t>
      </w:r>
      <w:r>
        <w:rPr>
          <w:snapToGrid w:val="0"/>
        </w:rPr>
        <w:softHyphen/>
        <w:t>ный мир. Однако за последние годы происходит дифференциа</w:t>
      </w:r>
      <w:r>
        <w:rPr>
          <w:snapToGrid w:val="0"/>
        </w:rPr>
        <w:softHyphen/>
        <w:t>ция природных объектов в сфере международно-правовой ох</w:t>
      </w:r>
      <w:r>
        <w:rPr>
          <w:snapToGrid w:val="0"/>
        </w:rPr>
        <w:softHyphen/>
        <w:t>раны и постепенно получают самостоятельное признание в ка</w:t>
      </w:r>
      <w:r>
        <w:rPr>
          <w:snapToGrid w:val="0"/>
        </w:rPr>
        <w:softHyphen/>
        <w:t>честве охраняемых объектов международные реки и другие материковые водоемы, мигрирующие животные, которые про</w:t>
      </w:r>
      <w:r>
        <w:rPr>
          <w:snapToGrid w:val="0"/>
        </w:rPr>
        <w:softHyphen/>
        <w:t>водят отдельные периоды жизни на территории различных стран и в международных пространствах, другие природные богатства, принадлежащие двум или нескольким странам.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Атмосферный воздух — газообразная оболочка земного шара, лежащая между поверхностью Земли и космическим про</w:t>
      </w:r>
      <w:r>
        <w:rPr>
          <w:snapToGrid w:val="0"/>
        </w:rPr>
        <w:softHyphen/>
        <w:t>странством. Состав газов атмосферного воздуха является отно</w:t>
      </w:r>
      <w:r>
        <w:rPr>
          <w:snapToGrid w:val="0"/>
        </w:rPr>
        <w:softHyphen/>
        <w:t>сительно постоянным, содержит в определенных пропорциях кислород, азот, углекислый газ, благодаря чему обеспечивает</w:t>
      </w:r>
      <w:r>
        <w:rPr>
          <w:snapToGrid w:val="0"/>
        </w:rPr>
        <w:softHyphen/>
        <w:t>ся одна из основных физиологических потребностей живых ор</w:t>
      </w:r>
      <w:r>
        <w:rPr>
          <w:snapToGrid w:val="0"/>
        </w:rPr>
        <w:softHyphen/>
        <w:t>ганизмов — дыхание, а также ряд процессов обмена веществ в природе.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Космос — все материальное пространство, лежащее за пре</w:t>
      </w:r>
      <w:r>
        <w:rPr>
          <w:snapToGrid w:val="0"/>
        </w:rPr>
        <w:softHyphen/>
        <w:t>делами Земли и ее атмосферы. Космическое пространство бес</w:t>
      </w:r>
      <w:r>
        <w:rPr>
          <w:snapToGrid w:val="0"/>
        </w:rPr>
        <w:softHyphen/>
        <w:t>конечно. Но сфера влияния людей ограничена ближайшим к Земле районам. Поэтому при современном уровне развития про</w:t>
      </w:r>
      <w:r>
        <w:rPr>
          <w:snapToGrid w:val="0"/>
        </w:rPr>
        <w:softHyphen/>
        <w:t>изводительных сил, который обусловливает процессы проник</w:t>
      </w:r>
      <w:r>
        <w:rPr>
          <w:snapToGrid w:val="0"/>
        </w:rPr>
        <w:softHyphen/>
        <w:t>новения человека в космос, в международно-правовой охране нуждается лишь часть космоса, а именно, околоземное косми</w:t>
      </w:r>
      <w:r>
        <w:rPr>
          <w:snapToGrid w:val="0"/>
        </w:rPr>
        <w:softHyphen/>
        <w:t>ческое пространство, естественный спутник Земли — Луна, планеты Солнечной системы, поверхности которых достигают космические корабли.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Независимо от приведенной классификации природные объекты с учетом различий в их правовом режиме подразделя</w:t>
      </w:r>
      <w:r>
        <w:rPr>
          <w:snapToGrid w:val="0"/>
        </w:rPr>
        <w:softHyphen/>
        <w:t>ются на находящиеся под национальной юрисдикцией или контролем отдельных государств — внутригосударственные природ</w:t>
      </w:r>
      <w:r>
        <w:rPr>
          <w:snapToGrid w:val="0"/>
        </w:rPr>
        <w:softHyphen/>
        <w:t>ные объекты и находящиеся вне национальной юрисдикции или контроля — международные, интернациональные природные объекты.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К объектам, находящимся под национальной юрисдик</w:t>
      </w:r>
      <w:r>
        <w:rPr>
          <w:snapToGrid w:val="0"/>
        </w:rPr>
        <w:softHyphen/>
        <w:t>цией или контролем, принадлежат природные богатства мате</w:t>
      </w:r>
      <w:r>
        <w:rPr>
          <w:snapToGrid w:val="0"/>
        </w:rPr>
        <w:softHyphen/>
        <w:t>риков на территории отдельных государств, богатства, находя</w:t>
      </w:r>
      <w:r>
        <w:rPr>
          <w:snapToGrid w:val="0"/>
        </w:rPr>
        <w:softHyphen/>
        <w:t>щиеся в пределах прибрежных территориальных морских вод, континентального шельфа и исключительных экономических зон. Правовой режим внутригосударственных природных объ</w:t>
      </w:r>
      <w:r>
        <w:rPr>
          <w:snapToGrid w:val="0"/>
        </w:rPr>
        <w:softHyphen/>
        <w:t>ектов определяется внутренним правом каждой страны. В соот</w:t>
      </w:r>
      <w:r>
        <w:rPr>
          <w:snapToGrid w:val="0"/>
        </w:rPr>
        <w:softHyphen/>
        <w:t>ветствии с нормами внутреннего права решается вопрос о соб</w:t>
      </w:r>
      <w:r>
        <w:rPr>
          <w:snapToGrid w:val="0"/>
        </w:rPr>
        <w:softHyphen/>
        <w:t>ственности на природные объекты: они могут принадлежать государству, частным лицам, государственным, кооператив</w:t>
      </w:r>
      <w:r>
        <w:rPr>
          <w:snapToGrid w:val="0"/>
        </w:rPr>
        <w:softHyphen/>
        <w:t>ным, общественным организациям, а иногда и международным сообществам. Внутреннее право устанавливает порядок владе</w:t>
      </w:r>
      <w:r>
        <w:rPr>
          <w:snapToGrid w:val="0"/>
        </w:rPr>
        <w:softHyphen/>
        <w:t>ния, распоряжения и пользования природными объектами. В правовом регулировании использования и охраны внутриго</w:t>
      </w:r>
      <w:r>
        <w:rPr>
          <w:snapToGrid w:val="0"/>
        </w:rPr>
        <w:softHyphen/>
        <w:t>сударственных природных объектов есть доля участия и норм международного права. Здесь существует соотношение и взаи</w:t>
      </w:r>
      <w:r>
        <w:rPr>
          <w:snapToGrid w:val="0"/>
        </w:rPr>
        <w:softHyphen/>
        <w:t>модействие норм внутреннего и международного права. Обыч</w:t>
      </w:r>
      <w:r>
        <w:rPr>
          <w:snapToGrid w:val="0"/>
        </w:rPr>
        <w:softHyphen/>
        <w:t>но выработанные мировой практикой, получившие всеобщее признание и закрепленные в международно-правовых актах прогрессивные принципы трансформируются в нормы внутрен</w:t>
      </w:r>
      <w:r>
        <w:rPr>
          <w:snapToGrid w:val="0"/>
        </w:rPr>
        <w:softHyphen/>
        <w:t>него права и таким путем проводятся в жизнь.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К числу природных объектов, находящихся вне нацио</w:t>
      </w:r>
      <w:r>
        <w:rPr>
          <w:snapToGrid w:val="0"/>
        </w:rPr>
        <w:softHyphen/>
        <w:t>нальной юрисдикции и контроля, за пределами сферы исклю</w:t>
      </w:r>
      <w:r>
        <w:rPr>
          <w:snapToGrid w:val="0"/>
        </w:rPr>
        <w:softHyphen/>
        <w:t>чительного суверенитета отдельных государств, относятся в ос</w:t>
      </w:r>
      <w:r>
        <w:rPr>
          <w:snapToGrid w:val="0"/>
        </w:rPr>
        <w:softHyphen/>
        <w:t>новном те из них, которые находятся в интернациональных пространствах: Мировой океан со всеми его богатствами, за пределами территориальных вод, континентального шельфа и экономических зон, отдельные материки, например, Антарк</w:t>
      </w:r>
      <w:r>
        <w:rPr>
          <w:snapToGrid w:val="0"/>
        </w:rPr>
        <w:softHyphen/>
        <w:t>тида, часть атмосферы Земли и космос. Правовой режим меж</w:t>
      </w:r>
      <w:r>
        <w:rPr>
          <w:snapToGrid w:val="0"/>
        </w:rPr>
        <w:softHyphen/>
        <w:t>дународных природных объектов определяется в основном нормами международного права. Вопрос о собственности на эти объекты продолжительное время вообще не возникал. Господ</w:t>
      </w:r>
      <w:r>
        <w:rPr>
          <w:snapToGrid w:val="0"/>
        </w:rPr>
        <w:softHyphen/>
        <w:t>ствовало молчаливое признание интернациональных природ</w:t>
      </w:r>
      <w:r>
        <w:rPr>
          <w:snapToGrid w:val="0"/>
        </w:rPr>
        <w:softHyphen/>
        <w:t>ных объектов ничьей вещью и согласие с правом любой стра</w:t>
      </w:r>
      <w:r>
        <w:rPr>
          <w:snapToGrid w:val="0"/>
        </w:rPr>
        <w:softHyphen/>
        <w:t>ны на захват этих объектов. Но в современных условиях такое положение все меньше стало отвечать интересам и потребнос</w:t>
      </w:r>
      <w:r>
        <w:rPr>
          <w:snapToGrid w:val="0"/>
        </w:rPr>
        <w:softHyphen/>
        <w:t>тям народов мира. Были выработаны и постепенно внедрены в практику некоторые международно-правовые принципы, ограничивающие возможность произвольных действии в отно</w:t>
      </w:r>
      <w:r>
        <w:rPr>
          <w:snapToGrid w:val="0"/>
        </w:rPr>
        <w:softHyphen/>
        <w:t>шении международных природных объектов.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Так, правовая охрана Мирового океана, его ресурсов и мор</w:t>
      </w:r>
      <w:r>
        <w:rPr>
          <w:snapToGrid w:val="0"/>
        </w:rPr>
        <w:softHyphen/>
        <w:t>ской среды обеспечивается сложной системой конвенций, согла</w:t>
      </w:r>
      <w:r>
        <w:rPr>
          <w:snapToGrid w:val="0"/>
        </w:rPr>
        <w:softHyphen/>
        <w:t>шений, договоров глобального и регионального характера.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Загрязнение нефтепродуктами, другими производствен</w:t>
      </w:r>
      <w:r>
        <w:rPr>
          <w:snapToGrid w:val="0"/>
        </w:rPr>
        <w:softHyphen/>
        <w:t>ными и бытовыми отходами представляет наибольшую угрозу Мировому океану. Поэтому еще в 1954 г. была подписана в Лон</w:t>
      </w:r>
      <w:r>
        <w:rPr>
          <w:snapToGrid w:val="0"/>
        </w:rPr>
        <w:softHyphen/>
        <w:t>доне международная конвенция по предотвращению загрязне</w:t>
      </w:r>
      <w:r>
        <w:rPr>
          <w:snapToGrid w:val="0"/>
        </w:rPr>
        <w:softHyphen/>
        <w:t>ния моря нефтью. Действие Конвенции было ограничено срав</w:t>
      </w:r>
      <w:r>
        <w:rPr>
          <w:snapToGrid w:val="0"/>
        </w:rPr>
        <w:softHyphen/>
        <w:t>нительно небольшой площадью запретных зон и не охватывало всей акватории океана. Такая охрана оказалась недостаточной. В 1973 г. Конвенция 1954 г. была заменена Международной конвенцией по предотвращению загрязнения с судов. Конвен</w:t>
      </w:r>
      <w:r>
        <w:rPr>
          <w:snapToGrid w:val="0"/>
        </w:rPr>
        <w:softHyphen/>
        <w:t>ция 1973г. касается не только нефти, но и других перевозимых вредных веществ, а также отходов (сточные воды, мусор), обра</w:t>
      </w:r>
      <w:r>
        <w:rPr>
          <w:snapToGrid w:val="0"/>
        </w:rPr>
        <w:softHyphen/>
        <w:t>зующихся на судах в результате их эксплуатации. В приложе</w:t>
      </w:r>
      <w:r>
        <w:rPr>
          <w:snapToGrid w:val="0"/>
        </w:rPr>
        <w:softHyphen/>
        <w:t>ниях к основному тексту изложены международные стандарты допустимых сливов. Установлено, что каждое судно обязано иметь сертификат — свидетельство о том, что корпус, механиз</w:t>
      </w:r>
      <w:r>
        <w:rPr>
          <w:snapToGrid w:val="0"/>
        </w:rPr>
        <w:softHyphen/>
        <w:t>мы и прочая оснастка соответствует правилам предотвращения загрязнения моря. Выполнение этого требования контролиру</w:t>
      </w:r>
      <w:r>
        <w:rPr>
          <w:snapToGrid w:val="0"/>
        </w:rPr>
        <w:softHyphen/>
        <w:t>ется путем специального инспектирования при заходах судов в порты. К нарушителям применяются строгие санкции. Кроме того, в отличие от Конвенции 1954 г., ее действие распростра</w:t>
      </w:r>
      <w:r>
        <w:rPr>
          <w:snapToGrid w:val="0"/>
        </w:rPr>
        <w:softHyphen/>
        <w:t>няется на всю акваторию Мирового океана. Для некоторых осо</w:t>
      </w:r>
      <w:r>
        <w:rPr>
          <w:snapToGrid w:val="0"/>
        </w:rPr>
        <w:softHyphen/>
        <w:t>бо чувствительных к загрязнению районах (Балтийское, Сре</w:t>
      </w:r>
      <w:r>
        <w:rPr>
          <w:snapToGrid w:val="0"/>
        </w:rPr>
        <w:softHyphen/>
        <w:t>диземное, Черное моря) установлены повышенные требования. Установлено также, что любое судно, обнаружившее виновни</w:t>
      </w:r>
      <w:r>
        <w:rPr>
          <w:snapToGrid w:val="0"/>
        </w:rPr>
        <w:softHyphen/>
        <w:t>ка загрязнения, обязано сообщить об этом своему правительст</w:t>
      </w:r>
      <w:r>
        <w:rPr>
          <w:snapToGrid w:val="0"/>
        </w:rPr>
        <w:softHyphen/>
        <w:t>ву, которое, в свою очередь, доводит об этом до сведения того государства, под чьим флагом плавает нарушитель, даже если он находится вне пределов национальной юрисдикции.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Кроме Конвенции 1973 г., вопросам охраны Мирового океа</w:t>
      </w:r>
      <w:r>
        <w:rPr>
          <w:snapToGrid w:val="0"/>
        </w:rPr>
        <w:softHyphen/>
        <w:t>на от загрязнения посвящено большое число других правовых актов: Конвенция по предотвращению загрязнения моря сбро</w:t>
      </w:r>
      <w:r>
        <w:rPr>
          <w:snapToGrid w:val="0"/>
        </w:rPr>
        <w:softHyphen/>
        <w:t>сами отходов и других материалов (из любых источников), при</w:t>
      </w:r>
      <w:r>
        <w:rPr>
          <w:snapToGrid w:val="0"/>
        </w:rPr>
        <w:softHyphen/>
        <w:t>нятая на межправительственной конференции в Лондоне 13 ноября 1972 г., Конвенция о предотвращении загрязнения моря из источников, расположенных на суше, подписанная на конференции западноевропейских государств в Париже 4 июня 1974 г.; Международная конвенция о вмешательстве в откры</w:t>
      </w:r>
      <w:r>
        <w:rPr>
          <w:snapToGrid w:val="0"/>
        </w:rPr>
        <w:softHyphen/>
        <w:t>тое море в случае аварий, приводящих к загрязнению нефтью от 29 ноября 1969 г. (Брюссель); Международная конвенция о гражданской ответственности за ущерб от загрязнения нефтью от 29 ноября 1969 г. (Брюссель); Конвенция о создании между</w:t>
      </w:r>
      <w:r>
        <w:rPr>
          <w:snapToGrid w:val="0"/>
        </w:rPr>
        <w:softHyphen/>
        <w:t>народного фонда для возмещения ущерба от загрязнения неф</w:t>
      </w:r>
      <w:r>
        <w:rPr>
          <w:snapToGrid w:val="0"/>
        </w:rPr>
        <w:softHyphen/>
        <w:t>тью от 18 декабря 1971 г. (Брюссель), Протокол о вмешательст</w:t>
      </w:r>
      <w:r>
        <w:rPr>
          <w:snapToGrid w:val="0"/>
        </w:rPr>
        <w:softHyphen/>
        <w:t>ве в открытое море в случаях загрязнения моря веществами, не относящимся к нефти от 2 ноября 1973 г. (Лондон) и другие.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Представляет определенный интерес для теории и практи</w:t>
      </w:r>
      <w:r>
        <w:rPr>
          <w:snapToGrid w:val="0"/>
        </w:rPr>
        <w:softHyphen/>
        <w:t>ки международно-правового регулирования охраны Мирового океана от загрязнения Соглашение об ответственности за загряз</w:t>
      </w:r>
      <w:r>
        <w:rPr>
          <w:snapToGrid w:val="0"/>
        </w:rPr>
        <w:softHyphen/>
        <w:t>нение моря, связанное с бурением скважин на нефть в откры</w:t>
      </w:r>
      <w:r>
        <w:rPr>
          <w:snapToGrid w:val="0"/>
        </w:rPr>
        <w:softHyphen/>
        <w:t>том море, которое подписали 12 международных нефтяных ком</w:t>
      </w:r>
      <w:r>
        <w:rPr>
          <w:snapToGrid w:val="0"/>
        </w:rPr>
        <w:softHyphen/>
        <w:t>паний в Лондоне 4 сентября 1974 г. Его основная цель состоит в обеспечении гарантий выплаты компенсаций лицам и государ</w:t>
      </w:r>
      <w:r>
        <w:rPr>
          <w:snapToGrid w:val="0"/>
        </w:rPr>
        <w:softHyphen/>
        <w:t>ствам, потерпевшим в результате разливов нефти при авариях на морских буровых скважинах.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Сложный характер взаимодействия человечества с Миро</w:t>
      </w:r>
      <w:r>
        <w:rPr>
          <w:snapToGrid w:val="0"/>
        </w:rPr>
        <w:softHyphen/>
        <w:t>вым океаном и неупорядоченность правового регулирования в этой области привели к необходимости кодификации морского права. В 1982 г. после длительной подготовки была подписана Конвенция ООН по морскому праву, состоящая из 320 статей и 9 приложений, которая всесторонне регламентирует использо</w:t>
      </w:r>
      <w:r>
        <w:rPr>
          <w:snapToGrid w:val="0"/>
        </w:rPr>
        <w:softHyphen/>
        <w:t>вание и охрану Мирового океана. Более 50 статей этой Конвен</w:t>
      </w:r>
      <w:r>
        <w:rPr>
          <w:snapToGrid w:val="0"/>
        </w:rPr>
        <w:softHyphen/>
        <w:t>ции касаются охраны морской среды и морских ресурсов. Кон</w:t>
      </w:r>
      <w:r>
        <w:rPr>
          <w:snapToGrid w:val="0"/>
        </w:rPr>
        <w:softHyphen/>
        <w:t>венция вступила в силу 16 ноября 1994 г.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Загрязнение материковых вод — рек, озер, водохранилищ и т.п. не менее опасно, чем загрязнение Мирового океана. Борь</w:t>
      </w:r>
      <w:r>
        <w:rPr>
          <w:snapToGrid w:val="0"/>
        </w:rPr>
        <w:softHyphen/>
        <w:t>ба против этого отрицательного явления все более энергично ведется в каждой отдельной стране. Но в ряде случаев для до</w:t>
      </w:r>
      <w:r>
        <w:rPr>
          <w:snapToGrid w:val="0"/>
        </w:rPr>
        <w:softHyphen/>
        <w:t>стижения положительных результатов требуется и международ</w:t>
      </w:r>
      <w:r>
        <w:rPr>
          <w:snapToGrid w:val="0"/>
        </w:rPr>
        <w:softHyphen/>
        <w:t>ное сотрудничество. Международно-правового регулирования требует также судоходство, рыболовство и иная деятельность на международных реках, озерах и иных водоемах, поскольку это затрагивает интересы различных стран и представляет опреде</w:t>
      </w:r>
      <w:r>
        <w:rPr>
          <w:snapToGrid w:val="0"/>
        </w:rPr>
        <w:softHyphen/>
        <w:t>ленную опасность для состояния окружающей среды. В этой области отношений появилось также большое число договоров, соглашений, конвенций, предусматривающих комплексное ис</w:t>
      </w:r>
      <w:r>
        <w:rPr>
          <w:snapToGrid w:val="0"/>
        </w:rPr>
        <w:softHyphen/>
        <w:t>пользование и охрану водных ресурсов, доля которых в общей массе актов международного экологического права составляет 18 процентов.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Сравнительно долгую историю имеет международно-пра</w:t>
      </w:r>
      <w:r>
        <w:rPr>
          <w:snapToGrid w:val="0"/>
        </w:rPr>
        <w:softHyphen/>
        <w:t>вовое регулирование режима таких крупных рек Европы, как Рейн и Дунай. В конечном счете по Дунаю были приняты два важных правовых акта — Конвенция о режиме судоходства на Дунае (1948 г.) и Соглашение о рыболовстве в водах Дуная (1958 г). Но эти акты не решили всех вопросов использования и охраны вод Дуная, поэтому они впоследствии уточнялись и дополнялись.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Что касается Рейна, то в целях его охраны принято не</w:t>
      </w:r>
      <w:r>
        <w:rPr>
          <w:snapToGrid w:val="0"/>
        </w:rPr>
        <w:softHyphen/>
        <w:t>сколько более широких соглашений. Например, Соглашение о регулировании использования и охраны реки Мозель (приток Рейна) (1956 г.); Соглашение по предотвращению загрязнения озера Констанца (1960 г.) (из этого озера Рейн берет начало); Конвенция относительно управления верхним течением Рейна (1956 г.); Соглашение о создании международной комиссии по борьбе с загрязнением Рейна (1960 г).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Многие вопросы охраны континентальных водных объек</w:t>
      </w:r>
      <w:r>
        <w:rPr>
          <w:snapToGrid w:val="0"/>
        </w:rPr>
        <w:softHyphen/>
        <w:t>тов, имеющих международное значение, решаются в договорах о режиме государственной границы. Вместе с тем имеются и специальные соглашения, направленные на регулирование ис</w:t>
      </w:r>
      <w:r>
        <w:rPr>
          <w:snapToGrid w:val="0"/>
        </w:rPr>
        <w:softHyphen/>
        <w:t>пользования и охрану различных видов международных вод</w:t>
      </w:r>
      <w:r>
        <w:rPr>
          <w:snapToGrid w:val="0"/>
        </w:rPr>
        <w:softHyphen/>
        <w:t>ных объектов: Соглашение между Австрией и Югославией об использовании реки Мур (1954 г.); Соглашение между Италией и Швейцарией об охране вод от загрязнения (1972 г.); Соглаше</w:t>
      </w:r>
      <w:r>
        <w:rPr>
          <w:snapToGrid w:val="0"/>
        </w:rPr>
        <w:softHyphen/>
        <w:t>ние между США, Канадой о качестве воды в Великих озерах (1972 г.); Договор между Аргентиной и Уругваем относительно реки Ла-Плата (1973 г.) и др.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Наконец, возникла потребность кодификации норм об ох</w:t>
      </w:r>
      <w:r>
        <w:rPr>
          <w:snapToGrid w:val="0"/>
        </w:rPr>
        <w:softHyphen/>
        <w:t>ране и использовании пресных вод, которая привела к появле</w:t>
      </w:r>
      <w:r>
        <w:rPr>
          <w:snapToGrid w:val="0"/>
        </w:rPr>
        <w:softHyphen/>
        <w:t>нию Конвенции по охране и использованию трансграничных водотоков и международных озер, подписанной 17 марта 1992 г. в Хельсинки и вступившей в силу (для России) 13 апреля 1993 г. Участники Конвенции взаимно обязались принимать все меры к тому, чтобы исключить или максимально снизить отрицатель</w:t>
      </w:r>
      <w:r>
        <w:rPr>
          <w:snapToGrid w:val="0"/>
        </w:rPr>
        <w:softHyphen/>
        <w:t>ные воздействия на любые трансграничные воды. Водопользо</w:t>
      </w:r>
      <w:r>
        <w:rPr>
          <w:snapToGrid w:val="0"/>
        </w:rPr>
        <w:softHyphen/>
        <w:t>вание должно строиться таким образом, чтобы потребности нынешнего поколения удовлетворялись без ущерба для возмож</w:t>
      </w:r>
      <w:r>
        <w:rPr>
          <w:snapToGrid w:val="0"/>
        </w:rPr>
        <w:softHyphen/>
        <w:t>ности будущих поколений удовлетворять свои собственные по</w:t>
      </w:r>
      <w:r>
        <w:rPr>
          <w:snapToGrid w:val="0"/>
        </w:rPr>
        <w:softHyphen/>
        <w:t>требности.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Широко используются международно-правовые средства в целях охраны животного мира, суши, особенно тех видов жи</w:t>
      </w:r>
      <w:r>
        <w:rPr>
          <w:snapToGrid w:val="0"/>
        </w:rPr>
        <w:softHyphen/>
        <w:t>вотных, которые являются мигрирующими. Еще в 1902 г. в Париже была подписана Конвенция по охране птиц, полезных в сельском хозяйстве. Но она не дала положительных результа</w:t>
      </w:r>
      <w:r>
        <w:rPr>
          <w:snapToGrid w:val="0"/>
        </w:rPr>
        <w:softHyphen/>
        <w:t>тов. В ее содержании отсутствовали критерии видов птиц, подле</w:t>
      </w:r>
      <w:r>
        <w:rPr>
          <w:snapToGrid w:val="0"/>
        </w:rPr>
        <w:softHyphen/>
        <w:t>жащих охране, а ее исполнение не контролировалось. В 1960 г. была принята новая, более широкая по содержания междуна</w:t>
      </w:r>
      <w:r>
        <w:rPr>
          <w:snapToGrid w:val="0"/>
        </w:rPr>
        <w:softHyphen/>
        <w:t>родная конвенция по охране птиц в пределах европейского ре</w:t>
      </w:r>
      <w:r>
        <w:rPr>
          <w:snapToGrid w:val="0"/>
        </w:rPr>
        <w:softHyphen/>
        <w:t>гиона. Участники Конвенции согласились охранять не только полезных для сельского хозяйства, но всех птиц, а также их гнезда, яйца, птенцов, запретить весеннюю охоту на перелет</w:t>
      </w:r>
      <w:r>
        <w:rPr>
          <w:snapToGrid w:val="0"/>
        </w:rPr>
        <w:softHyphen/>
        <w:t>ных птиц, предоставить круглогодичную охрану вымирающим видам и видам, представляющим интерес для науки, прекра</w:t>
      </w:r>
      <w:r>
        <w:rPr>
          <w:snapToGrid w:val="0"/>
        </w:rPr>
        <w:softHyphen/>
        <w:t>тить массовое уничтожение и отлов птиц. В 1979 г. к этому до</w:t>
      </w:r>
      <w:r>
        <w:rPr>
          <w:snapToGrid w:val="0"/>
        </w:rPr>
        <w:softHyphen/>
        <w:t>бавилась Европейская конвенция об охране диких животных и мест их обитания, подписанная в Берне (Швейцария).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На американском континенте сначала действовала Конвен</w:t>
      </w:r>
      <w:r>
        <w:rPr>
          <w:snapToGrid w:val="0"/>
        </w:rPr>
        <w:softHyphen/>
        <w:t>ция по охране перелетных птиц (1916 г.), которая регулирова</w:t>
      </w:r>
      <w:r>
        <w:rPr>
          <w:snapToGrid w:val="0"/>
        </w:rPr>
        <w:softHyphen/>
        <w:t>ла отношения между США и Канадой, а затем в 1936 г. был под</w:t>
      </w:r>
      <w:r>
        <w:rPr>
          <w:snapToGrid w:val="0"/>
        </w:rPr>
        <w:softHyphen/>
        <w:t>писан договор между США и Мексикой. За последние годы по</w:t>
      </w:r>
      <w:r>
        <w:rPr>
          <w:snapToGrid w:val="0"/>
        </w:rPr>
        <w:softHyphen/>
        <w:t>явились и другие акты, а также вступила в силу глобальная Конвенция об охране мигрирующих видов диких животных (1979г.).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Специальные меры принимаются в целях охраны видов животных, находящихся под угрозой исчезновения. В Рамсаре (Иран) в 1971 г. была подписана Конвенция об охране водно-болотных угодий, имеющих международное значение, особен</w:t>
      </w:r>
      <w:r>
        <w:rPr>
          <w:snapToGrid w:val="0"/>
        </w:rPr>
        <w:softHyphen/>
        <w:t>но в качестве мест обитания водоплавающих перелетных птиц. В марте 1973 г. в Вашингтоне подписана Конвенция об охране водно-болотных угодий, имеющих международное значение, особенно в качестве мест обитания водоплавающих перелетных птиц. В марте 1973г. в Вашингтоне подписана международная Конвенция по торговле видами дикой фауны и флоры, находя</w:t>
      </w:r>
      <w:r>
        <w:rPr>
          <w:snapToGrid w:val="0"/>
        </w:rPr>
        <w:softHyphen/>
        <w:t>щимися под угрозой исчезновения. Все большее значение при</w:t>
      </w:r>
      <w:r>
        <w:rPr>
          <w:snapToGrid w:val="0"/>
        </w:rPr>
        <w:softHyphen/>
        <w:t>обретают международные мероприятия по охране отдельных видов животных и растений. Например, Соглашение от 15 но</w:t>
      </w:r>
      <w:r>
        <w:rPr>
          <w:snapToGrid w:val="0"/>
        </w:rPr>
        <w:softHyphen/>
        <w:t>ября 1973 г. об охране белого медведя (Россия, США, Канада, Дания, Норвегия), соглашения между США, Россией, Японией об охране мигрирующих видов птиц и птиц, находящихся под угрозой вымирания, а также среды их обитания; Конвенция о шиншилле (Боливия, Перу, Чили); согласованные программы по охране волка в Европе, тигра в странах Азии, европейского зубра (Россия, ПНР) и т.д.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 охране растительных ресурсов первоначально преобла</w:t>
      </w:r>
      <w:r>
        <w:rPr>
          <w:snapToGrid w:val="0"/>
        </w:rPr>
        <w:softHyphen/>
        <w:t>дали международные карантинные мероприятия, направлен</w:t>
      </w:r>
      <w:r>
        <w:rPr>
          <w:snapToGrid w:val="0"/>
        </w:rPr>
        <w:softHyphen/>
        <w:t>ные на предотвращение распространения заболеваний и вреди</w:t>
      </w:r>
      <w:r>
        <w:rPr>
          <w:snapToGrid w:val="0"/>
        </w:rPr>
        <w:softHyphen/>
        <w:t>телей растений. Соответственно этому были приняты и продол</w:t>
      </w:r>
      <w:r>
        <w:rPr>
          <w:snapToGrid w:val="0"/>
        </w:rPr>
        <w:softHyphen/>
        <w:t>жают действовать многочисленные соглашения, договоры, конвенции, определяющие деятельность государств в этой области отношений. Некоторые из них являются многосторонними и имеют универсальное значение, например, Конвенция по защи</w:t>
      </w:r>
      <w:r>
        <w:rPr>
          <w:snapToGrid w:val="0"/>
        </w:rPr>
        <w:softHyphen/>
        <w:t>те растений, принятая в Риме 6 декабря 1951 г., Соглашение о сотрудничестве в области карантина и защиты растений от вре</w:t>
      </w:r>
      <w:r>
        <w:rPr>
          <w:snapToGrid w:val="0"/>
        </w:rPr>
        <w:softHyphen/>
        <w:t>дителей и болезней от 14 декабря 1959 г. Однако за последние годы наметилась тенденция к принятию более широких мер по охране лесов и отдельных категорий растительных сообществ как на территориях отдельных стран, так и на интернациональ</w:t>
      </w:r>
      <w:r>
        <w:rPr>
          <w:snapToGrid w:val="0"/>
        </w:rPr>
        <w:softHyphen/>
        <w:t>ных пространствах.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Кульминационным пунктом развития международной правовой охраны животного и растительного мира Земли стала Конвенция по биологическому разнообразию, подписанная представителями свыше 150 государств в период работы Кон</w:t>
      </w:r>
      <w:r>
        <w:rPr>
          <w:snapToGrid w:val="0"/>
        </w:rPr>
        <w:softHyphen/>
        <w:t>ференции ООН по окружающей среде и развитию в Рио-де-Жа</w:t>
      </w:r>
      <w:r>
        <w:rPr>
          <w:snapToGrid w:val="0"/>
        </w:rPr>
        <w:softHyphen/>
        <w:t>нейро и вступившая в силу 21 марта 1994 г. Конвенция, вклю</w:t>
      </w:r>
      <w:r>
        <w:rPr>
          <w:snapToGrid w:val="0"/>
        </w:rPr>
        <w:softHyphen/>
        <w:t>чающая преамбулу, 42 статьи и 2 приложения, провозгласила биологическое разнообразие непреходящей ценностью для со</w:t>
      </w:r>
      <w:r>
        <w:rPr>
          <w:snapToGrid w:val="0"/>
        </w:rPr>
        <w:softHyphen/>
        <w:t>хранения экологического благополучия Земли и признала, что государства, обладая суверенными правами на свои биологичес</w:t>
      </w:r>
      <w:r>
        <w:rPr>
          <w:snapToGrid w:val="0"/>
        </w:rPr>
        <w:softHyphen/>
        <w:t>кие ресурсы, несут ответственность за их сохранение и устой</w:t>
      </w:r>
      <w:r>
        <w:rPr>
          <w:snapToGrid w:val="0"/>
        </w:rPr>
        <w:softHyphen/>
        <w:t>чивое использование. Целями Конвенции являются сохранение биологического разнообразия, устойчивое использование его компонентов и совместное получение на справедливой и равноправной основе выгод, связанных с использованием генетичес</w:t>
      </w:r>
      <w:r>
        <w:rPr>
          <w:snapToGrid w:val="0"/>
        </w:rPr>
        <w:softHyphen/>
        <w:t>ких ресурсов, в том числе путем предоставления необходимого доступа к генетическим ресурсам и путем надлежащей передачи„ соответствующих технологий с учетом всех прав на такие ресурсы и технологии,- а также путем должного финансирова</w:t>
      </w:r>
      <w:r>
        <w:rPr>
          <w:snapToGrid w:val="0"/>
        </w:rPr>
        <w:softHyphen/>
        <w:t>ния. Стороны, являющиеся  развитыми странами, предоставля</w:t>
      </w:r>
      <w:r>
        <w:rPr>
          <w:snapToGrid w:val="0"/>
        </w:rPr>
        <w:softHyphen/>
        <w:t>ют новые дополнительные финансовые ресурсы, с тем, чтобы дать возможность Сторонам, являющимся развивающимися странами, покрывать согласованные полные дополнительные расходы, которые они будут нести в ходе осуществления мер во исполнение обязательств по Конвенции. В отношении стран, находящихся в процессе перехода к рыночной экономике, от</w:t>
      </w:r>
      <w:r>
        <w:rPr>
          <w:snapToGrid w:val="0"/>
        </w:rPr>
        <w:softHyphen/>
        <w:t>мечено, что они могут добровольно брать на себя обязательства Сторон, являющихся развитыми странами.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Конференция сторон будет следить за выполнением обяза</w:t>
      </w:r>
      <w:r>
        <w:rPr>
          <w:snapToGrid w:val="0"/>
        </w:rPr>
        <w:softHyphen/>
        <w:t>тельств участниками Конвенции. При этом каждый участник Конвенции представляет Конференции сторон доклады о мерах, принятых для ее осуществления. Правовая охрана памятников природы и уникальных природных объектов осуществляется в основном каждой отдельной страной на своей территории пу</w:t>
      </w:r>
      <w:r>
        <w:rPr>
          <w:snapToGrid w:val="0"/>
        </w:rPr>
        <w:softHyphen/>
        <w:t>тем создания национальных парков, резерваторов, заповедни</w:t>
      </w:r>
      <w:r>
        <w:rPr>
          <w:snapToGrid w:val="0"/>
        </w:rPr>
        <w:softHyphen/>
        <w:t>ков, заказников и т.п. Но и в этом деле возросло значение меж</w:t>
      </w:r>
      <w:r>
        <w:rPr>
          <w:snapToGrid w:val="0"/>
        </w:rPr>
        <w:softHyphen/>
        <w:t>дународного сотрудничества в целях координации политики и принятия согласованных мер. На Генеральной конференции ЮНЕСКО 16 ноября 1972 г. в Париже принята Конвенция об охране всемирного культурного и природного наследия, кото</w:t>
      </w:r>
      <w:r>
        <w:rPr>
          <w:snapToGrid w:val="0"/>
        </w:rPr>
        <w:softHyphen/>
        <w:t>рая предусматривает охрану памятников культуры и природы. Под охраняемыми памятниками природы Конвенция понима</w:t>
      </w:r>
      <w:r>
        <w:rPr>
          <w:snapToGrid w:val="0"/>
        </w:rPr>
        <w:softHyphen/>
        <w:t>ет: природные достопримечательности, содержащие физичес</w:t>
      </w:r>
      <w:r>
        <w:rPr>
          <w:snapToGrid w:val="0"/>
        </w:rPr>
        <w:softHyphen/>
        <w:t>кие или биологические образования или их комплексы, кото</w:t>
      </w:r>
      <w:r>
        <w:rPr>
          <w:snapToGrid w:val="0"/>
        </w:rPr>
        <w:softHyphen/>
        <w:t>рые являются выдающимися с эстетической или научной точ</w:t>
      </w:r>
      <w:r>
        <w:rPr>
          <w:snapToGrid w:val="0"/>
        </w:rPr>
        <w:softHyphen/>
        <w:t>ки зрения; геологические или физико-географические образо</w:t>
      </w:r>
      <w:r>
        <w:rPr>
          <w:snapToGrid w:val="0"/>
        </w:rPr>
        <w:softHyphen/>
        <w:t>вания и точно очерченные районы, являющиеся местами оби</w:t>
      </w:r>
      <w:r>
        <w:rPr>
          <w:snapToGrid w:val="0"/>
        </w:rPr>
        <w:softHyphen/>
        <w:t>тания видов животных и растений, представляющих особую научную ценность и находящихся под угрозой вымирания; участки природы или точно обозначенные природные ландшаф</w:t>
      </w:r>
      <w:r>
        <w:rPr>
          <w:snapToGrid w:val="0"/>
        </w:rPr>
        <w:softHyphen/>
        <w:t>ты, обладающие особой полезностью для людей (с точки зрения здравоохранения, отдыха, туризма), а также красоты природы.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Необходимость международно-правовой охраны атмосфер</w:t>
      </w:r>
      <w:r>
        <w:rPr>
          <w:snapToGrid w:val="0"/>
        </w:rPr>
        <w:softHyphen/>
        <w:t>ного воздуха от загрязнения и других неблагоприятных изме</w:t>
      </w:r>
      <w:r>
        <w:rPr>
          <w:snapToGrid w:val="0"/>
        </w:rPr>
        <w:softHyphen/>
        <w:t>нений за последние годы стала очевидной. Правовое регулиро</w:t>
      </w:r>
      <w:r>
        <w:rPr>
          <w:snapToGrid w:val="0"/>
        </w:rPr>
        <w:softHyphen/>
        <w:t>вание охраны атмосферного воздуха, которое первоначально ограничивалось узкими рамками решения отдельных конфлик</w:t>
      </w:r>
      <w:r>
        <w:rPr>
          <w:snapToGrid w:val="0"/>
        </w:rPr>
        <w:softHyphen/>
        <w:t>тов между ограниченным кругом стран, возникавших на почве загрязнения атмосферы, теперь более всего направлено на раз</w:t>
      </w:r>
      <w:r>
        <w:rPr>
          <w:snapToGrid w:val="0"/>
        </w:rPr>
        <w:softHyphen/>
        <w:t>витие самого широкого международного сотрудничества в це</w:t>
      </w:r>
      <w:r>
        <w:rPr>
          <w:snapToGrid w:val="0"/>
        </w:rPr>
        <w:softHyphen/>
        <w:t>лях принятия согласованных организационных и технических мер по предотвращению такого загрязнения. Еще в 1964 г. во Франции была проведена Европейская конференция по пробле</w:t>
      </w:r>
      <w:r>
        <w:rPr>
          <w:snapToGrid w:val="0"/>
        </w:rPr>
        <w:softHyphen/>
        <w:t>ме атмосферных загрязнений, на которой был поставлен вопрос о принятии эффективных правовых мер по контролю за выбро</w:t>
      </w:r>
      <w:r>
        <w:rPr>
          <w:snapToGrid w:val="0"/>
        </w:rPr>
        <w:softHyphen/>
        <w:t>сами газов, пыли и т.п. в атмосферу. Два года спустя состоялся 1-й Международный конгресс по чистому воздуху. В 1968 г. Комитет Министров Европейского совета одобрил Декларацию принципов по контролю загрязнения воздуха, которая призы</w:t>
      </w:r>
      <w:r>
        <w:rPr>
          <w:snapToGrid w:val="0"/>
        </w:rPr>
        <w:softHyphen/>
        <w:t>вает государства — членов Совета предпринять необходимые правовые и административные меры с целью устранения и пред</w:t>
      </w:r>
      <w:r>
        <w:rPr>
          <w:snapToGrid w:val="0"/>
        </w:rPr>
        <w:softHyphen/>
        <w:t>упреждения загрязнения воздуха.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 европейском регионе действует Конвенция о трансгра</w:t>
      </w:r>
      <w:r>
        <w:rPr>
          <w:snapToGrid w:val="0"/>
        </w:rPr>
        <w:softHyphen/>
        <w:t>ничном загрязнении воздуха на большие расстояния, подписан</w:t>
      </w:r>
      <w:r>
        <w:rPr>
          <w:snapToGrid w:val="0"/>
        </w:rPr>
        <w:softHyphen/>
        <w:t>ная 13 ноября 1979 г. в Женеве. Эта Конвенция является первым международным правовым документом, имеющим обяза</w:t>
      </w:r>
      <w:r>
        <w:rPr>
          <w:snapToGrid w:val="0"/>
        </w:rPr>
        <w:softHyphen/>
        <w:t>тельную силу, призванным решать проблемы загрязнения воздуха на широкой многосторонней основе. Она содержит принципы, на основе которых договаривающиеся стороны вы</w:t>
      </w:r>
      <w:r>
        <w:rPr>
          <w:snapToGrid w:val="0"/>
        </w:rPr>
        <w:softHyphen/>
        <w:t>являют проблемы, вызываемые трансграничным загрязнением воздуха, и разрабатывают протоколы по конкретным загрязни</w:t>
      </w:r>
      <w:r>
        <w:rPr>
          <w:snapToGrid w:val="0"/>
        </w:rPr>
        <w:softHyphen/>
        <w:t>телям, устанавливая меры и этапы снижения загрязнений. Су</w:t>
      </w:r>
      <w:r>
        <w:rPr>
          <w:snapToGrid w:val="0"/>
        </w:rPr>
        <w:softHyphen/>
        <w:t>ществующие протоколы касаются ограничения выбросов соеди</w:t>
      </w:r>
      <w:r>
        <w:rPr>
          <w:snapToGrid w:val="0"/>
        </w:rPr>
        <w:softHyphen/>
        <w:t>нений серы, окислов азота и летучих органических соединений. Начата разработка второго поколения протоколов с целью со</w:t>
      </w:r>
      <w:r>
        <w:rPr>
          <w:snapToGrid w:val="0"/>
        </w:rPr>
        <w:softHyphen/>
        <w:t>гласования оптимальных решений и установления системы борьбы с загрязнением воздуха на основе концепции критичес</w:t>
      </w:r>
      <w:r>
        <w:rPr>
          <w:snapToGrid w:val="0"/>
        </w:rPr>
        <w:softHyphen/>
        <w:t>ких нагрузок в сочетании с системой постоянного физического контроля. Страны-участницы создали и технически оснастили постоянно действующую «Совместную программу наблюдения и оценки распространения загрязнителей воздуха на большие расстояния в Европе» (ЕМЕП), в рамках которой проводится основная работа по выполнению Конвенции 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 охраной атмосферного воздуха тесно связано человечес</w:t>
      </w:r>
      <w:r>
        <w:rPr>
          <w:snapToGrid w:val="0"/>
        </w:rPr>
        <w:softHyphen/>
        <w:t>кое воздействие на климат и погодные условия. Это воздейст</w:t>
      </w:r>
      <w:r>
        <w:rPr>
          <w:snapToGrid w:val="0"/>
        </w:rPr>
        <w:softHyphen/>
        <w:t>вие происходит в результате выбросов в атмосферу так называ</w:t>
      </w:r>
      <w:r>
        <w:rPr>
          <w:snapToGrid w:val="0"/>
        </w:rPr>
        <w:softHyphen/>
        <w:t>емых парниковых газов — углекислого газа, метана и других. Под влиянием этих газов нарушается тепловой баланс планеты, отдача излишнего тепла в космос уменьшается, что приводит к глобальному потеплению и другим многочисленным отри</w:t>
      </w:r>
      <w:r>
        <w:rPr>
          <w:snapToGrid w:val="0"/>
        </w:rPr>
        <w:softHyphen/>
        <w:t>цательным последствиям. Учитывая эти обстоятельства, меж</w:t>
      </w:r>
      <w:r>
        <w:rPr>
          <w:snapToGrid w:val="0"/>
        </w:rPr>
        <w:softHyphen/>
        <w:t>дународное сообщество приняло Рамочную конвенцию ООН по изменению климата от 9 мая 1992 г., участники которой взяли на себя обязательства по сокращению выбросов в атмосферу парниковых газов в течение ряда лет и учредили взаимный контроль.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 охраной атмосферного воздуха на международном уров</w:t>
      </w:r>
      <w:r>
        <w:rPr>
          <w:snapToGrid w:val="0"/>
        </w:rPr>
        <w:softHyphen/>
        <w:t>не связана еще одна проблема — сохранение озоновой оболочки Земли, расположенной в верхних слоях атмосферы на высоте примерно 15 — 20 километров над земной поверхностью.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Озон, сконцентрировавшийся в этой оболочке, защищает экосистему планеты от опасного для всего живого интенсивно</w:t>
      </w:r>
      <w:r>
        <w:rPr>
          <w:snapToGrid w:val="0"/>
        </w:rPr>
        <w:softHyphen/>
        <w:t>го ультрафиолетового излучения, являвшегося частью солнеч</w:t>
      </w:r>
      <w:r>
        <w:rPr>
          <w:snapToGrid w:val="0"/>
        </w:rPr>
        <w:softHyphen/>
        <w:t>ного света. Выяснилось, что происходит уменьшение плотнос</w:t>
      </w:r>
      <w:r>
        <w:rPr>
          <w:snapToGrid w:val="0"/>
        </w:rPr>
        <w:softHyphen/>
        <w:t>ти озоновой оболочки из-за того, что туда проникают частицы химических веществ, производимых и используемых челове</w:t>
      </w:r>
      <w:r>
        <w:rPr>
          <w:snapToGrid w:val="0"/>
        </w:rPr>
        <w:softHyphen/>
        <w:t>ком, — хлорфторуглеродов, бромфторуглеродов и ряда других. Под влиянием этих веществ в верхних слоях атмосферы появились озоновые дыры, создающие опасность для человека и дру</w:t>
      </w:r>
      <w:r>
        <w:rPr>
          <w:snapToGrid w:val="0"/>
        </w:rPr>
        <w:softHyphen/>
        <w:t>гих живых существ. В связи с этим были приняты международ</w:t>
      </w:r>
      <w:r>
        <w:rPr>
          <w:snapToGrid w:val="0"/>
        </w:rPr>
        <w:softHyphen/>
        <w:t>ные правовые акты и меры, направленные на предотвращение и устранение разрушения озоновой оболочки.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22 марта 1985 г. в Вене принята Конвенция об охране озо</w:t>
      </w:r>
      <w:r>
        <w:rPr>
          <w:snapToGrid w:val="0"/>
        </w:rPr>
        <w:softHyphen/>
        <w:t>нового слоя, определившая общие обязанности государств по защите озонового слоя от разрушения. Затем, 16 сентября 1987 г. принят Монреальский протокол по веществам, разрушающим озоновый слой, которым определены конкретные пути и мето</w:t>
      </w:r>
      <w:r>
        <w:rPr>
          <w:snapToGrid w:val="0"/>
        </w:rPr>
        <w:softHyphen/>
        <w:t>ды выполнения этих обязанностей.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 xml:space="preserve">Во второй половине </w:t>
      </w:r>
      <w:r>
        <w:rPr>
          <w:snapToGrid w:val="0"/>
          <w:lang w:val="en-US"/>
        </w:rPr>
        <w:t xml:space="preserve">XX </w:t>
      </w:r>
      <w:r>
        <w:rPr>
          <w:snapToGrid w:val="0"/>
        </w:rPr>
        <w:t>века человечество столкнулось с опасностью радиационного загрязнения окружающей природ</w:t>
      </w:r>
      <w:r>
        <w:rPr>
          <w:snapToGrid w:val="0"/>
        </w:rPr>
        <w:softHyphen/>
        <w:t>ной среды, которая поставила под угрозу существование всего живого на Земле. О последствиях радиоактивного загрязнения международная общественность хорошо информирована. Опи</w:t>
      </w:r>
      <w:r>
        <w:rPr>
          <w:snapToGrid w:val="0"/>
        </w:rPr>
        <w:softHyphen/>
        <w:t>сания трагических последствий атомных взрывов в Японии, выступления против испытаний ядерного оружия широко из</w:t>
      </w:r>
      <w:r>
        <w:rPr>
          <w:snapToGrid w:val="0"/>
        </w:rPr>
        <w:softHyphen/>
        <w:t>вестны. Принятие международно-правовых мер против испы</w:t>
      </w:r>
      <w:r>
        <w:rPr>
          <w:snapToGrid w:val="0"/>
        </w:rPr>
        <w:softHyphen/>
        <w:t>таний ядерного оружия встречает активную поддержку.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Основным актом, решающим задачу предотвращения ра</w:t>
      </w:r>
      <w:r>
        <w:rPr>
          <w:snapToGrid w:val="0"/>
        </w:rPr>
        <w:softHyphen/>
        <w:t>диоактивного загрязнения среды является Договор о запреще</w:t>
      </w:r>
      <w:r>
        <w:rPr>
          <w:snapToGrid w:val="0"/>
        </w:rPr>
        <w:softHyphen/>
        <w:t>нии испытаний ядерного оружия в атмосфере, космическом пространстве и под водой, который был подписан 5 августа 1963 г. в Москве и в котором в настоящее время участвует более 10 государств. Московский Договор оказал благоприятное воздейст</w:t>
      </w:r>
      <w:r>
        <w:rPr>
          <w:snapToGrid w:val="0"/>
        </w:rPr>
        <w:softHyphen/>
        <w:t>вие на состояние радиоактивного фона Земли, радиоактивность нашей планеты снизилась. Однако после серии взрывов в атмо</w:t>
      </w:r>
      <w:r>
        <w:rPr>
          <w:snapToGrid w:val="0"/>
        </w:rPr>
        <w:softHyphen/>
        <w:t>сфере, проведенных в 1969—1970 гг. Францией и КНР содер</w:t>
      </w:r>
      <w:r>
        <w:rPr>
          <w:snapToGrid w:val="0"/>
        </w:rPr>
        <w:softHyphen/>
        <w:t>жание стронция-90 в атмосфере вновь поднялось на 20 процен</w:t>
      </w:r>
      <w:r>
        <w:rPr>
          <w:snapToGrid w:val="0"/>
        </w:rPr>
        <w:softHyphen/>
        <w:t>тов. Дают о себе знать и подземные ядерные взрывы, которые еще не запрещены. Явления, сопутствующие взрывам атомных и водородных бомб, влияют на погоду, являются причиной из</w:t>
      </w:r>
      <w:r>
        <w:rPr>
          <w:snapToGrid w:val="0"/>
        </w:rPr>
        <w:softHyphen/>
        <w:t>менения направления ветров, внезапных ливней, бурь и павод</w:t>
      </w:r>
      <w:r>
        <w:rPr>
          <w:snapToGrid w:val="0"/>
        </w:rPr>
        <w:softHyphen/>
        <w:t>ков. По мнению ученых, ядерные взрывы изменяют напряжен</w:t>
      </w:r>
      <w:r>
        <w:rPr>
          <w:snapToGrid w:val="0"/>
        </w:rPr>
        <w:softHyphen/>
        <w:t>ность электрического поля атмосферы и могут стать серьезной причиной климатических нарушений, в частности неожидан</w:t>
      </w:r>
      <w:r>
        <w:rPr>
          <w:snapToGrid w:val="0"/>
        </w:rPr>
        <w:softHyphen/>
        <w:t>ных похолоданий в районах, где обычно низкие температуры не наблюдались. Доказано, что ядерные взрывы на поверхнос</w:t>
      </w:r>
      <w:r>
        <w:rPr>
          <w:snapToGrid w:val="0"/>
        </w:rPr>
        <w:softHyphen/>
        <w:t>ти Земли и в атмосфере не только отрицательно отражаются на здоровье ныне живущих людей, но и угрожают последующим поколениям. Все эти обстоятельства диктуют необходимость дальнейшей последовательной борьбы за полное запрещение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ядерных испытаний, а также принятие необходимых мер защи</w:t>
      </w:r>
      <w:r>
        <w:rPr>
          <w:snapToGrid w:val="0"/>
        </w:rPr>
        <w:softHyphen/>
        <w:t>ты окружающей среды от загрязнения в результате мирного использования атомной и ядерной энергии.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Проблема предотвращения и устранения радиоактивного загрязнения природной среды проявилась в новых драматичес</w:t>
      </w:r>
      <w:r>
        <w:rPr>
          <w:snapToGrid w:val="0"/>
        </w:rPr>
        <w:softHyphen/>
        <w:t>ких чертах после аварии на Чернобыльской АЭС 26 апреля 1986 г. Авария подтолкнула и правовую сферу ядерной безопасности, вызвав к жизни, помимо прочего, большой комплекс новых международных экологических правоотношений.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 частности 26 сентября 1986 г. в Вене были приняты Кон</w:t>
      </w:r>
      <w:r>
        <w:rPr>
          <w:snapToGrid w:val="0"/>
        </w:rPr>
        <w:softHyphen/>
        <w:t>венция об оперативном оповещении о ядерной аварии и Конвен</w:t>
      </w:r>
      <w:r>
        <w:rPr>
          <w:snapToGrid w:val="0"/>
        </w:rPr>
        <w:softHyphen/>
        <w:t>ция о помощи в случае ядерной аварии или радиационной ава</w:t>
      </w:r>
      <w:r>
        <w:rPr>
          <w:snapToGrid w:val="0"/>
        </w:rPr>
        <w:softHyphen/>
        <w:t>рийной ситуации. Участники конвенций взяли на себя обяза</w:t>
      </w:r>
      <w:r>
        <w:rPr>
          <w:snapToGrid w:val="0"/>
        </w:rPr>
        <w:softHyphen/>
        <w:t>тельства строго следить за состоянием ядерных объектов, а в случае возникновения ядерных аварий или аварийных ситуа</w:t>
      </w:r>
      <w:r>
        <w:rPr>
          <w:snapToGrid w:val="0"/>
        </w:rPr>
        <w:softHyphen/>
        <w:t>ций, наряду с принятием защитных мер, немедленно оповещать другие договаривающиеся стороны. Они обязались также ока</w:t>
      </w:r>
      <w:r>
        <w:rPr>
          <w:snapToGrid w:val="0"/>
        </w:rPr>
        <w:softHyphen/>
        <w:t>зывать разнообразную техническую, социальную и иную по</w:t>
      </w:r>
      <w:r>
        <w:rPr>
          <w:snapToGrid w:val="0"/>
        </w:rPr>
        <w:softHyphen/>
        <w:t>мощь (оперативно и в долгосрочном контексте) тем государст</w:t>
      </w:r>
      <w:r>
        <w:rPr>
          <w:snapToGrid w:val="0"/>
        </w:rPr>
        <w:softHyphen/>
        <w:t>вам и народам, которые оказались жертвами ядерной аварии или аварийной ситуации. Было принято и осуществляется мно</w:t>
      </w:r>
      <w:r>
        <w:rPr>
          <w:snapToGrid w:val="0"/>
        </w:rPr>
        <w:softHyphen/>
        <w:t>жество программ, связанных с реализацией международных экологических правоотношений в этой области развития атом</w:t>
      </w:r>
      <w:r>
        <w:rPr>
          <w:snapToGrid w:val="0"/>
        </w:rPr>
        <w:softHyphen/>
        <w:t>ной энергетики и обеспечения радиационной безопасности.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Среди многих важных направлений международного со</w:t>
      </w:r>
      <w:r>
        <w:rPr>
          <w:snapToGrid w:val="0"/>
        </w:rPr>
        <w:softHyphen/>
        <w:t>трудничества в области охраны окружающей среды все большее значение при обретает научно-техническое сотрудничество, по</w:t>
      </w:r>
      <w:r>
        <w:rPr>
          <w:snapToGrid w:val="0"/>
        </w:rPr>
        <w:softHyphen/>
        <w:t>зволяющее организовать эффективный обмен опытом, обеспе</w:t>
      </w:r>
      <w:r>
        <w:rPr>
          <w:snapToGrid w:val="0"/>
        </w:rPr>
        <w:softHyphen/>
        <w:t>чить быстрое внедрение достижений науки и техники, разраба</w:t>
      </w:r>
      <w:r>
        <w:rPr>
          <w:snapToGrid w:val="0"/>
        </w:rPr>
        <w:softHyphen/>
        <w:t>тывать всесторонне обоснованные и согласованные политичес</w:t>
      </w:r>
      <w:r>
        <w:rPr>
          <w:snapToGrid w:val="0"/>
        </w:rPr>
        <w:softHyphen/>
        <w:t>кие, экономические и технические решения в целях предупреж</w:t>
      </w:r>
      <w:r>
        <w:rPr>
          <w:snapToGrid w:val="0"/>
        </w:rPr>
        <w:softHyphen/>
        <w:t>дения загрязнения и других отрицательных воздействий на ок</w:t>
      </w:r>
      <w:r>
        <w:rPr>
          <w:snapToGrid w:val="0"/>
        </w:rPr>
        <w:softHyphen/>
        <w:t>ружающую среду.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Эффективное сотрудничество в области охраны окружаю</w:t>
      </w:r>
      <w:r>
        <w:rPr>
          <w:snapToGrid w:val="0"/>
        </w:rPr>
        <w:softHyphen/>
        <w:t>щей среды проводится странами СНГ на основе многосторонне</w:t>
      </w:r>
      <w:r>
        <w:rPr>
          <w:snapToGrid w:val="0"/>
        </w:rPr>
        <w:softHyphen/>
        <w:t>го Соглашения о взаимодействии в области экологии и охраны окружающей природной среды, которое было подписано в Мос</w:t>
      </w:r>
      <w:r>
        <w:rPr>
          <w:snapToGrid w:val="0"/>
        </w:rPr>
        <w:softHyphen/>
        <w:t>кве 8 февраля 1992 г. представителями Азербайджана, Арме</w:t>
      </w:r>
      <w:r>
        <w:rPr>
          <w:snapToGrid w:val="0"/>
        </w:rPr>
        <w:softHyphen/>
        <w:t>нии, Беларуси, Казахстана, Кыргызстана, Молдовы, России, Таджикистана, Туркменистана, Узбекистана.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Участники соглашения договорились, что они будут выра</w:t>
      </w:r>
      <w:r>
        <w:rPr>
          <w:snapToGrid w:val="0"/>
        </w:rPr>
        <w:softHyphen/>
        <w:t>батывать и проводить согласованную политику в области экологии и охраны окружающей среды, осуществляя на своей тер</w:t>
      </w:r>
      <w:r>
        <w:rPr>
          <w:snapToGrid w:val="0"/>
        </w:rPr>
        <w:softHyphen/>
        <w:t>ритории все необходимые мероприятия природоохранного на</w:t>
      </w:r>
      <w:r>
        <w:rPr>
          <w:snapToGrid w:val="0"/>
        </w:rPr>
        <w:softHyphen/>
        <w:t>правления. Они будут, в частности, гармонизировать экологи</w:t>
      </w:r>
      <w:r>
        <w:rPr>
          <w:snapToGrid w:val="0"/>
        </w:rPr>
        <w:softHyphen/>
        <w:t>ческое законодательство, нормы и стандарты, разрабатывать и осуществлять межгосударственные программы и проекты в об</w:t>
      </w:r>
      <w:r>
        <w:rPr>
          <w:snapToGrid w:val="0"/>
        </w:rPr>
        <w:softHyphen/>
        <w:t>ласти природопользования и охраны окружающей природной среды, применять общие подходы, критерии, методы и проце</w:t>
      </w:r>
      <w:r>
        <w:rPr>
          <w:snapToGrid w:val="0"/>
        </w:rPr>
        <w:softHyphen/>
        <w:t>дуры оценки качества и контроля состояния окружающей при</w:t>
      </w:r>
      <w:r>
        <w:rPr>
          <w:snapToGrid w:val="0"/>
        </w:rPr>
        <w:softHyphen/>
        <w:t>родной среды и антропогенных воздействий на нее, обеспечи</w:t>
      </w:r>
      <w:r>
        <w:rPr>
          <w:snapToGrid w:val="0"/>
        </w:rPr>
        <w:softHyphen/>
        <w:t>вая сопоставимость данных о состоянии природной среды в меж</w:t>
      </w:r>
      <w:r>
        <w:rPr>
          <w:snapToGrid w:val="0"/>
        </w:rPr>
        <w:softHyphen/>
        <w:t>дународном масштабе, поддерживать межгосударственную эко</w:t>
      </w:r>
      <w:r>
        <w:rPr>
          <w:snapToGrid w:val="0"/>
        </w:rPr>
        <w:softHyphen/>
        <w:t>логическую информационную систему, предоставляя информа</w:t>
      </w:r>
      <w:r>
        <w:rPr>
          <w:snapToGrid w:val="0"/>
        </w:rPr>
        <w:softHyphen/>
        <w:t>цию на взаимной основе, руководствоваться общими методоло</w:t>
      </w:r>
      <w:r>
        <w:rPr>
          <w:snapToGrid w:val="0"/>
        </w:rPr>
        <w:softHyphen/>
        <w:t>гическими требованиями при проведении экологической экс</w:t>
      </w:r>
      <w:r>
        <w:rPr>
          <w:snapToGrid w:val="0"/>
        </w:rPr>
        <w:softHyphen/>
        <w:t>пертизы программ и прогнозов развития производительных сил, инвестиционных и других проектов, вырабатывать условия и порядок использования специальных сил и средств для оказа</w:t>
      </w:r>
      <w:r>
        <w:rPr>
          <w:snapToGrid w:val="0"/>
        </w:rPr>
        <w:softHyphen/>
        <w:t>ния взаимной помощи при возникновении чрезвычайных эко</w:t>
      </w:r>
      <w:r>
        <w:rPr>
          <w:snapToGrid w:val="0"/>
        </w:rPr>
        <w:softHyphen/>
        <w:t>логических ситуаций, ликвидации их последствий и участия в соответствующих международных акциях и т.п.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Для организации выполнения этих обстоятельств участни</w:t>
      </w:r>
      <w:r>
        <w:rPr>
          <w:snapToGrid w:val="0"/>
        </w:rPr>
        <w:softHyphen/>
        <w:t>ки Соглашения договорились создать Межгосударственный Экологический Совет и при нем Межгосударственный Эколо</w:t>
      </w:r>
      <w:r>
        <w:rPr>
          <w:snapToGrid w:val="0"/>
        </w:rPr>
        <w:softHyphen/>
        <w:t>гический Фонд. В развитие Соглашения принят ряд положений, правил и процедур, касающихся функционирования Совета и Фонда.</w:t>
      </w: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604FF5">
      <w:pPr>
        <w:pStyle w:val="1"/>
        <w:widowControl/>
        <w:rPr>
          <w:snapToGrid/>
        </w:rPr>
      </w:pPr>
      <w:r>
        <w:rPr>
          <w:snapToGrid/>
        </w:rPr>
        <w:t>Заключение</w:t>
      </w:r>
    </w:p>
    <w:p w:rsidR="00B76DD3" w:rsidRDefault="00B76DD3">
      <w:pPr>
        <w:ind w:left="-1418" w:right="-1050" w:firstLine="425"/>
        <w:jc w:val="both"/>
      </w:pP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Современное международное экологическое право — фор</w:t>
      </w:r>
      <w:r>
        <w:rPr>
          <w:snapToGrid w:val="0"/>
        </w:rPr>
        <w:softHyphen/>
        <w:t>мирующаяся отрасль общего (публичного) международного пра</w:t>
      </w:r>
      <w:r>
        <w:rPr>
          <w:snapToGrid w:val="0"/>
        </w:rPr>
        <w:softHyphen/>
        <w:t>ва. Она представляет собой совокупность норм, направленных на регулирование межгосударственных и иных международных отношений в целях обеспечения рационального использования природных ресурсов и сохранения благоприятных природных условий жизни людей на Земле в интересах современного и бу</w:t>
      </w:r>
      <w:r>
        <w:rPr>
          <w:snapToGrid w:val="0"/>
        </w:rPr>
        <w:softHyphen/>
        <w:t>дущих поколений.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Цель международного экологического права — служить юридическим инструментом регулирования человеческого поведения через установление взаимных прав и обязаннос</w:t>
      </w:r>
      <w:r>
        <w:rPr>
          <w:snapToGrid w:val="0"/>
        </w:rPr>
        <w:softHyphen/>
        <w:t>тей государств и других субъектов международных отноше</w:t>
      </w:r>
      <w:r>
        <w:rPr>
          <w:snapToGrid w:val="0"/>
        </w:rPr>
        <w:softHyphen/>
        <w:t>ний в сфере взаимодействия общества с окружающей его при</w:t>
      </w:r>
      <w:r>
        <w:rPr>
          <w:snapToGrid w:val="0"/>
        </w:rPr>
        <w:softHyphen/>
        <w:t>родной средой.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Предметом регулирования международного экологическо</w:t>
      </w:r>
      <w:r>
        <w:rPr>
          <w:snapToGrid w:val="0"/>
        </w:rPr>
        <w:softHyphen/>
        <w:t>го права являются международные экологические отношения, то есть отношения, прямо или косвенно связанные с природной средой.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Зарождение и развитие международного экологического права имеет сравнительно недолгую историю. Но в современ</w:t>
      </w:r>
      <w:r>
        <w:rPr>
          <w:snapToGrid w:val="0"/>
        </w:rPr>
        <w:softHyphen/>
        <w:t>ный период дальнейшее формирование этой отрасли междуна</w:t>
      </w:r>
      <w:r>
        <w:rPr>
          <w:snapToGrid w:val="0"/>
        </w:rPr>
        <w:softHyphen/>
        <w:t>родного права происходит весьма интенсивно.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>В начальной стадии правовое регулирование международ</w:t>
      </w:r>
      <w:r>
        <w:rPr>
          <w:snapToGrid w:val="0"/>
        </w:rPr>
        <w:softHyphen/>
        <w:t>ных отношений по использованию и охране природных ресур</w:t>
      </w:r>
      <w:r>
        <w:rPr>
          <w:snapToGrid w:val="0"/>
        </w:rPr>
        <w:softHyphen/>
        <w:t>сов развивалось на основе двусторонних межгосударственных договоров. Одной из первых была Конвенция о ловле устриц и рыболовстве у берегов Великобритании и Франции от 2 августа 1839г.</w:t>
      </w:r>
    </w:p>
    <w:p w:rsidR="00B76DD3" w:rsidRDefault="00604FF5">
      <w:pPr>
        <w:widowControl w:val="0"/>
        <w:ind w:left="-1418" w:right="-1050" w:firstLine="425"/>
        <w:jc w:val="both"/>
        <w:rPr>
          <w:snapToGrid w:val="0"/>
          <w:sz w:val="24"/>
        </w:rPr>
      </w:pPr>
      <w:r>
        <w:rPr>
          <w:snapToGrid w:val="0"/>
        </w:rPr>
        <w:t xml:space="preserve">Во второй половине </w:t>
      </w:r>
      <w:r>
        <w:rPr>
          <w:snapToGrid w:val="0"/>
          <w:lang w:val="en-US"/>
        </w:rPr>
        <w:t xml:space="preserve">XX </w:t>
      </w:r>
      <w:r>
        <w:rPr>
          <w:snapToGrid w:val="0"/>
        </w:rPr>
        <w:t>века человечество столкнулось с опасностью радиационного загрязнения окружающей природ</w:t>
      </w:r>
      <w:r>
        <w:rPr>
          <w:snapToGrid w:val="0"/>
        </w:rPr>
        <w:softHyphen/>
        <w:t>ной среды, которая поставила под угрозу существование всего живого на Земле. О последствиях радиоактивного загрязнения международная общественность хорошо информирована. Опи</w:t>
      </w:r>
      <w:r>
        <w:rPr>
          <w:snapToGrid w:val="0"/>
        </w:rPr>
        <w:softHyphen/>
        <w:t>сания трагических последствий атомных взрывов в Японии, выступления против испытаний ядерного оружия широко из</w:t>
      </w:r>
      <w:r>
        <w:rPr>
          <w:snapToGrid w:val="0"/>
        </w:rPr>
        <w:softHyphen/>
        <w:t>вестны. Принятие международно-правовых мер против испы</w:t>
      </w:r>
      <w:r>
        <w:rPr>
          <w:snapToGrid w:val="0"/>
        </w:rPr>
        <w:softHyphen/>
        <w:t>таний ядерного оружия встречает активную поддержку.</w:t>
      </w: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ind w:left="-1418" w:right="-1050" w:firstLine="425"/>
        <w:jc w:val="both"/>
      </w:pPr>
    </w:p>
    <w:p w:rsidR="00B76DD3" w:rsidRDefault="00B76DD3">
      <w:pPr>
        <w:pStyle w:val="1"/>
        <w:widowControl/>
        <w:rPr>
          <w:snapToGrid/>
        </w:rPr>
      </w:pPr>
    </w:p>
    <w:p w:rsidR="00B76DD3" w:rsidRDefault="00604FF5">
      <w:pPr>
        <w:pStyle w:val="1"/>
        <w:widowControl/>
        <w:rPr>
          <w:snapToGrid/>
        </w:rPr>
      </w:pPr>
      <w:r>
        <w:rPr>
          <w:snapToGrid/>
        </w:rPr>
        <w:t>Литература</w:t>
      </w:r>
    </w:p>
    <w:p w:rsidR="00B76DD3" w:rsidRDefault="00B76DD3">
      <w:pPr>
        <w:widowControl w:val="0"/>
        <w:spacing w:line="360" w:lineRule="auto"/>
        <w:ind w:left="-1418" w:firstLine="284"/>
        <w:jc w:val="both"/>
      </w:pPr>
    </w:p>
    <w:p w:rsidR="00B76DD3" w:rsidRDefault="00604FF5">
      <w:pPr>
        <w:pStyle w:val="2"/>
        <w:rPr>
          <w:sz w:val="22"/>
        </w:rPr>
      </w:pPr>
      <w:r>
        <w:rPr>
          <w:sz w:val="22"/>
        </w:rPr>
        <w:t>Конституция РФ</w:t>
      </w:r>
    </w:p>
    <w:p w:rsidR="00B76DD3" w:rsidRDefault="00B76DD3">
      <w:pPr>
        <w:ind w:left="-1418" w:firstLine="284"/>
        <w:rPr>
          <w:rFonts w:ascii="Courier New" w:hAnsi="Courier New"/>
          <w:snapToGrid w:val="0"/>
          <w:sz w:val="22"/>
        </w:rPr>
      </w:pPr>
    </w:p>
    <w:p w:rsidR="00B76DD3" w:rsidRDefault="00604FF5">
      <w:pPr>
        <w:ind w:left="-1418" w:firstLine="284"/>
        <w:jc w:val="both"/>
        <w:rPr>
          <w:rFonts w:ascii="Courier New" w:hAnsi="Courier New"/>
          <w:snapToGrid w:val="0"/>
          <w:sz w:val="22"/>
        </w:rPr>
      </w:pPr>
      <w:r>
        <w:rPr>
          <w:rFonts w:ascii="Courier New" w:hAnsi="Courier New"/>
          <w:snapToGrid w:val="0"/>
          <w:color w:val="000000"/>
          <w:sz w:val="22"/>
        </w:rPr>
        <w:t>Комментарий к Закону Российской Федерации об охране окружающей природной среды  (под ред. Боголюбова С.А.)</w:t>
      </w:r>
    </w:p>
    <w:p w:rsidR="00B76DD3" w:rsidRDefault="00B76DD3">
      <w:pPr>
        <w:ind w:left="-1418" w:firstLine="284"/>
        <w:jc w:val="both"/>
        <w:rPr>
          <w:rFonts w:ascii="Courier New" w:hAnsi="Courier New"/>
          <w:snapToGrid w:val="0"/>
          <w:sz w:val="22"/>
        </w:rPr>
      </w:pPr>
    </w:p>
    <w:p w:rsidR="00B76DD3" w:rsidRDefault="00604FF5">
      <w:pPr>
        <w:ind w:left="-1418" w:firstLine="284"/>
        <w:jc w:val="both"/>
        <w:rPr>
          <w:rFonts w:ascii="Courier New" w:hAnsi="Courier New"/>
          <w:snapToGrid w:val="0"/>
          <w:sz w:val="22"/>
        </w:rPr>
      </w:pPr>
      <w:r>
        <w:rPr>
          <w:rFonts w:ascii="Courier New" w:hAnsi="Courier New"/>
          <w:snapToGrid w:val="0"/>
          <w:color w:val="000000"/>
          <w:sz w:val="22"/>
        </w:rPr>
        <w:t>Постатейный комментарий к Конституции Российской Федерации (под общ. ред. Кудрявцева Ю.В.)</w:t>
      </w:r>
    </w:p>
    <w:p w:rsidR="00B76DD3" w:rsidRDefault="00B76DD3">
      <w:pPr>
        <w:ind w:left="-1418" w:firstLine="284"/>
        <w:rPr>
          <w:rFonts w:ascii="Courier New" w:hAnsi="Courier New"/>
          <w:snapToGrid w:val="0"/>
          <w:sz w:val="22"/>
        </w:rPr>
      </w:pPr>
    </w:p>
    <w:p w:rsidR="00B76DD3" w:rsidRDefault="00604FF5">
      <w:pPr>
        <w:ind w:left="-1418" w:firstLine="284"/>
        <w:jc w:val="both"/>
        <w:rPr>
          <w:rFonts w:ascii="Courier New" w:hAnsi="Courier New"/>
          <w:snapToGrid w:val="0"/>
          <w:sz w:val="22"/>
        </w:rPr>
      </w:pPr>
      <w:r>
        <w:rPr>
          <w:rFonts w:ascii="Courier New" w:hAnsi="Courier New"/>
          <w:snapToGrid w:val="0"/>
          <w:color w:val="000000"/>
          <w:sz w:val="22"/>
        </w:rPr>
        <w:t>"Природоохранные вопросы предпринимательской деятельности" (Козырин Н., "Хозяйство и право", 1997, N 6)</w:t>
      </w:r>
    </w:p>
    <w:p w:rsidR="00B76DD3" w:rsidRDefault="00B76DD3">
      <w:pPr>
        <w:ind w:left="-1418" w:firstLine="284"/>
        <w:rPr>
          <w:rFonts w:ascii="Courier New" w:hAnsi="Courier New"/>
          <w:snapToGrid w:val="0"/>
          <w:sz w:val="22"/>
        </w:rPr>
      </w:pPr>
    </w:p>
    <w:p w:rsidR="00B76DD3" w:rsidRDefault="00604FF5">
      <w:pPr>
        <w:ind w:left="-1418" w:firstLine="284"/>
        <w:jc w:val="both"/>
        <w:rPr>
          <w:rFonts w:ascii="Courier New" w:hAnsi="Courier New"/>
          <w:snapToGrid w:val="0"/>
          <w:color w:val="000000"/>
          <w:sz w:val="22"/>
        </w:rPr>
      </w:pPr>
      <w:r>
        <w:rPr>
          <w:rFonts w:ascii="Courier New" w:hAnsi="Courier New"/>
          <w:snapToGrid w:val="0"/>
          <w:color w:val="000000"/>
          <w:sz w:val="22"/>
        </w:rPr>
        <w:t>Экологическое право - развивающаяся отрасль отечественного законодательства (Г.В. Чубуков, "Журнал российского права", N 7, июль 2001 г.)</w:t>
      </w:r>
    </w:p>
    <w:p w:rsidR="00B76DD3" w:rsidRDefault="00B76DD3">
      <w:pPr>
        <w:ind w:left="-1418" w:firstLine="284"/>
        <w:jc w:val="both"/>
        <w:rPr>
          <w:rFonts w:ascii="Courier New" w:hAnsi="Courier New"/>
          <w:snapToGrid w:val="0"/>
          <w:color w:val="000000"/>
          <w:sz w:val="22"/>
        </w:rPr>
      </w:pPr>
    </w:p>
    <w:p w:rsidR="00B76DD3" w:rsidRDefault="00604FF5">
      <w:pPr>
        <w:ind w:left="-1418" w:firstLine="284"/>
        <w:jc w:val="both"/>
        <w:rPr>
          <w:rFonts w:ascii="Courier New" w:hAnsi="Courier New"/>
          <w:snapToGrid w:val="0"/>
          <w:sz w:val="22"/>
        </w:rPr>
      </w:pPr>
      <w:r>
        <w:rPr>
          <w:rFonts w:ascii="Courier New" w:hAnsi="Courier New"/>
          <w:snapToGrid w:val="0"/>
          <w:color w:val="000000"/>
          <w:sz w:val="22"/>
        </w:rPr>
        <w:t>«Экологическое право» под ред. В. Д. Ермакова</w:t>
      </w:r>
    </w:p>
    <w:p w:rsidR="00B76DD3" w:rsidRDefault="00B76DD3">
      <w:pPr>
        <w:rPr>
          <w:rFonts w:ascii="Courier New" w:hAnsi="Courier New"/>
          <w:sz w:val="22"/>
        </w:rPr>
      </w:pPr>
    </w:p>
    <w:p w:rsidR="00B76DD3" w:rsidRDefault="00B76DD3">
      <w:pPr>
        <w:rPr>
          <w:rFonts w:ascii="Courier New" w:hAnsi="Courier New"/>
          <w:sz w:val="22"/>
        </w:rPr>
      </w:pPr>
      <w:bookmarkStart w:id="0" w:name="_GoBack"/>
      <w:bookmarkEnd w:id="0"/>
    </w:p>
    <w:sectPr w:rsidR="00B76DD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FF5"/>
    <w:rsid w:val="00035AD4"/>
    <w:rsid w:val="00604FF5"/>
    <w:rsid w:val="00B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35D20-ADF7-4864-A0EC-D3A86AE1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left="-1418" w:right="-1050" w:firstLine="425"/>
      <w:jc w:val="both"/>
      <w:outlineLvl w:val="0"/>
    </w:pPr>
    <w:rPr>
      <w:rFonts w:ascii="Courier New" w:hAnsi="Courier New"/>
      <w:snapToGrid w:val="0"/>
      <w:sz w:val="28"/>
    </w:rPr>
  </w:style>
  <w:style w:type="paragraph" w:styleId="2">
    <w:name w:val="heading 2"/>
    <w:basedOn w:val="a"/>
    <w:next w:val="a"/>
    <w:qFormat/>
    <w:pPr>
      <w:keepNext/>
      <w:widowControl w:val="0"/>
      <w:spacing w:line="360" w:lineRule="auto"/>
      <w:ind w:left="-1418" w:firstLine="284"/>
      <w:jc w:val="both"/>
      <w:outlineLvl w:val="1"/>
    </w:pPr>
    <w:rPr>
      <w:rFonts w:ascii="Courier New" w:hAnsi="Courier New"/>
      <w:snapToGrid w:val="0"/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jc w:val="both"/>
      <w:outlineLvl w:val="2"/>
    </w:pPr>
    <w:rPr>
      <w:snapToGrid w:val="0"/>
      <w:sz w:val="3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276"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6299</Words>
  <Characters>35907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 1</vt:lpstr>
    </vt:vector>
  </TitlesOfParts>
  <Company> </Company>
  <LinksUpToDate>false</LinksUpToDate>
  <CharactersWithSpaces>42122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</dc:title>
  <dc:subject/>
  <dc:creator>ALEX</dc:creator>
  <cp:keywords/>
  <cp:lastModifiedBy>Irina</cp:lastModifiedBy>
  <cp:revision>2</cp:revision>
  <dcterms:created xsi:type="dcterms:W3CDTF">2014-08-06T16:57:00Z</dcterms:created>
  <dcterms:modified xsi:type="dcterms:W3CDTF">2014-08-06T16:57:00Z</dcterms:modified>
</cp:coreProperties>
</file>