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1D" w:rsidRDefault="0080471D">
      <w:pPr>
        <w:jc w:val="center"/>
        <w:rPr>
          <w:b/>
          <w:bCs/>
          <w:sz w:val="36"/>
          <w:u w:val="single"/>
        </w:rPr>
      </w:pPr>
      <w:r>
        <w:rPr>
          <w:b/>
          <w:bCs/>
          <w:sz w:val="36"/>
          <w:u w:val="single"/>
        </w:rPr>
        <w:t xml:space="preserve">1. Введение </w:t>
      </w:r>
    </w:p>
    <w:p w:rsidR="0080471D" w:rsidRDefault="0080471D">
      <w:pPr>
        <w:jc w:val="center"/>
        <w:rPr>
          <w:b/>
          <w:bCs/>
          <w:sz w:val="28"/>
          <w:u w:val="single"/>
        </w:rPr>
      </w:pPr>
    </w:p>
    <w:p w:rsidR="0080471D" w:rsidRDefault="0080471D">
      <w:pPr>
        <w:pStyle w:val="a3"/>
        <w:jc w:val="both"/>
      </w:pPr>
      <w:r>
        <w:t>Автобусный транспорт представляет наиболее массовый вид пассажир</w:t>
      </w:r>
      <w:r>
        <w:softHyphen/>
        <w:t>ского автомобильного транспорта. Он играет существенную роль в единой транспортной системе страны. На его долю приходится более 60% объёма перевозок от всех видов массового пассажирского транспорта, и пассажиро</w:t>
      </w:r>
      <w:r>
        <w:softHyphen/>
        <w:t>оборот составляет около 40%. Автобус как транспорт общего пользования получил распространение не только в городах, но и в сельской местности. Автобусы используются  в городских, пригородных, междугородных  и меж</w:t>
      </w:r>
      <w:r>
        <w:softHyphen/>
        <w:t>дународных регулярных сообщений. В подавляющем большинстве малых городов, автобус является единственным видом массового пассажирского транспорта. Автобусы осуществляют транспортную связь на всей территории города и способствуют объединению всех районов города в единый город</w:t>
      </w:r>
      <w:r>
        <w:softHyphen/>
        <w:t>ской комплекс. На внутрирайонных, межрайонных и внутриобластных мар</w:t>
      </w:r>
      <w:r>
        <w:softHyphen/>
        <w:t>шрутах автобусный транспорт обеспечивает подвоз пассажиров к ж/д стан</w:t>
      </w:r>
      <w:r>
        <w:softHyphen/>
        <w:t>циям, речным портам, дачным участкам, автовокзалам дальних автобусных сообщений. В междугородном сообщении автобусный транспорт осуществ</w:t>
      </w:r>
      <w:r>
        <w:softHyphen/>
        <w:t>ляет дополнительную работу ж/д и воздушного транспорта. В ряде случаев трасса дальних автобусных сообщений более прямолинейна и доставка пас</w:t>
      </w:r>
      <w:r>
        <w:softHyphen/>
        <w:t>сажиров к месту назначения выполняется автобусами со значительной эко</w:t>
      </w:r>
      <w:r>
        <w:softHyphen/>
        <w:t xml:space="preserve">номией времени. </w:t>
      </w:r>
    </w:p>
    <w:p w:rsidR="0080471D" w:rsidRDefault="0080471D">
      <w:pPr>
        <w:pStyle w:val="a3"/>
        <w:jc w:val="both"/>
      </w:pPr>
      <w:r>
        <w:t>Основными задачами субъектов осуществляющих пассажирские пере</w:t>
      </w:r>
      <w:r>
        <w:softHyphen/>
        <w:t>возки являются:</w:t>
      </w:r>
    </w:p>
    <w:p w:rsidR="0080471D" w:rsidRDefault="0080471D">
      <w:pPr>
        <w:pStyle w:val="a3"/>
        <w:numPr>
          <w:ilvl w:val="0"/>
          <w:numId w:val="6"/>
        </w:numPr>
      </w:pPr>
      <w:r>
        <w:t>полное удовлетворение потребностей населения в пассажирских авто</w:t>
      </w:r>
      <w:r>
        <w:softHyphen/>
        <w:t>мобильных перевозках.</w:t>
      </w:r>
    </w:p>
    <w:p w:rsidR="0080471D" w:rsidRDefault="0080471D">
      <w:pPr>
        <w:pStyle w:val="a3"/>
        <w:numPr>
          <w:ilvl w:val="0"/>
          <w:numId w:val="6"/>
        </w:numPr>
      </w:pPr>
      <w:r>
        <w:t>обеспечение высокой культуры обслуживания пассажиров и обеспече</w:t>
      </w:r>
      <w:r>
        <w:softHyphen/>
        <w:t>ние безопасности перевозок.</w:t>
      </w:r>
    </w:p>
    <w:p w:rsidR="0080471D" w:rsidRDefault="0080471D">
      <w:pPr>
        <w:pStyle w:val="a3"/>
        <w:numPr>
          <w:ilvl w:val="0"/>
          <w:numId w:val="6"/>
        </w:numPr>
      </w:pPr>
      <w:r>
        <w:t>эффективное использование транспортных средств и максимальное снижение транспортных расходов</w:t>
      </w:r>
    </w:p>
    <w:p w:rsidR="0080471D" w:rsidRDefault="0080471D">
      <w:pPr>
        <w:pStyle w:val="a3"/>
        <w:numPr>
          <w:ilvl w:val="0"/>
          <w:numId w:val="6"/>
        </w:numPr>
      </w:pPr>
      <w:r>
        <w:t>обобщение и распространение передовых методов работы.</w:t>
      </w:r>
    </w:p>
    <w:p w:rsidR="0080471D" w:rsidRDefault="0080471D">
      <w:pPr>
        <w:pStyle w:val="a3"/>
      </w:pPr>
    </w:p>
    <w:p w:rsidR="0080471D" w:rsidRDefault="0080471D">
      <w:pPr>
        <w:pStyle w:val="a3"/>
        <w:jc w:val="both"/>
      </w:pPr>
      <w:r>
        <w:t>В период проведения экономических реформ с 1992 по 2002 год на ав</w:t>
      </w:r>
      <w:r>
        <w:softHyphen/>
        <w:t>томобильном транспорте страны произошли глобальные изменения в управ</w:t>
      </w:r>
      <w:r>
        <w:softHyphen/>
        <w:t>лении и реформировании этой отрасли. Коренным образом изменилась соб</w:t>
      </w:r>
      <w:r>
        <w:softHyphen/>
        <w:t>ственность автомобильного транспорта, как субъектов оказания автотранс</w:t>
      </w:r>
      <w:r>
        <w:softHyphen/>
        <w:t>портных услуг. На рынке пассажирских автотранспортных услуг работают предприятия всех форм собственности от государственной, муниципальной, акционерной до частных предпринимателей.</w:t>
      </w:r>
    </w:p>
    <w:p w:rsidR="0080471D" w:rsidRDefault="0080471D">
      <w:pPr>
        <w:pStyle w:val="a3"/>
      </w:pPr>
    </w:p>
    <w:p w:rsidR="0080471D" w:rsidRDefault="0080471D">
      <w:pPr>
        <w:pStyle w:val="a3"/>
      </w:pPr>
      <w:r>
        <w:t>Целью настоящего курсового проекта является организация работы ав</w:t>
      </w:r>
      <w:r>
        <w:softHyphen/>
        <w:t>тобусов на пригодном маршруте «Н. Новгород – Каменки»</w:t>
      </w:r>
    </w:p>
    <w:p w:rsidR="0080471D" w:rsidRDefault="0080471D">
      <w:pPr>
        <w:pStyle w:val="a3"/>
      </w:pPr>
    </w:p>
    <w:p w:rsidR="0080471D" w:rsidRDefault="0080471D">
      <w:pPr>
        <w:pStyle w:val="a3"/>
      </w:pPr>
      <w:r>
        <w:t>Организация перевозок включает в себя:</w:t>
      </w:r>
    </w:p>
    <w:p w:rsidR="0080471D" w:rsidRDefault="0080471D">
      <w:pPr>
        <w:pStyle w:val="a3"/>
        <w:numPr>
          <w:ilvl w:val="0"/>
          <w:numId w:val="19"/>
        </w:numPr>
        <w:jc w:val="both"/>
      </w:pPr>
      <w:r>
        <w:t>систематическое изучение пассажиропотоков;</w:t>
      </w:r>
    </w:p>
    <w:p w:rsidR="0080471D" w:rsidRDefault="0080471D">
      <w:pPr>
        <w:pStyle w:val="a3"/>
        <w:numPr>
          <w:ilvl w:val="0"/>
          <w:numId w:val="19"/>
        </w:numPr>
        <w:jc w:val="both"/>
      </w:pPr>
      <w:r>
        <w:t>разработку на основе материалов обследования пассажиропотоков рациональных маршрутных схем, предусматривающих при необ</w:t>
      </w:r>
      <w:r>
        <w:softHyphen/>
        <w:t>ходимости открытие новых и изменение направления существую</w:t>
      </w:r>
      <w:r>
        <w:softHyphen/>
        <w:t>щих маршрутов, выбор топа и определение количества подвиж</w:t>
      </w:r>
      <w:r>
        <w:softHyphen/>
        <w:t>ного состава на маршруте;</w:t>
      </w:r>
    </w:p>
    <w:p w:rsidR="0080471D" w:rsidRDefault="0080471D">
      <w:pPr>
        <w:pStyle w:val="a3"/>
        <w:numPr>
          <w:ilvl w:val="0"/>
          <w:numId w:val="19"/>
        </w:numPr>
        <w:jc w:val="both"/>
      </w:pPr>
      <w:r>
        <w:t>составление расписаний движения автобусов и график выпуска авто</w:t>
      </w:r>
      <w:r>
        <w:softHyphen/>
        <w:t>бусов на линию;</w:t>
      </w:r>
    </w:p>
    <w:p w:rsidR="0080471D" w:rsidRDefault="0080471D">
      <w:pPr>
        <w:pStyle w:val="a3"/>
        <w:numPr>
          <w:ilvl w:val="0"/>
          <w:numId w:val="19"/>
        </w:numPr>
        <w:jc w:val="both"/>
      </w:pPr>
      <w:r>
        <w:t>управление движением транспортных средств и оперативный кон</w:t>
      </w:r>
      <w:r>
        <w:softHyphen/>
        <w:t>троль регулярностью движений;</w:t>
      </w:r>
    </w:p>
    <w:p w:rsidR="0080471D" w:rsidRDefault="0080471D">
      <w:pPr>
        <w:pStyle w:val="a3"/>
        <w:numPr>
          <w:ilvl w:val="0"/>
          <w:numId w:val="19"/>
        </w:numPr>
        <w:jc w:val="both"/>
      </w:pPr>
      <w:r>
        <w:t>обслуживание пассажиров на автовокзалах, автостанциях и в пути следования;</w:t>
      </w:r>
    </w:p>
    <w:p w:rsidR="0080471D" w:rsidRDefault="0080471D">
      <w:pPr>
        <w:pStyle w:val="a3"/>
        <w:numPr>
          <w:ilvl w:val="0"/>
          <w:numId w:val="19"/>
        </w:numPr>
        <w:jc w:val="both"/>
      </w:pPr>
      <w:r>
        <w:t>организация труда водителей;</w:t>
      </w:r>
    </w:p>
    <w:p w:rsidR="0080471D" w:rsidRDefault="0080471D">
      <w:pPr>
        <w:pStyle w:val="a3"/>
        <w:ind w:firstLine="0"/>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2"/>
          <w:u w:val="single"/>
        </w:rPr>
      </w:pPr>
    </w:p>
    <w:p w:rsidR="0080471D" w:rsidRDefault="0080471D">
      <w:pPr>
        <w:pStyle w:val="a3"/>
        <w:ind w:firstLine="0"/>
        <w:jc w:val="center"/>
        <w:rPr>
          <w:b/>
          <w:bCs/>
          <w:sz w:val="36"/>
          <w:u w:val="single"/>
        </w:rPr>
      </w:pPr>
      <w:r>
        <w:rPr>
          <w:b/>
          <w:bCs/>
          <w:sz w:val="36"/>
          <w:u w:val="single"/>
        </w:rPr>
        <w:t>2. Расчётно – технологический раздел</w:t>
      </w:r>
    </w:p>
    <w:p w:rsidR="0080471D" w:rsidRDefault="0080471D">
      <w:pPr>
        <w:pStyle w:val="a3"/>
        <w:ind w:firstLine="0"/>
        <w:rPr>
          <w:b/>
          <w:bCs/>
          <w:u w:val="single"/>
        </w:rPr>
      </w:pPr>
    </w:p>
    <w:p w:rsidR="0080471D" w:rsidRDefault="0080471D">
      <w:pPr>
        <w:pStyle w:val="a3"/>
        <w:rPr>
          <w:b/>
          <w:bCs/>
        </w:rPr>
      </w:pPr>
      <w:r>
        <w:rPr>
          <w:b/>
          <w:bCs/>
        </w:rPr>
        <w:t>2.1. Определение расстояния между остановочными пунктами и в целом по маршруту.</w:t>
      </w:r>
    </w:p>
    <w:p w:rsidR="0080471D" w:rsidRDefault="0080471D">
      <w:pPr>
        <w:pStyle w:val="a3"/>
      </w:pPr>
    </w:p>
    <w:p w:rsidR="0080471D" w:rsidRDefault="0080471D">
      <w:pPr>
        <w:pStyle w:val="a3"/>
        <w:jc w:val="both"/>
      </w:pPr>
      <w:r>
        <w:t>Автобусный маршрут представляет собой установленный и соответст</w:t>
      </w:r>
      <w:r>
        <w:softHyphen/>
        <w:t>венно оборудованный путь следования автобусов между начальными и ко</w:t>
      </w:r>
      <w:r>
        <w:softHyphen/>
        <w:t>нечными пунктами.</w:t>
      </w:r>
    </w:p>
    <w:p w:rsidR="0080471D" w:rsidRDefault="0080471D">
      <w:pPr>
        <w:pStyle w:val="a3"/>
        <w:jc w:val="both"/>
      </w:pPr>
      <w:r>
        <w:t>Для замера протяжённости маршрута создаётся комиссия в составе представителей дорожной и автотранспортной организации. Комиссия путём выезда на автомобиле, оборудованном исправным и опломбированным спи</w:t>
      </w:r>
      <w:r>
        <w:softHyphen/>
        <w:t>дометром определяет фактическое расстояние между остановочными пунк</w:t>
      </w:r>
      <w:r>
        <w:softHyphen/>
        <w:t>тами, предусмотренными на автомобильных дорогах, в том числе и внутри городов и посёлков. Расстояние между остановочными пунктами должно быть определено с точностью до одной десятой километра. По итогам замера комиссия составляет акт. (таблица 2.1)</w:t>
      </w:r>
    </w:p>
    <w:p w:rsidR="0080471D" w:rsidRDefault="0080471D">
      <w:pPr>
        <w:pStyle w:val="a3"/>
        <w:jc w:val="right"/>
        <w:rPr>
          <w:sz w:val="20"/>
          <w:u w:val="single"/>
        </w:rPr>
      </w:pPr>
      <w:r>
        <w:rPr>
          <w:sz w:val="20"/>
          <w:u w:val="single"/>
        </w:rPr>
        <w:t>Таблица 2.1.</w:t>
      </w:r>
    </w:p>
    <w:p w:rsidR="0080471D" w:rsidRDefault="0080471D">
      <w:pPr>
        <w:pStyle w:val="a3"/>
        <w:jc w:val="center"/>
      </w:pPr>
      <w:r>
        <w:t xml:space="preserve">А К Т </w:t>
      </w:r>
    </w:p>
    <w:p w:rsidR="0080471D" w:rsidRDefault="0080471D">
      <w:pPr>
        <w:pStyle w:val="a3"/>
        <w:jc w:val="center"/>
      </w:pPr>
      <w:r>
        <w:t>замера протяжённости маршрута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1620"/>
        <w:gridCol w:w="1980"/>
      </w:tblGrid>
      <w:tr w:rsidR="0080471D">
        <w:tc>
          <w:tcPr>
            <w:tcW w:w="3060" w:type="dxa"/>
            <w:vAlign w:val="center"/>
          </w:tcPr>
          <w:p w:rsidR="0080471D" w:rsidRDefault="0080471D">
            <w:pPr>
              <w:pStyle w:val="a3"/>
              <w:ind w:firstLine="0"/>
              <w:jc w:val="both"/>
              <w:rPr>
                <w:sz w:val="20"/>
              </w:rPr>
            </w:pPr>
            <w:r>
              <w:rPr>
                <w:sz w:val="20"/>
              </w:rPr>
              <w:t>Наименование остановочных пунктов</w:t>
            </w:r>
          </w:p>
        </w:tc>
        <w:tc>
          <w:tcPr>
            <w:tcW w:w="1260" w:type="dxa"/>
            <w:vAlign w:val="center"/>
          </w:tcPr>
          <w:p w:rsidR="0080471D" w:rsidRDefault="0080471D">
            <w:pPr>
              <w:pStyle w:val="a3"/>
              <w:ind w:firstLine="0"/>
              <w:jc w:val="both"/>
              <w:rPr>
                <w:sz w:val="20"/>
              </w:rPr>
            </w:pPr>
            <w:r>
              <w:rPr>
                <w:sz w:val="20"/>
              </w:rPr>
              <w:t xml:space="preserve">Показания </w:t>
            </w:r>
          </w:p>
          <w:p w:rsidR="0080471D" w:rsidRDefault="0080471D">
            <w:pPr>
              <w:pStyle w:val="a3"/>
              <w:ind w:firstLine="0"/>
              <w:jc w:val="both"/>
              <w:rPr>
                <w:sz w:val="20"/>
              </w:rPr>
            </w:pPr>
            <w:r>
              <w:rPr>
                <w:sz w:val="20"/>
              </w:rPr>
              <w:t>спидометра</w:t>
            </w:r>
          </w:p>
        </w:tc>
        <w:tc>
          <w:tcPr>
            <w:tcW w:w="1620" w:type="dxa"/>
            <w:vAlign w:val="center"/>
          </w:tcPr>
          <w:p w:rsidR="0080471D" w:rsidRDefault="0080471D">
            <w:pPr>
              <w:pStyle w:val="a3"/>
              <w:ind w:firstLine="0"/>
              <w:jc w:val="both"/>
              <w:rPr>
                <w:sz w:val="20"/>
              </w:rPr>
            </w:pPr>
            <w:r>
              <w:rPr>
                <w:sz w:val="20"/>
              </w:rPr>
              <w:t>Расстояние ме</w:t>
            </w:r>
            <w:r>
              <w:rPr>
                <w:sz w:val="20"/>
              </w:rPr>
              <w:softHyphen/>
              <w:t>жду остановоч</w:t>
            </w:r>
            <w:r>
              <w:rPr>
                <w:sz w:val="20"/>
              </w:rPr>
              <w:softHyphen/>
              <w:t>ными пунктами</w:t>
            </w:r>
          </w:p>
        </w:tc>
        <w:tc>
          <w:tcPr>
            <w:tcW w:w="1980" w:type="dxa"/>
            <w:vAlign w:val="center"/>
          </w:tcPr>
          <w:p w:rsidR="0080471D" w:rsidRDefault="0080471D">
            <w:pPr>
              <w:pStyle w:val="a3"/>
              <w:ind w:firstLine="0"/>
              <w:jc w:val="both"/>
              <w:rPr>
                <w:sz w:val="20"/>
              </w:rPr>
            </w:pPr>
            <w:r>
              <w:rPr>
                <w:sz w:val="20"/>
              </w:rPr>
              <w:t>Расстояние от на</w:t>
            </w:r>
            <w:r>
              <w:rPr>
                <w:sz w:val="20"/>
              </w:rPr>
              <w:softHyphen/>
              <w:t>чального пункта</w:t>
            </w:r>
          </w:p>
        </w:tc>
      </w:tr>
      <w:tr w:rsidR="0080471D">
        <w:tc>
          <w:tcPr>
            <w:tcW w:w="3060" w:type="dxa"/>
          </w:tcPr>
          <w:p w:rsidR="0080471D" w:rsidRDefault="0080471D">
            <w:pPr>
              <w:pStyle w:val="a3"/>
              <w:ind w:firstLine="0"/>
              <w:jc w:val="both"/>
            </w:pPr>
            <w:r>
              <w:t xml:space="preserve">Н. Новгород </w:t>
            </w:r>
          </w:p>
        </w:tc>
        <w:tc>
          <w:tcPr>
            <w:tcW w:w="1260" w:type="dxa"/>
          </w:tcPr>
          <w:p w:rsidR="0080471D" w:rsidRDefault="0080471D">
            <w:pPr>
              <w:pStyle w:val="a3"/>
              <w:ind w:firstLine="0"/>
              <w:jc w:val="center"/>
            </w:pPr>
            <w:r>
              <w:t>100,0</w:t>
            </w:r>
          </w:p>
        </w:tc>
        <w:tc>
          <w:tcPr>
            <w:tcW w:w="1620" w:type="dxa"/>
          </w:tcPr>
          <w:p w:rsidR="0080471D" w:rsidRDefault="0080471D">
            <w:pPr>
              <w:pStyle w:val="a3"/>
              <w:ind w:firstLine="0"/>
              <w:jc w:val="center"/>
            </w:pPr>
          </w:p>
        </w:tc>
        <w:tc>
          <w:tcPr>
            <w:tcW w:w="1980" w:type="dxa"/>
          </w:tcPr>
          <w:p w:rsidR="0080471D" w:rsidRDefault="0080471D">
            <w:pPr>
              <w:pStyle w:val="a3"/>
              <w:ind w:firstLine="0"/>
              <w:jc w:val="center"/>
            </w:pPr>
          </w:p>
        </w:tc>
      </w:tr>
      <w:tr w:rsidR="0080471D">
        <w:tc>
          <w:tcPr>
            <w:tcW w:w="3060" w:type="dxa"/>
          </w:tcPr>
          <w:p w:rsidR="0080471D" w:rsidRDefault="0080471D">
            <w:pPr>
              <w:pStyle w:val="a3"/>
              <w:ind w:firstLine="0"/>
              <w:jc w:val="both"/>
            </w:pPr>
            <w:r>
              <w:t xml:space="preserve">Ольгино </w:t>
            </w:r>
          </w:p>
        </w:tc>
        <w:tc>
          <w:tcPr>
            <w:tcW w:w="1260" w:type="dxa"/>
          </w:tcPr>
          <w:p w:rsidR="0080471D" w:rsidRDefault="0080471D">
            <w:pPr>
              <w:pStyle w:val="a3"/>
              <w:ind w:firstLine="0"/>
              <w:jc w:val="center"/>
            </w:pPr>
            <w:r>
              <w:t>111,0</w:t>
            </w:r>
          </w:p>
        </w:tc>
        <w:tc>
          <w:tcPr>
            <w:tcW w:w="1620" w:type="dxa"/>
          </w:tcPr>
          <w:p w:rsidR="0080471D" w:rsidRDefault="0080471D">
            <w:pPr>
              <w:pStyle w:val="a3"/>
              <w:ind w:firstLine="0"/>
              <w:jc w:val="center"/>
            </w:pPr>
            <w:r>
              <w:t>11,0</w:t>
            </w:r>
          </w:p>
        </w:tc>
        <w:tc>
          <w:tcPr>
            <w:tcW w:w="1980" w:type="dxa"/>
          </w:tcPr>
          <w:p w:rsidR="0080471D" w:rsidRDefault="0080471D">
            <w:pPr>
              <w:pStyle w:val="a3"/>
              <w:ind w:firstLine="0"/>
              <w:jc w:val="center"/>
            </w:pPr>
            <w:r>
              <w:t>11,0</w:t>
            </w:r>
          </w:p>
        </w:tc>
      </w:tr>
      <w:tr w:rsidR="0080471D">
        <w:tc>
          <w:tcPr>
            <w:tcW w:w="3060" w:type="dxa"/>
          </w:tcPr>
          <w:p w:rsidR="0080471D" w:rsidRDefault="0080471D">
            <w:pPr>
              <w:pStyle w:val="a3"/>
              <w:ind w:firstLine="0"/>
              <w:jc w:val="both"/>
            </w:pPr>
            <w:r>
              <w:t xml:space="preserve">Б. Борисово </w:t>
            </w:r>
          </w:p>
        </w:tc>
        <w:tc>
          <w:tcPr>
            <w:tcW w:w="1260" w:type="dxa"/>
          </w:tcPr>
          <w:p w:rsidR="0080471D" w:rsidRDefault="0080471D">
            <w:pPr>
              <w:pStyle w:val="a3"/>
              <w:ind w:firstLine="0"/>
              <w:jc w:val="center"/>
            </w:pPr>
            <w:r>
              <w:t>113,8</w:t>
            </w:r>
          </w:p>
        </w:tc>
        <w:tc>
          <w:tcPr>
            <w:tcW w:w="1620" w:type="dxa"/>
          </w:tcPr>
          <w:p w:rsidR="0080471D" w:rsidRDefault="0080471D">
            <w:pPr>
              <w:pStyle w:val="a3"/>
              <w:ind w:firstLine="0"/>
              <w:jc w:val="center"/>
            </w:pPr>
            <w:r>
              <w:t>2,8</w:t>
            </w:r>
          </w:p>
        </w:tc>
        <w:tc>
          <w:tcPr>
            <w:tcW w:w="1980" w:type="dxa"/>
          </w:tcPr>
          <w:p w:rsidR="0080471D" w:rsidRDefault="0080471D">
            <w:pPr>
              <w:pStyle w:val="a3"/>
              <w:ind w:firstLine="0"/>
              <w:jc w:val="center"/>
            </w:pPr>
            <w:r>
              <w:t>13,8</w:t>
            </w:r>
          </w:p>
        </w:tc>
      </w:tr>
      <w:tr w:rsidR="0080471D">
        <w:tc>
          <w:tcPr>
            <w:tcW w:w="3060" w:type="dxa"/>
          </w:tcPr>
          <w:p w:rsidR="0080471D" w:rsidRDefault="0080471D">
            <w:pPr>
              <w:pStyle w:val="a3"/>
              <w:ind w:firstLine="0"/>
              <w:jc w:val="both"/>
            </w:pPr>
            <w:r>
              <w:t xml:space="preserve">Митино </w:t>
            </w:r>
          </w:p>
        </w:tc>
        <w:tc>
          <w:tcPr>
            <w:tcW w:w="1260" w:type="dxa"/>
          </w:tcPr>
          <w:p w:rsidR="0080471D" w:rsidRDefault="0080471D">
            <w:pPr>
              <w:pStyle w:val="a3"/>
              <w:ind w:firstLine="0"/>
              <w:jc w:val="center"/>
            </w:pPr>
            <w:r>
              <w:t>118,0</w:t>
            </w:r>
          </w:p>
        </w:tc>
        <w:tc>
          <w:tcPr>
            <w:tcW w:w="1620" w:type="dxa"/>
          </w:tcPr>
          <w:p w:rsidR="0080471D" w:rsidRDefault="0080471D">
            <w:pPr>
              <w:pStyle w:val="a3"/>
              <w:ind w:firstLine="0"/>
              <w:jc w:val="center"/>
            </w:pPr>
            <w:r>
              <w:t>4,2</w:t>
            </w:r>
          </w:p>
        </w:tc>
        <w:tc>
          <w:tcPr>
            <w:tcW w:w="1980" w:type="dxa"/>
          </w:tcPr>
          <w:p w:rsidR="0080471D" w:rsidRDefault="0080471D">
            <w:pPr>
              <w:pStyle w:val="a3"/>
              <w:ind w:firstLine="0"/>
              <w:jc w:val="center"/>
            </w:pPr>
            <w:r>
              <w:t>18,0</w:t>
            </w:r>
          </w:p>
        </w:tc>
      </w:tr>
      <w:tr w:rsidR="0080471D">
        <w:tc>
          <w:tcPr>
            <w:tcW w:w="3060" w:type="dxa"/>
          </w:tcPr>
          <w:p w:rsidR="0080471D" w:rsidRDefault="0080471D">
            <w:pPr>
              <w:pStyle w:val="a3"/>
              <w:ind w:firstLine="0"/>
              <w:jc w:val="both"/>
            </w:pPr>
            <w:r>
              <w:t xml:space="preserve">Вязовка </w:t>
            </w:r>
          </w:p>
        </w:tc>
        <w:tc>
          <w:tcPr>
            <w:tcW w:w="1260" w:type="dxa"/>
          </w:tcPr>
          <w:p w:rsidR="0080471D" w:rsidRDefault="0080471D">
            <w:pPr>
              <w:pStyle w:val="a3"/>
              <w:ind w:firstLine="0"/>
              <w:jc w:val="center"/>
            </w:pPr>
            <w:r>
              <w:t>121,0</w:t>
            </w:r>
          </w:p>
        </w:tc>
        <w:tc>
          <w:tcPr>
            <w:tcW w:w="1620" w:type="dxa"/>
          </w:tcPr>
          <w:p w:rsidR="0080471D" w:rsidRDefault="0080471D">
            <w:pPr>
              <w:pStyle w:val="a3"/>
              <w:ind w:firstLine="0"/>
              <w:jc w:val="center"/>
            </w:pPr>
            <w:r>
              <w:t>3,0</w:t>
            </w:r>
          </w:p>
        </w:tc>
        <w:tc>
          <w:tcPr>
            <w:tcW w:w="1980" w:type="dxa"/>
          </w:tcPr>
          <w:p w:rsidR="0080471D" w:rsidRDefault="0080471D">
            <w:pPr>
              <w:pStyle w:val="a3"/>
              <w:ind w:firstLine="0"/>
              <w:jc w:val="center"/>
            </w:pPr>
            <w:r>
              <w:t>21,0</w:t>
            </w:r>
          </w:p>
        </w:tc>
      </w:tr>
      <w:tr w:rsidR="0080471D">
        <w:tc>
          <w:tcPr>
            <w:tcW w:w="3060" w:type="dxa"/>
          </w:tcPr>
          <w:p w:rsidR="0080471D" w:rsidRDefault="0080471D">
            <w:pPr>
              <w:pStyle w:val="a3"/>
              <w:ind w:firstLine="0"/>
              <w:jc w:val="both"/>
            </w:pPr>
            <w:r>
              <w:t>Сады</w:t>
            </w:r>
          </w:p>
        </w:tc>
        <w:tc>
          <w:tcPr>
            <w:tcW w:w="1260" w:type="dxa"/>
          </w:tcPr>
          <w:p w:rsidR="0080471D" w:rsidRDefault="0080471D">
            <w:pPr>
              <w:pStyle w:val="a3"/>
              <w:ind w:firstLine="0"/>
              <w:jc w:val="center"/>
            </w:pPr>
            <w:r>
              <w:t>126,6</w:t>
            </w:r>
          </w:p>
        </w:tc>
        <w:tc>
          <w:tcPr>
            <w:tcW w:w="1620" w:type="dxa"/>
          </w:tcPr>
          <w:p w:rsidR="0080471D" w:rsidRDefault="0080471D">
            <w:pPr>
              <w:pStyle w:val="a3"/>
              <w:ind w:firstLine="0"/>
              <w:jc w:val="center"/>
            </w:pPr>
            <w:r>
              <w:t>5,6</w:t>
            </w:r>
          </w:p>
        </w:tc>
        <w:tc>
          <w:tcPr>
            <w:tcW w:w="1980" w:type="dxa"/>
          </w:tcPr>
          <w:p w:rsidR="0080471D" w:rsidRDefault="0080471D">
            <w:pPr>
              <w:pStyle w:val="a3"/>
              <w:ind w:firstLine="0"/>
              <w:jc w:val="center"/>
            </w:pPr>
            <w:r>
              <w:t>26,6</w:t>
            </w:r>
          </w:p>
        </w:tc>
      </w:tr>
      <w:tr w:rsidR="0080471D">
        <w:tc>
          <w:tcPr>
            <w:tcW w:w="3060" w:type="dxa"/>
          </w:tcPr>
          <w:p w:rsidR="0080471D" w:rsidRDefault="0080471D">
            <w:pPr>
              <w:pStyle w:val="a3"/>
              <w:ind w:firstLine="0"/>
              <w:jc w:val="both"/>
            </w:pPr>
            <w:r>
              <w:t xml:space="preserve">Каменки </w:t>
            </w:r>
          </w:p>
        </w:tc>
        <w:tc>
          <w:tcPr>
            <w:tcW w:w="1260" w:type="dxa"/>
          </w:tcPr>
          <w:p w:rsidR="0080471D" w:rsidRDefault="0080471D">
            <w:pPr>
              <w:pStyle w:val="a3"/>
              <w:ind w:firstLine="0"/>
              <w:jc w:val="center"/>
            </w:pPr>
            <w:r>
              <w:t>131,7</w:t>
            </w:r>
          </w:p>
        </w:tc>
        <w:tc>
          <w:tcPr>
            <w:tcW w:w="1620" w:type="dxa"/>
          </w:tcPr>
          <w:p w:rsidR="0080471D" w:rsidRDefault="0080471D">
            <w:pPr>
              <w:pStyle w:val="a3"/>
              <w:ind w:firstLine="0"/>
              <w:jc w:val="center"/>
            </w:pPr>
            <w:r>
              <w:t>5,1</w:t>
            </w:r>
          </w:p>
        </w:tc>
        <w:tc>
          <w:tcPr>
            <w:tcW w:w="1980" w:type="dxa"/>
          </w:tcPr>
          <w:p w:rsidR="0080471D" w:rsidRDefault="0080471D">
            <w:pPr>
              <w:pStyle w:val="a3"/>
              <w:ind w:firstLine="0"/>
              <w:jc w:val="center"/>
            </w:pPr>
            <w:r>
              <w:t>31,7</w:t>
            </w:r>
          </w:p>
        </w:tc>
      </w:tr>
    </w:tbl>
    <w:p w:rsidR="0080471D" w:rsidRDefault="0080471D">
      <w:pPr>
        <w:pStyle w:val="a3"/>
        <w:jc w:val="both"/>
      </w:pPr>
    </w:p>
    <w:p w:rsidR="0080471D" w:rsidRDefault="0080471D">
      <w:pPr>
        <w:pStyle w:val="a3"/>
        <w:jc w:val="both"/>
      </w:pPr>
      <w:r>
        <w:t>Пользуясь актом замера протяжённостью маршрута рассчитываем рас</w:t>
      </w:r>
      <w:r>
        <w:softHyphen/>
        <w:t>стояние между остановочными пунктами и в целом по маршруту.</w:t>
      </w:r>
    </w:p>
    <w:p w:rsidR="0080471D" w:rsidRDefault="0080471D">
      <w:pPr>
        <w:pStyle w:val="a3"/>
        <w:jc w:val="both"/>
      </w:pPr>
    </w:p>
    <w:p w:rsidR="0080471D" w:rsidRDefault="0080471D">
      <w:pPr>
        <w:pStyle w:val="a3"/>
        <w:jc w:val="both"/>
        <w:rPr>
          <w:u w:val="single"/>
        </w:rPr>
      </w:pPr>
    </w:p>
    <w:p w:rsidR="0080471D" w:rsidRDefault="0080471D">
      <w:pPr>
        <w:pStyle w:val="a3"/>
        <w:rPr>
          <w:u w:val="single"/>
        </w:rPr>
      </w:pPr>
      <w:r>
        <w:rPr>
          <w:u w:val="single"/>
        </w:rPr>
        <w:t>2.1.1. Расстояние между остановочными пунктами (длина перегона) определяется показаниями спидометра.</w:t>
      </w:r>
    </w:p>
    <w:p w:rsidR="0080471D" w:rsidRDefault="0080471D">
      <w:pPr>
        <w:pStyle w:val="a3"/>
        <w:jc w:val="both"/>
      </w:pPr>
    </w:p>
    <w:p w:rsidR="0080471D" w:rsidRDefault="0080471D">
      <w:pPr>
        <w:pStyle w:val="a3"/>
        <w:ind w:left="708" w:firstLine="708"/>
      </w:pPr>
      <w:r>
        <w:rPr>
          <w:lang w:val="en-US"/>
        </w:rPr>
        <w:t>L</w:t>
      </w:r>
      <w:r>
        <w:rPr>
          <w:vertAlign w:val="subscript"/>
        </w:rPr>
        <w:t>пер</w:t>
      </w:r>
      <w:r>
        <w:t>=ПС</w:t>
      </w:r>
      <w:r>
        <w:rPr>
          <w:vertAlign w:val="subscript"/>
          <w:lang w:val="en-US"/>
        </w:rPr>
        <w:t>n</w:t>
      </w:r>
      <w:r>
        <w:rPr>
          <w:vertAlign w:val="subscript"/>
        </w:rPr>
        <w:t>+1</w:t>
      </w:r>
      <w:r>
        <w:t>-ПС</w:t>
      </w:r>
      <w:r>
        <w:rPr>
          <w:vertAlign w:val="subscript"/>
          <w:lang w:val="en-US"/>
        </w:rPr>
        <w:t>n</w:t>
      </w:r>
      <w:r>
        <w:rPr>
          <w:vertAlign w:val="subscript"/>
        </w:rPr>
        <w:t xml:space="preserve"> </w:t>
      </w:r>
      <w:r>
        <w:t>; км,</w:t>
      </w:r>
    </w:p>
    <w:p w:rsidR="0080471D" w:rsidRDefault="0080471D">
      <w:pPr>
        <w:pStyle w:val="a3"/>
        <w:jc w:val="center"/>
      </w:pPr>
    </w:p>
    <w:p w:rsidR="0080471D" w:rsidRDefault="0080471D">
      <w:pPr>
        <w:pStyle w:val="a3"/>
      </w:pPr>
      <w:r>
        <w:t>где ПС – показания спидометра, ПС</w:t>
      </w:r>
      <w:r>
        <w:rPr>
          <w:vertAlign w:val="subscript"/>
          <w:lang w:val="en-US"/>
        </w:rPr>
        <w:t>n</w:t>
      </w:r>
      <w:r>
        <w:rPr>
          <w:vertAlign w:val="subscript"/>
        </w:rPr>
        <w:t>+1</w:t>
      </w:r>
      <w:r>
        <w:t xml:space="preserve"> – показания спидометра на оче</w:t>
      </w:r>
      <w:r>
        <w:softHyphen/>
        <w:t>редном пункте, а ПС</w:t>
      </w:r>
      <w:r>
        <w:rPr>
          <w:vertAlign w:val="subscript"/>
          <w:lang w:val="en-US"/>
        </w:rPr>
        <w:t>n</w:t>
      </w:r>
      <w:r>
        <w:t xml:space="preserve"> – показания спидометра на предыдущем пункте.</w:t>
      </w:r>
    </w:p>
    <w:p w:rsidR="0080471D" w:rsidRDefault="0080471D">
      <w:pPr>
        <w:pStyle w:val="a3"/>
      </w:pPr>
    </w:p>
    <w:p w:rsidR="0080471D" w:rsidRDefault="0080471D">
      <w:pPr>
        <w:pStyle w:val="a3"/>
        <w:numPr>
          <w:ilvl w:val="0"/>
          <w:numId w:val="2"/>
        </w:numPr>
      </w:pPr>
      <w:r>
        <w:t>Перегон:  Н. Новгород – Ольгино</w:t>
      </w:r>
    </w:p>
    <w:p w:rsidR="0080471D" w:rsidRDefault="0080471D">
      <w:pPr>
        <w:pStyle w:val="a3"/>
        <w:ind w:left="2124" w:firstLine="0"/>
      </w:pPr>
      <w:r>
        <w:rPr>
          <w:lang w:val="en-US"/>
        </w:rPr>
        <w:t>L</w:t>
      </w:r>
      <w:r>
        <w:rPr>
          <w:vertAlign w:val="subscript"/>
        </w:rPr>
        <w:t>пер</w:t>
      </w:r>
      <w:r>
        <w:t>=111,0-100,0=11,0 км.</w:t>
      </w:r>
    </w:p>
    <w:p w:rsidR="0080471D" w:rsidRDefault="0080471D">
      <w:pPr>
        <w:pStyle w:val="a3"/>
        <w:numPr>
          <w:ilvl w:val="0"/>
          <w:numId w:val="2"/>
        </w:numPr>
      </w:pPr>
      <w:r>
        <w:t>Перегон:  Ольгино – Б. Борисово</w:t>
      </w:r>
    </w:p>
    <w:p w:rsidR="0080471D" w:rsidRDefault="0080471D">
      <w:pPr>
        <w:pStyle w:val="a3"/>
        <w:ind w:left="2124" w:firstLine="0"/>
      </w:pPr>
      <w:r>
        <w:rPr>
          <w:lang w:val="en-US"/>
        </w:rPr>
        <w:t>L</w:t>
      </w:r>
      <w:r>
        <w:rPr>
          <w:vertAlign w:val="subscript"/>
        </w:rPr>
        <w:t>пер</w:t>
      </w:r>
      <w:r>
        <w:t>=113,8-111,0= 2,8 км.</w:t>
      </w:r>
    </w:p>
    <w:p w:rsidR="0080471D" w:rsidRDefault="0080471D">
      <w:pPr>
        <w:pStyle w:val="a3"/>
        <w:numPr>
          <w:ilvl w:val="0"/>
          <w:numId w:val="2"/>
        </w:numPr>
      </w:pPr>
      <w:r>
        <w:t>Перегон:  Б. Борисово – Митино</w:t>
      </w:r>
    </w:p>
    <w:p w:rsidR="0080471D" w:rsidRDefault="0080471D">
      <w:pPr>
        <w:pStyle w:val="a3"/>
        <w:ind w:left="2124" w:firstLine="0"/>
      </w:pPr>
      <w:r>
        <w:rPr>
          <w:lang w:val="en-US"/>
        </w:rPr>
        <w:t>L</w:t>
      </w:r>
      <w:r>
        <w:rPr>
          <w:vertAlign w:val="subscript"/>
        </w:rPr>
        <w:t>пер</w:t>
      </w:r>
      <w:r>
        <w:t>=118,0-113,8=4,2 км.</w:t>
      </w:r>
    </w:p>
    <w:p w:rsidR="0080471D" w:rsidRDefault="0080471D">
      <w:pPr>
        <w:pStyle w:val="a3"/>
        <w:numPr>
          <w:ilvl w:val="0"/>
          <w:numId w:val="2"/>
        </w:numPr>
      </w:pPr>
      <w:r>
        <w:t>Перегон:  Митино – Вязовка</w:t>
      </w:r>
    </w:p>
    <w:p w:rsidR="0080471D" w:rsidRDefault="0080471D">
      <w:pPr>
        <w:pStyle w:val="a3"/>
        <w:ind w:left="2124" w:firstLine="0"/>
      </w:pPr>
      <w:r>
        <w:rPr>
          <w:lang w:val="en-US"/>
        </w:rPr>
        <w:t>L</w:t>
      </w:r>
      <w:r>
        <w:rPr>
          <w:vertAlign w:val="subscript"/>
        </w:rPr>
        <w:t>пер</w:t>
      </w:r>
      <w:r>
        <w:t>=121,0-118,0=3 км.</w:t>
      </w:r>
    </w:p>
    <w:p w:rsidR="0080471D" w:rsidRDefault="0080471D">
      <w:pPr>
        <w:pStyle w:val="a3"/>
        <w:numPr>
          <w:ilvl w:val="0"/>
          <w:numId w:val="2"/>
        </w:numPr>
      </w:pPr>
      <w:r>
        <w:t>Перегон:  Вязовка – Сады</w:t>
      </w:r>
    </w:p>
    <w:p w:rsidR="0080471D" w:rsidRDefault="0080471D">
      <w:pPr>
        <w:pStyle w:val="a3"/>
        <w:ind w:left="2124" w:firstLine="0"/>
      </w:pPr>
      <w:r>
        <w:rPr>
          <w:lang w:val="en-US"/>
        </w:rPr>
        <w:t>L</w:t>
      </w:r>
      <w:r>
        <w:rPr>
          <w:vertAlign w:val="subscript"/>
        </w:rPr>
        <w:t>пер</w:t>
      </w:r>
      <w:r>
        <w:t>=126,6-121,0=5,6 км.</w:t>
      </w:r>
    </w:p>
    <w:p w:rsidR="0080471D" w:rsidRDefault="0080471D">
      <w:pPr>
        <w:pStyle w:val="a3"/>
        <w:numPr>
          <w:ilvl w:val="0"/>
          <w:numId w:val="2"/>
        </w:numPr>
      </w:pPr>
      <w:r>
        <w:t>Перегон:  Сады – Каменки</w:t>
      </w:r>
    </w:p>
    <w:p w:rsidR="0080471D" w:rsidRDefault="0080471D">
      <w:pPr>
        <w:pStyle w:val="a3"/>
        <w:ind w:left="2124" w:firstLine="0"/>
      </w:pPr>
      <w:r>
        <w:rPr>
          <w:lang w:val="en-US"/>
        </w:rPr>
        <w:t>L</w:t>
      </w:r>
      <w:r>
        <w:rPr>
          <w:vertAlign w:val="subscript"/>
        </w:rPr>
        <w:t>пер</w:t>
      </w:r>
      <w:r>
        <w:t>=131,7-126,6=5,1 км.</w:t>
      </w:r>
    </w:p>
    <w:p w:rsidR="0080471D" w:rsidRDefault="0080471D">
      <w:pPr>
        <w:pStyle w:val="a3"/>
      </w:pPr>
    </w:p>
    <w:p w:rsidR="0080471D" w:rsidRDefault="0080471D">
      <w:pPr>
        <w:pStyle w:val="a3"/>
      </w:pPr>
      <w:r>
        <w:t>Результаты расчётов заносим в таблицу 2.1</w:t>
      </w:r>
    </w:p>
    <w:p w:rsidR="0080471D" w:rsidRDefault="0080471D">
      <w:pPr>
        <w:pStyle w:val="a3"/>
      </w:pPr>
    </w:p>
    <w:p w:rsidR="0080471D" w:rsidRDefault="0080471D">
      <w:pPr>
        <w:pStyle w:val="a3"/>
        <w:rPr>
          <w:u w:val="single"/>
        </w:rPr>
      </w:pPr>
      <w:r>
        <w:rPr>
          <w:u w:val="single"/>
        </w:rPr>
        <w:t>2.1.2. Расстояние от начального пункта до последующих остановочных пунктов и по маршруту в целом.</w:t>
      </w:r>
    </w:p>
    <w:p w:rsidR="0080471D" w:rsidRDefault="0080471D">
      <w:pPr>
        <w:pStyle w:val="a3"/>
      </w:pPr>
    </w:p>
    <w:p w:rsidR="0080471D" w:rsidRDefault="0080471D">
      <w:pPr>
        <w:pStyle w:val="a3"/>
        <w:ind w:left="708" w:firstLine="708"/>
      </w:pPr>
      <w:r>
        <w:rPr>
          <w:lang w:val="en-US"/>
        </w:rPr>
        <w:t>L</w:t>
      </w:r>
      <w:r>
        <w:t>=ПС</w:t>
      </w:r>
      <w:r>
        <w:rPr>
          <w:vertAlign w:val="subscript"/>
          <w:lang w:val="en-US"/>
        </w:rPr>
        <w:t>n</w:t>
      </w:r>
      <w:r>
        <w:rPr>
          <w:vertAlign w:val="subscript"/>
        </w:rPr>
        <w:t xml:space="preserve"> </w:t>
      </w:r>
      <w:r>
        <w:t>- ПС</w:t>
      </w:r>
      <w:r>
        <w:rPr>
          <w:vertAlign w:val="subscript"/>
        </w:rPr>
        <w:t xml:space="preserve">1 </w:t>
      </w:r>
      <w:r>
        <w:t xml:space="preserve"> ; км. ,</w:t>
      </w:r>
    </w:p>
    <w:p w:rsidR="0080471D" w:rsidRDefault="0080471D">
      <w:pPr>
        <w:pStyle w:val="a3"/>
      </w:pPr>
    </w:p>
    <w:p w:rsidR="0080471D" w:rsidRDefault="0080471D">
      <w:pPr>
        <w:pStyle w:val="a3"/>
      </w:pPr>
      <w:r>
        <w:t>где ПС</w:t>
      </w:r>
      <w:r>
        <w:rPr>
          <w:vertAlign w:val="subscript"/>
          <w:lang w:val="en-US"/>
        </w:rPr>
        <w:t>n</w:t>
      </w:r>
      <w:r>
        <w:t xml:space="preserve"> – показания спидометра на </w:t>
      </w:r>
      <w:r>
        <w:rPr>
          <w:lang w:val="en-US"/>
        </w:rPr>
        <w:t>n</w:t>
      </w:r>
      <w:r>
        <w:t xml:space="preserve"> – ом  пункте, </w:t>
      </w:r>
    </w:p>
    <w:p w:rsidR="0080471D" w:rsidRDefault="0080471D">
      <w:pPr>
        <w:pStyle w:val="a3"/>
      </w:pPr>
      <w:r>
        <w:t xml:space="preserve">      ПС</w:t>
      </w:r>
      <w:r>
        <w:rPr>
          <w:vertAlign w:val="subscript"/>
        </w:rPr>
        <w:t>1</w:t>
      </w:r>
      <w:r>
        <w:t xml:space="preserve"> – показания спидометра на начальном пункте маршрута.</w:t>
      </w:r>
    </w:p>
    <w:p w:rsidR="0080471D" w:rsidRDefault="0080471D">
      <w:pPr>
        <w:pStyle w:val="a3"/>
      </w:pPr>
    </w:p>
    <w:p w:rsidR="0080471D" w:rsidRDefault="0080471D">
      <w:pPr>
        <w:pStyle w:val="a3"/>
        <w:numPr>
          <w:ilvl w:val="0"/>
          <w:numId w:val="3"/>
        </w:numPr>
      </w:pPr>
      <w:r>
        <w:t>Н. Новгород – Ольгино</w:t>
      </w:r>
    </w:p>
    <w:p w:rsidR="0080471D" w:rsidRDefault="0080471D">
      <w:pPr>
        <w:pStyle w:val="a3"/>
        <w:ind w:left="2124" w:firstLine="0"/>
      </w:pPr>
      <w:r>
        <w:rPr>
          <w:lang w:val="en-US"/>
        </w:rPr>
        <w:t>L</w:t>
      </w:r>
      <w:r>
        <w:t>=111,0-100,0=11,0 км</w:t>
      </w:r>
    </w:p>
    <w:p w:rsidR="0080471D" w:rsidRDefault="0080471D">
      <w:pPr>
        <w:pStyle w:val="a3"/>
        <w:numPr>
          <w:ilvl w:val="0"/>
          <w:numId w:val="3"/>
        </w:numPr>
      </w:pPr>
      <w:r>
        <w:t>Н. Новгород – Б. Борисово</w:t>
      </w:r>
    </w:p>
    <w:p w:rsidR="0080471D" w:rsidRDefault="0080471D">
      <w:pPr>
        <w:pStyle w:val="a3"/>
        <w:ind w:left="2124" w:firstLine="0"/>
      </w:pPr>
      <w:r>
        <w:rPr>
          <w:lang w:val="en-US"/>
        </w:rPr>
        <w:t>L</w:t>
      </w:r>
      <w:r>
        <w:t>=113,0-100,0=13,0 км</w:t>
      </w:r>
    </w:p>
    <w:p w:rsidR="0080471D" w:rsidRDefault="0080471D">
      <w:pPr>
        <w:pStyle w:val="a3"/>
        <w:numPr>
          <w:ilvl w:val="0"/>
          <w:numId w:val="3"/>
        </w:numPr>
      </w:pPr>
      <w:r>
        <w:t>Н. Новгород – Митино</w:t>
      </w:r>
    </w:p>
    <w:p w:rsidR="0080471D" w:rsidRDefault="0080471D">
      <w:pPr>
        <w:pStyle w:val="a3"/>
        <w:ind w:left="2124" w:firstLine="0"/>
      </w:pPr>
      <w:r>
        <w:rPr>
          <w:lang w:val="en-US"/>
        </w:rPr>
        <w:t>L</w:t>
      </w:r>
      <w:r>
        <w:t>=118,0-100,0=18,0 км</w:t>
      </w:r>
    </w:p>
    <w:p w:rsidR="0080471D" w:rsidRDefault="0080471D">
      <w:pPr>
        <w:pStyle w:val="a3"/>
        <w:numPr>
          <w:ilvl w:val="0"/>
          <w:numId w:val="3"/>
        </w:numPr>
      </w:pPr>
      <w:r>
        <w:t>Н. Новгород – Вязовка</w:t>
      </w:r>
    </w:p>
    <w:p w:rsidR="0080471D" w:rsidRDefault="0080471D">
      <w:pPr>
        <w:pStyle w:val="a3"/>
        <w:ind w:left="2124" w:firstLine="0"/>
      </w:pPr>
      <w:r>
        <w:rPr>
          <w:lang w:val="en-US"/>
        </w:rPr>
        <w:t>L</w:t>
      </w:r>
      <w:r>
        <w:t>=121,0-100,0=21,0 км</w:t>
      </w:r>
    </w:p>
    <w:p w:rsidR="0080471D" w:rsidRDefault="0080471D">
      <w:pPr>
        <w:pStyle w:val="a3"/>
        <w:numPr>
          <w:ilvl w:val="0"/>
          <w:numId w:val="3"/>
        </w:numPr>
      </w:pPr>
      <w:r>
        <w:t>Н. Новгород – Сады</w:t>
      </w:r>
    </w:p>
    <w:p w:rsidR="0080471D" w:rsidRDefault="0080471D">
      <w:pPr>
        <w:pStyle w:val="a3"/>
        <w:ind w:left="2124" w:firstLine="0"/>
      </w:pPr>
      <w:r>
        <w:rPr>
          <w:lang w:val="en-US"/>
        </w:rPr>
        <w:t>L</w:t>
      </w:r>
      <w:r>
        <w:t>=126,6-100,0=26,6 км</w:t>
      </w:r>
    </w:p>
    <w:p w:rsidR="0080471D" w:rsidRDefault="0080471D">
      <w:pPr>
        <w:pStyle w:val="a3"/>
        <w:numPr>
          <w:ilvl w:val="0"/>
          <w:numId w:val="3"/>
        </w:numPr>
      </w:pPr>
      <w:r>
        <w:t>Н. Новгород – Каменки</w:t>
      </w:r>
    </w:p>
    <w:p w:rsidR="0080471D" w:rsidRDefault="0080471D">
      <w:pPr>
        <w:pStyle w:val="a3"/>
        <w:ind w:left="2124" w:firstLine="0"/>
      </w:pPr>
      <w:r>
        <w:rPr>
          <w:lang w:val="en-US"/>
        </w:rPr>
        <w:t>L</w:t>
      </w:r>
      <w:r>
        <w:t>=131,7-100,0=31,7 км</w:t>
      </w:r>
    </w:p>
    <w:p w:rsidR="0080471D" w:rsidRDefault="0080471D">
      <w:pPr>
        <w:pStyle w:val="a3"/>
        <w:rPr>
          <w:sz w:val="20"/>
        </w:rPr>
      </w:pPr>
      <w:r>
        <w:rPr>
          <w:sz w:val="20"/>
        </w:rPr>
        <w:t xml:space="preserve">                                                              </w:t>
      </w:r>
    </w:p>
    <w:p w:rsidR="0080471D" w:rsidRDefault="0080471D">
      <w:pPr>
        <w:pStyle w:val="a3"/>
        <w:rPr>
          <w:sz w:val="20"/>
        </w:rPr>
      </w:pPr>
      <w:r>
        <w:rPr>
          <w:sz w:val="20"/>
        </w:rPr>
        <w:t xml:space="preserve">                                                                </w:t>
      </w:r>
      <w:r>
        <w:rPr>
          <w:sz w:val="20"/>
          <w:lang w:val="en-US"/>
        </w:rPr>
        <w:t>n</w:t>
      </w:r>
    </w:p>
    <w:p w:rsidR="0080471D" w:rsidRDefault="0080471D">
      <w:pPr>
        <w:pStyle w:val="a3"/>
      </w:pPr>
      <w:r>
        <w:t>Проверка:</w:t>
      </w:r>
      <w:r>
        <w:tab/>
      </w:r>
      <w:r>
        <w:tab/>
      </w:r>
      <w:r>
        <w:rPr>
          <w:lang w:val="en-US"/>
        </w:rPr>
        <w:t>L</w:t>
      </w:r>
      <w:r>
        <w:rPr>
          <w:vertAlign w:val="subscript"/>
        </w:rPr>
        <w:t>м</w:t>
      </w:r>
      <w:r>
        <w:t>=</w:t>
      </w:r>
      <w:r>
        <w:rPr>
          <w:lang w:val="en-US"/>
        </w:rPr>
        <w:t>L</w:t>
      </w:r>
      <w:r>
        <w:rPr>
          <w:vertAlign w:val="subscript"/>
        </w:rPr>
        <w:t>6</w:t>
      </w:r>
      <w:r>
        <w:t>=</w:t>
      </w:r>
      <w:r>
        <w:sym w:font="Symbol" w:char="F0E5"/>
      </w:r>
      <w:r>
        <w:t xml:space="preserve"> </w:t>
      </w:r>
      <w:r>
        <w:rPr>
          <w:lang w:val="en-US"/>
        </w:rPr>
        <w:t>L</w:t>
      </w:r>
      <w:r>
        <w:rPr>
          <w:vertAlign w:val="subscript"/>
        </w:rPr>
        <w:t>пер</w:t>
      </w:r>
      <w:r>
        <w:t xml:space="preserve"> ; км.</w:t>
      </w:r>
    </w:p>
    <w:p w:rsidR="0080471D" w:rsidRDefault="0080471D">
      <w:pPr>
        <w:pStyle w:val="a3"/>
        <w:rPr>
          <w:sz w:val="20"/>
        </w:rPr>
      </w:pPr>
      <w:r>
        <w:rPr>
          <w:sz w:val="20"/>
        </w:rPr>
        <w:t xml:space="preserve">                                                                1</w:t>
      </w:r>
    </w:p>
    <w:p w:rsidR="0080471D" w:rsidRDefault="0080471D">
      <w:pPr>
        <w:pStyle w:val="a3"/>
      </w:pPr>
      <w:r>
        <w:rPr>
          <w:lang w:val="en-US"/>
        </w:rPr>
        <w:t>L</w:t>
      </w:r>
      <w:r>
        <w:rPr>
          <w:vertAlign w:val="subscript"/>
        </w:rPr>
        <w:t>м</w:t>
      </w:r>
      <w:r>
        <w:t>=11,0+2,8+4,2+3+5,6+5,1=31,7 км</w:t>
      </w:r>
    </w:p>
    <w:p w:rsidR="0080471D" w:rsidRDefault="0080471D">
      <w:pPr>
        <w:pStyle w:val="a3"/>
      </w:pPr>
    </w:p>
    <w:p w:rsidR="0080471D" w:rsidRDefault="0080471D">
      <w:pPr>
        <w:pStyle w:val="a3"/>
      </w:pPr>
      <w:r>
        <w:t>Результаты расчётов заносим в таблицу 2.1</w:t>
      </w:r>
    </w:p>
    <w:p w:rsidR="0080471D" w:rsidRDefault="0080471D">
      <w:pPr>
        <w:pStyle w:val="a3"/>
      </w:pPr>
    </w:p>
    <w:p w:rsidR="0080471D" w:rsidRDefault="0080471D">
      <w:pPr>
        <w:pStyle w:val="a3"/>
        <w:rPr>
          <w:b/>
          <w:bCs/>
        </w:rPr>
      </w:pPr>
      <w:r>
        <w:rPr>
          <w:b/>
          <w:bCs/>
        </w:rPr>
        <w:t>2.2. Определение времени движения, сообщения, рейса, оборотного рейса.</w:t>
      </w:r>
    </w:p>
    <w:p w:rsidR="0080471D" w:rsidRDefault="0080471D">
      <w:pPr>
        <w:pStyle w:val="a3"/>
      </w:pPr>
    </w:p>
    <w:p w:rsidR="0080471D" w:rsidRDefault="0080471D">
      <w:pPr>
        <w:pStyle w:val="a3"/>
        <w:jc w:val="both"/>
      </w:pPr>
      <w:r>
        <w:t>Для определения времени рейса выполняются хронометражные наблю</w:t>
      </w:r>
      <w:r>
        <w:softHyphen/>
        <w:t>дения. Хронометражные наблюдения проводятся по трассе обследуемого маршрута на подвижном составе, имеющем наиболее низкие технико-экс</w:t>
      </w:r>
      <w:r>
        <w:softHyphen/>
        <w:t>плутационные характеристики из применяемого на рассматриваемом направ</w:t>
      </w:r>
      <w:r>
        <w:softHyphen/>
        <w:t>лении. Водитель автобуса, на котором выполняются хронометраж времени рейса должен обладать средней квалификацией, знать обследуемый маршрут. Хронометраж проводится по всем часам работы в характерные дни недели (будние, субботние, воскресные), каждого сезона года (зимы, весны, лета, осени), а так же при изменении режима работы транспорта и пассажирских потоков. Место хронометражиста в автобусе определяется возможностями наилучшего обзора трассы движения, а также дверей входа-выхода пассажи</w:t>
      </w:r>
      <w:r>
        <w:softHyphen/>
        <w:t>ров. Запись наблюдений проводится на хронометражной карте маршрута, со</w:t>
      </w:r>
      <w:r>
        <w:softHyphen/>
        <w:t>держащей список остановочных пунктов. По результатам обработки хроно</w:t>
      </w:r>
      <w:r>
        <w:softHyphen/>
        <w:t>метражных наблюдений составляется акт (таблица 2.2).</w:t>
      </w:r>
    </w:p>
    <w:p w:rsidR="0080471D" w:rsidRDefault="0080471D">
      <w:pPr>
        <w:pStyle w:val="a3"/>
        <w:jc w:val="right"/>
        <w:rPr>
          <w:u w:val="single"/>
        </w:rPr>
      </w:pPr>
      <w:r>
        <w:rPr>
          <w:sz w:val="20"/>
          <w:u w:val="single"/>
        </w:rPr>
        <w:t>Таблица 2.2.</w:t>
      </w:r>
    </w:p>
    <w:p w:rsidR="0080471D" w:rsidRDefault="0080471D">
      <w:pPr>
        <w:pStyle w:val="a3"/>
        <w:jc w:val="center"/>
      </w:pPr>
      <w:r>
        <w:t>Карта</w:t>
      </w:r>
    </w:p>
    <w:p w:rsidR="0080471D" w:rsidRDefault="0080471D">
      <w:pPr>
        <w:pStyle w:val="a3"/>
        <w:jc w:val="center"/>
      </w:pPr>
      <w:r>
        <w:t>обработки хронометражных наблюдений по маршруту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160"/>
        <w:gridCol w:w="2030"/>
        <w:gridCol w:w="1930"/>
      </w:tblGrid>
      <w:tr w:rsidR="0080471D">
        <w:tc>
          <w:tcPr>
            <w:tcW w:w="2520" w:type="dxa"/>
            <w:tcBorders>
              <w:bottom w:val="nil"/>
            </w:tcBorders>
          </w:tcPr>
          <w:p w:rsidR="0080471D" w:rsidRDefault="0080471D">
            <w:pPr>
              <w:pStyle w:val="a3"/>
              <w:ind w:firstLine="0"/>
              <w:jc w:val="center"/>
              <w:rPr>
                <w:sz w:val="20"/>
              </w:rPr>
            </w:pPr>
          </w:p>
        </w:tc>
        <w:tc>
          <w:tcPr>
            <w:tcW w:w="2160" w:type="dxa"/>
            <w:tcBorders>
              <w:right w:val="nil"/>
            </w:tcBorders>
          </w:tcPr>
          <w:p w:rsidR="0080471D" w:rsidRDefault="0080471D">
            <w:pPr>
              <w:pStyle w:val="a3"/>
              <w:ind w:firstLine="0"/>
              <w:jc w:val="center"/>
              <w:rPr>
                <w:sz w:val="20"/>
              </w:rPr>
            </w:pPr>
          </w:p>
        </w:tc>
        <w:tc>
          <w:tcPr>
            <w:tcW w:w="2030" w:type="dxa"/>
            <w:tcBorders>
              <w:left w:val="nil"/>
              <w:right w:val="nil"/>
            </w:tcBorders>
          </w:tcPr>
          <w:p w:rsidR="0080471D" w:rsidRDefault="0080471D">
            <w:pPr>
              <w:pStyle w:val="a3"/>
              <w:ind w:firstLine="0"/>
              <w:jc w:val="center"/>
              <w:rPr>
                <w:sz w:val="20"/>
              </w:rPr>
            </w:pPr>
            <w:r>
              <w:rPr>
                <w:sz w:val="20"/>
              </w:rPr>
              <w:t>Время мин.</w:t>
            </w:r>
          </w:p>
        </w:tc>
        <w:tc>
          <w:tcPr>
            <w:tcW w:w="1930" w:type="dxa"/>
            <w:tcBorders>
              <w:left w:val="nil"/>
            </w:tcBorders>
          </w:tcPr>
          <w:p w:rsidR="0080471D" w:rsidRDefault="0080471D">
            <w:pPr>
              <w:pStyle w:val="a3"/>
              <w:ind w:firstLine="0"/>
              <w:jc w:val="center"/>
              <w:rPr>
                <w:sz w:val="20"/>
              </w:rPr>
            </w:pPr>
          </w:p>
        </w:tc>
      </w:tr>
      <w:tr w:rsidR="0080471D">
        <w:tc>
          <w:tcPr>
            <w:tcW w:w="2520" w:type="dxa"/>
            <w:tcBorders>
              <w:top w:val="nil"/>
            </w:tcBorders>
          </w:tcPr>
          <w:p w:rsidR="0080471D" w:rsidRDefault="0080471D">
            <w:pPr>
              <w:pStyle w:val="a3"/>
              <w:ind w:firstLine="0"/>
              <w:jc w:val="center"/>
              <w:rPr>
                <w:sz w:val="20"/>
              </w:rPr>
            </w:pPr>
            <w:r>
              <w:rPr>
                <w:sz w:val="20"/>
              </w:rPr>
              <w:t>Остановочные пункты</w:t>
            </w:r>
          </w:p>
        </w:tc>
        <w:tc>
          <w:tcPr>
            <w:tcW w:w="2160" w:type="dxa"/>
            <w:vAlign w:val="center"/>
          </w:tcPr>
          <w:p w:rsidR="0080471D" w:rsidRDefault="0080471D">
            <w:pPr>
              <w:pStyle w:val="a3"/>
              <w:ind w:firstLine="0"/>
              <w:jc w:val="center"/>
              <w:rPr>
                <w:sz w:val="20"/>
              </w:rPr>
            </w:pPr>
            <w:r>
              <w:rPr>
                <w:sz w:val="20"/>
              </w:rPr>
              <w:t xml:space="preserve">Движения </w:t>
            </w:r>
          </w:p>
        </w:tc>
        <w:tc>
          <w:tcPr>
            <w:tcW w:w="2030" w:type="dxa"/>
            <w:vAlign w:val="center"/>
          </w:tcPr>
          <w:p w:rsidR="0080471D" w:rsidRDefault="0080471D">
            <w:pPr>
              <w:pStyle w:val="a3"/>
              <w:ind w:firstLine="0"/>
              <w:jc w:val="center"/>
              <w:rPr>
                <w:sz w:val="20"/>
              </w:rPr>
            </w:pPr>
            <w:r>
              <w:rPr>
                <w:sz w:val="20"/>
              </w:rPr>
              <w:t>Стоянки на проме</w:t>
            </w:r>
            <w:r>
              <w:rPr>
                <w:sz w:val="20"/>
              </w:rPr>
              <w:softHyphen/>
              <w:t>жуточных пунктах</w:t>
            </w:r>
          </w:p>
        </w:tc>
        <w:tc>
          <w:tcPr>
            <w:tcW w:w="1930" w:type="dxa"/>
            <w:vAlign w:val="center"/>
          </w:tcPr>
          <w:p w:rsidR="0080471D" w:rsidRDefault="0080471D">
            <w:pPr>
              <w:pStyle w:val="a3"/>
              <w:ind w:firstLine="0"/>
              <w:jc w:val="center"/>
              <w:rPr>
                <w:sz w:val="20"/>
              </w:rPr>
            </w:pPr>
            <w:r>
              <w:rPr>
                <w:sz w:val="20"/>
              </w:rPr>
              <w:t>Стоянки на конеч</w:t>
            </w:r>
            <w:r>
              <w:rPr>
                <w:sz w:val="20"/>
              </w:rPr>
              <w:softHyphen/>
              <w:t>ных пунктах</w:t>
            </w:r>
          </w:p>
        </w:tc>
      </w:tr>
      <w:tr w:rsidR="0080471D">
        <w:tc>
          <w:tcPr>
            <w:tcW w:w="2520" w:type="dxa"/>
          </w:tcPr>
          <w:p w:rsidR="0080471D" w:rsidRDefault="0080471D">
            <w:pPr>
              <w:pStyle w:val="a3"/>
              <w:ind w:firstLine="0"/>
            </w:pPr>
            <w:r>
              <w:t>Н. Новгород</w:t>
            </w:r>
          </w:p>
        </w:tc>
        <w:tc>
          <w:tcPr>
            <w:tcW w:w="2160" w:type="dxa"/>
          </w:tcPr>
          <w:p w:rsidR="0080471D" w:rsidRDefault="0080471D">
            <w:pPr>
              <w:pStyle w:val="a3"/>
              <w:ind w:firstLine="0"/>
              <w:jc w:val="center"/>
            </w:pPr>
          </w:p>
        </w:tc>
        <w:tc>
          <w:tcPr>
            <w:tcW w:w="2030" w:type="dxa"/>
          </w:tcPr>
          <w:p w:rsidR="0080471D" w:rsidRDefault="0080471D">
            <w:pPr>
              <w:pStyle w:val="a3"/>
              <w:ind w:firstLine="0"/>
              <w:jc w:val="center"/>
            </w:pPr>
          </w:p>
        </w:tc>
        <w:tc>
          <w:tcPr>
            <w:tcW w:w="1930" w:type="dxa"/>
          </w:tcPr>
          <w:p w:rsidR="0080471D" w:rsidRDefault="0080471D">
            <w:pPr>
              <w:pStyle w:val="a3"/>
              <w:ind w:firstLine="0"/>
              <w:jc w:val="center"/>
            </w:pPr>
            <w:r>
              <w:t>10</w:t>
            </w:r>
          </w:p>
        </w:tc>
      </w:tr>
      <w:tr w:rsidR="0080471D">
        <w:tc>
          <w:tcPr>
            <w:tcW w:w="2520" w:type="dxa"/>
          </w:tcPr>
          <w:p w:rsidR="0080471D" w:rsidRDefault="0080471D">
            <w:pPr>
              <w:pStyle w:val="a3"/>
              <w:ind w:firstLine="0"/>
            </w:pPr>
            <w:r>
              <w:t>Ольгино</w:t>
            </w:r>
          </w:p>
        </w:tc>
        <w:tc>
          <w:tcPr>
            <w:tcW w:w="2160" w:type="dxa"/>
          </w:tcPr>
          <w:p w:rsidR="0080471D" w:rsidRDefault="0080471D">
            <w:pPr>
              <w:pStyle w:val="a3"/>
              <w:ind w:firstLine="0"/>
              <w:jc w:val="center"/>
            </w:pPr>
            <w:r>
              <w:t>24</w:t>
            </w:r>
          </w:p>
        </w:tc>
        <w:tc>
          <w:tcPr>
            <w:tcW w:w="2030" w:type="dxa"/>
          </w:tcPr>
          <w:p w:rsidR="0080471D" w:rsidRDefault="0080471D">
            <w:pPr>
              <w:pStyle w:val="a3"/>
              <w:ind w:firstLine="0"/>
              <w:jc w:val="center"/>
            </w:pPr>
            <w:r>
              <w:t>1</w:t>
            </w:r>
          </w:p>
        </w:tc>
        <w:tc>
          <w:tcPr>
            <w:tcW w:w="1930" w:type="dxa"/>
          </w:tcPr>
          <w:p w:rsidR="0080471D" w:rsidRDefault="0080471D">
            <w:pPr>
              <w:pStyle w:val="a3"/>
              <w:ind w:firstLine="0"/>
              <w:jc w:val="center"/>
            </w:pPr>
          </w:p>
        </w:tc>
      </w:tr>
      <w:tr w:rsidR="0080471D">
        <w:tc>
          <w:tcPr>
            <w:tcW w:w="2520" w:type="dxa"/>
          </w:tcPr>
          <w:p w:rsidR="0080471D" w:rsidRDefault="0080471D">
            <w:pPr>
              <w:pStyle w:val="a3"/>
              <w:ind w:firstLine="0"/>
            </w:pPr>
            <w:r>
              <w:t>Б. Борисово</w:t>
            </w:r>
          </w:p>
        </w:tc>
        <w:tc>
          <w:tcPr>
            <w:tcW w:w="2160" w:type="dxa"/>
          </w:tcPr>
          <w:p w:rsidR="0080471D" w:rsidRDefault="0080471D">
            <w:pPr>
              <w:pStyle w:val="a3"/>
              <w:ind w:firstLine="0"/>
              <w:jc w:val="center"/>
            </w:pPr>
            <w:r>
              <w:t>6</w:t>
            </w:r>
          </w:p>
        </w:tc>
        <w:tc>
          <w:tcPr>
            <w:tcW w:w="2030" w:type="dxa"/>
          </w:tcPr>
          <w:p w:rsidR="0080471D" w:rsidRDefault="0080471D">
            <w:pPr>
              <w:pStyle w:val="a3"/>
              <w:ind w:firstLine="0"/>
              <w:jc w:val="center"/>
            </w:pPr>
            <w:r>
              <w:t>1</w:t>
            </w:r>
          </w:p>
        </w:tc>
        <w:tc>
          <w:tcPr>
            <w:tcW w:w="1930" w:type="dxa"/>
          </w:tcPr>
          <w:p w:rsidR="0080471D" w:rsidRDefault="0080471D">
            <w:pPr>
              <w:pStyle w:val="a3"/>
              <w:ind w:firstLine="0"/>
              <w:jc w:val="center"/>
            </w:pPr>
          </w:p>
        </w:tc>
      </w:tr>
      <w:tr w:rsidR="0080471D">
        <w:tc>
          <w:tcPr>
            <w:tcW w:w="2520" w:type="dxa"/>
          </w:tcPr>
          <w:p w:rsidR="0080471D" w:rsidRDefault="0080471D">
            <w:pPr>
              <w:pStyle w:val="a3"/>
              <w:ind w:firstLine="0"/>
            </w:pPr>
            <w:r>
              <w:t>Митино</w:t>
            </w:r>
          </w:p>
        </w:tc>
        <w:tc>
          <w:tcPr>
            <w:tcW w:w="2160" w:type="dxa"/>
          </w:tcPr>
          <w:p w:rsidR="0080471D" w:rsidRDefault="0080471D">
            <w:pPr>
              <w:pStyle w:val="a3"/>
              <w:ind w:firstLine="0"/>
              <w:jc w:val="center"/>
            </w:pPr>
            <w:r>
              <w:t>9</w:t>
            </w:r>
          </w:p>
        </w:tc>
        <w:tc>
          <w:tcPr>
            <w:tcW w:w="2030" w:type="dxa"/>
          </w:tcPr>
          <w:p w:rsidR="0080471D" w:rsidRDefault="0080471D">
            <w:pPr>
              <w:pStyle w:val="a3"/>
              <w:ind w:firstLine="0"/>
              <w:jc w:val="center"/>
            </w:pPr>
            <w:r>
              <w:t>1</w:t>
            </w:r>
          </w:p>
        </w:tc>
        <w:tc>
          <w:tcPr>
            <w:tcW w:w="1930" w:type="dxa"/>
          </w:tcPr>
          <w:p w:rsidR="0080471D" w:rsidRDefault="0080471D">
            <w:pPr>
              <w:pStyle w:val="a3"/>
              <w:ind w:firstLine="0"/>
              <w:jc w:val="center"/>
            </w:pPr>
          </w:p>
        </w:tc>
      </w:tr>
      <w:tr w:rsidR="0080471D">
        <w:tc>
          <w:tcPr>
            <w:tcW w:w="2520" w:type="dxa"/>
          </w:tcPr>
          <w:p w:rsidR="0080471D" w:rsidRDefault="0080471D">
            <w:pPr>
              <w:pStyle w:val="a3"/>
              <w:ind w:firstLine="0"/>
            </w:pPr>
            <w:r>
              <w:t>Вязовка</w:t>
            </w:r>
          </w:p>
        </w:tc>
        <w:tc>
          <w:tcPr>
            <w:tcW w:w="2160" w:type="dxa"/>
          </w:tcPr>
          <w:p w:rsidR="0080471D" w:rsidRDefault="0080471D">
            <w:pPr>
              <w:pStyle w:val="a3"/>
              <w:ind w:firstLine="0"/>
              <w:jc w:val="center"/>
            </w:pPr>
            <w:r>
              <w:t>6</w:t>
            </w:r>
          </w:p>
        </w:tc>
        <w:tc>
          <w:tcPr>
            <w:tcW w:w="2030" w:type="dxa"/>
          </w:tcPr>
          <w:p w:rsidR="0080471D" w:rsidRDefault="0080471D">
            <w:pPr>
              <w:pStyle w:val="a3"/>
              <w:ind w:firstLine="0"/>
              <w:jc w:val="center"/>
            </w:pPr>
            <w:r>
              <w:t>1</w:t>
            </w:r>
          </w:p>
        </w:tc>
        <w:tc>
          <w:tcPr>
            <w:tcW w:w="1930" w:type="dxa"/>
          </w:tcPr>
          <w:p w:rsidR="0080471D" w:rsidRDefault="0080471D">
            <w:pPr>
              <w:pStyle w:val="a3"/>
              <w:ind w:firstLine="0"/>
              <w:jc w:val="center"/>
            </w:pPr>
          </w:p>
        </w:tc>
      </w:tr>
      <w:tr w:rsidR="0080471D">
        <w:tc>
          <w:tcPr>
            <w:tcW w:w="2520" w:type="dxa"/>
          </w:tcPr>
          <w:p w:rsidR="0080471D" w:rsidRDefault="0080471D">
            <w:pPr>
              <w:pStyle w:val="a3"/>
              <w:ind w:firstLine="0"/>
            </w:pPr>
            <w:r>
              <w:t>Сады</w:t>
            </w:r>
          </w:p>
        </w:tc>
        <w:tc>
          <w:tcPr>
            <w:tcW w:w="2160" w:type="dxa"/>
          </w:tcPr>
          <w:p w:rsidR="0080471D" w:rsidRDefault="0080471D">
            <w:pPr>
              <w:pStyle w:val="a3"/>
              <w:ind w:firstLine="0"/>
              <w:jc w:val="center"/>
            </w:pPr>
            <w:r>
              <w:t>10</w:t>
            </w:r>
          </w:p>
        </w:tc>
        <w:tc>
          <w:tcPr>
            <w:tcW w:w="2030" w:type="dxa"/>
          </w:tcPr>
          <w:p w:rsidR="0080471D" w:rsidRDefault="0080471D">
            <w:pPr>
              <w:pStyle w:val="a3"/>
              <w:ind w:firstLine="0"/>
              <w:jc w:val="center"/>
            </w:pPr>
            <w:r>
              <w:t>1</w:t>
            </w:r>
          </w:p>
        </w:tc>
        <w:tc>
          <w:tcPr>
            <w:tcW w:w="1930" w:type="dxa"/>
          </w:tcPr>
          <w:p w:rsidR="0080471D" w:rsidRDefault="0080471D">
            <w:pPr>
              <w:pStyle w:val="a3"/>
              <w:ind w:firstLine="0"/>
              <w:jc w:val="center"/>
            </w:pPr>
          </w:p>
        </w:tc>
      </w:tr>
      <w:tr w:rsidR="0080471D">
        <w:tc>
          <w:tcPr>
            <w:tcW w:w="2520" w:type="dxa"/>
          </w:tcPr>
          <w:p w:rsidR="0080471D" w:rsidRDefault="0080471D">
            <w:pPr>
              <w:pStyle w:val="a3"/>
              <w:ind w:firstLine="0"/>
            </w:pPr>
            <w:r>
              <w:t>Каменки</w:t>
            </w:r>
          </w:p>
        </w:tc>
        <w:tc>
          <w:tcPr>
            <w:tcW w:w="2160" w:type="dxa"/>
            <w:tcBorders>
              <w:bottom w:val="single" w:sz="4" w:space="0" w:color="auto"/>
            </w:tcBorders>
          </w:tcPr>
          <w:p w:rsidR="0080471D" w:rsidRDefault="0080471D">
            <w:pPr>
              <w:pStyle w:val="a3"/>
              <w:ind w:firstLine="0"/>
              <w:jc w:val="center"/>
            </w:pPr>
            <w:r>
              <w:t>10</w:t>
            </w:r>
          </w:p>
        </w:tc>
        <w:tc>
          <w:tcPr>
            <w:tcW w:w="2030" w:type="dxa"/>
            <w:tcBorders>
              <w:bottom w:val="single" w:sz="4" w:space="0" w:color="auto"/>
            </w:tcBorders>
          </w:tcPr>
          <w:p w:rsidR="0080471D" w:rsidRDefault="0080471D">
            <w:pPr>
              <w:pStyle w:val="a3"/>
              <w:ind w:firstLine="0"/>
              <w:jc w:val="center"/>
            </w:pPr>
          </w:p>
        </w:tc>
        <w:tc>
          <w:tcPr>
            <w:tcW w:w="1930" w:type="dxa"/>
          </w:tcPr>
          <w:p w:rsidR="0080471D" w:rsidRDefault="0080471D">
            <w:pPr>
              <w:pStyle w:val="a3"/>
              <w:ind w:firstLine="0"/>
              <w:jc w:val="center"/>
            </w:pPr>
            <w:r>
              <w:t>10</w:t>
            </w:r>
          </w:p>
        </w:tc>
      </w:tr>
      <w:tr w:rsidR="0080471D">
        <w:tc>
          <w:tcPr>
            <w:tcW w:w="2520" w:type="dxa"/>
          </w:tcPr>
          <w:p w:rsidR="0080471D" w:rsidRDefault="0080471D">
            <w:pPr>
              <w:pStyle w:val="a3"/>
              <w:ind w:firstLine="0"/>
              <w:jc w:val="right"/>
            </w:pPr>
            <w:r>
              <w:t>ИТОГО:</w:t>
            </w:r>
          </w:p>
        </w:tc>
        <w:tc>
          <w:tcPr>
            <w:tcW w:w="2160" w:type="dxa"/>
            <w:tcBorders>
              <w:right w:val="nil"/>
            </w:tcBorders>
          </w:tcPr>
          <w:p w:rsidR="0080471D" w:rsidRDefault="0080471D">
            <w:pPr>
              <w:pStyle w:val="a3"/>
              <w:ind w:firstLine="0"/>
              <w:jc w:val="center"/>
            </w:pPr>
            <w:r>
              <w:t>65</w:t>
            </w:r>
          </w:p>
        </w:tc>
        <w:tc>
          <w:tcPr>
            <w:tcW w:w="2030" w:type="dxa"/>
            <w:tcBorders>
              <w:left w:val="nil"/>
              <w:right w:val="nil"/>
            </w:tcBorders>
          </w:tcPr>
          <w:p w:rsidR="0080471D" w:rsidRDefault="0080471D">
            <w:pPr>
              <w:pStyle w:val="a3"/>
              <w:ind w:firstLine="0"/>
              <w:jc w:val="center"/>
            </w:pPr>
            <w:r>
              <w:t>5</w:t>
            </w:r>
          </w:p>
        </w:tc>
        <w:tc>
          <w:tcPr>
            <w:tcW w:w="1930" w:type="dxa"/>
            <w:tcBorders>
              <w:left w:val="nil"/>
            </w:tcBorders>
          </w:tcPr>
          <w:p w:rsidR="0080471D" w:rsidRDefault="0080471D">
            <w:pPr>
              <w:pStyle w:val="a3"/>
              <w:ind w:firstLine="0"/>
              <w:jc w:val="center"/>
            </w:pPr>
            <w:r>
              <w:t>20</w:t>
            </w:r>
          </w:p>
        </w:tc>
      </w:tr>
    </w:tbl>
    <w:p w:rsidR="0080471D" w:rsidRDefault="0080471D">
      <w:pPr>
        <w:pStyle w:val="a3"/>
        <w:jc w:val="center"/>
        <w:rPr>
          <w:lang w:val="en-US"/>
        </w:rPr>
      </w:pPr>
    </w:p>
    <w:p w:rsidR="0080471D" w:rsidRDefault="0080471D">
      <w:pPr>
        <w:pStyle w:val="a3"/>
        <w:jc w:val="center"/>
        <w:rPr>
          <w:lang w:val="en-US"/>
        </w:rPr>
      </w:pPr>
    </w:p>
    <w:p w:rsidR="0080471D" w:rsidRDefault="0080471D">
      <w:pPr>
        <w:pStyle w:val="a3"/>
        <w:rPr>
          <w:u w:val="single"/>
        </w:rPr>
      </w:pPr>
      <w:r>
        <w:rPr>
          <w:u w:val="single"/>
        </w:rPr>
        <w:t xml:space="preserve">2.2.1. Время движения. </w:t>
      </w:r>
    </w:p>
    <w:p w:rsidR="0080471D" w:rsidRDefault="0080471D">
      <w:pPr>
        <w:pStyle w:val="a3"/>
      </w:pPr>
    </w:p>
    <w:p w:rsidR="0080471D" w:rsidRDefault="0080471D">
      <w:pPr>
        <w:pStyle w:val="a3"/>
        <w:jc w:val="both"/>
      </w:pPr>
      <w:r>
        <w:t>Время движения – это время, затрачиваемое автобусом на маршруте от одного конечного пункта до другого с учётом задержек по причинам дорож</w:t>
      </w:r>
      <w:r>
        <w:softHyphen/>
        <w:t>ного движения.</w:t>
      </w:r>
    </w:p>
    <w:p w:rsidR="0080471D" w:rsidRDefault="0080471D">
      <w:pPr>
        <w:pStyle w:val="a3"/>
        <w:jc w:val="both"/>
      </w:pPr>
      <w:r>
        <w:t>Для определения времени движения пользуемся картой обработки хро</w:t>
      </w:r>
      <w:r>
        <w:softHyphen/>
        <w:t>нометражных наблюдений по маршруту (таблица 2.2), время движения по маршруту за рейс определяется суммированием времени движения по от</w:t>
      </w:r>
      <w:r>
        <w:softHyphen/>
        <w:t>дельным перегонам.</w:t>
      </w:r>
    </w:p>
    <w:p w:rsidR="0080471D" w:rsidRDefault="0080471D">
      <w:pPr>
        <w:pStyle w:val="a3"/>
        <w:rPr>
          <w:sz w:val="20"/>
        </w:rPr>
      </w:pPr>
      <w:r>
        <w:tab/>
      </w:r>
      <w:r>
        <w:tab/>
      </w:r>
      <w:r>
        <w:tab/>
      </w:r>
    </w:p>
    <w:p w:rsidR="0080471D" w:rsidRDefault="0080471D">
      <w:pPr>
        <w:pStyle w:val="a3"/>
        <w:rPr>
          <w:sz w:val="20"/>
        </w:rPr>
      </w:pPr>
      <w:r>
        <w:rPr>
          <w:sz w:val="20"/>
        </w:rPr>
        <w:tab/>
      </w:r>
      <w:r>
        <w:rPr>
          <w:sz w:val="20"/>
        </w:rPr>
        <w:tab/>
        <w:t xml:space="preserve">          </w:t>
      </w:r>
      <w:r>
        <w:rPr>
          <w:sz w:val="20"/>
          <w:lang w:val="en-US"/>
        </w:rPr>
        <w:t>n</w:t>
      </w:r>
    </w:p>
    <w:p w:rsidR="0080471D" w:rsidRDefault="0080471D">
      <w:pPr>
        <w:pStyle w:val="a3"/>
        <w:ind w:left="708" w:firstLine="708"/>
      </w:pPr>
      <w:r>
        <w:rPr>
          <w:lang w:val="en-US"/>
        </w:rPr>
        <w:t>t</w:t>
      </w:r>
      <w:r>
        <w:rPr>
          <w:vertAlign w:val="subscript"/>
        </w:rPr>
        <w:t>дв</w:t>
      </w:r>
      <w:r>
        <w:t>=</w:t>
      </w:r>
      <w:r>
        <w:sym w:font="Symbol" w:char="F0E5"/>
      </w:r>
      <w:r>
        <w:t xml:space="preserve"> </w:t>
      </w:r>
      <w:r>
        <w:rPr>
          <w:lang w:val="en-US"/>
        </w:rPr>
        <w:t>t</w:t>
      </w:r>
      <w:r>
        <w:t>`</w:t>
      </w:r>
      <w:r>
        <w:rPr>
          <w:vertAlign w:val="subscript"/>
        </w:rPr>
        <w:t>дв</w:t>
      </w:r>
      <w:r>
        <w:t xml:space="preserve"> ; мин. ,</w:t>
      </w:r>
    </w:p>
    <w:p w:rsidR="0080471D" w:rsidRDefault="0080471D">
      <w:pPr>
        <w:pStyle w:val="a3"/>
        <w:ind w:left="708" w:firstLine="708"/>
      </w:pPr>
      <w:r>
        <w:rPr>
          <w:sz w:val="16"/>
        </w:rPr>
        <w:t xml:space="preserve">             1</w:t>
      </w:r>
    </w:p>
    <w:p w:rsidR="0080471D" w:rsidRDefault="0080471D">
      <w:pPr>
        <w:pStyle w:val="a3"/>
      </w:pPr>
    </w:p>
    <w:p w:rsidR="0080471D" w:rsidRDefault="0080471D">
      <w:pPr>
        <w:pStyle w:val="a3"/>
      </w:pPr>
      <w:r>
        <w:t xml:space="preserve">где  </w:t>
      </w:r>
      <w:r>
        <w:rPr>
          <w:lang w:val="en-US"/>
        </w:rPr>
        <w:t>t</w:t>
      </w:r>
      <w:r>
        <w:t>`</w:t>
      </w:r>
      <w:r>
        <w:rPr>
          <w:vertAlign w:val="subscript"/>
        </w:rPr>
        <w:t>дв</w:t>
      </w:r>
      <w:r>
        <w:t xml:space="preserve"> – время движения на одном перегоне, мин., </w:t>
      </w:r>
    </w:p>
    <w:p w:rsidR="0080471D" w:rsidRDefault="0080471D">
      <w:pPr>
        <w:pStyle w:val="a3"/>
      </w:pPr>
      <w:r>
        <w:t xml:space="preserve">       </w:t>
      </w:r>
      <w:r>
        <w:rPr>
          <w:lang w:val="en-US"/>
        </w:rPr>
        <w:t>n</w:t>
      </w:r>
      <w:r>
        <w:t xml:space="preserve"> – количество перегонов на маршруте.</w:t>
      </w:r>
    </w:p>
    <w:p w:rsidR="0080471D" w:rsidRDefault="0080471D">
      <w:pPr>
        <w:pStyle w:val="a3"/>
      </w:pPr>
    </w:p>
    <w:p w:rsidR="0080471D" w:rsidRDefault="0080471D">
      <w:pPr>
        <w:pStyle w:val="a3"/>
        <w:ind w:left="708" w:firstLine="708"/>
      </w:pPr>
      <w:r>
        <w:rPr>
          <w:lang w:val="en-US"/>
        </w:rPr>
        <w:t>t</w:t>
      </w:r>
      <w:r>
        <w:rPr>
          <w:vertAlign w:val="subscript"/>
        </w:rPr>
        <w:t>дв</w:t>
      </w:r>
      <w:r>
        <w:t>=24+6+9+6+10+10=65 мин=1,08 ч.</w:t>
      </w:r>
    </w:p>
    <w:p w:rsidR="0080471D" w:rsidRDefault="0080471D">
      <w:pPr>
        <w:pStyle w:val="a3"/>
      </w:pPr>
    </w:p>
    <w:p w:rsidR="0080471D" w:rsidRDefault="0080471D">
      <w:pPr>
        <w:pStyle w:val="a3"/>
        <w:rPr>
          <w:u w:val="single"/>
          <w:lang w:val="en-US"/>
        </w:rPr>
      </w:pPr>
    </w:p>
    <w:p w:rsidR="0080471D" w:rsidRDefault="0080471D">
      <w:pPr>
        <w:pStyle w:val="a3"/>
        <w:rPr>
          <w:u w:val="single"/>
        </w:rPr>
      </w:pPr>
      <w:r>
        <w:rPr>
          <w:u w:val="single"/>
        </w:rPr>
        <w:t xml:space="preserve">2.2.2. Время простоя на промежуточных пунктах за рейс. </w:t>
      </w:r>
    </w:p>
    <w:p w:rsidR="0080471D" w:rsidRDefault="0080471D">
      <w:pPr>
        <w:pStyle w:val="a3"/>
      </w:pPr>
    </w:p>
    <w:p w:rsidR="0080471D" w:rsidRDefault="0080471D">
      <w:pPr>
        <w:pStyle w:val="a3"/>
      </w:pPr>
      <w:r>
        <w:t>Время простоя на промежуточных пунктах за рейс определяется сумми</w:t>
      </w:r>
      <w:r>
        <w:softHyphen/>
        <w:t>рованием времени простоя на отдельных промежуточных пунктах.</w:t>
      </w:r>
    </w:p>
    <w:p w:rsidR="0080471D" w:rsidRDefault="0080471D">
      <w:pPr>
        <w:pStyle w:val="a3"/>
        <w:rPr>
          <w:sz w:val="20"/>
        </w:rPr>
      </w:pPr>
      <w:r>
        <w:rPr>
          <w:sz w:val="16"/>
        </w:rPr>
        <w:t xml:space="preserve">                                   </w:t>
      </w:r>
      <w:r>
        <w:rPr>
          <w:sz w:val="20"/>
        </w:rPr>
        <w:t>к</w:t>
      </w:r>
    </w:p>
    <w:p w:rsidR="0080471D" w:rsidRDefault="0080471D">
      <w:pPr>
        <w:pStyle w:val="a3"/>
        <w:rPr>
          <w:sz w:val="16"/>
        </w:rPr>
      </w:pPr>
      <w:r>
        <w:tab/>
      </w:r>
      <w:r>
        <w:tab/>
      </w:r>
      <w:r>
        <w:rPr>
          <w:lang w:val="en-US"/>
        </w:rPr>
        <w:t>t</w:t>
      </w:r>
      <w:r>
        <w:rPr>
          <w:vertAlign w:val="subscript"/>
        </w:rPr>
        <w:t xml:space="preserve">по = </w:t>
      </w:r>
      <w:r>
        <w:sym w:font="Symbol" w:char="F0E5"/>
      </w:r>
      <w:r>
        <w:t xml:space="preserve"> </w:t>
      </w:r>
      <w:r>
        <w:rPr>
          <w:lang w:val="en-US"/>
        </w:rPr>
        <w:t>t</w:t>
      </w:r>
      <w:r>
        <w:t>`</w:t>
      </w:r>
      <w:r>
        <w:rPr>
          <w:vertAlign w:val="subscript"/>
        </w:rPr>
        <w:t>по</w:t>
      </w:r>
      <w:r>
        <w:t xml:space="preserve"> , </w:t>
      </w:r>
    </w:p>
    <w:p w:rsidR="0080471D" w:rsidRDefault="0080471D">
      <w:pPr>
        <w:pStyle w:val="a3"/>
        <w:rPr>
          <w:sz w:val="20"/>
        </w:rPr>
      </w:pPr>
      <w:r>
        <w:rPr>
          <w:sz w:val="16"/>
        </w:rPr>
        <w:tab/>
      </w:r>
      <w:r>
        <w:rPr>
          <w:sz w:val="16"/>
        </w:rPr>
        <w:tab/>
        <w:t xml:space="preserve">             </w:t>
      </w:r>
      <w:r>
        <w:rPr>
          <w:sz w:val="20"/>
        </w:rPr>
        <w:t>1</w:t>
      </w:r>
    </w:p>
    <w:p w:rsidR="0080471D" w:rsidRDefault="0080471D">
      <w:pPr>
        <w:pStyle w:val="a3"/>
      </w:pPr>
      <w:r>
        <w:t xml:space="preserve">где  </w:t>
      </w:r>
      <w:r>
        <w:rPr>
          <w:lang w:val="en-US"/>
        </w:rPr>
        <w:t>t</w:t>
      </w:r>
      <w:r>
        <w:t>`</w:t>
      </w:r>
      <w:r>
        <w:rPr>
          <w:vertAlign w:val="subscript"/>
        </w:rPr>
        <w:t>по</w:t>
      </w:r>
      <w:r>
        <w:t xml:space="preserve"> – время простоя на промежуточном пункте, мин. </w:t>
      </w:r>
    </w:p>
    <w:p w:rsidR="0080471D" w:rsidRDefault="0080471D">
      <w:pPr>
        <w:pStyle w:val="a3"/>
      </w:pPr>
      <w:r>
        <w:rPr>
          <w:sz w:val="20"/>
        </w:rPr>
        <w:t xml:space="preserve">   </w:t>
      </w:r>
      <w:r>
        <w:t xml:space="preserve">     к – количество промежуточных остановок</w:t>
      </w:r>
    </w:p>
    <w:p w:rsidR="0080471D" w:rsidRDefault="0080471D">
      <w:pPr>
        <w:pStyle w:val="a3"/>
      </w:pPr>
    </w:p>
    <w:p w:rsidR="0080471D" w:rsidRDefault="0080471D">
      <w:pPr>
        <w:pStyle w:val="a3"/>
        <w:ind w:left="708" w:firstLine="708"/>
      </w:pPr>
      <w:r>
        <w:rPr>
          <w:lang w:val="en-US"/>
        </w:rPr>
        <w:t>t</w:t>
      </w:r>
      <w:r>
        <w:rPr>
          <w:vertAlign w:val="subscript"/>
        </w:rPr>
        <w:t>по</w:t>
      </w:r>
      <w:r>
        <w:t>=1+1+1+1+1=5 мин.</w:t>
      </w:r>
    </w:p>
    <w:p w:rsidR="0080471D" w:rsidRDefault="0080471D">
      <w:pPr>
        <w:pStyle w:val="a3"/>
      </w:pPr>
    </w:p>
    <w:p w:rsidR="0080471D" w:rsidRDefault="0080471D">
      <w:pPr>
        <w:pStyle w:val="a3"/>
        <w:rPr>
          <w:u w:val="single"/>
        </w:rPr>
      </w:pPr>
      <w:r>
        <w:rPr>
          <w:u w:val="single"/>
        </w:rPr>
        <w:t xml:space="preserve">2.2.3. Время сообщения. </w:t>
      </w:r>
    </w:p>
    <w:p w:rsidR="0080471D" w:rsidRDefault="0080471D">
      <w:pPr>
        <w:pStyle w:val="a3"/>
      </w:pPr>
    </w:p>
    <w:p w:rsidR="0080471D" w:rsidRDefault="0080471D">
      <w:pPr>
        <w:pStyle w:val="a3"/>
        <w:jc w:val="both"/>
      </w:pPr>
      <w:r>
        <w:t>Время сообщения – это время с момента отправления с одной конечной остановки до момента прибытия на другую конечную остановку, оно вклю</w:t>
      </w:r>
      <w:r>
        <w:softHyphen/>
        <w:t>чает время движения и время простоя на промежуточных пунктах.</w:t>
      </w:r>
    </w:p>
    <w:p w:rsidR="0080471D" w:rsidRDefault="0080471D">
      <w:pPr>
        <w:pStyle w:val="a3"/>
        <w:jc w:val="both"/>
      </w:pPr>
    </w:p>
    <w:p w:rsidR="0080471D" w:rsidRDefault="0080471D">
      <w:pPr>
        <w:pStyle w:val="a3"/>
        <w:jc w:val="both"/>
      </w:pPr>
      <w:r>
        <w:tab/>
      </w:r>
      <w:r>
        <w:tab/>
      </w:r>
      <w:r>
        <w:rPr>
          <w:lang w:val="en-US"/>
        </w:rPr>
        <w:t>t</w:t>
      </w:r>
      <w:r>
        <w:rPr>
          <w:vertAlign w:val="subscript"/>
        </w:rPr>
        <w:t>с</w:t>
      </w:r>
      <w:r>
        <w:t xml:space="preserve"> = </w:t>
      </w:r>
      <w:r>
        <w:rPr>
          <w:lang w:val="en-US"/>
        </w:rPr>
        <w:t>t</w:t>
      </w:r>
      <w:r>
        <w:rPr>
          <w:vertAlign w:val="subscript"/>
        </w:rPr>
        <w:t>дв</w:t>
      </w:r>
      <w:r>
        <w:t xml:space="preserve"> + </w:t>
      </w:r>
      <w:r>
        <w:rPr>
          <w:lang w:val="en-US"/>
        </w:rPr>
        <w:t>t</w:t>
      </w:r>
      <w:r>
        <w:rPr>
          <w:vertAlign w:val="subscript"/>
        </w:rPr>
        <w:t>по</w:t>
      </w:r>
      <w:r>
        <w:t xml:space="preserve"> ; мин. </w:t>
      </w:r>
    </w:p>
    <w:p w:rsidR="0080471D" w:rsidRDefault="0080471D">
      <w:pPr>
        <w:pStyle w:val="a3"/>
        <w:jc w:val="both"/>
      </w:pPr>
    </w:p>
    <w:p w:rsidR="0080471D" w:rsidRDefault="0080471D">
      <w:pPr>
        <w:pStyle w:val="a3"/>
        <w:jc w:val="both"/>
      </w:pPr>
      <w:r>
        <w:tab/>
      </w:r>
      <w:r>
        <w:tab/>
      </w:r>
      <w:r>
        <w:rPr>
          <w:lang w:val="en-US"/>
        </w:rPr>
        <w:t>t</w:t>
      </w:r>
      <w:r>
        <w:rPr>
          <w:vertAlign w:val="subscript"/>
          <w:lang w:val="en-US"/>
        </w:rPr>
        <w:t>c</w:t>
      </w:r>
      <w:r>
        <w:t>=65+5=70мин.=1,16 ч.</w:t>
      </w:r>
    </w:p>
    <w:p w:rsidR="0080471D" w:rsidRDefault="0080471D">
      <w:pPr>
        <w:pStyle w:val="a3"/>
        <w:jc w:val="both"/>
      </w:pPr>
    </w:p>
    <w:p w:rsidR="0080471D" w:rsidRDefault="0080471D">
      <w:pPr>
        <w:pStyle w:val="a3"/>
        <w:jc w:val="both"/>
        <w:rPr>
          <w:u w:val="single"/>
        </w:rPr>
      </w:pPr>
      <w:r>
        <w:rPr>
          <w:u w:val="single"/>
        </w:rPr>
        <w:t xml:space="preserve">2.2.4. Время рейса. </w:t>
      </w:r>
    </w:p>
    <w:p w:rsidR="0080471D" w:rsidRDefault="0080471D">
      <w:pPr>
        <w:pStyle w:val="a3"/>
        <w:jc w:val="both"/>
      </w:pPr>
    </w:p>
    <w:p w:rsidR="0080471D" w:rsidRDefault="0080471D">
      <w:pPr>
        <w:pStyle w:val="a3"/>
        <w:jc w:val="both"/>
      </w:pPr>
      <w:r>
        <w:t>Рейсом – называется пробег автобуса в одном направлении от одного конечного пункта до другого, время рейса включает в себя время движения, простоя на всех промежуточных остановках и время стоянки на одном ко</w:t>
      </w:r>
      <w:r>
        <w:softHyphen/>
        <w:t>нечном пункте.</w:t>
      </w:r>
    </w:p>
    <w:p w:rsidR="0080471D" w:rsidRDefault="0080471D">
      <w:pPr>
        <w:pStyle w:val="a3"/>
        <w:jc w:val="both"/>
      </w:pPr>
    </w:p>
    <w:p w:rsidR="0080471D" w:rsidRDefault="0080471D">
      <w:pPr>
        <w:pStyle w:val="a3"/>
        <w:jc w:val="both"/>
      </w:pPr>
      <w:r>
        <w:tab/>
      </w:r>
      <w:r>
        <w:tab/>
      </w:r>
      <w:r>
        <w:rPr>
          <w:lang w:val="en-US"/>
        </w:rPr>
        <w:t>t</w:t>
      </w:r>
      <w:r>
        <w:rPr>
          <w:vertAlign w:val="subscript"/>
        </w:rPr>
        <w:t>р</w:t>
      </w:r>
      <w:r>
        <w:t>=</w:t>
      </w:r>
      <w:r>
        <w:rPr>
          <w:lang w:val="en-US"/>
        </w:rPr>
        <w:t>t</w:t>
      </w:r>
      <w:r>
        <w:rPr>
          <w:vertAlign w:val="subscript"/>
        </w:rPr>
        <w:t>дв</w:t>
      </w:r>
      <w:r>
        <w:t>+</w:t>
      </w:r>
      <w:r>
        <w:rPr>
          <w:lang w:val="en-US"/>
        </w:rPr>
        <w:t>t</w:t>
      </w:r>
      <w:r>
        <w:rPr>
          <w:vertAlign w:val="subscript"/>
        </w:rPr>
        <w:t>по</w:t>
      </w:r>
      <w:r>
        <w:t>+</w:t>
      </w:r>
      <w:r>
        <w:rPr>
          <w:lang w:val="en-US"/>
        </w:rPr>
        <w:t>t</w:t>
      </w:r>
      <w:r>
        <w:rPr>
          <w:vertAlign w:val="subscript"/>
        </w:rPr>
        <w:t>ко</w:t>
      </w:r>
      <w:r>
        <w:t xml:space="preserve"> ; мин.</w:t>
      </w:r>
    </w:p>
    <w:p w:rsidR="0080471D" w:rsidRDefault="0080471D">
      <w:pPr>
        <w:pStyle w:val="a3"/>
        <w:jc w:val="both"/>
      </w:pPr>
      <w:r>
        <w:tab/>
      </w:r>
      <w:r>
        <w:tab/>
      </w:r>
    </w:p>
    <w:p w:rsidR="0080471D" w:rsidRDefault="0080471D">
      <w:pPr>
        <w:pStyle w:val="a3"/>
        <w:jc w:val="both"/>
      </w:pPr>
      <w:r>
        <w:tab/>
      </w:r>
      <w:r>
        <w:tab/>
      </w:r>
      <w:r>
        <w:rPr>
          <w:lang w:val="en-US"/>
        </w:rPr>
        <w:t>t</w:t>
      </w:r>
      <w:r>
        <w:rPr>
          <w:vertAlign w:val="subscript"/>
        </w:rPr>
        <w:t>р</w:t>
      </w:r>
      <w:r>
        <w:t>=65+5+10=80 мин=1,33ч.</w:t>
      </w:r>
    </w:p>
    <w:p w:rsidR="0080471D" w:rsidRDefault="0080471D">
      <w:pPr>
        <w:pStyle w:val="a3"/>
        <w:jc w:val="both"/>
      </w:pPr>
    </w:p>
    <w:p w:rsidR="0080471D" w:rsidRDefault="0080471D">
      <w:pPr>
        <w:pStyle w:val="a3"/>
        <w:jc w:val="both"/>
        <w:rPr>
          <w:u w:val="single"/>
        </w:rPr>
      </w:pPr>
    </w:p>
    <w:p w:rsidR="0080471D" w:rsidRDefault="0080471D">
      <w:pPr>
        <w:pStyle w:val="a3"/>
        <w:jc w:val="both"/>
        <w:rPr>
          <w:u w:val="single"/>
        </w:rPr>
      </w:pPr>
      <w:r>
        <w:rPr>
          <w:u w:val="single"/>
        </w:rPr>
        <w:t>2.2.5. Время оборотного рейса.</w:t>
      </w:r>
    </w:p>
    <w:p w:rsidR="0080471D" w:rsidRDefault="0080471D">
      <w:pPr>
        <w:pStyle w:val="a3"/>
        <w:jc w:val="both"/>
      </w:pPr>
    </w:p>
    <w:p w:rsidR="0080471D" w:rsidRDefault="0080471D">
      <w:pPr>
        <w:pStyle w:val="a3"/>
        <w:jc w:val="both"/>
      </w:pPr>
      <w:r>
        <w:t>Оборотным рейсом называется пробег автобуса в обоих направлениях.</w:t>
      </w:r>
    </w:p>
    <w:p w:rsidR="0080471D" w:rsidRDefault="0080471D">
      <w:pPr>
        <w:pStyle w:val="a3"/>
        <w:jc w:val="both"/>
      </w:pPr>
      <w:r>
        <w:t>Время оборотного рейса включает время рейса в прямом направлении и  время рейса в обратном направлении.</w:t>
      </w:r>
    </w:p>
    <w:p w:rsidR="0080471D" w:rsidRDefault="0080471D">
      <w:pPr>
        <w:pStyle w:val="a3"/>
        <w:ind w:firstLine="0"/>
        <w:jc w:val="both"/>
      </w:pPr>
    </w:p>
    <w:p w:rsidR="0080471D" w:rsidRDefault="0080471D">
      <w:pPr>
        <w:pStyle w:val="a3"/>
        <w:ind w:left="696" w:firstLine="720"/>
        <w:jc w:val="both"/>
      </w:pPr>
      <w:r>
        <w:rPr>
          <w:lang w:val="en-US"/>
        </w:rPr>
        <w:t>t</w:t>
      </w:r>
      <w:r>
        <w:rPr>
          <w:vertAlign w:val="subscript"/>
        </w:rPr>
        <w:t>об</w:t>
      </w:r>
      <w:r>
        <w:t xml:space="preserve"> = </w:t>
      </w:r>
      <w:r>
        <w:rPr>
          <w:lang w:val="en-US"/>
        </w:rPr>
        <w:t>t</w:t>
      </w:r>
      <w:r>
        <w:rPr>
          <w:vertAlign w:val="subscript"/>
        </w:rPr>
        <w:t>р</w:t>
      </w:r>
      <w:r>
        <w:rPr>
          <w:vertAlign w:val="superscript"/>
        </w:rPr>
        <w:t xml:space="preserve">пр </w:t>
      </w:r>
      <w:r>
        <w:t xml:space="preserve">+ </w:t>
      </w:r>
      <w:r>
        <w:rPr>
          <w:lang w:val="en-US"/>
        </w:rPr>
        <w:t>t</w:t>
      </w:r>
      <w:r>
        <w:rPr>
          <w:vertAlign w:val="subscript"/>
        </w:rPr>
        <w:t>р</w:t>
      </w:r>
      <w:r>
        <w:rPr>
          <w:vertAlign w:val="superscript"/>
        </w:rPr>
        <w:t>обр</w:t>
      </w:r>
      <w:r>
        <w:t xml:space="preserve"> ; ч.</w:t>
      </w:r>
    </w:p>
    <w:p w:rsidR="0080471D" w:rsidRDefault="0080471D">
      <w:pPr>
        <w:pStyle w:val="a3"/>
        <w:jc w:val="both"/>
      </w:pPr>
    </w:p>
    <w:p w:rsidR="0080471D" w:rsidRDefault="0080471D">
      <w:pPr>
        <w:pStyle w:val="a3"/>
        <w:jc w:val="both"/>
      </w:pPr>
      <w:r>
        <w:t xml:space="preserve">в данном варианте </w:t>
      </w:r>
      <w:r>
        <w:rPr>
          <w:sz w:val="32"/>
          <w:lang w:val="en-US"/>
        </w:rPr>
        <w:t>t</w:t>
      </w:r>
      <w:r>
        <w:rPr>
          <w:vertAlign w:val="subscript"/>
        </w:rPr>
        <w:t>р</w:t>
      </w:r>
      <w:r>
        <w:t xml:space="preserve"> в прямом направлении равно времени рейса в об</w:t>
      </w:r>
      <w:r>
        <w:softHyphen/>
        <w:t>ратном направлении.</w:t>
      </w:r>
    </w:p>
    <w:p w:rsidR="0080471D" w:rsidRDefault="0080471D">
      <w:pPr>
        <w:pStyle w:val="a3"/>
        <w:jc w:val="both"/>
      </w:pPr>
    </w:p>
    <w:p w:rsidR="0080471D" w:rsidRDefault="0080471D">
      <w:pPr>
        <w:pStyle w:val="a3"/>
        <w:jc w:val="both"/>
      </w:pPr>
      <w:r>
        <w:tab/>
      </w:r>
      <w:r>
        <w:tab/>
      </w:r>
      <w:r>
        <w:rPr>
          <w:lang w:val="en-US"/>
        </w:rPr>
        <w:t>t</w:t>
      </w:r>
      <w:r>
        <w:rPr>
          <w:vertAlign w:val="subscript"/>
        </w:rPr>
        <w:t>р</w:t>
      </w:r>
      <w:r>
        <w:rPr>
          <w:vertAlign w:val="superscript"/>
        </w:rPr>
        <w:t xml:space="preserve">пр </w:t>
      </w:r>
      <w:r>
        <w:t xml:space="preserve">= </w:t>
      </w:r>
      <w:r>
        <w:rPr>
          <w:lang w:val="en-US"/>
        </w:rPr>
        <w:t>t</w:t>
      </w:r>
      <w:r>
        <w:rPr>
          <w:vertAlign w:val="subscript"/>
        </w:rPr>
        <w:t>р</w:t>
      </w:r>
      <w:r>
        <w:rPr>
          <w:vertAlign w:val="superscript"/>
        </w:rPr>
        <w:t xml:space="preserve">обр </w:t>
      </w:r>
      <w:r>
        <w:t xml:space="preserve">= </w:t>
      </w:r>
      <w:r>
        <w:rPr>
          <w:lang w:val="en-US"/>
        </w:rPr>
        <w:t>t</w:t>
      </w:r>
      <w:r>
        <w:rPr>
          <w:vertAlign w:val="subscript"/>
        </w:rPr>
        <w:t xml:space="preserve">р </w:t>
      </w:r>
      <w:r>
        <w:t>;</w:t>
      </w:r>
    </w:p>
    <w:p w:rsidR="0080471D" w:rsidRDefault="0080471D">
      <w:pPr>
        <w:pStyle w:val="a3"/>
        <w:spacing w:line="360" w:lineRule="auto"/>
        <w:jc w:val="both"/>
        <w:rPr>
          <w:vertAlign w:val="subscript"/>
        </w:rPr>
      </w:pPr>
      <w:r>
        <w:tab/>
      </w:r>
      <w:r>
        <w:tab/>
      </w:r>
      <w:r>
        <w:rPr>
          <w:lang w:val="en-US"/>
        </w:rPr>
        <w:t>t</w:t>
      </w:r>
      <w:r>
        <w:rPr>
          <w:vertAlign w:val="subscript"/>
        </w:rPr>
        <w:t xml:space="preserve">об </w:t>
      </w:r>
      <w:r>
        <w:t>= 2</w:t>
      </w:r>
      <w:r>
        <w:rPr>
          <w:sz w:val="32"/>
        </w:rPr>
        <w:t xml:space="preserve"> </w:t>
      </w:r>
      <w:r>
        <w:rPr>
          <w:sz w:val="32"/>
          <w:lang w:val="en-US"/>
        </w:rPr>
        <w:t>t</w:t>
      </w:r>
      <w:r>
        <w:rPr>
          <w:vertAlign w:val="subscript"/>
        </w:rPr>
        <w:t>р</w:t>
      </w:r>
    </w:p>
    <w:p w:rsidR="0080471D" w:rsidRDefault="0080471D">
      <w:pPr>
        <w:pStyle w:val="a3"/>
        <w:spacing w:line="360" w:lineRule="auto"/>
        <w:jc w:val="both"/>
      </w:pPr>
      <w:r>
        <w:rPr>
          <w:vertAlign w:val="subscript"/>
        </w:rPr>
        <w:tab/>
      </w:r>
      <w:r>
        <w:rPr>
          <w:vertAlign w:val="subscript"/>
        </w:rPr>
        <w:tab/>
      </w:r>
      <w:r>
        <w:rPr>
          <w:lang w:val="en-US"/>
        </w:rPr>
        <w:t>t</w:t>
      </w:r>
      <w:r>
        <w:rPr>
          <w:vertAlign w:val="subscript"/>
        </w:rPr>
        <w:t>об</w:t>
      </w:r>
      <w:r>
        <w:t xml:space="preserve"> = 2*80=160 мин= 2,66 ч.</w:t>
      </w:r>
    </w:p>
    <w:p w:rsidR="0080471D" w:rsidRDefault="0080471D">
      <w:pPr>
        <w:pStyle w:val="a3"/>
        <w:ind w:firstLine="0"/>
        <w:jc w:val="both"/>
      </w:pPr>
    </w:p>
    <w:p w:rsidR="0080471D" w:rsidRDefault="0080471D">
      <w:pPr>
        <w:pStyle w:val="a3"/>
      </w:pPr>
      <w:r>
        <w:rPr>
          <w:b/>
          <w:bCs/>
        </w:rPr>
        <w:t>2.3. Расчёт скорости движения автобуса (среднетехнической, сооб</w:t>
      </w:r>
      <w:r>
        <w:rPr>
          <w:b/>
          <w:bCs/>
        </w:rPr>
        <w:softHyphen/>
        <w:t>щения, эксплуатационной).</w:t>
      </w:r>
    </w:p>
    <w:p w:rsidR="0080471D" w:rsidRDefault="0080471D">
      <w:pPr>
        <w:pStyle w:val="a3"/>
        <w:jc w:val="both"/>
      </w:pPr>
    </w:p>
    <w:p w:rsidR="0080471D" w:rsidRDefault="0080471D">
      <w:pPr>
        <w:pStyle w:val="a3"/>
        <w:jc w:val="both"/>
        <w:rPr>
          <w:u w:val="single"/>
        </w:rPr>
      </w:pPr>
      <w:r>
        <w:rPr>
          <w:u w:val="single"/>
        </w:rPr>
        <w:t>2.3.1. Среднетехническая скорость.</w:t>
      </w:r>
    </w:p>
    <w:p w:rsidR="0080471D" w:rsidRDefault="0080471D">
      <w:pPr>
        <w:pStyle w:val="a3"/>
        <w:jc w:val="both"/>
      </w:pPr>
    </w:p>
    <w:p w:rsidR="0080471D" w:rsidRDefault="0080471D">
      <w:pPr>
        <w:pStyle w:val="a3"/>
        <w:jc w:val="both"/>
      </w:pPr>
      <w:r>
        <w:t>Среднетехническая скорость определяется, как отношение длины мар</w:t>
      </w:r>
      <w:r>
        <w:softHyphen/>
        <w:t>шрута к времени движения.</w:t>
      </w:r>
    </w:p>
    <w:p w:rsidR="0080471D" w:rsidRDefault="0080471D">
      <w:pPr>
        <w:pStyle w:val="a3"/>
        <w:jc w:val="both"/>
      </w:pPr>
    </w:p>
    <w:p w:rsidR="0080471D" w:rsidRDefault="0080471D">
      <w:pPr>
        <w:pStyle w:val="a3"/>
        <w:spacing w:line="360" w:lineRule="auto"/>
        <w:jc w:val="both"/>
      </w:pPr>
      <w:r>
        <w:tab/>
      </w:r>
      <w:r>
        <w:tab/>
      </w:r>
      <w:r>
        <w:rPr>
          <w:lang w:val="en-US"/>
        </w:rPr>
        <w:t>V</w:t>
      </w:r>
      <w:r>
        <w:rPr>
          <w:vertAlign w:val="subscript"/>
        </w:rPr>
        <w:t xml:space="preserve">м </w:t>
      </w:r>
      <w:r>
        <w:t xml:space="preserve">= </w:t>
      </w:r>
      <w:r>
        <w:rPr>
          <w:lang w:val="en-US"/>
        </w:rPr>
        <w:t>L</w:t>
      </w:r>
      <w:r>
        <w:rPr>
          <w:vertAlign w:val="subscript"/>
        </w:rPr>
        <w:t xml:space="preserve">м  </w:t>
      </w:r>
      <w:r>
        <w:t xml:space="preserve">/ </w:t>
      </w:r>
      <w:r>
        <w:rPr>
          <w:lang w:val="en-US"/>
        </w:rPr>
        <w:t>t</w:t>
      </w:r>
      <w:r>
        <w:rPr>
          <w:vertAlign w:val="subscript"/>
        </w:rPr>
        <w:t>дв</w:t>
      </w:r>
      <w:r>
        <w:t xml:space="preserve"> ; км/ч</w:t>
      </w:r>
    </w:p>
    <w:p w:rsidR="0080471D" w:rsidRDefault="0080471D">
      <w:pPr>
        <w:pStyle w:val="a3"/>
        <w:spacing w:line="360" w:lineRule="auto"/>
        <w:jc w:val="both"/>
      </w:pPr>
      <w:r>
        <w:tab/>
      </w:r>
      <w:r>
        <w:tab/>
      </w:r>
      <w:r>
        <w:rPr>
          <w:lang w:val="en-US"/>
        </w:rPr>
        <w:t>V</w:t>
      </w:r>
      <w:r>
        <w:rPr>
          <w:vertAlign w:val="subscript"/>
        </w:rPr>
        <w:t xml:space="preserve">м </w:t>
      </w:r>
      <w:r>
        <w:t>= 31,7 / 1,08 = 29,35 км/ч</w:t>
      </w:r>
    </w:p>
    <w:p w:rsidR="0080471D" w:rsidRDefault="0080471D">
      <w:pPr>
        <w:pStyle w:val="a3"/>
        <w:jc w:val="both"/>
      </w:pPr>
    </w:p>
    <w:p w:rsidR="0080471D" w:rsidRDefault="0080471D">
      <w:pPr>
        <w:pStyle w:val="a3"/>
        <w:jc w:val="both"/>
        <w:rPr>
          <w:u w:val="single"/>
        </w:rPr>
      </w:pPr>
      <w:r>
        <w:rPr>
          <w:u w:val="single"/>
        </w:rPr>
        <w:t>2.3.2. Скорость сообщения.</w:t>
      </w:r>
    </w:p>
    <w:p w:rsidR="0080471D" w:rsidRDefault="0080471D">
      <w:pPr>
        <w:pStyle w:val="a3"/>
        <w:jc w:val="both"/>
      </w:pPr>
    </w:p>
    <w:p w:rsidR="0080471D" w:rsidRDefault="0080471D">
      <w:pPr>
        <w:pStyle w:val="a3"/>
        <w:jc w:val="both"/>
      </w:pPr>
      <w:r>
        <w:t>Скорость сообщения характеризует среднюю скорость передвижения пассажиров по маршруту и определяется отношением длины маршрута к времени сообщения.</w:t>
      </w:r>
    </w:p>
    <w:p w:rsidR="0080471D" w:rsidRDefault="0080471D">
      <w:pPr>
        <w:pStyle w:val="a3"/>
        <w:jc w:val="both"/>
      </w:pPr>
    </w:p>
    <w:p w:rsidR="0080471D" w:rsidRDefault="0080471D">
      <w:pPr>
        <w:pStyle w:val="a3"/>
        <w:spacing w:line="360" w:lineRule="auto"/>
        <w:jc w:val="both"/>
      </w:pPr>
      <w:r>
        <w:tab/>
      </w:r>
      <w:r>
        <w:tab/>
      </w:r>
      <w:r>
        <w:rPr>
          <w:lang w:val="en-US"/>
        </w:rPr>
        <w:t>V</w:t>
      </w:r>
      <w:r>
        <w:rPr>
          <w:vertAlign w:val="subscript"/>
          <w:lang w:val="en-US"/>
        </w:rPr>
        <w:t>c</w:t>
      </w:r>
      <w:r>
        <w:rPr>
          <w:vertAlign w:val="subscript"/>
        </w:rPr>
        <w:t xml:space="preserve"> </w:t>
      </w:r>
      <w:r>
        <w:t xml:space="preserve">= </w:t>
      </w:r>
      <w:r>
        <w:rPr>
          <w:lang w:val="en-US"/>
        </w:rPr>
        <w:t>L</w:t>
      </w:r>
      <w:r>
        <w:rPr>
          <w:vertAlign w:val="subscript"/>
        </w:rPr>
        <w:t>м</w:t>
      </w:r>
      <w:r>
        <w:t xml:space="preserve"> / </w:t>
      </w:r>
      <w:r>
        <w:rPr>
          <w:lang w:val="en-US"/>
        </w:rPr>
        <w:t>t</w:t>
      </w:r>
      <w:r>
        <w:rPr>
          <w:vertAlign w:val="subscript"/>
          <w:lang w:val="en-US"/>
        </w:rPr>
        <w:t>c</w:t>
      </w:r>
      <w:r>
        <w:t xml:space="preserve"> ; км/ч</w:t>
      </w:r>
    </w:p>
    <w:p w:rsidR="0080471D" w:rsidRDefault="0080471D">
      <w:pPr>
        <w:pStyle w:val="a3"/>
        <w:spacing w:line="360" w:lineRule="auto"/>
        <w:jc w:val="both"/>
      </w:pPr>
      <w:r>
        <w:tab/>
      </w:r>
      <w:r>
        <w:tab/>
      </w:r>
      <w:r>
        <w:rPr>
          <w:lang w:val="en-US"/>
        </w:rPr>
        <w:t>V</w:t>
      </w:r>
      <w:r>
        <w:rPr>
          <w:vertAlign w:val="subscript"/>
          <w:lang w:val="en-US"/>
        </w:rPr>
        <w:t>c</w:t>
      </w:r>
      <w:r>
        <w:rPr>
          <w:vertAlign w:val="subscript"/>
        </w:rPr>
        <w:t xml:space="preserve"> </w:t>
      </w:r>
      <w:r>
        <w:t>= 31,7 / 1,16 = 27,3 км/ч</w:t>
      </w:r>
    </w:p>
    <w:p w:rsidR="0080471D" w:rsidRDefault="0080471D">
      <w:pPr>
        <w:pStyle w:val="a3"/>
        <w:jc w:val="both"/>
      </w:pPr>
    </w:p>
    <w:p w:rsidR="0080471D" w:rsidRDefault="0080471D">
      <w:pPr>
        <w:pStyle w:val="a3"/>
        <w:jc w:val="both"/>
        <w:rPr>
          <w:u w:val="single"/>
        </w:rPr>
      </w:pPr>
      <w:r>
        <w:rPr>
          <w:u w:val="single"/>
        </w:rPr>
        <w:t>2.3.3. Эксплуатационная скорость.</w:t>
      </w:r>
    </w:p>
    <w:p w:rsidR="0080471D" w:rsidRDefault="0080471D">
      <w:pPr>
        <w:pStyle w:val="a3"/>
        <w:jc w:val="both"/>
      </w:pPr>
    </w:p>
    <w:p w:rsidR="0080471D" w:rsidRDefault="0080471D">
      <w:pPr>
        <w:pStyle w:val="a3"/>
        <w:jc w:val="both"/>
      </w:pPr>
      <w:r>
        <w:t>Эксплуатационная скорость – определяется как отношение длины мар</w:t>
      </w:r>
      <w:r>
        <w:softHyphen/>
        <w:t>шрута к времени рейса.</w:t>
      </w:r>
    </w:p>
    <w:p w:rsidR="0080471D" w:rsidRDefault="0080471D">
      <w:pPr>
        <w:pStyle w:val="a3"/>
        <w:jc w:val="both"/>
      </w:pPr>
    </w:p>
    <w:p w:rsidR="0080471D" w:rsidRDefault="0080471D">
      <w:pPr>
        <w:pStyle w:val="a3"/>
        <w:jc w:val="both"/>
      </w:pPr>
      <w:r>
        <w:tab/>
      </w:r>
      <w:r>
        <w:tab/>
      </w:r>
      <w:r>
        <w:rPr>
          <w:lang w:val="en-US"/>
        </w:rPr>
        <w:t>V</w:t>
      </w:r>
      <w:r>
        <w:rPr>
          <w:vertAlign w:val="subscript"/>
        </w:rPr>
        <w:t xml:space="preserve">э </w:t>
      </w:r>
      <w:r>
        <w:t xml:space="preserve">= </w:t>
      </w:r>
      <w:r>
        <w:rPr>
          <w:lang w:val="en-US"/>
        </w:rPr>
        <w:t>L</w:t>
      </w:r>
      <w:r>
        <w:rPr>
          <w:vertAlign w:val="subscript"/>
        </w:rPr>
        <w:t>м</w:t>
      </w:r>
      <w:r>
        <w:t xml:space="preserve"> / </w:t>
      </w:r>
      <w:r>
        <w:rPr>
          <w:lang w:val="en-US"/>
        </w:rPr>
        <w:t>t</w:t>
      </w:r>
      <w:r>
        <w:rPr>
          <w:vertAlign w:val="subscript"/>
        </w:rPr>
        <w:t>р</w:t>
      </w:r>
      <w:r>
        <w:t xml:space="preserve"> ; км/ч</w:t>
      </w:r>
    </w:p>
    <w:p w:rsidR="0080471D" w:rsidRDefault="0080471D">
      <w:pPr>
        <w:pStyle w:val="a3"/>
        <w:jc w:val="both"/>
      </w:pPr>
      <w:r>
        <w:tab/>
      </w:r>
      <w:r>
        <w:tab/>
      </w:r>
    </w:p>
    <w:p w:rsidR="0080471D" w:rsidRDefault="0080471D">
      <w:pPr>
        <w:pStyle w:val="a3"/>
        <w:ind w:left="708" w:firstLine="708"/>
        <w:jc w:val="both"/>
      </w:pPr>
      <w:r>
        <w:rPr>
          <w:lang w:val="en-US"/>
        </w:rPr>
        <w:t>V</w:t>
      </w:r>
      <w:r>
        <w:rPr>
          <w:vertAlign w:val="subscript"/>
        </w:rPr>
        <w:t xml:space="preserve">э </w:t>
      </w:r>
      <w:r>
        <w:t>= 31,7 / 1,33 = 23,8 км/ч</w:t>
      </w:r>
    </w:p>
    <w:p w:rsidR="0080471D" w:rsidRDefault="0080471D">
      <w:pPr>
        <w:pStyle w:val="a3"/>
        <w:rPr>
          <w:b/>
          <w:bCs/>
        </w:rPr>
      </w:pPr>
    </w:p>
    <w:p w:rsidR="0080471D" w:rsidRDefault="0080471D">
      <w:pPr>
        <w:pStyle w:val="a3"/>
      </w:pPr>
      <w:r>
        <w:rPr>
          <w:b/>
          <w:bCs/>
        </w:rPr>
        <w:t>2.4. Понятие о пассажиропотоках. Изложить цели и методы их изу</w:t>
      </w:r>
      <w:r>
        <w:rPr>
          <w:b/>
          <w:bCs/>
        </w:rPr>
        <w:softHyphen/>
        <w:t>чения.</w:t>
      </w:r>
    </w:p>
    <w:p w:rsidR="0080471D" w:rsidRDefault="0080471D">
      <w:pPr>
        <w:pStyle w:val="a3"/>
      </w:pPr>
    </w:p>
    <w:p w:rsidR="0080471D" w:rsidRDefault="0080471D">
      <w:pPr>
        <w:pStyle w:val="a3"/>
        <w:rPr>
          <w:u w:val="single"/>
        </w:rPr>
      </w:pPr>
      <w:r>
        <w:rPr>
          <w:u w:val="single"/>
        </w:rPr>
        <w:t>2.4.1. Понятие о пассажиропотоках.</w:t>
      </w:r>
    </w:p>
    <w:p w:rsidR="0080471D" w:rsidRDefault="0080471D">
      <w:pPr>
        <w:pStyle w:val="a3"/>
      </w:pPr>
    </w:p>
    <w:p w:rsidR="0080471D" w:rsidRDefault="0080471D">
      <w:pPr>
        <w:pStyle w:val="a3"/>
        <w:jc w:val="both"/>
        <w:rPr>
          <w:lang w:val="en-US"/>
        </w:rPr>
      </w:pPr>
      <w:r>
        <w:t>Движение пассажиров в одном направлении маршрута называется пас</w:t>
      </w:r>
      <w:r>
        <w:softHyphen/>
        <w:t>сажиропотоком. Пассажиропоток может быть в прямом направлении и в об</w:t>
      </w:r>
      <w:r>
        <w:softHyphen/>
        <w:t>ратном направлении.</w:t>
      </w:r>
    </w:p>
    <w:p w:rsidR="0080471D" w:rsidRDefault="0080471D">
      <w:pPr>
        <w:pStyle w:val="a3"/>
        <w:jc w:val="both"/>
        <w:rPr>
          <w:lang w:val="en-US"/>
        </w:rPr>
      </w:pPr>
    </w:p>
    <w:p w:rsidR="0080471D" w:rsidRDefault="0080471D">
      <w:pPr>
        <w:pStyle w:val="a3"/>
        <w:jc w:val="both"/>
        <w:rPr>
          <w:lang w:val="en-US"/>
        </w:rPr>
      </w:pPr>
    </w:p>
    <w:p w:rsidR="0080471D" w:rsidRDefault="0080471D">
      <w:pPr>
        <w:pStyle w:val="a3"/>
        <w:jc w:val="both"/>
      </w:pPr>
      <w:r>
        <w:t xml:space="preserve"> Пассажиропоток характеризуется:</w:t>
      </w:r>
    </w:p>
    <w:p w:rsidR="0080471D" w:rsidRDefault="0080471D">
      <w:pPr>
        <w:pStyle w:val="a3"/>
        <w:jc w:val="both"/>
      </w:pPr>
    </w:p>
    <w:p w:rsidR="0080471D" w:rsidRDefault="0080471D">
      <w:pPr>
        <w:pStyle w:val="a3"/>
        <w:numPr>
          <w:ilvl w:val="0"/>
          <w:numId w:val="5"/>
        </w:numPr>
        <w:jc w:val="both"/>
      </w:pPr>
      <w:r>
        <w:t>мощностью или напряжённостью, т. е. количества пассажиров, кото</w:t>
      </w:r>
      <w:r>
        <w:softHyphen/>
        <w:t>рое проезжает в определённое время на заданном участке маршрута в одном направлении</w:t>
      </w:r>
    </w:p>
    <w:p w:rsidR="0080471D" w:rsidRDefault="0080471D">
      <w:pPr>
        <w:pStyle w:val="a3"/>
        <w:numPr>
          <w:ilvl w:val="0"/>
          <w:numId w:val="5"/>
        </w:numPr>
        <w:jc w:val="both"/>
      </w:pPr>
      <w:r>
        <w:t>объёмом перевозок пассажиров, т. е. количеством пассажиров пере</w:t>
      </w:r>
      <w:r>
        <w:softHyphen/>
        <w:t>возимых автобусами за определённый промежуток времени (час, сутки, месяц, год)</w:t>
      </w:r>
    </w:p>
    <w:p w:rsidR="0080471D" w:rsidRDefault="0080471D">
      <w:pPr>
        <w:pStyle w:val="a3"/>
        <w:numPr>
          <w:ilvl w:val="0"/>
          <w:numId w:val="5"/>
        </w:numPr>
        <w:jc w:val="both"/>
      </w:pPr>
      <w:r>
        <w:t>пассажирооборотом, т. е. транспортные работы, выполняемые при перевозке пассажиров.</w:t>
      </w:r>
    </w:p>
    <w:p w:rsidR="0080471D" w:rsidRDefault="0080471D">
      <w:pPr>
        <w:pStyle w:val="a3"/>
        <w:ind w:left="900" w:firstLine="0"/>
        <w:jc w:val="both"/>
      </w:pPr>
    </w:p>
    <w:p w:rsidR="0080471D" w:rsidRDefault="0080471D">
      <w:pPr>
        <w:pStyle w:val="a3"/>
        <w:jc w:val="both"/>
      </w:pPr>
      <w:r>
        <w:t>Характер особенностей пассажиропотоков является их неравномерность. Они изменяются по времени (часам, сутки, днём недели, периодом года и т. д.), по участкам маршрута (перегонам) и направлениям маршрута.</w:t>
      </w:r>
    </w:p>
    <w:p w:rsidR="0080471D" w:rsidRDefault="0080471D">
      <w:pPr>
        <w:pStyle w:val="a3"/>
        <w:jc w:val="both"/>
      </w:pPr>
    </w:p>
    <w:p w:rsidR="0080471D" w:rsidRDefault="0080471D">
      <w:pPr>
        <w:pStyle w:val="a3"/>
        <w:jc w:val="both"/>
      </w:pPr>
      <w:r>
        <w:rPr>
          <w:u w:val="single"/>
        </w:rPr>
        <w:t>2.4.2. Цели, сроки изучения и обследования пассажиропотоков.</w:t>
      </w:r>
    </w:p>
    <w:p w:rsidR="0080471D" w:rsidRDefault="0080471D">
      <w:pPr>
        <w:pStyle w:val="a3"/>
        <w:jc w:val="both"/>
      </w:pPr>
    </w:p>
    <w:p w:rsidR="0080471D" w:rsidRDefault="0080471D">
      <w:pPr>
        <w:pStyle w:val="a3"/>
        <w:jc w:val="both"/>
      </w:pPr>
      <w:r>
        <w:t>Для повышения качества предоставляемых автотранспортных услуг и обеспечения эффективности использования подвижного состава, субъекты обязаны систематически исследовать пассажиропотоки по дням недели и ме</w:t>
      </w:r>
      <w:r>
        <w:softHyphen/>
        <w:t>сяцам года, как на отдельных маршрутах, так и на всей маршрутной сети. Предприятия и организации, имеющие права открытия автобусных маршру</w:t>
      </w:r>
      <w:r>
        <w:softHyphen/>
        <w:t>тов ежегодно составляют и утверждают график обследования пассажиропо</w:t>
      </w:r>
      <w:r>
        <w:softHyphen/>
        <w:t>токов, в которых определяют сроки его проведения.</w:t>
      </w:r>
    </w:p>
    <w:p w:rsidR="0080471D" w:rsidRDefault="0080471D">
      <w:pPr>
        <w:pStyle w:val="a3"/>
        <w:jc w:val="both"/>
      </w:pPr>
      <w:r>
        <w:t>Государственным заказчиком на пассажирские перевозки и администра</w:t>
      </w:r>
      <w:r>
        <w:softHyphen/>
        <w:t>циями муниципальных образований при необходимости оказывается помощь в проведении обследования и изучения пассажиропотоков. Обследование пассажиропотоков проводится сплошное и выборочное. Сплошное обследо</w:t>
      </w:r>
      <w:r>
        <w:softHyphen/>
        <w:t>вание осуществляется одновременно на всех маршрутах одного (или не</w:t>
      </w:r>
      <w:r>
        <w:softHyphen/>
        <w:t>скольких видах транспорта). Выборочное - на отдельных маршрутах или рей</w:t>
      </w:r>
      <w:r>
        <w:softHyphen/>
        <w:t xml:space="preserve">сах маршрутов. </w:t>
      </w:r>
    </w:p>
    <w:p w:rsidR="0080471D" w:rsidRDefault="0080471D">
      <w:pPr>
        <w:pStyle w:val="a3"/>
        <w:jc w:val="both"/>
      </w:pPr>
      <w:r>
        <w:t>Устанавливается следующая периодичность проведения обследований пассажиропотока на автобусном транспорте:</w:t>
      </w:r>
    </w:p>
    <w:p w:rsidR="0080471D" w:rsidRDefault="0080471D">
      <w:pPr>
        <w:pStyle w:val="a3"/>
        <w:numPr>
          <w:ilvl w:val="0"/>
          <w:numId w:val="7"/>
        </w:numPr>
        <w:jc w:val="both"/>
      </w:pPr>
      <w:r>
        <w:t>сплошное – на всей городской, пригородной и междугородней мар</w:t>
      </w:r>
      <w:r>
        <w:softHyphen/>
        <w:t>шрутной сети не реже одного раза в три года</w:t>
      </w:r>
    </w:p>
    <w:p w:rsidR="0080471D" w:rsidRDefault="0080471D">
      <w:pPr>
        <w:pStyle w:val="a3"/>
        <w:numPr>
          <w:ilvl w:val="0"/>
          <w:numId w:val="7"/>
        </w:numPr>
        <w:jc w:val="both"/>
      </w:pPr>
      <w:r>
        <w:t>выборочное – на отдельных городских, пригородных и междугород</w:t>
      </w:r>
      <w:r>
        <w:softHyphen/>
        <w:t>них маршрутах не реже двух раз в год (в осенне-зим</w:t>
      </w:r>
      <w:r>
        <w:softHyphen/>
        <w:t>ний и весенне-летний периоды), а также при резком изменении пассажиропотоков.</w:t>
      </w:r>
    </w:p>
    <w:p w:rsidR="0080471D" w:rsidRDefault="0080471D">
      <w:pPr>
        <w:pStyle w:val="a3"/>
        <w:numPr>
          <w:ilvl w:val="0"/>
          <w:numId w:val="7"/>
        </w:numPr>
        <w:jc w:val="both"/>
      </w:pPr>
      <w:r>
        <w:t>на вновь открытых маршрутах обследование проводится после трёх, четырёх месяцев регулярной работы автобуса.</w:t>
      </w:r>
    </w:p>
    <w:p w:rsidR="0080471D" w:rsidRDefault="0080471D">
      <w:pPr>
        <w:pStyle w:val="a3"/>
        <w:jc w:val="both"/>
      </w:pPr>
    </w:p>
    <w:p w:rsidR="0080471D" w:rsidRDefault="0080471D">
      <w:pPr>
        <w:pStyle w:val="a3"/>
        <w:jc w:val="both"/>
      </w:pPr>
      <w:r>
        <w:t>Обследование пассажиропотоков проводится в соответствии с дейст</w:t>
      </w:r>
      <w:r>
        <w:softHyphen/>
        <w:t>вующими нормативными документами. Полученный в результате обследова</w:t>
      </w:r>
      <w:r>
        <w:softHyphen/>
        <w:t>ния пассажиропотока материал служит основанием для корректировки мар</w:t>
      </w:r>
      <w:r>
        <w:softHyphen/>
        <w:t>шрутной схемы отдельных маршрутов, составления расписания движения ав</w:t>
      </w:r>
      <w:r>
        <w:softHyphen/>
        <w:t>тобусов, организации экспрессных, полуэкспрессных, укороченных и спа</w:t>
      </w:r>
      <w:r>
        <w:softHyphen/>
        <w:t>ренных рейсов. Выбор типа автобусов, распределение их по маршрутам, на</w:t>
      </w:r>
      <w:r>
        <w:softHyphen/>
        <w:t>значение остановочных пунктов. Материалы так же используются для разра</w:t>
      </w:r>
      <w:r>
        <w:softHyphen/>
        <w:t>ботки мероприятий по улучшению обслуживания населения в час пик.</w:t>
      </w:r>
    </w:p>
    <w:p w:rsidR="0080471D" w:rsidRDefault="0080471D">
      <w:pPr>
        <w:pStyle w:val="a3"/>
        <w:jc w:val="both"/>
      </w:pPr>
    </w:p>
    <w:p w:rsidR="0080471D" w:rsidRDefault="0080471D">
      <w:pPr>
        <w:pStyle w:val="a3"/>
        <w:jc w:val="both"/>
      </w:pPr>
      <w:r>
        <w:rPr>
          <w:u w:val="single"/>
        </w:rPr>
        <w:t>2.4.3. Методы изучения пассажиропотоков.</w:t>
      </w:r>
    </w:p>
    <w:p w:rsidR="0080471D" w:rsidRDefault="0080471D">
      <w:pPr>
        <w:pStyle w:val="a3"/>
        <w:jc w:val="both"/>
      </w:pPr>
    </w:p>
    <w:p w:rsidR="0080471D" w:rsidRDefault="0080471D">
      <w:pPr>
        <w:pStyle w:val="a3"/>
        <w:jc w:val="both"/>
      </w:pPr>
      <w:r>
        <w:t>Для решения задач текущего планирования пассажирского транспорта, совершенствования маршрутной сети, повышения качества обслуживания населения применяют следующие методы изучения пассажиропотока:</w:t>
      </w:r>
    </w:p>
    <w:p w:rsidR="0080471D" w:rsidRDefault="0080471D">
      <w:pPr>
        <w:pStyle w:val="a3"/>
        <w:numPr>
          <w:ilvl w:val="0"/>
          <w:numId w:val="8"/>
        </w:numPr>
        <w:jc w:val="both"/>
      </w:pPr>
      <w:r>
        <w:t>метод визуального обследования наполнения подвижного состава. Проводится на остановочном пункте по шестибалльной шкале, представленной силуэтами подвижного состава разметкой степени наполнения.</w:t>
      </w:r>
    </w:p>
    <w:p w:rsidR="0080471D" w:rsidRDefault="0080471D">
      <w:pPr>
        <w:pStyle w:val="a3"/>
        <w:ind w:left="2124" w:firstLine="0"/>
        <w:jc w:val="both"/>
      </w:pPr>
      <w:r>
        <w:t>1 балл – низшая – соответствует занятости 1/3 сидений.</w:t>
      </w:r>
    </w:p>
    <w:p w:rsidR="0080471D" w:rsidRDefault="0080471D">
      <w:pPr>
        <w:pStyle w:val="a3"/>
        <w:ind w:left="2124" w:firstLine="0"/>
        <w:jc w:val="both"/>
      </w:pPr>
      <w:r>
        <w:t>2 балла – занято 2/3 сидений.</w:t>
      </w:r>
    </w:p>
    <w:p w:rsidR="0080471D" w:rsidRDefault="0080471D">
      <w:pPr>
        <w:pStyle w:val="a3"/>
        <w:ind w:left="2124" w:firstLine="0"/>
        <w:jc w:val="both"/>
      </w:pPr>
      <w:r>
        <w:t>3 балла – заняты все сиденья.</w:t>
      </w:r>
    </w:p>
    <w:p w:rsidR="0080471D" w:rsidRDefault="0080471D">
      <w:pPr>
        <w:pStyle w:val="a3"/>
        <w:ind w:left="2124" w:firstLine="0"/>
        <w:jc w:val="both"/>
      </w:pPr>
      <w:r>
        <w:t>4 балла – заняты все сиденья и примерно половина мест для проезда стоя.</w:t>
      </w:r>
    </w:p>
    <w:p w:rsidR="0080471D" w:rsidRDefault="0080471D">
      <w:pPr>
        <w:pStyle w:val="a3"/>
        <w:ind w:left="2124" w:firstLine="0"/>
        <w:jc w:val="both"/>
      </w:pPr>
      <w:r>
        <w:t>5 баллов – соответствует предельнодопустимому наполне</w:t>
      </w:r>
      <w:r>
        <w:softHyphen/>
        <w:t>нию.</w:t>
      </w:r>
    </w:p>
    <w:p w:rsidR="0080471D" w:rsidRDefault="0080471D">
      <w:pPr>
        <w:pStyle w:val="a3"/>
        <w:ind w:left="2124" w:firstLine="0"/>
        <w:jc w:val="both"/>
      </w:pPr>
      <w:r>
        <w:t>6 баллов – высшая степень наполнения, салон автобуса пе</w:t>
      </w:r>
      <w:r>
        <w:softHyphen/>
        <w:t>реполнен.</w:t>
      </w:r>
    </w:p>
    <w:p w:rsidR="0080471D" w:rsidRDefault="0080471D">
      <w:pPr>
        <w:pStyle w:val="a3"/>
        <w:jc w:val="both"/>
      </w:pPr>
      <w:r>
        <w:t>Этим способом можно определить мощность пассажиропотока по пере</w:t>
      </w:r>
      <w:r>
        <w:softHyphen/>
        <w:t>гонам маршрута и часам суток. Регулярность движения на перегонах, коэф</w:t>
      </w:r>
      <w:r>
        <w:softHyphen/>
        <w:t>фициент внутричасовой неравномерности пассажиропотока, регистрация на</w:t>
      </w:r>
      <w:r>
        <w:softHyphen/>
        <w:t>полнения подвижной единицы проводится на часовой форматке специально разработанной.</w:t>
      </w:r>
    </w:p>
    <w:p w:rsidR="0080471D" w:rsidRDefault="0080471D">
      <w:pPr>
        <w:pStyle w:val="a3"/>
        <w:numPr>
          <w:ilvl w:val="0"/>
          <w:numId w:val="8"/>
        </w:numPr>
        <w:jc w:val="both"/>
      </w:pPr>
      <w:r>
        <w:t>метод подсчёта входящих и выходящих пассажиров на остановоч</w:t>
      </w:r>
      <w:r>
        <w:softHyphen/>
        <w:t>ном пункте. Данные записываются в специальной таблице (счётно-табличный метод). Этот метод позволяет определить пассажиро</w:t>
      </w:r>
      <w:r>
        <w:softHyphen/>
        <w:t>оборот остановочного пункта, регулярность движения на перего</w:t>
      </w:r>
      <w:r>
        <w:softHyphen/>
        <w:t>нах.</w:t>
      </w:r>
    </w:p>
    <w:p w:rsidR="0080471D" w:rsidRDefault="0080471D">
      <w:pPr>
        <w:pStyle w:val="a3"/>
        <w:numPr>
          <w:ilvl w:val="0"/>
          <w:numId w:val="8"/>
        </w:numPr>
        <w:jc w:val="both"/>
      </w:pPr>
      <w:r>
        <w:t>визуальный метод. Метод визуального обследования в подвижном составе. Он проводится работниками учёта путём проезда по мар</w:t>
      </w:r>
      <w:r>
        <w:softHyphen/>
        <w:t>шруту и записи наполнения подвижного состава на списке остано</w:t>
      </w:r>
      <w:r>
        <w:softHyphen/>
        <w:t>вочных пунктах также по шестибальной шкале. Он позволяет оп</w:t>
      </w:r>
      <w:r>
        <w:softHyphen/>
        <w:t>ределить мощность пассажиропотока по перегонам маршрута и по часам суток.</w:t>
      </w:r>
    </w:p>
    <w:p w:rsidR="0080471D" w:rsidRDefault="0080471D">
      <w:pPr>
        <w:pStyle w:val="a3"/>
        <w:numPr>
          <w:ilvl w:val="0"/>
          <w:numId w:val="8"/>
        </w:numPr>
        <w:jc w:val="both"/>
      </w:pPr>
      <w:r>
        <w:t>метод опроса пассажиров на отдельном остановочном пункте. Он по</w:t>
      </w:r>
      <w:r>
        <w:softHyphen/>
        <w:t>зволяет определить транспортную связь с другими остановоч</w:t>
      </w:r>
      <w:r>
        <w:softHyphen/>
        <w:t>ными пунктами. При опросе пассажиров, ожидающих подвижной состав, заполняется специальная часовая таблица связей.</w:t>
      </w:r>
    </w:p>
    <w:p w:rsidR="0080471D" w:rsidRDefault="0080471D">
      <w:pPr>
        <w:pStyle w:val="a3"/>
        <w:numPr>
          <w:ilvl w:val="0"/>
          <w:numId w:val="8"/>
        </w:numPr>
        <w:jc w:val="both"/>
      </w:pPr>
      <w:r>
        <w:t>метод комплексного обследования пассажиропотока на действую</w:t>
      </w:r>
      <w:r>
        <w:softHyphen/>
        <w:t>щих маршрутах. Он осуществляется в подвижном составе тремя основными способами:</w:t>
      </w:r>
    </w:p>
    <w:p w:rsidR="0080471D" w:rsidRDefault="0080471D">
      <w:pPr>
        <w:pStyle w:val="a3"/>
        <w:numPr>
          <w:ilvl w:val="1"/>
          <w:numId w:val="8"/>
        </w:numPr>
        <w:jc w:val="both"/>
      </w:pPr>
      <w:r>
        <w:t>при помощи учётного талона, выдаваемого пассажиру при входе в салон с отметкой на нём остановки посадки и заби</w:t>
      </w:r>
      <w:r>
        <w:softHyphen/>
        <w:t>раемом при выходе с отметкой номера остановки высадки. Метод обследования трудоёмок в обработке, не рассчитан на применение вычислительной техники.</w:t>
      </w:r>
    </w:p>
    <w:p w:rsidR="0080471D" w:rsidRDefault="0080471D">
      <w:pPr>
        <w:pStyle w:val="a3"/>
        <w:numPr>
          <w:ilvl w:val="1"/>
          <w:numId w:val="8"/>
        </w:numPr>
        <w:jc w:val="both"/>
      </w:pPr>
      <w:r>
        <w:t>При помощи опроса входящих пассажиров относительно оста</w:t>
      </w:r>
      <w:r>
        <w:softHyphen/>
        <w:t>новки их выхода (раннее этот метод назывался - таблич</w:t>
      </w:r>
      <w:r>
        <w:softHyphen/>
        <w:t>ным). Сущность этого способа заключается в том, что про обследовании учётчик узнав от пассажира до которой оста</w:t>
      </w:r>
      <w:r>
        <w:softHyphen/>
        <w:t>новки он следует, должен в специально разработанной таб</w:t>
      </w:r>
      <w:r>
        <w:softHyphen/>
        <w:t>лице напротив пункта посадки поставить пункт назначения.</w:t>
      </w:r>
    </w:p>
    <w:p w:rsidR="0080471D" w:rsidRDefault="0080471D">
      <w:pPr>
        <w:pStyle w:val="a3"/>
        <w:numPr>
          <w:ilvl w:val="1"/>
          <w:numId w:val="8"/>
        </w:numPr>
        <w:jc w:val="both"/>
      </w:pPr>
      <w:r>
        <w:t>при помощи подсчета количества входящих и выходящих пас</w:t>
      </w:r>
      <w:r>
        <w:softHyphen/>
        <w:t>сажиров на каждом остановочном пункте с заполнением соответствующих таблиц (счётно – табличный метод).</w:t>
      </w:r>
    </w:p>
    <w:p w:rsidR="0080471D" w:rsidRDefault="0080471D">
      <w:pPr>
        <w:pStyle w:val="a3"/>
        <w:jc w:val="both"/>
      </w:pPr>
      <w:r>
        <w:t>При комплексном обследовании можно определить распределение пас</w:t>
      </w:r>
      <w:r>
        <w:softHyphen/>
        <w:t>сажиропотока по маршрутам, мощность пассажиропотока по перегонам, среднюю дальность поездки пассажира по маршруту, корреспонденцию пас</w:t>
      </w:r>
      <w:r>
        <w:softHyphen/>
        <w:t>сажиров между остановочными пунктами маршрута, коэффициент наполне</w:t>
      </w:r>
      <w:r>
        <w:softHyphen/>
        <w:t>ния, коэффициент сменяемости пассажиров и др. показатели.</w:t>
      </w:r>
    </w:p>
    <w:p w:rsidR="0080471D" w:rsidRDefault="0080471D">
      <w:pPr>
        <w:pStyle w:val="a3"/>
        <w:numPr>
          <w:ilvl w:val="2"/>
          <w:numId w:val="8"/>
        </w:numPr>
        <w:tabs>
          <w:tab w:val="clear" w:pos="2700"/>
          <w:tab w:val="num" w:pos="1260"/>
        </w:tabs>
        <w:ind w:left="1260"/>
        <w:jc w:val="both"/>
      </w:pPr>
      <w:r>
        <w:t>метод обследования трудовых корреспонденций (анкетный метод). Он осуществляется путём заполнения анкет  в предприятиях, уч</w:t>
      </w:r>
      <w:r>
        <w:softHyphen/>
        <w:t>реждениях, по месту жительства. Этим методом можно определить среднюю дальность передвижения по городу, корреспонденцию между районами города. Существует также отчётно – статистиче</w:t>
      </w:r>
      <w:r>
        <w:softHyphen/>
        <w:t>ский метод, основанный на анализе данных о выручке от пере</w:t>
      </w:r>
      <w:r>
        <w:softHyphen/>
        <w:t>возки пассажиров на маршрутах и проданных билетов. В связи с меньшей трудоёмкостью и возможностью получения значитель</w:t>
      </w:r>
      <w:r>
        <w:softHyphen/>
        <w:t>ного количества показателей и использования для обработки ре</w:t>
      </w:r>
      <w:r>
        <w:softHyphen/>
        <w:t>зультатов наблюдений вычислительной техники табличный метод получил наиболее широкое распространение на автобусном транс</w:t>
      </w:r>
      <w:r>
        <w:softHyphen/>
        <w:t xml:space="preserve">порте. </w:t>
      </w:r>
    </w:p>
    <w:p w:rsidR="0080471D" w:rsidRDefault="0080471D">
      <w:pPr>
        <w:pStyle w:val="a3"/>
        <w:jc w:val="both"/>
      </w:pPr>
      <w:r>
        <w:t>Обследование пассажиропотока состоит из трёх этапов:</w:t>
      </w:r>
    </w:p>
    <w:p w:rsidR="0080471D" w:rsidRDefault="0080471D">
      <w:pPr>
        <w:pStyle w:val="a3"/>
        <w:numPr>
          <w:ilvl w:val="3"/>
          <w:numId w:val="8"/>
        </w:numPr>
        <w:tabs>
          <w:tab w:val="clear" w:pos="3420"/>
          <w:tab w:val="num" w:pos="1980"/>
        </w:tabs>
        <w:ind w:left="1980"/>
        <w:jc w:val="both"/>
      </w:pPr>
      <w:r>
        <w:t>подготовка к обследованию</w:t>
      </w:r>
    </w:p>
    <w:p w:rsidR="0080471D" w:rsidRDefault="0080471D">
      <w:pPr>
        <w:pStyle w:val="a3"/>
        <w:numPr>
          <w:ilvl w:val="3"/>
          <w:numId w:val="8"/>
        </w:numPr>
        <w:tabs>
          <w:tab w:val="clear" w:pos="3420"/>
          <w:tab w:val="num" w:pos="1980"/>
        </w:tabs>
        <w:ind w:left="1980"/>
        <w:jc w:val="both"/>
      </w:pPr>
      <w:r>
        <w:t>проведение обследования</w:t>
      </w:r>
    </w:p>
    <w:p w:rsidR="0080471D" w:rsidRDefault="0080471D">
      <w:pPr>
        <w:pStyle w:val="a3"/>
        <w:numPr>
          <w:ilvl w:val="3"/>
          <w:numId w:val="8"/>
        </w:numPr>
        <w:tabs>
          <w:tab w:val="clear" w:pos="3420"/>
          <w:tab w:val="num" w:pos="1980"/>
        </w:tabs>
        <w:ind w:left="1980"/>
        <w:jc w:val="both"/>
      </w:pPr>
      <w:r>
        <w:t>обработка материалов обследования</w:t>
      </w:r>
    </w:p>
    <w:p w:rsidR="0080471D" w:rsidRDefault="0080471D">
      <w:pPr>
        <w:pStyle w:val="a3"/>
        <w:ind w:left="1620" w:firstLine="0"/>
        <w:jc w:val="both"/>
      </w:pPr>
    </w:p>
    <w:p w:rsidR="0080471D" w:rsidRDefault="0080471D">
      <w:pPr>
        <w:pStyle w:val="a3"/>
        <w:jc w:val="both"/>
      </w:pPr>
      <w:r>
        <w:t>Организационно-техническая подготовка метода обследования:</w:t>
      </w:r>
    </w:p>
    <w:p w:rsidR="0080471D" w:rsidRDefault="0080471D">
      <w:pPr>
        <w:pStyle w:val="a3"/>
        <w:jc w:val="both"/>
      </w:pPr>
    </w:p>
    <w:p w:rsidR="0080471D" w:rsidRDefault="0080471D">
      <w:pPr>
        <w:pStyle w:val="a3"/>
        <w:numPr>
          <w:ilvl w:val="2"/>
          <w:numId w:val="8"/>
        </w:numPr>
        <w:tabs>
          <w:tab w:val="clear" w:pos="2700"/>
          <w:tab w:val="num" w:pos="1260"/>
        </w:tabs>
        <w:ind w:left="1260"/>
        <w:jc w:val="both"/>
      </w:pPr>
      <w:r>
        <w:t>определение целей и выбор метода обследования;</w:t>
      </w:r>
    </w:p>
    <w:p w:rsidR="0080471D" w:rsidRDefault="0080471D">
      <w:pPr>
        <w:pStyle w:val="a3"/>
        <w:numPr>
          <w:ilvl w:val="2"/>
          <w:numId w:val="8"/>
        </w:numPr>
        <w:tabs>
          <w:tab w:val="clear" w:pos="2700"/>
          <w:tab w:val="num" w:pos="1260"/>
        </w:tabs>
        <w:ind w:left="1260"/>
        <w:jc w:val="both"/>
      </w:pPr>
      <w:r>
        <w:t>определение трудоёмкости подготовки проведения обследования по группам работников (инструкторы, учётчики, информационное обеспечение);</w:t>
      </w:r>
    </w:p>
    <w:p w:rsidR="0080471D" w:rsidRDefault="0080471D">
      <w:pPr>
        <w:pStyle w:val="a3"/>
        <w:numPr>
          <w:ilvl w:val="2"/>
          <w:numId w:val="8"/>
        </w:numPr>
        <w:tabs>
          <w:tab w:val="clear" w:pos="2700"/>
          <w:tab w:val="num" w:pos="1260"/>
        </w:tabs>
        <w:ind w:left="1260"/>
        <w:jc w:val="both"/>
      </w:pPr>
      <w:r>
        <w:t>определение объёмов вычислительных работ;</w:t>
      </w:r>
    </w:p>
    <w:p w:rsidR="0080471D" w:rsidRDefault="0080471D">
      <w:pPr>
        <w:pStyle w:val="a3"/>
        <w:numPr>
          <w:ilvl w:val="2"/>
          <w:numId w:val="8"/>
        </w:numPr>
        <w:tabs>
          <w:tab w:val="clear" w:pos="2700"/>
          <w:tab w:val="num" w:pos="1260"/>
        </w:tabs>
        <w:ind w:left="1260"/>
        <w:jc w:val="both"/>
      </w:pPr>
      <w:r>
        <w:t>определение объёмов транспортной работы по подвозу – развозу ра</w:t>
      </w:r>
      <w:r>
        <w:softHyphen/>
        <w:t>ботников учёта;</w:t>
      </w:r>
    </w:p>
    <w:p w:rsidR="0080471D" w:rsidRDefault="0080471D">
      <w:pPr>
        <w:pStyle w:val="a3"/>
        <w:numPr>
          <w:ilvl w:val="2"/>
          <w:numId w:val="8"/>
        </w:numPr>
        <w:tabs>
          <w:tab w:val="clear" w:pos="2700"/>
          <w:tab w:val="num" w:pos="1260"/>
        </w:tabs>
        <w:ind w:left="1260"/>
        <w:jc w:val="both"/>
      </w:pPr>
      <w:r>
        <w:t>определение объёма графических работ;</w:t>
      </w:r>
    </w:p>
    <w:p w:rsidR="0080471D" w:rsidRDefault="0080471D">
      <w:pPr>
        <w:pStyle w:val="a3"/>
        <w:numPr>
          <w:ilvl w:val="2"/>
          <w:numId w:val="8"/>
        </w:numPr>
        <w:tabs>
          <w:tab w:val="clear" w:pos="2700"/>
          <w:tab w:val="num" w:pos="1260"/>
        </w:tabs>
        <w:ind w:left="1260"/>
        <w:jc w:val="both"/>
      </w:pPr>
      <w:r>
        <w:t>определение расценок по всем видам работ;</w:t>
      </w:r>
    </w:p>
    <w:p w:rsidR="0080471D" w:rsidRDefault="0080471D">
      <w:pPr>
        <w:pStyle w:val="a3"/>
        <w:numPr>
          <w:ilvl w:val="2"/>
          <w:numId w:val="8"/>
        </w:numPr>
        <w:tabs>
          <w:tab w:val="clear" w:pos="2700"/>
          <w:tab w:val="num" w:pos="1260"/>
        </w:tabs>
        <w:ind w:left="1260"/>
        <w:jc w:val="both"/>
      </w:pPr>
      <w:r>
        <w:t>разработка графика подготовки, проведения обследования, обра</w:t>
      </w:r>
      <w:r>
        <w:softHyphen/>
        <w:t>ботки и анализа материалов;</w:t>
      </w:r>
    </w:p>
    <w:p w:rsidR="0080471D" w:rsidRDefault="0080471D">
      <w:pPr>
        <w:pStyle w:val="a3"/>
        <w:numPr>
          <w:ilvl w:val="2"/>
          <w:numId w:val="8"/>
        </w:numPr>
        <w:tabs>
          <w:tab w:val="clear" w:pos="2700"/>
          <w:tab w:val="num" w:pos="1260"/>
        </w:tabs>
        <w:ind w:left="1260"/>
        <w:jc w:val="both"/>
      </w:pPr>
      <w:r>
        <w:t>составление сметы расходов и определения источников финансиро</w:t>
      </w:r>
      <w:r>
        <w:softHyphen/>
        <w:t>вания работ;</w:t>
      </w:r>
    </w:p>
    <w:p w:rsidR="0080471D" w:rsidRDefault="0080471D">
      <w:pPr>
        <w:pStyle w:val="a3"/>
        <w:numPr>
          <w:ilvl w:val="2"/>
          <w:numId w:val="8"/>
        </w:numPr>
        <w:tabs>
          <w:tab w:val="clear" w:pos="2700"/>
          <w:tab w:val="num" w:pos="1260"/>
        </w:tabs>
        <w:ind w:left="1260"/>
        <w:jc w:val="both"/>
      </w:pPr>
      <w:r>
        <w:t>заключения договоров с исполнителями и др. работы;</w:t>
      </w:r>
    </w:p>
    <w:p w:rsidR="0080471D" w:rsidRDefault="0080471D">
      <w:pPr>
        <w:pStyle w:val="a3"/>
        <w:jc w:val="both"/>
      </w:pPr>
    </w:p>
    <w:p w:rsidR="0080471D" w:rsidRDefault="0080471D">
      <w:pPr>
        <w:pStyle w:val="a3"/>
        <w:jc w:val="both"/>
      </w:pPr>
      <w:r>
        <w:t>О намечаемом обследовании население оповещается через средства мас</w:t>
      </w:r>
      <w:r>
        <w:softHyphen/>
        <w:t>совой информации и специальными объявлениями не менее чем за 10 дней до начала обследования. Результатом обработки материалов обследования являются таблицы распределения пассажиропотоков по часам суток (таблица 2.3), участкам маршрута в час пик (таблица 2.4), корреспонденции остано</w:t>
      </w:r>
      <w:r>
        <w:softHyphen/>
        <w:t>вочных пунктов и др.</w:t>
      </w:r>
    </w:p>
    <w:p w:rsidR="0080471D" w:rsidRDefault="0080471D">
      <w:pPr>
        <w:pStyle w:val="a3"/>
        <w:jc w:val="both"/>
      </w:pPr>
    </w:p>
    <w:p w:rsidR="0080471D" w:rsidRDefault="0080471D">
      <w:pPr>
        <w:pStyle w:val="a3"/>
        <w:jc w:val="both"/>
      </w:pPr>
    </w:p>
    <w:p w:rsidR="0080471D" w:rsidRDefault="0080471D">
      <w:pPr>
        <w:pStyle w:val="a3"/>
        <w:jc w:val="right"/>
        <w:rPr>
          <w:sz w:val="20"/>
          <w:u w:val="single"/>
        </w:rPr>
      </w:pPr>
      <w:r>
        <w:rPr>
          <w:sz w:val="20"/>
          <w:u w:val="single"/>
        </w:rPr>
        <w:t>Таблица 2.3.</w:t>
      </w:r>
    </w:p>
    <w:p w:rsidR="0080471D" w:rsidRDefault="0080471D">
      <w:pPr>
        <w:pStyle w:val="a3"/>
        <w:jc w:val="center"/>
      </w:pPr>
      <w:r>
        <w:t>Распределение пассажиропотока по часам суток</w:t>
      </w:r>
    </w:p>
    <w:p w:rsidR="0080471D" w:rsidRDefault="0080471D">
      <w:pPr>
        <w:pStyle w:val="a3"/>
        <w:jc w:val="cente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214"/>
        <w:gridCol w:w="1260"/>
        <w:gridCol w:w="1260"/>
        <w:gridCol w:w="1260"/>
        <w:gridCol w:w="1195"/>
      </w:tblGrid>
      <w:tr w:rsidR="0080471D">
        <w:tc>
          <w:tcPr>
            <w:tcW w:w="1191" w:type="dxa"/>
            <w:tcBorders>
              <w:bottom w:val="nil"/>
            </w:tcBorders>
            <w:vAlign w:val="center"/>
          </w:tcPr>
          <w:p w:rsidR="0080471D" w:rsidRDefault="0080471D">
            <w:pPr>
              <w:pStyle w:val="a3"/>
              <w:ind w:firstLine="0"/>
              <w:jc w:val="center"/>
              <w:rPr>
                <w:sz w:val="20"/>
              </w:rPr>
            </w:pPr>
          </w:p>
        </w:tc>
        <w:tc>
          <w:tcPr>
            <w:tcW w:w="2474" w:type="dxa"/>
            <w:gridSpan w:val="2"/>
            <w:vAlign w:val="center"/>
          </w:tcPr>
          <w:p w:rsidR="0080471D" w:rsidRDefault="0080471D">
            <w:pPr>
              <w:pStyle w:val="a3"/>
              <w:ind w:firstLine="0"/>
              <w:jc w:val="center"/>
              <w:rPr>
                <w:sz w:val="20"/>
              </w:rPr>
            </w:pPr>
            <w:r>
              <w:rPr>
                <w:sz w:val="20"/>
              </w:rPr>
              <w:t>Количество пассажиров</w:t>
            </w:r>
          </w:p>
        </w:tc>
        <w:tc>
          <w:tcPr>
            <w:tcW w:w="1260" w:type="dxa"/>
            <w:tcBorders>
              <w:bottom w:val="nil"/>
            </w:tcBorders>
            <w:vAlign w:val="center"/>
          </w:tcPr>
          <w:p w:rsidR="0080471D" w:rsidRDefault="0080471D">
            <w:pPr>
              <w:pStyle w:val="a3"/>
              <w:ind w:firstLine="0"/>
              <w:jc w:val="center"/>
              <w:rPr>
                <w:sz w:val="20"/>
              </w:rPr>
            </w:pPr>
          </w:p>
        </w:tc>
        <w:tc>
          <w:tcPr>
            <w:tcW w:w="2455" w:type="dxa"/>
            <w:gridSpan w:val="2"/>
            <w:vAlign w:val="center"/>
          </w:tcPr>
          <w:p w:rsidR="0080471D" w:rsidRDefault="0080471D">
            <w:pPr>
              <w:pStyle w:val="a3"/>
              <w:ind w:firstLine="0"/>
              <w:jc w:val="center"/>
              <w:rPr>
                <w:sz w:val="20"/>
              </w:rPr>
            </w:pPr>
            <w:r>
              <w:rPr>
                <w:sz w:val="20"/>
              </w:rPr>
              <w:t>Количество пассажиров</w:t>
            </w:r>
          </w:p>
        </w:tc>
      </w:tr>
      <w:tr w:rsidR="0080471D">
        <w:tc>
          <w:tcPr>
            <w:tcW w:w="1191" w:type="dxa"/>
            <w:tcBorders>
              <w:top w:val="nil"/>
              <w:bottom w:val="nil"/>
            </w:tcBorders>
            <w:vAlign w:val="center"/>
          </w:tcPr>
          <w:p w:rsidR="0080471D" w:rsidRDefault="0080471D">
            <w:pPr>
              <w:pStyle w:val="a3"/>
              <w:ind w:firstLine="0"/>
              <w:jc w:val="center"/>
              <w:rPr>
                <w:sz w:val="20"/>
              </w:rPr>
            </w:pPr>
            <w:r>
              <w:rPr>
                <w:sz w:val="20"/>
              </w:rPr>
              <w:t>Часы суток</w:t>
            </w:r>
          </w:p>
        </w:tc>
        <w:tc>
          <w:tcPr>
            <w:tcW w:w="2474" w:type="dxa"/>
            <w:gridSpan w:val="2"/>
            <w:vAlign w:val="center"/>
          </w:tcPr>
          <w:p w:rsidR="0080471D" w:rsidRDefault="0080471D">
            <w:pPr>
              <w:pStyle w:val="a3"/>
              <w:ind w:firstLine="0"/>
              <w:jc w:val="center"/>
              <w:rPr>
                <w:sz w:val="20"/>
              </w:rPr>
            </w:pPr>
            <w:r>
              <w:rPr>
                <w:sz w:val="20"/>
              </w:rPr>
              <w:t xml:space="preserve">Направления </w:t>
            </w:r>
          </w:p>
        </w:tc>
        <w:tc>
          <w:tcPr>
            <w:tcW w:w="1260" w:type="dxa"/>
            <w:tcBorders>
              <w:top w:val="nil"/>
              <w:bottom w:val="nil"/>
            </w:tcBorders>
            <w:vAlign w:val="center"/>
          </w:tcPr>
          <w:p w:rsidR="0080471D" w:rsidRDefault="0080471D">
            <w:pPr>
              <w:pStyle w:val="a3"/>
              <w:ind w:firstLine="0"/>
              <w:jc w:val="center"/>
              <w:rPr>
                <w:sz w:val="20"/>
              </w:rPr>
            </w:pPr>
            <w:r>
              <w:rPr>
                <w:sz w:val="20"/>
              </w:rPr>
              <w:t>Часы суток</w:t>
            </w:r>
          </w:p>
        </w:tc>
        <w:tc>
          <w:tcPr>
            <w:tcW w:w="2455" w:type="dxa"/>
            <w:gridSpan w:val="2"/>
            <w:vAlign w:val="center"/>
          </w:tcPr>
          <w:p w:rsidR="0080471D" w:rsidRDefault="0080471D">
            <w:pPr>
              <w:pStyle w:val="a3"/>
              <w:ind w:firstLine="0"/>
              <w:jc w:val="center"/>
              <w:rPr>
                <w:sz w:val="20"/>
              </w:rPr>
            </w:pPr>
            <w:r>
              <w:rPr>
                <w:sz w:val="20"/>
              </w:rPr>
              <w:t xml:space="preserve">Направления </w:t>
            </w:r>
          </w:p>
        </w:tc>
      </w:tr>
      <w:tr w:rsidR="0080471D">
        <w:tc>
          <w:tcPr>
            <w:tcW w:w="1191" w:type="dxa"/>
            <w:tcBorders>
              <w:top w:val="nil"/>
            </w:tcBorders>
            <w:vAlign w:val="center"/>
          </w:tcPr>
          <w:p w:rsidR="0080471D" w:rsidRDefault="0080471D">
            <w:pPr>
              <w:pStyle w:val="a3"/>
              <w:ind w:firstLine="0"/>
              <w:jc w:val="center"/>
              <w:rPr>
                <w:sz w:val="20"/>
              </w:rPr>
            </w:pPr>
          </w:p>
        </w:tc>
        <w:tc>
          <w:tcPr>
            <w:tcW w:w="1214" w:type="dxa"/>
            <w:vAlign w:val="center"/>
          </w:tcPr>
          <w:p w:rsidR="0080471D" w:rsidRDefault="0080471D">
            <w:pPr>
              <w:pStyle w:val="a3"/>
              <w:ind w:firstLine="0"/>
              <w:jc w:val="center"/>
              <w:rPr>
                <w:sz w:val="20"/>
              </w:rPr>
            </w:pPr>
            <w:r>
              <w:rPr>
                <w:sz w:val="20"/>
              </w:rPr>
              <w:t>прямое</w:t>
            </w:r>
          </w:p>
        </w:tc>
        <w:tc>
          <w:tcPr>
            <w:tcW w:w="1260" w:type="dxa"/>
            <w:vAlign w:val="center"/>
          </w:tcPr>
          <w:p w:rsidR="0080471D" w:rsidRDefault="0080471D">
            <w:pPr>
              <w:pStyle w:val="a3"/>
              <w:ind w:firstLine="0"/>
              <w:jc w:val="center"/>
              <w:rPr>
                <w:sz w:val="20"/>
              </w:rPr>
            </w:pPr>
            <w:r>
              <w:rPr>
                <w:sz w:val="20"/>
              </w:rPr>
              <w:t>обратное</w:t>
            </w:r>
          </w:p>
        </w:tc>
        <w:tc>
          <w:tcPr>
            <w:tcW w:w="1260" w:type="dxa"/>
            <w:tcBorders>
              <w:top w:val="nil"/>
            </w:tcBorders>
            <w:vAlign w:val="center"/>
          </w:tcPr>
          <w:p w:rsidR="0080471D" w:rsidRDefault="0080471D">
            <w:pPr>
              <w:pStyle w:val="a3"/>
              <w:ind w:firstLine="0"/>
              <w:jc w:val="center"/>
              <w:rPr>
                <w:sz w:val="20"/>
              </w:rPr>
            </w:pPr>
          </w:p>
        </w:tc>
        <w:tc>
          <w:tcPr>
            <w:tcW w:w="1260" w:type="dxa"/>
            <w:vAlign w:val="center"/>
          </w:tcPr>
          <w:p w:rsidR="0080471D" w:rsidRDefault="0080471D">
            <w:pPr>
              <w:pStyle w:val="a3"/>
              <w:ind w:firstLine="0"/>
              <w:jc w:val="center"/>
              <w:rPr>
                <w:sz w:val="20"/>
              </w:rPr>
            </w:pPr>
            <w:r>
              <w:rPr>
                <w:sz w:val="20"/>
              </w:rPr>
              <w:t>прямое</w:t>
            </w:r>
          </w:p>
        </w:tc>
        <w:tc>
          <w:tcPr>
            <w:tcW w:w="1195" w:type="dxa"/>
            <w:vAlign w:val="center"/>
          </w:tcPr>
          <w:p w:rsidR="0080471D" w:rsidRDefault="0080471D">
            <w:pPr>
              <w:pStyle w:val="a3"/>
              <w:ind w:firstLine="0"/>
              <w:jc w:val="center"/>
              <w:rPr>
                <w:sz w:val="20"/>
              </w:rPr>
            </w:pPr>
            <w:r>
              <w:rPr>
                <w:sz w:val="20"/>
              </w:rPr>
              <w:t>обратное</w:t>
            </w:r>
          </w:p>
        </w:tc>
      </w:tr>
      <w:tr w:rsidR="0080471D">
        <w:tc>
          <w:tcPr>
            <w:tcW w:w="1191" w:type="dxa"/>
            <w:vAlign w:val="center"/>
          </w:tcPr>
          <w:p w:rsidR="0080471D" w:rsidRDefault="0080471D">
            <w:pPr>
              <w:pStyle w:val="a3"/>
              <w:ind w:firstLine="0"/>
              <w:jc w:val="center"/>
            </w:pPr>
            <w:r>
              <w:t>5 – 6</w:t>
            </w:r>
          </w:p>
        </w:tc>
        <w:tc>
          <w:tcPr>
            <w:tcW w:w="1214" w:type="dxa"/>
            <w:vAlign w:val="center"/>
          </w:tcPr>
          <w:p w:rsidR="0080471D" w:rsidRDefault="0080471D">
            <w:pPr>
              <w:pStyle w:val="a3"/>
              <w:ind w:firstLine="0"/>
              <w:jc w:val="center"/>
            </w:pPr>
            <w:r>
              <w:t>44</w:t>
            </w:r>
          </w:p>
        </w:tc>
        <w:tc>
          <w:tcPr>
            <w:tcW w:w="1260" w:type="dxa"/>
            <w:vAlign w:val="center"/>
          </w:tcPr>
          <w:p w:rsidR="0080471D" w:rsidRDefault="0080471D">
            <w:pPr>
              <w:pStyle w:val="a3"/>
              <w:ind w:firstLine="0"/>
              <w:jc w:val="center"/>
            </w:pPr>
            <w:r>
              <w:t>-</w:t>
            </w:r>
          </w:p>
        </w:tc>
        <w:tc>
          <w:tcPr>
            <w:tcW w:w="1260" w:type="dxa"/>
            <w:vAlign w:val="center"/>
          </w:tcPr>
          <w:p w:rsidR="0080471D" w:rsidRDefault="0080471D">
            <w:pPr>
              <w:pStyle w:val="a3"/>
              <w:ind w:firstLine="0"/>
              <w:jc w:val="center"/>
            </w:pPr>
            <w:r>
              <w:t>14 – 15</w:t>
            </w:r>
          </w:p>
        </w:tc>
        <w:tc>
          <w:tcPr>
            <w:tcW w:w="1260" w:type="dxa"/>
            <w:vAlign w:val="center"/>
          </w:tcPr>
          <w:p w:rsidR="0080471D" w:rsidRDefault="0080471D">
            <w:pPr>
              <w:pStyle w:val="a3"/>
              <w:ind w:firstLine="0"/>
              <w:jc w:val="center"/>
            </w:pPr>
            <w:r>
              <w:t>69</w:t>
            </w:r>
          </w:p>
        </w:tc>
        <w:tc>
          <w:tcPr>
            <w:tcW w:w="1195" w:type="dxa"/>
            <w:vAlign w:val="center"/>
          </w:tcPr>
          <w:p w:rsidR="0080471D" w:rsidRDefault="0080471D">
            <w:pPr>
              <w:pStyle w:val="a3"/>
              <w:ind w:firstLine="0"/>
              <w:jc w:val="center"/>
            </w:pPr>
            <w:r>
              <w:t>62</w:t>
            </w:r>
          </w:p>
        </w:tc>
      </w:tr>
      <w:tr w:rsidR="0080471D">
        <w:tc>
          <w:tcPr>
            <w:tcW w:w="1191" w:type="dxa"/>
            <w:vAlign w:val="center"/>
          </w:tcPr>
          <w:p w:rsidR="0080471D" w:rsidRDefault="0080471D">
            <w:pPr>
              <w:pStyle w:val="a3"/>
              <w:ind w:firstLine="0"/>
              <w:jc w:val="center"/>
            </w:pPr>
            <w:r>
              <w:t>6 – 7</w:t>
            </w:r>
          </w:p>
        </w:tc>
        <w:tc>
          <w:tcPr>
            <w:tcW w:w="1214" w:type="dxa"/>
            <w:vAlign w:val="center"/>
          </w:tcPr>
          <w:p w:rsidR="0080471D" w:rsidRDefault="0080471D">
            <w:pPr>
              <w:pStyle w:val="a3"/>
              <w:ind w:firstLine="0"/>
              <w:jc w:val="center"/>
            </w:pPr>
            <w:r>
              <w:t>67</w:t>
            </w:r>
          </w:p>
        </w:tc>
        <w:tc>
          <w:tcPr>
            <w:tcW w:w="1260" w:type="dxa"/>
            <w:vAlign w:val="center"/>
          </w:tcPr>
          <w:p w:rsidR="0080471D" w:rsidRDefault="0080471D">
            <w:pPr>
              <w:pStyle w:val="a3"/>
              <w:ind w:firstLine="0"/>
              <w:jc w:val="center"/>
            </w:pPr>
            <w:r>
              <w:t>50</w:t>
            </w:r>
          </w:p>
        </w:tc>
        <w:tc>
          <w:tcPr>
            <w:tcW w:w="1260" w:type="dxa"/>
            <w:vAlign w:val="center"/>
          </w:tcPr>
          <w:p w:rsidR="0080471D" w:rsidRDefault="0080471D">
            <w:pPr>
              <w:pStyle w:val="a3"/>
              <w:ind w:firstLine="0"/>
              <w:jc w:val="center"/>
            </w:pPr>
            <w:r>
              <w:t>15 – 16</w:t>
            </w:r>
          </w:p>
        </w:tc>
        <w:tc>
          <w:tcPr>
            <w:tcW w:w="1260" w:type="dxa"/>
            <w:vAlign w:val="center"/>
          </w:tcPr>
          <w:p w:rsidR="0080471D" w:rsidRDefault="0080471D">
            <w:pPr>
              <w:pStyle w:val="a3"/>
              <w:ind w:firstLine="0"/>
              <w:jc w:val="center"/>
            </w:pPr>
            <w:r>
              <w:t>65</w:t>
            </w:r>
          </w:p>
        </w:tc>
        <w:tc>
          <w:tcPr>
            <w:tcW w:w="1195" w:type="dxa"/>
            <w:vAlign w:val="center"/>
          </w:tcPr>
          <w:p w:rsidR="0080471D" w:rsidRDefault="0080471D">
            <w:pPr>
              <w:pStyle w:val="a3"/>
              <w:ind w:firstLine="0"/>
              <w:jc w:val="center"/>
            </w:pPr>
            <w:r>
              <w:t>58</w:t>
            </w:r>
          </w:p>
        </w:tc>
      </w:tr>
      <w:tr w:rsidR="0080471D">
        <w:tc>
          <w:tcPr>
            <w:tcW w:w="1191" w:type="dxa"/>
            <w:vAlign w:val="center"/>
          </w:tcPr>
          <w:p w:rsidR="0080471D" w:rsidRDefault="0080471D">
            <w:pPr>
              <w:pStyle w:val="a3"/>
              <w:ind w:firstLine="0"/>
              <w:jc w:val="center"/>
            </w:pPr>
            <w:r>
              <w:t>7 – 8</w:t>
            </w:r>
          </w:p>
        </w:tc>
        <w:tc>
          <w:tcPr>
            <w:tcW w:w="1214" w:type="dxa"/>
            <w:vAlign w:val="center"/>
          </w:tcPr>
          <w:p w:rsidR="0080471D" w:rsidRDefault="0080471D">
            <w:pPr>
              <w:pStyle w:val="a3"/>
              <w:ind w:firstLine="0"/>
              <w:jc w:val="center"/>
            </w:pPr>
            <w:r>
              <w:t>87</w:t>
            </w:r>
          </w:p>
        </w:tc>
        <w:tc>
          <w:tcPr>
            <w:tcW w:w="1260" w:type="dxa"/>
            <w:vAlign w:val="center"/>
          </w:tcPr>
          <w:p w:rsidR="0080471D" w:rsidRDefault="0080471D">
            <w:pPr>
              <w:pStyle w:val="a3"/>
              <w:ind w:firstLine="0"/>
              <w:jc w:val="center"/>
            </w:pPr>
            <w:r>
              <w:t>74</w:t>
            </w:r>
          </w:p>
        </w:tc>
        <w:tc>
          <w:tcPr>
            <w:tcW w:w="1260" w:type="dxa"/>
            <w:vAlign w:val="center"/>
          </w:tcPr>
          <w:p w:rsidR="0080471D" w:rsidRDefault="0080471D">
            <w:pPr>
              <w:pStyle w:val="a3"/>
              <w:ind w:firstLine="0"/>
              <w:jc w:val="center"/>
            </w:pPr>
            <w:r>
              <w:t>16 – 17</w:t>
            </w:r>
          </w:p>
        </w:tc>
        <w:tc>
          <w:tcPr>
            <w:tcW w:w="1260" w:type="dxa"/>
            <w:vAlign w:val="center"/>
          </w:tcPr>
          <w:p w:rsidR="0080471D" w:rsidRDefault="0080471D">
            <w:pPr>
              <w:pStyle w:val="a3"/>
              <w:ind w:firstLine="0"/>
              <w:jc w:val="center"/>
            </w:pPr>
            <w:r>
              <w:t>27</w:t>
            </w:r>
          </w:p>
        </w:tc>
        <w:tc>
          <w:tcPr>
            <w:tcW w:w="1195" w:type="dxa"/>
            <w:vAlign w:val="center"/>
          </w:tcPr>
          <w:p w:rsidR="0080471D" w:rsidRDefault="0080471D">
            <w:pPr>
              <w:pStyle w:val="a3"/>
              <w:ind w:firstLine="0"/>
              <w:jc w:val="center"/>
            </w:pPr>
            <w:r>
              <w:t>50</w:t>
            </w:r>
          </w:p>
        </w:tc>
      </w:tr>
      <w:tr w:rsidR="0080471D">
        <w:tc>
          <w:tcPr>
            <w:tcW w:w="1191" w:type="dxa"/>
            <w:vAlign w:val="center"/>
          </w:tcPr>
          <w:p w:rsidR="0080471D" w:rsidRDefault="0080471D">
            <w:pPr>
              <w:pStyle w:val="a3"/>
              <w:ind w:firstLine="0"/>
              <w:jc w:val="center"/>
            </w:pPr>
            <w:r>
              <w:t>8 – 9</w:t>
            </w:r>
          </w:p>
        </w:tc>
        <w:tc>
          <w:tcPr>
            <w:tcW w:w="1214" w:type="dxa"/>
            <w:vAlign w:val="center"/>
          </w:tcPr>
          <w:p w:rsidR="0080471D" w:rsidRDefault="0080471D">
            <w:pPr>
              <w:pStyle w:val="a3"/>
              <w:ind w:firstLine="0"/>
              <w:jc w:val="center"/>
            </w:pPr>
            <w:r>
              <w:t>67</w:t>
            </w:r>
          </w:p>
        </w:tc>
        <w:tc>
          <w:tcPr>
            <w:tcW w:w="1260" w:type="dxa"/>
            <w:vAlign w:val="center"/>
          </w:tcPr>
          <w:p w:rsidR="0080471D" w:rsidRDefault="0080471D">
            <w:pPr>
              <w:pStyle w:val="a3"/>
              <w:ind w:firstLine="0"/>
              <w:jc w:val="center"/>
            </w:pPr>
            <w:r>
              <w:t>54</w:t>
            </w:r>
          </w:p>
        </w:tc>
        <w:tc>
          <w:tcPr>
            <w:tcW w:w="1260" w:type="dxa"/>
            <w:vAlign w:val="center"/>
          </w:tcPr>
          <w:p w:rsidR="0080471D" w:rsidRDefault="0080471D">
            <w:pPr>
              <w:pStyle w:val="a3"/>
              <w:ind w:firstLine="0"/>
              <w:jc w:val="center"/>
            </w:pPr>
            <w:r>
              <w:t>17 – 18</w:t>
            </w:r>
          </w:p>
        </w:tc>
        <w:tc>
          <w:tcPr>
            <w:tcW w:w="1260" w:type="dxa"/>
            <w:vAlign w:val="center"/>
          </w:tcPr>
          <w:p w:rsidR="0080471D" w:rsidRDefault="0080471D">
            <w:pPr>
              <w:pStyle w:val="a3"/>
              <w:ind w:firstLine="0"/>
              <w:jc w:val="center"/>
            </w:pPr>
            <w:r>
              <w:t>56</w:t>
            </w:r>
          </w:p>
        </w:tc>
        <w:tc>
          <w:tcPr>
            <w:tcW w:w="1195" w:type="dxa"/>
            <w:vAlign w:val="center"/>
          </w:tcPr>
          <w:p w:rsidR="0080471D" w:rsidRDefault="0080471D">
            <w:pPr>
              <w:pStyle w:val="a3"/>
              <w:ind w:firstLine="0"/>
              <w:jc w:val="center"/>
            </w:pPr>
            <w:r>
              <w:t>20</w:t>
            </w:r>
          </w:p>
        </w:tc>
      </w:tr>
      <w:tr w:rsidR="0080471D">
        <w:tc>
          <w:tcPr>
            <w:tcW w:w="1191" w:type="dxa"/>
            <w:vAlign w:val="center"/>
          </w:tcPr>
          <w:p w:rsidR="0080471D" w:rsidRDefault="0080471D">
            <w:pPr>
              <w:pStyle w:val="a3"/>
              <w:ind w:firstLine="0"/>
              <w:jc w:val="center"/>
            </w:pPr>
            <w:r>
              <w:t>9 – 10</w:t>
            </w:r>
          </w:p>
        </w:tc>
        <w:tc>
          <w:tcPr>
            <w:tcW w:w="1214" w:type="dxa"/>
            <w:vAlign w:val="center"/>
          </w:tcPr>
          <w:p w:rsidR="0080471D" w:rsidRDefault="0080471D">
            <w:pPr>
              <w:pStyle w:val="a3"/>
              <w:ind w:firstLine="0"/>
              <w:jc w:val="center"/>
            </w:pPr>
            <w:r>
              <w:t>57</w:t>
            </w:r>
          </w:p>
        </w:tc>
        <w:tc>
          <w:tcPr>
            <w:tcW w:w="1260" w:type="dxa"/>
            <w:vAlign w:val="center"/>
          </w:tcPr>
          <w:p w:rsidR="0080471D" w:rsidRDefault="0080471D">
            <w:pPr>
              <w:pStyle w:val="a3"/>
              <w:ind w:firstLine="0"/>
              <w:jc w:val="center"/>
            </w:pPr>
            <w:r>
              <w:t>27</w:t>
            </w:r>
          </w:p>
        </w:tc>
        <w:tc>
          <w:tcPr>
            <w:tcW w:w="1260" w:type="dxa"/>
            <w:vAlign w:val="center"/>
          </w:tcPr>
          <w:p w:rsidR="0080471D" w:rsidRDefault="0080471D">
            <w:pPr>
              <w:pStyle w:val="a3"/>
              <w:ind w:firstLine="0"/>
              <w:jc w:val="center"/>
            </w:pPr>
            <w:r>
              <w:t>18 – 19</w:t>
            </w:r>
          </w:p>
        </w:tc>
        <w:tc>
          <w:tcPr>
            <w:tcW w:w="1260" w:type="dxa"/>
            <w:vAlign w:val="center"/>
          </w:tcPr>
          <w:p w:rsidR="0080471D" w:rsidRDefault="0080471D">
            <w:pPr>
              <w:pStyle w:val="a3"/>
              <w:ind w:firstLine="0"/>
              <w:jc w:val="center"/>
            </w:pPr>
            <w:r>
              <w:t>47</w:t>
            </w:r>
          </w:p>
        </w:tc>
        <w:tc>
          <w:tcPr>
            <w:tcW w:w="1195" w:type="dxa"/>
            <w:vAlign w:val="center"/>
          </w:tcPr>
          <w:p w:rsidR="0080471D" w:rsidRDefault="0080471D">
            <w:pPr>
              <w:pStyle w:val="a3"/>
              <w:ind w:firstLine="0"/>
              <w:jc w:val="center"/>
            </w:pPr>
            <w:r>
              <w:t>40</w:t>
            </w:r>
          </w:p>
        </w:tc>
      </w:tr>
      <w:tr w:rsidR="0080471D">
        <w:tc>
          <w:tcPr>
            <w:tcW w:w="1191" w:type="dxa"/>
            <w:vAlign w:val="center"/>
          </w:tcPr>
          <w:p w:rsidR="0080471D" w:rsidRDefault="0080471D">
            <w:pPr>
              <w:pStyle w:val="a3"/>
              <w:ind w:firstLine="0"/>
              <w:jc w:val="center"/>
            </w:pPr>
            <w:r>
              <w:t>10 –11</w:t>
            </w:r>
          </w:p>
        </w:tc>
        <w:tc>
          <w:tcPr>
            <w:tcW w:w="1214" w:type="dxa"/>
            <w:vAlign w:val="center"/>
          </w:tcPr>
          <w:p w:rsidR="0080471D" w:rsidRDefault="0080471D">
            <w:pPr>
              <w:pStyle w:val="a3"/>
              <w:ind w:firstLine="0"/>
              <w:jc w:val="center"/>
            </w:pPr>
            <w:r>
              <w:t>24</w:t>
            </w:r>
          </w:p>
        </w:tc>
        <w:tc>
          <w:tcPr>
            <w:tcW w:w="1260" w:type="dxa"/>
            <w:vAlign w:val="center"/>
          </w:tcPr>
          <w:p w:rsidR="0080471D" w:rsidRDefault="0080471D">
            <w:pPr>
              <w:pStyle w:val="a3"/>
              <w:ind w:firstLine="0"/>
              <w:jc w:val="center"/>
            </w:pPr>
            <w:r>
              <w:t>50</w:t>
            </w:r>
          </w:p>
        </w:tc>
        <w:tc>
          <w:tcPr>
            <w:tcW w:w="1260" w:type="dxa"/>
            <w:vAlign w:val="center"/>
          </w:tcPr>
          <w:p w:rsidR="0080471D" w:rsidRDefault="0080471D">
            <w:pPr>
              <w:pStyle w:val="a3"/>
              <w:ind w:firstLine="0"/>
              <w:jc w:val="center"/>
            </w:pPr>
            <w:r>
              <w:t>19 – 20</w:t>
            </w:r>
          </w:p>
        </w:tc>
        <w:tc>
          <w:tcPr>
            <w:tcW w:w="1260" w:type="dxa"/>
            <w:vAlign w:val="center"/>
          </w:tcPr>
          <w:p w:rsidR="0080471D" w:rsidRDefault="0080471D">
            <w:pPr>
              <w:pStyle w:val="a3"/>
              <w:ind w:firstLine="0"/>
              <w:jc w:val="center"/>
            </w:pPr>
            <w:r>
              <w:t>23</w:t>
            </w:r>
          </w:p>
        </w:tc>
        <w:tc>
          <w:tcPr>
            <w:tcW w:w="1195" w:type="dxa"/>
            <w:vAlign w:val="center"/>
          </w:tcPr>
          <w:p w:rsidR="0080471D" w:rsidRDefault="0080471D">
            <w:pPr>
              <w:pStyle w:val="a3"/>
              <w:ind w:firstLine="0"/>
              <w:jc w:val="center"/>
            </w:pPr>
            <w:r>
              <w:t>47</w:t>
            </w:r>
          </w:p>
        </w:tc>
      </w:tr>
      <w:tr w:rsidR="0080471D">
        <w:tc>
          <w:tcPr>
            <w:tcW w:w="1191" w:type="dxa"/>
            <w:vAlign w:val="center"/>
          </w:tcPr>
          <w:p w:rsidR="0080471D" w:rsidRDefault="0080471D">
            <w:pPr>
              <w:pStyle w:val="a3"/>
              <w:ind w:firstLine="0"/>
              <w:jc w:val="center"/>
            </w:pPr>
            <w:r>
              <w:t>11 – 12</w:t>
            </w:r>
          </w:p>
        </w:tc>
        <w:tc>
          <w:tcPr>
            <w:tcW w:w="1214" w:type="dxa"/>
            <w:vAlign w:val="center"/>
          </w:tcPr>
          <w:p w:rsidR="0080471D" w:rsidRDefault="0080471D">
            <w:pPr>
              <w:pStyle w:val="a3"/>
              <w:ind w:firstLine="0"/>
              <w:jc w:val="center"/>
            </w:pPr>
            <w:r>
              <w:t>51</w:t>
            </w:r>
          </w:p>
        </w:tc>
        <w:tc>
          <w:tcPr>
            <w:tcW w:w="1260" w:type="dxa"/>
            <w:vAlign w:val="center"/>
          </w:tcPr>
          <w:p w:rsidR="0080471D" w:rsidRDefault="0080471D">
            <w:pPr>
              <w:pStyle w:val="a3"/>
              <w:ind w:firstLine="0"/>
              <w:jc w:val="center"/>
            </w:pPr>
            <w:r>
              <w:t>54</w:t>
            </w:r>
          </w:p>
        </w:tc>
        <w:tc>
          <w:tcPr>
            <w:tcW w:w="1260" w:type="dxa"/>
            <w:vAlign w:val="center"/>
          </w:tcPr>
          <w:p w:rsidR="0080471D" w:rsidRDefault="0080471D">
            <w:pPr>
              <w:pStyle w:val="a3"/>
              <w:ind w:firstLine="0"/>
              <w:jc w:val="center"/>
            </w:pPr>
            <w:r>
              <w:t>20 – 21</w:t>
            </w:r>
          </w:p>
        </w:tc>
        <w:tc>
          <w:tcPr>
            <w:tcW w:w="1260" w:type="dxa"/>
            <w:vAlign w:val="center"/>
          </w:tcPr>
          <w:p w:rsidR="0080471D" w:rsidRDefault="0080471D">
            <w:pPr>
              <w:pStyle w:val="a3"/>
              <w:ind w:firstLine="0"/>
              <w:jc w:val="center"/>
            </w:pPr>
            <w:r>
              <w:t>10</w:t>
            </w:r>
          </w:p>
        </w:tc>
        <w:tc>
          <w:tcPr>
            <w:tcW w:w="1195" w:type="dxa"/>
            <w:vAlign w:val="center"/>
          </w:tcPr>
          <w:p w:rsidR="0080471D" w:rsidRDefault="0080471D">
            <w:pPr>
              <w:pStyle w:val="a3"/>
              <w:ind w:firstLine="0"/>
              <w:jc w:val="center"/>
            </w:pPr>
            <w:r>
              <w:t>22</w:t>
            </w:r>
          </w:p>
        </w:tc>
      </w:tr>
      <w:tr w:rsidR="0080471D">
        <w:tc>
          <w:tcPr>
            <w:tcW w:w="1191" w:type="dxa"/>
            <w:vAlign w:val="center"/>
          </w:tcPr>
          <w:p w:rsidR="0080471D" w:rsidRDefault="0080471D">
            <w:pPr>
              <w:pStyle w:val="a3"/>
              <w:ind w:firstLine="0"/>
              <w:jc w:val="center"/>
            </w:pPr>
            <w:r>
              <w:t>12 – 13</w:t>
            </w:r>
          </w:p>
        </w:tc>
        <w:tc>
          <w:tcPr>
            <w:tcW w:w="1214" w:type="dxa"/>
            <w:vAlign w:val="center"/>
          </w:tcPr>
          <w:p w:rsidR="0080471D" w:rsidRDefault="0080471D">
            <w:pPr>
              <w:pStyle w:val="a3"/>
              <w:ind w:firstLine="0"/>
              <w:jc w:val="center"/>
            </w:pPr>
            <w:r>
              <w:t>61</w:t>
            </w:r>
          </w:p>
        </w:tc>
        <w:tc>
          <w:tcPr>
            <w:tcW w:w="1260" w:type="dxa"/>
            <w:vAlign w:val="center"/>
          </w:tcPr>
          <w:p w:rsidR="0080471D" w:rsidRDefault="0080471D">
            <w:pPr>
              <w:pStyle w:val="a3"/>
              <w:ind w:firstLine="0"/>
              <w:jc w:val="center"/>
            </w:pPr>
            <w:r>
              <w:t>58</w:t>
            </w:r>
          </w:p>
        </w:tc>
        <w:tc>
          <w:tcPr>
            <w:tcW w:w="1260" w:type="dxa"/>
            <w:vAlign w:val="center"/>
          </w:tcPr>
          <w:p w:rsidR="0080471D" w:rsidRDefault="0080471D">
            <w:pPr>
              <w:pStyle w:val="a3"/>
              <w:ind w:firstLine="0"/>
              <w:jc w:val="center"/>
            </w:pPr>
            <w:r>
              <w:t>21 – 22</w:t>
            </w:r>
          </w:p>
        </w:tc>
        <w:tc>
          <w:tcPr>
            <w:tcW w:w="1260" w:type="dxa"/>
            <w:vAlign w:val="center"/>
          </w:tcPr>
          <w:p w:rsidR="0080471D" w:rsidRDefault="0080471D">
            <w:pPr>
              <w:pStyle w:val="a3"/>
              <w:ind w:firstLine="0"/>
              <w:jc w:val="center"/>
            </w:pPr>
            <w:r>
              <w:t>-</w:t>
            </w:r>
          </w:p>
        </w:tc>
        <w:tc>
          <w:tcPr>
            <w:tcW w:w="1195" w:type="dxa"/>
            <w:vAlign w:val="center"/>
          </w:tcPr>
          <w:p w:rsidR="0080471D" w:rsidRDefault="0080471D">
            <w:pPr>
              <w:pStyle w:val="a3"/>
              <w:ind w:firstLine="0"/>
              <w:jc w:val="center"/>
            </w:pPr>
            <w:r>
              <w:t>17</w:t>
            </w:r>
          </w:p>
        </w:tc>
      </w:tr>
      <w:tr w:rsidR="0080471D">
        <w:tc>
          <w:tcPr>
            <w:tcW w:w="1191" w:type="dxa"/>
            <w:vAlign w:val="center"/>
          </w:tcPr>
          <w:p w:rsidR="0080471D" w:rsidRDefault="0080471D">
            <w:pPr>
              <w:pStyle w:val="a3"/>
              <w:ind w:firstLine="0"/>
              <w:jc w:val="center"/>
            </w:pPr>
            <w:r>
              <w:t>13 – 14</w:t>
            </w:r>
          </w:p>
        </w:tc>
        <w:tc>
          <w:tcPr>
            <w:tcW w:w="1214" w:type="dxa"/>
            <w:vAlign w:val="center"/>
          </w:tcPr>
          <w:p w:rsidR="0080471D" w:rsidRDefault="0080471D">
            <w:pPr>
              <w:pStyle w:val="a3"/>
              <w:ind w:firstLine="0"/>
              <w:jc w:val="center"/>
            </w:pPr>
            <w:r>
              <w:t>63</w:t>
            </w:r>
          </w:p>
        </w:tc>
        <w:tc>
          <w:tcPr>
            <w:tcW w:w="1260" w:type="dxa"/>
            <w:vAlign w:val="center"/>
          </w:tcPr>
          <w:p w:rsidR="0080471D" w:rsidRDefault="0080471D">
            <w:pPr>
              <w:pStyle w:val="a3"/>
              <w:ind w:firstLine="0"/>
              <w:jc w:val="center"/>
            </w:pPr>
            <w:r>
              <w:t>61</w:t>
            </w:r>
          </w:p>
        </w:tc>
        <w:tc>
          <w:tcPr>
            <w:tcW w:w="1260" w:type="dxa"/>
            <w:vAlign w:val="center"/>
          </w:tcPr>
          <w:p w:rsidR="0080471D" w:rsidRDefault="0080471D">
            <w:pPr>
              <w:pStyle w:val="a3"/>
              <w:ind w:firstLine="0"/>
              <w:jc w:val="center"/>
            </w:pPr>
          </w:p>
        </w:tc>
        <w:tc>
          <w:tcPr>
            <w:tcW w:w="1260" w:type="dxa"/>
            <w:vAlign w:val="center"/>
          </w:tcPr>
          <w:p w:rsidR="0080471D" w:rsidRDefault="0080471D">
            <w:pPr>
              <w:pStyle w:val="a3"/>
              <w:ind w:firstLine="0"/>
              <w:jc w:val="center"/>
            </w:pPr>
          </w:p>
        </w:tc>
        <w:tc>
          <w:tcPr>
            <w:tcW w:w="1195" w:type="dxa"/>
            <w:vAlign w:val="center"/>
          </w:tcPr>
          <w:p w:rsidR="0080471D" w:rsidRDefault="0080471D">
            <w:pPr>
              <w:pStyle w:val="a3"/>
              <w:ind w:firstLine="0"/>
              <w:jc w:val="center"/>
            </w:pPr>
          </w:p>
        </w:tc>
      </w:tr>
    </w:tbl>
    <w:p w:rsidR="0080471D" w:rsidRDefault="0080471D">
      <w:pPr>
        <w:pStyle w:val="a3"/>
        <w:jc w:val="center"/>
      </w:pPr>
    </w:p>
    <w:p w:rsidR="0080471D" w:rsidRDefault="0080471D">
      <w:pPr>
        <w:pStyle w:val="a3"/>
        <w:jc w:val="center"/>
      </w:pPr>
    </w:p>
    <w:p w:rsidR="0080471D" w:rsidRDefault="0080471D">
      <w:pPr>
        <w:pStyle w:val="a3"/>
        <w:jc w:val="right"/>
        <w:rPr>
          <w:sz w:val="20"/>
          <w:u w:val="single"/>
        </w:rPr>
      </w:pPr>
      <w:r>
        <w:rPr>
          <w:sz w:val="20"/>
          <w:u w:val="single"/>
        </w:rPr>
        <w:t>Таблица 2.4.</w:t>
      </w:r>
    </w:p>
    <w:p w:rsidR="0080471D" w:rsidRDefault="0080471D">
      <w:pPr>
        <w:pStyle w:val="a3"/>
        <w:jc w:val="center"/>
      </w:pPr>
      <w:r>
        <w:t>Распределение пассажиропотока по участкам маршрута</w:t>
      </w:r>
    </w:p>
    <w:p w:rsidR="0080471D" w:rsidRDefault="0080471D">
      <w:pPr>
        <w:pStyle w:val="a3"/>
        <w:jc w:val="center"/>
      </w:pPr>
      <w:r>
        <w:t xml:space="preserve"> в час пик ( с 7 до 8)</w:t>
      </w:r>
    </w:p>
    <w:p w:rsidR="0080471D" w:rsidRDefault="0080471D">
      <w:pPr>
        <w:pStyle w:val="a3"/>
        <w:jc w:val="cente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725"/>
        <w:gridCol w:w="1335"/>
        <w:gridCol w:w="1260"/>
      </w:tblGrid>
      <w:tr w:rsidR="0080471D">
        <w:tc>
          <w:tcPr>
            <w:tcW w:w="3240" w:type="dxa"/>
            <w:tcBorders>
              <w:bottom w:val="nil"/>
            </w:tcBorders>
          </w:tcPr>
          <w:p w:rsidR="0080471D" w:rsidRDefault="0080471D">
            <w:pPr>
              <w:pStyle w:val="a3"/>
              <w:ind w:firstLine="0"/>
              <w:jc w:val="center"/>
              <w:rPr>
                <w:sz w:val="20"/>
              </w:rPr>
            </w:pPr>
          </w:p>
        </w:tc>
        <w:tc>
          <w:tcPr>
            <w:tcW w:w="1725" w:type="dxa"/>
            <w:tcBorders>
              <w:bottom w:val="nil"/>
            </w:tcBorders>
          </w:tcPr>
          <w:p w:rsidR="0080471D" w:rsidRDefault="0080471D">
            <w:pPr>
              <w:pStyle w:val="a3"/>
              <w:ind w:firstLine="0"/>
              <w:jc w:val="center"/>
              <w:rPr>
                <w:sz w:val="20"/>
              </w:rPr>
            </w:pPr>
          </w:p>
        </w:tc>
        <w:tc>
          <w:tcPr>
            <w:tcW w:w="2595" w:type="dxa"/>
            <w:gridSpan w:val="2"/>
          </w:tcPr>
          <w:p w:rsidR="0080471D" w:rsidRDefault="0080471D">
            <w:pPr>
              <w:pStyle w:val="a3"/>
              <w:ind w:firstLine="0"/>
              <w:jc w:val="center"/>
              <w:rPr>
                <w:sz w:val="20"/>
              </w:rPr>
            </w:pPr>
            <w:r>
              <w:rPr>
                <w:sz w:val="20"/>
              </w:rPr>
              <w:t>Количество пассажиров</w:t>
            </w:r>
          </w:p>
        </w:tc>
      </w:tr>
      <w:tr w:rsidR="0080471D">
        <w:tc>
          <w:tcPr>
            <w:tcW w:w="3240" w:type="dxa"/>
            <w:tcBorders>
              <w:top w:val="nil"/>
              <w:bottom w:val="nil"/>
            </w:tcBorders>
          </w:tcPr>
          <w:p w:rsidR="0080471D" w:rsidRDefault="0080471D">
            <w:pPr>
              <w:pStyle w:val="a3"/>
              <w:ind w:firstLine="0"/>
              <w:jc w:val="center"/>
              <w:rPr>
                <w:sz w:val="20"/>
              </w:rPr>
            </w:pPr>
            <w:r>
              <w:rPr>
                <w:sz w:val="20"/>
              </w:rPr>
              <w:t>Участки маршрута</w:t>
            </w:r>
          </w:p>
        </w:tc>
        <w:tc>
          <w:tcPr>
            <w:tcW w:w="1725" w:type="dxa"/>
            <w:tcBorders>
              <w:top w:val="nil"/>
              <w:bottom w:val="nil"/>
            </w:tcBorders>
          </w:tcPr>
          <w:p w:rsidR="0080471D" w:rsidRDefault="0080471D">
            <w:pPr>
              <w:pStyle w:val="a3"/>
              <w:ind w:firstLine="0"/>
              <w:jc w:val="center"/>
              <w:rPr>
                <w:sz w:val="20"/>
              </w:rPr>
            </w:pPr>
            <w:r>
              <w:rPr>
                <w:sz w:val="20"/>
              </w:rPr>
              <w:t>Расстояние, км.</w:t>
            </w:r>
          </w:p>
        </w:tc>
        <w:tc>
          <w:tcPr>
            <w:tcW w:w="2595" w:type="dxa"/>
            <w:gridSpan w:val="2"/>
          </w:tcPr>
          <w:p w:rsidR="0080471D" w:rsidRDefault="0080471D">
            <w:pPr>
              <w:pStyle w:val="a3"/>
              <w:ind w:firstLine="0"/>
              <w:jc w:val="center"/>
              <w:rPr>
                <w:sz w:val="20"/>
              </w:rPr>
            </w:pPr>
            <w:r>
              <w:rPr>
                <w:sz w:val="20"/>
              </w:rPr>
              <w:t>Направления</w:t>
            </w:r>
          </w:p>
        </w:tc>
      </w:tr>
      <w:tr w:rsidR="0080471D">
        <w:tc>
          <w:tcPr>
            <w:tcW w:w="3240" w:type="dxa"/>
            <w:tcBorders>
              <w:top w:val="nil"/>
            </w:tcBorders>
          </w:tcPr>
          <w:p w:rsidR="0080471D" w:rsidRDefault="0080471D">
            <w:pPr>
              <w:pStyle w:val="a3"/>
              <w:ind w:firstLine="0"/>
              <w:rPr>
                <w:sz w:val="20"/>
              </w:rPr>
            </w:pPr>
          </w:p>
        </w:tc>
        <w:tc>
          <w:tcPr>
            <w:tcW w:w="1725" w:type="dxa"/>
            <w:tcBorders>
              <w:top w:val="nil"/>
            </w:tcBorders>
          </w:tcPr>
          <w:p w:rsidR="0080471D" w:rsidRDefault="0080471D">
            <w:pPr>
              <w:pStyle w:val="a3"/>
              <w:ind w:firstLine="0"/>
              <w:jc w:val="center"/>
              <w:rPr>
                <w:sz w:val="20"/>
              </w:rPr>
            </w:pPr>
          </w:p>
        </w:tc>
        <w:tc>
          <w:tcPr>
            <w:tcW w:w="1335" w:type="dxa"/>
          </w:tcPr>
          <w:p w:rsidR="0080471D" w:rsidRDefault="0080471D">
            <w:pPr>
              <w:pStyle w:val="a3"/>
              <w:ind w:firstLine="0"/>
              <w:jc w:val="center"/>
              <w:rPr>
                <w:sz w:val="20"/>
              </w:rPr>
            </w:pPr>
            <w:r>
              <w:rPr>
                <w:sz w:val="20"/>
              </w:rPr>
              <w:t>прямое</w:t>
            </w:r>
          </w:p>
        </w:tc>
        <w:tc>
          <w:tcPr>
            <w:tcW w:w="1260" w:type="dxa"/>
          </w:tcPr>
          <w:p w:rsidR="0080471D" w:rsidRDefault="0080471D">
            <w:pPr>
              <w:pStyle w:val="a3"/>
              <w:ind w:firstLine="0"/>
              <w:jc w:val="center"/>
              <w:rPr>
                <w:sz w:val="20"/>
              </w:rPr>
            </w:pPr>
            <w:r>
              <w:rPr>
                <w:sz w:val="20"/>
              </w:rPr>
              <w:t>обратное</w:t>
            </w:r>
          </w:p>
        </w:tc>
      </w:tr>
      <w:tr w:rsidR="0080471D">
        <w:tc>
          <w:tcPr>
            <w:tcW w:w="3240" w:type="dxa"/>
          </w:tcPr>
          <w:p w:rsidR="0080471D" w:rsidRDefault="0080471D">
            <w:pPr>
              <w:pStyle w:val="a3"/>
              <w:ind w:firstLine="0"/>
            </w:pPr>
            <w:r>
              <w:t>Н. Новгород - Ольгино</w:t>
            </w:r>
          </w:p>
        </w:tc>
        <w:tc>
          <w:tcPr>
            <w:tcW w:w="1725" w:type="dxa"/>
          </w:tcPr>
          <w:p w:rsidR="0080471D" w:rsidRDefault="0080471D">
            <w:pPr>
              <w:pStyle w:val="a3"/>
              <w:ind w:firstLine="0"/>
              <w:jc w:val="center"/>
            </w:pPr>
            <w:r>
              <w:t>11,0</w:t>
            </w:r>
          </w:p>
        </w:tc>
        <w:tc>
          <w:tcPr>
            <w:tcW w:w="1335" w:type="dxa"/>
          </w:tcPr>
          <w:p w:rsidR="0080471D" w:rsidRDefault="0080471D">
            <w:pPr>
              <w:pStyle w:val="a3"/>
              <w:ind w:firstLine="0"/>
              <w:jc w:val="center"/>
            </w:pPr>
            <w:r>
              <w:t>20</w:t>
            </w:r>
          </w:p>
        </w:tc>
        <w:tc>
          <w:tcPr>
            <w:tcW w:w="1260" w:type="dxa"/>
          </w:tcPr>
          <w:p w:rsidR="0080471D" w:rsidRDefault="0080471D">
            <w:pPr>
              <w:pStyle w:val="a3"/>
              <w:ind w:firstLine="0"/>
              <w:jc w:val="center"/>
            </w:pPr>
            <w:r>
              <w:t>21</w:t>
            </w:r>
          </w:p>
        </w:tc>
      </w:tr>
      <w:tr w:rsidR="0080471D">
        <w:tc>
          <w:tcPr>
            <w:tcW w:w="3240" w:type="dxa"/>
          </w:tcPr>
          <w:p w:rsidR="0080471D" w:rsidRDefault="0080471D">
            <w:pPr>
              <w:pStyle w:val="a3"/>
              <w:ind w:firstLine="0"/>
            </w:pPr>
            <w:r>
              <w:t>Ольгино – Б. Борисово</w:t>
            </w:r>
          </w:p>
        </w:tc>
        <w:tc>
          <w:tcPr>
            <w:tcW w:w="1725" w:type="dxa"/>
          </w:tcPr>
          <w:p w:rsidR="0080471D" w:rsidRDefault="0080471D">
            <w:pPr>
              <w:pStyle w:val="a3"/>
              <w:ind w:firstLine="0"/>
              <w:jc w:val="center"/>
            </w:pPr>
            <w:r>
              <w:t>2,8</w:t>
            </w:r>
          </w:p>
        </w:tc>
        <w:tc>
          <w:tcPr>
            <w:tcW w:w="1335" w:type="dxa"/>
          </w:tcPr>
          <w:p w:rsidR="0080471D" w:rsidRDefault="0080471D">
            <w:pPr>
              <w:pStyle w:val="a3"/>
              <w:ind w:firstLine="0"/>
              <w:jc w:val="center"/>
            </w:pPr>
            <w:r>
              <w:t>40</w:t>
            </w:r>
          </w:p>
        </w:tc>
        <w:tc>
          <w:tcPr>
            <w:tcW w:w="1260" w:type="dxa"/>
          </w:tcPr>
          <w:p w:rsidR="0080471D" w:rsidRDefault="0080471D">
            <w:pPr>
              <w:pStyle w:val="a3"/>
              <w:ind w:firstLine="0"/>
              <w:jc w:val="center"/>
            </w:pPr>
            <w:r>
              <w:t>34</w:t>
            </w:r>
          </w:p>
        </w:tc>
      </w:tr>
      <w:tr w:rsidR="0080471D">
        <w:tc>
          <w:tcPr>
            <w:tcW w:w="3240" w:type="dxa"/>
          </w:tcPr>
          <w:p w:rsidR="0080471D" w:rsidRDefault="0080471D">
            <w:pPr>
              <w:pStyle w:val="a3"/>
              <w:ind w:firstLine="0"/>
            </w:pPr>
            <w:r>
              <w:t>Б. Борисово - Митино</w:t>
            </w:r>
          </w:p>
        </w:tc>
        <w:tc>
          <w:tcPr>
            <w:tcW w:w="1725" w:type="dxa"/>
          </w:tcPr>
          <w:p w:rsidR="0080471D" w:rsidRDefault="0080471D">
            <w:pPr>
              <w:pStyle w:val="a3"/>
              <w:ind w:firstLine="0"/>
              <w:jc w:val="center"/>
            </w:pPr>
            <w:r>
              <w:t>4,2</w:t>
            </w:r>
          </w:p>
        </w:tc>
        <w:tc>
          <w:tcPr>
            <w:tcW w:w="1335" w:type="dxa"/>
          </w:tcPr>
          <w:p w:rsidR="0080471D" w:rsidRDefault="0080471D">
            <w:pPr>
              <w:pStyle w:val="a3"/>
              <w:ind w:firstLine="0"/>
              <w:jc w:val="center"/>
            </w:pPr>
            <w:r>
              <w:t>61</w:t>
            </w:r>
          </w:p>
        </w:tc>
        <w:tc>
          <w:tcPr>
            <w:tcW w:w="1260" w:type="dxa"/>
          </w:tcPr>
          <w:p w:rsidR="0080471D" w:rsidRDefault="0080471D">
            <w:pPr>
              <w:pStyle w:val="a3"/>
              <w:ind w:firstLine="0"/>
              <w:jc w:val="center"/>
            </w:pPr>
            <w:r>
              <w:t>40</w:t>
            </w:r>
          </w:p>
        </w:tc>
      </w:tr>
      <w:tr w:rsidR="0080471D">
        <w:tc>
          <w:tcPr>
            <w:tcW w:w="3240" w:type="dxa"/>
          </w:tcPr>
          <w:p w:rsidR="0080471D" w:rsidRDefault="0080471D">
            <w:pPr>
              <w:pStyle w:val="a3"/>
              <w:ind w:firstLine="0"/>
            </w:pPr>
            <w:r>
              <w:t>Митино – Вязовка</w:t>
            </w:r>
          </w:p>
        </w:tc>
        <w:tc>
          <w:tcPr>
            <w:tcW w:w="1725" w:type="dxa"/>
          </w:tcPr>
          <w:p w:rsidR="0080471D" w:rsidRDefault="0080471D">
            <w:pPr>
              <w:pStyle w:val="a3"/>
              <w:ind w:firstLine="0"/>
              <w:jc w:val="center"/>
            </w:pPr>
            <w:r>
              <w:t>3,0</w:t>
            </w:r>
          </w:p>
        </w:tc>
        <w:tc>
          <w:tcPr>
            <w:tcW w:w="1335" w:type="dxa"/>
          </w:tcPr>
          <w:p w:rsidR="0080471D" w:rsidRDefault="0080471D">
            <w:pPr>
              <w:pStyle w:val="a3"/>
              <w:ind w:firstLine="0"/>
              <w:jc w:val="center"/>
            </w:pPr>
            <w:r>
              <w:t>68</w:t>
            </w:r>
          </w:p>
        </w:tc>
        <w:tc>
          <w:tcPr>
            <w:tcW w:w="1260" w:type="dxa"/>
          </w:tcPr>
          <w:p w:rsidR="0080471D" w:rsidRDefault="0080471D">
            <w:pPr>
              <w:pStyle w:val="a3"/>
              <w:ind w:firstLine="0"/>
              <w:jc w:val="center"/>
            </w:pPr>
            <w:r>
              <w:t>64</w:t>
            </w:r>
          </w:p>
        </w:tc>
      </w:tr>
      <w:tr w:rsidR="0080471D">
        <w:tc>
          <w:tcPr>
            <w:tcW w:w="3240" w:type="dxa"/>
          </w:tcPr>
          <w:p w:rsidR="0080471D" w:rsidRDefault="0080471D">
            <w:pPr>
              <w:pStyle w:val="a3"/>
              <w:ind w:firstLine="0"/>
            </w:pPr>
            <w:r>
              <w:t>Вязовка – Сады</w:t>
            </w:r>
          </w:p>
        </w:tc>
        <w:tc>
          <w:tcPr>
            <w:tcW w:w="1725" w:type="dxa"/>
          </w:tcPr>
          <w:p w:rsidR="0080471D" w:rsidRDefault="0080471D">
            <w:pPr>
              <w:pStyle w:val="a3"/>
              <w:ind w:firstLine="0"/>
              <w:jc w:val="center"/>
            </w:pPr>
            <w:r>
              <w:t>5,6</w:t>
            </w:r>
          </w:p>
        </w:tc>
        <w:tc>
          <w:tcPr>
            <w:tcW w:w="1335" w:type="dxa"/>
          </w:tcPr>
          <w:p w:rsidR="0080471D" w:rsidRDefault="0080471D">
            <w:pPr>
              <w:pStyle w:val="a3"/>
              <w:ind w:firstLine="0"/>
              <w:jc w:val="center"/>
            </w:pPr>
            <w:r>
              <w:t>54</w:t>
            </w:r>
          </w:p>
        </w:tc>
        <w:tc>
          <w:tcPr>
            <w:tcW w:w="1260" w:type="dxa"/>
          </w:tcPr>
          <w:p w:rsidR="0080471D" w:rsidRDefault="0080471D">
            <w:pPr>
              <w:pStyle w:val="a3"/>
              <w:ind w:firstLine="0"/>
              <w:jc w:val="center"/>
            </w:pPr>
            <w:r>
              <w:t>60</w:t>
            </w:r>
          </w:p>
        </w:tc>
      </w:tr>
      <w:tr w:rsidR="0080471D">
        <w:tc>
          <w:tcPr>
            <w:tcW w:w="3240" w:type="dxa"/>
          </w:tcPr>
          <w:p w:rsidR="0080471D" w:rsidRDefault="0080471D">
            <w:pPr>
              <w:pStyle w:val="a3"/>
              <w:ind w:firstLine="0"/>
            </w:pPr>
            <w:r>
              <w:t>Сады – Каменки</w:t>
            </w:r>
          </w:p>
        </w:tc>
        <w:tc>
          <w:tcPr>
            <w:tcW w:w="1725" w:type="dxa"/>
          </w:tcPr>
          <w:p w:rsidR="0080471D" w:rsidRDefault="0080471D">
            <w:pPr>
              <w:pStyle w:val="a3"/>
              <w:ind w:firstLine="0"/>
              <w:jc w:val="center"/>
            </w:pPr>
            <w:r>
              <w:t>5,1</w:t>
            </w:r>
          </w:p>
        </w:tc>
        <w:tc>
          <w:tcPr>
            <w:tcW w:w="1335" w:type="dxa"/>
          </w:tcPr>
          <w:p w:rsidR="0080471D" w:rsidRDefault="0080471D">
            <w:pPr>
              <w:pStyle w:val="a3"/>
              <w:ind w:firstLine="0"/>
              <w:jc w:val="center"/>
            </w:pPr>
            <w:r>
              <w:t>34</w:t>
            </w:r>
          </w:p>
        </w:tc>
        <w:tc>
          <w:tcPr>
            <w:tcW w:w="1260" w:type="dxa"/>
          </w:tcPr>
          <w:p w:rsidR="0080471D" w:rsidRDefault="0080471D">
            <w:pPr>
              <w:pStyle w:val="a3"/>
              <w:ind w:firstLine="0"/>
              <w:jc w:val="center"/>
            </w:pPr>
            <w:r>
              <w:t>27</w:t>
            </w:r>
          </w:p>
        </w:tc>
      </w:tr>
    </w:tbl>
    <w:p w:rsidR="0080471D" w:rsidRDefault="0080471D">
      <w:pPr>
        <w:pStyle w:val="a3"/>
        <w:jc w:val="center"/>
        <w:rPr>
          <w:b/>
          <w:bCs/>
        </w:rPr>
      </w:pPr>
    </w:p>
    <w:p w:rsidR="0080471D" w:rsidRDefault="0080471D">
      <w:pPr>
        <w:pStyle w:val="a3"/>
        <w:rPr>
          <w:b/>
          <w:bCs/>
        </w:rPr>
      </w:pPr>
    </w:p>
    <w:p w:rsidR="0080471D" w:rsidRDefault="0080471D">
      <w:pPr>
        <w:pStyle w:val="a3"/>
        <w:rPr>
          <w:b/>
          <w:bCs/>
        </w:rPr>
      </w:pPr>
    </w:p>
    <w:p w:rsidR="0080471D" w:rsidRDefault="0080471D">
      <w:pPr>
        <w:pStyle w:val="a3"/>
      </w:pPr>
      <w:r>
        <w:rPr>
          <w:b/>
          <w:bCs/>
        </w:rPr>
        <w:t>2.5. Построение эпюр, распределение пассажиропотока по часам су</w:t>
      </w:r>
      <w:r>
        <w:rPr>
          <w:b/>
          <w:bCs/>
        </w:rPr>
        <w:softHyphen/>
        <w:t>ток и участкам маршрута в час пик.</w:t>
      </w:r>
    </w:p>
    <w:p w:rsidR="0080471D" w:rsidRDefault="0080471D">
      <w:pPr>
        <w:pStyle w:val="a3"/>
      </w:pPr>
    </w:p>
    <w:p w:rsidR="0080471D" w:rsidRDefault="0080471D">
      <w:pPr>
        <w:pStyle w:val="a3"/>
      </w:pPr>
      <w:r>
        <w:t>Графическое изображение пассажиропотока называется эпюрой пасса</w:t>
      </w:r>
      <w:r>
        <w:softHyphen/>
        <w:t>жиропотока.</w:t>
      </w:r>
    </w:p>
    <w:p w:rsidR="0080471D" w:rsidRDefault="0080471D">
      <w:pPr>
        <w:pStyle w:val="a3"/>
      </w:pPr>
    </w:p>
    <w:p w:rsidR="0080471D" w:rsidRDefault="0080471D">
      <w:pPr>
        <w:pStyle w:val="a3"/>
        <w:ind w:firstLine="360"/>
        <w:rPr>
          <w:u w:val="single"/>
        </w:rPr>
      </w:pPr>
      <w:r>
        <w:rPr>
          <w:u w:val="single"/>
        </w:rPr>
        <w:t>2.5.1. Построение эпюры распределения пассажиропотока по часам суток.</w:t>
      </w:r>
    </w:p>
    <w:p w:rsidR="0080471D" w:rsidRDefault="0080471D">
      <w:pPr>
        <w:pStyle w:val="a3"/>
      </w:pPr>
    </w:p>
    <w:p w:rsidR="0080471D" w:rsidRDefault="0080471D">
      <w:pPr>
        <w:pStyle w:val="a3"/>
      </w:pPr>
      <w:r>
        <w:t>Используя сведения, полученные в результате обработки материалов об</w:t>
      </w:r>
      <w:r>
        <w:softHyphen/>
        <w:t>следования (таблица 2.3) и выбрав масштаб изображения, строим эпюру рас</w:t>
      </w:r>
      <w:r>
        <w:softHyphen/>
        <w:t>пределения пассажиропотока по часам суток. (смотри Графическую часть, лист 2)</w:t>
      </w:r>
    </w:p>
    <w:p w:rsidR="0080471D" w:rsidRDefault="0080471D">
      <w:pPr>
        <w:pStyle w:val="a3"/>
        <w:jc w:val="both"/>
      </w:pPr>
      <w:r>
        <w:t>«Часом пик» в прямом направлении является время с 7 до 8, когда пере</w:t>
      </w:r>
      <w:r>
        <w:softHyphen/>
        <w:t>возится 87 пассажиров, в обратном направлении с 7 до 8,  когда перевозится 74 пассажира.</w:t>
      </w:r>
    </w:p>
    <w:p w:rsidR="0080471D" w:rsidRDefault="0080471D">
      <w:pPr>
        <w:pStyle w:val="a3"/>
        <w:jc w:val="both"/>
      </w:pPr>
    </w:p>
    <w:p w:rsidR="0080471D" w:rsidRDefault="0080471D">
      <w:pPr>
        <w:pStyle w:val="a3"/>
        <w:jc w:val="both"/>
        <w:rPr>
          <w:u w:val="single"/>
          <w:lang w:val="en-US"/>
        </w:rPr>
      </w:pPr>
      <w:r>
        <w:rPr>
          <w:u w:val="single"/>
        </w:rPr>
        <w:t>2.5.2. Построение эпюры распределения пассажиропотока по участкам маршрута в «час пик» (с 7 до 8).</w:t>
      </w:r>
    </w:p>
    <w:p w:rsidR="0080471D" w:rsidRDefault="0080471D">
      <w:pPr>
        <w:pStyle w:val="a3"/>
        <w:jc w:val="both"/>
        <w:rPr>
          <w:u w:val="single"/>
          <w:lang w:val="en-US"/>
        </w:rPr>
      </w:pPr>
    </w:p>
    <w:p w:rsidR="0080471D" w:rsidRDefault="0080471D">
      <w:pPr>
        <w:pStyle w:val="a3"/>
      </w:pPr>
      <w:r>
        <w:t>Используя сведения,  полученные в результате обработки материалов обследования (таблица 2.4) и расчетов в пунктах 2.1.1 – 2.1.2., выбрав мас</w:t>
      </w:r>
      <w:r>
        <w:softHyphen/>
        <w:t>штаб объёма перевозок и расстояние, строим эпюру распределения пассажи</w:t>
      </w:r>
      <w:r>
        <w:softHyphen/>
        <w:t>ропотока по участкам маршрута в «час пик». (смотри Графическую часть, лист 3)</w:t>
      </w:r>
    </w:p>
    <w:p w:rsidR="0080471D" w:rsidRDefault="0080471D">
      <w:pPr>
        <w:pStyle w:val="a3"/>
        <w:jc w:val="both"/>
      </w:pPr>
      <w:r>
        <w:t>Наиболее напряжённым участком маршрута является участок «Митино – Вязовка», на котором в «час пик» перевозятся в прямом направлении 68 пас</w:t>
      </w:r>
      <w:r>
        <w:softHyphen/>
        <w:t>сажиров, эту величину принимают для дальнейших расчётов.</w:t>
      </w:r>
    </w:p>
    <w:p w:rsidR="0080471D" w:rsidRDefault="0080471D">
      <w:pPr>
        <w:pStyle w:val="a3"/>
        <w:jc w:val="both"/>
      </w:pPr>
    </w:p>
    <w:p w:rsidR="0080471D" w:rsidRDefault="0080471D">
      <w:pPr>
        <w:pStyle w:val="a3"/>
        <w:jc w:val="both"/>
      </w:pPr>
      <w:r>
        <w:rPr>
          <w:b/>
          <w:bCs/>
        </w:rPr>
        <w:t>2.6. Определение количества перевозимых пассажиров за день, вы</w:t>
      </w:r>
      <w:r>
        <w:rPr>
          <w:b/>
          <w:bCs/>
        </w:rPr>
        <w:softHyphen/>
        <w:t>полненных пассажиро-километров.</w:t>
      </w:r>
    </w:p>
    <w:p w:rsidR="0080471D" w:rsidRDefault="0080471D">
      <w:pPr>
        <w:pStyle w:val="a3"/>
        <w:jc w:val="both"/>
      </w:pPr>
    </w:p>
    <w:p w:rsidR="0080471D" w:rsidRDefault="0080471D">
      <w:pPr>
        <w:pStyle w:val="a3"/>
        <w:jc w:val="both"/>
      </w:pPr>
      <w:r>
        <w:rPr>
          <w:u w:val="single"/>
        </w:rPr>
        <w:t>2.6.1. Количество перевезённых пассажиров за день.</w:t>
      </w:r>
    </w:p>
    <w:p w:rsidR="0080471D" w:rsidRDefault="0080471D">
      <w:pPr>
        <w:pStyle w:val="a3"/>
        <w:jc w:val="both"/>
      </w:pPr>
    </w:p>
    <w:p w:rsidR="0080471D" w:rsidRDefault="0080471D">
      <w:pPr>
        <w:pStyle w:val="a3"/>
        <w:jc w:val="both"/>
      </w:pPr>
      <w:r>
        <w:t>Количество перевезённых пассажиров за день определяется суммирова</w:t>
      </w:r>
      <w:r>
        <w:softHyphen/>
        <w:t>нием количества пассажиров, перевезённых за каждый час в прямом и обрат</w:t>
      </w:r>
      <w:r>
        <w:softHyphen/>
        <w:t>ном направлениях.</w:t>
      </w:r>
    </w:p>
    <w:p w:rsidR="0080471D" w:rsidRDefault="0080471D">
      <w:pPr>
        <w:pStyle w:val="a3"/>
        <w:jc w:val="both"/>
        <w:rPr>
          <w:vertAlign w:val="subscript"/>
        </w:rPr>
      </w:pPr>
      <w:r>
        <w:t xml:space="preserve">                       </w:t>
      </w:r>
      <w:r>
        <w:rPr>
          <w:vertAlign w:val="subscript"/>
        </w:rPr>
        <w:t>22</w:t>
      </w:r>
    </w:p>
    <w:p w:rsidR="0080471D" w:rsidRDefault="0080471D">
      <w:pPr>
        <w:pStyle w:val="a3"/>
        <w:jc w:val="both"/>
      </w:pPr>
      <w:r>
        <w:tab/>
      </w:r>
      <w:r>
        <w:tab/>
      </w:r>
      <w:r>
        <w:rPr>
          <w:lang w:val="en-US"/>
        </w:rPr>
        <w:t>Q</w:t>
      </w:r>
      <w:r>
        <w:rPr>
          <w:vertAlign w:val="subscript"/>
        </w:rPr>
        <w:t>сут</w:t>
      </w:r>
      <w:r>
        <w:t xml:space="preserve">= </w:t>
      </w:r>
      <w:r>
        <w:sym w:font="Symbol" w:char="F0E5"/>
      </w:r>
      <w:r>
        <w:t xml:space="preserve"> </w:t>
      </w:r>
      <w:r>
        <w:rPr>
          <w:lang w:val="en-US"/>
        </w:rPr>
        <w:t>Q</w:t>
      </w:r>
      <w:r>
        <w:rPr>
          <w:vertAlign w:val="subscript"/>
        </w:rPr>
        <w:t>ч</w:t>
      </w:r>
      <w:r>
        <w:t xml:space="preserve"> , пасс.</w:t>
      </w:r>
    </w:p>
    <w:p w:rsidR="0080471D" w:rsidRDefault="0080471D">
      <w:pPr>
        <w:pStyle w:val="a3"/>
        <w:jc w:val="both"/>
        <w:rPr>
          <w:vertAlign w:val="superscript"/>
        </w:rPr>
      </w:pPr>
      <w:r>
        <w:t xml:space="preserve">                       </w:t>
      </w:r>
      <w:r>
        <w:rPr>
          <w:vertAlign w:val="superscript"/>
        </w:rPr>
        <w:t>5</w:t>
      </w:r>
    </w:p>
    <w:p w:rsidR="0080471D" w:rsidRDefault="0080471D">
      <w:pPr>
        <w:pStyle w:val="a3"/>
        <w:jc w:val="both"/>
      </w:pPr>
      <w:r>
        <w:t xml:space="preserve">где </w:t>
      </w:r>
      <w:r>
        <w:rPr>
          <w:lang w:val="en-US"/>
        </w:rPr>
        <w:t>Q</w:t>
      </w:r>
      <w:r>
        <w:rPr>
          <w:vertAlign w:val="subscript"/>
        </w:rPr>
        <w:t>ч</w:t>
      </w:r>
      <w:r>
        <w:t xml:space="preserve"> – количество пассажиров, перевезённых за один час на маршруте</w:t>
      </w:r>
    </w:p>
    <w:p w:rsidR="0080471D" w:rsidRDefault="0080471D">
      <w:pPr>
        <w:pStyle w:val="a3"/>
        <w:jc w:val="both"/>
      </w:pPr>
      <w:r>
        <w:t xml:space="preserve">       5 – начало работы автобусов</w:t>
      </w:r>
    </w:p>
    <w:p w:rsidR="0080471D" w:rsidRDefault="0080471D">
      <w:pPr>
        <w:pStyle w:val="a3"/>
        <w:jc w:val="both"/>
      </w:pPr>
      <w:r>
        <w:t xml:space="preserve">     22 – конец работы автобусов</w:t>
      </w:r>
    </w:p>
    <w:p w:rsidR="0080471D" w:rsidRDefault="0080471D">
      <w:pPr>
        <w:pStyle w:val="a3"/>
        <w:jc w:val="both"/>
      </w:pPr>
    </w:p>
    <w:p w:rsidR="0080471D" w:rsidRDefault="0080471D">
      <w:pPr>
        <w:pStyle w:val="a3"/>
        <w:ind w:firstLine="0"/>
        <w:jc w:val="both"/>
      </w:pPr>
      <w:r>
        <w:t>В прямом направлении:</w:t>
      </w:r>
    </w:p>
    <w:p w:rsidR="0080471D" w:rsidRDefault="0080471D">
      <w:pPr>
        <w:pStyle w:val="a3"/>
        <w:ind w:firstLine="0"/>
      </w:pPr>
      <w:r>
        <w:rPr>
          <w:lang w:val="en-US"/>
        </w:rPr>
        <w:t>Q</w:t>
      </w:r>
      <w:r>
        <w:rPr>
          <w:vertAlign w:val="subscript"/>
        </w:rPr>
        <w:t>сут</w:t>
      </w:r>
      <w:r>
        <w:rPr>
          <w:vertAlign w:val="superscript"/>
        </w:rPr>
        <w:t>пр</w:t>
      </w:r>
      <w:r>
        <w:t>=44+67+87+67+57+24+51+61+63+69+65+27+56+47+23+10=818 пасс.</w:t>
      </w:r>
    </w:p>
    <w:p w:rsidR="0080471D" w:rsidRDefault="0080471D">
      <w:pPr>
        <w:pStyle w:val="a3"/>
        <w:ind w:firstLine="0"/>
      </w:pPr>
      <w:r>
        <w:t>В обратном направлении:</w:t>
      </w:r>
    </w:p>
    <w:p w:rsidR="0080471D" w:rsidRDefault="0080471D">
      <w:pPr>
        <w:pStyle w:val="a3"/>
        <w:ind w:firstLine="0"/>
      </w:pPr>
      <w:r>
        <w:rPr>
          <w:lang w:val="en-US"/>
        </w:rPr>
        <w:t>Q</w:t>
      </w:r>
      <w:r>
        <w:rPr>
          <w:vertAlign w:val="subscript"/>
        </w:rPr>
        <w:t>сут</w:t>
      </w:r>
      <w:r>
        <w:rPr>
          <w:vertAlign w:val="superscript"/>
        </w:rPr>
        <w:t>обр</w:t>
      </w:r>
      <w:r>
        <w:t>=50+74+54+27+50+54+58+61+62+58+50+20+40+47+22+17=1562 пасс.</w:t>
      </w:r>
    </w:p>
    <w:p w:rsidR="0080471D" w:rsidRDefault="0080471D">
      <w:pPr>
        <w:pStyle w:val="a3"/>
        <w:ind w:firstLine="0"/>
      </w:pPr>
      <w:r>
        <w:t>В целом за сутки:</w:t>
      </w:r>
    </w:p>
    <w:p w:rsidR="0080471D" w:rsidRDefault="0080471D">
      <w:pPr>
        <w:pStyle w:val="a3"/>
        <w:spacing w:line="360" w:lineRule="auto"/>
        <w:ind w:left="1416" w:firstLine="0"/>
      </w:pPr>
      <w:r>
        <w:rPr>
          <w:lang w:val="en-US"/>
        </w:rPr>
        <w:t>Q</w:t>
      </w:r>
      <w:r>
        <w:rPr>
          <w:vertAlign w:val="subscript"/>
        </w:rPr>
        <w:t>сут</w:t>
      </w:r>
      <w:r>
        <w:t xml:space="preserve">= </w:t>
      </w:r>
      <w:r>
        <w:rPr>
          <w:lang w:val="en-US"/>
        </w:rPr>
        <w:t>Q</w:t>
      </w:r>
      <w:r>
        <w:rPr>
          <w:vertAlign w:val="subscript"/>
        </w:rPr>
        <w:t>сут</w:t>
      </w:r>
      <w:r>
        <w:rPr>
          <w:vertAlign w:val="superscript"/>
        </w:rPr>
        <w:t>пр</w:t>
      </w:r>
      <w:r>
        <w:t xml:space="preserve">+ </w:t>
      </w:r>
      <w:r>
        <w:rPr>
          <w:lang w:val="en-US"/>
        </w:rPr>
        <w:t>Q</w:t>
      </w:r>
      <w:r>
        <w:rPr>
          <w:vertAlign w:val="subscript"/>
        </w:rPr>
        <w:t>сут</w:t>
      </w:r>
      <w:r>
        <w:rPr>
          <w:vertAlign w:val="superscript"/>
        </w:rPr>
        <w:t>обр</w:t>
      </w:r>
      <w:r>
        <w:t xml:space="preserve"> ; пасс.</w:t>
      </w:r>
    </w:p>
    <w:p w:rsidR="0080471D" w:rsidRDefault="0080471D">
      <w:pPr>
        <w:pStyle w:val="a3"/>
        <w:spacing w:line="360" w:lineRule="auto"/>
        <w:ind w:left="1416" w:firstLine="0"/>
      </w:pPr>
      <w:r>
        <w:rPr>
          <w:lang w:val="en-US"/>
        </w:rPr>
        <w:t>Q</w:t>
      </w:r>
      <w:r>
        <w:rPr>
          <w:vertAlign w:val="subscript"/>
        </w:rPr>
        <w:t>сут</w:t>
      </w:r>
      <w:r>
        <w:t>=818+1562=2380 пасс.</w:t>
      </w:r>
    </w:p>
    <w:p w:rsidR="0080471D" w:rsidRDefault="0080471D">
      <w:pPr>
        <w:pStyle w:val="a3"/>
      </w:pPr>
    </w:p>
    <w:p w:rsidR="0080471D" w:rsidRDefault="0080471D">
      <w:pPr>
        <w:pStyle w:val="a3"/>
      </w:pPr>
      <w:r>
        <w:rPr>
          <w:u w:val="single"/>
        </w:rPr>
        <w:t>2.6.2. Количество выполненных пассажиро-километров за день.</w:t>
      </w:r>
    </w:p>
    <w:p w:rsidR="0080471D" w:rsidRDefault="0080471D">
      <w:pPr>
        <w:pStyle w:val="a3"/>
      </w:pPr>
    </w:p>
    <w:p w:rsidR="0080471D" w:rsidRDefault="0080471D">
      <w:pPr>
        <w:pStyle w:val="a3"/>
        <w:ind w:left="708" w:firstLine="708"/>
      </w:pPr>
      <w:r>
        <w:t>Р</w:t>
      </w:r>
      <w:r>
        <w:rPr>
          <w:vertAlign w:val="subscript"/>
        </w:rPr>
        <w:t>сут</w:t>
      </w:r>
      <w:r>
        <w:t xml:space="preserve">=( </w:t>
      </w:r>
      <w:r>
        <w:rPr>
          <w:lang w:val="en-US"/>
        </w:rPr>
        <w:t>Q</w:t>
      </w:r>
      <w:r>
        <w:rPr>
          <w:vertAlign w:val="subscript"/>
        </w:rPr>
        <w:t>сут</w:t>
      </w:r>
      <w:r>
        <w:rPr>
          <w:vertAlign w:val="superscript"/>
        </w:rPr>
        <w:t>пр</w:t>
      </w:r>
      <w:r>
        <w:t xml:space="preserve">+ </w:t>
      </w:r>
      <w:r>
        <w:rPr>
          <w:lang w:val="en-US"/>
        </w:rPr>
        <w:t>Q</w:t>
      </w:r>
      <w:r>
        <w:rPr>
          <w:vertAlign w:val="subscript"/>
        </w:rPr>
        <w:t>сут</w:t>
      </w:r>
      <w:r>
        <w:rPr>
          <w:vertAlign w:val="superscript"/>
        </w:rPr>
        <w:t>обр)</w:t>
      </w:r>
      <w:r>
        <w:t>*</w:t>
      </w:r>
      <w:r>
        <w:rPr>
          <w:lang w:val="en-US"/>
        </w:rPr>
        <w:t>L</w:t>
      </w:r>
      <w:r>
        <w:rPr>
          <w:vertAlign w:val="subscript"/>
        </w:rPr>
        <w:t>ср</w:t>
      </w:r>
      <w:r>
        <w:t xml:space="preserve"> пасс-км,</w:t>
      </w:r>
    </w:p>
    <w:p w:rsidR="0080471D" w:rsidRDefault="0080471D">
      <w:pPr>
        <w:pStyle w:val="a3"/>
      </w:pPr>
    </w:p>
    <w:p w:rsidR="0080471D" w:rsidRDefault="0080471D">
      <w:pPr>
        <w:pStyle w:val="a3"/>
      </w:pPr>
      <w:r>
        <w:t xml:space="preserve">где </w:t>
      </w:r>
      <w:r>
        <w:rPr>
          <w:lang w:val="en-US"/>
        </w:rPr>
        <w:t>L</w:t>
      </w:r>
      <w:r>
        <w:rPr>
          <w:vertAlign w:val="subscript"/>
        </w:rPr>
        <w:t>ср</w:t>
      </w:r>
      <w:r>
        <w:t xml:space="preserve"> – средняя дальность поездки одного пассажира по материалам обследования.</w:t>
      </w:r>
    </w:p>
    <w:p w:rsidR="0080471D" w:rsidRDefault="0080471D">
      <w:pPr>
        <w:pStyle w:val="a3"/>
        <w:spacing w:line="360" w:lineRule="auto"/>
      </w:pPr>
      <w:r>
        <w:rPr>
          <w:lang w:val="en-US"/>
        </w:rPr>
        <w:t>L</w:t>
      </w:r>
      <w:r>
        <w:rPr>
          <w:vertAlign w:val="subscript"/>
        </w:rPr>
        <w:t>ср</w:t>
      </w:r>
      <w:r>
        <w:t>=16,3 км. (таблица 5, задания)</w:t>
      </w:r>
    </w:p>
    <w:p w:rsidR="0080471D" w:rsidRDefault="0080471D">
      <w:pPr>
        <w:pStyle w:val="a3"/>
        <w:spacing w:line="360" w:lineRule="auto"/>
      </w:pPr>
      <w:r>
        <w:t>Р</w:t>
      </w:r>
      <w:r>
        <w:rPr>
          <w:vertAlign w:val="subscript"/>
        </w:rPr>
        <w:t>сут</w:t>
      </w:r>
      <w:r>
        <w:t>=(818+1562)*16,3=38794 пасс-км</w:t>
      </w:r>
    </w:p>
    <w:p w:rsidR="0080471D" w:rsidRDefault="0080471D">
      <w:pPr>
        <w:pStyle w:val="a3"/>
      </w:pPr>
    </w:p>
    <w:p w:rsidR="0080471D" w:rsidRDefault="0080471D">
      <w:pPr>
        <w:pStyle w:val="a3"/>
      </w:pPr>
      <w:r>
        <w:rPr>
          <w:b/>
          <w:bCs/>
        </w:rPr>
        <w:t>2.7. Определение количества автобусов на маршруте, интервала и частоты движения.</w:t>
      </w:r>
    </w:p>
    <w:p w:rsidR="0080471D" w:rsidRDefault="0080471D">
      <w:pPr>
        <w:pStyle w:val="a3"/>
      </w:pPr>
    </w:p>
    <w:p w:rsidR="0080471D" w:rsidRDefault="0080471D">
      <w:pPr>
        <w:pStyle w:val="a3"/>
      </w:pPr>
      <w:r>
        <w:t>Маршрут обслуживается автобусами марки ПАЗ – 3205.</w:t>
      </w:r>
    </w:p>
    <w:p w:rsidR="0080471D" w:rsidRDefault="0080471D">
      <w:pPr>
        <w:pStyle w:val="a3"/>
      </w:pPr>
    </w:p>
    <w:p w:rsidR="0080471D" w:rsidRDefault="0080471D">
      <w:pPr>
        <w:pStyle w:val="a3"/>
        <w:jc w:val="center"/>
      </w:pPr>
      <w:r>
        <w:t>Краткая техническая характеристика.</w:t>
      </w:r>
    </w:p>
    <w:p w:rsidR="0080471D" w:rsidRDefault="0080471D">
      <w:pPr>
        <w:rPr>
          <w:rStyle w:val="ogl21"/>
          <w:rFonts w:ascii="Times New Roman" w:hAnsi="Times New Roman" w:cs="Times New Roman"/>
          <w:color w:val="auto"/>
          <w:sz w:val="24"/>
          <w:szCs w:val="24"/>
          <w:lang w:val="en-US"/>
        </w:rPr>
      </w:pPr>
    </w:p>
    <w:p w:rsidR="0080471D" w:rsidRDefault="0080471D">
      <w:pPr>
        <w:rPr>
          <w:sz w:val="28"/>
        </w:rPr>
      </w:pPr>
      <w:r>
        <w:rPr>
          <w:rStyle w:val="ogl21"/>
          <w:rFonts w:ascii="Times New Roman" w:hAnsi="Times New Roman" w:cs="Times New Roman"/>
          <w:color w:val="auto"/>
          <w:sz w:val="28"/>
          <w:szCs w:val="24"/>
        </w:rPr>
        <w:t xml:space="preserve">Колесная формула - </w:t>
      </w:r>
      <w:r>
        <w:rPr>
          <w:sz w:val="28"/>
        </w:rPr>
        <w:t>4x2</w:t>
      </w:r>
    </w:p>
    <w:p w:rsidR="0080471D" w:rsidRDefault="0080471D">
      <w:pPr>
        <w:rPr>
          <w:sz w:val="28"/>
        </w:rPr>
      </w:pPr>
      <w:r>
        <w:rPr>
          <w:rStyle w:val="ogl21"/>
          <w:rFonts w:ascii="Times New Roman" w:hAnsi="Times New Roman" w:cs="Times New Roman"/>
          <w:color w:val="auto"/>
          <w:sz w:val="28"/>
          <w:szCs w:val="24"/>
        </w:rPr>
        <w:t>Кузов -</w:t>
      </w:r>
      <w:r>
        <w:t xml:space="preserve"> </w:t>
      </w:r>
      <w:r>
        <w:rPr>
          <w:sz w:val="28"/>
        </w:rPr>
        <w:t>цельнометалический, несущий, сварной, вагонной компоновки;</w:t>
      </w:r>
      <w:r>
        <w:rPr>
          <w:sz w:val="28"/>
        </w:rPr>
        <w:br/>
        <w:t>одна пассажирская дверь, дверь водителя, дверь аварийного выхода</w:t>
      </w:r>
    </w:p>
    <w:p w:rsidR="0080471D" w:rsidRDefault="0080471D">
      <w:pPr>
        <w:rPr>
          <w:sz w:val="28"/>
        </w:rPr>
      </w:pPr>
      <w:r>
        <w:rPr>
          <w:rStyle w:val="ogl21"/>
          <w:rFonts w:ascii="Times New Roman" w:hAnsi="Times New Roman" w:cs="Times New Roman"/>
          <w:color w:val="auto"/>
          <w:sz w:val="28"/>
          <w:szCs w:val="24"/>
        </w:rPr>
        <w:t>Число пассажиров –</w:t>
      </w:r>
      <w:r>
        <w:rPr>
          <w:rStyle w:val="ogl21"/>
          <w:sz w:val="28"/>
        </w:rPr>
        <w:t xml:space="preserve"> </w:t>
      </w:r>
      <w:r>
        <w:rPr>
          <w:sz w:val="28"/>
        </w:rPr>
        <w:t>мест для сидения 28, полное 37</w:t>
      </w:r>
    </w:p>
    <w:p w:rsidR="0080471D" w:rsidRDefault="0080471D">
      <w:r>
        <w:rPr>
          <w:rStyle w:val="ogl21"/>
          <w:rFonts w:ascii="Times New Roman" w:hAnsi="Times New Roman" w:cs="Times New Roman"/>
          <w:color w:val="auto"/>
          <w:sz w:val="28"/>
          <w:szCs w:val="24"/>
        </w:rPr>
        <w:t>Масса</w:t>
      </w:r>
      <w:r>
        <w:rPr>
          <w:sz w:val="28"/>
        </w:rPr>
        <w:t xml:space="preserve"> -</w:t>
      </w:r>
      <w:r>
        <w:t xml:space="preserve"> </w:t>
      </w:r>
      <w:r>
        <w:rPr>
          <w:sz w:val="28"/>
        </w:rPr>
        <w:t>масса снаряженного автобуса 4720 кг</w:t>
      </w:r>
      <w:r>
        <w:rPr>
          <w:sz w:val="28"/>
        </w:rPr>
        <w:br/>
        <w:t xml:space="preserve">                  полная масса 7705 кг</w:t>
      </w:r>
      <w:r>
        <w:rPr>
          <w:sz w:val="28"/>
        </w:rPr>
        <w:br/>
        <w:t xml:space="preserve">                  на переднюю ось 2890 кг</w:t>
      </w:r>
      <w:r>
        <w:rPr>
          <w:sz w:val="28"/>
        </w:rPr>
        <w:br/>
        <w:t xml:space="preserve">                  на заднюю ось 4815 кг</w:t>
      </w:r>
    </w:p>
    <w:p w:rsidR="0080471D" w:rsidRDefault="0080471D">
      <w:pPr>
        <w:rPr>
          <w:sz w:val="28"/>
        </w:rPr>
      </w:pPr>
      <w:r>
        <w:rPr>
          <w:rStyle w:val="ogl21"/>
          <w:rFonts w:ascii="Times New Roman" w:hAnsi="Times New Roman" w:cs="Times New Roman"/>
          <w:color w:val="auto"/>
          <w:sz w:val="28"/>
          <w:szCs w:val="24"/>
        </w:rPr>
        <w:t>Система отопления -</w:t>
      </w:r>
      <w:r>
        <w:rPr>
          <w:rStyle w:val="ogl21"/>
          <w:sz w:val="28"/>
        </w:rPr>
        <w:t xml:space="preserve"> </w:t>
      </w:r>
      <w:r>
        <w:rPr>
          <w:sz w:val="28"/>
        </w:rPr>
        <w:t>калориферная от радиатора и 3 отопителей, подключенных к системе охлаждения двигателя (от 4 отопителей, подключенных к системе охлаждения двигателя и пусковому подогревателю)</w:t>
      </w:r>
    </w:p>
    <w:p w:rsidR="0080471D" w:rsidRDefault="0080471D">
      <w:pPr>
        <w:rPr>
          <w:rStyle w:val="ogl21"/>
          <w:rFonts w:ascii="Times New Roman" w:hAnsi="Times New Roman" w:cs="Times New Roman"/>
          <w:color w:val="auto"/>
          <w:sz w:val="28"/>
          <w:szCs w:val="24"/>
          <w:lang w:val="en-US"/>
        </w:rPr>
      </w:pPr>
    </w:p>
    <w:p w:rsidR="0080471D" w:rsidRDefault="0080471D">
      <w:r>
        <w:rPr>
          <w:rStyle w:val="ogl21"/>
          <w:rFonts w:ascii="Times New Roman" w:hAnsi="Times New Roman" w:cs="Times New Roman"/>
          <w:color w:val="auto"/>
          <w:sz w:val="28"/>
          <w:szCs w:val="24"/>
        </w:rPr>
        <w:t>Габаритные размеры</w:t>
      </w:r>
      <w:r>
        <w:t xml:space="preserve"> </w:t>
      </w:r>
      <w:r>
        <w:rPr>
          <w:sz w:val="28"/>
        </w:rPr>
        <w:t>(мм) - длина 7000</w:t>
      </w:r>
      <w:r>
        <w:rPr>
          <w:sz w:val="28"/>
        </w:rPr>
        <w:br/>
        <w:t xml:space="preserve">                                                   ширина 2480</w:t>
      </w:r>
      <w:r>
        <w:rPr>
          <w:sz w:val="28"/>
        </w:rPr>
        <w:br/>
        <w:t xml:space="preserve">                                                   высота 2960</w:t>
      </w:r>
      <w:r>
        <w:rPr>
          <w:sz w:val="28"/>
        </w:rPr>
        <w:br/>
        <w:t xml:space="preserve">                                                   база 3600</w:t>
      </w:r>
      <w:r>
        <w:rPr>
          <w:sz w:val="28"/>
        </w:rPr>
        <w:br/>
        <w:t xml:space="preserve">                                                   колея передних колес 1940</w:t>
      </w:r>
      <w:r>
        <w:rPr>
          <w:sz w:val="28"/>
        </w:rPr>
        <w:br/>
        <w:t xml:space="preserve">                                                   колея задних колес 1690</w:t>
      </w:r>
      <w:r>
        <w:rPr>
          <w:sz w:val="28"/>
        </w:rPr>
        <w:br/>
        <w:t xml:space="preserve">                                                   дорожный просвет 264</w:t>
      </w:r>
      <w:r>
        <w:rPr>
          <w:sz w:val="28"/>
        </w:rPr>
        <w:br/>
        <w:t xml:space="preserve">                                                   ширина проема двери 726</w:t>
      </w:r>
      <w:r>
        <w:rPr>
          <w:sz w:val="28"/>
        </w:rPr>
        <w:br/>
        <w:t xml:space="preserve">                                                   расстояние от пола до потолка салона 1962</w:t>
      </w:r>
    </w:p>
    <w:p w:rsidR="0080471D" w:rsidRDefault="0080471D">
      <w:pPr>
        <w:rPr>
          <w:rStyle w:val="ogl21"/>
          <w:rFonts w:ascii="Times New Roman" w:hAnsi="Times New Roman" w:cs="Times New Roman"/>
          <w:color w:val="auto"/>
          <w:sz w:val="28"/>
          <w:szCs w:val="24"/>
          <w:lang w:val="en-US"/>
        </w:rPr>
      </w:pPr>
    </w:p>
    <w:p w:rsidR="0080471D" w:rsidRDefault="0080471D">
      <w:pPr>
        <w:rPr>
          <w:sz w:val="28"/>
        </w:rPr>
      </w:pPr>
      <w:r>
        <w:rPr>
          <w:rStyle w:val="ogl21"/>
          <w:rFonts w:ascii="Times New Roman" w:hAnsi="Times New Roman" w:cs="Times New Roman"/>
          <w:color w:val="auto"/>
          <w:sz w:val="28"/>
          <w:szCs w:val="24"/>
        </w:rPr>
        <w:t>Рулевой механизм -</w:t>
      </w:r>
      <w:r>
        <w:rPr>
          <w:rStyle w:val="ogl21"/>
          <w:sz w:val="28"/>
        </w:rPr>
        <w:t xml:space="preserve"> </w:t>
      </w:r>
      <w:r>
        <w:rPr>
          <w:sz w:val="28"/>
        </w:rPr>
        <w:t>МАЗ-64229 с гидроусилителем руля</w:t>
      </w:r>
    </w:p>
    <w:p w:rsidR="0080471D" w:rsidRDefault="0080471D">
      <w:pPr>
        <w:rPr>
          <w:sz w:val="28"/>
        </w:rPr>
      </w:pPr>
      <w:r>
        <w:rPr>
          <w:rStyle w:val="ogl21"/>
          <w:rFonts w:ascii="Times New Roman" w:hAnsi="Times New Roman" w:cs="Times New Roman"/>
          <w:color w:val="auto"/>
          <w:sz w:val="28"/>
          <w:szCs w:val="24"/>
        </w:rPr>
        <w:t>Ведущий мост</w:t>
      </w:r>
      <w:r>
        <w:t xml:space="preserve"> - </w:t>
      </w:r>
      <w:r>
        <w:rPr>
          <w:sz w:val="28"/>
        </w:rPr>
        <w:t>задний, главная передача - коническая, гипоидная, передаточное число 6,17</w:t>
      </w:r>
    </w:p>
    <w:p w:rsidR="0080471D" w:rsidRDefault="0080471D">
      <w:pPr>
        <w:rPr>
          <w:rStyle w:val="ogl21"/>
          <w:rFonts w:ascii="Times New Roman" w:hAnsi="Times New Roman" w:cs="Times New Roman"/>
          <w:color w:val="auto"/>
          <w:sz w:val="28"/>
          <w:szCs w:val="24"/>
        </w:rPr>
      </w:pPr>
      <w:r>
        <w:rPr>
          <w:rStyle w:val="ogl21"/>
          <w:rFonts w:ascii="Times New Roman" w:hAnsi="Times New Roman" w:cs="Times New Roman"/>
          <w:color w:val="auto"/>
          <w:sz w:val="28"/>
          <w:szCs w:val="24"/>
        </w:rPr>
        <w:t xml:space="preserve">Вентиляция - </w:t>
      </w:r>
      <w:r>
        <w:rPr>
          <w:sz w:val="28"/>
        </w:rPr>
        <w:t>3 люка в крыше, форточки на боковых окнах</w:t>
      </w:r>
    </w:p>
    <w:p w:rsidR="0080471D" w:rsidRDefault="0080471D">
      <w:pPr>
        <w:rPr>
          <w:sz w:val="28"/>
        </w:rPr>
      </w:pPr>
      <w:r>
        <w:rPr>
          <w:rStyle w:val="ogl21"/>
          <w:rFonts w:ascii="Times New Roman" w:hAnsi="Times New Roman" w:cs="Times New Roman"/>
          <w:color w:val="auto"/>
          <w:sz w:val="28"/>
          <w:szCs w:val="24"/>
        </w:rPr>
        <w:t>Сцепление</w:t>
      </w:r>
      <w:r>
        <w:rPr>
          <w:sz w:val="28"/>
        </w:rPr>
        <w:t xml:space="preserve"> - 1-дисковое, сухое, с гасителем крутильных колебаний;</w:t>
      </w:r>
    </w:p>
    <w:p w:rsidR="0080471D" w:rsidRDefault="0080471D">
      <w:pPr>
        <w:jc w:val="both"/>
        <w:rPr>
          <w:sz w:val="28"/>
        </w:rPr>
      </w:pPr>
      <w:r>
        <w:rPr>
          <w:rStyle w:val="ogl21"/>
          <w:rFonts w:ascii="Times New Roman" w:hAnsi="Times New Roman" w:cs="Times New Roman"/>
          <w:color w:val="auto"/>
          <w:sz w:val="28"/>
          <w:szCs w:val="24"/>
        </w:rPr>
        <w:t xml:space="preserve">Тормозные системы - </w:t>
      </w:r>
      <w:r>
        <w:rPr>
          <w:sz w:val="28"/>
          <w:u w:val="single"/>
        </w:rPr>
        <w:t>рабочая</w:t>
      </w:r>
      <w:r>
        <w:rPr>
          <w:sz w:val="28"/>
        </w:rPr>
        <w:t xml:space="preserve"> -двухконтурная с пневмогидравлическим </w:t>
      </w:r>
    </w:p>
    <w:p w:rsidR="0080471D" w:rsidRDefault="0080471D">
      <w:pPr>
        <w:jc w:val="both"/>
        <w:rPr>
          <w:sz w:val="28"/>
        </w:rPr>
      </w:pPr>
      <w:r>
        <w:rPr>
          <w:sz w:val="28"/>
        </w:rPr>
        <w:t xml:space="preserve">                                        приводом; тормозные механизмы колодочные, бара-</w:t>
      </w:r>
    </w:p>
    <w:p w:rsidR="0080471D" w:rsidRDefault="0080471D">
      <w:pPr>
        <w:jc w:val="both"/>
        <w:rPr>
          <w:sz w:val="28"/>
        </w:rPr>
      </w:pPr>
      <w:r>
        <w:rPr>
          <w:sz w:val="28"/>
        </w:rPr>
        <w:t xml:space="preserve">                                        банного типа;</w:t>
      </w:r>
    </w:p>
    <w:p w:rsidR="0080471D" w:rsidRDefault="0080471D">
      <w:pPr>
        <w:jc w:val="both"/>
        <w:rPr>
          <w:sz w:val="28"/>
        </w:rPr>
      </w:pPr>
      <w:r>
        <w:rPr>
          <w:sz w:val="28"/>
        </w:rPr>
        <w:t xml:space="preserve">                                        </w:t>
      </w:r>
      <w:r>
        <w:rPr>
          <w:sz w:val="28"/>
          <w:u w:val="single"/>
        </w:rPr>
        <w:t>стояночная</w:t>
      </w:r>
      <w:r>
        <w:rPr>
          <w:sz w:val="28"/>
        </w:rPr>
        <w:t xml:space="preserve"> – механический привод к тормозным ме-</w:t>
      </w:r>
    </w:p>
    <w:p w:rsidR="0080471D" w:rsidRDefault="0080471D">
      <w:pPr>
        <w:jc w:val="both"/>
        <w:rPr>
          <w:sz w:val="28"/>
        </w:rPr>
      </w:pPr>
      <w:r>
        <w:rPr>
          <w:sz w:val="28"/>
        </w:rPr>
        <w:t xml:space="preserve">                                        ханизмам зад них колес (тормозной механизм бара-</w:t>
      </w:r>
    </w:p>
    <w:p w:rsidR="0080471D" w:rsidRDefault="0080471D">
      <w:pPr>
        <w:jc w:val="both"/>
        <w:rPr>
          <w:sz w:val="28"/>
        </w:rPr>
      </w:pPr>
      <w:r>
        <w:rPr>
          <w:sz w:val="28"/>
        </w:rPr>
        <w:t xml:space="preserve">                                        банного типа воздействующий на трансмиссию);</w:t>
      </w:r>
    </w:p>
    <w:p w:rsidR="0080471D" w:rsidRDefault="0080471D">
      <w:pPr>
        <w:rPr>
          <w:sz w:val="28"/>
        </w:rPr>
      </w:pPr>
      <w:r>
        <w:rPr>
          <w:rStyle w:val="ogl21"/>
          <w:rFonts w:ascii="Times New Roman" w:hAnsi="Times New Roman" w:cs="Times New Roman"/>
          <w:color w:val="auto"/>
          <w:sz w:val="28"/>
          <w:szCs w:val="24"/>
        </w:rPr>
        <w:t>Подвеска</w:t>
      </w:r>
      <w:r>
        <w:rPr>
          <w:sz w:val="28"/>
        </w:rPr>
        <w:t xml:space="preserve"> - </w:t>
      </w:r>
      <w:r>
        <w:rPr>
          <w:sz w:val="28"/>
          <w:u w:val="single"/>
        </w:rPr>
        <w:t>передняя</w:t>
      </w:r>
      <w:r>
        <w:rPr>
          <w:sz w:val="28"/>
        </w:rPr>
        <w:t xml:space="preserve"> - зависимая, рессорная с амортизаторами;</w:t>
      </w:r>
      <w:r>
        <w:rPr>
          <w:sz w:val="28"/>
        </w:rPr>
        <w:br/>
        <w:t xml:space="preserve">                     </w:t>
      </w:r>
      <w:r>
        <w:rPr>
          <w:sz w:val="28"/>
          <w:u w:val="single"/>
        </w:rPr>
        <w:t>задняя</w:t>
      </w:r>
      <w:r>
        <w:rPr>
          <w:sz w:val="28"/>
        </w:rPr>
        <w:t xml:space="preserve"> - зависимая, рессорная с корректирующими пружинами и</w:t>
      </w:r>
    </w:p>
    <w:p w:rsidR="0080471D" w:rsidRDefault="0080471D">
      <w:pPr>
        <w:rPr>
          <w:sz w:val="28"/>
        </w:rPr>
      </w:pPr>
      <w:r>
        <w:rPr>
          <w:sz w:val="28"/>
        </w:rPr>
        <w:t xml:space="preserve">                     амортизаторами;</w:t>
      </w:r>
      <w:r>
        <w:rPr>
          <w:sz w:val="28"/>
        </w:rPr>
        <w:br/>
        <w:t xml:space="preserve">                     </w:t>
      </w:r>
      <w:r>
        <w:rPr>
          <w:sz w:val="28"/>
          <w:u w:val="single"/>
        </w:rPr>
        <w:t>запасная</w:t>
      </w:r>
      <w:r>
        <w:rPr>
          <w:sz w:val="28"/>
        </w:rPr>
        <w:t xml:space="preserve"> - один из контуров рабочей тормозной системы;</w:t>
      </w:r>
    </w:p>
    <w:p w:rsidR="0080471D" w:rsidRDefault="0080471D">
      <w:pPr>
        <w:rPr>
          <w:sz w:val="28"/>
        </w:rPr>
      </w:pPr>
      <w:r>
        <w:rPr>
          <w:rStyle w:val="ogl21"/>
          <w:rFonts w:ascii="Times New Roman" w:hAnsi="Times New Roman" w:cs="Times New Roman"/>
          <w:color w:val="auto"/>
          <w:sz w:val="28"/>
          <w:szCs w:val="24"/>
        </w:rPr>
        <w:t>Топливный бак</w:t>
      </w:r>
      <w:r>
        <w:rPr>
          <w:sz w:val="28"/>
        </w:rPr>
        <w:t xml:space="preserve"> - емкость 105 л</w:t>
      </w:r>
    </w:p>
    <w:p w:rsidR="0080471D" w:rsidRDefault="0080471D">
      <w:pPr>
        <w:rPr>
          <w:sz w:val="28"/>
        </w:rPr>
      </w:pPr>
      <w:r>
        <w:rPr>
          <w:rStyle w:val="ogl21"/>
          <w:rFonts w:ascii="Times New Roman" w:hAnsi="Times New Roman" w:cs="Times New Roman"/>
          <w:color w:val="auto"/>
          <w:sz w:val="28"/>
          <w:szCs w:val="24"/>
        </w:rPr>
        <w:t>Шины</w:t>
      </w:r>
      <w:r>
        <w:rPr>
          <w:sz w:val="28"/>
        </w:rPr>
        <w:t xml:space="preserve"> - 8.25R20</w:t>
      </w:r>
    </w:p>
    <w:p w:rsidR="0080471D" w:rsidRDefault="0080471D">
      <w:pPr>
        <w:rPr>
          <w:sz w:val="28"/>
        </w:rPr>
      </w:pPr>
      <w:r>
        <w:rPr>
          <w:rStyle w:val="ogl21"/>
          <w:rFonts w:ascii="Times New Roman" w:hAnsi="Times New Roman" w:cs="Times New Roman"/>
          <w:color w:val="auto"/>
          <w:sz w:val="28"/>
          <w:szCs w:val="24"/>
        </w:rPr>
        <w:t>Сидения</w:t>
      </w:r>
      <w:r>
        <w:rPr>
          <w:sz w:val="28"/>
        </w:rPr>
        <w:t xml:space="preserve"> - полумягкие, двойные, не регулируемые, обивка - кожзаменитель;</w:t>
      </w:r>
      <w:r>
        <w:rPr>
          <w:sz w:val="28"/>
        </w:rPr>
        <w:br/>
        <w:t>полумягкие, раздельные нерегулируемые, обивка - велюр;</w:t>
      </w:r>
    </w:p>
    <w:p w:rsidR="0080471D" w:rsidRDefault="0080471D">
      <w:pPr>
        <w:rPr>
          <w:sz w:val="28"/>
        </w:rPr>
      </w:pPr>
    </w:p>
    <w:p w:rsidR="0080471D" w:rsidRDefault="0080471D">
      <w:pPr>
        <w:pStyle w:val="2"/>
        <w:rPr>
          <w:u w:val="none"/>
        </w:rPr>
      </w:pPr>
      <w:r>
        <w:t>2.7.1. Потребное количество автобусов для обслуживания маршрута.</w:t>
      </w:r>
    </w:p>
    <w:p w:rsidR="0080471D" w:rsidRDefault="0080471D">
      <w:pPr>
        <w:pStyle w:val="2"/>
        <w:rPr>
          <w:u w:val="none"/>
        </w:rPr>
      </w:pPr>
    </w:p>
    <w:p w:rsidR="0080471D" w:rsidRDefault="0080471D">
      <w:pPr>
        <w:pStyle w:val="2"/>
        <w:ind w:left="708" w:firstLine="708"/>
        <w:rPr>
          <w:u w:val="none"/>
        </w:rPr>
      </w:pPr>
      <w:r>
        <w:rPr>
          <w:u w:val="none"/>
        </w:rPr>
        <w:t>А</w:t>
      </w:r>
      <w:r>
        <w:rPr>
          <w:u w:val="none"/>
          <w:vertAlign w:val="subscript"/>
        </w:rPr>
        <w:t>м</w:t>
      </w:r>
      <w:r>
        <w:rPr>
          <w:u w:val="none"/>
        </w:rPr>
        <w:t>=</w:t>
      </w:r>
      <w:r>
        <w:rPr>
          <w:u w:val="none"/>
          <w:lang w:val="en-US"/>
        </w:rPr>
        <w:t>Q</w:t>
      </w:r>
      <w:r>
        <w:rPr>
          <w:u w:val="none"/>
          <w:vertAlign w:val="subscript"/>
          <w:lang w:val="en-US"/>
        </w:rPr>
        <w:t>max</w:t>
      </w:r>
      <w:r>
        <w:rPr>
          <w:u w:val="none"/>
        </w:rPr>
        <w:t>*</w:t>
      </w:r>
      <w:r>
        <w:rPr>
          <w:u w:val="none"/>
          <w:lang w:val="en-US"/>
        </w:rPr>
        <w:t>t</w:t>
      </w:r>
      <w:r>
        <w:rPr>
          <w:u w:val="none"/>
          <w:vertAlign w:val="subscript"/>
        </w:rPr>
        <w:t>об</w:t>
      </w:r>
      <w:r>
        <w:rPr>
          <w:u w:val="none"/>
        </w:rPr>
        <w:t xml:space="preserve"> / </w:t>
      </w:r>
      <w:r>
        <w:rPr>
          <w:u w:val="none"/>
          <w:lang w:val="en-US"/>
        </w:rPr>
        <w:t>g</w:t>
      </w:r>
      <w:r>
        <w:rPr>
          <w:u w:val="none"/>
          <w:vertAlign w:val="subscript"/>
        </w:rPr>
        <w:t>н</w:t>
      </w:r>
      <w:r>
        <w:rPr>
          <w:u w:val="none"/>
        </w:rPr>
        <w:t xml:space="preserve"> ; ед. ,</w:t>
      </w:r>
    </w:p>
    <w:p w:rsidR="0080471D" w:rsidRDefault="0080471D">
      <w:pPr>
        <w:pStyle w:val="2"/>
        <w:rPr>
          <w:u w:val="none"/>
        </w:rPr>
      </w:pPr>
    </w:p>
    <w:p w:rsidR="0080471D" w:rsidRDefault="0080471D">
      <w:pPr>
        <w:pStyle w:val="2"/>
        <w:rPr>
          <w:u w:val="none"/>
        </w:rPr>
      </w:pPr>
      <w:r>
        <w:rPr>
          <w:u w:val="none"/>
        </w:rPr>
        <w:t xml:space="preserve">где </w:t>
      </w:r>
      <w:r>
        <w:rPr>
          <w:u w:val="none"/>
          <w:lang w:val="en-US"/>
        </w:rPr>
        <w:t>Q</w:t>
      </w:r>
      <w:r>
        <w:rPr>
          <w:u w:val="none"/>
          <w:vertAlign w:val="subscript"/>
          <w:lang w:val="en-US"/>
        </w:rPr>
        <w:t>max</w:t>
      </w:r>
      <w:r>
        <w:rPr>
          <w:u w:val="none"/>
        </w:rPr>
        <w:t xml:space="preserve"> – напряженность пассажиропотока; </w:t>
      </w:r>
      <w:r>
        <w:rPr>
          <w:u w:val="none"/>
          <w:lang w:val="en-US"/>
        </w:rPr>
        <w:t>Q</w:t>
      </w:r>
      <w:r>
        <w:rPr>
          <w:u w:val="none"/>
          <w:vertAlign w:val="subscript"/>
          <w:lang w:val="en-US"/>
        </w:rPr>
        <w:t>max</w:t>
      </w:r>
      <w:r>
        <w:rPr>
          <w:u w:val="none"/>
        </w:rPr>
        <w:t>=68 (см. пункт 2.5.2)</w:t>
      </w:r>
    </w:p>
    <w:p w:rsidR="0080471D" w:rsidRDefault="0080471D">
      <w:pPr>
        <w:pStyle w:val="2"/>
        <w:rPr>
          <w:u w:val="none"/>
        </w:rPr>
      </w:pPr>
      <w:r>
        <w:rPr>
          <w:u w:val="none"/>
        </w:rPr>
        <w:t xml:space="preserve">       </w:t>
      </w:r>
      <w:r>
        <w:rPr>
          <w:u w:val="none"/>
          <w:lang w:val="en-US"/>
        </w:rPr>
        <w:t>t</w:t>
      </w:r>
      <w:r>
        <w:rPr>
          <w:u w:val="none"/>
          <w:vertAlign w:val="subscript"/>
        </w:rPr>
        <w:t xml:space="preserve">об </w:t>
      </w:r>
      <w:r>
        <w:rPr>
          <w:u w:val="none"/>
        </w:rPr>
        <w:t xml:space="preserve">- время оборота автобуса; </w:t>
      </w:r>
      <w:r>
        <w:rPr>
          <w:u w:val="none"/>
          <w:lang w:val="en-US"/>
        </w:rPr>
        <w:t>t</w:t>
      </w:r>
      <w:r>
        <w:rPr>
          <w:u w:val="none"/>
          <w:vertAlign w:val="subscript"/>
        </w:rPr>
        <w:t>об</w:t>
      </w:r>
      <w:r>
        <w:rPr>
          <w:u w:val="none"/>
        </w:rPr>
        <w:t>=2,66 ч (см. пункт 2.2.5)</w:t>
      </w:r>
    </w:p>
    <w:p w:rsidR="0080471D" w:rsidRDefault="0080471D">
      <w:pPr>
        <w:pStyle w:val="2"/>
        <w:rPr>
          <w:u w:val="none"/>
        </w:rPr>
      </w:pPr>
      <w:r>
        <w:rPr>
          <w:u w:val="none"/>
        </w:rPr>
        <w:t xml:space="preserve">       </w:t>
      </w:r>
      <w:r>
        <w:rPr>
          <w:u w:val="none"/>
          <w:lang w:val="en-US"/>
        </w:rPr>
        <w:t>g</w:t>
      </w:r>
      <w:r>
        <w:rPr>
          <w:u w:val="none"/>
          <w:vertAlign w:val="subscript"/>
        </w:rPr>
        <w:t>н</w:t>
      </w:r>
      <w:r>
        <w:rPr>
          <w:u w:val="none"/>
        </w:rPr>
        <w:t xml:space="preserve"> – номинальная вместимость автобуса; </w:t>
      </w:r>
      <w:r>
        <w:rPr>
          <w:u w:val="none"/>
          <w:lang w:val="en-US"/>
        </w:rPr>
        <w:t>g</w:t>
      </w:r>
      <w:r>
        <w:rPr>
          <w:u w:val="none"/>
          <w:vertAlign w:val="subscript"/>
        </w:rPr>
        <w:t>н</w:t>
      </w:r>
      <w:r>
        <w:rPr>
          <w:u w:val="none"/>
        </w:rPr>
        <w:t>=36 чел.</w:t>
      </w:r>
    </w:p>
    <w:p w:rsidR="0080471D" w:rsidRDefault="0080471D">
      <w:pPr>
        <w:pStyle w:val="2"/>
        <w:rPr>
          <w:u w:val="none"/>
        </w:rPr>
      </w:pPr>
    </w:p>
    <w:p w:rsidR="0080471D" w:rsidRDefault="0080471D">
      <w:pPr>
        <w:pStyle w:val="2"/>
        <w:ind w:left="708" w:firstLine="708"/>
        <w:rPr>
          <w:u w:val="none"/>
        </w:rPr>
      </w:pPr>
      <w:r>
        <w:rPr>
          <w:u w:val="none"/>
        </w:rPr>
        <w:t>А</w:t>
      </w:r>
      <w:r>
        <w:rPr>
          <w:u w:val="none"/>
          <w:vertAlign w:val="subscript"/>
        </w:rPr>
        <w:t>м</w:t>
      </w:r>
      <w:r>
        <w:rPr>
          <w:u w:val="none"/>
        </w:rPr>
        <w:t>= 68*2,66/36=5 ед.</w:t>
      </w:r>
    </w:p>
    <w:p w:rsidR="0080471D" w:rsidRDefault="0080471D">
      <w:pPr>
        <w:pStyle w:val="2"/>
        <w:rPr>
          <w:lang w:val="en-US"/>
        </w:rPr>
      </w:pPr>
    </w:p>
    <w:p w:rsidR="0080471D" w:rsidRDefault="0080471D">
      <w:pPr>
        <w:pStyle w:val="2"/>
        <w:rPr>
          <w:u w:val="none"/>
        </w:rPr>
      </w:pPr>
      <w:r>
        <w:t>2.7.2. Интервал движения.</w:t>
      </w:r>
    </w:p>
    <w:p w:rsidR="0080471D" w:rsidRDefault="0080471D">
      <w:pPr>
        <w:pStyle w:val="2"/>
        <w:rPr>
          <w:u w:val="none"/>
        </w:rPr>
      </w:pPr>
    </w:p>
    <w:p w:rsidR="0080471D" w:rsidRDefault="0080471D">
      <w:pPr>
        <w:pStyle w:val="2"/>
        <w:jc w:val="both"/>
        <w:rPr>
          <w:u w:val="none"/>
        </w:rPr>
      </w:pPr>
      <w:r>
        <w:rPr>
          <w:u w:val="none"/>
        </w:rPr>
        <w:t>Интервалом движения – называется время между приходом на остано</w:t>
      </w:r>
      <w:r>
        <w:rPr>
          <w:u w:val="none"/>
        </w:rPr>
        <w:softHyphen/>
        <w:t>вочный пункт, следующих один за другим автобусов. Интервал определяют отношением времени оборотного рейса в минутах к количеству автобусов, работающих на маршруте.</w:t>
      </w:r>
    </w:p>
    <w:p w:rsidR="0080471D" w:rsidRDefault="0080471D">
      <w:pPr>
        <w:pStyle w:val="2"/>
        <w:spacing w:line="360" w:lineRule="auto"/>
        <w:rPr>
          <w:u w:val="none"/>
          <w:lang w:val="en-US"/>
        </w:rPr>
      </w:pPr>
      <w:r>
        <w:rPr>
          <w:u w:val="none"/>
        </w:rPr>
        <w:tab/>
      </w:r>
      <w:r>
        <w:rPr>
          <w:u w:val="none"/>
        </w:rPr>
        <w:tab/>
      </w:r>
    </w:p>
    <w:p w:rsidR="0080471D" w:rsidRDefault="0080471D">
      <w:pPr>
        <w:pStyle w:val="2"/>
        <w:spacing w:line="360" w:lineRule="auto"/>
        <w:ind w:left="708" w:firstLine="708"/>
        <w:rPr>
          <w:u w:val="none"/>
        </w:rPr>
      </w:pPr>
      <w:r>
        <w:rPr>
          <w:u w:val="none"/>
          <w:lang w:val="en-US"/>
        </w:rPr>
        <w:t>I</w:t>
      </w:r>
      <w:r>
        <w:rPr>
          <w:u w:val="none"/>
        </w:rPr>
        <w:t xml:space="preserve"> = (</w:t>
      </w:r>
      <w:r>
        <w:rPr>
          <w:u w:val="none"/>
          <w:lang w:val="en-US"/>
        </w:rPr>
        <w:t>t</w:t>
      </w:r>
      <w:r>
        <w:rPr>
          <w:u w:val="none"/>
          <w:vertAlign w:val="subscript"/>
        </w:rPr>
        <w:t>об</w:t>
      </w:r>
      <w:r>
        <w:rPr>
          <w:u w:val="none"/>
        </w:rPr>
        <w:t>/ А</w:t>
      </w:r>
      <w:r>
        <w:rPr>
          <w:u w:val="none"/>
          <w:vertAlign w:val="subscript"/>
        </w:rPr>
        <w:t>м</w:t>
      </w:r>
      <w:r>
        <w:rPr>
          <w:u w:val="none"/>
        </w:rPr>
        <w:t>)*60 ; мин.</w:t>
      </w:r>
    </w:p>
    <w:p w:rsidR="0080471D" w:rsidRDefault="0080471D">
      <w:pPr>
        <w:pStyle w:val="2"/>
        <w:spacing w:line="360" w:lineRule="auto"/>
        <w:rPr>
          <w:u w:val="none"/>
        </w:rPr>
      </w:pPr>
      <w:r>
        <w:rPr>
          <w:u w:val="none"/>
        </w:rPr>
        <w:tab/>
      </w:r>
      <w:r>
        <w:rPr>
          <w:u w:val="none"/>
        </w:rPr>
        <w:tab/>
      </w:r>
      <w:r>
        <w:rPr>
          <w:u w:val="none"/>
          <w:lang w:val="en-US"/>
        </w:rPr>
        <w:t>I</w:t>
      </w:r>
      <w:r>
        <w:rPr>
          <w:u w:val="none"/>
        </w:rPr>
        <w:t xml:space="preserve"> = (2,66/5)*60 = 32 мин.</w:t>
      </w:r>
    </w:p>
    <w:p w:rsidR="0080471D" w:rsidRDefault="0080471D">
      <w:pPr>
        <w:pStyle w:val="2"/>
        <w:rPr>
          <w:u w:val="none"/>
        </w:rPr>
      </w:pPr>
    </w:p>
    <w:p w:rsidR="0080471D" w:rsidRDefault="0080471D">
      <w:pPr>
        <w:pStyle w:val="2"/>
        <w:rPr>
          <w:u w:val="none"/>
        </w:rPr>
      </w:pPr>
      <w:r>
        <w:t>2.7.3. Частота движения автобусов.</w:t>
      </w:r>
    </w:p>
    <w:p w:rsidR="0080471D" w:rsidRDefault="0080471D">
      <w:pPr>
        <w:pStyle w:val="2"/>
        <w:rPr>
          <w:u w:val="none"/>
        </w:rPr>
      </w:pPr>
    </w:p>
    <w:p w:rsidR="0080471D" w:rsidRDefault="0080471D">
      <w:pPr>
        <w:pStyle w:val="2"/>
        <w:jc w:val="both"/>
        <w:rPr>
          <w:u w:val="none"/>
        </w:rPr>
      </w:pPr>
      <w:r>
        <w:rPr>
          <w:u w:val="none"/>
        </w:rPr>
        <w:t>Частотой движения автобусов – называют количество автобусов, прохо</w:t>
      </w:r>
      <w:r>
        <w:rPr>
          <w:u w:val="none"/>
        </w:rPr>
        <w:softHyphen/>
        <w:t>дящих в течении часа в одном направлении, через определённый остановоч</w:t>
      </w:r>
      <w:r>
        <w:rPr>
          <w:u w:val="none"/>
        </w:rPr>
        <w:softHyphen/>
        <w:t>ный пункт.</w:t>
      </w:r>
    </w:p>
    <w:p w:rsidR="0080471D" w:rsidRDefault="0080471D">
      <w:pPr>
        <w:pStyle w:val="2"/>
        <w:spacing w:line="360" w:lineRule="auto"/>
        <w:jc w:val="both"/>
        <w:rPr>
          <w:u w:val="none"/>
          <w:lang w:val="en-US"/>
        </w:rPr>
      </w:pPr>
    </w:p>
    <w:p w:rsidR="0080471D" w:rsidRDefault="0080471D">
      <w:pPr>
        <w:pStyle w:val="2"/>
        <w:spacing w:line="360" w:lineRule="auto"/>
        <w:jc w:val="both"/>
        <w:rPr>
          <w:u w:val="none"/>
        </w:rPr>
      </w:pPr>
      <w:r>
        <w:rPr>
          <w:u w:val="none"/>
        </w:rPr>
        <w:tab/>
      </w:r>
      <w:r>
        <w:rPr>
          <w:u w:val="none"/>
        </w:rPr>
        <w:tab/>
      </w:r>
      <w:r>
        <w:rPr>
          <w:u w:val="none"/>
          <w:lang w:val="en-US"/>
        </w:rPr>
        <w:t>N</w:t>
      </w:r>
      <w:r>
        <w:rPr>
          <w:u w:val="none"/>
          <w:vertAlign w:val="subscript"/>
        </w:rPr>
        <w:t>а</w:t>
      </w:r>
      <w:r>
        <w:rPr>
          <w:u w:val="none"/>
        </w:rPr>
        <w:t xml:space="preserve"> = А</w:t>
      </w:r>
      <w:r>
        <w:rPr>
          <w:u w:val="none"/>
          <w:vertAlign w:val="subscript"/>
        </w:rPr>
        <w:t xml:space="preserve">м </w:t>
      </w:r>
      <w:r>
        <w:rPr>
          <w:u w:val="none"/>
        </w:rPr>
        <w:t xml:space="preserve">/ </w:t>
      </w:r>
      <w:r>
        <w:rPr>
          <w:u w:val="none"/>
          <w:lang w:val="en-US"/>
        </w:rPr>
        <w:t>t</w:t>
      </w:r>
      <w:r>
        <w:rPr>
          <w:u w:val="none"/>
          <w:vertAlign w:val="subscript"/>
        </w:rPr>
        <w:t>об</w:t>
      </w:r>
      <w:r>
        <w:rPr>
          <w:u w:val="none"/>
        </w:rPr>
        <w:t xml:space="preserve"> ; авт/ч           или    </w:t>
      </w:r>
      <w:r>
        <w:rPr>
          <w:u w:val="none"/>
          <w:lang w:val="en-US"/>
        </w:rPr>
        <w:t>N</w:t>
      </w:r>
      <w:r>
        <w:rPr>
          <w:u w:val="none"/>
          <w:vertAlign w:val="subscript"/>
        </w:rPr>
        <w:t>а</w:t>
      </w:r>
      <w:r>
        <w:rPr>
          <w:u w:val="none"/>
        </w:rPr>
        <w:t xml:space="preserve"> = </w:t>
      </w:r>
      <w:r>
        <w:rPr>
          <w:u w:val="none"/>
          <w:lang w:val="en-US"/>
        </w:rPr>
        <w:t>Q</w:t>
      </w:r>
      <w:r>
        <w:rPr>
          <w:u w:val="none"/>
          <w:vertAlign w:val="subscript"/>
          <w:lang w:val="en-US"/>
        </w:rPr>
        <w:t>max</w:t>
      </w:r>
      <w:r>
        <w:rPr>
          <w:u w:val="none"/>
        </w:rPr>
        <w:t xml:space="preserve"> / </w:t>
      </w:r>
      <w:r>
        <w:rPr>
          <w:u w:val="none"/>
          <w:lang w:val="en-US"/>
        </w:rPr>
        <w:t>g</w:t>
      </w:r>
      <w:r>
        <w:rPr>
          <w:u w:val="none"/>
          <w:vertAlign w:val="subscript"/>
        </w:rPr>
        <w:t>н</w:t>
      </w:r>
      <w:r>
        <w:rPr>
          <w:u w:val="none"/>
        </w:rPr>
        <w:t xml:space="preserve"> ; авт/ч</w:t>
      </w:r>
    </w:p>
    <w:p w:rsidR="0080471D" w:rsidRDefault="0080471D">
      <w:pPr>
        <w:pStyle w:val="2"/>
        <w:spacing w:line="360" w:lineRule="auto"/>
        <w:jc w:val="both"/>
        <w:rPr>
          <w:u w:val="none"/>
        </w:rPr>
      </w:pPr>
      <w:r>
        <w:rPr>
          <w:u w:val="none"/>
        </w:rPr>
        <w:tab/>
      </w:r>
      <w:r>
        <w:rPr>
          <w:u w:val="none"/>
        </w:rPr>
        <w:tab/>
      </w:r>
      <w:r>
        <w:rPr>
          <w:u w:val="none"/>
          <w:lang w:val="en-US"/>
        </w:rPr>
        <w:t>N</w:t>
      </w:r>
      <w:r>
        <w:rPr>
          <w:u w:val="none"/>
          <w:vertAlign w:val="subscript"/>
        </w:rPr>
        <w:t>а</w:t>
      </w:r>
      <w:r>
        <w:rPr>
          <w:u w:val="none"/>
        </w:rPr>
        <w:t xml:space="preserve"> = 5 / 2,66 = 1,8 авт/ч   или    </w:t>
      </w:r>
      <w:r>
        <w:rPr>
          <w:u w:val="none"/>
          <w:lang w:val="en-US"/>
        </w:rPr>
        <w:t>N</w:t>
      </w:r>
      <w:r>
        <w:rPr>
          <w:u w:val="none"/>
          <w:vertAlign w:val="subscript"/>
        </w:rPr>
        <w:t>а</w:t>
      </w:r>
      <w:r>
        <w:rPr>
          <w:u w:val="none"/>
        </w:rPr>
        <w:t xml:space="preserve"> = 68 / 36 = 1,8 авт/ч</w:t>
      </w:r>
    </w:p>
    <w:p w:rsidR="0080471D" w:rsidRDefault="0080471D">
      <w:pPr>
        <w:pStyle w:val="2"/>
        <w:jc w:val="both"/>
        <w:rPr>
          <w:u w:val="none"/>
        </w:rPr>
      </w:pPr>
    </w:p>
    <w:p w:rsidR="0080471D" w:rsidRDefault="0080471D">
      <w:pPr>
        <w:pStyle w:val="2"/>
        <w:jc w:val="both"/>
        <w:rPr>
          <w:u w:val="none"/>
        </w:rPr>
      </w:pPr>
      <w:r>
        <w:rPr>
          <w:b/>
          <w:bCs/>
          <w:u w:val="none"/>
        </w:rPr>
        <w:t>2.8. Составление расписания движения автобусов.</w:t>
      </w:r>
    </w:p>
    <w:p w:rsidR="0080471D" w:rsidRDefault="0080471D">
      <w:pPr>
        <w:pStyle w:val="2"/>
        <w:jc w:val="both"/>
        <w:rPr>
          <w:u w:val="none"/>
        </w:rPr>
      </w:pPr>
    </w:p>
    <w:p w:rsidR="0080471D" w:rsidRDefault="0080471D">
      <w:pPr>
        <w:pStyle w:val="2"/>
        <w:jc w:val="both"/>
        <w:rPr>
          <w:u w:val="none"/>
        </w:rPr>
      </w:pPr>
      <w:r>
        <w:t>2.8.1. Общие требования к расписанию.</w:t>
      </w:r>
    </w:p>
    <w:p w:rsidR="0080471D" w:rsidRDefault="0080471D">
      <w:pPr>
        <w:pStyle w:val="2"/>
        <w:jc w:val="both"/>
        <w:rPr>
          <w:u w:val="none"/>
        </w:rPr>
      </w:pPr>
    </w:p>
    <w:p w:rsidR="0080471D" w:rsidRDefault="0080471D">
      <w:pPr>
        <w:pStyle w:val="2"/>
        <w:jc w:val="both"/>
        <w:rPr>
          <w:u w:val="none"/>
        </w:rPr>
      </w:pPr>
      <w:r>
        <w:rPr>
          <w:u w:val="none"/>
        </w:rPr>
        <w:t>Расписание является основой организации движения автобусов на мар</w:t>
      </w:r>
      <w:r>
        <w:rPr>
          <w:u w:val="none"/>
        </w:rPr>
        <w:softHyphen/>
        <w:t>шрутах, обязательно для выполнения всеми линейными работниками пасса</w:t>
      </w:r>
      <w:r>
        <w:rPr>
          <w:u w:val="none"/>
        </w:rPr>
        <w:softHyphen/>
        <w:t>жирского автотранспорта. Им определяется количество рейсов, время движе</w:t>
      </w:r>
      <w:r>
        <w:rPr>
          <w:u w:val="none"/>
        </w:rPr>
        <w:softHyphen/>
        <w:t>ния между остановочными пунктами и т.д.</w:t>
      </w:r>
    </w:p>
    <w:p w:rsidR="0080471D" w:rsidRDefault="0080471D">
      <w:pPr>
        <w:pStyle w:val="2"/>
        <w:jc w:val="both"/>
        <w:rPr>
          <w:u w:val="none"/>
        </w:rPr>
      </w:pPr>
      <w:r>
        <w:rPr>
          <w:u w:val="none"/>
        </w:rPr>
        <w:t>Расписание движения должно разрабатываться с учётом необходимости обеспечить:</w:t>
      </w:r>
    </w:p>
    <w:p w:rsidR="0080471D" w:rsidRDefault="0080471D">
      <w:pPr>
        <w:pStyle w:val="2"/>
        <w:numPr>
          <w:ilvl w:val="0"/>
          <w:numId w:val="9"/>
        </w:numPr>
        <w:jc w:val="both"/>
        <w:rPr>
          <w:u w:val="none"/>
        </w:rPr>
      </w:pPr>
      <w:r>
        <w:rPr>
          <w:u w:val="none"/>
        </w:rPr>
        <w:t>удовлетворение потребности населения в перевозках по каждому маршруту;</w:t>
      </w:r>
    </w:p>
    <w:p w:rsidR="0080471D" w:rsidRDefault="0080471D">
      <w:pPr>
        <w:pStyle w:val="2"/>
        <w:numPr>
          <w:ilvl w:val="0"/>
          <w:numId w:val="9"/>
        </w:numPr>
        <w:jc w:val="both"/>
        <w:rPr>
          <w:u w:val="none"/>
        </w:rPr>
      </w:pPr>
      <w:r>
        <w:rPr>
          <w:u w:val="none"/>
        </w:rPr>
        <w:t>использование вместимости автобусов по установленным нормам;</w:t>
      </w:r>
    </w:p>
    <w:p w:rsidR="0080471D" w:rsidRDefault="0080471D">
      <w:pPr>
        <w:pStyle w:val="2"/>
        <w:numPr>
          <w:ilvl w:val="0"/>
          <w:numId w:val="9"/>
        </w:numPr>
        <w:jc w:val="both"/>
        <w:rPr>
          <w:u w:val="none"/>
        </w:rPr>
      </w:pPr>
      <w:r>
        <w:rPr>
          <w:u w:val="none"/>
        </w:rPr>
        <w:t>минимальные затраты времени пассажира на поездки;</w:t>
      </w:r>
    </w:p>
    <w:p w:rsidR="0080471D" w:rsidRDefault="0080471D">
      <w:pPr>
        <w:pStyle w:val="2"/>
        <w:numPr>
          <w:ilvl w:val="0"/>
          <w:numId w:val="9"/>
        </w:numPr>
        <w:jc w:val="both"/>
        <w:rPr>
          <w:u w:val="none"/>
        </w:rPr>
      </w:pPr>
      <w:r>
        <w:rPr>
          <w:u w:val="none"/>
        </w:rPr>
        <w:t>регулирование движения автобусов на всём протяжении маршру</w:t>
      </w:r>
      <w:r>
        <w:rPr>
          <w:u w:val="none"/>
        </w:rPr>
        <w:softHyphen/>
        <w:t>тов;</w:t>
      </w:r>
    </w:p>
    <w:p w:rsidR="0080471D" w:rsidRDefault="0080471D">
      <w:pPr>
        <w:pStyle w:val="2"/>
        <w:numPr>
          <w:ilvl w:val="0"/>
          <w:numId w:val="9"/>
        </w:numPr>
        <w:jc w:val="both"/>
        <w:rPr>
          <w:u w:val="none"/>
        </w:rPr>
      </w:pPr>
      <w:r>
        <w:rPr>
          <w:u w:val="none"/>
        </w:rPr>
        <w:t>создание необходимых удобств в пути следования;</w:t>
      </w:r>
    </w:p>
    <w:p w:rsidR="0080471D" w:rsidRDefault="0080471D">
      <w:pPr>
        <w:pStyle w:val="2"/>
        <w:numPr>
          <w:ilvl w:val="0"/>
          <w:numId w:val="9"/>
        </w:numPr>
        <w:jc w:val="both"/>
        <w:rPr>
          <w:u w:val="none"/>
        </w:rPr>
      </w:pPr>
      <w:r>
        <w:rPr>
          <w:u w:val="none"/>
        </w:rPr>
        <w:t>соблюдение режима и условий труда водителей и кондукторов, со</w:t>
      </w:r>
      <w:r>
        <w:rPr>
          <w:u w:val="none"/>
        </w:rPr>
        <w:softHyphen/>
        <w:t>гласно трудовому законодательству;</w:t>
      </w:r>
    </w:p>
    <w:p w:rsidR="0080471D" w:rsidRDefault="0080471D">
      <w:pPr>
        <w:pStyle w:val="2"/>
        <w:numPr>
          <w:ilvl w:val="0"/>
          <w:numId w:val="9"/>
        </w:numPr>
        <w:jc w:val="both"/>
        <w:rPr>
          <w:u w:val="none"/>
        </w:rPr>
      </w:pPr>
      <w:r>
        <w:rPr>
          <w:u w:val="none"/>
        </w:rPr>
        <w:t>эффективное использование автобусов;</w:t>
      </w:r>
    </w:p>
    <w:p w:rsidR="0080471D" w:rsidRDefault="0080471D">
      <w:pPr>
        <w:pStyle w:val="2"/>
        <w:jc w:val="both"/>
        <w:rPr>
          <w:u w:val="none"/>
        </w:rPr>
      </w:pPr>
    </w:p>
    <w:p w:rsidR="0080471D" w:rsidRDefault="0080471D">
      <w:pPr>
        <w:pStyle w:val="2"/>
        <w:jc w:val="both"/>
        <w:rPr>
          <w:u w:val="none"/>
        </w:rPr>
      </w:pPr>
      <w:r>
        <w:rPr>
          <w:u w:val="none"/>
        </w:rPr>
        <w:t>АТП, организации, предприниматели и частные лица обязаны составлять расписание движения автобуса в соответствии с требованиями действующих нормативных документов. Расписание движения при осуществлении всех ви</w:t>
      </w:r>
      <w:r>
        <w:rPr>
          <w:u w:val="none"/>
        </w:rPr>
        <w:softHyphen/>
        <w:t>дов автобусных перевозок (городских, пригородных, междугородных), должно составляться на основе нормативных скоростей движения на отдель</w:t>
      </w:r>
      <w:r>
        <w:rPr>
          <w:u w:val="none"/>
        </w:rPr>
        <w:softHyphen/>
        <w:t>ных этапах маршрута при условии, что эти скорости соответствуют разре</w:t>
      </w:r>
      <w:r>
        <w:rPr>
          <w:u w:val="none"/>
        </w:rPr>
        <w:softHyphen/>
        <w:t>шённым правилами дорожного движения и дорожными знаками. Исходя из условий эксплуатации подвижного состава, максимальные скорости движе</w:t>
      </w:r>
      <w:r>
        <w:rPr>
          <w:u w:val="none"/>
        </w:rPr>
        <w:softHyphen/>
        <w:t>ния на маршрутах могут устанавливаться ниже предела установленного пра</w:t>
      </w:r>
      <w:r>
        <w:rPr>
          <w:u w:val="none"/>
        </w:rPr>
        <w:softHyphen/>
        <w:t>вилами дорожного движения.</w:t>
      </w:r>
    </w:p>
    <w:p w:rsidR="0080471D" w:rsidRDefault="0080471D">
      <w:pPr>
        <w:pStyle w:val="2"/>
        <w:jc w:val="both"/>
        <w:rPr>
          <w:u w:val="none"/>
        </w:rPr>
      </w:pPr>
      <w:r>
        <w:rPr>
          <w:u w:val="none"/>
        </w:rPr>
        <w:t>Расписание движения автобусов для городских, пригородных, междуго</w:t>
      </w:r>
      <w:r>
        <w:rPr>
          <w:u w:val="none"/>
        </w:rPr>
        <w:softHyphen/>
        <w:t>родных и внутрирайонных автобусных маршрутов ежегодно согласовывается с администрациями районов и городов, и утверждаются государственным за</w:t>
      </w:r>
      <w:r>
        <w:rPr>
          <w:u w:val="none"/>
        </w:rPr>
        <w:softHyphen/>
        <w:t>казчиком на пассажирские перевозки.</w:t>
      </w:r>
    </w:p>
    <w:p w:rsidR="0080471D" w:rsidRDefault="0080471D">
      <w:pPr>
        <w:pStyle w:val="2"/>
        <w:jc w:val="both"/>
        <w:rPr>
          <w:u w:val="none"/>
        </w:rPr>
      </w:pPr>
      <w:r>
        <w:rPr>
          <w:u w:val="none"/>
        </w:rPr>
        <w:t>Маршрутное расписание представляет собой основной документ службы эксплуатации АТП и определяет режим его работы, необходимое количество подвижного состава, водителей, материальных, финансовых и других ресур</w:t>
      </w:r>
      <w:r>
        <w:rPr>
          <w:u w:val="none"/>
        </w:rPr>
        <w:softHyphen/>
        <w:t>сов.</w:t>
      </w:r>
    </w:p>
    <w:p w:rsidR="0080471D" w:rsidRDefault="0080471D">
      <w:pPr>
        <w:pStyle w:val="2"/>
        <w:jc w:val="both"/>
        <w:rPr>
          <w:u w:val="none"/>
          <w:lang w:val="en-US"/>
        </w:rPr>
      </w:pPr>
      <w:r>
        <w:rPr>
          <w:u w:val="none"/>
        </w:rPr>
        <w:t>В целях наилучшего обслуживания пассажиров, повышения производи</w:t>
      </w:r>
      <w:r>
        <w:rPr>
          <w:u w:val="none"/>
        </w:rPr>
        <w:softHyphen/>
        <w:t>тельности подвижного состава и лучшего его использования маршрутное расписание разрабатывается в нескольких вариантах:</w:t>
      </w:r>
    </w:p>
    <w:p w:rsidR="0080471D" w:rsidRDefault="0080471D">
      <w:pPr>
        <w:pStyle w:val="2"/>
        <w:jc w:val="both"/>
        <w:rPr>
          <w:u w:val="none"/>
          <w:lang w:val="en-US"/>
        </w:rPr>
      </w:pPr>
    </w:p>
    <w:p w:rsidR="0080471D" w:rsidRDefault="0080471D">
      <w:pPr>
        <w:pStyle w:val="2"/>
        <w:numPr>
          <w:ilvl w:val="0"/>
          <w:numId w:val="10"/>
        </w:numPr>
        <w:jc w:val="both"/>
        <w:rPr>
          <w:u w:val="none"/>
        </w:rPr>
      </w:pPr>
      <w:r>
        <w:rPr>
          <w:u w:val="none"/>
        </w:rPr>
        <w:t>будних, предвыходных и выходных дней;</w:t>
      </w:r>
    </w:p>
    <w:p w:rsidR="0080471D" w:rsidRDefault="0080471D">
      <w:pPr>
        <w:pStyle w:val="2"/>
        <w:numPr>
          <w:ilvl w:val="0"/>
          <w:numId w:val="10"/>
        </w:numPr>
        <w:jc w:val="both"/>
        <w:rPr>
          <w:u w:val="none"/>
        </w:rPr>
      </w:pPr>
      <w:r>
        <w:rPr>
          <w:u w:val="none"/>
        </w:rPr>
        <w:t>осенне-зимнего и весенне-летнего сезонов;</w:t>
      </w:r>
    </w:p>
    <w:p w:rsidR="0080471D" w:rsidRDefault="0080471D">
      <w:pPr>
        <w:pStyle w:val="2"/>
        <w:jc w:val="both"/>
        <w:rPr>
          <w:u w:val="none"/>
        </w:rPr>
      </w:pPr>
    </w:p>
    <w:p w:rsidR="0080471D" w:rsidRDefault="0080471D">
      <w:pPr>
        <w:pStyle w:val="2"/>
        <w:jc w:val="both"/>
        <w:rPr>
          <w:u w:val="none"/>
        </w:rPr>
      </w:pPr>
      <w:r>
        <w:rPr>
          <w:u w:val="none"/>
        </w:rPr>
        <w:t>Необходимость наличия различных вариантов расписания движения яв</w:t>
      </w:r>
      <w:r>
        <w:rPr>
          <w:u w:val="none"/>
        </w:rPr>
        <w:softHyphen/>
        <w:t>ляются:</w:t>
      </w:r>
    </w:p>
    <w:p w:rsidR="0080471D" w:rsidRDefault="0080471D">
      <w:pPr>
        <w:pStyle w:val="2"/>
        <w:numPr>
          <w:ilvl w:val="0"/>
          <w:numId w:val="11"/>
        </w:numPr>
        <w:jc w:val="both"/>
        <w:rPr>
          <w:u w:val="none"/>
        </w:rPr>
      </w:pPr>
      <w:r>
        <w:rPr>
          <w:u w:val="none"/>
        </w:rPr>
        <w:t>непостоянство пассажиропотоков;</w:t>
      </w:r>
    </w:p>
    <w:p w:rsidR="0080471D" w:rsidRDefault="0080471D">
      <w:pPr>
        <w:pStyle w:val="2"/>
        <w:numPr>
          <w:ilvl w:val="0"/>
          <w:numId w:val="11"/>
        </w:numPr>
        <w:jc w:val="both"/>
        <w:rPr>
          <w:u w:val="none"/>
        </w:rPr>
      </w:pPr>
      <w:r>
        <w:rPr>
          <w:u w:val="none"/>
        </w:rPr>
        <w:t>изменения норм времени движения подвижного состава на мар</w:t>
      </w:r>
      <w:r>
        <w:rPr>
          <w:u w:val="none"/>
        </w:rPr>
        <w:softHyphen/>
        <w:t>шруте;</w:t>
      </w:r>
    </w:p>
    <w:p w:rsidR="0080471D" w:rsidRDefault="0080471D">
      <w:pPr>
        <w:pStyle w:val="2"/>
        <w:numPr>
          <w:ilvl w:val="0"/>
          <w:numId w:val="11"/>
        </w:numPr>
        <w:jc w:val="both"/>
        <w:rPr>
          <w:u w:val="none"/>
        </w:rPr>
      </w:pPr>
      <w:r>
        <w:rPr>
          <w:u w:val="none"/>
        </w:rPr>
        <w:t>изменения количества подвижного состава, выпускаемого для ра</w:t>
      </w:r>
      <w:r>
        <w:rPr>
          <w:u w:val="none"/>
        </w:rPr>
        <w:softHyphen/>
        <w:t>боты на маршруте;</w:t>
      </w:r>
    </w:p>
    <w:p w:rsidR="0080471D" w:rsidRDefault="0080471D">
      <w:pPr>
        <w:pStyle w:val="2"/>
        <w:jc w:val="both"/>
        <w:rPr>
          <w:u w:val="none"/>
        </w:rPr>
      </w:pPr>
    </w:p>
    <w:p w:rsidR="0080471D" w:rsidRDefault="0080471D">
      <w:pPr>
        <w:pStyle w:val="2"/>
        <w:jc w:val="both"/>
        <w:rPr>
          <w:u w:val="none"/>
        </w:rPr>
      </w:pPr>
      <w:r>
        <w:rPr>
          <w:u w:val="none"/>
        </w:rPr>
        <w:t>На основании данных, содержащихся в маршрутном расписании движе</w:t>
      </w:r>
      <w:r>
        <w:rPr>
          <w:u w:val="none"/>
        </w:rPr>
        <w:softHyphen/>
        <w:t>ний, разрабатываются:</w:t>
      </w:r>
    </w:p>
    <w:p w:rsidR="0080471D" w:rsidRDefault="0080471D">
      <w:pPr>
        <w:pStyle w:val="2"/>
        <w:numPr>
          <w:ilvl w:val="0"/>
          <w:numId w:val="12"/>
        </w:numPr>
        <w:jc w:val="both"/>
        <w:rPr>
          <w:u w:val="none"/>
        </w:rPr>
      </w:pPr>
      <w:r>
        <w:rPr>
          <w:u w:val="none"/>
        </w:rPr>
        <w:t>водительские расписания;</w:t>
      </w:r>
    </w:p>
    <w:p w:rsidR="0080471D" w:rsidRDefault="0080471D">
      <w:pPr>
        <w:pStyle w:val="2"/>
        <w:numPr>
          <w:ilvl w:val="0"/>
          <w:numId w:val="12"/>
        </w:numPr>
        <w:jc w:val="both"/>
        <w:rPr>
          <w:u w:val="none"/>
        </w:rPr>
      </w:pPr>
      <w:r>
        <w:rPr>
          <w:u w:val="none"/>
        </w:rPr>
        <w:t>расписание движения для диспетчеров на конечных, промежуточ</w:t>
      </w:r>
      <w:r>
        <w:rPr>
          <w:u w:val="none"/>
        </w:rPr>
        <w:softHyphen/>
        <w:t>ных пунктах маршрута;</w:t>
      </w:r>
    </w:p>
    <w:p w:rsidR="0080471D" w:rsidRDefault="0080471D">
      <w:pPr>
        <w:pStyle w:val="2"/>
        <w:numPr>
          <w:ilvl w:val="0"/>
          <w:numId w:val="12"/>
        </w:numPr>
        <w:jc w:val="both"/>
        <w:rPr>
          <w:u w:val="none"/>
        </w:rPr>
      </w:pPr>
      <w:r>
        <w:rPr>
          <w:u w:val="none"/>
        </w:rPr>
        <w:t>расписание движения для пассажиров (в случае, если интервал дви</w:t>
      </w:r>
      <w:r>
        <w:rPr>
          <w:u w:val="none"/>
        </w:rPr>
        <w:softHyphen/>
        <w:t>жения превышает 15 минут);</w:t>
      </w:r>
    </w:p>
    <w:p w:rsidR="0080471D" w:rsidRDefault="0080471D">
      <w:pPr>
        <w:pStyle w:val="2"/>
        <w:jc w:val="both"/>
        <w:rPr>
          <w:u w:val="none"/>
        </w:rPr>
      </w:pPr>
    </w:p>
    <w:p w:rsidR="0080471D" w:rsidRDefault="0080471D">
      <w:pPr>
        <w:pStyle w:val="2"/>
        <w:jc w:val="both"/>
        <w:rPr>
          <w:u w:val="none"/>
        </w:rPr>
      </w:pPr>
      <w:r>
        <w:rPr>
          <w:u w:val="none"/>
        </w:rPr>
        <w:t xml:space="preserve">Каждому автобусу маршрута в расписании присваивается определённый номер выхода, т.е. номер графика по которому осуществляется последовательность выпуска автобуса на каждый маршрут. </w:t>
      </w:r>
    </w:p>
    <w:p w:rsidR="0080471D" w:rsidRDefault="0080471D">
      <w:pPr>
        <w:pStyle w:val="2"/>
        <w:jc w:val="both"/>
        <w:rPr>
          <w:u w:val="none"/>
        </w:rPr>
      </w:pPr>
      <w:r>
        <w:rPr>
          <w:u w:val="none"/>
        </w:rPr>
        <w:t>Начало и окончание движения автобусов на каждом маршруте определяют по местным условиям, учитывая распределение спроса на перевозки.</w:t>
      </w:r>
    </w:p>
    <w:p w:rsidR="0080471D" w:rsidRDefault="0080471D">
      <w:pPr>
        <w:pStyle w:val="2"/>
        <w:jc w:val="both"/>
        <w:rPr>
          <w:u w:val="none"/>
        </w:rPr>
      </w:pPr>
      <w:r>
        <w:rPr>
          <w:u w:val="none"/>
        </w:rPr>
        <w:t>Методика составления расписания движения носит в значительной степени формализованный характер. В процессе составления расписания движения используется в основном аналитические и частично графические методы.</w:t>
      </w:r>
    </w:p>
    <w:p w:rsidR="0080471D" w:rsidRDefault="0080471D">
      <w:pPr>
        <w:pStyle w:val="2"/>
        <w:jc w:val="both"/>
        <w:rPr>
          <w:u w:val="none"/>
        </w:rPr>
      </w:pPr>
      <w:r>
        <w:rPr>
          <w:u w:val="none"/>
        </w:rPr>
        <w:t>Маршрутные расписания, разрабатываемые в табличной форме, содержат данные характеризующие трассу маршрута, дифференцированные нормы пробега по периодам суток, принятый режим труда водителей, тип и количество используемого подвижного состава, время начала и окончания движения на маршруте, длину и время нулевых пробегов и других требований.</w:t>
      </w:r>
    </w:p>
    <w:p w:rsidR="0080471D" w:rsidRDefault="0080471D">
      <w:pPr>
        <w:pStyle w:val="2"/>
        <w:jc w:val="both"/>
        <w:rPr>
          <w:u w:val="none"/>
        </w:rPr>
      </w:pPr>
      <w:r>
        <w:rPr>
          <w:u w:val="none"/>
        </w:rPr>
        <w:t>Необходимое количество рейсов, интервал и частоту движения рассчитывают в соответствии с данными распределения пассажиропотоков отдельно для «часов пик» и других часов суток, особое внимание уделяется определению количества необходимых рейсов в «час пик», расчёт которых осуществляется с учётом нормального наполнения автобусов при соблюдении установленных нормативов качества обслуживания пассажиров.</w:t>
      </w:r>
    </w:p>
    <w:p w:rsidR="0080471D" w:rsidRDefault="0080471D">
      <w:pPr>
        <w:pStyle w:val="2"/>
        <w:jc w:val="both"/>
        <w:rPr>
          <w:u w:val="none"/>
        </w:rPr>
      </w:pPr>
    </w:p>
    <w:p w:rsidR="0080471D" w:rsidRDefault="0080471D">
      <w:pPr>
        <w:pStyle w:val="2"/>
        <w:jc w:val="both"/>
        <w:rPr>
          <w:u w:val="none"/>
        </w:rPr>
      </w:pPr>
      <w:r>
        <w:t>2.8.2. Исходные данные для разработки маршрутного расписания.</w:t>
      </w:r>
    </w:p>
    <w:p w:rsidR="0080471D" w:rsidRDefault="0080471D">
      <w:pPr>
        <w:pStyle w:val="2"/>
        <w:jc w:val="both"/>
        <w:rPr>
          <w:u w:val="none"/>
        </w:rPr>
      </w:pPr>
    </w:p>
    <w:p w:rsidR="0080471D" w:rsidRDefault="0080471D">
      <w:pPr>
        <w:pStyle w:val="2"/>
        <w:jc w:val="both"/>
        <w:rPr>
          <w:u w:val="none"/>
        </w:rPr>
      </w:pPr>
      <w:r>
        <w:rPr>
          <w:u w:val="none"/>
        </w:rPr>
        <w:t>Количество работающих автобусов на маршруте – 5;</w:t>
      </w:r>
    </w:p>
    <w:p w:rsidR="0080471D" w:rsidRDefault="0080471D">
      <w:pPr>
        <w:pStyle w:val="2"/>
        <w:jc w:val="both"/>
        <w:rPr>
          <w:u w:val="none"/>
        </w:rPr>
      </w:pPr>
      <w:r>
        <w:rPr>
          <w:u w:val="none"/>
        </w:rPr>
        <w:t>Нулевой пробег:</w:t>
      </w:r>
    </w:p>
    <w:p w:rsidR="0080471D" w:rsidRDefault="0080471D">
      <w:pPr>
        <w:pStyle w:val="2"/>
        <w:jc w:val="both"/>
        <w:rPr>
          <w:u w:val="none"/>
        </w:rPr>
      </w:pPr>
      <w:r>
        <w:rPr>
          <w:u w:val="none"/>
        </w:rPr>
        <w:tab/>
      </w:r>
      <w:r>
        <w:rPr>
          <w:u w:val="none"/>
        </w:rPr>
        <w:tab/>
        <w:t>от АТП до начального пункта – 5 км;</w:t>
      </w:r>
    </w:p>
    <w:p w:rsidR="0080471D" w:rsidRDefault="0080471D">
      <w:pPr>
        <w:pStyle w:val="2"/>
        <w:jc w:val="both"/>
        <w:rPr>
          <w:u w:val="none"/>
        </w:rPr>
      </w:pPr>
      <w:r>
        <w:rPr>
          <w:u w:val="none"/>
        </w:rPr>
        <w:tab/>
      </w:r>
      <w:r>
        <w:rPr>
          <w:u w:val="none"/>
        </w:rPr>
        <w:tab/>
        <w:t>от конечного пункта до АТП – 5 км;</w:t>
      </w:r>
    </w:p>
    <w:p w:rsidR="0080471D" w:rsidRDefault="0080471D">
      <w:pPr>
        <w:pStyle w:val="2"/>
        <w:jc w:val="both"/>
        <w:rPr>
          <w:u w:val="none"/>
        </w:rPr>
      </w:pPr>
      <w:r>
        <w:rPr>
          <w:u w:val="none"/>
        </w:rPr>
        <w:t>Время на нулевой пробег:</w:t>
      </w:r>
    </w:p>
    <w:p w:rsidR="0080471D" w:rsidRDefault="0080471D">
      <w:pPr>
        <w:pStyle w:val="2"/>
        <w:jc w:val="both"/>
        <w:rPr>
          <w:u w:val="none"/>
        </w:rPr>
      </w:pPr>
      <w:r>
        <w:rPr>
          <w:u w:val="none"/>
        </w:rPr>
        <w:tab/>
      </w:r>
      <w:r>
        <w:rPr>
          <w:u w:val="none"/>
        </w:rPr>
        <w:tab/>
        <w:t>от АТП до начального пункта – 10 мин;</w:t>
      </w:r>
    </w:p>
    <w:p w:rsidR="0080471D" w:rsidRDefault="0080471D">
      <w:pPr>
        <w:pStyle w:val="2"/>
        <w:jc w:val="both"/>
        <w:rPr>
          <w:u w:val="none"/>
        </w:rPr>
      </w:pPr>
      <w:r>
        <w:rPr>
          <w:u w:val="none"/>
        </w:rPr>
        <w:tab/>
      </w:r>
      <w:r>
        <w:rPr>
          <w:u w:val="none"/>
        </w:rPr>
        <w:tab/>
        <w:t>от конечного пункта до АТП – 10 мин;</w:t>
      </w:r>
    </w:p>
    <w:p w:rsidR="0080471D" w:rsidRDefault="0080471D">
      <w:pPr>
        <w:pStyle w:val="2"/>
        <w:jc w:val="both"/>
        <w:rPr>
          <w:u w:val="none"/>
        </w:rPr>
      </w:pPr>
      <w:r>
        <w:rPr>
          <w:u w:val="none"/>
        </w:rPr>
        <w:t>Время следования от начального до конечного пункта (пункт 2.2.3.) – 70 мин = 1.16 ч;</w:t>
      </w:r>
    </w:p>
    <w:p w:rsidR="0080471D" w:rsidRDefault="0080471D">
      <w:pPr>
        <w:pStyle w:val="2"/>
        <w:jc w:val="both"/>
        <w:rPr>
          <w:u w:val="none"/>
        </w:rPr>
      </w:pPr>
      <w:r>
        <w:rPr>
          <w:u w:val="none"/>
        </w:rPr>
        <w:t>Простой на каждой конечной остановке – 10 мин (согласно таблице 2.2);</w:t>
      </w:r>
    </w:p>
    <w:p w:rsidR="0080471D" w:rsidRDefault="0080471D">
      <w:pPr>
        <w:pStyle w:val="2"/>
        <w:jc w:val="both"/>
        <w:rPr>
          <w:u w:val="none"/>
        </w:rPr>
      </w:pPr>
      <w:r>
        <w:rPr>
          <w:u w:val="none"/>
        </w:rPr>
        <w:t>Пункт начала и окончания движения – Н. Новгород;</w:t>
      </w:r>
    </w:p>
    <w:p w:rsidR="0080471D" w:rsidRDefault="0080471D">
      <w:pPr>
        <w:pStyle w:val="2"/>
        <w:jc w:val="both"/>
        <w:rPr>
          <w:u w:val="none"/>
        </w:rPr>
      </w:pPr>
      <w:r>
        <w:rPr>
          <w:u w:val="none"/>
        </w:rPr>
        <w:t>Время первого отправления от начального пункта – 5</w:t>
      </w:r>
      <w:r>
        <w:rPr>
          <w:vertAlign w:val="superscript"/>
        </w:rPr>
        <w:t>00</w:t>
      </w:r>
      <w:r>
        <w:rPr>
          <w:u w:val="none"/>
        </w:rPr>
        <w:t>;</w:t>
      </w:r>
    </w:p>
    <w:p w:rsidR="0080471D" w:rsidRDefault="0080471D">
      <w:pPr>
        <w:pStyle w:val="2"/>
        <w:jc w:val="both"/>
        <w:rPr>
          <w:u w:val="none"/>
        </w:rPr>
      </w:pPr>
      <w:r>
        <w:rPr>
          <w:u w:val="none"/>
        </w:rPr>
        <w:t>Интервал движения – 32 мин мин;</w:t>
      </w:r>
    </w:p>
    <w:p w:rsidR="0080471D" w:rsidRDefault="0080471D">
      <w:pPr>
        <w:pStyle w:val="2"/>
        <w:jc w:val="both"/>
        <w:rPr>
          <w:u w:val="none"/>
        </w:rPr>
      </w:pPr>
      <w:r>
        <w:rPr>
          <w:u w:val="none"/>
        </w:rPr>
        <w:t>Время последнего отправления от Н. Новгорода до п. Каменки – 19</w:t>
      </w:r>
      <w:r>
        <w:rPr>
          <w:vertAlign w:val="superscript"/>
        </w:rPr>
        <w:t>08</w:t>
      </w:r>
      <w:r>
        <w:t xml:space="preserve"> </w:t>
      </w:r>
    </w:p>
    <w:p w:rsidR="0080471D" w:rsidRDefault="0080471D">
      <w:pPr>
        <w:pStyle w:val="2"/>
        <w:jc w:val="both"/>
        <w:rPr>
          <w:u w:val="none"/>
        </w:rPr>
      </w:pPr>
      <w:r>
        <w:rPr>
          <w:u w:val="none"/>
        </w:rPr>
        <w:t>Режим работы – двухсменный;</w:t>
      </w:r>
    </w:p>
    <w:p w:rsidR="0080471D" w:rsidRDefault="0080471D">
      <w:pPr>
        <w:pStyle w:val="2"/>
        <w:jc w:val="both"/>
        <w:rPr>
          <w:u w:val="none"/>
        </w:rPr>
      </w:pPr>
      <w:r>
        <w:rPr>
          <w:u w:val="none"/>
        </w:rPr>
        <w:t>Место предоставления обеденных перерывов:</w:t>
      </w:r>
    </w:p>
    <w:p w:rsidR="0080471D" w:rsidRDefault="0080471D">
      <w:pPr>
        <w:pStyle w:val="2"/>
        <w:jc w:val="both"/>
        <w:rPr>
          <w:u w:val="none"/>
        </w:rPr>
      </w:pPr>
      <w:r>
        <w:rPr>
          <w:u w:val="none"/>
        </w:rPr>
        <w:tab/>
      </w:r>
      <w:r>
        <w:rPr>
          <w:u w:val="none"/>
        </w:rPr>
        <w:tab/>
      </w:r>
      <w:r>
        <w:rPr>
          <w:u w:val="none"/>
          <w:lang w:val="en-US"/>
        </w:rPr>
        <w:t>I</w:t>
      </w:r>
      <w:r>
        <w:rPr>
          <w:u w:val="none"/>
        </w:rPr>
        <w:t xml:space="preserve"> смена – Каменки</w:t>
      </w:r>
    </w:p>
    <w:p w:rsidR="0080471D" w:rsidRDefault="0080471D">
      <w:pPr>
        <w:pStyle w:val="2"/>
        <w:jc w:val="both"/>
        <w:rPr>
          <w:u w:val="none"/>
        </w:rPr>
      </w:pPr>
      <w:r>
        <w:rPr>
          <w:u w:val="none"/>
        </w:rPr>
        <w:tab/>
      </w:r>
      <w:r>
        <w:rPr>
          <w:u w:val="none"/>
        </w:rPr>
        <w:tab/>
      </w:r>
      <w:r>
        <w:rPr>
          <w:u w:val="none"/>
          <w:lang w:val="en-US"/>
        </w:rPr>
        <w:t>II</w:t>
      </w:r>
      <w:r>
        <w:rPr>
          <w:u w:val="none"/>
        </w:rPr>
        <w:t xml:space="preserve"> смена – Н. Новгород</w:t>
      </w:r>
    </w:p>
    <w:p w:rsidR="0080471D" w:rsidRDefault="0080471D">
      <w:pPr>
        <w:pStyle w:val="2"/>
        <w:jc w:val="both"/>
        <w:rPr>
          <w:u w:val="none"/>
        </w:rPr>
      </w:pPr>
      <w:r>
        <w:rPr>
          <w:u w:val="none"/>
        </w:rPr>
        <w:t>Средняя продолжительность обеденного перерыва – 50 мин;</w:t>
      </w:r>
    </w:p>
    <w:p w:rsidR="0080471D" w:rsidRDefault="0080471D">
      <w:pPr>
        <w:pStyle w:val="2"/>
        <w:jc w:val="both"/>
        <w:rPr>
          <w:u w:val="none"/>
        </w:rPr>
      </w:pPr>
      <w:r>
        <w:rPr>
          <w:u w:val="none"/>
        </w:rPr>
        <w:t>Место смены автобусных бригад на линии в начальном пункте маршрута.</w:t>
      </w:r>
    </w:p>
    <w:p w:rsidR="0080471D" w:rsidRDefault="0080471D">
      <w:pPr>
        <w:pStyle w:val="2"/>
        <w:jc w:val="both"/>
        <w:rPr>
          <w:u w:val="none"/>
        </w:rPr>
      </w:pPr>
    </w:p>
    <w:p w:rsidR="0080471D" w:rsidRDefault="0080471D">
      <w:pPr>
        <w:pStyle w:val="2"/>
        <w:jc w:val="both"/>
        <w:rPr>
          <w:u w:val="none"/>
        </w:rPr>
      </w:pPr>
      <w:r>
        <w:t>2.8.3. Разработка расписания движения автобусов на пригородном маршруте.</w:t>
      </w:r>
    </w:p>
    <w:p w:rsidR="0080471D" w:rsidRDefault="0080471D">
      <w:pPr>
        <w:pStyle w:val="2"/>
        <w:jc w:val="both"/>
        <w:rPr>
          <w:u w:val="none"/>
        </w:rPr>
      </w:pPr>
    </w:p>
    <w:p w:rsidR="0080471D" w:rsidRDefault="0080471D">
      <w:pPr>
        <w:pStyle w:val="a3"/>
      </w:pPr>
      <w:r>
        <w:t>Основываясь на исходных данных, приведённых в пункте 2.8.2 составляем расписание движения. (смотри Графическую часть, лист 4)</w:t>
      </w:r>
    </w:p>
    <w:p w:rsidR="0080471D" w:rsidRDefault="0080471D">
      <w:pPr>
        <w:pStyle w:val="2"/>
        <w:jc w:val="both"/>
        <w:rPr>
          <w:u w:val="none"/>
        </w:rPr>
      </w:pPr>
    </w:p>
    <w:p w:rsidR="0080471D" w:rsidRDefault="0080471D">
      <w:pPr>
        <w:pStyle w:val="2"/>
        <w:jc w:val="both"/>
        <w:rPr>
          <w:u w:val="none"/>
        </w:rPr>
      </w:pPr>
      <w:r>
        <w:rPr>
          <w:b/>
          <w:bCs/>
          <w:u w:val="none"/>
        </w:rPr>
        <w:t>2.9. Определение показателей работы автобусов по расписанию.</w:t>
      </w:r>
    </w:p>
    <w:p w:rsidR="0080471D" w:rsidRDefault="0080471D">
      <w:pPr>
        <w:pStyle w:val="2"/>
        <w:jc w:val="both"/>
        <w:rPr>
          <w:u w:val="none"/>
        </w:rPr>
      </w:pPr>
    </w:p>
    <w:p w:rsidR="0080471D" w:rsidRDefault="0080471D">
      <w:pPr>
        <w:pStyle w:val="2"/>
        <w:jc w:val="both"/>
        <w:rPr>
          <w:u w:val="none"/>
        </w:rPr>
      </w:pPr>
      <w:r>
        <w:t>2.9.1. Продолжительность работы каждого автобуса.</w:t>
      </w:r>
    </w:p>
    <w:p w:rsidR="0080471D" w:rsidRDefault="0080471D">
      <w:pPr>
        <w:pStyle w:val="2"/>
        <w:jc w:val="both"/>
        <w:rPr>
          <w:u w:val="none"/>
        </w:rPr>
      </w:pPr>
    </w:p>
    <w:p w:rsidR="0080471D" w:rsidRDefault="0080471D">
      <w:pPr>
        <w:pStyle w:val="2"/>
        <w:jc w:val="both"/>
        <w:rPr>
          <w:u w:val="none"/>
        </w:rPr>
      </w:pPr>
      <w:r>
        <w:rPr>
          <w:u w:val="none"/>
        </w:rPr>
        <w:t>Продолжительность работы автобуса это время с момента выезда из АТП до момента возврата в АТП, за вычетом времени обеденных перерывов.</w:t>
      </w:r>
    </w:p>
    <w:p w:rsidR="0080471D" w:rsidRDefault="0080471D">
      <w:pPr>
        <w:pStyle w:val="2"/>
        <w:jc w:val="both"/>
        <w:rPr>
          <w:u w:val="none"/>
        </w:rPr>
      </w:pPr>
    </w:p>
    <w:p w:rsidR="0080471D" w:rsidRDefault="0080471D">
      <w:pPr>
        <w:pStyle w:val="2"/>
        <w:jc w:val="both"/>
        <w:rPr>
          <w:u w:val="none"/>
        </w:rPr>
      </w:pPr>
      <w:r>
        <w:rPr>
          <w:u w:val="none"/>
        </w:rPr>
        <w:tab/>
      </w:r>
      <w:r>
        <w:rPr>
          <w:u w:val="none"/>
        </w:rPr>
        <w:tab/>
        <w:t>Т</w:t>
      </w:r>
      <w:r>
        <w:rPr>
          <w:u w:val="none"/>
          <w:vertAlign w:val="subscript"/>
        </w:rPr>
        <w:t>н</w:t>
      </w:r>
      <w:r>
        <w:rPr>
          <w:u w:val="none"/>
        </w:rPr>
        <w:t xml:space="preserve"> = </w:t>
      </w:r>
      <w:r>
        <w:rPr>
          <w:u w:val="none"/>
          <w:lang w:val="en-US"/>
        </w:rPr>
        <w:t>t</w:t>
      </w:r>
      <w:r>
        <w:rPr>
          <w:u w:val="none"/>
          <w:vertAlign w:val="subscript"/>
        </w:rPr>
        <w:t>заезда</w:t>
      </w:r>
      <w:r>
        <w:rPr>
          <w:u w:val="none"/>
        </w:rPr>
        <w:t xml:space="preserve"> - </w:t>
      </w:r>
      <w:r>
        <w:rPr>
          <w:u w:val="none"/>
          <w:lang w:val="en-US"/>
        </w:rPr>
        <w:t>t</w:t>
      </w:r>
      <w:r>
        <w:rPr>
          <w:u w:val="none"/>
          <w:vertAlign w:val="subscript"/>
        </w:rPr>
        <w:t>вых</w:t>
      </w:r>
      <w:r>
        <w:rPr>
          <w:u w:val="none"/>
        </w:rPr>
        <w:t xml:space="preserve"> - </w:t>
      </w:r>
      <w:r>
        <w:rPr>
          <w:u w:val="none"/>
          <w:lang w:val="en-US"/>
        </w:rPr>
        <w:sym w:font="Symbol" w:char="F0E5"/>
      </w:r>
      <w:r>
        <w:rPr>
          <w:u w:val="none"/>
          <w:lang w:val="en-US"/>
        </w:rPr>
        <w:t>t</w:t>
      </w:r>
      <w:r>
        <w:rPr>
          <w:u w:val="none"/>
          <w:vertAlign w:val="subscript"/>
        </w:rPr>
        <w:t xml:space="preserve">об пер   </w:t>
      </w:r>
      <w:r>
        <w:rPr>
          <w:u w:val="none"/>
        </w:rPr>
        <w:t>; ч.</w:t>
      </w:r>
    </w:p>
    <w:p w:rsidR="0080471D" w:rsidRDefault="0080471D">
      <w:pPr>
        <w:pStyle w:val="2"/>
        <w:jc w:val="both"/>
        <w:rPr>
          <w:u w:val="none"/>
        </w:rPr>
      </w:pPr>
      <w:r>
        <w:rPr>
          <w:u w:val="none"/>
        </w:rPr>
        <w:t xml:space="preserve">                                       </w:t>
      </w:r>
    </w:p>
    <w:p w:rsidR="0080471D" w:rsidRDefault="0080471D">
      <w:pPr>
        <w:pStyle w:val="2"/>
        <w:spacing w:line="360" w:lineRule="auto"/>
        <w:ind w:left="708" w:firstLine="708"/>
        <w:jc w:val="both"/>
        <w:rPr>
          <w:u w:val="none"/>
        </w:rPr>
      </w:pPr>
      <w:r>
        <w:rPr>
          <w:u w:val="none"/>
        </w:rPr>
        <w:t>Т</w:t>
      </w:r>
      <w:r>
        <w:rPr>
          <w:u w:val="none"/>
          <w:vertAlign w:val="superscript"/>
        </w:rPr>
        <w:t>1</w:t>
      </w:r>
      <w:r>
        <w:rPr>
          <w:u w:val="none"/>
          <w:vertAlign w:val="subscript"/>
        </w:rPr>
        <w:t>н</w:t>
      </w:r>
      <w:r>
        <w:rPr>
          <w:u w:val="none"/>
        </w:rPr>
        <w:t xml:space="preserve"> = 19</w:t>
      </w:r>
      <w:r>
        <w:rPr>
          <w:vertAlign w:val="superscript"/>
        </w:rPr>
        <w:t>40</w:t>
      </w:r>
      <w:r>
        <w:rPr>
          <w:u w:val="none"/>
        </w:rPr>
        <w:t xml:space="preserve"> – 4</w:t>
      </w:r>
      <w:r>
        <w:rPr>
          <w:vertAlign w:val="superscript"/>
        </w:rPr>
        <w:t>40</w:t>
      </w:r>
      <w:r>
        <w:rPr>
          <w:u w:val="none"/>
        </w:rPr>
        <w:t xml:space="preserve"> + (0</w:t>
      </w:r>
      <w:r>
        <w:rPr>
          <w:vertAlign w:val="superscript"/>
        </w:rPr>
        <w:t>50</w:t>
      </w:r>
      <w:r>
        <w:rPr>
          <w:u w:val="none"/>
        </w:rPr>
        <w:t xml:space="preserve"> + 0</w:t>
      </w:r>
      <w:r>
        <w:rPr>
          <w:vertAlign w:val="superscript"/>
        </w:rPr>
        <w:t>30</w:t>
      </w:r>
      <w:r>
        <w:rPr>
          <w:u w:val="none"/>
        </w:rPr>
        <w:t>) = 13</w:t>
      </w:r>
      <w:r>
        <w:rPr>
          <w:vertAlign w:val="superscript"/>
        </w:rPr>
        <w:t>40</w:t>
      </w:r>
      <w:r>
        <w:rPr>
          <w:u w:val="none"/>
        </w:rPr>
        <w:t xml:space="preserve"> ч.</w:t>
      </w:r>
    </w:p>
    <w:p w:rsidR="0080471D" w:rsidRDefault="0080471D">
      <w:pPr>
        <w:pStyle w:val="2"/>
        <w:spacing w:line="360" w:lineRule="auto"/>
        <w:ind w:left="708" w:firstLine="708"/>
        <w:jc w:val="both"/>
        <w:rPr>
          <w:u w:val="none"/>
        </w:rPr>
      </w:pPr>
      <w:r>
        <w:rPr>
          <w:u w:val="none"/>
        </w:rPr>
        <w:t>Т</w:t>
      </w:r>
      <w:r>
        <w:rPr>
          <w:u w:val="none"/>
          <w:vertAlign w:val="superscript"/>
        </w:rPr>
        <w:t>2</w:t>
      </w:r>
      <w:r>
        <w:rPr>
          <w:u w:val="none"/>
          <w:vertAlign w:val="subscript"/>
        </w:rPr>
        <w:t>н</w:t>
      </w:r>
      <w:r>
        <w:rPr>
          <w:u w:val="none"/>
        </w:rPr>
        <w:t xml:space="preserve"> = 20</w:t>
      </w:r>
      <w:r>
        <w:rPr>
          <w:vertAlign w:val="superscript"/>
        </w:rPr>
        <w:t>12</w:t>
      </w:r>
      <w:r>
        <w:rPr>
          <w:u w:val="none"/>
        </w:rPr>
        <w:t xml:space="preserve"> – 5</w:t>
      </w:r>
      <w:r>
        <w:rPr>
          <w:vertAlign w:val="superscript"/>
        </w:rPr>
        <w:t>12</w:t>
      </w:r>
      <w:r>
        <w:rPr>
          <w:u w:val="none"/>
        </w:rPr>
        <w:t xml:space="preserve"> + (0</w:t>
      </w:r>
      <w:r>
        <w:rPr>
          <w:vertAlign w:val="superscript"/>
        </w:rPr>
        <w:t>50</w:t>
      </w:r>
      <w:r>
        <w:rPr>
          <w:u w:val="none"/>
        </w:rPr>
        <w:t xml:space="preserve"> + 0</w:t>
      </w:r>
      <w:r>
        <w:rPr>
          <w:vertAlign w:val="superscript"/>
        </w:rPr>
        <w:t>30</w:t>
      </w:r>
      <w:r>
        <w:rPr>
          <w:u w:val="none"/>
        </w:rPr>
        <w:t>) = 13</w:t>
      </w:r>
      <w:r>
        <w:rPr>
          <w:vertAlign w:val="superscript"/>
        </w:rPr>
        <w:t>40</w:t>
      </w:r>
      <w:r>
        <w:rPr>
          <w:u w:val="none"/>
        </w:rPr>
        <w:t xml:space="preserve"> ч.</w:t>
      </w:r>
    </w:p>
    <w:p w:rsidR="0080471D" w:rsidRDefault="0080471D">
      <w:pPr>
        <w:pStyle w:val="2"/>
        <w:spacing w:line="360" w:lineRule="auto"/>
        <w:ind w:left="708" w:firstLine="708"/>
        <w:jc w:val="both"/>
        <w:rPr>
          <w:u w:val="none"/>
        </w:rPr>
      </w:pPr>
      <w:r>
        <w:rPr>
          <w:u w:val="none"/>
        </w:rPr>
        <w:t>Т</w:t>
      </w:r>
      <w:r>
        <w:rPr>
          <w:u w:val="none"/>
          <w:vertAlign w:val="superscript"/>
        </w:rPr>
        <w:t>3</w:t>
      </w:r>
      <w:r>
        <w:rPr>
          <w:u w:val="none"/>
          <w:vertAlign w:val="subscript"/>
        </w:rPr>
        <w:t>н</w:t>
      </w:r>
      <w:r>
        <w:rPr>
          <w:u w:val="none"/>
        </w:rPr>
        <w:t xml:space="preserve"> = 20</w:t>
      </w:r>
      <w:r>
        <w:rPr>
          <w:vertAlign w:val="superscript"/>
        </w:rPr>
        <w:t>44</w:t>
      </w:r>
      <w:r>
        <w:rPr>
          <w:u w:val="none"/>
        </w:rPr>
        <w:t xml:space="preserve"> – 5</w:t>
      </w:r>
      <w:r>
        <w:rPr>
          <w:vertAlign w:val="superscript"/>
        </w:rPr>
        <w:t>44</w:t>
      </w:r>
      <w:r>
        <w:rPr>
          <w:u w:val="none"/>
        </w:rPr>
        <w:t xml:space="preserve"> + (0</w:t>
      </w:r>
      <w:r>
        <w:rPr>
          <w:vertAlign w:val="superscript"/>
        </w:rPr>
        <w:t>50</w:t>
      </w:r>
      <w:r>
        <w:rPr>
          <w:u w:val="none"/>
        </w:rPr>
        <w:t xml:space="preserve"> + 0</w:t>
      </w:r>
      <w:r>
        <w:rPr>
          <w:vertAlign w:val="superscript"/>
        </w:rPr>
        <w:t>30</w:t>
      </w:r>
      <w:r>
        <w:rPr>
          <w:u w:val="none"/>
        </w:rPr>
        <w:t>) = 13</w:t>
      </w:r>
      <w:r>
        <w:rPr>
          <w:vertAlign w:val="superscript"/>
        </w:rPr>
        <w:t>40</w:t>
      </w:r>
      <w:r>
        <w:rPr>
          <w:u w:val="none"/>
        </w:rPr>
        <w:t xml:space="preserve"> ч.</w:t>
      </w:r>
    </w:p>
    <w:p w:rsidR="0080471D" w:rsidRDefault="0080471D">
      <w:pPr>
        <w:pStyle w:val="2"/>
        <w:spacing w:line="360" w:lineRule="auto"/>
        <w:ind w:left="708" w:firstLine="708"/>
        <w:jc w:val="both"/>
        <w:rPr>
          <w:u w:val="none"/>
        </w:rPr>
      </w:pPr>
      <w:r>
        <w:rPr>
          <w:u w:val="none"/>
        </w:rPr>
        <w:t>Т</w:t>
      </w:r>
      <w:r>
        <w:rPr>
          <w:u w:val="none"/>
          <w:vertAlign w:val="superscript"/>
        </w:rPr>
        <w:t>4</w:t>
      </w:r>
      <w:r>
        <w:rPr>
          <w:u w:val="none"/>
          <w:vertAlign w:val="subscript"/>
        </w:rPr>
        <w:t>н</w:t>
      </w:r>
      <w:r>
        <w:rPr>
          <w:u w:val="none"/>
        </w:rPr>
        <w:t xml:space="preserve"> = 21</w:t>
      </w:r>
      <w:r>
        <w:rPr>
          <w:vertAlign w:val="superscript"/>
        </w:rPr>
        <w:t>16</w:t>
      </w:r>
      <w:r>
        <w:rPr>
          <w:u w:val="none"/>
        </w:rPr>
        <w:t xml:space="preserve"> – 6</w:t>
      </w:r>
      <w:r>
        <w:rPr>
          <w:vertAlign w:val="superscript"/>
        </w:rPr>
        <w:t>16</w:t>
      </w:r>
      <w:r>
        <w:rPr>
          <w:u w:val="none"/>
        </w:rPr>
        <w:t xml:space="preserve"> + (0</w:t>
      </w:r>
      <w:r>
        <w:rPr>
          <w:vertAlign w:val="superscript"/>
        </w:rPr>
        <w:t>50</w:t>
      </w:r>
      <w:r>
        <w:rPr>
          <w:u w:val="none"/>
        </w:rPr>
        <w:t xml:space="preserve"> + 0</w:t>
      </w:r>
      <w:r>
        <w:rPr>
          <w:vertAlign w:val="superscript"/>
        </w:rPr>
        <w:t>30</w:t>
      </w:r>
      <w:r>
        <w:rPr>
          <w:u w:val="none"/>
        </w:rPr>
        <w:t>) = 13</w:t>
      </w:r>
      <w:r>
        <w:rPr>
          <w:vertAlign w:val="superscript"/>
        </w:rPr>
        <w:t>40</w:t>
      </w:r>
      <w:r>
        <w:rPr>
          <w:u w:val="none"/>
        </w:rPr>
        <w:t xml:space="preserve"> ч.</w:t>
      </w:r>
    </w:p>
    <w:p w:rsidR="0080471D" w:rsidRDefault="0080471D">
      <w:pPr>
        <w:pStyle w:val="2"/>
        <w:spacing w:line="360" w:lineRule="auto"/>
        <w:ind w:left="708" w:firstLine="708"/>
        <w:jc w:val="both"/>
        <w:rPr>
          <w:u w:val="none"/>
        </w:rPr>
      </w:pPr>
      <w:r>
        <w:rPr>
          <w:u w:val="none"/>
        </w:rPr>
        <w:t>Т</w:t>
      </w:r>
      <w:r>
        <w:rPr>
          <w:u w:val="none"/>
          <w:vertAlign w:val="superscript"/>
        </w:rPr>
        <w:t>5</w:t>
      </w:r>
      <w:r>
        <w:rPr>
          <w:u w:val="none"/>
          <w:vertAlign w:val="subscript"/>
        </w:rPr>
        <w:t>н</w:t>
      </w:r>
      <w:r>
        <w:rPr>
          <w:u w:val="none"/>
        </w:rPr>
        <w:t xml:space="preserve"> = 21</w:t>
      </w:r>
      <w:r>
        <w:rPr>
          <w:vertAlign w:val="superscript"/>
        </w:rPr>
        <w:t>48</w:t>
      </w:r>
      <w:r>
        <w:rPr>
          <w:u w:val="none"/>
        </w:rPr>
        <w:t xml:space="preserve"> – 6</w:t>
      </w:r>
      <w:r>
        <w:rPr>
          <w:vertAlign w:val="superscript"/>
        </w:rPr>
        <w:t>48</w:t>
      </w:r>
      <w:r>
        <w:rPr>
          <w:u w:val="none"/>
        </w:rPr>
        <w:t xml:space="preserve"> + (0</w:t>
      </w:r>
      <w:r>
        <w:rPr>
          <w:vertAlign w:val="superscript"/>
        </w:rPr>
        <w:t>50</w:t>
      </w:r>
      <w:r>
        <w:rPr>
          <w:u w:val="none"/>
        </w:rPr>
        <w:t xml:space="preserve"> + 0</w:t>
      </w:r>
      <w:r>
        <w:rPr>
          <w:vertAlign w:val="superscript"/>
        </w:rPr>
        <w:t>30</w:t>
      </w:r>
      <w:r>
        <w:rPr>
          <w:u w:val="none"/>
        </w:rPr>
        <w:t>) = 13</w:t>
      </w:r>
      <w:r>
        <w:rPr>
          <w:vertAlign w:val="superscript"/>
        </w:rPr>
        <w:t>40</w:t>
      </w:r>
      <w:r>
        <w:rPr>
          <w:u w:val="none"/>
        </w:rPr>
        <w:t xml:space="preserve"> ч.</w:t>
      </w:r>
    </w:p>
    <w:p w:rsidR="0080471D" w:rsidRDefault="0080471D">
      <w:pPr>
        <w:pStyle w:val="2"/>
        <w:jc w:val="both"/>
        <w:rPr>
          <w:u w:val="none"/>
        </w:rPr>
      </w:pPr>
    </w:p>
    <w:p w:rsidR="0080471D" w:rsidRDefault="0080471D">
      <w:pPr>
        <w:pStyle w:val="2"/>
        <w:jc w:val="both"/>
        <w:rPr>
          <w:u w:val="none"/>
        </w:rPr>
      </w:pPr>
      <w:r>
        <w:rPr>
          <w:u w:val="none"/>
        </w:rPr>
        <w:t>Все автобусы работают на линии одинаковое количество часов.</w:t>
      </w:r>
    </w:p>
    <w:p w:rsidR="0080471D" w:rsidRDefault="0080471D">
      <w:pPr>
        <w:pStyle w:val="2"/>
        <w:jc w:val="both"/>
      </w:pPr>
    </w:p>
    <w:p w:rsidR="0080471D" w:rsidRDefault="0080471D">
      <w:pPr>
        <w:pStyle w:val="2"/>
        <w:jc w:val="both"/>
        <w:rPr>
          <w:u w:val="none"/>
        </w:rPr>
      </w:pPr>
      <w:r>
        <w:t>2.9.2. Автомобиле – часы в эксплуатации.</w:t>
      </w:r>
    </w:p>
    <w:p w:rsidR="0080471D" w:rsidRDefault="0080471D">
      <w:pPr>
        <w:pStyle w:val="2"/>
        <w:jc w:val="both"/>
        <w:rPr>
          <w:u w:val="none"/>
          <w:vertAlign w:val="subscript"/>
        </w:rPr>
      </w:pPr>
      <w:r>
        <w:rPr>
          <w:u w:val="none"/>
        </w:rPr>
        <w:tab/>
      </w:r>
      <w:r>
        <w:rPr>
          <w:u w:val="none"/>
        </w:rPr>
        <w:tab/>
      </w:r>
      <w:r>
        <w:rPr>
          <w:u w:val="none"/>
        </w:rPr>
        <w:tab/>
        <w:t xml:space="preserve">  </w:t>
      </w:r>
      <w:r>
        <w:rPr>
          <w:u w:val="none"/>
          <w:vertAlign w:val="subscript"/>
        </w:rPr>
        <w:t>5</w:t>
      </w:r>
    </w:p>
    <w:p w:rsidR="0080471D" w:rsidRDefault="0080471D">
      <w:pPr>
        <w:pStyle w:val="2"/>
        <w:jc w:val="both"/>
        <w:rPr>
          <w:u w:val="none"/>
        </w:rPr>
      </w:pPr>
      <w:r>
        <w:rPr>
          <w:u w:val="none"/>
        </w:rPr>
        <w:tab/>
      </w:r>
      <w:r>
        <w:rPr>
          <w:u w:val="none"/>
        </w:rPr>
        <w:tab/>
        <w:t>АЧ</w:t>
      </w:r>
      <w:r>
        <w:rPr>
          <w:u w:val="none"/>
          <w:vertAlign w:val="subscript"/>
        </w:rPr>
        <w:t>э</w:t>
      </w:r>
      <w:r>
        <w:rPr>
          <w:u w:val="none"/>
        </w:rPr>
        <w:t xml:space="preserve"> = </w:t>
      </w:r>
      <w:r>
        <w:rPr>
          <w:u w:val="none"/>
        </w:rPr>
        <w:sym w:font="Symbol" w:char="F0E5"/>
      </w:r>
      <w:r>
        <w:rPr>
          <w:u w:val="none"/>
        </w:rPr>
        <w:t xml:space="preserve"> Т</w:t>
      </w:r>
      <w:r>
        <w:rPr>
          <w:u w:val="none"/>
          <w:vertAlign w:val="subscript"/>
        </w:rPr>
        <w:t>н</w:t>
      </w:r>
      <w:r>
        <w:rPr>
          <w:u w:val="none"/>
        </w:rPr>
        <w:t xml:space="preserve"> ; ч.</w:t>
      </w:r>
    </w:p>
    <w:p w:rsidR="0080471D" w:rsidRDefault="0080471D">
      <w:pPr>
        <w:pStyle w:val="2"/>
        <w:jc w:val="both"/>
        <w:rPr>
          <w:u w:val="none"/>
        </w:rPr>
      </w:pPr>
      <w:r>
        <w:rPr>
          <w:u w:val="none"/>
        </w:rPr>
        <w:tab/>
      </w:r>
      <w:r>
        <w:rPr>
          <w:u w:val="none"/>
        </w:rPr>
        <w:tab/>
      </w:r>
      <w:r>
        <w:rPr>
          <w:u w:val="none"/>
        </w:rPr>
        <w:tab/>
        <w:t xml:space="preserve">  </w:t>
      </w:r>
      <w:r>
        <w:rPr>
          <w:u w:val="none"/>
          <w:vertAlign w:val="superscript"/>
        </w:rPr>
        <w:t>1</w:t>
      </w:r>
    </w:p>
    <w:p w:rsidR="0080471D" w:rsidRDefault="0080471D">
      <w:pPr>
        <w:pStyle w:val="2"/>
        <w:jc w:val="both"/>
        <w:rPr>
          <w:u w:val="none"/>
        </w:rPr>
      </w:pPr>
      <w:r>
        <w:rPr>
          <w:u w:val="none"/>
        </w:rPr>
        <w:tab/>
      </w:r>
      <w:r>
        <w:rPr>
          <w:u w:val="none"/>
        </w:rPr>
        <w:tab/>
        <w:t>АЧ</w:t>
      </w:r>
      <w:r>
        <w:rPr>
          <w:u w:val="none"/>
          <w:vertAlign w:val="subscript"/>
        </w:rPr>
        <w:t>э</w:t>
      </w:r>
      <w:r>
        <w:rPr>
          <w:u w:val="none"/>
        </w:rPr>
        <w:t xml:space="preserve"> =  13</w:t>
      </w:r>
      <w:r>
        <w:rPr>
          <w:vertAlign w:val="superscript"/>
        </w:rPr>
        <w:t>40</w:t>
      </w:r>
      <w:r>
        <w:rPr>
          <w:u w:val="none"/>
        </w:rPr>
        <w:t xml:space="preserve"> + 13</w:t>
      </w:r>
      <w:r>
        <w:rPr>
          <w:vertAlign w:val="superscript"/>
        </w:rPr>
        <w:t>40</w:t>
      </w:r>
      <w:r>
        <w:rPr>
          <w:u w:val="none"/>
        </w:rPr>
        <w:t xml:space="preserve"> + 13</w:t>
      </w:r>
      <w:r>
        <w:rPr>
          <w:vertAlign w:val="superscript"/>
        </w:rPr>
        <w:t>40</w:t>
      </w:r>
      <w:r>
        <w:rPr>
          <w:u w:val="none"/>
        </w:rPr>
        <w:t xml:space="preserve"> + 13</w:t>
      </w:r>
      <w:r>
        <w:rPr>
          <w:vertAlign w:val="superscript"/>
        </w:rPr>
        <w:t>40</w:t>
      </w:r>
      <w:r>
        <w:rPr>
          <w:u w:val="none"/>
        </w:rPr>
        <w:t xml:space="preserve"> + 13</w:t>
      </w:r>
      <w:r>
        <w:rPr>
          <w:vertAlign w:val="superscript"/>
        </w:rPr>
        <w:t>40</w:t>
      </w:r>
      <w:r>
        <w:rPr>
          <w:u w:val="none"/>
        </w:rPr>
        <w:t xml:space="preserve"> = 68</w:t>
      </w:r>
      <w:r>
        <w:rPr>
          <w:vertAlign w:val="superscript"/>
        </w:rPr>
        <w:t>20</w:t>
      </w:r>
      <w:r>
        <w:rPr>
          <w:u w:val="none"/>
        </w:rPr>
        <w:t xml:space="preserve"> ч = 68,33 ч</w:t>
      </w:r>
    </w:p>
    <w:p w:rsidR="0080471D" w:rsidRDefault="0080471D">
      <w:pPr>
        <w:pStyle w:val="2"/>
        <w:jc w:val="both"/>
        <w:rPr>
          <w:u w:val="none"/>
        </w:rPr>
      </w:pPr>
    </w:p>
    <w:p w:rsidR="0080471D" w:rsidRDefault="0080471D">
      <w:pPr>
        <w:pStyle w:val="2"/>
        <w:jc w:val="both"/>
        <w:rPr>
          <w:u w:val="none"/>
        </w:rPr>
      </w:pPr>
      <w:r>
        <w:t>2.9.3. Средняя величина времени в наряде.</w:t>
      </w:r>
    </w:p>
    <w:p w:rsidR="0080471D" w:rsidRDefault="0080471D">
      <w:pPr>
        <w:pStyle w:val="2"/>
        <w:jc w:val="both"/>
        <w:rPr>
          <w:u w:val="none"/>
        </w:rPr>
      </w:pPr>
    </w:p>
    <w:p w:rsidR="0080471D" w:rsidRDefault="0080471D">
      <w:pPr>
        <w:pStyle w:val="2"/>
        <w:spacing w:line="360" w:lineRule="auto"/>
        <w:ind w:left="708" w:firstLine="708"/>
        <w:jc w:val="both"/>
        <w:rPr>
          <w:u w:val="none"/>
        </w:rPr>
      </w:pPr>
      <w:r>
        <w:rPr>
          <w:u w:val="none"/>
        </w:rPr>
        <w:t>Т</w:t>
      </w:r>
      <w:r>
        <w:rPr>
          <w:u w:val="none"/>
          <w:vertAlign w:val="subscript"/>
        </w:rPr>
        <w:t>н ср</w:t>
      </w:r>
      <w:r>
        <w:rPr>
          <w:u w:val="none"/>
        </w:rPr>
        <w:t xml:space="preserve"> = АЧ</w:t>
      </w:r>
      <w:r>
        <w:rPr>
          <w:u w:val="none"/>
          <w:vertAlign w:val="subscript"/>
        </w:rPr>
        <w:t>э</w:t>
      </w:r>
      <w:r>
        <w:rPr>
          <w:u w:val="none"/>
        </w:rPr>
        <w:t xml:space="preserve"> / А</w:t>
      </w:r>
      <w:r>
        <w:rPr>
          <w:u w:val="none"/>
          <w:vertAlign w:val="subscript"/>
        </w:rPr>
        <w:t>м</w:t>
      </w:r>
      <w:r>
        <w:rPr>
          <w:u w:val="none"/>
        </w:rPr>
        <w:t xml:space="preserve"> ; ч.</w:t>
      </w:r>
    </w:p>
    <w:p w:rsidR="0080471D" w:rsidRDefault="0080471D">
      <w:pPr>
        <w:pStyle w:val="2"/>
        <w:spacing w:line="360" w:lineRule="auto"/>
        <w:jc w:val="both"/>
        <w:rPr>
          <w:u w:val="none"/>
        </w:rPr>
      </w:pPr>
      <w:r>
        <w:rPr>
          <w:u w:val="none"/>
        </w:rPr>
        <w:tab/>
      </w:r>
      <w:r>
        <w:rPr>
          <w:u w:val="none"/>
        </w:rPr>
        <w:tab/>
        <w:t>Т</w:t>
      </w:r>
      <w:r>
        <w:rPr>
          <w:u w:val="none"/>
          <w:vertAlign w:val="subscript"/>
        </w:rPr>
        <w:t>н ср</w:t>
      </w:r>
      <w:r>
        <w:rPr>
          <w:u w:val="none"/>
        </w:rPr>
        <w:t xml:space="preserve"> = 68,33 / 5 = 13,66 ч.</w:t>
      </w:r>
    </w:p>
    <w:p w:rsidR="0080471D" w:rsidRDefault="0080471D">
      <w:pPr>
        <w:pStyle w:val="2"/>
        <w:jc w:val="both"/>
        <w:rPr>
          <w:u w:val="none"/>
        </w:rPr>
      </w:pPr>
    </w:p>
    <w:p w:rsidR="0080471D" w:rsidRDefault="0080471D">
      <w:pPr>
        <w:pStyle w:val="2"/>
        <w:jc w:val="both"/>
        <w:rPr>
          <w:u w:val="none"/>
        </w:rPr>
      </w:pPr>
      <w:r>
        <w:t>2.9.4. Количество рейсов выполненных одним автобусом.</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n</w:t>
      </w:r>
      <w:r>
        <w:rPr>
          <w:u w:val="none"/>
        </w:rPr>
        <w:t>`</w:t>
      </w:r>
      <w:r>
        <w:rPr>
          <w:u w:val="none"/>
          <w:vertAlign w:val="subscript"/>
        </w:rPr>
        <w:t>р</w:t>
      </w:r>
      <w:r>
        <w:rPr>
          <w:u w:val="none"/>
        </w:rPr>
        <w:t xml:space="preserve"> = </w:t>
      </w:r>
      <w:r>
        <w:rPr>
          <w:u w:val="none"/>
          <w:lang w:val="en-US"/>
        </w:rPr>
        <w:t>n</w:t>
      </w:r>
      <w:r>
        <w:rPr>
          <w:u w:val="none"/>
          <w:vertAlign w:val="subscript"/>
        </w:rPr>
        <w:t>р</w:t>
      </w:r>
      <w:r>
        <w:rPr>
          <w:u w:val="none"/>
          <w:vertAlign w:val="superscript"/>
        </w:rPr>
        <w:t>1см</w:t>
      </w:r>
      <w:r>
        <w:rPr>
          <w:u w:val="none"/>
        </w:rPr>
        <w:t xml:space="preserve"> + </w:t>
      </w:r>
      <w:r>
        <w:rPr>
          <w:u w:val="none"/>
          <w:lang w:val="en-US"/>
        </w:rPr>
        <w:t>n</w:t>
      </w:r>
      <w:r>
        <w:rPr>
          <w:u w:val="none"/>
          <w:vertAlign w:val="subscript"/>
        </w:rPr>
        <w:t>р</w:t>
      </w:r>
      <w:r>
        <w:rPr>
          <w:u w:val="none"/>
          <w:vertAlign w:val="superscript"/>
        </w:rPr>
        <w:t>2см</w:t>
      </w:r>
      <w:r>
        <w:rPr>
          <w:u w:val="none"/>
        </w:rPr>
        <w:t xml:space="preserve"> ;   рейсов</w:t>
      </w:r>
    </w:p>
    <w:p w:rsidR="0080471D" w:rsidRDefault="0080471D">
      <w:pPr>
        <w:pStyle w:val="2"/>
        <w:spacing w:line="360" w:lineRule="auto"/>
        <w:jc w:val="both"/>
        <w:rPr>
          <w:u w:val="none"/>
        </w:rPr>
      </w:pPr>
      <w:r>
        <w:rPr>
          <w:u w:val="none"/>
        </w:rPr>
        <w:tab/>
      </w:r>
      <w:r>
        <w:rPr>
          <w:u w:val="none"/>
        </w:rPr>
        <w:tab/>
      </w:r>
      <w:r>
        <w:rPr>
          <w:u w:val="none"/>
          <w:lang w:val="en-US"/>
        </w:rPr>
        <w:t>n</w:t>
      </w:r>
      <w:r>
        <w:rPr>
          <w:u w:val="none"/>
        </w:rPr>
        <w:t>`</w:t>
      </w:r>
      <w:r>
        <w:rPr>
          <w:u w:val="none"/>
          <w:vertAlign w:val="subscript"/>
        </w:rPr>
        <w:t>р</w:t>
      </w:r>
      <w:r>
        <w:rPr>
          <w:u w:val="none"/>
        </w:rPr>
        <w:t xml:space="preserve"> = 6 + 4 = 10 рейсов</w:t>
      </w:r>
    </w:p>
    <w:p w:rsidR="0080471D" w:rsidRDefault="0080471D">
      <w:pPr>
        <w:pStyle w:val="2"/>
        <w:jc w:val="both"/>
        <w:rPr>
          <w:u w:val="none"/>
        </w:rPr>
      </w:pPr>
    </w:p>
    <w:p w:rsidR="0080471D" w:rsidRDefault="0080471D">
      <w:pPr>
        <w:pStyle w:val="2"/>
        <w:jc w:val="both"/>
        <w:rPr>
          <w:u w:val="none"/>
        </w:rPr>
      </w:pPr>
      <w:r>
        <w:rPr>
          <w:u w:val="none"/>
        </w:rPr>
        <w:t>Все автобусы выполняют одинаковое количество рейсов.</w:t>
      </w:r>
    </w:p>
    <w:p w:rsidR="0080471D" w:rsidRDefault="0080471D">
      <w:pPr>
        <w:pStyle w:val="2"/>
        <w:jc w:val="both"/>
        <w:rPr>
          <w:u w:val="none"/>
        </w:rPr>
      </w:pPr>
    </w:p>
    <w:p w:rsidR="0080471D" w:rsidRDefault="0080471D">
      <w:pPr>
        <w:pStyle w:val="2"/>
        <w:jc w:val="both"/>
        <w:rPr>
          <w:u w:val="none"/>
        </w:rPr>
      </w:pPr>
      <w:r>
        <w:t>2.9.5. Общее количество рейсов по расписанию.</w:t>
      </w:r>
    </w:p>
    <w:p w:rsidR="0080471D" w:rsidRDefault="0080471D">
      <w:pPr>
        <w:pStyle w:val="2"/>
        <w:jc w:val="both"/>
        <w:rPr>
          <w:u w:val="none"/>
          <w:vertAlign w:val="subscript"/>
        </w:rPr>
      </w:pPr>
      <w:r>
        <w:rPr>
          <w:u w:val="none"/>
        </w:rPr>
        <w:tab/>
      </w:r>
      <w:r>
        <w:rPr>
          <w:u w:val="none"/>
        </w:rPr>
        <w:tab/>
        <w:t xml:space="preserve">              </w:t>
      </w:r>
      <w:r>
        <w:rPr>
          <w:u w:val="none"/>
          <w:vertAlign w:val="subscript"/>
        </w:rPr>
        <w:t>5</w:t>
      </w:r>
    </w:p>
    <w:p w:rsidR="0080471D" w:rsidRDefault="0080471D">
      <w:pPr>
        <w:pStyle w:val="2"/>
        <w:jc w:val="both"/>
        <w:rPr>
          <w:u w:val="none"/>
        </w:rPr>
      </w:pPr>
      <w:r>
        <w:rPr>
          <w:u w:val="none"/>
        </w:rPr>
        <w:tab/>
      </w:r>
      <w:r>
        <w:rPr>
          <w:u w:val="none"/>
        </w:rPr>
        <w:tab/>
      </w:r>
      <w:r>
        <w:rPr>
          <w:u w:val="none"/>
          <w:lang w:val="en-US"/>
        </w:rPr>
        <w:t>n</w:t>
      </w:r>
      <w:r>
        <w:rPr>
          <w:u w:val="none"/>
          <w:vertAlign w:val="subscript"/>
        </w:rPr>
        <w:t>р расп</w:t>
      </w:r>
      <w:r>
        <w:rPr>
          <w:u w:val="none"/>
        </w:rPr>
        <w:t xml:space="preserve"> = </w:t>
      </w:r>
      <w:r>
        <w:rPr>
          <w:u w:val="none"/>
        </w:rPr>
        <w:sym w:font="Symbol" w:char="F0E5"/>
      </w:r>
      <w:r>
        <w:rPr>
          <w:u w:val="none"/>
        </w:rPr>
        <w:t xml:space="preserve"> </w:t>
      </w:r>
      <w:r>
        <w:rPr>
          <w:u w:val="none"/>
          <w:lang w:val="en-US"/>
        </w:rPr>
        <w:t>n</w:t>
      </w:r>
      <w:r>
        <w:rPr>
          <w:u w:val="none"/>
        </w:rPr>
        <w:t>`</w:t>
      </w:r>
      <w:r>
        <w:rPr>
          <w:u w:val="none"/>
          <w:vertAlign w:val="subscript"/>
        </w:rPr>
        <w:t>р</w:t>
      </w:r>
      <w:r>
        <w:rPr>
          <w:u w:val="none"/>
        </w:rPr>
        <w:t xml:space="preserve">  ;  рейсов</w:t>
      </w:r>
    </w:p>
    <w:p w:rsidR="0080471D" w:rsidRDefault="0080471D">
      <w:pPr>
        <w:pStyle w:val="2"/>
        <w:jc w:val="both"/>
        <w:rPr>
          <w:u w:val="none"/>
        </w:rPr>
      </w:pPr>
      <w:r>
        <w:rPr>
          <w:u w:val="none"/>
        </w:rPr>
        <w:tab/>
        <w:t xml:space="preserve">  </w:t>
      </w:r>
      <w:r>
        <w:rPr>
          <w:u w:val="none"/>
        </w:rPr>
        <w:tab/>
        <w:t xml:space="preserve">              </w:t>
      </w:r>
      <w:r>
        <w:rPr>
          <w:u w:val="none"/>
          <w:vertAlign w:val="superscript"/>
        </w:rPr>
        <w:t>1</w:t>
      </w:r>
    </w:p>
    <w:p w:rsidR="0080471D" w:rsidRDefault="0080471D">
      <w:pPr>
        <w:pStyle w:val="2"/>
        <w:jc w:val="both"/>
        <w:rPr>
          <w:u w:val="none"/>
        </w:rPr>
      </w:pPr>
      <w:r>
        <w:rPr>
          <w:u w:val="none"/>
        </w:rPr>
        <w:tab/>
      </w:r>
      <w:r>
        <w:rPr>
          <w:u w:val="none"/>
        </w:rPr>
        <w:tab/>
      </w:r>
      <w:r>
        <w:rPr>
          <w:u w:val="none"/>
          <w:lang w:val="en-US"/>
        </w:rPr>
        <w:t>n</w:t>
      </w:r>
      <w:r>
        <w:rPr>
          <w:u w:val="none"/>
          <w:vertAlign w:val="subscript"/>
        </w:rPr>
        <w:t>р расп</w:t>
      </w:r>
      <w:r>
        <w:rPr>
          <w:u w:val="none"/>
        </w:rPr>
        <w:t xml:space="preserve"> = 10 + 10 + 10 + 10 + 10 = 50 рейсов</w:t>
      </w:r>
    </w:p>
    <w:p w:rsidR="0080471D" w:rsidRDefault="0080471D">
      <w:pPr>
        <w:pStyle w:val="2"/>
        <w:jc w:val="both"/>
        <w:rPr>
          <w:u w:val="none"/>
        </w:rPr>
      </w:pPr>
    </w:p>
    <w:p w:rsidR="0080471D" w:rsidRDefault="0080471D">
      <w:pPr>
        <w:pStyle w:val="2"/>
        <w:jc w:val="both"/>
        <w:rPr>
          <w:u w:val="none"/>
        </w:rPr>
      </w:pPr>
      <w:r>
        <w:t>2.9.6. Проверка времени работы одного автобуса.</w:t>
      </w:r>
    </w:p>
    <w:p w:rsidR="0080471D" w:rsidRDefault="0080471D">
      <w:pPr>
        <w:pStyle w:val="2"/>
        <w:jc w:val="both"/>
        <w:rPr>
          <w:u w:val="none"/>
        </w:rPr>
      </w:pPr>
    </w:p>
    <w:p w:rsidR="0080471D" w:rsidRDefault="0080471D">
      <w:pPr>
        <w:pStyle w:val="2"/>
        <w:spacing w:line="360" w:lineRule="auto"/>
        <w:jc w:val="both"/>
        <w:rPr>
          <w:u w:val="none"/>
          <w:lang w:val="en-US"/>
        </w:rPr>
      </w:pPr>
      <w:r>
        <w:rPr>
          <w:u w:val="none"/>
        </w:rPr>
        <w:tab/>
      </w:r>
      <w:r>
        <w:rPr>
          <w:u w:val="none"/>
        </w:rPr>
        <w:tab/>
        <w:t>Т</w:t>
      </w:r>
      <w:r>
        <w:rPr>
          <w:u w:val="none"/>
          <w:vertAlign w:val="subscript"/>
        </w:rPr>
        <w:t>н</w:t>
      </w:r>
      <w:r>
        <w:rPr>
          <w:u w:val="none"/>
          <w:lang w:val="en-US"/>
        </w:rPr>
        <w:t xml:space="preserve"> = n`</w:t>
      </w:r>
      <w:r>
        <w:rPr>
          <w:u w:val="none"/>
          <w:vertAlign w:val="subscript"/>
        </w:rPr>
        <w:t>р</w:t>
      </w:r>
      <w:r>
        <w:rPr>
          <w:u w:val="none"/>
          <w:lang w:val="en-US"/>
        </w:rPr>
        <w:t xml:space="preserve"> * t</w:t>
      </w:r>
      <w:r>
        <w:rPr>
          <w:u w:val="none"/>
          <w:vertAlign w:val="subscript"/>
          <w:lang w:val="en-US"/>
        </w:rPr>
        <w:t>p</w:t>
      </w:r>
      <w:r>
        <w:rPr>
          <w:u w:val="none"/>
          <w:lang w:val="en-US"/>
        </w:rPr>
        <w:t xml:space="preserve"> + </w:t>
      </w:r>
      <w:r>
        <w:rPr>
          <w:u w:val="none"/>
          <w:lang w:val="en-US"/>
        </w:rPr>
        <w:sym w:font="Symbol" w:char="F0E5"/>
      </w:r>
      <w:r>
        <w:rPr>
          <w:u w:val="none"/>
          <w:lang w:val="en-US"/>
        </w:rPr>
        <w:t>t</w:t>
      </w:r>
      <w:r>
        <w:rPr>
          <w:u w:val="none"/>
          <w:vertAlign w:val="subscript"/>
          <w:lang w:val="en-US"/>
        </w:rPr>
        <w:t>o</w:t>
      </w:r>
      <w:r>
        <w:rPr>
          <w:u w:val="none"/>
          <w:lang w:val="en-US"/>
        </w:rPr>
        <w:t xml:space="preserve"> ; </w:t>
      </w:r>
      <w:r>
        <w:rPr>
          <w:u w:val="none"/>
        </w:rPr>
        <w:t>ч</w:t>
      </w:r>
    </w:p>
    <w:p w:rsidR="0080471D" w:rsidRDefault="0080471D">
      <w:pPr>
        <w:pStyle w:val="2"/>
        <w:spacing w:line="360" w:lineRule="auto"/>
        <w:jc w:val="both"/>
        <w:rPr>
          <w:u w:val="none"/>
        </w:rPr>
      </w:pPr>
      <w:r>
        <w:rPr>
          <w:u w:val="none"/>
        </w:rPr>
        <w:tab/>
      </w:r>
      <w:r>
        <w:rPr>
          <w:u w:val="none"/>
        </w:rPr>
        <w:tab/>
        <w:t>Т</w:t>
      </w:r>
      <w:r>
        <w:rPr>
          <w:u w:val="none"/>
          <w:vertAlign w:val="subscript"/>
        </w:rPr>
        <w:t>н</w:t>
      </w:r>
      <w:r>
        <w:rPr>
          <w:u w:val="none"/>
        </w:rPr>
        <w:t xml:space="preserve"> = 10 * 80 + 20 = 820 мин. = 13,66 ч.</w:t>
      </w:r>
    </w:p>
    <w:p w:rsidR="0080471D" w:rsidRDefault="0080471D">
      <w:pPr>
        <w:pStyle w:val="2"/>
        <w:jc w:val="both"/>
        <w:rPr>
          <w:u w:val="none"/>
        </w:rPr>
      </w:pPr>
    </w:p>
    <w:p w:rsidR="0080471D" w:rsidRDefault="0080471D">
      <w:pPr>
        <w:pStyle w:val="2"/>
        <w:jc w:val="both"/>
        <w:rPr>
          <w:u w:val="none"/>
        </w:rPr>
      </w:pPr>
      <w:r>
        <w:t>2.9.7. Пробег автобусов по маршруту с пассажирами.</w:t>
      </w:r>
    </w:p>
    <w:p w:rsidR="0080471D" w:rsidRDefault="0080471D">
      <w:pPr>
        <w:pStyle w:val="2"/>
        <w:jc w:val="both"/>
        <w:rPr>
          <w:u w:val="none"/>
        </w:rPr>
      </w:pPr>
    </w:p>
    <w:p w:rsidR="0080471D" w:rsidRDefault="0080471D">
      <w:pPr>
        <w:pStyle w:val="2"/>
        <w:jc w:val="both"/>
        <w:rPr>
          <w:u w:val="none"/>
        </w:rPr>
      </w:pPr>
      <w:r>
        <w:rPr>
          <w:u w:val="none"/>
        </w:rPr>
        <w:t>Пробегом автобуса по маршруту с пассажирами называется полезным пробегом.</w:t>
      </w: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пол</w:t>
      </w:r>
      <w:r>
        <w:rPr>
          <w:u w:val="none"/>
        </w:rPr>
        <w:t xml:space="preserve"> = </w:t>
      </w:r>
      <w:r>
        <w:rPr>
          <w:u w:val="none"/>
          <w:lang w:val="en-US"/>
        </w:rPr>
        <w:t>n</w:t>
      </w:r>
      <w:r>
        <w:rPr>
          <w:u w:val="none"/>
          <w:vertAlign w:val="subscript"/>
        </w:rPr>
        <w:t>р расп</w:t>
      </w:r>
      <w:r>
        <w:rPr>
          <w:u w:val="none"/>
        </w:rPr>
        <w:t xml:space="preserve"> * </w:t>
      </w:r>
      <w:r>
        <w:rPr>
          <w:u w:val="none"/>
          <w:lang w:val="en-US"/>
        </w:rPr>
        <w:t>L</w:t>
      </w:r>
      <w:r>
        <w:rPr>
          <w:u w:val="none"/>
          <w:vertAlign w:val="subscript"/>
        </w:rPr>
        <w:t xml:space="preserve">м </w:t>
      </w:r>
      <w:r>
        <w:rPr>
          <w:u w:val="none"/>
        </w:rPr>
        <w:t xml:space="preserve"> ; км.</w:t>
      </w: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пол</w:t>
      </w:r>
      <w:r>
        <w:rPr>
          <w:u w:val="none"/>
        </w:rPr>
        <w:t xml:space="preserve"> = 50 * </w:t>
      </w:r>
      <w:r>
        <w:rPr>
          <w:u w:val="none"/>
          <w:lang w:val="en-US"/>
        </w:rPr>
        <w:t>31</w:t>
      </w:r>
      <w:r>
        <w:rPr>
          <w:u w:val="none"/>
        </w:rPr>
        <w:t>,</w:t>
      </w:r>
      <w:r>
        <w:rPr>
          <w:u w:val="none"/>
          <w:lang w:val="en-US"/>
        </w:rPr>
        <w:t>7</w:t>
      </w:r>
      <w:r>
        <w:rPr>
          <w:u w:val="none"/>
        </w:rPr>
        <w:t xml:space="preserve"> = 1585 км.</w:t>
      </w:r>
    </w:p>
    <w:p w:rsidR="0080471D" w:rsidRDefault="0080471D">
      <w:pPr>
        <w:pStyle w:val="2"/>
        <w:jc w:val="both"/>
        <w:rPr>
          <w:u w:val="none"/>
        </w:rPr>
      </w:pPr>
    </w:p>
    <w:p w:rsidR="0080471D" w:rsidRDefault="0080471D">
      <w:pPr>
        <w:pStyle w:val="2"/>
        <w:jc w:val="both"/>
        <w:rPr>
          <w:u w:val="none"/>
        </w:rPr>
      </w:pPr>
      <w:r>
        <w:t>2.9.8. Общий пробег автобусов.</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общ</w:t>
      </w:r>
      <w:r>
        <w:rPr>
          <w:u w:val="none"/>
        </w:rPr>
        <w:t xml:space="preserve"> = </w:t>
      </w:r>
      <w:r>
        <w:rPr>
          <w:u w:val="none"/>
          <w:lang w:val="en-US"/>
        </w:rPr>
        <w:t>L</w:t>
      </w:r>
      <w:r>
        <w:rPr>
          <w:u w:val="none"/>
          <w:vertAlign w:val="subscript"/>
        </w:rPr>
        <w:t>пол</w:t>
      </w:r>
      <w:r>
        <w:rPr>
          <w:u w:val="none"/>
        </w:rPr>
        <w:t xml:space="preserve"> + А</w:t>
      </w:r>
      <w:r>
        <w:rPr>
          <w:u w:val="none"/>
          <w:vertAlign w:val="subscript"/>
        </w:rPr>
        <w:t>м</w:t>
      </w:r>
      <w:r>
        <w:rPr>
          <w:u w:val="none"/>
        </w:rPr>
        <w:t xml:space="preserve"> * </w:t>
      </w:r>
      <w:r>
        <w:rPr>
          <w:u w:val="none"/>
        </w:rPr>
        <w:sym w:font="Symbol" w:char="F0E5"/>
      </w:r>
      <w:r>
        <w:rPr>
          <w:u w:val="none"/>
          <w:lang w:val="en-US"/>
        </w:rPr>
        <w:t>L</w:t>
      </w:r>
      <w:r>
        <w:rPr>
          <w:u w:val="none"/>
          <w:vertAlign w:val="subscript"/>
        </w:rPr>
        <w:t>о</w:t>
      </w:r>
      <w:r>
        <w:rPr>
          <w:u w:val="none"/>
        </w:rPr>
        <w:t xml:space="preserve"> ; км.</w:t>
      </w:r>
    </w:p>
    <w:p w:rsidR="0080471D" w:rsidRDefault="0080471D">
      <w:pPr>
        <w:pStyle w:val="2"/>
        <w:jc w:val="both"/>
        <w:rPr>
          <w:u w:val="none"/>
        </w:rPr>
      </w:pPr>
      <w:r>
        <w:rPr>
          <w:u w:val="none"/>
        </w:rPr>
        <w:tab/>
      </w:r>
      <w:r>
        <w:rPr>
          <w:u w:val="none"/>
        </w:rPr>
        <w:tab/>
      </w:r>
      <w:r>
        <w:rPr>
          <w:u w:val="none"/>
          <w:lang w:val="en-US"/>
        </w:rPr>
        <w:t>L</w:t>
      </w:r>
      <w:r>
        <w:rPr>
          <w:u w:val="none"/>
          <w:vertAlign w:val="subscript"/>
        </w:rPr>
        <w:t>общ</w:t>
      </w:r>
      <w:r>
        <w:rPr>
          <w:u w:val="none"/>
        </w:rPr>
        <w:t xml:space="preserve"> = 1585 + 5 * 10 = 1635 км.</w:t>
      </w:r>
    </w:p>
    <w:p w:rsidR="0080471D" w:rsidRDefault="0080471D">
      <w:pPr>
        <w:pStyle w:val="2"/>
        <w:jc w:val="both"/>
        <w:rPr>
          <w:u w:val="none"/>
        </w:rPr>
      </w:pPr>
    </w:p>
    <w:p w:rsidR="0080471D" w:rsidRDefault="0080471D">
      <w:pPr>
        <w:pStyle w:val="2"/>
        <w:jc w:val="both"/>
        <w:rPr>
          <w:u w:val="none"/>
        </w:rPr>
      </w:pPr>
      <w:r>
        <w:t>2.9.9. Коэффициент использования пробега за день.</w:t>
      </w:r>
    </w:p>
    <w:p w:rsidR="0080471D" w:rsidRDefault="0080471D">
      <w:pPr>
        <w:pStyle w:val="2"/>
        <w:jc w:val="both"/>
        <w:rPr>
          <w:u w:val="none"/>
        </w:rPr>
      </w:pPr>
    </w:p>
    <w:p w:rsidR="0080471D" w:rsidRDefault="0080471D">
      <w:pPr>
        <w:pStyle w:val="2"/>
        <w:jc w:val="both"/>
        <w:rPr>
          <w:u w:val="none"/>
        </w:rPr>
      </w:pPr>
      <w:r>
        <w:rPr>
          <w:u w:val="none"/>
        </w:rPr>
        <w:tab/>
      </w:r>
      <w:r>
        <w:rPr>
          <w:u w:val="none"/>
        </w:rPr>
        <w:tab/>
      </w:r>
      <w:r>
        <w:rPr>
          <w:rFonts w:ascii="PMingLiU" w:eastAsia="PMingLiU" w:hAnsi="PMingLiU" w:hint="eastAsia"/>
          <w:u w:val="none"/>
        </w:rPr>
        <w:t>β</w:t>
      </w:r>
      <w:r>
        <w:rPr>
          <w:u w:val="none"/>
        </w:rPr>
        <w:t xml:space="preserve"> = </w:t>
      </w:r>
      <w:r>
        <w:rPr>
          <w:u w:val="none"/>
          <w:lang w:val="en-US"/>
        </w:rPr>
        <w:t>L</w:t>
      </w:r>
      <w:r>
        <w:rPr>
          <w:u w:val="none"/>
          <w:vertAlign w:val="subscript"/>
        </w:rPr>
        <w:t>пол</w:t>
      </w:r>
      <w:r>
        <w:rPr>
          <w:u w:val="none"/>
        </w:rPr>
        <w:t xml:space="preserve"> / </w:t>
      </w:r>
      <w:r>
        <w:rPr>
          <w:u w:val="none"/>
          <w:lang w:val="en-US"/>
        </w:rPr>
        <w:t>L</w:t>
      </w:r>
      <w:r>
        <w:rPr>
          <w:u w:val="none"/>
          <w:vertAlign w:val="subscript"/>
        </w:rPr>
        <w:t>общ</w:t>
      </w:r>
      <w:r>
        <w:rPr>
          <w:u w:val="none"/>
        </w:rPr>
        <w:t xml:space="preserve"> </w:t>
      </w:r>
    </w:p>
    <w:p w:rsidR="0080471D" w:rsidRDefault="0080471D">
      <w:pPr>
        <w:pStyle w:val="2"/>
        <w:jc w:val="both"/>
        <w:rPr>
          <w:u w:val="none"/>
        </w:rPr>
      </w:pPr>
      <w:r>
        <w:rPr>
          <w:u w:val="none"/>
        </w:rPr>
        <w:tab/>
      </w:r>
      <w:r>
        <w:rPr>
          <w:u w:val="none"/>
        </w:rPr>
        <w:tab/>
      </w:r>
      <w:r>
        <w:rPr>
          <w:rFonts w:ascii="PMingLiU" w:eastAsia="PMingLiU" w:hAnsi="PMingLiU" w:hint="eastAsia"/>
          <w:u w:val="none"/>
        </w:rPr>
        <w:t>β</w:t>
      </w:r>
      <w:r>
        <w:rPr>
          <w:u w:val="none"/>
        </w:rPr>
        <w:t xml:space="preserve"> = 1585 / 1635 = 0,97</w:t>
      </w:r>
    </w:p>
    <w:p w:rsidR="0080471D" w:rsidRDefault="0080471D">
      <w:pPr>
        <w:pStyle w:val="2"/>
        <w:jc w:val="both"/>
        <w:rPr>
          <w:u w:val="none"/>
        </w:rPr>
      </w:pPr>
      <w:r>
        <w:rPr>
          <w:b/>
          <w:bCs/>
          <w:u w:val="none"/>
        </w:rPr>
        <w:t>2.10. Составление таблицы стоимости проезда.</w:t>
      </w:r>
    </w:p>
    <w:p w:rsidR="0080471D" w:rsidRDefault="0080471D">
      <w:pPr>
        <w:pStyle w:val="2"/>
        <w:jc w:val="both"/>
        <w:rPr>
          <w:u w:val="none"/>
        </w:rPr>
      </w:pPr>
    </w:p>
    <w:p w:rsidR="0080471D" w:rsidRDefault="0080471D">
      <w:pPr>
        <w:pStyle w:val="2"/>
        <w:jc w:val="both"/>
        <w:rPr>
          <w:u w:val="none"/>
        </w:rPr>
      </w:pPr>
      <w:r>
        <w:rPr>
          <w:u w:val="none"/>
        </w:rPr>
        <w:t>Тарифы на услуги пассажирского транспорта в регионе устанавливаются в соответствии с законодательством и являются обязательными для всех субъектов осуществляющих пассажирские перевозки.</w:t>
      </w:r>
    </w:p>
    <w:p w:rsidR="0080471D" w:rsidRDefault="0080471D">
      <w:pPr>
        <w:pStyle w:val="2"/>
        <w:jc w:val="both"/>
        <w:rPr>
          <w:u w:val="none"/>
        </w:rPr>
      </w:pPr>
      <w:r>
        <w:rPr>
          <w:u w:val="none"/>
        </w:rPr>
        <w:t>Стоимость проезда на пригородных маршрутах устанавливается на основании утверждённых тарифа за один пассажиро – километр и расстояния между остановочными пунктами маршрута и типа подвижного состава.</w:t>
      </w:r>
    </w:p>
    <w:p w:rsidR="0080471D" w:rsidRDefault="0080471D">
      <w:pPr>
        <w:pStyle w:val="2"/>
        <w:jc w:val="both"/>
        <w:rPr>
          <w:u w:val="none"/>
        </w:rPr>
      </w:pPr>
      <w:r>
        <w:rPr>
          <w:u w:val="none"/>
        </w:rPr>
        <w:t>Расстояние между остановочными пунктами  маршрута должно быть определено с точностью до 0,1 км.</w:t>
      </w:r>
    </w:p>
    <w:p w:rsidR="0080471D" w:rsidRDefault="0080471D">
      <w:pPr>
        <w:pStyle w:val="2"/>
        <w:jc w:val="both"/>
        <w:rPr>
          <w:u w:val="none"/>
        </w:rPr>
      </w:pPr>
      <w:r>
        <w:rPr>
          <w:u w:val="none"/>
        </w:rPr>
        <w:t>На пригородном маршруте составляется таблица стоимости проезда с указанием стоимости проезда от начального до конечного пункта и между промежуточными пунктами.</w:t>
      </w:r>
    </w:p>
    <w:p w:rsidR="0080471D" w:rsidRDefault="0080471D">
      <w:pPr>
        <w:pStyle w:val="2"/>
        <w:jc w:val="both"/>
        <w:rPr>
          <w:u w:val="none"/>
        </w:rPr>
      </w:pPr>
    </w:p>
    <w:p w:rsidR="0080471D" w:rsidRDefault="0080471D">
      <w:pPr>
        <w:pStyle w:val="2"/>
        <w:jc w:val="both"/>
        <w:rPr>
          <w:u w:val="none"/>
        </w:rPr>
      </w:pPr>
      <w:r>
        <w:t>2.10.1. Таблица расстояния между остановочными пунктами.</w:t>
      </w:r>
    </w:p>
    <w:p w:rsidR="0080471D" w:rsidRDefault="0080471D">
      <w:pPr>
        <w:pStyle w:val="2"/>
        <w:jc w:val="both"/>
        <w:rPr>
          <w:u w:val="non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261"/>
        <w:gridCol w:w="297"/>
        <w:gridCol w:w="783"/>
        <w:gridCol w:w="540"/>
        <w:gridCol w:w="720"/>
        <w:gridCol w:w="720"/>
        <w:gridCol w:w="540"/>
        <w:gridCol w:w="1260"/>
        <w:gridCol w:w="275"/>
        <w:gridCol w:w="985"/>
        <w:gridCol w:w="416"/>
        <w:gridCol w:w="1486"/>
      </w:tblGrid>
      <w:tr w:rsidR="0080471D">
        <w:trPr>
          <w:cantSplit/>
          <w:trHeight w:val="1345"/>
        </w:trPr>
        <w:tc>
          <w:tcPr>
            <w:tcW w:w="2097" w:type="dxa"/>
            <w:gridSpan w:val="3"/>
            <w:tcBorders>
              <w:top w:val="nil"/>
              <w:left w:val="nil"/>
              <w:bottom w:val="nil"/>
              <w:right w:val="nil"/>
            </w:tcBorders>
            <w:textDirection w:val="btLr"/>
          </w:tcPr>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Н. Новгород</w:t>
            </w: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spacing w:line="360" w:lineRule="auto"/>
              <w:ind w:left="113" w:right="113" w:firstLine="0"/>
              <w:jc w:val="both"/>
              <w:rPr>
                <w:sz w:val="20"/>
                <w:u w:val="none"/>
              </w:rPr>
            </w:pPr>
          </w:p>
          <w:p w:rsidR="0080471D" w:rsidRDefault="0080471D">
            <w:pPr>
              <w:pStyle w:val="2"/>
              <w:ind w:left="113" w:right="113" w:firstLine="0"/>
              <w:jc w:val="both"/>
              <w:rPr>
                <w:sz w:val="20"/>
                <w:u w:val="none"/>
              </w:rPr>
            </w:pPr>
            <w:r>
              <w:rPr>
                <w:sz w:val="20"/>
                <w:u w:val="none"/>
              </w:rPr>
              <w:t xml:space="preserve">Ольгино </w:t>
            </w:r>
          </w:p>
        </w:tc>
        <w:tc>
          <w:tcPr>
            <w:tcW w:w="1323" w:type="dxa"/>
            <w:gridSpan w:val="2"/>
            <w:tcBorders>
              <w:top w:val="nil"/>
              <w:left w:val="nil"/>
              <w:right w:val="nil"/>
            </w:tcBorders>
            <w:textDirection w:val="btLr"/>
          </w:tcPr>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 xml:space="preserve">Б. Борисово </w:t>
            </w:r>
          </w:p>
        </w:tc>
        <w:tc>
          <w:tcPr>
            <w:tcW w:w="1440" w:type="dxa"/>
            <w:gridSpan w:val="2"/>
            <w:tcBorders>
              <w:top w:val="nil"/>
              <w:left w:val="nil"/>
              <w:right w:val="nil"/>
            </w:tcBorders>
            <w:textDirection w:val="btLr"/>
          </w:tcPr>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 xml:space="preserve">Митино  </w:t>
            </w:r>
          </w:p>
        </w:tc>
        <w:tc>
          <w:tcPr>
            <w:tcW w:w="2075" w:type="dxa"/>
            <w:gridSpan w:val="3"/>
            <w:tcBorders>
              <w:top w:val="nil"/>
              <w:left w:val="nil"/>
              <w:right w:val="nil"/>
            </w:tcBorders>
            <w:textDirection w:val="btLr"/>
          </w:tcPr>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Вязовка</w:t>
            </w: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spacing w:line="360" w:lineRule="auto"/>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Сады</w:t>
            </w:r>
          </w:p>
        </w:tc>
        <w:tc>
          <w:tcPr>
            <w:tcW w:w="1401" w:type="dxa"/>
            <w:gridSpan w:val="2"/>
            <w:tcBorders>
              <w:top w:val="nil"/>
              <w:left w:val="nil"/>
              <w:bottom w:val="nil"/>
              <w:right w:val="nil"/>
            </w:tcBorders>
            <w:textDirection w:val="btLr"/>
          </w:tcPr>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p>
          <w:p w:rsidR="0080471D" w:rsidRDefault="0080471D">
            <w:pPr>
              <w:pStyle w:val="2"/>
              <w:ind w:left="113" w:right="113" w:firstLine="0"/>
              <w:jc w:val="both"/>
              <w:rPr>
                <w:sz w:val="20"/>
                <w:u w:val="none"/>
              </w:rPr>
            </w:pPr>
            <w:r>
              <w:rPr>
                <w:sz w:val="20"/>
                <w:u w:val="none"/>
              </w:rPr>
              <w:t>Каменки</w:t>
            </w:r>
          </w:p>
        </w:tc>
        <w:tc>
          <w:tcPr>
            <w:tcW w:w="1487" w:type="dxa"/>
            <w:tcBorders>
              <w:top w:val="nil"/>
              <w:left w:val="nil"/>
              <w:bottom w:val="nil"/>
              <w:right w:val="nil"/>
            </w:tcBorders>
            <w:textDirection w:val="btLr"/>
          </w:tcPr>
          <w:p w:rsidR="0080471D" w:rsidRDefault="0080471D">
            <w:pPr>
              <w:pStyle w:val="2"/>
              <w:ind w:left="113" w:right="113" w:firstLine="0"/>
              <w:jc w:val="both"/>
              <w:rPr>
                <w:sz w:val="20"/>
                <w:u w:val="none"/>
              </w:rPr>
            </w:pPr>
          </w:p>
        </w:tc>
      </w:tr>
      <w:tr w:rsidR="0080471D">
        <w:trPr>
          <w:gridBefore w:val="1"/>
          <w:gridAfter w:val="2"/>
          <w:wBefore w:w="539" w:type="dxa"/>
          <w:wAfter w:w="1903" w:type="dxa"/>
        </w:trPr>
        <w:tc>
          <w:tcPr>
            <w:tcW w:w="1261" w:type="dxa"/>
            <w:shd w:val="clear" w:color="auto" w:fill="999999"/>
          </w:tcPr>
          <w:p w:rsidR="0080471D" w:rsidRDefault="0080471D">
            <w:pPr>
              <w:pStyle w:val="2"/>
              <w:ind w:firstLine="0"/>
              <w:jc w:val="both"/>
              <w:rPr>
                <w:sz w:val="16"/>
                <w:u w:val="none"/>
              </w:rPr>
            </w:pPr>
          </w:p>
        </w:tc>
        <w:tc>
          <w:tcPr>
            <w:tcW w:w="1080" w:type="dxa"/>
            <w:gridSpan w:val="2"/>
          </w:tcPr>
          <w:p w:rsidR="0080471D" w:rsidRDefault="0080471D">
            <w:pPr>
              <w:pStyle w:val="2"/>
              <w:ind w:firstLine="0"/>
              <w:jc w:val="both"/>
              <w:rPr>
                <w:sz w:val="16"/>
                <w:u w:val="none"/>
              </w:rPr>
            </w:pPr>
          </w:p>
        </w:tc>
        <w:tc>
          <w:tcPr>
            <w:tcW w:w="1260" w:type="dxa"/>
            <w:gridSpan w:val="2"/>
            <w:shd w:val="clear" w:color="auto" w:fill="808080"/>
          </w:tcPr>
          <w:p w:rsidR="0080471D" w:rsidRDefault="0080471D">
            <w:pPr>
              <w:pStyle w:val="2"/>
              <w:ind w:firstLine="0"/>
              <w:jc w:val="both"/>
              <w:rPr>
                <w:sz w:val="16"/>
                <w:u w:val="none"/>
              </w:rPr>
            </w:pPr>
          </w:p>
        </w:tc>
        <w:tc>
          <w:tcPr>
            <w:tcW w:w="1260" w:type="dxa"/>
            <w:gridSpan w:val="2"/>
          </w:tcPr>
          <w:p w:rsidR="0080471D" w:rsidRDefault="0080471D">
            <w:pPr>
              <w:pStyle w:val="2"/>
              <w:ind w:firstLine="0"/>
              <w:jc w:val="both"/>
              <w:rPr>
                <w:sz w:val="16"/>
                <w:u w:val="none"/>
              </w:rPr>
            </w:pPr>
          </w:p>
        </w:tc>
        <w:tc>
          <w:tcPr>
            <w:tcW w:w="1260" w:type="dxa"/>
            <w:shd w:val="clear" w:color="auto" w:fill="808080"/>
          </w:tcPr>
          <w:p w:rsidR="0080471D" w:rsidRDefault="0080471D">
            <w:pPr>
              <w:pStyle w:val="2"/>
              <w:ind w:firstLine="0"/>
              <w:jc w:val="both"/>
              <w:rPr>
                <w:sz w:val="16"/>
                <w:u w:val="none"/>
              </w:rPr>
            </w:pPr>
          </w:p>
        </w:tc>
        <w:tc>
          <w:tcPr>
            <w:tcW w:w="1260" w:type="dxa"/>
            <w:gridSpan w:val="2"/>
          </w:tcPr>
          <w:p w:rsidR="0080471D" w:rsidRDefault="0080471D">
            <w:pPr>
              <w:pStyle w:val="2"/>
              <w:ind w:firstLine="0"/>
              <w:jc w:val="both"/>
              <w:rPr>
                <w:sz w:val="16"/>
                <w:u w:val="none"/>
              </w:rPr>
            </w:pPr>
          </w:p>
        </w:tc>
      </w:tr>
    </w:tbl>
    <w:p w:rsidR="0080471D" w:rsidRDefault="0080471D">
      <w:pPr>
        <w:pStyle w:val="2"/>
        <w:ind w:firstLine="0"/>
        <w:jc w:val="both"/>
        <w:rPr>
          <w:u w:val="none"/>
        </w:rPr>
      </w:pPr>
      <w:r>
        <w:rPr>
          <w:sz w:val="20"/>
          <w:u w:val="none"/>
        </w:rPr>
        <w:t xml:space="preserve">         11,0 км</w:t>
      </w:r>
      <w:r>
        <w:rPr>
          <w:sz w:val="20"/>
          <w:u w:val="none"/>
        </w:rPr>
        <w:tab/>
        <w:t xml:space="preserve">      2,8 км</w:t>
      </w:r>
      <w:r>
        <w:rPr>
          <w:sz w:val="20"/>
          <w:u w:val="none"/>
        </w:rPr>
        <w:tab/>
        <w:t xml:space="preserve"> 4,2 км</w:t>
      </w:r>
      <w:r>
        <w:rPr>
          <w:sz w:val="20"/>
          <w:u w:val="none"/>
        </w:rPr>
        <w:tab/>
        <w:t xml:space="preserve">            3,0 км</w:t>
      </w:r>
      <w:r>
        <w:rPr>
          <w:sz w:val="20"/>
          <w:u w:val="none"/>
        </w:rPr>
        <w:tab/>
        <w:t xml:space="preserve">          5,6 км</w:t>
      </w:r>
      <w:r>
        <w:rPr>
          <w:sz w:val="20"/>
          <w:u w:val="none"/>
        </w:rPr>
        <w:tab/>
        <w:t xml:space="preserve">      5,1 км</w:t>
      </w:r>
    </w:p>
    <w:p w:rsidR="0080471D" w:rsidRDefault="0080471D">
      <w:pPr>
        <w:pStyle w:val="2"/>
        <w:jc w:val="both"/>
        <w:rPr>
          <w:u w: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048"/>
        <w:gridCol w:w="1292"/>
        <w:gridCol w:w="1260"/>
        <w:gridCol w:w="1260"/>
        <w:gridCol w:w="1260"/>
        <w:gridCol w:w="1080"/>
      </w:tblGrid>
      <w:tr w:rsidR="0080471D">
        <w:tc>
          <w:tcPr>
            <w:tcW w:w="1260" w:type="dxa"/>
            <w:tcBorders>
              <w:top w:val="nil"/>
              <w:left w:val="nil"/>
              <w:right w:val="nil"/>
            </w:tcBorders>
            <w:vAlign w:val="center"/>
          </w:tcPr>
          <w:p w:rsidR="0080471D" w:rsidRDefault="0080471D">
            <w:pPr>
              <w:pStyle w:val="2"/>
              <w:ind w:left="-108" w:right="-108" w:firstLine="0"/>
              <w:jc w:val="center"/>
              <w:rPr>
                <w:sz w:val="20"/>
                <w:u w:val="none"/>
              </w:rPr>
            </w:pPr>
            <w:r>
              <w:rPr>
                <w:sz w:val="20"/>
                <w:u w:val="none"/>
              </w:rPr>
              <w:t>Н. Новгород</w:t>
            </w:r>
          </w:p>
        </w:tc>
        <w:tc>
          <w:tcPr>
            <w:tcW w:w="1048" w:type="dxa"/>
            <w:tcBorders>
              <w:top w:val="nil"/>
              <w:left w:val="nil"/>
              <w:bottom w:val="nil"/>
              <w:right w:val="nil"/>
            </w:tcBorders>
            <w:vAlign w:val="center"/>
          </w:tcPr>
          <w:p w:rsidR="0080471D" w:rsidRDefault="0080471D">
            <w:pPr>
              <w:pStyle w:val="2"/>
              <w:ind w:firstLine="0"/>
              <w:jc w:val="center"/>
              <w:rPr>
                <w:u w:val="none"/>
              </w:rPr>
            </w:pPr>
          </w:p>
        </w:tc>
        <w:tc>
          <w:tcPr>
            <w:tcW w:w="1292"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11,0</w:t>
            </w:r>
          </w:p>
        </w:tc>
        <w:tc>
          <w:tcPr>
            <w:tcW w:w="1048" w:type="dxa"/>
            <w:tcBorders>
              <w:top w:val="nil"/>
              <w:right w:val="nil"/>
            </w:tcBorders>
            <w:vAlign w:val="center"/>
          </w:tcPr>
          <w:p w:rsidR="0080471D" w:rsidRDefault="0080471D">
            <w:pPr>
              <w:pStyle w:val="2"/>
              <w:ind w:firstLine="0"/>
              <w:jc w:val="center"/>
              <w:rPr>
                <w:sz w:val="20"/>
                <w:u w:val="none"/>
              </w:rPr>
            </w:pPr>
            <w:r>
              <w:rPr>
                <w:sz w:val="20"/>
                <w:u w:val="none"/>
              </w:rPr>
              <w:t>Ольгино</w:t>
            </w:r>
          </w:p>
        </w:tc>
        <w:tc>
          <w:tcPr>
            <w:tcW w:w="1292"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13,8</w:t>
            </w:r>
          </w:p>
        </w:tc>
        <w:tc>
          <w:tcPr>
            <w:tcW w:w="1048" w:type="dxa"/>
            <w:vAlign w:val="center"/>
          </w:tcPr>
          <w:p w:rsidR="0080471D" w:rsidRDefault="0080471D">
            <w:pPr>
              <w:pStyle w:val="2"/>
              <w:ind w:firstLine="0"/>
              <w:jc w:val="center"/>
              <w:rPr>
                <w:u w:val="none"/>
              </w:rPr>
            </w:pPr>
            <w:r>
              <w:rPr>
                <w:u w:val="none"/>
              </w:rPr>
              <w:t>2,8</w:t>
            </w:r>
          </w:p>
        </w:tc>
        <w:tc>
          <w:tcPr>
            <w:tcW w:w="1292" w:type="dxa"/>
            <w:tcBorders>
              <w:top w:val="nil"/>
              <w:right w:val="nil"/>
            </w:tcBorders>
            <w:vAlign w:val="center"/>
          </w:tcPr>
          <w:p w:rsidR="0080471D" w:rsidRDefault="0080471D">
            <w:pPr>
              <w:pStyle w:val="2"/>
              <w:ind w:firstLine="0"/>
              <w:jc w:val="center"/>
              <w:rPr>
                <w:sz w:val="20"/>
                <w:u w:val="none"/>
              </w:rPr>
            </w:pPr>
            <w:r>
              <w:rPr>
                <w:sz w:val="20"/>
                <w:u w:val="none"/>
              </w:rPr>
              <w:t xml:space="preserve">Б. Борисово </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18,0</w:t>
            </w:r>
          </w:p>
        </w:tc>
        <w:tc>
          <w:tcPr>
            <w:tcW w:w="1048" w:type="dxa"/>
            <w:vAlign w:val="center"/>
          </w:tcPr>
          <w:p w:rsidR="0080471D" w:rsidRDefault="0080471D">
            <w:pPr>
              <w:pStyle w:val="2"/>
              <w:ind w:firstLine="0"/>
              <w:jc w:val="center"/>
              <w:rPr>
                <w:u w:val="none"/>
              </w:rPr>
            </w:pPr>
            <w:r>
              <w:rPr>
                <w:u w:val="none"/>
              </w:rPr>
              <w:t>7,0</w:t>
            </w:r>
          </w:p>
        </w:tc>
        <w:tc>
          <w:tcPr>
            <w:tcW w:w="1292" w:type="dxa"/>
            <w:vAlign w:val="center"/>
          </w:tcPr>
          <w:p w:rsidR="0080471D" w:rsidRDefault="0080471D">
            <w:pPr>
              <w:pStyle w:val="2"/>
              <w:ind w:firstLine="0"/>
              <w:jc w:val="center"/>
              <w:rPr>
                <w:u w:val="none"/>
              </w:rPr>
            </w:pPr>
            <w:r>
              <w:rPr>
                <w:u w:val="none"/>
              </w:rPr>
              <w:t>4,2</w:t>
            </w:r>
          </w:p>
        </w:tc>
        <w:tc>
          <w:tcPr>
            <w:tcW w:w="1260" w:type="dxa"/>
            <w:tcBorders>
              <w:top w:val="nil"/>
              <w:right w:val="nil"/>
            </w:tcBorders>
            <w:vAlign w:val="center"/>
          </w:tcPr>
          <w:p w:rsidR="0080471D" w:rsidRDefault="0080471D">
            <w:pPr>
              <w:pStyle w:val="2"/>
              <w:ind w:firstLine="0"/>
              <w:jc w:val="center"/>
              <w:rPr>
                <w:sz w:val="20"/>
                <w:u w:val="none"/>
              </w:rPr>
            </w:pPr>
            <w:r>
              <w:rPr>
                <w:sz w:val="20"/>
                <w:u w:val="none"/>
              </w:rPr>
              <w:t xml:space="preserve">Митино </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21,0</w:t>
            </w:r>
          </w:p>
        </w:tc>
        <w:tc>
          <w:tcPr>
            <w:tcW w:w="1048" w:type="dxa"/>
            <w:vAlign w:val="center"/>
          </w:tcPr>
          <w:p w:rsidR="0080471D" w:rsidRDefault="0080471D">
            <w:pPr>
              <w:pStyle w:val="2"/>
              <w:ind w:firstLine="0"/>
              <w:jc w:val="center"/>
              <w:rPr>
                <w:u w:val="none"/>
              </w:rPr>
            </w:pPr>
            <w:r>
              <w:rPr>
                <w:u w:val="none"/>
              </w:rPr>
              <w:t>10,0</w:t>
            </w:r>
          </w:p>
        </w:tc>
        <w:tc>
          <w:tcPr>
            <w:tcW w:w="1292" w:type="dxa"/>
            <w:vAlign w:val="center"/>
          </w:tcPr>
          <w:p w:rsidR="0080471D" w:rsidRDefault="0080471D">
            <w:pPr>
              <w:pStyle w:val="2"/>
              <w:ind w:firstLine="0"/>
              <w:jc w:val="center"/>
              <w:rPr>
                <w:u w:val="none"/>
              </w:rPr>
            </w:pPr>
            <w:r>
              <w:rPr>
                <w:u w:val="none"/>
              </w:rPr>
              <w:t>7,2</w:t>
            </w:r>
          </w:p>
        </w:tc>
        <w:tc>
          <w:tcPr>
            <w:tcW w:w="1260" w:type="dxa"/>
            <w:vAlign w:val="center"/>
          </w:tcPr>
          <w:p w:rsidR="0080471D" w:rsidRDefault="0080471D">
            <w:pPr>
              <w:pStyle w:val="2"/>
              <w:ind w:firstLine="0"/>
              <w:jc w:val="center"/>
              <w:rPr>
                <w:u w:val="none"/>
              </w:rPr>
            </w:pPr>
            <w:r>
              <w:rPr>
                <w:u w:val="none"/>
              </w:rPr>
              <w:t>3,0</w:t>
            </w:r>
          </w:p>
        </w:tc>
        <w:tc>
          <w:tcPr>
            <w:tcW w:w="1260" w:type="dxa"/>
            <w:tcBorders>
              <w:top w:val="nil"/>
              <w:right w:val="nil"/>
            </w:tcBorders>
            <w:vAlign w:val="center"/>
          </w:tcPr>
          <w:p w:rsidR="0080471D" w:rsidRDefault="0080471D">
            <w:pPr>
              <w:pStyle w:val="2"/>
              <w:ind w:firstLine="0"/>
              <w:jc w:val="center"/>
              <w:rPr>
                <w:sz w:val="20"/>
                <w:u w:val="none"/>
              </w:rPr>
            </w:pPr>
            <w:r>
              <w:rPr>
                <w:sz w:val="20"/>
                <w:u w:val="none"/>
              </w:rPr>
              <w:t xml:space="preserve">Вязовка </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26,6</w:t>
            </w:r>
          </w:p>
        </w:tc>
        <w:tc>
          <w:tcPr>
            <w:tcW w:w="1048" w:type="dxa"/>
            <w:vAlign w:val="center"/>
          </w:tcPr>
          <w:p w:rsidR="0080471D" w:rsidRDefault="0080471D">
            <w:pPr>
              <w:pStyle w:val="2"/>
              <w:ind w:firstLine="0"/>
              <w:jc w:val="center"/>
              <w:rPr>
                <w:u w:val="none"/>
              </w:rPr>
            </w:pPr>
            <w:r>
              <w:rPr>
                <w:u w:val="none"/>
              </w:rPr>
              <w:t>15,6</w:t>
            </w:r>
          </w:p>
        </w:tc>
        <w:tc>
          <w:tcPr>
            <w:tcW w:w="1292" w:type="dxa"/>
            <w:vAlign w:val="center"/>
          </w:tcPr>
          <w:p w:rsidR="0080471D" w:rsidRDefault="0080471D">
            <w:pPr>
              <w:pStyle w:val="2"/>
              <w:ind w:firstLine="0"/>
              <w:jc w:val="center"/>
              <w:rPr>
                <w:u w:val="none"/>
              </w:rPr>
            </w:pPr>
            <w:r>
              <w:rPr>
                <w:u w:val="none"/>
              </w:rPr>
              <w:t>12,8</w:t>
            </w:r>
          </w:p>
        </w:tc>
        <w:tc>
          <w:tcPr>
            <w:tcW w:w="1260" w:type="dxa"/>
            <w:vAlign w:val="center"/>
          </w:tcPr>
          <w:p w:rsidR="0080471D" w:rsidRDefault="0080471D">
            <w:pPr>
              <w:pStyle w:val="2"/>
              <w:ind w:firstLine="0"/>
              <w:jc w:val="center"/>
              <w:rPr>
                <w:u w:val="none"/>
              </w:rPr>
            </w:pPr>
            <w:r>
              <w:rPr>
                <w:u w:val="none"/>
              </w:rPr>
              <w:t>8,6</w:t>
            </w:r>
          </w:p>
        </w:tc>
        <w:tc>
          <w:tcPr>
            <w:tcW w:w="1260" w:type="dxa"/>
            <w:vAlign w:val="center"/>
          </w:tcPr>
          <w:p w:rsidR="0080471D" w:rsidRDefault="0080471D">
            <w:pPr>
              <w:pStyle w:val="2"/>
              <w:ind w:firstLine="0"/>
              <w:jc w:val="center"/>
              <w:rPr>
                <w:u w:val="none"/>
              </w:rPr>
            </w:pPr>
            <w:r>
              <w:rPr>
                <w:u w:val="none"/>
              </w:rPr>
              <w:t>5,6</w:t>
            </w:r>
          </w:p>
        </w:tc>
        <w:tc>
          <w:tcPr>
            <w:tcW w:w="1260" w:type="dxa"/>
            <w:tcBorders>
              <w:top w:val="nil"/>
              <w:right w:val="nil"/>
            </w:tcBorders>
            <w:vAlign w:val="center"/>
          </w:tcPr>
          <w:p w:rsidR="0080471D" w:rsidRDefault="0080471D">
            <w:pPr>
              <w:pStyle w:val="2"/>
              <w:ind w:firstLine="0"/>
              <w:jc w:val="center"/>
              <w:rPr>
                <w:sz w:val="20"/>
                <w:u w:val="none"/>
              </w:rPr>
            </w:pPr>
            <w:r>
              <w:rPr>
                <w:sz w:val="20"/>
                <w:u w:val="none"/>
              </w:rPr>
              <w:t xml:space="preserve">Сады </w:t>
            </w: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31,7</w:t>
            </w:r>
          </w:p>
        </w:tc>
        <w:tc>
          <w:tcPr>
            <w:tcW w:w="1048" w:type="dxa"/>
            <w:vAlign w:val="center"/>
          </w:tcPr>
          <w:p w:rsidR="0080471D" w:rsidRDefault="0080471D">
            <w:pPr>
              <w:pStyle w:val="2"/>
              <w:ind w:firstLine="0"/>
              <w:jc w:val="center"/>
              <w:rPr>
                <w:u w:val="none"/>
              </w:rPr>
            </w:pPr>
            <w:r>
              <w:rPr>
                <w:u w:val="none"/>
              </w:rPr>
              <w:t>20,7</w:t>
            </w:r>
          </w:p>
        </w:tc>
        <w:tc>
          <w:tcPr>
            <w:tcW w:w="1292" w:type="dxa"/>
            <w:vAlign w:val="center"/>
          </w:tcPr>
          <w:p w:rsidR="0080471D" w:rsidRDefault="0080471D">
            <w:pPr>
              <w:pStyle w:val="2"/>
              <w:ind w:firstLine="0"/>
              <w:jc w:val="center"/>
              <w:rPr>
                <w:u w:val="none"/>
              </w:rPr>
            </w:pPr>
            <w:r>
              <w:rPr>
                <w:u w:val="none"/>
              </w:rPr>
              <w:t>17,9</w:t>
            </w:r>
          </w:p>
        </w:tc>
        <w:tc>
          <w:tcPr>
            <w:tcW w:w="1260" w:type="dxa"/>
            <w:vAlign w:val="center"/>
          </w:tcPr>
          <w:p w:rsidR="0080471D" w:rsidRDefault="0080471D">
            <w:pPr>
              <w:pStyle w:val="2"/>
              <w:ind w:firstLine="0"/>
              <w:jc w:val="center"/>
              <w:rPr>
                <w:u w:val="none"/>
              </w:rPr>
            </w:pPr>
            <w:r>
              <w:rPr>
                <w:u w:val="none"/>
              </w:rPr>
              <w:t>13,7</w:t>
            </w:r>
          </w:p>
        </w:tc>
        <w:tc>
          <w:tcPr>
            <w:tcW w:w="1260" w:type="dxa"/>
            <w:vAlign w:val="center"/>
          </w:tcPr>
          <w:p w:rsidR="0080471D" w:rsidRDefault="0080471D">
            <w:pPr>
              <w:pStyle w:val="2"/>
              <w:ind w:firstLine="0"/>
              <w:jc w:val="center"/>
              <w:rPr>
                <w:u w:val="none"/>
              </w:rPr>
            </w:pPr>
            <w:r>
              <w:rPr>
                <w:u w:val="none"/>
              </w:rPr>
              <w:t>10,7</w:t>
            </w:r>
          </w:p>
        </w:tc>
        <w:tc>
          <w:tcPr>
            <w:tcW w:w="1260" w:type="dxa"/>
            <w:tcBorders>
              <w:right w:val="single" w:sz="4" w:space="0" w:color="auto"/>
            </w:tcBorders>
            <w:vAlign w:val="center"/>
          </w:tcPr>
          <w:p w:rsidR="0080471D" w:rsidRDefault="0080471D">
            <w:pPr>
              <w:pStyle w:val="2"/>
              <w:ind w:firstLine="0"/>
              <w:jc w:val="center"/>
              <w:rPr>
                <w:u w:val="none"/>
              </w:rPr>
            </w:pPr>
            <w:r>
              <w:rPr>
                <w:u w:val="none"/>
              </w:rPr>
              <w:t>5,1</w:t>
            </w:r>
          </w:p>
        </w:tc>
        <w:tc>
          <w:tcPr>
            <w:tcW w:w="1080" w:type="dxa"/>
            <w:tcBorders>
              <w:top w:val="nil"/>
              <w:left w:val="single" w:sz="4" w:space="0" w:color="auto"/>
              <w:bottom w:val="single" w:sz="4" w:space="0" w:color="auto"/>
              <w:right w:val="nil"/>
            </w:tcBorders>
            <w:vAlign w:val="center"/>
          </w:tcPr>
          <w:p w:rsidR="0080471D" w:rsidRDefault="0080471D">
            <w:pPr>
              <w:pStyle w:val="2"/>
              <w:ind w:firstLine="0"/>
              <w:jc w:val="center"/>
              <w:rPr>
                <w:sz w:val="20"/>
                <w:u w:val="none"/>
              </w:rPr>
            </w:pPr>
            <w:r>
              <w:rPr>
                <w:sz w:val="20"/>
                <w:u w:val="none"/>
              </w:rPr>
              <w:t xml:space="preserve">Каменки </w:t>
            </w:r>
          </w:p>
        </w:tc>
      </w:tr>
    </w:tbl>
    <w:p w:rsidR="0080471D" w:rsidRDefault="0080471D">
      <w:pPr>
        <w:pStyle w:val="2"/>
        <w:jc w:val="both"/>
        <w:rPr>
          <w:u w:val="none"/>
        </w:rPr>
      </w:pPr>
    </w:p>
    <w:p w:rsidR="0080471D" w:rsidRDefault="0080471D">
      <w:pPr>
        <w:pStyle w:val="2"/>
        <w:jc w:val="both"/>
        <w:rPr>
          <w:u w:val="none"/>
        </w:rPr>
      </w:pPr>
      <w:r>
        <w:t>2.10.2. Таблица стоимости проезда по маршруту.</w:t>
      </w:r>
    </w:p>
    <w:p w:rsidR="0080471D" w:rsidRDefault="0080471D">
      <w:pPr>
        <w:pStyle w:val="2"/>
        <w:jc w:val="both"/>
        <w:rPr>
          <w:u w:val="none"/>
        </w:rPr>
      </w:pPr>
    </w:p>
    <w:p w:rsidR="0080471D" w:rsidRDefault="0080471D">
      <w:pPr>
        <w:pStyle w:val="2"/>
        <w:jc w:val="both"/>
        <w:rPr>
          <w:u w:val="none"/>
        </w:rPr>
      </w:pPr>
      <w:r>
        <w:rPr>
          <w:u w:val="none"/>
        </w:rPr>
        <w:t>Исходя из тарифа за один пассажиро – километр ( 30 копеек) определяем стоимость проезда между остановочными пунктами и в целом по маршруту.</w:t>
      </w:r>
    </w:p>
    <w:p w:rsidR="0080471D" w:rsidRDefault="0080471D">
      <w:pPr>
        <w:pStyle w:val="2"/>
        <w:jc w:val="both"/>
        <w:rPr>
          <w:u w:val="none"/>
        </w:rPr>
      </w:pPr>
    </w:p>
    <w:p w:rsidR="0080471D" w:rsidRDefault="0080471D">
      <w:pPr>
        <w:pStyle w:val="2"/>
        <w:jc w:val="both"/>
        <w:rPr>
          <w:u w:val="none"/>
        </w:rPr>
      </w:pPr>
      <w:r>
        <w:rPr>
          <w:u w:val="none"/>
        </w:rPr>
        <w:tab/>
      </w:r>
      <w:r>
        <w:rPr>
          <w:u w:val="none"/>
        </w:rPr>
        <w:tab/>
      </w:r>
      <w:r>
        <w:rPr>
          <w:u w:val="none"/>
        </w:rPr>
        <w:tab/>
        <w:t>С</w:t>
      </w:r>
      <w:r>
        <w:rPr>
          <w:u w:val="none"/>
          <w:vertAlign w:val="subscript"/>
        </w:rPr>
        <w:t>пр</w:t>
      </w:r>
      <w:r>
        <w:rPr>
          <w:u w:val="none"/>
        </w:rPr>
        <w:t xml:space="preserve"> = 0,3 * </w:t>
      </w:r>
      <w:r>
        <w:rPr>
          <w:u w:val="none"/>
          <w:lang w:val="en-US"/>
        </w:rPr>
        <w:t>L</w:t>
      </w:r>
      <w:r>
        <w:rPr>
          <w:u w:val="none"/>
          <w:vertAlign w:val="subscript"/>
        </w:rPr>
        <w:t>пер</w:t>
      </w:r>
      <w:r>
        <w:rPr>
          <w:u w:val="none"/>
        </w:rPr>
        <w:t xml:space="preserve"> ; рублей</w:t>
      </w:r>
    </w:p>
    <w:p w:rsidR="0080471D" w:rsidRDefault="0080471D">
      <w:pPr>
        <w:pStyle w:val="2"/>
        <w:jc w:val="both"/>
        <w:rPr>
          <w:u w: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080"/>
        <w:gridCol w:w="1260"/>
        <w:gridCol w:w="1260"/>
        <w:gridCol w:w="1260"/>
        <w:gridCol w:w="1260"/>
        <w:gridCol w:w="1080"/>
      </w:tblGrid>
      <w:tr w:rsidR="0080471D">
        <w:tc>
          <w:tcPr>
            <w:tcW w:w="1260" w:type="dxa"/>
            <w:tcBorders>
              <w:top w:val="nil"/>
              <w:left w:val="nil"/>
              <w:right w:val="nil"/>
            </w:tcBorders>
            <w:vAlign w:val="center"/>
          </w:tcPr>
          <w:p w:rsidR="0080471D" w:rsidRDefault="0080471D">
            <w:pPr>
              <w:pStyle w:val="2"/>
              <w:ind w:left="-108" w:right="-108" w:firstLine="108"/>
              <w:jc w:val="center"/>
              <w:rPr>
                <w:sz w:val="20"/>
                <w:u w:val="none"/>
              </w:rPr>
            </w:pPr>
            <w:r>
              <w:rPr>
                <w:sz w:val="20"/>
                <w:u w:val="none"/>
              </w:rPr>
              <w:t>Н. Новгорд</w:t>
            </w:r>
          </w:p>
        </w:tc>
        <w:tc>
          <w:tcPr>
            <w:tcW w:w="1080" w:type="dxa"/>
            <w:tcBorders>
              <w:top w:val="nil"/>
              <w:left w:val="nil"/>
              <w:bottom w:val="nil"/>
              <w:right w:val="nil"/>
            </w:tcBorders>
          </w:tcPr>
          <w:p w:rsidR="0080471D" w:rsidRDefault="0080471D">
            <w:pPr>
              <w:pStyle w:val="2"/>
              <w:ind w:firstLine="0"/>
              <w:jc w:val="both"/>
              <w:rPr>
                <w:u w:val="none"/>
              </w:rPr>
            </w:pPr>
          </w:p>
        </w:tc>
        <w:tc>
          <w:tcPr>
            <w:tcW w:w="1260" w:type="dxa"/>
            <w:tcBorders>
              <w:top w:val="nil"/>
              <w:left w:val="nil"/>
              <w:bottom w:val="nil"/>
              <w:right w:val="nil"/>
            </w:tcBorders>
          </w:tcPr>
          <w:p w:rsidR="0080471D" w:rsidRDefault="0080471D">
            <w:pPr>
              <w:pStyle w:val="2"/>
              <w:ind w:firstLine="0"/>
              <w:jc w:val="both"/>
              <w:rPr>
                <w:u w:val="none"/>
              </w:rPr>
            </w:pPr>
          </w:p>
        </w:tc>
        <w:tc>
          <w:tcPr>
            <w:tcW w:w="1260" w:type="dxa"/>
            <w:tcBorders>
              <w:top w:val="nil"/>
              <w:left w:val="nil"/>
              <w:bottom w:val="nil"/>
              <w:right w:val="nil"/>
            </w:tcBorders>
          </w:tcPr>
          <w:p w:rsidR="0080471D" w:rsidRDefault="0080471D">
            <w:pPr>
              <w:pStyle w:val="2"/>
              <w:ind w:firstLine="0"/>
              <w:jc w:val="both"/>
              <w:rPr>
                <w:u w:val="none"/>
              </w:rPr>
            </w:pPr>
          </w:p>
        </w:tc>
        <w:tc>
          <w:tcPr>
            <w:tcW w:w="1260" w:type="dxa"/>
            <w:tcBorders>
              <w:top w:val="nil"/>
              <w:left w:val="nil"/>
              <w:bottom w:val="nil"/>
              <w:right w:val="nil"/>
            </w:tcBorders>
          </w:tcPr>
          <w:p w:rsidR="0080471D" w:rsidRDefault="0080471D">
            <w:pPr>
              <w:pStyle w:val="2"/>
              <w:ind w:firstLine="0"/>
              <w:jc w:val="both"/>
              <w:rPr>
                <w:u w:val="none"/>
              </w:rPr>
            </w:pPr>
          </w:p>
        </w:tc>
        <w:tc>
          <w:tcPr>
            <w:tcW w:w="1260" w:type="dxa"/>
            <w:tcBorders>
              <w:top w:val="nil"/>
              <w:left w:val="nil"/>
              <w:bottom w:val="nil"/>
              <w:right w:val="nil"/>
            </w:tcBorders>
          </w:tcPr>
          <w:p w:rsidR="0080471D" w:rsidRDefault="0080471D">
            <w:pPr>
              <w:pStyle w:val="2"/>
              <w:ind w:firstLine="0"/>
              <w:jc w:val="both"/>
              <w:rPr>
                <w:u w:val="none"/>
              </w:rPr>
            </w:pPr>
          </w:p>
        </w:tc>
        <w:tc>
          <w:tcPr>
            <w:tcW w:w="1080" w:type="dxa"/>
            <w:tcBorders>
              <w:top w:val="nil"/>
              <w:left w:val="nil"/>
              <w:bottom w:val="nil"/>
              <w:right w:val="nil"/>
            </w:tcBorders>
          </w:tcPr>
          <w:p w:rsidR="0080471D" w:rsidRDefault="0080471D">
            <w:pPr>
              <w:pStyle w:val="2"/>
              <w:ind w:firstLine="0"/>
              <w:jc w:val="both"/>
              <w:rPr>
                <w:u w:val="none"/>
              </w:rPr>
            </w:pPr>
          </w:p>
        </w:tc>
      </w:tr>
      <w:tr w:rsidR="0080471D">
        <w:tc>
          <w:tcPr>
            <w:tcW w:w="1260" w:type="dxa"/>
            <w:vAlign w:val="center"/>
          </w:tcPr>
          <w:p w:rsidR="0080471D" w:rsidRDefault="0080471D">
            <w:pPr>
              <w:pStyle w:val="2"/>
              <w:ind w:firstLine="0"/>
              <w:jc w:val="center"/>
              <w:rPr>
                <w:u w:val="none"/>
              </w:rPr>
            </w:pPr>
            <w:r>
              <w:rPr>
                <w:u w:val="none"/>
              </w:rPr>
              <w:t>3,30</w:t>
            </w:r>
          </w:p>
        </w:tc>
        <w:tc>
          <w:tcPr>
            <w:tcW w:w="1080" w:type="dxa"/>
            <w:tcBorders>
              <w:top w:val="nil"/>
              <w:right w:val="nil"/>
            </w:tcBorders>
            <w:vAlign w:val="center"/>
          </w:tcPr>
          <w:p w:rsidR="0080471D" w:rsidRDefault="0080471D">
            <w:pPr>
              <w:pStyle w:val="2"/>
              <w:ind w:firstLine="0"/>
              <w:jc w:val="center"/>
              <w:rPr>
                <w:sz w:val="20"/>
                <w:u w:val="none"/>
              </w:rPr>
            </w:pPr>
            <w:r>
              <w:rPr>
                <w:sz w:val="20"/>
                <w:u w:val="none"/>
              </w:rPr>
              <w:t>Ольгино</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4,10</w:t>
            </w:r>
          </w:p>
        </w:tc>
        <w:tc>
          <w:tcPr>
            <w:tcW w:w="1080" w:type="dxa"/>
            <w:vAlign w:val="center"/>
          </w:tcPr>
          <w:p w:rsidR="0080471D" w:rsidRDefault="0080471D">
            <w:pPr>
              <w:pStyle w:val="2"/>
              <w:ind w:firstLine="0"/>
              <w:jc w:val="center"/>
              <w:rPr>
                <w:u w:val="none"/>
              </w:rPr>
            </w:pPr>
            <w:r>
              <w:rPr>
                <w:u w:val="none"/>
              </w:rPr>
              <w:t>0,90</w:t>
            </w:r>
          </w:p>
        </w:tc>
        <w:tc>
          <w:tcPr>
            <w:tcW w:w="1260" w:type="dxa"/>
            <w:tcBorders>
              <w:top w:val="nil"/>
              <w:right w:val="nil"/>
            </w:tcBorders>
            <w:vAlign w:val="center"/>
          </w:tcPr>
          <w:p w:rsidR="0080471D" w:rsidRDefault="0080471D">
            <w:pPr>
              <w:pStyle w:val="2"/>
              <w:ind w:firstLine="0"/>
              <w:jc w:val="center"/>
              <w:rPr>
                <w:sz w:val="20"/>
                <w:u w:val="none"/>
              </w:rPr>
            </w:pPr>
            <w:r>
              <w:rPr>
                <w:sz w:val="20"/>
                <w:u w:val="none"/>
              </w:rPr>
              <w:t>Б. Борисово</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5,40</w:t>
            </w:r>
          </w:p>
        </w:tc>
        <w:tc>
          <w:tcPr>
            <w:tcW w:w="1080" w:type="dxa"/>
            <w:vAlign w:val="center"/>
          </w:tcPr>
          <w:p w:rsidR="0080471D" w:rsidRDefault="0080471D">
            <w:pPr>
              <w:pStyle w:val="2"/>
              <w:ind w:firstLine="0"/>
              <w:jc w:val="center"/>
              <w:rPr>
                <w:u w:val="none"/>
              </w:rPr>
            </w:pPr>
            <w:r>
              <w:rPr>
                <w:u w:val="none"/>
              </w:rPr>
              <w:t>2,10</w:t>
            </w:r>
          </w:p>
        </w:tc>
        <w:tc>
          <w:tcPr>
            <w:tcW w:w="1260" w:type="dxa"/>
            <w:vAlign w:val="center"/>
          </w:tcPr>
          <w:p w:rsidR="0080471D" w:rsidRDefault="0080471D">
            <w:pPr>
              <w:pStyle w:val="2"/>
              <w:ind w:firstLine="0"/>
              <w:jc w:val="center"/>
              <w:rPr>
                <w:u w:val="none"/>
              </w:rPr>
            </w:pPr>
            <w:r>
              <w:rPr>
                <w:u w:val="none"/>
              </w:rPr>
              <w:t>1,30</w:t>
            </w:r>
          </w:p>
        </w:tc>
        <w:tc>
          <w:tcPr>
            <w:tcW w:w="1260" w:type="dxa"/>
            <w:tcBorders>
              <w:top w:val="nil"/>
              <w:bottom w:val="single" w:sz="4" w:space="0" w:color="auto"/>
              <w:right w:val="nil"/>
            </w:tcBorders>
            <w:vAlign w:val="center"/>
          </w:tcPr>
          <w:p w:rsidR="0080471D" w:rsidRDefault="0080471D">
            <w:pPr>
              <w:pStyle w:val="2"/>
              <w:ind w:firstLine="0"/>
              <w:jc w:val="center"/>
              <w:rPr>
                <w:sz w:val="20"/>
                <w:u w:val="none"/>
              </w:rPr>
            </w:pPr>
            <w:r>
              <w:rPr>
                <w:sz w:val="20"/>
                <w:u w:val="none"/>
              </w:rPr>
              <w:t>Митино</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6,30</w:t>
            </w:r>
          </w:p>
        </w:tc>
        <w:tc>
          <w:tcPr>
            <w:tcW w:w="1080" w:type="dxa"/>
            <w:vAlign w:val="center"/>
          </w:tcPr>
          <w:p w:rsidR="0080471D" w:rsidRDefault="0080471D">
            <w:pPr>
              <w:pStyle w:val="2"/>
              <w:ind w:firstLine="0"/>
              <w:jc w:val="center"/>
              <w:rPr>
                <w:u w:val="none"/>
              </w:rPr>
            </w:pPr>
            <w:r>
              <w:rPr>
                <w:u w:val="none"/>
              </w:rPr>
              <w:t>3,00</w:t>
            </w:r>
          </w:p>
        </w:tc>
        <w:tc>
          <w:tcPr>
            <w:tcW w:w="1260" w:type="dxa"/>
            <w:vAlign w:val="center"/>
          </w:tcPr>
          <w:p w:rsidR="0080471D" w:rsidRDefault="0080471D">
            <w:pPr>
              <w:pStyle w:val="2"/>
              <w:ind w:firstLine="0"/>
              <w:jc w:val="center"/>
              <w:rPr>
                <w:u w:val="none"/>
              </w:rPr>
            </w:pPr>
            <w:r>
              <w:rPr>
                <w:u w:val="none"/>
              </w:rPr>
              <w:t>2,20</w:t>
            </w:r>
          </w:p>
        </w:tc>
        <w:tc>
          <w:tcPr>
            <w:tcW w:w="1260" w:type="dxa"/>
            <w:tcBorders>
              <w:right w:val="single" w:sz="4" w:space="0" w:color="auto"/>
            </w:tcBorders>
            <w:vAlign w:val="center"/>
          </w:tcPr>
          <w:p w:rsidR="0080471D" w:rsidRDefault="0080471D">
            <w:pPr>
              <w:pStyle w:val="2"/>
              <w:ind w:firstLine="0"/>
              <w:jc w:val="center"/>
              <w:rPr>
                <w:u w:val="none"/>
              </w:rPr>
            </w:pPr>
            <w:r>
              <w:rPr>
                <w:u w:val="none"/>
              </w:rPr>
              <w:t>0,90</w:t>
            </w:r>
          </w:p>
        </w:tc>
        <w:tc>
          <w:tcPr>
            <w:tcW w:w="1260" w:type="dxa"/>
            <w:tcBorders>
              <w:top w:val="nil"/>
              <w:left w:val="single" w:sz="4" w:space="0" w:color="auto"/>
              <w:bottom w:val="single" w:sz="4" w:space="0" w:color="auto"/>
              <w:right w:val="nil"/>
            </w:tcBorders>
            <w:vAlign w:val="center"/>
          </w:tcPr>
          <w:p w:rsidR="0080471D" w:rsidRDefault="0080471D">
            <w:pPr>
              <w:pStyle w:val="2"/>
              <w:ind w:firstLine="0"/>
              <w:jc w:val="center"/>
              <w:rPr>
                <w:sz w:val="20"/>
                <w:u w:val="none"/>
              </w:rPr>
            </w:pPr>
            <w:r>
              <w:rPr>
                <w:sz w:val="20"/>
                <w:u w:val="none"/>
              </w:rPr>
              <w:t>Вязовка</w:t>
            </w:r>
          </w:p>
        </w:tc>
        <w:tc>
          <w:tcPr>
            <w:tcW w:w="1260" w:type="dxa"/>
            <w:tcBorders>
              <w:top w:val="nil"/>
              <w:left w:val="nil"/>
              <w:bottom w:val="nil"/>
              <w:right w:val="nil"/>
            </w:tcBorders>
            <w:vAlign w:val="center"/>
          </w:tcPr>
          <w:p w:rsidR="0080471D" w:rsidRDefault="0080471D">
            <w:pPr>
              <w:pStyle w:val="2"/>
              <w:ind w:firstLine="0"/>
              <w:jc w:val="center"/>
              <w:rPr>
                <w:u w:val="none"/>
              </w:rPr>
            </w:pP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8,00</w:t>
            </w:r>
          </w:p>
        </w:tc>
        <w:tc>
          <w:tcPr>
            <w:tcW w:w="1080" w:type="dxa"/>
            <w:vAlign w:val="center"/>
          </w:tcPr>
          <w:p w:rsidR="0080471D" w:rsidRDefault="0080471D">
            <w:pPr>
              <w:pStyle w:val="2"/>
              <w:ind w:firstLine="0"/>
              <w:jc w:val="center"/>
              <w:rPr>
                <w:u w:val="none"/>
              </w:rPr>
            </w:pPr>
            <w:r>
              <w:rPr>
                <w:u w:val="none"/>
              </w:rPr>
              <w:t>4,70</w:t>
            </w:r>
          </w:p>
        </w:tc>
        <w:tc>
          <w:tcPr>
            <w:tcW w:w="1260" w:type="dxa"/>
            <w:vAlign w:val="center"/>
          </w:tcPr>
          <w:p w:rsidR="0080471D" w:rsidRDefault="0080471D">
            <w:pPr>
              <w:pStyle w:val="2"/>
              <w:ind w:firstLine="0"/>
              <w:jc w:val="center"/>
              <w:rPr>
                <w:u w:val="none"/>
              </w:rPr>
            </w:pPr>
            <w:r>
              <w:rPr>
                <w:u w:val="none"/>
              </w:rPr>
              <w:t>3,80</w:t>
            </w:r>
          </w:p>
        </w:tc>
        <w:tc>
          <w:tcPr>
            <w:tcW w:w="1260" w:type="dxa"/>
            <w:vAlign w:val="center"/>
          </w:tcPr>
          <w:p w:rsidR="0080471D" w:rsidRDefault="0080471D">
            <w:pPr>
              <w:pStyle w:val="2"/>
              <w:ind w:firstLine="0"/>
              <w:jc w:val="center"/>
              <w:rPr>
                <w:u w:val="none"/>
              </w:rPr>
            </w:pPr>
            <w:r>
              <w:rPr>
                <w:u w:val="none"/>
              </w:rPr>
              <w:t>2,60</w:t>
            </w:r>
          </w:p>
        </w:tc>
        <w:tc>
          <w:tcPr>
            <w:tcW w:w="1260" w:type="dxa"/>
            <w:tcBorders>
              <w:top w:val="single" w:sz="4" w:space="0" w:color="auto"/>
              <w:right w:val="single" w:sz="4" w:space="0" w:color="auto"/>
            </w:tcBorders>
            <w:vAlign w:val="center"/>
          </w:tcPr>
          <w:p w:rsidR="0080471D" w:rsidRDefault="0080471D">
            <w:pPr>
              <w:pStyle w:val="2"/>
              <w:ind w:firstLine="0"/>
              <w:jc w:val="center"/>
              <w:rPr>
                <w:u w:val="none"/>
              </w:rPr>
            </w:pPr>
            <w:r>
              <w:rPr>
                <w:u w:val="none"/>
              </w:rPr>
              <w:t>1,70</w:t>
            </w:r>
          </w:p>
        </w:tc>
        <w:tc>
          <w:tcPr>
            <w:tcW w:w="1260" w:type="dxa"/>
            <w:tcBorders>
              <w:top w:val="nil"/>
              <w:left w:val="single" w:sz="4" w:space="0" w:color="auto"/>
              <w:bottom w:val="single" w:sz="4" w:space="0" w:color="auto"/>
              <w:right w:val="nil"/>
            </w:tcBorders>
            <w:vAlign w:val="center"/>
          </w:tcPr>
          <w:p w:rsidR="0080471D" w:rsidRDefault="0080471D">
            <w:pPr>
              <w:pStyle w:val="2"/>
              <w:ind w:firstLine="0"/>
              <w:jc w:val="center"/>
              <w:rPr>
                <w:sz w:val="20"/>
                <w:u w:val="none"/>
              </w:rPr>
            </w:pPr>
            <w:r>
              <w:rPr>
                <w:sz w:val="20"/>
                <w:u w:val="none"/>
              </w:rPr>
              <w:t>Сады</w:t>
            </w:r>
          </w:p>
        </w:tc>
        <w:tc>
          <w:tcPr>
            <w:tcW w:w="1080" w:type="dxa"/>
            <w:tcBorders>
              <w:top w:val="nil"/>
              <w:left w:val="nil"/>
              <w:bottom w:val="nil"/>
              <w:right w:val="nil"/>
            </w:tcBorders>
            <w:vAlign w:val="center"/>
          </w:tcPr>
          <w:p w:rsidR="0080471D" w:rsidRDefault="0080471D">
            <w:pPr>
              <w:pStyle w:val="2"/>
              <w:ind w:firstLine="0"/>
              <w:jc w:val="center"/>
              <w:rPr>
                <w:u w:val="none"/>
              </w:rPr>
            </w:pPr>
          </w:p>
        </w:tc>
      </w:tr>
      <w:tr w:rsidR="0080471D">
        <w:tc>
          <w:tcPr>
            <w:tcW w:w="1260" w:type="dxa"/>
            <w:vAlign w:val="center"/>
          </w:tcPr>
          <w:p w:rsidR="0080471D" w:rsidRDefault="0080471D">
            <w:pPr>
              <w:pStyle w:val="2"/>
              <w:ind w:firstLine="0"/>
              <w:jc w:val="center"/>
              <w:rPr>
                <w:u w:val="none"/>
              </w:rPr>
            </w:pPr>
            <w:r>
              <w:rPr>
                <w:u w:val="none"/>
              </w:rPr>
              <w:t>9,50</w:t>
            </w:r>
          </w:p>
        </w:tc>
        <w:tc>
          <w:tcPr>
            <w:tcW w:w="1080" w:type="dxa"/>
            <w:vAlign w:val="center"/>
          </w:tcPr>
          <w:p w:rsidR="0080471D" w:rsidRDefault="0080471D">
            <w:pPr>
              <w:pStyle w:val="2"/>
              <w:ind w:firstLine="0"/>
              <w:jc w:val="center"/>
              <w:rPr>
                <w:u w:val="none"/>
              </w:rPr>
            </w:pPr>
            <w:r>
              <w:rPr>
                <w:u w:val="none"/>
              </w:rPr>
              <w:t>6,20</w:t>
            </w:r>
          </w:p>
        </w:tc>
        <w:tc>
          <w:tcPr>
            <w:tcW w:w="1260" w:type="dxa"/>
            <w:vAlign w:val="center"/>
          </w:tcPr>
          <w:p w:rsidR="0080471D" w:rsidRDefault="0080471D">
            <w:pPr>
              <w:pStyle w:val="2"/>
              <w:ind w:firstLine="0"/>
              <w:jc w:val="center"/>
              <w:rPr>
                <w:u w:val="none"/>
              </w:rPr>
            </w:pPr>
            <w:r>
              <w:rPr>
                <w:u w:val="none"/>
              </w:rPr>
              <w:t>5,40</w:t>
            </w:r>
          </w:p>
        </w:tc>
        <w:tc>
          <w:tcPr>
            <w:tcW w:w="1260" w:type="dxa"/>
            <w:vAlign w:val="center"/>
          </w:tcPr>
          <w:p w:rsidR="0080471D" w:rsidRDefault="0080471D">
            <w:pPr>
              <w:pStyle w:val="2"/>
              <w:ind w:firstLine="0"/>
              <w:jc w:val="center"/>
              <w:rPr>
                <w:u w:val="none"/>
              </w:rPr>
            </w:pPr>
            <w:r>
              <w:rPr>
                <w:u w:val="none"/>
              </w:rPr>
              <w:t>4,10</w:t>
            </w:r>
          </w:p>
        </w:tc>
        <w:tc>
          <w:tcPr>
            <w:tcW w:w="1260" w:type="dxa"/>
            <w:vAlign w:val="center"/>
          </w:tcPr>
          <w:p w:rsidR="0080471D" w:rsidRDefault="0080471D">
            <w:pPr>
              <w:pStyle w:val="2"/>
              <w:ind w:firstLine="0"/>
              <w:jc w:val="center"/>
              <w:rPr>
                <w:u w:val="none"/>
              </w:rPr>
            </w:pPr>
            <w:r>
              <w:rPr>
                <w:u w:val="none"/>
              </w:rPr>
              <w:t>3,20</w:t>
            </w:r>
          </w:p>
        </w:tc>
        <w:tc>
          <w:tcPr>
            <w:tcW w:w="1260" w:type="dxa"/>
            <w:tcBorders>
              <w:top w:val="single" w:sz="4" w:space="0" w:color="auto"/>
            </w:tcBorders>
            <w:vAlign w:val="center"/>
          </w:tcPr>
          <w:p w:rsidR="0080471D" w:rsidRDefault="0080471D">
            <w:pPr>
              <w:pStyle w:val="2"/>
              <w:ind w:firstLine="0"/>
              <w:jc w:val="center"/>
              <w:rPr>
                <w:u w:val="none"/>
              </w:rPr>
            </w:pPr>
            <w:r>
              <w:rPr>
                <w:u w:val="none"/>
              </w:rPr>
              <w:t>1,50</w:t>
            </w:r>
          </w:p>
        </w:tc>
        <w:tc>
          <w:tcPr>
            <w:tcW w:w="1080" w:type="dxa"/>
            <w:tcBorders>
              <w:top w:val="nil"/>
              <w:right w:val="nil"/>
            </w:tcBorders>
            <w:vAlign w:val="center"/>
          </w:tcPr>
          <w:p w:rsidR="0080471D" w:rsidRDefault="0080471D">
            <w:pPr>
              <w:pStyle w:val="2"/>
              <w:ind w:firstLine="0"/>
              <w:jc w:val="center"/>
              <w:rPr>
                <w:sz w:val="20"/>
                <w:u w:val="none"/>
              </w:rPr>
            </w:pPr>
            <w:r>
              <w:rPr>
                <w:sz w:val="20"/>
                <w:u w:val="none"/>
              </w:rPr>
              <w:t>Каменки</w:t>
            </w:r>
          </w:p>
        </w:tc>
      </w:tr>
    </w:tbl>
    <w:p w:rsidR="0080471D" w:rsidRDefault="0080471D">
      <w:pPr>
        <w:pStyle w:val="2"/>
        <w:jc w:val="both"/>
        <w:rPr>
          <w:u w:val="none"/>
        </w:rPr>
      </w:pPr>
    </w:p>
    <w:p w:rsidR="0080471D" w:rsidRDefault="0080471D">
      <w:pPr>
        <w:pStyle w:val="2"/>
        <w:jc w:val="both"/>
        <w:rPr>
          <w:u w:val="none"/>
        </w:rPr>
      </w:pPr>
      <w:r>
        <w:rPr>
          <w:b/>
          <w:bCs/>
          <w:u w:val="none"/>
        </w:rPr>
        <w:t>2.11. Доходы от перевозок пассажиров за день.</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Д</w:t>
      </w:r>
      <w:r>
        <w:rPr>
          <w:u w:val="none"/>
          <w:vertAlign w:val="subscript"/>
        </w:rPr>
        <w:t>пер</w:t>
      </w:r>
      <w:r>
        <w:rPr>
          <w:u w:val="none"/>
        </w:rPr>
        <w:t xml:space="preserve"> = </w:t>
      </w:r>
      <w:r>
        <w:rPr>
          <w:u w:val="none"/>
          <w:lang w:val="en-US"/>
        </w:rPr>
        <w:t>m</w:t>
      </w:r>
      <w:r>
        <w:rPr>
          <w:u w:val="none"/>
          <w:vertAlign w:val="subscript"/>
        </w:rPr>
        <w:t>п-км</w:t>
      </w:r>
      <w:r>
        <w:rPr>
          <w:u w:val="none"/>
        </w:rPr>
        <w:t xml:space="preserve"> * Р</w:t>
      </w:r>
      <w:r>
        <w:rPr>
          <w:u w:val="none"/>
          <w:vertAlign w:val="subscript"/>
        </w:rPr>
        <w:t>сут</w:t>
      </w:r>
      <w:r>
        <w:rPr>
          <w:u w:val="none"/>
        </w:rPr>
        <w:t xml:space="preserve">  ; рублей</w:t>
      </w:r>
    </w:p>
    <w:p w:rsidR="0080471D" w:rsidRDefault="0080471D">
      <w:pPr>
        <w:pStyle w:val="2"/>
        <w:spacing w:line="360" w:lineRule="auto"/>
        <w:jc w:val="both"/>
        <w:rPr>
          <w:u w:val="none"/>
        </w:rPr>
      </w:pPr>
      <w:r>
        <w:rPr>
          <w:u w:val="none"/>
        </w:rPr>
        <w:tab/>
      </w:r>
      <w:r>
        <w:rPr>
          <w:u w:val="none"/>
        </w:rPr>
        <w:tab/>
        <w:t>Д</w:t>
      </w:r>
      <w:r>
        <w:rPr>
          <w:u w:val="none"/>
          <w:vertAlign w:val="subscript"/>
        </w:rPr>
        <w:t>пер</w:t>
      </w:r>
      <w:r>
        <w:rPr>
          <w:u w:val="none"/>
        </w:rPr>
        <w:t xml:space="preserve"> = 0,3 * 38794 = 11638,2 руб.</w:t>
      </w:r>
    </w:p>
    <w:p w:rsidR="0080471D" w:rsidRDefault="0080471D">
      <w:pPr>
        <w:pStyle w:val="2"/>
        <w:spacing w:line="360" w:lineRule="auto"/>
        <w:jc w:val="both"/>
        <w:rPr>
          <w:u w:val="none"/>
        </w:rPr>
      </w:pPr>
    </w:p>
    <w:p w:rsidR="0080471D" w:rsidRDefault="0080471D">
      <w:pPr>
        <w:pStyle w:val="2"/>
        <w:jc w:val="both"/>
        <w:rPr>
          <w:u w:val="none"/>
        </w:rPr>
      </w:pPr>
      <w:r>
        <w:t>Примечание:</w:t>
      </w:r>
      <w:r>
        <w:rPr>
          <w:u w:val="none"/>
        </w:rPr>
        <w:t xml:space="preserve"> Доходы рассчитаны без учёта льготного проезда некоторой категории пассажиров и проезда детей.</w:t>
      </w:r>
    </w:p>
    <w:p w:rsidR="0080471D" w:rsidRDefault="0080471D">
      <w:pPr>
        <w:pStyle w:val="2"/>
        <w:jc w:val="both"/>
        <w:rPr>
          <w:u w:val="none"/>
        </w:rPr>
      </w:pPr>
    </w:p>
    <w:p w:rsidR="0080471D" w:rsidRDefault="0080471D">
      <w:pPr>
        <w:pStyle w:val="2"/>
        <w:jc w:val="both"/>
        <w:rPr>
          <w:u w:val="none"/>
        </w:rPr>
      </w:pPr>
      <w:r>
        <w:rPr>
          <w:b/>
          <w:bCs/>
          <w:u w:val="none"/>
        </w:rPr>
        <w:t>2.12. Расчёт производственной программы по эксплуатации.</w:t>
      </w:r>
    </w:p>
    <w:p w:rsidR="0080471D" w:rsidRDefault="0080471D">
      <w:pPr>
        <w:pStyle w:val="2"/>
        <w:jc w:val="both"/>
        <w:rPr>
          <w:u w:val="none"/>
        </w:rPr>
      </w:pPr>
    </w:p>
    <w:p w:rsidR="0080471D" w:rsidRDefault="0080471D">
      <w:pPr>
        <w:pStyle w:val="2"/>
        <w:jc w:val="both"/>
        <w:rPr>
          <w:u w:val="none"/>
        </w:rPr>
      </w:pPr>
      <w:r>
        <w:t>2.12.1. Списочное количество автобусов.</w:t>
      </w:r>
    </w:p>
    <w:p w:rsidR="0080471D" w:rsidRDefault="0080471D">
      <w:pPr>
        <w:pStyle w:val="2"/>
        <w:jc w:val="both"/>
        <w:rPr>
          <w:u w:val="none"/>
        </w:rPr>
      </w:pPr>
    </w:p>
    <w:p w:rsidR="0080471D" w:rsidRDefault="0080471D">
      <w:pPr>
        <w:pStyle w:val="2"/>
        <w:jc w:val="both"/>
        <w:rPr>
          <w:u w:val="none"/>
        </w:rPr>
      </w:pPr>
      <w:r>
        <w:rPr>
          <w:u w:val="none"/>
        </w:rPr>
        <w:tab/>
      </w:r>
      <w:r>
        <w:rPr>
          <w:u w:val="none"/>
        </w:rPr>
        <w:tab/>
        <w:t>А</w:t>
      </w:r>
      <w:r>
        <w:rPr>
          <w:u w:val="none"/>
          <w:vertAlign w:val="subscript"/>
        </w:rPr>
        <w:t>сп</w:t>
      </w:r>
      <w:r>
        <w:rPr>
          <w:u w:val="none"/>
        </w:rPr>
        <w:t xml:space="preserve"> = А</w:t>
      </w:r>
      <w:r>
        <w:rPr>
          <w:u w:val="none"/>
          <w:vertAlign w:val="subscript"/>
        </w:rPr>
        <w:t>м</w:t>
      </w:r>
      <w:r>
        <w:rPr>
          <w:u w:val="none"/>
        </w:rPr>
        <w:t xml:space="preserve"> / </w:t>
      </w:r>
      <w:r>
        <w:rPr>
          <w:u w:val="none"/>
        </w:rPr>
        <w:sym w:font="Symbol" w:char="F061"/>
      </w:r>
      <w:r>
        <w:rPr>
          <w:u w:val="none"/>
          <w:vertAlign w:val="subscript"/>
        </w:rPr>
        <w:t>и</w:t>
      </w:r>
      <w:r>
        <w:rPr>
          <w:u w:val="none"/>
        </w:rPr>
        <w:t xml:space="preserve"> ; ед.</w:t>
      </w:r>
    </w:p>
    <w:p w:rsidR="0080471D" w:rsidRDefault="0080471D">
      <w:pPr>
        <w:pStyle w:val="2"/>
        <w:jc w:val="both"/>
        <w:rPr>
          <w:u w:val="none"/>
        </w:rPr>
      </w:pPr>
    </w:p>
    <w:p w:rsidR="0080471D" w:rsidRDefault="0080471D">
      <w:pPr>
        <w:pStyle w:val="2"/>
        <w:jc w:val="both"/>
        <w:rPr>
          <w:u w:val="none"/>
        </w:rPr>
      </w:pPr>
      <w:r>
        <w:rPr>
          <w:u w:val="none"/>
        </w:rPr>
        <w:t>где А</w:t>
      </w:r>
      <w:r>
        <w:rPr>
          <w:u w:val="none"/>
          <w:vertAlign w:val="subscript"/>
        </w:rPr>
        <w:t>м</w:t>
      </w:r>
      <w:r>
        <w:rPr>
          <w:u w:val="none"/>
        </w:rPr>
        <w:t xml:space="preserve"> – количество автобусов на маршруте по расписанию,</w:t>
      </w:r>
    </w:p>
    <w:p w:rsidR="0080471D" w:rsidRDefault="0080471D">
      <w:pPr>
        <w:pStyle w:val="2"/>
        <w:jc w:val="both"/>
        <w:rPr>
          <w:u w:val="none"/>
        </w:rPr>
      </w:pPr>
      <w:r>
        <w:rPr>
          <w:u w:val="none"/>
        </w:rPr>
        <w:t xml:space="preserve">      </w:t>
      </w:r>
      <w:r>
        <w:rPr>
          <w:u w:val="none"/>
        </w:rPr>
        <w:sym w:font="Symbol" w:char="F061"/>
      </w:r>
      <w:r>
        <w:rPr>
          <w:u w:val="none"/>
          <w:vertAlign w:val="subscript"/>
        </w:rPr>
        <w:t>и</w:t>
      </w:r>
      <w:r>
        <w:rPr>
          <w:u w:val="none"/>
        </w:rPr>
        <w:t xml:space="preserve"> – коэффициент использования парка,</w:t>
      </w:r>
    </w:p>
    <w:p w:rsidR="0080471D" w:rsidRDefault="0080471D">
      <w:pPr>
        <w:pStyle w:val="2"/>
        <w:jc w:val="both"/>
        <w:rPr>
          <w:u w:val="none"/>
        </w:rPr>
      </w:pPr>
      <w:r>
        <w:rPr>
          <w:u w:val="none"/>
        </w:rPr>
        <w:tab/>
      </w:r>
      <w:r>
        <w:rPr>
          <w:u w:val="none"/>
        </w:rPr>
        <w:tab/>
      </w:r>
    </w:p>
    <w:p w:rsidR="0080471D" w:rsidRDefault="0080471D">
      <w:pPr>
        <w:pStyle w:val="2"/>
        <w:jc w:val="both"/>
        <w:rPr>
          <w:u w:val="none"/>
        </w:rPr>
      </w:pPr>
      <w:r>
        <w:rPr>
          <w:u w:val="none"/>
        </w:rPr>
        <w:tab/>
      </w:r>
      <w:r>
        <w:rPr>
          <w:u w:val="none"/>
        </w:rPr>
        <w:tab/>
        <w:t>А</w:t>
      </w:r>
      <w:r>
        <w:rPr>
          <w:u w:val="none"/>
          <w:vertAlign w:val="subscript"/>
        </w:rPr>
        <w:t>сп</w:t>
      </w:r>
      <w:r>
        <w:rPr>
          <w:u w:val="none"/>
        </w:rPr>
        <w:t xml:space="preserve"> = 5 / 0,72 = 6,9 ед.</w:t>
      </w:r>
    </w:p>
    <w:p w:rsidR="0080471D" w:rsidRDefault="0080471D">
      <w:pPr>
        <w:pStyle w:val="2"/>
        <w:jc w:val="both"/>
        <w:rPr>
          <w:u w:val="none"/>
        </w:rPr>
      </w:pPr>
    </w:p>
    <w:p w:rsidR="0080471D" w:rsidRDefault="0080471D">
      <w:pPr>
        <w:pStyle w:val="2"/>
        <w:jc w:val="both"/>
        <w:rPr>
          <w:u w:val="none"/>
        </w:rPr>
      </w:pPr>
      <w:r>
        <w:t>2.12.2. Автомобиле – дни в эксплуатации.</w:t>
      </w:r>
    </w:p>
    <w:p w:rsidR="0080471D" w:rsidRDefault="0080471D">
      <w:pPr>
        <w:pStyle w:val="2"/>
        <w:jc w:val="both"/>
        <w:rPr>
          <w:u w:val="none"/>
        </w:rPr>
      </w:pPr>
    </w:p>
    <w:p w:rsidR="0080471D" w:rsidRDefault="0080471D">
      <w:pPr>
        <w:pStyle w:val="2"/>
        <w:jc w:val="both"/>
        <w:rPr>
          <w:u w:val="none"/>
        </w:rPr>
      </w:pPr>
      <w:r>
        <w:rPr>
          <w:u w:val="none"/>
        </w:rPr>
        <w:tab/>
      </w:r>
      <w:r>
        <w:rPr>
          <w:u w:val="none"/>
        </w:rPr>
        <w:tab/>
        <w:t>АД</w:t>
      </w:r>
      <w:r>
        <w:rPr>
          <w:u w:val="none"/>
          <w:vertAlign w:val="subscript"/>
        </w:rPr>
        <w:t>э</w:t>
      </w:r>
      <w:r>
        <w:rPr>
          <w:u w:val="none"/>
        </w:rPr>
        <w:t xml:space="preserve"> = А</w:t>
      </w:r>
      <w:r>
        <w:rPr>
          <w:u w:val="none"/>
          <w:vertAlign w:val="subscript"/>
        </w:rPr>
        <w:t>м</w:t>
      </w:r>
      <w:r>
        <w:rPr>
          <w:u w:val="none"/>
        </w:rPr>
        <w:t xml:space="preserve"> * Д</w:t>
      </w:r>
      <w:r>
        <w:rPr>
          <w:u w:val="none"/>
          <w:vertAlign w:val="subscript"/>
        </w:rPr>
        <w:t>э</w:t>
      </w:r>
      <w:r>
        <w:rPr>
          <w:u w:val="none"/>
        </w:rPr>
        <w:t xml:space="preserve"> ; а-д.</w:t>
      </w:r>
    </w:p>
    <w:p w:rsidR="0080471D" w:rsidRDefault="0080471D">
      <w:pPr>
        <w:pStyle w:val="2"/>
        <w:jc w:val="both"/>
        <w:rPr>
          <w:u w:val="none"/>
        </w:rPr>
      </w:pPr>
    </w:p>
    <w:p w:rsidR="0080471D" w:rsidRDefault="0080471D">
      <w:pPr>
        <w:pStyle w:val="2"/>
        <w:jc w:val="both"/>
        <w:rPr>
          <w:u w:val="none"/>
        </w:rPr>
      </w:pPr>
      <w:r>
        <w:rPr>
          <w:u w:val="none"/>
        </w:rPr>
        <w:t>где Д</w:t>
      </w:r>
      <w:r>
        <w:rPr>
          <w:u w:val="none"/>
          <w:vertAlign w:val="subscript"/>
        </w:rPr>
        <w:t>э</w:t>
      </w:r>
      <w:r>
        <w:rPr>
          <w:u w:val="none"/>
        </w:rPr>
        <w:t xml:space="preserve"> – количество дней работы в году</w:t>
      </w:r>
    </w:p>
    <w:p w:rsidR="0080471D" w:rsidRDefault="0080471D">
      <w:pPr>
        <w:pStyle w:val="2"/>
        <w:jc w:val="both"/>
        <w:rPr>
          <w:u w:val="none"/>
        </w:rPr>
      </w:pPr>
    </w:p>
    <w:p w:rsidR="0080471D" w:rsidRDefault="0080471D">
      <w:pPr>
        <w:pStyle w:val="2"/>
        <w:jc w:val="both"/>
        <w:rPr>
          <w:u w:val="none"/>
        </w:rPr>
      </w:pPr>
      <w:r>
        <w:rPr>
          <w:u w:val="none"/>
        </w:rPr>
        <w:tab/>
      </w:r>
      <w:r>
        <w:rPr>
          <w:u w:val="none"/>
        </w:rPr>
        <w:tab/>
        <w:t>АД</w:t>
      </w:r>
      <w:r>
        <w:rPr>
          <w:u w:val="none"/>
          <w:vertAlign w:val="subscript"/>
        </w:rPr>
        <w:t>э</w:t>
      </w:r>
      <w:r>
        <w:rPr>
          <w:u w:val="none"/>
        </w:rPr>
        <w:t xml:space="preserve"> = 5 * 365 = 1825 а-д.</w:t>
      </w:r>
    </w:p>
    <w:p w:rsidR="0080471D" w:rsidRDefault="0080471D">
      <w:pPr>
        <w:pStyle w:val="2"/>
        <w:jc w:val="both"/>
        <w:rPr>
          <w:u w:val="none"/>
        </w:rPr>
      </w:pPr>
    </w:p>
    <w:p w:rsidR="0080471D" w:rsidRDefault="0080471D">
      <w:pPr>
        <w:pStyle w:val="2"/>
        <w:jc w:val="both"/>
      </w:pPr>
    </w:p>
    <w:p w:rsidR="0080471D" w:rsidRDefault="0080471D">
      <w:pPr>
        <w:pStyle w:val="2"/>
        <w:jc w:val="both"/>
        <w:rPr>
          <w:u w:val="none"/>
        </w:rPr>
      </w:pPr>
      <w:r>
        <w:t>2.12.3. Автомобиле – дни в хозяйстве.</w:t>
      </w:r>
    </w:p>
    <w:p w:rsidR="0080471D" w:rsidRDefault="0080471D">
      <w:pPr>
        <w:pStyle w:val="2"/>
        <w:jc w:val="both"/>
        <w:rPr>
          <w:u w:val="none"/>
        </w:rPr>
      </w:pPr>
    </w:p>
    <w:p w:rsidR="0080471D" w:rsidRDefault="0080471D">
      <w:pPr>
        <w:pStyle w:val="2"/>
        <w:jc w:val="both"/>
        <w:rPr>
          <w:u w:val="none"/>
        </w:rPr>
      </w:pPr>
      <w:r>
        <w:rPr>
          <w:u w:val="none"/>
        </w:rPr>
        <w:tab/>
      </w:r>
      <w:r>
        <w:rPr>
          <w:u w:val="none"/>
        </w:rPr>
        <w:tab/>
        <w:t>АД</w:t>
      </w:r>
      <w:r>
        <w:rPr>
          <w:u w:val="none"/>
          <w:vertAlign w:val="subscript"/>
        </w:rPr>
        <w:t>х</w:t>
      </w:r>
      <w:r>
        <w:rPr>
          <w:u w:val="none"/>
        </w:rPr>
        <w:t xml:space="preserve"> = А</w:t>
      </w:r>
      <w:r>
        <w:rPr>
          <w:u w:val="none"/>
          <w:vertAlign w:val="subscript"/>
        </w:rPr>
        <w:t>сп</w:t>
      </w:r>
      <w:r>
        <w:rPr>
          <w:u w:val="none"/>
        </w:rPr>
        <w:t xml:space="preserve"> * Д</w:t>
      </w:r>
      <w:r>
        <w:rPr>
          <w:u w:val="none"/>
          <w:vertAlign w:val="subscript"/>
        </w:rPr>
        <w:t>к</w:t>
      </w:r>
      <w:r>
        <w:rPr>
          <w:u w:val="none"/>
        </w:rPr>
        <w:t xml:space="preserve"> ; а-д.</w:t>
      </w:r>
    </w:p>
    <w:p w:rsidR="0080471D" w:rsidRDefault="0080471D">
      <w:pPr>
        <w:pStyle w:val="2"/>
        <w:jc w:val="both"/>
        <w:rPr>
          <w:u w:val="none"/>
        </w:rPr>
      </w:pPr>
    </w:p>
    <w:p w:rsidR="0080471D" w:rsidRDefault="0080471D">
      <w:pPr>
        <w:pStyle w:val="2"/>
        <w:jc w:val="both"/>
        <w:rPr>
          <w:u w:val="none"/>
        </w:rPr>
      </w:pPr>
      <w:r>
        <w:rPr>
          <w:u w:val="none"/>
        </w:rPr>
        <w:t>где Д</w:t>
      </w:r>
      <w:r>
        <w:rPr>
          <w:u w:val="none"/>
          <w:vertAlign w:val="subscript"/>
        </w:rPr>
        <w:t>к</w:t>
      </w:r>
      <w:r>
        <w:rPr>
          <w:u w:val="none"/>
        </w:rPr>
        <w:t xml:space="preserve"> – календарное количество за период или год</w:t>
      </w:r>
    </w:p>
    <w:p w:rsidR="0080471D" w:rsidRDefault="0080471D">
      <w:pPr>
        <w:pStyle w:val="2"/>
        <w:jc w:val="both"/>
        <w:rPr>
          <w:u w:val="none"/>
        </w:rPr>
      </w:pPr>
    </w:p>
    <w:p w:rsidR="0080471D" w:rsidRDefault="0080471D">
      <w:pPr>
        <w:pStyle w:val="2"/>
        <w:jc w:val="both"/>
        <w:rPr>
          <w:u w:val="none"/>
        </w:rPr>
      </w:pPr>
      <w:r>
        <w:rPr>
          <w:u w:val="none"/>
        </w:rPr>
        <w:tab/>
      </w:r>
      <w:r>
        <w:rPr>
          <w:u w:val="none"/>
        </w:rPr>
        <w:tab/>
        <w:t>АД</w:t>
      </w:r>
      <w:r>
        <w:rPr>
          <w:u w:val="none"/>
          <w:vertAlign w:val="subscript"/>
        </w:rPr>
        <w:t>х</w:t>
      </w:r>
      <w:r>
        <w:rPr>
          <w:u w:val="none"/>
        </w:rPr>
        <w:t xml:space="preserve"> = 6,9 * 365 = 2519 а-д.</w:t>
      </w:r>
    </w:p>
    <w:p w:rsidR="0080471D" w:rsidRDefault="0080471D">
      <w:pPr>
        <w:pStyle w:val="2"/>
        <w:jc w:val="both"/>
        <w:rPr>
          <w:u w:val="none"/>
        </w:rPr>
      </w:pPr>
    </w:p>
    <w:p w:rsidR="0080471D" w:rsidRDefault="0080471D">
      <w:pPr>
        <w:pStyle w:val="2"/>
        <w:jc w:val="both"/>
        <w:rPr>
          <w:u w:val="none"/>
        </w:rPr>
      </w:pPr>
      <w:r>
        <w:t>2.12.4. Автомобиле – часы в эксплуатации.</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АЧ</w:t>
      </w:r>
      <w:r>
        <w:rPr>
          <w:u w:val="none"/>
          <w:vertAlign w:val="subscript"/>
        </w:rPr>
        <w:t>э</w:t>
      </w:r>
      <w:r>
        <w:rPr>
          <w:u w:val="none"/>
        </w:rPr>
        <w:t xml:space="preserve"> = Т</w:t>
      </w:r>
      <w:r>
        <w:rPr>
          <w:u w:val="none"/>
          <w:vertAlign w:val="subscript"/>
        </w:rPr>
        <w:t>н</w:t>
      </w:r>
      <w:r>
        <w:rPr>
          <w:u w:val="none"/>
        </w:rPr>
        <w:t xml:space="preserve"> * АД</w:t>
      </w:r>
      <w:r>
        <w:rPr>
          <w:u w:val="none"/>
          <w:vertAlign w:val="subscript"/>
        </w:rPr>
        <w:t>х</w:t>
      </w:r>
      <w:r>
        <w:rPr>
          <w:u w:val="none"/>
        </w:rPr>
        <w:t xml:space="preserve"> ; ч.</w:t>
      </w:r>
    </w:p>
    <w:p w:rsidR="0080471D" w:rsidRDefault="0080471D">
      <w:pPr>
        <w:pStyle w:val="2"/>
        <w:jc w:val="both"/>
        <w:rPr>
          <w:u w:val="none"/>
        </w:rPr>
      </w:pPr>
      <w:r>
        <w:rPr>
          <w:u w:val="none"/>
        </w:rPr>
        <w:tab/>
      </w:r>
      <w:r>
        <w:rPr>
          <w:u w:val="none"/>
        </w:rPr>
        <w:tab/>
        <w:t>АЧ</w:t>
      </w:r>
      <w:r>
        <w:rPr>
          <w:u w:val="none"/>
          <w:vertAlign w:val="subscript"/>
        </w:rPr>
        <w:t>э</w:t>
      </w:r>
      <w:r>
        <w:rPr>
          <w:u w:val="none"/>
        </w:rPr>
        <w:t xml:space="preserve"> = 13,66 * 1825 = 24929,5 ч.</w:t>
      </w:r>
    </w:p>
    <w:p w:rsidR="0080471D" w:rsidRDefault="0080471D">
      <w:pPr>
        <w:pStyle w:val="2"/>
        <w:jc w:val="both"/>
        <w:rPr>
          <w:u w:val="none"/>
        </w:rPr>
      </w:pPr>
    </w:p>
    <w:p w:rsidR="0080471D" w:rsidRDefault="0080471D">
      <w:pPr>
        <w:pStyle w:val="2"/>
        <w:jc w:val="both"/>
        <w:rPr>
          <w:u w:val="none"/>
        </w:rPr>
      </w:pPr>
      <w:r>
        <w:t>2.12.5. Среднесуточный пробег автобуса.</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ср.с</w:t>
      </w:r>
      <w:r>
        <w:rPr>
          <w:u w:val="none"/>
        </w:rPr>
        <w:t xml:space="preserve"> = </w:t>
      </w:r>
      <w:r>
        <w:rPr>
          <w:u w:val="none"/>
          <w:lang w:val="en-US"/>
        </w:rPr>
        <w:t>L</w:t>
      </w:r>
      <w:r>
        <w:rPr>
          <w:u w:val="none"/>
          <w:vertAlign w:val="subscript"/>
        </w:rPr>
        <w:t>общ</w:t>
      </w:r>
      <w:r>
        <w:rPr>
          <w:u w:val="none"/>
        </w:rPr>
        <w:t xml:space="preserve"> / А</w:t>
      </w:r>
      <w:r>
        <w:rPr>
          <w:u w:val="none"/>
          <w:vertAlign w:val="subscript"/>
        </w:rPr>
        <w:t>м</w:t>
      </w:r>
      <w:r>
        <w:rPr>
          <w:u w:val="none"/>
        </w:rPr>
        <w:t xml:space="preserve"> ; км.</w:t>
      </w: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ср.с</w:t>
      </w:r>
      <w:r>
        <w:rPr>
          <w:u w:val="none"/>
        </w:rPr>
        <w:t xml:space="preserve"> = 1635 / 5 = 327 км.</w:t>
      </w:r>
    </w:p>
    <w:p w:rsidR="0080471D" w:rsidRDefault="0080471D">
      <w:pPr>
        <w:pStyle w:val="2"/>
        <w:jc w:val="both"/>
        <w:rPr>
          <w:u w:val="none"/>
        </w:rPr>
      </w:pPr>
    </w:p>
    <w:p w:rsidR="0080471D" w:rsidRDefault="0080471D">
      <w:pPr>
        <w:pStyle w:val="2"/>
        <w:jc w:val="both"/>
      </w:pPr>
      <w:r>
        <w:t>2.12.6. Среднесуточный полезный пробег.</w:t>
      </w:r>
    </w:p>
    <w:p w:rsidR="0080471D" w:rsidRDefault="0080471D">
      <w:pPr>
        <w:pStyle w:val="2"/>
        <w:jc w:val="both"/>
      </w:pP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ср.с пол</w:t>
      </w:r>
      <w:r>
        <w:rPr>
          <w:u w:val="none"/>
        </w:rPr>
        <w:t xml:space="preserve"> = </w:t>
      </w:r>
      <w:r>
        <w:rPr>
          <w:u w:val="none"/>
          <w:lang w:val="en-US"/>
        </w:rPr>
        <w:t>L</w:t>
      </w:r>
      <w:r>
        <w:rPr>
          <w:u w:val="none"/>
          <w:vertAlign w:val="subscript"/>
        </w:rPr>
        <w:t>пол</w:t>
      </w:r>
      <w:r>
        <w:rPr>
          <w:u w:val="none"/>
        </w:rPr>
        <w:t xml:space="preserve"> / А ; км.</w:t>
      </w: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ср.с пол</w:t>
      </w:r>
      <w:r>
        <w:rPr>
          <w:u w:val="none"/>
        </w:rPr>
        <w:t xml:space="preserve"> = 1585 / 5 = 317 км.</w:t>
      </w:r>
    </w:p>
    <w:p w:rsidR="0080471D" w:rsidRDefault="0080471D">
      <w:pPr>
        <w:pStyle w:val="2"/>
        <w:jc w:val="both"/>
        <w:rPr>
          <w:u w:val="none"/>
        </w:rPr>
      </w:pPr>
    </w:p>
    <w:p w:rsidR="0080471D" w:rsidRDefault="0080471D">
      <w:pPr>
        <w:pStyle w:val="2"/>
        <w:jc w:val="both"/>
        <w:rPr>
          <w:u w:val="none"/>
        </w:rPr>
      </w:pPr>
      <w:r>
        <w:t>2.12.7. Общий пробег автобусов за год.</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rFonts w:ascii="MS Mincho" w:eastAsia="MS Mincho" w:hAnsi="MS Mincho" w:hint="eastAsia"/>
          <w:u w:val="none"/>
        </w:rPr>
        <w:t>ℐ</w:t>
      </w:r>
      <w:r>
        <w:rPr>
          <w:u w:val="none"/>
          <w:vertAlign w:val="subscript"/>
        </w:rPr>
        <w:t>общ</w:t>
      </w:r>
      <w:r>
        <w:rPr>
          <w:u w:val="none"/>
        </w:rPr>
        <w:t xml:space="preserve"> = </w:t>
      </w:r>
      <w:r>
        <w:rPr>
          <w:u w:val="none"/>
          <w:lang w:val="en-US"/>
        </w:rPr>
        <w:t>L</w:t>
      </w:r>
      <w:r>
        <w:rPr>
          <w:u w:val="none"/>
          <w:vertAlign w:val="subscript"/>
        </w:rPr>
        <w:t>ср.с</w:t>
      </w:r>
      <w:r>
        <w:rPr>
          <w:u w:val="none"/>
        </w:rPr>
        <w:t xml:space="preserve"> * АД</w:t>
      </w:r>
      <w:r>
        <w:rPr>
          <w:u w:val="none"/>
          <w:vertAlign w:val="subscript"/>
        </w:rPr>
        <w:t>э</w:t>
      </w:r>
      <w:r>
        <w:rPr>
          <w:u w:val="none"/>
        </w:rPr>
        <w:t xml:space="preserve"> ; км.</w:t>
      </w:r>
    </w:p>
    <w:p w:rsidR="0080471D" w:rsidRDefault="0080471D">
      <w:pPr>
        <w:pStyle w:val="2"/>
        <w:jc w:val="both"/>
        <w:rPr>
          <w:u w:val="none"/>
        </w:rPr>
      </w:pPr>
      <w:r>
        <w:rPr>
          <w:u w:val="none"/>
        </w:rPr>
        <w:tab/>
      </w:r>
      <w:r>
        <w:rPr>
          <w:u w:val="none"/>
        </w:rPr>
        <w:tab/>
      </w:r>
      <w:r>
        <w:rPr>
          <w:rFonts w:ascii="MS Mincho" w:eastAsia="MS Mincho" w:hAnsi="MS Mincho" w:hint="eastAsia"/>
          <w:u w:val="none"/>
        </w:rPr>
        <w:t>ℐ</w:t>
      </w:r>
      <w:r>
        <w:rPr>
          <w:u w:val="none"/>
          <w:vertAlign w:val="subscript"/>
        </w:rPr>
        <w:t>общ</w:t>
      </w:r>
      <w:r>
        <w:rPr>
          <w:u w:val="none"/>
        </w:rPr>
        <w:t xml:space="preserve"> = 327 * 1825 = 596,8 тыс. км.</w:t>
      </w:r>
    </w:p>
    <w:p w:rsidR="0080471D" w:rsidRDefault="0080471D">
      <w:pPr>
        <w:pStyle w:val="2"/>
        <w:jc w:val="both"/>
      </w:pPr>
    </w:p>
    <w:p w:rsidR="0080471D" w:rsidRDefault="0080471D">
      <w:pPr>
        <w:pStyle w:val="2"/>
        <w:jc w:val="both"/>
        <w:rPr>
          <w:u w:val="none"/>
        </w:rPr>
      </w:pPr>
      <w:r>
        <w:t>2.12.8. Пробег автобусов с пассажирами за год.</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пол</w:t>
      </w:r>
      <w:r>
        <w:rPr>
          <w:u w:val="none"/>
        </w:rPr>
        <w:t xml:space="preserve"> = </w:t>
      </w:r>
      <w:r>
        <w:rPr>
          <w:u w:val="none"/>
          <w:lang w:val="en-US"/>
        </w:rPr>
        <w:t>L</w:t>
      </w:r>
      <w:r>
        <w:rPr>
          <w:u w:val="none"/>
          <w:vertAlign w:val="subscript"/>
        </w:rPr>
        <w:t>ср.с пол</w:t>
      </w:r>
      <w:r>
        <w:rPr>
          <w:u w:val="none"/>
        </w:rPr>
        <w:t xml:space="preserve"> * АД</w:t>
      </w:r>
      <w:r>
        <w:rPr>
          <w:u w:val="none"/>
          <w:vertAlign w:val="subscript"/>
        </w:rPr>
        <w:t>э</w:t>
      </w:r>
      <w:r>
        <w:rPr>
          <w:u w:val="none"/>
        </w:rPr>
        <w:t xml:space="preserve"> ; км.</w:t>
      </w:r>
    </w:p>
    <w:p w:rsidR="0080471D" w:rsidRDefault="0080471D">
      <w:pPr>
        <w:pStyle w:val="2"/>
        <w:spacing w:line="360" w:lineRule="auto"/>
        <w:jc w:val="both"/>
        <w:rPr>
          <w:u w:val="none"/>
        </w:rPr>
      </w:pPr>
      <w:r>
        <w:rPr>
          <w:u w:val="none"/>
        </w:rPr>
        <w:tab/>
      </w:r>
      <w:r>
        <w:rPr>
          <w:u w:val="none"/>
        </w:rPr>
        <w:tab/>
      </w:r>
      <w:r>
        <w:rPr>
          <w:u w:val="none"/>
          <w:lang w:val="en-US"/>
        </w:rPr>
        <w:t>L</w:t>
      </w:r>
      <w:r>
        <w:rPr>
          <w:u w:val="none"/>
          <w:vertAlign w:val="subscript"/>
        </w:rPr>
        <w:t>пол</w:t>
      </w:r>
      <w:r>
        <w:rPr>
          <w:u w:val="none"/>
        </w:rPr>
        <w:t xml:space="preserve"> = 317 * 1825 = 578,5 тыс. км.</w:t>
      </w:r>
    </w:p>
    <w:p w:rsidR="0080471D" w:rsidRDefault="0080471D">
      <w:pPr>
        <w:pStyle w:val="2"/>
        <w:jc w:val="both"/>
      </w:pPr>
    </w:p>
    <w:p w:rsidR="0080471D" w:rsidRDefault="0080471D">
      <w:pPr>
        <w:pStyle w:val="2"/>
        <w:jc w:val="both"/>
        <w:rPr>
          <w:u w:val="none"/>
        </w:rPr>
      </w:pPr>
      <w:r>
        <w:t>2.12.9. Коэффициент использования пробега за год.</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rFonts w:ascii="PMingLiU" w:eastAsia="PMingLiU" w:hAnsi="PMingLiU" w:hint="eastAsia"/>
          <w:u w:val="none"/>
        </w:rPr>
        <w:t>β</w:t>
      </w:r>
      <w:r>
        <w:rPr>
          <w:u w:val="none"/>
        </w:rPr>
        <w:t xml:space="preserve"> </w:t>
      </w:r>
      <w:r>
        <w:rPr>
          <w:u w:val="none"/>
          <w:vertAlign w:val="subscript"/>
        </w:rPr>
        <w:t xml:space="preserve">общ </w:t>
      </w:r>
      <w:r>
        <w:rPr>
          <w:u w:val="none"/>
        </w:rPr>
        <w:t xml:space="preserve">= </w:t>
      </w:r>
      <w:r>
        <w:rPr>
          <w:u w:val="none"/>
          <w:lang w:val="en-US"/>
        </w:rPr>
        <w:t>L</w:t>
      </w:r>
      <w:r>
        <w:rPr>
          <w:u w:val="none"/>
          <w:vertAlign w:val="subscript"/>
        </w:rPr>
        <w:t>пол</w:t>
      </w:r>
      <w:r>
        <w:rPr>
          <w:u w:val="none"/>
        </w:rPr>
        <w:t xml:space="preserve"> / </w:t>
      </w:r>
      <w:r>
        <w:rPr>
          <w:rFonts w:ascii="MS Mincho" w:eastAsia="MS Mincho" w:hAnsi="MS Mincho" w:hint="eastAsia"/>
          <w:u w:val="none"/>
        </w:rPr>
        <w:t>ℐ</w:t>
      </w:r>
      <w:r>
        <w:rPr>
          <w:u w:val="none"/>
          <w:vertAlign w:val="subscript"/>
        </w:rPr>
        <w:t>общ</w:t>
      </w:r>
    </w:p>
    <w:p w:rsidR="0080471D" w:rsidRDefault="0080471D">
      <w:pPr>
        <w:pStyle w:val="2"/>
        <w:jc w:val="both"/>
        <w:rPr>
          <w:u w:val="none"/>
        </w:rPr>
      </w:pPr>
      <w:r>
        <w:rPr>
          <w:u w:val="none"/>
        </w:rPr>
        <w:tab/>
      </w:r>
      <w:r>
        <w:rPr>
          <w:u w:val="none"/>
        </w:rPr>
        <w:tab/>
      </w:r>
      <w:r>
        <w:rPr>
          <w:rFonts w:ascii="PMingLiU" w:eastAsia="PMingLiU" w:hAnsi="PMingLiU" w:hint="eastAsia"/>
          <w:u w:val="none"/>
        </w:rPr>
        <w:t>β</w:t>
      </w:r>
      <w:r>
        <w:rPr>
          <w:rFonts w:eastAsia="PMingLiU"/>
          <w:u w:val="none"/>
          <w:vertAlign w:val="subscript"/>
        </w:rPr>
        <w:t>общ</w:t>
      </w:r>
      <w:r>
        <w:rPr>
          <w:u w:val="none"/>
        </w:rPr>
        <w:t xml:space="preserve"> = 578,5 / 596,8 = 0,97</w:t>
      </w:r>
    </w:p>
    <w:p w:rsidR="0080471D" w:rsidRDefault="0080471D">
      <w:pPr>
        <w:pStyle w:val="2"/>
        <w:jc w:val="both"/>
        <w:rPr>
          <w:lang w:val="en-US"/>
        </w:rPr>
      </w:pPr>
    </w:p>
    <w:p w:rsidR="0080471D" w:rsidRDefault="0080471D">
      <w:pPr>
        <w:pStyle w:val="2"/>
        <w:jc w:val="both"/>
        <w:rPr>
          <w:u w:val="none"/>
        </w:rPr>
      </w:pPr>
      <w:r>
        <w:t>2.12.10. Объём перевозок за год.</w:t>
      </w:r>
    </w:p>
    <w:p w:rsidR="0080471D" w:rsidRDefault="0080471D">
      <w:pPr>
        <w:pStyle w:val="2"/>
        <w:jc w:val="both"/>
        <w:rPr>
          <w:u w:val="none"/>
        </w:rPr>
      </w:pPr>
    </w:p>
    <w:p w:rsidR="0080471D" w:rsidRDefault="0080471D">
      <w:pPr>
        <w:pStyle w:val="2"/>
        <w:spacing w:line="360" w:lineRule="auto"/>
        <w:ind w:left="708" w:firstLine="708"/>
        <w:jc w:val="both"/>
        <w:rPr>
          <w:u w:val="none"/>
        </w:rPr>
      </w:pPr>
      <w:r>
        <w:rPr>
          <w:u w:val="none"/>
          <w:lang w:val="en-US"/>
        </w:rPr>
        <w:t>Q</w:t>
      </w:r>
      <w:r>
        <w:rPr>
          <w:u w:val="none"/>
          <w:vertAlign w:val="subscript"/>
        </w:rPr>
        <w:t>год</w:t>
      </w:r>
      <w:r>
        <w:rPr>
          <w:u w:val="none"/>
        </w:rPr>
        <w:t xml:space="preserve"> = </w:t>
      </w:r>
      <w:r>
        <w:rPr>
          <w:u w:val="none"/>
          <w:lang w:val="en-US"/>
        </w:rPr>
        <w:t>Q</w:t>
      </w:r>
      <w:r>
        <w:rPr>
          <w:u w:val="none"/>
          <w:vertAlign w:val="subscript"/>
        </w:rPr>
        <w:t>сут</w:t>
      </w:r>
      <w:r>
        <w:rPr>
          <w:u w:val="none"/>
        </w:rPr>
        <w:t xml:space="preserve"> * Д</w:t>
      </w:r>
      <w:r>
        <w:rPr>
          <w:u w:val="none"/>
          <w:vertAlign w:val="subscript"/>
        </w:rPr>
        <w:t xml:space="preserve"> э</w:t>
      </w:r>
      <w:r>
        <w:rPr>
          <w:u w:val="none"/>
        </w:rPr>
        <w:t xml:space="preserve"> ; пасс.</w:t>
      </w:r>
    </w:p>
    <w:p w:rsidR="0080471D" w:rsidRDefault="0080471D">
      <w:pPr>
        <w:pStyle w:val="2"/>
        <w:jc w:val="both"/>
        <w:rPr>
          <w:u w:val="none"/>
        </w:rPr>
      </w:pPr>
      <w:r>
        <w:rPr>
          <w:u w:val="none"/>
        </w:rPr>
        <w:tab/>
      </w:r>
      <w:r>
        <w:rPr>
          <w:u w:val="none"/>
        </w:rPr>
        <w:tab/>
      </w:r>
      <w:r>
        <w:rPr>
          <w:u w:val="none"/>
          <w:lang w:val="en-US"/>
        </w:rPr>
        <w:t>Q</w:t>
      </w:r>
      <w:r>
        <w:rPr>
          <w:u w:val="none"/>
          <w:vertAlign w:val="subscript"/>
        </w:rPr>
        <w:t>год</w:t>
      </w:r>
      <w:r>
        <w:rPr>
          <w:u w:val="none"/>
        </w:rPr>
        <w:t xml:space="preserve"> = 2380 * 365 = 868,7 тыс. пасс.</w:t>
      </w:r>
    </w:p>
    <w:p w:rsidR="0080471D" w:rsidRDefault="0080471D">
      <w:pPr>
        <w:pStyle w:val="2"/>
        <w:ind w:firstLine="0"/>
        <w:jc w:val="both"/>
        <w:rPr>
          <w:lang w:val="en-US"/>
        </w:rPr>
      </w:pPr>
    </w:p>
    <w:p w:rsidR="0080471D" w:rsidRDefault="0080471D">
      <w:pPr>
        <w:pStyle w:val="2"/>
        <w:jc w:val="both"/>
        <w:rPr>
          <w:u w:val="none"/>
        </w:rPr>
      </w:pPr>
      <w:r>
        <w:t>2.12.11. Пассажирооборот за год.</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Р</w:t>
      </w:r>
      <w:r>
        <w:rPr>
          <w:u w:val="none"/>
          <w:vertAlign w:val="subscript"/>
        </w:rPr>
        <w:t>год</w:t>
      </w:r>
      <w:r>
        <w:rPr>
          <w:u w:val="none"/>
        </w:rPr>
        <w:t xml:space="preserve"> = Р</w:t>
      </w:r>
      <w:r>
        <w:rPr>
          <w:u w:val="none"/>
          <w:vertAlign w:val="subscript"/>
        </w:rPr>
        <w:t>сут</w:t>
      </w:r>
      <w:r>
        <w:rPr>
          <w:u w:val="none"/>
        </w:rPr>
        <w:t xml:space="preserve"> * Д </w:t>
      </w:r>
      <w:r>
        <w:rPr>
          <w:u w:val="none"/>
          <w:vertAlign w:val="subscript"/>
        </w:rPr>
        <w:t>э</w:t>
      </w:r>
      <w:r>
        <w:rPr>
          <w:u w:val="none"/>
        </w:rPr>
        <w:t xml:space="preserve"> ; пасс-км</w:t>
      </w:r>
    </w:p>
    <w:p w:rsidR="0080471D" w:rsidRDefault="0080471D">
      <w:pPr>
        <w:pStyle w:val="2"/>
        <w:jc w:val="both"/>
        <w:rPr>
          <w:u w:val="none"/>
        </w:rPr>
      </w:pPr>
      <w:r>
        <w:rPr>
          <w:u w:val="none"/>
        </w:rPr>
        <w:tab/>
      </w:r>
      <w:r>
        <w:rPr>
          <w:u w:val="none"/>
        </w:rPr>
        <w:tab/>
        <w:t>Р</w:t>
      </w:r>
      <w:r>
        <w:rPr>
          <w:u w:val="none"/>
          <w:vertAlign w:val="subscript"/>
        </w:rPr>
        <w:t>год</w:t>
      </w:r>
      <w:r>
        <w:rPr>
          <w:u w:val="none"/>
        </w:rPr>
        <w:t xml:space="preserve"> = 38794 * 365 = 14159,8 тыс. пасс-км.</w:t>
      </w:r>
    </w:p>
    <w:p w:rsidR="0080471D" w:rsidRDefault="0080471D">
      <w:pPr>
        <w:pStyle w:val="2"/>
        <w:jc w:val="both"/>
        <w:rPr>
          <w:u w:val="none"/>
        </w:rPr>
      </w:pPr>
    </w:p>
    <w:p w:rsidR="0080471D" w:rsidRDefault="0080471D">
      <w:pPr>
        <w:pStyle w:val="2"/>
        <w:jc w:val="both"/>
        <w:rPr>
          <w:u w:val="none"/>
        </w:rPr>
      </w:pPr>
      <w:r>
        <w:t>2.12.12. Количество рейсов за год по расписанию.</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N</w:t>
      </w:r>
      <w:r>
        <w:rPr>
          <w:u w:val="none"/>
          <w:vertAlign w:val="subscript"/>
        </w:rPr>
        <w:t>р год</w:t>
      </w:r>
      <w:r>
        <w:rPr>
          <w:u w:val="none"/>
        </w:rPr>
        <w:t xml:space="preserve"> = </w:t>
      </w:r>
      <w:r>
        <w:rPr>
          <w:u w:val="none"/>
          <w:lang w:val="en-US"/>
        </w:rPr>
        <w:t>n</w:t>
      </w:r>
      <w:r>
        <w:rPr>
          <w:u w:val="none"/>
          <w:vertAlign w:val="subscript"/>
        </w:rPr>
        <w:t>р сут</w:t>
      </w:r>
      <w:r>
        <w:rPr>
          <w:u w:val="none"/>
        </w:rPr>
        <w:t xml:space="preserve"> * Д </w:t>
      </w:r>
      <w:r>
        <w:rPr>
          <w:u w:val="none"/>
          <w:vertAlign w:val="subscript"/>
        </w:rPr>
        <w:t>э</w:t>
      </w:r>
      <w:r>
        <w:rPr>
          <w:u w:val="none"/>
        </w:rPr>
        <w:t xml:space="preserve"> ; рейсов</w:t>
      </w:r>
    </w:p>
    <w:p w:rsidR="0080471D" w:rsidRDefault="0080471D">
      <w:pPr>
        <w:pStyle w:val="2"/>
        <w:jc w:val="both"/>
        <w:rPr>
          <w:u w:val="none"/>
        </w:rPr>
      </w:pPr>
      <w:r>
        <w:rPr>
          <w:u w:val="none"/>
        </w:rPr>
        <w:tab/>
      </w:r>
      <w:r>
        <w:rPr>
          <w:u w:val="none"/>
        </w:rPr>
        <w:tab/>
      </w:r>
      <w:r>
        <w:rPr>
          <w:u w:val="none"/>
          <w:lang w:val="en-US"/>
        </w:rPr>
        <w:t>N</w:t>
      </w:r>
      <w:r>
        <w:rPr>
          <w:u w:val="none"/>
          <w:vertAlign w:val="subscript"/>
        </w:rPr>
        <w:t>р год</w:t>
      </w:r>
      <w:r>
        <w:rPr>
          <w:u w:val="none"/>
        </w:rPr>
        <w:t xml:space="preserve"> = 50 * 365 = 18250 рейсов</w:t>
      </w:r>
    </w:p>
    <w:p w:rsidR="0080471D" w:rsidRDefault="0080471D">
      <w:pPr>
        <w:pStyle w:val="2"/>
        <w:jc w:val="both"/>
        <w:rPr>
          <w:u w:val="none"/>
        </w:rPr>
      </w:pPr>
    </w:p>
    <w:p w:rsidR="0080471D" w:rsidRDefault="0080471D">
      <w:pPr>
        <w:pStyle w:val="2"/>
        <w:jc w:val="both"/>
        <w:rPr>
          <w:u w:val="none"/>
        </w:rPr>
      </w:pPr>
    </w:p>
    <w:p w:rsidR="0080471D" w:rsidRDefault="0080471D">
      <w:pPr>
        <w:pStyle w:val="2"/>
        <w:jc w:val="both"/>
        <w:rPr>
          <w:u w:val="none"/>
        </w:rPr>
      </w:pPr>
    </w:p>
    <w:p w:rsidR="0080471D" w:rsidRDefault="0080471D">
      <w:pPr>
        <w:pStyle w:val="2"/>
        <w:jc w:val="both"/>
        <w:rPr>
          <w:u w:val="none"/>
        </w:rPr>
      </w:pPr>
    </w:p>
    <w:p w:rsidR="0080471D" w:rsidRDefault="0080471D">
      <w:pPr>
        <w:pStyle w:val="2"/>
        <w:jc w:val="center"/>
        <w:rPr>
          <w:sz w:val="36"/>
          <w:u w:val="none"/>
        </w:rPr>
      </w:pPr>
      <w:r>
        <w:rPr>
          <w:b/>
          <w:bCs/>
          <w:sz w:val="36"/>
        </w:rPr>
        <w:t>3. Организационный раздел.</w:t>
      </w:r>
    </w:p>
    <w:p w:rsidR="0080471D" w:rsidRDefault="0080471D">
      <w:pPr>
        <w:pStyle w:val="2"/>
        <w:rPr>
          <w:u w:val="none"/>
        </w:rPr>
      </w:pPr>
    </w:p>
    <w:p w:rsidR="0080471D" w:rsidRDefault="0080471D">
      <w:pPr>
        <w:pStyle w:val="2"/>
        <w:jc w:val="both"/>
        <w:rPr>
          <w:u w:val="none"/>
        </w:rPr>
      </w:pPr>
      <w:r>
        <w:rPr>
          <w:b/>
          <w:bCs/>
          <w:u w:val="none"/>
        </w:rPr>
        <w:t>3.1 Общие вопросы организации труда автобусных бригад.</w:t>
      </w:r>
    </w:p>
    <w:p w:rsidR="0080471D" w:rsidRDefault="0080471D">
      <w:pPr>
        <w:pStyle w:val="2"/>
        <w:jc w:val="both"/>
        <w:rPr>
          <w:u w:val="none"/>
        </w:rPr>
      </w:pPr>
    </w:p>
    <w:p w:rsidR="0080471D" w:rsidRDefault="0080471D">
      <w:pPr>
        <w:pStyle w:val="2"/>
        <w:jc w:val="both"/>
        <w:rPr>
          <w:u w:val="none"/>
        </w:rPr>
      </w:pPr>
      <w:r>
        <w:rPr>
          <w:u w:val="none"/>
        </w:rPr>
        <w:t>Комплекс мер обеспечивающих рациональную расстановку водителей, регламентирующий время и сменность их на маршруте, а так же время отдыха – называют системой организации труда автобусных бригад.</w:t>
      </w:r>
    </w:p>
    <w:p w:rsidR="0080471D" w:rsidRDefault="0080471D">
      <w:pPr>
        <w:pStyle w:val="2"/>
        <w:jc w:val="both"/>
        <w:rPr>
          <w:u w:val="none"/>
        </w:rPr>
      </w:pPr>
      <w:r>
        <w:rPr>
          <w:u w:val="none"/>
        </w:rPr>
        <w:t>Организация труда водителей и кондукторов должна обеспечивать:</w:t>
      </w:r>
    </w:p>
    <w:p w:rsidR="0080471D" w:rsidRDefault="0080471D">
      <w:pPr>
        <w:pStyle w:val="2"/>
        <w:numPr>
          <w:ilvl w:val="0"/>
          <w:numId w:val="13"/>
        </w:numPr>
        <w:jc w:val="both"/>
        <w:rPr>
          <w:u w:val="none"/>
        </w:rPr>
      </w:pPr>
      <w:r>
        <w:rPr>
          <w:u w:val="none"/>
        </w:rPr>
        <w:t>чёткую работу автобусов в соответствии с утверждённым расписанием и качественным обслуживанием пассажиров;</w:t>
      </w:r>
    </w:p>
    <w:p w:rsidR="0080471D" w:rsidRDefault="0080471D">
      <w:pPr>
        <w:pStyle w:val="2"/>
        <w:numPr>
          <w:ilvl w:val="0"/>
          <w:numId w:val="13"/>
        </w:numPr>
        <w:jc w:val="both"/>
        <w:rPr>
          <w:u w:val="none"/>
        </w:rPr>
      </w:pPr>
      <w:r>
        <w:rPr>
          <w:u w:val="none"/>
        </w:rPr>
        <w:t>безопасность перевозок пассажиров;</w:t>
      </w:r>
    </w:p>
    <w:p w:rsidR="0080471D" w:rsidRDefault="0080471D">
      <w:pPr>
        <w:pStyle w:val="2"/>
        <w:numPr>
          <w:ilvl w:val="0"/>
          <w:numId w:val="13"/>
        </w:numPr>
        <w:jc w:val="both"/>
        <w:rPr>
          <w:u w:val="none"/>
        </w:rPr>
      </w:pPr>
      <w:r>
        <w:rPr>
          <w:u w:val="none"/>
        </w:rPr>
        <w:t>полное использование нормы рабочего времени за учётный период;</w:t>
      </w:r>
    </w:p>
    <w:p w:rsidR="0080471D" w:rsidRDefault="0080471D">
      <w:pPr>
        <w:pStyle w:val="2"/>
        <w:numPr>
          <w:ilvl w:val="0"/>
          <w:numId w:val="13"/>
        </w:numPr>
        <w:jc w:val="both"/>
        <w:rPr>
          <w:u w:val="none"/>
        </w:rPr>
      </w:pPr>
      <w:r>
        <w:rPr>
          <w:u w:val="none"/>
        </w:rPr>
        <w:t>соблюдение установленных трудовым законодательством продолжительности рабочего дня, порядка предоставления отдыха и перерывов в работе для приёма пищи;</w:t>
      </w:r>
    </w:p>
    <w:p w:rsidR="0080471D" w:rsidRDefault="0080471D">
      <w:pPr>
        <w:pStyle w:val="2"/>
        <w:numPr>
          <w:ilvl w:val="0"/>
          <w:numId w:val="13"/>
        </w:numPr>
        <w:jc w:val="both"/>
        <w:rPr>
          <w:u w:val="none"/>
        </w:rPr>
      </w:pPr>
      <w:r>
        <w:rPr>
          <w:u w:val="none"/>
        </w:rPr>
        <w:t>эффективное использование автобусов;</w:t>
      </w:r>
    </w:p>
    <w:p w:rsidR="0080471D" w:rsidRDefault="0080471D">
      <w:pPr>
        <w:pStyle w:val="2"/>
        <w:jc w:val="both"/>
        <w:rPr>
          <w:u w:val="none"/>
        </w:rPr>
      </w:pPr>
    </w:p>
    <w:p w:rsidR="0080471D" w:rsidRDefault="0080471D">
      <w:pPr>
        <w:pStyle w:val="2"/>
        <w:jc w:val="both"/>
        <w:rPr>
          <w:u w:val="none"/>
        </w:rPr>
      </w:pPr>
      <w:r>
        <w:rPr>
          <w:u w:val="none"/>
        </w:rPr>
        <w:t>Условия движения автобусов на каждом маршруте различаются по характеру распределения пассажиропотока и объёма перевозок, времени оборотного рейса, открытия и закрытия движения, а так же по продолжительности пребывания автобусов на линии. Поэтому продолжительность смены водителей и кондукторов различаются по времени их выезда на различных маршрутах и зависят от маршрутных расписаний.</w:t>
      </w:r>
    </w:p>
    <w:p w:rsidR="0080471D" w:rsidRDefault="0080471D">
      <w:pPr>
        <w:pStyle w:val="2"/>
        <w:jc w:val="both"/>
        <w:rPr>
          <w:u w:val="none"/>
        </w:rPr>
      </w:pPr>
      <w:r>
        <w:rPr>
          <w:u w:val="none"/>
        </w:rPr>
        <w:t>Учитывая, что время оборотного рейса, как правило, не кратно продолжительности рабочей смены не всегда возможно создать водителям рабочий день нормальной продолжительности. Поэтому по действующему положению, водителям автобусов допускается введение суммированного месячного учёта рабочего времени, с тем, что бы продолжительность рабочего времени фонда рабочего времени за месяц не превышала месячного фонда рабочего времени установленного законодательством.</w:t>
      </w:r>
    </w:p>
    <w:p w:rsidR="0080471D" w:rsidRDefault="0080471D">
      <w:pPr>
        <w:pStyle w:val="2"/>
        <w:jc w:val="both"/>
        <w:rPr>
          <w:u w:val="none"/>
        </w:rPr>
      </w:pPr>
      <w:r>
        <w:rPr>
          <w:u w:val="none"/>
        </w:rPr>
        <w:t>По условиям безопасности дорожного движения продолжительность рабочей смены водителя при суммированном учёте рабочего времени  может устанавливаться не более 10 часов.</w:t>
      </w:r>
    </w:p>
    <w:p w:rsidR="0080471D" w:rsidRDefault="0080471D">
      <w:pPr>
        <w:pStyle w:val="2"/>
        <w:jc w:val="both"/>
        <w:rPr>
          <w:u w:val="none"/>
        </w:rPr>
      </w:pPr>
      <w:r>
        <w:rPr>
          <w:u w:val="none"/>
        </w:rPr>
        <w:t>В графиках сменности определяется время начала, окончания и продолжительности рабочей смены, время перерывов для отдыха и питания, а так же время предоставляемое для межсменного и еженедельного отдыха. Графики сменности доводятся до сведения водителей не позже чем за две недели до введения их в действие.</w:t>
      </w:r>
    </w:p>
    <w:p w:rsidR="0080471D" w:rsidRDefault="0080471D">
      <w:pPr>
        <w:pStyle w:val="2"/>
        <w:jc w:val="both"/>
        <w:rPr>
          <w:u w:val="none"/>
        </w:rPr>
      </w:pPr>
      <w:r>
        <w:rPr>
          <w:u w:val="none"/>
        </w:rPr>
        <w:t>Перерыв для отдыха и питания предоставляется продолжительностью не более 2-х часов, как правило, в середине рабочей смены. Продолжительность ежедневного отдыха, вместе со временем перерывов для отдыха и питания, должна быть не менее двойного продолжительности времени работы в предшествующую отдыху смену. Нормальная продолжительность рабочего времени не может превышать 40 часов в неделю.</w:t>
      </w:r>
    </w:p>
    <w:p w:rsidR="0080471D" w:rsidRDefault="0080471D">
      <w:pPr>
        <w:pStyle w:val="2"/>
        <w:jc w:val="both"/>
        <w:rPr>
          <w:u w:val="none"/>
        </w:rPr>
      </w:pPr>
    </w:p>
    <w:p w:rsidR="0080471D" w:rsidRDefault="0080471D">
      <w:pPr>
        <w:pStyle w:val="2"/>
        <w:jc w:val="both"/>
        <w:rPr>
          <w:u w:val="none"/>
        </w:rPr>
      </w:pPr>
      <w:r>
        <w:rPr>
          <w:b/>
          <w:bCs/>
          <w:u w:val="none"/>
        </w:rPr>
        <w:t>3.2. Основные формы организации труда автобусных бригад.</w:t>
      </w:r>
    </w:p>
    <w:p w:rsidR="0080471D" w:rsidRDefault="0080471D">
      <w:pPr>
        <w:pStyle w:val="2"/>
        <w:jc w:val="both"/>
        <w:rPr>
          <w:u w:val="none"/>
        </w:rPr>
      </w:pPr>
    </w:p>
    <w:p w:rsidR="0080471D" w:rsidRDefault="0080471D">
      <w:pPr>
        <w:pStyle w:val="2"/>
        <w:jc w:val="both"/>
        <w:rPr>
          <w:u w:val="none"/>
        </w:rPr>
      </w:pPr>
      <w:r>
        <w:rPr>
          <w:u w:val="none"/>
        </w:rPr>
        <w:t>На пассажирском автотранспорте применяют следующие формы организации труда:</w:t>
      </w:r>
    </w:p>
    <w:p w:rsidR="0080471D" w:rsidRDefault="0080471D">
      <w:pPr>
        <w:pStyle w:val="2"/>
        <w:jc w:val="both"/>
        <w:rPr>
          <w:i/>
          <w:iCs/>
          <w:u w:val="none"/>
        </w:rPr>
      </w:pPr>
    </w:p>
    <w:p w:rsidR="0080471D" w:rsidRDefault="0080471D">
      <w:pPr>
        <w:pStyle w:val="2"/>
        <w:jc w:val="both"/>
        <w:rPr>
          <w:i/>
          <w:iCs/>
        </w:rPr>
      </w:pPr>
      <w:r>
        <w:rPr>
          <w:i/>
          <w:iCs/>
        </w:rPr>
        <w:t>Строенноя форма</w:t>
      </w:r>
    </w:p>
    <w:p w:rsidR="0080471D" w:rsidRDefault="0080471D">
      <w:pPr>
        <w:pStyle w:val="2"/>
        <w:jc w:val="both"/>
        <w:rPr>
          <w:u w:val="none"/>
        </w:rPr>
      </w:pPr>
      <w:r>
        <w:rPr>
          <w:u w:val="none"/>
        </w:rPr>
        <w:t>При такой организации за одним автобусом закрепляются 3 водителя, средняя продолжительность рабочей смены 8,9 ч., время нахождения автобуса на маршруте 18,2 – 19,2 ч.</w:t>
      </w:r>
    </w:p>
    <w:p w:rsidR="0080471D" w:rsidRDefault="0080471D">
      <w:pPr>
        <w:pStyle w:val="2"/>
        <w:jc w:val="both"/>
        <w:rPr>
          <w:u w:val="none"/>
        </w:rPr>
      </w:pPr>
    </w:p>
    <w:p w:rsidR="0080471D" w:rsidRDefault="0080471D">
      <w:pPr>
        <w:pStyle w:val="2"/>
        <w:jc w:val="both"/>
      </w:pPr>
      <w:r>
        <w:rPr>
          <w:i/>
          <w:iCs/>
        </w:rPr>
        <w:t>Двухсполовинная форма</w:t>
      </w:r>
    </w:p>
    <w:p w:rsidR="0080471D" w:rsidRDefault="0080471D">
      <w:pPr>
        <w:pStyle w:val="2"/>
        <w:jc w:val="both"/>
        <w:rPr>
          <w:u w:val="none"/>
        </w:rPr>
      </w:pPr>
      <w:r>
        <w:rPr>
          <w:u w:val="none"/>
        </w:rPr>
        <w:t>Эта форма предусматривает закреплением за двумя автобусами 5 водителей, один их которых – подменный, средняя продолжительность рабочей смены 7,4 ч., время нахождения автобуса на маршруте 15,2 – 16,2 ч.</w:t>
      </w:r>
    </w:p>
    <w:p w:rsidR="0080471D" w:rsidRDefault="0080471D">
      <w:pPr>
        <w:pStyle w:val="2"/>
        <w:jc w:val="both"/>
        <w:rPr>
          <w:u w:val="none"/>
        </w:rPr>
      </w:pPr>
    </w:p>
    <w:p w:rsidR="0080471D" w:rsidRDefault="0080471D">
      <w:pPr>
        <w:pStyle w:val="2"/>
        <w:jc w:val="both"/>
      </w:pPr>
      <w:r>
        <w:rPr>
          <w:i/>
          <w:iCs/>
        </w:rPr>
        <w:t>Сдвоенная форма</w:t>
      </w:r>
    </w:p>
    <w:p w:rsidR="0080471D" w:rsidRDefault="0080471D">
      <w:pPr>
        <w:pStyle w:val="2"/>
        <w:jc w:val="both"/>
        <w:rPr>
          <w:u w:val="none"/>
        </w:rPr>
      </w:pPr>
      <w:r>
        <w:rPr>
          <w:u w:val="none"/>
        </w:rPr>
        <w:t>Эта форма предусматривает закрепление за одним автобусом 2-х водителей, продолжительность рабочей смены 7 ч., время нахождения автобуса на маршруте 15 – 16 ч.</w:t>
      </w:r>
    </w:p>
    <w:p w:rsidR="0080471D" w:rsidRDefault="0080471D">
      <w:pPr>
        <w:pStyle w:val="2"/>
        <w:jc w:val="both"/>
        <w:rPr>
          <w:u w:val="none"/>
        </w:rPr>
      </w:pPr>
    </w:p>
    <w:p w:rsidR="0080471D" w:rsidRDefault="0080471D">
      <w:pPr>
        <w:pStyle w:val="2"/>
        <w:jc w:val="both"/>
      </w:pPr>
      <w:r>
        <w:rPr>
          <w:i/>
          <w:iCs/>
        </w:rPr>
        <w:t>Спаренная форма</w:t>
      </w:r>
    </w:p>
    <w:p w:rsidR="0080471D" w:rsidRDefault="0080471D">
      <w:pPr>
        <w:pStyle w:val="2"/>
        <w:jc w:val="both"/>
        <w:rPr>
          <w:u w:val="none"/>
        </w:rPr>
      </w:pPr>
      <w:r>
        <w:rPr>
          <w:u w:val="none"/>
        </w:rPr>
        <w:t>Эта форма предусматривает закрепление за одним автобусом 2-х водителей работающих через день, продолжительность рабочей смены 11,8 ч., время нахождения на маршруте 12 – 12,5 ч.</w:t>
      </w:r>
    </w:p>
    <w:p w:rsidR="0080471D" w:rsidRDefault="0080471D">
      <w:pPr>
        <w:pStyle w:val="2"/>
        <w:jc w:val="both"/>
        <w:rPr>
          <w:u w:val="none"/>
        </w:rPr>
      </w:pPr>
    </w:p>
    <w:p w:rsidR="0080471D" w:rsidRDefault="0080471D">
      <w:pPr>
        <w:pStyle w:val="2"/>
        <w:jc w:val="both"/>
      </w:pPr>
      <w:r>
        <w:rPr>
          <w:i/>
          <w:iCs/>
        </w:rPr>
        <w:t>Полуторная форма</w:t>
      </w:r>
    </w:p>
    <w:p w:rsidR="0080471D" w:rsidRDefault="0080471D">
      <w:pPr>
        <w:pStyle w:val="2"/>
        <w:jc w:val="both"/>
        <w:rPr>
          <w:u w:val="none"/>
        </w:rPr>
      </w:pPr>
      <w:r>
        <w:rPr>
          <w:u w:val="none"/>
        </w:rPr>
        <w:t>Эта форма предусматривает закрепление 3-х водителей за двумя автобусами, продолжительность рабочей смены 8,9 ч., время нахождения на маршруте 9,1 – 9,6 ч.</w:t>
      </w:r>
    </w:p>
    <w:p w:rsidR="0080471D" w:rsidRDefault="0080471D">
      <w:pPr>
        <w:pStyle w:val="2"/>
        <w:jc w:val="both"/>
        <w:rPr>
          <w:u w:val="none"/>
        </w:rPr>
      </w:pPr>
    </w:p>
    <w:p w:rsidR="0080471D" w:rsidRDefault="0080471D">
      <w:pPr>
        <w:pStyle w:val="2"/>
        <w:jc w:val="both"/>
      </w:pPr>
      <w:r>
        <w:rPr>
          <w:i/>
          <w:iCs/>
        </w:rPr>
        <w:t>Одиночная форма</w:t>
      </w:r>
    </w:p>
    <w:p w:rsidR="0080471D" w:rsidRDefault="0080471D">
      <w:pPr>
        <w:pStyle w:val="2"/>
        <w:jc w:val="both"/>
        <w:rPr>
          <w:u w:val="none"/>
        </w:rPr>
      </w:pPr>
      <w:r>
        <w:rPr>
          <w:u w:val="none"/>
        </w:rPr>
        <w:t>Эта форма предусматривает закрепление одного водителя за одним автобусом, продолжительность рабочей смены 7 ч., время нахождения автобуса на маршруте 7,3 – 7,8 ч.</w:t>
      </w:r>
    </w:p>
    <w:p w:rsidR="0080471D" w:rsidRDefault="0080471D">
      <w:pPr>
        <w:pStyle w:val="2"/>
        <w:jc w:val="both"/>
        <w:rPr>
          <w:u w:val="none"/>
        </w:rPr>
      </w:pPr>
    </w:p>
    <w:p w:rsidR="0080471D" w:rsidRDefault="0080471D">
      <w:pPr>
        <w:pStyle w:val="2"/>
        <w:jc w:val="both"/>
        <w:rPr>
          <w:u w:val="none"/>
        </w:rPr>
      </w:pPr>
      <w:r>
        <w:rPr>
          <w:b/>
          <w:bCs/>
          <w:u w:val="none"/>
        </w:rPr>
        <w:t>3.3. Расчёт потребного количества водителей. Определения графика сменности, составление месячного графика работы.</w:t>
      </w:r>
    </w:p>
    <w:p w:rsidR="0080471D" w:rsidRDefault="0080471D">
      <w:pPr>
        <w:pStyle w:val="2"/>
        <w:jc w:val="both"/>
        <w:rPr>
          <w:u w:val="none"/>
        </w:rPr>
      </w:pPr>
    </w:p>
    <w:p w:rsidR="0080471D" w:rsidRDefault="0080471D">
      <w:pPr>
        <w:pStyle w:val="2"/>
        <w:jc w:val="both"/>
        <w:rPr>
          <w:u w:val="none"/>
        </w:rPr>
      </w:pPr>
      <w:r>
        <w:t>3.3.1. Количество часов работы автобусов на линии за месяц.</w:t>
      </w:r>
    </w:p>
    <w:p w:rsidR="0080471D" w:rsidRDefault="0080471D">
      <w:pPr>
        <w:pStyle w:val="2"/>
        <w:jc w:val="both"/>
        <w:rPr>
          <w:u w:val="none"/>
        </w:rPr>
      </w:pPr>
    </w:p>
    <w:p w:rsidR="0080471D" w:rsidRDefault="0080471D">
      <w:pPr>
        <w:pStyle w:val="2"/>
        <w:jc w:val="both"/>
        <w:rPr>
          <w:u w:val="none"/>
        </w:rPr>
      </w:pPr>
      <w:r>
        <w:rPr>
          <w:u w:val="none"/>
        </w:rPr>
        <w:t>Для расчёта принимаем май месяц 2003 года., количество календарных дней – 31. Считаем что маршрут, постоянно действующий, и автобусы работают на маршруте все дни месяца.</w:t>
      </w:r>
    </w:p>
    <w:p w:rsidR="0080471D" w:rsidRDefault="0080471D">
      <w:pPr>
        <w:pStyle w:val="2"/>
        <w:jc w:val="both"/>
        <w:rPr>
          <w:u w:val="none"/>
        </w:rPr>
      </w:pPr>
      <w:r>
        <w:rPr>
          <w:u w:val="none"/>
        </w:rPr>
        <w:tab/>
      </w:r>
      <w:r>
        <w:rPr>
          <w:u w:val="none"/>
        </w:rPr>
        <w:tab/>
      </w:r>
    </w:p>
    <w:p w:rsidR="0080471D" w:rsidRDefault="0080471D">
      <w:pPr>
        <w:pStyle w:val="2"/>
        <w:jc w:val="both"/>
        <w:rPr>
          <w:u w:val="none"/>
        </w:rPr>
      </w:pPr>
      <w:r>
        <w:rPr>
          <w:u w:val="none"/>
        </w:rPr>
        <w:tab/>
      </w:r>
      <w:r>
        <w:rPr>
          <w:u w:val="none"/>
        </w:rPr>
        <w:tab/>
        <w:t>АЧ</w:t>
      </w:r>
      <w:r>
        <w:rPr>
          <w:u w:val="none"/>
          <w:vertAlign w:val="subscript"/>
        </w:rPr>
        <w:t xml:space="preserve"> эм</w:t>
      </w:r>
      <w:r>
        <w:rPr>
          <w:u w:val="none"/>
        </w:rPr>
        <w:t xml:space="preserve"> = А</w:t>
      </w:r>
      <w:r>
        <w:rPr>
          <w:u w:val="none"/>
          <w:vertAlign w:val="subscript"/>
        </w:rPr>
        <w:t>м</w:t>
      </w:r>
      <w:r>
        <w:rPr>
          <w:u w:val="none"/>
        </w:rPr>
        <w:t xml:space="preserve"> * Т</w:t>
      </w:r>
      <w:r>
        <w:rPr>
          <w:u w:val="none"/>
          <w:vertAlign w:val="subscript"/>
        </w:rPr>
        <w:t>н ср</w:t>
      </w:r>
      <w:r>
        <w:rPr>
          <w:u w:val="none"/>
        </w:rPr>
        <w:t xml:space="preserve"> * Д</w:t>
      </w:r>
      <w:r>
        <w:rPr>
          <w:u w:val="none"/>
          <w:vertAlign w:val="subscript"/>
        </w:rPr>
        <w:t xml:space="preserve"> э</w:t>
      </w:r>
      <w:r>
        <w:rPr>
          <w:u w:val="none"/>
        </w:rPr>
        <w:t xml:space="preserve"> ; ч.</w:t>
      </w:r>
    </w:p>
    <w:p w:rsidR="0080471D" w:rsidRDefault="0080471D">
      <w:pPr>
        <w:pStyle w:val="2"/>
        <w:ind w:left="708" w:firstLine="708"/>
        <w:jc w:val="both"/>
        <w:rPr>
          <w:u w:val="none"/>
        </w:rPr>
      </w:pPr>
      <w:r>
        <w:rPr>
          <w:u w:val="none"/>
        </w:rPr>
        <w:t>АЧ</w:t>
      </w:r>
      <w:r>
        <w:rPr>
          <w:u w:val="none"/>
          <w:vertAlign w:val="subscript"/>
        </w:rPr>
        <w:t xml:space="preserve"> эм</w:t>
      </w:r>
      <w:r>
        <w:rPr>
          <w:u w:val="none"/>
        </w:rPr>
        <w:t xml:space="preserve"> = 5 * 13,67 * 31 = 2119 ч.</w:t>
      </w:r>
    </w:p>
    <w:p w:rsidR="0080471D" w:rsidRDefault="0080471D">
      <w:pPr>
        <w:pStyle w:val="2"/>
        <w:jc w:val="both"/>
        <w:rPr>
          <w:u w:val="none"/>
        </w:rPr>
      </w:pPr>
    </w:p>
    <w:p w:rsidR="0080471D" w:rsidRDefault="0080471D">
      <w:pPr>
        <w:pStyle w:val="2"/>
        <w:jc w:val="both"/>
        <w:rPr>
          <w:u w:val="none"/>
        </w:rPr>
      </w:pPr>
      <w:r>
        <w:t>3.3.2. Часы подготовительного, заключительного времени.</w:t>
      </w:r>
    </w:p>
    <w:p w:rsidR="0080471D" w:rsidRDefault="0080471D">
      <w:pPr>
        <w:pStyle w:val="2"/>
        <w:jc w:val="both"/>
        <w:rPr>
          <w:u w:val="none"/>
        </w:rPr>
      </w:pPr>
    </w:p>
    <w:p w:rsidR="0080471D" w:rsidRDefault="0080471D">
      <w:pPr>
        <w:pStyle w:val="2"/>
        <w:jc w:val="both"/>
        <w:rPr>
          <w:u w:val="none"/>
        </w:rPr>
      </w:pPr>
      <w:r>
        <w:rPr>
          <w:u w:val="none"/>
        </w:rPr>
        <w:tab/>
      </w:r>
      <w:r>
        <w:rPr>
          <w:u w:val="none"/>
        </w:rPr>
        <w:tab/>
        <w:t>Ч</w:t>
      </w:r>
      <w:r>
        <w:rPr>
          <w:u w:val="none"/>
          <w:vertAlign w:val="subscript"/>
        </w:rPr>
        <w:t>п-з</w:t>
      </w:r>
      <w:r>
        <w:rPr>
          <w:u w:val="none"/>
        </w:rPr>
        <w:t xml:space="preserve"> = </w:t>
      </w:r>
      <w:r>
        <w:rPr>
          <w:u w:val="none"/>
          <w:lang w:val="en-US"/>
        </w:rPr>
        <w:t>t</w:t>
      </w:r>
      <w:r>
        <w:rPr>
          <w:u w:val="none"/>
          <w:vertAlign w:val="superscript"/>
        </w:rPr>
        <w:t>см</w:t>
      </w:r>
      <w:r>
        <w:rPr>
          <w:u w:val="none"/>
          <w:vertAlign w:val="subscript"/>
        </w:rPr>
        <w:t>п-з</w:t>
      </w:r>
      <w:r>
        <w:rPr>
          <w:u w:val="none"/>
        </w:rPr>
        <w:t xml:space="preserve"> * </w:t>
      </w:r>
      <w:r>
        <w:rPr>
          <w:u w:val="none"/>
          <w:lang w:val="en-US"/>
        </w:rPr>
        <w:t>n</w:t>
      </w:r>
      <w:r>
        <w:rPr>
          <w:u w:val="none"/>
          <w:vertAlign w:val="subscript"/>
        </w:rPr>
        <w:t>см</w:t>
      </w:r>
      <w:r>
        <w:rPr>
          <w:u w:val="none"/>
        </w:rPr>
        <w:t xml:space="preserve"> * Д</w:t>
      </w:r>
      <w:r>
        <w:rPr>
          <w:u w:val="none"/>
          <w:vertAlign w:val="subscript"/>
        </w:rPr>
        <w:t xml:space="preserve"> э</w:t>
      </w:r>
      <w:r>
        <w:rPr>
          <w:u w:val="none"/>
        </w:rPr>
        <w:t xml:space="preserve"> ; ч.</w:t>
      </w:r>
    </w:p>
    <w:p w:rsidR="0080471D" w:rsidRDefault="0080471D">
      <w:pPr>
        <w:pStyle w:val="2"/>
        <w:jc w:val="both"/>
        <w:rPr>
          <w:u w:val="none"/>
        </w:rPr>
      </w:pPr>
    </w:p>
    <w:p w:rsidR="0080471D" w:rsidRDefault="0080471D">
      <w:pPr>
        <w:pStyle w:val="2"/>
        <w:jc w:val="both"/>
        <w:rPr>
          <w:u w:val="none"/>
        </w:rPr>
      </w:pPr>
      <w:r>
        <w:rPr>
          <w:u w:val="none"/>
        </w:rPr>
        <w:tab/>
        <w:t xml:space="preserve">где </w:t>
      </w:r>
      <w:r>
        <w:rPr>
          <w:u w:val="none"/>
          <w:lang w:val="en-US"/>
        </w:rPr>
        <w:t>t</w:t>
      </w:r>
      <w:r>
        <w:rPr>
          <w:u w:val="none"/>
          <w:vertAlign w:val="superscript"/>
        </w:rPr>
        <w:t>см</w:t>
      </w:r>
      <w:r>
        <w:rPr>
          <w:u w:val="none"/>
          <w:vertAlign w:val="subscript"/>
        </w:rPr>
        <w:t>п-з</w:t>
      </w:r>
      <w:r>
        <w:rPr>
          <w:u w:val="none"/>
        </w:rPr>
        <w:t xml:space="preserve"> – часы подготовительного, заключительного времени водителей на смену, с учётом времени на предрейсовый осмотр,</w:t>
      </w:r>
    </w:p>
    <w:p w:rsidR="0080471D" w:rsidRDefault="0080471D">
      <w:pPr>
        <w:pStyle w:val="2"/>
        <w:jc w:val="both"/>
        <w:rPr>
          <w:u w:val="none"/>
        </w:rPr>
      </w:pPr>
      <w:r>
        <w:rPr>
          <w:u w:val="none"/>
          <w:lang w:val="en-US"/>
        </w:rPr>
        <w:t>n</w:t>
      </w:r>
      <w:r>
        <w:rPr>
          <w:u w:val="none"/>
          <w:vertAlign w:val="subscript"/>
        </w:rPr>
        <w:t>см</w:t>
      </w:r>
      <w:r>
        <w:rPr>
          <w:u w:val="none"/>
        </w:rPr>
        <w:t xml:space="preserve"> – количество смен работы за день по расписанию.</w:t>
      </w:r>
    </w:p>
    <w:p w:rsidR="0080471D" w:rsidRDefault="0080471D">
      <w:pPr>
        <w:pStyle w:val="2"/>
        <w:jc w:val="both"/>
        <w:rPr>
          <w:u w:val="none"/>
        </w:rPr>
      </w:pPr>
      <w:r>
        <w:rPr>
          <w:u w:val="none"/>
        </w:rPr>
        <w:tab/>
      </w:r>
      <w:r>
        <w:rPr>
          <w:u w:val="none"/>
        </w:rPr>
        <w:tab/>
      </w:r>
    </w:p>
    <w:p w:rsidR="0080471D" w:rsidRDefault="0080471D">
      <w:pPr>
        <w:pStyle w:val="2"/>
        <w:jc w:val="both"/>
        <w:rPr>
          <w:u w:val="none"/>
        </w:rPr>
      </w:pPr>
      <w:r>
        <w:rPr>
          <w:u w:val="none"/>
        </w:rPr>
        <w:tab/>
      </w:r>
      <w:r>
        <w:rPr>
          <w:u w:val="none"/>
        </w:rPr>
        <w:tab/>
      </w:r>
      <w:r>
        <w:rPr>
          <w:u w:val="none"/>
          <w:lang w:val="en-US"/>
        </w:rPr>
        <w:t>t</w:t>
      </w:r>
      <w:r>
        <w:rPr>
          <w:u w:val="none"/>
          <w:vertAlign w:val="superscript"/>
        </w:rPr>
        <w:t>см</w:t>
      </w:r>
      <w:r>
        <w:rPr>
          <w:u w:val="none"/>
          <w:vertAlign w:val="subscript"/>
        </w:rPr>
        <w:t>п-з</w:t>
      </w:r>
      <w:r>
        <w:rPr>
          <w:u w:val="none"/>
        </w:rPr>
        <w:t xml:space="preserve"> = 23 + 5 = 28 мин. = 0,47 ч.</w:t>
      </w:r>
    </w:p>
    <w:p w:rsidR="0080471D" w:rsidRDefault="0080471D">
      <w:pPr>
        <w:pStyle w:val="2"/>
        <w:jc w:val="both"/>
        <w:rPr>
          <w:u w:val="none"/>
        </w:rPr>
      </w:pPr>
    </w:p>
    <w:p w:rsidR="0080471D" w:rsidRDefault="0080471D">
      <w:pPr>
        <w:pStyle w:val="2"/>
        <w:jc w:val="both"/>
        <w:rPr>
          <w:u w:val="none"/>
        </w:rPr>
      </w:pPr>
      <w:r>
        <w:rPr>
          <w:u w:val="none"/>
        </w:rPr>
        <w:tab/>
      </w:r>
      <w:r>
        <w:rPr>
          <w:u w:val="none"/>
        </w:rPr>
        <w:tab/>
        <w:t>Ч</w:t>
      </w:r>
      <w:r>
        <w:rPr>
          <w:u w:val="none"/>
          <w:vertAlign w:val="subscript"/>
        </w:rPr>
        <w:t>п-з</w:t>
      </w:r>
      <w:r>
        <w:rPr>
          <w:u w:val="none"/>
        </w:rPr>
        <w:t xml:space="preserve"> = 0,47 * 10 * 31 = 145,7 ч.</w:t>
      </w:r>
    </w:p>
    <w:p w:rsidR="0080471D" w:rsidRDefault="0080471D">
      <w:pPr>
        <w:pStyle w:val="2"/>
        <w:jc w:val="both"/>
        <w:rPr>
          <w:u w:val="none"/>
        </w:rPr>
      </w:pPr>
    </w:p>
    <w:p w:rsidR="0080471D" w:rsidRDefault="0080471D">
      <w:pPr>
        <w:pStyle w:val="2"/>
        <w:jc w:val="both"/>
        <w:rPr>
          <w:u w:val="none"/>
        </w:rPr>
      </w:pPr>
      <w:r>
        <w:t>3.3.3. Часы работы водителей за месяц.</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Ч</w:t>
      </w:r>
      <w:r>
        <w:rPr>
          <w:u w:val="none"/>
          <w:vertAlign w:val="subscript"/>
        </w:rPr>
        <w:t>в</w:t>
      </w:r>
      <w:r>
        <w:rPr>
          <w:u w:val="none"/>
        </w:rPr>
        <w:t xml:space="preserve"> = АЧ</w:t>
      </w:r>
      <w:r>
        <w:rPr>
          <w:u w:val="none"/>
          <w:vertAlign w:val="subscript"/>
        </w:rPr>
        <w:t>э</w:t>
      </w:r>
      <w:r>
        <w:rPr>
          <w:u w:val="none"/>
        </w:rPr>
        <w:t xml:space="preserve"> + Ч</w:t>
      </w:r>
      <w:r>
        <w:rPr>
          <w:u w:val="none"/>
          <w:vertAlign w:val="subscript"/>
        </w:rPr>
        <w:t>п-з</w:t>
      </w:r>
      <w:r>
        <w:rPr>
          <w:u w:val="none"/>
        </w:rPr>
        <w:t xml:space="preserve"> ; ч.</w:t>
      </w:r>
    </w:p>
    <w:p w:rsidR="0080471D" w:rsidRDefault="0080471D">
      <w:pPr>
        <w:pStyle w:val="2"/>
        <w:jc w:val="both"/>
        <w:rPr>
          <w:u w:val="none"/>
        </w:rPr>
      </w:pPr>
      <w:r>
        <w:rPr>
          <w:u w:val="none"/>
        </w:rPr>
        <w:tab/>
      </w:r>
      <w:r>
        <w:rPr>
          <w:u w:val="none"/>
        </w:rPr>
        <w:tab/>
        <w:t>Ч</w:t>
      </w:r>
      <w:r>
        <w:rPr>
          <w:u w:val="none"/>
          <w:vertAlign w:val="subscript"/>
        </w:rPr>
        <w:t>в</w:t>
      </w:r>
      <w:r>
        <w:rPr>
          <w:u w:val="none"/>
        </w:rPr>
        <w:t xml:space="preserve"> = 2119 + 145,7 = 2264,7 ч.</w:t>
      </w:r>
    </w:p>
    <w:p w:rsidR="0080471D" w:rsidRDefault="0080471D">
      <w:pPr>
        <w:pStyle w:val="2"/>
        <w:jc w:val="both"/>
        <w:rPr>
          <w:u w:val="none"/>
        </w:rPr>
      </w:pPr>
    </w:p>
    <w:p w:rsidR="0080471D" w:rsidRDefault="0080471D">
      <w:pPr>
        <w:pStyle w:val="2"/>
        <w:jc w:val="both"/>
        <w:rPr>
          <w:u w:val="none"/>
        </w:rPr>
      </w:pPr>
      <w:r>
        <w:t>3.3.4. Потребное количество водителей.</w:t>
      </w:r>
    </w:p>
    <w:p w:rsidR="0080471D" w:rsidRDefault="0080471D">
      <w:pPr>
        <w:pStyle w:val="2"/>
        <w:jc w:val="both"/>
        <w:rPr>
          <w:u w:val="none"/>
        </w:rPr>
      </w:pPr>
    </w:p>
    <w:p w:rsidR="0080471D" w:rsidRDefault="0080471D">
      <w:pPr>
        <w:pStyle w:val="2"/>
        <w:jc w:val="both"/>
        <w:rPr>
          <w:u w:val="none"/>
        </w:rPr>
      </w:pPr>
      <w:r>
        <w:rPr>
          <w:u w:val="none"/>
        </w:rPr>
        <w:tab/>
      </w:r>
      <w:r>
        <w:rPr>
          <w:u w:val="none"/>
        </w:rPr>
        <w:tab/>
      </w:r>
      <w:r>
        <w:rPr>
          <w:u w:val="none"/>
          <w:lang w:val="en-US"/>
        </w:rPr>
        <w:t>N</w:t>
      </w:r>
      <w:r>
        <w:rPr>
          <w:u w:val="none"/>
          <w:vertAlign w:val="subscript"/>
        </w:rPr>
        <w:t>вод</w:t>
      </w:r>
      <w:r>
        <w:rPr>
          <w:u w:val="none"/>
        </w:rPr>
        <w:t xml:space="preserve"> = Ч</w:t>
      </w:r>
      <w:r>
        <w:rPr>
          <w:u w:val="none"/>
          <w:vertAlign w:val="subscript"/>
        </w:rPr>
        <w:t>в</w:t>
      </w:r>
      <w:r>
        <w:rPr>
          <w:u w:val="none"/>
        </w:rPr>
        <w:t xml:space="preserve"> / ФРВ</w:t>
      </w:r>
      <w:r>
        <w:rPr>
          <w:u w:val="none"/>
          <w:vertAlign w:val="subscript"/>
        </w:rPr>
        <w:t>в</w:t>
      </w:r>
      <w:r>
        <w:rPr>
          <w:u w:val="none"/>
        </w:rPr>
        <w:t xml:space="preserve"> </w:t>
      </w:r>
    </w:p>
    <w:p w:rsidR="0080471D" w:rsidRDefault="0080471D">
      <w:pPr>
        <w:pStyle w:val="2"/>
        <w:jc w:val="both"/>
        <w:rPr>
          <w:u w:val="none"/>
        </w:rPr>
      </w:pPr>
    </w:p>
    <w:p w:rsidR="0080471D" w:rsidRDefault="0080471D">
      <w:pPr>
        <w:pStyle w:val="2"/>
        <w:jc w:val="both"/>
        <w:rPr>
          <w:u w:val="none"/>
        </w:rPr>
      </w:pPr>
      <w:r>
        <w:rPr>
          <w:u w:val="none"/>
        </w:rPr>
        <w:t>где ФРВ</w:t>
      </w:r>
      <w:r>
        <w:rPr>
          <w:u w:val="none"/>
          <w:vertAlign w:val="subscript"/>
        </w:rPr>
        <w:t>в</w:t>
      </w:r>
      <w:r>
        <w:rPr>
          <w:u w:val="none"/>
        </w:rPr>
        <w:t xml:space="preserve"> – фонд рабочего времени водителя, согласно производственному календарю ФРВ</w:t>
      </w:r>
      <w:r>
        <w:rPr>
          <w:u w:val="none"/>
          <w:vertAlign w:val="subscript"/>
        </w:rPr>
        <w:t>в</w:t>
      </w:r>
      <w:r>
        <w:rPr>
          <w:u w:val="none"/>
        </w:rPr>
        <w:t xml:space="preserve"> = 151 часов.</w:t>
      </w:r>
    </w:p>
    <w:p w:rsidR="0080471D" w:rsidRDefault="0080471D">
      <w:pPr>
        <w:pStyle w:val="2"/>
        <w:jc w:val="both"/>
        <w:rPr>
          <w:u w:val="none"/>
        </w:rPr>
      </w:pPr>
    </w:p>
    <w:p w:rsidR="0080471D" w:rsidRDefault="0080471D">
      <w:pPr>
        <w:pStyle w:val="2"/>
        <w:jc w:val="both"/>
        <w:rPr>
          <w:u w:val="none"/>
        </w:rPr>
      </w:pPr>
      <w:r>
        <w:rPr>
          <w:u w:val="none"/>
        </w:rPr>
        <w:tab/>
      </w:r>
      <w:r>
        <w:rPr>
          <w:u w:val="none"/>
        </w:rPr>
        <w:tab/>
      </w:r>
      <w:r>
        <w:rPr>
          <w:u w:val="none"/>
          <w:lang w:val="en-US"/>
        </w:rPr>
        <w:t>N</w:t>
      </w:r>
      <w:r>
        <w:rPr>
          <w:u w:val="none"/>
          <w:vertAlign w:val="subscript"/>
        </w:rPr>
        <w:t>вод</w:t>
      </w:r>
      <w:r>
        <w:rPr>
          <w:u w:val="none"/>
        </w:rPr>
        <w:t xml:space="preserve"> = 2264,7 / 151 = 15 водителей</w:t>
      </w:r>
    </w:p>
    <w:p w:rsidR="0080471D" w:rsidRDefault="0080471D">
      <w:pPr>
        <w:pStyle w:val="2"/>
        <w:jc w:val="both"/>
        <w:rPr>
          <w:u w:val="none"/>
        </w:rPr>
      </w:pPr>
    </w:p>
    <w:p w:rsidR="0080471D" w:rsidRDefault="0080471D">
      <w:pPr>
        <w:pStyle w:val="2"/>
        <w:jc w:val="both"/>
        <w:rPr>
          <w:u w:val="none"/>
        </w:rPr>
      </w:pPr>
      <w:r>
        <w:t>3.3.5. Количество водителей приходящих на один автобус.</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r>
      <w:r>
        <w:rPr>
          <w:u w:val="none"/>
          <w:lang w:val="en-US"/>
        </w:rPr>
        <w:t>N</w:t>
      </w:r>
      <w:r>
        <w:rPr>
          <w:u w:val="none"/>
          <w:vertAlign w:val="subscript"/>
        </w:rPr>
        <w:t>в</w:t>
      </w:r>
      <w:r>
        <w:rPr>
          <w:u w:val="none"/>
          <w:vertAlign w:val="superscript"/>
        </w:rPr>
        <w:t>1авт</w:t>
      </w:r>
      <w:r>
        <w:rPr>
          <w:u w:val="none"/>
        </w:rPr>
        <w:t xml:space="preserve"> = </w:t>
      </w:r>
      <w:r>
        <w:rPr>
          <w:u w:val="none"/>
          <w:lang w:val="en-US"/>
        </w:rPr>
        <w:t>N</w:t>
      </w:r>
      <w:r>
        <w:rPr>
          <w:u w:val="none"/>
          <w:vertAlign w:val="subscript"/>
        </w:rPr>
        <w:t>в</w:t>
      </w:r>
      <w:r>
        <w:rPr>
          <w:u w:val="none"/>
        </w:rPr>
        <w:t xml:space="preserve"> / А</w:t>
      </w:r>
      <w:r>
        <w:rPr>
          <w:u w:val="none"/>
          <w:vertAlign w:val="subscript"/>
        </w:rPr>
        <w:t>м</w:t>
      </w:r>
    </w:p>
    <w:p w:rsidR="0080471D" w:rsidRDefault="0080471D">
      <w:pPr>
        <w:pStyle w:val="2"/>
        <w:jc w:val="both"/>
        <w:rPr>
          <w:u w:val="none"/>
        </w:rPr>
      </w:pPr>
      <w:r>
        <w:rPr>
          <w:u w:val="none"/>
        </w:rPr>
        <w:tab/>
      </w:r>
      <w:r>
        <w:rPr>
          <w:u w:val="none"/>
        </w:rPr>
        <w:tab/>
      </w:r>
      <w:r>
        <w:rPr>
          <w:u w:val="none"/>
          <w:lang w:val="en-US"/>
        </w:rPr>
        <w:t>N</w:t>
      </w:r>
      <w:r>
        <w:rPr>
          <w:u w:val="none"/>
          <w:vertAlign w:val="subscript"/>
        </w:rPr>
        <w:t>в</w:t>
      </w:r>
      <w:r>
        <w:rPr>
          <w:u w:val="none"/>
          <w:vertAlign w:val="superscript"/>
        </w:rPr>
        <w:t>1авт</w:t>
      </w:r>
      <w:r>
        <w:rPr>
          <w:u w:val="none"/>
        </w:rPr>
        <w:t xml:space="preserve"> = 15 / 5 = 3 вод. </w:t>
      </w:r>
    </w:p>
    <w:p w:rsidR="0080471D" w:rsidRDefault="0080471D">
      <w:pPr>
        <w:pStyle w:val="2"/>
        <w:jc w:val="both"/>
        <w:rPr>
          <w:u w:val="none"/>
        </w:rPr>
      </w:pPr>
    </w:p>
    <w:p w:rsidR="0080471D" w:rsidRDefault="0080471D">
      <w:pPr>
        <w:pStyle w:val="2"/>
        <w:jc w:val="both"/>
        <w:rPr>
          <w:u w:val="none"/>
        </w:rPr>
      </w:pPr>
      <w:r>
        <w:rPr>
          <w:u w:val="none"/>
        </w:rPr>
        <w:t>Принимаем строенную форму организации труда водителей на май – месяц (смотри графическую часть, лист 5).</w:t>
      </w:r>
    </w:p>
    <w:p w:rsidR="0080471D" w:rsidRDefault="0080471D">
      <w:pPr>
        <w:pStyle w:val="2"/>
        <w:jc w:val="both"/>
        <w:rPr>
          <w:u w:val="none"/>
        </w:rPr>
      </w:pPr>
    </w:p>
    <w:p w:rsidR="0080471D" w:rsidRDefault="0080471D">
      <w:pPr>
        <w:pStyle w:val="2"/>
        <w:jc w:val="both"/>
        <w:rPr>
          <w:u w:val="none"/>
        </w:rPr>
      </w:pPr>
      <w:r>
        <w:t>3.3.6. Фактическое количество часов работы водителей за месяц.</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ФРВ</w:t>
      </w:r>
      <w:r>
        <w:rPr>
          <w:u w:val="none"/>
          <w:vertAlign w:val="subscript"/>
        </w:rPr>
        <w:t>фак вод</w:t>
      </w:r>
      <w:r>
        <w:rPr>
          <w:u w:val="none"/>
        </w:rPr>
        <w:t xml:space="preserve"> = </w:t>
      </w:r>
      <w:r>
        <w:rPr>
          <w:u w:val="none"/>
          <w:lang w:val="en-US"/>
        </w:rPr>
        <w:t>t</w:t>
      </w:r>
      <w:r>
        <w:rPr>
          <w:u w:val="none"/>
          <w:vertAlign w:val="subscript"/>
        </w:rPr>
        <w:t>р</w:t>
      </w:r>
      <w:r>
        <w:rPr>
          <w:u w:val="none"/>
          <w:vertAlign w:val="superscript"/>
        </w:rPr>
        <w:t>1см</w:t>
      </w:r>
      <w:r>
        <w:rPr>
          <w:u w:val="none"/>
        </w:rPr>
        <w:t xml:space="preserve"> * </w:t>
      </w:r>
      <w:r>
        <w:rPr>
          <w:u w:val="none"/>
          <w:lang w:val="en-US"/>
        </w:rPr>
        <w:t>n</w:t>
      </w:r>
      <w:r>
        <w:rPr>
          <w:u w:val="none"/>
          <w:vertAlign w:val="subscript"/>
        </w:rPr>
        <w:t>1см</w:t>
      </w:r>
      <w:r>
        <w:rPr>
          <w:u w:val="none"/>
        </w:rPr>
        <w:t xml:space="preserve"> + </w:t>
      </w:r>
      <w:r>
        <w:rPr>
          <w:u w:val="none"/>
          <w:lang w:val="en-US"/>
        </w:rPr>
        <w:t>t</w:t>
      </w:r>
      <w:r>
        <w:rPr>
          <w:u w:val="none"/>
          <w:vertAlign w:val="subscript"/>
        </w:rPr>
        <w:t>р</w:t>
      </w:r>
      <w:r>
        <w:rPr>
          <w:u w:val="none"/>
          <w:vertAlign w:val="superscript"/>
        </w:rPr>
        <w:t>2см</w:t>
      </w:r>
      <w:r>
        <w:rPr>
          <w:u w:val="none"/>
        </w:rPr>
        <w:t xml:space="preserve"> * </w:t>
      </w:r>
      <w:r>
        <w:rPr>
          <w:u w:val="none"/>
          <w:lang w:val="en-US"/>
        </w:rPr>
        <w:t>n</w:t>
      </w:r>
      <w:r>
        <w:rPr>
          <w:u w:val="none"/>
          <w:vertAlign w:val="subscript"/>
        </w:rPr>
        <w:t xml:space="preserve">2см </w:t>
      </w:r>
      <w:r>
        <w:rPr>
          <w:u w:val="none"/>
        </w:rPr>
        <w:t xml:space="preserve"> + (</w:t>
      </w:r>
      <w:r>
        <w:rPr>
          <w:u w:val="none"/>
          <w:lang w:val="en-US"/>
        </w:rPr>
        <w:t>n</w:t>
      </w:r>
      <w:r>
        <w:rPr>
          <w:u w:val="none"/>
          <w:vertAlign w:val="subscript"/>
        </w:rPr>
        <w:t>1см</w:t>
      </w:r>
      <w:r>
        <w:rPr>
          <w:u w:val="none"/>
        </w:rPr>
        <w:t xml:space="preserve"> + </w:t>
      </w:r>
      <w:r>
        <w:rPr>
          <w:u w:val="none"/>
          <w:lang w:val="en-US"/>
        </w:rPr>
        <w:t>n</w:t>
      </w:r>
      <w:r>
        <w:rPr>
          <w:u w:val="none"/>
          <w:vertAlign w:val="subscript"/>
        </w:rPr>
        <w:t>2см</w:t>
      </w:r>
      <w:r>
        <w:rPr>
          <w:u w:val="none"/>
        </w:rPr>
        <w:t xml:space="preserve">) * </w:t>
      </w:r>
      <w:r>
        <w:rPr>
          <w:u w:val="none"/>
          <w:lang w:val="en-US"/>
        </w:rPr>
        <w:t>t</w:t>
      </w:r>
      <w:r>
        <w:rPr>
          <w:u w:val="none"/>
          <w:vertAlign w:val="superscript"/>
        </w:rPr>
        <w:t>см</w:t>
      </w:r>
      <w:r>
        <w:rPr>
          <w:u w:val="none"/>
          <w:vertAlign w:val="subscript"/>
        </w:rPr>
        <w:t>п-з</w:t>
      </w:r>
      <w:r>
        <w:rPr>
          <w:u w:val="none"/>
        </w:rPr>
        <w:t xml:space="preserve"> ; часов</w:t>
      </w:r>
    </w:p>
    <w:p w:rsidR="0080471D" w:rsidRDefault="0080471D">
      <w:pPr>
        <w:pStyle w:val="2"/>
        <w:spacing w:line="360" w:lineRule="auto"/>
        <w:jc w:val="both"/>
        <w:rPr>
          <w:u w:val="none"/>
        </w:rPr>
      </w:pPr>
      <w:r>
        <w:rPr>
          <w:u w:val="none"/>
        </w:rPr>
        <w:tab/>
      </w:r>
      <w:r>
        <w:rPr>
          <w:u w:val="none"/>
        </w:rPr>
        <w:tab/>
        <w:t>ФРВ</w:t>
      </w:r>
      <w:r>
        <w:rPr>
          <w:u w:val="none"/>
          <w:vertAlign w:val="subscript"/>
        </w:rPr>
        <w:t>щукин</w:t>
      </w:r>
      <w:r>
        <w:rPr>
          <w:u w:val="none"/>
        </w:rPr>
        <w:t xml:space="preserve"> = 8,33 * 11 + 5,33 * 10 + (11 + 10) * 0,47 = 154,8 ч.</w:t>
      </w:r>
    </w:p>
    <w:p w:rsidR="0080471D" w:rsidRDefault="0080471D">
      <w:pPr>
        <w:pStyle w:val="2"/>
        <w:spacing w:line="360" w:lineRule="auto"/>
        <w:jc w:val="both"/>
        <w:rPr>
          <w:u w:val="none"/>
        </w:rPr>
      </w:pPr>
      <w:r>
        <w:rPr>
          <w:u w:val="none"/>
        </w:rPr>
        <w:tab/>
      </w:r>
      <w:r>
        <w:rPr>
          <w:u w:val="none"/>
        </w:rPr>
        <w:tab/>
        <w:t>ФРВ</w:t>
      </w:r>
      <w:r>
        <w:rPr>
          <w:u w:val="none"/>
          <w:vertAlign w:val="subscript"/>
        </w:rPr>
        <w:t>карасёв</w:t>
      </w:r>
      <w:r>
        <w:rPr>
          <w:u w:val="none"/>
        </w:rPr>
        <w:t xml:space="preserve"> = 8,33 * 10 + 5,33 * 11 + (11 + 10) * 0,47 = 151,8 ч.</w:t>
      </w:r>
    </w:p>
    <w:p w:rsidR="0080471D" w:rsidRDefault="0080471D">
      <w:pPr>
        <w:pStyle w:val="2"/>
        <w:spacing w:line="360" w:lineRule="auto"/>
        <w:jc w:val="both"/>
        <w:rPr>
          <w:u w:val="none"/>
        </w:rPr>
      </w:pPr>
      <w:r>
        <w:rPr>
          <w:u w:val="none"/>
        </w:rPr>
        <w:tab/>
      </w:r>
      <w:r>
        <w:rPr>
          <w:u w:val="none"/>
        </w:rPr>
        <w:tab/>
        <w:t>ФРВ</w:t>
      </w:r>
      <w:r>
        <w:rPr>
          <w:u w:val="none"/>
          <w:vertAlign w:val="subscript"/>
        </w:rPr>
        <w:t>ершов</w:t>
      </w:r>
      <w:r>
        <w:rPr>
          <w:u w:val="none"/>
        </w:rPr>
        <w:t xml:space="preserve"> = 8,33 * 10 + 5,33 * 10 + (11 + 10) * 0,47 = 146,5 ч.</w:t>
      </w:r>
    </w:p>
    <w:p w:rsidR="0080471D" w:rsidRDefault="0080471D">
      <w:pPr>
        <w:pStyle w:val="2"/>
        <w:spacing w:line="360" w:lineRule="auto"/>
        <w:ind w:left="708" w:firstLine="708"/>
        <w:jc w:val="both"/>
        <w:rPr>
          <w:u w:val="none"/>
        </w:rPr>
      </w:pPr>
      <w:r>
        <w:rPr>
          <w:u w:val="none"/>
        </w:rPr>
        <w:t>ФРВ</w:t>
      </w:r>
      <w:r>
        <w:rPr>
          <w:u w:val="none"/>
          <w:vertAlign w:val="subscript"/>
        </w:rPr>
        <w:t>сигов</w:t>
      </w:r>
      <w:r>
        <w:rPr>
          <w:u w:val="none"/>
        </w:rPr>
        <w:t xml:space="preserve"> = 8,33 * 11 + 5,33 * 10 + (11 + 10) * 0,47 = 154,8 ч.</w:t>
      </w:r>
    </w:p>
    <w:p w:rsidR="0080471D" w:rsidRDefault="0080471D">
      <w:pPr>
        <w:pStyle w:val="2"/>
        <w:spacing w:line="360" w:lineRule="auto"/>
        <w:jc w:val="both"/>
        <w:rPr>
          <w:u w:val="none"/>
        </w:rPr>
      </w:pPr>
      <w:r>
        <w:rPr>
          <w:u w:val="none"/>
        </w:rPr>
        <w:tab/>
      </w:r>
      <w:r>
        <w:rPr>
          <w:u w:val="none"/>
        </w:rPr>
        <w:tab/>
        <w:t>ФРВ</w:t>
      </w:r>
      <w:r>
        <w:rPr>
          <w:u w:val="none"/>
          <w:vertAlign w:val="subscript"/>
        </w:rPr>
        <w:t>карпов</w:t>
      </w:r>
      <w:r>
        <w:rPr>
          <w:u w:val="none"/>
        </w:rPr>
        <w:t xml:space="preserve"> = 8,33 * 10 + 5,33 * 11 + (11 + 10) * 0,47 = 151,8 ч.</w:t>
      </w:r>
    </w:p>
    <w:p w:rsidR="0080471D" w:rsidRDefault="0080471D">
      <w:pPr>
        <w:pStyle w:val="2"/>
        <w:spacing w:line="360" w:lineRule="auto"/>
        <w:jc w:val="both"/>
        <w:rPr>
          <w:u w:val="none"/>
        </w:rPr>
      </w:pPr>
      <w:r>
        <w:rPr>
          <w:u w:val="none"/>
        </w:rPr>
        <w:tab/>
      </w:r>
      <w:r>
        <w:rPr>
          <w:u w:val="none"/>
        </w:rPr>
        <w:tab/>
        <w:t>ФРВ</w:t>
      </w:r>
      <w:r>
        <w:rPr>
          <w:u w:val="none"/>
          <w:vertAlign w:val="subscript"/>
        </w:rPr>
        <w:t>пискарев</w:t>
      </w:r>
      <w:r>
        <w:rPr>
          <w:u w:val="none"/>
        </w:rPr>
        <w:t xml:space="preserve"> = 8,33 * 10 + 5,33 * 10 + (11 + 10) * 0,47 = 146,5 ч.</w:t>
      </w:r>
    </w:p>
    <w:p w:rsidR="0080471D" w:rsidRDefault="0080471D">
      <w:pPr>
        <w:pStyle w:val="2"/>
        <w:spacing w:line="360" w:lineRule="auto"/>
        <w:jc w:val="both"/>
        <w:rPr>
          <w:u w:val="none"/>
        </w:rPr>
      </w:pPr>
      <w:r>
        <w:rPr>
          <w:u w:val="none"/>
        </w:rPr>
        <w:tab/>
      </w:r>
      <w:r>
        <w:rPr>
          <w:u w:val="none"/>
        </w:rPr>
        <w:tab/>
        <w:t>ФРВ</w:t>
      </w:r>
      <w:r>
        <w:rPr>
          <w:u w:val="none"/>
          <w:vertAlign w:val="subscript"/>
        </w:rPr>
        <w:t>акулов</w:t>
      </w:r>
      <w:r>
        <w:rPr>
          <w:u w:val="none"/>
        </w:rPr>
        <w:t xml:space="preserve"> = 8,33 * 11 + 5,33 * 10 + (11 + 10) * 0,47 = 154,8 ч.</w:t>
      </w:r>
    </w:p>
    <w:p w:rsidR="0080471D" w:rsidRDefault="0080471D">
      <w:pPr>
        <w:pStyle w:val="2"/>
        <w:spacing w:line="360" w:lineRule="auto"/>
        <w:jc w:val="both"/>
        <w:rPr>
          <w:u w:val="none"/>
        </w:rPr>
      </w:pPr>
      <w:r>
        <w:rPr>
          <w:u w:val="none"/>
        </w:rPr>
        <w:tab/>
      </w:r>
      <w:r>
        <w:rPr>
          <w:u w:val="none"/>
        </w:rPr>
        <w:tab/>
        <w:t>ФРВ</w:t>
      </w:r>
      <w:r>
        <w:rPr>
          <w:u w:val="none"/>
          <w:vertAlign w:val="subscript"/>
        </w:rPr>
        <w:t>муренов</w:t>
      </w:r>
      <w:r>
        <w:rPr>
          <w:u w:val="none"/>
        </w:rPr>
        <w:t xml:space="preserve"> = 8,33 * 10 + 5,33 * 11 + (11 + 10) * 0,47 = 151,8 ч.</w:t>
      </w:r>
    </w:p>
    <w:p w:rsidR="0080471D" w:rsidRDefault="0080471D">
      <w:pPr>
        <w:pStyle w:val="2"/>
        <w:spacing w:line="360" w:lineRule="auto"/>
        <w:jc w:val="both"/>
        <w:rPr>
          <w:u w:val="none"/>
        </w:rPr>
      </w:pPr>
      <w:r>
        <w:rPr>
          <w:u w:val="none"/>
        </w:rPr>
        <w:tab/>
      </w:r>
      <w:r>
        <w:rPr>
          <w:u w:val="none"/>
        </w:rPr>
        <w:tab/>
        <w:t>ФРВ</w:t>
      </w:r>
      <w:r>
        <w:rPr>
          <w:u w:val="none"/>
          <w:vertAlign w:val="subscript"/>
        </w:rPr>
        <w:t>лещенко</w:t>
      </w:r>
      <w:r>
        <w:rPr>
          <w:u w:val="none"/>
        </w:rPr>
        <w:t xml:space="preserve"> = 8,33 * 10 + 5,33 * 10 + (11 + 10) * 0,47 = 146,5 ч.</w:t>
      </w:r>
    </w:p>
    <w:p w:rsidR="0080471D" w:rsidRDefault="0080471D">
      <w:pPr>
        <w:pStyle w:val="2"/>
        <w:spacing w:line="360" w:lineRule="auto"/>
        <w:jc w:val="both"/>
        <w:rPr>
          <w:u w:val="none"/>
        </w:rPr>
      </w:pPr>
      <w:r>
        <w:rPr>
          <w:u w:val="none"/>
        </w:rPr>
        <w:tab/>
      </w:r>
      <w:r>
        <w:rPr>
          <w:u w:val="none"/>
        </w:rPr>
        <w:tab/>
        <w:t>ФРВ</w:t>
      </w:r>
      <w:r>
        <w:rPr>
          <w:u w:val="none"/>
          <w:vertAlign w:val="subscript"/>
        </w:rPr>
        <w:t>камбалов</w:t>
      </w:r>
      <w:r>
        <w:rPr>
          <w:u w:val="none"/>
        </w:rPr>
        <w:t xml:space="preserve"> = 8,33 * 11 + 5,33 * 10 + (11 + 10) * 0,47 = 154,8 ч.</w:t>
      </w:r>
    </w:p>
    <w:p w:rsidR="0080471D" w:rsidRDefault="0080471D">
      <w:pPr>
        <w:pStyle w:val="2"/>
        <w:spacing w:line="360" w:lineRule="auto"/>
        <w:jc w:val="both"/>
        <w:rPr>
          <w:u w:val="none"/>
        </w:rPr>
      </w:pPr>
      <w:r>
        <w:rPr>
          <w:u w:val="none"/>
        </w:rPr>
        <w:tab/>
      </w:r>
      <w:r>
        <w:rPr>
          <w:u w:val="none"/>
        </w:rPr>
        <w:tab/>
        <w:t>ФРВ</w:t>
      </w:r>
      <w:r>
        <w:rPr>
          <w:u w:val="none"/>
          <w:vertAlign w:val="subscript"/>
        </w:rPr>
        <w:t>китов</w:t>
      </w:r>
      <w:r>
        <w:rPr>
          <w:u w:val="none"/>
        </w:rPr>
        <w:t xml:space="preserve"> = 8,33 * 10 + 5,33 * 11 + (11 + 10) * 0,47 = 151,8 ч.</w:t>
      </w:r>
    </w:p>
    <w:p w:rsidR="0080471D" w:rsidRDefault="0080471D">
      <w:pPr>
        <w:pStyle w:val="2"/>
        <w:spacing w:line="360" w:lineRule="auto"/>
        <w:jc w:val="both"/>
        <w:rPr>
          <w:u w:val="none"/>
        </w:rPr>
      </w:pPr>
      <w:r>
        <w:rPr>
          <w:u w:val="none"/>
        </w:rPr>
        <w:tab/>
      </w:r>
      <w:r>
        <w:rPr>
          <w:u w:val="none"/>
        </w:rPr>
        <w:tab/>
        <w:t>ФРВ</w:t>
      </w:r>
      <w:r>
        <w:rPr>
          <w:u w:val="none"/>
          <w:vertAlign w:val="subscript"/>
        </w:rPr>
        <w:t>скатов</w:t>
      </w:r>
      <w:r>
        <w:rPr>
          <w:u w:val="none"/>
        </w:rPr>
        <w:t xml:space="preserve"> = 8,33 * 10 + 5,33 * 10 + (11 + 10) * 0,47 = 146,5 ч.</w:t>
      </w:r>
    </w:p>
    <w:p w:rsidR="0080471D" w:rsidRDefault="0080471D">
      <w:pPr>
        <w:pStyle w:val="2"/>
        <w:spacing w:line="360" w:lineRule="auto"/>
        <w:jc w:val="both"/>
        <w:rPr>
          <w:u w:val="none"/>
        </w:rPr>
      </w:pPr>
      <w:r>
        <w:rPr>
          <w:u w:val="none"/>
        </w:rPr>
        <w:tab/>
      </w:r>
      <w:r>
        <w:rPr>
          <w:u w:val="none"/>
        </w:rPr>
        <w:tab/>
        <w:t>ФРВ</w:t>
      </w:r>
      <w:r>
        <w:rPr>
          <w:u w:val="none"/>
          <w:vertAlign w:val="subscript"/>
        </w:rPr>
        <w:t>окунев</w:t>
      </w:r>
      <w:r>
        <w:rPr>
          <w:u w:val="none"/>
        </w:rPr>
        <w:t xml:space="preserve"> = 8,33 * 11 + 5,33 * 10 + (11 + 10) * 0,47 = 154,8 ч.</w:t>
      </w:r>
    </w:p>
    <w:p w:rsidR="0080471D" w:rsidRDefault="0080471D">
      <w:pPr>
        <w:pStyle w:val="2"/>
        <w:spacing w:line="360" w:lineRule="auto"/>
        <w:jc w:val="both"/>
        <w:rPr>
          <w:u w:val="none"/>
        </w:rPr>
      </w:pPr>
      <w:r>
        <w:rPr>
          <w:u w:val="none"/>
        </w:rPr>
        <w:tab/>
      </w:r>
      <w:r>
        <w:rPr>
          <w:u w:val="none"/>
        </w:rPr>
        <w:tab/>
        <w:t>ФРВ</w:t>
      </w:r>
      <w:r>
        <w:rPr>
          <w:u w:val="none"/>
          <w:vertAlign w:val="subscript"/>
        </w:rPr>
        <w:t>налимов</w:t>
      </w:r>
      <w:r>
        <w:rPr>
          <w:u w:val="none"/>
        </w:rPr>
        <w:t xml:space="preserve"> = 8,33 * 10 + 5,33 * 11 + (11 + 10) * 0,47 = 151,8 ч.</w:t>
      </w:r>
    </w:p>
    <w:p w:rsidR="0080471D" w:rsidRDefault="0080471D">
      <w:pPr>
        <w:pStyle w:val="2"/>
        <w:jc w:val="both"/>
        <w:rPr>
          <w:u w:val="none"/>
        </w:rPr>
      </w:pPr>
      <w:r>
        <w:rPr>
          <w:u w:val="none"/>
        </w:rPr>
        <w:tab/>
      </w:r>
      <w:r>
        <w:rPr>
          <w:u w:val="none"/>
        </w:rPr>
        <w:tab/>
        <w:t>ФРВ</w:t>
      </w:r>
      <w:r>
        <w:rPr>
          <w:u w:val="none"/>
          <w:vertAlign w:val="subscript"/>
        </w:rPr>
        <w:t>язов</w:t>
      </w:r>
      <w:r>
        <w:rPr>
          <w:u w:val="none"/>
        </w:rPr>
        <w:t xml:space="preserve"> = 8,33 * 10 + 5,33 * 10 + (11 + 10) * 0,47 = 146,5 ч.</w:t>
      </w:r>
    </w:p>
    <w:p w:rsidR="0080471D" w:rsidRDefault="0080471D">
      <w:pPr>
        <w:pStyle w:val="2"/>
        <w:jc w:val="both"/>
        <w:rPr>
          <w:u w:val="none"/>
        </w:rPr>
      </w:pPr>
    </w:p>
    <w:p w:rsidR="0080471D" w:rsidRDefault="0080471D">
      <w:pPr>
        <w:pStyle w:val="2"/>
        <w:jc w:val="both"/>
        <w:rPr>
          <w:u w:val="none"/>
        </w:rPr>
      </w:pPr>
      <w:r>
        <w:t>3.3.7. Выполнение фонда рабочего времени.</w:t>
      </w:r>
    </w:p>
    <w:p w:rsidR="0080471D" w:rsidRDefault="0080471D">
      <w:pPr>
        <w:pStyle w:val="2"/>
        <w:jc w:val="both"/>
        <w:rPr>
          <w:u w:val="none"/>
        </w:rPr>
      </w:pPr>
    </w:p>
    <w:p w:rsidR="0080471D" w:rsidRDefault="0080471D">
      <w:pPr>
        <w:pStyle w:val="2"/>
        <w:spacing w:line="360" w:lineRule="auto"/>
        <w:jc w:val="both"/>
        <w:rPr>
          <w:u w:val="none"/>
        </w:rPr>
      </w:pPr>
      <w:r>
        <w:rPr>
          <w:u w:val="none"/>
        </w:rPr>
        <w:tab/>
      </w:r>
      <w:r>
        <w:rPr>
          <w:u w:val="none"/>
        </w:rPr>
        <w:tab/>
        <w:t>∆ФРВ = ФРВ</w:t>
      </w:r>
      <w:r>
        <w:rPr>
          <w:u w:val="none"/>
          <w:vertAlign w:val="subscript"/>
        </w:rPr>
        <w:t>факт</w:t>
      </w:r>
      <w:r>
        <w:rPr>
          <w:u w:val="none"/>
        </w:rPr>
        <w:t xml:space="preserve"> - ФРВ</w:t>
      </w:r>
      <w:r>
        <w:rPr>
          <w:u w:val="none"/>
          <w:vertAlign w:val="subscript"/>
        </w:rPr>
        <w:t>вод</w:t>
      </w:r>
    </w:p>
    <w:p w:rsidR="0080471D" w:rsidRDefault="0080471D">
      <w:pPr>
        <w:pStyle w:val="2"/>
        <w:spacing w:line="360" w:lineRule="auto"/>
        <w:jc w:val="both"/>
        <w:rPr>
          <w:u w:val="none"/>
        </w:rPr>
      </w:pPr>
      <w:r>
        <w:rPr>
          <w:u w:val="none"/>
        </w:rPr>
        <w:t>1 водитель</w:t>
      </w:r>
      <w:r>
        <w:rPr>
          <w:u w:val="none"/>
        </w:rPr>
        <w:tab/>
        <w:t>∆ФРВ = 154,8 – 151 = 3,8 (переработка, допускается КЗоТ)</w:t>
      </w:r>
    </w:p>
    <w:p w:rsidR="0080471D" w:rsidRDefault="0080471D">
      <w:pPr>
        <w:pStyle w:val="2"/>
        <w:spacing w:line="360" w:lineRule="auto"/>
        <w:jc w:val="both"/>
        <w:rPr>
          <w:u w:val="none"/>
        </w:rPr>
      </w:pPr>
      <w:r>
        <w:rPr>
          <w:u w:val="none"/>
        </w:rPr>
        <w:t>2 водитель</w:t>
      </w:r>
      <w:r>
        <w:rPr>
          <w:u w:val="none"/>
        </w:rPr>
        <w:tab/>
        <w:t>∆ФРВ = 151,8 – 151 = 0,8 (переработка)</w:t>
      </w:r>
    </w:p>
    <w:p w:rsidR="0080471D" w:rsidRDefault="0080471D">
      <w:pPr>
        <w:pStyle w:val="2"/>
        <w:spacing w:line="360" w:lineRule="auto"/>
        <w:jc w:val="both"/>
        <w:rPr>
          <w:u w:val="none"/>
        </w:rPr>
      </w:pPr>
      <w:r>
        <w:rPr>
          <w:u w:val="none"/>
        </w:rPr>
        <w:t>3 водитель</w:t>
      </w:r>
      <w:r>
        <w:rPr>
          <w:u w:val="none"/>
        </w:rPr>
        <w:tab/>
        <w:t>∆ФРВ = 146,5 – 151 = - 4,5 (недоработка, вырабатывается на другом маршруте)</w:t>
      </w:r>
    </w:p>
    <w:p w:rsidR="0080471D" w:rsidRDefault="0080471D">
      <w:pPr>
        <w:pStyle w:val="2"/>
        <w:jc w:val="both"/>
        <w:rPr>
          <w:u w:val="none"/>
        </w:rPr>
      </w:pPr>
    </w:p>
    <w:p w:rsidR="0080471D" w:rsidRDefault="0080471D">
      <w:pPr>
        <w:pStyle w:val="2"/>
        <w:jc w:val="both"/>
        <w:rPr>
          <w:u w:val="none"/>
        </w:rPr>
      </w:pPr>
      <w:r>
        <w:rPr>
          <w:b/>
          <w:bCs/>
          <w:u w:val="none"/>
        </w:rPr>
        <w:t>3.4. Организация диспетчерского управления движением автобусов на маршруте.</w:t>
      </w:r>
    </w:p>
    <w:p w:rsidR="0080471D" w:rsidRDefault="0080471D">
      <w:pPr>
        <w:pStyle w:val="2"/>
        <w:jc w:val="both"/>
        <w:rPr>
          <w:u w:val="none"/>
        </w:rPr>
      </w:pPr>
    </w:p>
    <w:p w:rsidR="0080471D" w:rsidRDefault="0080471D">
      <w:pPr>
        <w:pStyle w:val="2"/>
        <w:jc w:val="both"/>
        <w:rPr>
          <w:u w:val="none"/>
        </w:rPr>
      </w:pPr>
      <w:r>
        <w:rPr>
          <w:u w:val="none"/>
        </w:rPr>
        <w:t>При обслуживании населения перевозками необходимо организовать регулярность и точность движения автобусов. Регулярность и точность движения автобусов обеспечивается:</w:t>
      </w:r>
    </w:p>
    <w:p w:rsidR="0080471D" w:rsidRDefault="0080471D">
      <w:pPr>
        <w:pStyle w:val="2"/>
        <w:numPr>
          <w:ilvl w:val="0"/>
          <w:numId w:val="14"/>
        </w:numPr>
        <w:jc w:val="both"/>
        <w:rPr>
          <w:u w:val="none"/>
        </w:rPr>
      </w:pPr>
      <w:r>
        <w:rPr>
          <w:u w:val="none"/>
        </w:rPr>
        <w:t>организацией диспетчерского управления и систематического контроля за движением каждого автобуса по маршруту;</w:t>
      </w:r>
    </w:p>
    <w:p w:rsidR="0080471D" w:rsidRDefault="0080471D">
      <w:pPr>
        <w:pStyle w:val="2"/>
        <w:numPr>
          <w:ilvl w:val="0"/>
          <w:numId w:val="14"/>
        </w:numPr>
        <w:jc w:val="both"/>
        <w:rPr>
          <w:u w:val="none"/>
        </w:rPr>
      </w:pPr>
      <w:r>
        <w:rPr>
          <w:u w:val="none"/>
        </w:rPr>
        <w:t>введением контроля и учёта за движением автобусов по каждому рейсу, как на конечных так и на промежуточных контрольных пунктах маршрута;</w:t>
      </w:r>
    </w:p>
    <w:p w:rsidR="0080471D" w:rsidRDefault="0080471D">
      <w:pPr>
        <w:pStyle w:val="2"/>
        <w:numPr>
          <w:ilvl w:val="0"/>
          <w:numId w:val="14"/>
        </w:numPr>
        <w:jc w:val="both"/>
        <w:rPr>
          <w:u w:val="none"/>
        </w:rPr>
      </w:pPr>
      <w:r>
        <w:rPr>
          <w:u w:val="none"/>
        </w:rPr>
        <w:t>использованием для контроля за движением автобуса технических средств связи;</w:t>
      </w:r>
    </w:p>
    <w:p w:rsidR="0080471D" w:rsidRDefault="0080471D">
      <w:pPr>
        <w:pStyle w:val="2"/>
        <w:numPr>
          <w:ilvl w:val="0"/>
          <w:numId w:val="14"/>
        </w:numPr>
        <w:jc w:val="both"/>
        <w:rPr>
          <w:u w:val="none"/>
        </w:rPr>
      </w:pPr>
      <w:r>
        <w:rPr>
          <w:u w:val="none"/>
        </w:rPr>
        <w:t>введением расписания движения для каждого автобуса, в котором водителю указывается не только прибытие и отправление с конечных пунктов, но и время проследования промежуточных пунктов;</w:t>
      </w:r>
    </w:p>
    <w:p w:rsidR="0080471D" w:rsidRDefault="0080471D">
      <w:pPr>
        <w:pStyle w:val="2"/>
        <w:numPr>
          <w:ilvl w:val="0"/>
          <w:numId w:val="14"/>
        </w:numPr>
        <w:jc w:val="both"/>
        <w:rPr>
          <w:u w:val="none"/>
        </w:rPr>
      </w:pPr>
      <w:r>
        <w:rPr>
          <w:u w:val="none"/>
        </w:rPr>
        <w:t>установлением для водителей строго допустимых отклонений от заданного времени по расписанию (для пригородного ± 3 мин.)</w:t>
      </w:r>
    </w:p>
    <w:p w:rsidR="0080471D" w:rsidRDefault="0080471D">
      <w:pPr>
        <w:pStyle w:val="2"/>
        <w:jc w:val="both"/>
        <w:rPr>
          <w:u w:val="none"/>
        </w:rPr>
      </w:pPr>
    </w:p>
    <w:p w:rsidR="0080471D" w:rsidRDefault="0080471D">
      <w:pPr>
        <w:pStyle w:val="2"/>
        <w:jc w:val="both"/>
        <w:rPr>
          <w:u w:val="none"/>
        </w:rPr>
      </w:pPr>
      <w:r>
        <w:rPr>
          <w:u w:val="none"/>
        </w:rPr>
        <w:t>Диспетчерская служба на автобусном транспорте призвана подготавливать и организовывать выпуск автобусов на линию, руководить их движением на маршрутах, осуществлять контроль за своевременным возвращением их в предприятие. Диспетчерское руководство на автобусном транспорте подразделяется на внутрипарковое и линейное.</w:t>
      </w:r>
    </w:p>
    <w:p w:rsidR="0080471D" w:rsidRDefault="0080471D">
      <w:pPr>
        <w:pStyle w:val="2"/>
        <w:jc w:val="both"/>
        <w:rPr>
          <w:u w:val="none"/>
        </w:rPr>
      </w:pPr>
      <w:r>
        <w:rPr>
          <w:u w:val="none"/>
        </w:rPr>
        <w:t>Основными задачами внутрипарковой диспетчеризации являются:</w:t>
      </w:r>
    </w:p>
    <w:p w:rsidR="0080471D" w:rsidRDefault="0080471D">
      <w:pPr>
        <w:pStyle w:val="2"/>
        <w:numPr>
          <w:ilvl w:val="0"/>
          <w:numId w:val="15"/>
        </w:numPr>
        <w:jc w:val="both"/>
        <w:rPr>
          <w:u w:val="none"/>
        </w:rPr>
      </w:pPr>
      <w:r>
        <w:rPr>
          <w:u w:val="none"/>
        </w:rPr>
        <w:t>контроль за подготовкой автобусов к выпуску на линию;</w:t>
      </w:r>
    </w:p>
    <w:p w:rsidR="0080471D" w:rsidRDefault="0080471D">
      <w:pPr>
        <w:pStyle w:val="2"/>
        <w:numPr>
          <w:ilvl w:val="0"/>
          <w:numId w:val="15"/>
        </w:numPr>
        <w:jc w:val="both"/>
        <w:rPr>
          <w:u w:val="none"/>
        </w:rPr>
      </w:pPr>
      <w:r>
        <w:rPr>
          <w:u w:val="none"/>
        </w:rPr>
        <w:t>подготовка путевой и диспетчерской документации;</w:t>
      </w:r>
    </w:p>
    <w:p w:rsidR="0080471D" w:rsidRDefault="0080471D">
      <w:pPr>
        <w:pStyle w:val="2"/>
        <w:numPr>
          <w:ilvl w:val="0"/>
          <w:numId w:val="15"/>
        </w:numPr>
        <w:jc w:val="both"/>
        <w:rPr>
          <w:u w:val="none"/>
        </w:rPr>
      </w:pPr>
      <w:r>
        <w:rPr>
          <w:u w:val="none"/>
        </w:rPr>
        <w:t>организация своевременного выпуска на линию и контроль за временем выезда;</w:t>
      </w:r>
    </w:p>
    <w:p w:rsidR="0080471D" w:rsidRDefault="0080471D">
      <w:pPr>
        <w:pStyle w:val="2"/>
        <w:numPr>
          <w:ilvl w:val="0"/>
          <w:numId w:val="15"/>
        </w:numPr>
        <w:jc w:val="both"/>
        <w:rPr>
          <w:u w:val="none"/>
        </w:rPr>
      </w:pPr>
      <w:r>
        <w:rPr>
          <w:u w:val="none"/>
        </w:rPr>
        <w:t>контроль и регистрация времени возвращения с линии по окончании рабочего дня;</w:t>
      </w:r>
    </w:p>
    <w:p w:rsidR="0080471D" w:rsidRDefault="0080471D">
      <w:pPr>
        <w:pStyle w:val="2"/>
        <w:numPr>
          <w:ilvl w:val="0"/>
          <w:numId w:val="15"/>
        </w:numPr>
        <w:jc w:val="both"/>
        <w:rPr>
          <w:u w:val="none"/>
        </w:rPr>
      </w:pPr>
      <w:r>
        <w:rPr>
          <w:u w:val="none"/>
        </w:rPr>
        <w:t>регистрация всех случаев преждевременного возвращения автобусов с линии по техническим и др. причинам и принятия мер по внеочередной подготовки этих автобусов к повторному выезду или замене их другими автобусами;</w:t>
      </w:r>
    </w:p>
    <w:p w:rsidR="0080471D" w:rsidRDefault="0080471D">
      <w:pPr>
        <w:pStyle w:val="2"/>
        <w:jc w:val="both"/>
        <w:rPr>
          <w:u w:val="none"/>
        </w:rPr>
      </w:pPr>
    </w:p>
    <w:p w:rsidR="0080471D" w:rsidRDefault="0080471D">
      <w:pPr>
        <w:pStyle w:val="2"/>
        <w:jc w:val="both"/>
        <w:rPr>
          <w:u w:val="none"/>
        </w:rPr>
      </w:pPr>
      <w:r>
        <w:rPr>
          <w:u w:val="none"/>
        </w:rPr>
        <w:t>Задачи линейной диспетчеризации:</w:t>
      </w:r>
    </w:p>
    <w:p w:rsidR="0080471D" w:rsidRDefault="0080471D">
      <w:pPr>
        <w:pStyle w:val="2"/>
        <w:jc w:val="both"/>
        <w:rPr>
          <w:u w:val="none"/>
        </w:rPr>
      </w:pPr>
    </w:p>
    <w:p w:rsidR="0080471D" w:rsidRDefault="0080471D">
      <w:pPr>
        <w:pStyle w:val="2"/>
        <w:numPr>
          <w:ilvl w:val="0"/>
          <w:numId w:val="16"/>
        </w:numPr>
        <w:jc w:val="both"/>
        <w:rPr>
          <w:u w:val="none"/>
        </w:rPr>
      </w:pPr>
      <w:r>
        <w:rPr>
          <w:u w:val="none"/>
        </w:rPr>
        <w:t>контроль за соответствием фактического времени движения каждого автобуса времени установленному в утверждённых маршрутных расписаниях;</w:t>
      </w:r>
    </w:p>
    <w:p w:rsidR="0080471D" w:rsidRDefault="0080471D">
      <w:pPr>
        <w:pStyle w:val="2"/>
        <w:numPr>
          <w:ilvl w:val="0"/>
          <w:numId w:val="16"/>
        </w:numPr>
        <w:jc w:val="both"/>
        <w:rPr>
          <w:u w:val="none"/>
        </w:rPr>
      </w:pPr>
      <w:r>
        <w:rPr>
          <w:u w:val="none"/>
        </w:rPr>
        <w:t>регулирование движения, если фактическое движение автобусов откланяется от времени установленного в расписаниях, изменились условия движения автобусов (туман, гололёд и др.), изменились условия перевозок  и распределения пассажиропотоков на каких либо направлениях или маршрутах в отдельные периоды суток;</w:t>
      </w:r>
    </w:p>
    <w:p w:rsidR="0080471D" w:rsidRDefault="0080471D">
      <w:pPr>
        <w:pStyle w:val="2"/>
        <w:numPr>
          <w:ilvl w:val="0"/>
          <w:numId w:val="16"/>
        </w:numPr>
        <w:jc w:val="both"/>
        <w:rPr>
          <w:u w:val="none"/>
        </w:rPr>
      </w:pPr>
      <w:r>
        <w:rPr>
          <w:u w:val="none"/>
        </w:rPr>
        <w:t>восстановление нарушенного движения при задержках на линии или выбытие автобуса по техническим или другим причинам;</w:t>
      </w:r>
    </w:p>
    <w:p w:rsidR="0080471D" w:rsidRDefault="0080471D">
      <w:pPr>
        <w:pStyle w:val="2"/>
        <w:numPr>
          <w:ilvl w:val="0"/>
          <w:numId w:val="16"/>
        </w:numPr>
        <w:jc w:val="both"/>
        <w:rPr>
          <w:u w:val="none"/>
        </w:rPr>
      </w:pPr>
      <w:r>
        <w:rPr>
          <w:u w:val="none"/>
        </w:rPr>
        <w:t>подготовка суточной отчётности по исполненному движению;</w:t>
      </w:r>
    </w:p>
    <w:p w:rsidR="0080471D" w:rsidRDefault="0080471D">
      <w:pPr>
        <w:pStyle w:val="2"/>
        <w:jc w:val="both"/>
        <w:rPr>
          <w:u w:val="none"/>
        </w:rPr>
      </w:pPr>
    </w:p>
    <w:p w:rsidR="0080471D" w:rsidRDefault="0080471D">
      <w:pPr>
        <w:pStyle w:val="2"/>
        <w:jc w:val="both"/>
        <w:rPr>
          <w:u w:val="none"/>
        </w:rPr>
      </w:pPr>
      <w:r>
        <w:rPr>
          <w:u w:val="none"/>
        </w:rPr>
        <w:t>В отличии от диспетчерского управления движением автобусами в городах, система диспетчерского управления движением автобусами в пригородном сообщении имеет свои характерные особенности, связанные со спецификой и условиями обслуживания пассажиров, протяженностью маршрута, продолжительностью рейса, расстоянием между остановочными пунктами и интервалами движения.</w:t>
      </w:r>
    </w:p>
    <w:p w:rsidR="0080471D" w:rsidRDefault="0080471D">
      <w:pPr>
        <w:pStyle w:val="2"/>
        <w:jc w:val="both"/>
        <w:rPr>
          <w:u w:val="none"/>
        </w:rPr>
      </w:pPr>
      <w:r>
        <w:rPr>
          <w:u w:val="none"/>
        </w:rPr>
        <w:t>Диспетчерское управление движением автобусами на данном маршруте осуществляется диспетчерами автостанций, размещённых на конечных пунктах маршрута (Н. Новгород, Каменки)</w:t>
      </w:r>
    </w:p>
    <w:p w:rsidR="0080471D" w:rsidRDefault="0080471D">
      <w:pPr>
        <w:pStyle w:val="2"/>
        <w:jc w:val="both"/>
        <w:rPr>
          <w:u w:val="none"/>
        </w:rPr>
      </w:pPr>
      <w:r>
        <w:rPr>
          <w:u w:val="none"/>
        </w:rPr>
        <w:t>Диспетчерские службы автостанций оснащены проводной телефонной связью с АТП.</w:t>
      </w:r>
    </w:p>
    <w:p w:rsidR="0080471D" w:rsidRDefault="0080471D">
      <w:pPr>
        <w:pStyle w:val="2"/>
        <w:jc w:val="both"/>
        <w:rPr>
          <w:u w:val="none"/>
        </w:rPr>
      </w:pPr>
      <w:r>
        <w:rPr>
          <w:u w:val="none"/>
        </w:rPr>
        <w:t>Основными методами диспетчерского регулирования движения автобусами в пригородном сообщении являются:</w:t>
      </w:r>
    </w:p>
    <w:p w:rsidR="0080471D" w:rsidRDefault="0080471D">
      <w:pPr>
        <w:pStyle w:val="2"/>
        <w:numPr>
          <w:ilvl w:val="0"/>
          <w:numId w:val="17"/>
        </w:numPr>
        <w:jc w:val="both"/>
        <w:rPr>
          <w:u w:val="none"/>
        </w:rPr>
      </w:pPr>
      <w:r>
        <w:rPr>
          <w:u w:val="none"/>
        </w:rPr>
        <w:t>нагон, опоздание в очередном рейсе;</w:t>
      </w:r>
    </w:p>
    <w:p w:rsidR="0080471D" w:rsidRDefault="0080471D">
      <w:pPr>
        <w:pStyle w:val="2"/>
        <w:numPr>
          <w:ilvl w:val="0"/>
          <w:numId w:val="17"/>
        </w:numPr>
        <w:jc w:val="both"/>
        <w:rPr>
          <w:u w:val="none"/>
        </w:rPr>
      </w:pPr>
      <w:r>
        <w:rPr>
          <w:u w:val="none"/>
        </w:rPr>
        <w:t>выдержка автобуса на конечной остановке;</w:t>
      </w:r>
    </w:p>
    <w:p w:rsidR="0080471D" w:rsidRDefault="0080471D">
      <w:pPr>
        <w:pStyle w:val="2"/>
        <w:numPr>
          <w:ilvl w:val="0"/>
          <w:numId w:val="17"/>
        </w:numPr>
        <w:jc w:val="both"/>
        <w:rPr>
          <w:u w:val="none"/>
        </w:rPr>
      </w:pPr>
      <w:r>
        <w:rPr>
          <w:u w:val="none"/>
        </w:rPr>
        <w:t>увеличение интервала отправления автобусов с конечной станции;</w:t>
      </w:r>
    </w:p>
    <w:p w:rsidR="0080471D" w:rsidRDefault="0080471D">
      <w:pPr>
        <w:pStyle w:val="2"/>
        <w:numPr>
          <w:ilvl w:val="0"/>
          <w:numId w:val="17"/>
        </w:numPr>
        <w:jc w:val="both"/>
        <w:rPr>
          <w:u w:val="none"/>
        </w:rPr>
      </w:pPr>
      <w:r>
        <w:rPr>
          <w:u w:val="none"/>
        </w:rPr>
        <w:t>использования резервных автобусов и др.</w:t>
      </w:r>
    </w:p>
    <w:p w:rsidR="0080471D" w:rsidRDefault="0080471D">
      <w:pPr>
        <w:pStyle w:val="2"/>
        <w:jc w:val="both"/>
        <w:rPr>
          <w:u w:val="none"/>
        </w:rPr>
      </w:pPr>
    </w:p>
    <w:p w:rsidR="0080471D" w:rsidRDefault="0080471D">
      <w:pPr>
        <w:pStyle w:val="2"/>
        <w:jc w:val="both"/>
        <w:rPr>
          <w:u w:val="none"/>
        </w:rPr>
      </w:pPr>
      <w:r>
        <w:rPr>
          <w:u w:val="none"/>
        </w:rPr>
        <w:t>Диспетчер автостанции при управлении движением автобусами руководствуется маршрутным расписанием и добивается выполнением предусмотренных расписанием рейсов.</w:t>
      </w:r>
    </w:p>
    <w:p w:rsidR="0080471D" w:rsidRDefault="0080471D">
      <w:pPr>
        <w:pStyle w:val="2"/>
        <w:jc w:val="both"/>
        <w:rPr>
          <w:u w:val="none"/>
        </w:rPr>
      </w:pPr>
      <w:r>
        <w:rPr>
          <w:u w:val="none"/>
        </w:rPr>
        <w:t>Технологический процесс управления состоит из 3-х последовательно выполняемых этапов:</w:t>
      </w:r>
    </w:p>
    <w:p w:rsidR="0080471D" w:rsidRDefault="0080471D">
      <w:pPr>
        <w:pStyle w:val="2"/>
        <w:numPr>
          <w:ilvl w:val="0"/>
          <w:numId w:val="18"/>
        </w:numPr>
        <w:jc w:val="both"/>
        <w:rPr>
          <w:u w:val="none"/>
        </w:rPr>
      </w:pPr>
      <w:r>
        <w:rPr>
          <w:u w:val="none"/>
        </w:rPr>
        <w:t>информации</w:t>
      </w:r>
    </w:p>
    <w:p w:rsidR="0080471D" w:rsidRDefault="0080471D">
      <w:pPr>
        <w:pStyle w:val="2"/>
        <w:numPr>
          <w:ilvl w:val="0"/>
          <w:numId w:val="18"/>
        </w:numPr>
        <w:jc w:val="both"/>
        <w:rPr>
          <w:u w:val="none"/>
        </w:rPr>
      </w:pPr>
      <w:r>
        <w:rPr>
          <w:u w:val="none"/>
        </w:rPr>
        <w:t>контроля</w:t>
      </w:r>
    </w:p>
    <w:p w:rsidR="0080471D" w:rsidRDefault="0080471D">
      <w:pPr>
        <w:pStyle w:val="2"/>
        <w:numPr>
          <w:ilvl w:val="0"/>
          <w:numId w:val="18"/>
        </w:numPr>
        <w:jc w:val="both"/>
        <w:rPr>
          <w:u w:val="none"/>
        </w:rPr>
      </w:pPr>
      <w:r>
        <w:rPr>
          <w:u w:val="none"/>
        </w:rPr>
        <w:t>регулирования</w:t>
      </w:r>
    </w:p>
    <w:p w:rsidR="0080471D" w:rsidRDefault="0080471D">
      <w:pPr>
        <w:pStyle w:val="2"/>
        <w:jc w:val="both"/>
        <w:rPr>
          <w:u w:val="none"/>
        </w:rPr>
      </w:pPr>
    </w:p>
    <w:p w:rsidR="0080471D" w:rsidRDefault="0080471D">
      <w:pPr>
        <w:pStyle w:val="2"/>
        <w:jc w:val="both"/>
        <w:rPr>
          <w:u w:val="none"/>
        </w:rPr>
      </w:pPr>
      <w:r>
        <w:rPr>
          <w:u w:val="none"/>
        </w:rPr>
        <w:t>Информация включает данные о выпуске, времени выезда автобусов из АТП или начальных пунктов, времени рейса.</w:t>
      </w:r>
    </w:p>
    <w:p w:rsidR="0080471D" w:rsidRDefault="0080471D">
      <w:pPr>
        <w:pStyle w:val="2"/>
        <w:jc w:val="both"/>
        <w:rPr>
          <w:u w:val="none"/>
        </w:rPr>
      </w:pPr>
      <w:r>
        <w:rPr>
          <w:u w:val="none"/>
        </w:rPr>
        <w:t>Система контроля предусматривает за полным и своевременным выпуском, своевременным выполнением рейсов предусмотренных в маршрутных расписаниях, за регулярностью движения автобусов по каждому рейсу и др.</w:t>
      </w:r>
    </w:p>
    <w:p w:rsidR="0080471D" w:rsidRDefault="0080471D">
      <w:pPr>
        <w:pStyle w:val="2"/>
        <w:jc w:val="both"/>
        <w:rPr>
          <w:u w:val="none"/>
        </w:rPr>
      </w:pPr>
      <w:r>
        <w:rPr>
          <w:u w:val="none"/>
        </w:rPr>
        <w:t>Полученная информация заносится в контрольную ведомость учёта и анализа расписания и регулярности движения по маршруту.</w:t>
      </w:r>
    </w:p>
    <w:p w:rsidR="0080471D" w:rsidRDefault="0080471D">
      <w:pPr>
        <w:pStyle w:val="2"/>
        <w:jc w:val="both"/>
        <w:rPr>
          <w:u w:val="none"/>
        </w:rPr>
      </w:pPr>
      <w:r>
        <w:rPr>
          <w:u w:val="none"/>
        </w:rPr>
        <w:t>Система регулирования движения предусматривает необходимость применения диспетчером регулировочных мероприятий обеспечивающих восстановления нарушенной регулярности движения автобусов на маршруте.</w:t>
      </w:r>
    </w:p>
    <w:p w:rsidR="0080471D" w:rsidRDefault="0080471D">
      <w:pPr>
        <w:pStyle w:val="2"/>
        <w:jc w:val="both"/>
        <w:rPr>
          <w:u w:val="none"/>
        </w:rPr>
      </w:pPr>
      <w:r>
        <w:rPr>
          <w:u w:val="none"/>
        </w:rPr>
        <w:t>Необходимую информацию диспетчера автостанции получают от диспетчера АТП и от водительского состава. Диспетчера автостанции обязаны систематически поддерживать связь между собой и АТП в целях взаимной информации по всем вопросам автобусного движения. Диспетчер автостанции передаёт смежной автостанции сведения о времени отправления автобусов, изменения графика движения и др.</w:t>
      </w:r>
    </w:p>
    <w:p w:rsidR="0080471D" w:rsidRDefault="0080471D">
      <w:pPr>
        <w:pStyle w:val="2"/>
        <w:jc w:val="both"/>
        <w:rPr>
          <w:u w:val="none"/>
        </w:rPr>
      </w:pPr>
    </w:p>
    <w:p w:rsidR="0080471D" w:rsidRDefault="0080471D">
      <w:pPr>
        <w:pStyle w:val="2"/>
        <w:jc w:val="both"/>
        <w:rPr>
          <w:u w:val="none"/>
        </w:rPr>
      </w:pPr>
      <w:r>
        <w:rPr>
          <w:b/>
          <w:bCs/>
          <w:u w:val="none"/>
        </w:rPr>
        <w:t>3.5. Лицензирование пассажирских автобусных перевозок.</w:t>
      </w:r>
    </w:p>
    <w:p w:rsidR="0080471D" w:rsidRDefault="0080471D">
      <w:pPr>
        <w:pStyle w:val="2"/>
        <w:jc w:val="both"/>
        <w:rPr>
          <w:u w:val="none"/>
        </w:rPr>
      </w:pPr>
    </w:p>
    <w:p w:rsidR="0080471D" w:rsidRDefault="0080471D">
      <w:pPr>
        <w:pStyle w:val="2"/>
        <w:jc w:val="both"/>
        <w:rPr>
          <w:u w:val="none"/>
        </w:rPr>
      </w:pPr>
      <w:r>
        <w:rPr>
          <w:u w:val="none"/>
        </w:rPr>
        <w:t>Свобода предпринимательства в сфере автотранспорта без соответствующего государственного регулирования может привести к ряду негативных последствий в безопасности дорожного движения, загрязнение окружающей среды и т.д. С целью недопущения этого проводится лицензирование пассажирских автотранспортных услуг.</w:t>
      </w:r>
    </w:p>
    <w:p w:rsidR="0080471D" w:rsidRDefault="0080471D">
      <w:pPr>
        <w:pStyle w:val="2"/>
        <w:jc w:val="both"/>
        <w:rPr>
          <w:u w:val="none"/>
        </w:rPr>
      </w:pPr>
      <w:r>
        <w:rPr>
          <w:u w:val="none"/>
        </w:rPr>
        <w:t>Лицензирование</w:t>
      </w:r>
      <w:r>
        <w:rPr>
          <w:i/>
          <w:iCs/>
          <w:u w:val="none"/>
        </w:rPr>
        <w:t xml:space="preserve"> </w:t>
      </w:r>
      <w:r>
        <w:rPr>
          <w:u w:val="none"/>
        </w:rPr>
        <w:t>- это метод государственного регулирования, направленный на решение следующих задач:</w:t>
      </w:r>
    </w:p>
    <w:p w:rsidR="0080471D" w:rsidRDefault="0080471D">
      <w:pPr>
        <w:pStyle w:val="2"/>
        <w:numPr>
          <w:ilvl w:val="0"/>
          <w:numId w:val="20"/>
        </w:numPr>
        <w:jc w:val="both"/>
        <w:rPr>
          <w:u w:val="none"/>
        </w:rPr>
      </w:pPr>
      <w:r>
        <w:rPr>
          <w:u w:val="none"/>
        </w:rPr>
        <w:t>соблюдение юридическими лицами и индивидуальными предпринимателями требований безопасности перевозки пассажиров и охраны окружающей среды;</w:t>
      </w:r>
    </w:p>
    <w:p w:rsidR="0080471D" w:rsidRDefault="0080471D">
      <w:pPr>
        <w:pStyle w:val="2"/>
        <w:numPr>
          <w:ilvl w:val="0"/>
          <w:numId w:val="20"/>
        </w:numPr>
        <w:jc w:val="both"/>
        <w:rPr>
          <w:u w:val="none"/>
        </w:rPr>
      </w:pPr>
      <w:r>
        <w:rPr>
          <w:u w:val="none"/>
        </w:rPr>
        <w:t>допуск на рынок транспортных услуг квалифицированных, надёжных и финансово-дееспособных производителей этих услуг.</w:t>
      </w:r>
    </w:p>
    <w:p w:rsidR="0080471D" w:rsidRDefault="0080471D">
      <w:pPr>
        <w:pStyle w:val="2"/>
        <w:jc w:val="both"/>
        <w:rPr>
          <w:u w:val="none"/>
        </w:rPr>
      </w:pPr>
    </w:p>
    <w:p w:rsidR="0080471D" w:rsidRDefault="0080471D">
      <w:pPr>
        <w:pStyle w:val="2"/>
        <w:jc w:val="both"/>
        <w:rPr>
          <w:u w:val="none"/>
        </w:rPr>
      </w:pPr>
      <w:r>
        <w:rPr>
          <w:u w:val="none"/>
        </w:rPr>
        <w:t>Лицензирование пассажирских автомобильных перевозок (кроме международных) относится к компетенции органов исполнительной власти субъектов Российской Федерации. Положение о лицензировании пассажирских автомобильных перевозок (кроме международных) в РФ утверждено постановлением правительства РФ от 14.03.97 № 295.</w:t>
      </w:r>
    </w:p>
    <w:p w:rsidR="0080471D" w:rsidRDefault="0080471D">
      <w:pPr>
        <w:pStyle w:val="2"/>
        <w:jc w:val="both"/>
        <w:rPr>
          <w:u w:val="none"/>
        </w:rPr>
      </w:pPr>
      <w:r>
        <w:rPr>
          <w:u w:val="none"/>
        </w:rPr>
        <w:t>В соответствии с действующим постановлением правительства РФ на автомобильном транспорте подлежат лицензированию городские, пригородные и междугородные, в том числе межобластные, перевозки пассажиров автобусами, принадлежащими юридическим лицам не зависимо от их организационно-правовой формы, а так же физическими лицами осуществляющими предпринимательскую деятельность, без образования юридических лиц.</w:t>
      </w:r>
    </w:p>
    <w:p w:rsidR="0080471D" w:rsidRDefault="0080471D">
      <w:pPr>
        <w:pStyle w:val="2"/>
        <w:jc w:val="both"/>
        <w:rPr>
          <w:u w:val="none"/>
        </w:rPr>
      </w:pPr>
      <w:r>
        <w:rPr>
          <w:u w:val="none"/>
        </w:rPr>
        <w:t>На право организации вышеуказанных перевозок выдаётся лицензия, к лицензии прилагают лицензионные карточки на каждое автотранспортное средство учтённое в лицензии. В случае перевозок пассажиров в междугородном сообщении, в том числе межобластном, у лицензиата должен быть оформлен договор обязательного личного страхования пассажиров.</w:t>
      </w:r>
    </w:p>
    <w:p w:rsidR="0080471D" w:rsidRDefault="0080471D">
      <w:pPr>
        <w:pStyle w:val="2"/>
        <w:jc w:val="both"/>
        <w:rPr>
          <w:u w:val="none"/>
        </w:rPr>
      </w:pPr>
      <w:r>
        <w:rPr>
          <w:u w:val="none"/>
        </w:rPr>
        <w:t>Для получения лицензии представляют в лицензионный орган:</w:t>
      </w:r>
    </w:p>
    <w:p w:rsidR="0080471D" w:rsidRDefault="0080471D">
      <w:pPr>
        <w:pStyle w:val="2"/>
        <w:numPr>
          <w:ilvl w:val="0"/>
          <w:numId w:val="21"/>
        </w:numPr>
        <w:jc w:val="both"/>
        <w:rPr>
          <w:u w:val="none"/>
        </w:rPr>
      </w:pPr>
      <w:r>
        <w:rPr>
          <w:u w:val="none"/>
        </w:rPr>
        <w:t>заявление о выдаче лицензии по установленной форме, и подписанное руководителем юридического лица (индивидуальным предпринимателем);</w:t>
      </w:r>
    </w:p>
    <w:p w:rsidR="0080471D" w:rsidRDefault="0080471D">
      <w:pPr>
        <w:pStyle w:val="2"/>
        <w:numPr>
          <w:ilvl w:val="0"/>
          <w:numId w:val="21"/>
        </w:numPr>
        <w:jc w:val="both"/>
        <w:rPr>
          <w:u w:val="none"/>
        </w:rPr>
      </w:pPr>
      <w:r>
        <w:rPr>
          <w:u w:val="none"/>
        </w:rPr>
        <w:t>копию учредительных документов юридического лица;</w:t>
      </w:r>
    </w:p>
    <w:p w:rsidR="0080471D" w:rsidRDefault="0080471D">
      <w:pPr>
        <w:pStyle w:val="2"/>
        <w:numPr>
          <w:ilvl w:val="0"/>
          <w:numId w:val="21"/>
        </w:numPr>
        <w:jc w:val="both"/>
        <w:rPr>
          <w:u w:val="none"/>
        </w:rPr>
      </w:pPr>
      <w:r>
        <w:rPr>
          <w:u w:val="none"/>
        </w:rPr>
        <w:t>копию свидетельства  о государственной регистрации (если не заверено нотариусом  с предъявлением оригинала);</w:t>
      </w:r>
    </w:p>
    <w:p w:rsidR="0080471D" w:rsidRDefault="0080471D">
      <w:pPr>
        <w:pStyle w:val="2"/>
        <w:numPr>
          <w:ilvl w:val="0"/>
          <w:numId w:val="21"/>
        </w:numPr>
        <w:jc w:val="both"/>
        <w:rPr>
          <w:u w:val="none"/>
        </w:rPr>
      </w:pPr>
      <w:r>
        <w:rPr>
          <w:u w:val="none"/>
        </w:rPr>
        <w:t>документ подтверждающий оплату рассмотрения заявления;</w:t>
      </w:r>
    </w:p>
    <w:p w:rsidR="0080471D" w:rsidRDefault="0080471D">
      <w:pPr>
        <w:pStyle w:val="2"/>
        <w:numPr>
          <w:ilvl w:val="0"/>
          <w:numId w:val="21"/>
        </w:numPr>
        <w:jc w:val="both"/>
        <w:rPr>
          <w:u w:val="none"/>
        </w:rPr>
      </w:pPr>
      <w:r>
        <w:rPr>
          <w:u w:val="none"/>
        </w:rPr>
        <w:t>справку налогового органа о постановке на учёт юридического лица или копию свидетельства о государственной регистрации физического лица в качестве индивидуального предпринимателя с штампом налогового органа;</w:t>
      </w:r>
    </w:p>
    <w:p w:rsidR="0080471D" w:rsidRDefault="0080471D">
      <w:pPr>
        <w:pStyle w:val="2"/>
        <w:numPr>
          <w:ilvl w:val="0"/>
          <w:numId w:val="21"/>
        </w:numPr>
        <w:jc w:val="both"/>
        <w:rPr>
          <w:u w:val="none"/>
        </w:rPr>
      </w:pPr>
      <w:r>
        <w:rPr>
          <w:u w:val="none"/>
        </w:rPr>
        <w:t>данные об имеющихся автотранспортных средствах по установленной форме (форма № 1);</w:t>
      </w:r>
    </w:p>
    <w:p w:rsidR="0080471D" w:rsidRDefault="0080471D">
      <w:pPr>
        <w:pStyle w:val="2"/>
        <w:numPr>
          <w:ilvl w:val="0"/>
          <w:numId w:val="21"/>
        </w:numPr>
        <w:jc w:val="both"/>
        <w:rPr>
          <w:u w:val="none"/>
        </w:rPr>
      </w:pPr>
      <w:r>
        <w:rPr>
          <w:u w:val="none"/>
        </w:rPr>
        <w:t>данные об основных фондах средств и формах контроля, обеспечивающих выполнение требований по безопасности дорожного движения (по форме № 2);</w:t>
      </w:r>
    </w:p>
    <w:p w:rsidR="0080471D" w:rsidRDefault="0080471D">
      <w:pPr>
        <w:pStyle w:val="2"/>
        <w:numPr>
          <w:ilvl w:val="0"/>
          <w:numId w:val="21"/>
        </w:numPr>
        <w:jc w:val="both"/>
        <w:rPr>
          <w:u w:val="none"/>
        </w:rPr>
      </w:pPr>
      <w:r>
        <w:rPr>
          <w:u w:val="none"/>
        </w:rPr>
        <w:t>декларацию о наличии собственной стоянки или возможности хранения автотранспортных средств  в иных разрешенных для этого местах;</w:t>
      </w:r>
    </w:p>
    <w:p w:rsidR="0080471D" w:rsidRDefault="0080471D">
      <w:pPr>
        <w:pStyle w:val="2"/>
        <w:numPr>
          <w:ilvl w:val="0"/>
          <w:numId w:val="21"/>
        </w:numPr>
        <w:jc w:val="both"/>
        <w:rPr>
          <w:u w:val="none"/>
        </w:rPr>
      </w:pPr>
      <w:r>
        <w:rPr>
          <w:u w:val="none"/>
        </w:rPr>
        <w:t>данные о составе и квалификации специалистов предприятия (юридического лица) по лицензируемому виду деятельности, а так же по обеспечению безопасности дорожного движения (по форме № 3);</w:t>
      </w:r>
    </w:p>
    <w:p w:rsidR="0080471D" w:rsidRDefault="0080471D">
      <w:pPr>
        <w:pStyle w:val="2"/>
        <w:jc w:val="both"/>
        <w:rPr>
          <w:u w:val="none"/>
        </w:rPr>
      </w:pPr>
    </w:p>
    <w:p w:rsidR="0080471D" w:rsidRDefault="0080471D">
      <w:pPr>
        <w:pStyle w:val="2"/>
        <w:jc w:val="both"/>
        <w:rPr>
          <w:u w:val="none"/>
        </w:rPr>
      </w:pPr>
      <w:r>
        <w:rPr>
          <w:u w:val="none"/>
        </w:rPr>
        <w:t>После проверки  и рассмотрения представленных документов лицензионный орган выдаёт лицензию сроком на 3 года (по заявлению обратившегося, на любой срок менее 3-х лет), лицензионную карточку на 1 год, по сроку оплаты. Положением о лицензировании разовое продление лицензии, срок продления не ограничивается. По истечении срока действия лицензионных карточек  заявителю необходимо обратится  в лицензионный орган с ходатайством об их оформлении. Лицензия выдаётся на каждый вид перевозок. Положением о лицензировании пассажирских перевозок предусмотрено что деятельность на основании лицензии может осуществляться на территории иных субъектов РФ, кроме тех где она выдана, лишь после регистрации лицензии лицензионным органом  соответствующего субъекта РФ. Лицензии и лицензионные карточки на автотранспортные средства выдаются на платной основе. Владелец лицензии обязан обеспечить соблюдение условий указанных в лицензии, обеспечить наличие лицензионной карточки у водителя, при работе на линии. Представлять лицензионному органу по его требованию информацию о лицензируемой деятельности. Выполнять установленные требования по обеспечению безопасности дорожного движения и пассажиров при их перевозке автомобильным транспортом, осуществлять меры по предупреждению ДТП.</w:t>
      </w:r>
    </w:p>
    <w:p w:rsidR="0080471D" w:rsidRDefault="0080471D">
      <w:pPr>
        <w:pStyle w:val="2"/>
        <w:jc w:val="both"/>
        <w:rPr>
          <w:u w:val="none"/>
        </w:rPr>
      </w:pPr>
      <w:r>
        <w:rPr>
          <w:u w:val="none"/>
        </w:rPr>
        <w:t>Владельцу лицензии запрещается – передача лицензии или лицензионной карточки другому юридическому или физическому лицу.</w:t>
      </w:r>
    </w:p>
    <w:p w:rsidR="0080471D" w:rsidRDefault="0080471D">
      <w:pPr>
        <w:pStyle w:val="2"/>
        <w:jc w:val="both"/>
        <w:rPr>
          <w:u w:val="none"/>
        </w:rPr>
      </w:pPr>
      <w:r>
        <w:rPr>
          <w:u w:val="none"/>
        </w:rPr>
        <w:t>Выполнение вышеуказанных правил контролируется Ространсинспекцией и другими органами имеющими надзорные функции.</w:t>
      </w:r>
    </w:p>
    <w:p w:rsidR="0080471D" w:rsidRDefault="0080471D">
      <w:pPr>
        <w:pStyle w:val="2"/>
        <w:jc w:val="both"/>
        <w:rPr>
          <w:u w:val="none"/>
          <w:lang w:val="en-US"/>
        </w:rPr>
      </w:pPr>
      <w:r>
        <w:rPr>
          <w:u w:val="none"/>
        </w:rPr>
        <w:t>Владельцы лицензии за нарушение правил дорожного движения и других условий указанных в лицензии несут ответственность в соответствии с действующим законодательством , вплоть до аннулирования лицензии.</w:t>
      </w: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pPr>
        <w:pStyle w:val="2"/>
        <w:jc w:val="both"/>
        <w:rPr>
          <w:u w:val="none"/>
          <w:lang w:val="en-US"/>
        </w:rPr>
      </w:pPr>
    </w:p>
    <w:p w:rsidR="004833E6" w:rsidRDefault="004833E6" w:rsidP="004833E6">
      <w:pPr>
        <w:pStyle w:val="2"/>
        <w:jc w:val="center"/>
        <w:rPr>
          <w:b/>
          <w:sz w:val="36"/>
          <w:szCs w:val="36"/>
        </w:rPr>
      </w:pPr>
      <w:r>
        <w:rPr>
          <w:b/>
          <w:sz w:val="36"/>
          <w:szCs w:val="36"/>
          <w:lang w:val="en-US"/>
        </w:rPr>
        <w:t>4</w:t>
      </w:r>
      <w:r>
        <w:rPr>
          <w:b/>
          <w:sz w:val="36"/>
          <w:szCs w:val="36"/>
        </w:rPr>
        <w:t>. Заключение.</w:t>
      </w:r>
    </w:p>
    <w:p w:rsidR="004833E6" w:rsidRDefault="004833E6" w:rsidP="004833E6">
      <w:pPr>
        <w:pStyle w:val="2"/>
        <w:jc w:val="center"/>
        <w:rPr>
          <w:b/>
          <w:sz w:val="36"/>
          <w:szCs w:val="36"/>
        </w:rPr>
      </w:pPr>
    </w:p>
    <w:p w:rsidR="004833E6" w:rsidRPr="00337587" w:rsidRDefault="004833E6" w:rsidP="00337587">
      <w:pPr>
        <w:pStyle w:val="2"/>
        <w:jc w:val="both"/>
        <w:rPr>
          <w:szCs w:val="28"/>
          <w:u w:val="none"/>
        </w:rPr>
      </w:pPr>
      <w:r>
        <w:rPr>
          <w:szCs w:val="28"/>
          <w:u w:val="none"/>
        </w:rPr>
        <w:t xml:space="preserve">Целью курсового проекта предусматривалось организации движения на пригородном маршруте «Нижний Новгород – Каменки». Согласно исходным данным и проведённым расчётам для организации движения и обеспечения перевозок заданного количества пассажиров на пригородном маршруте протяжённостью - 31,7 км., потребуется 5 автобусов ПАЗ – 3205. В соответствии с распределением пассажиропотока по часам суток движение на автобусном маршруте начинается </w:t>
      </w:r>
      <w:r w:rsidR="00337587">
        <w:rPr>
          <w:szCs w:val="28"/>
          <w:u w:val="none"/>
        </w:rPr>
        <w:t>–</w:t>
      </w:r>
      <w:r w:rsidR="00337587" w:rsidRPr="00337587">
        <w:rPr>
          <w:szCs w:val="28"/>
          <w:u w:val="none"/>
        </w:rPr>
        <w:t xml:space="preserve"> 5</w:t>
      </w:r>
      <w:r w:rsidR="00337587">
        <w:rPr>
          <w:szCs w:val="28"/>
          <w:u w:val="none"/>
        </w:rPr>
        <w:t xml:space="preserve"> часов 00 минут и заканчивается – 21 час 48 минут. Время оборотного рейса составляет – 2,66 часа, интервал движения в течении всего времени на маршруте одинаков и равен – 32 минуты. Среднетехническая скорость движения автобусов по маршруту – 29,35 км/ч. Одним автобусом за день выполняется – 10 рейсов. Всего рейсов за сутки </w:t>
      </w:r>
      <w:r w:rsidR="007A2247">
        <w:rPr>
          <w:szCs w:val="28"/>
          <w:u w:val="none"/>
        </w:rPr>
        <w:t xml:space="preserve">– 50, предусмотренных расписанием. Среднее время пребывания автобуса  в наряде – 13 часов 40 минут., за день всеми автобусами выполнено: общий пробег – 1635 км., коэффициент использования пробега – 0,97, полезный пробег – 1585 км. По маршруту установлен единый тариф в размере 30 копеек с одного пассажиро-километра. Стоимость проезда от начального </w:t>
      </w:r>
      <w:r w:rsidR="002A56D0">
        <w:rPr>
          <w:szCs w:val="28"/>
          <w:u w:val="none"/>
        </w:rPr>
        <w:t xml:space="preserve">до конечного пунктов – 9 рублей 50 копеек, а доход за день от перевозок пассажиров – 11638,2 руб.. для обслуживания маршрута необходимо закрепить за пятью автобусами пятнадцать водителей, труд которых будет организован по строенной форме. Регулированием контроля за движением автобусов и регулированием их движения осуществляется автостанциями конечных остановочных пунктов, имеющих между собой и предприятием телефонную связь. Согласно производственной программе необходимо списочное количество автобусов – 6,9 ед., за год будет перевозится – 868,7 тыс. пасс., выполнятся </w:t>
      </w:r>
      <w:r w:rsidR="000A6858">
        <w:rPr>
          <w:szCs w:val="28"/>
          <w:u w:val="none"/>
        </w:rPr>
        <w:t>- 14159,8 пасс-километров.</w:t>
      </w:r>
      <w:bookmarkStart w:id="0" w:name="_GoBack"/>
      <w:bookmarkEnd w:id="0"/>
    </w:p>
    <w:sectPr w:rsidR="004833E6" w:rsidRPr="00337587">
      <w:footerReference w:type="even" r:id="rId8"/>
      <w:footerReference w:type="default" r:id="rId9"/>
      <w:pgSz w:w="11906" w:h="16838"/>
      <w:pgMar w:top="851" w:right="851" w:bottom="85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78">
      <wne:acd wne:acdName="acd0"/>
    </wne:keymap>
  </wne:keymaps>
  <wne:toolbars>
    <wne:acdManifest>
      <wne:acdEntry wne:acdName="acd0"/>
    </wne:acdManifest>
  </wne:toolbars>
  <wne:acds>
    <wne:acd wne:argValue="5fBTAHkAbQBiAG8AbA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14" w:rsidRDefault="00F80D8B">
      <w:r>
        <w:separator/>
      </w:r>
    </w:p>
  </w:endnote>
  <w:endnote w:type="continuationSeparator" w:id="0">
    <w:p w:rsidR="00B66414" w:rsidRDefault="00F8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1D" w:rsidRDefault="0080471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471D" w:rsidRDefault="008047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1D" w:rsidRDefault="0080471D">
    <w:pPr>
      <w:pStyle w:val="a4"/>
      <w:framePr w:wrap="around" w:vAnchor="text" w:hAnchor="margin" w:xAlign="right" w:y="1"/>
      <w:rPr>
        <w:rStyle w:val="a5"/>
      </w:rPr>
    </w:pPr>
  </w:p>
  <w:p w:rsidR="0080471D" w:rsidRDefault="0080471D">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14" w:rsidRDefault="00F80D8B">
      <w:r>
        <w:separator/>
      </w:r>
    </w:p>
  </w:footnote>
  <w:footnote w:type="continuationSeparator" w:id="0">
    <w:p w:rsidR="00B66414" w:rsidRDefault="00F80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2F4C"/>
    <w:multiLevelType w:val="hybridMultilevel"/>
    <w:tmpl w:val="4A7A8A5E"/>
    <w:lvl w:ilvl="0" w:tplc="8B6E9E5A">
      <w:start w:val="1"/>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EA87EA7"/>
    <w:multiLevelType w:val="hybridMultilevel"/>
    <w:tmpl w:val="668A5AEE"/>
    <w:lvl w:ilvl="0" w:tplc="04190001">
      <w:start w:val="1"/>
      <w:numFmt w:val="bullet"/>
      <w:lvlText w:val=""/>
      <w:lvlJc w:val="left"/>
      <w:pPr>
        <w:tabs>
          <w:tab w:val="num" w:pos="1260"/>
        </w:tabs>
        <w:ind w:left="1260" w:hanging="360"/>
      </w:pPr>
      <w:rPr>
        <w:rFonts w:ascii="Symbol" w:hAnsi="Symbol" w:hint="default"/>
      </w:rPr>
    </w:lvl>
    <w:lvl w:ilvl="1" w:tplc="04190017">
      <w:start w:val="1"/>
      <w:numFmt w:val="lowerLetter"/>
      <w:lvlText w:val="%2)"/>
      <w:lvlJc w:val="left"/>
      <w:pPr>
        <w:tabs>
          <w:tab w:val="num" w:pos="1980"/>
        </w:tabs>
        <w:ind w:left="1980" w:hanging="360"/>
      </w:pPr>
    </w:lvl>
    <w:lvl w:ilvl="2" w:tplc="04190001">
      <w:start w:val="1"/>
      <w:numFmt w:val="bullet"/>
      <w:lvlText w:val=""/>
      <w:lvlJc w:val="left"/>
      <w:pPr>
        <w:tabs>
          <w:tab w:val="num" w:pos="2700"/>
        </w:tabs>
        <w:ind w:left="2700" w:hanging="360"/>
      </w:pPr>
      <w:rPr>
        <w:rFonts w:ascii="Symbol" w:hAnsi="Symbol" w:hint="default"/>
      </w:rPr>
    </w:lvl>
    <w:lvl w:ilvl="3" w:tplc="04190017">
      <w:start w:val="1"/>
      <w:numFmt w:val="lowerLetter"/>
      <w:lvlText w:val="%4)"/>
      <w:lvlJc w:val="left"/>
      <w:pPr>
        <w:tabs>
          <w:tab w:val="num" w:pos="3420"/>
        </w:tabs>
        <w:ind w:left="3420" w:hanging="360"/>
      </w:p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313636"/>
    <w:multiLevelType w:val="hybridMultilevel"/>
    <w:tmpl w:val="0700EF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E491CFE"/>
    <w:multiLevelType w:val="hybridMultilevel"/>
    <w:tmpl w:val="D464B1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889311F"/>
    <w:multiLevelType w:val="hybridMultilevel"/>
    <w:tmpl w:val="816EE4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8C75981"/>
    <w:multiLevelType w:val="hybridMultilevel"/>
    <w:tmpl w:val="D1205050"/>
    <w:lvl w:ilvl="0" w:tplc="8B6E9E5A">
      <w:start w:val="1"/>
      <w:numFmt w:val="bullet"/>
      <w:lvlText w:val="-"/>
      <w:lvlJc w:val="left"/>
      <w:pPr>
        <w:tabs>
          <w:tab w:val="num" w:pos="705"/>
        </w:tabs>
        <w:ind w:left="705" w:hanging="705"/>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nsid w:val="397F7C15"/>
    <w:multiLevelType w:val="hybridMultilevel"/>
    <w:tmpl w:val="2F3C72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2044B47"/>
    <w:multiLevelType w:val="hybridMultilevel"/>
    <w:tmpl w:val="4A7A8A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42587CDE"/>
    <w:multiLevelType w:val="hybridMultilevel"/>
    <w:tmpl w:val="24E249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E097D78"/>
    <w:multiLevelType w:val="hybridMultilevel"/>
    <w:tmpl w:val="6B8A19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E850F0D"/>
    <w:multiLevelType w:val="hybridMultilevel"/>
    <w:tmpl w:val="4B3A67C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501A2D53"/>
    <w:multiLevelType w:val="hybridMultilevel"/>
    <w:tmpl w:val="FE9087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50ED5399"/>
    <w:multiLevelType w:val="hybridMultilevel"/>
    <w:tmpl w:val="A50C5F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3983438"/>
    <w:multiLevelType w:val="hybridMultilevel"/>
    <w:tmpl w:val="23142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16246D"/>
    <w:multiLevelType w:val="hybridMultilevel"/>
    <w:tmpl w:val="35B24756"/>
    <w:lvl w:ilvl="0" w:tplc="B366025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625B1003"/>
    <w:multiLevelType w:val="hybridMultilevel"/>
    <w:tmpl w:val="04E88B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5AC48DC"/>
    <w:multiLevelType w:val="hybridMultilevel"/>
    <w:tmpl w:val="E5E638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08873FB"/>
    <w:multiLevelType w:val="hybridMultilevel"/>
    <w:tmpl w:val="4BA2EE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73542BD9"/>
    <w:multiLevelType w:val="hybridMultilevel"/>
    <w:tmpl w:val="E41A38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7124D07"/>
    <w:multiLevelType w:val="hybridMultilevel"/>
    <w:tmpl w:val="977E5B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D3E7CB7"/>
    <w:multiLevelType w:val="hybridMultilevel"/>
    <w:tmpl w:val="732CCA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0"/>
  </w:num>
  <w:num w:numId="3">
    <w:abstractNumId w:val="14"/>
  </w:num>
  <w:num w:numId="4">
    <w:abstractNumId w:val="5"/>
  </w:num>
  <w:num w:numId="5">
    <w:abstractNumId w:val="12"/>
  </w:num>
  <w:num w:numId="6">
    <w:abstractNumId w:val="7"/>
  </w:num>
  <w:num w:numId="7">
    <w:abstractNumId w:val="4"/>
  </w:num>
  <w:num w:numId="8">
    <w:abstractNumId w:val="1"/>
  </w:num>
  <w:num w:numId="9">
    <w:abstractNumId w:val="11"/>
  </w:num>
  <w:num w:numId="10">
    <w:abstractNumId w:val="2"/>
  </w:num>
  <w:num w:numId="11">
    <w:abstractNumId w:val="20"/>
  </w:num>
  <w:num w:numId="12">
    <w:abstractNumId w:val="3"/>
  </w:num>
  <w:num w:numId="13">
    <w:abstractNumId w:val="19"/>
  </w:num>
  <w:num w:numId="14">
    <w:abstractNumId w:val="15"/>
  </w:num>
  <w:num w:numId="15">
    <w:abstractNumId w:val="9"/>
  </w:num>
  <w:num w:numId="16">
    <w:abstractNumId w:val="6"/>
  </w:num>
  <w:num w:numId="17">
    <w:abstractNumId w:val="17"/>
  </w:num>
  <w:num w:numId="18">
    <w:abstractNumId w:val="16"/>
  </w:num>
  <w:num w:numId="19">
    <w:abstractNumId w:val="1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3E6"/>
    <w:rsid w:val="000A6858"/>
    <w:rsid w:val="002A56D0"/>
    <w:rsid w:val="00337587"/>
    <w:rsid w:val="004833E6"/>
    <w:rsid w:val="007A2247"/>
    <w:rsid w:val="0080471D"/>
    <w:rsid w:val="00B66414"/>
    <w:rsid w:val="00E43EAC"/>
    <w:rsid w:val="00F80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65A8E-7E2C-4A4F-AE2F-25506863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pPr>
    <w:rPr>
      <w:sz w:val="28"/>
    </w:rPr>
  </w:style>
  <w:style w:type="paragraph" w:styleId="a4">
    <w:name w:val="footer"/>
    <w:basedOn w:val="a"/>
    <w:pPr>
      <w:tabs>
        <w:tab w:val="center" w:pos="4677"/>
        <w:tab w:val="right" w:pos="9355"/>
      </w:tabs>
    </w:pPr>
  </w:style>
  <w:style w:type="character" w:styleId="a5">
    <w:name w:val="page number"/>
    <w:basedOn w:val="a0"/>
  </w:style>
  <w:style w:type="paragraph" w:styleId="a6">
    <w:name w:val="Normal (Web)"/>
    <w:basedOn w:val="a"/>
    <w:pPr>
      <w:spacing w:before="100" w:beforeAutospacing="1" w:after="100" w:afterAutospacing="1"/>
    </w:pPr>
    <w:rPr>
      <w:rFonts w:ascii="Arial" w:hAnsi="Arial" w:cs="Arial"/>
      <w:color w:val="000000"/>
      <w:sz w:val="18"/>
      <w:szCs w:val="18"/>
    </w:rPr>
  </w:style>
  <w:style w:type="character" w:customStyle="1" w:styleId="ogl21">
    <w:name w:val="ogl21"/>
    <w:basedOn w:val="a0"/>
    <w:rPr>
      <w:rFonts w:ascii="Arial" w:hAnsi="Arial" w:cs="Arial" w:hint="default"/>
      <w:b/>
      <w:bCs/>
      <w:color w:val="333333"/>
      <w:sz w:val="18"/>
      <w:szCs w:val="18"/>
    </w:rPr>
  </w:style>
  <w:style w:type="character" w:styleId="a7">
    <w:name w:val="Hyperlink"/>
    <w:basedOn w:val="a0"/>
    <w:rPr>
      <w:color w:val="3333CC"/>
      <w:u w:val="single"/>
    </w:rPr>
  </w:style>
  <w:style w:type="paragraph" w:styleId="2">
    <w:name w:val="Body Text Indent 2"/>
    <w:basedOn w:val="a"/>
    <w:pPr>
      <w:ind w:firstLine="540"/>
    </w:pPr>
    <w:rPr>
      <w:sz w:val="28"/>
      <w:u w:val="single"/>
    </w:rPr>
  </w:style>
  <w:style w:type="character" w:styleId="a8">
    <w:name w:val="FollowedHyperlink"/>
    <w:basedOn w:val="a0"/>
    <w:rPr>
      <w:color w:val="800080"/>
      <w:u w:val="single"/>
    </w:rPr>
  </w:style>
  <w:style w:type="paragraph" w:styleId="a9">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7630</Words>
  <Characters>43491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ИВАН</dc:creator>
  <cp:keywords/>
  <dc:description/>
  <cp:lastModifiedBy>admin</cp:lastModifiedBy>
  <cp:revision>2</cp:revision>
  <cp:lastPrinted>2003-03-05T08:59:00Z</cp:lastPrinted>
  <dcterms:created xsi:type="dcterms:W3CDTF">2014-02-10T14:19:00Z</dcterms:created>
  <dcterms:modified xsi:type="dcterms:W3CDTF">2014-02-10T14:19:00Z</dcterms:modified>
</cp:coreProperties>
</file>