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0B8" w:rsidRDefault="008560B8">
      <w:pPr>
        <w:pStyle w:val="8"/>
        <w:ind w:left="0"/>
        <w:jc w:val="center"/>
        <w:rPr>
          <w:b w:val="0"/>
          <w:bCs w:val="0"/>
        </w:rPr>
      </w:pPr>
    </w:p>
    <w:p w:rsidR="008560B8" w:rsidRDefault="008560B8">
      <w:pPr>
        <w:pStyle w:val="8"/>
        <w:ind w:left="0"/>
        <w:jc w:val="center"/>
        <w:rPr>
          <w:b w:val="0"/>
          <w:bCs w:val="0"/>
        </w:rPr>
      </w:pPr>
    </w:p>
    <w:p w:rsidR="008560B8" w:rsidRDefault="008560B8">
      <w:pPr>
        <w:pStyle w:val="8"/>
        <w:ind w:left="0"/>
        <w:jc w:val="center"/>
        <w:rPr>
          <w:b w:val="0"/>
          <w:bCs w:val="0"/>
        </w:rPr>
      </w:pPr>
    </w:p>
    <w:p w:rsidR="008560B8" w:rsidRDefault="008560B8">
      <w:pPr>
        <w:pStyle w:val="8"/>
        <w:ind w:left="0"/>
        <w:jc w:val="center"/>
        <w:rPr>
          <w:b w:val="0"/>
          <w:bCs w:val="0"/>
        </w:rPr>
      </w:pPr>
      <w:r>
        <w:rPr>
          <w:b w:val="0"/>
          <w:bCs w:val="0"/>
        </w:rPr>
        <w:t>ГРАФИК ПРОХОЖДЕНИЯ ПРАКТИКИ</w:t>
      </w:r>
    </w:p>
    <w:p w:rsidR="008560B8" w:rsidRDefault="008560B8"/>
    <w:p w:rsidR="008560B8" w:rsidRDefault="008560B8"/>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2693"/>
        <w:gridCol w:w="4678"/>
        <w:gridCol w:w="1828"/>
      </w:tblGrid>
      <w:tr w:rsidR="008560B8">
        <w:trPr>
          <w:trHeight w:val="827"/>
        </w:trPr>
        <w:tc>
          <w:tcPr>
            <w:tcW w:w="777" w:type="dxa"/>
          </w:tcPr>
          <w:p w:rsidR="008560B8" w:rsidRDefault="008560B8">
            <w:pPr>
              <w:spacing w:line="240" w:lineRule="auto"/>
              <w:ind w:left="0" w:firstLine="0"/>
            </w:pPr>
            <w:r>
              <w:t>№</w:t>
            </w:r>
          </w:p>
          <w:p w:rsidR="008560B8" w:rsidRDefault="008560B8">
            <w:pPr>
              <w:spacing w:line="240" w:lineRule="auto"/>
              <w:ind w:left="0" w:firstLine="0"/>
            </w:pPr>
            <w:r>
              <w:t>порядка</w:t>
            </w:r>
          </w:p>
        </w:tc>
        <w:tc>
          <w:tcPr>
            <w:tcW w:w="2693" w:type="dxa"/>
          </w:tcPr>
          <w:p w:rsidR="008560B8" w:rsidRDefault="008560B8">
            <w:pPr>
              <w:ind w:left="0" w:firstLine="0"/>
              <w:jc w:val="center"/>
            </w:pPr>
            <w:r>
              <w:t>Дата</w:t>
            </w:r>
          </w:p>
        </w:tc>
        <w:tc>
          <w:tcPr>
            <w:tcW w:w="4678" w:type="dxa"/>
          </w:tcPr>
          <w:p w:rsidR="008560B8" w:rsidRDefault="008560B8">
            <w:pPr>
              <w:ind w:left="0" w:firstLine="0"/>
              <w:jc w:val="center"/>
            </w:pPr>
            <w:r>
              <w:t>Содержание выполняемой работы</w:t>
            </w:r>
          </w:p>
        </w:tc>
        <w:tc>
          <w:tcPr>
            <w:tcW w:w="1828" w:type="dxa"/>
          </w:tcPr>
          <w:p w:rsidR="008560B8" w:rsidRDefault="008560B8">
            <w:pPr>
              <w:ind w:left="0" w:firstLine="0"/>
              <w:jc w:val="center"/>
            </w:pPr>
            <w:r>
              <w:t>Подпись</w:t>
            </w:r>
          </w:p>
          <w:p w:rsidR="008560B8" w:rsidRDefault="008560B8">
            <w:pPr>
              <w:ind w:left="0" w:firstLine="0"/>
              <w:jc w:val="center"/>
            </w:pPr>
            <w:r>
              <w:t>студента</w:t>
            </w:r>
          </w:p>
        </w:tc>
      </w:tr>
      <w:tr w:rsidR="008560B8">
        <w:trPr>
          <w:trHeight w:val="1121"/>
        </w:trPr>
        <w:tc>
          <w:tcPr>
            <w:tcW w:w="777" w:type="dxa"/>
          </w:tcPr>
          <w:p w:rsidR="008560B8" w:rsidRDefault="008560B8">
            <w:pPr>
              <w:ind w:left="0" w:firstLine="0"/>
            </w:pPr>
          </w:p>
          <w:p w:rsidR="008560B8" w:rsidRDefault="008560B8">
            <w:pPr>
              <w:ind w:left="0" w:firstLine="0"/>
              <w:jc w:val="center"/>
              <w:rPr>
                <w:sz w:val="28"/>
              </w:rPr>
            </w:pPr>
            <w:r>
              <w:rPr>
                <w:sz w:val="28"/>
              </w:rPr>
              <w:t>1.</w:t>
            </w:r>
          </w:p>
        </w:tc>
        <w:tc>
          <w:tcPr>
            <w:tcW w:w="2693" w:type="dxa"/>
          </w:tcPr>
          <w:p w:rsidR="008560B8" w:rsidRDefault="008560B8">
            <w:pPr>
              <w:ind w:left="0" w:firstLine="0"/>
            </w:pPr>
          </w:p>
          <w:p w:rsidR="008560B8" w:rsidRDefault="008560B8">
            <w:pPr>
              <w:ind w:left="0" w:firstLine="0"/>
              <w:rPr>
                <w:sz w:val="24"/>
              </w:rPr>
            </w:pPr>
            <w:r>
              <w:t xml:space="preserve"> </w:t>
            </w:r>
            <w:r>
              <w:rPr>
                <w:sz w:val="24"/>
              </w:rPr>
              <w:t>6.06.2000 – 10.06.2000</w:t>
            </w:r>
          </w:p>
        </w:tc>
        <w:tc>
          <w:tcPr>
            <w:tcW w:w="4678" w:type="dxa"/>
          </w:tcPr>
          <w:p w:rsidR="008560B8" w:rsidRDefault="008560B8">
            <w:pPr>
              <w:ind w:left="0" w:firstLine="0"/>
            </w:pPr>
            <w:r>
              <w:t xml:space="preserve">  Знакомство с объектом прохождения практики, анализ его организационной структуры.</w:t>
            </w:r>
          </w:p>
        </w:tc>
        <w:tc>
          <w:tcPr>
            <w:tcW w:w="1828" w:type="dxa"/>
          </w:tcPr>
          <w:p w:rsidR="008560B8" w:rsidRDefault="008560B8">
            <w:pPr>
              <w:ind w:left="0" w:firstLine="0"/>
            </w:pPr>
          </w:p>
        </w:tc>
      </w:tr>
      <w:tr w:rsidR="008560B8">
        <w:trPr>
          <w:trHeight w:val="1123"/>
        </w:trPr>
        <w:tc>
          <w:tcPr>
            <w:tcW w:w="777" w:type="dxa"/>
          </w:tcPr>
          <w:p w:rsidR="008560B8" w:rsidRDefault="008560B8">
            <w:pPr>
              <w:ind w:left="0" w:firstLine="0"/>
            </w:pPr>
          </w:p>
          <w:p w:rsidR="008560B8" w:rsidRDefault="008560B8">
            <w:pPr>
              <w:ind w:left="0" w:firstLine="0"/>
              <w:jc w:val="center"/>
              <w:rPr>
                <w:sz w:val="28"/>
              </w:rPr>
            </w:pPr>
            <w:r>
              <w:rPr>
                <w:sz w:val="28"/>
              </w:rPr>
              <w:t>2.</w:t>
            </w:r>
          </w:p>
        </w:tc>
        <w:tc>
          <w:tcPr>
            <w:tcW w:w="2693" w:type="dxa"/>
          </w:tcPr>
          <w:p w:rsidR="008560B8" w:rsidRDefault="008560B8">
            <w:pPr>
              <w:ind w:left="0" w:firstLine="0"/>
            </w:pPr>
          </w:p>
          <w:p w:rsidR="008560B8" w:rsidRDefault="008560B8">
            <w:pPr>
              <w:ind w:left="0" w:firstLine="0"/>
              <w:rPr>
                <w:sz w:val="24"/>
              </w:rPr>
            </w:pPr>
            <w:r>
              <w:rPr>
                <w:sz w:val="24"/>
              </w:rPr>
              <w:t>10.06.2000 – 14.06.2000</w:t>
            </w:r>
          </w:p>
        </w:tc>
        <w:tc>
          <w:tcPr>
            <w:tcW w:w="4678" w:type="dxa"/>
          </w:tcPr>
          <w:p w:rsidR="008560B8" w:rsidRDefault="008560B8">
            <w:pPr>
              <w:ind w:left="0" w:firstLine="0"/>
            </w:pPr>
            <w:r>
              <w:t xml:space="preserve">  Изучение направления деятельности предприятия, какой вид продукции  изготовляется.</w:t>
            </w:r>
          </w:p>
        </w:tc>
        <w:tc>
          <w:tcPr>
            <w:tcW w:w="1828" w:type="dxa"/>
          </w:tcPr>
          <w:p w:rsidR="008560B8" w:rsidRDefault="008560B8">
            <w:pPr>
              <w:ind w:left="0" w:firstLine="0"/>
            </w:pPr>
          </w:p>
        </w:tc>
      </w:tr>
      <w:tr w:rsidR="008560B8">
        <w:trPr>
          <w:trHeight w:val="1139"/>
        </w:trPr>
        <w:tc>
          <w:tcPr>
            <w:tcW w:w="777" w:type="dxa"/>
          </w:tcPr>
          <w:p w:rsidR="008560B8" w:rsidRDefault="008560B8">
            <w:pPr>
              <w:ind w:left="0" w:firstLine="0"/>
            </w:pPr>
          </w:p>
          <w:p w:rsidR="008560B8" w:rsidRDefault="008560B8">
            <w:pPr>
              <w:ind w:left="0" w:firstLine="0"/>
              <w:jc w:val="center"/>
              <w:rPr>
                <w:sz w:val="28"/>
              </w:rPr>
            </w:pPr>
            <w:r>
              <w:rPr>
                <w:sz w:val="28"/>
              </w:rPr>
              <w:t>3.</w:t>
            </w:r>
          </w:p>
        </w:tc>
        <w:tc>
          <w:tcPr>
            <w:tcW w:w="2693" w:type="dxa"/>
          </w:tcPr>
          <w:p w:rsidR="008560B8" w:rsidRDefault="008560B8">
            <w:pPr>
              <w:ind w:left="0" w:firstLine="0"/>
            </w:pPr>
          </w:p>
          <w:p w:rsidR="008560B8" w:rsidRDefault="008560B8">
            <w:pPr>
              <w:ind w:left="0" w:firstLine="0"/>
              <w:rPr>
                <w:sz w:val="24"/>
              </w:rPr>
            </w:pPr>
            <w:r>
              <w:rPr>
                <w:sz w:val="24"/>
              </w:rPr>
              <w:t>14.06.2000 – 18.06.2000</w:t>
            </w:r>
          </w:p>
        </w:tc>
        <w:tc>
          <w:tcPr>
            <w:tcW w:w="4678" w:type="dxa"/>
          </w:tcPr>
          <w:p w:rsidR="008560B8" w:rsidRDefault="008560B8">
            <w:pPr>
              <w:ind w:left="0" w:firstLine="0"/>
            </w:pPr>
            <w:r>
              <w:t xml:space="preserve">  Наблюдение за процессом производства лаков, красок, цинковых белил.</w:t>
            </w:r>
          </w:p>
        </w:tc>
        <w:tc>
          <w:tcPr>
            <w:tcW w:w="1828" w:type="dxa"/>
          </w:tcPr>
          <w:p w:rsidR="008560B8" w:rsidRDefault="008560B8">
            <w:pPr>
              <w:ind w:left="0" w:firstLine="0"/>
            </w:pPr>
          </w:p>
        </w:tc>
      </w:tr>
      <w:tr w:rsidR="008560B8">
        <w:trPr>
          <w:trHeight w:val="1127"/>
        </w:trPr>
        <w:tc>
          <w:tcPr>
            <w:tcW w:w="777" w:type="dxa"/>
          </w:tcPr>
          <w:p w:rsidR="008560B8" w:rsidRDefault="008560B8">
            <w:pPr>
              <w:ind w:left="0" w:firstLine="0"/>
            </w:pPr>
          </w:p>
          <w:p w:rsidR="008560B8" w:rsidRDefault="008560B8">
            <w:pPr>
              <w:ind w:left="0" w:firstLine="0"/>
              <w:jc w:val="center"/>
              <w:rPr>
                <w:sz w:val="28"/>
              </w:rPr>
            </w:pPr>
            <w:r>
              <w:rPr>
                <w:sz w:val="28"/>
              </w:rPr>
              <w:t>4.</w:t>
            </w:r>
          </w:p>
        </w:tc>
        <w:tc>
          <w:tcPr>
            <w:tcW w:w="2693" w:type="dxa"/>
          </w:tcPr>
          <w:p w:rsidR="008560B8" w:rsidRDefault="008560B8">
            <w:pPr>
              <w:ind w:left="0" w:firstLine="0"/>
            </w:pPr>
          </w:p>
          <w:p w:rsidR="008560B8" w:rsidRDefault="008560B8">
            <w:pPr>
              <w:ind w:left="0" w:firstLine="0"/>
              <w:rPr>
                <w:sz w:val="24"/>
              </w:rPr>
            </w:pPr>
            <w:r>
              <w:rPr>
                <w:sz w:val="24"/>
              </w:rPr>
              <w:t>18.06.2000 – 22.06.2000</w:t>
            </w:r>
          </w:p>
        </w:tc>
        <w:tc>
          <w:tcPr>
            <w:tcW w:w="4678" w:type="dxa"/>
          </w:tcPr>
          <w:p w:rsidR="008560B8" w:rsidRDefault="008560B8">
            <w:pPr>
              <w:ind w:left="0" w:firstLine="0"/>
            </w:pPr>
            <w:r>
              <w:t xml:space="preserve">  Анализ финансового состояния предприятия; расчёт финансовых показателей, анализ баланса предприятия.</w:t>
            </w:r>
          </w:p>
        </w:tc>
        <w:tc>
          <w:tcPr>
            <w:tcW w:w="1828" w:type="dxa"/>
          </w:tcPr>
          <w:p w:rsidR="008560B8" w:rsidRDefault="008560B8">
            <w:pPr>
              <w:ind w:left="0" w:firstLine="0"/>
            </w:pPr>
          </w:p>
        </w:tc>
      </w:tr>
      <w:tr w:rsidR="008560B8">
        <w:trPr>
          <w:trHeight w:val="1115"/>
        </w:trPr>
        <w:tc>
          <w:tcPr>
            <w:tcW w:w="777" w:type="dxa"/>
          </w:tcPr>
          <w:p w:rsidR="008560B8" w:rsidRDefault="008560B8">
            <w:pPr>
              <w:ind w:left="0" w:firstLine="0"/>
            </w:pPr>
          </w:p>
          <w:p w:rsidR="008560B8" w:rsidRDefault="008560B8">
            <w:pPr>
              <w:ind w:left="0" w:firstLine="0"/>
              <w:jc w:val="center"/>
              <w:rPr>
                <w:sz w:val="28"/>
              </w:rPr>
            </w:pPr>
            <w:r>
              <w:rPr>
                <w:sz w:val="28"/>
              </w:rPr>
              <w:t>5.</w:t>
            </w:r>
          </w:p>
        </w:tc>
        <w:tc>
          <w:tcPr>
            <w:tcW w:w="2693" w:type="dxa"/>
          </w:tcPr>
          <w:p w:rsidR="008560B8" w:rsidRDefault="008560B8">
            <w:pPr>
              <w:ind w:left="0" w:firstLine="0"/>
            </w:pPr>
          </w:p>
          <w:p w:rsidR="008560B8" w:rsidRDefault="008560B8">
            <w:pPr>
              <w:ind w:left="0" w:firstLine="0"/>
              <w:rPr>
                <w:sz w:val="24"/>
              </w:rPr>
            </w:pPr>
            <w:r>
              <w:rPr>
                <w:sz w:val="24"/>
              </w:rPr>
              <w:t>22.06.2000 – 26.06.2000</w:t>
            </w:r>
          </w:p>
        </w:tc>
        <w:tc>
          <w:tcPr>
            <w:tcW w:w="4678" w:type="dxa"/>
          </w:tcPr>
          <w:p w:rsidR="008560B8" w:rsidRDefault="008560B8">
            <w:pPr>
              <w:ind w:left="0" w:firstLine="0"/>
            </w:pPr>
            <w:r>
              <w:t xml:space="preserve">  Индивидуальное задание; анализ отдела маркетинга; предложение реструктуризации отдела.</w:t>
            </w:r>
          </w:p>
        </w:tc>
        <w:tc>
          <w:tcPr>
            <w:tcW w:w="1828" w:type="dxa"/>
          </w:tcPr>
          <w:p w:rsidR="008560B8" w:rsidRDefault="008560B8">
            <w:pPr>
              <w:ind w:left="0" w:firstLine="0"/>
            </w:pPr>
          </w:p>
        </w:tc>
      </w:tr>
    </w:tbl>
    <w:p w:rsidR="008560B8" w:rsidRDefault="008560B8">
      <w:pPr>
        <w:pStyle w:val="8"/>
        <w:ind w:left="0"/>
        <w:rPr>
          <w:b w:val="0"/>
          <w:bCs w:val="0"/>
          <w:sz w:val="22"/>
        </w:rPr>
      </w:pPr>
    </w:p>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 w:rsidR="008560B8" w:rsidRDefault="008560B8">
      <w:pPr>
        <w:pStyle w:val="8"/>
      </w:pPr>
    </w:p>
    <w:p w:rsidR="008560B8" w:rsidRDefault="008560B8">
      <w:pPr>
        <w:pStyle w:val="8"/>
      </w:pPr>
    </w:p>
    <w:p w:rsidR="008560B8" w:rsidRDefault="008560B8">
      <w:pPr>
        <w:pStyle w:val="8"/>
        <w:ind w:left="0"/>
      </w:pPr>
      <w:r>
        <w:t xml:space="preserve">   </w:t>
      </w:r>
    </w:p>
    <w:p w:rsidR="008560B8" w:rsidRDefault="008560B8"/>
    <w:p w:rsidR="008560B8" w:rsidRDefault="008560B8">
      <w:pPr>
        <w:pStyle w:val="8"/>
        <w:spacing w:line="360" w:lineRule="auto"/>
      </w:pPr>
    </w:p>
    <w:p w:rsidR="008560B8" w:rsidRDefault="008560B8">
      <w:pPr>
        <w:pStyle w:val="8"/>
        <w:spacing w:line="360" w:lineRule="auto"/>
      </w:pPr>
      <w:r>
        <w:t>СОДЕРЖАНИЕ</w:t>
      </w:r>
    </w:p>
    <w:p w:rsidR="008560B8" w:rsidRDefault="008560B8"/>
    <w:p w:rsidR="008560B8" w:rsidRDefault="008560B8">
      <w:pPr>
        <w:numPr>
          <w:ilvl w:val="0"/>
          <w:numId w:val="12"/>
        </w:numPr>
        <w:spacing w:line="360" w:lineRule="auto"/>
        <w:jc w:val="left"/>
        <w:rPr>
          <w:i/>
          <w:iCs/>
          <w:sz w:val="32"/>
        </w:rPr>
      </w:pPr>
      <w:r>
        <w:rPr>
          <w:i/>
          <w:iCs/>
          <w:sz w:val="32"/>
        </w:rPr>
        <w:t>Характеристика и организационная структура предприятия</w:t>
      </w:r>
    </w:p>
    <w:p w:rsidR="008560B8" w:rsidRDefault="008560B8">
      <w:pPr>
        <w:numPr>
          <w:ilvl w:val="0"/>
          <w:numId w:val="12"/>
        </w:numPr>
        <w:spacing w:line="360" w:lineRule="auto"/>
        <w:jc w:val="left"/>
        <w:rPr>
          <w:i/>
          <w:iCs/>
          <w:sz w:val="32"/>
        </w:rPr>
      </w:pPr>
      <w:r>
        <w:rPr>
          <w:i/>
          <w:iCs/>
          <w:sz w:val="32"/>
        </w:rPr>
        <w:t>Анализ финансового состояния предприятия</w:t>
      </w:r>
    </w:p>
    <w:p w:rsidR="008560B8" w:rsidRDefault="008560B8">
      <w:pPr>
        <w:numPr>
          <w:ilvl w:val="1"/>
          <w:numId w:val="12"/>
        </w:numPr>
        <w:spacing w:line="360" w:lineRule="auto"/>
        <w:jc w:val="left"/>
        <w:rPr>
          <w:i/>
          <w:iCs/>
          <w:sz w:val="32"/>
        </w:rPr>
      </w:pPr>
      <w:r>
        <w:rPr>
          <w:i/>
          <w:iCs/>
          <w:sz w:val="32"/>
        </w:rPr>
        <w:t>анализ ликвидности</w:t>
      </w:r>
    </w:p>
    <w:p w:rsidR="008560B8" w:rsidRDefault="008560B8">
      <w:pPr>
        <w:numPr>
          <w:ilvl w:val="1"/>
          <w:numId w:val="12"/>
        </w:numPr>
        <w:spacing w:line="360" w:lineRule="auto"/>
        <w:jc w:val="left"/>
        <w:rPr>
          <w:i/>
          <w:iCs/>
          <w:sz w:val="32"/>
        </w:rPr>
      </w:pPr>
      <w:r>
        <w:rPr>
          <w:i/>
          <w:iCs/>
          <w:sz w:val="32"/>
        </w:rPr>
        <w:t>оборачиваемость текущих активов и пассивов</w:t>
      </w:r>
    </w:p>
    <w:p w:rsidR="008560B8" w:rsidRDefault="008560B8">
      <w:pPr>
        <w:numPr>
          <w:ilvl w:val="1"/>
          <w:numId w:val="12"/>
        </w:numPr>
        <w:spacing w:line="360" w:lineRule="auto"/>
        <w:jc w:val="left"/>
        <w:rPr>
          <w:i/>
          <w:iCs/>
          <w:sz w:val="32"/>
        </w:rPr>
      </w:pPr>
      <w:r>
        <w:rPr>
          <w:i/>
          <w:iCs/>
          <w:sz w:val="32"/>
        </w:rPr>
        <w:t>финансовый цикл</w:t>
      </w:r>
    </w:p>
    <w:p w:rsidR="008560B8" w:rsidRDefault="008560B8">
      <w:pPr>
        <w:numPr>
          <w:ilvl w:val="1"/>
          <w:numId w:val="12"/>
        </w:numPr>
        <w:spacing w:line="360" w:lineRule="auto"/>
        <w:jc w:val="left"/>
        <w:rPr>
          <w:i/>
          <w:iCs/>
          <w:sz w:val="32"/>
        </w:rPr>
      </w:pPr>
      <w:r>
        <w:rPr>
          <w:i/>
          <w:iCs/>
          <w:sz w:val="32"/>
        </w:rPr>
        <w:t>оборачиваемость активов</w:t>
      </w:r>
    </w:p>
    <w:p w:rsidR="008560B8" w:rsidRDefault="008560B8">
      <w:pPr>
        <w:numPr>
          <w:ilvl w:val="1"/>
          <w:numId w:val="12"/>
        </w:numPr>
        <w:spacing w:line="360" w:lineRule="auto"/>
        <w:jc w:val="left"/>
        <w:rPr>
          <w:i/>
          <w:iCs/>
          <w:sz w:val="32"/>
        </w:rPr>
      </w:pPr>
      <w:r>
        <w:rPr>
          <w:i/>
          <w:iCs/>
          <w:sz w:val="32"/>
        </w:rPr>
        <w:t>рентабельность продаж</w:t>
      </w:r>
    </w:p>
    <w:p w:rsidR="008560B8" w:rsidRDefault="008560B8">
      <w:pPr>
        <w:numPr>
          <w:ilvl w:val="1"/>
          <w:numId w:val="12"/>
        </w:numPr>
        <w:spacing w:line="360" w:lineRule="auto"/>
        <w:jc w:val="left"/>
        <w:rPr>
          <w:i/>
          <w:iCs/>
          <w:sz w:val="32"/>
        </w:rPr>
      </w:pPr>
      <w:r>
        <w:rPr>
          <w:i/>
          <w:iCs/>
          <w:sz w:val="32"/>
        </w:rPr>
        <w:t>рентабельность активов</w:t>
      </w:r>
    </w:p>
    <w:p w:rsidR="008560B8" w:rsidRDefault="008560B8">
      <w:pPr>
        <w:numPr>
          <w:ilvl w:val="1"/>
          <w:numId w:val="12"/>
        </w:numPr>
        <w:spacing w:line="360" w:lineRule="auto"/>
        <w:jc w:val="left"/>
        <w:rPr>
          <w:i/>
          <w:iCs/>
          <w:sz w:val="32"/>
          <w:lang w:val="en-US"/>
        </w:rPr>
      </w:pPr>
      <w:r>
        <w:rPr>
          <w:i/>
          <w:iCs/>
          <w:sz w:val="32"/>
        </w:rPr>
        <w:t xml:space="preserve">финансовый рычаг  </w:t>
      </w:r>
    </w:p>
    <w:p w:rsidR="008560B8" w:rsidRDefault="008560B8">
      <w:pPr>
        <w:pStyle w:val="2"/>
        <w:spacing w:line="360" w:lineRule="auto"/>
        <w:rPr>
          <w:b w:val="0"/>
          <w:bCs w:val="0"/>
          <w:i/>
          <w:iCs/>
          <w:sz w:val="30"/>
        </w:rPr>
      </w:pPr>
      <w:r>
        <w:rPr>
          <w:b w:val="0"/>
          <w:bCs w:val="0"/>
          <w:i/>
          <w:iCs/>
          <w:sz w:val="30"/>
        </w:rPr>
        <w:t xml:space="preserve">          3.  Характеристика направлений маркетинговой деятельности                                                      </w:t>
      </w:r>
    </w:p>
    <w:p w:rsidR="008560B8" w:rsidRDefault="008560B8">
      <w:pPr>
        <w:spacing w:line="360" w:lineRule="auto"/>
        <w:jc w:val="left"/>
        <w:rPr>
          <w:i/>
          <w:iCs/>
          <w:sz w:val="30"/>
        </w:rPr>
      </w:pPr>
      <w:r>
        <w:rPr>
          <w:i/>
          <w:iCs/>
          <w:sz w:val="30"/>
        </w:rPr>
        <w:t xml:space="preserve">     предприятия.    </w:t>
      </w:r>
    </w:p>
    <w:p w:rsidR="008560B8" w:rsidRDefault="008560B8">
      <w:pPr>
        <w:spacing w:line="360" w:lineRule="auto"/>
        <w:jc w:val="left"/>
        <w:rPr>
          <w:i/>
          <w:iCs/>
          <w:sz w:val="30"/>
        </w:rPr>
      </w:pPr>
      <w:r>
        <w:rPr>
          <w:i/>
          <w:iCs/>
          <w:sz w:val="30"/>
        </w:rPr>
        <w:t xml:space="preserve">                              </w:t>
      </w: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8560B8">
      <w:pPr>
        <w:spacing w:line="240" w:lineRule="auto"/>
        <w:ind w:left="0" w:firstLine="0"/>
        <w:jc w:val="left"/>
      </w:pPr>
    </w:p>
    <w:p w:rsidR="008560B8" w:rsidRDefault="008560B8">
      <w:pPr>
        <w:spacing w:line="240" w:lineRule="auto"/>
        <w:ind w:left="360" w:firstLine="0"/>
        <w:rPr>
          <w:i/>
          <w:iCs/>
          <w:sz w:val="36"/>
        </w:rPr>
      </w:pPr>
    </w:p>
    <w:p w:rsidR="008560B8" w:rsidRDefault="008560B8">
      <w:pPr>
        <w:spacing w:line="240" w:lineRule="auto"/>
        <w:ind w:left="0" w:firstLine="0"/>
        <w:rPr>
          <w:i/>
          <w:iCs/>
          <w:sz w:val="36"/>
        </w:rPr>
      </w:pPr>
    </w:p>
    <w:p w:rsidR="008560B8" w:rsidRDefault="008560B8">
      <w:pPr>
        <w:spacing w:line="240" w:lineRule="auto"/>
        <w:rPr>
          <w:i/>
          <w:iCs/>
          <w:sz w:val="36"/>
        </w:rPr>
      </w:pPr>
    </w:p>
    <w:p w:rsidR="008560B8" w:rsidRDefault="008560B8">
      <w:pPr>
        <w:spacing w:line="240" w:lineRule="auto"/>
        <w:ind w:left="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spacing w:line="240" w:lineRule="auto"/>
        <w:ind w:left="360" w:firstLine="0"/>
        <w:rPr>
          <w:i/>
          <w:iCs/>
          <w:sz w:val="36"/>
        </w:rPr>
      </w:pPr>
    </w:p>
    <w:p w:rsidR="008560B8" w:rsidRDefault="008560B8">
      <w:pPr>
        <w:numPr>
          <w:ilvl w:val="0"/>
          <w:numId w:val="1"/>
        </w:numPr>
        <w:spacing w:line="240" w:lineRule="auto"/>
        <w:jc w:val="center"/>
        <w:rPr>
          <w:i/>
          <w:iCs/>
          <w:sz w:val="36"/>
        </w:rPr>
      </w:pPr>
      <w:r>
        <w:rPr>
          <w:i/>
          <w:iCs/>
          <w:sz w:val="36"/>
        </w:rPr>
        <w:t>Общая характеристика предприятия и его организационная</w:t>
      </w:r>
    </w:p>
    <w:p w:rsidR="008560B8" w:rsidRDefault="008560B8">
      <w:pPr>
        <w:spacing w:line="240" w:lineRule="auto"/>
        <w:ind w:left="360" w:firstLine="0"/>
        <w:jc w:val="center"/>
        <w:rPr>
          <w:i/>
          <w:iCs/>
          <w:sz w:val="36"/>
        </w:rPr>
      </w:pPr>
      <w:r>
        <w:rPr>
          <w:i/>
          <w:iCs/>
          <w:sz w:val="36"/>
        </w:rPr>
        <w:t>структура</w:t>
      </w:r>
    </w:p>
    <w:p w:rsidR="008560B8" w:rsidRDefault="008560B8">
      <w:pPr>
        <w:spacing w:line="240" w:lineRule="auto"/>
        <w:ind w:left="3420" w:firstLine="0"/>
        <w:jc w:val="left"/>
      </w:pPr>
    </w:p>
    <w:p w:rsidR="008560B8" w:rsidRDefault="008560B8">
      <w:pPr>
        <w:spacing w:line="240" w:lineRule="auto"/>
        <w:ind w:left="3420" w:firstLine="0"/>
        <w:jc w:val="left"/>
      </w:pPr>
    </w:p>
    <w:p w:rsidR="008560B8" w:rsidRDefault="00C90FE3">
      <w:pPr>
        <w:spacing w:line="240" w:lineRule="auto"/>
        <w:ind w:left="3420" w:firstLine="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0.5pt">
            <v:imagedata r:id="rId7" o:title=""/>
          </v:shape>
        </w:pict>
      </w:r>
    </w:p>
    <w:p w:rsidR="008560B8" w:rsidRDefault="008560B8">
      <w:pPr>
        <w:spacing w:before="660" w:line="480" w:lineRule="auto"/>
        <w:rPr>
          <w:sz w:val="30"/>
        </w:rPr>
      </w:pPr>
      <w:r>
        <w:rPr>
          <w:sz w:val="30"/>
        </w:rPr>
        <w:t>Закрытое акционерное общество «ЛАКМА» является крупным производителем высококачественных лакокрасочных материалов в Украине. Продукция завода находит применение в машиностроении, строительстве, деревообрабатывающей и мебельной отраслях, полиграфии.</w:t>
      </w:r>
    </w:p>
    <w:p w:rsidR="008560B8" w:rsidRDefault="008560B8">
      <w:pPr>
        <w:spacing w:line="480" w:lineRule="auto"/>
        <w:rPr>
          <w:sz w:val="30"/>
        </w:rPr>
      </w:pPr>
      <w:r>
        <w:rPr>
          <w:sz w:val="30"/>
        </w:rPr>
        <w:t>Завод был основан в</w:t>
      </w:r>
      <w:r>
        <w:rPr>
          <w:noProof/>
          <w:sz w:val="30"/>
        </w:rPr>
        <w:t xml:space="preserve"> 1925</w:t>
      </w:r>
      <w:r>
        <w:rPr>
          <w:sz w:val="30"/>
        </w:rPr>
        <w:t xml:space="preserve"> году на базе существовавшего в то время частного предприятия. В 50-х годах, предприятие называется «Химэфир», и выпускает фармакологическую продукцию. В начале семидесятых годов началась коренная реконструкция и техническое перевооружение предприятия. Предприятие входит в нефтехимическую отрасль и начинает выпуск лакокрасочной продукции. В это же время образовывается Производственное Объединение «Укрлакокраска» и ЗАО «ЛАКМА» становится головньм предприятием объединения.   В</w:t>
      </w:r>
      <w:r>
        <w:rPr>
          <w:noProof/>
          <w:sz w:val="30"/>
        </w:rPr>
        <w:t xml:space="preserve"> 1994</w:t>
      </w:r>
      <w:r>
        <w:rPr>
          <w:sz w:val="30"/>
        </w:rPr>
        <w:t xml:space="preserve"> году были запущены в эксплуатацию новые цеха и производства с прогрессивным технологическим оборудованием, создан научно-технический центр со специализированными лабораториями и опытно-промышленный участок, где выпускаются новые виды лакокрасочных материалов, построена новая товарно-сырьевая база со складами и железнодорожными подъездными путями.</w:t>
      </w:r>
    </w:p>
    <w:p w:rsidR="008560B8" w:rsidRDefault="008560B8">
      <w:pPr>
        <w:spacing w:line="480" w:lineRule="auto"/>
        <w:ind w:left="0" w:firstLine="0"/>
        <w:rPr>
          <w:sz w:val="30"/>
        </w:rPr>
      </w:pPr>
      <w:r>
        <w:rPr>
          <w:sz w:val="30"/>
        </w:rPr>
        <w:t xml:space="preserve">           В</w:t>
      </w:r>
      <w:r>
        <w:rPr>
          <w:noProof/>
          <w:sz w:val="30"/>
        </w:rPr>
        <w:t xml:space="preserve"> 1993</w:t>
      </w:r>
      <w:r>
        <w:rPr>
          <w:sz w:val="30"/>
        </w:rPr>
        <w:t xml:space="preserve"> году завод приватизирован и преобразован в закрытое акционерное общество. Наряду с производством традиционных лакокрасочных материалов, на ЗАО «ЛАКМА» освоен выпуск современной продукции, ранее не производящейся в Украине. В разработке новых видов продукции, предприятие, прежде всего, ориентируется на платежеспособные отрасли промышленности, в которых наблюдается  стабилизация  и рост производства. Разрабатываются и производятся материалы, которые имеют наибольший спрос среди массового покупателя.</w:t>
      </w:r>
    </w:p>
    <w:p w:rsidR="008560B8" w:rsidRDefault="008560B8">
      <w:pPr>
        <w:spacing w:line="480" w:lineRule="auto"/>
        <w:rPr>
          <w:sz w:val="30"/>
        </w:rPr>
      </w:pPr>
      <w:r>
        <w:rPr>
          <w:sz w:val="30"/>
        </w:rPr>
        <w:t>Предприятие расположено в Киеве, на 3</w:t>
      </w:r>
      <w:r>
        <w:rPr>
          <w:sz w:val="30"/>
        </w:rPr>
        <w:softHyphen/>
        <w:t xml:space="preserve">-х территориях: на 1-й располагаются  основные производственные цеха, административный корпус и лаборатории; на 2-й – транспортный цех и фирменный магазин; на 3-й – используется как складское хозяйство. </w:t>
      </w:r>
    </w:p>
    <w:p w:rsidR="008560B8" w:rsidRDefault="008560B8">
      <w:pPr>
        <w:spacing w:line="480" w:lineRule="auto"/>
        <w:jc w:val="left"/>
        <w:rPr>
          <w:sz w:val="30"/>
        </w:rPr>
      </w:pPr>
      <w:r>
        <w:rPr>
          <w:sz w:val="30"/>
        </w:rPr>
        <w:t>Благодаря развитой дилерской сети продукция ЗАО «ЛАКМА» находит своего покупателя по всей Украине. Продукция экспортируется предприятиям России, Беларуси, Молдовы</w:t>
      </w:r>
      <w:r>
        <w:rPr>
          <w:b/>
          <w:bCs/>
          <w:sz w:val="30"/>
        </w:rPr>
        <w:t>,</w:t>
      </w:r>
      <w:r>
        <w:rPr>
          <w:sz w:val="30"/>
        </w:rPr>
        <w:t xml:space="preserve"> Туркменистана, Литвы, Азербайджана.</w:t>
      </w:r>
    </w:p>
    <w:p w:rsidR="008560B8" w:rsidRDefault="008560B8">
      <w:pPr>
        <w:spacing w:line="480" w:lineRule="auto"/>
        <w:rPr>
          <w:sz w:val="30"/>
        </w:rPr>
      </w:pPr>
      <w:r>
        <w:rPr>
          <w:sz w:val="30"/>
        </w:rPr>
        <w:t>Строителям предлагаются материалы для окраски фасадов зданий, которыми окрашен Мариинский дворец. Национальная опера. Дом союза журналистов и многие другие, жилищные и промышленные объекты. Эти материалы обладают прекрасными декоративно</w:t>
      </w:r>
      <w:r>
        <w:rPr>
          <w:b/>
          <w:bCs/>
          <w:noProof/>
          <w:sz w:val="30"/>
        </w:rPr>
        <w:t>-</w:t>
      </w:r>
      <w:r>
        <w:rPr>
          <w:sz w:val="30"/>
        </w:rPr>
        <w:t>защитными свойствами и применяются для окраски фасадов, как новых зданий, так и для реставрации исторических архитектурных памятников. Для интерьерных работ производятся экологически чистые акриловые краски и шпатлевки, для дорожного строительства краски для разметки дорог со сверхстойким и светоотражающим покрытием. Также производятся краски для покрытия асбоцементных изделий и шиферных кровель. ЗАО «ЛАКМА» комплексно поставляет материалы на реконструкцию Донецкого пивзавода.</w:t>
      </w:r>
    </w:p>
    <w:p w:rsidR="008560B8" w:rsidRDefault="008560B8">
      <w:pPr>
        <w:spacing w:line="480" w:lineRule="auto"/>
        <w:rPr>
          <w:sz w:val="30"/>
        </w:rPr>
      </w:pPr>
      <w:r>
        <w:rPr>
          <w:sz w:val="30"/>
        </w:rPr>
        <w:t>Особое место в производственной деятельности предприятия отведено таким перспективным материалам, как композиции для наливных полов. Покрытия на основе наливных полов становятся неотъемлемой частью современных строительных работ т.к. отличаются высокой надежностью, долговечностью, отличными декоративными свойствами. Среди потребителей наливных полов пивзаводы «Оболонь» и «Славутич», кондфабрика им. К.Маркса</w:t>
      </w:r>
      <w:r>
        <w:rPr>
          <w:b/>
          <w:bCs/>
          <w:sz w:val="30"/>
        </w:rPr>
        <w:t>,</w:t>
      </w:r>
      <w:r>
        <w:rPr>
          <w:sz w:val="30"/>
        </w:rPr>
        <w:t xml:space="preserve"> фармобъединение «Дарница» и др.</w:t>
      </w:r>
    </w:p>
    <w:p w:rsidR="008560B8" w:rsidRDefault="008560B8">
      <w:pPr>
        <w:spacing w:line="480" w:lineRule="auto"/>
        <w:rPr>
          <w:sz w:val="30"/>
        </w:rPr>
      </w:pPr>
      <w:r>
        <w:rPr>
          <w:sz w:val="30"/>
        </w:rPr>
        <w:t>Машиностроителям предлагается широкий спектр материалов для предварительной обработки поверхности</w:t>
      </w:r>
      <w:r>
        <w:rPr>
          <w:noProof/>
          <w:sz w:val="30"/>
        </w:rPr>
        <w:t xml:space="preserve"> -</w:t>
      </w:r>
      <w:r>
        <w:rPr>
          <w:sz w:val="30"/>
        </w:rPr>
        <w:t xml:space="preserve"> грунтовки и шпатлевки. Освоен выпуск автомобильных эмалей, одним из заказчиков которых является гигант украинского автомобилестроения</w:t>
      </w:r>
      <w:r>
        <w:rPr>
          <w:noProof/>
          <w:sz w:val="30"/>
        </w:rPr>
        <w:t xml:space="preserve"> -</w:t>
      </w:r>
      <w:r>
        <w:rPr>
          <w:sz w:val="30"/>
        </w:rPr>
        <w:t xml:space="preserve"> КрАЗ. Завод производит эмали для окраски сельхозтехники и строительных дорожных машин, материалы для окраски железнодорожных вагонов и городского пассажирского транспорта. Ведется работа по созданию материалов для теплостойких, негорючих и антикоррозионных покрытий, а также покрытий для оборудования пищевой промышленности.</w:t>
      </w:r>
    </w:p>
    <w:p w:rsidR="008560B8" w:rsidRDefault="008560B8">
      <w:pPr>
        <w:spacing w:line="480" w:lineRule="auto"/>
        <w:rPr>
          <w:sz w:val="30"/>
        </w:rPr>
      </w:pPr>
      <w:r>
        <w:rPr>
          <w:sz w:val="30"/>
        </w:rPr>
        <w:t>Для мебельной промышленности производятся нитроэмали и нитролаки, окрашивающие составы. В настоящее время лак "Нитролакма" используется</w:t>
      </w:r>
      <w:r>
        <w:rPr>
          <w:b/>
          <w:bCs/>
          <w:sz w:val="30"/>
        </w:rPr>
        <w:t xml:space="preserve"> </w:t>
      </w:r>
      <w:r>
        <w:rPr>
          <w:sz w:val="30"/>
        </w:rPr>
        <w:t>многими производителями мебели Украины, спрос на этот материал постоянно растет. Для отделки деревянных поверхностей в быту завод производит атмосферостойкий лак, несколько видов паркетного лака и окрашивающие составы для древесины.</w:t>
      </w:r>
    </w:p>
    <w:p w:rsidR="008560B8" w:rsidRDefault="008560B8">
      <w:pPr>
        <w:spacing w:line="480" w:lineRule="auto"/>
        <w:rPr>
          <w:sz w:val="30"/>
        </w:rPr>
      </w:pPr>
      <w:r>
        <w:rPr>
          <w:sz w:val="30"/>
        </w:rPr>
        <w:t>Для полиграфической промышленности выпускаются триадные офсетные и</w:t>
      </w:r>
      <w:r>
        <w:rPr>
          <w:b/>
          <w:bCs/>
          <w:sz w:val="30"/>
        </w:rPr>
        <w:t xml:space="preserve"> </w:t>
      </w:r>
      <w:r>
        <w:rPr>
          <w:sz w:val="30"/>
        </w:rPr>
        <w:t>газетные краски.</w:t>
      </w:r>
      <w:r>
        <w:rPr>
          <w:b/>
          <w:bCs/>
          <w:sz w:val="30"/>
        </w:rPr>
        <w:t xml:space="preserve"> </w:t>
      </w:r>
      <w:r>
        <w:rPr>
          <w:sz w:val="30"/>
        </w:rPr>
        <w:t>Учитывая интересы потребителей, в настоящее время специалисты</w:t>
      </w:r>
      <w:r>
        <w:rPr>
          <w:b/>
          <w:bCs/>
          <w:sz w:val="30"/>
        </w:rPr>
        <w:t xml:space="preserve"> </w:t>
      </w:r>
      <w:r>
        <w:rPr>
          <w:sz w:val="30"/>
        </w:rPr>
        <w:t>научно-технического центра ЗАО «ЛАКМА» проводят работы по расширению ассортимента печатных красок. Разрабатываются офсетные печатные краски индивидуальных цветов, офсетные печатные и триадные флексографические краски.</w:t>
      </w:r>
    </w:p>
    <w:p w:rsidR="008560B8" w:rsidRDefault="008560B8">
      <w:pPr>
        <w:spacing w:line="480" w:lineRule="auto"/>
        <w:rPr>
          <w:sz w:val="30"/>
        </w:rPr>
      </w:pPr>
      <w:r>
        <w:rPr>
          <w:sz w:val="30"/>
        </w:rPr>
        <w:t>Предприятиям резинотехнической, шинной и лакокрасочной промышленности в качестве сырья ЗАО «ЛАКМА» предлагает высшесортные сухие цинковые белила. Среди клиентов предприятия по</w:t>
      </w:r>
      <w:r>
        <w:rPr>
          <w:b/>
          <w:bCs/>
          <w:sz w:val="30"/>
        </w:rPr>
        <w:t xml:space="preserve"> </w:t>
      </w:r>
      <w:r>
        <w:rPr>
          <w:sz w:val="30"/>
        </w:rPr>
        <w:t>этому виду продукции находятся шинные заводы «Росава»</w:t>
      </w:r>
      <w:r>
        <w:rPr>
          <w:b/>
          <w:bCs/>
          <w:sz w:val="30"/>
        </w:rPr>
        <w:t xml:space="preserve"> </w:t>
      </w:r>
      <w:r>
        <w:rPr>
          <w:sz w:val="30"/>
        </w:rPr>
        <w:t>и «Днепрошина», «Белшина» Беларусь.</w:t>
      </w:r>
    </w:p>
    <w:p w:rsidR="008560B8" w:rsidRDefault="008560B8">
      <w:pPr>
        <w:spacing w:line="480" w:lineRule="auto"/>
        <w:rPr>
          <w:sz w:val="30"/>
        </w:rPr>
      </w:pPr>
      <w:r>
        <w:rPr>
          <w:sz w:val="30"/>
        </w:rPr>
        <w:t>Фирменный магазин «ЛАКМА», предлагает покупателю полный ассортимент</w:t>
      </w:r>
      <w:r>
        <w:rPr>
          <w:noProof/>
          <w:sz w:val="30"/>
        </w:rPr>
        <w:t>-</w:t>
      </w:r>
      <w:r>
        <w:rPr>
          <w:sz w:val="30"/>
        </w:rPr>
        <w:t xml:space="preserve">выпускаемой продукции, необходимый малярный инструмент. Специалисты магазина дают квалифицированную консультацию по применению материалов «ЛАКМА». </w:t>
      </w:r>
    </w:p>
    <w:p w:rsidR="008560B8" w:rsidRDefault="008560B8">
      <w:pPr>
        <w:spacing w:line="480" w:lineRule="auto"/>
        <w:rPr>
          <w:sz w:val="30"/>
        </w:rPr>
      </w:pPr>
    </w:p>
    <w:p w:rsidR="008560B8" w:rsidRDefault="008560B8">
      <w:pPr>
        <w:spacing w:line="480" w:lineRule="auto"/>
        <w:rPr>
          <w:sz w:val="30"/>
        </w:rPr>
      </w:pPr>
      <w:r>
        <w:rPr>
          <w:sz w:val="30"/>
        </w:rPr>
        <w:t>Фирменный магазин является хорошей базой для проведения опросов покупателей, анализ которых позволяет своевременно реагировать на все пожелания и спрогнозировать в дальнейшем отдельные ситуации в каком либо другом регионе.</w:t>
      </w:r>
    </w:p>
    <w:p w:rsidR="008560B8" w:rsidRDefault="008560B8">
      <w:pPr>
        <w:spacing w:line="480" w:lineRule="auto"/>
        <w:rPr>
          <w:sz w:val="30"/>
        </w:rPr>
      </w:pPr>
      <w:r>
        <w:rPr>
          <w:sz w:val="30"/>
        </w:rPr>
        <w:t>Разработка и внедрение в производство новых видов продукции основывается на результатах маркетинговых исследований, проводимых сотрудниками отдела маркетинга предприятия. Постоянно отслеживается конъюнктура рынка, проводится структурный анализ состояния производства, оценка спроса и предложения. Для решения задач ценовой политики отслеживается уровень и динамика изменения цен конкурентов. Ведется работа по поиску новых клиентов в регионах и отраслях с невысоким уровнем продаж. Все материалы изготовлены на основе сырья ведущих европейских фирм с использованием самых передовых технологий.</w:t>
      </w:r>
    </w:p>
    <w:p w:rsidR="008560B8" w:rsidRDefault="008560B8">
      <w:pPr>
        <w:spacing w:line="480" w:lineRule="auto"/>
        <w:rPr>
          <w:sz w:val="30"/>
        </w:rPr>
      </w:pPr>
      <w:r>
        <w:rPr>
          <w:sz w:val="30"/>
        </w:rPr>
        <w:t xml:space="preserve">Вся продукция, выпускаемая ЗАО «ЛАКМА», содержит в себе экологически чистый продукт, соответствующий мировым нормам и стандартам. Так, например краска «Акрилакма-шифер» при нанесении на поверхность образует плёнку, которая предотвращает выделение из шифера в атмосферу асбоцементной пыли.      </w:t>
      </w:r>
    </w:p>
    <w:p w:rsidR="008560B8" w:rsidRDefault="008560B8">
      <w:pPr>
        <w:spacing w:line="480" w:lineRule="auto"/>
        <w:rPr>
          <w:sz w:val="30"/>
        </w:rPr>
      </w:pPr>
      <w:r>
        <w:rPr>
          <w:sz w:val="30"/>
        </w:rPr>
        <w:t>ЗАО «ЛАКМА» является постоянным участником Национальных и международных выставок. Проводится рекламная кампания в различных средствах массовой информации</w:t>
      </w:r>
      <w:r>
        <w:rPr>
          <w:b/>
          <w:bCs/>
          <w:sz w:val="30"/>
        </w:rPr>
        <w:t xml:space="preserve"> </w:t>
      </w:r>
      <w:r>
        <w:rPr>
          <w:sz w:val="30"/>
        </w:rPr>
        <w:t>с учетом изменения сезонности продаж и потребительского спроса. Скоординированная работа коммерческой и технической служб, положительно отразилась на хозяйственной деятельности предприятия.</w:t>
      </w:r>
    </w:p>
    <w:p w:rsidR="008560B8" w:rsidRDefault="008560B8">
      <w:pPr>
        <w:spacing w:line="480" w:lineRule="auto"/>
        <w:rPr>
          <w:noProof/>
          <w:sz w:val="30"/>
        </w:rPr>
      </w:pPr>
      <w:r>
        <w:rPr>
          <w:sz w:val="30"/>
        </w:rPr>
        <w:t>Уровень продаж продукции в</w:t>
      </w:r>
      <w:r>
        <w:rPr>
          <w:noProof/>
          <w:sz w:val="30"/>
        </w:rPr>
        <w:t xml:space="preserve"> 1999</w:t>
      </w:r>
      <w:r>
        <w:rPr>
          <w:sz w:val="30"/>
        </w:rPr>
        <w:t xml:space="preserve"> году составил</w:t>
      </w:r>
      <w:r>
        <w:rPr>
          <w:noProof/>
          <w:sz w:val="30"/>
        </w:rPr>
        <w:t xml:space="preserve"> 38539</w:t>
      </w:r>
      <w:r>
        <w:rPr>
          <w:sz w:val="30"/>
        </w:rPr>
        <w:t xml:space="preserve"> тыс/грн, что на</w:t>
      </w:r>
      <w:r>
        <w:rPr>
          <w:noProof/>
          <w:sz w:val="30"/>
        </w:rPr>
        <w:t xml:space="preserve"> 38 %</w:t>
      </w:r>
      <w:r>
        <w:rPr>
          <w:sz w:val="30"/>
        </w:rPr>
        <w:t xml:space="preserve"> больше чем</w:t>
      </w:r>
      <w:r>
        <w:rPr>
          <w:b/>
          <w:bCs/>
          <w:sz w:val="30"/>
        </w:rPr>
        <w:t xml:space="preserve"> </w:t>
      </w:r>
      <w:r>
        <w:rPr>
          <w:sz w:val="30"/>
        </w:rPr>
        <w:t>в</w:t>
      </w:r>
      <w:r>
        <w:rPr>
          <w:noProof/>
          <w:sz w:val="30"/>
        </w:rPr>
        <w:t xml:space="preserve"> 1998</w:t>
      </w:r>
      <w:r>
        <w:rPr>
          <w:sz w:val="30"/>
        </w:rPr>
        <w:t xml:space="preserve"> году, в том числе по Украине</w:t>
      </w:r>
      <w:r>
        <w:rPr>
          <w:noProof/>
          <w:sz w:val="30"/>
        </w:rPr>
        <w:t xml:space="preserve"> - 32759</w:t>
      </w:r>
      <w:r>
        <w:rPr>
          <w:sz w:val="30"/>
        </w:rPr>
        <w:t xml:space="preserve"> тыс/грн, что на</w:t>
      </w:r>
      <w:r>
        <w:rPr>
          <w:noProof/>
          <w:sz w:val="30"/>
        </w:rPr>
        <w:t xml:space="preserve"> 36,5 %</w:t>
      </w:r>
      <w:r>
        <w:rPr>
          <w:sz w:val="30"/>
        </w:rPr>
        <w:t xml:space="preserve"> больше по сравнению с </w:t>
      </w:r>
      <w:r>
        <w:rPr>
          <w:noProof/>
          <w:sz w:val="30"/>
        </w:rPr>
        <w:t>1998</w:t>
      </w:r>
      <w:r>
        <w:rPr>
          <w:sz w:val="30"/>
        </w:rPr>
        <w:t xml:space="preserve"> г., экспорт</w:t>
      </w:r>
      <w:r>
        <w:rPr>
          <w:noProof/>
          <w:sz w:val="30"/>
        </w:rPr>
        <w:t xml:space="preserve"> 5780</w:t>
      </w:r>
      <w:r>
        <w:rPr>
          <w:sz w:val="30"/>
        </w:rPr>
        <w:t xml:space="preserve"> тыс/грн., что на</w:t>
      </w:r>
      <w:r>
        <w:rPr>
          <w:noProof/>
          <w:sz w:val="30"/>
        </w:rPr>
        <w:t xml:space="preserve"> </w:t>
      </w:r>
    </w:p>
    <w:p w:rsidR="008560B8" w:rsidRDefault="008560B8">
      <w:pPr>
        <w:spacing w:line="480" w:lineRule="auto"/>
        <w:ind w:firstLine="0"/>
        <w:rPr>
          <w:sz w:val="30"/>
        </w:rPr>
      </w:pPr>
      <w:r>
        <w:rPr>
          <w:noProof/>
          <w:sz w:val="30"/>
        </w:rPr>
        <w:t>44 %</w:t>
      </w:r>
      <w:r>
        <w:rPr>
          <w:sz w:val="30"/>
        </w:rPr>
        <w:t xml:space="preserve"> больше чем</w:t>
      </w:r>
      <w:r>
        <w:rPr>
          <w:noProof/>
          <w:sz w:val="30"/>
        </w:rPr>
        <w:t xml:space="preserve"> 1998</w:t>
      </w:r>
      <w:r>
        <w:rPr>
          <w:sz w:val="30"/>
        </w:rPr>
        <w:t xml:space="preserve"> г. Уровень продаж продукции через дилерскую сеть в</w:t>
      </w:r>
      <w:r>
        <w:rPr>
          <w:noProof/>
          <w:sz w:val="30"/>
        </w:rPr>
        <w:t xml:space="preserve"> 1998</w:t>
      </w:r>
      <w:r>
        <w:rPr>
          <w:sz w:val="30"/>
        </w:rPr>
        <w:t xml:space="preserve"> году составил</w:t>
      </w:r>
      <w:r>
        <w:rPr>
          <w:noProof/>
          <w:sz w:val="30"/>
        </w:rPr>
        <w:t xml:space="preserve"> 5531</w:t>
      </w:r>
      <w:r>
        <w:rPr>
          <w:sz w:val="30"/>
        </w:rPr>
        <w:t xml:space="preserve"> тыс/грн, что на</w:t>
      </w:r>
      <w:r>
        <w:rPr>
          <w:noProof/>
          <w:sz w:val="30"/>
        </w:rPr>
        <w:t xml:space="preserve"> 98%</w:t>
      </w:r>
      <w:r>
        <w:rPr>
          <w:sz w:val="30"/>
        </w:rPr>
        <w:t xml:space="preserve"> больше чем</w:t>
      </w:r>
      <w:r>
        <w:rPr>
          <w:noProof/>
          <w:sz w:val="30"/>
        </w:rPr>
        <w:t xml:space="preserve"> 1997</w:t>
      </w:r>
      <w:r>
        <w:rPr>
          <w:sz w:val="30"/>
        </w:rPr>
        <w:t xml:space="preserve"> году.</w:t>
      </w:r>
    </w:p>
    <w:p w:rsidR="008560B8" w:rsidRDefault="008560B8">
      <w:pPr>
        <w:spacing w:line="480" w:lineRule="auto"/>
        <w:rPr>
          <w:sz w:val="30"/>
        </w:rPr>
      </w:pPr>
      <w:r>
        <w:rPr>
          <w:sz w:val="30"/>
        </w:rPr>
        <w:t>ЗАО "ЛАКМА" является лидером, среди лакокрасочных заводов Украины, по выведению на рынок современной конкурентно способной продукции. Качество производимой нами продукции отмечено в</w:t>
      </w:r>
      <w:r>
        <w:rPr>
          <w:noProof/>
          <w:sz w:val="30"/>
        </w:rPr>
        <w:t xml:space="preserve"> 1995</w:t>
      </w:r>
      <w:r>
        <w:rPr>
          <w:sz w:val="30"/>
        </w:rPr>
        <w:t xml:space="preserve"> году наградой "За качество" в Париже, в </w:t>
      </w:r>
      <w:r>
        <w:rPr>
          <w:noProof/>
          <w:sz w:val="30"/>
        </w:rPr>
        <w:t>1997</w:t>
      </w:r>
      <w:r>
        <w:rPr>
          <w:b/>
          <w:bCs/>
          <w:sz w:val="30"/>
        </w:rPr>
        <w:t xml:space="preserve"> </w:t>
      </w:r>
      <w:r>
        <w:rPr>
          <w:sz w:val="30"/>
        </w:rPr>
        <w:t>году во Франкфурте наградой "За технологию и качество". В</w:t>
      </w:r>
      <w:r>
        <w:rPr>
          <w:noProof/>
          <w:sz w:val="30"/>
        </w:rPr>
        <w:t xml:space="preserve"> 1997</w:t>
      </w:r>
      <w:r>
        <w:rPr>
          <w:sz w:val="30"/>
        </w:rPr>
        <w:t xml:space="preserve"> году предприятие стало финалистом, а в</w:t>
      </w:r>
      <w:r>
        <w:rPr>
          <w:noProof/>
          <w:sz w:val="30"/>
        </w:rPr>
        <w:t xml:space="preserve"> 1998</w:t>
      </w:r>
      <w:r>
        <w:rPr>
          <w:sz w:val="30"/>
        </w:rPr>
        <w:t xml:space="preserve"> году победителем Национального конкурса качества. В 1999 году предприятие стало победителем конкурса «Золотая фортуна» в номинации </w:t>
      </w:r>
      <w:r>
        <w:rPr>
          <w:sz w:val="30"/>
          <w:lang w:val="uk-UA"/>
        </w:rPr>
        <w:t>“</w:t>
      </w:r>
      <w:r>
        <w:rPr>
          <w:sz w:val="30"/>
        </w:rPr>
        <w:t>стабильность производства как запорука социальной защиты работников предприятия</w:t>
      </w:r>
      <w:r>
        <w:rPr>
          <w:sz w:val="30"/>
          <w:lang w:val="uk-UA"/>
        </w:rPr>
        <w:t>”.</w:t>
      </w:r>
      <w:r>
        <w:rPr>
          <w:sz w:val="30"/>
        </w:rPr>
        <w:t xml:space="preserve"> Сочетание качества и доступной цены делает нашу продукцию конкурентоспособной и ликвидной.</w:t>
      </w:r>
    </w:p>
    <w:p w:rsidR="008560B8" w:rsidRDefault="008560B8">
      <w:pPr>
        <w:spacing w:line="480" w:lineRule="auto"/>
        <w:rPr>
          <w:sz w:val="30"/>
        </w:rPr>
      </w:pPr>
      <w:r>
        <w:rPr>
          <w:sz w:val="30"/>
        </w:rPr>
        <w:t>С целью стабилизации и гарантии выпуска качественной продукции, а также для удовлетворения потребностей потребителя, предприятие взяло курс на введение международных стандартов</w:t>
      </w:r>
      <w:r>
        <w:rPr>
          <w:noProof/>
          <w:sz w:val="30"/>
        </w:rPr>
        <w:t xml:space="preserve"> 180</w:t>
      </w:r>
      <w:r>
        <w:rPr>
          <w:sz w:val="30"/>
        </w:rPr>
        <w:t xml:space="preserve"> серии</w:t>
      </w:r>
      <w:r>
        <w:rPr>
          <w:noProof/>
          <w:sz w:val="30"/>
        </w:rPr>
        <w:t xml:space="preserve"> 9000.</w:t>
      </w:r>
    </w:p>
    <w:p w:rsidR="008560B8" w:rsidRDefault="008560B8">
      <w:pPr>
        <w:spacing w:line="480" w:lineRule="auto"/>
        <w:rPr>
          <w:sz w:val="30"/>
        </w:rPr>
      </w:pPr>
      <w:r>
        <w:rPr>
          <w:sz w:val="30"/>
        </w:rPr>
        <w:t>Благодаря развитой дилерской сети продукция ЗАО "ЛАКМА" находит своего покупателя по</w:t>
      </w:r>
      <w:r>
        <w:rPr>
          <w:b/>
          <w:bCs/>
          <w:sz w:val="30"/>
        </w:rPr>
        <w:t xml:space="preserve"> </w:t>
      </w:r>
      <w:r>
        <w:rPr>
          <w:sz w:val="30"/>
        </w:rPr>
        <w:t>всей Украине. Продукция экспортируется предприятиям России, Беларуси, Молдовы</w:t>
      </w:r>
      <w:r>
        <w:rPr>
          <w:b/>
          <w:bCs/>
          <w:sz w:val="30"/>
        </w:rPr>
        <w:t>,</w:t>
      </w:r>
      <w:r>
        <w:rPr>
          <w:sz w:val="30"/>
        </w:rPr>
        <w:t xml:space="preserve"> Туркменистана, Литвы, Азербайджана, Польши. Коммерческая служба предприятия постоянно ведет поиск новых потребителей, расширяя географию сбыта продукции торговой марки «ЛАКМА».</w:t>
      </w:r>
    </w:p>
    <w:p w:rsidR="008560B8" w:rsidRDefault="008560B8">
      <w:pPr>
        <w:spacing w:line="480" w:lineRule="auto"/>
        <w:rPr>
          <w:sz w:val="30"/>
        </w:rPr>
      </w:pPr>
      <w:r>
        <w:rPr>
          <w:sz w:val="30"/>
        </w:rPr>
        <w:t>Научно-технический центр ЗАО «ЛАКМА» постоянно работает над освоением и внедрением</w:t>
      </w:r>
      <w:r>
        <w:rPr>
          <w:b/>
          <w:bCs/>
          <w:sz w:val="30"/>
        </w:rPr>
        <w:t xml:space="preserve"> </w:t>
      </w:r>
      <w:r>
        <w:rPr>
          <w:sz w:val="30"/>
        </w:rPr>
        <w:t xml:space="preserve">в производство новых перспективных и экологически чистых материалов. Многолетний опыт работы в химической отрасли, использование высококачественных импортных компонентов и новейших технологий позволяет нам выпускать лакокрасочные материалы с высокими потребительскими характеристиками. </w:t>
      </w:r>
    </w:p>
    <w:p w:rsidR="008560B8" w:rsidRDefault="008560B8">
      <w:pPr>
        <w:spacing w:line="480" w:lineRule="auto"/>
        <w:rPr>
          <w:sz w:val="30"/>
        </w:rPr>
      </w:pPr>
    </w:p>
    <w:p w:rsidR="008560B8" w:rsidRDefault="008560B8">
      <w:pPr>
        <w:spacing w:line="480" w:lineRule="auto"/>
        <w:rPr>
          <w:sz w:val="30"/>
        </w:rPr>
      </w:pPr>
    </w:p>
    <w:p w:rsidR="008560B8" w:rsidRDefault="008560B8">
      <w:pPr>
        <w:spacing w:line="480" w:lineRule="auto"/>
        <w:rPr>
          <w:sz w:val="30"/>
        </w:rPr>
      </w:pPr>
    </w:p>
    <w:p w:rsidR="008560B8" w:rsidRDefault="008560B8">
      <w:pPr>
        <w:spacing w:line="480" w:lineRule="auto"/>
        <w:ind w:left="0" w:firstLine="0"/>
        <w:rPr>
          <w:sz w:val="30"/>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lang w:val="en-US"/>
        </w:rPr>
      </w:pPr>
    </w:p>
    <w:p w:rsidR="008560B8" w:rsidRDefault="008560B8">
      <w:pPr>
        <w:spacing w:line="480" w:lineRule="auto"/>
        <w:rPr>
          <w:sz w:val="30"/>
        </w:rPr>
      </w:pPr>
      <w:r>
        <w:rPr>
          <w:sz w:val="30"/>
        </w:rPr>
        <w:t>Как видно из схемы, ЗАО «ЛАКМА» имеет принцип единоначалия и распределение функций управления между структурными подразделениями. Поэтому можно утверждать, что на этом предприятии используется линейно-функциональная структура. Это позволяет:</w:t>
      </w:r>
    </w:p>
    <w:p w:rsidR="008560B8" w:rsidRDefault="008560B8">
      <w:pPr>
        <w:numPr>
          <w:ilvl w:val="0"/>
          <w:numId w:val="2"/>
        </w:numPr>
        <w:spacing w:line="480" w:lineRule="auto"/>
        <w:rPr>
          <w:sz w:val="30"/>
        </w:rPr>
      </w:pPr>
      <w:r>
        <w:rPr>
          <w:sz w:val="30"/>
        </w:rPr>
        <w:t>распределить работу за профессиональным принципом;</w:t>
      </w:r>
    </w:p>
    <w:p w:rsidR="008560B8" w:rsidRDefault="008560B8">
      <w:pPr>
        <w:numPr>
          <w:ilvl w:val="0"/>
          <w:numId w:val="2"/>
        </w:numPr>
        <w:spacing w:line="480" w:lineRule="auto"/>
        <w:rPr>
          <w:sz w:val="30"/>
        </w:rPr>
      </w:pPr>
      <w:r>
        <w:rPr>
          <w:sz w:val="30"/>
        </w:rPr>
        <w:t>возможность широкого контакта специалистов;</w:t>
      </w:r>
    </w:p>
    <w:p w:rsidR="008560B8" w:rsidRDefault="008560B8">
      <w:pPr>
        <w:numPr>
          <w:ilvl w:val="0"/>
          <w:numId w:val="2"/>
        </w:numPr>
        <w:spacing w:line="480" w:lineRule="auto"/>
        <w:rPr>
          <w:sz w:val="30"/>
        </w:rPr>
      </w:pPr>
      <w:r>
        <w:rPr>
          <w:sz w:val="30"/>
        </w:rPr>
        <w:t>общность процесса работы, целей и оценок;</w:t>
      </w:r>
    </w:p>
    <w:p w:rsidR="008560B8" w:rsidRDefault="008560B8">
      <w:pPr>
        <w:numPr>
          <w:ilvl w:val="0"/>
          <w:numId w:val="2"/>
        </w:numPr>
        <w:spacing w:line="480" w:lineRule="auto"/>
        <w:rPr>
          <w:sz w:val="30"/>
        </w:rPr>
      </w:pPr>
      <w:r>
        <w:rPr>
          <w:sz w:val="30"/>
        </w:rPr>
        <w:t xml:space="preserve">стабильная атмосфера и чёткие направления формирования карьеры; </w:t>
      </w:r>
    </w:p>
    <w:p w:rsidR="008560B8" w:rsidRDefault="008560B8">
      <w:pPr>
        <w:spacing w:line="480" w:lineRule="auto"/>
        <w:jc w:val="left"/>
        <w:rPr>
          <w:b/>
          <w:bCs/>
          <w:sz w:val="30"/>
        </w:rPr>
      </w:pPr>
      <w:r>
        <w:rPr>
          <w:sz w:val="30"/>
        </w:rPr>
        <w:t xml:space="preserve"> </w:t>
      </w: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b/>
          <w:bCs/>
          <w:sz w:val="30"/>
        </w:rPr>
      </w:pPr>
    </w:p>
    <w:p w:rsidR="008560B8" w:rsidRDefault="008560B8">
      <w:pPr>
        <w:spacing w:line="480" w:lineRule="auto"/>
        <w:ind w:left="0" w:firstLine="0"/>
        <w:jc w:val="center"/>
        <w:rPr>
          <w:i/>
          <w:iCs/>
          <w:sz w:val="36"/>
          <w:lang w:val="en-US"/>
        </w:rPr>
      </w:pPr>
    </w:p>
    <w:p w:rsidR="008560B8" w:rsidRDefault="008560B8">
      <w:pPr>
        <w:spacing w:line="480" w:lineRule="auto"/>
        <w:ind w:left="0" w:firstLine="0"/>
        <w:jc w:val="center"/>
        <w:rPr>
          <w:i/>
          <w:iCs/>
          <w:sz w:val="36"/>
        </w:rPr>
      </w:pPr>
      <w:r>
        <w:rPr>
          <w:i/>
          <w:iCs/>
          <w:sz w:val="36"/>
        </w:rPr>
        <w:t>2. Анализ финансового состояния предприятия</w:t>
      </w:r>
    </w:p>
    <w:p w:rsidR="008560B8" w:rsidRDefault="008560B8">
      <w:pPr>
        <w:pStyle w:val="1"/>
        <w:ind w:left="0"/>
      </w:pPr>
      <w:r>
        <w:t xml:space="preserve">     Перед тем как приступить к проведению анализа финансового состояния предприятия, требуется точно определить </w:t>
      </w:r>
      <w:r>
        <w:rPr>
          <w:b/>
          <w:bCs/>
        </w:rPr>
        <w:t>исходную цель анализа.</w:t>
      </w:r>
      <w:r>
        <w:t xml:space="preserve"> От цели зависит степень детализации и глубина исследований по отдельным направлениям анализа. Для своего анализа я выбрал такие направления:</w:t>
      </w:r>
    </w:p>
    <w:p w:rsidR="008560B8" w:rsidRDefault="008560B8">
      <w:pPr>
        <w:pStyle w:val="1"/>
        <w:numPr>
          <w:ilvl w:val="0"/>
          <w:numId w:val="2"/>
        </w:numPr>
      </w:pPr>
      <w:r>
        <w:t xml:space="preserve">анализ ликвидности; </w:t>
      </w:r>
    </w:p>
    <w:p w:rsidR="008560B8" w:rsidRDefault="008560B8">
      <w:pPr>
        <w:pStyle w:val="1"/>
        <w:numPr>
          <w:ilvl w:val="0"/>
          <w:numId w:val="2"/>
        </w:numPr>
      </w:pPr>
      <w:r>
        <w:t>анализ финансовой устойчивости;</w:t>
      </w:r>
    </w:p>
    <w:p w:rsidR="008560B8" w:rsidRDefault="008560B8">
      <w:pPr>
        <w:pStyle w:val="1"/>
        <w:numPr>
          <w:ilvl w:val="0"/>
          <w:numId w:val="2"/>
        </w:numPr>
      </w:pPr>
      <w:r>
        <w:t>оборачиваемость текущих активов и пассивов;</w:t>
      </w:r>
    </w:p>
    <w:p w:rsidR="008560B8" w:rsidRDefault="008560B8">
      <w:pPr>
        <w:pStyle w:val="1"/>
        <w:numPr>
          <w:ilvl w:val="0"/>
          <w:numId w:val="2"/>
        </w:numPr>
      </w:pPr>
      <w:r>
        <w:t>длительность финансового цикла;</w:t>
      </w:r>
    </w:p>
    <w:p w:rsidR="008560B8" w:rsidRDefault="008560B8">
      <w:pPr>
        <w:pStyle w:val="1"/>
        <w:numPr>
          <w:ilvl w:val="0"/>
          <w:numId w:val="2"/>
        </w:numPr>
      </w:pPr>
      <w:r>
        <w:t>оборачиваемость активов;</w:t>
      </w:r>
    </w:p>
    <w:p w:rsidR="008560B8" w:rsidRDefault="008560B8">
      <w:pPr>
        <w:pStyle w:val="1"/>
        <w:numPr>
          <w:ilvl w:val="0"/>
          <w:numId w:val="2"/>
        </w:numPr>
      </w:pPr>
      <w:r>
        <w:t>рентабельность продаж;</w:t>
      </w:r>
    </w:p>
    <w:p w:rsidR="008560B8" w:rsidRDefault="008560B8">
      <w:pPr>
        <w:pStyle w:val="1"/>
        <w:numPr>
          <w:ilvl w:val="0"/>
          <w:numId w:val="2"/>
        </w:numPr>
      </w:pPr>
      <w:r>
        <w:t xml:space="preserve">рентабельность активов;   </w:t>
      </w:r>
    </w:p>
    <w:p w:rsidR="008560B8" w:rsidRDefault="008560B8">
      <w:pPr>
        <w:rPr>
          <w:sz w:val="30"/>
        </w:rPr>
      </w:pPr>
      <w:r>
        <w:rPr>
          <w:sz w:val="30"/>
        </w:rPr>
        <w:t>-   финансовый рычаг;</w:t>
      </w:r>
    </w:p>
    <w:p w:rsidR="008560B8" w:rsidRDefault="008560B8"/>
    <w:p w:rsidR="008560B8" w:rsidRDefault="008560B8">
      <w:pPr>
        <w:spacing w:line="480" w:lineRule="auto"/>
        <w:ind w:left="1080" w:firstLine="0"/>
        <w:jc w:val="center"/>
        <w:rPr>
          <w:sz w:val="30"/>
          <w:u w:val="single"/>
        </w:rPr>
      </w:pPr>
      <w:r>
        <w:rPr>
          <w:sz w:val="30"/>
          <w:u w:val="single"/>
        </w:rPr>
        <w:t>2.1. Анализ ликвидности</w:t>
      </w:r>
    </w:p>
    <w:p w:rsidR="008560B8" w:rsidRDefault="008560B8">
      <w:pPr>
        <w:pStyle w:val="a3"/>
      </w:pPr>
      <w:r>
        <w:t xml:space="preserve">    Ликвидность баланса показывает, в какой степени предприятие способно расплатиться по краткосрочным обязательствам текущими активами.</w:t>
      </w:r>
    </w:p>
    <w:p w:rsidR="008560B8" w:rsidRDefault="008560B8">
      <w:pPr>
        <w:pStyle w:val="a3"/>
      </w:pPr>
      <w:r>
        <w:t>Для оценки ликвидности используются коэффициенты:</w:t>
      </w:r>
    </w:p>
    <w:p w:rsidR="008560B8" w:rsidRDefault="008560B8">
      <w:pPr>
        <w:pStyle w:val="a3"/>
        <w:numPr>
          <w:ilvl w:val="0"/>
          <w:numId w:val="2"/>
        </w:numPr>
      </w:pPr>
      <w:r>
        <w:t>коэффициент общей ликвидности;</w:t>
      </w:r>
    </w:p>
    <w:p w:rsidR="008560B8" w:rsidRDefault="008560B8">
      <w:pPr>
        <w:pStyle w:val="a3"/>
        <w:numPr>
          <w:ilvl w:val="0"/>
          <w:numId w:val="2"/>
        </w:numPr>
      </w:pPr>
      <w:r>
        <w:t>коэффициент быстрой ликвидности;</w:t>
      </w:r>
    </w:p>
    <w:p w:rsidR="008560B8" w:rsidRDefault="008560B8">
      <w:pPr>
        <w:pStyle w:val="a3"/>
        <w:numPr>
          <w:ilvl w:val="0"/>
          <w:numId w:val="2"/>
        </w:numPr>
      </w:pPr>
      <w:r>
        <w:t>коэффициент абсолютной ликвидности;</w:t>
      </w:r>
    </w:p>
    <w:p w:rsidR="008560B8" w:rsidRDefault="008560B8">
      <w:pPr>
        <w:pStyle w:val="a3"/>
      </w:pPr>
      <w:r>
        <w:t xml:space="preserve">     В качестве базового можно использовать коэффициент общей ликвидности. Два других коэффициента используются в случае необходимости углубления анализа для отражения влияния отдельных статей текущих активов.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559"/>
        <w:gridCol w:w="1560"/>
        <w:gridCol w:w="1544"/>
      </w:tblGrid>
      <w:tr w:rsidR="008560B8">
        <w:trPr>
          <w:trHeight w:val="321"/>
        </w:trPr>
        <w:tc>
          <w:tcPr>
            <w:tcW w:w="3794" w:type="dxa"/>
          </w:tcPr>
          <w:p w:rsidR="008560B8" w:rsidRDefault="008560B8">
            <w:pPr>
              <w:pStyle w:val="a3"/>
            </w:pPr>
          </w:p>
        </w:tc>
        <w:tc>
          <w:tcPr>
            <w:tcW w:w="1559" w:type="dxa"/>
          </w:tcPr>
          <w:p w:rsidR="008560B8" w:rsidRDefault="008560B8">
            <w:pPr>
              <w:pStyle w:val="a3"/>
            </w:pPr>
            <w:r>
              <w:t>1997 год</w:t>
            </w:r>
          </w:p>
        </w:tc>
        <w:tc>
          <w:tcPr>
            <w:tcW w:w="1560" w:type="dxa"/>
          </w:tcPr>
          <w:p w:rsidR="008560B8" w:rsidRDefault="008560B8">
            <w:pPr>
              <w:pStyle w:val="a3"/>
            </w:pPr>
            <w:r>
              <w:t>1998 год</w:t>
            </w:r>
          </w:p>
        </w:tc>
        <w:tc>
          <w:tcPr>
            <w:tcW w:w="1544" w:type="dxa"/>
          </w:tcPr>
          <w:p w:rsidR="008560B8" w:rsidRDefault="008560B8">
            <w:pPr>
              <w:pStyle w:val="a3"/>
            </w:pPr>
            <w:r>
              <w:t>1999 год</w:t>
            </w:r>
          </w:p>
        </w:tc>
      </w:tr>
      <w:tr w:rsidR="008560B8">
        <w:tc>
          <w:tcPr>
            <w:tcW w:w="3794" w:type="dxa"/>
          </w:tcPr>
          <w:p w:rsidR="008560B8" w:rsidRDefault="008560B8">
            <w:pPr>
              <w:pStyle w:val="a3"/>
              <w:rPr>
                <w:sz w:val="24"/>
              </w:rPr>
            </w:pPr>
            <w:r>
              <w:rPr>
                <w:sz w:val="24"/>
              </w:rPr>
              <w:t>Коэффициент общей ликвидности</w:t>
            </w:r>
          </w:p>
        </w:tc>
        <w:tc>
          <w:tcPr>
            <w:tcW w:w="1559" w:type="dxa"/>
          </w:tcPr>
          <w:p w:rsidR="008560B8" w:rsidRDefault="008560B8">
            <w:pPr>
              <w:pStyle w:val="a3"/>
            </w:pPr>
            <w:r>
              <w:t xml:space="preserve"> 2,68</w:t>
            </w:r>
          </w:p>
        </w:tc>
        <w:tc>
          <w:tcPr>
            <w:tcW w:w="1560" w:type="dxa"/>
          </w:tcPr>
          <w:p w:rsidR="008560B8" w:rsidRDefault="008560B8">
            <w:pPr>
              <w:pStyle w:val="a3"/>
            </w:pPr>
            <w:r>
              <w:t>1,80</w:t>
            </w:r>
          </w:p>
        </w:tc>
        <w:tc>
          <w:tcPr>
            <w:tcW w:w="1544" w:type="dxa"/>
          </w:tcPr>
          <w:p w:rsidR="008560B8" w:rsidRDefault="008560B8">
            <w:pPr>
              <w:pStyle w:val="a3"/>
            </w:pPr>
            <w:r>
              <w:t>1,87</w:t>
            </w:r>
          </w:p>
        </w:tc>
      </w:tr>
      <w:tr w:rsidR="008560B8">
        <w:tc>
          <w:tcPr>
            <w:tcW w:w="3794" w:type="dxa"/>
          </w:tcPr>
          <w:p w:rsidR="008560B8" w:rsidRDefault="008560B8">
            <w:pPr>
              <w:pStyle w:val="a3"/>
            </w:pPr>
            <w:r>
              <w:rPr>
                <w:sz w:val="24"/>
              </w:rPr>
              <w:t>Коэффициент быстрой ликвид.</w:t>
            </w:r>
          </w:p>
        </w:tc>
        <w:tc>
          <w:tcPr>
            <w:tcW w:w="1559" w:type="dxa"/>
          </w:tcPr>
          <w:p w:rsidR="008560B8" w:rsidRDefault="008560B8">
            <w:pPr>
              <w:pStyle w:val="a3"/>
            </w:pPr>
            <w:r>
              <w:t>0,79</w:t>
            </w:r>
          </w:p>
        </w:tc>
        <w:tc>
          <w:tcPr>
            <w:tcW w:w="1560" w:type="dxa"/>
          </w:tcPr>
          <w:p w:rsidR="008560B8" w:rsidRDefault="008560B8">
            <w:pPr>
              <w:pStyle w:val="a3"/>
            </w:pPr>
            <w:r>
              <w:t>0,49</w:t>
            </w:r>
          </w:p>
        </w:tc>
        <w:tc>
          <w:tcPr>
            <w:tcW w:w="1544" w:type="dxa"/>
          </w:tcPr>
          <w:p w:rsidR="008560B8" w:rsidRDefault="008560B8">
            <w:pPr>
              <w:pStyle w:val="a3"/>
            </w:pPr>
            <w:r>
              <w:t>0,63</w:t>
            </w:r>
          </w:p>
        </w:tc>
      </w:tr>
      <w:tr w:rsidR="008560B8">
        <w:tc>
          <w:tcPr>
            <w:tcW w:w="3794" w:type="dxa"/>
          </w:tcPr>
          <w:p w:rsidR="008560B8" w:rsidRDefault="008560B8">
            <w:pPr>
              <w:pStyle w:val="a3"/>
            </w:pPr>
            <w:r>
              <w:rPr>
                <w:sz w:val="24"/>
              </w:rPr>
              <w:t>Коэффициент абс.ликвид.</w:t>
            </w:r>
          </w:p>
        </w:tc>
        <w:tc>
          <w:tcPr>
            <w:tcW w:w="1559" w:type="dxa"/>
          </w:tcPr>
          <w:p w:rsidR="008560B8" w:rsidRDefault="008560B8">
            <w:pPr>
              <w:pStyle w:val="a3"/>
            </w:pPr>
            <w:r>
              <w:t>0,05</w:t>
            </w:r>
          </w:p>
        </w:tc>
        <w:tc>
          <w:tcPr>
            <w:tcW w:w="1560" w:type="dxa"/>
          </w:tcPr>
          <w:p w:rsidR="008560B8" w:rsidRDefault="008560B8">
            <w:pPr>
              <w:pStyle w:val="a3"/>
            </w:pPr>
            <w:r>
              <w:t>0,08</w:t>
            </w:r>
          </w:p>
        </w:tc>
        <w:tc>
          <w:tcPr>
            <w:tcW w:w="1544" w:type="dxa"/>
          </w:tcPr>
          <w:p w:rsidR="008560B8" w:rsidRDefault="008560B8">
            <w:pPr>
              <w:pStyle w:val="a3"/>
            </w:pPr>
            <w:r>
              <w:t>0,07</w:t>
            </w:r>
          </w:p>
        </w:tc>
      </w:tr>
    </w:tbl>
    <w:p w:rsidR="008560B8" w:rsidRDefault="008560B8">
      <w:pPr>
        <w:pStyle w:val="a3"/>
      </w:pPr>
      <w:r>
        <w:t>Таб.1 Оценка ликвидности баланса ЗАО «ЛАКМА»</w:t>
      </w:r>
    </w:p>
    <w:p w:rsidR="008560B8" w:rsidRDefault="008560B8">
      <w:pPr>
        <w:pStyle w:val="a3"/>
      </w:pPr>
      <w:r>
        <w:t xml:space="preserve">     Динамика показателей ликвидности говорит о маленьком росте общей ликвидности по сравнению с 1998 годом и о значительном снижении  по сравнению с 1997. По отношению к 1998 году это свидетельствует о маленьком росте высоколиквидных элементов (запасов) в структуре текущих активов. Всё это говорит, что компания сможет повернуть свой долг и подвысить реальный уровень платежеспособности.</w:t>
      </w:r>
    </w:p>
    <w:p w:rsidR="008560B8" w:rsidRDefault="008560B8">
      <w:pPr>
        <w:pStyle w:val="a3"/>
        <w:ind w:left="1080"/>
        <w:jc w:val="center"/>
        <w:rPr>
          <w:u w:val="single"/>
        </w:rPr>
      </w:pPr>
      <w:r>
        <w:rPr>
          <w:u w:val="single"/>
        </w:rPr>
        <w:t>2.2. Оборачиваемость текущих активов и пассивов</w:t>
      </w:r>
    </w:p>
    <w:p w:rsidR="008560B8" w:rsidRDefault="008560B8">
      <w:pPr>
        <w:spacing w:line="480" w:lineRule="auto"/>
        <w:ind w:left="0" w:firstLine="0"/>
        <w:jc w:val="left"/>
        <w:rPr>
          <w:sz w:val="30"/>
        </w:rPr>
      </w:pPr>
      <w:r>
        <w:rPr>
          <w:sz w:val="30"/>
        </w:rPr>
        <w:t xml:space="preserve">     Для оценки эффективности использования рабочего капитала используются коэффициенты оборачиваемости:</w:t>
      </w:r>
    </w:p>
    <w:p w:rsidR="008560B8" w:rsidRDefault="008560B8">
      <w:pPr>
        <w:numPr>
          <w:ilvl w:val="0"/>
          <w:numId w:val="2"/>
        </w:numPr>
        <w:spacing w:line="480" w:lineRule="auto"/>
        <w:jc w:val="left"/>
        <w:rPr>
          <w:sz w:val="30"/>
        </w:rPr>
      </w:pPr>
      <w:r>
        <w:rPr>
          <w:sz w:val="30"/>
        </w:rPr>
        <w:t>оборачиваемость дебиторской задолженности;</w:t>
      </w:r>
    </w:p>
    <w:p w:rsidR="008560B8" w:rsidRDefault="008560B8">
      <w:pPr>
        <w:numPr>
          <w:ilvl w:val="0"/>
          <w:numId w:val="2"/>
        </w:numPr>
        <w:spacing w:line="480" w:lineRule="auto"/>
        <w:jc w:val="left"/>
        <w:rPr>
          <w:sz w:val="30"/>
        </w:rPr>
      </w:pPr>
      <w:r>
        <w:rPr>
          <w:sz w:val="30"/>
        </w:rPr>
        <w:t>оборачиваемость запасов;</w:t>
      </w:r>
    </w:p>
    <w:p w:rsidR="008560B8" w:rsidRDefault="008560B8">
      <w:pPr>
        <w:numPr>
          <w:ilvl w:val="0"/>
          <w:numId w:val="2"/>
        </w:numPr>
        <w:spacing w:line="480" w:lineRule="auto"/>
        <w:jc w:val="left"/>
        <w:rPr>
          <w:sz w:val="30"/>
        </w:rPr>
      </w:pPr>
      <w:r>
        <w:rPr>
          <w:sz w:val="30"/>
        </w:rPr>
        <w:t>оборачиваемость кредиторской задолженности;</w:t>
      </w:r>
    </w:p>
    <w:p w:rsidR="008560B8" w:rsidRDefault="008560B8">
      <w:pPr>
        <w:numPr>
          <w:ilvl w:val="0"/>
          <w:numId w:val="2"/>
        </w:numPr>
        <w:spacing w:line="480" w:lineRule="auto"/>
        <w:jc w:val="left"/>
        <w:rPr>
          <w:sz w:val="30"/>
        </w:rPr>
      </w:pPr>
      <w:r>
        <w:rPr>
          <w:sz w:val="30"/>
        </w:rPr>
        <w:t>период оборота дебиторской задолженности;</w:t>
      </w:r>
    </w:p>
    <w:p w:rsidR="008560B8" w:rsidRDefault="008560B8">
      <w:pPr>
        <w:numPr>
          <w:ilvl w:val="0"/>
          <w:numId w:val="2"/>
        </w:numPr>
        <w:spacing w:line="480" w:lineRule="auto"/>
        <w:jc w:val="left"/>
        <w:rPr>
          <w:sz w:val="30"/>
        </w:rPr>
      </w:pPr>
      <w:r>
        <w:rPr>
          <w:sz w:val="30"/>
        </w:rPr>
        <w:t>период оборота запасов;</w:t>
      </w:r>
    </w:p>
    <w:p w:rsidR="008560B8" w:rsidRDefault="008560B8">
      <w:pPr>
        <w:numPr>
          <w:ilvl w:val="0"/>
          <w:numId w:val="2"/>
        </w:numPr>
        <w:spacing w:line="480" w:lineRule="auto"/>
        <w:jc w:val="left"/>
        <w:rPr>
          <w:sz w:val="30"/>
        </w:rPr>
      </w:pPr>
      <w:r>
        <w:rPr>
          <w:sz w:val="30"/>
        </w:rPr>
        <w:t>период оборота кредиторской задолженности;</w:t>
      </w:r>
    </w:p>
    <w:p w:rsidR="008560B8" w:rsidRDefault="008560B8">
      <w:pPr>
        <w:spacing w:line="480" w:lineRule="auto"/>
        <w:ind w:left="760" w:firstLine="0"/>
        <w:jc w:val="left"/>
        <w:rPr>
          <w:sz w:val="30"/>
        </w:rPr>
      </w:pP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8"/>
        <w:gridCol w:w="1828"/>
      </w:tblGrid>
      <w:tr w:rsidR="008560B8">
        <w:trPr>
          <w:trHeight w:val="558"/>
        </w:trPr>
        <w:tc>
          <w:tcPr>
            <w:tcW w:w="7428" w:type="dxa"/>
          </w:tcPr>
          <w:p w:rsidR="008560B8" w:rsidRDefault="008560B8">
            <w:pPr>
              <w:pStyle w:val="2"/>
            </w:pPr>
            <w:r>
              <w:t>Коэффициенты оборачиваемости</w:t>
            </w:r>
          </w:p>
        </w:tc>
        <w:tc>
          <w:tcPr>
            <w:tcW w:w="1828" w:type="dxa"/>
          </w:tcPr>
          <w:p w:rsidR="008560B8" w:rsidRDefault="008560B8">
            <w:pPr>
              <w:pStyle w:val="2"/>
            </w:pPr>
            <w:r>
              <w:t>За 1999 год</w:t>
            </w:r>
          </w:p>
        </w:tc>
      </w:tr>
      <w:tr w:rsidR="008560B8">
        <w:tc>
          <w:tcPr>
            <w:tcW w:w="7428" w:type="dxa"/>
          </w:tcPr>
          <w:p w:rsidR="008560B8" w:rsidRDefault="008560B8">
            <w:pPr>
              <w:spacing w:line="480" w:lineRule="auto"/>
              <w:ind w:left="0" w:firstLine="0"/>
              <w:jc w:val="left"/>
              <w:rPr>
                <w:sz w:val="24"/>
              </w:rPr>
            </w:pPr>
            <w:r>
              <w:rPr>
                <w:sz w:val="24"/>
              </w:rPr>
              <w:t>Оборачиваемость дебиторской задолженности</w:t>
            </w:r>
          </w:p>
        </w:tc>
        <w:tc>
          <w:tcPr>
            <w:tcW w:w="1828" w:type="dxa"/>
          </w:tcPr>
          <w:p w:rsidR="008560B8" w:rsidRDefault="008560B8">
            <w:pPr>
              <w:spacing w:line="480" w:lineRule="auto"/>
              <w:ind w:left="0" w:firstLine="0"/>
              <w:jc w:val="left"/>
              <w:rPr>
                <w:sz w:val="30"/>
              </w:rPr>
            </w:pPr>
            <w:r>
              <w:rPr>
                <w:sz w:val="30"/>
              </w:rPr>
              <w:t>11,65</w:t>
            </w:r>
          </w:p>
        </w:tc>
      </w:tr>
      <w:tr w:rsidR="008560B8">
        <w:tc>
          <w:tcPr>
            <w:tcW w:w="7428" w:type="dxa"/>
          </w:tcPr>
          <w:p w:rsidR="008560B8" w:rsidRDefault="008560B8">
            <w:pPr>
              <w:spacing w:line="480" w:lineRule="auto"/>
              <w:ind w:left="0" w:firstLine="0"/>
              <w:jc w:val="left"/>
              <w:rPr>
                <w:sz w:val="24"/>
              </w:rPr>
            </w:pPr>
            <w:r>
              <w:rPr>
                <w:sz w:val="24"/>
              </w:rPr>
              <w:t>Период оборота дебиторской задолженности (в днях)</w:t>
            </w:r>
          </w:p>
        </w:tc>
        <w:tc>
          <w:tcPr>
            <w:tcW w:w="1828" w:type="dxa"/>
          </w:tcPr>
          <w:p w:rsidR="008560B8" w:rsidRDefault="008560B8">
            <w:pPr>
              <w:spacing w:line="480" w:lineRule="auto"/>
              <w:ind w:left="0" w:firstLine="0"/>
              <w:jc w:val="left"/>
              <w:rPr>
                <w:sz w:val="30"/>
              </w:rPr>
            </w:pPr>
            <w:r>
              <w:rPr>
                <w:sz w:val="30"/>
              </w:rPr>
              <w:t>30,8</w:t>
            </w:r>
          </w:p>
        </w:tc>
      </w:tr>
      <w:tr w:rsidR="008560B8">
        <w:tc>
          <w:tcPr>
            <w:tcW w:w="7428" w:type="dxa"/>
          </w:tcPr>
          <w:p w:rsidR="008560B8" w:rsidRDefault="008560B8">
            <w:pPr>
              <w:spacing w:line="480" w:lineRule="auto"/>
              <w:ind w:left="0" w:firstLine="0"/>
              <w:jc w:val="left"/>
              <w:rPr>
                <w:sz w:val="24"/>
              </w:rPr>
            </w:pPr>
            <w:r>
              <w:rPr>
                <w:sz w:val="24"/>
              </w:rPr>
              <w:t>Оборачиваемость запасов</w:t>
            </w:r>
          </w:p>
        </w:tc>
        <w:tc>
          <w:tcPr>
            <w:tcW w:w="1828" w:type="dxa"/>
          </w:tcPr>
          <w:p w:rsidR="008560B8" w:rsidRDefault="008560B8">
            <w:pPr>
              <w:spacing w:line="480" w:lineRule="auto"/>
              <w:ind w:left="0" w:firstLine="0"/>
              <w:jc w:val="left"/>
              <w:rPr>
                <w:sz w:val="30"/>
              </w:rPr>
            </w:pPr>
            <w:r>
              <w:rPr>
                <w:sz w:val="30"/>
              </w:rPr>
              <w:t>4,06</w:t>
            </w:r>
          </w:p>
        </w:tc>
      </w:tr>
      <w:tr w:rsidR="008560B8">
        <w:tc>
          <w:tcPr>
            <w:tcW w:w="7428" w:type="dxa"/>
          </w:tcPr>
          <w:p w:rsidR="008560B8" w:rsidRDefault="008560B8">
            <w:pPr>
              <w:spacing w:line="480" w:lineRule="auto"/>
              <w:ind w:left="0" w:firstLine="0"/>
              <w:jc w:val="left"/>
              <w:rPr>
                <w:sz w:val="24"/>
              </w:rPr>
            </w:pPr>
            <w:r>
              <w:rPr>
                <w:sz w:val="24"/>
              </w:rPr>
              <w:t>Период оборота запасов (в днях)</w:t>
            </w:r>
          </w:p>
        </w:tc>
        <w:tc>
          <w:tcPr>
            <w:tcW w:w="1828" w:type="dxa"/>
          </w:tcPr>
          <w:p w:rsidR="008560B8" w:rsidRDefault="008560B8">
            <w:pPr>
              <w:spacing w:line="480" w:lineRule="auto"/>
              <w:ind w:left="0" w:firstLine="0"/>
              <w:jc w:val="left"/>
              <w:rPr>
                <w:sz w:val="30"/>
              </w:rPr>
            </w:pPr>
            <w:r>
              <w:rPr>
                <w:sz w:val="30"/>
              </w:rPr>
              <w:t>88,6</w:t>
            </w:r>
          </w:p>
        </w:tc>
      </w:tr>
      <w:tr w:rsidR="008560B8">
        <w:tc>
          <w:tcPr>
            <w:tcW w:w="7428" w:type="dxa"/>
          </w:tcPr>
          <w:p w:rsidR="008560B8" w:rsidRDefault="008560B8">
            <w:pPr>
              <w:spacing w:line="480" w:lineRule="auto"/>
              <w:ind w:left="0" w:firstLine="0"/>
              <w:jc w:val="left"/>
              <w:rPr>
                <w:sz w:val="30"/>
              </w:rPr>
            </w:pPr>
            <w:r>
              <w:rPr>
                <w:sz w:val="24"/>
              </w:rPr>
              <w:t>Оборачиваемость кредиторской задолженности</w:t>
            </w:r>
          </w:p>
        </w:tc>
        <w:tc>
          <w:tcPr>
            <w:tcW w:w="1828" w:type="dxa"/>
          </w:tcPr>
          <w:p w:rsidR="008560B8" w:rsidRDefault="008560B8">
            <w:pPr>
              <w:spacing w:line="480" w:lineRule="auto"/>
              <w:ind w:left="0" w:firstLine="0"/>
              <w:jc w:val="left"/>
              <w:rPr>
                <w:sz w:val="30"/>
              </w:rPr>
            </w:pPr>
            <w:r>
              <w:rPr>
                <w:sz w:val="30"/>
              </w:rPr>
              <w:t>5,37</w:t>
            </w:r>
          </w:p>
        </w:tc>
      </w:tr>
      <w:tr w:rsidR="008560B8">
        <w:tc>
          <w:tcPr>
            <w:tcW w:w="7428" w:type="dxa"/>
          </w:tcPr>
          <w:p w:rsidR="008560B8" w:rsidRDefault="008560B8">
            <w:pPr>
              <w:spacing w:line="480" w:lineRule="auto"/>
              <w:ind w:left="0" w:firstLine="0"/>
              <w:jc w:val="left"/>
              <w:rPr>
                <w:sz w:val="30"/>
              </w:rPr>
            </w:pPr>
            <w:r>
              <w:rPr>
                <w:sz w:val="24"/>
              </w:rPr>
              <w:t xml:space="preserve">Период оборота кредиторской задолженности (в днях) </w:t>
            </w:r>
          </w:p>
        </w:tc>
        <w:tc>
          <w:tcPr>
            <w:tcW w:w="1828" w:type="dxa"/>
          </w:tcPr>
          <w:p w:rsidR="008560B8" w:rsidRDefault="008560B8">
            <w:pPr>
              <w:spacing w:line="480" w:lineRule="auto"/>
              <w:ind w:left="0" w:firstLine="0"/>
              <w:jc w:val="left"/>
              <w:rPr>
                <w:sz w:val="30"/>
              </w:rPr>
            </w:pPr>
            <w:r>
              <w:rPr>
                <w:sz w:val="30"/>
              </w:rPr>
              <w:t>67</w:t>
            </w:r>
          </w:p>
        </w:tc>
      </w:tr>
    </w:tbl>
    <w:p w:rsidR="008560B8" w:rsidRDefault="008560B8">
      <w:pPr>
        <w:spacing w:line="480" w:lineRule="auto"/>
        <w:ind w:left="760" w:firstLine="0"/>
        <w:jc w:val="left"/>
        <w:rPr>
          <w:sz w:val="30"/>
        </w:rPr>
      </w:pPr>
      <w:r>
        <w:rPr>
          <w:sz w:val="30"/>
        </w:rPr>
        <w:t>Таб.2 Коэффициенты оборачиваемости на ЗАО «ЛАКМА»</w:t>
      </w:r>
    </w:p>
    <w:p w:rsidR="008560B8" w:rsidRDefault="008560B8">
      <w:pPr>
        <w:spacing w:line="480" w:lineRule="auto"/>
        <w:ind w:left="760" w:firstLine="0"/>
        <w:jc w:val="left"/>
        <w:rPr>
          <w:sz w:val="30"/>
        </w:rPr>
      </w:pPr>
      <w:r>
        <w:rPr>
          <w:sz w:val="30"/>
        </w:rPr>
        <w:t>Эти коэффициенты используются при анализе финансовой</w:t>
      </w:r>
    </w:p>
    <w:p w:rsidR="008560B8" w:rsidRDefault="008560B8">
      <w:pPr>
        <w:pStyle w:val="a3"/>
      </w:pPr>
      <w:r>
        <w:t>деятельности компании.</w:t>
      </w:r>
    </w:p>
    <w:p w:rsidR="008560B8" w:rsidRDefault="008560B8">
      <w:pPr>
        <w:pStyle w:val="a3"/>
        <w:jc w:val="center"/>
        <w:rPr>
          <w:u w:val="single"/>
        </w:rPr>
      </w:pPr>
      <w:r>
        <w:rPr>
          <w:u w:val="single"/>
        </w:rPr>
        <w:t>2.3. Финансовый цикл</w:t>
      </w:r>
    </w:p>
    <w:p w:rsidR="008560B8" w:rsidRDefault="008560B8">
      <w:pPr>
        <w:spacing w:line="480" w:lineRule="auto"/>
        <w:ind w:left="0" w:firstLine="0"/>
        <w:jc w:val="left"/>
        <w:rPr>
          <w:sz w:val="30"/>
        </w:rPr>
      </w:pPr>
      <w:r>
        <w:rPr>
          <w:sz w:val="30"/>
        </w:rPr>
        <w:t xml:space="preserve">     На базе показателей оборачиваемости текущих активов и пассивов рассчитывается длительность финансового цикла. Она определяется как сумма периода оборота дебиторской задолженности и запасов за вычетом периода оборота кредиторской задолженности.</w:t>
      </w:r>
    </w:p>
    <w:tbl>
      <w:tblPr>
        <w:tblpPr w:leftFromText="180" w:rightFromText="180" w:vertAnchor="text" w:tblpY="1"/>
        <w:tblOverlap w:val="never"/>
        <w:tblW w:w="5495" w:type="dxa"/>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2518"/>
        <w:gridCol w:w="567"/>
        <w:gridCol w:w="2410"/>
      </w:tblGrid>
      <w:tr w:rsidR="008560B8">
        <w:trPr>
          <w:trHeight w:val="1033"/>
        </w:trPr>
        <w:tc>
          <w:tcPr>
            <w:tcW w:w="2518" w:type="dxa"/>
            <w:tcBorders>
              <w:bottom w:val="single" w:sz="6" w:space="0" w:color="008000"/>
            </w:tcBorders>
          </w:tcPr>
          <w:p w:rsidR="008560B8" w:rsidRDefault="008560B8">
            <w:pPr>
              <w:pStyle w:val="2"/>
              <w:jc w:val="center"/>
            </w:pPr>
            <w:r>
              <w:t>Период оборота запасов</w:t>
            </w:r>
          </w:p>
        </w:tc>
        <w:tc>
          <w:tcPr>
            <w:tcW w:w="2977" w:type="dxa"/>
            <w:gridSpan w:val="2"/>
            <w:tcBorders>
              <w:bottom w:val="single" w:sz="6" w:space="0" w:color="008000"/>
            </w:tcBorders>
          </w:tcPr>
          <w:p w:rsidR="008560B8" w:rsidRDefault="008560B8">
            <w:pPr>
              <w:spacing w:line="480" w:lineRule="auto"/>
              <w:ind w:left="0" w:firstLine="0"/>
              <w:jc w:val="center"/>
              <w:rPr>
                <w:b/>
                <w:bCs/>
                <w:sz w:val="24"/>
              </w:rPr>
            </w:pPr>
            <w:r>
              <w:rPr>
                <w:b/>
                <w:bCs/>
                <w:sz w:val="24"/>
              </w:rPr>
              <w:t>Период оборота дебиторской задолженности</w:t>
            </w:r>
          </w:p>
        </w:tc>
      </w:tr>
      <w:tr w:rsidR="008560B8">
        <w:trPr>
          <w:cantSplit/>
        </w:trPr>
        <w:tc>
          <w:tcPr>
            <w:tcW w:w="3085" w:type="dxa"/>
            <w:gridSpan w:val="2"/>
            <w:tcBorders>
              <w:top w:val="single" w:sz="6" w:space="0" w:color="008000"/>
            </w:tcBorders>
          </w:tcPr>
          <w:p w:rsidR="008560B8" w:rsidRDefault="008560B8">
            <w:pPr>
              <w:spacing w:line="480" w:lineRule="auto"/>
              <w:ind w:left="0" w:firstLine="0"/>
              <w:jc w:val="center"/>
              <w:rPr>
                <w:b/>
                <w:bCs/>
                <w:sz w:val="24"/>
              </w:rPr>
            </w:pPr>
            <w:r>
              <w:rPr>
                <w:b/>
                <w:bCs/>
                <w:sz w:val="24"/>
              </w:rPr>
              <w:t>Период оборота кредиторской задолженности</w:t>
            </w:r>
          </w:p>
        </w:tc>
        <w:tc>
          <w:tcPr>
            <w:tcW w:w="2410" w:type="dxa"/>
            <w:tcBorders>
              <w:top w:val="single" w:sz="6" w:space="0" w:color="008000"/>
            </w:tcBorders>
          </w:tcPr>
          <w:p w:rsidR="008560B8" w:rsidRDefault="008560B8">
            <w:pPr>
              <w:pStyle w:val="3"/>
            </w:pPr>
          </w:p>
          <w:p w:rsidR="008560B8" w:rsidRDefault="008560B8">
            <w:pPr>
              <w:pStyle w:val="3"/>
            </w:pPr>
            <w:r>
              <w:t>Финансовый цикл</w:t>
            </w:r>
          </w:p>
        </w:tc>
      </w:tr>
    </w:tbl>
    <w:p w:rsidR="008560B8" w:rsidRDefault="00C90FE3">
      <w:pPr>
        <w:spacing w:line="480" w:lineRule="auto"/>
        <w:ind w:left="0" w:firstLine="0"/>
        <w:jc w:val="left"/>
        <w:rPr>
          <w:sz w:val="30"/>
        </w:rPr>
      </w:pPr>
      <w:r>
        <w:rPr>
          <w:noProof/>
          <w:sz w:val="20"/>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margin-left:12.7pt;margin-top:5.85pt;width:210pt;height:96pt;z-index:251652608;mso-position-horizontal-relative:text;mso-position-vertical-relative:text" adj="14040,22410">
            <v:textbox>
              <w:txbxContent>
                <w:p w:rsidR="008560B8" w:rsidRDefault="008560B8">
                  <w:pPr>
                    <w:pStyle w:val="a4"/>
                  </w:pPr>
                  <w:r>
                    <w:t>Чем выше длительность финансового цикла, тем выше потребность в оборотных средствах</w:t>
                  </w:r>
                </w:p>
              </w:txbxContent>
            </v:textbox>
          </v:shape>
        </w:pict>
      </w:r>
      <w:r w:rsidR="008560B8">
        <w:rPr>
          <w:sz w:val="30"/>
        </w:rPr>
        <w:br w:type="textWrapping" w:clear="all"/>
      </w:r>
    </w:p>
    <w:tbl>
      <w:tblPr>
        <w:tblW w:w="0" w:type="auto"/>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1276"/>
        <w:gridCol w:w="1276"/>
        <w:gridCol w:w="1119"/>
      </w:tblGrid>
      <w:tr w:rsidR="008560B8">
        <w:tc>
          <w:tcPr>
            <w:tcW w:w="4819" w:type="dxa"/>
          </w:tcPr>
          <w:p w:rsidR="008560B8" w:rsidRDefault="008560B8">
            <w:pPr>
              <w:spacing w:line="480" w:lineRule="auto"/>
              <w:ind w:left="0" w:firstLine="0"/>
              <w:jc w:val="left"/>
              <w:rPr>
                <w:b/>
                <w:bCs/>
                <w:sz w:val="24"/>
              </w:rPr>
            </w:pPr>
            <w:r>
              <w:rPr>
                <w:b/>
                <w:bCs/>
                <w:sz w:val="24"/>
              </w:rPr>
              <w:t>Период оборота (дни)</w:t>
            </w:r>
          </w:p>
        </w:tc>
        <w:tc>
          <w:tcPr>
            <w:tcW w:w="1276" w:type="dxa"/>
          </w:tcPr>
          <w:p w:rsidR="008560B8" w:rsidRDefault="008560B8">
            <w:pPr>
              <w:spacing w:line="480" w:lineRule="auto"/>
              <w:ind w:left="0" w:firstLine="0"/>
              <w:jc w:val="left"/>
              <w:rPr>
                <w:b/>
                <w:bCs/>
                <w:sz w:val="24"/>
              </w:rPr>
            </w:pPr>
            <w:r>
              <w:rPr>
                <w:b/>
                <w:bCs/>
                <w:sz w:val="24"/>
              </w:rPr>
              <w:t>1997 год</w:t>
            </w:r>
          </w:p>
        </w:tc>
        <w:tc>
          <w:tcPr>
            <w:tcW w:w="1276" w:type="dxa"/>
          </w:tcPr>
          <w:p w:rsidR="008560B8" w:rsidRDefault="008560B8">
            <w:pPr>
              <w:spacing w:line="480" w:lineRule="auto"/>
              <w:ind w:left="0" w:firstLine="0"/>
              <w:jc w:val="left"/>
              <w:rPr>
                <w:b/>
                <w:bCs/>
                <w:sz w:val="24"/>
              </w:rPr>
            </w:pPr>
            <w:r>
              <w:rPr>
                <w:b/>
                <w:bCs/>
                <w:sz w:val="24"/>
              </w:rPr>
              <w:t>1998 год</w:t>
            </w:r>
          </w:p>
        </w:tc>
        <w:tc>
          <w:tcPr>
            <w:tcW w:w="1119" w:type="dxa"/>
          </w:tcPr>
          <w:p w:rsidR="008560B8" w:rsidRDefault="008560B8">
            <w:pPr>
              <w:spacing w:line="480" w:lineRule="auto"/>
              <w:ind w:left="0" w:firstLine="0"/>
              <w:jc w:val="left"/>
              <w:rPr>
                <w:b/>
                <w:bCs/>
                <w:sz w:val="24"/>
              </w:rPr>
            </w:pPr>
            <w:r>
              <w:rPr>
                <w:b/>
                <w:bCs/>
                <w:sz w:val="24"/>
              </w:rPr>
              <w:t>1999 год</w:t>
            </w:r>
          </w:p>
        </w:tc>
      </w:tr>
      <w:tr w:rsidR="008560B8">
        <w:trPr>
          <w:trHeight w:val="2207"/>
        </w:trPr>
        <w:tc>
          <w:tcPr>
            <w:tcW w:w="4819" w:type="dxa"/>
          </w:tcPr>
          <w:p w:rsidR="008560B8" w:rsidRDefault="008560B8">
            <w:pPr>
              <w:spacing w:line="480" w:lineRule="auto"/>
              <w:ind w:left="0" w:firstLine="0"/>
              <w:jc w:val="left"/>
              <w:rPr>
                <w:sz w:val="24"/>
              </w:rPr>
            </w:pPr>
            <w:r>
              <w:rPr>
                <w:sz w:val="24"/>
              </w:rPr>
              <w:t>Дебиторской задолженности</w:t>
            </w:r>
          </w:p>
          <w:p w:rsidR="008560B8" w:rsidRDefault="008560B8">
            <w:pPr>
              <w:spacing w:line="480" w:lineRule="auto"/>
              <w:ind w:left="0" w:firstLine="0"/>
              <w:jc w:val="left"/>
              <w:rPr>
                <w:sz w:val="24"/>
              </w:rPr>
            </w:pPr>
            <w:r>
              <w:rPr>
                <w:sz w:val="24"/>
              </w:rPr>
              <w:t>Запасов</w:t>
            </w:r>
          </w:p>
          <w:p w:rsidR="008560B8" w:rsidRDefault="008560B8">
            <w:pPr>
              <w:spacing w:line="480" w:lineRule="auto"/>
              <w:ind w:left="0" w:firstLine="0"/>
              <w:jc w:val="left"/>
              <w:rPr>
                <w:sz w:val="24"/>
              </w:rPr>
            </w:pPr>
            <w:r>
              <w:rPr>
                <w:sz w:val="24"/>
              </w:rPr>
              <w:t>Кредиторской задолженности</w:t>
            </w:r>
          </w:p>
          <w:p w:rsidR="008560B8" w:rsidRDefault="008560B8">
            <w:pPr>
              <w:spacing w:line="480" w:lineRule="auto"/>
              <w:ind w:left="0" w:firstLine="0"/>
              <w:jc w:val="left"/>
              <w:rPr>
                <w:sz w:val="24"/>
              </w:rPr>
            </w:pPr>
            <w:r>
              <w:rPr>
                <w:sz w:val="24"/>
              </w:rPr>
              <w:t>Финансовый цикл</w:t>
            </w:r>
          </w:p>
        </w:tc>
        <w:tc>
          <w:tcPr>
            <w:tcW w:w="1276" w:type="dxa"/>
          </w:tcPr>
          <w:p w:rsidR="008560B8" w:rsidRDefault="008560B8">
            <w:pPr>
              <w:spacing w:line="480" w:lineRule="auto"/>
              <w:ind w:left="0" w:firstLine="0"/>
              <w:jc w:val="left"/>
              <w:rPr>
                <w:b/>
                <w:bCs/>
                <w:sz w:val="24"/>
              </w:rPr>
            </w:pPr>
            <w:r>
              <w:rPr>
                <w:b/>
                <w:bCs/>
                <w:sz w:val="24"/>
              </w:rPr>
              <w:t>50,0</w:t>
            </w:r>
          </w:p>
          <w:p w:rsidR="008560B8" w:rsidRDefault="008560B8">
            <w:pPr>
              <w:spacing w:line="480" w:lineRule="auto"/>
              <w:ind w:left="0" w:firstLine="0"/>
              <w:jc w:val="left"/>
              <w:rPr>
                <w:b/>
                <w:bCs/>
                <w:sz w:val="24"/>
              </w:rPr>
            </w:pPr>
            <w:r>
              <w:rPr>
                <w:b/>
                <w:bCs/>
                <w:sz w:val="24"/>
              </w:rPr>
              <w:t>135,3</w:t>
            </w:r>
          </w:p>
          <w:p w:rsidR="008560B8" w:rsidRDefault="008560B8">
            <w:pPr>
              <w:spacing w:line="480" w:lineRule="auto"/>
              <w:ind w:left="0" w:firstLine="0"/>
              <w:jc w:val="left"/>
              <w:rPr>
                <w:b/>
                <w:bCs/>
                <w:sz w:val="24"/>
              </w:rPr>
            </w:pPr>
            <w:r>
              <w:rPr>
                <w:b/>
                <w:bCs/>
                <w:sz w:val="24"/>
              </w:rPr>
              <w:t>73,9</w:t>
            </w:r>
          </w:p>
          <w:p w:rsidR="008560B8" w:rsidRDefault="008560B8">
            <w:pPr>
              <w:spacing w:line="480" w:lineRule="auto"/>
              <w:ind w:left="0" w:firstLine="0"/>
              <w:jc w:val="left"/>
              <w:rPr>
                <w:b/>
                <w:bCs/>
                <w:sz w:val="24"/>
              </w:rPr>
            </w:pPr>
            <w:r>
              <w:rPr>
                <w:b/>
                <w:bCs/>
                <w:sz w:val="24"/>
              </w:rPr>
              <w:t>111,4</w:t>
            </w:r>
          </w:p>
        </w:tc>
        <w:tc>
          <w:tcPr>
            <w:tcW w:w="1276" w:type="dxa"/>
          </w:tcPr>
          <w:p w:rsidR="008560B8" w:rsidRDefault="008560B8">
            <w:pPr>
              <w:spacing w:line="480" w:lineRule="auto"/>
              <w:ind w:left="0" w:firstLine="0"/>
              <w:jc w:val="left"/>
              <w:rPr>
                <w:b/>
                <w:bCs/>
                <w:sz w:val="24"/>
              </w:rPr>
            </w:pPr>
            <w:r>
              <w:rPr>
                <w:b/>
                <w:bCs/>
                <w:sz w:val="24"/>
              </w:rPr>
              <w:t>35,16</w:t>
            </w:r>
          </w:p>
          <w:p w:rsidR="008560B8" w:rsidRDefault="008560B8">
            <w:pPr>
              <w:spacing w:line="480" w:lineRule="auto"/>
              <w:ind w:left="0" w:firstLine="0"/>
              <w:jc w:val="left"/>
              <w:rPr>
                <w:b/>
                <w:bCs/>
                <w:sz w:val="24"/>
              </w:rPr>
            </w:pPr>
            <w:r>
              <w:rPr>
                <w:b/>
                <w:bCs/>
                <w:sz w:val="24"/>
              </w:rPr>
              <w:t>135,3</w:t>
            </w:r>
          </w:p>
          <w:p w:rsidR="008560B8" w:rsidRDefault="008560B8">
            <w:pPr>
              <w:spacing w:line="480" w:lineRule="auto"/>
              <w:ind w:left="0" w:firstLine="0"/>
              <w:jc w:val="left"/>
              <w:rPr>
                <w:b/>
                <w:bCs/>
                <w:sz w:val="24"/>
              </w:rPr>
            </w:pPr>
            <w:r>
              <w:rPr>
                <w:b/>
                <w:bCs/>
                <w:sz w:val="24"/>
              </w:rPr>
              <w:t>93,7</w:t>
            </w:r>
          </w:p>
          <w:p w:rsidR="008560B8" w:rsidRDefault="008560B8">
            <w:pPr>
              <w:spacing w:line="480" w:lineRule="auto"/>
              <w:ind w:left="0" w:firstLine="0"/>
              <w:jc w:val="left"/>
              <w:rPr>
                <w:b/>
                <w:bCs/>
                <w:sz w:val="24"/>
              </w:rPr>
            </w:pPr>
            <w:r>
              <w:rPr>
                <w:b/>
                <w:bCs/>
                <w:sz w:val="24"/>
              </w:rPr>
              <w:t>76,7</w:t>
            </w:r>
          </w:p>
        </w:tc>
        <w:tc>
          <w:tcPr>
            <w:tcW w:w="1119" w:type="dxa"/>
          </w:tcPr>
          <w:p w:rsidR="008560B8" w:rsidRDefault="008560B8">
            <w:pPr>
              <w:spacing w:line="480" w:lineRule="auto"/>
              <w:ind w:left="0" w:firstLine="0"/>
              <w:jc w:val="left"/>
              <w:rPr>
                <w:b/>
                <w:bCs/>
                <w:sz w:val="24"/>
              </w:rPr>
            </w:pPr>
            <w:r>
              <w:rPr>
                <w:b/>
                <w:bCs/>
                <w:sz w:val="24"/>
              </w:rPr>
              <w:t>30,8</w:t>
            </w:r>
          </w:p>
          <w:p w:rsidR="008560B8" w:rsidRDefault="008560B8">
            <w:pPr>
              <w:spacing w:line="480" w:lineRule="auto"/>
              <w:ind w:left="0" w:firstLine="0"/>
              <w:jc w:val="left"/>
              <w:rPr>
                <w:b/>
                <w:bCs/>
                <w:sz w:val="24"/>
              </w:rPr>
            </w:pPr>
            <w:r>
              <w:rPr>
                <w:b/>
                <w:bCs/>
                <w:sz w:val="24"/>
              </w:rPr>
              <w:t>88,6</w:t>
            </w:r>
          </w:p>
          <w:p w:rsidR="008560B8" w:rsidRDefault="008560B8">
            <w:pPr>
              <w:spacing w:line="480" w:lineRule="auto"/>
              <w:ind w:left="0" w:firstLine="0"/>
              <w:jc w:val="left"/>
              <w:rPr>
                <w:b/>
                <w:bCs/>
                <w:sz w:val="24"/>
              </w:rPr>
            </w:pPr>
            <w:r>
              <w:rPr>
                <w:b/>
                <w:bCs/>
                <w:sz w:val="24"/>
              </w:rPr>
              <w:t>67</w:t>
            </w:r>
          </w:p>
          <w:p w:rsidR="008560B8" w:rsidRDefault="008560B8">
            <w:pPr>
              <w:spacing w:line="480" w:lineRule="auto"/>
              <w:ind w:left="0" w:firstLine="0"/>
              <w:jc w:val="left"/>
              <w:rPr>
                <w:b/>
                <w:bCs/>
                <w:sz w:val="24"/>
              </w:rPr>
            </w:pPr>
            <w:r>
              <w:rPr>
                <w:b/>
                <w:bCs/>
                <w:sz w:val="24"/>
              </w:rPr>
              <w:t>52,4</w:t>
            </w:r>
          </w:p>
        </w:tc>
      </w:tr>
    </w:tbl>
    <w:p w:rsidR="008560B8" w:rsidRDefault="008560B8">
      <w:pPr>
        <w:spacing w:line="480" w:lineRule="auto"/>
        <w:ind w:left="0" w:firstLine="0"/>
        <w:jc w:val="left"/>
        <w:rPr>
          <w:sz w:val="30"/>
        </w:rPr>
      </w:pPr>
      <w:r>
        <w:rPr>
          <w:sz w:val="30"/>
        </w:rPr>
        <w:t xml:space="preserve">       Таб.3 Период оборота текущих активов и пассивов на ЗАО «ЛАКМА»</w:t>
      </w:r>
    </w:p>
    <w:p w:rsidR="008560B8" w:rsidRDefault="008560B8">
      <w:pPr>
        <w:spacing w:line="480" w:lineRule="auto"/>
        <w:ind w:left="0" w:firstLine="0"/>
        <w:jc w:val="left"/>
        <w:rPr>
          <w:sz w:val="30"/>
        </w:rPr>
      </w:pPr>
      <w:r>
        <w:rPr>
          <w:sz w:val="30"/>
        </w:rPr>
        <w:t xml:space="preserve">     Падение длительности финансового цикла в 1999 году вызван снижением периода оборота запасов, которое смогло компенсироваться замедлением периода оборота кредиторской задолженности. Это связано с политикой снижения запасов, проводимое руководством предприятия.</w:t>
      </w:r>
    </w:p>
    <w:p w:rsidR="008560B8" w:rsidRDefault="008560B8">
      <w:pPr>
        <w:spacing w:line="480" w:lineRule="auto"/>
        <w:ind w:left="0" w:firstLine="0"/>
        <w:jc w:val="center"/>
        <w:rPr>
          <w:sz w:val="30"/>
          <w:u w:val="single"/>
        </w:rPr>
      </w:pPr>
      <w:r>
        <w:rPr>
          <w:sz w:val="30"/>
          <w:u w:val="single"/>
        </w:rPr>
        <w:t>2.4. Оборачиваемость активов</w:t>
      </w:r>
    </w:p>
    <w:p w:rsidR="008560B8" w:rsidRDefault="008560B8">
      <w:pPr>
        <w:spacing w:line="480" w:lineRule="auto"/>
        <w:ind w:left="0" w:firstLine="0"/>
        <w:jc w:val="left"/>
        <w:rPr>
          <w:sz w:val="30"/>
        </w:rPr>
      </w:pPr>
      <w:r>
        <w:rPr>
          <w:b/>
          <w:bCs/>
          <w:sz w:val="30"/>
        </w:rPr>
        <w:t xml:space="preserve">     </w:t>
      </w:r>
      <w:r>
        <w:rPr>
          <w:sz w:val="30"/>
        </w:rPr>
        <w:t xml:space="preserve">Показатель </w:t>
      </w:r>
      <w:r>
        <w:rPr>
          <w:b/>
          <w:bCs/>
          <w:sz w:val="30"/>
        </w:rPr>
        <w:t xml:space="preserve">оборачиваемости активов </w:t>
      </w:r>
      <w:r>
        <w:rPr>
          <w:sz w:val="30"/>
        </w:rPr>
        <w:t>отражает, сколько раз за период оборачивается капитал, вложенный в активы предприятия. Ещё одним параметром, оценивающим интенсивность использования активов, является период оборота в днях, рассчитываемый как отношение длительности</w:t>
      </w:r>
    </w:p>
    <w:p w:rsidR="008560B8" w:rsidRDefault="008560B8">
      <w:pPr>
        <w:spacing w:line="480" w:lineRule="auto"/>
        <w:ind w:left="0" w:firstLine="0"/>
        <w:jc w:val="left"/>
        <w:rPr>
          <w:sz w:val="30"/>
        </w:rPr>
      </w:pPr>
      <w:r>
        <w:rPr>
          <w:sz w:val="30"/>
        </w:rPr>
        <w:t xml:space="preserve">выбранного периода к оборачиваемости активов за данный период.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984"/>
        <w:gridCol w:w="1985"/>
        <w:gridCol w:w="1984"/>
        <w:gridCol w:w="1970"/>
      </w:tblGrid>
      <w:tr w:rsidR="008560B8">
        <w:tc>
          <w:tcPr>
            <w:tcW w:w="2093" w:type="dxa"/>
          </w:tcPr>
          <w:p w:rsidR="008560B8" w:rsidRDefault="008560B8">
            <w:pPr>
              <w:spacing w:line="480" w:lineRule="auto"/>
              <w:ind w:left="0" w:firstLine="0"/>
              <w:jc w:val="left"/>
              <w:rPr>
                <w:sz w:val="30"/>
              </w:rPr>
            </w:pPr>
          </w:p>
        </w:tc>
        <w:tc>
          <w:tcPr>
            <w:tcW w:w="1984" w:type="dxa"/>
          </w:tcPr>
          <w:p w:rsidR="008560B8" w:rsidRDefault="008560B8">
            <w:pPr>
              <w:pStyle w:val="2"/>
            </w:pPr>
            <w:r>
              <w:t>Продажа,</w:t>
            </w:r>
          </w:p>
          <w:p w:rsidR="008560B8" w:rsidRDefault="008560B8">
            <w:pPr>
              <w:pStyle w:val="4"/>
              <w:ind w:left="0" w:firstLine="0"/>
            </w:pPr>
            <w:r>
              <w:t>тис.грн</w:t>
            </w:r>
          </w:p>
        </w:tc>
        <w:tc>
          <w:tcPr>
            <w:tcW w:w="1985" w:type="dxa"/>
          </w:tcPr>
          <w:p w:rsidR="008560B8" w:rsidRDefault="008560B8">
            <w:pPr>
              <w:spacing w:line="480" w:lineRule="auto"/>
              <w:ind w:left="0" w:firstLine="0"/>
              <w:jc w:val="left"/>
              <w:rPr>
                <w:b/>
                <w:bCs/>
                <w:sz w:val="24"/>
              </w:rPr>
            </w:pPr>
            <w:r>
              <w:rPr>
                <w:b/>
                <w:bCs/>
                <w:sz w:val="24"/>
              </w:rPr>
              <w:t>Поточные активы,тис.грн</w:t>
            </w:r>
          </w:p>
        </w:tc>
        <w:tc>
          <w:tcPr>
            <w:tcW w:w="1984" w:type="dxa"/>
          </w:tcPr>
          <w:p w:rsidR="008560B8" w:rsidRDefault="008560B8">
            <w:pPr>
              <w:spacing w:line="480" w:lineRule="auto"/>
              <w:ind w:left="0" w:firstLine="0"/>
              <w:jc w:val="left"/>
              <w:rPr>
                <w:b/>
                <w:bCs/>
                <w:sz w:val="24"/>
              </w:rPr>
            </w:pPr>
            <w:r>
              <w:rPr>
                <w:b/>
                <w:bCs/>
                <w:sz w:val="24"/>
              </w:rPr>
              <w:t>К.оборачив.</w:t>
            </w:r>
          </w:p>
          <w:p w:rsidR="008560B8" w:rsidRDefault="008560B8">
            <w:pPr>
              <w:spacing w:line="480" w:lineRule="auto"/>
              <w:ind w:left="0" w:firstLine="0"/>
              <w:jc w:val="left"/>
              <w:rPr>
                <w:b/>
                <w:bCs/>
                <w:sz w:val="24"/>
              </w:rPr>
            </w:pPr>
            <w:r>
              <w:rPr>
                <w:b/>
                <w:bCs/>
                <w:sz w:val="24"/>
              </w:rPr>
              <w:t>активов</w:t>
            </w:r>
          </w:p>
        </w:tc>
        <w:tc>
          <w:tcPr>
            <w:tcW w:w="1970" w:type="dxa"/>
          </w:tcPr>
          <w:p w:rsidR="008560B8" w:rsidRDefault="008560B8">
            <w:pPr>
              <w:spacing w:line="480" w:lineRule="auto"/>
              <w:ind w:left="0" w:firstLine="0"/>
              <w:jc w:val="left"/>
              <w:rPr>
                <w:b/>
                <w:bCs/>
                <w:sz w:val="24"/>
              </w:rPr>
            </w:pPr>
            <w:r>
              <w:rPr>
                <w:b/>
                <w:bCs/>
                <w:sz w:val="24"/>
              </w:rPr>
              <w:t>К.оборачив.</w:t>
            </w:r>
          </w:p>
          <w:p w:rsidR="008560B8" w:rsidRDefault="008560B8">
            <w:pPr>
              <w:spacing w:line="480" w:lineRule="auto"/>
              <w:ind w:left="0" w:firstLine="0"/>
              <w:jc w:val="left"/>
              <w:rPr>
                <w:sz w:val="30"/>
              </w:rPr>
            </w:pPr>
            <w:r>
              <w:rPr>
                <w:b/>
                <w:bCs/>
                <w:sz w:val="24"/>
              </w:rPr>
              <w:t>активов в днях</w:t>
            </w:r>
          </w:p>
        </w:tc>
      </w:tr>
      <w:tr w:rsidR="008560B8">
        <w:tc>
          <w:tcPr>
            <w:tcW w:w="2093" w:type="dxa"/>
          </w:tcPr>
          <w:p w:rsidR="008560B8" w:rsidRDefault="008560B8">
            <w:pPr>
              <w:spacing w:line="480" w:lineRule="auto"/>
              <w:ind w:left="0" w:firstLine="0"/>
              <w:jc w:val="left"/>
              <w:rPr>
                <w:sz w:val="30"/>
              </w:rPr>
            </w:pPr>
            <w:r>
              <w:rPr>
                <w:sz w:val="30"/>
              </w:rPr>
              <w:t>1997 год</w:t>
            </w:r>
          </w:p>
        </w:tc>
        <w:tc>
          <w:tcPr>
            <w:tcW w:w="1984" w:type="dxa"/>
          </w:tcPr>
          <w:p w:rsidR="008560B8" w:rsidRDefault="008560B8">
            <w:pPr>
              <w:spacing w:line="480" w:lineRule="auto"/>
              <w:ind w:left="0" w:firstLine="0"/>
              <w:jc w:val="left"/>
              <w:rPr>
                <w:sz w:val="30"/>
              </w:rPr>
            </w:pPr>
            <w:r>
              <w:rPr>
                <w:sz w:val="30"/>
              </w:rPr>
              <w:t>18896</w:t>
            </w:r>
          </w:p>
        </w:tc>
        <w:tc>
          <w:tcPr>
            <w:tcW w:w="1985" w:type="dxa"/>
          </w:tcPr>
          <w:p w:rsidR="008560B8" w:rsidRDefault="008560B8">
            <w:pPr>
              <w:spacing w:line="480" w:lineRule="auto"/>
              <w:ind w:left="0" w:firstLine="0"/>
              <w:jc w:val="left"/>
              <w:rPr>
                <w:sz w:val="30"/>
              </w:rPr>
            </w:pPr>
            <w:r>
              <w:rPr>
                <w:sz w:val="30"/>
              </w:rPr>
              <w:t>8907</w:t>
            </w:r>
          </w:p>
        </w:tc>
        <w:tc>
          <w:tcPr>
            <w:tcW w:w="1984" w:type="dxa"/>
          </w:tcPr>
          <w:p w:rsidR="008560B8" w:rsidRDefault="008560B8">
            <w:pPr>
              <w:spacing w:line="480" w:lineRule="auto"/>
              <w:ind w:left="0" w:firstLine="0"/>
              <w:jc w:val="left"/>
              <w:rPr>
                <w:sz w:val="30"/>
              </w:rPr>
            </w:pPr>
            <w:r>
              <w:rPr>
                <w:sz w:val="30"/>
              </w:rPr>
              <w:t>2,12</w:t>
            </w:r>
          </w:p>
        </w:tc>
        <w:tc>
          <w:tcPr>
            <w:tcW w:w="1970" w:type="dxa"/>
          </w:tcPr>
          <w:p w:rsidR="008560B8" w:rsidRDefault="008560B8">
            <w:pPr>
              <w:spacing w:line="480" w:lineRule="auto"/>
              <w:ind w:left="0" w:firstLine="0"/>
              <w:jc w:val="left"/>
              <w:rPr>
                <w:sz w:val="30"/>
              </w:rPr>
            </w:pPr>
            <w:r>
              <w:rPr>
                <w:sz w:val="30"/>
              </w:rPr>
              <w:t>169,8</w:t>
            </w:r>
          </w:p>
        </w:tc>
      </w:tr>
      <w:tr w:rsidR="008560B8">
        <w:tc>
          <w:tcPr>
            <w:tcW w:w="2093" w:type="dxa"/>
          </w:tcPr>
          <w:p w:rsidR="008560B8" w:rsidRDefault="008560B8">
            <w:pPr>
              <w:spacing w:line="480" w:lineRule="auto"/>
              <w:ind w:left="0" w:firstLine="0"/>
              <w:jc w:val="left"/>
              <w:rPr>
                <w:sz w:val="30"/>
              </w:rPr>
            </w:pPr>
            <w:r>
              <w:rPr>
                <w:sz w:val="30"/>
              </w:rPr>
              <w:t>1998 год</w:t>
            </w:r>
          </w:p>
        </w:tc>
        <w:tc>
          <w:tcPr>
            <w:tcW w:w="1984" w:type="dxa"/>
          </w:tcPr>
          <w:p w:rsidR="008560B8" w:rsidRDefault="008560B8">
            <w:pPr>
              <w:spacing w:line="480" w:lineRule="auto"/>
              <w:ind w:left="0" w:firstLine="0"/>
              <w:jc w:val="left"/>
              <w:rPr>
                <w:sz w:val="30"/>
              </w:rPr>
            </w:pPr>
            <w:r>
              <w:rPr>
                <w:sz w:val="30"/>
              </w:rPr>
              <w:t>23999</w:t>
            </w:r>
          </w:p>
        </w:tc>
        <w:tc>
          <w:tcPr>
            <w:tcW w:w="1985" w:type="dxa"/>
          </w:tcPr>
          <w:p w:rsidR="008560B8" w:rsidRDefault="008560B8">
            <w:pPr>
              <w:spacing w:line="480" w:lineRule="auto"/>
              <w:ind w:left="0" w:firstLine="0"/>
              <w:jc w:val="left"/>
              <w:rPr>
                <w:sz w:val="30"/>
              </w:rPr>
            </w:pPr>
            <w:r>
              <w:rPr>
                <w:sz w:val="30"/>
              </w:rPr>
              <w:t>10266</w:t>
            </w:r>
          </w:p>
        </w:tc>
        <w:tc>
          <w:tcPr>
            <w:tcW w:w="1984" w:type="dxa"/>
          </w:tcPr>
          <w:p w:rsidR="008560B8" w:rsidRDefault="008560B8">
            <w:pPr>
              <w:spacing w:line="480" w:lineRule="auto"/>
              <w:ind w:left="0" w:firstLine="0"/>
              <w:jc w:val="left"/>
              <w:rPr>
                <w:sz w:val="30"/>
              </w:rPr>
            </w:pPr>
            <w:r>
              <w:rPr>
                <w:sz w:val="30"/>
              </w:rPr>
              <w:t>2,33</w:t>
            </w:r>
          </w:p>
        </w:tc>
        <w:tc>
          <w:tcPr>
            <w:tcW w:w="1970" w:type="dxa"/>
          </w:tcPr>
          <w:p w:rsidR="008560B8" w:rsidRDefault="008560B8">
            <w:pPr>
              <w:spacing w:line="480" w:lineRule="auto"/>
              <w:ind w:left="0" w:firstLine="0"/>
              <w:jc w:val="left"/>
              <w:rPr>
                <w:sz w:val="30"/>
              </w:rPr>
            </w:pPr>
            <w:r>
              <w:rPr>
                <w:sz w:val="30"/>
              </w:rPr>
              <w:t>154,5</w:t>
            </w:r>
          </w:p>
        </w:tc>
      </w:tr>
      <w:tr w:rsidR="008560B8">
        <w:tc>
          <w:tcPr>
            <w:tcW w:w="2093" w:type="dxa"/>
          </w:tcPr>
          <w:p w:rsidR="008560B8" w:rsidRDefault="008560B8">
            <w:pPr>
              <w:spacing w:line="480" w:lineRule="auto"/>
              <w:ind w:left="0" w:firstLine="0"/>
              <w:jc w:val="left"/>
              <w:rPr>
                <w:sz w:val="30"/>
              </w:rPr>
            </w:pPr>
            <w:r>
              <w:rPr>
                <w:sz w:val="30"/>
              </w:rPr>
              <w:t>1999 год</w:t>
            </w:r>
          </w:p>
        </w:tc>
        <w:tc>
          <w:tcPr>
            <w:tcW w:w="1984" w:type="dxa"/>
          </w:tcPr>
          <w:p w:rsidR="008560B8" w:rsidRDefault="008560B8">
            <w:pPr>
              <w:spacing w:line="480" w:lineRule="auto"/>
              <w:ind w:left="0" w:firstLine="0"/>
              <w:jc w:val="left"/>
              <w:rPr>
                <w:sz w:val="30"/>
              </w:rPr>
            </w:pPr>
            <w:r>
              <w:rPr>
                <w:sz w:val="30"/>
              </w:rPr>
              <w:t>38539</w:t>
            </w:r>
          </w:p>
        </w:tc>
        <w:tc>
          <w:tcPr>
            <w:tcW w:w="1985" w:type="dxa"/>
          </w:tcPr>
          <w:p w:rsidR="008560B8" w:rsidRDefault="008560B8">
            <w:pPr>
              <w:spacing w:line="480" w:lineRule="auto"/>
              <w:ind w:left="0" w:firstLine="0"/>
              <w:jc w:val="left"/>
              <w:rPr>
                <w:sz w:val="30"/>
              </w:rPr>
            </w:pPr>
            <w:r>
              <w:rPr>
                <w:sz w:val="30"/>
              </w:rPr>
              <w:t>11079</w:t>
            </w:r>
          </w:p>
        </w:tc>
        <w:tc>
          <w:tcPr>
            <w:tcW w:w="1984" w:type="dxa"/>
          </w:tcPr>
          <w:p w:rsidR="008560B8" w:rsidRDefault="008560B8">
            <w:pPr>
              <w:spacing w:line="480" w:lineRule="auto"/>
              <w:ind w:left="0" w:firstLine="0"/>
              <w:jc w:val="left"/>
              <w:rPr>
                <w:sz w:val="30"/>
              </w:rPr>
            </w:pPr>
            <w:r>
              <w:rPr>
                <w:sz w:val="30"/>
              </w:rPr>
              <w:t>3,47</w:t>
            </w:r>
          </w:p>
        </w:tc>
        <w:tc>
          <w:tcPr>
            <w:tcW w:w="1970" w:type="dxa"/>
          </w:tcPr>
          <w:p w:rsidR="008560B8" w:rsidRDefault="008560B8">
            <w:pPr>
              <w:spacing w:line="480" w:lineRule="auto"/>
              <w:ind w:left="0" w:firstLine="0"/>
              <w:jc w:val="left"/>
              <w:rPr>
                <w:sz w:val="30"/>
              </w:rPr>
            </w:pPr>
            <w:r>
              <w:rPr>
                <w:sz w:val="30"/>
              </w:rPr>
              <w:t>103,7</w:t>
            </w:r>
          </w:p>
        </w:tc>
      </w:tr>
    </w:tbl>
    <w:p w:rsidR="008560B8" w:rsidRDefault="008560B8">
      <w:pPr>
        <w:spacing w:line="480" w:lineRule="auto"/>
        <w:ind w:left="0" w:firstLine="0"/>
        <w:jc w:val="left"/>
        <w:rPr>
          <w:sz w:val="30"/>
        </w:rPr>
      </w:pPr>
      <w:r>
        <w:rPr>
          <w:sz w:val="30"/>
        </w:rPr>
        <w:t>Таб.4 Оборачиваемость активов на ЗАО «ЛАКМА»</w:t>
      </w:r>
    </w:p>
    <w:p w:rsidR="008560B8" w:rsidRDefault="008560B8">
      <w:pPr>
        <w:spacing w:line="480" w:lineRule="auto"/>
        <w:ind w:left="0" w:firstLine="0"/>
        <w:jc w:val="left"/>
        <w:rPr>
          <w:sz w:val="30"/>
        </w:rPr>
      </w:pPr>
      <w:r>
        <w:rPr>
          <w:sz w:val="30"/>
        </w:rPr>
        <w:t xml:space="preserve">     Исходя из данных таблицы 4, мы видим рост коэффициента оборачиваемости активов. Это говорит о повышении эффективности их использования. </w:t>
      </w:r>
    </w:p>
    <w:p w:rsidR="008560B8" w:rsidRDefault="008560B8">
      <w:pPr>
        <w:spacing w:line="480" w:lineRule="auto"/>
        <w:ind w:left="0" w:firstLine="0"/>
        <w:jc w:val="center"/>
        <w:rPr>
          <w:sz w:val="30"/>
          <w:u w:val="single"/>
        </w:rPr>
      </w:pPr>
      <w:r>
        <w:rPr>
          <w:sz w:val="30"/>
          <w:u w:val="single"/>
        </w:rPr>
        <w:t>2.5. Рентабельность продаж</w:t>
      </w:r>
    </w:p>
    <w:p w:rsidR="008560B8" w:rsidRDefault="008560B8">
      <w:pPr>
        <w:pStyle w:val="a3"/>
      </w:pPr>
      <w:r>
        <w:t xml:space="preserve">     Рентабельность продаж является одним из важнейших показателей эффективности деятельности предприятия. Он рассчитывается как:</w:t>
      </w:r>
    </w:p>
    <w:p w:rsidR="008560B8" w:rsidRDefault="008560B8">
      <w:pPr>
        <w:pStyle w:val="a3"/>
        <w:rPr>
          <w:b/>
          <w:bCs/>
        </w:rPr>
      </w:pPr>
      <w:r>
        <w:rPr>
          <w:b/>
          <w:bCs/>
        </w:rPr>
        <w:t xml:space="preserve">Рентабельность продаж=Операционная прибыль </w:t>
      </w:r>
      <w:r>
        <w:rPr>
          <w:b/>
          <w:bCs/>
          <w:sz w:val="32"/>
        </w:rPr>
        <w:t>/</w:t>
      </w:r>
      <w:r>
        <w:rPr>
          <w:b/>
          <w:bCs/>
        </w:rPr>
        <w:t xml:space="preserve"> Выручке от р-ии;</w:t>
      </w:r>
    </w:p>
    <w:p w:rsidR="008560B8" w:rsidRDefault="00C90FE3">
      <w:pPr>
        <w:pStyle w:val="a3"/>
      </w:pPr>
      <w:r>
        <w:rPr>
          <w:noProof/>
          <w:sz w:val="20"/>
        </w:rPr>
        <w:pict>
          <v:rect id="_x0000_s1029" style="position:absolute;margin-left:3.05pt;margin-top:101.55pt;width:486pt;height:246pt;z-index:251653632;mso-wrap-edited:f" wrapcoords="-33 -54 -33 21600 21633 21600 21633 -54 -33 -54" strokeweight="1.5pt">
            <v:textbox>
              <w:txbxContent>
                <w:p w:rsidR="008560B8" w:rsidRDefault="008560B8">
                  <w:pPr>
                    <w:spacing w:line="240" w:lineRule="auto"/>
                    <w:ind w:left="0" w:firstLine="0"/>
                  </w:pPr>
                </w:p>
                <w:p w:rsidR="008560B8" w:rsidRDefault="008560B8">
                  <w:pPr>
                    <w:pStyle w:val="5"/>
                    <w:spacing w:line="240" w:lineRule="auto"/>
                    <w:ind w:left="0" w:firstLine="0"/>
                    <w:rPr>
                      <w:b/>
                      <w:bCs/>
                    </w:rPr>
                  </w:pPr>
                  <w:r>
                    <w:t xml:space="preserve">        </w:t>
                  </w:r>
                  <w:r>
                    <w:rPr>
                      <w:b/>
                      <w:bCs/>
                    </w:rPr>
                    <w:t>Выручка от реализации                                              38539</w:t>
                  </w:r>
                </w:p>
                <w:p w:rsidR="008560B8" w:rsidRDefault="008560B8">
                  <w:pPr>
                    <w:spacing w:line="240" w:lineRule="auto"/>
                    <w:ind w:left="216" w:firstLine="0"/>
                    <w:rPr>
                      <w:sz w:val="28"/>
                    </w:rPr>
                  </w:pPr>
                  <w:r>
                    <w:rPr>
                      <w:sz w:val="28"/>
                    </w:rPr>
                    <w:t xml:space="preserve">-   Себестоимость продукции                                            29700 </w:t>
                  </w:r>
                </w:p>
                <w:p w:rsidR="008560B8" w:rsidRDefault="008560B8">
                  <w:pPr>
                    <w:spacing w:line="240" w:lineRule="auto"/>
                    <w:ind w:left="216" w:firstLine="0"/>
                    <w:rPr>
                      <w:sz w:val="28"/>
                    </w:rPr>
                  </w:pPr>
                  <w:r>
                    <w:rPr>
                      <w:sz w:val="28"/>
                    </w:rPr>
                    <w:t xml:space="preserve">=  </w:t>
                  </w:r>
                  <w:r>
                    <w:rPr>
                      <w:b/>
                      <w:bCs/>
                      <w:sz w:val="28"/>
                    </w:rPr>
                    <w:t>Операционная прибыль                                               8839</w:t>
                  </w:r>
                </w:p>
                <w:p w:rsidR="008560B8" w:rsidRDefault="008560B8">
                  <w:pPr>
                    <w:numPr>
                      <w:ilvl w:val="0"/>
                      <w:numId w:val="4"/>
                    </w:numPr>
                    <w:spacing w:line="240" w:lineRule="auto"/>
                    <w:rPr>
                      <w:sz w:val="28"/>
                    </w:rPr>
                  </w:pPr>
                  <w:r>
                    <w:rPr>
                      <w:sz w:val="28"/>
                    </w:rPr>
                    <w:t xml:space="preserve">Проценты по кредитам                                                     240 </w:t>
                  </w:r>
                </w:p>
                <w:p w:rsidR="008560B8" w:rsidRDefault="008560B8">
                  <w:pPr>
                    <w:spacing w:line="240" w:lineRule="auto"/>
                    <w:ind w:left="0" w:firstLine="0"/>
                    <w:rPr>
                      <w:sz w:val="28"/>
                    </w:rPr>
                  </w:pPr>
                  <w:r>
                    <w:t xml:space="preserve">    </w:t>
                  </w:r>
                  <w:r>
                    <w:rPr>
                      <w:sz w:val="28"/>
                    </w:rPr>
                    <w:t xml:space="preserve">=   </w:t>
                  </w:r>
                  <w:r>
                    <w:rPr>
                      <w:b/>
                      <w:bCs/>
                      <w:sz w:val="28"/>
                    </w:rPr>
                    <w:t xml:space="preserve">Прибыль после вычета %                                           8599 </w:t>
                  </w:r>
                </w:p>
                <w:p w:rsidR="008560B8" w:rsidRDefault="008560B8">
                  <w:pPr>
                    <w:numPr>
                      <w:ilvl w:val="0"/>
                      <w:numId w:val="4"/>
                    </w:numPr>
                    <w:spacing w:line="240" w:lineRule="auto"/>
                    <w:rPr>
                      <w:sz w:val="28"/>
                    </w:rPr>
                  </w:pPr>
                  <w:r>
                    <w:rPr>
                      <w:sz w:val="28"/>
                    </w:rPr>
                    <w:t>Внеоперационные доходы и убытки                             2056</w:t>
                  </w:r>
                </w:p>
                <w:p w:rsidR="008560B8" w:rsidRDefault="008560B8">
                  <w:pPr>
                    <w:spacing w:line="240" w:lineRule="auto"/>
                    <w:ind w:left="216" w:firstLine="0"/>
                    <w:rPr>
                      <w:sz w:val="28"/>
                    </w:rPr>
                  </w:pPr>
                  <w:r>
                    <w:rPr>
                      <w:sz w:val="28"/>
                    </w:rPr>
                    <w:t xml:space="preserve">=   </w:t>
                  </w:r>
                  <w:r>
                    <w:rPr>
                      <w:b/>
                      <w:bCs/>
                      <w:sz w:val="28"/>
                    </w:rPr>
                    <w:t xml:space="preserve">Прибыль до налогообложения                                   6543 </w:t>
                  </w:r>
                </w:p>
                <w:p w:rsidR="008560B8" w:rsidRDefault="008560B8">
                  <w:pPr>
                    <w:numPr>
                      <w:ilvl w:val="0"/>
                      <w:numId w:val="4"/>
                    </w:numPr>
                    <w:spacing w:line="240" w:lineRule="auto"/>
                    <w:rPr>
                      <w:sz w:val="28"/>
                    </w:rPr>
                  </w:pPr>
                  <w:r>
                    <w:rPr>
                      <w:sz w:val="28"/>
                    </w:rPr>
                    <w:t>Бюджетные выплаты из прибыли                                  1963</w:t>
                  </w:r>
                </w:p>
                <w:p w:rsidR="008560B8" w:rsidRDefault="008560B8">
                  <w:pPr>
                    <w:spacing w:line="240" w:lineRule="auto"/>
                    <w:ind w:left="216" w:firstLine="0"/>
                    <w:rPr>
                      <w:sz w:val="28"/>
                    </w:rPr>
                  </w:pPr>
                  <w:r>
                    <w:rPr>
                      <w:sz w:val="28"/>
                    </w:rPr>
                    <w:t xml:space="preserve">=   </w:t>
                  </w:r>
                  <w:r>
                    <w:rPr>
                      <w:b/>
                      <w:bCs/>
                      <w:sz w:val="28"/>
                    </w:rPr>
                    <w:t>Чистая прибыль</w:t>
                  </w:r>
                  <w:r>
                    <w:rPr>
                      <w:sz w:val="28"/>
                    </w:rPr>
                    <w:t xml:space="preserve">                                                            4580,1</w:t>
                  </w:r>
                </w:p>
                <w:p w:rsidR="008560B8" w:rsidRDefault="008560B8">
                  <w:pPr>
                    <w:numPr>
                      <w:ilvl w:val="0"/>
                      <w:numId w:val="4"/>
                    </w:numPr>
                    <w:spacing w:line="240" w:lineRule="auto"/>
                    <w:rPr>
                      <w:sz w:val="28"/>
                    </w:rPr>
                  </w:pPr>
                  <w:r>
                    <w:rPr>
                      <w:sz w:val="28"/>
                    </w:rPr>
                    <w:t xml:space="preserve">Выплаченные дивиденды                                                 240   </w:t>
                  </w:r>
                </w:p>
                <w:p w:rsidR="008560B8" w:rsidRDefault="008560B8">
                  <w:pPr>
                    <w:spacing w:line="240" w:lineRule="auto"/>
                    <w:ind w:left="216" w:firstLine="0"/>
                    <w:rPr>
                      <w:b/>
                      <w:bCs/>
                      <w:sz w:val="28"/>
                    </w:rPr>
                  </w:pPr>
                  <w:r>
                    <w:rPr>
                      <w:sz w:val="28"/>
                    </w:rPr>
                    <w:t xml:space="preserve">=   </w:t>
                  </w:r>
                  <w:r>
                    <w:rPr>
                      <w:b/>
                      <w:bCs/>
                      <w:sz w:val="28"/>
                    </w:rPr>
                    <w:t>Реинвестированная прибыль                                     2770</w:t>
                  </w:r>
                </w:p>
                <w:p w:rsidR="008560B8" w:rsidRDefault="008560B8">
                  <w:pPr>
                    <w:spacing w:line="240" w:lineRule="auto"/>
                  </w:pPr>
                </w:p>
                <w:p w:rsidR="008560B8" w:rsidRDefault="008560B8">
                  <w:pPr>
                    <w:spacing w:line="240" w:lineRule="auto"/>
                    <w:ind w:left="0" w:firstLine="0"/>
                    <w:rPr>
                      <w:i/>
                      <w:iCs/>
                      <w:u w:val="single"/>
                    </w:rPr>
                  </w:pPr>
                  <w:r>
                    <w:rPr>
                      <w:i/>
                      <w:iCs/>
                      <w:u w:val="single"/>
                    </w:rPr>
                    <w:t xml:space="preserve">      </w:t>
                  </w:r>
                </w:p>
                <w:p w:rsidR="008560B8" w:rsidRDefault="008560B8">
                  <w:pPr>
                    <w:pStyle w:val="6"/>
                  </w:pPr>
                  <w:r>
                    <w:t>Рентабельность продаж = 8839 / 38539 = 0,22 или 22%</w:t>
                  </w: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p w:rsidR="008560B8" w:rsidRDefault="008560B8">
                  <w:pPr>
                    <w:spacing w:line="240" w:lineRule="auto"/>
                  </w:pPr>
                </w:p>
              </w:txbxContent>
            </v:textbox>
          </v:rect>
        </w:pict>
      </w:r>
      <w:r w:rsidR="008560B8">
        <w:t>Показатель рентабельности продаж характеризует важнейший аспект деятельности предприятия – реализацию основной продукции, а также оценивает долю себестоимости в продажах.</w:t>
      </w:r>
    </w:p>
    <w:p w:rsidR="008560B8" w:rsidRDefault="008560B8">
      <w:pPr>
        <w:pStyle w:val="a3"/>
      </w:pPr>
    </w:p>
    <w:p w:rsidR="008560B8" w:rsidRDefault="008560B8">
      <w:pPr>
        <w:pStyle w:val="a3"/>
      </w:pPr>
    </w:p>
    <w:p w:rsidR="008560B8" w:rsidRDefault="008560B8">
      <w:pPr>
        <w:pStyle w:val="a3"/>
      </w:pPr>
    </w:p>
    <w:p w:rsidR="008560B8" w:rsidRDefault="008560B8">
      <w:pPr>
        <w:pStyle w:val="a3"/>
      </w:pPr>
    </w:p>
    <w:p w:rsidR="008560B8" w:rsidRDefault="008560B8">
      <w:pPr>
        <w:pStyle w:val="a3"/>
      </w:pPr>
    </w:p>
    <w:p w:rsidR="008560B8" w:rsidRDefault="00C90FE3">
      <w:pPr>
        <w:pStyle w:val="a3"/>
      </w:pPr>
      <w:r>
        <w:rPr>
          <w:noProof/>
          <w:sz w:val="20"/>
        </w:rPr>
        <w:pict>
          <v:line id="_x0000_s1031" style="position:absolute;z-index:251654656" from="9.05pt,23.6pt" to="477.05pt,23.6pt" strokeweight="2.25pt"/>
        </w:pict>
      </w:r>
    </w:p>
    <w:p w:rsidR="008560B8" w:rsidRDefault="008560B8">
      <w:pPr>
        <w:spacing w:line="480" w:lineRule="auto"/>
        <w:jc w:val="left"/>
        <w:rPr>
          <w:sz w:val="30"/>
        </w:rPr>
      </w:pPr>
    </w:p>
    <w:p w:rsidR="008560B8" w:rsidRDefault="008560B8">
      <w:pPr>
        <w:ind w:left="0" w:firstLine="0"/>
        <w:rPr>
          <w:sz w:val="30"/>
          <w:lang w:val="en-US"/>
        </w:rPr>
      </w:pPr>
    </w:p>
    <w:p w:rsidR="008560B8" w:rsidRDefault="008560B8">
      <w:pPr>
        <w:ind w:left="0" w:firstLine="0"/>
        <w:rPr>
          <w:sz w:val="30"/>
          <w:lang w:val="en-US"/>
        </w:rPr>
      </w:pPr>
      <w:r>
        <w:rPr>
          <w:sz w:val="30"/>
        </w:rPr>
        <w:t xml:space="preserve">    Таб.5 Отчёт о прибылях и убытках ЗАО «ЛАКМА» за 1999 год</w:t>
      </w:r>
    </w:p>
    <w:p w:rsidR="008560B8" w:rsidRDefault="008560B8">
      <w:pPr>
        <w:ind w:left="0" w:firstLine="0"/>
        <w:rPr>
          <w:sz w:val="30"/>
          <w:lang w:val="en-US"/>
        </w:rPr>
      </w:pPr>
    </w:p>
    <w:p w:rsidR="008560B8" w:rsidRDefault="008560B8">
      <w:pPr>
        <w:pStyle w:val="21"/>
      </w:pPr>
      <w:r>
        <w:t xml:space="preserve"> Этот коэффициент показывает, какую сумму операционной прибыли получает предприятие с каждой гривны проданной продукции. Иными словами, сколько % выручки от продаж остаётся у предприятия после покрытия себестоимости продукции. </w:t>
      </w:r>
    </w:p>
    <w:p w:rsidR="008560B8" w:rsidRDefault="008560B8">
      <w:pPr>
        <w:ind w:left="0" w:firstLine="0"/>
        <w:rPr>
          <w:sz w:val="30"/>
        </w:rPr>
      </w:pPr>
    </w:p>
    <w:p w:rsidR="008560B8" w:rsidRDefault="008560B8">
      <w:pPr>
        <w:ind w:left="0" w:firstLine="0"/>
        <w:jc w:val="center"/>
        <w:rPr>
          <w:sz w:val="30"/>
          <w:u w:val="single"/>
        </w:rPr>
      </w:pPr>
      <w:r>
        <w:rPr>
          <w:sz w:val="30"/>
          <w:u w:val="single"/>
        </w:rPr>
        <w:t>2.6. Рентабельность активов</w:t>
      </w:r>
    </w:p>
    <w:p w:rsidR="008560B8" w:rsidRDefault="008560B8">
      <w:pPr>
        <w:pStyle w:val="a3"/>
      </w:pPr>
      <w:r>
        <w:t xml:space="preserve">     Рентабельность активов – это комплексный показатель, позволяющий оценивать результаты основной деятельности предприятия. Он рассчитывается как отношение операционной прибыли к средней сумме активов. Для оценки влияния различных факторов можно использовать другую формулу: как умножение рентабельности продаж на оборачиваемость активов.</w:t>
      </w:r>
    </w:p>
    <w:p w:rsidR="008560B8" w:rsidRDefault="00C90FE3">
      <w:pPr>
        <w:pStyle w:val="a3"/>
        <w:tabs>
          <w:tab w:val="left" w:pos="5824"/>
          <w:tab w:val="left" w:pos="6064"/>
          <w:tab w:val="left" w:pos="8512"/>
        </w:tabs>
        <w:spacing w:line="300" w:lineRule="auto"/>
      </w:pPr>
      <w:r>
        <w:rPr>
          <w:noProof/>
          <w:sz w:val="20"/>
        </w:rPr>
        <w:pict>
          <v:line id="_x0000_s1039" style="position:absolute;z-index:251661824" from="291.05pt,152.25pt" to="375.05pt,152.25pt" strokeweight="1pt"/>
        </w:pict>
      </w:r>
      <w:r w:rsidR="008560B8">
        <w:t xml:space="preserve"> </w:t>
      </w:r>
      <w:r w:rsidR="008560B8">
        <w:tab/>
      </w:r>
    </w:p>
    <w:p w:rsidR="008560B8" w:rsidRDefault="008560B8"/>
    <w:p w:rsidR="008560B8" w:rsidRDefault="00C90FE3">
      <w:r>
        <w:rPr>
          <w:noProof/>
          <w:sz w:val="20"/>
        </w:rPr>
        <w:pict>
          <v:rect id="_x0000_s1034" style="position:absolute;left:0;text-align:left;margin-left:399.05pt;margin-top:-32.8pt;width:84pt;height:168pt;z-index:251657728">
            <v:textbox>
              <w:txbxContent>
                <w:p w:rsidR="008560B8" w:rsidRDefault="008560B8">
                  <w:pPr>
                    <w:ind w:left="0" w:firstLine="0"/>
                  </w:pPr>
                  <w:r>
                    <w:t>Текущие обязательства</w:t>
                  </w:r>
                </w:p>
                <w:p w:rsidR="008560B8" w:rsidRDefault="008560B8">
                  <w:pPr>
                    <w:ind w:left="0" w:firstLine="0"/>
                  </w:pPr>
                  <w:r>
                    <w:t xml:space="preserve">              5903</w:t>
                  </w:r>
                </w:p>
                <w:p w:rsidR="008560B8" w:rsidRDefault="008560B8">
                  <w:pPr>
                    <w:ind w:left="0" w:firstLine="0"/>
                  </w:pPr>
                </w:p>
                <w:p w:rsidR="008560B8" w:rsidRDefault="008560B8">
                  <w:pPr>
                    <w:ind w:left="0" w:firstLine="0"/>
                  </w:pPr>
                  <w:r>
                    <w:t xml:space="preserve">Долгосрочные кредиты  </w:t>
                  </w:r>
                </w:p>
                <w:p w:rsidR="008560B8" w:rsidRDefault="008560B8">
                  <w:pPr>
                    <w:ind w:left="0" w:firstLine="0"/>
                  </w:pPr>
                  <w:r>
                    <w:t>Собственные средства</w:t>
                  </w:r>
                </w:p>
                <w:p w:rsidR="008560B8" w:rsidRDefault="008560B8">
                  <w:pPr>
                    <w:ind w:left="0" w:firstLine="0"/>
                  </w:pPr>
                  <w:r>
                    <w:t xml:space="preserve">              21827</w:t>
                  </w:r>
                </w:p>
                <w:p w:rsidR="008560B8" w:rsidRDefault="008560B8">
                  <w:pPr>
                    <w:ind w:left="0" w:firstLine="0"/>
                  </w:pPr>
                  <w:r>
                    <w:t xml:space="preserve">               27730</w:t>
                  </w:r>
                </w:p>
              </w:txbxContent>
            </v:textbox>
          </v:rect>
        </w:pict>
      </w:r>
      <w:r>
        <w:rPr>
          <w:noProof/>
          <w:sz w:val="20"/>
        </w:rPr>
        <w:pict>
          <v:rect id="_x0000_s1033" style="position:absolute;left:0;text-align:left;margin-left:291.05pt;margin-top:-32.8pt;width:84pt;height:168pt;z-index:251656704">
            <v:textbox>
              <w:txbxContent>
                <w:p w:rsidR="008560B8" w:rsidRDefault="008560B8">
                  <w:pPr>
                    <w:ind w:left="0" w:firstLine="0"/>
                  </w:pPr>
                  <w:r>
                    <w:t>Текущие активы</w:t>
                  </w:r>
                </w:p>
                <w:p w:rsidR="008560B8" w:rsidRDefault="008560B8">
                  <w:pPr>
                    <w:ind w:left="0" w:firstLine="0"/>
                  </w:pPr>
                  <w:r>
                    <w:t xml:space="preserve">            11079  </w:t>
                  </w:r>
                </w:p>
                <w:p w:rsidR="008560B8" w:rsidRDefault="008560B8">
                  <w:pPr>
                    <w:ind w:left="0" w:firstLine="0"/>
                  </w:pPr>
                  <w:r>
                    <w:t>Постоянные активы</w:t>
                  </w:r>
                </w:p>
                <w:p w:rsidR="008560B8" w:rsidRDefault="008560B8">
                  <w:pPr>
                    <w:ind w:left="0" w:firstLine="0"/>
                  </w:pPr>
                </w:p>
                <w:p w:rsidR="008560B8" w:rsidRDefault="008560B8">
                  <w:pPr>
                    <w:ind w:left="0" w:firstLine="0"/>
                  </w:pPr>
                  <w:r>
                    <w:t xml:space="preserve">            16651</w:t>
                  </w:r>
                </w:p>
                <w:p w:rsidR="008560B8" w:rsidRDefault="008560B8">
                  <w:pPr>
                    <w:ind w:left="0" w:firstLine="0"/>
                  </w:pPr>
                </w:p>
                <w:p w:rsidR="008560B8" w:rsidRDefault="008560B8">
                  <w:pPr>
                    <w:ind w:left="0" w:firstLine="0"/>
                  </w:pPr>
                </w:p>
                <w:p w:rsidR="008560B8" w:rsidRDefault="008560B8">
                  <w:pPr>
                    <w:ind w:left="0" w:firstLine="0"/>
                  </w:pPr>
                  <w:r>
                    <w:t xml:space="preserve">            27730</w:t>
                  </w:r>
                </w:p>
              </w:txbxContent>
            </v:textbox>
          </v:rect>
        </w:pict>
      </w:r>
      <w:r>
        <w:rPr>
          <w:noProof/>
          <w:sz w:val="20"/>
        </w:rPr>
        <w:pict>
          <v:rect id="_x0000_s1032" style="position:absolute;left:0;text-align:left;margin-left:-2.95pt;margin-top:-32.8pt;width:270pt;height:168pt;z-index:251655680">
            <v:textbox>
              <w:txbxContent>
                <w:p w:rsidR="008560B8" w:rsidRDefault="008560B8">
                  <w:pPr>
                    <w:spacing w:line="240" w:lineRule="auto"/>
                    <w:ind w:firstLine="102"/>
                    <w:rPr>
                      <w:b/>
                      <w:bCs/>
                      <w:sz w:val="24"/>
                    </w:rPr>
                  </w:pPr>
                  <w:r>
                    <w:rPr>
                      <w:sz w:val="24"/>
                    </w:rPr>
                    <w:t xml:space="preserve"> </w:t>
                  </w:r>
                  <w:r>
                    <w:rPr>
                      <w:b/>
                      <w:bCs/>
                      <w:sz w:val="24"/>
                    </w:rPr>
                    <w:t>Выручка от реализации                     38539</w:t>
                  </w:r>
                </w:p>
                <w:p w:rsidR="008560B8" w:rsidRDefault="008560B8">
                  <w:pPr>
                    <w:spacing w:line="240" w:lineRule="auto"/>
                    <w:ind w:left="0" w:firstLine="0"/>
                    <w:rPr>
                      <w:sz w:val="24"/>
                    </w:rPr>
                  </w:pPr>
                  <w:r>
                    <w:rPr>
                      <w:sz w:val="24"/>
                    </w:rPr>
                    <w:t xml:space="preserve"> - Себестоимость продукции                29700</w:t>
                  </w:r>
                </w:p>
                <w:p w:rsidR="008560B8" w:rsidRDefault="008560B8">
                  <w:pPr>
                    <w:spacing w:line="240" w:lineRule="auto"/>
                    <w:ind w:left="0" w:firstLine="0"/>
                    <w:rPr>
                      <w:b/>
                      <w:bCs/>
                      <w:sz w:val="24"/>
                    </w:rPr>
                  </w:pPr>
                  <w:r>
                    <w:rPr>
                      <w:sz w:val="24"/>
                    </w:rPr>
                    <w:t xml:space="preserve">= </w:t>
                  </w:r>
                  <w:r>
                    <w:rPr>
                      <w:b/>
                      <w:bCs/>
                      <w:sz w:val="24"/>
                    </w:rPr>
                    <w:t>Операционная прибыль                       8839</w:t>
                  </w:r>
                </w:p>
                <w:p w:rsidR="008560B8" w:rsidRDefault="008560B8">
                  <w:pPr>
                    <w:spacing w:line="240" w:lineRule="auto"/>
                    <w:ind w:left="60" w:firstLine="0"/>
                    <w:rPr>
                      <w:sz w:val="24"/>
                    </w:rPr>
                  </w:pPr>
                  <w:r>
                    <w:rPr>
                      <w:sz w:val="24"/>
                    </w:rPr>
                    <w:t>- Проценты по кредитам                          240</w:t>
                  </w:r>
                </w:p>
                <w:p w:rsidR="008560B8" w:rsidRDefault="008560B8">
                  <w:pPr>
                    <w:spacing w:line="240" w:lineRule="auto"/>
                    <w:ind w:left="0" w:firstLine="0"/>
                    <w:rPr>
                      <w:b/>
                      <w:bCs/>
                      <w:sz w:val="24"/>
                    </w:rPr>
                  </w:pPr>
                  <w:r>
                    <w:rPr>
                      <w:sz w:val="24"/>
                    </w:rPr>
                    <w:t xml:space="preserve">= </w:t>
                  </w:r>
                  <w:r>
                    <w:rPr>
                      <w:b/>
                      <w:bCs/>
                      <w:sz w:val="24"/>
                    </w:rPr>
                    <w:t>Прибыль после вычета %                    8599</w:t>
                  </w:r>
                </w:p>
                <w:p w:rsidR="008560B8" w:rsidRDefault="008560B8">
                  <w:pPr>
                    <w:spacing w:line="240" w:lineRule="auto"/>
                    <w:ind w:left="60" w:firstLine="0"/>
                    <w:rPr>
                      <w:sz w:val="24"/>
                    </w:rPr>
                  </w:pPr>
                  <w:r>
                    <w:rPr>
                      <w:sz w:val="24"/>
                    </w:rPr>
                    <w:t>- Внеоперационные доходы и убытки  2056</w:t>
                  </w:r>
                </w:p>
                <w:p w:rsidR="008560B8" w:rsidRDefault="008560B8">
                  <w:pPr>
                    <w:spacing w:line="240" w:lineRule="auto"/>
                    <w:ind w:left="0" w:firstLine="0"/>
                    <w:rPr>
                      <w:sz w:val="24"/>
                    </w:rPr>
                  </w:pPr>
                  <w:r>
                    <w:rPr>
                      <w:sz w:val="24"/>
                    </w:rPr>
                    <w:t xml:space="preserve">   Прибыль до налогообложения            6543</w:t>
                  </w:r>
                </w:p>
                <w:p w:rsidR="008560B8" w:rsidRDefault="008560B8">
                  <w:pPr>
                    <w:spacing w:line="240" w:lineRule="auto"/>
                    <w:ind w:left="60" w:firstLine="0"/>
                    <w:rPr>
                      <w:sz w:val="24"/>
                    </w:rPr>
                  </w:pPr>
                  <w:r>
                    <w:rPr>
                      <w:sz w:val="24"/>
                    </w:rPr>
                    <w:t>- Бюджетные выплаты                           1963</w:t>
                  </w:r>
                </w:p>
                <w:p w:rsidR="008560B8" w:rsidRDefault="008560B8">
                  <w:pPr>
                    <w:spacing w:line="240" w:lineRule="auto"/>
                    <w:ind w:left="60" w:firstLine="0"/>
                    <w:rPr>
                      <w:b/>
                      <w:bCs/>
                      <w:sz w:val="24"/>
                    </w:rPr>
                  </w:pPr>
                  <w:r>
                    <w:rPr>
                      <w:sz w:val="24"/>
                    </w:rPr>
                    <w:t xml:space="preserve">   </w:t>
                  </w:r>
                  <w:r>
                    <w:rPr>
                      <w:b/>
                      <w:bCs/>
                      <w:sz w:val="24"/>
                    </w:rPr>
                    <w:t>Чистая прибыль                                   4580</w:t>
                  </w:r>
                </w:p>
                <w:p w:rsidR="008560B8" w:rsidRDefault="008560B8">
                  <w:pPr>
                    <w:spacing w:line="240" w:lineRule="auto"/>
                    <w:ind w:left="60" w:firstLine="0"/>
                    <w:rPr>
                      <w:sz w:val="24"/>
                    </w:rPr>
                  </w:pPr>
                  <w:r>
                    <w:rPr>
                      <w:sz w:val="24"/>
                    </w:rPr>
                    <w:t xml:space="preserve">   Выплата дивидендов                            240</w:t>
                  </w:r>
                </w:p>
                <w:p w:rsidR="008560B8" w:rsidRDefault="008560B8">
                  <w:pPr>
                    <w:spacing w:line="240" w:lineRule="auto"/>
                    <w:ind w:left="60" w:firstLine="0"/>
                    <w:rPr>
                      <w:b/>
                      <w:bCs/>
                      <w:sz w:val="24"/>
                    </w:rPr>
                  </w:pPr>
                  <w:r>
                    <w:rPr>
                      <w:sz w:val="24"/>
                    </w:rPr>
                    <w:t xml:space="preserve">-  </w:t>
                  </w:r>
                  <w:r>
                    <w:rPr>
                      <w:b/>
                      <w:bCs/>
                      <w:sz w:val="24"/>
                    </w:rPr>
                    <w:t>Реинвестированная прибыль             2770</w:t>
                  </w:r>
                </w:p>
              </w:txbxContent>
            </v:textbox>
          </v:rect>
        </w:pict>
      </w:r>
    </w:p>
    <w:p w:rsidR="008560B8" w:rsidRDefault="00C90FE3">
      <w:r>
        <w:rPr>
          <w:noProof/>
          <w:sz w:val="20"/>
        </w:rPr>
        <w:pict>
          <v:line id="_x0000_s1035" style="position:absolute;left:0;text-align:left;z-index:251658752" from="291.05pt,1.55pt" to="375.05pt,1.55pt"/>
        </w:pict>
      </w:r>
      <w:r>
        <w:rPr>
          <w:noProof/>
          <w:sz w:val="20"/>
        </w:rPr>
        <w:pict>
          <v:line id="_x0000_s1040" style="position:absolute;left:0;text-align:left;z-index:251662848" from="399.05pt,1.55pt" to="483.05pt,1.55pt"/>
        </w:pict>
      </w:r>
    </w:p>
    <w:p w:rsidR="008560B8" w:rsidRDefault="008560B8"/>
    <w:p w:rsidR="008560B8" w:rsidRDefault="008560B8"/>
    <w:p w:rsidR="008560B8" w:rsidRDefault="00C90FE3">
      <w:r>
        <w:rPr>
          <w:noProof/>
          <w:sz w:val="20"/>
        </w:rPr>
        <w:pict>
          <v:line id="_x0000_s1038" style="position:absolute;left:0;text-align:left;z-index:251660800" from="399.05pt,2.15pt" to="483.05pt,2.15pt"/>
        </w:pict>
      </w:r>
    </w:p>
    <w:p w:rsidR="008560B8" w:rsidRDefault="008560B8"/>
    <w:p w:rsidR="008560B8" w:rsidRDefault="008560B8"/>
    <w:p w:rsidR="008560B8" w:rsidRDefault="00C90FE3">
      <w:r>
        <w:rPr>
          <w:noProof/>
          <w:sz w:val="20"/>
        </w:rPr>
        <w:pict>
          <v:line id="_x0000_s1037" style="position:absolute;left:0;text-align:left;z-index:251659776" from="399.05pt,.5pt" to="483.05pt,.5pt"/>
        </w:pict>
      </w:r>
    </w:p>
    <w:p w:rsidR="008560B8" w:rsidRDefault="008560B8"/>
    <w:p w:rsidR="008560B8" w:rsidRDefault="008560B8">
      <w:pPr>
        <w:ind w:left="0" w:firstLine="0"/>
        <w:jc w:val="left"/>
      </w:pPr>
    </w:p>
    <w:p w:rsidR="008560B8" w:rsidRDefault="008560B8">
      <w:pPr>
        <w:ind w:left="0" w:firstLine="0"/>
        <w:jc w:val="left"/>
        <w:rPr>
          <w:sz w:val="30"/>
        </w:rPr>
      </w:pPr>
      <w:r>
        <w:t xml:space="preserve">     </w:t>
      </w:r>
      <w:r>
        <w:rPr>
          <w:sz w:val="30"/>
        </w:rPr>
        <w:t>Рентабельность активов = ОП / А = 8839 : 27730 = 0,31 или 31%;</w:t>
      </w:r>
    </w:p>
    <w:p w:rsidR="008560B8" w:rsidRDefault="008560B8">
      <w:pPr>
        <w:ind w:left="0" w:firstLine="0"/>
        <w:jc w:val="left"/>
        <w:rPr>
          <w:sz w:val="30"/>
        </w:rPr>
      </w:pPr>
      <w:r>
        <w:rPr>
          <w:sz w:val="30"/>
        </w:rPr>
        <w:t>Этот показатель выражает отдачу, которая приходится на гривну активов предприятия.</w:t>
      </w:r>
    </w:p>
    <w:p w:rsidR="008560B8" w:rsidRDefault="008560B8">
      <w:pPr>
        <w:ind w:left="0" w:firstLine="0"/>
        <w:jc w:val="left"/>
        <w:rPr>
          <w:sz w:val="30"/>
        </w:rPr>
      </w:pPr>
    </w:p>
    <w:p w:rsidR="008560B8" w:rsidRDefault="008560B8">
      <w:pPr>
        <w:ind w:left="0" w:firstLine="0"/>
        <w:jc w:val="center"/>
        <w:rPr>
          <w:sz w:val="30"/>
          <w:u w:val="single"/>
        </w:rPr>
      </w:pPr>
      <w:r>
        <w:rPr>
          <w:sz w:val="30"/>
          <w:u w:val="single"/>
        </w:rPr>
        <w:t>2.7. Финансовый рычаг</w:t>
      </w:r>
    </w:p>
    <w:p w:rsidR="008560B8" w:rsidRDefault="008560B8">
      <w:pPr>
        <w:spacing w:line="480" w:lineRule="auto"/>
        <w:ind w:left="0" w:firstLine="0"/>
        <w:jc w:val="left"/>
        <w:rPr>
          <w:sz w:val="30"/>
        </w:rPr>
      </w:pPr>
      <w:r>
        <w:rPr>
          <w:b/>
          <w:bCs/>
          <w:sz w:val="30"/>
        </w:rPr>
        <w:t xml:space="preserve">     </w:t>
      </w:r>
      <w:r>
        <w:rPr>
          <w:sz w:val="30"/>
        </w:rPr>
        <w:t>Данный показатель характеризует предел, до которого может быть улучшена деятельность предприятия за счёт кредитов банков. Эффект от кредитования деятельности предприятия за счёт банка может быть положительным, отрицательным, либо отсутствуют вообще. Основным критерием оценки эффективности финансового рычага является ставка банковского кредита. Если кредитная ставка ниже показателя рентабельности чистых активов, то увеличение доли кредитов в структуре постоянного капитала (кредиты банка плюс собственный капитал) приводит к росту показателя рентабельности собственного капитала. Если банковская ставка выше рентабельности чистых активов, то увеличение доли кредитов в структуру капитала, будет приводит к снижению рентабельности собственного капитала.</w:t>
      </w:r>
    </w:p>
    <w:p w:rsidR="008560B8" w:rsidRDefault="008560B8">
      <w:pPr>
        <w:spacing w:line="480" w:lineRule="auto"/>
        <w:ind w:left="0" w:firstLine="0"/>
        <w:jc w:val="left"/>
        <w:rPr>
          <w:sz w:val="30"/>
        </w:rPr>
      </w:pPr>
      <w:r>
        <w:rPr>
          <w:sz w:val="30"/>
        </w:rPr>
        <w:t xml:space="preserve">     </w:t>
      </w:r>
    </w:p>
    <w:p w:rsidR="008560B8" w:rsidRDefault="008560B8">
      <w:pPr>
        <w:spacing w:line="480" w:lineRule="auto"/>
        <w:ind w:left="0" w:firstLine="0"/>
        <w:jc w:val="left"/>
        <w:rPr>
          <w:sz w:val="30"/>
        </w:rPr>
      </w:pPr>
      <w:r>
        <w:rPr>
          <w:sz w:val="30"/>
        </w:rPr>
        <w:t xml:space="preserve">     Финансовый рычаг рассчитывается как отношение кредита к собственному капиталу + 1. В числителе данной дроби находится сумма чистых активов, если мы рассматриваем активную часть баланса.</w:t>
      </w:r>
      <w:r>
        <w:rPr>
          <w:b/>
          <w:bCs/>
          <w:sz w:val="30"/>
        </w:rPr>
        <w:t xml:space="preserve"> Чистыми</w:t>
      </w:r>
      <w:r>
        <w:rPr>
          <w:sz w:val="30"/>
        </w:rPr>
        <w:t xml:space="preserve"> </w:t>
      </w:r>
      <w:r>
        <w:rPr>
          <w:b/>
          <w:bCs/>
          <w:sz w:val="30"/>
        </w:rPr>
        <w:t xml:space="preserve">активами </w:t>
      </w:r>
      <w:r>
        <w:rPr>
          <w:sz w:val="30"/>
        </w:rPr>
        <w:t xml:space="preserve">называется разность между суммой всех активов и кредиторской задолженностью. Эта величина показывает, какими активами может располагать компания за счёт собственных и заёмных средств. На ЗАО «ЛАКМА» чистых активов на сумму 22204 тис.грн. Значит финансовый рычаг будет: 22204 : 21827 = 1,01. </w:t>
      </w: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ind w:left="0" w:firstLine="0"/>
        <w:jc w:val="left"/>
        <w:rPr>
          <w:sz w:val="30"/>
        </w:rPr>
      </w:pPr>
    </w:p>
    <w:p w:rsidR="008560B8" w:rsidRDefault="008560B8">
      <w:pPr>
        <w:pStyle w:val="2"/>
        <w:jc w:val="center"/>
        <w:rPr>
          <w:b w:val="0"/>
          <w:bCs w:val="0"/>
          <w:i/>
          <w:iCs/>
          <w:sz w:val="36"/>
          <w:lang w:val="en-US"/>
        </w:rPr>
      </w:pPr>
      <w:bookmarkStart w:id="0" w:name="_Toc478456658"/>
    </w:p>
    <w:p w:rsidR="008560B8" w:rsidRDefault="008560B8">
      <w:pPr>
        <w:pStyle w:val="2"/>
        <w:jc w:val="center"/>
        <w:rPr>
          <w:b w:val="0"/>
          <w:bCs w:val="0"/>
          <w:i/>
          <w:iCs/>
          <w:sz w:val="36"/>
        </w:rPr>
      </w:pPr>
      <w:r>
        <w:rPr>
          <w:b w:val="0"/>
          <w:bCs w:val="0"/>
          <w:i/>
          <w:iCs/>
          <w:sz w:val="36"/>
        </w:rPr>
        <w:t>3. Характеристика направлений маркетинговой деятельности предприятия.</w:t>
      </w:r>
      <w:bookmarkEnd w:id="0"/>
    </w:p>
    <w:p w:rsidR="008560B8" w:rsidRDefault="008560B8">
      <w:pPr>
        <w:pStyle w:val="30"/>
        <w:spacing w:line="480" w:lineRule="auto"/>
        <w:rPr>
          <w:rFonts w:ascii="Times New Roman" w:hAnsi="Times New Roman" w:cs="Times New Roman"/>
          <w:sz w:val="30"/>
        </w:rPr>
      </w:pPr>
      <w:r>
        <w:rPr>
          <w:rFonts w:ascii="Times New Roman" w:hAnsi="Times New Roman" w:cs="Times New Roman"/>
          <w:sz w:val="30"/>
        </w:rPr>
        <w:tab/>
        <w:t>ЗАО «ЛАКМА» имеет богатый опыт проведения различных маркетинговых исследований и разработок. Предприятие имеет собственную маркетинговую службу, которая выполняет поставленные ей задачи, как для собственных целей, так и для сторонних заказчиков. Поэтому данный вид деятельности нашел свое отражение в Уставе предприятия и приносит достаточные доходы для того, чтобы с лихвой покрыть затраты на содержание четырех специалистов в области маркетинга.</w:t>
      </w:r>
    </w:p>
    <w:p w:rsidR="008560B8" w:rsidRDefault="008560B8">
      <w:pPr>
        <w:pStyle w:val="30"/>
        <w:spacing w:line="480" w:lineRule="auto"/>
        <w:rPr>
          <w:rFonts w:ascii="Times New Roman" w:hAnsi="Times New Roman" w:cs="Times New Roman"/>
          <w:sz w:val="30"/>
        </w:rPr>
      </w:pPr>
      <w:r>
        <w:rPr>
          <w:rFonts w:ascii="Times New Roman" w:hAnsi="Times New Roman" w:cs="Times New Roman"/>
          <w:sz w:val="30"/>
        </w:rPr>
        <w:tab/>
        <w:t>Маркетинговая служба разрабатывает предложения по направлениям повышения эффективности деятельности компании, политику ценообразования, пути снижения себестоимости услуг, предоставляемым фирмой. Таким образом, принятие всех решений деятельности предприятия, в том числе и по торговой деятельности формируется на базе большого маркетингового исследования и стратегии развития предприятия.</w:t>
      </w:r>
    </w:p>
    <w:p w:rsidR="008560B8" w:rsidRDefault="008560B8">
      <w:pPr>
        <w:spacing w:line="480" w:lineRule="auto"/>
        <w:ind w:left="360" w:firstLine="0"/>
        <w:rPr>
          <w:sz w:val="30"/>
        </w:rPr>
      </w:pPr>
      <w:r>
        <w:rPr>
          <w:sz w:val="30"/>
        </w:rPr>
        <w:t xml:space="preserve">Как уже было сказано, отдел маркетинга состоит из четырёх человек: </w:t>
      </w:r>
    </w:p>
    <w:p w:rsidR="008560B8" w:rsidRDefault="008560B8">
      <w:pPr>
        <w:numPr>
          <w:ilvl w:val="0"/>
          <w:numId w:val="9"/>
        </w:numPr>
        <w:spacing w:line="480" w:lineRule="auto"/>
        <w:rPr>
          <w:sz w:val="30"/>
        </w:rPr>
      </w:pPr>
      <w:r>
        <w:rPr>
          <w:sz w:val="30"/>
        </w:rPr>
        <w:t>начальник отдела маркетинга;</w:t>
      </w:r>
    </w:p>
    <w:p w:rsidR="008560B8" w:rsidRDefault="008560B8">
      <w:pPr>
        <w:numPr>
          <w:ilvl w:val="0"/>
          <w:numId w:val="9"/>
        </w:numPr>
        <w:spacing w:line="480" w:lineRule="auto"/>
        <w:rPr>
          <w:sz w:val="30"/>
        </w:rPr>
      </w:pPr>
      <w:r>
        <w:rPr>
          <w:sz w:val="30"/>
        </w:rPr>
        <w:t>специалист по продвижению товара;</w:t>
      </w:r>
    </w:p>
    <w:p w:rsidR="008560B8" w:rsidRDefault="008560B8">
      <w:pPr>
        <w:numPr>
          <w:ilvl w:val="0"/>
          <w:numId w:val="9"/>
        </w:numPr>
        <w:spacing w:line="480" w:lineRule="auto"/>
        <w:rPr>
          <w:sz w:val="30"/>
        </w:rPr>
      </w:pPr>
      <w:r>
        <w:rPr>
          <w:sz w:val="30"/>
        </w:rPr>
        <w:t>специалист по маркетинговым исследованиям;</w:t>
      </w:r>
    </w:p>
    <w:p w:rsidR="008560B8" w:rsidRDefault="008560B8">
      <w:pPr>
        <w:numPr>
          <w:ilvl w:val="0"/>
          <w:numId w:val="9"/>
        </w:numPr>
        <w:spacing w:line="480" w:lineRule="auto"/>
        <w:rPr>
          <w:sz w:val="30"/>
        </w:rPr>
      </w:pPr>
      <w:r>
        <w:rPr>
          <w:sz w:val="30"/>
        </w:rPr>
        <w:t>специалист по планированию товара;</w:t>
      </w:r>
    </w:p>
    <w:p w:rsidR="008560B8" w:rsidRDefault="008560B8">
      <w:pPr>
        <w:pStyle w:val="20"/>
        <w:spacing w:line="480" w:lineRule="auto"/>
      </w:pPr>
      <w:r>
        <w:t>Каждый из них занимается большим объёмом работы разного типа, и поэтому они не могут сконцентрироваться на одной определённой задачей. Исходя из этого, было принято решение об увеличении количества работающих человек в этом отделе. Скорее всего отдел маркетинга будет состоят из семи человек, каждый из которых будет заниматься одной определённой работой. По новой схеме это будет выглядить так:</w:t>
      </w:r>
    </w:p>
    <w:p w:rsidR="008560B8" w:rsidRDefault="008560B8">
      <w:pPr>
        <w:numPr>
          <w:ilvl w:val="0"/>
          <w:numId w:val="10"/>
        </w:numPr>
        <w:spacing w:line="480" w:lineRule="auto"/>
        <w:rPr>
          <w:sz w:val="30"/>
        </w:rPr>
      </w:pPr>
      <w:r>
        <w:rPr>
          <w:sz w:val="30"/>
        </w:rPr>
        <w:t>начальник отдела маркетинга;</w:t>
      </w:r>
    </w:p>
    <w:p w:rsidR="008560B8" w:rsidRDefault="008560B8">
      <w:pPr>
        <w:numPr>
          <w:ilvl w:val="0"/>
          <w:numId w:val="10"/>
        </w:numPr>
        <w:spacing w:line="480" w:lineRule="auto"/>
        <w:rPr>
          <w:b/>
          <w:bCs/>
          <w:sz w:val="30"/>
        </w:rPr>
      </w:pPr>
      <w:r>
        <w:rPr>
          <w:sz w:val="30"/>
        </w:rPr>
        <w:t>специалист по продвижению товара;</w:t>
      </w:r>
    </w:p>
    <w:p w:rsidR="008560B8" w:rsidRDefault="008560B8">
      <w:pPr>
        <w:numPr>
          <w:ilvl w:val="0"/>
          <w:numId w:val="10"/>
        </w:numPr>
        <w:spacing w:line="480" w:lineRule="auto"/>
        <w:rPr>
          <w:b/>
          <w:bCs/>
          <w:sz w:val="30"/>
        </w:rPr>
      </w:pPr>
      <w:r>
        <w:rPr>
          <w:sz w:val="30"/>
        </w:rPr>
        <w:t>специалист по мебельным и печатным краскам;</w:t>
      </w:r>
    </w:p>
    <w:p w:rsidR="008560B8" w:rsidRDefault="008560B8">
      <w:pPr>
        <w:numPr>
          <w:ilvl w:val="0"/>
          <w:numId w:val="10"/>
        </w:numPr>
        <w:spacing w:line="480" w:lineRule="auto"/>
        <w:rPr>
          <w:b/>
          <w:bCs/>
          <w:sz w:val="30"/>
        </w:rPr>
      </w:pPr>
      <w:r>
        <w:rPr>
          <w:sz w:val="30"/>
        </w:rPr>
        <w:t>специалист по фасадным материалам;</w:t>
      </w:r>
    </w:p>
    <w:p w:rsidR="008560B8" w:rsidRDefault="008560B8">
      <w:pPr>
        <w:numPr>
          <w:ilvl w:val="0"/>
          <w:numId w:val="10"/>
        </w:numPr>
        <w:spacing w:line="480" w:lineRule="auto"/>
        <w:rPr>
          <w:b/>
          <w:bCs/>
          <w:sz w:val="30"/>
        </w:rPr>
      </w:pPr>
      <w:r>
        <w:rPr>
          <w:sz w:val="30"/>
        </w:rPr>
        <w:t>специалист по водно-дисперсионным материалам;</w:t>
      </w:r>
    </w:p>
    <w:p w:rsidR="008560B8" w:rsidRDefault="008560B8">
      <w:pPr>
        <w:numPr>
          <w:ilvl w:val="0"/>
          <w:numId w:val="10"/>
        </w:numPr>
        <w:spacing w:line="480" w:lineRule="auto"/>
        <w:rPr>
          <w:b/>
          <w:bCs/>
          <w:sz w:val="30"/>
        </w:rPr>
      </w:pPr>
      <w:r>
        <w:rPr>
          <w:sz w:val="30"/>
        </w:rPr>
        <w:t>специалист по цинковым белилам;</w:t>
      </w:r>
    </w:p>
    <w:p w:rsidR="008560B8" w:rsidRDefault="008560B8">
      <w:pPr>
        <w:spacing w:line="480" w:lineRule="auto"/>
        <w:ind w:left="0" w:firstLine="709"/>
        <w:rPr>
          <w:b/>
          <w:bCs/>
          <w:sz w:val="30"/>
        </w:rPr>
      </w:pPr>
      <w:r>
        <w:rPr>
          <w:sz w:val="30"/>
        </w:rPr>
        <w:t xml:space="preserve">Есть одно но: одному из этих специалистов надо будет ещё и заниматься исследованием рынка и поиску заказчиков на изготовляемую продукцию. Вся информация будет передоваться специалисту по продвижению товара, который после определённых подсчётов и выводов передаст окончательный отчёт на рассмотрение начальнику отдела. </w:t>
      </w:r>
      <w:r>
        <w:rPr>
          <w:b/>
          <w:bCs/>
          <w:sz w:val="30"/>
        </w:rPr>
        <w:t xml:space="preserve">   </w:t>
      </w:r>
    </w:p>
    <w:p w:rsidR="008560B8" w:rsidRDefault="008560B8">
      <w:pPr>
        <w:spacing w:line="480" w:lineRule="auto"/>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709"/>
        <w:rPr>
          <w:b/>
          <w:bCs/>
          <w:sz w:val="30"/>
        </w:rPr>
      </w:pPr>
    </w:p>
    <w:p w:rsidR="008560B8" w:rsidRDefault="008560B8">
      <w:pPr>
        <w:ind w:left="0" w:firstLine="0"/>
        <w:jc w:val="center"/>
        <w:rPr>
          <w:b/>
          <w:bCs/>
          <w:sz w:val="30"/>
        </w:rPr>
      </w:pPr>
    </w:p>
    <w:p w:rsidR="008560B8" w:rsidRDefault="008560B8">
      <w:pPr>
        <w:ind w:left="0" w:firstLine="709"/>
        <w:rPr>
          <w:b/>
          <w:bCs/>
          <w:sz w:val="30"/>
        </w:rPr>
      </w:pPr>
    </w:p>
    <w:p w:rsidR="008560B8" w:rsidRDefault="008560B8">
      <w:pPr>
        <w:pStyle w:val="7"/>
      </w:pPr>
    </w:p>
    <w:p w:rsidR="008560B8" w:rsidRDefault="008560B8">
      <w:pPr>
        <w:pStyle w:val="7"/>
      </w:pPr>
    </w:p>
    <w:p w:rsidR="008560B8" w:rsidRDefault="008560B8">
      <w:pPr>
        <w:pStyle w:val="7"/>
      </w:pPr>
    </w:p>
    <w:p w:rsidR="008560B8" w:rsidRDefault="008560B8">
      <w:pPr>
        <w:pStyle w:val="7"/>
      </w:pPr>
    </w:p>
    <w:p w:rsidR="008560B8" w:rsidRDefault="008560B8">
      <w:pPr>
        <w:pStyle w:val="7"/>
      </w:pPr>
    </w:p>
    <w:p w:rsidR="008560B8" w:rsidRDefault="008560B8">
      <w:pPr>
        <w:pStyle w:val="7"/>
      </w:pPr>
    </w:p>
    <w:p w:rsidR="008560B8" w:rsidRDefault="008560B8">
      <w:pPr>
        <w:pStyle w:val="7"/>
      </w:pPr>
    </w:p>
    <w:p w:rsidR="008560B8" w:rsidRDefault="008560B8">
      <w:pPr>
        <w:pStyle w:val="7"/>
        <w:rPr>
          <w:i/>
          <w:iCs/>
        </w:rPr>
      </w:pPr>
      <w:r>
        <w:rPr>
          <w:i/>
          <w:iCs/>
        </w:rPr>
        <w:t>ДОПОЛНЕНИЯ</w:t>
      </w: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jc w:val="center"/>
        <w:rPr>
          <w:b/>
          <w:bCs/>
          <w:sz w:val="36"/>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709"/>
        <w:rPr>
          <w:b/>
          <w:bCs/>
          <w:sz w:val="30"/>
          <w:lang w:val="en-US"/>
        </w:rPr>
      </w:pPr>
    </w:p>
    <w:p w:rsidR="008560B8" w:rsidRDefault="008560B8">
      <w:pPr>
        <w:ind w:left="0" w:firstLine="0"/>
        <w:rPr>
          <w:b/>
          <w:bCs/>
          <w:sz w:val="30"/>
          <w:lang w:val="en-US"/>
        </w:rPr>
      </w:pPr>
    </w:p>
    <w:p w:rsidR="008560B8" w:rsidRDefault="008560B8">
      <w:pPr>
        <w:spacing w:line="240" w:lineRule="auto"/>
        <w:ind w:left="3080" w:right="3000" w:firstLine="0"/>
        <w:jc w:val="center"/>
        <w:rPr>
          <w:b/>
          <w:bCs/>
          <w:noProof/>
          <w:sz w:val="20"/>
          <w:szCs w:val="20"/>
          <w:lang w:val="en-US"/>
        </w:rPr>
      </w:pPr>
      <w:r>
        <w:rPr>
          <w:b/>
          <w:bCs/>
          <w:sz w:val="20"/>
          <w:szCs w:val="20"/>
        </w:rPr>
        <w:t>ДОГОВОР</w:t>
      </w:r>
      <w:r>
        <w:rPr>
          <w:b/>
          <w:bCs/>
          <w:noProof/>
          <w:sz w:val="20"/>
          <w:szCs w:val="20"/>
        </w:rPr>
        <w:t xml:space="preserve"> №__</w:t>
      </w:r>
    </w:p>
    <w:p w:rsidR="008560B8" w:rsidRDefault="008560B8">
      <w:pPr>
        <w:spacing w:line="240" w:lineRule="auto"/>
        <w:ind w:left="3080" w:right="3000" w:firstLine="0"/>
        <w:jc w:val="center"/>
      </w:pPr>
      <w:r>
        <w:rPr>
          <w:b/>
          <w:bCs/>
          <w:sz w:val="20"/>
          <w:szCs w:val="20"/>
        </w:rPr>
        <w:t>на рекламу продукции</w:t>
      </w:r>
    </w:p>
    <w:p w:rsidR="008560B8" w:rsidRDefault="008560B8">
      <w:pPr>
        <w:spacing w:before="220" w:line="240" w:lineRule="auto"/>
        <w:ind w:left="0" w:firstLine="0"/>
      </w:pPr>
      <w:r>
        <w:rPr>
          <w:b/>
          <w:bCs/>
        </w:rPr>
        <w:t>г.Киев</w:t>
      </w:r>
      <w:r>
        <w:rPr>
          <w:noProof/>
        </w:rPr>
        <w:t xml:space="preserve">                                                                                                                                 «__»_________</w:t>
      </w:r>
      <w:r>
        <w:t>2000г.</w:t>
      </w:r>
    </w:p>
    <w:p w:rsidR="008560B8" w:rsidRDefault="008560B8">
      <w:pPr>
        <w:spacing w:before="200" w:line="220" w:lineRule="auto"/>
        <w:ind w:left="0" w:firstLine="0"/>
      </w:pPr>
      <w:r>
        <w:t>Закрытое акционерное общество «ЛАКМА» именуемое в дальнейшем Рекламодатель, в лице генерального директора Новикова Александра Николаевича, действующего на основании Устава, с одной стороны и</w:t>
      </w:r>
      <w:r>
        <w:rPr>
          <w:noProof/>
        </w:rPr>
        <w:t xml:space="preserve"> ________,</w:t>
      </w:r>
      <w:r>
        <w:t xml:space="preserve"> именуемое в дальнейшем Рекламист, в лице</w:t>
      </w:r>
    </w:p>
    <w:p w:rsidR="008560B8" w:rsidRDefault="008560B8">
      <w:pPr>
        <w:pBdr>
          <w:bottom w:val="single" w:sz="6" w:space="5" w:color="auto"/>
        </w:pBdr>
        <w:spacing w:line="240" w:lineRule="auto"/>
        <w:ind w:left="0" w:firstLine="0"/>
      </w:pPr>
      <w:r>
        <w:rPr>
          <w:noProof/>
        </w:rPr>
        <w:t>_______</w:t>
      </w:r>
      <w:r>
        <w:t xml:space="preserve"> действующего на основании Устава с другой стороны заключили настоящий</w:t>
      </w:r>
    </w:p>
    <w:p w:rsidR="008560B8" w:rsidRDefault="008560B8">
      <w:pPr>
        <w:spacing w:line="240" w:lineRule="auto"/>
        <w:ind w:left="0" w:firstLine="0"/>
      </w:pPr>
      <w:r>
        <w:t>договор о нижеследующем.</w:t>
      </w:r>
    </w:p>
    <w:p w:rsidR="008560B8" w:rsidRDefault="008560B8">
      <w:pPr>
        <w:spacing w:before="220" w:line="240" w:lineRule="auto"/>
        <w:ind w:left="0" w:firstLine="0"/>
        <w:jc w:val="center"/>
      </w:pPr>
      <w:r>
        <w:rPr>
          <w:b/>
          <w:bCs/>
          <w:noProof/>
        </w:rPr>
        <w:t>1.</w:t>
      </w:r>
      <w:r>
        <w:rPr>
          <w:b/>
          <w:bCs/>
        </w:rPr>
        <w:t xml:space="preserve"> ПРЕДМЕТ ДОГОВОРА</w:t>
      </w:r>
    </w:p>
    <w:p w:rsidR="008560B8" w:rsidRDefault="008560B8">
      <w:pPr>
        <w:spacing w:before="120" w:line="220" w:lineRule="auto"/>
        <w:ind w:left="400" w:hanging="420"/>
      </w:pPr>
      <w:r>
        <w:rPr>
          <w:noProof/>
        </w:rPr>
        <w:t>1.1.</w:t>
      </w:r>
      <w:r>
        <w:t xml:space="preserve"> Рекламодатель поручает, а Рекламист обязуется выполнить работы по рекламе лакокрасочной продукции ЗАО «ЛАКМА», в объеме и сроки указанные в приложении, являющемся неотъемлемой частью настоящего договора.</w:t>
      </w:r>
    </w:p>
    <w:p w:rsidR="008560B8" w:rsidRDefault="008560B8">
      <w:pPr>
        <w:spacing w:before="240" w:line="240" w:lineRule="auto"/>
        <w:ind w:left="0" w:firstLine="0"/>
        <w:jc w:val="center"/>
      </w:pPr>
      <w:r>
        <w:rPr>
          <w:b/>
          <w:bCs/>
          <w:noProof/>
        </w:rPr>
        <w:t>2.</w:t>
      </w:r>
      <w:r>
        <w:rPr>
          <w:b/>
          <w:bCs/>
        </w:rPr>
        <w:t xml:space="preserve"> ОБЯЗАННОСТИ СТОРОН</w:t>
      </w:r>
    </w:p>
    <w:p w:rsidR="008560B8" w:rsidRDefault="008560B8">
      <w:pPr>
        <w:spacing w:before="180" w:line="240" w:lineRule="auto"/>
      </w:pPr>
      <w:r>
        <w:rPr>
          <w:noProof/>
        </w:rPr>
        <w:t>2.1.</w:t>
      </w:r>
      <w:r>
        <w:t xml:space="preserve"> Сторонами соблюдается конфиденциальность при проведении рекламного обслуживания.</w:t>
      </w:r>
    </w:p>
    <w:p w:rsidR="008560B8" w:rsidRDefault="008560B8">
      <w:pPr>
        <w:spacing w:line="240" w:lineRule="auto"/>
      </w:pPr>
      <w:r>
        <w:rPr>
          <w:noProof/>
        </w:rPr>
        <w:t>2.2.</w:t>
      </w:r>
      <w:r>
        <w:t xml:space="preserve"> Стороны совместно разрабатывают план и творческую концепцию рекламной кампании.</w:t>
      </w:r>
    </w:p>
    <w:p w:rsidR="008560B8" w:rsidRDefault="008560B8">
      <w:pPr>
        <w:spacing w:line="220" w:lineRule="auto"/>
      </w:pPr>
      <w:r>
        <w:rPr>
          <w:noProof/>
        </w:rPr>
        <w:t>2.3.</w:t>
      </w:r>
      <w:r>
        <w:t xml:space="preserve"> Рекламодатель своевременно предоставляет Рекламисту всю необходимую информацию для изготовления рекламы.</w:t>
      </w:r>
    </w:p>
    <w:p w:rsidR="008560B8" w:rsidRDefault="008560B8">
      <w:pPr>
        <w:spacing w:line="220" w:lineRule="auto"/>
      </w:pPr>
      <w:r>
        <w:rPr>
          <w:noProof/>
        </w:rPr>
        <w:t>2.4.</w:t>
      </w:r>
      <w:r>
        <w:t xml:space="preserve"> Рекламодатель утверждает программу работ по рекламе, образцы рекламной продукции и материалов предоставляемые Рекламистом.</w:t>
      </w:r>
    </w:p>
    <w:p w:rsidR="008560B8" w:rsidRDefault="008560B8">
      <w:pPr>
        <w:spacing w:line="280" w:lineRule="auto"/>
      </w:pPr>
      <w:r>
        <w:rPr>
          <w:noProof/>
        </w:rPr>
        <w:t>2.5.</w:t>
      </w:r>
      <w:r>
        <w:t xml:space="preserve"> Рекламист знакомит Рекламодателя по его требованию с ходом работ по изготовлению рекламы.</w:t>
      </w:r>
    </w:p>
    <w:p w:rsidR="008560B8" w:rsidRDefault="008560B8">
      <w:pPr>
        <w:spacing w:line="240" w:lineRule="auto"/>
      </w:pPr>
      <w:r>
        <w:rPr>
          <w:noProof/>
        </w:rPr>
        <w:t>2.6.</w:t>
      </w:r>
      <w:r>
        <w:t xml:space="preserve"> Рекламодатель оплачивает работу Рекламиста.</w:t>
      </w:r>
    </w:p>
    <w:p w:rsidR="008560B8" w:rsidRDefault="008560B8">
      <w:pPr>
        <w:spacing w:before="240" w:line="240" w:lineRule="auto"/>
        <w:ind w:left="0" w:firstLine="0"/>
        <w:jc w:val="center"/>
      </w:pPr>
      <w:r>
        <w:rPr>
          <w:b/>
          <w:bCs/>
          <w:noProof/>
        </w:rPr>
        <w:t>3.</w:t>
      </w:r>
      <w:r>
        <w:rPr>
          <w:b/>
          <w:bCs/>
        </w:rPr>
        <w:t xml:space="preserve"> СТОИМОСТЬ РАБОТ И ПОРЯДОК РАСЧЕТОВ</w:t>
      </w:r>
    </w:p>
    <w:p w:rsidR="008560B8" w:rsidRDefault="008560B8">
      <w:pPr>
        <w:spacing w:before="180" w:line="240" w:lineRule="auto"/>
      </w:pPr>
      <w:r>
        <w:rPr>
          <w:noProof/>
        </w:rPr>
        <w:t>3.1.</w:t>
      </w:r>
      <w:r>
        <w:t xml:space="preserve"> Стоимость работ по настоящему договору составляет</w:t>
      </w:r>
      <w:r>
        <w:rPr>
          <w:noProof/>
        </w:rPr>
        <w:t xml:space="preserve"> ______.,</w:t>
      </w:r>
      <w:r>
        <w:t xml:space="preserve"> НДС</w:t>
      </w:r>
      <w:r>
        <w:rPr>
          <w:noProof/>
        </w:rPr>
        <w:t xml:space="preserve"> 20% _______,</w:t>
      </w:r>
    </w:p>
    <w:p w:rsidR="008560B8" w:rsidRDefault="008560B8">
      <w:pPr>
        <w:spacing w:line="240" w:lineRule="auto"/>
        <w:ind w:left="440" w:firstLine="0"/>
      </w:pPr>
      <w:r>
        <w:t>налог на рекламу</w:t>
      </w:r>
      <w:r>
        <w:rPr>
          <w:noProof/>
        </w:rPr>
        <w:t xml:space="preserve"> 0,5 % ________.,</w:t>
      </w:r>
      <w:r>
        <w:t xml:space="preserve"> общая стоимость работ</w:t>
      </w:r>
      <w:r>
        <w:rPr>
          <w:noProof/>
        </w:rPr>
        <w:t xml:space="preserve"> __________</w:t>
      </w:r>
    </w:p>
    <w:p w:rsidR="008560B8" w:rsidRDefault="008560B8">
      <w:pPr>
        <w:spacing w:line="220" w:lineRule="auto"/>
      </w:pPr>
      <w:r>
        <w:rPr>
          <w:noProof/>
        </w:rPr>
        <w:t>3.2.</w:t>
      </w:r>
      <w:r>
        <w:t xml:space="preserve"> Рекламодатель, на основании предоставляемых Рекламистом счет</w:t>
      </w:r>
      <w:r>
        <w:rPr>
          <w:noProof/>
        </w:rPr>
        <w:t xml:space="preserve"> -</w:t>
      </w:r>
      <w:r>
        <w:t xml:space="preserve"> фактур, производит полную предоплату всех проводимых Рекламистом работ в сроки указанные в приложении, но не позднее</w:t>
      </w:r>
      <w:r>
        <w:rPr>
          <w:noProof/>
        </w:rPr>
        <w:t xml:space="preserve"> 3-х</w:t>
      </w:r>
      <w:r>
        <w:t xml:space="preserve"> банковских дней с момента получения счет</w:t>
      </w:r>
      <w:r>
        <w:rPr>
          <w:noProof/>
        </w:rPr>
        <w:t xml:space="preserve"> -</w:t>
      </w:r>
      <w:r>
        <w:t xml:space="preserve"> фактуры.</w:t>
      </w:r>
    </w:p>
    <w:p w:rsidR="008560B8" w:rsidRDefault="008560B8">
      <w:pPr>
        <w:spacing w:line="280" w:lineRule="auto"/>
      </w:pPr>
      <w:r>
        <w:rPr>
          <w:noProof/>
        </w:rPr>
        <w:t>3.3.</w:t>
      </w:r>
      <w:r>
        <w:t xml:space="preserve"> Моментом производства предоплаты считается поступление средств на расчетный счет Рекламиста.</w:t>
      </w:r>
    </w:p>
    <w:p w:rsidR="008560B8" w:rsidRDefault="008560B8">
      <w:pPr>
        <w:spacing w:line="280" w:lineRule="auto"/>
      </w:pPr>
      <w:r>
        <w:rPr>
          <w:noProof/>
        </w:rPr>
        <w:t>3.4.</w:t>
      </w:r>
      <w:r>
        <w:t xml:space="preserve"> Завершение каждого этапа произведенных Рекламистом работ оформляется актом сдачи</w:t>
      </w:r>
      <w:r>
        <w:rPr>
          <w:noProof/>
        </w:rPr>
        <w:t xml:space="preserve"> -</w:t>
      </w:r>
      <w:r>
        <w:t>приемки работ.</w:t>
      </w:r>
    </w:p>
    <w:p w:rsidR="008560B8" w:rsidRDefault="008560B8">
      <w:pPr>
        <w:spacing w:before="240" w:line="240" w:lineRule="auto"/>
        <w:ind w:left="0" w:firstLine="0"/>
        <w:jc w:val="center"/>
      </w:pPr>
      <w:r>
        <w:rPr>
          <w:b/>
          <w:bCs/>
          <w:noProof/>
        </w:rPr>
        <w:t>4.</w:t>
      </w:r>
      <w:r>
        <w:rPr>
          <w:b/>
          <w:bCs/>
        </w:rPr>
        <w:t xml:space="preserve"> ФОРС-МАЖОР</w:t>
      </w:r>
    </w:p>
    <w:p w:rsidR="008560B8" w:rsidRDefault="008560B8">
      <w:pPr>
        <w:spacing w:before="180" w:line="220" w:lineRule="auto"/>
      </w:pPr>
      <w:r>
        <w:rPr>
          <w:noProof/>
        </w:rPr>
        <w:t>4.1.</w:t>
      </w:r>
      <w:r>
        <w:t xml:space="preserve"> Стороны, заключившие настоящий Договор освобождаются от ответственности за частичное или полное неисполнение принятых обязательств, если это неисполнение явилось следствием обстоятельств непреодолимой силы, которые не зависят от воли Сторон. Под обстоятельствами непреодолимой силы понимаются: войны, военные действия, стихийные бедствия, действия правительства непосредственно повлиявшие на выполнение принятых обязательств.</w:t>
      </w:r>
    </w:p>
    <w:p w:rsidR="008560B8" w:rsidRDefault="008560B8">
      <w:pPr>
        <w:spacing w:line="220" w:lineRule="auto"/>
      </w:pPr>
      <w:r>
        <w:rPr>
          <w:noProof/>
        </w:rPr>
        <w:t>4.2.</w:t>
      </w:r>
      <w:r>
        <w:t xml:space="preserve"> Сторона, для которой создалась невозможность выполнения условий настоящего Договора обязана немедленно уведомить другую Сторону в письменной форме. Достаточным доказательством форс</w:t>
      </w:r>
      <w:r>
        <w:rPr>
          <w:noProof/>
        </w:rPr>
        <w:t xml:space="preserve"> -</w:t>
      </w:r>
      <w:r>
        <w:t xml:space="preserve"> мажорных обстоятельств является документ, выданный ТПП Украины одной из Сторон.</w:t>
      </w:r>
    </w:p>
    <w:p w:rsidR="008560B8" w:rsidRDefault="008560B8">
      <w:pPr>
        <w:spacing w:before="240" w:line="240" w:lineRule="auto"/>
        <w:ind w:left="0" w:firstLine="0"/>
        <w:jc w:val="center"/>
        <w:rPr>
          <w:b/>
          <w:bCs/>
          <w:noProof/>
          <w:lang w:val="en-US"/>
        </w:rPr>
      </w:pPr>
    </w:p>
    <w:p w:rsidR="008560B8" w:rsidRDefault="008560B8">
      <w:pPr>
        <w:spacing w:before="240" w:line="240" w:lineRule="auto"/>
        <w:ind w:left="0" w:firstLine="0"/>
        <w:jc w:val="center"/>
        <w:rPr>
          <w:b/>
          <w:bCs/>
          <w:noProof/>
          <w:lang w:val="en-US"/>
        </w:rPr>
      </w:pPr>
    </w:p>
    <w:p w:rsidR="008560B8" w:rsidRDefault="008560B8">
      <w:pPr>
        <w:spacing w:before="240" w:line="240" w:lineRule="auto"/>
        <w:ind w:left="0" w:firstLine="0"/>
        <w:jc w:val="center"/>
        <w:rPr>
          <w:b/>
          <w:bCs/>
          <w:noProof/>
        </w:rPr>
      </w:pPr>
    </w:p>
    <w:p w:rsidR="008560B8" w:rsidRDefault="008560B8">
      <w:pPr>
        <w:spacing w:before="240" w:line="240" w:lineRule="auto"/>
        <w:ind w:left="0" w:firstLine="0"/>
        <w:jc w:val="center"/>
        <w:rPr>
          <w:b/>
          <w:bCs/>
          <w:noProof/>
        </w:rPr>
      </w:pPr>
    </w:p>
    <w:p w:rsidR="008560B8" w:rsidRDefault="008560B8">
      <w:pPr>
        <w:spacing w:before="240" w:line="240" w:lineRule="auto"/>
        <w:ind w:left="0" w:firstLine="0"/>
        <w:jc w:val="center"/>
      </w:pPr>
      <w:r>
        <w:rPr>
          <w:b/>
          <w:bCs/>
          <w:noProof/>
        </w:rPr>
        <w:t>5.</w:t>
      </w:r>
      <w:r>
        <w:rPr>
          <w:b/>
          <w:bCs/>
        </w:rPr>
        <w:t xml:space="preserve"> ОТВЕТСТВЕННОСТЬ СТОРОН И ПОРЯДОК РАССМОТРЕНИЯ СПОРОВ</w:t>
      </w:r>
    </w:p>
    <w:p w:rsidR="008560B8" w:rsidRDefault="008560B8">
      <w:pPr>
        <w:spacing w:before="140" w:line="220" w:lineRule="auto"/>
        <w:ind w:hanging="460"/>
      </w:pPr>
      <w:r>
        <w:rPr>
          <w:noProof/>
        </w:rPr>
        <w:t>5.1.</w:t>
      </w:r>
      <w:r>
        <w:t xml:space="preserve"> Все споры и разногласия, которые могут возникнуть по настоящему договору или в связи с ним. Стороны будут стремиться разрешать их путем переговоров.</w:t>
      </w:r>
    </w:p>
    <w:p w:rsidR="008560B8" w:rsidRDefault="008560B8">
      <w:pPr>
        <w:spacing w:line="220" w:lineRule="auto"/>
        <w:ind w:hanging="460"/>
      </w:pPr>
      <w:r>
        <w:rPr>
          <w:noProof/>
        </w:rPr>
        <w:t>5.2.</w:t>
      </w:r>
      <w:r>
        <w:t xml:space="preserve"> В случае просрочки выполнения какого-либо этапа работ по вине Рекламиста, п.1.1. настоящего договора, невозвращения стоимости невыполненных работ, п.7.1.. Рекламист выплачивает пеню в размере двойной ставке Национального банка Украины за каждый день просрочки.</w:t>
      </w:r>
    </w:p>
    <w:p w:rsidR="008560B8" w:rsidRDefault="008560B8">
      <w:pPr>
        <w:spacing w:line="220" w:lineRule="auto"/>
        <w:ind w:hanging="460"/>
      </w:pPr>
      <w:r>
        <w:rPr>
          <w:noProof/>
        </w:rPr>
        <w:t>5.3.</w:t>
      </w:r>
      <w:r>
        <w:t xml:space="preserve"> В случае, если возникшие споры и разногласия не удалось разрешить путем переговоров, они передаются на рассмотрение арбитражного суда в соответствии с арбитражно</w:t>
      </w:r>
      <w:r>
        <w:rPr>
          <w:noProof/>
        </w:rPr>
        <w:t>-</w:t>
      </w:r>
      <w:r>
        <w:t>процессуальным законодательством Украины.</w:t>
      </w:r>
    </w:p>
    <w:p w:rsidR="008560B8" w:rsidRDefault="008560B8">
      <w:pPr>
        <w:spacing w:line="220" w:lineRule="auto"/>
        <w:ind w:hanging="460"/>
      </w:pPr>
    </w:p>
    <w:p w:rsidR="008560B8" w:rsidRDefault="008560B8">
      <w:pPr>
        <w:spacing w:line="240" w:lineRule="auto"/>
        <w:ind w:left="0" w:firstLine="0"/>
        <w:jc w:val="center"/>
      </w:pPr>
      <w:r>
        <w:rPr>
          <w:b/>
          <w:bCs/>
          <w:noProof/>
        </w:rPr>
        <w:t>6.</w:t>
      </w:r>
      <w:r>
        <w:rPr>
          <w:b/>
          <w:bCs/>
        </w:rPr>
        <w:t xml:space="preserve"> УСЛОВИЯ РАСТОРЖЕНИЯ ИЛИ ИЗМЕНЕНИЯ ДОГОВОРА</w:t>
      </w:r>
    </w:p>
    <w:p w:rsidR="008560B8" w:rsidRDefault="008560B8">
      <w:pPr>
        <w:spacing w:before="140" w:line="220" w:lineRule="auto"/>
      </w:pPr>
      <w:r>
        <w:rPr>
          <w:noProof/>
        </w:rPr>
        <w:t>6.1.</w:t>
      </w:r>
      <w:r>
        <w:t xml:space="preserve"> Расторжение настоящего договора может быть осуществлено любой стороной при условии невыполнения другой стороной принятых на себя обязательств в полном объеме. О расторжении настоящего договора другая сторона должна быть поставлена в известность в письменном виде не менее, чем за</w:t>
      </w:r>
      <w:r>
        <w:rPr>
          <w:noProof/>
        </w:rPr>
        <w:t xml:space="preserve"> 15</w:t>
      </w:r>
      <w:r>
        <w:t xml:space="preserve"> дней до предполагаемой даты расторжения договора.</w:t>
      </w:r>
    </w:p>
    <w:p w:rsidR="008560B8" w:rsidRDefault="008560B8">
      <w:pPr>
        <w:spacing w:line="220" w:lineRule="auto"/>
      </w:pPr>
      <w:r>
        <w:rPr>
          <w:noProof/>
        </w:rPr>
        <w:t>6.2.</w:t>
      </w:r>
      <w:r>
        <w:t xml:space="preserve"> Договор, может быть расторгнут по требованию Рекламодателя досрочно в случае неудовлетворительного содержания, художественного, эстетического и т.п. качества рекламы. Право оценки качества рекламы принадлежит только Рекламодателю, который в случае досрочного расторжения договора по названному основанию не будет использовать отвергнутую им рекламу.</w:t>
      </w:r>
    </w:p>
    <w:p w:rsidR="008560B8" w:rsidRDefault="008560B8">
      <w:pPr>
        <w:spacing w:line="220" w:lineRule="auto"/>
      </w:pPr>
      <w:r>
        <w:rPr>
          <w:noProof/>
        </w:rPr>
        <w:t>6.3.</w:t>
      </w:r>
      <w:r>
        <w:t xml:space="preserve"> Досрочное расторжение договора не освобождает Стороны от необходимости произвести окончательные расчеты.</w:t>
      </w:r>
    </w:p>
    <w:p w:rsidR="008560B8" w:rsidRDefault="008560B8">
      <w:pPr>
        <w:spacing w:line="220" w:lineRule="auto"/>
      </w:pPr>
      <w:r>
        <w:rPr>
          <w:noProof/>
        </w:rPr>
        <w:t>6.4.</w:t>
      </w:r>
      <w:r>
        <w:t xml:space="preserve"> Все изменения и дополнения к договору могут быть внесены только по предварительному согласованию Сторон, и являются неотъемлемыми частями настоящего договора.</w:t>
      </w:r>
    </w:p>
    <w:p w:rsidR="008560B8" w:rsidRDefault="008560B8">
      <w:pPr>
        <w:spacing w:before="240" w:line="240" w:lineRule="auto"/>
        <w:ind w:left="0" w:firstLine="0"/>
        <w:jc w:val="center"/>
      </w:pPr>
      <w:r>
        <w:rPr>
          <w:b/>
          <w:bCs/>
          <w:noProof/>
        </w:rPr>
        <w:t>7.</w:t>
      </w:r>
      <w:r>
        <w:rPr>
          <w:b/>
          <w:bCs/>
        </w:rPr>
        <w:t xml:space="preserve"> ПРОЧИЕ УСЛОВИЯ</w:t>
      </w:r>
    </w:p>
    <w:p w:rsidR="008560B8" w:rsidRDefault="008560B8">
      <w:pPr>
        <w:spacing w:before="160" w:line="280" w:lineRule="auto"/>
      </w:pPr>
      <w:r>
        <w:rPr>
          <w:noProof/>
        </w:rPr>
        <w:t>7.1.</w:t>
      </w:r>
      <w:r>
        <w:t xml:space="preserve"> В случае полного невыполнения, каких</w:t>
      </w:r>
      <w:r>
        <w:rPr>
          <w:noProof/>
        </w:rPr>
        <w:t xml:space="preserve"> -</w:t>
      </w:r>
      <w:r>
        <w:t xml:space="preserve"> либо работ указанных в приложении по вине Рекламиста, последний обязуется осуществить возврат стоимости работ в</w:t>
      </w:r>
      <w:r>
        <w:rPr>
          <w:noProof/>
        </w:rPr>
        <w:t xml:space="preserve"> 3-х</w:t>
      </w:r>
      <w:r>
        <w:t xml:space="preserve"> дневный срок.</w:t>
      </w:r>
    </w:p>
    <w:p w:rsidR="008560B8" w:rsidRDefault="008560B8">
      <w:pPr>
        <w:spacing w:line="220" w:lineRule="auto"/>
      </w:pPr>
      <w:r>
        <w:rPr>
          <w:noProof/>
        </w:rPr>
        <w:t>7.2.</w:t>
      </w:r>
      <w:r>
        <w:t xml:space="preserve"> Ответственность за достоверность предоставляемых информационных материалов несет Рекламодатель.</w:t>
      </w:r>
    </w:p>
    <w:p w:rsidR="008560B8" w:rsidRDefault="008560B8">
      <w:pPr>
        <w:spacing w:line="220" w:lineRule="auto"/>
      </w:pPr>
      <w:r>
        <w:rPr>
          <w:noProof/>
        </w:rPr>
        <w:t>7.3.</w:t>
      </w:r>
      <w:r>
        <w:t xml:space="preserve"> Рекламист не несет ответственности за фактическое качество рекламируемых товаров и услуг.</w:t>
      </w:r>
    </w:p>
    <w:p w:rsidR="008560B8" w:rsidRDefault="008560B8">
      <w:pPr>
        <w:spacing w:before="220" w:line="240" w:lineRule="auto"/>
        <w:ind w:left="0" w:firstLine="0"/>
        <w:jc w:val="center"/>
      </w:pPr>
      <w:r>
        <w:rPr>
          <w:b/>
          <w:bCs/>
          <w:noProof/>
        </w:rPr>
        <w:t>8.</w:t>
      </w:r>
      <w:r>
        <w:rPr>
          <w:b/>
          <w:bCs/>
        </w:rPr>
        <w:t xml:space="preserve"> СРОК ДЕЙСТВИЯ ДОГОВОРА</w:t>
      </w:r>
    </w:p>
    <w:p w:rsidR="008560B8" w:rsidRDefault="008560B8">
      <w:pPr>
        <w:spacing w:before="120" w:line="280" w:lineRule="auto"/>
        <w:ind w:left="480"/>
      </w:pPr>
      <w:r>
        <w:rPr>
          <w:noProof/>
        </w:rPr>
        <w:t>8.1.</w:t>
      </w:r>
      <w:r>
        <w:t xml:space="preserve"> Настоящий договор вступает в силу с момента подписания и действует до</w:t>
      </w:r>
      <w:r>
        <w:rPr>
          <w:noProof/>
        </w:rPr>
        <w:t xml:space="preserve"> 15</w:t>
      </w:r>
      <w:r>
        <w:t xml:space="preserve"> января</w:t>
      </w:r>
      <w:r>
        <w:rPr>
          <w:noProof/>
        </w:rPr>
        <w:t xml:space="preserve"> 2001 </w:t>
      </w:r>
      <w:r>
        <w:t>года.</w:t>
      </w:r>
    </w:p>
    <w:p w:rsidR="008560B8" w:rsidRDefault="008560B8">
      <w:pPr>
        <w:spacing w:before="420" w:line="220" w:lineRule="auto"/>
        <w:ind w:left="400" w:firstLine="0"/>
      </w:pPr>
      <w:r>
        <w:t>Настоящий договор составлен в двух экземплярах, имеющих одинаковую юридическую силу, по одному для каждой Стороны.</w:t>
      </w:r>
    </w:p>
    <w:p w:rsidR="008560B8" w:rsidRDefault="008560B8">
      <w:pPr>
        <w:spacing w:before="460" w:line="240" w:lineRule="auto"/>
        <w:ind w:left="0" w:firstLine="0"/>
        <w:jc w:val="center"/>
      </w:pPr>
      <w:r>
        <w:rPr>
          <w:b/>
          <w:bCs/>
        </w:rPr>
        <w:t>ЮРИДИЧЕСКИЕ АДРЕСА СТОРОН</w:t>
      </w:r>
    </w:p>
    <w:p w:rsidR="008560B8" w:rsidRDefault="008560B8">
      <w:pPr>
        <w:spacing w:before="220" w:line="240" w:lineRule="auto"/>
        <w:ind w:left="0" w:firstLine="0"/>
      </w:pPr>
      <w:r>
        <w:t>РЕКЛАМИСТ                                                                                               РЕКЛАМОДАТЕЛЬ</w:t>
      </w:r>
    </w:p>
    <w:p w:rsidR="008560B8" w:rsidRDefault="008560B8">
      <w:pPr>
        <w:spacing w:before="240" w:line="240" w:lineRule="auto"/>
        <w:ind w:left="5040" w:firstLine="0"/>
        <w:jc w:val="center"/>
      </w:pPr>
      <w:r>
        <w:t xml:space="preserve">                          ЗАО «ЛАКМА», Украина,</w:t>
      </w:r>
      <w:r>
        <w:rPr>
          <w:noProof/>
        </w:rPr>
        <w:t xml:space="preserve"> 04074,</w:t>
      </w:r>
    </w:p>
    <w:p w:rsidR="008560B8" w:rsidRDefault="008560B8">
      <w:pPr>
        <w:spacing w:line="240" w:lineRule="auto"/>
        <w:ind w:left="5000" w:firstLine="0"/>
        <w:jc w:val="center"/>
      </w:pPr>
      <w:r>
        <w:t xml:space="preserve">     ул.Коноплянская,</w:t>
      </w:r>
      <w:r>
        <w:rPr>
          <w:noProof/>
        </w:rPr>
        <w:t xml:space="preserve"> 12.</w:t>
      </w:r>
    </w:p>
    <w:p w:rsidR="008560B8" w:rsidRDefault="008560B8">
      <w:pPr>
        <w:spacing w:line="240" w:lineRule="auto"/>
        <w:ind w:left="5040" w:firstLine="0"/>
        <w:jc w:val="right"/>
      </w:pPr>
      <w:r>
        <w:t xml:space="preserve">     Р/с</w:t>
      </w:r>
      <w:r>
        <w:rPr>
          <w:noProof/>
        </w:rPr>
        <w:t xml:space="preserve"> 26004301260160</w:t>
      </w:r>
      <w:r>
        <w:t xml:space="preserve"> в Подольском</w:t>
      </w:r>
    </w:p>
    <w:p w:rsidR="008560B8" w:rsidRDefault="008560B8">
      <w:pPr>
        <w:spacing w:line="240" w:lineRule="auto"/>
        <w:ind w:left="5040" w:firstLine="0"/>
        <w:jc w:val="center"/>
      </w:pPr>
      <w:r>
        <w:t xml:space="preserve">        отделении ПИБ г. Киева</w:t>
      </w:r>
    </w:p>
    <w:p w:rsidR="008560B8" w:rsidRDefault="008560B8">
      <w:pPr>
        <w:spacing w:line="240" w:lineRule="auto"/>
        <w:ind w:left="5040" w:firstLine="0"/>
      </w:pPr>
      <w:r>
        <w:t xml:space="preserve">                           МФО</w:t>
      </w:r>
      <w:r>
        <w:rPr>
          <w:noProof/>
        </w:rPr>
        <w:t xml:space="preserve"> 322197</w:t>
      </w:r>
    </w:p>
    <w:p w:rsidR="008560B8" w:rsidRDefault="008560B8">
      <w:pPr>
        <w:spacing w:line="240" w:lineRule="auto"/>
        <w:ind w:left="5040" w:firstLine="0"/>
        <w:jc w:val="center"/>
        <w:rPr>
          <w:noProof/>
        </w:rPr>
      </w:pPr>
      <w:r>
        <w:t xml:space="preserve">    Код ОКПО</w:t>
      </w:r>
      <w:r>
        <w:rPr>
          <w:noProof/>
        </w:rPr>
        <w:t xml:space="preserve"> 00204625</w:t>
      </w:r>
    </w:p>
    <w:p w:rsidR="008560B8" w:rsidRDefault="008560B8">
      <w:pPr>
        <w:spacing w:line="240" w:lineRule="auto"/>
        <w:ind w:left="5040" w:firstLine="0"/>
        <w:rPr>
          <w:noProof/>
        </w:rPr>
      </w:pPr>
    </w:p>
    <w:p w:rsidR="008560B8" w:rsidRDefault="008560B8">
      <w:pPr>
        <w:spacing w:line="240" w:lineRule="auto"/>
        <w:ind w:left="5040" w:firstLine="0"/>
      </w:pPr>
      <w:r>
        <w:t>Подписи:</w:t>
      </w:r>
    </w:p>
    <w:p w:rsidR="008560B8" w:rsidRDefault="008560B8">
      <w:pPr>
        <w:pStyle w:val="FR1"/>
        <w:spacing w:before="0"/>
        <w:ind w:left="0"/>
        <w:jc w:val="right"/>
      </w:pPr>
      <w:r>
        <w:t>Рекламист</w:t>
      </w:r>
      <w:r>
        <w:rPr>
          <w:noProof/>
        </w:rPr>
        <w:t>____________________</w:t>
      </w:r>
      <w:r>
        <w:t xml:space="preserve">                                 Рекламодатель</w:t>
      </w:r>
      <w:r>
        <w:rPr>
          <w:noProof/>
        </w:rPr>
        <w:t>____________ _</w:t>
      </w:r>
    </w:p>
    <w:p w:rsidR="008560B8" w:rsidRDefault="008560B8">
      <w:pPr>
        <w:pStyle w:val="FR1"/>
        <w:jc w:val="right"/>
      </w:pPr>
      <w:r>
        <w:rPr>
          <w:b/>
          <w:bCs/>
        </w:rPr>
        <w:t>М.п.</w:t>
      </w:r>
      <w:r>
        <w:t xml:space="preserve">                                                                                      М.п.</w:t>
      </w:r>
    </w:p>
    <w:p w:rsidR="008560B8" w:rsidRDefault="008560B8">
      <w:pPr>
        <w:pStyle w:val="FR1"/>
        <w:jc w:val="right"/>
      </w:pPr>
      <w:r>
        <w:rPr>
          <w:sz w:val="16"/>
          <w:szCs w:val="16"/>
        </w:rPr>
        <w:t>Отдел маркетинга ЗАО «ЛАКМА»</w:t>
      </w:r>
    </w:p>
    <w:p w:rsidR="008560B8" w:rsidRDefault="008560B8">
      <w:pPr>
        <w:ind w:left="0" w:firstLine="709"/>
        <w:rPr>
          <w:b/>
          <w:bCs/>
          <w:sz w:val="30"/>
        </w:rPr>
      </w:pPr>
    </w:p>
    <w:p w:rsidR="008560B8" w:rsidRDefault="008560B8">
      <w:pPr>
        <w:ind w:left="360" w:firstLine="0"/>
        <w:jc w:val="left"/>
        <w:rPr>
          <w:b/>
          <w:bCs/>
          <w:sz w:val="30"/>
        </w:rPr>
      </w:pPr>
      <w:bookmarkStart w:id="1" w:name="_GoBack"/>
      <w:bookmarkEnd w:id="1"/>
    </w:p>
    <w:sectPr w:rsidR="008560B8">
      <w:footerReference w:type="even" r:id="rId8"/>
      <w:footerReference w:type="default" r:id="rId9"/>
      <w:type w:val="continuous"/>
      <w:pgSz w:w="11900" w:h="16820"/>
      <w:pgMar w:top="567" w:right="1060" w:bottom="426" w:left="1040"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0B8" w:rsidRDefault="008560B8">
      <w:pPr>
        <w:spacing w:line="240" w:lineRule="auto"/>
      </w:pPr>
      <w:r>
        <w:separator/>
      </w:r>
    </w:p>
  </w:endnote>
  <w:endnote w:type="continuationSeparator" w:id="0">
    <w:p w:rsidR="008560B8" w:rsidRDefault="00856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B8" w:rsidRDefault="008560B8">
    <w:pPr>
      <w:pStyle w:val="a5"/>
      <w:framePr w:wrap="around" w:vAnchor="text" w:hAnchor="margin" w:xAlign="center" w:y="1"/>
      <w:rPr>
        <w:rStyle w:val="a6"/>
      </w:rPr>
    </w:pPr>
  </w:p>
  <w:p w:rsidR="008560B8" w:rsidRDefault="008560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B8" w:rsidRDefault="00AD5F10">
    <w:pPr>
      <w:pStyle w:val="a5"/>
      <w:framePr w:wrap="around" w:vAnchor="text" w:hAnchor="margin" w:xAlign="center" w:y="1"/>
      <w:rPr>
        <w:rStyle w:val="a6"/>
      </w:rPr>
    </w:pPr>
    <w:r>
      <w:rPr>
        <w:rStyle w:val="a6"/>
        <w:noProof/>
      </w:rPr>
      <w:t>3</w:t>
    </w:r>
  </w:p>
  <w:p w:rsidR="008560B8" w:rsidRDefault="008560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0B8" w:rsidRDefault="008560B8">
      <w:pPr>
        <w:spacing w:line="240" w:lineRule="auto"/>
      </w:pPr>
      <w:r>
        <w:separator/>
      </w:r>
    </w:p>
  </w:footnote>
  <w:footnote w:type="continuationSeparator" w:id="0">
    <w:p w:rsidR="008560B8" w:rsidRDefault="008560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3B9"/>
    <w:multiLevelType w:val="hybridMultilevel"/>
    <w:tmpl w:val="F4286016"/>
    <w:lvl w:ilvl="0" w:tplc="670E2000">
      <w:start w:val="1"/>
      <w:numFmt w:val="decimal"/>
      <w:lvlText w:val="%1."/>
      <w:lvlJc w:val="left"/>
      <w:pPr>
        <w:tabs>
          <w:tab w:val="num" w:pos="858"/>
        </w:tabs>
        <w:ind w:left="858" w:hanging="360"/>
      </w:pPr>
      <w:rPr>
        <w:rFonts w:hint="default"/>
        <w:b/>
      </w:rPr>
    </w:lvl>
    <w:lvl w:ilvl="1" w:tplc="04190019" w:tentative="1">
      <w:start w:val="1"/>
      <w:numFmt w:val="lowerLetter"/>
      <w:lvlText w:val="%2."/>
      <w:lvlJc w:val="left"/>
      <w:pPr>
        <w:tabs>
          <w:tab w:val="num" w:pos="1578"/>
        </w:tabs>
        <w:ind w:left="1578" w:hanging="360"/>
      </w:pPr>
    </w:lvl>
    <w:lvl w:ilvl="2" w:tplc="0419001B" w:tentative="1">
      <w:start w:val="1"/>
      <w:numFmt w:val="lowerRoman"/>
      <w:lvlText w:val="%3."/>
      <w:lvlJc w:val="right"/>
      <w:pPr>
        <w:tabs>
          <w:tab w:val="num" w:pos="2298"/>
        </w:tabs>
        <w:ind w:left="2298" w:hanging="180"/>
      </w:pPr>
    </w:lvl>
    <w:lvl w:ilvl="3" w:tplc="0419000F" w:tentative="1">
      <w:start w:val="1"/>
      <w:numFmt w:val="decimal"/>
      <w:lvlText w:val="%4."/>
      <w:lvlJc w:val="left"/>
      <w:pPr>
        <w:tabs>
          <w:tab w:val="num" w:pos="3018"/>
        </w:tabs>
        <w:ind w:left="3018" w:hanging="360"/>
      </w:pPr>
    </w:lvl>
    <w:lvl w:ilvl="4" w:tplc="04190019" w:tentative="1">
      <w:start w:val="1"/>
      <w:numFmt w:val="lowerLetter"/>
      <w:lvlText w:val="%5."/>
      <w:lvlJc w:val="left"/>
      <w:pPr>
        <w:tabs>
          <w:tab w:val="num" w:pos="3738"/>
        </w:tabs>
        <w:ind w:left="3738" w:hanging="360"/>
      </w:pPr>
    </w:lvl>
    <w:lvl w:ilvl="5" w:tplc="0419001B" w:tentative="1">
      <w:start w:val="1"/>
      <w:numFmt w:val="lowerRoman"/>
      <w:lvlText w:val="%6."/>
      <w:lvlJc w:val="right"/>
      <w:pPr>
        <w:tabs>
          <w:tab w:val="num" w:pos="4458"/>
        </w:tabs>
        <w:ind w:left="4458" w:hanging="180"/>
      </w:pPr>
    </w:lvl>
    <w:lvl w:ilvl="6" w:tplc="0419000F" w:tentative="1">
      <w:start w:val="1"/>
      <w:numFmt w:val="decimal"/>
      <w:lvlText w:val="%7."/>
      <w:lvlJc w:val="left"/>
      <w:pPr>
        <w:tabs>
          <w:tab w:val="num" w:pos="5178"/>
        </w:tabs>
        <w:ind w:left="5178" w:hanging="360"/>
      </w:pPr>
    </w:lvl>
    <w:lvl w:ilvl="7" w:tplc="04190019" w:tentative="1">
      <w:start w:val="1"/>
      <w:numFmt w:val="lowerLetter"/>
      <w:lvlText w:val="%8."/>
      <w:lvlJc w:val="left"/>
      <w:pPr>
        <w:tabs>
          <w:tab w:val="num" w:pos="5898"/>
        </w:tabs>
        <w:ind w:left="5898" w:hanging="360"/>
      </w:pPr>
    </w:lvl>
    <w:lvl w:ilvl="8" w:tplc="0419001B" w:tentative="1">
      <w:start w:val="1"/>
      <w:numFmt w:val="lowerRoman"/>
      <w:lvlText w:val="%9."/>
      <w:lvlJc w:val="right"/>
      <w:pPr>
        <w:tabs>
          <w:tab w:val="num" w:pos="6618"/>
        </w:tabs>
        <w:ind w:left="6618" w:hanging="180"/>
      </w:pPr>
    </w:lvl>
  </w:abstractNum>
  <w:abstractNum w:abstractNumId="1">
    <w:nsid w:val="0AE76E0E"/>
    <w:multiLevelType w:val="hybridMultilevel"/>
    <w:tmpl w:val="9614082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5702BB"/>
    <w:multiLevelType w:val="multilevel"/>
    <w:tmpl w:val="9BA0D99A"/>
    <w:lvl w:ilvl="0">
      <w:start w:val="1"/>
      <w:numFmt w:val="decimal"/>
      <w:lvlText w:val="%1."/>
      <w:lvlJc w:val="left"/>
      <w:pPr>
        <w:tabs>
          <w:tab w:val="num" w:pos="1168"/>
        </w:tabs>
        <w:ind w:left="1168" w:hanging="408"/>
      </w:pPr>
      <w:rPr>
        <w:rFonts w:hint="default"/>
      </w:rPr>
    </w:lvl>
    <w:lvl w:ilvl="1">
      <w:start w:val="1"/>
      <w:numFmt w:val="decimal"/>
      <w:isLgl/>
      <w:lvlText w:val="%1.%2."/>
      <w:lvlJc w:val="left"/>
      <w:pPr>
        <w:tabs>
          <w:tab w:val="num" w:pos="1648"/>
        </w:tabs>
        <w:ind w:left="1648" w:hanging="720"/>
      </w:pPr>
      <w:rPr>
        <w:rFonts w:hint="default"/>
      </w:rPr>
    </w:lvl>
    <w:lvl w:ilvl="2">
      <w:start w:val="1"/>
      <w:numFmt w:val="decimal"/>
      <w:isLgl/>
      <w:lvlText w:val="%1.%2.%3."/>
      <w:lvlJc w:val="left"/>
      <w:pPr>
        <w:tabs>
          <w:tab w:val="num" w:pos="1816"/>
        </w:tabs>
        <w:ind w:left="1816" w:hanging="720"/>
      </w:pPr>
      <w:rPr>
        <w:rFonts w:hint="default"/>
      </w:rPr>
    </w:lvl>
    <w:lvl w:ilvl="3">
      <w:start w:val="1"/>
      <w:numFmt w:val="decimal"/>
      <w:isLgl/>
      <w:lvlText w:val="%1.%2.%3.%4."/>
      <w:lvlJc w:val="left"/>
      <w:pPr>
        <w:tabs>
          <w:tab w:val="num" w:pos="2344"/>
        </w:tabs>
        <w:ind w:left="2344" w:hanging="1080"/>
      </w:pPr>
      <w:rPr>
        <w:rFonts w:hint="default"/>
      </w:rPr>
    </w:lvl>
    <w:lvl w:ilvl="4">
      <w:start w:val="1"/>
      <w:numFmt w:val="decimal"/>
      <w:isLgl/>
      <w:lvlText w:val="%1.%2.%3.%4.%5."/>
      <w:lvlJc w:val="left"/>
      <w:pPr>
        <w:tabs>
          <w:tab w:val="num" w:pos="2872"/>
        </w:tabs>
        <w:ind w:left="2872" w:hanging="1440"/>
      </w:pPr>
      <w:rPr>
        <w:rFonts w:hint="default"/>
      </w:rPr>
    </w:lvl>
    <w:lvl w:ilvl="5">
      <w:start w:val="1"/>
      <w:numFmt w:val="decimal"/>
      <w:isLgl/>
      <w:lvlText w:val="%1.%2.%3.%4.%5.%6."/>
      <w:lvlJc w:val="left"/>
      <w:pPr>
        <w:tabs>
          <w:tab w:val="num" w:pos="3040"/>
        </w:tabs>
        <w:ind w:left="3040" w:hanging="1440"/>
      </w:pPr>
      <w:rPr>
        <w:rFonts w:hint="default"/>
      </w:rPr>
    </w:lvl>
    <w:lvl w:ilvl="6">
      <w:start w:val="1"/>
      <w:numFmt w:val="decimal"/>
      <w:isLgl/>
      <w:lvlText w:val="%1.%2.%3.%4.%5.%6.%7."/>
      <w:lvlJc w:val="left"/>
      <w:pPr>
        <w:tabs>
          <w:tab w:val="num" w:pos="3568"/>
        </w:tabs>
        <w:ind w:left="3568" w:hanging="1800"/>
      </w:pPr>
      <w:rPr>
        <w:rFonts w:hint="default"/>
      </w:rPr>
    </w:lvl>
    <w:lvl w:ilvl="7">
      <w:start w:val="1"/>
      <w:numFmt w:val="decimal"/>
      <w:isLgl/>
      <w:lvlText w:val="%1.%2.%3.%4.%5.%6.%7.%8."/>
      <w:lvlJc w:val="left"/>
      <w:pPr>
        <w:tabs>
          <w:tab w:val="num" w:pos="4096"/>
        </w:tabs>
        <w:ind w:left="4096" w:hanging="2160"/>
      </w:pPr>
      <w:rPr>
        <w:rFonts w:hint="default"/>
      </w:rPr>
    </w:lvl>
    <w:lvl w:ilvl="8">
      <w:start w:val="1"/>
      <w:numFmt w:val="decimal"/>
      <w:isLgl/>
      <w:lvlText w:val="%1.%2.%3.%4.%5.%6.%7.%8.%9."/>
      <w:lvlJc w:val="left"/>
      <w:pPr>
        <w:tabs>
          <w:tab w:val="num" w:pos="4264"/>
        </w:tabs>
        <w:ind w:left="4264" w:hanging="2160"/>
      </w:pPr>
      <w:rPr>
        <w:rFonts w:hint="default"/>
      </w:rPr>
    </w:lvl>
  </w:abstractNum>
  <w:abstractNum w:abstractNumId="3">
    <w:nsid w:val="1AEC0572"/>
    <w:multiLevelType w:val="hybridMultilevel"/>
    <w:tmpl w:val="004E2114"/>
    <w:lvl w:ilvl="0" w:tplc="A93879E0">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nsid w:val="27BA45F5"/>
    <w:multiLevelType w:val="hybridMultilevel"/>
    <w:tmpl w:val="F6420AF0"/>
    <w:lvl w:ilvl="0" w:tplc="AB068DBC">
      <w:start w:val="1"/>
      <w:numFmt w:val="bullet"/>
      <w:lvlText w:val="-"/>
      <w:lvlJc w:val="left"/>
      <w:pPr>
        <w:tabs>
          <w:tab w:val="num" w:pos="1120"/>
        </w:tabs>
        <w:ind w:left="1120" w:hanging="360"/>
      </w:pPr>
      <w:rPr>
        <w:rFonts w:ascii="Times New Roman" w:eastAsia="Times New Roman" w:hAnsi="Times New Roman" w:cs="Times New Roman" w:hint="default"/>
      </w:rPr>
    </w:lvl>
    <w:lvl w:ilvl="1" w:tplc="04190003" w:tentative="1">
      <w:start w:val="1"/>
      <w:numFmt w:val="bullet"/>
      <w:lvlText w:val="o"/>
      <w:lvlJc w:val="left"/>
      <w:pPr>
        <w:tabs>
          <w:tab w:val="num" w:pos="1840"/>
        </w:tabs>
        <w:ind w:left="1840" w:hanging="360"/>
      </w:pPr>
      <w:rPr>
        <w:rFonts w:ascii="Courier New" w:hAnsi="Courier New" w:hint="default"/>
      </w:rPr>
    </w:lvl>
    <w:lvl w:ilvl="2" w:tplc="04190005" w:tentative="1">
      <w:start w:val="1"/>
      <w:numFmt w:val="bullet"/>
      <w:lvlText w:val=""/>
      <w:lvlJc w:val="left"/>
      <w:pPr>
        <w:tabs>
          <w:tab w:val="num" w:pos="2560"/>
        </w:tabs>
        <w:ind w:left="2560" w:hanging="360"/>
      </w:pPr>
      <w:rPr>
        <w:rFonts w:ascii="Wingdings" w:hAnsi="Wingdings" w:hint="default"/>
      </w:rPr>
    </w:lvl>
    <w:lvl w:ilvl="3" w:tplc="04190001" w:tentative="1">
      <w:start w:val="1"/>
      <w:numFmt w:val="bullet"/>
      <w:lvlText w:val=""/>
      <w:lvlJc w:val="left"/>
      <w:pPr>
        <w:tabs>
          <w:tab w:val="num" w:pos="3280"/>
        </w:tabs>
        <w:ind w:left="3280" w:hanging="360"/>
      </w:pPr>
      <w:rPr>
        <w:rFonts w:ascii="Symbol" w:hAnsi="Symbol" w:hint="default"/>
      </w:rPr>
    </w:lvl>
    <w:lvl w:ilvl="4" w:tplc="04190003" w:tentative="1">
      <w:start w:val="1"/>
      <w:numFmt w:val="bullet"/>
      <w:lvlText w:val="o"/>
      <w:lvlJc w:val="left"/>
      <w:pPr>
        <w:tabs>
          <w:tab w:val="num" w:pos="4000"/>
        </w:tabs>
        <w:ind w:left="4000" w:hanging="360"/>
      </w:pPr>
      <w:rPr>
        <w:rFonts w:ascii="Courier New" w:hAnsi="Courier New" w:hint="default"/>
      </w:rPr>
    </w:lvl>
    <w:lvl w:ilvl="5" w:tplc="04190005" w:tentative="1">
      <w:start w:val="1"/>
      <w:numFmt w:val="bullet"/>
      <w:lvlText w:val=""/>
      <w:lvlJc w:val="left"/>
      <w:pPr>
        <w:tabs>
          <w:tab w:val="num" w:pos="4720"/>
        </w:tabs>
        <w:ind w:left="4720" w:hanging="360"/>
      </w:pPr>
      <w:rPr>
        <w:rFonts w:ascii="Wingdings" w:hAnsi="Wingdings" w:hint="default"/>
      </w:rPr>
    </w:lvl>
    <w:lvl w:ilvl="6" w:tplc="04190001" w:tentative="1">
      <w:start w:val="1"/>
      <w:numFmt w:val="bullet"/>
      <w:lvlText w:val=""/>
      <w:lvlJc w:val="left"/>
      <w:pPr>
        <w:tabs>
          <w:tab w:val="num" w:pos="5440"/>
        </w:tabs>
        <w:ind w:left="5440" w:hanging="360"/>
      </w:pPr>
      <w:rPr>
        <w:rFonts w:ascii="Symbol" w:hAnsi="Symbol" w:hint="default"/>
      </w:rPr>
    </w:lvl>
    <w:lvl w:ilvl="7" w:tplc="04190003" w:tentative="1">
      <w:start w:val="1"/>
      <w:numFmt w:val="bullet"/>
      <w:lvlText w:val="o"/>
      <w:lvlJc w:val="left"/>
      <w:pPr>
        <w:tabs>
          <w:tab w:val="num" w:pos="6160"/>
        </w:tabs>
        <w:ind w:left="6160" w:hanging="360"/>
      </w:pPr>
      <w:rPr>
        <w:rFonts w:ascii="Courier New" w:hAnsi="Courier New" w:hint="default"/>
      </w:rPr>
    </w:lvl>
    <w:lvl w:ilvl="8" w:tplc="04190005" w:tentative="1">
      <w:start w:val="1"/>
      <w:numFmt w:val="bullet"/>
      <w:lvlText w:val=""/>
      <w:lvlJc w:val="left"/>
      <w:pPr>
        <w:tabs>
          <w:tab w:val="num" w:pos="6880"/>
        </w:tabs>
        <w:ind w:left="6880" w:hanging="360"/>
      </w:pPr>
      <w:rPr>
        <w:rFonts w:ascii="Wingdings" w:hAnsi="Wingdings" w:hint="default"/>
      </w:rPr>
    </w:lvl>
  </w:abstractNum>
  <w:abstractNum w:abstractNumId="5">
    <w:nsid w:val="38BD5F8C"/>
    <w:multiLevelType w:val="hybridMultilevel"/>
    <w:tmpl w:val="FFE8F7AC"/>
    <w:lvl w:ilvl="0" w:tplc="8A52E6B2">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6">
    <w:nsid w:val="3D122743"/>
    <w:multiLevelType w:val="hybridMultilevel"/>
    <w:tmpl w:val="F5380F6C"/>
    <w:lvl w:ilvl="0" w:tplc="9A1CA5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674486"/>
    <w:multiLevelType w:val="hybridMultilevel"/>
    <w:tmpl w:val="BA9C8C84"/>
    <w:lvl w:ilvl="0" w:tplc="DBF84DD0">
      <w:start w:val="1"/>
      <w:numFmt w:val="decimal"/>
      <w:lvlText w:val="%1."/>
      <w:lvlJc w:val="left"/>
      <w:pPr>
        <w:tabs>
          <w:tab w:val="num" w:pos="1816"/>
        </w:tabs>
        <w:ind w:left="1816" w:hanging="1056"/>
      </w:pPr>
      <w:rPr>
        <w:rFonts w:hint="default"/>
      </w:r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8">
    <w:nsid w:val="6AF21D6D"/>
    <w:multiLevelType w:val="hybridMultilevel"/>
    <w:tmpl w:val="AE62701A"/>
    <w:lvl w:ilvl="0" w:tplc="2048B5B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BF8456E"/>
    <w:multiLevelType w:val="multilevel"/>
    <w:tmpl w:val="A72CB1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75CD77E2"/>
    <w:multiLevelType w:val="hybridMultilevel"/>
    <w:tmpl w:val="317CDACC"/>
    <w:lvl w:ilvl="0" w:tplc="5D482DEC">
      <w:start w:val="2"/>
      <w:numFmt w:val="bullet"/>
      <w:lvlText w:val="-"/>
      <w:lvlJc w:val="left"/>
      <w:pPr>
        <w:tabs>
          <w:tab w:val="num" w:pos="576"/>
        </w:tabs>
        <w:ind w:left="576" w:hanging="360"/>
      </w:pPr>
      <w:rPr>
        <w:rFonts w:ascii="Times New Roman" w:eastAsia="Times New Roman" w:hAnsi="Times New Roman" w:cs="Times New Roman" w:hint="default"/>
      </w:rPr>
    </w:lvl>
    <w:lvl w:ilvl="1" w:tplc="04190003" w:tentative="1">
      <w:start w:val="1"/>
      <w:numFmt w:val="bullet"/>
      <w:lvlText w:val="o"/>
      <w:lvlJc w:val="left"/>
      <w:pPr>
        <w:tabs>
          <w:tab w:val="num" w:pos="1296"/>
        </w:tabs>
        <w:ind w:left="1296" w:hanging="360"/>
      </w:pPr>
      <w:rPr>
        <w:rFonts w:ascii="Courier New" w:hAnsi="Courier New" w:hint="default"/>
      </w:rPr>
    </w:lvl>
    <w:lvl w:ilvl="2" w:tplc="04190005" w:tentative="1">
      <w:start w:val="1"/>
      <w:numFmt w:val="bullet"/>
      <w:lvlText w:val=""/>
      <w:lvlJc w:val="left"/>
      <w:pPr>
        <w:tabs>
          <w:tab w:val="num" w:pos="2016"/>
        </w:tabs>
        <w:ind w:left="2016" w:hanging="360"/>
      </w:pPr>
      <w:rPr>
        <w:rFonts w:ascii="Wingdings" w:hAnsi="Wingdings" w:hint="default"/>
      </w:rPr>
    </w:lvl>
    <w:lvl w:ilvl="3" w:tplc="04190001" w:tentative="1">
      <w:start w:val="1"/>
      <w:numFmt w:val="bullet"/>
      <w:lvlText w:val=""/>
      <w:lvlJc w:val="left"/>
      <w:pPr>
        <w:tabs>
          <w:tab w:val="num" w:pos="2736"/>
        </w:tabs>
        <w:ind w:left="2736" w:hanging="360"/>
      </w:pPr>
      <w:rPr>
        <w:rFonts w:ascii="Symbol" w:hAnsi="Symbol" w:hint="default"/>
      </w:rPr>
    </w:lvl>
    <w:lvl w:ilvl="4" w:tplc="04190003" w:tentative="1">
      <w:start w:val="1"/>
      <w:numFmt w:val="bullet"/>
      <w:lvlText w:val="o"/>
      <w:lvlJc w:val="left"/>
      <w:pPr>
        <w:tabs>
          <w:tab w:val="num" w:pos="3456"/>
        </w:tabs>
        <w:ind w:left="3456" w:hanging="360"/>
      </w:pPr>
      <w:rPr>
        <w:rFonts w:ascii="Courier New" w:hAnsi="Courier New" w:hint="default"/>
      </w:rPr>
    </w:lvl>
    <w:lvl w:ilvl="5" w:tplc="04190005" w:tentative="1">
      <w:start w:val="1"/>
      <w:numFmt w:val="bullet"/>
      <w:lvlText w:val=""/>
      <w:lvlJc w:val="left"/>
      <w:pPr>
        <w:tabs>
          <w:tab w:val="num" w:pos="4176"/>
        </w:tabs>
        <w:ind w:left="4176" w:hanging="360"/>
      </w:pPr>
      <w:rPr>
        <w:rFonts w:ascii="Wingdings" w:hAnsi="Wingdings" w:hint="default"/>
      </w:rPr>
    </w:lvl>
    <w:lvl w:ilvl="6" w:tplc="04190001" w:tentative="1">
      <w:start w:val="1"/>
      <w:numFmt w:val="bullet"/>
      <w:lvlText w:val=""/>
      <w:lvlJc w:val="left"/>
      <w:pPr>
        <w:tabs>
          <w:tab w:val="num" w:pos="4896"/>
        </w:tabs>
        <w:ind w:left="4896" w:hanging="360"/>
      </w:pPr>
      <w:rPr>
        <w:rFonts w:ascii="Symbol" w:hAnsi="Symbol" w:hint="default"/>
      </w:rPr>
    </w:lvl>
    <w:lvl w:ilvl="7" w:tplc="04190003" w:tentative="1">
      <w:start w:val="1"/>
      <w:numFmt w:val="bullet"/>
      <w:lvlText w:val="o"/>
      <w:lvlJc w:val="left"/>
      <w:pPr>
        <w:tabs>
          <w:tab w:val="num" w:pos="5616"/>
        </w:tabs>
        <w:ind w:left="5616" w:hanging="360"/>
      </w:pPr>
      <w:rPr>
        <w:rFonts w:ascii="Courier New" w:hAnsi="Courier New" w:hint="default"/>
      </w:rPr>
    </w:lvl>
    <w:lvl w:ilvl="8" w:tplc="04190005" w:tentative="1">
      <w:start w:val="1"/>
      <w:numFmt w:val="bullet"/>
      <w:lvlText w:val=""/>
      <w:lvlJc w:val="left"/>
      <w:pPr>
        <w:tabs>
          <w:tab w:val="num" w:pos="6336"/>
        </w:tabs>
        <w:ind w:left="6336" w:hanging="360"/>
      </w:pPr>
      <w:rPr>
        <w:rFonts w:ascii="Wingdings" w:hAnsi="Wingdings" w:hint="default"/>
      </w:rPr>
    </w:lvl>
  </w:abstractNum>
  <w:abstractNum w:abstractNumId="11">
    <w:nsid w:val="7D6D158B"/>
    <w:multiLevelType w:val="hybridMultilevel"/>
    <w:tmpl w:val="E6E6ABDA"/>
    <w:lvl w:ilvl="0" w:tplc="37A41C44">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9"/>
  </w:num>
  <w:num w:numId="2">
    <w:abstractNumId w:val="4"/>
  </w:num>
  <w:num w:numId="3">
    <w:abstractNumId w:val="1"/>
  </w:num>
  <w:num w:numId="4">
    <w:abstractNumId w:val="10"/>
  </w:num>
  <w:num w:numId="5">
    <w:abstractNumId w:val="6"/>
  </w:num>
  <w:num w:numId="6">
    <w:abstractNumId w:val="11"/>
  </w:num>
  <w:num w:numId="7">
    <w:abstractNumId w:val="5"/>
  </w:num>
  <w:num w:numId="8">
    <w:abstractNumId w:val="3"/>
  </w:num>
  <w:num w:numId="9">
    <w:abstractNumId w:val="8"/>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F10"/>
    <w:rsid w:val="008560B8"/>
    <w:rsid w:val="00AD5F10"/>
    <w:rsid w:val="00C90FE3"/>
    <w:rsid w:val="00F6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rules v:ext="edit">
        <o:r id="V:Rule1" type="callout" idref="#_x0000_s1028"/>
      </o:rules>
    </o:shapelayout>
  </w:shapeDefaults>
  <w:decimalSymbol w:val=","/>
  <w:listSeparator w:val=";"/>
  <w15:chartTrackingRefBased/>
  <w15:docId w15:val="{9228A792-9B34-44DC-A53F-8BE952EA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left="40" w:firstLine="720"/>
      <w:jc w:val="both"/>
    </w:pPr>
    <w:rPr>
      <w:sz w:val="22"/>
      <w:szCs w:val="22"/>
    </w:rPr>
  </w:style>
  <w:style w:type="paragraph" w:styleId="1">
    <w:name w:val="heading 1"/>
    <w:basedOn w:val="a"/>
    <w:next w:val="a"/>
    <w:qFormat/>
    <w:pPr>
      <w:keepNext/>
      <w:spacing w:line="480" w:lineRule="auto"/>
      <w:ind w:left="360" w:firstLine="0"/>
      <w:jc w:val="left"/>
      <w:outlineLvl w:val="0"/>
    </w:pPr>
    <w:rPr>
      <w:sz w:val="30"/>
    </w:rPr>
  </w:style>
  <w:style w:type="paragraph" w:styleId="2">
    <w:name w:val="heading 2"/>
    <w:basedOn w:val="a"/>
    <w:next w:val="a"/>
    <w:qFormat/>
    <w:pPr>
      <w:keepNext/>
      <w:spacing w:line="480" w:lineRule="auto"/>
      <w:ind w:left="0" w:firstLine="0"/>
      <w:jc w:val="left"/>
      <w:outlineLvl w:val="1"/>
    </w:pPr>
    <w:rPr>
      <w:b/>
      <w:bCs/>
      <w:sz w:val="24"/>
    </w:rPr>
  </w:style>
  <w:style w:type="paragraph" w:styleId="3">
    <w:name w:val="heading 3"/>
    <w:basedOn w:val="a"/>
    <w:next w:val="a"/>
    <w:qFormat/>
    <w:pPr>
      <w:keepNext/>
      <w:spacing w:line="480" w:lineRule="auto"/>
      <w:ind w:left="0" w:firstLine="0"/>
      <w:jc w:val="center"/>
      <w:outlineLvl w:val="2"/>
    </w:pPr>
    <w:rPr>
      <w:b/>
      <w:bCs/>
      <w:sz w:val="24"/>
    </w:rPr>
  </w:style>
  <w:style w:type="paragraph" w:styleId="4">
    <w:name w:val="heading 4"/>
    <w:basedOn w:val="a"/>
    <w:next w:val="a"/>
    <w:qFormat/>
    <w:pPr>
      <w:keepNext/>
      <w:jc w:val="left"/>
      <w:outlineLvl w:val="3"/>
    </w:pPr>
    <w:rPr>
      <w:b/>
      <w:bCs/>
    </w:rPr>
  </w:style>
  <w:style w:type="paragraph" w:styleId="5">
    <w:name w:val="heading 5"/>
    <w:basedOn w:val="a"/>
    <w:next w:val="a"/>
    <w:qFormat/>
    <w:pPr>
      <w:keepNext/>
      <w:ind w:firstLine="386"/>
      <w:outlineLvl w:val="4"/>
    </w:pPr>
    <w:rPr>
      <w:sz w:val="28"/>
    </w:rPr>
  </w:style>
  <w:style w:type="paragraph" w:styleId="6">
    <w:name w:val="heading 6"/>
    <w:basedOn w:val="a"/>
    <w:next w:val="a"/>
    <w:qFormat/>
    <w:pPr>
      <w:keepNext/>
      <w:spacing w:line="240" w:lineRule="auto"/>
      <w:ind w:left="0" w:firstLine="0"/>
      <w:jc w:val="center"/>
      <w:outlineLvl w:val="5"/>
    </w:pPr>
    <w:rPr>
      <w:b/>
      <w:bCs/>
      <w:i/>
      <w:iCs/>
      <w:sz w:val="28"/>
      <w:u w:val="single"/>
    </w:rPr>
  </w:style>
  <w:style w:type="paragraph" w:styleId="7">
    <w:name w:val="heading 7"/>
    <w:basedOn w:val="a"/>
    <w:next w:val="a"/>
    <w:qFormat/>
    <w:pPr>
      <w:keepNext/>
      <w:ind w:left="0" w:firstLine="709"/>
      <w:jc w:val="center"/>
      <w:outlineLvl w:val="6"/>
    </w:pPr>
    <w:rPr>
      <w:b/>
      <w:bCs/>
      <w:sz w:val="36"/>
    </w:rPr>
  </w:style>
  <w:style w:type="paragraph" w:styleId="8">
    <w:name w:val="heading 8"/>
    <w:basedOn w:val="a"/>
    <w:next w:val="a"/>
    <w:qFormat/>
    <w:pPr>
      <w:keepNext/>
      <w:spacing w:line="240" w:lineRule="auto"/>
      <w:ind w:left="3420" w:firstLine="0"/>
      <w:jc w:val="left"/>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ind w:left="0" w:firstLine="0"/>
      <w:jc w:val="left"/>
    </w:pPr>
    <w:rPr>
      <w:sz w:val="30"/>
    </w:rPr>
  </w:style>
  <w:style w:type="paragraph" w:styleId="a4">
    <w:name w:val="Body Text Indent"/>
    <w:basedOn w:val="a"/>
    <w:semiHidden/>
    <w:pPr>
      <w:ind w:firstLine="0"/>
      <w:jc w:val="left"/>
    </w:pPr>
    <w:rPr>
      <w:b/>
      <w:bCs/>
    </w:rPr>
  </w:style>
  <w:style w:type="paragraph" w:styleId="30">
    <w:name w:val="Body Text 3"/>
    <w:basedOn w:val="a"/>
    <w:semiHidden/>
    <w:pPr>
      <w:widowControl/>
      <w:tabs>
        <w:tab w:val="left" w:pos="-2160"/>
      </w:tabs>
      <w:autoSpaceDE/>
      <w:autoSpaceDN/>
      <w:adjustRightInd/>
      <w:spacing w:line="360" w:lineRule="auto"/>
      <w:ind w:left="0" w:firstLine="0"/>
    </w:pPr>
    <w:rPr>
      <w:rFonts w:ascii="Courier New" w:hAnsi="Courier New" w:cs="Arial"/>
      <w:sz w:val="26"/>
      <w:szCs w:val="24"/>
    </w:rPr>
  </w:style>
  <w:style w:type="paragraph" w:styleId="20">
    <w:name w:val="Body Text Indent 2"/>
    <w:basedOn w:val="a"/>
    <w:semiHidden/>
    <w:pPr>
      <w:ind w:left="0" w:firstLine="709"/>
    </w:pPr>
    <w:rPr>
      <w:sz w:val="30"/>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1">
    <w:name w:val="Body Text 2"/>
    <w:basedOn w:val="a"/>
    <w:semiHidden/>
    <w:pPr>
      <w:spacing w:line="480" w:lineRule="auto"/>
      <w:ind w:left="0" w:firstLine="0"/>
    </w:pPr>
    <w:rPr>
      <w:sz w:val="30"/>
    </w:rPr>
  </w:style>
  <w:style w:type="paragraph" w:customStyle="1" w:styleId="FR1">
    <w:name w:val="FR1"/>
    <w:pPr>
      <w:widowControl w:val="0"/>
      <w:autoSpaceDE w:val="0"/>
      <w:autoSpaceDN w:val="0"/>
      <w:adjustRightInd w:val="0"/>
      <w:spacing w:before="260"/>
      <w:ind w:left="640"/>
    </w:pPr>
    <w:rPr>
      <w:sz w:val="12"/>
      <w:szCs w:val="12"/>
    </w:rPr>
  </w:style>
  <w:style w:type="paragraph" w:styleId="a7">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3649</Words>
  <Characters>20802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КНУ им.Тараса Шевченка</Company>
  <LinksUpToDate>false</LinksUpToDate>
  <CharactersWithSpaces>24403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 Игорь Юрьевич</dc:creator>
  <cp:keywords/>
  <dc:description/>
  <cp:lastModifiedBy>admin</cp:lastModifiedBy>
  <cp:revision>2</cp:revision>
  <cp:lastPrinted>2000-09-26T08:47:00Z</cp:lastPrinted>
  <dcterms:created xsi:type="dcterms:W3CDTF">2014-02-08T11:34:00Z</dcterms:created>
  <dcterms:modified xsi:type="dcterms:W3CDTF">2014-02-08T11:34:00Z</dcterms:modified>
</cp:coreProperties>
</file>