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9C" w:rsidRDefault="0086509C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ОХРАНА ТРУДА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ВВЕДЕНИЕ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Охрана труда представляет собой систему законодательных актов, социально – экономических, организационных, технических и лечебно – профилактических мероприятий и средств, обеспечивающих безопасность, сохранение здоровья и работоспособности человека в процессе труда.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Охрана труда выявляет и изучает возможные причины производственных несчастных случаев, профессиональных заболеваний, аварий, взрывов, пожаров и разрабатывает систему мероприятий и требований с целью устранения этих причин и создания, безопасных и благоприятных для человека условий труда.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 вопросами охраны труда неразрывно связанно и решение вопросов охраны природы.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Сложность стоящих перед охраной труда задач требует использования достижений и выводов многих научных дисциплин, прямо или косвенно связанных с задачами создания здоровых и безопасных условий труда.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 как главным объектом охраны труда является человек в процессе труда, то при разработке требований производственной санитарии используются результаты исследований ряда медицинских и биологических дисциплин.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Особо тесная связь существует между охраной труда, научной организацией труда, эргономикой, инженерной психологией и технической эстетикой. 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Успех в решении проблем охраны труда в большой степени зависит от качества подготовки специалистов в этой области, от их умения принимать правильные решения в сложных и изменчивых условиях современного производства.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ОБЩИЕ ВОПРОСЫ ОХРАНЫ ТРУДА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ЗАКОНОДАТЕЛЬНО – ПРАВОВЫЕ АКТЫ ПО ОХРАНЕ ТРУДА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Законодательно – правовыми актами по охране труда и охране окружающей среды являются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 xml:space="preserve">Конституция Российской Федерации, Кодекс законов о труде Российской федерации (КЗоТ РФ), Уголовный кодекс Российской Федерации,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 xml:space="preserve"> Основы законодательства РФ об охране труда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 xml:space="preserve">, Постановление Верховного Совета РФ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О порядке введения в действие Основ законодательства</w:t>
      </w:r>
      <w:r>
        <w:rPr>
          <w:sz w:val="24"/>
          <w:szCs w:val="24"/>
          <w:lang w:val="en-US"/>
        </w:rPr>
        <w:t>”,</w:t>
      </w:r>
      <w:r>
        <w:rPr>
          <w:sz w:val="24"/>
          <w:szCs w:val="24"/>
        </w:rPr>
        <w:t xml:space="preserve"> Указ Президента РФ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 xml:space="preserve">Об ответственности за нарушение трудовых прав граждан 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“ </w:t>
      </w:r>
      <w:r>
        <w:rPr>
          <w:sz w:val="24"/>
          <w:szCs w:val="24"/>
        </w:rPr>
        <w:t xml:space="preserve">Правила возмещения работодателем вреда, причинённого работникам увечьем, профессиональным заболеванием либо иным повреждением здоровья, связанного с исполнением ими трудовых обязанностей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, утверждённые Постановлением Верховного Совета РФ.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положения об охране труда закреплены Конституцией РФ, Кодексом законов о труде РФ, а также Системой стандартов безопасности труда и постановлением Верховного Совета РФ.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РФ устанавливает гарантированное право граждан РФ на труд, отдых, охрану здоровья.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НАДЗОР И КОНТРОЛЬ ЗА СОБЛЮДЕНИЕМ ЗАКОНОДАТЕЛЬСТВА ПО ОХРАНЕ ТРУДА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Надзор и контроль юридически делятся на предупредительный и текущий.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Предупредительный надзор в свою очередь подразделяется на две стадии.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Текущий надзор – это надзор ежедневный, систематический за соблюдением требований по охране труда, относящихся к оборудованию, машинам, находящимся в эксплуатации, к действующему технологическому процессу, проводимый органами надзора и контроля путём обследований и проверок.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Высший государственный надзор за точным исполнением законов о труде, в том числе и по охране труда, министерствами, предприятиями их должностными лицами осуществляется Генеральным Прокурором РФ.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НАРУШЕНИЕ ЗАКОНОВ О ТРУДЕ И ПРАВИЛ ПО ОХРАНЕ ТРУДА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Основами законодательства о труде виновные в нарушении законодательства о труде и правил по охране труда, в невыполнении обязательств по коллективным договорам и соглашениям по охране труда или в воспрепятствовании деятельности профсоюзов, несут ответственность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общественную, дисциплинарную, административную, уголовную.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рабочие и служащие, не являются должностными лицами, за невыполнение своих обязанностей по охране труда подвергаются дисциплинарным взысканиям в соответствии с Основами законодательства.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УСЛОВИЙ ТРУДА НА РАБОЧЕМ МЕСТЕ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УСЛОВИЯ ТРУДА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 условиями труда понимается совокупность фактов производственной среды, оказывающих влияние на здоровье и работоспособность человека в процессе труда.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Исследования условий труда показали, что факторами производственной среды в процессе труда являются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санитарно – гигиеническая обстановка, психофизиологические элементы, эстетические элементы, социально – психологические элементы.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 вышеперечисленного следует, что производственная среда, создающая здоровые и работоспособные условия труда, главным образом обеспечивается выбором технологического процесса, материалов и оборудования</w:t>
      </w:r>
      <w:r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t>распределением нагрузки между человеком и оборудованием</w:t>
      </w:r>
      <w:r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t xml:space="preserve">режимом труда и отдыха, эстетической организацией среды и профессиональным отбором работающих. 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ОПАСНЫЕ И ВРЕДНЫЕ ПРОИЗВОДСТВЕННЫЕ ФАКТОРЫ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организации условий труда необходимо также учитывать воздействие на работающих опасных и вредных производственных факторов, которые могут привести к травме или другому внезапному резкому ухудшению здоровья и заболеванию или снижению работоспособности.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Опасным называется производственный фактор, воздействие которого на работающего в определённых условиях приводит к травме или другому внезапному резкому ухудшению здоровья. Если же производственный фактор приводит к заболеванию или снижению работоспособности, то его считают вредным.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Вредные и опасные производственные факторы подразделяются по природе действия на четыре группы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физические, химические, биологические и психофизиологические.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КАТЕГОРИИ ТЯЖЕСТИ ТРУДА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Тяжесть труда характеризует совокупное воздействие всех элементов, составляющих условия труда, на работоспособность человека, его здоровье, жизнедеятельность восстановление рабочей силы. В таком представлении понятие тяжести труда одинаково применимо как к умственному, так и к физическому труду.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 степени тяжести труда можно судить по реакциям и изменениям в организме человека.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современной физической теорией функциональных систем различают три функциональных состояния организма (ФСО) человека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нормальное, пограничное и патологическое.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Таким образом, в настоящее время объективно обоснованно наличие шести категорий тяжести работ, которым соответствуют шесть групп условий труда. 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ТРАВМАТИЗМ И ЗАБОЛЕВАЕМОСТЬ НА ПРОИЗВОДСТВЕ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Травмой называют нарушение анатомической целостности или физиологических функций тканей и органов человека, вызванное внезапным внешним воздействием.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видом воздействия травмы подразделяют на механические, тепловые, химические, электрические, комбинированные и другие.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Профессиональным заболеванием называется заболевание, которое развивается в результате воздействия на работающего специфического для данной работы вредных производственных факторов и вне контакта с ними возникнуть не может.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Кроме профессиональных на производстве выделяют группу так называемых производственно - обусловленных заболеваний. 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Порядок расследования и учёта несчастных случаев на производстве установлен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Положением о расследовании несчастных случаев на производстве</w:t>
      </w:r>
      <w:r>
        <w:rPr>
          <w:sz w:val="24"/>
          <w:szCs w:val="24"/>
          <w:lang w:val="en-US"/>
        </w:rPr>
        <w:t xml:space="preserve">”. </w:t>
      </w:r>
      <w:r>
        <w:rPr>
          <w:sz w:val="24"/>
          <w:szCs w:val="24"/>
        </w:rPr>
        <w:t xml:space="preserve">Расследование и учёт профессиональных отравлений и заболеваний производятся в соответствии с указаниями Минздрава, содержащимся в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Положении об извещении и регистрации профессиональных отравлений и профессиональных заболеваний.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МЕТОДЫ АНАЛИЗА ТРАВМАТИЗМА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Наиболее распространёнными методами анализа травматизма, взаимно дополняющими друг друга, являются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статический и монографический. В настоящее время всё большее внимание экономический и эргономический методы.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Применение методов, учитывающих личностные качества работающих не только для анализа травматизма, но и для выявления причин нарушения правил и инструкций по охране труда, позволяет выявить ряд существенных социально- психологических предпосылок возникновения несчастных случаев и тем самым способствует предупреждению травматизма, а также правильной организации профотбора, профобучения и тренинга.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СОЗДАНИЕ ОПТИМАЛЬНЫХ УСЛОВИЙ ТРУДА НА РАБОЧЕМ МЕСТЕ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улучшение условий труда на рабочем месте является одним из важнейших резервов производительности труда и экономической эффективности производства, а также дальнейшего развития самого работающего человека. В этом главное проявление социального и экономического значения организации и улучшения условий труда.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поддержания длительной работоспособности человека большое значение имеет режим труда и отдыха. Под рациональным физиологически обоснованным режимом труда и отдыха подразумевается такое чередование периодов работы с периодом отдыха, при котором достигается высокая эффективность общественно- полезной деятельности человека, хорошее состояние здоровья, высокий уровень работоспособности и производительности труда.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Важной организационной предпосылкой рационального сменного режима труда является устранение вызванных случайными перебоями производственного процесса простоев штурмовщины.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После установления нормального производственного процесса сменный режим труда и отдыха рабочих становится фактором ритмизации труда, эффективным средством предупреждения утомления работающих.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Рациональная организация труда на рабочем месте связана с такой проблемой, как правильная организация работы в течение всей недели, что обеспечивается систематической научной организацией производства.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поддержания длительной работоспособности человека имеет большое значение не только суточный и недельный режим труда и отдыха, но и месячный, поэтому законодательством о труде предусмотрен еженедельный непрерывный отдых продолжительностью не менее сорока двух часов. А рациональный годовой режим труда и отдыха обеспечивается ежегодным отпуском.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создания оптимальных условий труда на рабочем месте необходимо, чтобы на предприятии были установлены оптимальные показатели этих условий для каждого вида производства, состоящие из данных, характеризующих производственную среду.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получения доступа к работе все принимаемые должны проверить состояние здоровья, т.е. пройти медицинский профотбор.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РАБОЧЕГО МЕСТА ОПЕРАТОРА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Организация рабочего места зависит от характера труда оператора и условий труда.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Комфортность труда и высокая производительность на рабочем месте оператора зависит также от правильного выбора основного и вспомогательного оборудования, которое должно отвечать эргономическим требованиям.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Рабочее место должно обеспечивать возможность удобного выполнения работы.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Рабочее место включает в себя информационное поле и моторное поле.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Важным моментом в организации рабочего места является также определение занимаемой им производственной площади.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менее важным вопросом в организации рабочего места является вопрос организации его обслуживания, так как от этого зависит не только производительность труда, но и режим труда и отдыха работающих, ритмичность производства.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ПРОИЗВОДСТВЕННАЯ САНИТАРИЯ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МИКРОКЛИМАТ ПРОИЗВОДСТВЕННЫХ ПОМЕЩЕНИЙ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определению, приведённому в ГОСТе, микроклимат производственных помещений – это климат внутренней среды этих помещений, который определяется действующими на организм человека сочетаниями температуры, влажности и скорости движения воздуха, а также температурой окружающих поверхностей.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Общее состояние и производительность труда работающих в значительной степени зависит от микроклимата производственного помещения.</w:t>
      </w:r>
    </w:p>
    <w:p w:rsidR="0086509C" w:rsidRDefault="0086509C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Температура воздуха</w:t>
      </w:r>
      <w:r>
        <w:rPr>
          <w:sz w:val="24"/>
          <w:szCs w:val="24"/>
        </w:rPr>
        <w:t xml:space="preserve"> – одна из ведущих факторов, определяющих микроклимат производственных помещений.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Влажность воздуха</w:t>
      </w:r>
      <w:r>
        <w:rPr>
          <w:sz w:val="24"/>
          <w:szCs w:val="24"/>
        </w:rPr>
        <w:t xml:space="preserve"> – это содержание в нём паров воды.</w:t>
      </w:r>
    </w:p>
    <w:p w:rsidR="0086509C" w:rsidRDefault="0086509C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Физиологически оптимальной является относительная влажность в пределах 40…60%. Повышенная влажность воздуха в сочетании низкими температурами оказывает значительное охлаждающее действие, а в сочетании с высокими способствует перегреванию организма.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Подвижность воздуха</w:t>
      </w:r>
      <w:r>
        <w:rPr>
          <w:sz w:val="24"/>
          <w:szCs w:val="24"/>
        </w:rPr>
        <w:t>. Человек начинает ощущать движение воздуха при его скорости примерно 0,1 м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с.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 оптимальными микроклиматическими условиями понимают такие сочетания параметров микроклимата, которые при длительном систематическом воздействии на человека обеспечивают сохранение нормального функционального и теплового состояния организма без напряжения механизма терморегуляции.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Допустимыми микроклиматическими условиями называют такие сочетания параметров микроклимата, которые при длительном и систематическом воздействии на человека могут вызвать приходящие быстро нормализующиеся изменения функционального и теплового состояния организма и напряжённую работу механизма терморегуляции, не выходящую за пределы физиологических приспособительных возможностей.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Вентиляция. </w:t>
      </w:r>
      <w:r>
        <w:rPr>
          <w:sz w:val="24"/>
          <w:szCs w:val="24"/>
        </w:rPr>
        <w:t>Под вентиляцией понимают систему мероприятий и устройств, предназначенных для обеспечения на постоянных рабочих местах, в рабочей и обслуживаемой зонах помещений метеорологических условий, соответствующих гигиеническим и техническим требованиям.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зависимости от способа перемещения воздуха различают вентиляцию естественную и механическую.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ЗАЩИТА ОТ ИЗЛУЧЕНИЙ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ИОНИЗИРУЮЩИЕ ИЗЛУЧЕНИЯ, ИХ ДЕЙСТВИЕ НА ОРГАНИЗМ ЧЕЛОВЕКА И ГИГИЕНИЧЕСКОЕ НОРМИРОВАНИЕ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Ионизирующим излучением называется любое излучение, прямо или косвенно вызывающее ионизацию среды.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Ионизирующее излучение бывает электромагнитным и корпускулярным.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Биологическое воздействие ионизирующих излучений на живой организм в первую очередь зависит от поглощённой энергии излучения.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ЗАЩИТА ОТ ВОЗДЕЙСТВИЯ ИОНИЗИРУЮЩИХ ИЗЛУЧЕНИЙ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Разработаны основные санитарные правила работы с радиоактивными веществами и другими источниками ионизирующих излучений, где содержатся требования и нормы радиационной безопасности применительно к конкретным видам работ, производимым при воздействии ионизирующих излучений.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защите от внешнего облучения, возникающего при работе с закрытыми источниками излучения, основные усилия должны быть направлены на предупреждение пере облучения персонала путём увеличение расстояния между оператором и источником, сокращение продолжительности работы в поле излучения, экранирования источника излучения.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Закрытыми называются источники ионизирующего излучений, устройство которых исключает попадание радиоактивных веществ в окружающую среду.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Защита от внутреннего излучения требует исключения непосредственного контакта с радиоактивными веществами в открытом виде и предотвращение попадания их в воздух рабочей зоны.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 внутренним облучением понимают воздействие на организм ионизирующих излучений радиоактивных веществ, находящихся внутри организма.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работы с открытыми источниками подразделяются на три класса. Установленные основными санитарными правилами классы работ в зависимости от группы радиационной опасности радионуклида и фактической его активности на рабочем месте.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работе с радиоактивными веществами большое значение имеют средства индивидуальной защиты, правила личной гигиены и организация дозиметрического контроля.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Результаты всех видов радиационного контроля должны регистрироваться и храниться в течение 30 лет.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ЭЛЕКТРОМАГНИТНЫЕ ИЗЛУЧЕНИЯ, ИХ ВОЗДЕЙСТВИЕ НА ОРГАНИЗМ ЧЕЛОВЕКА И ПРИНЦИПЫ ГИГИЕНИЧЕСКОГО НОРМИРОВАНИЯ И ЗАЩИТЫ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Источниками электромагнитных полей являются, например, индукционная катушка, рабочий конденсатор, отдельные элементы генераторов катушки контуров и связи, конденсаторы, подводящие линии, трансформаторы, антенны и др. 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Степень воздействия электромагнитных излучений на организм человека зависит от диапазона частот, интенсивности воздействия соответствующего фактора, продолжительности облучения, характера излучения, режима облучения, размеров облучаемой поверхности тела и индивидуальных особенностей организма.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Биологическое воздействие электромагнитных полей более высоких частот вызывают в основном с их тепловым и аритмическим эффектом.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зависимости от диапазона частот в основу гигиенического нормирования электромагнитных излучений положены разные принципы. Критерием безопасности для человека, находящегося в электрическом поле промышленной частоты, принята напряжённость этого поля. Гигиенические нормы для персонала, который систематически находится в этой зоне, установлены ГОСТ 12.1.002-75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ССБТ.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постоянного магнитного поля предельно-допустимым уровнем на рабочем месте является напряжённость, которая не должна превышать 8 кА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м.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Одним из наиболее эффективных и часто применяемых методов защиты от низкочастотных и радио излучений является экранирование. Для экранов используются, главным образом, материалы с большой электрической проводимостью.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качестве средств индивидуальной защиты применяются спецодежда, изготовленная из металлизированной ткани в виде комбинезонов, халатов, передников, курток с капюшонами и вмонтированными в них защитными очками.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ЛАЗЕРНОЕ ИЗЛУЧЕНИЕ, ЕГО ДЕЙСТВИЕ НА ОРГАНИЗМ ЧЕЛОВЕКА И ГИГИЕНИЧЕСКОЕ НОРМИРОВАНИЕ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характеру генерации излучения лазеры подразделяются на импульсные и лазеры непрерывного действия.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Энергетические параметры лазеров зависят от их вида. 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Воздействие лазерного излучения на организм человека носит сложный характер и обусловлено как непосредственным действием лазерного излучения на облучаемые ткани, так и вторичными явлениями, выражающимися в различных изменениях, возникающих в организме в результате облучения. Различают термическое и нетермическое действия лазерных излучений.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Основными нормативными документами, регламентирующими условия безопасной работы с лазерами, являются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Санитарные нормы и правила устройства в эксплуатации лазеров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, утверждённые Министерством здравоохранения СССР в 1981 г.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ГОСТ 12.1.040-83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ССБТ. Лазерная безопасность. Общие положения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. 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ЛАЗЕРНОЙ БЕЗОПАСНОСТИ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 лазерной безопасностью понимается совокупность технических, санитарно-гигиенических и организационных мероприятий, обеспечивающих безопасные условия труда персонала при использовании лазеров.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Принятие тех или иных мер лазерной безопасности зависит, прежде всего, от класса лазера.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лазеры должны быть маркированы знаком лазерной опасности. Размещение лазеров разрешается только в специально оборудованных помещениях. Размещать оборудование нужно достаточно свободно.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Методы и аппаратура дозиметрического контроля лазерного излучения изложены в ГОСТ 12.1.031-81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ССБТ. Лазеры.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тех случаях, когда лазерная безопасность коллективными средствами защиты не обеспечивается, должны применяться индивидуальные средства защиты-очки и маски.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УЛЬТРАФИОЛЕТОВОЕ ИЗЛУЧЕНИЕ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Ультрафиолетовым излучением называется электромагнитное излучение в оптической области, примыкающее со стороны коротких волн к видимому свету и имеющее длины волн в диапазоне 200…400 нм.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Естественным источником УФИ является солнце. Искусственными источниками УФИ являются газоразрядные источники света, электрические дуги, лазеры и др.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защиты от избытка УФИ применяют противосолнечные экраны, которые могут быть химическими и физическими. Хорошим средством защиты является специальная одежда, изготовленная из тканей, наименее пропускающих УФИ. Для защиты глаз в производственных условиях используют очки со специальными стёклами. Полную защиту от УФИ всех волн обеспечивает флинтглас толщиной 2 мм.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ПРОИЗВОДСТВЕННОЕ ОСВЕЩЕНИЕ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ПОНЯТИЯ И ГИГИЕНИЧЕСКИЕ ТРЕБОВАНИЯ К ПРОИЗВОДСТВЕННОМУ ОСВЕЩЕНИЮ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Основными понятиями, характеризующими свет, являются световой поток, сила света, освещённость и яркость. 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Световым потоком</w:t>
      </w:r>
      <w:r>
        <w:rPr>
          <w:sz w:val="24"/>
          <w:szCs w:val="24"/>
        </w:rPr>
        <w:t xml:space="preserve"> называют поток лучистой энергии, оцениваемый глазом по световому ощущению.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Хорошее освещение действует тонизирующие, создаёт хорошее настроение, улучшает протекание основных процессов нервной высшей деятельности.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Улучшение освещённости способствует улучшению работоспособности даже в тех случаях, когда процесс труда практически не зависит от зрительного восприятия.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ВИДЫ ПРОИЗВОДСТВЕННОГО ОСВЕЩЕНИЯ И ЕГО НОРМИРОВАНИЕ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Освещение может осуществляться естественным и искусственным светом. При недостаточности естественного освещения используется совмещённое освещение. Последнее представляет собой освещение, при котором в светлое время суток используется одновременно естественный и искусственный свет.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Непостоянство естественного света, который может резко меняться даже течении короткого промежутка времени, вызывает необходимость нормировать естественное освещение с помощью коэффициента естественной освещённости.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Искусственное освещение предназначенное для освещения рабочих поверхностей в тёмное время суток или при недостаточности естественного освещения.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Рациональное искусственное освещение должно обеспечивать нормальные условия для работы при допустимом расходе средств, материалов и электроэнергии.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ШУМ, ЕГО ВЛИЯНИЕ НА ОРГАНИЗМ ЧЕЛОВЕКА, ЗАЩИТА ОТ ШУМА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Шумом называют всякий неблагоприятно действующий на человека звук. С физической точки зрения звук представляет собой механические колебания упругой среды.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Слуховой орган человека воспринимает в виде слышимого звука колебания упругой среды, имеющие частоту примерно от 20 до 20000 Гц, но наиболее важный для слухового восприятия интервал от 45 до 10000 Гц.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Восприятие человеком звука зависит не только от его частоты, но и от интенсивности и звукового давления.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Неблагоприятное действие шума на человека зависит не только от уровня звукового давления, но и от частотного диапазона шума, а также от равномерности воздействия в течение рабочего времени.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результате неблагоприятного воздействия шума на работающего человека происходит снижение производительности труда, увеличивается брак в работе, создаются предпосылки к возникновению несчастных случаев. Всё это обусловливает большое оздоровительное и экономическое значение мероприятий по борьбе с шумом.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СРЕДСТВА И МЕТОДЫ ЗАЩИТЫ ОТ ШУМА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Общая классификация средств и методов защиты от шума приведена в ГОСТ 12.1.029 – 80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ССБТ. Средства и методы защиты от шума. Классификация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Защита работающих от шума может осуществляться как коллективными средствами и методами, так и индивидуальными средствами.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Выбор средств снижения шума в источнике его возникновения зависит от происхождения шума.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Для снижения шума в помещениях, оборудованных вычислительной техникой, используется метод звукопоглощения, основанный на переходе энергии звуковых колебаний частиц воздуха в теплоту на трение в порах звукопоглощающего материала. 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Звукопоглощающие устройства бывают простыми, пористо-волокнистыми, с экраном, мембранные, слоистые, резонансные и объемные. Эффективность применения различных звукопоглощающих устройств определяется в результате акустического расчёта.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Акустическая обработка обязательно должна применяться в машинных залах вычислительных центров.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Немаловажное значение имеет и устранение шума непосредственно в источнике шума.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ЭЛЕКТРОБЕЗОПАСНОСТИ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ДЕЙСТВИЕ ЭЛЕКТРИЧЕСКОГО ТОКА НА ОРГАНИЗМ ЧЕЛОВЕКА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Тяжесть поражения электрическим током зависит от целого ряда факторов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значения силы тока, электрического сопротивления тела человека и длительности протекания через него тока, рода и частоты тока, индивидуальных свойств человека и условий окружающей среды.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Основным фактором, обусловливающим ту или иную степень поражения человека, является сила тока.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исход поражения сильно влияет сопротивление тела человека, которое изменяется в очень больших пределах.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Существенное значение имеет и путь тока через тело человека. Наибольшая опасность возникает при непосредственном прохождении через жизненно важные органы.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Степень поражения зависит также от рода и частоты тока.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Влияние состояния окружающей среды учитывается классификацией помещений и условий труда по опасности поражения электрическим током.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ПОМЕЩЕНИЙ ПО ЭЛЕКТРОБЕЗОПАСНОСТИ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зависимости от условий, повышающих или понижающих поражение человека электрическим током, все помещения делят на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помещения с повышенной опасностью, особо опасные помещения, помещения без повышенной опасности.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ЭЛЕКТРОБЕЗОПАСНОСТИ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Электробезопасность обеспечивается соответствующей конструкцией электрооборудования, применением технических способов и средств защиты, организационными и техническими мероприятиями.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Конструкция электрооборудования должна соответствовать условиям его эксплуатации, обеспечивать защиту персонала от соприкосновения с токоведущими частями и оборудования – от попадания внутрь посторонних предметов и воды.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Наиболее распространёнными техническими средствами защиты являются защитное заземление и зануление.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Организационные и технические мероприятия по обеспечению электробезопасности заключаются в основном в соответствующем обучении, инструктаже и допуске к работе лиц, прошедших медицинское освидетельствование, выполнении ряда технических мер при проведении работ с электрооборудованием, соблюдении особых требований при работах с находящимися под напряжением частями.</w:t>
      </w:r>
    </w:p>
    <w:p w:rsidR="0086509C" w:rsidRDefault="0086509C">
      <w:pPr>
        <w:ind w:firstLine="567"/>
        <w:jc w:val="both"/>
        <w:rPr>
          <w:sz w:val="24"/>
          <w:szCs w:val="24"/>
        </w:rPr>
      </w:pP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ПОЖАРНАЯ БЕЗОПАСНОСТЬ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Горением</w:t>
      </w:r>
      <w:r>
        <w:rPr>
          <w:sz w:val="24"/>
          <w:szCs w:val="24"/>
        </w:rPr>
        <w:t xml:space="preserve"> называется быстро протекающее химическое превращение веществ, сопровождающиеся выделением больших количеств теплоты и обычно ярким свечением.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Пожаром</w:t>
      </w:r>
      <w:r>
        <w:rPr>
          <w:sz w:val="24"/>
          <w:szCs w:val="24"/>
        </w:rPr>
        <w:t xml:space="preserve"> называется неконтролируемое горение вне специального очага, наносящее материальный ущерб.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Весьма распространённым источником пожара является курение в недозволенных местах. Распространение и источники зажигания, связанны с использованием электрической энергии. Это, прежде всего короткие замыкания, которые сопровождаются большим тепловыделением, образованием в зоне замыкания дуги с разбрызгиванием металла.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Безопасность людей при пожаре, а также сокращение возможного ущерба от них достигается обеспечением пожарной безопасности производственных объектов.</w:t>
      </w:r>
    </w:p>
    <w:p w:rsidR="0086509C" w:rsidRDefault="0086509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 пожарной безопасностью понимается такое состояние объекта, при котором с большой вероятностью предотвращается возможность возникновение пожара, а в случае его возникновения обеспечивается эффективная защита людей от опасных и вредных факторов пожара и спасение материальных ценностей. Пожарная безопасность производственных объектов обеспечивается разработкой и осуществлением систем предотвращение пожаров и систем пожарной защиты. Эта задача решается как на стадии проектирования оборудования, так и в процессе его эксплуатации.</w:t>
      </w:r>
      <w:bookmarkStart w:id="0" w:name="_GoBack"/>
      <w:bookmarkEnd w:id="0"/>
    </w:p>
    <w:sectPr w:rsidR="0086509C">
      <w:pgSz w:w="11906" w:h="16838"/>
      <w:pgMar w:top="1135" w:right="849" w:bottom="1276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B03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7663E75"/>
    <w:multiLevelType w:val="singleLevel"/>
    <w:tmpl w:val="7938C44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5B7"/>
    <w:rsid w:val="000869A3"/>
    <w:rsid w:val="007835B7"/>
    <w:rsid w:val="0086509C"/>
    <w:rsid w:val="00E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4DBD0B-8C7C-48E3-9953-EED9388E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center"/>
      <w:outlineLvl w:val="0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3">
    <w:name w:val="заголовок 3"/>
    <w:basedOn w:val="a"/>
    <w:next w:val="a"/>
    <w:uiPriority w:val="99"/>
    <w:pPr>
      <w:keepNext/>
      <w:jc w:val="center"/>
      <w:outlineLvl w:val="2"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pPr>
      <w:keepNext/>
      <w:outlineLvl w:val="3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jc w:val="center"/>
    </w:pPr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b/>
      <w:bCs/>
      <w:sz w:val="48"/>
      <w:szCs w:val="48"/>
    </w:rPr>
  </w:style>
  <w:style w:type="character" w:customStyle="1" w:styleId="a9">
    <w:name w:val="Подзаголовок Знак"/>
    <w:link w:val="a8"/>
    <w:uiPriority w:val="11"/>
    <w:rPr>
      <w:rFonts w:ascii="Cambria" w:eastAsia="Times New Roman" w:hAnsi="Cambria" w:cs="Times New Roman"/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c">
    <w:name w:val="номер страницы"/>
    <w:uiPriority w:val="99"/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link w:val="ad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3808</Words>
  <Characters>21710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ОХРАНА ТРУДА</vt:lpstr>
    </vt:vector>
  </TitlesOfParts>
  <Company>ДОМ</Company>
  <LinksUpToDate>false</LinksUpToDate>
  <CharactersWithSpaces>25468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ОХРАНА ТРУДА</dc:title>
  <dc:subject/>
  <dc:creator>Курников </dc:creator>
  <cp:keywords/>
  <dc:description/>
  <cp:lastModifiedBy>admin</cp:lastModifiedBy>
  <cp:revision>2</cp:revision>
  <cp:lastPrinted>1998-02-25T15:31:00Z</cp:lastPrinted>
  <dcterms:created xsi:type="dcterms:W3CDTF">2014-01-30T21:57:00Z</dcterms:created>
  <dcterms:modified xsi:type="dcterms:W3CDTF">2014-01-30T21:57:00Z</dcterms:modified>
</cp:coreProperties>
</file>