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39" w:rsidRPr="00381444" w:rsidRDefault="00FF5539" w:rsidP="00381444">
      <w:pPr>
        <w:spacing w:line="360" w:lineRule="auto"/>
        <w:ind w:firstLine="709"/>
        <w:jc w:val="both"/>
        <w:rPr>
          <w:sz w:val="28"/>
          <w:szCs w:val="28"/>
        </w:rPr>
      </w:pPr>
      <w:r w:rsidRPr="00381444">
        <w:rPr>
          <w:sz w:val="28"/>
          <w:szCs w:val="28"/>
        </w:rPr>
        <w:t>Открытый финал использовался художниками разных эпох. В ХХ веке он так же используется целым рядом художников. Рассматривая его функцию в «Сожженном романе» хотелось бы сначала обратиться к поэме Блока «Двенадцать». Помимо того, что у обоих текстов мы находим открытый финал, создаётся отчётливое ощущение, что тексты связаны между собой, и именно финал является местом, где связь проявляется самым отчётливым образом.</w:t>
      </w:r>
    </w:p>
    <w:p w:rsidR="00FF5539" w:rsidRPr="00381444" w:rsidRDefault="00381444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Интерпретация поэмы А.</w:t>
      </w:r>
      <w:r w:rsidR="00FF5539" w:rsidRPr="00381444">
        <w:rPr>
          <w:sz w:val="28"/>
          <w:szCs w:val="28"/>
          <w:lang w:eastAsia="ru-RU"/>
        </w:rPr>
        <w:t>А. Блока «Двенадцать», особенно ее финала, — один из самых интересных и загадочных вопросов в творчестве поэта. Вышедшая вскоре после статьи «Интеллигенция и революция», написанная словно на одном дыхании в течение января 1918 года, поэма вызвала двойственное к себе отношение. По воспоминаниям В. Маяковского, поэмой зачитывались и белые, и красные. Но, как тогда же отмечала критика, появление Христа в финальной главе поэмы озадачило всех: для белых это было богохульством, для красных — досадным религиозным мистицизмом. Отсюда разные точки зрения — Христос ли с двенадцатью апостолами идет по заснеженным улицам? Или это Антихрист? Что несет его образ людям? Что принесла им революция?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В мировоззрении Блока немалое место занимает идея революции как возмездие за грехи отцов. Поэтому неизбежны и «гримасы революции» — случайные жертвы, разгул насилия, стихия террора. Такой случайной жертвой в поэме является Катька, погибшая нечаянно, в суматохе преследования «буржуя» Ваньки. Но так ли случайна ее гибель? Революция разрушает традиционные устои, прежние нравственные ценности, христианскую мораль: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Свобода, свобода,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Эх, эх, без креста!</w:t>
      </w:r>
    </w:p>
    <w:p w:rsidR="00FF5539" w:rsidRPr="00381444" w:rsidRDefault="00FF5539" w:rsidP="00381444">
      <w:pPr>
        <w:spacing w:line="360" w:lineRule="auto"/>
        <w:ind w:firstLine="709"/>
        <w:jc w:val="both"/>
        <w:rPr>
          <w:sz w:val="28"/>
          <w:szCs w:val="28"/>
        </w:rPr>
      </w:pPr>
      <w:r w:rsidRPr="00381444">
        <w:rPr>
          <w:sz w:val="28"/>
          <w:szCs w:val="28"/>
        </w:rPr>
        <w:t>Рассмотрим финал поэмы Блока. О явлении Христа перед бредущим сквозь вьюгу отрядом красногвардейцев — писали за минувшие восемь десятилетий множество крупнейших поэтов и прозаиков, философов и литературоведов. Литература о поэме огромна, но на каждом витке отечественной истории споры возобновляются с новой силой. Как известно, сам Блок писал, что ему пришлось закончить поэму так, как он ее закончил, что он «нехотя, скрепя сердце — должен был поставить Христа».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И за вьюгой невидим,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И от пули невредим,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Нежной поступью надвьюжной,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Снежной россыпью жемчужной,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В белом венчике из роз —</w:t>
      </w:r>
    </w:p>
    <w:p w:rsidR="00FF5539" w:rsidRPr="00381444" w:rsidRDefault="00FF5539" w:rsidP="00381444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1444">
        <w:rPr>
          <w:sz w:val="28"/>
          <w:szCs w:val="28"/>
          <w:lang w:eastAsia="ru-RU"/>
        </w:rPr>
        <w:t>Впереди — Исус Христос”?</w:t>
      </w:r>
    </w:p>
    <w:p w:rsidR="00FF5539" w:rsidRPr="00381444" w:rsidRDefault="00FF5539" w:rsidP="00381444">
      <w:pPr>
        <w:spacing w:line="360" w:lineRule="auto"/>
        <w:ind w:firstLine="709"/>
        <w:jc w:val="both"/>
        <w:rPr>
          <w:sz w:val="28"/>
          <w:szCs w:val="28"/>
        </w:rPr>
      </w:pPr>
      <w:r w:rsidRPr="00381444">
        <w:rPr>
          <w:sz w:val="28"/>
          <w:szCs w:val="28"/>
        </w:rPr>
        <w:t>Поэма «Двенадцать» долгое время воспринималась как «революционная», что до известной степени справедливо; но именно этот общественный резонанс приглушил для многих современников Блока, вовлеченных в водоворот роковых событий, ее более глубокое, подлинное и трагедийное звучание. Фигура Христа в финале поэмы, ведущего под «кровавым флагом» двенадцать красных апостолов и тем самым освящающего террор и убийство, казалась немыслимым кощунством. Конечно, так и есть, если взглянуть на «Двенадцать» в исторической перспективе. Однако «Двенадцать» — произведение историческое лишь на поверхности. Ибо история растворена здесь в мифе. «Двенадцать» — блоковский, и не только блоковский, романтический миф о неотвратимой гибели «гуманистической» культуры и личности перед натиском массы.</w:t>
      </w:r>
    </w:p>
    <w:p w:rsidR="00FF5539" w:rsidRPr="00381444" w:rsidRDefault="00FF5539" w:rsidP="00381444">
      <w:pPr>
        <w:spacing w:line="360" w:lineRule="auto"/>
        <w:ind w:firstLine="709"/>
        <w:jc w:val="both"/>
        <w:rPr>
          <w:sz w:val="28"/>
          <w:szCs w:val="28"/>
        </w:rPr>
      </w:pPr>
      <w:r w:rsidRPr="00381444">
        <w:rPr>
          <w:sz w:val="28"/>
          <w:szCs w:val="28"/>
        </w:rPr>
        <w:t>Красногвардейцев ведет ненависть, а не любовь к людям. Они не приобрели еще себе нового Бога, а веру в старого уже потеряли. Однако, до самого конца, «двенадцать» идут «без имени святого», а значит, не понимая и не принимая окончательно идеалов новой жизни. И тогда Блок выводит в финальной главе образ Христа, который возглавляет с красным флагом в руках победный марш красногвардейцев. Необычно появление такого образа в поэме, где звучит тема революции, где совершается убийство женщины, но, в то же время, нельзя отрицать логичности и органичности его возникновения.</w:t>
      </w:r>
      <w:r w:rsidR="00221DF8">
        <w:rPr>
          <w:sz w:val="28"/>
          <w:szCs w:val="28"/>
        </w:rPr>
        <w:t xml:space="preserve"> </w:t>
      </w:r>
      <w:r w:rsidR="00221DF8" w:rsidRPr="00264D00">
        <w:rPr>
          <w:color w:val="FFFFFF"/>
          <w:sz w:val="28"/>
          <w:szCs w:val="28"/>
        </w:rPr>
        <w:t>открытый финал поэма блок двенадцать</w:t>
      </w:r>
    </w:p>
    <w:p w:rsidR="00FF5539" w:rsidRPr="00381444" w:rsidRDefault="00FF5539" w:rsidP="00381444">
      <w:pPr>
        <w:spacing w:line="360" w:lineRule="auto"/>
        <w:ind w:firstLine="709"/>
        <w:jc w:val="both"/>
        <w:rPr>
          <w:sz w:val="28"/>
          <w:szCs w:val="28"/>
        </w:rPr>
      </w:pPr>
      <w:r w:rsidRPr="00381444">
        <w:rPr>
          <w:sz w:val="28"/>
          <w:szCs w:val="28"/>
        </w:rPr>
        <w:t>Фигуру Христа трактовали как символ революционера, символ будущего, языческого Христа, старообрядческого «сжигающего» (имя «Исус», а не «Иисус» было именно у раскольников), как сверхчеловека, как воплощение Вечной Женственности, как Христоса-художника… И до сих пор, как и в начале века, одни желают видеть во главе не Христа, а Ленина, а чувства верующих оскорбляет явление Христа «под кровавым флагом» впереди всех тех, кто олицетворяет безбожную революцию. Поэт и сам точно не может объяснить роль Исуса: «Что Христос идет перед ними – несомненно… страшно то, что опять Он с ними… а надо Другого…». Возникает ощущение, что Блок действительно вслушивался в «музыку революции», пытаясь в этом гуле услышать откровение, записать голос, а осознание смысла услышанного должно было прийти позже. В его дневниках нет записей, предваряющих создание поэмы, а есть только сделанные уже после ее написания попытки осмыслить, объяснить возникновение образа Христа.</w:t>
      </w:r>
    </w:p>
    <w:p w:rsidR="00FF5539" w:rsidRPr="00417C4A" w:rsidRDefault="00FF5539" w:rsidP="00381444">
      <w:pPr>
        <w:spacing w:line="360" w:lineRule="auto"/>
        <w:ind w:firstLine="709"/>
        <w:jc w:val="both"/>
        <w:rPr>
          <w:sz w:val="28"/>
          <w:szCs w:val="28"/>
        </w:rPr>
      </w:pPr>
      <w:r w:rsidRPr="00381444">
        <w:rPr>
          <w:sz w:val="28"/>
          <w:szCs w:val="28"/>
        </w:rPr>
        <w:t xml:space="preserve">На лицо связь финала поэмы Блока и романа Голосовкера. У Голосовкера мы так же находим в финале </w:t>
      </w:r>
      <w:r w:rsidR="00381444" w:rsidRPr="00381444">
        <w:rPr>
          <w:sz w:val="28"/>
          <w:szCs w:val="28"/>
        </w:rPr>
        <w:t>Иисуса</w:t>
      </w:r>
      <w:r w:rsidRPr="00381444">
        <w:rPr>
          <w:sz w:val="28"/>
          <w:szCs w:val="28"/>
        </w:rPr>
        <w:t>.</w:t>
      </w:r>
    </w:p>
    <w:p w:rsidR="00381444" w:rsidRPr="00417C4A" w:rsidRDefault="00381444" w:rsidP="00381444">
      <w:pPr>
        <w:spacing w:line="360" w:lineRule="auto"/>
        <w:ind w:firstLine="709"/>
        <w:jc w:val="both"/>
        <w:rPr>
          <w:sz w:val="28"/>
          <w:szCs w:val="28"/>
        </w:rPr>
      </w:pPr>
    </w:p>
    <w:p w:rsidR="00381444" w:rsidRPr="00381444" w:rsidRDefault="00381444" w:rsidP="003814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Литература</w:t>
      </w:r>
    </w:p>
    <w:p w:rsidR="00381444" w:rsidRPr="00381444" w:rsidRDefault="00381444" w:rsidP="00381444">
      <w:pPr>
        <w:spacing w:line="360" w:lineRule="auto"/>
        <w:ind w:firstLine="709"/>
        <w:jc w:val="both"/>
        <w:rPr>
          <w:sz w:val="28"/>
          <w:szCs w:val="28"/>
        </w:rPr>
      </w:pPr>
    </w:p>
    <w:p w:rsidR="00635F2B" w:rsidRPr="00381444" w:rsidRDefault="00381444" w:rsidP="003814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5F2B" w:rsidRPr="00381444">
        <w:rPr>
          <w:sz w:val="28"/>
          <w:szCs w:val="28"/>
        </w:rPr>
        <w:t xml:space="preserve"> Климова Н.М. «Между Кудеяром и Влас</w:t>
      </w:r>
      <w:r>
        <w:rPr>
          <w:sz w:val="28"/>
          <w:szCs w:val="28"/>
        </w:rPr>
        <w:t>ом (к вопросу о финале поэмы А.</w:t>
      </w:r>
      <w:r w:rsidR="00635F2B" w:rsidRPr="00381444">
        <w:rPr>
          <w:sz w:val="28"/>
          <w:szCs w:val="28"/>
        </w:rPr>
        <w:t>А. Блока «Двенадцать»)»// «Сибирский филологический журнал» 2007, №2</w:t>
      </w:r>
    </w:p>
    <w:p w:rsidR="00635F2B" w:rsidRDefault="00381444" w:rsidP="0038144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</w:t>
      </w:r>
      <w:r w:rsidR="00635F2B" w:rsidRPr="00381444">
        <w:rPr>
          <w:sz w:val="28"/>
          <w:szCs w:val="28"/>
        </w:rPr>
        <w:t xml:space="preserve"> «Финал «Двенадцати» - взгляд из 2000 года»// «Знамя» 2000, №11</w:t>
      </w:r>
    </w:p>
    <w:p w:rsidR="00417C4A" w:rsidRPr="00264D00" w:rsidRDefault="00417C4A" w:rsidP="00381444">
      <w:pPr>
        <w:spacing w:line="360" w:lineRule="auto"/>
        <w:jc w:val="both"/>
        <w:rPr>
          <w:color w:val="FFFFFF"/>
          <w:sz w:val="28"/>
          <w:szCs w:val="28"/>
          <w:lang w:val="uk-UA"/>
        </w:rPr>
      </w:pPr>
    </w:p>
    <w:p w:rsidR="00417C4A" w:rsidRPr="00264D00" w:rsidRDefault="00417C4A" w:rsidP="00381444">
      <w:pPr>
        <w:spacing w:line="360" w:lineRule="auto"/>
        <w:jc w:val="both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417C4A" w:rsidRPr="00264D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00" w:rsidRDefault="00264D00" w:rsidP="00221DF8">
      <w:r>
        <w:separator/>
      </w:r>
    </w:p>
  </w:endnote>
  <w:endnote w:type="continuationSeparator" w:id="0">
    <w:p w:rsidR="00264D00" w:rsidRDefault="00264D00" w:rsidP="0022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00" w:rsidRDefault="00264D00" w:rsidP="00221DF8">
      <w:r>
        <w:separator/>
      </w:r>
    </w:p>
  </w:footnote>
  <w:footnote w:type="continuationSeparator" w:id="0">
    <w:p w:rsidR="00264D00" w:rsidRDefault="00264D00" w:rsidP="00221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DF8" w:rsidRPr="00221DF8" w:rsidRDefault="00221DF8" w:rsidP="00221DF8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539"/>
    <w:rsid w:val="00221DF8"/>
    <w:rsid w:val="00264D00"/>
    <w:rsid w:val="00297113"/>
    <w:rsid w:val="00381444"/>
    <w:rsid w:val="00417C4A"/>
    <w:rsid w:val="00454A4F"/>
    <w:rsid w:val="00635F2B"/>
    <w:rsid w:val="006E46F4"/>
    <w:rsid w:val="007201CC"/>
    <w:rsid w:val="00F4151C"/>
    <w:rsid w:val="00F77BF1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966A457-9BEF-4D36-8EFC-20C12CBD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3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D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21DF8"/>
    <w:rPr>
      <w:rFonts w:cs="Times New Roman"/>
      <w:sz w:val="24"/>
      <w:szCs w:val="24"/>
      <w:lang w:val="x-none" w:eastAsia="ar-SA" w:bidi="ar-SA"/>
    </w:rPr>
  </w:style>
  <w:style w:type="paragraph" w:styleId="a5">
    <w:name w:val="footer"/>
    <w:basedOn w:val="a"/>
    <w:link w:val="a6"/>
    <w:uiPriority w:val="99"/>
    <w:rsid w:val="00221D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21DF8"/>
    <w:rPr>
      <w:rFonts w:cs="Times New Roman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финал использовался художниками разных эпох</vt:lpstr>
    </vt:vector>
  </TitlesOfParts>
  <Company>Hewlett-Packard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финал использовался художниками разных эпох</dc:title>
  <dc:subject/>
  <dc:creator>1</dc:creator>
  <cp:keywords/>
  <dc:description/>
  <cp:lastModifiedBy>admin</cp:lastModifiedBy>
  <cp:revision>2</cp:revision>
  <dcterms:created xsi:type="dcterms:W3CDTF">2014-03-22T22:15:00Z</dcterms:created>
  <dcterms:modified xsi:type="dcterms:W3CDTF">2014-03-22T22:15:00Z</dcterms:modified>
</cp:coreProperties>
</file>