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F2" w:rsidRDefault="001847F2">
      <w:pPr>
        <w:jc w:val="center"/>
        <w:rPr>
          <w:color w:val="000000"/>
          <w:sz w:val="28"/>
          <w:szCs w:val="28"/>
        </w:rPr>
      </w:pPr>
      <w:r>
        <w:rPr>
          <w:color w:val="000000"/>
          <w:sz w:val="28"/>
          <w:szCs w:val="28"/>
        </w:rPr>
        <w:t>Министерство образования РФ</w:t>
      </w:r>
    </w:p>
    <w:p w:rsidR="001847F2" w:rsidRDefault="001847F2">
      <w:pPr>
        <w:jc w:val="center"/>
        <w:rPr>
          <w:color w:val="000000"/>
          <w:sz w:val="28"/>
          <w:szCs w:val="28"/>
        </w:rPr>
      </w:pPr>
      <w:r>
        <w:rPr>
          <w:color w:val="000000"/>
          <w:sz w:val="28"/>
          <w:szCs w:val="28"/>
        </w:rPr>
        <w:t>Дальневосточный институт законодательства и правоведения</w:t>
      </w:r>
    </w:p>
    <w:p w:rsidR="001847F2" w:rsidRDefault="001847F2">
      <w:pPr>
        <w:jc w:val="center"/>
        <w:rPr>
          <w:color w:val="000000"/>
          <w:sz w:val="28"/>
          <w:szCs w:val="28"/>
        </w:rPr>
      </w:pPr>
    </w:p>
    <w:p w:rsidR="001847F2" w:rsidRDefault="001847F2">
      <w:pPr>
        <w:jc w:val="center"/>
        <w:rPr>
          <w:color w:val="000000"/>
          <w:sz w:val="28"/>
          <w:szCs w:val="28"/>
        </w:rPr>
      </w:pPr>
    </w:p>
    <w:p w:rsidR="001847F2" w:rsidRDefault="001847F2">
      <w:pPr>
        <w:jc w:val="center"/>
        <w:rPr>
          <w:color w:val="000000"/>
          <w:sz w:val="28"/>
          <w:szCs w:val="28"/>
        </w:rPr>
      </w:pPr>
      <w:r>
        <w:rPr>
          <w:color w:val="000000"/>
          <w:sz w:val="28"/>
          <w:szCs w:val="28"/>
        </w:rPr>
        <w:t>Кафедра Экономики, бухгалтерского учета и налогообложения</w:t>
      </w: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r>
        <w:rPr>
          <w:color w:val="000000"/>
          <w:sz w:val="28"/>
          <w:szCs w:val="28"/>
        </w:rPr>
        <w:t>КУРСОВАЯ РАБОТА</w:t>
      </w:r>
    </w:p>
    <w:p w:rsidR="001847F2" w:rsidRDefault="001847F2">
      <w:pPr>
        <w:spacing w:line="360" w:lineRule="auto"/>
        <w:jc w:val="center"/>
        <w:rPr>
          <w:color w:val="000000"/>
          <w:sz w:val="28"/>
          <w:szCs w:val="28"/>
        </w:rPr>
      </w:pPr>
      <w:r>
        <w:rPr>
          <w:color w:val="000000"/>
          <w:sz w:val="28"/>
          <w:szCs w:val="28"/>
        </w:rPr>
        <w:t>по дисциплине: Управленческий учет</w:t>
      </w:r>
    </w:p>
    <w:p w:rsidR="001847F2" w:rsidRDefault="001847F2">
      <w:pPr>
        <w:spacing w:line="360" w:lineRule="auto"/>
        <w:jc w:val="center"/>
        <w:rPr>
          <w:color w:val="000000"/>
          <w:sz w:val="28"/>
          <w:szCs w:val="28"/>
        </w:rPr>
      </w:pPr>
      <w:r>
        <w:rPr>
          <w:color w:val="000000"/>
          <w:sz w:val="28"/>
          <w:szCs w:val="28"/>
        </w:rPr>
        <w:t>Тема 7: Нормативный учет и стандарт – кост на базе полных затрат</w:t>
      </w:r>
    </w:p>
    <w:p w:rsidR="001847F2" w:rsidRDefault="001847F2">
      <w:pPr>
        <w:spacing w:line="360" w:lineRule="auto"/>
        <w:jc w:val="cente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C65649">
      <w:pPr>
        <w:rPr>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207pt;margin-top:2.3pt;width:261pt;height:135pt;z-index:251657728" stroked="f">
            <v:textbox>
              <w:txbxContent>
                <w:p w:rsidR="001847F2" w:rsidRDefault="001847F2">
                  <w:pPr>
                    <w:rPr>
                      <w:sz w:val="28"/>
                      <w:szCs w:val="28"/>
                    </w:rPr>
                  </w:pPr>
                  <w:r>
                    <w:rPr>
                      <w:sz w:val="28"/>
                      <w:szCs w:val="28"/>
                    </w:rPr>
                    <w:t xml:space="preserve">Выполнил: </w:t>
                  </w:r>
                </w:p>
                <w:p w:rsidR="001847F2" w:rsidRDefault="001847F2">
                  <w:pPr>
                    <w:rPr>
                      <w:sz w:val="28"/>
                      <w:szCs w:val="28"/>
                    </w:rPr>
                  </w:pPr>
                  <w:r>
                    <w:rPr>
                      <w:sz w:val="28"/>
                      <w:szCs w:val="28"/>
                    </w:rPr>
                    <w:t>студентка группы___________________</w:t>
                  </w:r>
                </w:p>
                <w:p w:rsidR="001847F2" w:rsidRDefault="001847F2">
                  <w:pPr>
                    <w:rPr>
                      <w:sz w:val="28"/>
                      <w:szCs w:val="28"/>
                    </w:rPr>
                  </w:pPr>
                  <w:r>
                    <w:rPr>
                      <w:sz w:val="28"/>
                      <w:szCs w:val="28"/>
                    </w:rPr>
                    <w:t>__________________________________</w:t>
                  </w:r>
                </w:p>
                <w:p w:rsidR="001847F2" w:rsidRDefault="001847F2">
                  <w:pPr>
                    <w:rPr>
                      <w:sz w:val="28"/>
                      <w:szCs w:val="28"/>
                    </w:rPr>
                  </w:pPr>
                  <w:r>
                    <w:rPr>
                      <w:sz w:val="28"/>
                      <w:szCs w:val="28"/>
                    </w:rPr>
                    <w:t>__________________________________</w:t>
                  </w:r>
                </w:p>
                <w:p w:rsidR="001847F2" w:rsidRDefault="001847F2">
                  <w:pPr>
                    <w:rPr>
                      <w:sz w:val="28"/>
                      <w:szCs w:val="28"/>
                    </w:rPr>
                  </w:pPr>
                  <w:r>
                    <w:rPr>
                      <w:sz w:val="28"/>
                      <w:szCs w:val="28"/>
                    </w:rPr>
                    <w:t>Проверил:</w:t>
                  </w:r>
                </w:p>
                <w:p w:rsidR="001847F2" w:rsidRDefault="001847F2">
                  <w:pPr>
                    <w:rPr>
                      <w:sz w:val="28"/>
                      <w:szCs w:val="28"/>
                    </w:rPr>
                  </w:pPr>
                  <w:r>
                    <w:rPr>
                      <w:sz w:val="28"/>
                      <w:szCs w:val="28"/>
                    </w:rPr>
                    <w:t>______________________________________________________________________</w:t>
                  </w:r>
                </w:p>
              </w:txbxContent>
            </v:textbox>
          </v:shape>
        </w:pict>
      </w: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rPr>
          <w:color w:val="000000"/>
          <w:sz w:val="28"/>
          <w:szCs w:val="28"/>
        </w:rPr>
      </w:pPr>
    </w:p>
    <w:p w:rsidR="001847F2" w:rsidRDefault="001847F2">
      <w:pPr>
        <w:tabs>
          <w:tab w:val="left" w:pos="5340"/>
        </w:tabs>
        <w:rPr>
          <w:color w:val="000000"/>
          <w:sz w:val="28"/>
          <w:szCs w:val="28"/>
        </w:rPr>
      </w:pPr>
      <w:r>
        <w:rPr>
          <w:color w:val="000000"/>
          <w:sz w:val="28"/>
          <w:szCs w:val="28"/>
        </w:rPr>
        <w:tab/>
      </w:r>
    </w:p>
    <w:p w:rsidR="001847F2" w:rsidRDefault="001847F2">
      <w:pPr>
        <w:tabs>
          <w:tab w:val="left" w:pos="5340"/>
        </w:tabs>
        <w:rPr>
          <w:color w:val="000000"/>
          <w:sz w:val="28"/>
          <w:szCs w:val="28"/>
        </w:rPr>
      </w:pPr>
    </w:p>
    <w:p w:rsidR="001847F2" w:rsidRDefault="001847F2">
      <w:pPr>
        <w:tabs>
          <w:tab w:val="left" w:pos="5340"/>
        </w:tabs>
        <w:jc w:val="center"/>
        <w:rPr>
          <w:color w:val="000000"/>
          <w:sz w:val="28"/>
          <w:szCs w:val="28"/>
        </w:rPr>
      </w:pPr>
    </w:p>
    <w:p w:rsidR="001847F2" w:rsidRDefault="001847F2">
      <w:pPr>
        <w:tabs>
          <w:tab w:val="left" w:pos="5340"/>
        </w:tabs>
        <w:jc w:val="center"/>
        <w:rPr>
          <w:color w:val="000000"/>
          <w:sz w:val="28"/>
          <w:szCs w:val="28"/>
        </w:rPr>
      </w:pPr>
      <w:r>
        <w:rPr>
          <w:color w:val="000000"/>
          <w:sz w:val="28"/>
          <w:szCs w:val="28"/>
        </w:rPr>
        <w:t>Хабаровск 2004г.</w:t>
      </w: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p>
    <w:p w:rsidR="001847F2" w:rsidRDefault="001847F2">
      <w:pPr>
        <w:spacing w:line="360" w:lineRule="auto"/>
        <w:jc w:val="center"/>
        <w:rPr>
          <w:color w:val="000000"/>
          <w:sz w:val="28"/>
          <w:szCs w:val="28"/>
        </w:rPr>
      </w:pPr>
      <w:r>
        <w:rPr>
          <w:color w:val="000000"/>
          <w:sz w:val="28"/>
          <w:szCs w:val="28"/>
        </w:rPr>
        <w:lastRenderedPageBreak/>
        <w:t>СОДЕРЖАНИЕ</w:t>
      </w:r>
    </w:p>
    <w:p w:rsidR="001847F2" w:rsidRDefault="001847F2">
      <w:pPr>
        <w:spacing w:line="360" w:lineRule="auto"/>
        <w:jc w:val="center"/>
        <w:rPr>
          <w:color w:val="000000"/>
          <w:sz w:val="28"/>
          <w:szCs w:val="28"/>
        </w:rPr>
      </w:pPr>
    </w:p>
    <w:p w:rsidR="001847F2" w:rsidRDefault="001847F2">
      <w:pPr>
        <w:spacing w:line="360" w:lineRule="auto"/>
        <w:jc w:val="both"/>
        <w:rPr>
          <w:color w:val="000000"/>
          <w:sz w:val="28"/>
          <w:szCs w:val="28"/>
        </w:rPr>
      </w:pPr>
      <w:r>
        <w:rPr>
          <w:color w:val="000000"/>
          <w:sz w:val="28"/>
          <w:szCs w:val="28"/>
        </w:rPr>
        <w:t>Введение…………………………………………………………………………...3</w:t>
      </w:r>
    </w:p>
    <w:p w:rsidR="001847F2" w:rsidRDefault="001847F2">
      <w:pPr>
        <w:numPr>
          <w:ilvl w:val="0"/>
          <w:numId w:val="5"/>
        </w:numPr>
        <w:tabs>
          <w:tab w:val="clear" w:pos="720"/>
          <w:tab w:val="num" w:pos="360"/>
        </w:tabs>
        <w:spacing w:line="360" w:lineRule="auto"/>
        <w:ind w:left="0" w:firstLine="0"/>
        <w:jc w:val="both"/>
        <w:rPr>
          <w:sz w:val="28"/>
          <w:szCs w:val="28"/>
        </w:rPr>
      </w:pPr>
      <w:r>
        <w:rPr>
          <w:sz w:val="28"/>
          <w:szCs w:val="28"/>
        </w:rPr>
        <w:t>Общая характеристика системы стандарт – кост……………………………5</w:t>
      </w:r>
    </w:p>
    <w:p w:rsidR="001847F2" w:rsidRDefault="001847F2">
      <w:pPr>
        <w:numPr>
          <w:ilvl w:val="1"/>
          <w:numId w:val="5"/>
        </w:numPr>
        <w:tabs>
          <w:tab w:val="clear" w:pos="780"/>
          <w:tab w:val="num" w:pos="540"/>
        </w:tabs>
        <w:spacing w:line="360" w:lineRule="auto"/>
        <w:ind w:left="0" w:firstLine="0"/>
        <w:rPr>
          <w:color w:val="000000"/>
          <w:sz w:val="28"/>
          <w:szCs w:val="28"/>
        </w:rPr>
      </w:pPr>
      <w:r>
        <w:rPr>
          <w:color w:val="000000"/>
          <w:sz w:val="28"/>
          <w:szCs w:val="28"/>
        </w:rPr>
        <w:t>Исторический аспект темы исследования……………………………...…..5</w:t>
      </w:r>
    </w:p>
    <w:p w:rsidR="001847F2" w:rsidRDefault="001847F2">
      <w:pPr>
        <w:numPr>
          <w:ilvl w:val="1"/>
          <w:numId w:val="5"/>
        </w:numPr>
        <w:tabs>
          <w:tab w:val="clear" w:pos="780"/>
          <w:tab w:val="num" w:pos="540"/>
        </w:tabs>
        <w:spacing w:line="360" w:lineRule="auto"/>
        <w:ind w:left="0" w:firstLine="0"/>
        <w:jc w:val="both"/>
        <w:rPr>
          <w:color w:val="000000"/>
          <w:sz w:val="28"/>
          <w:szCs w:val="28"/>
        </w:rPr>
      </w:pPr>
      <w:r>
        <w:rPr>
          <w:color w:val="000000"/>
          <w:sz w:val="28"/>
          <w:szCs w:val="28"/>
        </w:rPr>
        <w:t>Основные принципы системы стандарт – кост…………………………….6</w:t>
      </w:r>
    </w:p>
    <w:p w:rsidR="001847F2" w:rsidRDefault="001847F2">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Характеристика системы нормативного учета…………………………..…17</w:t>
      </w:r>
    </w:p>
    <w:p w:rsidR="001847F2" w:rsidRDefault="001847F2">
      <w:pPr>
        <w:numPr>
          <w:ilvl w:val="0"/>
          <w:numId w:val="5"/>
        </w:numPr>
        <w:tabs>
          <w:tab w:val="clear" w:pos="720"/>
          <w:tab w:val="num" w:pos="360"/>
        </w:tabs>
        <w:spacing w:line="360" w:lineRule="auto"/>
        <w:ind w:left="0" w:firstLine="0"/>
        <w:jc w:val="both"/>
        <w:rPr>
          <w:color w:val="000000"/>
          <w:sz w:val="28"/>
          <w:szCs w:val="28"/>
        </w:rPr>
      </w:pPr>
      <w:r>
        <w:rPr>
          <w:color w:val="000000"/>
          <w:sz w:val="28"/>
          <w:szCs w:val="28"/>
        </w:rPr>
        <w:t>Сравнительный анализ нормативного учета и системы стандарт – кост…………………………………………………………………………….….25</w:t>
      </w:r>
    </w:p>
    <w:p w:rsidR="001847F2" w:rsidRDefault="001847F2">
      <w:pPr>
        <w:spacing w:line="360" w:lineRule="auto"/>
        <w:jc w:val="both"/>
        <w:rPr>
          <w:color w:val="000000"/>
          <w:sz w:val="28"/>
          <w:szCs w:val="28"/>
        </w:rPr>
      </w:pPr>
      <w:r>
        <w:rPr>
          <w:color w:val="000000"/>
          <w:sz w:val="28"/>
          <w:szCs w:val="28"/>
        </w:rPr>
        <w:t>Заключение……………………………………………………………….………28</w:t>
      </w:r>
    </w:p>
    <w:p w:rsidR="001847F2" w:rsidRDefault="001847F2">
      <w:pPr>
        <w:spacing w:line="360" w:lineRule="auto"/>
        <w:jc w:val="both"/>
        <w:rPr>
          <w:color w:val="000000"/>
          <w:sz w:val="28"/>
          <w:szCs w:val="28"/>
        </w:rPr>
      </w:pPr>
      <w:r>
        <w:rPr>
          <w:color w:val="000000"/>
          <w:sz w:val="28"/>
          <w:szCs w:val="28"/>
        </w:rPr>
        <w:t>Список использованных источников…………………………………………...30</w:t>
      </w:r>
    </w:p>
    <w:p w:rsidR="001847F2" w:rsidRDefault="001847F2">
      <w:pPr>
        <w:spacing w:line="360" w:lineRule="auto"/>
        <w:jc w:val="both"/>
        <w:rPr>
          <w:color w:val="000000"/>
          <w:sz w:val="28"/>
          <w:szCs w:val="28"/>
        </w:rPr>
        <w:sectPr w:rsidR="001847F2">
          <w:headerReference w:type="default" r:id="rId7"/>
          <w:pgSz w:w="11906" w:h="16838"/>
          <w:pgMar w:top="1134" w:right="850" w:bottom="1134" w:left="1701" w:header="708" w:footer="708" w:gutter="0"/>
          <w:cols w:space="708"/>
          <w:titlePg/>
          <w:docGrid w:linePitch="360"/>
        </w:sectPr>
      </w:pPr>
      <w:r>
        <w:rPr>
          <w:color w:val="000000"/>
          <w:sz w:val="28"/>
          <w:szCs w:val="28"/>
        </w:rPr>
        <w:t>Приложение………………………………………………………………………32</w:t>
      </w:r>
    </w:p>
    <w:p w:rsidR="001847F2" w:rsidRDefault="001847F2">
      <w:pPr>
        <w:spacing w:line="360" w:lineRule="auto"/>
        <w:jc w:val="center"/>
        <w:rPr>
          <w:color w:val="000000"/>
          <w:sz w:val="28"/>
          <w:szCs w:val="28"/>
        </w:rPr>
      </w:pPr>
      <w:r>
        <w:rPr>
          <w:color w:val="000000"/>
          <w:sz w:val="28"/>
          <w:szCs w:val="28"/>
        </w:rPr>
        <w:t>ВВЕДЕНИЕ</w:t>
      </w:r>
    </w:p>
    <w:p w:rsidR="001847F2" w:rsidRDefault="001847F2">
      <w:pPr>
        <w:spacing w:line="360" w:lineRule="auto"/>
        <w:jc w:val="center"/>
        <w:rPr>
          <w:color w:val="000000"/>
          <w:sz w:val="28"/>
          <w:szCs w:val="28"/>
        </w:rPr>
      </w:pP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В современных условиях хозяйствования процесс принятия управленческих решений тактического и стратегического характера базируется на информации о затратах и финансовых результатах деятельности предприятия. Одним из эффективных инструментов в управлении затратами предприятия является система учета «Стандарт-кост», в основе которой лежит принцип учета и контроля затрат в пределах установленных норм и нормативов и по отклонениям от них.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Метод нормативного определения затрат возник в начале ХХ века в США. Это был один из принципов научного менеджмента, предложенных Ф. Тейлором, Г. Эмерсоном и другими инженерами, которые дали импульс для развития системы нормативного учета затрат. Они применяли стандарты, чтобы выявить «единственный наилучший путь» использования труда и материалов. Стандарты обеспечивали информацией для планирования хода работ так, что потребление материалов и труда сводилось к минимуму.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Первые упоминания о системе «Стандарт-кост» встречаются в книге Г. Эмерсона «Производи</w:t>
      </w:r>
      <w:r>
        <w:rPr>
          <w:color w:val="000000"/>
          <w:sz w:val="28"/>
          <w:szCs w:val="28"/>
        </w:rPr>
        <w:softHyphen/>
        <w:t>тельность труда как основа оперативной работы и заработной платы». В то время сторонники традиционной бухгалтерии всю процедуру калькулирования сводили к поиску «исторической», т.е. фактической себестоимости. Г. Эмерсон же пред</w:t>
      </w:r>
      <w:r>
        <w:rPr>
          <w:color w:val="000000"/>
          <w:sz w:val="28"/>
          <w:szCs w:val="28"/>
        </w:rPr>
        <w:softHyphen/>
        <w:t>ло</w:t>
      </w:r>
      <w:r>
        <w:rPr>
          <w:color w:val="000000"/>
          <w:sz w:val="28"/>
          <w:szCs w:val="28"/>
        </w:rPr>
        <w:softHyphen/>
        <w:t>жил заменить фактическую себестоимость на целесообразную. Он считал, что традиционная бухгалтерия имеет тот недостаток, что никакого отношения между тем, что есть, и тем, что должно было бы быть, не устанавливает. По его мнению, подлинная цель учета состоит в том, чтобы увеличить число и интенсивность предостережений. Он подчеркивал, что «предостере</w:t>
      </w:r>
      <w:r>
        <w:rPr>
          <w:color w:val="000000"/>
          <w:sz w:val="28"/>
          <w:szCs w:val="28"/>
        </w:rPr>
        <w:softHyphen/>
        <w:t>же</w:t>
      </w:r>
      <w:r>
        <w:rPr>
          <w:color w:val="000000"/>
          <w:sz w:val="28"/>
          <w:szCs w:val="28"/>
        </w:rPr>
        <w:softHyphen/>
        <w:t xml:space="preserve">ния» нужны для нахождения правильного курса хозяйственной деятельности предприятия. Суть их в фиксации всех отклонений от нормы. Учет должен быть обращен в будущее, ибо предвидеть - значить предупреждать. Следовательно, весь хозяйственный процесс должен быть строго проконтролирован еще до его реального начала. Однако никаких норм, кроме норм, уже достигнутых в прошлом, бухгалтерия выставить не может, а без норм хозяйственная деятельность лишается цели и, что еще хуже, администрация не может через учет получить информацию о состоянии производительности.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Целью данной работы является исследование теоретических и методологических основ системы «стандарт - кост», действующих на современном этапе.</w:t>
      </w:r>
    </w:p>
    <w:p w:rsidR="001847F2" w:rsidRDefault="001847F2">
      <w:pPr>
        <w:pStyle w:val="a6"/>
        <w:spacing w:before="0" w:beforeAutospacing="0" w:after="0" w:afterAutospacing="0" w:line="360" w:lineRule="auto"/>
        <w:ind w:firstLine="902"/>
        <w:jc w:val="both"/>
        <w:rPr>
          <w:color w:val="000000"/>
          <w:sz w:val="28"/>
          <w:szCs w:val="28"/>
        </w:rPr>
        <w:sectPr w:rsidR="001847F2">
          <w:pgSz w:w="11906" w:h="16838"/>
          <w:pgMar w:top="1134" w:right="850" w:bottom="1134" w:left="1701" w:header="708" w:footer="708" w:gutter="0"/>
          <w:cols w:space="708"/>
          <w:docGrid w:linePitch="360"/>
        </w:sectPr>
      </w:pPr>
    </w:p>
    <w:p w:rsidR="001847F2" w:rsidRDefault="001847F2">
      <w:pPr>
        <w:pStyle w:val="a6"/>
        <w:spacing w:before="0" w:beforeAutospacing="0" w:after="0" w:afterAutospacing="0" w:line="360" w:lineRule="auto"/>
        <w:jc w:val="center"/>
        <w:rPr>
          <w:color w:val="000000"/>
          <w:sz w:val="28"/>
          <w:szCs w:val="28"/>
        </w:rPr>
      </w:pPr>
      <w:r>
        <w:rPr>
          <w:color w:val="000000"/>
          <w:sz w:val="28"/>
          <w:szCs w:val="28"/>
        </w:rPr>
        <w:t>1. ОБЩАЯ ХАРАКТЕРИСТИКА СИСТЕМЫ «СТАНДАРТ - КОСТ»</w:t>
      </w:r>
    </w:p>
    <w:p w:rsidR="001847F2" w:rsidRDefault="001847F2">
      <w:pPr>
        <w:pStyle w:val="a6"/>
        <w:spacing w:before="0" w:beforeAutospacing="0" w:after="0" w:afterAutospacing="0" w:line="360" w:lineRule="auto"/>
        <w:jc w:val="center"/>
        <w:rPr>
          <w:color w:val="000000"/>
          <w:sz w:val="28"/>
          <w:szCs w:val="28"/>
        </w:rPr>
      </w:pPr>
      <w:r>
        <w:rPr>
          <w:color w:val="000000"/>
          <w:sz w:val="28"/>
          <w:szCs w:val="28"/>
        </w:rPr>
        <w:t>1.1. Исторический аспект темы исследования</w:t>
      </w:r>
    </w:p>
    <w:p w:rsidR="001847F2" w:rsidRDefault="001847F2">
      <w:pPr>
        <w:spacing w:line="360" w:lineRule="auto"/>
        <w:ind w:firstLine="902"/>
        <w:jc w:val="both"/>
        <w:rPr>
          <w:i/>
          <w:iCs/>
          <w:color w:val="000000"/>
          <w:sz w:val="28"/>
          <w:szCs w:val="28"/>
        </w:rPr>
      </w:pPr>
      <w:r>
        <w:rPr>
          <w:color w:val="000000"/>
          <w:sz w:val="28"/>
          <w:szCs w:val="28"/>
        </w:rPr>
        <w:t>Производительность, по мнению Г. Эмерсона, характеризует вес смысл работы предприятия, ибо работать напряженно - значить при</w:t>
      </w:r>
      <w:r>
        <w:rPr>
          <w:color w:val="000000"/>
          <w:sz w:val="28"/>
          <w:szCs w:val="28"/>
        </w:rPr>
        <w:softHyphen/>
        <w:t>ла</w:t>
      </w:r>
      <w:r>
        <w:rPr>
          <w:color w:val="000000"/>
          <w:sz w:val="28"/>
          <w:szCs w:val="28"/>
        </w:rPr>
        <w:softHyphen/>
        <w:t>гать к делу максимальные усилия; работать производительно - значить прилагать к делу усилия минимальные. Он предлагал при измерении произво</w:t>
      </w:r>
      <w:r>
        <w:rPr>
          <w:color w:val="000000"/>
          <w:sz w:val="28"/>
          <w:szCs w:val="28"/>
        </w:rPr>
        <w:softHyphen/>
        <w:t>дительности пользоваться соотношением «3</w:t>
      </w:r>
      <w:r>
        <w:rPr>
          <w:color w:val="000000"/>
          <w:sz w:val="28"/>
          <w:szCs w:val="28"/>
          <w:vertAlign w:val="subscript"/>
        </w:rPr>
        <w:t>ф</w:t>
      </w:r>
      <w:r>
        <w:rPr>
          <w:color w:val="000000"/>
          <w:sz w:val="28"/>
          <w:szCs w:val="28"/>
        </w:rPr>
        <w:t>/3</w:t>
      </w:r>
      <w:r>
        <w:rPr>
          <w:color w:val="000000"/>
          <w:sz w:val="28"/>
          <w:szCs w:val="28"/>
          <w:vertAlign w:val="subscript"/>
        </w:rPr>
        <w:t>с</w:t>
      </w:r>
      <w:r>
        <w:rPr>
          <w:color w:val="000000"/>
          <w:sz w:val="28"/>
          <w:szCs w:val="28"/>
        </w:rPr>
        <w:t>», т.е. отношением фактических затрат к стандартным. При этом всегда должно иметь место соотношение 3</w:t>
      </w:r>
      <w:r>
        <w:rPr>
          <w:color w:val="000000"/>
          <w:sz w:val="28"/>
          <w:szCs w:val="28"/>
          <w:vertAlign w:val="subscript"/>
        </w:rPr>
        <w:t>с</w:t>
      </w:r>
      <w:r>
        <w:rPr>
          <w:color w:val="000000"/>
          <w:sz w:val="28"/>
          <w:szCs w:val="28"/>
        </w:rPr>
        <w:t xml:space="preserve"> &lt; 3</w:t>
      </w:r>
      <w:r>
        <w:rPr>
          <w:color w:val="000000"/>
          <w:sz w:val="28"/>
          <w:szCs w:val="28"/>
          <w:vertAlign w:val="subscript"/>
        </w:rPr>
        <w:t>ф</w:t>
      </w:r>
      <w:r>
        <w:rPr>
          <w:color w:val="000000"/>
          <w:sz w:val="28"/>
          <w:szCs w:val="28"/>
        </w:rPr>
        <w:t>, или стандартные затраты никогда не могут быть больше фактических. Чем меньше разность между фактичес</w:t>
      </w:r>
      <w:r>
        <w:rPr>
          <w:color w:val="000000"/>
          <w:sz w:val="28"/>
          <w:szCs w:val="28"/>
        </w:rPr>
        <w:softHyphen/>
        <w:t>ки</w:t>
      </w:r>
      <w:r>
        <w:rPr>
          <w:color w:val="000000"/>
          <w:sz w:val="28"/>
          <w:szCs w:val="28"/>
        </w:rPr>
        <w:softHyphen/>
        <w:t>ми и стандартными затратами (3</w:t>
      </w:r>
      <w:r>
        <w:rPr>
          <w:color w:val="000000"/>
          <w:sz w:val="28"/>
          <w:szCs w:val="28"/>
          <w:vertAlign w:val="subscript"/>
        </w:rPr>
        <w:t>ф</w:t>
      </w:r>
      <w:r>
        <w:rPr>
          <w:color w:val="000000"/>
          <w:sz w:val="28"/>
          <w:szCs w:val="28"/>
        </w:rPr>
        <w:t xml:space="preserve"> - 3</w:t>
      </w:r>
      <w:r>
        <w:rPr>
          <w:color w:val="000000"/>
          <w:sz w:val="28"/>
          <w:szCs w:val="28"/>
          <w:vertAlign w:val="subscript"/>
        </w:rPr>
        <w:t>с</w:t>
      </w:r>
      <w:r>
        <w:rPr>
          <w:color w:val="000000"/>
          <w:sz w:val="28"/>
          <w:szCs w:val="28"/>
        </w:rPr>
        <w:t>), там выше производительность. Используя эту формулу, Г. Гантт стал проводить различие между естественными (стандартными) и непроизводитель</w:t>
      </w:r>
      <w:r>
        <w:rPr>
          <w:color w:val="000000"/>
          <w:sz w:val="28"/>
          <w:szCs w:val="28"/>
        </w:rPr>
        <w:softHyphen/>
        <w:t xml:space="preserve">ными затратами. В результате возникло знаменитое правило Гантта - </w:t>
      </w:r>
      <w:r>
        <w:rPr>
          <w:i/>
          <w:iCs/>
          <w:color w:val="000000"/>
          <w:sz w:val="28"/>
          <w:szCs w:val="28"/>
        </w:rPr>
        <w:t xml:space="preserve">все расходы сверх установленных норм должны относиться на виновных лиц и никогда не включаться в счета, отражающие затраты. </w:t>
      </w:r>
    </w:p>
    <w:p w:rsidR="001847F2" w:rsidRDefault="001847F2">
      <w:pPr>
        <w:spacing w:line="360" w:lineRule="auto"/>
        <w:ind w:firstLine="902"/>
        <w:jc w:val="both"/>
        <w:rPr>
          <w:color w:val="000000"/>
          <w:sz w:val="28"/>
          <w:szCs w:val="28"/>
        </w:rPr>
      </w:pPr>
      <w:r>
        <w:rPr>
          <w:color w:val="000000"/>
          <w:sz w:val="28"/>
          <w:szCs w:val="28"/>
        </w:rPr>
        <w:t xml:space="preserve">Следует отметить, что сторонники научного менеджмента не рассматривали стандарты как инструмент контроля за финансовыми издержками. Впервые полную действующую систему нормативного определения затрат в 1911 году разработал и внедрил в США Ч. Гаррисон. В его статьях, посвященных теме «Учет себестоимости в помощь производству» (1918 г.) не только обращалось внимание на неувязки системы учета «исторической» себестоимости, но и приводились многочисленные описания вариантов организации «Стандарт-кост». </w:t>
      </w:r>
    </w:p>
    <w:p w:rsidR="001847F2" w:rsidRDefault="001847F2">
      <w:pPr>
        <w:spacing w:line="360" w:lineRule="auto"/>
        <w:ind w:firstLine="902"/>
        <w:jc w:val="both"/>
        <w:rPr>
          <w:color w:val="000000"/>
          <w:sz w:val="28"/>
          <w:szCs w:val="28"/>
        </w:rPr>
      </w:pPr>
      <w:r>
        <w:rPr>
          <w:color w:val="000000"/>
          <w:sz w:val="28"/>
          <w:szCs w:val="28"/>
        </w:rPr>
        <w:t>Идея «Стандарт-кост» у Ч. Гаррисона трансфор</w:t>
      </w:r>
      <w:r>
        <w:rPr>
          <w:color w:val="000000"/>
          <w:sz w:val="28"/>
          <w:szCs w:val="28"/>
        </w:rPr>
        <w:softHyphen/>
        <w:t>ми</w:t>
      </w:r>
      <w:r>
        <w:rPr>
          <w:color w:val="000000"/>
          <w:sz w:val="28"/>
          <w:szCs w:val="28"/>
        </w:rPr>
        <w:softHyphen/>
        <w:t>ро</w:t>
      </w:r>
      <w:r>
        <w:rPr>
          <w:color w:val="000000"/>
          <w:sz w:val="28"/>
          <w:szCs w:val="28"/>
        </w:rPr>
        <w:softHyphen/>
        <w:t xml:space="preserve">валась в два положения: </w:t>
      </w:r>
    </w:p>
    <w:p w:rsidR="001847F2" w:rsidRDefault="001847F2">
      <w:pPr>
        <w:numPr>
          <w:ilvl w:val="0"/>
          <w:numId w:val="3"/>
        </w:numPr>
        <w:tabs>
          <w:tab w:val="clear" w:pos="720"/>
          <w:tab w:val="num" w:pos="360"/>
        </w:tabs>
        <w:spacing w:line="360" w:lineRule="auto"/>
        <w:ind w:left="0" w:firstLine="0"/>
        <w:jc w:val="both"/>
        <w:rPr>
          <w:color w:val="000000"/>
          <w:sz w:val="28"/>
          <w:szCs w:val="28"/>
        </w:rPr>
      </w:pPr>
      <w:r>
        <w:rPr>
          <w:color w:val="000000"/>
          <w:sz w:val="28"/>
          <w:szCs w:val="28"/>
        </w:rPr>
        <w:t xml:space="preserve">все произведенные затраты в учете должны быть соотнесены со стандартами; </w:t>
      </w:r>
    </w:p>
    <w:p w:rsidR="001847F2" w:rsidRDefault="001847F2">
      <w:pPr>
        <w:numPr>
          <w:ilvl w:val="0"/>
          <w:numId w:val="3"/>
        </w:numPr>
        <w:tabs>
          <w:tab w:val="clear" w:pos="720"/>
          <w:tab w:val="num" w:pos="360"/>
        </w:tabs>
        <w:spacing w:line="360" w:lineRule="auto"/>
        <w:ind w:left="0" w:firstLine="0"/>
        <w:jc w:val="both"/>
        <w:rPr>
          <w:color w:val="000000"/>
          <w:sz w:val="28"/>
          <w:szCs w:val="28"/>
        </w:rPr>
      </w:pPr>
      <w:r>
        <w:rPr>
          <w:color w:val="000000"/>
          <w:sz w:val="28"/>
          <w:szCs w:val="28"/>
        </w:rPr>
        <w:t xml:space="preserve">отклонения, выявленные при сравнении фактических затрат со стандартами, должны быть расчленены по причинам. </w:t>
      </w:r>
    </w:p>
    <w:p w:rsidR="001847F2" w:rsidRDefault="001847F2">
      <w:pPr>
        <w:spacing w:line="360" w:lineRule="auto"/>
        <w:ind w:firstLine="902"/>
        <w:jc w:val="both"/>
        <w:rPr>
          <w:color w:val="000000"/>
          <w:sz w:val="28"/>
          <w:szCs w:val="28"/>
        </w:rPr>
      </w:pPr>
      <w:r>
        <w:rPr>
          <w:color w:val="000000"/>
          <w:sz w:val="28"/>
          <w:szCs w:val="28"/>
        </w:rPr>
        <w:t>Ч. Гаррисон по сравнению с Г. Эмерсоном допускал случаи, когда 3</w:t>
      </w:r>
      <w:r>
        <w:rPr>
          <w:color w:val="000000"/>
          <w:sz w:val="28"/>
          <w:szCs w:val="28"/>
          <w:vertAlign w:val="subscript"/>
        </w:rPr>
        <w:t>с</w:t>
      </w:r>
      <w:r>
        <w:rPr>
          <w:color w:val="000000"/>
          <w:sz w:val="28"/>
          <w:szCs w:val="28"/>
        </w:rPr>
        <w:t>і3</w:t>
      </w:r>
      <w:r>
        <w:rPr>
          <w:color w:val="000000"/>
          <w:sz w:val="28"/>
          <w:szCs w:val="28"/>
          <w:vertAlign w:val="subscript"/>
        </w:rPr>
        <w:t>ф</w:t>
      </w:r>
      <w:r>
        <w:rPr>
          <w:color w:val="000000"/>
          <w:sz w:val="28"/>
          <w:szCs w:val="28"/>
        </w:rPr>
        <w:t xml:space="preserve">, что расширяло возможности использования стандартов в учете. </w:t>
      </w:r>
    </w:p>
    <w:p w:rsidR="001847F2" w:rsidRDefault="001847F2">
      <w:pPr>
        <w:spacing w:line="360" w:lineRule="auto"/>
        <w:ind w:firstLine="902"/>
        <w:jc w:val="both"/>
        <w:rPr>
          <w:color w:val="000000"/>
          <w:sz w:val="28"/>
          <w:szCs w:val="28"/>
        </w:rPr>
      </w:pPr>
      <w:r>
        <w:rPr>
          <w:color w:val="000000"/>
          <w:sz w:val="28"/>
          <w:szCs w:val="28"/>
        </w:rPr>
        <w:t xml:space="preserve">Со временем своего возникновения система учета «Стандарт-кост» успешно развивалась и сейчас широко используется многими ведущими фирмами стран с развитой рыночной экономикой. </w:t>
      </w:r>
    </w:p>
    <w:p w:rsidR="001847F2" w:rsidRDefault="001847F2">
      <w:pPr>
        <w:spacing w:line="360" w:lineRule="auto"/>
        <w:ind w:firstLine="902"/>
        <w:jc w:val="both"/>
        <w:rPr>
          <w:color w:val="000000"/>
          <w:sz w:val="28"/>
          <w:szCs w:val="28"/>
        </w:rPr>
      </w:pPr>
      <w:r>
        <w:rPr>
          <w:color w:val="000000"/>
          <w:sz w:val="28"/>
          <w:szCs w:val="28"/>
        </w:rPr>
        <w:t>Термин «Стандарт-кост» состоит из двух слов: «стандарт», который означает количество необходи</w:t>
      </w:r>
      <w:r>
        <w:rPr>
          <w:color w:val="000000"/>
          <w:sz w:val="28"/>
          <w:szCs w:val="28"/>
        </w:rPr>
        <w:softHyphen/>
        <w:t>мых производственных затрат (материальных и трудовых) для выпуска единицы продукции, или заранее исчисленные затраты на производство  единицы продукции или оказания услуг, а слово «кост» - это денежное выражение производст</w:t>
      </w:r>
      <w:r>
        <w:rPr>
          <w:color w:val="000000"/>
          <w:sz w:val="28"/>
          <w:szCs w:val="28"/>
        </w:rPr>
        <w:softHyphen/>
        <w:t xml:space="preserve">венных затрат, приходящихся на единицу продукции. Таким образом, «Стандарт-кост» в полном смысле слова означает стандартные стоимости затрат. Эта система направлена прежде всего на контроль за использованием прямых издержек производства, а смежные калькуляции - для контроля накладных расходов. </w:t>
      </w:r>
    </w:p>
    <w:p w:rsidR="001847F2" w:rsidRDefault="001847F2">
      <w:pPr>
        <w:spacing w:before="100" w:beforeAutospacing="1" w:after="100" w:afterAutospacing="1"/>
        <w:jc w:val="center"/>
        <w:rPr>
          <w:color w:val="000000"/>
          <w:sz w:val="28"/>
          <w:szCs w:val="28"/>
        </w:rPr>
      </w:pPr>
    </w:p>
    <w:p w:rsidR="001847F2" w:rsidRDefault="001847F2">
      <w:pPr>
        <w:spacing w:before="100" w:beforeAutospacing="1" w:after="100" w:afterAutospacing="1"/>
        <w:jc w:val="center"/>
        <w:rPr>
          <w:color w:val="000000"/>
          <w:sz w:val="28"/>
          <w:szCs w:val="28"/>
        </w:rPr>
      </w:pPr>
      <w:r>
        <w:rPr>
          <w:color w:val="000000"/>
          <w:sz w:val="28"/>
          <w:szCs w:val="28"/>
        </w:rPr>
        <w:t>1.2. Основные принципы системы стандарт - кост</w:t>
      </w:r>
    </w:p>
    <w:p w:rsidR="001847F2" w:rsidRDefault="001847F2">
      <w:pPr>
        <w:spacing w:line="360" w:lineRule="auto"/>
        <w:ind w:firstLine="902"/>
        <w:jc w:val="both"/>
        <w:rPr>
          <w:color w:val="000000"/>
          <w:sz w:val="28"/>
          <w:szCs w:val="28"/>
        </w:rPr>
      </w:pPr>
    </w:p>
    <w:p w:rsidR="001847F2" w:rsidRDefault="001847F2">
      <w:pPr>
        <w:spacing w:line="360" w:lineRule="auto"/>
        <w:ind w:firstLine="902"/>
        <w:jc w:val="both"/>
        <w:rPr>
          <w:color w:val="000000"/>
          <w:sz w:val="28"/>
          <w:szCs w:val="28"/>
        </w:rPr>
      </w:pPr>
      <w:r>
        <w:rPr>
          <w:color w:val="000000"/>
          <w:sz w:val="28"/>
          <w:szCs w:val="28"/>
        </w:rPr>
        <w:t>Система «Стандарт-кост» удовлетворяет запросы пред</w:t>
      </w:r>
      <w:r>
        <w:rPr>
          <w:color w:val="000000"/>
          <w:sz w:val="28"/>
          <w:szCs w:val="28"/>
        </w:rPr>
        <w:softHyphen/>
        <w:t xml:space="preserve">принимателя и служит мощным инструментом для контроля производственных затрат. На основе установленных стандартов можно заранее определить сумму ожидаемых затрат на производство и реализацию изделий, исчислить себестоимость единицы изделия для определения цен, а также составить отчет об ожидаемых доходах будущего года. При этой системе информация об имеющихся отклонениях используется руководством для принятия им оперативных управленческих решений. </w:t>
      </w:r>
    </w:p>
    <w:p w:rsidR="001847F2" w:rsidRDefault="001847F2">
      <w:pPr>
        <w:spacing w:line="360" w:lineRule="auto"/>
        <w:ind w:firstLine="902"/>
        <w:jc w:val="both"/>
        <w:rPr>
          <w:color w:val="000000"/>
          <w:sz w:val="28"/>
          <w:szCs w:val="28"/>
        </w:rPr>
      </w:pPr>
      <w:r>
        <w:rPr>
          <w:color w:val="000000"/>
          <w:sz w:val="28"/>
          <w:szCs w:val="28"/>
        </w:rPr>
        <w:t>В основе системы «Стандарт-кост» лежит предвари</w:t>
      </w:r>
      <w:r>
        <w:rPr>
          <w:color w:val="000000"/>
          <w:sz w:val="28"/>
          <w:szCs w:val="28"/>
        </w:rPr>
        <w:softHyphen/>
        <w:t>тельное (до начала производственного процесса) нор</w:t>
      </w:r>
      <w:r>
        <w:rPr>
          <w:color w:val="000000"/>
          <w:sz w:val="28"/>
          <w:szCs w:val="28"/>
        </w:rPr>
        <w:softHyphen/>
        <w:t>ми</w:t>
      </w:r>
      <w:r>
        <w:rPr>
          <w:color w:val="000000"/>
          <w:sz w:val="28"/>
          <w:szCs w:val="28"/>
        </w:rPr>
        <w:softHyphen/>
        <w:t>ро</w:t>
      </w:r>
      <w:r>
        <w:rPr>
          <w:color w:val="000000"/>
          <w:sz w:val="28"/>
          <w:szCs w:val="28"/>
        </w:rPr>
        <w:softHyphen/>
        <w:t xml:space="preserve">вание затрат по статьям расходов: </w:t>
      </w:r>
    </w:p>
    <w:p w:rsidR="001847F2" w:rsidRDefault="001847F2">
      <w:pPr>
        <w:numPr>
          <w:ilvl w:val="0"/>
          <w:numId w:val="1"/>
        </w:numPr>
        <w:spacing w:line="360" w:lineRule="auto"/>
        <w:ind w:left="0" w:firstLine="902"/>
        <w:jc w:val="both"/>
        <w:rPr>
          <w:color w:val="000000"/>
          <w:sz w:val="28"/>
          <w:szCs w:val="28"/>
        </w:rPr>
      </w:pPr>
      <w:r>
        <w:rPr>
          <w:color w:val="000000"/>
          <w:sz w:val="28"/>
          <w:szCs w:val="28"/>
        </w:rPr>
        <w:t xml:space="preserve">основные материалы; </w:t>
      </w:r>
    </w:p>
    <w:p w:rsidR="001847F2" w:rsidRDefault="001847F2">
      <w:pPr>
        <w:numPr>
          <w:ilvl w:val="0"/>
          <w:numId w:val="1"/>
        </w:numPr>
        <w:spacing w:line="360" w:lineRule="auto"/>
        <w:ind w:left="0" w:firstLine="902"/>
        <w:jc w:val="both"/>
        <w:rPr>
          <w:color w:val="000000"/>
          <w:sz w:val="28"/>
          <w:szCs w:val="28"/>
        </w:rPr>
      </w:pPr>
      <w:r>
        <w:rPr>
          <w:color w:val="000000"/>
          <w:sz w:val="28"/>
          <w:szCs w:val="28"/>
        </w:rPr>
        <w:t xml:space="preserve">оплата труда основных производственных рабочих; </w:t>
      </w:r>
    </w:p>
    <w:p w:rsidR="001847F2" w:rsidRDefault="001847F2">
      <w:pPr>
        <w:numPr>
          <w:ilvl w:val="0"/>
          <w:numId w:val="1"/>
        </w:numPr>
        <w:spacing w:line="360" w:lineRule="auto"/>
        <w:ind w:left="0" w:firstLine="902"/>
        <w:jc w:val="both"/>
        <w:rPr>
          <w:color w:val="000000"/>
          <w:sz w:val="28"/>
          <w:szCs w:val="28"/>
        </w:rPr>
      </w:pPr>
      <w:r>
        <w:rPr>
          <w:color w:val="000000"/>
          <w:sz w:val="28"/>
          <w:szCs w:val="28"/>
        </w:rPr>
        <w:t xml:space="preserve">производственные накладные расходы (заработная плата вспомогательных рабочих, вспомогательные материалы, арендная плата, амортизация оборудования и др.); </w:t>
      </w:r>
    </w:p>
    <w:p w:rsidR="001847F2" w:rsidRDefault="001847F2">
      <w:pPr>
        <w:numPr>
          <w:ilvl w:val="0"/>
          <w:numId w:val="1"/>
        </w:numPr>
        <w:spacing w:line="360" w:lineRule="auto"/>
        <w:ind w:left="0" w:firstLine="902"/>
        <w:jc w:val="both"/>
        <w:rPr>
          <w:color w:val="000000"/>
          <w:sz w:val="28"/>
          <w:szCs w:val="28"/>
        </w:rPr>
      </w:pPr>
      <w:r>
        <w:rPr>
          <w:color w:val="000000"/>
          <w:sz w:val="28"/>
          <w:szCs w:val="28"/>
        </w:rPr>
        <w:t>коммерческие расходы (расходы по сбыту, реализации про</w:t>
      </w:r>
      <w:r>
        <w:rPr>
          <w:color w:val="000000"/>
          <w:sz w:val="28"/>
          <w:szCs w:val="28"/>
        </w:rPr>
        <w:softHyphen/>
        <w:t>дук</w:t>
      </w:r>
      <w:r>
        <w:rPr>
          <w:color w:val="000000"/>
          <w:sz w:val="28"/>
          <w:szCs w:val="28"/>
        </w:rPr>
        <w:softHyphen/>
        <w:t xml:space="preserve">ции). </w:t>
      </w:r>
    </w:p>
    <w:p w:rsidR="001847F2" w:rsidRDefault="001847F2">
      <w:pPr>
        <w:spacing w:line="360" w:lineRule="auto"/>
        <w:ind w:firstLine="902"/>
        <w:jc w:val="both"/>
        <w:rPr>
          <w:color w:val="000000"/>
          <w:sz w:val="28"/>
          <w:szCs w:val="28"/>
        </w:rPr>
      </w:pPr>
      <w:r>
        <w:rPr>
          <w:color w:val="000000"/>
          <w:sz w:val="28"/>
          <w:szCs w:val="28"/>
        </w:rPr>
        <w:t>Предварительно исчисленные нормы рассматрива</w:t>
      </w:r>
      <w:r>
        <w:rPr>
          <w:color w:val="000000"/>
          <w:sz w:val="28"/>
          <w:szCs w:val="28"/>
        </w:rPr>
        <w:softHyphen/>
        <w:t>ют</w:t>
      </w:r>
      <w:r>
        <w:rPr>
          <w:color w:val="000000"/>
          <w:sz w:val="28"/>
          <w:szCs w:val="28"/>
        </w:rPr>
        <w:softHyphen/>
        <w:t>ся как твердо установленные ставки, с тем чтобы привести фактические затраты в соответ</w:t>
      </w:r>
      <w:r>
        <w:rPr>
          <w:color w:val="000000"/>
          <w:sz w:val="28"/>
          <w:szCs w:val="28"/>
        </w:rPr>
        <w:softHyphen/>
        <w:t>ствие со стандартами путем умелого руководства предприятием. При возник</w:t>
      </w:r>
      <w:r>
        <w:rPr>
          <w:color w:val="000000"/>
          <w:sz w:val="28"/>
          <w:szCs w:val="28"/>
        </w:rPr>
        <w:softHyphen/>
        <w:t>новении отклонений стандартные нормы не изменяют, они остаются относительно постоянными на весь установ</w:t>
      </w:r>
      <w:r>
        <w:rPr>
          <w:color w:val="000000"/>
          <w:sz w:val="28"/>
          <w:szCs w:val="28"/>
        </w:rPr>
        <w:softHyphen/>
        <w:t>ленный период, за исключением серьезных изменений, вызываемых новыми экономическими усло</w:t>
      </w:r>
      <w:r>
        <w:rPr>
          <w:color w:val="000000"/>
          <w:sz w:val="28"/>
          <w:szCs w:val="28"/>
        </w:rPr>
        <w:softHyphen/>
        <w:t>виями, значи</w:t>
      </w:r>
      <w:r>
        <w:rPr>
          <w:color w:val="000000"/>
          <w:sz w:val="28"/>
          <w:szCs w:val="28"/>
        </w:rPr>
        <w:softHyphen/>
        <w:t>тель</w:t>
      </w:r>
      <w:r>
        <w:rPr>
          <w:color w:val="000000"/>
          <w:sz w:val="28"/>
          <w:szCs w:val="28"/>
        </w:rPr>
        <w:softHyphen/>
        <w:t>ным повышением или снижением стои</w:t>
      </w:r>
      <w:r>
        <w:rPr>
          <w:color w:val="000000"/>
          <w:sz w:val="28"/>
          <w:szCs w:val="28"/>
        </w:rPr>
        <w:softHyphen/>
        <w:t>мости материалов, рабочей силы или изменением условий и методов производства. Отклонения между действи</w:t>
      </w:r>
      <w:r>
        <w:rPr>
          <w:color w:val="000000"/>
          <w:sz w:val="28"/>
          <w:szCs w:val="28"/>
        </w:rPr>
        <w:softHyphen/>
        <w:t>тельными и предполагаемыми затратами, воз</w:t>
      </w:r>
      <w:r>
        <w:rPr>
          <w:color w:val="000000"/>
          <w:sz w:val="28"/>
          <w:szCs w:val="28"/>
        </w:rPr>
        <w:softHyphen/>
        <w:t>ни</w:t>
      </w:r>
      <w:r>
        <w:rPr>
          <w:color w:val="000000"/>
          <w:sz w:val="28"/>
          <w:szCs w:val="28"/>
        </w:rPr>
        <w:softHyphen/>
        <w:t>каю</w:t>
      </w:r>
      <w:r>
        <w:rPr>
          <w:color w:val="000000"/>
          <w:sz w:val="28"/>
          <w:szCs w:val="28"/>
        </w:rPr>
        <w:softHyphen/>
        <w:t>щие в каждом отчетном периоде, в течение года накапливаются на отдельных счетах отклонений и полностью списывают</w:t>
      </w:r>
      <w:r>
        <w:rPr>
          <w:color w:val="000000"/>
          <w:sz w:val="28"/>
          <w:szCs w:val="28"/>
        </w:rPr>
        <w:softHyphen/>
        <w:t>ся не на затраты производства, а непосредственно на финансовые результаты предприя</w:t>
      </w:r>
      <w:r>
        <w:rPr>
          <w:color w:val="000000"/>
          <w:sz w:val="28"/>
          <w:szCs w:val="28"/>
        </w:rPr>
        <w:softHyphen/>
        <w:t xml:space="preserve">тия. </w:t>
      </w:r>
    </w:p>
    <w:p w:rsidR="001847F2" w:rsidRDefault="001847F2">
      <w:pPr>
        <w:spacing w:line="360" w:lineRule="auto"/>
        <w:ind w:firstLine="902"/>
        <w:jc w:val="both"/>
        <w:rPr>
          <w:color w:val="000000"/>
          <w:sz w:val="28"/>
          <w:szCs w:val="28"/>
        </w:rPr>
      </w:pPr>
      <w:r>
        <w:rPr>
          <w:color w:val="000000"/>
          <w:sz w:val="28"/>
          <w:szCs w:val="28"/>
        </w:rPr>
        <w:t>Система учета «Стандарт-кост» может быть пред</w:t>
      </w:r>
      <w:r>
        <w:rPr>
          <w:color w:val="000000"/>
          <w:sz w:val="28"/>
          <w:szCs w:val="28"/>
        </w:rPr>
        <w:softHyphen/>
        <w:t>став</w:t>
      </w:r>
      <w:r>
        <w:rPr>
          <w:color w:val="000000"/>
          <w:sz w:val="28"/>
          <w:szCs w:val="28"/>
        </w:rPr>
        <w:softHyphen/>
        <w:t>ле</w:t>
      </w:r>
      <w:r>
        <w:rPr>
          <w:color w:val="000000"/>
          <w:sz w:val="28"/>
          <w:szCs w:val="28"/>
        </w:rPr>
        <w:softHyphen/>
        <w:t xml:space="preserve">на при помощи следующей схемы: </w:t>
      </w:r>
    </w:p>
    <w:p w:rsidR="001847F2" w:rsidRDefault="001847F2">
      <w:pPr>
        <w:numPr>
          <w:ilvl w:val="0"/>
          <w:numId w:val="2"/>
        </w:numPr>
        <w:spacing w:line="360" w:lineRule="auto"/>
        <w:ind w:left="0" w:firstLine="902"/>
        <w:jc w:val="both"/>
        <w:rPr>
          <w:color w:val="000000"/>
          <w:sz w:val="28"/>
          <w:szCs w:val="28"/>
        </w:rPr>
      </w:pPr>
      <w:r>
        <w:rPr>
          <w:color w:val="000000"/>
          <w:sz w:val="28"/>
          <w:szCs w:val="28"/>
        </w:rPr>
        <w:t xml:space="preserve">1. Выручка от продажи продукции. </w:t>
      </w:r>
    </w:p>
    <w:p w:rsidR="001847F2" w:rsidRDefault="001847F2">
      <w:pPr>
        <w:numPr>
          <w:ilvl w:val="0"/>
          <w:numId w:val="2"/>
        </w:numPr>
        <w:spacing w:line="360" w:lineRule="auto"/>
        <w:ind w:left="0" w:firstLine="902"/>
        <w:jc w:val="both"/>
        <w:rPr>
          <w:color w:val="000000"/>
          <w:sz w:val="28"/>
          <w:szCs w:val="28"/>
        </w:rPr>
      </w:pPr>
      <w:r>
        <w:rPr>
          <w:color w:val="000000"/>
          <w:sz w:val="28"/>
          <w:szCs w:val="28"/>
        </w:rPr>
        <w:t xml:space="preserve">2. Стандартная себестоимость продукции. </w:t>
      </w:r>
    </w:p>
    <w:p w:rsidR="001847F2" w:rsidRDefault="001847F2">
      <w:pPr>
        <w:numPr>
          <w:ilvl w:val="0"/>
          <w:numId w:val="2"/>
        </w:numPr>
        <w:spacing w:line="360" w:lineRule="auto"/>
        <w:ind w:left="0" w:firstLine="902"/>
        <w:jc w:val="both"/>
        <w:rPr>
          <w:color w:val="000000"/>
          <w:sz w:val="28"/>
          <w:szCs w:val="28"/>
        </w:rPr>
      </w:pPr>
      <w:r>
        <w:rPr>
          <w:color w:val="000000"/>
          <w:sz w:val="28"/>
          <w:szCs w:val="28"/>
        </w:rPr>
        <w:t xml:space="preserve">3. Валовая прибыль (п.1 - п.2). </w:t>
      </w:r>
    </w:p>
    <w:p w:rsidR="001847F2" w:rsidRDefault="001847F2">
      <w:pPr>
        <w:numPr>
          <w:ilvl w:val="0"/>
          <w:numId w:val="2"/>
        </w:numPr>
        <w:spacing w:line="360" w:lineRule="auto"/>
        <w:ind w:left="0" w:firstLine="902"/>
        <w:jc w:val="both"/>
        <w:rPr>
          <w:color w:val="000000"/>
          <w:sz w:val="28"/>
          <w:szCs w:val="28"/>
        </w:rPr>
      </w:pPr>
      <w:r>
        <w:rPr>
          <w:color w:val="000000"/>
          <w:sz w:val="28"/>
          <w:szCs w:val="28"/>
        </w:rPr>
        <w:t xml:space="preserve">4. Отклонения от стандартов. </w:t>
      </w:r>
    </w:p>
    <w:p w:rsidR="001847F2" w:rsidRDefault="001847F2">
      <w:pPr>
        <w:numPr>
          <w:ilvl w:val="0"/>
          <w:numId w:val="2"/>
        </w:numPr>
        <w:spacing w:line="360" w:lineRule="auto"/>
        <w:ind w:left="0" w:firstLine="902"/>
        <w:jc w:val="both"/>
        <w:rPr>
          <w:color w:val="000000"/>
          <w:sz w:val="28"/>
          <w:szCs w:val="28"/>
        </w:rPr>
      </w:pPr>
      <w:r>
        <w:rPr>
          <w:color w:val="000000"/>
          <w:sz w:val="28"/>
          <w:szCs w:val="28"/>
        </w:rPr>
        <w:t xml:space="preserve">5. Фактическая прибыль (п.3 - п.4). </w:t>
      </w:r>
    </w:p>
    <w:p w:rsidR="001847F2" w:rsidRDefault="001847F2">
      <w:pPr>
        <w:spacing w:line="360" w:lineRule="auto"/>
        <w:ind w:firstLine="902"/>
        <w:jc w:val="both"/>
        <w:rPr>
          <w:color w:val="000000"/>
          <w:sz w:val="28"/>
          <w:szCs w:val="28"/>
        </w:rPr>
      </w:pPr>
      <w:r>
        <w:rPr>
          <w:color w:val="000000"/>
          <w:sz w:val="28"/>
          <w:szCs w:val="28"/>
        </w:rPr>
        <w:t xml:space="preserve">Калькуляция, рассчитанная при помощи стандартных норм, является основной оперативного управления производством и затратами. Выявляемые в текущем порядке отклонения от установленных стандартных норм затрат подвергаются анализу для выяснения причин их возникновения. Это позволяет администрации оперативно устранять неполадки в производстве, принимать меры для их предотвращения в будущем. </w:t>
      </w:r>
    </w:p>
    <w:p w:rsidR="001847F2" w:rsidRDefault="001847F2">
      <w:pPr>
        <w:spacing w:line="360" w:lineRule="auto"/>
        <w:ind w:firstLine="902"/>
        <w:jc w:val="both"/>
        <w:rPr>
          <w:color w:val="000000"/>
          <w:sz w:val="28"/>
          <w:szCs w:val="28"/>
        </w:rPr>
      </w:pPr>
      <w:r>
        <w:rPr>
          <w:color w:val="000000"/>
          <w:sz w:val="28"/>
          <w:szCs w:val="28"/>
        </w:rPr>
        <w:t>Следует отметить, что система «Стандарт-кост» в за</w:t>
      </w:r>
      <w:r>
        <w:rPr>
          <w:color w:val="000000"/>
          <w:sz w:val="28"/>
          <w:szCs w:val="28"/>
        </w:rPr>
        <w:softHyphen/>
        <w:t>ру</w:t>
      </w:r>
      <w:r>
        <w:rPr>
          <w:color w:val="000000"/>
          <w:sz w:val="28"/>
          <w:szCs w:val="28"/>
        </w:rPr>
        <w:softHyphen/>
        <w:t>беж</w:t>
      </w:r>
      <w:r>
        <w:rPr>
          <w:color w:val="000000"/>
          <w:sz w:val="28"/>
          <w:szCs w:val="28"/>
        </w:rPr>
        <w:softHyphen/>
        <w:t>ной практике не регламентирована нормативными актами, в связи с чем не имеет единой методики установ</w:t>
      </w:r>
      <w:r>
        <w:rPr>
          <w:color w:val="000000"/>
          <w:sz w:val="28"/>
          <w:szCs w:val="28"/>
        </w:rPr>
        <w:softHyphen/>
        <w:t>ления стандартов и ведения учетных регистров. В результате этого даже внутри одной компании действуют различные нормы: базисные, текущие, идеальные, про</w:t>
      </w:r>
      <w:r>
        <w:rPr>
          <w:color w:val="000000"/>
          <w:sz w:val="28"/>
          <w:szCs w:val="28"/>
        </w:rPr>
        <w:softHyphen/>
        <w:t>г</w:t>
      </w:r>
      <w:r>
        <w:rPr>
          <w:color w:val="000000"/>
          <w:sz w:val="28"/>
          <w:szCs w:val="28"/>
        </w:rPr>
        <w:softHyphen/>
        <w:t>ноз</w:t>
      </w:r>
      <w:r>
        <w:rPr>
          <w:color w:val="000000"/>
          <w:sz w:val="28"/>
          <w:szCs w:val="28"/>
        </w:rPr>
        <w:softHyphen/>
        <w:t xml:space="preserve">ные, достижимые и облегченные. </w:t>
      </w:r>
    </w:p>
    <w:p w:rsidR="001847F2" w:rsidRDefault="001847F2">
      <w:pPr>
        <w:spacing w:line="360" w:lineRule="auto"/>
        <w:ind w:firstLine="902"/>
        <w:jc w:val="both"/>
        <w:rPr>
          <w:color w:val="000000"/>
          <w:sz w:val="28"/>
          <w:szCs w:val="28"/>
        </w:rPr>
      </w:pPr>
      <w:r>
        <w:rPr>
          <w:color w:val="000000"/>
          <w:sz w:val="28"/>
          <w:szCs w:val="28"/>
        </w:rPr>
        <w:t>При установлении норм широко используются физические (количественные) стандарты, позволяю</w:t>
      </w:r>
      <w:r>
        <w:rPr>
          <w:color w:val="000000"/>
          <w:sz w:val="28"/>
          <w:szCs w:val="28"/>
        </w:rPr>
        <w:softHyphen/>
        <w:t xml:space="preserve">щие измерить в натуральном выражении расход материала, количество рабочей силы и объем услуг, необходимых для производства данного изделия. Эти физические стандарты затем умножают на коэффициенты в денежном исчислении и получают стандартные стоимостные нормы. </w:t>
      </w:r>
    </w:p>
    <w:p w:rsidR="001847F2" w:rsidRDefault="001847F2">
      <w:pPr>
        <w:spacing w:line="360" w:lineRule="auto"/>
        <w:ind w:firstLine="902"/>
        <w:jc w:val="both"/>
        <w:rPr>
          <w:color w:val="000000"/>
          <w:sz w:val="28"/>
          <w:szCs w:val="28"/>
        </w:rPr>
      </w:pPr>
      <w:r>
        <w:rPr>
          <w:color w:val="000000"/>
          <w:sz w:val="28"/>
          <w:szCs w:val="28"/>
        </w:rPr>
        <w:t>В связи с тем, что накладные расходы охватывают множество отдельных статей, часть которых трудно или нецелесообразно измерять точно, стандарты накладных расходов даются в денежной оценке без указания количественных норм. Исключение состав</w:t>
      </w:r>
      <w:r>
        <w:rPr>
          <w:color w:val="000000"/>
          <w:sz w:val="28"/>
          <w:szCs w:val="28"/>
        </w:rPr>
        <w:softHyphen/>
        <w:t>ляют важнейшие составные части накладных расходов (например, непроизводственная заработная плата), по которым в некоторых случаях могут устанавли</w:t>
      </w:r>
      <w:r>
        <w:rPr>
          <w:color w:val="000000"/>
          <w:sz w:val="28"/>
          <w:szCs w:val="28"/>
        </w:rPr>
        <w:softHyphen/>
        <w:t xml:space="preserve">ваться количественные стандарты. </w:t>
      </w:r>
    </w:p>
    <w:p w:rsidR="001847F2" w:rsidRDefault="001847F2">
      <w:pPr>
        <w:spacing w:line="360" w:lineRule="auto"/>
        <w:ind w:firstLine="902"/>
        <w:jc w:val="both"/>
        <w:rPr>
          <w:color w:val="000000"/>
          <w:sz w:val="28"/>
          <w:szCs w:val="28"/>
        </w:rPr>
      </w:pPr>
      <w:r>
        <w:rPr>
          <w:color w:val="000000"/>
          <w:sz w:val="28"/>
          <w:szCs w:val="28"/>
        </w:rPr>
        <w:t xml:space="preserve">В условиях рыночной экономики цены на материалы подвержены непрерывным колебаниям в зависимости от спроса и предложений. Поэтому стандарты на материалы устанавливаются большей частью, либо исходя из уровня цен, которые действуют в момент разработки стандартов, либо исходя из определения средних цен, которые будут преобладать в течение периода использования норм. Соответственно стандарты ставок заработной платы по операциям технологического процесса часто являются средними расценками. </w:t>
      </w:r>
    </w:p>
    <w:p w:rsidR="001847F2" w:rsidRDefault="001847F2">
      <w:pPr>
        <w:spacing w:line="360" w:lineRule="auto"/>
        <w:ind w:firstLine="902"/>
        <w:jc w:val="both"/>
        <w:rPr>
          <w:color w:val="000000"/>
          <w:sz w:val="28"/>
          <w:szCs w:val="28"/>
        </w:rPr>
      </w:pPr>
      <w:r>
        <w:rPr>
          <w:color w:val="000000"/>
          <w:sz w:val="28"/>
          <w:szCs w:val="28"/>
        </w:rPr>
        <w:t xml:space="preserve">Нормы расхода материалов и производственной заработной платы устанавливаются обычно в расчете на одно изделие. Для контроля за накладными расходами разрабатываются сметные ставки за определенный период, исходя из намеченного объема продукции. Сметы накладных расходов носят постоянный характер. Однако при колебаниях объема производства для контроля за накладными расходами создаются переменные стандарты и скользящие сметы. </w:t>
      </w:r>
    </w:p>
    <w:p w:rsidR="001847F2" w:rsidRDefault="001847F2">
      <w:pPr>
        <w:spacing w:line="360" w:lineRule="auto"/>
        <w:ind w:firstLine="902"/>
        <w:jc w:val="both"/>
        <w:rPr>
          <w:color w:val="000000"/>
          <w:sz w:val="28"/>
          <w:szCs w:val="28"/>
        </w:rPr>
      </w:pPr>
      <w:r>
        <w:rPr>
          <w:color w:val="000000"/>
          <w:sz w:val="28"/>
          <w:szCs w:val="28"/>
        </w:rPr>
        <w:t xml:space="preserve">В основе установления скользящих смет накладных расходов лежит классификация затрат в зависимости от величины объема выпуска на постоянные, переменные и полупеременные. Последние, в свою очередь, разбиваются на их постоянные и переменные составные элементы. В результате сметная ставка (норма) накладных расходов определяется как сумма переменной их части по заранее установленным нормам на единицу объема выпуска и постоянных издержек. </w:t>
      </w:r>
    </w:p>
    <w:p w:rsidR="001847F2" w:rsidRDefault="001847F2">
      <w:pPr>
        <w:spacing w:line="360" w:lineRule="auto"/>
        <w:ind w:firstLine="902"/>
        <w:jc w:val="both"/>
        <w:rPr>
          <w:color w:val="000000"/>
          <w:sz w:val="28"/>
          <w:szCs w:val="28"/>
        </w:rPr>
      </w:pPr>
      <w:r>
        <w:rPr>
          <w:color w:val="000000"/>
          <w:sz w:val="28"/>
          <w:szCs w:val="28"/>
        </w:rPr>
        <w:t xml:space="preserve">Для исчисления стандартной себестоимости продукции нормативные затраты на материалы, рабочую силу и накладные расходы суммируются. Возникшие же отклонения определяют следующим образом (табл. 1.1). </w:t>
      </w:r>
    </w:p>
    <w:p w:rsidR="001847F2" w:rsidRDefault="001847F2">
      <w:pPr>
        <w:spacing w:line="360" w:lineRule="auto"/>
        <w:ind w:firstLine="902"/>
        <w:jc w:val="both"/>
        <w:rPr>
          <w:color w:val="000000"/>
          <w:sz w:val="28"/>
          <w:szCs w:val="28"/>
        </w:rPr>
      </w:pPr>
      <w:r>
        <w:rPr>
          <w:color w:val="000000"/>
          <w:sz w:val="28"/>
          <w:szCs w:val="28"/>
        </w:rPr>
        <w:t xml:space="preserve">При необходимости (например, при отражении отклонений с подразделением по причинам) каждый из этих счетов может быть расчленен на более мелкие аналитические счета. </w:t>
      </w:r>
    </w:p>
    <w:p w:rsidR="001847F2" w:rsidRDefault="001847F2">
      <w:pPr>
        <w:spacing w:line="360" w:lineRule="auto"/>
        <w:ind w:firstLine="902"/>
        <w:jc w:val="both"/>
        <w:rPr>
          <w:color w:val="000000"/>
          <w:sz w:val="28"/>
          <w:szCs w:val="28"/>
        </w:rPr>
      </w:pPr>
      <w:r>
        <w:rPr>
          <w:color w:val="000000"/>
          <w:sz w:val="28"/>
          <w:szCs w:val="28"/>
        </w:rPr>
        <w:t>Главное в «Стандарт-косте» - контроль за наиболее точным выявлением отклонений от установленных стандартов затрат, что способствует совершенство</w:t>
      </w:r>
      <w:r>
        <w:rPr>
          <w:color w:val="000000"/>
          <w:sz w:val="28"/>
          <w:szCs w:val="28"/>
        </w:rPr>
        <w:softHyphen/>
        <w:t xml:space="preserve">ванию и самих стандартов затрат. При отсутствии же такого контроля применение «Стандарт-коста» будет иметь условный характер и не даст надлежащего эффекта. </w:t>
      </w:r>
    </w:p>
    <w:p w:rsidR="001847F2" w:rsidRDefault="001847F2">
      <w:pPr>
        <w:spacing w:line="360" w:lineRule="auto"/>
        <w:ind w:firstLine="902"/>
        <w:jc w:val="both"/>
        <w:rPr>
          <w:color w:val="000000"/>
          <w:sz w:val="28"/>
          <w:szCs w:val="28"/>
        </w:rPr>
      </w:pPr>
      <w:r>
        <w:rPr>
          <w:color w:val="000000"/>
          <w:sz w:val="28"/>
          <w:szCs w:val="28"/>
        </w:rPr>
        <w:t xml:space="preserve">Принципы этой системы являются универсальными, поэтому их применение целесообразно при любом методе учета затрат и способе калькулирования себестоимости продукции. </w:t>
      </w:r>
    </w:p>
    <w:p w:rsidR="001847F2" w:rsidRDefault="001847F2">
      <w:pPr>
        <w:spacing w:line="360" w:lineRule="auto"/>
        <w:ind w:firstLine="902"/>
        <w:jc w:val="both"/>
        <w:rPr>
          <w:color w:val="000000"/>
          <w:sz w:val="28"/>
          <w:szCs w:val="28"/>
        </w:rPr>
      </w:pPr>
      <w:r>
        <w:rPr>
          <w:color w:val="000000"/>
          <w:sz w:val="28"/>
          <w:szCs w:val="28"/>
        </w:rPr>
        <w:t>Вместе с тем, этой системе присущи свои недостатки. На практике очень трудно составить стандарты согласно технологической карте произ</w:t>
      </w:r>
      <w:r>
        <w:rPr>
          <w:color w:val="000000"/>
          <w:sz w:val="28"/>
          <w:szCs w:val="28"/>
        </w:rPr>
        <w:softHyphen/>
        <w:t xml:space="preserve">водства. Изменение цен, вызванное конкурентной борьбой за рынки сбыта товаров, а также инфляцией, осложняет исчисление стоимости остатков готовых изделий на складе и незавершенного производства. </w:t>
      </w:r>
    </w:p>
    <w:p w:rsidR="001847F2" w:rsidRDefault="001847F2">
      <w:pPr>
        <w:spacing w:line="360" w:lineRule="auto"/>
        <w:ind w:firstLine="902"/>
        <w:jc w:val="both"/>
        <w:rPr>
          <w:color w:val="000000"/>
          <w:sz w:val="28"/>
          <w:szCs w:val="28"/>
        </w:rPr>
      </w:pPr>
      <w:r>
        <w:rPr>
          <w:color w:val="000000"/>
          <w:sz w:val="28"/>
          <w:szCs w:val="28"/>
        </w:rPr>
        <w:t xml:space="preserve">Стандарты можно устанавливать не на все производственные затраты, в связи с чем на местах всегда ослабляется контроль за ними. Более того, при выполнении производственной компанией большого количества различных по характеру и типу заказов за сравнительно короткое время исчислять стандарт на каждый заказ практически невозможно. </w:t>
      </w:r>
    </w:p>
    <w:p w:rsidR="001847F2" w:rsidRDefault="001847F2">
      <w:pPr>
        <w:spacing w:line="360" w:lineRule="auto"/>
        <w:ind w:firstLine="902"/>
        <w:jc w:val="right"/>
        <w:rPr>
          <w:color w:val="000000"/>
          <w:sz w:val="28"/>
          <w:szCs w:val="28"/>
        </w:rPr>
      </w:pPr>
      <w:r>
        <w:rPr>
          <w:color w:val="000000"/>
          <w:sz w:val="28"/>
          <w:szCs w:val="28"/>
        </w:rPr>
        <w:t>Таблица 1.1</w:t>
      </w:r>
    </w:p>
    <w:p w:rsidR="001847F2" w:rsidRDefault="001847F2">
      <w:pPr>
        <w:spacing w:line="360" w:lineRule="auto"/>
        <w:jc w:val="center"/>
        <w:rPr>
          <w:color w:val="000000"/>
          <w:sz w:val="28"/>
          <w:szCs w:val="28"/>
        </w:rPr>
      </w:pPr>
      <w:r>
        <w:rPr>
          <w:color w:val="000000"/>
          <w:sz w:val="28"/>
          <w:szCs w:val="28"/>
        </w:rPr>
        <w:t>Расчет отклонений от норм затрат при системе стандарт - кост</w:t>
      </w:r>
    </w:p>
    <w:tbl>
      <w:tblPr>
        <w:tblW w:w="0" w:type="auto"/>
        <w:tblCellSpacing w:w="0" w:type="dxa"/>
        <w:tblInd w:w="-6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49"/>
        <w:gridCol w:w="2901"/>
        <w:gridCol w:w="6225"/>
      </w:tblGrid>
      <w:tr w:rsidR="001847F2" w:rsidRPr="001847F2">
        <w:trPr>
          <w:tblHeade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jc w:val="center"/>
              <w:rPr>
                <w:color w:val="000000"/>
              </w:rPr>
            </w:pPr>
            <w:r w:rsidRPr="001847F2">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1847F2" w:rsidRPr="001847F2" w:rsidRDefault="001847F2">
            <w:pPr>
              <w:spacing w:before="100" w:beforeAutospacing="1" w:after="100" w:afterAutospacing="1"/>
              <w:jc w:val="center"/>
              <w:rPr>
                <w:color w:val="000000"/>
              </w:rPr>
            </w:pPr>
            <w:r w:rsidRPr="001847F2">
              <w:rPr>
                <w:color w:val="000000"/>
              </w:rPr>
              <w:t>Виды отклонений</w:t>
            </w:r>
          </w:p>
        </w:tc>
        <w:tc>
          <w:tcPr>
            <w:tcW w:w="0" w:type="auto"/>
            <w:tcBorders>
              <w:top w:val="outset" w:sz="6" w:space="0" w:color="auto"/>
              <w:left w:val="outset" w:sz="6" w:space="0" w:color="auto"/>
              <w:bottom w:val="outset" w:sz="6" w:space="0" w:color="auto"/>
            </w:tcBorders>
            <w:vAlign w:val="center"/>
          </w:tcPr>
          <w:p w:rsidR="001847F2" w:rsidRPr="001847F2" w:rsidRDefault="001847F2">
            <w:pPr>
              <w:spacing w:before="100" w:beforeAutospacing="1" w:after="100" w:afterAutospacing="1"/>
              <w:jc w:val="center"/>
              <w:rPr>
                <w:color w:val="000000"/>
              </w:rPr>
            </w:pPr>
            <w:r w:rsidRPr="001847F2">
              <w:rPr>
                <w:color w:val="000000"/>
              </w:rPr>
              <w:t>Расчет отклонений</w:t>
            </w:r>
          </w:p>
        </w:tc>
      </w:tr>
      <w:tr w:rsidR="001847F2" w:rsidRPr="001847F2">
        <w:trPr>
          <w:tblCellSpacing w:w="0" w:type="dxa"/>
        </w:trPr>
        <w:tc>
          <w:tcPr>
            <w:tcW w:w="0" w:type="auto"/>
            <w:gridSpan w:val="3"/>
            <w:tcBorders>
              <w:top w:val="outset" w:sz="6" w:space="0" w:color="auto"/>
              <w:bottom w:val="outset" w:sz="6" w:space="0" w:color="auto"/>
            </w:tcBorders>
          </w:tcPr>
          <w:p w:rsidR="001847F2" w:rsidRPr="001847F2" w:rsidRDefault="001847F2">
            <w:pPr>
              <w:spacing w:before="100" w:beforeAutospacing="1" w:after="100" w:afterAutospacing="1"/>
              <w:jc w:val="center"/>
              <w:rPr>
                <w:color w:val="000000"/>
              </w:rPr>
            </w:pPr>
            <w:r w:rsidRPr="001847F2">
              <w:rPr>
                <w:b/>
                <w:bCs/>
                <w:color w:val="000000"/>
              </w:rPr>
              <w:t>I. По материалам</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1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цене используемых материалов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(Нормативная цена единицы материала - фактическая цена) </w:t>
            </w:r>
            <w:r w:rsidRPr="001847F2">
              <w:rPr>
                <w:color w:val="000000"/>
                <w:vertAlign w:val="subscript"/>
              </w:rPr>
              <w:t>*</w:t>
            </w:r>
            <w:r w:rsidRPr="001847F2">
              <w:rPr>
                <w:color w:val="000000"/>
              </w:rPr>
              <w:t xml:space="preserve"> количество купленного материала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2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количеству используемых материалов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(Нормативное количество материала на фактический выпуск продукции - фактический расход материалов) </w:t>
            </w:r>
            <w:r w:rsidRPr="001847F2">
              <w:rPr>
                <w:color w:val="000000"/>
                <w:vertAlign w:val="subscript"/>
              </w:rPr>
              <w:t>*</w:t>
            </w:r>
            <w:r w:rsidRPr="001847F2">
              <w:rPr>
                <w:color w:val="000000"/>
              </w:rPr>
              <w:t xml:space="preserve"> нормативная цена материалов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3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Совокупное отклонение расхода материалов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(Нормативные затраты на единицу материала – фактические затраты на единицу материала) </w:t>
            </w:r>
            <w:r w:rsidRPr="001847F2">
              <w:rPr>
                <w:color w:val="000000"/>
                <w:vertAlign w:val="subscript"/>
              </w:rPr>
              <w:t>*</w:t>
            </w:r>
            <w:r w:rsidRPr="001847F2">
              <w:rPr>
                <w:color w:val="000000"/>
              </w:rPr>
              <w:t xml:space="preserve"> фактическое количество используемых материалов на выпуск продукции </w:t>
            </w:r>
          </w:p>
        </w:tc>
      </w:tr>
      <w:tr w:rsidR="001847F2" w:rsidRPr="001847F2">
        <w:trPr>
          <w:tblCellSpacing w:w="0" w:type="dxa"/>
        </w:trPr>
        <w:tc>
          <w:tcPr>
            <w:tcW w:w="0" w:type="auto"/>
            <w:gridSpan w:val="3"/>
            <w:tcBorders>
              <w:top w:val="outset" w:sz="6" w:space="0" w:color="auto"/>
              <w:bottom w:val="outset" w:sz="6" w:space="0" w:color="auto"/>
            </w:tcBorders>
          </w:tcPr>
          <w:p w:rsidR="001847F2" w:rsidRPr="001847F2" w:rsidRDefault="001847F2">
            <w:pPr>
              <w:spacing w:before="100" w:beforeAutospacing="1" w:after="100" w:afterAutospacing="1"/>
              <w:jc w:val="center"/>
              <w:rPr>
                <w:color w:val="000000"/>
              </w:rPr>
            </w:pPr>
            <w:r w:rsidRPr="001847F2">
              <w:rPr>
                <w:b/>
                <w:bCs/>
                <w:color w:val="000000"/>
              </w:rPr>
              <w:t>II. По труду</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1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ставкам заработной платы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(Нормативная почасовая ставка заработной платы - фактическая почасовая ставка заработной платы) </w:t>
            </w:r>
            <w:r w:rsidRPr="001847F2">
              <w:rPr>
                <w:color w:val="000000"/>
                <w:vertAlign w:val="subscript"/>
              </w:rPr>
              <w:t>*</w:t>
            </w:r>
            <w:r w:rsidRPr="001847F2">
              <w:rPr>
                <w:color w:val="000000"/>
              </w:rPr>
              <w:t xml:space="preserve"> фактически отработанное время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2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производительности труда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(Нормативное время на фактический выпуск продукции - фактически отработанное время) </w:t>
            </w:r>
            <w:r w:rsidRPr="001847F2">
              <w:rPr>
                <w:color w:val="000000"/>
                <w:vertAlign w:val="subscript"/>
              </w:rPr>
              <w:t>*</w:t>
            </w:r>
            <w:r w:rsidRPr="001847F2">
              <w:rPr>
                <w:color w:val="000000"/>
              </w:rPr>
              <w:t xml:space="preserve"> нормативная почасовая ставка оплаты труда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3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Совокупное отклонение по трудовым затратам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(Нормативные затраты труда на единицу продукции - фактические затраты труда на единицу продукции) </w:t>
            </w:r>
            <w:r w:rsidRPr="001847F2">
              <w:rPr>
                <w:color w:val="000000"/>
                <w:vertAlign w:val="subscript"/>
              </w:rPr>
              <w:t>*</w:t>
            </w:r>
            <w:r w:rsidRPr="001847F2">
              <w:rPr>
                <w:color w:val="000000"/>
              </w:rPr>
              <w:t xml:space="preserve"> фактический объем выпуска продукции </w:t>
            </w:r>
          </w:p>
        </w:tc>
      </w:tr>
      <w:tr w:rsidR="001847F2" w:rsidRPr="001847F2">
        <w:trPr>
          <w:tblCellSpacing w:w="0" w:type="dxa"/>
        </w:trPr>
        <w:tc>
          <w:tcPr>
            <w:tcW w:w="0" w:type="auto"/>
            <w:gridSpan w:val="3"/>
            <w:tcBorders>
              <w:top w:val="outset" w:sz="6" w:space="0" w:color="auto"/>
              <w:bottom w:val="outset" w:sz="6" w:space="0" w:color="auto"/>
            </w:tcBorders>
          </w:tcPr>
          <w:p w:rsidR="001847F2" w:rsidRPr="001847F2" w:rsidRDefault="001847F2">
            <w:pPr>
              <w:spacing w:before="100" w:beforeAutospacing="1" w:after="100" w:afterAutospacing="1"/>
              <w:jc w:val="center"/>
              <w:rPr>
                <w:color w:val="000000"/>
              </w:rPr>
            </w:pPr>
            <w:r w:rsidRPr="001847F2">
              <w:rPr>
                <w:b/>
                <w:bCs/>
                <w:color w:val="000000"/>
              </w:rPr>
              <w:t>III. По накладным расходам</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1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постоянным накладным расходам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(Сметная ставка постоянных накладных расходов на единицу продукции - фактическая ставка постоянных накладных расходов на единицу продукции) </w:t>
            </w:r>
            <w:r w:rsidRPr="001847F2">
              <w:rPr>
                <w:color w:val="000000"/>
                <w:vertAlign w:val="subscript"/>
              </w:rPr>
              <w:t>*</w:t>
            </w:r>
            <w:r w:rsidRPr="001847F2">
              <w:rPr>
                <w:color w:val="000000"/>
              </w:rPr>
              <w:t xml:space="preserve"> фактический объем выпуска продукции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2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переменным накладным расходам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(Сметная ставка переменных накладных расходов на единицу продукции - фактическая ставка переменных накладных расходов на единицу продукции) </w:t>
            </w:r>
            <w:r w:rsidRPr="001847F2">
              <w:rPr>
                <w:color w:val="000000"/>
                <w:vertAlign w:val="subscript"/>
              </w:rPr>
              <w:t>*</w:t>
            </w:r>
            <w:r w:rsidRPr="001847F2">
              <w:rPr>
                <w:color w:val="000000"/>
              </w:rPr>
              <w:t xml:space="preserve"> фактический объем выпуска продукции </w:t>
            </w:r>
          </w:p>
        </w:tc>
      </w:tr>
      <w:tr w:rsidR="001847F2" w:rsidRPr="001847F2">
        <w:trPr>
          <w:tblCellSpacing w:w="0" w:type="dxa"/>
        </w:trPr>
        <w:tc>
          <w:tcPr>
            <w:tcW w:w="0" w:type="auto"/>
            <w:gridSpan w:val="3"/>
            <w:tcBorders>
              <w:top w:val="outset" w:sz="6" w:space="0" w:color="auto"/>
              <w:bottom w:val="outset" w:sz="6" w:space="0" w:color="auto"/>
            </w:tcBorders>
          </w:tcPr>
          <w:p w:rsidR="001847F2" w:rsidRPr="001847F2" w:rsidRDefault="001847F2">
            <w:pPr>
              <w:spacing w:before="100" w:beforeAutospacing="1" w:after="100" w:afterAutospacing="1"/>
              <w:jc w:val="center"/>
              <w:rPr>
                <w:color w:val="000000"/>
              </w:rPr>
            </w:pPr>
            <w:r w:rsidRPr="001847F2">
              <w:rPr>
                <w:b/>
                <w:bCs/>
                <w:color w:val="000000"/>
              </w:rPr>
              <w:t>IV. По валовой прибыли</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1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цене реализации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(Нормативная цена единицы продукции - фактическая цена единицы продукции) </w:t>
            </w:r>
            <w:r w:rsidRPr="001847F2">
              <w:rPr>
                <w:color w:val="000000"/>
                <w:vertAlign w:val="subscript"/>
              </w:rPr>
              <w:t>*</w:t>
            </w:r>
            <w:r w:rsidRPr="001847F2">
              <w:rPr>
                <w:color w:val="000000"/>
              </w:rPr>
              <w:t xml:space="preserve"> фактический объем реализации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2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По объему реализации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(Объем сметной реализации – объем фактической реализации) </w:t>
            </w:r>
            <w:r w:rsidRPr="001847F2">
              <w:rPr>
                <w:color w:val="000000"/>
                <w:vertAlign w:val="subscript"/>
              </w:rPr>
              <w:t>*</w:t>
            </w:r>
            <w:r w:rsidRPr="001847F2">
              <w:rPr>
                <w:color w:val="000000"/>
              </w:rPr>
              <w:t xml:space="preserve"> нормативная прибыль на единицу продукции </w:t>
            </w:r>
          </w:p>
        </w:tc>
      </w:tr>
      <w:tr w:rsidR="001847F2" w:rsidRPr="001847F2">
        <w:trPr>
          <w:tblCellSpacing w:w="0" w:type="dxa"/>
        </w:trPr>
        <w:tc>
          <w:tcPr>
            <w:tcW w:w="0" w:type="auto"/>
            <w:tcBorders>
              <w:top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3 </w:t>
            </w:r>
          </w:p>
        </w:tc>
        <w:tc>
          <w:tcPr>
            <w:tcW w:w="0" w:type="auto"/>
            <w:tcBorders>
              <w:top w:val="outset" w:sz="6" w:space="0" w:color="auto"/>
              <w:left w:val="outset" w:sz="6" w:space="0" w:color="auto"/>
              <w:bottom w:val="outset" w:sz="6" w:space="0" w:color="auto"/>
              <w:right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Совокупное отклонение по валовой прибыли </w:t>
            </w:r>
          </w:p>
        </w:tc>
        <w:tc>
          <w:tcPr>
            <w:tcW w:w="0" w:type="auto"/>
            <w:tcBorders>
              <w:top w:val="outset" w:sz="6" w:space="0" w:color="auto"/>
              <w:left w:val="outset" w:sz="6" w:space="0" w:color="auto"/>
              <w:bottom w:val="outset" w:sz="6" w:space="0" w:color="auto"/>
            </w:tcBorders>
          </w:tcPr>
          <w:p w:rsidR="001847F2" w:rsidRPr="001847F2" w:rsidRDefault="001847F2">
            <w:pPr>
              <w:spacing w:before="100" w:beforeAutospacing="1" w:after="100" w:afterAutospacing="1"/>
              <w:rPr>
                <w:color w:val="000000"/>
              </w:rPr>
            </w:pPr>
            <w:r w:rsidRPr="001847F2">
              <w:rPr>
                <w:color w:val="000000"/>
              </w:rPr>
              <w:t xml:space="preserve">Совокупная нормативная прибыль - совокупная фактическая прибыль </w:t>
            </w:r>
          </w:p>
        </w:tc>
      </w:tr>
    </w:tbl>
    <w:p w:rsidR="001847F2" w:rsidRDefault="001847F2">
      <w:pPr>
        <w:spacing w:line="360" w:lineRule="auto"/>
        <w:ind w:firstLine="902"/>
        <w:jc w:val="both"/>
        <w:rPr>
          <w:color w:val="000000"/>
          <w:sz w:val="28"/>
          <w:szCs w:val="28"/>
        </w:rPr>
      </w:pPr>
      <w:r>
        <w:rPr>
          <w:color w:val="000000"/>
          <w:sz w:val="28"/>
          <w:szCs w:val="28"/>
        </w:rPr>
        <w:t xml:space="preserve">В таких случаях вместо научно обоснованных стандартов на каждое изделие устанавливают среднюю стоимость, которая является базисом для определения цен на изделие. </w:t>
      </w:r>
    </w:p>
    <w:p w:rsidR="001847F2" w:rsidRDefault="001847F2">
      <w:pPr>
        <w:spacing w:line="360" w:lineRule="auto"/>
        <w:ind w:firstLine="902"/>
        <w:jc w:val="both"/>
        <w:rPr>
          <w:color w:val="000000"/>
          <w:sz w:val="28"/>
          <w:szCs w:val="28"/>
        </w:rPr>
      </w:pPr>
      <w:r>
        <w:rPr>
          <w:color w:val="000000"/>
          <w:sz w:val="28"/>
          <w:szCs w:val="28"/>
        </w:rPr>
        <w:t xml:space="preserve">Несмотря на эти недостатки, руководители фирм и компаний используют систему учета «Стандарт-кост» как мощный инструмент контроля за издержками производства и калькулирования себестоимости продукции, а также для управления, планирования и принятия необходимых решений. </w:t>
      </w:r>
    </w:p>
    <w:p w:rsidR="001847F2" w:rsidRDefault="001847F2">
      <w:pPr>
        <w:tabs>
          <w:tab w:val="left" w:pos="9355"/>
        </w:tabs>
        <w:autoSpaceDE w:val="0"/>
        <w:autoSpaceDN w:val="0"/>
        <w:adjustRightInd w:val="0"/>
        <w:spacing w:line="360" w:lineRule="auto"/>
        <w:ind w:right="-5" w:firstLine="902"/>
        <w:jc w:val="both"/>
        <w:rPr>
          <w:sz w:val="28"/>
          <w:szCs w:val="28"/>
        </w:rPr>
      </w:pPr>
      <w:r>
        <w:rPr>
          <w:sz w:val="28"/>
          <w:szCs w:val="28"/>
        </w:rPr>
        <w:t xml:space="preserve">Рассмотрев общие принципы системы стандарт-кост, обратимся к конкретному примеру, иллюстрирующему методику расчета и анализа отклонений от норм затрат. </w:t>
      </w:r>
    </w:p>
    <w:p w:rsidR="001847F2" w:rsidRDefault="001847F2">
      <w:pPr>
        <w:tabs>
          <w:tab w:val="left" w:pos="9355"/>
        </w:tabs>
        <w:autoSpaceDE w:val="0"/>
        <w:autoSpaceDN w:val="0"/>
        <w:adjustRightInd w:val="0"/>
        <w:spacing w:line="360" w:lineRule="auto"/>
        <w:ind w:right="-5" w:firstLine="902"/>
        <w:jc w:val="both"/>
        <w:rPr>
          <w:sz w:val="28"/>
          <w:szCs w:val="28"/>
        </w:rPr>
      </w:pPr>
      <w:r>
        <w:rPr>
          <w:sz w:val="28"/>
          <w:szCs w:val="28"/>
        </w:rPr>
        <w:t>В таблице 1.2. представлена смета стандартных затрат производственного предприятия, выпускающего один вид изделий. Производство этого продукта предполагает использование материалов двух видов - А и Б. Сметой определен плановый размер производства - 10 000 единиц.</w:t>
      </w:r>
    </w:p>
    <w:p w:rsidR="001847F2" w:rsidRDefault="001847F2">
      <w:pPr>
        <w:autoSpaceDE w:val="0"/>
        <w:autoSpaceDN w:val="0"/>
        <w:adjustRightInd w:val="0"/>
        <w:ind w:right="6346" w:firstLine="540"/>
        <w:jc w:val="both"/>
        <w:rPr>
          <w:rFonts w:ascii="Courier New" w:hAnsi="Courier New" w:cs="Courier New"/>
          <w:sz w:val="20"/>
          <w:szCs w:val="20"/>
        </w:rPr>
      </w:pPr>
    </w:p>
    <w:p w:rsidR="001847F2" w:rsidRDefault="001847F2">
      <w:pPr>
        <w:autoSpaceDE w:val="0"/>
        <w:autoSpaceDN w:val="0"/>
        <w:adjustRightInd w:val="0"/>
        <w:spacing w:line="360" w:lineRule="auto"/>
        <w:jc w:val="right"/>
        <w:rPr>
          <w:sz w:val="28"/>
          <w:szCs w:val="28"/>
        </w:rPr>
      </w:pPr>
      <w:r>
        <w:rPr>
          <w:rFonts w:ascii="Courier New" w:hAnsi="Courier New" w:cs="Courier New"/>
          <w:i/>
          <w:iCs/>
          <w:sz w:val="20"/>
          <w:szCs w:val="20"/>
        </w:rPr>
        <w:t xml:space="preserve">                                                           </w:t>
      </w:r>
      <w:r>
        <w:rPr>
          <w:sz w:val="28"/>
          <w:szCs w:val="28"/>
        </w:rPr>
        <w:t>Таблица 1.2</w:t>
      </w:r>
    </w:p>
    <w:p w:rsidR="001847F2" w:rsidRDefault="001847F2">
      <w:pPr>
        <w:autoSpaceDE w:val="0"/>
        <w:autoSpaceDN w:val="0"/>
        <w:adjustRightInd w:val="0"/>
        <w:spacing w:line="360" w:lineRule="auto"/>
        <w:jc w:val="center"/>
        <w:rPr>
          <w:sz w:val="28"/>
          <w:szCs w:val="28"/>
        </w:rPr>
      </w:pPr>
      <w:r>
        <w:rPr>
          <w:sz w:val="28"/>
          <w:szCs w:val="28"/>
        </w:rPr>
        <w:t>Смета затрат предприятия</w:t>
      </w: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83"/>
        <w:gridCol w:w="2386"/>
      </w:tblGrid>
      <w:tr w:rsidR="001847F2" w:rsidRPr="001847F2">
        <w:tc>
          <w:tcPr>
            <w:tcW w:w="3740" w:type="pct"/>
          </w:tcPr>
          <w:p w:rsidR="001847F2" w:rsidRPr="001847F2" w:rsidRDefault="001847F2">
            <w:pPr>
              <w:autoSpaceDE w:val="0"/>
              <w:autoSpaceDN w:val="0"/>
              <w:adjustRightInd w:val="0"/>
              <w:jc w:val="center"/>
            </w:pPr>
            <w:r w:rsidRPr="001847F2">
              <w:t>Статьи затрат</w:t>
            </w:r>
          </w:p>
        </w:tc>
        <w:tc>
          <w:tcPr>
            <w:tcW w:w="1260" w:type="pct"/>
          </w:tcPr>
          <w:p w:rsidR="001847F2" w:rsidRPr="001847F2" w:rsidRDefault="001847F2">
            <w:pPr>
              <w:autoSpaceDE w:val="0"/>
              <w:autoSpaceDN w:val="0"/>
              <w:adjustRightInd w:val="0"/>
              <w:jc w:val="center"/>
            </w:pPr>
            <w:r w:rsidRPr="001847F2">
              <w:t>Сумма, тыс.руб.</w:t>
            </w:r>
          </w:p>
        </w:tc>
      </w:tr>
      <w:tr w:rsidR="001847F2" w:rsidRPr="001847F2">
        <w:tc>
          <w:tcPr>
            <w:tcW w:w="3740" w:type="pct"/>
          </w:tcPr>
          <w:p w:rsidR="001847F2" w:rsidRPr="001847F2" w:rsidRDefault="001847F2">
            <w:pPr>
              <w:autoSpaceDE w:val="0"/>
              <w:autoSpaceDN w:val="0"/>
              <w:adjustRightInd w:val="0"/>
              <w:jc w:val="both"/>
            </w:pPr>
            <w:r w:rsidRPr="001847F2">
              <w:t>Основные материалы</w:t>
            </w:r>
          </w:p>
        </w:tc>
        <w:tc>
          <w:tcPr>
            <w:tcW w:w="1260" w:type="pct"/>
          </w:tcPr>
          <w:p w:rsidR="001847F2" w:rsidRPr="001847F2" w:rsidRDefault="001847F2">
            <w:pPr>
              <w:autoSpaceDE w:val="0"/>
              <w:autoSpaceDN w:val="0"/>
              <w:adjustRightInd w:val="0"/>
              <w:jc w:val="both"/>
            </w:pPr>
          </w:p>
        </w:tc>
      </w:tr>
      <w:tr w:rsidR="001847F2" w:rsidRPr="001847F2">
        <w:tc>
          <w:tcPr>
            <w:tcW w:w="3740" w:type="pct"/>
          </w:tcPr>
          <w:p w:rsidR="001847F2" w:rsidRPr="001847F2" w:rsidRDefault="001847F2">
            <w:pPr>
              <w:autoSpaceDE w:val="0"/>
              <w:autoSpaceDN w:val="0"/>
              <w:adjustRightInd w:val="0"/>
              <w:jc w:val="both"/>
            </w:pPr>
            <w:r w:rsidRPr="001847F2">
              <w:t>А (20 000 кг х 1 тыс.руб. за 1 кг)</w:t>
            </w:r>
          </w:p>
        </w:tc>
        <w:tc>
          <w:tcPr>
            <w:tcW w:w="1260" w:type="pct"/>
          </w:tcPr>
          <w:p w:rsidR="001847F2" w:rsidRPr="001847F2" w:rsidRDefault="001847F2">
            <w:pPr>
              <w:autoSpaceDE w:val="0"/>
              <w:autoSpaceDN w:val="0"/>
              <w:adjustRightInd w:val="0"/>
              <w:jc w:val="center"/>
            </w:pPr>
            <w:r w:rsidRPr="001847F2">
              <w:t>20 000</w:t>
            </w:r>
          </w:p>
        </w:tc>
      </w:tr>
      <w:tr w:rsidR="001847F2" w:rsidRPr="001847F2">
        <w:tc>
          <w:tcPr>
            <w:tcW w:w="3740" w:type="pct"/>
          </w:tcPr>
          <w:p w:rsidR="001847F2" w:rsidRPr="001847F2" w:rsidRDefault="001847F2">
            <w:pPr>
              <w:autoSpaceDE w:val="0"/>
              <w:autoSpaceDN w:val="0"/>
              <w:adjustRightInd w:val="0"/>
              <w:jc w:val="both"/>
            </w:pPr>
            <w:r w:rsidRPr="001847F2">
              <w:t>Б (10 000 кг х 3 тыс.руб. за 1 кг)</w:t>
            </w:r>
          </w:p>
        </w:tc>
        <w:tc>
          <w:tcPr>
            <w:tcW w:w="1260" w:type="pct"/>
          </w:tcPr>
          <w:p w:rsidR="001847F2" w:rsidRPr="001847F2" w:rsidRDefault="001847F2">
            <w:pPr>
              <w:autoSpaceDE w:val="0"/>
              <w:autoSpaceDN w:val="0"/>
              <w:adjustRightInd w:val="0"/>
              <w:jc w:val="center"/>
            </w:pPr>
            <w:r w:rsidRPr="001847F2">
              <w:t>30 000</w:t>
            </w:r>
          </w:p>
        </w:tc>
      </w:tr>
      <w:tr w:rsidR="001847F2" w:rsidRPr="001847F2">
        <w:tc>
          <w:tcPr>
            <w:tcW w:w="3740" w:type="pct"/>
          </w:tcPr>
          <w:p w:rsidR="001847F2" w:rsidRPr="001847F2" w:rsidRDefault="001847F2">
            <w:pPr>
              <w:autoSpaceDE w:val="0"/>
              <w:autoSpaceDN w:val="0"/>
              <w:adjustRightInd w:val="0"/>
              <w:jc w:val="both"/>
            </w:pPr>
            <w:r w:rsidRPr="001847F2">
              <w:t>Итого</w:t>
            </w:r>
          </w:p>
        </w:tc>
        <w:tc>
          <w:tcPr>
            <w:tcW w:w="1260" w:type="pct"/>
          </w:tcPr>
          <w:p w:rsidR="001847F2" w:rsidRPr="001847F2" w:rsidRDefault="001847F2">
            <w:pPr>
              <w:autoSpaceDE w:val="0"/>
              <w:autoSpaceDN w:val="0"/>
              <w:adjustRightInd w:val="0"/>
              <w:jc w:val="center"/>
            </w:pPr>
            <w:r w:rsidRPr="001847F2">
              <w:t>50 000</w:t>
            </w:r>
          </w:p>
        </w:tc>
      </w:tr>
      <w:tr w:rsidR="001847F2" w:rsidRPr="001847F2">
        <w:tc>
          <w:tcPr>
            <w:tcW w:w="3740" w:type="pct"/>
          </w:tcPr>
          <w:p w:rsidR="001847F2" w:rsidRPr="001847F2" w:rsidRDefault="001847F2">
            <w:pPr>
              <w:autoSpaceDE w:val="0"/>
              <w:autoSpaceDN w:val="0"/>
              <w:adjustRightInd w:val="0"/>
              <w:jc w:val="both"/>
            </w:pPr>
            <w:r w:rsidRPr="001847F2">
              <w:t>Труд основных производственных рабочих</w:t>
            </w:r>
          </w:p>
          <w:p w:rsidR="001847F2" w:rsidRPr="001847F2" w:rsidRDefault="001847F2">
            <w:pPr>
              <w:autoSpaceDE w:val="0"/>
              <w:autoSpaceDN w:val="0"/>
              <w:adjustRightInd w:val="0"/>
              <w:jc w:val="both"/>
            </w:pPr>
            <w:r w:rsidRPr="001847F2">
              <w:t>(30 000 ч х 3 тыс.руб. за 1 ч)</w:t>
            </w:r>
          </w:p>
        </w:tc>
        <w:tc>
          <w:tcPr>
            <w:tcW w:w="1260" w:type="pct"/>
          </w:tcPr>
          <w:p w:rsidR="001847F2" w:rsidRPr="001847F2" w:rsidRDefault="001847F2">
            <w:pPr>
              <w:autoSpaceDE w:val="0"/>
              <w:autoSpaceDN w:val="0"/>
              <w:adjustRightInd w:val="0"/>
              <w:jc w:val="center"/>
            </w:pPr>
            <w:r w:rsidRPr="001847F2">
              <w:t>90 000</w:t>
            </w:r>
          </w:p>
          <w:p w:rsidR="001847F2" w:rsidRPr="001847F2" w:rsidRDefault="001847F2">
            <w:pPr>
              <w:autoSpaceDE w:val="0"/>
              <w:autoSpaceDN w:val="0"/>
              <w:adjustRightInd w:val="0"/>
              <w:jc w:val="center"/>
            </w:pPr>
          </w:p>
        </w:tc>
      </w:tr>
      <w:tr w:rsidR="001847F2" w:rsidRPr="001847F2">
        <w:tc>
          <w:tcPr>
            <w:tcW w:w="3740" w:type="pct"/>
          </w:tcPr>
          <w:p w:rsidR="001847F2" w:rsidRPr="001847F2" w:rsidRDefault="001847F2">
            <w:pPr>
              <w:autoSpaceDE w:val="0"/>
              <w:autoSpaceDN w:val="0"/>
              <w:adjustRightInd w:val="0"/>
              <w:jc w:val="both"/>
            </w:pPr>
            <w:r w:rsidRPr="001847F2">
              <w:t>Накладные (косвенные) расходы:</w:t>
            </w:r>
          </w:p>
        </w:tc>
        <w:tc>
          <w:tcPr>
            <w:tcW w:w="1260" w:type="pct"/>
          </w:tcPr>
          <w:p w:rsidR="001847F2" w:rsidRPr="001847F2" w:rsidRDefault="001847F2">
            <w:pPr>
              <w:autoSpaceDE w:val="0"/>
              <w:autoSpaceDN w:val="0"/>
              <w:adjustRightInd w:val="0"/>
              <w:jc w:val="center"/>
            </w:pPr>
          </w:p>
        </w:tc>
      </w:tr>
      <w:tr w:rsidR="001847F2" w:rsidRPr="001847F2">
        <w:tc>
          <w:tcPr>
            <w:tcW w:w="3740" w:type="pct"/>
          </w:tcPr>
          <w:p w:rsidR="001847F2" w:rsidRPr="001847F2" w:rsidRDefault="001847F2">
            <w:pPr>
              <w:autoSpaceDE w:val="0"/>
              <w:autoSpaceDN w:val="0"/>
              <w:adjustRightInd w:val="0"/>
              <w:jc w:val="both"/>
            </w:pPr>
            <w:r w:rsidRPr="001847F2">
              <w:t>переменные (по 2 тыс.руб. за 1 ч труда основных</w:t>
            </w:r>
          </w:p>
          <w:p w:rsidR="001847F2" w:rsidRPr="001847F2" w:rsidRDefault="001847F2">
            <w:pPr>
              <w:autoSpaceDE w:val="0"/>
              <w:autoSpaceDN w:val="0"/>
              <w:adjustRightInd w:val="0"/>
              <w:jc w:val="both"/>
            </w:pPr>
            <w:r w:rsidRPr="001847F2">
              <w:t>производственных рабочих)</w:t>
            </w:r>
          </w:p>
        </w:tc>
        <w:tc>
          <w:tcPr>
            <w:tcW w:w="1260" w:type="pct"/>
          </w:tcPr>
          <w:p w:rsidR="001847F2" w:rsidRPr="001847F2" w:rsidRDefault="001847F2">
            <w:pPr>
              <w:autoSpaceDE w:val="0"/>
              <w:autoSpaceDN w:val="0"/>
              <w:adjustRightInd w:val="0"/>
              <w:jc w:val="center"/>
            </w:pPr>
            <w:r w:rsidRPr="001847F2">
              <w:t>60 000</w:t>
            </w:r>
          </w:p>
          <w:p w:rsidR="001847F2" w:rsidRPr="001847F2" w:rsidRDefault="001847F2">
            <w:pPr>
              <w:autoSpaceDE w:val="0"/>
              <w:autoSpaceDN w:val="0"/>
              <w:adjustRightInd w:val="0"/>
              <w:jc w:val="center"/>
            </w:pPr>
          </w:p>
        </w:tc>
      </w:tr>
      <w:tr w:rsidR="001847F2" w:rsidRPr="001847F2">
        <w:tc>
          <w:tcPr>
            <w:tcW w:w="3740" w:type="pct"/>
          </w:tcPr>
          <w:p w:rsidR="001847F2" w:rsidRPr="001847F2" w:rsidRDefault="001847F2">
            <w:pPr>
              <w:autoSpaceDE w:val="0"/>
              <w:autoSpaceDN w:val="0"/>
              <w:adjustRightInd w:val="0"/>
              <w:jc w:val="both"/>
            </w:pPr>
            <w:r w:rsidRPr="001847F2">
              <w:t>постоянные (по 4 тыс.руб. за 1 ч труда основных</w:t>
            </w:r>
          </w:p>
          <w:p w:rsidR="001847F2" w:rsidRPr="001847F2" w:rsidRDefault="001847F2">
            <w:pPr>
              <w:autoSpaceDE w:val="0"/>
              <w:autoSpaceDN w:val="0"/>
              <w:adjustRightInd w:val="0"/>
              <w:jc w:val="both"/>
            </w:pPr>
            <w:r w:rsidRPr="001847F2">
              <w:t>производственных рабочих)</w:t>
            </w:r>
          </w:p>
        </w:tc>
        <w:tc>
          <w:tcPr>
            <w:tcW w:w="1260" w:type="pct"/>
          </w:tcPr>
          <w:p w:rsidR="001847F2" w:rsidRPr="001847F2" w:rsidRDefault="001847F2">
            <w:pPr>
              <w:autoSpaceDE w:val="0"/>
              <w:autoSpaceDN w:val="0"/>
              <w:adjustRightInd w:val="0"/>
              <w:jc w:val="center"/>
            </w:pPr>
            <w:r w:rsidRPr="001847F2">
              <w:t>120 000</w:t>
            </w:r>
          </w:p>
          <w:p w:rsidR="001847F2" w:rsidRPr="001847F2" w:rsidRDefault="001847F2">
            <w:pPr>
              <w:autoSpaceDE w:val="0"/>
              <w:autoSpaceDN w:val="0"/>
              <w:adjustRightInd w:val="0"/>
              <w:jc w:val="center"/>
            </w:pPr>
          </w:p>
        </w:tc>
      </w:tr>
      <w:tr w:rsidR="001847F2" w:rsidRPr="001847F2">
        <w:tc>
          <w:tcPr>
            <w:tcW w:w="3740" w:type="pct"/>
          </w:tcPr>
          <w:p w:rsidR="001847F2" w:rsidRPr="001847F2" w:rsidRDefault="001847F2">
            <w:pPr>
              <w:autoSpaceDE w:val="0"/>
              <w:autoSpaceDN w:val="0"/>
              <w:adjustRightInd w:val="0"/>
              <w:jc w:val="both"/>
            </w:pPr>
            <w:r w:rsidRPr="001847F2">
              <w:t>Всего</w:t>
            </w:r>
          </w:p>
        </w:tc>
        <w:tc>
          <w:tcPr>
            <w:tcW w:w="1260" w:type="pct"/>
          </w:tcPr>
          <w:p w:rsidR="001847F2" w:rsidRPr="001847F2" w:rsidRDefault="001847F2">
            <w:pPr>
              <w:autoSpaceDE w:val="0"/>
              <w:autoSpaceDN w:val="0"/>
              <w:adjustRightInd w:val="0"/>
              <w:jc w:val="center"/>
            </w:pPr>
            <w:r w:rsidRPr="001847F2">
              <w:t>320 000</w:t>
            </w:r>
          </w:p>
        </w:tc>
      </w:tr>
    </w:tbl>
    <w:p w:rsidR="001847F2" w:rsidRDefault="001847F2">
      <w:pPr>
        <w:autoSpaceDE w:val="0"/>
        <w:autoSpaceDN w:val="0"/>
        <w:adjustRightInd w:val="0"/>
        <w:ind w:right="6346"/>
        <w:jc w:val="both"/>
        <w:rPr>
          <w:rFonts w:ascii="Courier New" w:hAnsi="Courier New" w:cs="Courier New"/>
          <w:sz w:val="20"/>
          <w:szCs w:val="20"/>
        </w:rPr>
      </w:pPr>
    </w:p>
    <w:p w:rsidR="001847F2" w:rsidRDefault="001847F2">
      <w:pPr>
        <w:autoSpaceDE w:val="0"/>
        <w:autoSpaceDN w:val="0"/>
        <w:adjustRightInd w:val="0"/>
        <w:spacing w:line="360" w:lineRule="auto"/>
        <w:jc w:val="both"/>
        <w:rPr>
          <w:rFonts w:ascii="Courier New" w:hAnsi="Courier New" w:cs="Courier New"/>
          <w:sz w:val="20"/>
          <w:szCs w:val="20"/>
        </w:rPr>
      </w:pPr>
    </w:p>
    <w:p w:rsidR="001847F2" w:rsidRDefault="001847F2">
      <w:pPr>
        <w:autoSpaceDE w:val="0"/>
        <w:autoSpaceDN w:val="0"/>
        <w:adjustRightInd w:val="0"/>
        <w:spacing w:line="360" w:lineRule="auto"/>
        <w:ind w:firstLine="900"/>
        <w:jc w:val="both"/>
        <w:rPr>
          <w:sz w:val="28"/>
          <w:szCs w:val="28"/>
        </w:rPr>
      </w:pPr>
      <w:r>
        <w:rPr>
          <w:sz w:val="28"/>
          <w:szCs w:val="28"/>
        </w:rPr>
        <w:t>По истечении планового периода оказалось, что вместо запланированного объема выпуска - 10 000 единиц реально произведено 9000 единиц продукции. Данные о фактических затратах рассматриваемого предприятия на производство 9000 изделий представлены в таблице 1.3.</w:t>
      </w:r>
    </w:p>
    <w:p w:rsidR="001847F2" w:rsidRDefault="001847F2">
      <w:pPr>
        <w:autoSpaceDE w:val="0"/>
        <w:autoSpaceDN w:val="0"/>
        <w:adjustRightInd w:val="0"/>
        <w:spacing w:line="360" w:lineRule="auto"/>
        <w:ind w:firstLine="900"/>
        <w:jc w:val="right"/>
        <w:rPr>
          <w:sz w:val="28"/>
          <w:szCs w:val="28"/>
        </w:rPr>
      </w:pPr>
      <w:r>
        <w:rPr>
          <w:sz w:val="28"/>
          <w:szCs w:val="28"/>
        </w:rPr>
        <w:t>Таблица 1.3</w:t>
      </w:r>
    </w:p>
    <w:p w:rsidR="001847F2" w:rsidRDefault="001847F2">
      <w:pPr>
        <w:autoSpaceDE w:val="0"/>
        <w:autoSpaceDN w:val="0"/>
        <w:adjustRightInd w:val="0"/>
        <w:spacing w:line="360" w:lineRule="auto"/>
        <w:jc w:val="center"/>
        <w:rPr>
          <w:sz w:val="28"/>
          <w:szCs w:val="28"/>
        </w:rPr>
      </w:pPr>
      <w:r>
        <w:rPr>
          <w:sz w:val="28"/>
          <w:szCs w:val="28"/>
        </w:rPr>
        <w:t>Фактические затраты</w:t>
      </w: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43"/>
        <w:gridCol w:w="2526"/>
      </w:tblGrid>
      <w:tr w:rsidR="001847F2" w:rsidRPr="001847F2">
        <w:tc>
          <w:tcPr>
            <w:tcW w:w="3666" w:type="pct"/>
          </w:tcPr>
          <w:p w:rsidR="001847F2" w:rsidRPr="001847F2" w:rsidRDefault="001847F2">
            <w:pPr>
              <w:autoSpaceDE w:val="0"/>
              <w:autoSpaceDN w:val="0"/>
              <w:adjustRightInd w:val="0"/>
              <w:jc w:val="center"/>
            </w:pPr>
            <w:r w:rsidRPr="001847F2">
              <w:t>Статьи затрат</w:t>
            </w:r>
          </w:p>
        </w:tc>
        <w:tc>
          <w:tcPr>
            <w:tcW w:w="1334" w:type="pct"/>
          </w:tcPr>
          <w:p w:rsidR="001847F2" w:rsidRPr="001847F2" w:rsidRDefault="001847F2">
            <w:pPr>
              <w:autoSpaceDE w:val="0"/>
              <w:autoSpaceDN w:val="0"/>
              <w:adjustRightInd w:val="0"/>
              <w:jc w:val="center"/>
            </w:pPr>
            <w:r w:rsidRPr="001847F2">
              <w:t>Сумма, тыс.руб.</w:t>
            </w:r>
          </w:p>
        </w:tc>
      </w:tr>
      <w:tr w:rsidR="001847F2" w:rsidRPr="001847F2">
        <w:tc>
          <w:tcPr>
            <w:tcW w:w="3666" w:type="pct"/>
          </w:tcPr>
          <w:p w:rsidR="001847F2" w:rsidRPr="001847F2" w:rsidRDefault="001847F2">
            <w:pPr>
              <w:autoSpaceDE w:val="0"/>
              <w:autoSpaceDN w:val="0"/>
              <w:adjustRightInd w:val="0"/>
              <w:jc w:val="both"/>
            </w:pPr>
            <w:r w:rsidRPr="001847F2">
              <w:t>Основные материалы</w:t>
            </w:r>
          </w:p>
        </w:tc>
        <w:tc>
          <w:tcPr>
            <w:tcW w:w="1334" w:type="pct"/>
          </w:tcPr>
          <w:p w:rsidR="001847F2" w:rsidRPr="001847F2" w:rsidRDefault="001847F2">
            <w:pPr>
              <w:autoSpaceDE w:val="0"/>
              <w:autoSpaceDN w:val="0"/>
              <w:adjustRightInd w:val="0"/>
              <w:jc w:val="both"/>
            </w:pPr>
          </w:p>
        </w:tc>
      </w:tr>
      <w:tr w:rsidR="001847F2" w:rsidRPr="001847F2">
        <w:tc>
          <w:tcPr>
            <w:tcW w:w="3666" w:type="pct"/>
          </w:tcPr>
          <w:p w:rsidR="001847F2" w:rsidRPr="001847F2" w:rsidRDefault="001847F2">
            <w:pPr>
              <w:autoSpaceDE w:val="0"/>
              <w:autoSpaceDN w:val="0"/>
              <w:adjustRightInd w:val="0"/>
              <w:jc w:val="both"/>
            </w:pPr>
            <w:r w:rsidRPr="001847F2">
              <w:t>А (19 000 кг х 1,1 тыс.руб. за 1 кг)</w:t>
            </w:r>
          </w:p>
        </w:tc>
        <w:tc>
          <w:tcPr>
            <w:tcW w:w="1334" w:type="pct"/>
          </w:tcPr>
          <w:p w:rsidR="001847F2" w:rsidRPr="001847F2" w:rsidRDefault="001847F2">
            <w:pPr>
              <w:autoSpaceDE w:val="0"/>
              <w:autoSpaceDN w:val="0"/>
              <w:adjustRightInd w:val="0"/>
              <w:jc w:val="both"/>
            </w:pPr>
            <w:r w:rsidRPr="001847F2">
              <w:t xml:space="preserve">      20 900</w:t>
            </w:r>
          </w:p>
        </w:tc>
      </w:tr>
      <w:tr w:rsidR="001847F2" w:rsidRPr="001847F2">
        <w:tc>
          <w:tcPr>
            <w:tcW w:w="3666" w:type="pct"/>
          </w:tcPr>
          <w:p w:rsidR="001847F2" w:rsidRPr="001847F2" w:rsidRDefault="001847F2">
            <w:pPr>
              <w:autoSpaceDE w:val="0"/>
              <w:autoSpaceDN w:val="0"/>
              <w:adjustRightInd w:val="0"/>
              <w:jc w:val="both"/>
            </w:pPr>
            <w:r w:rsidRPr="001847F2">
              <w:t>Б (10 000 кг х 2,8 тыс.руб. за 1 кг)</w:t>
            </w:r>
          </w:p>
        </w:tc>
        <w:tc>
          <w:tcPr>
            <w:tcW w:w="1334" w:type="pct"/>
          </w:tcPr>
          <w:p w:rsidR="001847F2" w:rsidRPr="001847F2" w:rsidRDefault="001847F2">
            <w:pPr>
              <w:autoSpaceDE w:val="0"/>
              <w:autoSpaceDN w:val="0"/>
              <w:adjustRightInd w:val="0"/>
              <w:jc w:val="both"/>
            </w:pPr>
            <w:r w:rsidRPr="001847F2">
              <w:t xml:space="preserve">      28 280</w:t>
            </w:r>
          </w:p>
        </w:tc>
      </w:tr>
      <w:tr w:rsidR="001847F2" w:rsidRPr="001847F2">
        <w:tc>
          <w:tcPr>
            <w:tcW w:w="3666" w:type="pct"/>
          </w:tcPr>
          <w:p w:rsidR="001847F2" w:rsidRPr="001847F2" w:rsidRDefault="001847F2">
            <w:pPr>
              <w:autoSpaceDE w:val="0"/>
              <w:autoSpaceDN w:val="0"/>
              <w:adjustRightInd w:val="0"/>
              <w:jc w:val="both"/>
            </w:pPr>
            <w:r w:rsidRPr="001847F2">
              <w:t>Итого</w:t>
            </w:r>
          </w:p>
        </w:tc>
        <w:tc>
          <w:tcPr>
            <w:tcW w:w="1334" w:type="pct"/>
          </w:tcPr>
          <w:p w:rsidR="001847F2" w:rsidRPr="001847F2" w:rsidRDefault="001847F2">
            <w:pPr>
              <w:autoSpaceDE w:val="0"/>
              <w:autoSpaceDN w:val="0"/>
              <w:adjustRightInd w:val="0"/>
              <w:jc w:val="both"/>
            </w:pPr>
            <w:r w:rsidRPr="001847F2">
              <w:t xml:space="preserve">      49 180</w:t>
            </w:r>
          </w:p>
        </w:tc>
      </w:tr>
      <w:tr w:rsidR="001847F2" w:rsidRPr="001847F2">
        <w:tc>
          <w:tcPr>
            <w:tcW w:w="3666" w:type="pct"/>
          </w:tcPr>
          <w:p w:rsidR="001847F2" w:rsidRPr="001847F2" w:rsidRDefault="001847F2">
            <w:pPr>
              <w:autoSpaceDE w:val="0"/>
              <w:autoSpaceDN w:val="0"/>
              <w:adjustRightInd w:val="0"/>
              <w:jc w:val="both"/>
            </w:pPr>
            <w:r w:rsidRPr="001847F2">
              <w:t>Труд основных производственных рабочих</w:t>
            </w:r>
          </w:p>
          <w:p w:rsidR="001847F2" w:rsidRPr="001847F2" w:rsidRDefault="001847F2">
            <w:pPr>
              <w:autoSpaceDE w:val="0"/>
              <w:autoSpaceDN w:val="0"/>
              <w:adjustRightInd w:val="0"/>
              <w:jc w:val="both"/>
            </w:pPr>
            <w:r w:rsidRPr="001847F2">
              <w:t>(28 500 ч х 3,2 тыс.руб. за 1 ч)</w:t>
            </w:r>
          </w:p>
        </w:tc>
        <w:tc>
          <w:tcPr>
            <w:tcW w:w="1334" w:type="pct"/>
          </w:tcPr>
          <w:p w:rsidR="001847F2" w:rsidRPr="001847F2" w:rsidRDefault="001847F2">
            <w:pPr>
              <w:autoSpaceDE w:val="0"/>
              <w:autoSpaceDN w:val="0"/>
              <w:adjustRightInd w:val="0"/>
              <w:jc w:val="both"/>
            </w:pPr>
            <w:r w:rsidRPr="001847F2">
              <w:t xml:space="preserve">      91 200</w:t>
            </w:r>
          </w:p>
          <w:p w:rsidR="001847F2" w:rsidRPr="001847F2" w:rsidRDefault="001847F2">
            <w:pPr>
              <w:autoSpaceDE w:val="0"/>
              <w:autoSpaceDN w:val="0"/>
              <w:adjustRightInd w:val="0"/>
              <w:jc w:val="both"/>
            </w:pPr>
          </w:p>
        </w:tc>
      </w:tr>
      <w:tr w:rsidR="001847F2" w:rsidRPr="001847F2">
        <w:tc>
          <w:tcPr>
            <w:tcW w:w="3666" w:type="pct"/>
          </w:tcPr>
          <w:p w:rsidR="001847F2" w:rsidRPr="001847F2" w:rsidRDefault="001847F2">
            <w:pPr>
              <w:autoSpaceDE w:val="0"/>
              <w:autoSpaceDN w:val="0"/>
              <w:adjustRightInd w:val="0"/>
              <w:jc w:val="both"/>
            </w:pPr>
            <w:r w:rsidRPr="001847F2">
              <w:t>Накладные (косвенные) расходы:</w:t>
            </w:r>
          </w:p>
        </w:tc>
        <w:tc>
          <w:tcPr>
            <w:tcW w:w="1334" w:type="pct"/>
          </w:tcPr>
          <w:p w:rsidR="001847F2" w:rsidRPr="001847F2" w:rsidRDefault="001847F2">
            <w:pPr>
              <w:autoSpaceDE w:val="0"/>
              <w:autoSpaceDN w:val="0"/>
              <w:adjustRightInd w:val="0"/>
              <w:jc w:val="both"/>
            </w:pPr>
          </w:p>
        </w:tc>
      </w:tr>
      <w:tr w:rsidR="001847F2" w:rsidRPr="001847F2">
        <w:tc>
          <w:tcPr>
            <w:tcW w:w="3666" w:type="pct"/>
          </w:tcPr>
          <w:p w:rsidR="001847F2" w:rsidRPr="001847F2" w:rsidRDefault="001847F2">
            <w:pPr>
              <w:autoSpaceDE w:val="0"/>
              <w:autoSpaceDN w:val="0"/>
              <w:adjustRightInd w:val="0"/>
              <w:jc w:val="both"/>
            </w:pPr>
            <w:r w:rsidRPr="001847F2">
              <w:t>переменные</w:t>
            </w:r>
          </w:p>
        </w:tc>
        <w:tc>
          <w:tcPr>
            <w:tcW w:w="1334" w:type="pct"/>
          </w:tcPr>
          <w:p w:rsidR="001847F2" w:rsidRPr="001847F2" w:rsidRDefault="001847F2">
            <w:pPr>
              <w:autoSpaceDE w:val="0"/>
              <w:autoSpaceDN w:val="0"/>
              <w:adjustRightInd w:val="0"/>
              <w:jc w:val="both"/>
            </w:pPr>
            <w:r w:rsidRPr="001847F2">
              <w:t xml:space="preserve">      52 000</w:t>
            </w:r>
          </w:p>
        </w:tc>
      </w:tr>
      <w:tr w:rsidR="001847F2" w:rsidRPr="001847F2">
        <w:tc>
          <w:tcPr>
            <w:tcW w:w="3666" w:type="pct"/>
          </w:tcPr>
          <w:p w:rsidR="001847F2" w:rsidRPr="001847F2" w:rsidRDefault="001847F2">
            <w:pPr>
              <w:autoSpaceDE w:val="0"/>
              <w:autoSpaceDN w:val="0"/>
              <w:adjustRightInd w:val="0"/>
              <w:jc w:val="both"/>
            </w:pPr>
            <w:r w:rsidRPr="001847F2">
              <w:t>постоянные</w:t>
            </w:r>
          </w:p>
        </w:tc>
        <w:tc>
          <w:tcPr>
            <w:tcW w:w="1334" w:type="pct"/>
          </w:tcPr>
          <w:p w:rsidR="001847F2" w:rsidRPr="001847F2" w:rsidRDefault="001847F2">
            <w:pPr>
              <w:autoSpaceDE w:val="0"/>
              <w:autoSpaceDN w:val="0"/>
              <w:adjustRightInd w:val="0"/>
              <w:jc w:val="both"/>
            </w:pPr>
            <w:r w:rsidRPr="001847F2">
              <w:t xml:space="preserve">     116 000</w:t>
            </w:r>
          </w:p>
        </w:tc>
      </w:tr>
      <w:tr w:rsidR="001847F2" w:rsidRPr="001847F2">
        <w:tc>
          <w:tcPr>
            <w:tcW w:w="3666" w:type="pct"/>
          </w:tcPr>
          <w:p w:rsidR="001847F2" w:rsidRPr="001847F2" w:rsidRDefault="001847F2">
            <w:pPr>
              <w:autoSpaceDE w:val="0"/>
              <w:autoSpaceDN w:val="0"/>
              <w:adjustRightInd w:val="0"/>
              <w:jc w:val="both"/>
            </w:pPr>
            <w:r w:rsidRPr="001847F2">
              <w:t>Всего</w:t>
            </w:r>
          </w:p>
        </w:tc>
        <w:tc>
          <w:tcPr>
            <w:tcW w:w="1334" w:type="pct"/>
          </w:tcPr>
          <w:p w:rsidR="001847F2" w:rsidRPr="001847F2" w:rsidRDefault="001847F2">
            <w:pPr>
              <w:autoSpaceDE w:val="0"/>
              <w:autoSpaceDN w:val="0"/>
              <w:adjustRightInd w:val="0"/>
              <w:jc w:val="both"/>
            </w:pPr>
            <w:r w:rsidRPr="001847F2">
              <w:t xml:space="preserve">     308 380</w:t>
            </w:r>
          </w:p>
        </w:tc>
      </w:tr>
    </w:tbl>
    <w:p w:rsidR="001847F2" w:rsidRDefault="001847F2">
      <w:pPr>
        <w:autoSpaceDE w:val="0"/>
        <w:autoSpaceDN w:val="0"/>
        <w:adjustRightInd w:val="0"/>
        <w:ind w:right="6346"/>
        <w:jc w:val="both"/>
        <w:rPr>
          <w:rFonts w:ascii="Courier New" w:hAnsi="Courier New" w:cs="Courier New"/>
          <w:sz w:val="20"/>
          <w:szCs w:val="20"/>
        </w:rPr>
      </w:pPr>
    </w:p>
    <w:p w:rsidR="001847F2" w:rsidRDefault="001847F2">
      <w:pPr>
        <w:autoSpaceDE w:val="0"/>
        <w:autoSpaceDN w:val="0"/>
        <w:adjustRightInd w:val="0"/>
        <w:spacing w:line="360" w:lineRule="auto"/>
        <w:jc w:val="both"/>
        <w:rPr>
          <w:rFonts w:ascii="Courier New" w:hAnsi="Courier New" w:cs="Courier New"/>
          <w:sz w:val="20"/>
          <w:szCs w:val="20"/>
        </w:rPr>
      </w:pPr>
    </w:p>
    <w:p w:rsidR="001847F2" w:rsidRDefault="001847F2">
      <w:pPr>
        <w:autoSpaceDE w:val="0"/>
        <w:autoSpaceDN w:val="0"/>
        <w:adjustRightInd w:val="0"/>
        <w:spacing w:line="360" w:lineRule="auto"/>
        <w:ind w:firstLine="900"/>
        <w:jc w:val="both"/>
        <w:rPr>
          <w:sz w:val="28"/>
          <w:szCs w:val="28"/>
        </w:rPr>
      </w:pPr>
      <w:r>
        <w:rPr>
          <w:sz w:val="28"/>
          <w:szCs w:val="28"/>
        </w:rPr>
        <w:t>Сравнение данных этих таблиц позволяет сделать вывод о том, что предприятием допущены отклонения от стандартных затрат по:</w:t>
      </w:r>
    </w:p>
    <w:p w:rsidR="001847F2" w:rsidRDefault="001847F2">
      <w:pPr>
        <w:autoSpaceDE w:val="0"/>
        <w:autoSpaceDN w:val="0"/>
        <w:adjustRightInd w:val="0"/>
        <w:spacing w:line="360" w:lineRule="auto"/>
        <w:jc w:val="both"/>
        <w:rPr>
          <w:sz w:val="28"/>
          <w:szCs w:val="28"/>
        </w:rPr>
      </w:pPr>
      <w:r>
        <w:rPr>
          <w:sz w:val="28"/>
          <w:szCs w:val="28"/>
        </w:rPr>
        <w:t xml:space="preserve">     1) использованию материалов;</w:t>
      </w:r>
    </w:p>
    <w:p w:rsidR="001847F2" w:rsidRDefault="001847F2">
      <w:pPr>
        <w:autoSpaceDE w:val="0"/>
        <w:autoSpaceDN w:val="0"/>
        <w:adjustRightInd w:val="0"/>
        <w:spacing w:line="360" w:lineRule="auto"/>
        <w:jc w:val="both"/>
        <w:rPr>
          <w:sz w:val="28"/>
          <w:szCs w:val="28"/>
        </w:rPr>
      </w:pPr>
      <w:r>
        <w:rPr>
          <w:sz w:val="28"/>
          <w:szCs w:val="28"/>
        </w:rPr>
        <w:t xml:space="preserve">     2) использованию заработной платы основных производственных рабочих;</w:t>
      </w:r>
    </w:p>
    <w:p w:rsidR="001847F2" w:rsidRDefault="001847F2">
      <w:pPr>
        <w:autoSpaceDE w:val="0"/>
        <w:autoSpaceDN w:val="0"/>
        <w:adjustRightInd w:val="0"/>
        <w:spacing w:line="360" w:lineRule="auto"/>
        <w:jc w:val="both"/>
        <w:rPr>
          <w:sz w:val="28"/>
          <w:szCs w:val="28"/>
        </w:rPr>
      </w:pPr>
      <w:r>
        <w:rPr>
          <w:sz w:val="28"/>
          <w:szCs w:val="28"/>
        </w:rPr>
        <w:t xml:space="preserve">     3) накладным (косвенным) расходам.</w:t>
      </w:r>
    </w:p>
    <w:p w:rsidR="001847F2" w:rsidRDefault="001847F2">
      <w:pPr>
        <w:autoSpaceDE w:val="0"/>
        <w:autoSpaceDN w:val="0"/>
        <w:adjustRightInd w:val="0"/>
        <w:spacing w:line="360" w:lineRule="auto"/>
        <w:ind w:firstLine="900"/>
        <w:jc w:val="both"/>
        <w:rPr>
          <w:i/>
          <w:iCs/>
          <w:sz w:val="28"/>
          <w:szCs w:val="28"/>
        </w:rPr>
      </w:pPr>
      <w:r>
        <w:rPr>
          <w:i/>
          <w:iCs/>
          <w:sz w:val="28"/>
          <w:szCs w:val="28"/>
        </w:rPr>
        <w:t>Цель системы стандарт-кост - правильно и своевременно рассчитать эти отклонения и записать их на счетах.</w:t>
      </w:r>
    </w:p>
    <w:p w:rsidR="001847F2" w:rsidRDefault="001847F2">
      <w:pPr>
        <w:autoSpaceDE w:val="0"/>
        <w:autoSpaceDN w:val="0"/>
        <w:adjustRightInd w:val="0"/>
        <w:spacing w:line="360" w:lineRule="auto"/>
        <w:ind w:firstLine="900"/>
        <w:jc w:val="both"/>
        <w:rPr>
          <w:sz w:val="28"/>
          <w:szCs w:val="28"/>
        </w:rPr>
      </w:pPr>
      <w:r>
        <w:rPr>
          <w:sz w:val="28"/>
          <w:szCs w:val="28"/>
        </w:rPr>
        <w:t>На первом этапе анализируют отклонения по прямым затратам на материалы. Как отмечалось выше, стандартная стоимость потребленных материалов зависит от двух факторов - стандартной цены на материалы и стандартного расхода материалов на единицу продукции.</w:t>
      </w:r>
    </w:p>
    <w:p w:rsidR="001847F2" w:rsidRDefault="001847F2">
      <w:pPr>
        <w:autoSpaceDE w:val="0"/>
        <w:autoSpaceDN w:val="0"/>
        <w:adjustRightInd w:val="0"/>
        <w:spacing w:line="360" w:lineRule="auto"/>
        <w:ind w:firstLine="900"/>
        <w:jc w:val="both"/>
        <w:rPr>
          <w:sz w:val="28"/>
          <w:szCs w:val="28"/>
        </w:rPr>
      </w:pPr>
      <w:r>
        <w:rPr>
          <w:sz w:val="28"/>
          <w:szCs w:val="28"/>
        </w:rPr>
        <w:t>Определим отклонение фактических затрат от стандартных под влиянием первого фактора - цен на материалы. Формула расчета этого отклонения (ΔМц) выглядит следующим образом:</w:t>
      </w:r>
    </w:p>
    <w:p w:rsidR="001847F2" w:rsidRDefault="001847F2">
      <w:pPr>
        <w:autoSpaceDE w:val="0"/>
        <w:autoSpaceDN w:val="0"/>
        <w:adjustRightInd w:val="0"/>
        <w:spacing w:line="360" w:lineRule="auto"/>
        <w:ind w:firstLine="900"/>
        <w:jc w:val="center"/>
        <w:rPr>
          <w:sz w:val="28"/>
          <w:szCs w:val="28"/>
        </w:rPr>
      </w:pPr>
      <w:r>
        <w:rPr>
          <w:sz w:val="28"/>
          <w:szCs w:val="28"/>
        </w:rPr>
        <w:t>ΔМц = (Фактическая цена за единицу - Стандартная цена за единицу) х Количество закупленного материала.</w:t>
      </w:r>
    </w:p>
    <w:p w:rsidR="001847F2" w:rsidRDefault="001847F2">
      <w:pPr>
        <w:autoSpaceDE w:val="0"/>
        <w:autoSpaceDN w:val="0"/>
        <w:adjustRightInd w:val="0"/>
        <w:spacing w:line="360" w:lineRule="auto"/>
        <w:ind w:firstLine="900"/>
        <w:jc w:val="both"/>
        <w:rPr>
          <w:sz w:val="28"/>
          <w:szCs w:val="28"/>
        </w:rPr>
      </w:pPr>
      <w:r>
        <w:rPr>
          <w:sz w:val="28"/>
          <w:szCs w:val="28"/>
        </w:rPr>
        <w:t>На основании данных таблиц 1.2 и 1.3 определим размер отклонений фактических затрат от стандартных по ценам на материалы А и Б.</w:t>
      </w:r>
    </w:p>
    <w:p w:rsidR="001847F2" w:rsidRDefault="001847F2">
      <w:pPr>
        <w:autoSpaceDE w:val="0"/>
        <w:autoSpaceDN w:val="0"/>
        <w:adjustRightInd w:val="0"/>
        <w:spacing w:line="360" w:lineRule="auto"/>
        <w:jc w:val="both"/>
        <w:rPr>
          <w:sz w:val="28"/>
          <w:szCs w:val="28"/>
        </w:rPr>
      </w:pPr>
      <w:r>
        <w:rPr>
          <w:sz w:val="28"/>
          <w:szCs w:val="28"/>
        </w:rPr>
        <w:t>Материал А:</w:t>
      </w:r>
    </w:p>
    <w:p w:rsidR="001847F2" w:rsidRDefault="001847F2">
      <w:pPr>
        <w:autoSpaceDE w:val="0"/>
        <w:autoSpaceDN w:val="0"/>
        <w:adjustRightInd w:val="0"/>
        <w:spacing w:line="360" w:lineRule="auto"/>
        <w:jc w:val="both"/>
        <w:rPr>
          <w:sz w:val="28"/>
          <w:szCs w:val="28"/>
        </w:rPr>
      </w:pPr>
      <w:r>
        <w:rPr>
          <w:sz w:val="28"/>
          <w:szCs w:val="28"/>
        </w:rPr>
        <w:t>ΔМца = (1,1 - 1,0) х 19 000 = 1900 тыс.руб.</w:t>
      </w:r>
    </w:p>
    <w:p w:rsidR="001847F2" w:rsidRDefault="001847F2">
      <w:pPr>
        <w:autoSpaceDE w:val="0"/>
        <w:autoSpaceDN w:val="0"/>
        <w:adjustRightInd w:val="0"/>
        <w:spacing w:line="360" w:lineRule="auto"/>
        <w:ind w:firstLine="900"/>
        <w:jc w:val="both"/>
        <w:rPr>
          <w:sz w:val="28"/>
          <w:szCs w:val="28"/>
        </w:rPr>
      </w:pPr>
      <w:r>
        <w:rPr>
          <w:sz w:val="28"/>
          <w:szCs w:val="28"/>
        </w:rPr>
        <w:t>Отклонение неблагоприятное (Н), так как по этой позиции допущен перерасход в сравнении со стандартными затратами.</w:t>
      </w:r>
    </w:p>
    <w:p w:rsidR="001847F2" w:rsidRDefault="001847F2">
      <w:pPr>
        <w:autoSpaceDE w:val="0"/>
        <w:autoSpaceDN w:val="0"/>
        <w:adjustRightInd w:val="0"/>
        <w:spacing w:line="360" w:lineRule="auto"/>
        <w:jc w:val="both"/>
        <w:rPr>
          <w:sz w:val="28"/>
          <w:szCs w:val="28"/>
        </w:rPr>
      </w:pPr>
      <w:r>
        <w:rPr>
          <w:sz w:val="28"/>
          <w:szCs w:val="28"/>
        </w:rPr>
        <w:t>Материал Б:</w:t>
      </w:r>
    </w:p>
    <w:p w:rsidR="001847F2" w:rsidRDefault="001847F2">
      <w:pPr>
        <w:autoSpaceDE w:val="0"/>
        <w:autoSpaceDN w:val="0"/>
        <w:adjustRightInd w:val="0"/>
        <w:spacing w:line="360" w:lineRule="auto"/>
        <w:jc w:val="both"/>
        <w:rPr>
          <w:sz w:val="28"/>
          <w:szCs w:val="28"/>
        </w:rPr>
      </w:pPr>
      <w:r>
        <w:rPr>
          <w:sz w:val="28"/>
          <w:szCs w:val="28"/>
        </w:rPr>
        <w:t>ΔМцб = (2,8 - 3,0) х 10 100 = -2020 тыс.руб.</w:t>
      </w:r>
    </w:p>
    <w:p w:rsidR="001847F2" w:rsidRDefault="001847F2">
      <w:pPr>
        <w:autoSpaceDE w:val="0"/>
        <w:autoSpaceDN w:val="0"/>
        <w:adjustRightInd w:val="0"/>
        <w:spacing w:line="360" w:lineRule="auto"/>
        <w:ind w:firstLine="900"/>
        <w:jc w:val="both"/>
        <w:rPr>
          <w:sz w:val="28"/>
          <w:szCs w:val="28"/>
        </w:rPr>
      </w:pPr>
      <w:r>
        <w:rPr>
          <w:sz w:val="28"/>
          <w:szCs w:val="28"/>
        </w:rPr>
        <w:t>Отклонение благоприятное (Б), средства сэкономлены благодаря более дешевой фактической закупке материала Б.</w:t>
      </w:r>
    </w:p>
    <w:p w:rsidR="001847F2" w:rsidRDefault="001847F2">
      <w:pPr>
        <w:autoSpaceDE w:val="0"/>
        <w:autoSpaceDN w:val="0"/>
        <w:adjustRightInd w:val="0"/>
        <w:spacing w:line="360" w:lineRule="auto"/>
        <w:ind w:firstLine="900"/>
        <w:jc w:val="both"/>
        <w:rPr>
          <w:sz w:val="28"/>
          <w:szCs w:val="28"/>
        </w:rPr>
      </w:pPr>
      <w:r>
        <w:rPr>
          <w:sz w:val="28"/>
          <w:szCs w:val="28"/>
        </w:rPr>
        <w:t>Далее необходимо определить причины возникающих неблагоприятных отклонений, чтобы в дальнейшем ответственность за них была возложена на руководителя соответствующего центра ответственности. Так, перерасход по цене материала А вряд ли связан с деятельностью производственного цеха. Скорее это просчеты в работе другого центра ответственности - отдела закупок, который должным образом не спланировал закупку материала А. Например, куплена меньшая по размеру партия по более высокой цене или было упущено нужное время на исследование рынка, поэтому материалы приобретены в последний момент по завышенной цене. В названных случаях это неблагоприятное отклонение является для отдела закупок контролируемым, в связи с этим он будет нести ответственность за допущенный перерасход. Причиной перерасхода, не контролируемой отделом закупок, может быть объективный рост цен на материал А на рынке, вызванный, например, инфляцией.</w:t>
      </w:r>
    </w:p>
    <w:p w:rsidR="001847F2" w:rsidRDefault="001847F2">
      <w:pPr>
        <w:autoSpaceDE w:val="0"/>
        <w:autoSpaceDN w:val="0"/>
        <w:adjustRightInd w:val="0"/>
        <w:spacing w:line="360" w:lineRule="auto"/>
        <w:ind w:firstLine="900"/>
        <w:jc w:val="both"/>
        <w:rPr>
          <w:sz w:val="28"/>
          <w:szCs w:val="28"/>
        </w:rPr>
      </w:pPr>
      <w:r>
        <w:rPr>
          <w:sz w:val="28"/>
          <w:szCs w:val="28"/>
        </w:rPr>
        <w:t>Вторым фактором, влияющим на размер материальных затрат, является количественный расход материалов на единицу продукции. Сравним стандартный расход материала А с фактическим: согласно смете затрат, стандартный расход на единицу изделий должен был составить 2 кг (20 000 кг / 10 000 ед. изделий).</w:t>
      </w:r>
    </w:p>
    <w:p w:rsidR="001847F2" w:rsidRDefault="001847F2">
      <w:pPr>
        <w:autoSpaceDE w:val="0"/>
        <w:autoSpaceDN w:val="0"/>
        <w:adjustRightInd w:val="0"/>
        <w:spacing w:line="360" w:lineRule="auto"/>
        <w:ind w:firstLine="900"/>
        <w:jc w:val="both"/>
        <w:rPr>
          <w:sz w:val="28"/>
          <w:szCs w:val="28"/>
        </w:rPr>
      </w:pPr>
      <w:r>
        <w:rPr>
          <w:sz w:val="28"/>
          <w:szCs w:val="28"/>
        </w:rPr>
        <w:t>Фактический удельный расход составил 2,11 кг (19 000 кг / / 9000 ед.) (см. таблицу 1.3).</w:t>
      </w:r>
    </w:p>
    <w:p w:rsidR="001847F2" w:rsidRDefault="001847F2">
      <w:pPr>
        <w:autoSpaceDE w:val="0"/>
        <w:autoSpaceDN w:val="0"/>
        <w:adjustRightInd w:val="0"/>
        <w:spacing w:line="360" w:lineRule="auto"/>
        <w:ind w:firstLine="900"/>
        <w:jc w:val="both"/>
        <w:rPr>
          <w:sz w:val="28"/>
          <w:szCs w:val="28"/>
        </w:rPr>
      </w:pPr>
      <w:r>
        <w:rPr>
          <w:sz w:val="28"/>
          <w:szCs w:val="28"/>
        </w:rPr>
        <w:t>Аналогичные расчеты можно выполнить и по материалу Б.</w:t>
      </w:r>
    </w:p>
    <w:p w:rsidR="001847F2" w:rsidRDefault="001847F2">
      <w:pPr>
        <w:autoSpaceDE w:val="0"/>
        <w:autoSpaceDN w:val="0"/>
        <w:adjustRightInd w:val="0"/>
        <w:spacing w:line="360" w:lineRule="auto"/>
        <w:ind w:firstLine="900"/>
        <w:jc w:val="both"/>
        <w:rPr>
          <w:sz w:val="28"/>
          <w:szCs w:val="28"/>
        </w:rPr>
      </w:pPr>
      <w:r>
        <w:rPr>
          <w:sz w:val="28"/>
          <w:szCs w:val="28"/>
        </w:rPr>
        <w:t>Формула расчета отклонения фактических затрат от стандартных по использованию материалов (ΔМк):</w:t>
      </w:r>
    </w:p>
    <w:p w:rsidR="001847F2" w:rsidRDefault="001847F2">
      <w:pPr>
        <w:autoSpaceDE w:val="0"/>
        <w:autoSpaceDN w:val="0"/>
        <w:adjustRightInd w:val="0"/>
        <w:spacing w:line="360" w:lineRule="auto"/>
        <w:jc w:val="center"/>
        <w:rPr>
          <w:sz w:val="28"/>
          <w:szCs w:val="28"/>
        </w:rPr>
      </w:pPr>
      <w:r>
        <w:rPr>
          <w:sz w:val="28"/>
          <w:szCs w:val="28"/>
        </w:rPr>
        <w:t>ΔМк = (Фактический расход материалов - Стандартный расход материалов) х Стандартная цена материалов.</w:t>
      </w:r>
    </w:p>
    <w:p w:rsidR="001847F2" w:rsidRDefault="001847F2">
      <w:pPr>
        <w:autoSpaceDE w:val="0"/>
        <w:autoSpaceDN w:val="0"/>
        <w:adjustRightInd w:val="0"/>
        <w:spacing w:line="360" w:lineRule="auto"/>
        <w:ind w:firstLine="900"/>
        <w:jc w:val="both"/>
        <w:rPr>
          <w:sz w:val="28"/>
          <w:szCs w:val="28"/>
        </w:rPr>
      </w:pPr>
      <w:r>
        <w:rPr>
          <w:sz w:val="28"/>
          <w:szCs w:val="28"/>
        </w:rPr>
        <w:t>Таким образом, по материалу А получим:</w:t>
      </w:r>
    </w:p>
    <w:p w:rsidR="001847F2" w:rsidRDefault="001847F2">
      <w:pPr>
        <w:autoSpaceDE w:val="0"/>
        <w:autoSpaceDN w:val="0"/>
        <w:adjustRightInd w:val="0"/>
        <w:spacing w:line="360" w:lineRule="auto"/>
        <w:jc w:val="both"/>
        <w:rPr>
          <w:sz w:val="28"/>
          <w:szCs w:val="28"/>
        </w:rPr>
      </w:pPr>
      <w:r>
        <w:rPr>
          <w:sz w:val="28"/>
          <w:szCs w:val="28"/>
        </w:rPr>
        <w:t>ΔМка = (19 000 - 18 000) х 1 тыс.руб. = 1000 тыс.руб. (Н);</w:t>
      </w:r>
    </w:p>
    <w:p w:rsidR="001847F2" w:rsidRDefault="001847F2">
      <w:pPr>
        <w:autoSpaceDE w:val="0"/>
        <w:autoSpaceDN w:val="0"/>
        <w:adjustRightInd w:val="0"/>
        <w:spacing w:line="360" w:lineRule="auto"/>
        <w:jc w:val="both"/>
        <w:rPr>
          <w:sz w:val="28"/>
          <w:szCs w:val="28"/>
        </w:rPr>
      </w:pPr>
      <w:r>
        <w:rPr>
          <w:sz w:val="28"/>
          <w:szCs w:val="28"/>
        </w:rPr>
        <w:t>по материалу Б:</w:t>
      </w:r>
    </w:p>
    <w:p w:rsidR="001847F2" w:rsidRDefault="001847F2">
      <w:pPr>
        <w:autoSpaceDE w:val="0"/>
        <w:autoSpaceDN w:val="0"/>
        <w:adjustRightInd w:val="0"/>
        <w:spacing w:line="360" w:lineRule="auto"/>
        <w:jc w:val="both"/>
        <w:rPr>
          <w:sz w:val="28"/>
          <w:szCs w:val="28"/>
        </w:rPr>
      </w:pPr>
      <w:r>
        <w:rPr>
          <w:sz w:val="28"/>
          <w:szCs w:val="28"/>
        </w:rPr>
        <w:t xml:space="preserve">ΔМкб = (10 100 - 9000) х 3 тыс.руб. </w:t>
      </w:r>
      <w:r>
        <w:rPr>
          <w:i/>
          <w:iCs/>
          <w:sz w:val="28"/>
          <w:szCs w:val="28"/>
        </w:rPr>
        <w:t>=</w:t>
      </w:r>
      <w:r>
        <w:rPr>
          <w:sz w:val="28"/>
          <w:szCs w:val="28"/>
        </w:rPr>
        <w:t xml:space="preserve"> 3300 тыс.руб. (Н).</w:t>
      </w:r>
    </w:p>
    <w:p w:rsidR="001847F2" w:rsidRDefault="001847F2">
      <w:pPr>
        <w:autoSpaceDE w:val="0"/>
        <w:autoSpaceDN w:val="0"/>
        <w:adjustRightInd w:val="0"/>
        <w:spacing w:line="360" w:lineRule="auto"/>
        <w:ind w:firstLine="900"/>
        <w:jc w:val="both"/>
        <w:rPr>
          <w:sz w:val="28"/>
          <w:szCs w:val="28"/>
        </w:rPr>
      </w:pPr>
      <w:r>
        <w:rPr>
          <w:sz w:val="28"/>
          <w:szCs w:val="28"/>
        </w:rPr>
        <w:t>Ответственность за отклонение может быть возложена на руководителя центра ответственности (цеха), если перерасход связан, например, с несоблюдением технологической или трудовой дисциплины, с нарушением параметров производственного процесса, с несоблюдением графиков проведения планово-предупредительного ремонта оборудования и т.п.</w:t>
      </w:r>
    </w:p>
    <w:p w:rsidR="001847F2" w:rsidRDefault="001847F2">
      <w:pPr>
        <w:autoSpaceDE w:val="0"/>
        <w:autoSpaceDN w:val="0"/>
        <w:adjustRightInd w:val="0"/>
        <w:spacing w:line="360" w:lineRule="auto"/>
        <w:ind w:firstLine="900"/>
        <w:jc w:val="both"/>
        <w:rPr>
          <w:sz w:val="28"/>
          <w:szCs w:val="28"/>
        </w:rPr>
      </w:pPr>
      <w:r>
        <w:rPr>
          <w:sz w:val="28"/>
          <w:szCs w:val="28"/>
        </w:rPr>
        <w:t>Если же причиной перерасхода материала А является низкое качество, то ответственность за это будет возложена на отдел закупок (при закупке некачественного материала) либо на начальника склада (при нарушении условий хранения).</w:t>
      </w:r>
    </w:p>
    <w:p w:rsidR="001847F2" w:rsidRDefault="001847F2">
      <w:pPr>
        <w:autoSpaceDE w:val="0"/>
        <w:autoSpaceDN w:val="0"/>
        <w:adjustRightInd w:val="0"/>
        <w:spacing w:line="360" w:lineRule="auto"/>
        <w:ind w:firstLine="900"/>
        <w:jc w:val="both"/>
        <w:rPr>
          <w:sz w:val="28"/>
          <w:szCs w:val="28"/>
        </w:rPr>
      </w:pPr>
      <w:r>
        <w:rPr>
          <w:sz w:val="28"/>
          <w:szCs w:val="28"/>
        </w:rPr>
        <w:t>Далее рассчитаем совокупное отклонение расхода материала А от стандартного с учетом обоих факторов. Совокупное отклонение по материалам (ΔМ) - это разница между фактическими затратами на материал и стандартными затратами с учетом фактического выпуска продукции.</w:t>
      </w:r>
    </w:p>
    <w:p w:rsidR="001847F2" w:rsidRDefault="001847F2">
      <w:pPr>
        <w:autoSpaceDE w:val="0"/>
        <w:autoSpaceDN w:val="0"/>
        <w:adjustRightInd w:val="0"/>
        <w:spacing w:line="360" w:lineRule="auto"/>
        <w:ind w:firstLine="900"/>
        <w:jc w:val="both"/>
        <w:rPr>
          <w:sz w:val="28"/>
          <w:szCs w:val="28"/>
        </w:rPr>
      </w:pPr>
      <w:r>
        <w:rPr>
          <w:sz w:val="28"/>
          <w:szCs w:val="28"/>
        </w:rPr>
        <w:t>Стандартные удельные затраты материала А - 2 тыс.руб. на единицу (20 000 тыс.руб. / 10 000 ед.). С учетом фактического объема производства (9000 ед.) общая сумма стандартных затрат по материалу А составит:</w:t>
      </w:r>
    </w:p>
    <w:p w:rsidR="001847F2" w:rsidRDefault="001847F2">
      <w:pPr>
        <w:autoSpaceDE w:val="0"/>
        <w:autoSpaceDN w:val="0"/>
        <w:adjustRightInd w:val="0"/>
        <w:spacing w:line="360" w:lineRule="auto"/>
        <w:jc w:val="both"/>
        <w:rPr>
          <w:sz w:val="28"/>
          <w:szCs w:val="28"/>
        </w:rPr>
      </w:pPr>
      <w:r>
        <w:rPr>
          <w:sz w:val="28"/>
          <w:szCs w:val="28"/>
        </w:rPr>
        <w:t>2 х 9000 = 18 000 тыс.руб.</w:t>
      </w:r>
    </w:p>
    <w:p w:rsidR="001847F2" w:rsidRDefault="001847F2">
      <w:pPr>
        <w:autoSpaceDE w:val="0"/>
        <w:autoSpaceDN w:val="0"/>
        <w:adjustRightInd w:val="0"/>
        <w:spacing w:line="360" w:lineRule="auto"/>
        <w:ind w:firstLine="900"/>
        <w:jc w:val="both"/>
        <w:rPr>
          <w:sz w:val="28"/>
          <w:szCs w:val="28"/>
        </w:rPr>
      </w:pPr>
      <w:r>
        <w:rPr>
          <w:sz w:val="28"/>
          <w:szCs w:val="28"/>
        </w:rPr>
        <w:t>Фактические затраты материала А (см. таблицу 3) - 20 900 тыс.руб., следовательно, совокупное отклонение по материалу А равно:</w:t>
      </w:r>
    </w:p>
    <w:p w:rsidR="001847F2" w:rsidRDefault="001847F2">
      <w:pPr>
        <w:autoSpaceDE w:val="0"/>
        <w:autoSpaceDN w:val="0"/>
        <w:adjustRightInd w:val="0"/>
        <w:spacing w:line="360" w:lineRule="auto"/>
        <w:jc w:val="both"/>
        <w:rPr>
          <w:sz w:val="28"/>
          <w:szCs w:val="28"/>
        </w:rPr>
      </w:pPr>
      <w:r>
        <w:rPr>
          <w:sz w:val="28"/>
          <w:szCs w:val="28"/>
        </w:rPr>
        <w:t>ΔМа = 20 900 - 18 000 = 2900 тыс.руб. (Н).</w:t>
      </w:r>
    </w:p>
    <w:p w:rsidR="001847F2" w:rsidRDefault="001847F2">
      <w:pPr>
        <w:autoSpaceDE w:val="0"/>
        <w:autoSpaceDN w:val="0"/>
        <w:adjustRightInd w:val="0"/>
        <w:spacing w:line="360" w:lineRule="auto"/>
        <w:ind w:firstLine="900"/>
        <w:jc w:val="both"/>
        <w:rPr>
          <w:sz w:val="28"/>
          <w:szCs w:val="28"/>
        </w:rPr>
      </w:pPr>
      <w:r>
        <w:rPr>
          <w:sz w:val="28"/>
          <w:szCs w:val="28"/>
        </w:rPr>
        <w:t>Оно складывается под действием двух факторов:</w:t>
      </w:r>
    </w:p>
    <w:p w:rsidR="001847F2" w:rsidRDefault="001847F2">
      <w:pPr>
        <w:autoSpaceDE w:val="0"/>
        <w:autoSpaceDN w:val="0"/>
        <w:adjustRightInd w:val="0"/>
        <w:spacing w:line="360" w:lineRule="auto"/>
        <w:jc w:val="both"/>
        <w:rPr>
          <w:sz w:val="28"/>
          <w:szCs w:val="28"/>
        </w:rPr>
      </w:pPr>
      <w:r>
        <w:rPr>
          <w:sz w:val="28"/>
          <w:szCs w:val="28"/>
        </w:rPr>
        <w:t xml:space="preserve">     - отклонения по цене (ΔМца) +1900 (Н);</w:t>
      </w:r>
    </w:p>
    <w:p w:rsidR="001847F2" w:rsidRDefault="001847F2">
      <w:pPr>
        <w:autoSpaceDE w:val="0"/>
        <w:autoSpaceDN w:val="0"/>
        <w:adjustRightInd w:val="0"/>
        <w:spacing w:line="360" w:lineRule="auto"/>
        <w:jc w:val="both"/>
        <w:rPr>
          <w:sz w:val="28"/>
          <w:szCs w:val="28"/>
        </w:rPr>
      </w:pPr>
      <w:r>
        <w:rPr>
          <w:sz w:val="28"/>
          <w:szCs w:val="28"/>
        </w:rPr>
        <w:t xml:space="preserve">     - отклонения по использованию материала (ΔМка) +1000 (Н).</w:t>
      </w:r>
    </w:p>
    <w:p w:rsidR="001847F2" w:rsidRDefault="001847F2">
      <w:pPr>
        <w:autoSpaceDE w:val="0"/>
        <w:autoSpaceDN w:val="0"/>
        <w:adjustRightInd w:val="0"/>
        <w:spacing w:line="360" w:lineRule="auto"/>
        <w:ind w:firstLine="900"/>
        <w:jc w:val="both"/>
        <w:rPr>
          <w:sz w:val="28"/>
          <w:szCs w:val="28"/>
        </w:rPr>
      </w:pPr>
      <w:r>
        <w:rPr>
          <w:sz w:val="28"/>
          <w:szCs w:val="28"/>
        </w:rPr>
        <w:t>Аналогичные расчеты выполним по материалу Б. Сумма совокупного отклонения в этом случае составит:</w:t>
      </w:r>
    </w:p>
    <w:p w:rsidR="001847F2" w:rsidRDefault="001847F2">
      <w:pPr>
        <w:autoSpaceDE w:val="0"/>
        <w:autoSpaceDN w:val="0"/>
        <w:adjustRightInd w:val="0"/>
        <w:spacing w:line="360" w:lineRule="auto"/>
        <w:jc w:val="both"/>
        <w:rPr>
          <w:sz w:val="28"/>
          <w:szCs w:val="28"/>
        </w:rPr>
      </w:pPr>
      <w:r>
        <w:rPr>
          <w:sz w:val="28"/>
          <w:szCs w:val="28"/>
        </w:rPr>
        <w:t>ΔМб = 28 280 - 30 000 / 10 000 х 9000 = 1280 тыс.руб. (Н).</w:t>
      </w:r>
    </w:p>
    <w:p w:rsidR="001847F2" w:rsidRDefault="001847F2">
      <w:pPr>
        <w:autoSpaceDE w:val="0"/>
        <w:autoSpaceDN w:val="0"/>
        <w:adjustRightInd w:val="0"/>
        <w:spacing w:line="360" w:lineRule="auto"/>
        <w:ind w:firstLine="900"/>
        <w:jc w:val="both"/>
        <w:rPr>
          <w:sz w:val="28"/>
          <w:szCs w:val="28"/>
        </w:rPr>
      </w:pPr>
      <w:r>
        <w:rPr>
          <w:sz w:val="28"/>
          <w:szCs w:val="28"/>
        </w:rPr>
        <w:t>Оно складывается из:</w:t>
      </w:r>
    </w:p>
    <w:p w:rsidR="001847F2" w:rsidRDefault="001847F2">
      <w:pPr>
        <w:autoSpaceDE w:val="0"/>
        <w:autoSpaceDN w:val="0"/>
        <w:adjustRightInd w:val="0"/>
        <w:spacing w:line="360" w:lineRule="auto"/>
        <w:jc w:val="both"/>
        <w:rPr>
          <w:sz w:val="28"/>
          <w:szCs w:val="28"/>
        </w:rPr>
      </w:pPr>
      <w:r>
        <w:rPr>
          <w:sz w:val="28"/>
          <w:szCs w:val="28"/>
        </w:rPr>
        <w:t xml:space="preserve">     - отклонения по цене (ΔМцб) -2020 (Н);</w:t>
      </w:r>
    </w:p>
    <w:p w:rsidR="001847F2" w:rsidRDefault="001847F2">
      <w:pPr>
        <w:autoSpaceDE w:val="0"/>
        <w:autoSpaceDN w:val="0"/>
        <w:adjustRightInd w:val="0"/>
        <w:spacing w:line="360" w:lineRule="auto"/>
        <w:jc w:val="both"/>
        <w:rPr>
          <w:sz w:val="28"/>
          <w:szCs w:val="28"/>
        </w:rPr>
      </w:pPr>
      <w:r>
        <w:rPr>
          <w:sz w:val="28"/>
          <w:szCs w:val="28"/>
        </w:rPr>
        <w:t xml:space="preserve">     - отклонения по использованию материала (ΔМкб) +3300 (Н).</w:t>
      </w:r>
    </w:p>
    <w:p w:rsidR="001847F2" w:rsidRDefault="001847F2">
      <w:pPr>
        <w:autoSpaceDE w:val="0"/>
        <w:autoSpaceDN w:val="0"/>
        <w:adjustRightInd w:val="0"/>
        <w:spacing w:line="360" w:lineRule="auto"/>
        <w:ind w:firstLine="900"/>
        <w:jc w:val="both"/>
        <w:rPr>
          <w:sz w:val="28"/>
          <w:szCs w:val="28"/>
        </w:rPr>
      </w:pPr>
      <w:r>
        <w:rPr>
          <w:sz w:val="28"/>
          <w:szCs w:val="28"/>
        </w:rPr>
        <w:t>Прежде чем перейти к расчету следующих отклонений, обратимся к технике учета. Как отмечалось выше, особенностью системы стандарт-кост является учет стандартных издержек и отдельно возникших отклонений фактических затрат от стандартных. Как известно, действующим планом счетов не предусмотрены счета отклонений по затратам (за исключением счета 16 «Отклонение в стоимости материальных ценностей»). Однако в данном случае речь идет о счетах управленческого, а не бухгалтерского учета, поэтому такие счета должны вводиться самим бухгалтером или специалистом по управленческому учету. Для удобства применения постараемся адаптировать систему учета стандарт-кост к существующей учетной практике.</w:t>
      </w:r>
    </w:p>
    <w:p w:rsidR="001847F2" w:rsidRDefault="001847F2">
      <w:pPr>
        <w:autoSpaceDE w:val="0"/>
        <w:autoSpaceDN w:val="0"/>
        <w:adjustRightInd w:val="0"/>
        <w:spacing w:line="360" w:lineRule="auto"/>
        <w:ind w:firstLine="900"/>
        <w:jc w:val="both"/>
        <w:rPr>
          <w:sz w:val="28"/>
          <w:szCs w:val="28"/>
        </w:rPr>
      </w:pPr>
      <w:r>
        <w:rPr>
          <w:sz w:val="28"/>
          <w:szCs w:val="28"/>
        </w:rPr>
        <w:t>Порядок учетных записей по системе стандарт-кост отражен на схеме в Приложении 1.</w:t>
      </w:r>
    </w:p>
    <w:p w:rsidR="001847F2" w:rsidRDefault="001847F2">
      <w:pPr>
        <w:autoSpaceDE w:val="0"/>
        <w:autoSpaceDN w:val="0"/>
        <w:adjustRightInd w:val="0"/>
        <w:spacing w:line="360" w:lineRule="auto"/>
        <w:ind w:firstLine="902"/>
        <w:jc w:val="both"/>
        <w:rPr>
          <w:sz w:val="28"/>
          <w:szCs w:val="28"/>
        </w:rPr>
      </w:pPr>
      <w:r>
        <w:rPr>
          <w:sz w:val="28"/>
          <w:szCs w:val="28"/>
        </w:rPr>
        <w:t>Списание материалов на основное производство (Д-т 20 «Основное производство» - К-т 10 «Материалы») производится по стандартным затратам, скорректированным на фактический объем производства. Таким образом, материал А будет списан в сумме 18 000 тыс.руб., материал Б - в размере 27 000 тыс.руб.</w:t>
      </w:r>
    </w:p>
    <w:p w:rsidR="001847F2" w:rsidRDefault="001847F2">
      <w:pPr>
        <w:autoSpaceDE w:val="0"/>
        <w:autoSpaceDN w:val="0"/>
        <w:adjustRightInd w:val="0"/>
        <w:spacing w:line="360" w:lineRule="auto"/>
        <w:ind w:firstLine="902"/>
        <w:jc w:val="both"/>
        <w:rPr>
          <w:sz w:val="28"/>
          <w:szCs w:val="28"/>
        </w:rPr>
      </w:pPr>
      <w:r>
        <w:rPr>
          <w:sz w:val="28"/>
          <w:szCs w:val="28"/>
        </w:rPr>
        <w:t>Отдельно в учете отражаются возникшие отклонения. С этой целью на схеме использован счет 16. Действующим планом счетов он предназначен для учета отклонений в стоимости материалов. В данном случае по этому счету будут отражаться все возникшие отклонения от стандартных издержек - по материалам, трудозатратам, накладным (косвенным) расходам. При этом благоприятные отклонения записываются по кредиту счета, неблагоприятные - по дебету.</w:t>
      </w:r>
    </w:p>
    <w:p w:rsidR="001847F2" w:rsidRDefault="001847F2">
      <w:pPr>
        <w:autoSpaceDE w:val="0"/>
        <w:autoSpaceDN w:val="0"/>
        <w:adjustRightInd w:val="0"/>
        <w:spacing w:line="360" w:lineRule="auto"/>
        <w:ind w:firstLine="902"/>
        <w:jc w:val="both"/>
        <w:rPr>
          <w:sz w:val="28"/>
          <w:szCs w:val="28"/>
        </w:rPr>
      </w:pPr>
      <w:r>
        <w:rPr>
          <w:sz w:val="28"/>
          <w:szCs w:val="28"/>
        </w:rPr>
        <w:t>На схеме видно, что счет 10 «Материалы» регулируется счетом 16/10, к которому открыто два субсчета - субсчет «Отклонение по ценам» и субсчет «Отклонение по использованию материалов». С учетом записей по счету 16/10 «Отклонение по ценам» задолженность поставщику возросла на 1900 тыс.руб. (неблагоприятное отклонение по материалу А) и уменьшилась на 2020 тыс.руб. (благоприятное отклонение по материалу Б). В результате записей по счету 16/10 «Отклонение по использованию материалов» фактический расход материалов в производстве (кредитовый оборот счета 10 «Материалы») возрос на 4300 тыс.руб. Он вызван перерасходом материалов А и Б против установленных стандартов.</w:t>
      </w:r>
    </w:p>
    <w:p w:rsidR="001847F2" w:rsidRDefault="001847F2">
      <w:pPr>
        <w:pStyle w:val="a6"/>
        <w:spacing w:before="0" w:beforeAutospacing="0" w:after="0" w:afterAutospacing="0" w:line="360" w:lineRule="auto"/>
        <w:ind w:firstLine="902"/>
        <w:jc w:val="both"/>
        <w:rPr>
          <w:color w:val="000000"/>
          <w:sz w:val="28"/>
          <w:szCs w:val="28"/>
        </w:rPr>
        <w:sectPr w:rsidR="001847F2">
          <w:pgSz w:w="11906" w:h="16838"/>
          <w:pgMar w:top="1134" w:right="850" w:bottom="1134" w:left="1701" w:header="708" w:footer="708" w:gutter="0"/>
          <w:cols w:space="708"/>
          <w:docGrid w:linePitch="360"/>
        </w:sectPr>
      </w:pPr>
    </w:p>
    <w:p w:rsidR="001847F2" w:rsidRDefault="001847F2">
      <w:pPr>
        <w:pStyle w:val="a6"/>
        <w:spacing w:before="0" w:beforeAutospacing="0" w:after="0" w:afterAutospacing="0" w:line="360" w:lineRule="auto"/>
        <w:jc w:val="center"/>
        <w:rPr>
          <w:color w:val="000000"/>
          <w:sz w:val="28"/>
          <w:szCs w:val="28"/>
        </w:rPr>
      </w:pPr>
      <w:r>
        <w:rPr>
          <w:color w:val="000000"/>
          <w:sz w:val="28"/>
          <w:szCs w:val="28"/>
        </w:rPr>
        <w:t xml:space="preserve">2. ХАРАКТЕРИСТИКА СИСТЕМЫ НОРМАТИВНОГО УЧЕТА </w:t>
      </w:r>
    </w:p>
    <w:p w:rsidR="001847F2" w:rsidRDefault="001847F2">
      <w:pPr>
        <w:spacing w:line="360" w:lineRule="auto"/>
        <w:ind w:firstLine="902"/>
        <w:jc w:val="both"/>
        <w:rPr>
          <w:color w:val="000000"/>
          <w:sz w:val="28"/>
          <w:szCs w:val="28"/>
        </w:rPr>
      </w:pPr>
    </w:p>
    <w:p w:rsidR="001847F2" w:rsidRDefault="001847F2">
      <w:pPr>
        <w:spacing w:line="360" w:lineRule="auto"/>
        <w:ind w:firstLine="902"/>
        <w:jc w:val="both"/>
        <w:rPr>
          <w:color w:val="000000"/>
          <w:sz w:val="28"/>
          <w:szCs w:val="28"/>
        </w:rPr>
      </w:pPr>
      <w:r>
        <w:rPr>
          <w:color w:val="000000"/>
          <w:sz w:val="28"/>
          <w:szCs w:val="28"/>
        </w:rPr>
        <w:t>В теорию отечественного учета система «Стандарт-кост» вошла в 1933 г. в связи с опубликованием перевода книги Ч. Гаррисона «Стандарт-кост». В вышедшей годом позже книге другого американского экономиста Т. Дауни «Стандарт-кост в системном учете» рассматривался упрощенный вариант этой системы, излагались методы и техника бухгалтерских проводок в стабильной оценке и с последующей корректировкой их для приведения результатов учета к фактическому уровню, т.е. предлагалась система учета производственных затрат, использующая принцип отклонений и поправочных коэффициентов лишь в итоговых цифрах, чтобы отчетливее отделить затраты, обусловленные производственной деятель</w:t>
      </w:r>
      <w:r>
        <w:rPr>
          <w:color w:val="000000"/>
          <w:sz w:val="28"/>
          <w:szCs w:val="28"/>
        </w:rPr>
        <w:softHyphen/>
        <w:t>но</w:t>
      </w:r>
      <w:r>
        <w:rPr>
          <w:color w:val="000000"/>
          <w:sz w:val="28"/>
          <w:szCs w:val="28"/>
        </w:rPr>
        <w:softHyphen/>
        <w:t>стью предприятия, от всех прочих. Предлагаемая им система учета предусматривала наличие предварительного калькулирования, но не нуждалась в решении детальных вопросов организа</w:t>
      </w:r>
      <w:r>
        <w:rPr>
          <w:color w:val="000000"/>
          <w:sz w:val="28"/>
          <w:szCs w:val="28"/>
        </w:rPr>
        <w:softHyphen/>
        <w:t>ции производства, которые поднимались Ч. Гаррисо</w:t>
      </w:r>
      <w:r>
        <w:rPr>
          <w:color w:val="000000"/>
          <w:sz w:val="28"/>
          <w:szCs w:val="28"/>
        </w:rPr>
        <w:softHyphen/>
        <w:t xml:space="preserve">ном. </w:t>
      </w:r>
    </w:p>
    <w:p w:rsidR="001847F2" w:rsidRDefault="001847F2">
      <w:pPr>
        <w:spacing w:line="360" w:lineRule="auto"/>
        <w:ind w:firstLine="902"/>
        <w:jc w:val="both"/>
        <w:rPr>
          <w:color w:val="000000"/>
          <w:sz w:val="28"/>
          <w:szCs w:val="28"/>
        </w:rPr>
      </w:pPr>
      <w:r>
        <w:rPr>
          <w:color w:val="000000"/>
          <w:sz w:val="28"/>
          <w:szCs w:val="28"/>
        </w:rPr>
        <w:t>В 1931 г. Институт техники управления предпринял детальное изучение возможных путей реализации и практического применения системы «Стандарт-кост» у нас в стране. Большой вклад в решение этого вопроса внесли Е.Г.Либерман, М.Х.Жебрак, представив дан</w:t>
      </w:r>
      <w:r>
        <w:rPr>
          <w:color w:val="000000"/>
          <w:sz w:val="28"/>
          <w:szCs w:val="28"/>
        </w:rPr>
        <w:softHyphen/>
        <w:t xml:space="preserve">ную систему в модифицированном виде как нормативный метод учета затрат. </w:t>
      </w:r>
    </w:p>
    <w:p w:rsidR="001847F2" w:rsidRDefault="001847F2">
      <w:pPr>
        <w:spacing w:line="360" w:lineRule="auto"/>
        <w:ind w:firstLine="902"/>
        <w:jc w:val="both"/>
        <w:rPr>
          <w:color w:val="000000"/>
          <w:sz w:val="28"/>
          <w:szCs w:val="28"/>
        </w:rPr>
      </w:pPr>
      <w:r>
        <w:rPr>
          <w:color w:val="000000"/>
          <w:sz w:val="28"/>
          <w:szCs w:val="28"/>
        </w:rPr>
        <w:t xml:space="preserve">Отечественная система нормативного учета производства предполагает соблюдение следующих принципов: </w:t>
      </w:r>
    </w:p>
    <w:p w:rsidR="001847F2" w:rsidRDefault="001847F2">
      <w:pPr>
        <w:numPr>
          <w:ilvl w:val="0"/>
          <w:numId w:val="4"/>
        </w:numPr>
        <w:tabs>
          <w:tab w:val="clear" w:pos="720"/>
          <w:tab w:val="num" w:pos="360"/>
        </w:tabs>
        <w:spacing w:line="360" w:lineRule="auto"/>
        <w:ind w:left="0" w:firstLine="0"/>
        <w:jc w:val="both"/>
        <w:rPr>
          <w:color w:val="000000"/>
          <w:sz w:val="28"/>
          <w:szCs w:val="28"/>
        </w:rPr>
      </w:pPr>
      <w:r>
        <w:rPr>
          <w:color w:val="000000"/>
          <w:sz w:val="28"/>
          <w:szCs w:val="28"/>
        </w:rPr>
        <w:t xml:space="preserve">составление предварительной калькуляции нормативной себестоимости по каждому изделию на основе действующих на предприятии на начало месяца - норм и смет; </w:t>
      </w:r>
    </w:p>
    <w:p w:rsidR="001847F2" w:rsidRDefault="001847F2">
      <w:pPr>
        <w:numPr>
          <w:ilvl w:val="0"/>
          <w:numId w:val="4"/>
        </w:numPr>
        <w:tabs>
          <w:tab w:val="clear" w:pos="720"/>
          <w:tab w:val="num" w:pos="360"/>
        </w:tabs>
        <w:spacing w:line="360" w:lineRule="auto"/>
        <w:ind w:left="0" w:firstLine="0"/>
        <w:jc w:val="both"/>
        <w:rPr>
          <w:color w:val="000000"/>
          <w:sz w:val="28"/>
          <w:szCs w:val="28"/>
        </w:rPr>
      </w:pPr>
      <w:r>
        <w:rPr>
          <w:color w:val="000000"/>
          <w:sz w:val="28"/>
          <w:szCs w:val="28"/>
        </w:rPr>
        <w:t xml:space="preserve">ведение в течение месяца учета изменений действующих норм для корректировки нормативной себестоимости на начало следующего месяца, определение влияния этих изменений на себестоимость продукции и эффективности мероприятий, послуживших причиной изменения норм; </w:t>
      </w:r>
    </w:p>
    <w:p w:rsidR="001847F2" w:rsidRDefault="001847F2">
      <w:pPr>
        <w:numPr>
          <w:ilvl w:val="0"/>
          <w:numId w:val="4"/>
        </w:numPr>
        <w:tabs>
          <w:tab w:val="clear" w:pos="720"/>
          <w:tab w:val="num" w:pos="360"/>
        </w:tabs>
        <w:spacing w:line="360" w:lineRule="auto"/>
        <w:ind w:left="0" w:firstLine="0"/>
        <w:jc w:val="both"/>
        <w:rPr>
          <w:color w:val="000000"/>
          <w:sz w:val="28"/>
          <w:szCs w:val="28"/>
        </w:rPr>
      </w:pPr>
      <w:r>
        <w:rPr>
          <w:color w:val="000000"/>
          <w:sz w:val="28"/>
          <w:szCs w:val="28"/>
        </w:rPr>
        <w:t xml:space="preserve">документирование фактических затрат в течение месяца с подразделением их на расходы по нормам и отклонения от норм; </w:t>
      </w:r>
    </w:p>
    <w:p w:rsidR="001847F2" w:rsidRDefault="001847F2">
      <w:pPr>
        <w:numPr>
          <w:ilvl w:val="0"/>
          <w:numId w:val="4"/>
        </w:numPr>
        <w:tabs>
          <w:tab w:val="clear" w:pos="720"/>
          <w:tab w:val="num" w:pos="360"/>
        </w:tabs>
        <w:spacing w:line="360" w:lineRule="auto"/>
        <w:ind w:left="0" w:firstLine="0"/>
        <w:jc w:val="both"/>
        <w:rPr>
          <w:color w:val="000000"/>
          <w:sz w:val="28"/>
          <w:szCs w:val="28"/>
        </w:rPr>
      </w:pPr>
      <w:r>
        <w:rPr>
          <w:color w:val="000000"/>
          <w:sz w:val="28"/>
          <w:szCs w:val="28"/>
        </w:rPr>
        <w:t xml:space="preserve">установление причин и виновников выявленных отклонений от норм для принятия оперативных мер воздействия; </w:t>
      </w:r>
    </w:p>
    <w:p w:rsidR="001847F2" w:rsidRDefault="001847F2">
      <w:pPr>
        <w:numPr>
          <w:ilvl w:val="0"/>
          <w:numId w:val="4"/>
        </w:numPr>
        <w:tabs>
          <w:tab w:val="clear" w:pos="720"/>
          <w:tab w:val="num" w:pos="360"/>
        </w:tabs>
        <w:spacing w:line="360" w:lineRule="auto"/>
        <w:ind w:left="0" w:firstLine="0"/>
        <w:jc w:val="both"/>
        <w:rPr>
          <w:color w:val="000000"/>
          <w:sz w:val="28"/>
          <w:szCs w:val="28"/>
        </w:rPr>
      </w:pPr>
      <w:r>
        <w:rPr>
          <w:color w:val="000000"/>
          <w:sz w:val="28"/>
          <w:szCs w:val="28"/>
        </w:rPr>
        <w:t xml:space="preserve">определение фактической себестоимости выпущенной продукции как алгебраической суммы нормативной себестоимости, отклонений от норм и изменений норм. </w:t>
      </w:r>
    </w:p>
    <w:p w:rsidR="001847F2" w:rsidRDefault="001847F2">
      <w:pPr>
        <w:spacing w:line="360" w:lineRule="auto"/>
        <w:ind w:firstLine="902"/>
        <w:jc w:val="both"/>
        <w:rPr>
          <w:color w:val="000000"/>
          <w:sz w:val="28"/>
          <w:szCs w:val="28"/>
        </w:rPr>
      </w:pPr>
      <w:r>
        <w:rPr>
          <w:color w:val="000000"/>
          <w:sz w:val="28"/>
          <w:szCs w:val="28"/>
        </w:rPr>
        <w:t>Следовательно, важнейшими элементами норматив</w:t>
      </w:r>
      <w:r>
        <w:rPr>
          <w:color w:val="000000"/>
          <w:sz w:val="28"/>
          <w:szCs w:val="28"/>
        </w:rPr>
        <w:softHyphen/>
        <w:t>ного учета являются: калькулирование нормативной себестоимости; учет изменений норм; учет отклоне</w:t>
      </w:r>
      <w:r>
        <w:rPr>
          <w:color w:val="000000"/>
          <w:sz w:val="28"/>
          <w:szCs w:val="28"/>
        </w:rPr>
        <w:softHyphen/>
        <w:t>ний от норм; исчисле</w:t>
      </w:r>
      <w:r>
        <w:rPr>
          <w:color w:val="000000"/>
          <w:sz w:val="28"/>
          <w:szCs w:val="28"/>
        </w:rPr>
        <w:softHyphen/>
        <w:t xml:space="preserve">ние фактической себестоимости продукции (работ). </w:t>
      </w:r>
    </w:p>
    <w:p w:rsidR="001847F2" w:rsidRDefault="001847F2">
      <w:pPr>
        <w:spacing w:line="360" w:lineRule="auto"/>
        <w:ind w:firstLine="902"/>
        <w:jc w:val="both"/>
        <w:rPr>
          <w:color w:val="000000"/>
          <w:sz w:val="28"/>
          <w:szCs w:val="28"/>
        </w:rPr>
      </w:pPr>
      <w:r>
        <w:rPr>
          <w:i/>
          <w:iCs/>
          <w:color w:val="000000"/>
          <w:sz w:val="28"/>
          <w:szCs w:val="28"/>
        </w:rPr>
        <w:t>Калькулирование  нормативной  себестоимости.</w:t>
      </w:r>
      <w:r>
        <w:rPr>
          <w:color w:val="000000"/>
          <w:sz w:val="28"/>
          <w:szCs w:val="28"/>
        </w:rPr>
        <w:t xml:space="preserve">  Нормативная себестоимость представляет собой один из видов предварительной себестоимости и определяет величину затрат на изделие по статьям по действующим на начало месяца нормам и сметам. </w:t>
      </w:r>
    </w:p>
    <w:p w:rsidR="001847F2" w:rsidRDefault="001847F2">
      <w:pPr>
        <w:spacing w:line="360" w:lineRule="auto"/>
        <w:ind w:firstLine="902"/>
        <w:jc w:val="both"/>
        <w:rPr>
          <w:color w:val="000000"/>
          <w:sz w:val="28"/>
          <w:szCs w:val="28"/>
        </w:rPr>
      </w:pPr>
      <w:r>
        <w:rPr>
          <w:color w:val="000000"/>
          <w:sz w:val="28"/>
          <w:szCs w:val="28"/>
        </w:rPr>
        <w:t xml:space="preserve">Основой калькулирования нормативной себестоимости является создание нормативной базы, представляющей комплекс всех заданий, нормативов, норм и смет, которые используются для планирования и контроля производственного процесса. </w:t>
      </w:r>
    </w:p>
    <w:p w:rsidR="001847F2" w:rsidRDefault="001847F2">
      <w:pPr>
        <w:spacing w:line="360" w:lineRule="auto"/>
        <w:ind w:firstLine="902"/>
        <w:jc w:val="both"/>
        <w:rPr>
          <w:color w:val="000000"/>
          <w:sz w:val="28"/>
          <w:szCs w:val="28"/>
        </w:rPr>
      </w:pPr>
      <w:r>
        <w:rPr>
          <w:color w:val="000000"/>
          <w:sz w:val="28"/>
          <w:szCs w:val="28"/>
        </w:rPr>
        <w:t>Необходимым условием внедрения нормативного учета является организация нормативного хозяйства, которое включает классификацию норм, их кодирование и использование в повседневной работе по планированию, учету, контролю и анализу. Для организации нормативного хозяйства производствен</w:t>
      </w:r>
      <w:r>
        <w:rPr>
          <w:color w:val="000000"/>
          <w:sz w:val="28"/>
          <w:szCs w:val="28"/>
        </w:rPr>
        <w:softHyphen/>
        <w:t>ного предприятия необходимо хорошо знать технологию и организацию производства выпускаемой продукции, техническую и технологическую документа</w:t>
      </w:r>
      <w:r>
        <w:rPr>
          <w:color w:val="000000"/>
          <w:sz w:val="28"/>
          <w:szCs w:val="28"/>
        </w:rPr>
        <w:softHyphen/>
        <w:t>цию, технические условия и ГОСТы, в которых фиксируются нормы затрат. Правильно организован</w:t>
      </w:r>
      <w:r>
        <w:rPr>
          <w:color w:val="000000"/>
          <w:sz w:val="28"/>
          <w:szCs w:val="28"/>
        </w:rPr>
        <w:softHyphen/>
        <w:t xml:space="preserve">ное нормативное хозяйство способствует повышению технологического и организационного уровня хозяйственного звена, изысканию резервов увеличения объема производства, росту производительности труда, снижению себестоимости продукции, росту рентабельности и прибыли. Единая классификации норм должна обеспечивать возможность сопоставления и анализа результатов наблюдений с целью выявления резервов и устранения недостатков. </w:t>
      </w:r>
    </w:p>
    <w:p w:rsidR="001847F2" w:rsidRDefault="001847F2">
      <w:pPr>
        <w:spacing w:line="360" w:lineRule="auto"/>
        <w:ind w:firstLine="902"/>
        <w:jc w:val="both"/>
        <w:rPr>
          <w:color w:val="000000"/>
          <w:sz w:val="28"/>
          <w:szCs w:val="28"/>
        </w:rPr>
      </w:pPr>
      <w:r>
        <w:rPr>
          <w:color w:val="000000"/>
          <w:sz w:val="28"/>
          <w:szCs w:val="28"/>
        </w:rPr>
        <w:t>Нормы находятся в постоянном движении: одни нормы аннулируются и исключаются, другие вводятся вновь, третьи изменяются. Все эти изменения должны своевременно отражаться в нормативной  документации и доводиться до соответствующих ин</w:t>
      </w:r>
      <w:r>
        <w:rPr>
          <w:color w:val="000000"/>
          <w:sz w:val="28"/>
          <w:szCs w:val="28"/>
        </w:rPr>
        <w:softHyphen/>
        <w:t>стан</w:t>
      </w:r>
      <w:r>
        <w:rPr>
          <w:color w:val="000000"/>
          <w:sz w:val="28"/>
          <w:szCs w:val="28"/>
        </w:rPr>
        <w:softHyphen/>
        <w:t xml:space="preserve">ций. </w:t>
      </w:r>
    </w:p>
    <w:p w:rsidR="001847F2" w:rsidRDefault="001847F2">
      <w:pPr>
        <w:spacing w:line="360" w:lineRule="auto"/>
        <w:ind w:firstLine="902"/>
        <w:jc w:val="both"/>
        <w:rPr>
          <w:color w:val="000000"/>
          <w:sz w:val="28"/>
          <w:szCs w:val="28"/>
        </w:rPr>
      </w:pPr>
      <w:r>
        <w:rPr>
          <w:color w:val="000000"/>
          <w:sz w:val="28"/>
          <w:szCs w:val="28"/>
        </w:rPr>
        <w:t>Калькуляции нормативной себестоимости составляются на основании нормативной базы и используются для оценки выпуска продукции за месяц по цехам и предприятию в целом, оценки брака продукции и остатков незавершенного производства. Кроме того, сопоставление нор</w:t>
      </w:r>
      <w:r>
        <w:rPr>
          <w:color w:val="000000"/>
          <w:sz w:val="28"/>
          <w:szCs w:val="28"/>
        </w:rPr>
        <w:softHyphen/>
        <w:t>мативной себестои</w:t>
      </w:r>
      <w:r>
        <w:rPr>
          <w:color w:val="000000"/>
          <w:sz w:val="28"/>
          <w:szCs w:val="28"/>
        </w:rPr>
        <w:softHyphen/>
        <w:t>мости с плановой позволяет судить о степени достижения установленных заданий по себестои</w:t>
      </w:r>
      <w:r>
        <w:rPr>
          <w:color w:val="000000"/>
          <w:sz w:val="28"/>
          <w:szCs w:val="28"/>
        </w:rPr>
        <w:softHyphen/>
        <w:t xml:space="preserve">мости. </w:t>
      </w:r>
    </w:p>
    <w:p w:rsidR="001847F2" w:rsidRDefault="001847F2">
      <w:pPr>
        <w:spacing w:line="360" w:lineRule="auto"/>
        <w:ind w:firstLine="902"/>
        <w:jc w:val="both"/>
        <w:rPr>
          <w:color w:val="000000"/>
          <w:sz w:val="28"/>
          <w:szCs w:val="28"/>
        </w:rPr>
      </w:pPr>
      <w:r>
        <w:rPr>
          <w:color w:val="000000"/>
          <w:sz w:val="28"/>
          <w:szCs w:val="28"/>
        </w:rPr>
        <w:t xml:space="preserve">В отраслях и производствах, где изменения норм бывают незначительными, вместо нормативной используется плановая себестоимость. </w:t>
      </w:r>
    </w:p>
    <w:p w:rsidR="001847F2" w:rsidRDefault="001847F2">
      <w:pPr>
        <w:spacing w:line="360" w:lineRule="auto"/>
        <w:ind w:firstLine="902"/>
        <w:jc w:val="both"/>
        <w:rPr>
          <w:color w:val="000000"/>
          <w:sz w:val="28"/>
          <w:szCs w:val="28"/>
        </w:rPr>
      </w:pPr>
      <w:r>
        <w:rPr>
          <w:i/>
          <w:iCs/>
          <w:color w:val="000000"/>
          <w:sz w:val="28"/>
          <w:szCs w:val="28"/>
        </w:rPr>
        <w:t>Учет изменений норм.</w:t>
      </w:r>
      <w:r>
        <w:rPr>
          <w:color w:val="000000"/>
          <w:sz w:val="28"/>
          <w:szCs w:val="28"/>
        </w:rPr>
        <w:t xml:space="preserve"> Нормативная себестои</w:t>
      </w:r>
      <w:r>
        <w:rPr>
          <w:color w:val="000000"/>
          <w:sz w:val="28"/>
          <w:szCs w:val="28"/>
        </w:rPr>
        <w:softHyphen/>
        <w:t>мость продукции представляет собой расчетную величину, устанавливаемую исходя из действующих норм расхода отдельных элементов затрат. Однако она будет соответствовать своему назначению только в том случае, если в нор</w:t>
      </w:r>
      <w:r>
        <w:rPr>
          <w:color w:val="000000"/>
          <w:sz w:val="28"/>
          <w:szCs w:val="28"/>
        </w:rPr>
        <w:softHyphen/>
        <w:t>мативной калькуляции и технической документации будут одни и те же нормы. Поэтому своевременное внесение всех изменений норм как в техническую, так и в нормативную документацию имеет важное значение для правиль</w:t>
      </w:r>
      <w:r>
        <w:rPr>
          <w:color w:val="000000"/>
          <w:sz w:val="28"/>
          <w:szCs w:val="28"/>
        </w:rPr>
        <w:softHyphen/>
        <w:t>ного функционирования нормативного учета затрат произ</w:t>
      </w:r>
      <w:r>
        <w:rPr>
          <w:color w:val="000000"/>
          <w:sz w:val="28"/>
          <w:szCs w:val="28"/>
        </w:rPr>
        <w:softHyphen/>
        <w:t xml:space="preserve">водства. </w:t>
      </w:r>
    </w:p>
    <w:p w:rsidR="001847F2" w:rsidRDefault="001847F2">
      <w:pPr>
        <w:spacing w:line="360" w:lineRule="auto"/>
        <w:ind w:firstLine="902"/>
        <w:jc w:val="both"/>
        <w:rPr>
          <w:color w:val="000000"/>
          <w:sz w:val="28"/>
          <w:szCs w:val="28"/>
        </w:rPr>
      </w:pPr>
      <w:r>
        <w:rPr>
          <w:color w:val="000000"/>
          <w:sz w:val="28"/>
          <w:szCs w:val="28"/>
        </w:rPr>
        <w:t>Контроль за изменением норм должен осущест</w:t>
      </w:r>
      <w:r>
        <w:rPr>
          <w:color w:val="000000"/>
          <w:sz w:val="28"/>
          <w:szCs w:val="28"/>
        </w:rPr>
        <w:softHyphen/>
        <w:t>вляться теми службами, на которые возложена обязанность их составления (расчета). Всякое изме</w:t>
      </w:r>
      <w:r>
        <w:rPr>
          <w:color w:val="000000"/>
          <w:sz w:val="28"/>
          <w:szCs w:val="28"/>
        </w:rPr>
        <w:softHyphen/>
        <w:t>не</w:t>
      </w:r>
      <w:r>
        <w:rPr>
          <w:color w:val="000000"/>
          <w:sz w:val="28"/>
          <w:szCs w:val="28"/>
        </w:rPr>
        <w:softHyphen/>
        <w:t xml:space="preserve">ние норм обязательно подлежит утверждению главным инженером (руководителем предприятия или его заместителем). </w:t>
      </w:r>
    </w:p>
    <w:p w:rsidR="001847F2" w:rsidRDefault="001847F2">
      <w:pPr>
        <w:spacing w:line="360" w:lineRule="auto"/>
        <w:ind w:firstLine="902"/>
        <w:jc w:val="both"/>
        <w:rPr>
          <w:color w:val="000000"/>
          <w:sz w:val="28"/>
          <w:szCs w:val="28"/>
        </w:rPr>
      </w:pPr>
      <w:r>
        <w:rPr>
          <w:color w:val="000000"/>
          <w:sz w:val="28"/>
          <w:szCs w:val="28"/>
        </w:rPr>
        <w:t xml:space="preserve">Систематическое изменение действующих норм на предприятиях происходит в результате проведения мероприятий по ускорению научно-технического прогресса, предложений рационализаторов и изобретателей, улучшения организации производства,  повышения квалификации работников, что приводит к замене используемых материалов, сокращению норм расходов, снижению трудоемкости изготовления изделий. </w:t>
      </w:r>
    </w:p>
    <w:p w:rsidR="001847F2" w:rsidRDefault="001847F2">
      <w:pPr>
        <w:spacing w:line="360" w:lineRule="auto"/>
        <w:ind w:firstLine="902"/>
        <w:jc w:val="both"/>
        <w:rPr>
          <w:color w:val="000000"/>
          <w:sz w:val="28"/>
          <w:szCs w:val="28"/>
        </w:rPr>
      </w:pPr>
      <w:r>
        <w:rPr>
          <w:color w:val="000000"/>
          <w:sz w:val="28"/>
          <w:szCs w:val="28"/>
        </w:rPr>
        <w:t>По мере осуществления мероприятия по плану научно-технического прогресса или организационного мероприятия производится инженерно-экономичес</w:t>
      </w:r>
      <w:r>
        <w:rPr>
          <w:color w:val="000000"/>
          <w:sz w:val="28"/>
          <w:szCs w:val="28"/>
        </w:rPr>
        <w:softHyphen/>
        <w:t>кий расчет нормы расхода материалов или нормы времени на технологическую операцию. После утверждения новых норм соот</w:t>
      </w:r>
      <w:r>
        <w:rPr>
          <w:color w:val="000000"/>
          <w:sz w:val="28"/>
          <w:szCs w:val="28"/>
        </w:rPr>
        <w:softHyphen/>
        <w:t xml:space="preserve">ветствующие службы выписывают извещения об изменениях норм, которые передаются в цехи, отдел материально-технического снабжения и планово-экономический отдел. В извещениях указываются норма до и после изменения, основание изменения и его причина, с какого числа норма вводится в действие. Нормы времени и расценки, по которым производится оплата труда рабочих, до их введения согласовываются с комитетом профсоюза. Если нормы изменяются по значительному числу операций, то выписывается ведомость изменения норм. </w:t>
      </w:r>
    </w:p>
    <w:p w:rsidR="001847F2" w:rsidRDefault="001847F2">
      <w:pPr>
        <w:spacing w:line="360" w:lineRule="auto"/>
        <w:ind w:firstLine="902"/>
        <w:jc w:val="both"/>
        <w:rPr>
          <w:color w:val="000000"/>
          <w:sz w:val="28"/>
          <w:szCs w:val="28"/>
        </w:rPr>
      </w:pPr>
      <w:r>
        <w:rPr>
          <w:color w:val="000000"/>
          <w:sz w:val="28"/>
          <w:szCs w:val="28"/>
        </w:rPr>
        <w:t xml:space="preserve">Обычно новые нормы вводятся в действие с начала очередного месяца. Однако это правило не должно быть формальным: если имеются основания снизить норму затрат, а до конца месяца еще далеко, целесообразно внести изменения и в середине месяца. </w:t>
      </w:r>
    </w:p>
    <w:p w:rsidR="001847F2" w:rsidRDefault="001847F2">
      <w:pPr>
        <w:spacing w:line="360" w:lineRule="auto"/>
        <w:ind w:firstLine="902"/>
        <w:jc w:val="both"/>
        <w:rPr>
          <w:color w:val="000000"/>
          <w:sz w:val="28"/>
          <w:szCs w:val="28"/>
        </w:rPr>
      </w:pPr>
      <w:r>
        <w:rPr>
          <w:color w:val="000000"/>
          <w:sz w:val="28"/>
          <w:szCs w:val="28"/>
        </w:rPr>
        <w:t xml:space="preserve">Все извещения об изменениях норм подлежат регистрации в планово-экономическом отделе (бюро нормативного хозяйства) по отделам и службам, которые их оформили, что необходимо для контроля за полнотой поступления извещений и последующей правильной оценки величины этих изменений. </w:t>
      </w:r>
    </w:p>
    <w:p w:rsidR="001847F2" w:rsidRDefault="001847F2">
      <w:pPr>
        <w:spacing w:line="360" w:lineRule="auto"/>
        <w:ind w:firstLine="902"/>
        <w:jc w:val="both"/>
        <w:rPr>
          <w:color w:val="000000"/>
          <w:sz w:val="28"/>
          <w:szCs w:val="28"/>
        </w:rPr>
      </w:pPr>
      <w:r>
        <w:rPr>
          <w:color w:val="000000"/>
          <w:sz w:val="28"/>
          <w:szCs w:val="28"/>
        </w:rPr>
        <w:t xml:space="preserve">На основании извещений вносятся изменения в карты нормативной калькуляции. При этом отражение изменений производится в заранее предусмотренных для этого графах действующих карт, а не путем исправления прежних норм. </w:t>
      </w:r>
    </w:p>
    <w:p w:rsidR="001847F2" w:rsidRDefault="001847F2">
      <w:pPr>
        <w:spacing w:line="360" w:lineRule="auto"/>
        <w:ind w:firstLine="902"/>
        <w:jc w:val="both"/>
        <w:rPr>
          <w:color w:val="000000"/>
          <w:sz w:val="28"/>
          <w:szCs w:val="28"/>
        </w:rPr>
      </w:pPr>
      <w:r>
        <w:rPr>
          <w:color w:val="000000"/>
          <w:sz w:val="28"/>
          <w:szCs w:val="28"/>
        </w:rPr>
        <w:t>Для расчета и анализа экономической эффектив</w:t>
      </w:r>
      <w:r>
        <w:rPr>
          <w:color w:val="000000"/>
          <w:sz w:val="28"/>
          <w:szCs w:val="28"/>
        </w:rPr>
        <w:softHyphen/>
        <w:t>нос</w:t>
      </w:r>
      <w:r>
        <w:rPr>
          <w:color w:val="000000"/>
          <w:sz w:val="28"/>
          <w:szCs w:val="28"/>
        </w:rPr>
        <w:softHyphen/>
        <w:t>ти проведенных организационно-технических меро</w:t>
      </w:r>
      <w:r>
        <w:rPr>
          <w:color w:val="000000"/>
          <w:sz w:val="28"/>
          <w:szCs w:val="28"/>
        </w:rPr>
        <w:softHyphen/>
        <w:t>при</w:t>
      </w:r>
      <w:r>
        <w:rPr>
          <w:color w:val="000000"/>
          <w:sz w:val="28"/>
          <w:szCs w:val="28"/>
        </w:rPr>
        <w:softHyphen/>
        <w:t>я</w:t>
      </w:r>
      <w:r>
        <w:rPr>
          <w:color w:val="000000"/>
          <w:sz w:val="28"/>
          <w:szCs w:val="28"/>
        </w:rPr>
        <w:softHyphen/>
        <w:t>тий и оценки их результатов в планово-экономи</w:t>
      </w:r>
      <w:r>
        <w:rPr>
          <w:color w:val="000000"/>
          <w:sz w:val="28"/>
          <w:szCs w:val="28"/>
        </w:rPr>
        <w:softHyphen/>
        <w:t xml:space="preserve">ческом отделе должен вестись оперативный учет изменений норм по мероприятиям, причинам, исполнителям. Для этого целесообразно применять специальные карты учета изменений норм на отдельные виды продукции и изделия, а также ведомости учета выполнения плана организационно-технических мероприятий. </w:t>
      </w:r>
    </w:p>
    <w:p w:rsidR="001847F2" w:rsidRDefault="001847F2">
      <w:pPr>
        <w:spacing w:line="360" w:lineRule="auto"/>
        <w:ind w:firstLine="902"/>
        <w:jc w:val="both"/>
        <w:rPr>
          <w:color w:val="000000"/>
          <w:sz w:val="28"/>
          <w:szCs w:val="28"/>
        </w:rPr>
      </w:pPr>
      <w:r>
        <w:rPr>
          <w:i/>
          <w:iCs/>
          <w:color w:val="000000"/>
          <w:sz w:val="28"/>
          <w:szCs w:val="28"/>
        </w:rPr>
        <w:t>Учет отклонений от норм.</w:t>
      </w:r>
      <w:r>
        <w:rPr>
          <w:color w:val="000000"/>
          <w:sz w:val="28"/>
          <w:szCs w:val="28"/>
        </w:rPr>
        <w:t xml:space="preserve"> Все отступления факти</w:t>
      </w:r>
      <w:r>
        <w:rPr>
          <w:color w:val="000000"/>
          <w:sz w:val="28"/>
          <w:szCs w:val="28"/>
        </w:rPr>
        <w:softHyphen/>
        <w:t>ческих затрат по любой статье от действующих норм рассматриваются как отклонения от норм. Такой подход позволяет не только организовать достове</w:t>
      </w:r>
      <w:r>
        <w:rPr>
          <w:color w:val="000000"/>
          <w:sz w:val="28"/>
          <w:szCs w:val="28"/>
        </w:rPr>
        <w:softHyphen/>
        <w:t>рные учет затрат и калькулирование себестоимости продукции, но и систематически анализировать отклонения от норм для оперативного воздействия на процесс формирования себестои</w:t>
      </w:r>
      <w:r>
        <w:rPr>
          <w:color w:val="000000"/>
          <w:sz w:val="28"/>
          <w:szCs w:val="28"/>
        </w:rPr>
        <w:softHyphen/>
        <w:t>мос</w:t>
      </w:r>
      <w:r>
        <w:rPr>
          <w:color w:val="000000"/>
          <w:sz w:val="28"/>
          <w:szCs w:val="28"/>
        </w:rPr>
        <w:softHyphen/>
        <w:t xml:space="preserve">ти. </w:t>
      </w:r>
    </w:p>
    <w:p w:rsidR="001847F2" w:rsidRDefault="001847F2">
      <w:pPr>
        <w:spacing w:line="360" w:lineRule="auto"/>
        <w:ind w:firstLine="902"/>
        <w:jc w:val="both"/>
        <w:rPr>
          <w:color w:val="000000"/>
          <w:sz w:val="28"/>
          <w:szCs w:val="28"/>
        </w:rPr>
      </w:pPr>
      <w:r>
        <w:rPr>
          <w:color w:val="000000"/>
          <w:sz w:val="28"/>
          <w:szCs w:val="28"/>
        </w:rPr>
        <w:t>Отклонениями являются перерасход или экономия при сравнении фактических затрат с установленными нормами использования сырья и материалов в производстве и оплаты труда, а также всякого рода доплаты, вызванные организационно-техническими неполадками. К ним же отно</w:t>
      </w:r>
      <w:r>
        <w:rPr>
          <w:color w:val="000000"/>
          <w:sz w:val="28"/>
          <w:szCs w:val="28"/>
        </w:rPr>
        <w:softHyphen/>
        <w:t xml:space="preserve">сятся и отклонения от смет расходов по обслуживанию производства и управления. </w:t>
      </w:r>
    </w:p>
    <w:p w:rsidR="001847F2" w:rsidRDefault="001847F2">
      <w:pPr>
        <w:spacing w:line="360" w:lineRule="auto"/>
        <w:ind w:firstLine="902"/>
        <w:jc w:val="both"/>
        <w:rPr>
          <w:color w:val="000000"/>
          <w:sz w:val="28"/>
          <w:szCs w:val="28"/>
        </w:rPr>
      </w:pPr>
      <w:r>
        <w:rPr>
          <w:color w:val="000000"/>
          <w:sz w:val="28"/>
          <w:szCs w:val="28"/>
        </w:rPr>
        <w:t>Учет отклонений от норм является наиболее сложным в организации и ведении нормативного учета затрат производства. Для учета отклонений на всех этапах, стадиях и фазах производства от момента выявления и регистрации до включения в себестоимость калькуляционной единицы продукции необходимо решить ряд методических и органи</w:t>
      </w:r>
      <w:r>
        <w:rPr>
          <w:color w:val="000000"/>
          <w:sz w:val="28"/>
          <w:szCs w:val="28"/>
        </w:rPr>
        <w:softHyphen/>
        <w:t>зационных вопросов, к которым относятся: отбор учетных номенклатур (мест, видов, причин отклонения) и их классификация; организация первичного учета (документирования) отклонений; текущий учет отклонений; суммирование отклонений по центрам учета затрат (группировки, пере</w:t>
      </w:r>
      <w:r>
        <w:rPr>
          <w:color w:val="000000"/>
          <w:sz w:val="28"/>
          <w:szCs w:val="28"/>
        </w:rPr>
        <w:softHyphen/>
        <w:t>груп</w:t>
      </w:r>
      <w:r>
        <w:rPr>
          <w:color w:val="000000"/>
          <w:sz w:val="28"/>
          <w:szCs w:val="28"/>
        </w:rPr>
        <w:softHyphen/>
        <w:t>пи</w:t>
      </w:r>
      <w:r>
        <w:rPr>
          <w:color w:val="000000"/>
          <w:sz w:val="28"/>
          <w:szCs w:val="28"/>
        </w:rPr>
        <w:softHyphen/>
        <w:t>ровки, своды); расчет доли отклонений в себестои</w:t>
      </w:r>
      <w:r>
        <w:rPr>
          <w:color w:val="000000"/>
          <w:sz w:val="28"/>
          <w:szCs w:val="28"/>
        </w:rPr>
        <w:softHyphen/>
        <w:t>мос</w:t>
      </w:r>
      <w:r>
        <w:rPr>
          <w:color w:val="000000"/>
          <w:sz w:val="28"/>
          <w:szCs w:val="28"/>
        </w:rPr>
        <w:softHyphen/>
        <w:t xml:space="preserve">ти калькуляционной единицы. </w:t>
      </w:r>
    </w:p>
    <w:p w:rsidR="001847F2" w:rsidRDefault="001847F2">
      <w:pPr>
        <w:spacing w:line="360" w:lineRule="auto"/>
        <w:ind w:firstLine="902"/>
        <w:jc w:val="both"/>
        <w:rPr>
          <w:color w:val="000000"/>
          <w:sz w:val="28"/>
          <w:szCs w:val="28"/>
        </w:rPr>
      </w:pPr>
      <w:r>
        <w:rPr>
          <w:color w:val="000000"/>
          <w:sz w:val="28"/>
          <w:szCs w:val="28"/>
        </w:rPr>
        <w:t xml:space="preserve">По степени полноты выполнения и оформления документами отклонения от норм подразделяются на документированные и недокументированные. </w:t>
      </w:r>
    </w:p>
    <w:p w:rsidR="001847F2" w:rsidRDefault="001847F2">
      <w:pPr>
        <w:spacing w:line="360" w:lineRule="auto"/>
        <w:ind w:firstLine="902"/>
        <w:jc w:val="both"/>
        <w:rPr>
          <w:color w:val="000000"/>
          <w:sz w:val="28"/>
          <w:szCs w:val="28"/>
        </w:rPr>
      </w:pPr>
      <w:r>
        <w:rPr>
          <w:color w:val="000000"/>
          <w:sz w:val="28"/>
          <w:szCs w:val="28"/>
        </w:rPr>
        <w:t xml:space="preserve">К документированным относятся отклонения, выявленные по данным первичной сигнальной документации до начала процесса производства или по ходу его осуществления, а также определяемые расчетным путем (до начала процесса производства или сразу же после окончания процесса производства или отчетного периода). При этом период, за который выявляются отклонения расчетным путем, должен быть предельно минимальным (вплоть до смены). </w:t>
      </w:r>
    </w:p>
    <w:p w:rsidR="001847F2" w:rsidRDefault="001847F2">
      <w:pPr>
        <w:spacing w:line="360" w:lineRule="auto"/>
        <w:ind w:firstLine="902"/>
        <w:jc w:val="both"/>
        <w:rPr>
          <w:color w:val="000000"/>
          <w:sz w:val="28"/>
          <w:szCs w:val="28"/>
        </w:rPr>
      </w:pPr>
      <w:r>
        <w:rPr>
          <w:color w:val="000000"/>
          <w:sz w:val="28"/>
          <w:szCs w:val="28"/>
        </w:rPr>
        <w:t>К недокументированным относятся отклонения, представляющие собой разницу между общей суммой отклонений от норм затрат (определяемой как разница между фактическими затратами и затратами по нормам) и до</w:t>
      </w:r>
      <w:r>
        <w:rPr>
          <w:color w:val="000000"/>
          <w:sz w:val="28"/>
          <w:szCs w:val="28"/>
        </w:rPr>
        <w:softHyphen/>
        <w:t>кументированной их частью. Обычно они являются результатом неточности расчета документированных отклонений, недостатков в организации отпуска и замены сырья и материалов, не заактированного и скрытого брака, различного рода приписок, недостач, потерь, порчи полуфабрикатов и продукции, применения неодинаковых оценок в норма</w:t>
      </w:r>
      <w:r>
        <w:rPr>
          <w:color w:val="000000"/>
          <w:sz w:val="28"/>
          <w:szCs w:val="28"/>
        </w:rPr>
        <w:softHyphen/>
        <w:t xml:space="preserve">тивных калькуляциях и текущем бухгалтерском учете, неточности определения остатков незавершенного производства и его оценки. </w:t>
      </w:r>
    </w:p>
    <w:p w:rsidR="001847F2" w:rsidRDefault="001847F2">
      <w:pPr>
        <w:spacing w:line="360" w:lineRule="auto"/>
        <w:ind w:firstLine="902"/>
        <w:jc w:val="both"/>
        <w:rPr>
          <w:color w:val="000000"/>
          <w:sz w:val="28"/>
          <w:szCs w:val="28"/>
        </w:rPr>
      </w:pPr>
      <w:r>
        <w:rPr>
          <w:color w:val="000000"/>
          <w:sz w:val="28"/>
          <w:szCs w:val="28"/>
        </w:rPr>
        <w:t>Значительный размер недокументированных отклоне</w:t>
      </w:r>
      <w:r>
        <w:rPr>
          <w:color w:val="000000"/>
          <w:sz w:val="28"/>
          <w:szCs w:val="28"/>
        </w:rPr>
        <w:softHyphen/>
        <w:t>ний свидетельствует о наличии недостатков в организации производства, а также в учете отклоне</w:t>
      </w:r>
      <w:r>
        <w:rPr>
          <w:color w:val="000000"/>
          <w:sz w:val="28"/>
          <w:szCs w:val="28"/>
        </w:rPr>
        <w:softHyphen/>
        <w:t xml:space="preserve">ний от норм затрат в процессе производства. </w:t>
      </w:r>
    </w:p>
    <w:p w:rsidR="001847F2" w:rsidRDefault="001847F2">
      <w:pPr>
        <w:spacing w:line="360" w:lineRule="auto"/>
        <w:ind w:firstLine="902"/>
        <w:jc w:val="both"/>
        <w:rPr>
          <w:color w:val="000000"/>
          <w:sz w:val="28"/>
          <w:szCs w:val="28"/>
        </w:rPr>
      </w:pPr>
      <w:r>
        <w:rPr>
          <w:color w:val="000000"/>
          <w:sz w:val="28"/>
          <w:szCs w:val="28"/>
        </w:rPr>
        <w:t xml:space="preserve">По своему содержанию отклонения от норм подразделяются на три группы: отрицательные, положительные и условные. </w:t>
      </w:r>
    </w:p>
    <w:p w:rsidR="001847F2" w:rsidRDefault="001847F2">
      <w:pPr>
        <w:spacing w:line="360" w:lineRule="auto"/>
        <w:ind w:firstLine="902"/>
        <w:jc w:val="both"/>
        <w:rPr>
          <w:color w:val="000000"/>
          <w:sz w:val="28"/>
          <w:szCs w:val="28"/>
        </w:rPr>
      </w:pPr>
      <w:r>
        <w:rPr>
          <w:color w:val="000000"/>
          <w:sz w:val="28"/>
          <w:szCs w:val="28"/>
        </w:rPr>
        <w:t>Отрицательные отклонения представляют собой перерасход по себестоимости  продукции  и  свидетельствуют об определенных нарушениях в технологии, организации и управлении производст</w:t>
      </w:r>
      <w:r>
        <w:rPr>
          <w:color w:val="000000"/>
          <w:sz w:val="28"/>
          <w:szCs w:val="28"/>
        </w:rPr>
        <w:softHyphen/>
        <w:t xml:space="preserve">вом. </w:t>
      </w:r>
    </w:p>
    <w:p w:rsidR="001847F2" w:rsidRDefault="001847F2">
      <w:pPr>
        <w:spacing w:line="360" w:lineRule="auto"/>
        <w:ind w:firstLine="902"/>
        <w:jc w:val="both"/>
        <w:rPr>
          <w:color w:val="000000"/>
          <w:sz w:val="28"/>
          <w:szCs w:val="28"/>
        </w:rPr>
      </w:pPr>
      <w:r>
        <w:rPr>
          <w:color w:val="000000"/>
          <w:sz w:val="28"/>
          <w:szCs w:val="28"/>
        </w:rPr>
        <w:t xml:space="preserve">Положительные  отклонения являются  результатом проведения мероприятий, направленных на снижение затрат, достижение экономии по себестоимости продукции. </w:t>
      </w:r>
    </w:p>
    <w:p w:rsidR="001847F2" w:rsidRDefault="001847F2">
      <w:pPr>
        <w:spacing w:line="360" w:lineRule="auto"/>
        <w:ind w:firstLine="902"/>
        <w:jc w:val="both"/>
        <w:rPr>
          <w:color w:val="000000"/>
          <w:sz w:val="28"/>
          <w:szCs w:val="28"/>
        </w:rPr>
      </w:pPr>
      <w:r>
        <w:rPr>
          <w:color w:val="000000"/>
          <w:sz w:val="28"/>
          <w:szCs w:val="28"/>
        </w:rPr>
        <w:t xml:space="preserve">Условные отклонения могут быть отрицательными и положительными из-за различий в методике составления плановой и нормативной калькуляции. </w:t>
      </w:r>
    </w:p>
    <w:p w:rsidR="001847F2" w:rsidRDefault="001847F2">
      <w:pPr>
        <w:spacing w:line="360" w:lineRule="auto"/>
        <w:ind w:firstLine="902"/>
        <w:jc w:val="both"/>
        <w:rPr>
          <w:color w:val="000000"/>
          <w:sz w:val="28"/>
          <w:szCs w:val="28"/>
        </w:rPr>
      </w:pPr>
      <w:r>
        <w:rPr>
          <w:color w:val="000000"/>
          <w:sz w:val="28"/>
          <w:szCs w:val="28"/>
        </w:rPr>
        <w:t xml:space="preserve">Аналитический учет отклонений от норм ведется по местам возникновения, причинам и виновникам, по видам выпускаемой продукции. </w:t>
      </w:r>
    </w:p>
    <w:p w:rsidR="001847F2" w:rsidRDefault="001847F2">
      <w:pPr>
        <w:spacing w:line="360" w:lineRule="auto"/>
        <w:ind w:firstLine="902"/>
        <w:jc w:val="both"/>
        <w:rPr>
          <w:color w:val="000000"/>
          <w:sz w:val="28"/>
          <w:szCs w:val="28"/>
        </w:rPr>
      </w:pPr>
      <w:r>
        <w:rPr>
          <w:i/>
          <w:iCs/>
          <w:color w:val="000000"/>
          <w:sz w:val="28"/>
          <w:szCs w:val="28"/>
        </w:rPr>
        <w:t>Исчисление фактической себестоимости продукции (работ)</w:t>
      </w:r>
      <w:r>
        <w:rPr>
          <w:color w:val="000000"/>
          <w:sz w:val="28"/>
          <w:szCs w:val="28"/>
        </w:rPr>
        <w:t xml:space="preserve"> в условиях нормативного учета производства осуществляется на основании данных сводного учета затрат, который ведется постатейно по объектам учета, переделам, цехам и предприятию в целом с подразделением расходов по норме, изменениям норм и отклонениям от норм. </w:t>
      </w:r>
    </w:p>
    <w:p w:rsidR="001847F2" w:rsidRDefault="001847F2">
      <w:pPr>
        <w:spacing w:line="360" w:lineRule="auto"/>
        <w:ind w:firstLine="902"/>
        <w:jc w:val="both"/>
        <w:rPr>
          <w:color w:val="000000"/>
          <w:sz w:val="28"/>
          <w:szCs w:val="28"/>
        </w:rPr>
      </w:pPr>
      <w:r>
        <w:rPr>
          <w:color w:val="000000"/>
          <w:sz w:val="28"/>
          <w:szCs w:val="28"/>
        </w:rPr>
        <w:t>Учет сводов затрат производится на основе учета элементов затрат в носителях учетно-экономической информации (первичных документах, машинных носителях). Построение учета сводов затрат зависит от специфических особенностей того или иного предприятия, прежде всего от характера технологии и организации  производства, количества хозяйствен</w:t>
      </w:r>
      <w:r>
        <w:rPr>
          <w:color w:val="000000"/>
          <w:sz w:val="28"/>
          <w:szCs w:val="28"/>
        </w:rPr>
        <w:softHyphen/>
        <w:t xml:space="preserve">ных подразделений, их внутрипроизводственной организационной структуры. Кроме того, оказывает влияние учет движения сырья и материалов в производстве (полуфабрикатов собственной выработки), наличие и виды вспомогательных производств, и ряд других факторов. В совокупности все эти факторы определяют количество направлений и уровней сводов. </w:t>
      </w:r>
    </w:p>
    <w:p w:rsidR="001847F2" w:rsidRDefault="001847F2">
      <w:pPr>
        <w:spacing w:line="360" w:lineRule="auto"/>
        <w:ind w:firstLine="902"/>
        <w:jc w:val="both"/>
        <w:rPr>
          <w:color w:val="000000"/>
          <w:sz w:val="28"/>
          <w:szCs w:val="28"/>
        </w:rPr>
      </w:pPr>
      <w:r>
        <w:rPr>
          <w:color w:val="000000"/>
          <w:sz w:val="28"/>
          <w:szCs w:val="28"/>
        </w:rPr>
        <w:t>Сводный учет затрат на производство при нормативном учете ведут обычно в специальных ведомостях, открываемых для определенного вида или группы однородных изделий. Кроме того, затраты по статьям показываются в ведомости с подразде</w:t>
      </w:r>
      <w:r>
        <w:rPr>
          <w:color w:val="000000"/>
          <w:sz w:val="28"/>
          <w:szCs w:val="28"/>
        </w:rPr>
        <w:softHyphen/>
        <w:t>ле</w:t>
      </w:r>
      <w:r>
        <w:rPr>
          <w:color w:val="000000"/>
          <w:sz w:val="28"/>
          <w:szCs w:val="28"/>
        </w:rPr>
        <w:softHyphen/>
        <w:t>ни</w:t>
      </w:r>
      <w:r>
        <w:rPr>
          <w:color w:val="000000"/>
          <w:sz w:val="28"/>
          <w:szCs w:val="28"/>
        </w:rPr>
        <w:softHyphen/>
        <w:t xml:space="preserve">ем на затраты по текущим нормам, изменениям норм и отклонениям от норм. </w:t>
      </w:r>
    </w:p>
    <w:p w:rsidR="001847F2" w:rsidRDefault="001847F2">
      <w:pPr>
        <w:spacing w:line="360" w:lineRule="auto"/>
        <w:ind w:firstLine="902"/>
        <w:jc w:val="both"/>
        <w:rPr>
          <w:color w:val="000000"/>
          <w:sz w:val="28"/>
          <w:szCs w:val="28"/>
        </w:rPr>
      </w:pPr>
      <w:r>
        <w:rPr>
          <w:color w:val="000000"/>
          <w:sz w:val="28"/>
          <w:szCs w:val="28"/>
        </w:rPr>
        <w:t>На производственных предприятиях, ведущих нор</w:t>
      </w:r>
      <w:r>
        <w:rPr>
          <w:color w:val="000000"/>
          <w:sz w:val="28"/>
          <w:szCs w:val="28"/>
        </w:rPr>
        <w:softHyphen/>
        <w:t>ма</w:t>
      </w:r>
      <w:r>
        <w:rPr>
          <w:color w:val="000000"/>
          <w:sz w:val="28"/>
          <w:szCs w:val="28"/>
        </w:rPr>
        <w:softHyphen/>
        <w:t>тивный учет, предусматривается отклонения от норм и изменения норм распределять между товарным выпуском и остатками незавершенного производства. Для этого определяются индексы отклонений от норм и изменений норм к нормативной сумме остатков незавершенного производства на начало месяца и затрат за месяц по каждой статье. При стабильных остатках незавершенного произ</w:t>
      </w:r>
      <w:r>
        <w:rPr>
          <w:color w:val="000000"/>
          <w:sz w:val="28"/>
          <w:szCs w:val="28"/>
        </w:rPr>
        <w:softHyphen/>
        <w:t>вод</w:t>
      </w:r>
      <w:r>
        <w:rPr>
          <w:color w:val="000000"/>
          <w:sz w:val="28"/>
          <w:szCs w:val="28"/>
        </w:rPr>
        <w:softHyphen/>
        <w:t>ства отклонения от норм рекомендуется списывать на себестои</w:t>
      </w:r>
      <w:r>
        <w:rPr>
          <w:color w:val="000000"/>
          <w:sz w:val="28"/>
          <w:szCs w:val="28"/>
        </w:rPr>
        <w:softHyphen/>
        <w:t>мость товарного выпуска. Периодически (1 раз в пятидневку, декаду), по цехам и участкам (бригадам) должны составляться сводки (отчеты) об отклонениях расхода сырья, материалов, полуфабри</w:t>
      </w:r>
      <w:r>
        <w:rPr>
          <w:color w:val="000000"/>
          <w:sz w:val="28"/>
          <w:szCs w:val="28"/>
        </w:rPr>
        <w:softHyphen/>
        <w:t xml:space="preserve">катов, заработной платы. В них указываются причины и виновники (инициаторы) отклонений. </w:t>
      </w:r>
    </w:p>
    <w:p w:rsidR="001847F2" w:rsidRDefault="001847F2">
      <w:pPr>
        <w:spacing w:line="360" w:lineRule="auto"/>
        <w:ind w:firstLine="902"/>
        <w:jc w:val="both"/>
        <w:rPr>
          <w:color w:val="000000"/>
          <w:sz w:val="28"/>
          <w:szCs w:val="28"/>
        </w:rPr>
      </w:pPr>
      <w:r>
        <w:rPr>
          <w:color w:val="000000"/>
          <w:sz w:val="28"/>
          <w:szCs w:val="28"/>
        </w:rPr>
        <w:t>На предприятиях приказом руководителя устанав</w:t>
      </w:r>
      <w:r>
        <w:rPr>
          <w:color w:val="000000"/>
          <w:sz w:val="28"/>
          <w:szCs w:val="28"/>
        </w:rPr>
        <w:softHyphen/>
        <w:t>ливаются адресаты, которым направляются рапорты (сводки, отчеты) для рассмотрения и приня</w:t>
      </w:r>
      <w:r>
        <w:rPr>
          <w:color w:val="000000"/>
          <w:sz w:val="28"/>
          <w:szCs w:val="28"/>
        </w:rPr>
        <w:softHyphen/>
        <w:t>тия управленческих решений (разработки мероприя</w:t>
      </w:r>
      <w:r>
        <w:rPr>
          <w:color w:val="000000"/>
          <w:sz w:val="28"/>
          <w:szCs w:val="28"/>
        </w:rPr>
        <w:softHyphen/>
        <w:t>тий или принятия мер административного характера и т. д.) и определения сроков представления информа</w:t>
      </w:r>
      <w:r>
        <w:rPr>
          <w:color w:val="000000"/>
          <w:sz w:val="28"/>
          <w:szCs w:val="28"/>
        </w:rPr>
        <w:softHyphen/>
        <w:t>ции об отклонениях на различных уровнях руководст</w:t>
      </w:r>
      <w:r>
        <w:rPr>
          <w:color w:val="000000"/>
          <w:sz w:val="28"/>
          <w:szCs w:val="28"/>
        </w:rPr>
        <w:softHyphen/>
        <w:t xml:space="preserve">ва. </w:t>
      </w:r>
    </w:p>
    <w:p w:rsidR="001847F2" w:rsidRDefault="001847F2">
      <w:pPr>
        <w:spacing w:line="360" w:lineRule="auto"/>
        <w:ind w:firstLine="902"/>
        <w:jc w:val="both"/>
        <w:rPr>
          <w:color w:val="000000"/>
          <w:sz w:val="28"/>
          <w:szCs w:val="28"/>
        </w:rPr>
      </w:pPr>
      <w:r>
        <w:rPr>
          <w:color w:val="000000"/>
          <w:sz w:val="28"/>
          <w:szCs w:val="28"/>
        </w:rPr>
        <w:t>В отчетной калькуляции себестоимости продукции материальные затраты должны быть расшифрованы. Для этого в дополнение к ведомости сводного учета затрат на производство по статьям калькуляции составляется аналогичная ведомость по материальным затратам. В ней, кроме денежной оценки, по каждой калькуляционной группе показы</w:t>
      </w:r>
      <w:r>
        <w:rPr>
          <w:color w:val="000000"/>
          <w:sz w:val="28"/>
          <w:szCs w:val="28"/>
        </w:rPr>
        <w:softHyphen/>
        <w:t>вается количество материалов в соответствую</w:t>
      </w:r>
      <w:r>
        <w:rPr>
          <w:color w:val="000000"/>
          <w:sz w:val="28"/>
          <w:szCs w:val="28"/>
        </w:rPr>
        <w:softHyphen/>
        <w:t xml:space="preserve">щих единицах измерения. </w:t>
      </w:r>
    </w:p>
    <w:p w:rsidR="001847F2" w:rsidRDefault="001847F2">
      <w:pPr>
        <w:spacing w:line="360" w:lineRule="auto"/>
        <w:ind w:firstLine="902"/>
        <w:jc w:val="both"/>
        <w:rPr>
          <w:color w:val="000000"/>
          <w:sz w:val="28"/>
          <w:szCs w:val="28"/>
        </w:rPr>
      </w:pPr>
      <w:r>
        <w:rPr>
          <w:color w:val="000000"/>
          <w:sz w:val="28"/>
          <w:szCs w:val="28"/>
        </w:rPr>
        <w:t>Данные обеих ведомостей представляют факти</w:t>
      </w:r>
      <w:r>
        <w:rPr>
          <w:color w:val="000000"/>
          <w:sz w:val="28"/>
          <w:szCs w:val="28"/>
        </w:rPr>
        <w:softHyphen/>
        <w:t>ческую себестоимость выпущенной продукции, рас</w:t>
      </w:r>
      <w:r>
        <w:rPr>
          <w:color w:val="000000"/>
          <w:sz w:val="28"/>
          <w:szCs w:val="28"/>
        </w:rPr>
        <w:softHyphen/>
        <w:t>чле</w:t>
      </w:r>
      <w:r>
        <w:rPr>
          <w:color w:val="000000"/>
          <w:sz w:val="28"/>
          <w:szCs w:val="28"/>
        </w:rPr>
        <w:softHyphen/>
        <w:t>нен</w:t>
      </w:r>
      <w:r>
        <w:rPr>
          <w:color w:val="000000"/>
          <w:sz w:val="28"/>
          <w:szCs w:val="28"/>
        </w:rPr>
        <w:softHyphen/>
        <w:t>ную на соответствующие слагаемые. В отличие от других методов, при нормативном учете фактическая себестоимость продукции определяется как алгебраическая сумма затрат по норме, откло</w:t>
      </w:r>
      <w:r>
        <w:rPr>
          <w:color w:val="000000"/>
          <w:sz w:val="28"/>
          <w:szCs w:val="28"/>
        </w:rPr>
        <w:softHyphen/>
        <w:t xml:space="preserve">нений от норм и изменений норм по следующей формуле: </w:t>
      </w:r>
    </w:p>
    <w:p w:rsidR="001847F2" w:rsidRDefault="001847F2">
      <w:pPr>
        <w:spacing w:line="360" w:lineRule="auto"/>
        <w:ind w:firstLine="902"/>
        <w:jc w:val="both"/>
        <w:rPr>
          <w:color w:val="000000"/>
          <w:sz w:val="28"/>
          <w:szCs w:val="28"/>
        </w:rPr>
      </w:pPr>
      <w:r>
        <w:rPr>
          <w:color w:val="000000"/>
          <w:sz w:val="28"/>
          <w:szCs w:val="28"/>
        </w:rPr>
        <w:t xml:space="preserve">Сф = Сн ± Он ± Ин </w:t>
      </w:r>
    </w:p>
    <w:p w:rsidR="001847F2" w:rsidRDefault="001847F2">
      <w:pPr>
        <w:pStyle w:val="a6"/>
        <w:spacing w:before="0" w:beforeAutospacing="0" w:after="0" w:afterAutospacing="0" w:line="360" w:lineRule="auto"/>
        <w:jc w:val="center"/>
        <w:rPr>
          <w:color w:val="000000"/>
          <w:sz w:val="28"/>
          <w:szCs w:val="28"/>
        </w:rPr>
      </w:pPr>
    </w:p>
    <w:p w:rsidR="001847F2" w:rsidRDefault="001847F2">
      <w:pPr>
        <w:rPr>
          <w:color w:val="000000"/>
          <w:sz w:val="28"/>
          <w:szCs w:val="28"/>
        </w:rPr>
        <w:sectPr w:rsidR="001847F2">
          <w:pgSz w:w="11906" w:h="16838"/>
          <w:pgMar w:top="1134" w:right="850" w:bottom="1134" w:left="1701" w:header="708" w:footer="708" w:gutter="0"/>
          <w:cols w:space="708"/>
          <w:docGrid w:linePitch="360"/>
        </w:sectPr>
      </w:pPr>
    </w:p>
    <w:p w:rsidR="001847F2" w:rsidRDefault="001847F2">
      <w:pPr>
        <w:jc w:val="center"/>
        <w:rPr>
          <w:color w:val="000000"/>
          <w:sz w:val="28"/>
          <w:szCs w:val="28"/>
        </w:rPr>
      </w:pPr>
      <w:r>
        <w:rPr>
          <w:color w:val="000000"/>
          <w:sz w:val="28"/>
          <w:szCs w:val="28"/>
        </w:rPr>
        <w:t>3. СРАВНИТЕЛЬНЫЙ АНАЛИЗ НОРМАТИВНОГО УЧЕТА И СИСТЕМЫ СТАНДАРТ – КОСТ</w:t>
      </w:r>
    </w:p>
    <w:p w:rsidR="001847F2" w:rsidRDefault="001847F2">
      <w:pPr>
        <w:pStyle w:val="a6"/>
        <w:spacing w:before="0" w:beforeAutospacing="0" w:after="0" w:afterAutospacing="0" w:line="360" w:lineRule="auto"/>
        <w:ind w:firstLine="902"/>
        <w:jc w:val="both"/>
        <w:rPr>
          <w:color w:val="000000"/>
          <w:sz w:val="28"/>
          <w:szCs w:val="28"/>
        </w:rPr>
      </w:pP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Системы учета «Стандарт-кост» и нормативного метода учета затрат имеют много общего, однако они имеют и свои особенности.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Обе системы учета подразумевают наличие строгого нормирования всех затрат. На основе установленных норм (стандартов) расхода ресурсов по отдельным статьям затрат составляются нормативные калькуляции, причем калькуляции эти составляются до начала отчетного периода.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Для эффективного функционирования обеих систем учета необходимо вести раздельный учет и осущест</w:t>
      </w:r>
      <w:r>
        <w:rPr>
          <w:color w:val="000000"/>
          <w:sz w:val="28"/>
          <w:szCs w:val="28"/>
        </w:rPr>
        <w:softHyphen/>
        <w:t xml:space="preserve">влять четкий контроль за затратами. Разграничение произведенных затрат в пределах норм и по отклонениям от них необходимо организовывать по местам их возникновения и в разрезе центров ответственности.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Система нормативного учета, как и система учета «стандарт-кост», требует систематического обобщения и анализа возникающих отклонений. Это производится для оперативного вмешательства, а не только в конце года, с целью устранения негативных явлений в производственном процессе и управлении затратами, принятия мер для их предотвращения в будущем. Многие полагают, что под негативными явлениями подразумевается лишь превышение фактических расходов над установленными нормами. Однако это не всегда так. Нормы не возникают ниоткуда, они научно разрабатываются и имеют твердое обоснование. Например, нормы расхода сырья и материалов при производстве продукции соответствуют всем требованиям технологического процесса, и отклонение (как в сторону увеличения, так и в сторону уменьшения) от норм невозможно без нарушения технологии производства. Если же в процессе изготовления продукции допускается нарушение технологии, то это неизбежно влечет за собой снижение качества готовой продукции. Таким образом, экономия фактических затрат, по сравнению с нормативными затратами, только на первый взгляд является благоприятным фактом. Здесь необходимо помнить, что нормы, а, следовательно, и отклонения от них, могут устанавливаться на различные элементы затрат различные - только количественные, только ценовые (суммовые), а могут быть и количественно-суммовые.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Как уже отмечалось, обе системы похожи, но не являются идентичными. Перечислим основные различия.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В отличие от отечественной системы нормативного учета при системе учета «Стандарт-кост» обособленный учет изменений самих норм в текущем учете не предполагается. Многие нормативы в условиях системы учета «Стандарт-кост» применяются месяцами и даже годами без изменений. Только существенные изменения, такие как изменение конструкции изделия, усовершенствование техноло</w:t>
      </w:r>
      <w:r>
        <w:rPr>
          <w:color w:val="000000"/>
          <w:sz w:val="28"/>
          <w:szCs w:val="28"/>
        </w:rPr>
        <w:softHyphen/>
        <w:t xml:space="preserve">гии производства, изменение экономических условий, значительное повышение или снижение стоимости материалов, рабочей силы, вызывают необходимость пересмотра нормативов.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При применении нормативного метода учета в калькуляции участвуют показатели изменения норм.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Важным отличием является то, что при использовании системы учета «Стандарт-кост» нормативные затраты списываются непосредственно на счета производства. Возникающие же в каждом отчетном периоде отклонения между фактическими и предполагаемыми затратами в течение года накапли</w:t>
      </w:r>
      <w:r>
        <w:rPr>
          <w:color w:val="000000"/>
          <w:sz w:val="28"/>
          <w:szCs w:val="28"/>
        </w:rPr>
        <w:softHyphen/>
        <w:t>вают</w:t>
      </w:r>
      <w:r>
        <w:rPr>
          <w:color w:val="000000"/>
          <w:sz w:val="28"/>
          <w:szCs w:val="28"/>
        </w:rPr>
        <w:softHyphen/>
        <w:t xml:space="preserve">ся на отдельных счетах отклонений и полностью списываются не на затраты производства, а непосредственно на финансовые результаты предприятия.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Нормативный метод учета предполагает затраты в пределах норм, а также и отклонения от норм списывать на счета учета производственных затрат. Напомним, что отклонения в стоимости приобретаемых материалов предварительно отражаются на счете 16 «Отклонение в стоимости материальных ценностей». Накопленные на этом счете разницы в стоимости приобретенных материально-производственных запасов, по фактичес</w:t>
      </w:r>
      <w:r>
        <w:rPr>
          <w:color w:val="000000"/>
          <w:sz w:val="28"/>
          <w:szCs w:val="28"/>
        </w:rPr>
        <w:softHyphen/>
        <w:t>кой себестоимости приобретения (заготовле</w:t>
      </w:r>
      <w:r>
        <w:rPr>
          <w:color w:val="000000"/>
          <w:sz w:val="28"/>
          <w:szCs w:val="28"/>
        </w:rPr>
        <w:softHyphen/>
        <w:t>ния) и учетными ценами списываются на счета учета производ</w:t>
      </w:r>
      <w:r>
        <w:rPr>
          <w:color w:val="000000"/>
          <w:sz w:val="28"/>
          <w:szCs w:val="28"/>
        </w:rPr>
        <w:softHyphen/>
        <w:t>ст</w:t>
      </w:r>
      <w:r>
        <w:rPr>
          <w:color w:val="000000"/>
          <w:sz w:val="28"/>
          <w:szCs w:val="28"/>
        </w:rPr>
        <w:softHyphen/>
        <w:t xml:space="preserve">венных затрат.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Фактическая производственная себестоимость выпущенной из производства продукции, отражается по дебету счета 40 «Выпуск продукции (работ, услуг)». Нормативная (плановая) себестоимость произведен</w:t>
      </w:r>
      <w:r>
        <w:rPr>
          <w:color w:val="000000"/>
          <w:sz w:val="28"/>
          <w:szCs w:val="28"/>
        </w:rPr>
        <w:softHyphen/>
        <w:t xml:space="preserve">ной продукции, сданных работ и оказанных услуг отражается в кредите счета 40 «Выпуск продукции (работ, услуг)».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определяется на счете 40 «Выпуск продукции (работ, услуг)» путем сопоставления его дебетового и кредитового оборотов. Выявленные таким образом отклонения списываются в дальней</w:t>
      </w:r>
      <w:r>
        <w:rPr>
          <w:color w:val="000000"/>
          <w:sz w:val="28"/>
          <w:szCs w:val="28"/>
        </w:rPr>
        <w:softHyphen/>
        <w:t xml:space="preserve">шем на счет 90 «Продажи».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Таким образом, при нормативном методе учета затрат суммы в пределах норм и суммы отклонений от норм собираются на одних и тех же счетах. </w:t>
      </w:r>
    </w:p>
    <w:p w:rsidR="001847F2" w:rsidRDefault="001847F2">
      <w:pPr>
        <w:pStyle w:val="a6"/>
        <w:spacing w:before="0" w:beforeAutospacing="0" w:after="0" w:afterAutospacing="0" w:line="360" w:lineRule="auto"/>
        <w:ind w:firstLine="902"/>
        <w:jc w:val="both"/>
        <w:rPr>
          <w:color w:val="000000"/>
          <w:sz w:val="28"/>
          <w:szCs w:val="28"/>
        </w:rPr>
      </w:pPr>
      <w:r>
        <w:rPr>
          <w:color w:val="000000"/>
          <w:sz w:val="28"/>
          <w:szCs w:val="28"/>
        </w:rPr>
        <w:t xml:space="preserve">Отечественная система нормативного учета сосредоточена на производстве и не ориентирована на процесс реализации, что затрудняет разработку и обоснование продажных цен на изделия. </w:t>
      </w:r>
    </w:p>
    <w:p w:rsidR="001847F2" w:rsidRDefault="001847F2">
      <w:pPr>
        <w:spacing w:line="360" w:lineRule="auto"/>
        <w:ind w:firstLine="902"/>
        <w:jc w:val="both"/>
        <w:rPr>
          <w:color w:val="000000"/>
          <w:sz w:val="28"/>
          <w:szCs w:val="28"/>
        </w:rPr>
        <w:sectPr w:rsidR="001847F2">
          <w:pgSz w:w="11906" w:h="16838"/>
          <w:pgMar w:top="1134" w:right="850" w:bottom="1134" w:left="1701" w:header="708" w:footer="708" w:gutter="0"/>
          <w:cols w:space="708"/>
          <w:docGrid w:linePitch="360"/>
        </w:sectPr>
      </w:pPr>
    </w:p>
    <w:p w:rsidR="001847F2" w:rsidRDefault="001847F2">
      <w:pPr>
        <w:spacing w:line="360" w:lineRule="auto"/>
        <w:jc w:val="center"/>
        <w:rPr>
          <w:color w:val="000000"/>
          <w:sz w:val="28"/>
          <w:szCs w:val="28"/>
        </w:rPr>
      </w:pPr>
      <w:r>
        <w:rPr>
          <w:color w:val="000000"/>
          <w:sz w:val="28"/>
          <w:szCs w:val="28"/>
        </w:rPr>
        <w:t>ЗАКЛЮЧЕНИЕ</w:t>
      </w:r>
    </w:p>
    <w:p w:rsidR="001847F2" w:rsidRDefault="001847F2">
      <w:pPr>
        <w:spacing w:line="360" w:lineRule="auto"/>
        <w:jc w:val="center"/>
        <w:rPr>
          <w:color w:val="000000"/>
          <w:sz w:val="28"/>
          <w:szCs w:val="28"/>
        </w:rPr>
      </w:pP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Одна из важнейших задач управленческого учета состоит в оперативном обеспечении руководства компании информацией о затратах на производство и реализацию продукции. В то же время метод учета фактических («прошлых») затрат, который является наиболее распространенным на предприятиях, дает информацию о себестоимости изделий лишь спустя некоторое время по окончании отчетного периода. Учет фактических затрат исключает возможность оперативного контроля за использованием ресурсов, выявления и устранения причин их перерасхода, изыскания и мобилизации внутренних резервов повышения эффективности производства. Единственный способ использования учетных данных для анализа заключается в сопоставлении фактической себестоимости отчетного и предыдущего периода, при этом обычно трудно определить, была себестоимость предыдущего периода высока или нет.</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Более прогрессивной, особенно в условиях рыночных отношений и конкуренции, является система учета и контроля затрат по установленным нормам (стандартам) и по отклонениям от них, получившая название стандарт-кост. На основе предварительно установленных стандартов можно заранее определить сумму ожидаемых затрат, исчислить себестоимость единицы изделия для определения цен, а также составить отчет об ожидаемой прибыли. Выявленные в текущем порядке отклонения от установленных норм затрат подвергаются анализу для выяснения причин их возникновения, что позволяет администрации оперативно устранять недостатки в организации производства и принимать меры для их предотвращения в будущем.</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Нормативные (стандартные) затраты на производство и реализацию единицы продукции состоят из следующих элементов:</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1) нормативная цена единицы материалов. Включает затраты по приобретению этого материала с учетом транспортных и заготовительных расходов. Эта цена устанавливается в отделе снабжения на основе договоров поставок;</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2) нормативное количество (норма расхода) материала - количество материала, необходимое для производства единицы продукции при определенных технологических условиях. Устанавливается специалистами производственного отдела. При этом учитывается качество материала, техническое состояние оборудования, режим его работы и другие факторы;</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3) нормативная ставка оплаты труда - часовая тарифная ставка, которая присваивается в соответствии с разрядом рабочего, устанавливается контрактом, распоряжением по предприятию или общеотраслевыми нормативами;</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4) норматив времени (затраты труда) на единицу продукции - количество человеко-часов, необходимое для производства единицы продукции. Устанавливается в отделе нормирования, периодически пересматривается в связи с ростом квалификации работников, появлением нового и совершенствованием действующего оборудования;</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5) нормативный коэффициент переменных накладных (косвенных) расходов - определяется отношением общей суммы переменных накладных расходов;</w:t>
      </w:r>
    </w:p>
    <w:p w:rsidR="001847F2" w:rsidRDefault="001847F2">
      <w:pPr>
        <w:tabs>
          <w:tab w:val="left" w:pos="9355"/>
        </w:tabs>
        <w:autoSpaceDE w:val="0"/>
        <w:autoSpaceDN w:val="0"/>
        <w:adjustRightInd w:val="0"/>
        <w:spacing w:line="360" w:lineRule="auto"/>
        <w:ind w:firstLine="902"/>
        <w:jc w:val="both"/>
        <w:rPr>
          <w:sz w:val="28"/>
          <w:szCs w:val="28"/>
        </w:rPr>
      </w:pPr>
      <w:r>
        <w:rPr>
          <w:sz w:val="28"/>
          <w:szCs w:val="28"/>
        </w:rPr>
        <w:t>6) нормативный коэффициент постоянных накладных расходов (цеховые, общехозяйственные, коммерческие расходы) определяется аналогично предыдущему нормативу.</w:t>
      </w:r>
    </w:p>
    <w:p w:rsidR="001847F2" w:rsidRDefault="001847F2">
      <w:pPr>
        <w:pStyle w:val="a6"/>
        <w:spacing w:before="0" w:beforeAutospacing="0" w:after="0" w:afterAutospacing="0" w:line="360" w:lineRule="auto"/>
        <w:ind w:firstLine="902"/>
        <w:jc w:val="both"/>
        <w:rPr>
          <w:sz w:val="28"/>
          <w:szCs w:val="28"/>
        </w:rPr>
      </w:pPr>
      <w:r>
        <w:rPr>
          <w:sz w:val="28"/>
          <w:szCs w:val="28"/>
        </w:rPr>
        <w:t>Система «Стандарт-кост» удовлетворяет запросы предпринимателя и служит мощным инструментом для контроля производственных затрат. На основе установленных стандартов можно заранее определить сумму ожидаемых затрат на производство и реализацию изделий, исчислить себестоимость единицы изделия для определения цен, а также составить отчет об ожидаемых доходах будущего года. При этой системе информация об имеющихся отклонениях используется руководством для принятия им оперативных управленческих решений.</w:t>
      </w:r>
    </w:p>
    <w:p w:rsidR="001847F2" w:rsidRDefault="001847F2">
      <w:pPr>
        <w:spacing w:line="360" w:lineRule="auto"/>
        <w:jc w:val="both"/>
        <w:rPr>
          <w:color w:val="000000"/>
          <w:sz w:val="28"/>
          <w:szCs w:val="28"/>
        </w:rPr>
        <w:sectPr w:rsidR="001847F2">
          <w:pgSz w:w="11906" w:h="16838"/>
          <w:pgMar w:top="1134" w:right="850" w:bottom="1134" w:left="1701" w:header="708" w:footer="708" w:gutter="0"/>
          <w:cols w:space="708"/>
          <w:docGrid w:linePitch="360"/>
        </w:sectPr>
      </w:pPr>
    </w:p>
    <w:p w:rsidR="001847F2" w:rsidRDefault="001847F2">
      <w:pPr>
        <w:spacing w:line="360" w:lineRule="auto"/>
        <w:jc w:val="center"/>
        <w:rPr>
          <w:color w:val="000000"/>
          <w:sz w:val="28"/>
          <w:szCs w:val="28"/>
        </w:rPr>
      </w:pPr>
      <w:r>
        <w:rPr>
          <w:color w:val="000000"/>
          <w:sz w:val="28"/>
          <w:szCs w:val="28"/>
        </w:rPr>
        <w:t>СПИСОК ИСПОЛЬЗОВАННЫХ ИСТОЧНИКОВ</w:t>
      </w:r>
    </w:p>
    <w:p w:rsidR="001847F2" w:rsidRDefault="001847F2">
      <w:pPr>
        <w:spacing w:line="360" w:lineRule="auto"/>
        <w:jc w:val="center"/>
        <w:rPr>
          <w:color w:val="000000"/>
          <w:sz w:val="28"/>
          <w:szCs w:val="28"/>
        </w:rPr>
      </w:pP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Андреев Д.М. Аудит издержек: учет и анализ косвенных затрат // Аудиторские ведомости. - №4. – 2003.</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Баканов М.И., Шеремет А.Д. Теория экономического анализа: Учебник. – 3 изд.; перераб. и доп. – М.: Финансы и статистика,1995. – 288 с.</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Безруких П.С. Состав и учет издержек производства и обращения: В помощь бухгалтеру. Положение о составе затрат, комментарий. – М.: ФБК,1996. – 224 с.</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Воронова Е.Ю. Позаказный и попроцессный методы калькулирования себестоимости: сравнительный анализ // Аудиторские ведомости. - №12. – 2001, №1. – 2002.</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Ефремова А.А. Нормативный метод учета себестоимости (стандарт – кост). // Финансовые и бухгалтерские консультации. - №. – 2003.</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Ивлев В., Ивлев К., Попова Т. Что такое функционально – стоимостной анализ? // Корпоративный менеджмент.</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Керимов В.Э., Селиванов П.В. Организация управленческого учета по системе «стандарт - кост». // Аудит и финансовый анализ. - №3. – 2001.</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Кузнецов А. К вопросу о понятии экономически оправданных затрат // Экономика и жизнь. - №1. – 2003.</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Майоров Н.И. Издержки производства (тенденции и структурные изменения). – М.: Экономика,2001. – 80 с.</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Макарьева В.И. Анализ финансово – хозяйственной деятельности организации для бухгалтера и руководителя. – М.: Налоговый вестник. – 2003.</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Макарьева В.И. Анализ финансово – хозяйственной деятельности организации для бухгалтера и руководителя. – М.: Изд-во «Налоговый вестник», 2003.</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Методика анализа деятельности предприятия в условиях рыночной экономики: Учеб. пос-е / Под ред. Краюхина Г.А. – СПб: СПбГИЭА, 1996. –234 с.</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 xml:space="preserve"> Савицкая Г.В. Анализ хозяйственной деятельности предприятия: Учеб. пос-е . – 3 изд. – Мн.: Экопеспектива, 1999. – 498 с.</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Федотов Н. Управление затратами предприятия // Экономика и жизнь. - №21. – 2000.</w:t>
      </w:r>
    </w:p>
    <w:p w:rsidR="001847F2" w:rsidRDefault="001847F2">
      <w:pPr>
        <w:numPr>
          <w:ilvl w:val="0"/>
          <w:numId w:val="6"/>
        </w:numPr>
        <w:tabs>
          <w:tab w:val="clear" w:pos="720"/>
          <w:tab w:val="num" w:pos="360"/>
        </w:tabs>
        <w:spacing w:line="360" w:lineRule="auto"/>
        <w:ind w:left="0" w:firstLine="0"/>
        <w:jc w:val="both"/>
        <w:rPr>
          <w:sz w:val="28"/>
          <w:szCs w:val="28"/>
        </w:rPr>
      </w:pPr>
      <w:r>
        <w:rPr>
          <w:sz w:val="28"/>
          <w:szCs w:val="28"/>
        </w:rPr>
        <w:t>Экономика предприятия: Учебник / Под ред. В.П. Грузинова. – М.: Банки и биржи 1998. –  535 с.</w:t>
      </w:r>
    </w:p>
    <w:p w:rsidR="001847F2" w:rsidRDefault="001847F2">
      <w:pPr>
        <w:jc w:val="both"/>
      </w:pPr>
    </w:p>
    <w:p w:rsidR="001847F2" w:rsidRDefault="001847F2">
      <w:pPr>
        <w:jc w:val="both"/>
      </w:pPr>
    </w:p>
    <w:p w:rsidR="001847F2" w:rsidRDefault="001847F2">
      <w:pPr>
        <w:spacing w:line="360" w:lineRule="auto"/>
        <w:jc w:val="center"/>
        <w:rPr>
          <w:color w:val="000000"/>
          <w:sz w:val="28"/>
          <w:szCs w:val="28"/>
        </w:rPr>
      </w:pPr>
      <w:bookmarkStart w:id="0" w:name="_GoBack"/>
      <w:bookmarkEnd w:id="0"/>
    </w:p>
    <w:sectPr w:rsidR="001847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7F2" w:rsidRDefault="001847F2">
      <w:r>
        <w:separator/>
      </w:r>
    </w:p>
  </w:endnote>
  <w:endnote w:type="continuationSeparator" w:id="0">
    <w:p w:rsidR="001847F2" w:rsidRDefault="0018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7F2" w:rsidRDefault="001847F2">
      <w:r>
        <w:separator/>
      </w:r>
    </w:p>
  </w:footnote>
  <w:footnote w:type="continuationSeparator" w:id="0">
    <w:p w:rsidR="001847F2" w:rsidRDefault="0018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F2" w:rsidRDefault="002536D8">
    <w:pPr>
      <w:pStyle w:val="a3"/>
      <w:framePr w:wrap="auto" w:vAnchor="text" w:hAnchor="margin" w:xAlign="right" w:y="1"/>
      <w:rPr>
        <w:rStyle w:val="a5"/>
      </w:rPr>
    </w:pPr>
    <w:r>
      <w:rPr>
        <w:rStyle w:val="a5"/>
        <w:noProof/>
      </w:rPr>
      <w:t>2</w:t>
    </w:r>
  </w:p>
  <w:p w:rsidR="001847F2" w:rsidRDefault="001847F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5A11"/>
    <w:multiLevelType w:val="multilevel"/>
    <w:tmpl w:val="234A2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DF19BC"/>
    <w:multiLevelType w:val="multilevel"/>
    <w:tmpl w:val="F8FED8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79969D1"/>
    <w:multiLevelType w:val="multilevel"/>
    <w:tmpl w:val="7D9AEF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F6D4BD3"/>
    <w:multiLevelType w:val="multilevel"/>
    <w:tmpl w:val="1A42E0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color w:val="auto"/>
        <w:sz w:val="24"/>
        <w:szCs w:val="24"/>
      </w:rPr>
    </w:lvl>
    <w:lvl w:ilvl="2">
      <w:start w:val="1"/>
      <w:numFmt w:val="decimal"/>
      <w:isLgl/>
      <w:lvlText w:val="%1.%2.%3."/>
      <w:lvlJc w:val="left"/>
      <w:pPr>
        <w:tabs>
          <w:tab w:val="num" w:pos="1080"/>
        </w:tabs>
        <w:ind w:left="1080" w:hanging="720"/>
      </w:pPr>
      <w:rPr>
        <w:rFonts w:hint="default"/>
        <w:color w:val="auto"/>
        <w:sz w:val="24"/>
        <w:szCs w:val="24"/>
      </w:rPr>
    </w:lvl>
    <w:lvl w:ilvl="3">
      <w:start w:val="1"/>
      <w:numFmt w:val="decimal"/>
      <w:isLgl/>
      <w:lvlText w:val="%1.%2.%3.%4."/>
      <w:lvlJc w:val="left"/>
      <w:pPr>
        <w:tabs>
          <w:tab w:val="num" w:pos="1080"/>
        </w:tabs>
        <w:ind w:left="1080" w:hanging="720"/>
      </w:pPr>
      <w:rPr>
        <w:rFonts w:hint="default"/>
        <w:color w:val="auto"/>
        <w:sz w:val="24"/>
        <w:szCs w:val="24"/>
      </w:rPr>
    </w:lvl>
    <w:lvl w:ilvl="4">
      <w:start w:val="1"/>
      <w:numFmt w:val="decimal"/>
      <w:isLgl/>
      <w:lvlText w:val="%1.%2.%3.%4.%5."/>
      <w:lvlJc w:val="left"/>
      <w:pPr>
        <w:tabs>
          <w:tab w:val="num" w:pos="1440"/>
        </w:tabs>
        <w:ind w:left="1440" w:hanging="1080"/>
      </w:pPr>
      <w:rPr>
        <w:rFonts w:hint="default"/>
        <w:color w:val="auto"/>
        <w:sz w:val="24"/>
        <w:szCs w:val="24"/>
      </w:rPr>
    </w:lvl>
    <w:lvl w:ilvl="5">
      <w:start w:val="1"/>
      <w:numFmt w:val="decimal"/>
      <w:isLgl/>
      <w:lvlText w:val="%1.%2.%3.%4.%5.%6."/>
      <w:lvlJc w:val="left"/>
      <w:pPr>
        <w:tabs>
          <w:tab w:val="num" w:pos="1440"/>
        </w:tabs>
        <w:ind w:left="1440" w:hanging="1080"/>
      </w:pPr>
      <w:rPr>
        <w:rFonts w:hint="default"/>
        <w:color w:val="auto"/>
        <w:sz w:val="24"/>
        <w:szCs w:val="24"/>
      </w:rPr>
    </w:lvl>
    <w:lvl w:ilvl="6">
      <w:start w:val="1"/>
      <w:numFmt w:val="decimal"/>
      <w:isLgl/>
      <w:lvlText w:val="%1.%2.%3.%4.%5.%6.%7."/>
      <w:lvlJc w:val="left"/>
      <w:pPr>
        <w:tabs>
          <w:tab w:val="num" w:pos="1800"/>
        </w:tabs>
        <w:ind w:left="1800" w:hanging="1440"/>
      </w:pPr>
      <w:rPr>
        <w:rFonts w:hint="default"/>
        <w:color w:val="auto"/>
        <w:sz w:val="24"/>
        <w:szCs w:val="24"/>
      </w:rPr>
    </w:lvl>
    <w:lvl w:ilvl="7">
      <w:start w:val="1"/>
      <w:numFmt w:val="decimal"/>
      <w:isLgl/>
      <w:lvlText w:val="%1.%2.%3.%4.%5.%6.%7.%8."/>
      <w:lvlJc w:val="left"/>
      <w:pPr>
        <w:tabs>
          <w:tab w:val="num" w:pos="1800"/>
        </w:tabs>
        <w:ind w:left="1800" w:hanging="1440"/>
      </w:pPr>
      <w:rPr>
        <w:rFonts w:hint="default"/>
        <w:color w:val="auto"/>
        <w:sz w:val="24"/>
        <w:szCs w:val="24"/>
      </w:rPr>
    </w:lvl>
    <w:lvl w:ilvl="8">
      <w:start w:val="1"/>
      <w:numFmt w:val="decimal"/>
      <w:isLgl/>
      <w:lvlText w:val="%1.%2.%3.%4.%5.%6.%7.%8.%9."/>
      <w:lvlJc w:val="left"/>
      <w:pPr>
        <w:tabs>
          <w:tab w:val="num" w:pos="2160"/>
        </w:tabs>
        <w:ind w:left="2160" w:hanging="1800"/>
      </w:pPr>
      <w:rPr>
        <w:rFonts w:hint="default"/>
        <w:color w:val="auto"/>
        <w:sz w:val="24"/>
        <w:szCs w:val="24"/>
      </w:rPr>
    </w:lvl>
  </w:abstractNum>
  <w:abstractNum w:abstractNumId="4">
    <w:nsid w:val="64AD1123"/>
    <w:multiLevelType w:val="hybridMultilevel"/>
    <w:tmpl w:val="416E8C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9860861"/>
    <w:multiLevelType w:val="multilevel"/>
    <w:tmpl w:val="615455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6AE3A2E"/>
    <w:multiLevelType w:val="hybridMultilevel"/>
    <w:tmpl w:val="33E2EF7A"/>
    <w:lvl w:ilvl="0" w:tplc="328EFAEE">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6D8"/>
    <w:rsid w:val="001847F2"/>
    <w:rsid w:val="002502C7"/>
    <w:rsid w:val="002536D8"/>
    <w:rsid w:val="00C6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363B9DB-BB6B-4840-89FB-BCD3F81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Normal (Web)"/>
    <w:basedOn w:val="a"/>
    <w:uiPriority w:val="99"/>
    <w:pPr>
      <w:spacing w:before="100" w:beforeAutospacing="1" w:after="100" w:afterAutospacing="1"/>
    </w:p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40517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p.person</Company>
  <LinksUpToDate>false</LinksUpToDate>
  <CharactersWithSpaces>47530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Анна</dc:creator>
  <cp:keywords/>
  <dc:description/>
  <cp:lastModifiedBy>admin</cp:lastModifiedBy>
  <cp:revision>2</cp:revision>
  <dcterms:created xsi:type="dcterms:W3CDTF">2014-03-03T20:16:00Z</dcterms:created>
  <dcterms:modified xsi:type="dcterms:W3CDTF">2014-03-03T20:16:00Z</dcterms:modified>
</cp:coreProperties>
</file>