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DB2" w:rsidRDefault="005C0DB2">
      <w:r>
        <w:t xml:space="preserve">ВОЙНА ЗА НЕЗАВИСИМОСТЬ ИСПАНСКИХ КОЛОНИЙ В АМЕРИКЕ, вооруженная борьба испано-американских народов за освобождение от колониального ига (1810-26). </w:t>
      </w:r>
    </w:p>
    <w:p w:rsidR="005C0DB2" w:rsidRDefault="005C0DB2"/>
    <w:p w:rsidR="005C0DB2" w:rsidRDefault="005C0DB2">
      <w:r>
        <w:t>Предпосылки</w:t>
      </w:r>
    </w:p>
    <w:p w:rsidR="005C0DB2" w:rsidRDefault="005C0DB2"/>
    <w:p w:rsidR="005C0DB2" w:rsidRDefault="005C0DB2">
      <w:r>
        <w:t>Вызвана недовольством широких слоев населения политикой запретов и дискриминацией со стороны метрополии, тормозившей экономическое развитие колоний; началу войны способствовало также пробуждение национального самосознания, влияние Войны за независимость в Северной Америке (1775-83), Великой французской революции, восстания рабов в Сан-Доминго (1791-1803). Непосредственным толчком послужили события 1808 в Испании, последовавшие за вторжением войск Наполеона I. В 1809 произошли волнения в Чукисаке (ныне Сукре), Ла-Пасе и других районах Верхнего Перу (ныне Боливия), в Кито, возник антииспанский заговор в Вальядолиде (ныне Морелия, Мексика). Хотя успех нигде не был достигнут, ситуация в колониях резко обострилась. Вести о поражении испанских войск в метрополии (начало 1810) и оккупации большей части страны французами явились сигналом к вооруженным выступлениям в испанской Америке.</w:t>
      </w:r>
    </w:p>
    <w:p w:rsidR="005C0DB2" w:rsidRDefault="005C0DB2"/>
    <w:p w:rsidR="005C0DB2" w:rsidRDefault="005C0DB2">
      <w:r>
        <w:t>Венесуэла и Новая Гранада (1810-15)</w:t>
      </w:r>
    </w:p>
    <w:p w:rsidR="005C0DB2" w:rsidRDefault="005C0DB2"/>
    <w:p w:rsidR="005C0DB2" w:rsidRDefault="005C0DB2">
      <w:r>
        <w:t xml:space="preserve">19 апреля 1810 вспыхнуло восстание в Каракасе, к власти пришла Верховная правительственная хунта. 2 марта 1811 открылся Национальный конгресс, 5 июля провозгласивший независимость Венесуэлы и 21 декабря принявший республиканскую конституцию. В связи с наступлением испанских войск, в апреле 1812 главнокомандующим вооруженными силами республики был назначен Ф. де Миранда, но после ряда военных неудач он капитулировал. Почти одновременно с Венесуэлой революционное движение охватило Новую Гранаду (ныне Колумбия). 20 июля 1810 в ее столице Боготе началось восстание, а 30 марта 1811 было объявлено о создании «Государства Кундинамарки», президентом которого стал А. Нариньо. Другие провинции в ноябре 1811 объединились в конфедерацию Соединенных провинций Новой Гранады, с центром Картахеной. При поддержке правительств конфедерации и Кундинамарки была освобождена значительная часть Венесуэлы, и в августе 1813 образована 2-я Венесуэльская республика во главе с С. Боливаром. Но и она к концу 1814 пала под натиском испанцев, опиравшихся на содействие полудиких пастухов-льянеро под предводительством Х. Т. Бовеса. К маю 1816 экспедиционный корпус Морильо восстановил власть Испании и в Новой Гранаде. </w:t>
      </w:r>
    </w:p>
    <w:p w:rsidR="005C0DB2" w:rsidRDefault="005C0DB2"/>
    <w:p w:rsidR="005C0DB2" w:rsidRDefault="005C0DB2">
      <w:r>
        <w:t>Революционные события на Рио-де-ла-Плате (1810-15)</w:t>
      </w:r>
    </w:p>
    <w:p w:rsidR="005C0DB2" w:rsidRDefault="005C0DB2"/>
    <w:p w:rsidR="005C0DB2" w:rsidRDefault="005C0DB2">
      <w:r>
        <w:t>В столице вице-королевства Рио-де-ла Платы Буэнос-Айресе патриоты 25 мая 1810 отстранили вице-короля и учредили Временную правительственную хунту во главе с К. Сааведрой. Ее попытки подчинить всю территорию Рио-де-ла-Платы натолкнулись на сопротивление отдельных провинций. В Парагвае местное ополчение разбило буэнос-айресскую армию М. Бельграно (январь 1811). В мае 1811 там была упразднена колониальная администрация, а в 1813 установлен республиканский строй. В 1814 «Верховным диктатором республики» стал доктор Х. Г. Франсиа. Население Восточного Берега (ныне Уругвай) под руководством Х. Х. Артигаса с февраля 1811 вело борьбу против испанских, а затем вторгшихся из Бразилии португальских войск. Эта борьба осложнялась противоречиями между уругвайцами, стремившимися к созданию лаплатской федерации автономных провинций, и Буэнос -Айресом, добивавшимся образования унитарного государства. Делегаты Восточного Берега не были допущены на Генеральную конституционную ассамблею Объединенных провинций Рио-де-ла-Платы (январь 1813), а к началу 1815 противоречия вылились в вооруженный конфликт. Буэнос-айресская армия неоднократно терпела поражения в Верхнем Перу.</w:t>
      </w:r>
    </w:p>
    <w:p w:rsidR="005C0DB2" w:rsidRDefault="005C0DB2"/>
    <w:p w:rsidR="005C0DB2" w:rsidRDefault="005C0DB2">
      <w:r>
        <w:t>Чили (1810-15)</w:t>
      </w:r>
    </w:p>
    <w:p w:rsidR="005C0DB2" w:rsidRDefault="005C0DB2"/>
    <w:p w:rsidR="005C0DB2" w:rsidRDefault="005C0DB2">
      <w:r>
        <w:t>В Чили 18 сентября 1810 был смещен генерал-капитан, а его функции переданы Правительственной хунте. Но последняя не решалась на полный разрыв с Испанией, чего требовало радикальное крыло патриотов. Пользуясь этими разногласиями, испанцы перебросили подкрепления из Перу, и в октябре 1814 разгромили чилийцев в сражении при Ранкагуа. Вскоре в стране был реставрирован колониальный режим.</w:t>
      </w:r>
    </w:p>
    <w:p w:rsidR="005C0DB2" w:rsidRDefault="005C0DB2"/>
    <w:p w:rsidR="005C0DB2" w:rsidRDefault="005C0DB2">
      <w:r>
        <w:t>Новая Испания (1810-15)</w:t>
      </w:r>
    </w:p>
    <w:p w:rsidR="005C0DB2" w:rsidRDefault="005C0DB2"/>
    <w:p w:rsidR="005C0DB2" w:rsidRDefault="005C0DB2">
      <w:r>
        <w:t>В Новой Испании (ныне Мексика) восстание, начавшееся 16 сентября 1810, возглавил священник М. Идальго. В течение месяца инсургенты заняли обширную территорию, и в конце октября их 80-тысячная армия подошла к Мехико. Но Идальго не решился на штурм города и направился в Гвадалахару, где издал декреты об освобождении рабов, отмене подушной подати, ликвидации торговых монополий, возвращении индейцам отнятых земель. Эти меры побудили большую часть креольских землевладельцев и купцов, многих чиновников и офицеров, участвовавших в восстании, перейти на сторону испанцев, что облегчило разгром революционной армии (начало в 1811); ее руководители были захвачены в плен и казнены. Но вскоре патриоты во главе со священником Х. М. Морелосом возобновили борьбу и добились серьезных успехов. Национальный конгресс в Чильпансинго 6 ноября 1813 провозгласил независимость Новой Испании, а 22 октября 1814 в Апацингане принял конституцию, вводившую республиканское устройство и декларировавшую равенство граждан перед законом, свободу слова и печати. Лишь к концу 1815 роялистам удалось рассеять главные силы восставших и расправиться с Морелосом. К тому времени в большей части Испанской Америки, за исключением Рио-де-ла-Платы, была восстановлена власть метрополии.</w:t>
      </w:r>
    </w:p>
    <w:p w:rsidR="005C0DB2" w:rsidRDefault="005C0DB2"/>
    <w:p w:rsidR="005C0DB2" w:rsidRDefault="005C0DB2">
      <w:r>
        <w:t>Освобождение Венесуэлы и Новой Гранады (1816-22)</w:t>
      </w:r>
    </w:p>
    <w:p w:rsidR="005C0DB2" w:rsidRDefault="005C0DB2"/>
    <w:p w:rsidR="005C0DB2" w:rsidRDefault="005C0DB2">
      <w:r>
        <w:t>С 1816 в Южной Америке начался новый подъем освободительного движения. В течение 1817-18 отряды Боливара освободили значительную часть Венесуэлы. Этому способствовали отмена рабства (1816), декреты о конфискации имущества испанской короны и роялистов, о наделении землей солдат освободительной армии (сентябрь-октябрь 1817), а также переход льянеро под командованием Х. А. Паэса на сторону инсургентов и присоединение к ним многих бывших рабов. Созванный 15 февраля 1819 в Ангостуре (ныне Сьюдад-Боливар) Национальный конгресс вновь декларировал независимость Венесуэлы, после чего войска Боливара перешли через Анды и 7 августа одержали победу над испанцами на реке Бояке, а затем вступили в Боготу, завершив освобождение большей части Новой Гранады. В декабре 1819 Ангостурский конгресс принял Основной закон, предусматривавший объединение Венесуэлы, Новой Гранады и Кито (ныне Эквадор) в федеративную республику Колумбию (в литературе часто именуется Великой Колумбией). 27 февраля 1820 ассамблея Новой Гранады одобрила это решение. Нанеся поражение испанским войскам при Карабобо (24 июня 1821), патриоты завершили разгром их главных сил в Венесуэле. 30 августа 1821 Учредительное собрание в Кукуте приняло конституцию Колумбии, провозгласившую полную независимость, и избрало президентом Боливара. В октябре колумбийцы овладели последним укреплением врага на побережье Новой Гранады Картахеной, а в ноябре была очищена от противника Панама. В мае 1822 к Колумбии присоединилась территория Кито.</w:t>
      </w:r>
    </w:p>
    <w:p w:rsidR="005C0DB2" w:rsidRDefault="005C0DB2"/>
    <w:p w:rsidR="005C0DB2" w:rsidRDefault="005C0DB2">
      <w:r>
        <w:t>Положение на Рио-де-ла-Плате и поход в Чили (1816-18)</w:t>
      </w:r>
    </w:p>
    <w:p w:rsidR="005C0DB2" w:rsidRDefault="005C0DB2"/>
    <w:p w:rsidR="005C0DB2" w:rsidRDefault="005C0DB2">
      <w:r>
        <w:t>На юге континента конгресс Объединенных провинций Рио-де-ла-Платы в Тукумане 9 июля 1816 объявил об их независимости. С молчаливого согласия буэнос-айресского правительства португальцы в августе вторглись в Восточную провинцию (наименование Восточного Берега с 1815) и частично оккупировали ее. Сломив сопротивление отрядов Артигаса, они присоединили страну к Бразилии (1821). В начале 1817 Андская армия Х. де Сан-Мартина совершила переход через Анды и 12 февраля разгромила испанские войска в сражении при Чакабуко (Чили). Избранный верховным правителем Б. О'Хиггинс 12 февраля 1818 декларировал независимость Чили, окончательно упроченную в результате победы патриотов при Майпу (5 апреля).</w:t>
      </w:r>
    </w:p>
    <w:p w:rsidR="005C0DB2" w:rsidRDefault="005C0DB2"/>
    <w:p w:rsidR="005C0DB2" w:rsidRDefault="005C0DB2">
      <w:r>
        <w:t>Провозглашение независимости Перу (1820-22)</w:t>
      </w:r>
    </w:p>
    <w:p w:rsidR="005C0DB2" w:rsidRDefault="005C0DB2"/>
    <w:p w:rsidR="005C0DB2" w:rsidRDefault="005C0DB2">
      <w:r>
        <w:t>В сентябре 1820 войска Сан-Мартина высадились в Перу и к июлю 1821 освободили значительную часть страны. Ее независимость была провозглашена в Лиме 28 июля, а Сан-Мартин стал «протектором» нового государства. Чтобы завершить освобождение Перу, он пытался заручиться помощью Колумбии. Но его переговоры с Боливаром в Гуаякиле (26-27 июля 1822) не привели к соглашению, после чего Сан-Мартин сложил свои полномочия перед перуанским конгрессом (20 сентября 1822), а позднее выехал в Европу. Вооруженная борьба против испанцев в Перу продолжалась.</w:t>
      </w:r>
    </w:p>
    <w:p w:rsidR="005C0DB2" w:rsidRDefault="005C0DB2"/>
    <w:p w:rsidR="005C0DB2" w:rsidRDefault="005C0DB2">
      <w:r>
        <w:t>Новая Испания и Центральная Америка (1816-24)</w:t>
      </w:r>
    </w:p>
    <w:p w:rsidR="005C0DB2" w:rsidRDefault="005C0DB2"/>
    <w:p w:rsidR="005C0DB2" w:rsidRDefault="005C0DB2">
      <w:r>
        <w:t>В Новой Испании под влиянием революции 1820 в метрополии и успехов южноамериканских колоний наметился подъем освободительного движения. Консервативная элита во главе с А. Итурбиде, желая сохранить прежние порядки, стала добиваться отделения от революционной Испании. За несколько месяцев армия Итурбиде заняла почти все крупные центры и вступила в Мехико, где 28 сентября 1821 было провозглашено создание независимой Мексиканской империи. В мае 1822 Итурбиде объявил себя императором Августином I. Но империя оказалась недолговечной, и после ее краха (март 1823) утвердилась республиканская система, закрепленная конституцией 1824. После завоевания независимости рядом испанских колоний активизировалось освободительное движение в генерал-капитанстве Гватемала. 15 сентября 1821 в его столице было объявлено об отделении от метрополии. Но в июле 1822 мексиканский конгресс заявил о включении Центральной Америки в состав империи Итурбиде, а к началу 1823 ее аннексия в основном завершилась. С крушением империи Учредительное собрание представителей провинций бывшего генерал-капитанства 1 июля 1823 декларировало образование независимой федеративной республики Соединенных провинций Центральной Америки (по конституции 1824 Федерация Центральной Америки).</w:t>
      </w:r>
    </w:p>
    <w:p w:rsidR="005C0DB2" w:rsidRDefault="005C0DB2"/>
    <w:p w:rsidR="005C0DB2" w:rsidRDefault="005C0DB2">
      <w:r>
        <w:t>Освобождение Перу и окончание войны (1824-26)</w:t>
      </w:r>
    </w:p>
    <w:p w:rsidR="005C0DB2" w:rsidRDefault="005C0DB2"/>
    <w:p w:rsidR="005C0DB2" w:rsidRDefault="005C0DB2">
      <w:r>
        <w:t>К началу 1824 последним оплотом испанского владычества на американском континенте оставалось Перу, где действиями инсургентов руководил Боливар, которого перуанский конгресс 10 февраля назначил диктатором, вручив ему неограниченную военную и гражданскую власть. Сформировав многочисленную боеспособную армию, он 6 августа 1824 нанес поражение испанцам при Хунине, а 9 декабря их последняя крупная группировка была разбита войсками А. Х. де Сукре на равнине Аякучо. В феврале 1825 армия Сукре освободила Верхнее Перу. Его суверенитет провозгласило 6 августа в Чукисаке Учредительное собрание, передавшее верховную власть Боливару, в честь которого новая республика получила название Боливия. Вскоре были ликвидированы оставшиеся очаги сопротивления испанцев в Америке: в ноябре 1825 капитулировал гарнизон Сан-Хуан-де-Улуа (Мексика), а в январе 1826 крепость Кальяо и испанские силы на острове Чилоэ.</w:t>
      </w:r>
    </w:p>
    <w:p w:rsidR="005C0DB2" w:rsidRDefault="005C0DB2"/>
    <w:p w:rsidR="005C0DB2" w:rsidRDefault="005C0DB2">
      <w:r>
        <w:t>Итоги и значение</w:t>
      </w:r>
    </w:p>
    <w:p w:rsidR="005C0DB2" w:rsidRDefault="005C0DB2"/>
    <w:p w:rsidR="005C0DB2" w:rsidRDefault="005C0DB2">
      <w:r>
        <w:t>В результате войны за независимость американские владения Испании (кроме Кубы и Пуэрто-Рико) избавились от колониального гнета и стали суверенными государствами. В ходе войны возникли республики: Мексиканские Соединенные Штаты, Федерация Центральной Америки, Колумбия, Перу, Чили, Боливия. Позже этот процесс завершился в регионе Рио-де-ла-Платы, за исключением Парагвая, который обрел независимость еще в 1811. Объединенные провинции Рио-де-ла-Платы в начале 1820 фактически распались. Лишь 6 февраля 1826 Учредительный конгресс в Буэнос-Айресе принял закон о создании их общего правительства, а 24 декабря того же года утвердил конституцию Аргентины (так стали называться Объединенные провинции Рио-де-ла-Платы). Уругвайские патриоты только в 1828 добились признания своей государственности (согласно конституции 1830 Восточная республика Уругвай).</w:t>
      </w:r>
    </w:p>
    <w:p w:rsidR="005C0DB2" w:rsidRDefault="005C0DB2"/>
    <w:p w:rsidR="005C0DB2" w:rsidRDefault="005C0DB2">
      <w:r>
        <w:t>В итоге освободительной войны 1810-26 было покончено с монополиями, запретами и регламентацией, сковывавшими экономическое развитие колоний, созданы более благоприятные условия для вовлечения Испанской Америки в систему мирового хозяйства. Были отменены подушная подать и трудовая повинность коренного населения, в большинстве стран ликвидировано рабство. Во вновь возникших государствах был установлен республиканский, парламентский строй и приняты конституции. Важное значение имели уничтожение инквизиции, упразднение дворянских титулов и иных феодальных атрибутов. Война за независимость носила по существу характер антиколониальной революции. Она не привела (за редкими исключениями) к коренным изменениям социально-экономической структуры стран Испанской Америки, однако стимулировала рост национального самосознания, ускорила формирование и консолидацию испано-американских наций.</w:t>
      </w:r>
      <w:bookmarkStart w:id="0" w:name="_GoBack"/>
      <w:bookmarkEnd w:id="0"/>
    </w:p>
    <w:sectPr w:rsidR="005C0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81D"/>
    <w:rsid w:val="000C781D"/>
    <w:rsid w:val="005C0DB2"/>
    <w:rsid w:val="008B458A"/>
    <w:rsid w:val="0090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575AD3-4CEA-4C04-B645-C226114E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ВОЙНА ЗА НЕЗАВИСИМОСТЬ ИСПАНСКИХ КОЛОНИЙ В АМЕРИКЕ, вооруженная борьба испано-американских народов за освобождение от колониал</vt:lpstr>
    </vt:vector>
  </TitlesOfParts>
  <Company>Larks</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ЗА НЕЗАВИСИМОСТЬ ИСПАНСКИХ КОЛОНИЙ В АМЕРИКЕ, вооруженная борьба испано-американских народов за освобождение от колониал</dc:title>
  <dc:subject/>
  <dc:creator>Глеб Жавоворонков</dc:creator>
  <cp:keywords/>
  <dc:description/>
  <cp:lastModifiedBy>admin</cp:lastModifiedBy>
  <cp:revision>2</cp:revision>
  <dcterms:created xsi:type="dcterms:W3CDTF">2014-02-22T10:34:00Z</dcterms:created>
  <dcterms:modified xsi:type="dcterms:W3CDTF">2014-02-22T10:34:00Z</dcterms:modified>
</cp:coreProperties>
</file>