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89E" w:rsidRDefault="00A2589E">
      <w:pPr>
        <w:autoSpaceDE w:val="0"/>
        <w:autoSpaceDN w:val="0"/>
        <w:adjustRightInd w:val="0"/>
        <w:spacing w:line="300" w:lineRule="auto"/>
        <w:jc w:val="center"/>
        <w:rPr>
          <w:rFonts w:ascii="Arial" w:hAnsi="Arial" w:cs="Arial"/>
          <w:b/>
          <w:bCs/>
          <w:szCs w:val="22"/>
          <w:lang w:val="en-US"/>
        </w:rPr>
      </w:pPr>
      <w:r>
        <w:rPr>
          <w:rFonts w:ascii="Arial" w:hAnsi="Arial" w:cs="Arial"/>
          <w:b/>
          <w:bCs/>
          <w:szCs w:val="22"/>
          <w:lang w:val="en-US"/>
        </w:rPr>
        <w:t>I. THE UNITED KINGDOM OF GREAT BRITAIN AND NOTHERN IRELAND: GEOGRAPHY AND ECONOMY, POLITICS, CITIES, PRESS</w:t>
      </w:r>
    </w:p>
    <w:p w:rsidR="00A2589E" w:rsidRDefault="00A2589E">
      <w:pPr>
        <w:autoSpaceDE w:val="0"/>
        <w:autoSpaceDN w:val="0"/>
        <w:adjustRightInd w:val="0"/>
        <w:jc w:val="center"/>
        <w:rPr>
          <w:rFonts w:ascii="Arial" w:hAnsi="Arial" w:cs="Arial"/>
          <w:b/>
          <w:bCs/>
          <w:szCs w:val="20"/>
          <w:lang w:val="en-US"/>
        </w:rPr>
      </w:pPr>
      <w:r>
        <w:rPr>
          <w:rFonts w:ascii="Arial" w:hAnsi="Arial" w:cs="Arial"/>
          <w:b/>
          <w:bCs/>
          <w:szCs w:val="20"/>
          <w:lang w:val="en-US"/>
        </w:rPr>
        <w:t>A</w:t>
      </w:r>
    </w:p>
    <w:p w:rsidR="00A2589E" w:rsidRDefault="00A2589E">
      <w:pPr>
        <w:pStyle w:val="1"/>
        <w:rPr>
          <w:rFonts w:ascii="Arial" w:hAnsi="Arial" w:cs="Arial"/>
          <w:sz w:val="24"/>
        </w:rPr>
      </w:pPr>
      <w:r>
        <w:rPr>
          <w:rFonts w:ascii="Arial" w:hAnsi="Arial" w:cs="Arial"/>
          <w:sz w:val="24"/>
        </w:rPr>
        <w:t>The United Kingdom</w:t>
      </w:r>
    </w:p>
    <w:p w:rsidR="00A2589E" w:rsidRDefault="00A2589E">
      <w:pPr>
        <w:pStyle w:val="2"/>
        <w:ind w:firstLine="180"/>
        <w:rPr>
          <w:rFonts w:ascii="Arial" w:hAnsi="Arial" w:cs="Arial"/>
          <w:sz w:val="24"/>
        </w:rPr>
      </w:pPr>
      <w:r>
        <w:rPr>
          <w:rFonts w:ascii="Arial" w:hAnsi="Arial" w:cs="Arial"/>
          <w:sz w:val="24"/>
        </w:rPr>
        <w:t xml:space="preserve">The United Kingdom of Great Britain and Northern Ireland is situated </w:t>
      </w:r>
      <w:r>
        <w:rPr>
          <w:rFonts w:ascii="Arial" w:hAnsi="Arial" w:cs="Arial"/>
          <w:b w:val="0"/>
          <w:bCs w:val="0"/>
          <w:sz w:val="24"/>
        </w:rPr>
        <w:t>on</w:t>
      </w:r>
      <w:r>
        <w:rPr>
          <w:rFonts w:ascii="Arial" w:hAnsi="Arial" w:cs="Arial"/>
          <w:sz w:val="24"/>
        </w:rPr>
        <w:t xml:space="preserve"> the British Isles. The British Isles</w:t>
      </w:r>
      <w:r>
        <w:rPr>
          <w:rFonts w:ascii="Arial" w:hAnsi="Arial" w:cs="Arial"/>
          <w:b w:val="0"/>
          <w:bCs w:val="0"/>
          <w:sz w:val="24"/>
        </w:rPr>
        <w:t xml:space="preserve"> consist</w:t>
      </w:r>
      <w:r>
        <w:rPr>
          <w:rFonts w:ascii="Arial" w:hAnsi="Arial" w:cs="Arial"/>
          <w:sz w:val="24"/>
        </w:rPr>
        <w:t xml:space="preserve"> of two large islands. Great Britain and Ireland, and about five thousands small islands. Their</w:t>
      </w:r>
      <w:r>
        <w:rPr>
          <w:rFonts w:ascii="Arial" w:hAnsi="Arial" w:cs="Arial"/>
          <w:b w:val="0"/>
          <w:bCs w:val="0"/>
          <w:sz w:val="24"/>
        </w:rPr>
        <w:t xml:space="preserve"> total </w:t>
      </w:r>
      <w:r>
        <w:rPr>
          <w:rFonts w:ascii="Arial" w:hAnsi="Arial" w:cs="Arial"/>
          <w:sz w:val="24"/>
        </w:rPr>
        <w:t>area is over</w:t>
      </w:r>
      <w:r>
        <w:rPr>
          <w:rFonts w:ascii="Arial" w:hAnsi="Arial" w:cs="Arial"/>
          <w:noProof/>
          <w:sz w:val="24"/>
        </w:rPr>
        <w:t xml:space="preserve"> 244 000</w:t>
      </w:r>
      <w:r>
        <w:rPr>
          <w:rFonts w:ascii="Arial" w:hAnsi="Arial" w:cs="Arial"/>
          <w:sz w:val="24"/>
        </w:rPr>
        <w:t xml:space="preserve"> square kilometres.</w:t>
      </w:r>
    </w:p>
    <w:p w:rsidR="00A2589E" w:rsidRDefault="00A2589E">
      <w:pPr>
        <w:autoSpaceDE w:val="0"/>
        <w:autoSpaceDN w:val="0"/>
        <w:adjustRightInd w:val="0"/>
        <w:spacing w:line="280" w:lineRule="auto"/>
        <w:ind w:firstLine="260"/>
        <w:rPr>
          <w:rFonts w:ascii="Arial" w:hAnsi="Arial" w:cs="Arial"/>
          <w:b/>
          <w:bCs/>
          <w:szCs w:val="20"/>
          <w:lang w:val="en-US"/>
        </w:rPr>
      </w:pPr>
      <w:r>
        <w:rPr>
          <w:rFonts w:ascii="Arial" w:hAnsi="Arial" w:cs="Arial"/>
          <w:szCs w:val="20"/>
          <w:lang w:val="en-US"/>
        </w:rPr>
        <w:t xml:space="preserve">The United Kingdom is one of the world's smaller countries. Its </w:t>
      </w:r>
      <w:r>
        <w:rPr>
          <w:rFonts w:ascii="Arial" w:hAnsi="Arial" w:cs="Arial"/>
          <w:b/>
          <w:bCs/>
          <w:szCs w:val="20"/>
          <w:lang w:val="en-US"/>
        </w:rPr>
        <w:t>population</w:t>
      </w:r>
      <w:r>
        <w:rPr>
          <w:rFonts w:ascii="Arial" w:hAnsi="Arial" w:cs="Arial"/>
          <w:szCs w:val="20"/>
          <w:lang w:val="en-US"/>
        </w:rPr>
        <w:t xml:space="preserve"> is over</w:t>
      </w:r>
      <w:r>
        <w:rPr>
          <w:rFonts w:ascii="Arial" w:hAnsi="Arial" w:cs="Arial"/>
          <w:noProof/>
          <w:szCs w:val="20"/>
          <w:lang w:val="en-US"/>
        </w:rPr>
        <w:t xml:space="preserve"> 57</w:t>
      </w:r>
      <w:r>
        <w:rPr>
          <w:rFonts w:ascii="Arial" w:hAnsi="Arial" w:cs="Arial"/>
          <w:szCs w:val="20"/>
          <w:lang w:val="en-US"/>
        </w:rPr>
        <w:t xml:space="preserve"> million. About</w:t>
      </w:r>
      <w:r>
        <w:rPr>
          <w:rFonts w:ascii="Arial" w:hAnsi="Arial" w:cs="Arial"/>
          <w:noProof/>
          <w:szCs w:val="20"/>
          <w:lang w:val="en-US"/>
        </w:rPr>
        <w:t xml:space="preserve"> 80</w:t>
      </w:r>
      <w:r>
        <w:rPr>
          <w:rFonts w:ascii="Arial" w:hAnsi="Arial" w:cs="Arial"/>
          <w:szCs w:val="20"/>
          <w:lang w:val="en-US"/>
        </w:rPr>
        <w:t xml:space="preserve"> percent of the population is</w:t>
      </w:r>
      <w:r>
        <w:rPr>
          <w:rFonts w:ascii="Arial" w:hAnsi="Arial" w:cs="Arial"/>
          <w:b/>
          <w:bCs/>
          <w:szCs w:val="20"/>
          <w:lang w:val="en-US"/>
        </w:rPr>
        <w:t xml:space="preserve"> urban.</w:t>
      </w:r>
    </w:p>
    <w:p w:rsidR="00A2589E" w:rsidRDefault="00A2589E">
      <w:pPr>
        <w:autoSpaceDE w:val="0"/>
        <w:autoSpaceDN w:val="0"/>
        <w:adjustRightInd w:val="0"/>
        <w:spacing w:line="280" w:lineRule="auto"/>
        <w:ind w:firstLine="260"/>
        <w:rPr>
          <w:rFonts w:ascii="Arial" w:hAnsi="Arial" w:cs="Arial"/>
          <w:szCs w:val="20"/>
          <w:lang w:val="en-US"/>
        </w:rPr>
      </w:pPr>
      <w:r>
        <w:rPr>
          <w:rFonts w:ascii="Arial" w:hAnsi="Arial" w:cs="Arial"/>
          <w:szCs w:val="20"/>
          <w:lang w:val="en-US"/>
        </w:rPr>
        <w:t>The United Kingdom</w:t>
      </w:r>
      <w:r>
        <w:rPr>
          <w:rFonts w:ascii="Arial" w:hAnsi="Arial" w:cs="Arial"/>
          <w:b/>
          <w:bCs/>
          <w:szCs w:val="20"/>
          <w:lang w:val="en-US"/>
        </w:rPr>
        <w:t xml:space="preserve"> is made up of</w:t>
      </w:r>
      <w:r>
        <w:rPr>
          <w:rFonts w:ascii="Arial" w:hAnsi="Arial" w:cs="Arial"/>
          <w:szCs w:val="20"/>
          <w:lang w:val="en-US"/>
        </w:rPr>
        <w:t xml:space="preserve"> four countries: England, Wales, Scotland and Northern Ireland. Their capitals are London, Cardiff, Edinburgh and Belfast respectively. Great Britain consists of England, Scotland and Wales and does not</w:t>
      </w:r>
      <w:r>
        <w:rPr>
          <w:rFonts w:ascii="Arial" w:hAnsi="Arial" w:cs="Arial"/>
          <w:b/>
          <w:bCs/>
          <w:szCs w:val="20"/>
          <w:lang w:val="en-US"/>
        </w:rPr>
        <w:t xml:space="preserve"> include</w:t>
      </w:r>
      <w:r>
        <w:rPr>
          <w:rFonts w:ascii="Arial" w:hAnsi="Arial" w:cs="Arial"/>
          <w:szCs w:val="20"/>
          <w:lang w:val="en-US"/>
        </w:rPr>
        <w:t xml:space="preserve"> Northern Ireland. But in everyday speech «Great Britain» is used in me meaning of the «United Kingdom of Great Britain and Northern Ireland». The capital of the UK is London.</w:t>
      </w:r>
    </w:p>
    <w:p w:rsidR="00A2589E" w:rsidRDefault="00A2589E">
      <w:pPr>
        <w:autoSpaceDE w:val="0"/>
        <w:autoSpaceDN w:val="0"/>
        <w:adjustRightInd w:val="0"/>
        <w:spacing w:line="280" w:lineRule="auto"/>
        <w:ind w:firstLine="260"/>
        <w:rPr>
          <w:rFonts w:ascii="Arial" w:hAnsi="Arial" w:cs="Arial"/>
          <w:szCs w:val="20"/>
          <w:lang w:val="en-US"/>
        </w:rPr>
      </w:pPr>
      <w:r>
        <w:rPr>
          <w:rFonts w:ascii="Arial" w:hAnsi="Arial" w:cs="Arial"/>
          <w:szCs w:val="20"/>
          <w:lang w:val="en-US"/>
        </w:rPr>
        <w:t>The British Isles</w:t>
      </w:r>
      <w:r>
        <w:rPr>
          <w:rFonts w:ascii="Arial" w:hAnsi="Arial" w:cs="Arial"/>
          <w:b/>
          <w:bCs/>
          <w:szCs w:val="20"/>
          <w:lang w:val="en-US"/>
        </w:rPr>
        <w:t xml:space="preserve"> are separated from</w:t>
      </w:r>
      <w:r>
        <w:rPr>
          <w:rFonts w:ascii="Arial" w:hAnsi="Arial" w:cs="Arial"/>
          <w:szCs w:val="20"/>
          <w:lang w:val="en-US"/>
        </w:rPr>
        <w:t xml:space="preserve"> the Continent</w:t>
      </w:r>
      <w:r>
        <w:rPr>
          <w:rFonts w:ascii="Arial" w:hAnsi="Arial" w:cs="Arial"/>
          <w:b/>
          <w:bCs/>
          <w:szCs w:val="20"/>
          <w:lang w:val="en-US"/>
        </w:rPr>
        <w:t xml:space="preserve"> by</w:t>
      </w:r>
      <w:r>
        <w:rPr>
          <w:rFonts w:ascii="Arial" w:hAnsi="Arial" w:cs="Arial"/>
          <w:szCs w:val="20"/>
          <w:lang w:val="en-US"/>
        </w:rPr>
        <w:t xml:space="preserve"> the North Sea, the English Channel and the Strait of Dover. The western coast of Great Britain</w:t>
      </w:r>
      <w:r>
        <w:rPr>
          <w:rFonts w:ascii="Arial" w:hAnsi="Arial" w:cs="Arial"/>
          <w:b/>
          <w:bCs/>
          <w:szCs w:val="20"/>
          <w:lang w:val="en-US"/>
        </w:rPr>
        <w:t xml:space="preserve"> is washed by</w:t>
      </w:r>
      <w:r>
        <w:rPr>
          <w:rFonts w:ascii="Arial" w:hAnsi="Arial" w:cs="Arial"/>
          <w:szCs w:val="20"/>
          <w:lang w:val="en-US"/>
        </w:rPr>
        <w:t xml:space="preserve"> the Atlantic Ocean and the Irish Sea.</w:t>
      </w:r>
    </w:p>
    <w:p w:rsidR="00A2589E" w:rsidRDefault="00A2589E">
      <w:pPr>
        <w:autoSpaceDE w:val="0"/>
        <w:autoSpaceDN w:val="0"/>
        <w:adjustRightInd w:val="0"/>
        <w:spacing w:line="320" w:lineRule="auto"/>
        <w:rPr>
          <w:rFonts w:ascii="Arial" w:hAnsi="Arial" w:cs="Arial"/>
          <w:szCs w:val="18"/>
          <w:lang w:val="en-US"/>
        </w:rPr>
      </w:pPr>
      <w:r>
        <w:rPr>
          <w:rFonts w:ascii="Arial" w:hAnsi="Arial" w:cs="Arial"/>
          <w:szCs w:val="20"/>
          <w:lang w:val="en-US"/>
        </w:rPr>
        <w:t>The</w:t>
      </w:r>
      <w:r>
        <w:rPr>
          <w:rFonts w:ascii="Arial" w:hAnsi="Arial" w:cs="Arial"/>
          <w:b/>
          <w:bCs/>
          <w:szCs w:val="20"/>
          <w:lang w:val="en-US"/>
        </w:rPr>
        <w:t xml:space="preserve"> surface</w:t>
      </w:r>
      <w:r>
        <w:rPr>
          <w:rFonts w:ascii="Arial" w:hAnsi="Arial" w:cs="Arial"/>
          <w:szCs w:val="20"/>
          <w:lang w:val="en-US"/>
        </w:rPr>
        <w:t xml:space="preserve"> of the British Isles</w:t>
      </w:r>
      <w:r>
        <w:rPr>
          <w:rFonts w:ascii="Arial" w:hAnsi="Arial" w:cs="Arial"/>
          <w:b/>
          <w:bCs/>
          <w:szCs w:val="20"/>
          <w:lang w:val="en-US"/>
        </w:rPr>
        <w:t xml:space="preserve"> varies</w:t>
      </w:r>
      <w:r>
        <w:rPr>
          <w:rFonts w:ascii="Arial" w:hAnsi="Arial" w:cs="Arial"/>
          <w:szCs w:val="20"/>
          <w:lang w:val="en-US"/>
        </w:rPr>
        <w:t xml:space="preserve"> very much. The north of Scotland is</w:t>
      </w:r>
      <w:r>
        <w:rPr>
          <w:rFonts w:ascii="Arial" w:hAnsi="Arial" w:cs="Arial"/>
          <w:b/>
          <w:bCs/>
          <w:szCs w:val="20"/>
          <w:lang w:val="en-US"/>
        </w:rPr>
        <w:t xml:space="preserve"> mountainous</w:t>
      </w:r>
      <w:r>
        <w:rPr>
          <w:rFonts w:ascii="Arial" w:hAnsi="Arial" w:cs="Arial"/>
          <w:szCs w:val="20"/>
          <w:lang w:val="en-US"/>
        </w:rPr>
        <w:t xml:space="preserve"> and is called Highlands. The south, which has beautiful</w:t>
      </w:r>
      <w:r>
        <w:rPr>
          <w:rFonts w:ascii="Arial" w:hAnsi="Arial" w:cs="Arial"/>
          <w:b/>
          <w:bCs/>
          <w:szCs w:val="20"/>
          <w:lang w:val="en-US"/>
        </w:rPr>
        <w:t xml:space="preserve"> valleys</w:t>
      </w:r>
      <w:r>
        <w:rPr>
          <w:rFonts w:ascii="Arial" w:hAnsi="Arial" w:cs="Arial"/>
          <w:szCs w:val="20"/>
          <w:lang w:val="en-US"/>
        </w:rPr>
        <w:t xml:space="preserve"> and</w:t>
      </w:r>
      <w:r>
        <w:rPr>
          <w:rFonts w:ascii="Arial" w:hAnsi="Arial" w:cs="Arial"/>
          <w:b/>
          <w:bCs/>
          <w:szCs w:val="20"/>
          <w:lang w:val="en-US"/>
        </w:rPr>
        <w:t xml:space="preserve"> plains,</w:t>
      </w:r>
      <w:r>
        <w:rPr>
          <w:rFonts w:ascii="Arial" w:hAnsi="Arial" w:cs="Arial"/>
          <w:szCs w:val="20"/>
          <w:lang w:val="en-US"/>
        </w:rPr>
        <w:t xml:space="preserve"> is called Lowlands. The north and west of England are mountainous, but the eastern, central and south-eastern parts of England are a vast plain. Mountains are not very high. Ben Nevis in Scotland is the highest mountain</w:t>
      </w:r>
      <w:r>
        <w:rPr>
          <w:rFonts w:ascii="Arial" w:hAnsi="Arial" w:cs="Arial"/>
          <w:noProof/>
          <w:szCs w:val="20"/>
          <w:lang w:val="en-US"/>
        </w:rPr>
        <w:t xml:space="preserve"> (1343</w:t>
      </w:r>
      <w:r>
        <w:rPr>
          <w:rFonts w:ascii="Arial" w:hAnsi="Arial" w:cs="Arial"/>
          <w:szCs w:val="20"/>
          <w:lang w:val="en-US"/>
        </w:rPr>
        <w:t xml:space="preserve"> m). There are a lot of rivers in Great Britain, but they are not very long. The Severn is the longest river, while the Thames is the deepest and the most important one. The mountains, the Atlantic Ocean and the warm waters of the </w:t>
      </w:r>
      <w:r>
        <w:rPr>
          <w:rFonts w:ascii="Arial" w:hAnsi="Arial" w:cs="Arial"/>
          <w:szCs w:val="18"/>
          <w:lang w:val="en-US"/>
        </w:rPr>
        <w:t>Gulf Stream</w:t>
      </w:r>
      <w:r>
        <w:rPr>
          <w:rFonts w:ascii="Arial" w:hAnsi="Arial" w:cs="Arial"/>
          <w:b/>
          <w:bCs/>
          <w:szCs w:val="18"/>
          <w:lang w:val="en-US"/>
        </w:rPr>
        <w:t xml:space="preserve"> influence</w:t>
      </w:r>
      <w:r>
        <w:rPr>
          <w:rFonts w:ascii="Arial" w:hAnsi="Arial" w:cs="Arial"/>
          <w:szCs w:val="18"/>
          <w:lang w:val="en-US"/>
        </w:rPr>
        <w:t xml:space="preserve"> the climate of the British Isles, It is</w:t>
      </w:r>
      <w:r>
        <w:rPr>
          <w:rFonts w:ascii="Arial" w:hAnsi="Arial" w:cs="Arial"/>
          <w:b/>
          <w:bCs/>
          <w:szCs w:val="18"/>
          <w:lang w:val="en-US"/>
        </w:rPr>
        <w:t xml:space="preserve"> mild</w:t>
      </w:r>
      <w:r>
        <w:rPr>
          <w:rFonts w:ascii="Arial" w:hAnsi="Arial" w:cs="Arial"/>
          <w:szCs w:val="18"/>
          <w:lang w:val="en-US"/>
        </w:rPr>
        <w:t xml:space="preserve"> the whole year round.</w:t>
      </w:r>
    </w:p>
    <w:p w:rsidR="00A2589E" w:rsidRDefault="00A2589E">
      <w:pPr>
        <w:autoSpaceDE w:val="0"/>
        <w:autoSpaceDN w:val="0"/>
        <w:adjustRightInd w:val="0"/>
        <w:spacing w:line="320" w:lineRule="auto"/>
        <w:ind w:firstLine="260"/>
        <w:rPr>
          <w:rFonts w:ascii="Arial" w:hAnsi="Arial" w:cs="Arial"/>
          <w:b/>
          <w:bCs/>
          <w:szCs w:val="18"/>
          <w:lang w:val="en-US"/>
        </w:rPr>
      </w:pPr>
      <w:r>
        <w:rPr>
          <w:rFonts w:ascii="Arial" w:hAnsi="Arial" w:cs="Arial"/>
          <w:b/>
          <w:bCs/>
          <w:szCs w:val="18"/>
          <w:lang w:val="en-US"/>
        </w:rPr>
        <w:t>The UK is a highly developed industrial country. It produces and exports machinery, electronics, textile. One of the chief industries or the country is shipbuilding.</w:t>
      </w:r>
    </w:p>
    <w:p w:rsidR="00A2589E" w:rsidRDefault="00A2589E">
      <w:pPr>
        <w:rPr>
          <w:rFonts w:ascii="Arial" w:hAnsi="Arial" w:cs="Arial"/>
          <w:b/>
          <w:bCs/>
          <w:szCs w:val="18"/>
          <w:lang w:val="en-US"/>
        </w:rPr>
      </w:pPr>
      <w:r>
        <w:rPr>
          <w:rFonts w:ascii="Arial" w:hAnsi="Arial" w:cs="Arial"/>
          <w:szCs w:val="18"/>
          <w:lang w:val="en-US"/>
        </w:rPr>
        <w:t>The UK is a</w:t>
      </w:r>
      <w:r>
        <w:rPr>
          <w:rFonts w:ascii="Arial" w:hAnsi="Arial" w:cs="Arial"/>
          <w:b/>
          <w:bCs/>
          <w:szCs w:val="18"/>
          <w:lang w:val="en-US"/>
        </w:rPr>
        <w:t xml:space="preserve"> constitutional monarchy</w:t>
      </w:r>
      <w:r>
        <w:rPr>
          <w:rFonts w:ascii="Arial" w:hAnsi="Arial" w:cs="Arial"/>
          <w:szCs w:val="18"/>
          <w:lang w:val="en-US"/>
        </w:rPr>
        <w:t xml:space="preserve"> with a parliament and</w:t>
      </w:r>
      <w:r>
        <w:rPr>
          <w:rFonts w:ascii="Arial" w:hAnsi="Arial" w:cs="Arial"/>
          <w:b/>
          <w:bCs/>
          <w:szCs w:val="18"/>
          <w:lang w:val="en-US"/>
        </w:rPr>
        <w:t xml:space="preserve"> the Queen </w:t>
      </w:r>
      <w:r>
        <w:rPr>
          <w:rFonts w:ascii="Arial" w:hAnsi="Arial" w:cs="Arial"/>
          <w:szCs w:val="18"/>
          <w:lang w:val="en-US"/>
        </w:rPr>
        <w:t>as</w:t>
      </w:r>
      <w:r>
        <w:rPr>
          <w:rFonts w:ascii="Arial" w:hAnsi="Arial" w:cs="Arial"/>
          <w:b/>
          <w:bCs/>
          <w:szCs w:val="18"/>
          <w:lang w:val="en-US"/>
        </w:rPr>
        <w:t xml:space="preserve"> Head of State.</w:t>
      </w:r>
    </w:p>
    <w:p w:rsidR="00A2589E" w:rsidRDefault="00A2589E">
      <w:pPr>
        <w:rPr>
          <w:rFonts w:ascii="Arial" w:hAnsi="Arial" w:cs="Arial"/>
          <w:b/>
          <w:bCs/>
          <w:szCs w:val="18"/>
          <w:lang w:val="en-US"/>
        </w:rPr>
      </w:pPr>
    </w:p>
    <w:p w:rsidR="00A2589E" w:rsidRDefault="00A2589E">
      <w:pPr>
        <w:rPr>
          <w:rFonts w:ascii="Arial" w:hAnsi="Arial" w:cs="Arial"/>
          <w:b/>
          <w:bCs/>
          <w:szCs w:val="18"/>
          <w:lang w:val="en-US"/>
        </w:rPr>
      </w:pPr>
    </w:p>
    <w:p w:rsidR="00A2589E" w:rsidRDefault="00A2589E">
      <w:pPr>
        <w:autoSpaceDE w:val="0"/>
        <w:autoSpaceDN w:val="0"/>
        <w:adjustRightInd w:val="0"/>
        <w:jc w:val="center"/>
        <w:rPr>
          <w:rFonts w:ascii="Arial" w:hAnsi="Arial" w:cs="Arial"/>
          <w:b/>
          <w:bCs/>
          <w:i/>
          <w:iCs/>
          <w:szCs w:val="18"/>
          <w:lang w:val="en-US"/>
        </w:rPr>
      </w:pPr>
      <w:r>
        <w:rPr>
          <w:rFonts w:ascii="Arial" w:hAnsi="Arial" w:cs="Arial"/>
          <w:b/>
          <w:bCs/>
          <w:i/>
          <w:iCs/>
          <w:szCs w:val="18"/>
          <w:lang w:val="en-US"/>
        </w:rPr>
        <w:t>Topical Vocabulary</w:t>
      </w:r>
    </w:p>
    <w:p w:rsidR="00A2589E" w:rsidRDefault="00A2589E">
      <w:pPr>
        <w:autoSpaceDE w:val="0"/>
        <w:autoSpaceDN w:val="0"/>
        <w:adjustRightInd w:val="0"/>
        <w:spacing w:before="200" w:line="320" w:lineRule="auto"/>
        <w:ind w:right="1435" w:firstLine="20"/>
        <w:rPr>
          <w:rFonts w:ascii="Arial" w:hAnsi="Arial" w:cs="Arial"/>
          <w:szCs w:val="18"/>
          <w:lang w:val="en-US"/>
        </w:rPr>
      </w:pPr>
      <w:r>
        <w:rPr>
          <w:rFonts w:ascii="Arial" w:hAnsi="Arial" w:cs="Arial"/>
          <w:i/>
          <w:iCs/>
          <w:noProof/>
          <w:szCs w:val="18"/>
          <w:lang w:val="en-US"/>
        </w:rPr>
        <w:t>-</w:t>
      </w:r>
      <w:r>
        <w:rPr>
          <w:rFonts w:ascii="Arial" w:hAnsi="Arial" w:cs="Arial"/>
          <w:szCs w:val="18"/>
          <w:lang w:val="en-US"/>
        </w:rPr>
        <w:t xml:space="preserve"> the United Kingdom of Great Britain </w:t>
      </w:r>
      <w:r>
        <w:rPr>
          <w:rFonts w:ascii="Arial" w:hAnsi="Arial" w:cs="Arial"/>
          <w:szCs w:val="18"/>
          <w:lang w:val="en-US"/>
        </w:rPr>
        <w:tab/>
      </w:r>
      <w:r>
        <w:rPr>
          <w:rFonts w:ascii="Arial" w:hAnsi="Arial" w:cs="Arial"/>
          <w:szCs w:val="18"/>
        </w:rPr>
        <w:t>Соединенное</w:t>
      </w:r>
      <w:r>
        <w:rPr>
          <w:rFonts w:ascii="Arial" w:hAnsi="Arial" w:cs="Arial"/>
          <w:szCs w:val="18"/>
          <w:lang w:val="en-US"/>
        </w:rPr>
        <w:t xml:space="preserve"> </w:t>
      </w:r>
      <w:r>
        <w:rPr>
          <w:rFonts w:ascii="Arial" w:hAnsi="Arial" w:cs="Arial"/>
          <w:szCs w:val="18"/>
        </w:rPr>
        <w:t>Королевство</w:t>
      </w:r>
      <w:r>
        <w:rPr>
          <w:rFonts w:ascii="Arial" w:hAnsi="Arial" w:cs="Arial"/>
          <w:szCs w:val="18"/>
          <w:lang w:val="en-US"/>
        </w:rPr>
        <w:t xml:space="preserve"> </w:t>
      </w:r>
      <w:r>
        <w:rPr>
          <w:rFonts w:ascii="Arial" w:hAnsi="Arial" w:cs="Arial"/>
          <w:szCs w:val="18"/>
        </w:rPr>
        <w:t>Вели</w:t>
      </w:r>
      <w:r>
        <w:rPr>
          <w:rFonts w:ascii="Arial" w:hAnsi="Arial" w:cs="Arial"/>
          <w:szCs w:val="18"/>
          <w:lang w:val="en-US"/>
        </w:rPr>
        <w:t>-and Northern Ireland</w:t>
      </w:r>
      <w:r>
        <w:rPr>
          <w:rFonts w:ascii="Arial" w:hAnsi="Arial" w:cs="Arial"/>
          <w:szCs w:val="18"/>
          <w:lang w:val="en-US"/>
        </w:rPr>
        <w:tab/>
      </w:r>
      <w:r>
        <w:rPr>
          <w:rFonts w:ascii="Arial" w:hAnsi="Arial" w:cs="Arial"/>
          <w:szCs w:val="18"/>
          <w:lang w:val="en-US"/>
        </w:rPr>
        <w:tab/>
      </w:r>
      <w:r>
        <w:rPr>
          <w:rFonts w:ascii="Arial" w:hAnsi="Arial" w:cs="Arial"/>
          <w:szCs w:val="18"/>
        </w:rPr>
        <w:t>кобритании</w:t>
      </w:r>
      <w:r>
        <w:rPr>
          <w:rFonts w:ascii="Arial" w:hAnsi="Arial" w:cs="Arial"/>
          <w:szCs w:val="18"/>
          <w:lang w:val="en-US"/>
        </w:rPr>
        <w:t xml:space="preserve"> </w:t>
      </w:r>
      <w:r>
        <w:rPr>
          <w:rFonts w:ascii="Arial" w:hAnsi="Arial" w:cs="Arial"/>
          <w:szCs w:val="18"/>
        </w:rPr>
        <w:t>и</w:t>
      </w:r>
      <w:r>
        <w:rPr>
          <w:rFonts w:ascii="Arial" w:hAnsi="Arial" w:cs="Arial"/>
          <w:szCs w:val="18"/>
          <w:lang w:val="en-US"/>
        </w:rPr>
        <w:t xml:space="preserve"> </w:t>
      </w:r>
      <w:r>
        <w:rPr>
          <w:rFonts w:ascii="Arial" w:hAnsi="Arial" w:cs="Arial"/>
          <w:szCs w:val="18"/>
        </w:rPr>
        <w:t>Северной</w:t>
      </w:r>
      <w:r>
        <w:rPr>
          <w:rFonts w:ascii="Arial" w:hAnsi="Arial" w:cs="Arial"/>
          <w:szCs w:val="18"/>
          <w:lang w:val="en-US"/>
        </w:rPr>
        <w:t xml:space="preserve"> </w:t>
      </w:r>
      <w:r>
        <w:rPr>
          <w:rFonts w:ascii="Arial" w:hAnsi="Arial" w:cs="Arial"/>
          <w:szCs w:val="18"/>
        </w:rPr>
        <w:t>Ир</w:t>
      </w:r>
      <w:r>
        <w:rPr>
          <w:rFonts w:ascii="Arial" w:hAnsi="Arial" w:cs="Arial"/>
          <w:szCs w:val="18"/>
          <w:lang w:val="en-US"/>
        </w:rPr>
        <w:softHyphen/>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ландии</w:t>
      </w:r>
      <w:r>
        <w:rPr>
          <w:rFonts w:ascii="Arial" w:hAnsi="Arial" w:cs="Arial"/>
          <w:szCs w:val="18"/>
          <w:lang w:val="en-US"/>
        </w:rPr>
        <w:t xml:space="preserve"> </w:t>
      </w:r>
    </w:p>
    <w:p w:rsidR="00A2589E" w:rsidRDefault="00A2589E">
      <w:pPr>
        <w:autoSpaceDE w:val="0"/>
        <w:autoSpaceDN w:val="0"/>
        <w:adjustRightInd w:val="0"/>
        <w:spacing w:before="200" w:line="320" w:lineRule="auto"/>
        <w:ind w:right="1435" w:firstLine="20"/>
        <w:rPr>
          <w:rFonts w:ascii="Arial" w:hAnsi="Arial" w:cs="Arial"/>
          <w:szCs w:val="18"/>
          <w:lang w:val="en-US"/>
        </w:rPr>
      </w:pPr>
      <w:r>
        <w:rPr>
          <w:rFonts w:ascii="Arial" w:hAnsi="Arial" w:cs="Arial"/>
          <w:szCs w:val="18"/>
          <w:lang w:val="en-US"/>
        </w:rPr>
        <w:t>to be situated on</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быть</w:t>
      </w:r>
      <w:r>
        <w:rPr>
          <w:rFonts w:ascii="Arial" w:hAnsi="Arial" w:cs="Arial"/>
          <w:szCs w:val="18"/>
          <w:lang w:val="en-US"/>
        </w:rPr>
        <w:t xml:space="preserve"> </w:t>
      </w:r>
      <w:r>
        <w:rPr>
          <w:rFonts w:ascii="Arial" w:hAnsi="Arial" w:cs="Arial"/>
          <w:szCs w:val="18"/>
        </w:rPr>
        <w:t>расположенным</w:t>
      </w:r>
      <w:r>
        <w:rPr>
          <w:rFonts w:ascii="Arial" w:hAnsi="Arial" w:cs="Arial"/>
          <w:szCs w:val="18"/>
          <w:lang w:val="en-US"/>
        </w:rPr>
        <w:t xml:space="preserve"> </w:t>
      </w:r>
      <w:r>
        <w:rPr>
          <w:rFonts w:ascii="Arial" w:hAnsi="Arial" w:cs="Arial"/>
          <w:szCs w:val="18"/>
        </w:rPr>
        <w:t>на</w:t>
      </w:r>
      <w:r>
        <w:rPr>
          <w:rFonts w:ascii="Arial" w:hAnsi="Arial" w:cs="Arial"/>
          <w:szCs w:val="18"/>
          <w:lang w:val="en-US"/>
        </w:rPr>
        <w:t xml:space="preserve"> </w:t>
      </w:r>
    </w:p>
    <w:p w:rsidR="00A2589E" w:rsidRDefault="00A2589E">
      <w:pPr>
        <w:autoSpaceDE w:val="0"/>
        <w:autoSpaceDN w:val="0"/>
        <w:adjustRightInd w:val="0"/>
        <w:spacing w:before="200" w:line="320" w:lineRule="auto"/>
        <w:ind w:right="1435" w:firstLine="20"/>
        <w:rPr>
          <w:rFonts w:ascii="Arial" w:hAnsi="Arial" w:cs="Arial"/>
          <w:szCs w:val="18"/>
          <w:lang w:val="en-US"/>
        </w:rPr>
      </w:pPr>
      <w:r>
        <w:rPr>
          <w:rFonts w:ascii="Arial" w:hAnsi="Arial" w:cs="Arial"/>
          <w:szCs w:val="18"/>
          <w:lang w:val="en-US"/>
        </w:rPr>
        <w:t>to consist of smth.</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 xml:space="preserve">состоять из чего-либо </w:t>
      </w:r>
    </w:p>
    <w:p w:rsidR="00A2589E" w:rsidRDefault="00A2589E">
      <w:pPr>
        <w:autoSpaceDE w:val="0"/>
        <w:autoSpaceDN w:val="0"/>
        <w:adjustRightInd w:val="0"/>
        <w:spacing w:before="200" w:line="320" w:lineRule="auto"/>
        <w:ind w:right="1435" w:firstLine="20"/>
        <w:rPr>
          <w:rFonts w:ascii="Arial" w:hAnsi="Arial" w:cs="Arial"/>
          <w:szCs w:val="18"/>
          <w:lang w:val="en-US"/>
        </w:rPr>
      </w:pPr>
      <w:r>
        <w:rPr>
          <w:rFonts w:ascii="Arial" w:hAnsi="Arial" w:cs="Arial"/>
          <w:szCs w:val="18"/>
          <w:lang w:val="en-US"/>
        </w:rPr>
        <w:t>total area</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общая</w:t>
      </w:r>
      <w:r>
        <w:rPr>
          <w:rFonts w:ascii="Arial" w:hAnsi="Arial" w:cs="Arial"/>
          <w:szCs w:val="18"/>
          <w:lang w:val="en-US"/>
        </w:rPr>
        <w:t xml:space="preserve"> </w:t>
      </w:r>
      <w:r>
        <w:rPr>
          <w:rFonts w:ascii="Arial" w:hAnsi="Arial" w:cs="Arial"/>
          <w:szCs w:val="18"/>
        </w:rPr>
        <w:t>площадь</w:t>
      </w:r>
    </w:p>
    <w:p w:rsidR="00A2589E" w:rsidRDefault="00A2589E">
      <w:pPr>
        <w:autoSpaceDE w:val="0"/>
        <w:autoSpaceDN w:val="0"/>
        <w:adjustRightInd w:val="0"/>
        <w:spacing w:line="320" w:lineRule="auto"/>
        <w:ind w:firstLine="20"/>
        <w:rPr>
          <w:rFonts w:ascii="Arial" w:hAnsi="Arial" w:cs="Arial"/>
          <w:szCs w:val="18"/>
          <w:lang w:val="en-US"/>
        </w:rPr>
      </w:pPr>
      <w:r>
        <w:rPr>
          <w:rFonts w:ascii="Arial" w:hAnsi="Arial" w:cs="Arial"/>
          <w:noProof/>
          <w:szCs w:val="18"/>
          <w:lang w:val="en-US"/>
        </w:rPr>
        <w:t>-</w:t>
      </w:r>
      <w:r>
        <w:rPr>
          <w:rFonts w:ascii="Arial" w:hAnsi="Arial" w:cs="Arial"/>
          <w:szCs w:val="18"/>
          <w:lang w:val="en-US"/>
        </w:rPr>
        <w:t xml:space="preserve"> population</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население</w:t>
      </w:r>
    </w:p>
    <w:p w:rsidR="00A2589E" w:rsidRDefault="00A2589E">
      <w:pPr>
        <w:autoSpaceDE w:val="0"/>
        <w:autoSpaceDN w:val="0"/>
        <w:adjustRightInd w:val="0"/>
        <w:spacing w:line="320" w:lineRule="auto"/>
        <w:ind w:firstLine="20"/>
        <w:rPr>
          <w:rFonts w:ascii="Arial" w:hAnsi="Arial" w:cs="Arial"/>
          <w:szCs w:val="18"/>
          <w:lang w:val="en-US"/>
        </w:rPr>
      </w:pPr>
      <w:r>
        <w:rPr>
          <w:rFonts w:ascii="Arial" w:hAnsi="Arial" w:cs="Arial"/>
          <w:szCs w:val="18"/>
          <w:lang w:val="en-US"/>
        </w:rPr>
        <w:t>urban</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городской</w:t>
      </w:r>
    </w:p>
    <w:p w:rsidR="00A2589E" w:rsidRDefault="00A2589E">
      <w:pPr>
        <w:autoSpaceDE w:val="0"/>
        <w:autoSpaceDN w:val="0"/>
        <w:adjustRightInd w:val="0"/>
        <w:spacing w:line="320" w:lineRule="auto"/>
        <w:ind w:firstLine="20"/>
        <w:rPr>
          <w:rFonts w:ascii="Arial" w:hAnsi="Arial" w:cs="Arial"/>
          <w:szCs w:val="18"/>
        </w:rPr>
      </w:pPr>
      <w:r>
        <w:rPr>
          <w:rFonts w:ascii="Arial" w:hAnsi="Arial" w:cs="Arial"/>
          <w:szCs w:val="18"/>
          <w:lang w:val="en-US"/>
        </w:rPr>
        <w:t>-to be made up of smth.</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состоять из чего-либо</w:t>
      </w:r>
    </w:p>
    <w:p w:rsidR="00A2589E" w:rsidRDefault="00A2589E">
      <w:pPr>
        <w:autoSpaceDE w:val="0"/>
        <w:autoSpaceDN w:val="0"/>
        <w:adjustRightInd w:val="0"/>
        <w:spacing w:line="320" w:lineRule="auto"/>
        <w:ind w:firstLine="20"/>
        <w:rPr>
          <w:rFonts w:ascii="Arial" w:hAnsi="Arial" w:cs="Arial"/>
          <w:szCs w:val="18"/>
          <w:lang w:val="en-US"/>
        </w:rPr>
      </w:pPr>
      <w:r>
        <w:rPr>
          <w:rFonts w:ascii="Arial" w:hAnsi="Arial" w:cs="Arial"/>
          <w:szCs w:val="18"/>
          <w:lang w:val="en-US"/>
        </w:rPr>
        <w:t>to include smth.</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включать</w:t>
      </w:r>
      <w:r>
        <w:rPr>
          <w:rFonts w:ascii="Arial" w:hAnsi="Arial" w:cs="Arial"/>
          <w:szCs w:val="18"/>
          <w:lang w:val="en-US"/>
        </w:rPr>
        <w:t xml:space="preserve"> </w:t>
      </w:r>
      <w:r>
        <w:rPr>
          <w:rFonts w:ascii="Arial" w:hAnsi="Arial" w:cs="Arial"/>
          <w:szCs w:val="18"/>
        </w:rPr>
        <w:t>что</w:t>
      </w:r>
      <w:r>
        <w:rPr>
          <w:rFonts w:ascii="Arial" w:hAnsi="Arial" w:cs="Arial"/>
          <w:szCs w:val="18"/>
          <w:lang w:val="en-US"/>
        </w:rPr>
        <w:t>-</w:t>
      </w:r>
      <w:r>
        <w:rPr>
          <w:rFonts w:ascii="Arial" w:hAnsi="Arial" w:cs="Arial"/>
          <w:szCs w:val="18"/>
        </w:rPr>
        <w:t>либо</w:t>
      </w:r>
    </w:p>
    <w:p w:rsidR="00A2589E" w:rsidRDefault="00A2589E">
      <w:pPr>
        <w:autoSpaceDE w:val="0"/>
        <w:autoSpaceDN w:val="0"/>
        <w:adjustRightInd w:val="0"/>
        <w:spacing w:line="320" w:lineRule="auto"/>
        <w:ind w:firstLine="20"/>
        <w:rPr>
          <w:rFonts w:ascii="Arial" w:hAnsi="Arial" w:cs="Arial"/>
          <w:szCs w:val="18"/>
        </w:rPr>
      </w:pPr>
      <w:r>
        <w:rPr>
          <w:rFonts w:ascii="Arial" w:hAnsi="Arial" w:cs="Arial"/>
          <w:noProof/>
          <w:szCs w:val="18"/>
        </w:rPr>
        <w:t>-</w:t>
      </w:r>
      <w:r>
        <w:rPr>
          <w:rFonts w:ascii="Arial" w:hAnsi="Arial" w:cs="Arial"/>
          <w:szCs w:val="18"/>
        </w:rPr>
        <w:t xml:space="preserve"> </w:t>
      </w:r>
      <w:r>
        <w:rPr>
          <w:rFonts w:ascii="Arial" w:hAnsi="Arial" w:cs="Arial"/>
          <w:szCs w:val="18"/>
          <w:lang w:val="en-US"/>
        </w:rPr>
        <w:t>to</w:t>
      </w:r>
      <w:r>
        <w:rPr>
          <w:rFonts w:ascii="Arial" w:hAnsi="Arial" w:cs="Arial"/>
          <w:szCs w:val="18"/>
        </w:rPr>
        <w:t xml:space="preserve"> </w:t>
      </w:r>
      <w:r>
        <w:rPr>
          <w:rFonts w:ascii="Arial" w:hAnsi="Arial" w:cs="Arial"/>
          <w:szCs w:val="18"/>
          <w:lang w:val="en-US"/>
        </w:rPr>
        <w:t>be</w:t>
      </w:r>
      <w:r>
        <w:rPr>
          <w:rFonts w:ascii="Arial" w:hAnsi="Arial" w:cs="Arial"/>
          <w:szCs w:val="18"/>
        </w:rPr>
        <w:t xml:space="preserve"> </w:t>
      </w:r>
      <w:r>
        <w:rPr>
          <w:rFonts w:ascii="Arial" w:hAnsi="Arial" w:cs="Arial"/>
          <w:szCs w:val="18"/>
          <w:lang w:val="en-US"/>
        </w:rPr>
        <w:t>separated</w:t>
      </w:r>
      <w:r>
        <w:rPr>
          <w:rFonts w:ascii="Arial" w:hAnsi="Arial" w:cs="Arial"/>
          <w:szCs w:val="18"/>
        </w:rPr>
        <w:t xml:space="preserve"> </w:t>
      </w:r>
      <w:r>
        <w:rPr>
          <w:rFonts w:ascii="Arial" w:hAnsi="Arial" w:cs="Arial"/>
          <w:szCs w:val="18"/>
          <w:lang w:val="en-US"/>
        </w:rPr>
        <w:t>from</w:t>
      </w:r>
      <w:r>
        <w:rPr>
          <w:rFonts w:ascii="Arial" w:hAnsi="Arial" w:cs="Arial"/>
          <w:noProof/>
          <w:szCs w:val="18"/>
        </w:rPr>
        <w:t xml:space="preserve"> ..</w:t>
      </w:r>
      <w:r>
        <w:rPr>
          <w:rFonts w:ascii="Arial" w:hAnsi="Arial" w:cs="Arial"/>
          <w:szCs w:val="18"/>
        </w:rPr>
        <w:t xml:space="preserve"> </w:t>
      </w:r>
      <w:r>
        <w:rPr>
          <w:rFonts w:ascii="Arial" w:hAnsi="Arial" w:cs="Arial"/>
          <w:szCs w:val="18"/>
          <w:lang w:val="en-US"/>
        </w:rPr>
        <w:t>by</w:t>
      </w:r>
      <w:r>
        <w:rPr>
          <w:rFonts w:ascii="Arial" w:hAnsi="Arial" w:cs="Arial"/>
          <w:szCs w:val="18"/>
        </w:rPr>
        <w:tab/>
      </w:r>
      <w:r>
        <w:rPr>
          <w:rFonts w:ascii="Arial" w:hAnsi="Arial" w:cs="Arial"/>
          <w:szCs w:val="18"/>
        </w:rPr>
        <w:tab/>
        <w:t>отделяться от (чего-либо чем-либо)</w:t>
      </w:r>
    </w:p>
    <w:p w:rsidR="00A2589E" w:rsidRDefault="00A2589E">
      <w:pPr>
        <w:autoSpaceDE w:val="0"/>
        <w:autoSpaceDN w:val="0"/>
        <w:adjustRightInd w:val="0"/>
        <w:spacing w:line="320" w:lineRule="auto"/>
        <w:ind w:firstLine="20"/>
        <w:rPr>
          <w:rFonts w:ascii="Arial" w:hAnsi="Arial" w:cs="Arial"/>
          <w:szCs w:val="18"/>
          <w:lang w:val="en-US"/>
        </w:rPr>
      </w:pPr>
      <w:r>
        <w:rPr>
          <w:rFonts w:ascii="Arial" w:hAnsi="Arial" w:cs="Arial"/>
          <w:szCs w:val="18"/>
          <w:lang w:val="en-US"/>
        </w:rPr>
        <w:t>to be washed by</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омываться</w:t>
      </w:r>
      <w:r>
        <w:rPr>
          <w:rFonts w:ascii="Arial" w:hAnsi="Arial" w:cs="Arial"/>
          <w:szCs w:val="18"/>
          <w:lang w:val="en-US"/>
        </w:rPr>
        <w:t xml:space="preserve"> (</w:t>
      </w:r>
      <w:r>
        <w:rPr>
          <w:rFonts w:ascii="Arial" w:hAnsi="Arial" w:cs="Arial"/>
          <w:szCs w:val="18"/>
        </w:rPr>
        <w:t>чем</w:t>
      </w:r>
      <w:r>
        <w:rPr>
          <w:rFonts w:ascii="Arial" w:hAnsi="Arial" w:cs="Arial"/>
          <w:szCs w:val="18"/>
          <w:lang w:val="en-US"/>
        </w:rPr>
        <w:t>-</w:t>
      </w:r>
      <w:r>
        <w:rPr>
          <w:rFonts w:ascii="Arial" w:hAnsi="Arial" w:cs="Arial"/>
          <w:szCs w:val="18"/>
        </w:rPr>
        <w:t>либо</w:t>
      </w:r>
      <w:r>
        <w:rPr>
          <w:rFonts w:ascii="Arial" w:hAnsi="Arial" w:cs="Arial"/>
          <w:szCs w:val="18"/>
          <w:lang w:val="en-US"/>
        </w:rPr>
        <w:t>)</w:t>
      </w:r>
    </w:p>
    <w:p w:rsidR="00A2589E" w:rsidRDefault="00A2589E">
      <w:pPr>
        <w:autoSpaceDE w:val="0"/>
        <w:autoSpaceDN w:val="0"/>
        <w:adjustRightInd w:val="0"/>
        <w:ind w:firstLine="20"/>
        <w:rPr>
          <w:rFonts w:ascii="Arial" w:hAnsi="Arial" w:cs="Arial"/>
          <w:szCs w:val="18"/>
          <w:lang w:val="en-US"/>
        </w:rPr>
      </w:pPr>
      <w:r>
        <w:rPr>
          <w:rFonts w:ascii="Arial" w:hAnsi="Arial" w:cs="Arial"/>
          <w:noProof/>
          <w:szCs w:val="18"/>
          <w:lang w:val="en-US"/>
        </w:rPr>
        <w:t>-</w:t>
      </w:r>
      <w:r>
        <w:rPr>
          <w:rFonts w:ascii="Arial" w:hAnsi="Arial" w:cs="Arial"/>
          <w:szCs w:val="18"/>
          <w:lang w:val="en-US"/>
        </w:rPr>
        <w:t xml:space="preserve"> surface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поверхность</w:t>
      </w:r>
    </w:p>
    <w:p w:rsidR="00A2589E" w:rsidRDefault="00A2589E">
      <w:pPr>
        <w:autoSpaceDE w:val="0"/>
        <w:autoSpaceDN w:val="0"/>
        <w:adjustRightInd w:val="0"/>
        <w:rPr>
          <w:rFonts w:ascii="Arial" w:hAnsi="Arial" w:cs="Arial"/>
          <w:szCs w:val="18"/>
        </w:rPr>
      </w:pPr>
      <w:r>
        <w:rPr>
          <w:rFonts w:ascii="Arial" w:hAnsi="Arial" w:cs="Arial"/>
          <w:szCs w:val="18"/>
          <w:lang w:val="en-US"/>
        </w:rPr>
        <w:t>to</w:t>
      </w:r>
      <w:r>
        <w:rPr>
          <w:rFonts w:ascii="Arial" w:hAnsi="Arial" w:cs="Arial"/>
          <w:szCs w:val="18"/>
        </w:rPr>
        <w:t xml:space="preserve"> </w:t>
      </w:r>
      <w:r>
        <w:rPr>
          <w:rFonts w:ascii="Arial" w:hAnsi="Arial" w:cs="Arial"/>
          <w:szCs w:val="18"/>
          <w:lang w:val="en-US"/>
        </w:rPr>
        <w:t>vary</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варьировать, меняться</w:t>
      </w:r>
    </w:p>
    <w:p w:rsidR="00A2589E" w:rsidRDefault="00A2589E">
      <w:pPr>
        <w:autoSpaceDE w:val="0"/>
        <w:autoSpaceDN w:val="0"/>
        <w:adjustRightInd w:val="0"/>
        <w:rPr>
          <w:rFonts w:ascii="Arial" w:hAnsi="Arial" w:cs="Arial"/>
          <w:szCs w:val="18"/>
        </w:rPr>
      </w:pPr>
      <w:r>
        <w:rPr>
          <w:rFonts w:ascii="Arial" w:hAnsi="Arial" w:cs="Arial"/>
          <w:szCs w:val="18"/>
          <w:lang w:val="en-US"/>
        </w:rPr>
        <w:t>mountainous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гористый</w:t>
      </w:r>
    </w:p>
    <w:p w:rsidR="00A2589E" w:rsidRDefault="00A2589E">
      <w:pPr>
        <w:autoSpaceDE w:val="0"/>
        <w:autoSpaceDN w:val="0"/>
        <w:adjustRightInd w:val="0"/>
        <w:rPr>
          <w:rFonts w:ascii="Arial" w:hAnsi="Arial" w:cs="Arial"/>
          <w:szCs w:val="18"/>
          <w:lang w:val="en-US"/>
        </w:rPr>
      </w:pPr>
      <w:r>
        <w:rPr>
          <w:rFonts w:ascii="Arial" w:hAnsi="Arial" w:cs="Arial"/>
          <w:szCs w:val="18"/>
          <w:lang w:val="en-US"/>
        </w:rPr>
        <w:t>a valley</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долина</w:t>
      </w:r>
    </w:p>
    <w:p w:rsidR="00A2589E" w:rsidRDefault="00A2589E">
      <w:pPr>
        <w:autoSpaceDE w:val="0"/>
        <w:autoSpaceDN w:val="0"/>
        <w:adjustRightInd w:val="0"/>
        <w:spacing w:before="20"/>
        <w:rPr>
          <w:rFonts w:ascii="Arial" w:hAnsi="Arial" w:cs="Arial"/>
          <w:szCs w:val="18"/>
        </w:rPr>
      </w:pPr>
      <w:r>
        <w:rPr>
          <w:rFonts w:ascii="Arial" w:hAnsi="Arial" w:cs="Arial"/>
          <w:szCs w:val="18"/>
          <w:lang w:val="en-US"/>
        </w:rPr>
        <w:t>a</w:t>
      </w:r>
      <w:r>
        <w:rPr>
          <w:rFonts w:ascii="Arial" w:hAnsi="Arial" w:cs="Arial"/>
          <w:szCs w:val="18"/>
        </w:rPr>
        <w:t xml:space="preserve"> </w:t>
      </w:r>
      <w:r>
        <w:rPr>
          <w:rFonts w:ascii="Arial" w:hAnsi="Arial" w:cs="Arial"/>
          <w:szCs w:val="18"/>
          <w:lang w:val="en-US"/>
        </w:rPr>
        <w:t>plain</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ab/>
        <w:t>равнина</w:t>
      </w:r>
    </w:p>
    <w:p w:rsidR="00A2589E" w:rsidRDefault="00A2589E">
      <w:pPr>
        <w:autoSpaceDE w:val="0"/>
        <w:autoSpaceDN w:val="0"/>
        <w:adjustRightInd w:val="0"/>
        <w:rPr>
          <w:rFonts w:ascii="Arial" w:hAnsi="Arial" w:cs="Arial"/>
          <w:szCs w:val="18"/>
        </w:rPr>
      </w:pPr>
      <w:r>
        <w:rPr>
          <w:rFonts w:ascii="Arial" w:hAnsi="Arial" w:cs="Arial"/>
          <w:szCs w:val="18"/>
          <w:lang w:val="en-US"/>
        </w:rPr>
        <w:t>to</w:t>
      </w:r>
      <w:r>
        <w:rPr>
          <w:rFonts w:ascii="Arial" w:hAnsi="Arial" w:cs="Arial"/>
          <w:szCs w:val="18"/>
        </w:rPr>
        <w:t xml:space="preserve"> </w:t>
      </w:r>
      <w:r>
        <w:rPr>
          <w:rFonts w:ascii="Arial" w:hAnsi="Arial" w:cs="Arial"/>
          <w:szCs w:val="18"/>
          <w:lang w:val="en-US"/>
        </w:rPr>
        <w:t>influence</w:t>
      </w:r>
      <w:r>
        <w:rPr>
          <w:rFonts w:ascii="Arial" w:hAnsi="Arial" w:cs="Arial"/>
          <w:szCs w:val="18"/>
        </w:rPr>
        <w:t xml:space="preserve"> </w:t>
      </w:r>
      <w:r>
        <w:rPr>
          <w:rFonts w:ascii="Arial" w:hAnsi="Arial" w:cs="Arial"/>
          <w:szCs w:val="18"/>
          <w:lang w:val="en-US"/>
        </w:rPr>
        <w:t>smth</w:t>
      </w:r>
      <w:r>
        <w:rPr>
          <w:rFonts w:ascii="Arial" w:hAnsi="Arial" w:cs="Arial"/>
          <w:szCs w:val="18"/>
        </w:rPr>
        <w:t>.</w:t>
      </w:r>
      <w:r>
        <w:rPr>
          <w:rFonts w:ascii="Arial" w:hAnsi="Arial" w:cs="Arial"/>
          <w:szCs w:val="18"/>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оказывать влияние на что-либо</w:t>
      </w:r>
    </w:p>
    <w:p w:rsidR="00A2589E" w:rsidRDefault="00A2589E">
      <w:pPr>
        <w:autoSpaceDE w:val="0"/>
        <w:autoSpaceDN w:val="0"/>
        <w:adjustRightInd w:val="0"/>
        <w:rPr>
          <w:rFonts w:ascii="Arial" w:hAnsi="Arial" w:cs="Arial"/>
          <w:szCs w:val="18"/>
        </w:rPr>
      </w:pPr>
      <w:r>
        <w:rPr>
          <w:rFonts w:ascii="Arial" w:hAnsi="Arial" w:cs="Arial"/>
          <w:szCs w:val="18"/>
          <w:lang w:val="en-US"/>
        </w:rPr>
        <w:t>mild</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умеренный</w:t>
      </w:r>
    </w:p>
    <w:p w:rsidR="00A2589E" w:rsidRDefault="00A2589E">
      <w:pPr>
        <w:autoSpaceDE w:val="0"/>
        <w:autoSpaceDN w:val="0"/>
        <w:adjustRightInd w:val="0"/>
        <w:ind w:firstLine="20"/>
        <w:rPr>
          <w:rFonts w:ascii="Arial" w:hAnsi="Arial" w:cs="Arial"/>
          <w:szCs w:val="18"/>
          <w:lang w:val="en-US"/>
        </w:rPr>
      </w:pPr>
      <w:r>
        <w:rPr>
          <w:rFonts w:ascii="Arial" w:hAnsi="Arial" w:cs="Arial"/>
          <w:noProof/>
          <w:szCs w:val="18"/>
          <w:lang w:val="en-US"/>
        </w:rPr>
        <w:t>-</w:t>
      </w:r>
      <w:r>
        <w:rPr>
          <w:rFonts w:ascii="Arial" w:hAnsi="Arial" w:cs="Arial"/>
          <w:szCs w:val="18"/>
          <w:lang w:val="en-US"/>
        </w:rPr>
        <w:t xml:space="preserve"> a highly developed indufitria </w:t>
      </w:r>
      <w:r>
        <w:rPr>
          <w:rFonts w:ascii="Arial" w:hAnsi="Arial" w:cs="Arial"/>
          <w:szCs w:val="18"/>
          <w:lang w:val="en-US"/>
        </w:rPr>
        <w:tab/>
      </w:r>
      <w:r>
        <w:rPr>
          <w:rFonts w:ascii="Arial" w:hAnsi="Arial" w:cs="Arial"/>
          <w:szCs w:val="18"/>
          <w:lang w:val="en-US"/>
        </w:rPr>
        <w:tab/>
      </w:r>
      <w:r>
        <w:rPr>
          <w:rFonts w:ascii="Arial" w:hAnsi="Arial" w:cs="Arial"/>
          <w:szCs w:val="18"/>
        </w:rPr>
        <w:t>высокоразвитая</w:t>
      </w:r>
      <w:r>
        <w:rPr>
          <w:rFonts w:ascii="Arial" w:hAnsi="Arial" w:cs="Arial"/>
          <w:szCs w:val="18"/>
          <w:lang w:val="en-US"/>
        </w:rPr>
        <w:t xml:space="preserve"> </w:t>
      </w:r>
      <w:r>
        <w:rPr>
          <w:rFonts w:ascii="Arial" w:hAnsi="Arial" w:cs="Arial"/>
          <w:szCs w:val="18"/>
        </w:rPr>
        <w:t>промышленная</w:t>
      </w:r>
    </w:p>
    <w:p w:rsidR="00A2589E" w:rsidRDefault="00A2589E">
      <w:pPr>
        <w:autoSpaceDE w:val="0"/>
        <w:autoSpaceDN w:val="0"/>
        <w:adjustRightInd w:val="0"/>
        <w:spacing w:line="320" w:lineRule="auto"/>
        <w:ind w:firstLine="280"/>
        <w:rPr>
          <w:rFonts w:ascii="Arial" w:hAnsi="Arial" w:cs="Arial"/>
          <w:szCs w:val="18"/>
          <w:lang w:val="en-US"/>
        </w:rPr>
      </w:pPr>
      <w:r>
        <w:rPr>
          <w:rFonts w:ascii="Arial" w:hAnsi="Arial" w:cs="Arial"/>
          <w:szCs w:val="18"/>
          <w:lang w:val="en-US"/>
        </w:rPr>
        <w:t>country</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страна</w:t>
      </w:r>
    </w:p>
    <w:p w:rsidR="00A2589E" w:rsidRDefault="00A2589E">
      <w:pPr>
        <w:autoSpaceDE w:val="0"/>
        <w:autoSpaceDN w:val="0"/>
        <w:adjustRightInd w:val="0"/>
        <w:spacing w:line="320" w:lineRule="auto"/>
        <w:ind w:firstLine="280"/>
        <w:rPr>
          <w:rFonts w:ascii="Arial" w:hAnsi="Arial" w:cs="Arial"/>
          <w:szCs w:val="18"/>
        </w:rPr>
      </w:pPr>
      <w:r>
        <w:rPr>
          <w:rFonts w:ascii="Arial" w:hAnsi="Arial" w:cs="Arial"/>
          <w:szCs w:val="18"/>
          <w:lang w:val="en-US"/>
        </w:rPr>
        <w:t>to produce smth.</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производить что-либо</w:t>
      </w:r>
    </w:p>
    <w:p w:rsidR="00A2589E" w:rsidRDefault="00A2589E">
      <w:pPr>
        <w:autoSpaceDE w:val="0"/>
        <w:autoSpaceDN w:val="0"/>
        <w:adjustRightInd w:val="0"/>
        <w:spacing w:line="320" w:lineRule="auto"/>
        <w:ind w:firstLine="280"/>
        <w:rPr>
          <w:rFonts w:ascii="Arial" w:hAnsi="Arial" w:cs="Arial"/>
          <w:szCs w:val="18"/>
          <w:lang w:val="en-US"/>
        </w:rPr>
      </w:pPr>
      <w:r>
        <w:rPr>
          <w:rFonts w:ascii="Arial" w:hAnsi="Arial" w:cs="Arial"/>
          <w:szCs w:val="18"/>
          <w:lang w:val="en-US"/>
        </w:rPr>
        <w:t>to export smth.</w:t>
      </w:r>
      <w:r>
        <w:rPr>
          <w:rFonts w:ascii="Arial" w:hAnsi="Arial" w:cs="Arial"/>
          <w:noProof/>
          <w:szCs w:val="18"/>
          <w:lang w:val="en-US"/>
        </w:rPr>
        <w:t xml:space="preserve"> .</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экспортировать</w:t>
      </w:r>
      <w:r>
        <w:rPr>
          <w:rFonts w:ascii="Arial" w:hAnsi="Arial" w:cs="Arial"/>
          <w:szCs w:val="18"/>
          <w:lang w:val="en-US"/>
        </w:rPr>
        <w:t xml:space="preserve"> </w:t>
      </w:r>
      <w:r>
        <w:rPr>
          <w:rFonts w:ascii="Arial" w:hAnsi="Arial" w:cs="Arial"/>
          <w:szCs w:val="18"/>
        </w:rPr>
        <w:t>что</w:t>
      </w:r>
      <w:r>
        <w:rPr>
          <w:rFonts w:ascii="Arial" w:hAnsi="Arial" w:cs="Arial"/>
          <w:szCs w:val="18"/>
          <w:lang w:val="en-US"/>
        </w:rPr>
        <w:t>-</w:t>
      </w:r>
      <w:r>
        <w:rPr>
          <w:rFonts w:ascii="Arial" w:hAnsi="Arial" w:cs="Arial"/>
          <w:szCs w:val="18"/>
        </w:rPr>
        <w:t>либо</w:t>
      </w:r>
    </w:p>
    <w:p w:rsidR="00A2589E" w:rsidRDefault="00A2589E">
      <w:pPr>
        <w:autoSpaceDE w:val="0"/>
        <w:autoSpaceDN w:val="0"/>
        <w:adjustRightInd w:val="0"/>
        <w:spacing w:line="320" w:lineRule="auto"/>
        <w:ind w:firstLine="280"/>
        <w:rPr>
          <w:rFonts w:ascii="Arial" w:hAnsi="Arial" w:cs="Arial"/>
          <w:szCs w:val="18"/>
          <w:lang w:val="en-US"/>
        </w:rPr>
      </w:pPr>
      <w:r>
        <w:rPr>
          <w:rFonts w:ascii="Arial" w:hAnsi="Arial" w:cs="Arial"/>
          <w:szCs w:val="18"/>
          <w:lang w:val="en-US"/>
        </w:rPr>
        <w:t>machinery</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станки</w:t>
      </w:r>
    </w:p>
    <w:p w:rsidR="00A2589E" w:rsidRDefault="00A2589E">
      <w:pPr>
        <w:autoSpaceDE w:val="0"/>
        <w:autoSpaceDN w:val="0"/>
        <w:adjustRightInd w:val="0"/>
        <w:spacing w:line="320" w:lineRule="auto"/>
        <w:ind w:firstLine="280"/>
        <w:rPr>
          <w:rFonts w:ascii="Arial" w:hAnsi="Arial" w:cs="Arial"/>
          <w:szCs w:val="18"/>
          <w:lang w:val="en-US"/>
        </w:rPr>
      </w:pPr>
      <w:r>
        <w:rPr>
          <w:rFonts w:ascii="Arial" w:hAnsi="Arial" w:cs="Arial"/>
          <w:szCs w:val="18"/>
          <w:lang w:val="en-US"/>
        </w:rPr>
        <w:t>electronics</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электроника</w:t>
      </w:r>
    </w:p>
    <w:p w:rsidR="00A2589E" w:rsidRDefault="00A2589E">
      <w:pPr>
        <w:autoSpaceDE w:val="0"/>
        <w:autoSpaceDN w:val="0"/>
        <w:adjustRightInd w:val="0"/>
        <w:spacing w:line="320" w:lineRule="auto"/>
        <w:ind w:firstLine="280"/>
        <w:rPr>
          <w:rFonts w:ascii="Arial" w:hAnsi="Arial" w:cs="Arial"/>
          <w:szCs w:val="18"/>
          <w:lang w:val="en-US"/>
        </w:rPr>
      </w:pPr>
      <w:r>
        <w:rPr>
          <w:rFonts w:ascii="Arial" w:hAnsi="Arial" w:cs="Arial"/>
          <w:szCs w:val="18"/>
          <w:lang w:val="en-US"/>
        </w:rPr>
        <w:t>textile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rPr>
        <w:t>текстиль</w:t>
      </w:r>
    </w:p>
    <w:p w:rsidR="00A2589E" w:rsidRDefault="00A2589E">
      <w:pPr>
        <w:autoSpaceDE w:val="0"/>
        <w:autoSpaceDN w:val="0"/>
        <w:adjustRightInd w:val="0"/>
        <w:spacing w:line="320" w:lineRule="auto"/>
        <w:ind w:firstLine="280"/>
        <w:rPr>
          <w:rFonts w:ascii="Arial" w:hAnsi="Arial" w:cs="Arial"/>
          <w:szCs w:val="18"/>
        </w:rPr>
      </w:pPr>
      <w:r>
        <w:rPr>
          <w:rFonts w:ascii="Arial" w:hAnsi="Arial" w:cs="Arial"/>
          <w:szCs w:val="18"/>
          <w:lang w:val="en-US"/>
        </w:rPr>
        <w:t>the</w:t>
      </w:r>
      <w:r>
        <w:rPr>
          <w:rFonts w:ascii="Arial" w:hAnsi="Arial" w:cs="Arial"/>
          <w:szCs w:val="18"/>
        </w:rPr>
        <w:t xml:space="preserve"> </w:t>
      </w:r>
      <w:r>
        <w:rPr>
          <w:rFonts w:ascii="Arial" w:hAnsi="Arial" w:cs="Arial"/>
          <w:szCs w:val="18"/>
          <w:lang w:val="en-US"/>
        </w:rPr>
        <w:t>chief</w:t>
      </w:r>
      <w:r>
        <w:rPr>
          <w:rFonts w:ascii="Arial" w:hAnsi="Arial" w:cs="Arial"/>
          <w:szCs w:val="18"/>
        </w:rPr>
        <w:t xml:space="preserve"> </w:t>
      </w:r>
      <w:r>
        <w:rPr>
          <w:rFonts w:ascii="Arial" w:hAnsi="Arial" w:cs="Arial"/>
          <w:szCs w:val="18"/>
          <w:lang w:val="en-US"/>
        </w:rPr>
        <w:t>industry</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ведущая отрасль промышленности</w:t>
      </w:r>
    </w:p>
    <w:p w:rsidR="00A2589E" w:rsidRDefault="00A2589E">
      <w:pPr>
        <w:autoSpaceDE w:val="0"/>
        <w:autoSpaceDN w:val="0"/>
        <w:adjustRightInd w:val="0"/>
        <w:spacing w:line="320" w:lineRule="auto"/>
        <w:ind w:firstLine="280"/>
        <w:rPr>
          <w:rFonts w:ascii="Arial" w:hAnsi="Arial" w:cs="Arial"/>
          <w:szCs w:val="18"/>
        </w:rPr>
      </w:pPr>
      <w:r>
        <w:rPr>
          <w:rFonts w:ascii="Arial" w:hAnsi="Arial" w:cs="Arial"/>
          <w:szCs w:val="18"/>
          <w:lang w:val="en-US"/>
        </w:rPr>
        <w:t>shipbuilding</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судостроение</w:t>
      </w:r>
    </w:p>
    <w:p w:rsidR="00A2589E" w:rsidRDefault="00A2589E">
      <w:pPr>
        <w:autoSpaceDE w:val="0"/>
        <w:autoSpaceDN w:val="0"/>
        <w:adjustRightInd w:val="0"/>
        <w:spacing w:line="320" w:lineRule="auto"/>
        <w:ind w:firstLine="280"/>
        <w:rPr>
          <w:rFonts w:ascii="Arial" w:hAnsi="Arial" w:cs="Arial"/>
          <w:szCs w:val="18"/>
          <w:lang w:val="en-US"/>
        </w:rPr>
      </w:pPr>
      <w:r>
        <w:rPr>
          <w:rFonts w:ascii="Arial" w:hAnsi="Arial" w:cs="Arial"/>
          <w:noProof/>
          <w:szCs w:val="18"/>
          <w:lang w:val="en-US"/>
        </w:rPr>
        <w:t>-</w:t>
      </w:r>
      <w:r>
        <w:rPr>
          <w:rFonts w:ascii="Arial" w:hAnsi="Arial" w:cs="Arial"/>
          <w:szCs w:val="18"/>
          <w:lang w:val="en-US"/>
        </w:rPr>
        <w:t xml:space="preserve"> a constitutional monarchy</w:t>
      </w:r>
      <w:r>
        <w:rPr>
          <w:rFonts w:ascii="Arial" w:hAnsi="Arial" w:cs="Arial"/>
          <w:szCs w:val="18"/>
          <w:lang w:val="en-US"/>
        </w:rPr>
        <w:tab/>
      </w:r>
      <w:r>
        <w:rPr>
          <w:rFonts w:ascii="Arial" w:hAnsi="Arial" w:cs="Arial"/>
          <w:szCs w:val="18"/>
          <w:lang w:val="en-US"/>
        </w:rPr>
        <w:tab/>
      </w:r>
      <w:r>
        <w:rPr>
          <w:rFonts w:ascii="Arial" w:hAnsi="Arial" w:cs="Arial"/>
          <w:szCs w:val="18"/>
        </w:rPr>
        <w:t>конституционная</w:t>
      </w:r>
      <w:r>
        <w:rPr>
          <w:rFonts w:ascii="Arial" w:hAnsi="Arial" w:cs="Arial"/>
          <w:szCs w:val="18"/>
          <w:lang w:val="en-US"/>
        </w:rPr>
        <w:t xml:space="preserve"> </w:t>
      </w:r>
      <w:r>
        <w:rPr>
          <w:rFonts w:ascii="Arial" w:hAnsi="Arial" w:cs="Arial"/>
          <w:szCs w:val="18"/>
        </w:rPr>
        <w:t>монархия</w:t>
      </w:r>
    </w:p>
    <w:p w:rsidR="00A2589E" w:rsidRDefault="00A2589E">
      <w:pPr>
        <w:rPr>
          <w:rFonts w:ascii="Arial" w:hAnsi="Arial" w:cs="Arial"/>
          <w:szCs w:val="18"/>
          <w:lang w:val="en-US"/>
        </w:rPr>
      </w:pPr>
      <w:r>
        <w:rPr>
          <w:rFonts w:ascii="Arial" w:hAnsi="Arial" w:cs="Arial"/>
          <w:szCs w:val="18"/>
          <w:lang w:val="en-US"/>
        </w:rPr>
        <w:t>Head</w:t>
      </w:r>
      <w:r>
        <w:rPr>
          <w:rFonts w:ascii="Arial" w:hAnsi="Arial" w:cs="Arial"/>
          <w:szCs w:val="18"/>
        </w:rPr>
        <w:t xml:space="preserve"> </w:t>
      </w:r>
      <w:r>
        <w:rPr>
          <w:rFonts w:ascii="Arial" w:hAnsi="Arial" w:cs="Arial"/>
          <w:szCs w:val="18"/>
          <w:lang w:val="en-US"/>
        </w:rPr>
        <w:t>of</w:t>
      </w:r>
      <w:r>
        <w:rPr>
          <w:rFonts w:ascii="Arial" w:hAnsi="Arial" w:cs="Arial"/>
          <w:szCs w:val="18"/>
        </w:rPr>
        <w:t xml:space="preserve"> </w:t>
      </w:r>
      <w:r>
        <w:rPr>
          <w:rFonts w:ascii="Arial" w:hAnsi="Arial" w:cs="Arial"/>
          <w:szCs w:val="18"/>
          <w:lang w:val="en-US"/>
        </w:rPr>
        <w:t>State</w:t>
      </w:r>
      <w:r>
        <w:rPr>
          <w:rFonts w:ascii="Arial" w:hAnsi="Arial" w:cs="Arial"/>
          <w:szCs w:val="18"/>
        </w:rPr>
        <w:t xml:space="preserve">                                     </w:t>
      </w:r>
      <w:r>
        <w:rPr>
          <w:rFonts w:ascii="Arial" w:hAnsi="Arial" w:cs="Arial"/>
          <w:szCs w:val="18"/>
          <w:lang w:val="en-US"/>
        </w:rPr>
        <w:tab/>
      </w:r>
      <w:r>
        <w:rPr>
          <w:rFonts w:ascii="Arial" w:hAnsi="Arial" w:cs="Arial"/>
          <w:szCs w:val="18"/>
        </w:rPr>
        <w:t xml:space="preserve">глава государства        </w:t>
      </w:r>
    </w:p>
    <w:p w:rsidR="00A2589E" w:rsidRDefault="00A2589E">
      <w:pPr>
        <w:rPr>
          <w:rFonts w:ascii="Arial" w:hAnsi="Arial" w:cs="Arial"/>
          <w:szCs w:val="18"/>
          <w:lang w:val="en-US"/>
        </w:rPr>
      </w:pPr>
      <w:r>
        <w:rPr>
          <w:rFonts w:ascii="Arial" w:hAnsi="Arial" w:cs="Arial"/>
          <w:szCs w:val="18"/>
          <w:lang w:val="en-US"/>
        </w:rPr>
        <w:t>the</w:t>
      </w:r>
      <w:r>
        <w:rPr>
          <w:rFonts w:ascii="Arial" w:hAnsi="Arial" w:cs="Arial"/>
          <w:szCs w:val="18"/>
        </w:rPr>
        <w:t xml:space="preserve"> </w:t>
      </w:r>
      <w:r>
        <w:rPr>
          <w:rFonts w:ascii="Arial" w:hAnsi="Arial" w:cs="Arial"/>
          <w:szCs w:val="18"/>
          <w:lang w:val="en-US"/>
        </w:rPr>
        <w:t>Queen</w:t>
      </w:r>
      <w:r>
        <w:rPr>
          <w:rFonts w:ascii="Arial" w:hAnsi="Arial" w:cs="Arial"/>
          <w:szCs w:val="18"/>
        </w:rPr>
        <w:t xml:space="preserve">                                          </w:t>
      </w:r>
      <w:r>
        <w:rPr>
          <w:rFonts w:ascii="Arial" w:hAnsi="Arial" w:cs="Arial"/>
          <w:szCs w:val="18"/>
          <w:lang w:val="en-US"/>
        </w:rPr>
        <w:tab/>
      </w:r>
      <w:r>
        <w:rPr>
          <w:rFonts w:ascii="Arial" w:hAnsi="Arial" w:cs="Arial"/>
          <w:szCs w:val="18"/>
        </w:rPr>
        <w:t>королева</w:t>
      </w:r>
    </w:p>
    <w:p w:rsidR="00A2589E" w:rsidRDefault="00A2589E">
      <w:pPr>
        <w:rPr>
          <w:rFonts w:ascii="Arial" w:hAnsi="Arial" w:cs="Arial"/>
          <w:szCs w:val="18"/>
          <w:lang w:val="en-US"/>
        </w:rPr>
      </w:pPr>
    </w:p>
    <w:p w:rsidR="00A2589E" w:rsidRDefault="00A2589E">
      <w:pPr>
        <w:rPr>
          <w:rFonts w:ascii="Arial" w:hAnsi="Arial" w:cs="Arial"/>
          <w:szCs w:val="18"/>
          <w:lang w:val="en-US"/>
        </w:rPr>
      </w:pPr>
    </w:p>
    <w:p w:rsidR="00A2589E" w:rsidRDefault="00A2589E">
      <w:pPr>
        <w:rPr>
          <w:rFonts w:ascii="Arial" w:hAnsi="Arial" w:cs="Arial"/>
          <w:lang w:val="en-US"/>
        </w:rPr>
      </w:pPr>
      <w:r>
        <w:rPr>
          <w:rFonts w:ascii="Arial" w:hAnsi="Arial" w:cs="Arial"/>
          <w:lang w:val="en-US"/>
        </w:rPr>
        <w:t>I. ОБЪЕДИНЕННОЕ КОРОЛЕВСТВО БОЛЬШОЙ БРИТАНИИ И NOTHERN ИРЛАНДИИ: ГЕОГРАФИЯ И ЭКОНОМИКА, ПОЛИТИКА, ГОРОДА, НАЖИМАЮТ Объединенное Королевство Объединенное Королевство Большой Британии и Северной Ирландии располагается в Британских Островках. Британские Островки состоят из двух больших островов. Большая Британия и Ирландия, и около пяти тысяч небольших островов. Их общая область - свыше 244 000 квадратов kilometres.</w:t>
      </w:r>
    </w:p>
    <w:p w:rsidR="00A2589E" w:rsidRDefault="00A2589E">
      <w:pPr>
        <w:rPr>
          <w:rFonts w:ascii="Arial" w:hAnsi="Arial" w:cs="Arial"/>
          <w:lang w:val="en-US"/>
        </w:rPr>
      </w:pPr>
      <w:r>
        <w:rPr>
          <w:rFonts w:ascii="Arial" w:hAnsi="Arial" w:cs="Arial"/>
          <w:lang w:val="en-US"/>
        </w:rPr>
        <w:t>Объединенное Королевство является одной из всемирных меньших стран. Население - свыше 57 миллионов. Около 80 процентов населения городское.</w:t>
      </w:r>
    </w:p>
    <w:p w:rsidR="00A2589E" w:rsidRDefault="00A2589E">
      <w:pPr>
        <w:rPr>
          <w:rFonts w:ascii="Arial" w:hAnsi="Arial" w:cs="Arial"/>
          <w:lang w:val="en-US"/>
        </w:rPr>
      </w:pPr>
      <w:r>
        <w:rPr>
          <w:rFonts w:ascii="Arial" w:hAnsi="Arial" w:cs="Arial"/>
          <w:lang w:val="en-US"/>
        </w:rPr>
        <w:t>Объединенное Королевство состоит из четырех стран: Англия, Wales, Шотландия и Северная Ирландия. Их капиталы - Лондон, Cardiff, Edinburgh и Белфаст соответственно. Большая Британия состоит из Англии, Шотландии и Wales и не включает Северную Ирландию. Но в повседневной речи "Большой Британии" используется в мне значения "Объединенное Королевство Большой Британии и Северная Ирландия". Капитал ВЕЛИКОБРИТАНИИ является Лондоном.</w:t>
      </w:r>
    </w:p>
    <w:p w:rsidR="00A2589E" w:rsidRDefault="00A2589E">
      <w:pPr>
        <w:rPr>
          <w:rFonts w:ascii="Arial" w:hAnsi="Arial" w:cs="Arial"/>
          <w:lang w:val="en-US"/>
        </w:rPr>
      </w:pPr>
      <w:r>
        <w:rPr>
          <w:rFonts w:ascii="Arial" w:hAnsi="Arial" w:cs="Arial"/>
          <w:lang w:val="en-US"/>
        </w:rPr>
        <w:t>Британские Островки выделяются из Континента Северным Морем, Британским Каналом и Дуврским Проливом. Западный берег Большой Британии моется Атлантическим Океаном и Ирландским Морем.</w:t>
      </w:r>
    </w:p>
    <w:p w:rsidR="00A2589E" w:rsidRDefault="00A2589E">
      <w:pPr>
        <w:rPr>
          <w:rFonts w:ascii="Arial" w:hAnsi="Arial" w:cs="Arial"/>
          <w:lang w:val="en-US"/>
        </w:rPr>
      </w:pPr>
      <w:r>
        <w:rPr>
          <w:rFonts w:ascii="Arial" w:hAnsi="Arial" w:cs="Arial"/>
          <w:lang w:val="en-US"/>
        </w:rPr>
        <w:t>Поверхность Британских Островков изменяется очень. К северу Шотландия гористая и названа Плоскогорье. Юг, которые имеют красивые долины и равнины, назван Низменности. Север и запад Англии гористые, но восточные, центральные и южные-восточные части Англии являются обширной равниной. Горы не очень высокие. Ben Nevis В Шотландии - самая верхняя гора (1343 m). Есть Много рек в Большой Британии, но они не очень длинные. Severn - самая длинная река, пока Темза - самая глубокая и наиболее важно один. Горы, Атлантический Океан и теплые воды влияния Потока Залива атмосфера Британских Островков, Это мягкое целый летний круг.</w:t>
      </w:r>
    </w:p>
    <w:p w:rsidR="00A2589E" w:rsidRDefault="00A2589E">
      <w:pPr>
        <w:rPr>
          <w:rFonts w:ascii="Arial" w:hAnsi="Arial" w:cs="Arial"/>
          <w:lang w:val="en-US"/>
        </w:rPr>
      </w:pPr>
      <w:r>
        <w:rPr>
          <w:rFonts w:ascii="Arial" w:hAnsi="Arial" w:cs="Arial"/>
          <w:lang w:val="en-US"/>
        </w:rPr>
        <w:t>ВЕЛИКОБРИТАНИЯ является очень разработанной промышленной страной. Он производит и экспортирует оборудование, электронику, ткань. Одна Из главной промышленности или страны - судостроение.</w:t>
      </w:r>
    </w:p>
    <w:p w:rsidR="00A2589E" w:rsidRDefault="00A2589E">
      <w:pPr>
        <w:rPr>
          <w:rFonts w:ascii="Arial" w:hAnsi="Arial" w:cs="Arial"/>
          <w:lang w:val="en-US"/>
        </w:rPr>
      </w:pPr>
      <w:r>
        <w:rPr>
          <w:rFonts w:ascii="Arial" w:hAnsi="Arial" w:cs="Arial"/>
          <w:lang w:val="en-US"/>
        </w:rPr>
        <w:t>ВЕЛИКОБРИТАНИЯ является конституционной монархией с парламентом и Королевой как Голова Состояния.</w:t>
      </w:r>
      <w:bookmarkStart w:id="0" w:name="_GoBack"/>
      <w:bookmarkEnd w:id="0"/>
    </w:p>
    <w:sectPr w:rsidR="00A25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FE5"/>
    <w:rsid w:val="00135A6B"/>
    <w:rsid w:val="00A2589E"/>
    <w:rsid w:val="00AB1FE5"/>
    <w:rsid w:val="00F03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3384C6-24F8-4E79-B14E-B8D9DA56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spacing w:before="260"/>
      <w:jc w:val="center"/>
      <w:outlineLvl w:val="0"/>
    </w:pPr>
    <w:rPr>
      <w:b/>
      <w:bCs/>
      <w:sz w:val="22"/>
      <w:szCs w:val="22"/>
      <w:lang w:val="en-US"/>
    </w:rPr>
  </w:style>
  <w:style w:type="paragraph" w:styleId="2">
    <w:name w:val="heading 2"/>
    <w:basedOn w:val="a"/>
    <w:next w:val="a"/>
    <w:qFormat/>
    <w:pPr>
      <w:keepNext/>
      <w:autoSpaceDE w:val="0"/>
      <w:autoSpaceDN w:val="0"/>
      <w:adjustRightInd w:val="0"/>
      <w:spacing w:before="220"/>
      <w:ind w:firstLine="360"/>
      <w:outlineLvl w:val="1"/>
    </w:pPr>
    <w:rPr>
      <w:b/>
      <w:bCs/>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4594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I</vt:lpstr>
    </vt:vector>
  </TitlesOfParts>
  <Company>QWeb</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Алексей</dc:creator>
  <cp:keywords/>
  <dc:description/>
  <cp:lastModifiedBy>admin</cp:lastModifiedBy>
  <cp:revision>2</cp:revision>
  <dcterms:created xsi:type="dcterms:W3CDTF">2014-02-04T07:22:00Z</dcterms:created>
  <dcterms:modified xsi:type="dcterms:W3CDTF">2014-02-04T07:22:00Z</dcterms:modified>
</cp:coreProperties>
</file>