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32" w:rsidRDefault="00001E32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ФІНАЛ ДЕВ’ЯТОЇ СИМФОНІЇ Л. БЕТХОВЕНА  ДО ПИТАННЯ ВИКОНАВСЬКОЇ ІНТЕРПРЕТАЦІЇ</w:t>
      </w:r>
    </w:p>
    <w:p w:rsidR="00001E32" w:rsidRDefault="00001E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ДИПЛОМНА РОБОТА СТУДЕНТКИ 5 КУРСУ СПІВАК Т.П.</w:t>
      </w:r>
    </w:p>
    <w:p w:rsidR="00001E32" w:rsidRDefault="00001E32">
      <w:pPr>
        <w:widowControl w:val="0"/>
        <w:spacing w:before="12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Кафедра хорового диригування</w:t>
      </w:r>
    </w:p>
    <w:p w:rsidR="00001E32" w:rsidRDefault="00001E32">
      <w:pPr>
        <w:widowControl w:val="0"/>
        <w:spacing w:before="12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МІНІСТЕРСТВО КУЛЬТУРИ ТА МИСТЕЦТВ УКРАЇНИ</w:t>
      </w:r>
    </w:p>
    <w:p w:rsidR="00001E32" w:rsidRDefault="00001E32">
      <w:pPr>
        <w:widowControl w:val="0"/>
        <w:spacing w:before="12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ДОНЕЦЬКА ДЕРЖАВНА КОНСЕРВАТОРІЯ ІМ. С.С. ПРОКОФ’ЄВА</w:t>
      </w:r>
    </w:p>
    <w:p w:rsidR="00001E32" w:rsidRDefault="00001E32">
      <w:pPr>
        <w:widowControl w:val="0"/>
        <w:spacing w:before="12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Донецьк – 1998</w:t>
      </w:r>
    </w:p>
    <w:p w:rsidR="00001E32" w:rsidRDefault="00001E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ВСТУП.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Кожна з музичних епох висуває на передній план визначене коло жанрів, найбільш відповідний ії естетичним установкам. Так, наприклад, епоха Барокко піднесла такі жанри як меса, пасіони, ораторії. В них сила художньої дії формувалась завдяки поєднанню двох факторів : історично складених словесних текстів, втіливших глибинний зміст і хорове інтонування, підкріпленного могутністю оркестрового звучання.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 епоху віденського класіцизму відбуваеться піднесення жанра інструментальної симфонії , котра прийняла своєрідну змістовну “естафету” від вокально-інструментальних жанрів. 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 симфонії знайшло відображення нове світовідчуття людей,об’єднанних  новими ідеями. 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В 1918 році Пауль Беккер, відповідаючи на запитання “ Що таке симфонія ? ”, писав : “ Симфонія для художника – це засіб спілкування з допомогою засобів інструментальної музики і широкими колами сприймаючих мас. </w:t>
      </w:r>
      <w:r>
        <w:rPr>
          <w:color w:val="000000"/>
          <w:sz w:val="24"/>
          <w:szCs w:val="24"/>
        </w:rPr>
        <w:t xml:space="preserve">Художник, створюючи задумку симфонії, поряд з цим створює і ідеальне уявлення активно діючій аудиторії.” 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 рамки старих жанрів не могли вмістити нового змісту і тому відбулась зміна приорітетів. Чисто інструментальна музика зосередилась в жанрах сонат і симфоній, а музика вокальна і хорова знайшла своє переломлення в нову епоху у більш демократичних жанрах : гімнах, піснях, кантатах.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Жанр симфоній, що </w:t>
      </w:r>
      <w:r>
        <w:rPr>
          <w:color w:val="000000"/>
          <w:sz w:val="24"/>
          <w:szCs w:val="24"/>
          <w:lang w:val="uk-UA"/>
        </w:rPr>
        <w:t>прийшов на зміну жанру меси, стверджувала панування колективного початку, але дещо іншими засобами і в інших формах.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В даній роботі особлива увага приділена фіналам дев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ятої симфонії, так як саме в цьому розділі симфонічного циклу не лише інтуітивно малось на увазі , але і реально було присутнє “ слово ” представлене хоровим звучанням поєднання “ словесного ” інстркментального початків.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 Беккер “ Симфонія від Бетховена до Малєра.” Л.1926, цитовано Аражовським М., “ Симфонія “.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Імпульс дав Л. Бетховен, який розширив партитурну палітру фінала 9 симфонії хоровими партіями.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Цей сміливий новаторський крок у творчості послідовників Бетховена : Г. Малєр ( широко примінив хор у своїх симфоніях ) – представника постромантичної школи, А. Скрябіна ( 1 симфонія, включення хорової фуги в кульмінацію фінала ) , що відобразив ідеї російського симфонізму.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Залучення в симфонію ( як жанр первинно – інструментальний ) поетичного або прозаічного слова, а вслід за ним – вокальної інтонації і тембра людського голосу, відкрило необмежений простір для жанрового синтезу . Так виникла могутня генерація “ вокальних симфоній “ , майже авторитетних і репертуарних у виконавській практиці наших днів. Частина з них орієнтована на жанровий “контакт” з вокальним циклом і передумовляює “підключення” до арсеналу інструментальних тембрів сольного вокально – інтонаційного вимовлення ( наприклад, 14 симфоній Шостаковича, 2 симфонії Г. Канчелі).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Одначе найбільш “приваблюючою” для композитроських принад з’явилась та “гілочка” вокальних симфоній, яка напрямки зв’язана з хоровими масивами звучань, спроможними підсилити, акцентувати , “виразити в слові ” символіку твору, підкреслити його смислові і драматургічні “ вузли ”, піднести пафос літературної програми в найбільш місткій і зрозумілій слухачу формі.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Всі ці найважливіші функції виконує хор. Його введення в симфонічну партитуру мотивується різними причинами, індивідуальними в кожному окремому випадку,але сам факт появи в симфонії хорового фрагмента – це вже подія, причому надзвичайно значна для авторської концепції і потебуюча додаткового омислення як виконавцем , так і диригентом.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центрі уваги даної роботи знаходяться творчі процеси, співвідношені з музичним твором, але протікаючі після його складення. Мова піде про таке  “ вживання “ у внутрішній художній світ твору, коли останнє стає для інтерпретатора начебто своїм , зараз створеним.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Виділена нами посередня між композитором і слухачем місія дуже значна. Інтерпретатори вносять величезний вклад у розвиток музичної культури. Звичайно, особливе місце в цьому ряду займає виконавець музики, бо саме з його участю музика стає свідомо значним явищем.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Особливо цікавими аспектами цієї теми мені здаються питання диригентської інтерпретаціїї. Диригент , будь він диригентом хору чи оркестру , спілкується з слухацькою аудиторією через тестопластичну символіку, об’єднуючу його з виконавським колективом.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Область творчого освоєння музики диригентом і зокрема стадія формування інтерпретаційної задумки все ще не зайняли належного місця в хорознавчих дослідженнях.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роботі над теперішним рефератом була використована лише та література , яка безпосередньо стосується творчої особистості Бетховена і питань інтерпретації, у приватності диригентської взагалі ( а ні окремо хорознавчої ) : В. Фуртвенглер “ Про ремесло диригента ” , “ Інтерпретація – вирішена проблема ” , В. Москаленко “ Творчий аспект музичної інтерпретації”, П. Хиндеміт “ Диригентське виконавство”, А. Альшванг “ Бетховен” та інші.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Спроба неповного вирішення цього завдання, а розгляд лише одного його аспекту на прикладі фінала 9 – ої симфонії Бетховена в інтерпретації видатного німецького диригента ХХ століття В. Фуртвенглера і є головною метою даного дипломного реферату.</w:t>
      </w:r>
    </w:p>
    <w:p w:rsidR="00001E32" w:rsidRDefault="00001E32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 ОСНОВНИЙ РОЗДІЛ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Дев’ята симфонія Бетховена, симфонія з хорами, по праву вважається вершиною не лише творчості композитора, але й вінцем величезного шляху розвитку класичної симфонії.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Великою цікавістю є історія створення твору. Повна гармонія між формою і змістом вимогала багато років упертої систематичної праці. Тимчасовий проміжок між першими музичними думками , котрі покладені в основу 9-ої симфонії і хоровим апофеозом охоплює 1809-1824 роки.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Дванадцять років розриву між написаного в 1910 році 8 – ою симфонією і фінальною симфонічною поемою з хорами наснажили останню більш широким колом образів, ідей, філософських проблем.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Абсолютно ясно, що подібна кількість образно – ідейних переплетінь, не могла вкластись у рамки драматичного симфонізму. Тому монументальні думки вилились у розповідальний тон епічного “ жанру ”.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музичному втіленні своїх задумок Бетховен у 9 – ій симфонії перевершив “ всі очікування ” : тут не лише злились воєдино народність, доступність музичної мови, монотематизм і монолітність форми , але й на шляху втілення “вищої ” ідеї композитор демократизував сам жанр симфонії, допустивши у фіналі наявність вербального початку.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Монотематичний “об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 xml:space="preserve">єднуючий ” принцип, що “ прорвався ” через “слово” в фінальній темі апофеоза, не міг не виявити “ вербальних ” вокальних пісенних інтонацій у своєму </w:t>
      </w:r>
      <w:r>
        <w:rPr>
          <w:color w:val="000000"/>
          <w:sz w:val="24"/>
          <w:szCs w:val="24"/>
          <w:lang w:val="en-US"/>
        </w:rPr>
        <w:t>initio</w:t>
      </w:r>
      <w:r>
        <w:rPr>
          <w:color w:val="000000"/>
          <w:sz w:val="24"/>
          <w:szCs w:val="24"/>
          <w:lang w:val="uk-UA"/>
        </w:rPr>
        <w:t>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Його інтервальна сфера – гармонічний фон “кварто – квінтової інтонації “ля” – “мі” ( Д – Т (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  <w:lang w:val="uk-UA"/>
        </w:rPr>
        <w:t>-</w:t>
      </w:r>
      <w:r>
        <w:rPr>
          <w:color w:val="000000"/>
          <w:sz w:val="24"/>
          <w:szCs w:val="24"/>
          <w:lang w:val="en-US"/>
        </w:rPr>
        <w:t>dur</w:t>
      </w:r>
      <w:r>
        <w:rPr>
          <w:color w:val="000000"/>
          <w:sz w:val="24"/>
          <w:szCs w:val="24"/>
          <w:lang w:val="uk-UA"/>
        </w:rPr>
        <w:t>)) 1 частини додає до цієї початкової квінти квартовий тонічний ход --- ( мотива долі ) “ ре” – “ля” ( пр. № 1 ). Пісенні , співучі інтонації , передчуваючі “тему радості” фінала , криються в ПП 1 частини ( пр. № 2 ).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Всі приклади подані в додатку.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Тематизм 2 – ої частини скерцо, записаний за 8 років до створення симфонії, нагадуючої мелодику коливань руху австрійського народного танцю лендлера, як не можна більше перевершує інтонації перших тактів теми радості.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Різноманітні прояви через інтонаційну образність життєвої дійсності перших трьох частин симфонії ( 1 ч. - суперечка з долею; 2 ч . – картина тематичної гри ; 3 ч. – лірична меланхолія , мрійливість ) вимогала величезних пропорцій об’єднуючого фіналу. 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Симфонізм Бетховена на всьому протязі свого розвитку відтворював стремління до поєднення інструменталізму з словом. В основі фінала 9 – ої симфонії покладен поетичний текст і цей сміливий новаторський крок , виправданий самою ідеєю твору, вимогав незвичайного корінного розширення засобів виразності.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Шиллерівський текст оди “ До радості” , написаний 1785 році викликав величезний ентузіазм серед німецької молоді, як заклик до загального братства людей.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Сам жанр музичного втілення оди тісно пов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 xml:space="preserve">язаний з мистецтвом передреволюційного і революційного часу, так званою “компанійською піснею” ( </w:t>
      </w:r>
      <w:r>
        <w:rPr>
          <w:color w:val="000000"/>
          <w:sz w:val="24"/>
          <w:szCs w:val="24"/>
          <w:lang w:val="en-US"/>
        </w:rPr>
        <w:t>Gesellschaftslied</w:t>
      </w:r>
      <w:r>
        <w:rPr>
          <w:color w:val="000000"/>
          <w:sz w:val="24"/>
          <w:szCs w:val="24"/>
          <w:lang w:val="uk-UA"/>
        </w:rPr>
        <w:t xml:space="preserve"> ) – жанром хорової пісні, популярної ще в юності Бетховена у театральних постановках комічної опери.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Компанійські пісні – канти отримали особливо широке розповсюдження у Франції у творчості композиторів Монсіньї, Дезеда, Гретрі, Далейрака, Філідора.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Для хорових пісень такого роду характерно – поступового руху рівними довготами при помірному швидкому темпі. Тематика компанійских пісень завжди була близькою Бетховену.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даному жанрі витримана пісня “ Взаємне кохання ” , мелодія якої близька до майбутньої “ Оди ” ( пр. № 5 ) 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“Фантазії” для фортепіано і оркестру з хором, прославляючим силу мистецтва повторюєтся та ж мелодія ( пр. № 6 ) . В спадщині Бетховена зустрічаються і інші тлумачення Шіллеровської оди 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Ось накид мелодій “ радості ” , що відноститься до1812 року ( пр. № 7 ) . Останній ескіз мелодії “радості” має дату 1822 року ( пр. № 8 ) . 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Серед усіх цих компанійських пісень, прославляючих єдність людей, мелодія “ радості ” в 9 – ій симфонії виділяється своєю бездоганністю і найрідшою красою – красою народної пісні.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Не бувши цілком народною , мелодія ця мала не лише структурні особливості, але і “ народну мудрість ”, ( що буквально перекладається словом “ фольклор ” ) подібних наспівів.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Другий фінал 9 – ої симфонії ділиться на дві нерівні частини : на інструментальний вступ і вокально – інструментальний розділ фінала. Майже до 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assai</w:t>
      </w:r>
      <w:r>
        <w:rPr>
          <w:color w:val="000000"/>
          <w:sz w:val="24"/>
          <w:szCs w:val="24"/>
          <w:lang w:val="uk-UA"/>
        </w:rPr>
        <w:t xml:space="preserve"> бо лише з цього моменту в оркестрову фактуру вливається хор. Це не є випадковим, тому що в інструментальній частині вступу Бетховен, підсумовуючи всі ведучі теми попередніх трьох частин , начебто підводить висновок всьому, промовленому раніше. Доручивши спочатку оркестровій групи експозицію і першу стадію розвитку теми оди “ До радості ” – і лише в 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assai</w:t>
      </w:r>
      <w:r>
        <w:rPr>
          <w:color w:val="000000"/>
          <w:sz w:val="24"/>
          <w:szCs w:val="24"/>
          <w:lang w:val="uk-UA"/>
        </w:rPr>
        <w:t xml:space="preserve"> оркестрової звучності композиторові стало “ недостатньо ” : вербально оформлена музична інтонація вплетена в хорову фактуру стала імпульсом всього наступного розвитку.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Хорова драматургія основується на декількох найважливійших композиційно – вузлових моментах : 1. 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assai</w:t>
      </w:r>
      <w:r>
        <w:rPr>
          <w:color w:val="000000"/>
          <w:sz w:val="24"/>
          <w:szCs w:val="24"/>
          <w:lang w:val="uk-UA"/>
        </w:rPr>
        <w:t xml:space="preserve"> - своєрідна експозиція ; 2. </w:t>
      </w:r>
      <w:r>
        <w:rPr>
          <w:color w:val="000000"/>
          <w:sz w:val="24"/>
          <w:szCs w:val="24"/>
          <w:lang w:val="en-US"/>
        </w:rPr>
        <w:t>alla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Marcia</w:t>
      </w:r>
      <w:r>
        <w:rPr>
          <w:color w:val="000000"/>
          <w:sz w:val="24"/>
          <w:szCs w:val="24"/>
          <w:lang w:val="uk-UA"/>
        </w:rPr>
        <w:t xml:space="preserve"> – перший епізод складної разробки . 540 4 т. – хоровий рефрен в розробці </w:t>
      </w:r>
      <w:r>
        <w:rPr>
          <w:color w:val="000000"/>
          <w:sz w:val="24"/>
          <w:szCs w:val="24"/>
          <w:lang w:val="en-US"/>
        </w:rPr>
        <w:t>andante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maestoso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– контрастний хоральний розділ розробки, експонуючий другу тему майбутньої фуги. А</w:t>
      </w:r>
      <w:r>
        <w:rPr>
          <w:color w:val="000000"/>
          <w:sz w:val="24"/>
          <w:szCs w:val="24"/>
          <w:lang w:val="en-US"/>
        </w:rPr>
        <w:t>llegro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energico</w:t>
      </w:r>
      <w:r>
        <w:rPr>
          <w:color w:val="000000"/>
          <w:sz w:val="24"/>
          <w:szCs w:val="24"/>
          <w:lang w:val="uk-UA"/>
        </w:rPr>
        <w:t xml:space="preserve"> – подвійна фуга, заключний розділ розробки 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ma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non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tanto</w:t>
      </w:r>
      <w:r>
        <w:rPr>
          <w:color w:val="000000"/>
          <w:sz w:val="24"/>
          <w:szCs w:val="24"/>
          <w:lang w:val="uk-UA"/>
        </w:rPr>
        <w:t xml:space="preserve"> – перший розділ коди. </w:t>
      </w:r>
      <w:r>
        <w:rPr>
          <w:color w:val="000000"/>
          <w:sz w:val="24"/>
          <w:szCs w:val="24"/>
          <w:lang w:val="en-US"/>
        </w:rPr>
        <w:t>Prestissimo</w:t>
      </w:r>
      <w:r>
        <w:rPr>
          <w:color w:val="000000"/>
          <w:sz w:val="24"/>
          <w:szCs w:val="24"/>
          <w:lang w:val="uk-UA"/>
        </w:rPr>
        <w:t xml:space="preserve"> – це другий розділ коди. Форма фінала являє собою складний сінтез сонатної варіаційної, рондальної форм.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Ріхард Вагнер , працюючи з дрездонським хором і оркестром над 9 – ою симфонією Бетховена, казав, що загальнодоступність і захоплення цією симфонією залежить в основному від того , наскільки вдасться перемогти труднощі у виконанні хорових фрагментів.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Він розумів, що завдання , поставленні в них, можуть бути вдало виконані , лише великою , притому запалюючою масою співців , для чого знадобилось розширення хору. Але всіх цих приготувань, навіть сама наявність хору в симфонічному циклі, далеко недостатня для того, щоб музика у концертному втіленні слухачем сприймалась, як шедевр мистецтва. Велику роль у виконанні цього твору ( та і якого завгодно іншого “ колективного “ твору , що виконується ) , грає творча особистість диригента, його вміння розуміти і відчувати суть задумки композитора. Диригент повинен володіти талантом інтерпретатора, “імпровезатора” музики.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цьому зв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язку хотілося б зупинитись на фігурі чудового майстра – маестро Фуртвенглера. Його світова слава обумовлена не лише тим, що він звертався в диригентській практиці до стилів різних авторів ( Гайдн, Моцарт, Бетховен, Брамс, Шуберт, Малєр та інші ) , а в першу чергу його неординарними здібностями диригента – інтерпретатора , музиканта. При прослухованні творів під керівництвом Фуртвенглера стає абсолютно ясно, що він є центральним ланцюгом в тріаді “ композитор – виконавець – слухач “, саме він як тонкий диригент виконує функцію виконавця – інтерпретатора . Тому мені дуже цікаво подивитись на авторський текст 9 – ої симфонії Бетховена крізь призму сприйняття видатного інтерпретатора музики – Фуртвенглера. “ Ледве чи що – небудь ще у сфері музичної діяльності так явно , так відкрито і бачене для всіх, як мистецтво керування хором та оркестром. Слухачі стають прямими свідками всіх таємниць передачі “флюідів” від диригента до колектива і від колектива до диригента. В основі диригування і лежить мистецтво такої “передачі” . За допомогою порівняно простих рухів диригент визначає до найменших дрібниць характер ритма, звучання , експресії всього ансамбля.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Ці рухи пов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язані з ритмом і особливо різноманітними зробити їх не вдається. І все ж так важко уявити наскільки різнохарактерними можуть бути дії на хоровий чи оркестровий колектив різних диригентів.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Тому один і той же колектив звучить в руках одного диригента заокруглено , повно , врівноважено, а під керівництвом іншого – різко, шорстко і вуглувато ? Чи не занадто ми часто помічаємо, що відрізняється в євучанні одного і того ж колективу, керованого різними диригентами , мабуть настільки ж очевидні, як при грі двох скрипачів , чи виконання двох співців.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таких випадках завжди кажуть про навіювання , про силу особистості.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Безсумнівно , що все це в якісь мірі має місце, але головне криється в техніці диригента.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Його техніка диктується його особистістю , бо на ії формування впливає певна індивідуальна потреба в самовираженні 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 диригуванні мова йде в першу чергу про передачу ритмичного початку. Диригент перш за все встановлює темп, а з нього витікає все останнє – чіткість, ансамбль і інше.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Отже,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assai</w:t>
      </w:r>
      <w:r>
        <w:rPr>
          <w:color w:val="000000"/>
          <w:sz w:val="24"/>
          <w:szCs w:val="24"/>
        </w:rPr>
        <w:t xml:space="preserve"> Фуртвенглер практикує темп, вказаний Бетховеном перш за все, як характер до виконання. А реальний темп сполучає в собі динаміку руху А</w:t>
      </w:r>
      <w:r>
        <w:rPr>
          <w:color w:val="000000"/>
          <w:sz w:val="24"/>
          <w:szCs w:val="24"/>
          <w:lang w:val="en-US"/>
        </w:rPr>
        <w:t>llegro</w:t>
      </w:r>
      <w:r>
        <w:rPr>
          <w:color w:val="000000"/>
          <w:sz w:val="24"/>
          <w:szCs w:val="24"/>
        </w:rPr>
        <w:t xml:space="preserve"> і мірність у чергуванні мелодичних фраз </w:t>
      </w:r>
      <w:r>
        <w:rPr>
          <w:color w:val="000000"/>
          <w:sz w:val="24"/>
          <w:szCs w:val="24"/>
          <w:lang w:val="en-US"/>
        </w:rPr>
        <w:t>Andante</w:t>
      </w:r>
      <w:r>
        <w:rPr>
          <w:color w:val="000000"/>
          <w:sz w:val="24"/>
          <w:szCs w:val="24"/>
          <w:lang w:val="uk-UA"/>
        </w:rPr>
        <w:t xml:space="preserve"> і навіть чіткий поступ </w:t>
      </w:r>
      <w:r>
        <w:rPr>
          <w:color w:val="000000"/>
          <w:sz w:val="24"/>
          <w:szCs w:val="24"/>
          <w:lang w:val="en-US"/>
        </w:rPr>
        <w:t>Adagio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uk-UA"/>
        </w:rPr>
        <w:t xml:space="preserve"> Лише такий сплав декількох різнорідних темповий одиниць дає цілісний результат – урочистий характер 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assai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. Аналогічна ситуація складається в першому епізоді умовної розробки (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assai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vivace</w:t>
      </w:r>
      <w:r>
        <w:rPr>
          <w:color w:val="000000"/>
          <w:sz w:val="24"/>
          <w:szCs w:val="24"/>
          <w:lang w:val="uk-UA"/>
        </w:rPr>
        <w:t>) -  своєрідному марші. Останній в трактовці Фуртвенглера здобуває риси то героічного марша , завдяки пасивності оркестрово – хорових подвоєнь , то межує з характером скєрцо – розріджена фактура з підкреслено стокатним рухом, створюючим враження нескінченого ритму.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Цікавою представлена трактовка хорового рефрену ( 5 т. після 530 ) : загальна хоральність і без того підкреслена композитором в об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єднанні хорового і мідно – духового хоралів, а також укрупненого одиницею ( замість ) 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Посилюється диригентом, вимагаючим від хористів зовсім плавного ведення партій з “розтяганням” кожної ритмічної долі. А рівний рух восьмими в струнному пласті загальної фактури Фуртвенглер начебто невілює , підкорюючи його хоральному характеру всього розділу. Він змушує оркестр співати разом з хором , - хор передає свої специфічні якості оркестровим голосам. Спів, наспівуюча фразировка , що диктується хоральністю являється тут принципово відрізняючою від організуючого ритмічного початку , переважаючого в "славільних” епізодах.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Другий епізод розробки ( </w:t>
      </w:r>
      <w:r>
        <w:rPr>
          <w:color w:val="000000"/>
          <w:sz w:val="24"/>
          <w:szCs w:val="24"/>
          <w:lang w:val="en-US"/>
        </w:rPr>
        <w:t>Andante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maestroso</w:t>
      </w:r>
      <w:r>
        <w:rPr>
          <w:color w:val="000000"/>
          <w:sz w:val="24"/>
          <w:szCs w:val="24"/>
          <w:lang w:val="uk-UA"/>
        </w:rPr>
        <w:t xml:space="preserve"> ) продовжує традиції , закладені в попередньому розділі . Але ще більш укрупнена ритміка ( замість ) і специфічна метрика ( 3/2 замість 6/8 ) змушує диригента ще більш осмислено проспівувати цей розділ. Експозиція теми фуги в теноровій і басовій групах хору несе в собі стриманість протестантького хоралу, на основі якого будується його мелодика. Показно те , що композитор перший раз дуже довго проголошує цю тему , начебто відтягуючи момент поліфонічних перепитій слідуючої подвійної фуги. І це невипадково , бо мелодична хорова фраза підтекстовується словами “ Обіймітесь мільйоні” – цим Фуртвенглер підтримує задумку композитора , даючи можливість хору виділятись з загальної маси виконавців і змушуючи оркестр грати на декілька нюансів тихіше , ніж вказане композитором </w:t>
      </w:r>
      <w:r>
        <w:rPr>
          <w:color w:val="000000"/>
          <w:sz w:val="24"/>
          <w:szCs w:val="24"/>
          <w:lang w:val="en-US"/>
        </w:rPr>
        <w:t>ff</w:t>
      </w:r>
      <w:r>
        <w:rPr>
          <w:color w:val="000000"/>
          <w:sz w:val="24"/>
          <w:szCs w:val="24"/>
          <w:lang w:val="uk-UA"/>
        </w:rPr>
        <w:t xml:space="preserve"> 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Заключний розділ фіналу , що починається з подвійної фуги, темп якої відтворює мелодику “До радості” і “Обіймітесь мільйони” , композитор робить заголовком темп </w:t>
      </w:r>
      <w:r>
        <w:rPr>
          <w:color w:val="000000"/>
          <w:sz w:val="24"/>
          <w:szCs w:val="24"/>
          <w:lang w:val="en-US"/>
        </w:rPr>
        <w:t>Allegro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energico</w:t>
      </w:r>
      <w:r>
        <w:rPr>
          <w:color w:val="000000"/>
          <w:sz w:val="24"/>
          <w:szCs w:val="24"/>
          <w:lang w:val="uk-UA"/>
        </w:rPr>
        <w:t xml:space="preserve"> , </w:t>
      </w:r>
      <w:r>
        <w:rPr>
          <w:color w:val="000000"/>
          <w:sz w:val="24"/>
          <w:szCs w:val="24"/>
          <w:lang w:val="en-US"/>
        </w:rPr>
        <w:t>sempre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ben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marcato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color w:val="000000"/>
          <w:sz w:val="24"/>
          <w:szCs w:val="24"/>
        </w:rPr>
        <w:t>Звичайно, даний темп також в першу чергу повідомляє образний характер рухів , ніж його реальну пульсацію. Фуртвенглер тонко помітив і цю ідею композитора. Голоси хорової фактури , що злилися разом , в контрапунктичних перестановках сприймаються слухачем безмежно чітко , ясно бо вивіреність кожної теми фуги у виконанні хористів , злагодженість хорового ансамблю принесуть в собі той самий заряд енергії , заявлений композитором в темповій ремарці.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Маштабна кода якби осимілює в собі риси виконання всіх попередніх розділів хорового фіналу. Тут і моторика притаманна темі “радості” і мірний крок другої теми фуги “Обіймітесь мільйони”. Але всі ці особливості об’</w:t>
      </w:r>
      <w:r>
        <w:rPr>
          <w:color w:val="000000"/>
          <w:sz w:val="24"/>
          <w:szCs w:val="24"/>
          <w:lang w:val="uk-UA"/>
        </w:rPr>
        <w:t>єднуються Фуртвенглером в одному загальному для всіх виконавців стані – масовому пориві , відображеним в фінальній темі “братства” 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Перщий раз в фіналі “Слово” проривається в своєрідному оркестровому “пролозі” передумовляюючи виступ хору . Партія соліруючого басу начебто верболізує попередні інтонаційні речитації віолончелі і контрабаса , насичує їх максимально доступним осмисленням. І зараз і надалі в безпосередньо хоровому розділі “словесні” інтонації начебто підтверджують висловлене раніше , але на цей раз за допомогою лексики.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 другого боку , ні один з голосів хорової фактури не залишується “покинутим” , “не підприманим” , - його обов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язково дублює хоча б один з тембральних голосів оркестрової групи. Таким чином , Бетховен по–перше – насичує інструментальну інтонацію зрозумілим осмисленням , що іде разом з хоровим і соліруючими голосами , а по – друге -- досягає ефекта “розщеплення початково – інструментальної мелодики : кожен звук загальної фактури ніби роздвоюється , розщеплюється в інструментальному відтворенні і його вокальному “словесному відображенні”. Можливо тому Фуртвенглер вимогав від хористів , в деякому смислі, форсуючого звуковидобування. Кожна нова звукова інтонація віжтворюється за допомогою ціленаправленої “атаки” , відкритим вільним звуком, що зразу ж створює враження наче перед нами не лише два змішаних хора і один дитячий, а як мінімум десять хорів, проголошуючих основну ідею симфонії (пр. № 9 ).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Таким чином масовість звучання хорових епізодів в тих фрагментах форми , де перевищено урочистий припіднятий характер ( тема “До радості” ) в інтерпретації Фуртвенглера нагадує споріднені ії за духовним наповненням стиль виконання масових революційних пісень , відомих кожному бетховенському сучаснику.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 виконанні любого твору теми “До раості” диригент стикається з певними труднощами відтворення теми в різних голосах хорової фактури. Так , наприклад , у першому хоровому “приспіві” ( 3 т до 260 ) найбільш складною сдається партія тенора, в мелодиці якої поєднуються мірні оспівування, притаманні всім останнім голосам ( альт і бас ) , з широкими октавними ходами, які в швидкому темпі вимагають особливо акуратного і осмисленого виконання. ( тенорова партія ) 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другому “приспіві” ( 1т до 270 ) інтонаційні труднощі тенора тепер наслідує бас, партія якого особливо насичується повторенням одного звука ( що теж далеко не просто і вимагає постійного осмисленого підвищення кожного звуку, що повторюється ) і крупноінтервальними стрибками . Аналогічні труднощі присутні і в альтовій партії , де чате повторення одного і того же звуку “ля” теж вимогає у виконанні до підвищення (пр.№ 10 партії баса і альта).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 драматурії фіналу одне з ведучих місць належить хоралу . Саме засобами цього жанру вирішує один з центральних епізодів фіналу – </w:t>
      </w:r>
      <w:r>
        <w:rPr>
          <w:color w:val="000000"/>
          <w:sz w:val="24"/>
          <w:szCs w:val="24"/>
          <w:lang w:val="en-US"/>
        </w:rPr>
        <w:t>Andante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maestoso</w:t>
      </w:r>
      <w:r>
        <w:rPr>
          <w:color w:val="000000"/>
          <w:sz w:val="24"/>
          <w:szCs w:val="24"/>
          <w:lang w:val="uk-UA"/>
        </w:rPr>
        <w:t xml:space="preserve"> ( 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  <w:lang w:val="uk-UA"/>
        </w:rPr>
        <w:t xml:space="preserve"> – </w:t>
      </w:r>
      <w:r>
        <w:rPr>
          <w:color w:val="000000"/>
          <w:sz w:val="24"/>
          <w:szCs w:val="24"/>
          <w:lang w:val="en-US"/>
        </w:rPr>
        <w:t>dur</w:t>
      </w:r>
      <w:r>
        <w:rPr>
          <w:color w:val="000000"/>
          <w:sz w:val="24"/>
          <w:szCs w:val="24"/>
          <w:lang w:val="uk-UA"/>
        </w:rPr>
        <w:t xml:space="preserve"> ). Гімн братству втілює квінтесенцію шіллерівської оди “ Обіймітесь мільйони” . Хоральний склад звучання , що виражений через сувору діатоніку неспішно розвернутої мелодії в партії чоловічих голосів, нагадує суворий склад стилю Палестрини.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Можливо, сама хоральність фактури і наштовхнула Фуртвенглера на певне “тлумачення” – академічна округлість звуку, бездоганна злагодність ансамблю, кришталева чистота, унісонність кожного хорового голосу, плавність ведення мелодії . Всі ці якості притаманні даному виконанню. Але абсолютно ясно, що такій бездоганній злагодженостісприяла довга праця над явними труднощами з хоровим колективом.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По - перше в цьому розділі вперше проводиться друга тема фінальної подвійної фуги, тому її інтонування “вимовлення” повинно бути особливо значним . Для цього Бетховен доручеє її експозиційне проведення тенорової і басової хоровим групам на </w:t>
      </w:r>
      <w:r>
        <w:rPr>
          <w:color w:val="000000"/>
          <w:sz w:val="24"/>
          <w:szCs w:val="24"/>
          <w:lang w:val="en-US"/>
        </w:rPr>
        <w:t>ff</w:t>
      </w:r>
      <w:r>
        <w:rPr>
          <w:color w:val="000000"/>
          <w:sz w:val="24"/>
          <w:szCs w:val="24"/>
          <w:lang w:val="uk-UA"/>
        </w:rPr>
        <w:t xml:space="preserve"> спеціально виставляючи штрих </w:t>
      </w:r>
      <w:r>
        <w:rPr>
          <w:color w:val="000000"/>
          <w:sz w:val="24"/>
          <w:szCs w:val="24"/>
          <w:lang w:val="en-US"/>
        </w:rPr>
        <w:t>staccato</w:t>
      </w:r>
      <w:r>
        <w:rPr>
          <w:color w:val="000000"/>
          <w:sz w:val="24"/>
          <w:szCs w:val="24"/>
          <w:lang w:val="uk-UA"/>
        </w:rPr>
        <w:t>, підкреслюючи в даному випадку ритмічний малюнок. Рух у цьому розділі повинен обов’язково відповідати ритму . З другого боку речетативонаспівуваний характер теми вимагає не лише її “проголошення”, а й певного проспівування, так як в дійсності спів, наспівувані фраза, розчинена у ритмі – це не лише зв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язок між оборними точками, але й дещо цілісне, яке в усіх відношеннях, в тому числі і в ритмічному плані – то виривається з загального ритму , то знову зливається з ним. Саме сінтез ритмічного ( пульсуючого ) і наспівуваного ( об’єднуючого ) початків допомагають Фуртвенглеру добитись найкращої злагодженості і цільності звучання.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Особливі труднощі виникають у кульмінаційному епізоді </w:t>
      </w:r>
      <w:r>
        <w:rPr>
          <w:color w:val="000000"/>
          <w:sz w:val="24"/>
          <w:szCs w:val="24"/>
          <w:lang w:val="en-US"/>
        </w:rPr>
        <w:t>Adagio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ma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non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troppo</w:t>
      </w:r>
      <w:r>
        <w:rPr>
          <w:color w:val="000000"/>
          <w:sz w:val="24"/>
          <w:szCs w:val="24"/>
          <w:lang w:val="uk-UA"/>
        </w:rPr>
        <w:t xml:space="preserve"> , </w:t>
      </w:r>
      <w:r>
        <w:rPr>
          <w:color w:val="000000"/>
          <w:sz w:val="24"/>
          <w:szCs w:val="24"/>
          <w:lang w:val="en-US"/>
        </w:rPr>
        <w:t>ma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divoto</w:t>
      </w:r>
      <w:r>
        <w:rPr>
          <w:color w:val="000000"/>
          <w:sz w:val="24"/>
          <w:szCs w:val="24"/>
          <w:lang w:val="uk-UA"/>
        </w:rPr>
        <w:t xml:space="preserve"> , - хорале – молитві людства.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Щоб досягти ясності, чистоти звучання при контрастних дінамічних перепадах, диригентові, виходячі з загального емоціонального стану, треба прикласти буже багато зусиль, щоб ця складна в інтонаційно – гармонічному плані “молитва” , прозвучала щиро. Безліч альтерацій в партіях хорових голосів, залучає за собою зміну гармонічного плана, щобудується загальним хоровим ансамблем. Зменшені інтервали, що присутні в паріях сопрано і альта потребують осмисленої орієнтацїї на опорний тон “соль”. Перепади голосної динаміки супроводжуються широкоінтервальними стрибками в кожній хоровій партії, розділеними паузою. Тому орієнтуватись в мелодико – гармонічних подіях таких фрагментів виконавцям досить важко. Диригент повинен ретельно слідкувати за тим, щоб в момент хорової паузи , що звучить в цей час , оркестр ясно і чітко “вимовив” основні звуки слідуючої гармонії.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Сполучення специфіки виконання “масових” і “хоральних” епізодів зливається воєдино в короткій, але насиченій поліфонічним розвитком подвійної фуги контрапунктичні перестановки двох тем “ До радості” і “Обіймітесь мільйони”. 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Фуртвенглер вміло контролює баланс між відкритістю звуковидобування в темі “ До радості” і підкреслено академічним коловим виконанням теми “ Обіймйтесь мільйони”. Певну складність являє собою і одночасне проголошення двох головних ідей симфонії : паралельне їх проведення повинно супроводжуватись бездоганною фразировкою, метроритмічною злагодженістю, голоснодинамічним пропорціюванням і чіткою виразною дікцією виконавців. Лише такий сплав допомагає Фуртвенглеру зробити цю подвійну фугу дійсним фіналом величезного циклічного твору.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Таким чином, Фуртвенглер ,йдучи слідом за авторським оригіналом, що колись було пережито не ним , а іншими, у творі ,давно отримавшему кінцевий вигляд, начебто іде “назад” до задумки композитора, пробиваючись від зовнішнього вигляду твору до внутрішнього наповнення його .Шлях Фуртвенглера можна охарактеризувати як кропітке прочитання і групування готових деталей.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Бетховена деталі відпорядковуються баченню цілого, від нього отримають свою логіку, своє особливе життя.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Фуртвенглер шукає, реконструює бачене , що керувало тим, хто створив чудовий твір. Саме в цьому і є основне завдання будь якого виконання.</w:t>
      </w:r>
    </w:p>
    <w:p w:rsidR="00001E32" w:rsidRDefault="00001E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ЗАКІНЧЕННЯ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“Інтерпрентувати – це відтворювати в собі твір, який граєш” – казав А. Карто. Деяким прийомам “ відтворення в собі твору ” і була присвячена дана робота. Була розглянута лише одна реалізація , виконавська версія фіналу 9 – ої симфонії Бетховена, здійснена хором і оркестром Дрезденської філармонії під керівництвом знаменитого диригента , тонкого музиканта, майстра своєї справи, маестро В. Фуртвенглера.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його диригуванні проявляються не лише вище перераховані професійні якості, але й рідко присутній в людях дар інстиктивного, інтуітивного, через підсвідоме відчуття спілкування не лише с виконавським колективом, але і з усією слухацькою аудіторією.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Музика Бетховена для Фуртвенглера - це прекрасний благодійний грунт для реалізації інтерпретаторських можливостей, бо Бетховен не терпів самовладних рішень, а дозволяв усім приймати участь в своїх рішеннях.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Інтерпретація Фуртвенглера хорового фіналу 9 –ої симфонії Бетховена - чудовий приклад узгодженості між мовою звуків і мовою душі, між архітектурою музики і драматичною дією, що відтворюється в людській душі.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Фуртвенглер у фіналі 9 – ої симфонії, йдучий за свїми ж професійними принципами , організовує композиційну архітектоніку за допомогою абстрактно обраного темпу, а вповні конкретно продуманого відповідного характеру виконання , характеру образа, наміченого композитором. Темп для Фуртвенглера – це найважливійший, організуючий і об’єдуючий початок цілого.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Хор в інтерпретаторській версії Фуртвенглера не просто один з пластів оркестрової фактури. Диригент часом навмисно виділяє хорову групу з загального звукового потоку, наділяючи його функціями соліста, проголошуючого основну ідею твору.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відповідності з авторською задумкою Фуртвенглер по – різному трактує хорову звучність : наближеність до стилю, виконання масової пісні в проведеннях теми “ До радості”, акуратність формування звука в хоральних епізодах, і синкретичну єдність двох , здавалось, полярних “початків” при виконанні заключної подвійної фуги.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даному варіанті виконання фіналу 9 – ої симфонії Бетховена Фуртвенглер з’являється перед нами не лише як професійний керівник, вміючий підкоряти своїй творчій волі величезну виконавську масу, а і як талановитий хормейстер, знаючий витонченість хорового виконання. Це проявляється в чистоті інтонування, злагодженності хорового ансамбля, ясності хорової фактури не лише в гомофонних епізодах, але і в поліфонічній горизонталі контрапунктуючих голосів подвійної фуги.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Будь - яка інтерпретаторська версія оцінюється слухачем по його художнім параметрам, впевненості у відповідності з задумкою композитора. Фуртвенглер виступає у фіналі 9 – ої симфонії, як носій ідей Бетховена, співавтор, що дає право жити цьому твору, бути актуальним для багатьох поколінь.</w:t>
      </w:r>
    </w:p>
    <w:p w:rsidR="00001E32" w:rsidRDefault="00001E32">
      <w:pPr>
        <w:widowControl w:val="0"/>
        <w:spacing w:before="12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Альшванг А. Бетховен .Життя і творчість.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”Советский композитор”,М., 1971.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Березовчук Л. Інтерпретатор і аналіз.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“Музична академія”, 1993 , № 2.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Виготський Л. Психологія мистецтва. М., 1965.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Коган Г. О “режиссерском “ и “актерском” началах в исполнительстве. Сов. муз., 1973, № 5.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Корихалова Н.П. Інтерпретація музики. Л., 1979.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Кочнев Ю. Музыкальное произведение и интерпретация . Сов. муз.,1969, № 12.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Полусмяк И.М. Теоретичні та практичні аспекти музикознавчої інтерпретації. Київ, 1989.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Тараканов М.Е. Задум композитора та шляхи його втілювання.Л., 1980.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Фуртвенглер В. О ремесле дирижера.М.,1975.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Фуртвенглер В. Интерпретация – решающая проблема. М.,1975. </w:t>
      </w:r>
    </w:p>
    <w:p w:rsidR="00001E32" w:rsidRDefault="00001E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001E3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5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C232B78"/>
    <w:multiLevelType w:val="singleLevel"/>
    <w:tmpl w:val="B2BE9D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91270C6"/>
    <w:multiLevelType w:val="singleLevel"/>
    <w:tmpl w:val="4594A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CE5"/>
    <w:rsid w:val="00001E32"/>
    <w:rsid w:val="00277845"/>
    <w:rsid w:val="00480322"/>
    <w:rsid w:val="00D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85EC61-1098-411C-BE75-8870CE2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720"/>
      <w:jc w:val="both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720"/>
      <w:jc w:val="both"/>
      <w:outlineLvl w:val="1"/>
    </w:pPr>
    <w:rPr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left="720"/>
      <w:jc w:val="both"/>
      <w:outlineLvl w:val="2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spacing w:line="360" w:lineRule="auto"/>
      <w:ind w:firstLine="720"/>
      <w:jc w:val="center"/>
    </w:pPr>
    <w:rPr>
      <w:b/>
      <w:bCs/>
      <w:sz w:val="32"/>
      <w:szCs w:val="32"/>
      <w:lang w:val="uk-UA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spacing w:line="360" w:lineRule="auto"/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720"/>
      <w:jc w:val="both"/>
    </w:pPr>
    <w:rPr>
      <w:sz w:val="24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720"/>
      <w:jc w:val="both"/>
    </w:pPr>
    <w:rPr>
      <w:b/>
      <w:bCs/>
      <w:sz w:val="28"/>
      <w:szCs w:val="28"/>
      <w:lang w:val="uk-UA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17109</Words>
  <Characters>9753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П Л А Н </vt:lpstr>
    </vt:vector>
  </TitlesOfParts>
  <Company>xxx</Company>
  <LinksUpToDate>false</LinksUpToDate>
  <CharactersWithSpaces>26809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П Л А Н </dc:title>
  <dc:subject/>
  <dc:creator>xxx</dc:creator>
  <cp:keywords/>
  <dc:description/>
  <cp:lastModifiedBy>admin</cp:lastModifiedBy>
  <cp:revision>2</cp:revision>
  <dcterms:created xsi:type="dcterms:W3CDTF">2014-01-27T02:42:00Z</dcterms:created>
  <dcterms:modified xsi:type="dcterms:W3CDTF">2014-01-27T02:42:00Z</dcterms:modified>
</cp:coreProperties>
</file>