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E8" w:rsidRPr="00F36E87" w:rsidRDefault="006151E8" w:rsidP="00F36E87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F36E87">
        <w:rPr>
          <w:sz w:val="28"/>
          <w:szCs w:val="28"/>
        </w:rPr>
        <w:t>Министерство образования Республики Беларусь</w:t>
      </w: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F36E87">
        <w:rPr>
          <w:sz w:val="28"/>
          <w:szCs w:val="28"/>
        </w:rPr>
        <w:t>Белорусский Государственный Университет</w:t>
      </w: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F36E87">
        <w:rPr>
          <w:sz w:val="28"/>
          <w:szCs w:val="28"/>
        </w:rPr>
        <w:t>Экономический факультет</w:t>
      </w: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F36E87">
        <w:rPr>
          <w:sz w:val="28"/>
          <w:szCs w:val="28"/>
        </w:rPr>
        <w:t>Кафедра Экономической и институциональной экономики</w:t>
      </w:r>
    </w:p>
    <w:p w:rsidR="006151E8" w:rsidRPr="00F36E87" w:rsidRDefault="006151E8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52"/>
        </w:rPr>
      </w:pPr>
    </w:p>
    <w:p w:rsidR="00DC4A84" w:rsidRPr="00F36E87" w:rsidRDefault="00DC4A84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52"/>
        </w:rPr>
      </w:pPr>
    </w:p>
    <w:p w:rsidR="00DC4A84" w:rsidRPr="00F36E87" w:rsidRDefault="00DC4A84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52"/>
        </w:rPr>
      </w:pPr>
    </w:p>
    <w:p w:rsidR="00F36E87" w:rsidRDefault="00F36E87" w:rsidP="00F36E8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F36E87" w:rsidRDefault="00F36E87" w:rsidP="00F36E8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F36E87" w:rsidRDefault="00F36E87" w:rsidP="00F36E8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DC4A84" w:rsidRPr="00F36E87" w:rsidRDefault="00F36E87" w:rsidP="00F36E8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Курсовой проект</w:t>
      </w:r>
    </w:p>
    <w:p w:rsidR="00F36E87" w:rsidRDefault="00F36E87" w:rsidP="00F36E8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DC4A84" w:rsidRPr="00F36E87" w:rsidRDefault="00F36E87" w:rsidP="00F36E8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DC4A84" w:rsidRPr="00F36E87">
        <w:rPr>
          <w:sz w:val="28"/>
          <w:szCs w:val="28"/>
        </w:rPr>
        <w:t>о дисциплине «Эконометрика и прогнозирование»</w:t>
      </w:r>
    </w:p>
    <w:p w:rsidR="00F36E87" w:rsidRDefault="00F36E87" w:rsidP="00F36E8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DC4A84" w:rsidRPr="00F36E87" w:rsidRDefault="00F36E87" w:rsidP="00F36E87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DC4A84" w:rsidRPr="00F36E87">
        <w:rPr>
          <w:sz w:val="28"/>
          <w:szCs w:val="28"/>
        </w:rPr>
        <w:t>а тему</w:t>
      </w:r>
    </w:p>
    <w:p w:rsidR="006151E8" w:rsidRPr="00F36E87" w:rsidRDefault="00DC4A84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52"/>
        </w:rPr>
      </w:pPr>
      <w:r w:rsidRPr="00F36E87">
        <w:rPr>
          <w:b w:val="0"/>
          <w:sz w:val="28"/>
          <w:szCs w:val="52"/>
        </w:rPr>
        <w:t>«</w:t>
      </w:r>
      <w:r w:rsidR="006151E8" w:rsidRPr="00F36E87">
        <w:rPr>
          <w:b w:val="0"/>
          <w:sz w:val="28"/>
          <w:szCs w:val="52"/>
        </w:rPr>
        <w:t>Построение эконометрической модели и исследование проблемы гетероскедастичности с помощью тестов Вайта, Бреуша-Пагана-Годфри и Парка</w:t>
      </w:r>
      <w:r w:rsidRPr="00F36E87">
        <w:rPr>
          <w:b w:val="0"/>
          <w:sz w:val="28"/>
          <w:szCs w:val="52"/>
        </w:rPr>
        <w:t>»</w:t>
      </w: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151E8" w:rsidRPr="00F36E87" w:rsidRDefault="00CA2AE5" w:rsidP="00F36E8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Выполнила</w:t>
      </w: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Студентка третьего курса</w:t>
      </w: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Отделения «Экономическая теория»</w:t>
      </w: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Волкова Ольга Александровна</w:t>
      </w:r>
    </w:p>
    <w:p w:rsidR="00DC4A84" w:rsidRPr="00F36E87" w:rsidRDefault="00DC4A84" w:rsidP="00F36E87">
      <w:pPr>
        <w:widowControl w:val="0"/>
        <w:spacing w:line="360" w:lineRule="auto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Научный руководитель:</w:t>
      </w: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Абакумова Юлия Георгиевна</w:t>
      </w: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151E8" w:rsidRPr="00F36E87" w:rsidRDefault="006151E8" w:rsidP="00F36E87">
      <w:pPr>
        <w:widowControl w:val="0"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F36E87">
        <w:rPr>
          <w:sz w:val="28"/>
          <w:szCs w:val="28"/>
        </w:rPr>
        <w:t>Минск</w:t>
      </w:r>
      <w:r w:rsidR="00DC4A84" w:rsidRPr="00F36E87">
        <w:rPr>
          <w:sz w:val="28"/>
          <w:szCs w:val="28"/>
        </w:rPr>
        <w:t xml:space="preserve">, </w:t>
      </w:r>
      <w:r w:rsidRPr="00F36E87">
        <w:rPr>
          <w:sz w:val="28"/>
          <w:szCs w:val="28"/>
        </w:rPr>
        <w:t>2008</w:t>
      </w:r>
      <w:r w:rsidR="00F36E87">
        <w:rPr>
          <w:sz w:val="28"/>
          <w:szCs w:val="28"/>
        </w:rPr>
        <w:t xml:space="preserve"> </w:t>
      </w:r>
      <w:r w:rsidR="00DC4A84" w:rsidRPr="00F36E87">
        <w:rPr>
          <w:sz w:val="28"/>
          <w:szCs w:val="28"/>
        </w:rPr>
        <w:t>г.</w:t>
      </w:r>
    </w:p>
    <w:p w:rsidR="00A03EAC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  <w:t>Содержание</w:t>
      </w:r>
    </w:p>
    <w:p w:rsidR="00A03EAC" w:rsidRPr="00F36E87" w:rsidRDefault="00A03EAC" w:rsidP="00F36E87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03EAC" w:rsidRPr="00F36E87" w:rsidRDefault="00A03EAC" w:rsidP="00F36E87">
      <w:pPr>
        <w:widowControl w:val="0"/>
        <w:spacing w:line="360" w:lineRule="auto"/>
        <w:jc w:val="both"/>
        <w:rPr>
          <w:sz w:val="28"/>
          <w:szCs w:val="32"/>
        </w:rPr>
      </w:pPr>
      <w:r w:rsidRPr="00F36E87">
        <w:rPr>
          <w:sz w:val="28"/>
          <w:szCs w:val="32"/>
        </w:rPr>
        <w:t>Введение</w:t>
      </w:r>
    </w:p>
    <w:p w:rsidR="00A03EAC" w:rsidRPr="00F36E87" w:rsidRDefault="00A03EAC" w:rsidP="00F36E87">
      <w:pPr>
        <w:widowControl w:val="0"/>
        <w:spacing w:line="360" w:lineRule="auto"/>
        <w:jc w:val="both"/>
        <w:rPr>
          <w:sz w:val="28"/>
          <w:szCs w:val="32"/>
        </w:rPr>
      </w:pPr>
      <w:r w:rsidRPr="00F36E87">
        <w:rPr>
          <w:sz w:val="28"/>
          <w:szCs w:val="32"/>
        </w:rPr>
        <w:t>Теоретический раздел</w:t>
      </w:r>
    </w:p>
    <w:p w:rsidR="00A03EAC" w:rsidRPr="00F36E87" w:rsidRDefault="00A03EAC" w:rsidP="00F36E87">
      <w:pPr>
        <w:widowControl w:val="0"/>
        <w:spacing w:line="360" w:lineRule="auto"/>
        <w:jc w:val="both"/>
        <w:rPr>
          <w:sz w:val="28"/>
          <w:szCs w:val="32"/>
        </w:rPr>
      </w:pPr>
      <w:r w:rsidRPr="00F36E87">
        <w:rPr>
          <w:sz w:val="28"/>
          <w:szCs w:val="32"/>
        </w:rPr>
        <w:t>Аналитический раздел</w:t>
      </w:r>
    </w:p>
    <w:p w:rsidR="0026783D" w:rsidRPr="00F36E87" w:rsidRDefault="0026783D" w:rsidP="00F36E87">
      <w:pPr>
        <w:widowControl w:val="0"/>
        <w:spacing w:line="360" w:lineRule="auto"/>
        <w:jc w:val="both"/>
        <w:rPr>
          <w:sz w:val="28"/>
          <w:szCs w:val="32"/>
        </w:rPr>
      </w:pPr>
      <w:r w:rsidRPr="00F36E87">
        <w:rPr>
          <w:sz w:val="28"/>
          <w:szCs w:val="32"/>
        </w:rPr>
        <w:t>Построение базовой регрессионной модели и оценка её качества</w:t>
      </w:r>
    </w:p>
    <w:p w:rsidR="0026783D" w:rsidRPr="00F36E87" w:rsidRDefault="0026783D" w:rsidP="00F36E87">
      <w:pPr>
        <w:widowControl w:val="0"/>
        <w:spacing w:line="360" w:lineRule="auto"/>
        <w:jc w:val="both"/>
        <w:rPr>
          <w:sz w:val="28"/>
          <w:szCs w:val="32"/>
        </w:rPr>
      </w:pPr>
      <w:r w:rsidRPr="00F36E87">
        <w:rPr>
          <w:sz w:val="28"/>
          <w:szCs w:val="32"/>
        </w:rPr>
        <w:t>Исследование проблемы гетероскедастичности с помощью тестов Вайта, Бреуша-Пагана-Годфри и Парка</w:t>
      </w:r>
    </w:p>
    <w:p w:rsidR="0026783D" w:rsidRPr="00F36E87" w:rsidRDefault="0026783D" w:rsidP="00F36E87">
      <w:pPr>
        <w:widowControl w:val="0"/>
        <w:spacing w:line="360" w:lineRule="auto"/>
        <w:jc w:val="both"/>
        <w:rPr>
          <w:sz w:val="28"/>
          <w:szCs w:val="32"/>
        </w:rPr>
      </w:pPr>
      <w:r w:rsidRPr="00F36E87">
        <w:rPr>
          <w:sz w:val="28"/>
          <w:szCs w:val="32"/>
        </w:rPr>
        <w:t>Устранение гетероскедастичности в модели</w:t>
      </w:r>
    </w:p>
    <w:p w:rsidR="00A03EAC" w:rsidRPr="00F36E87" w:rsidRDefault="00A03EAC" w:rsidP="00F36E87">
      <w:pPr>
        <w:widowControl w:val="0"/>
        <w:spacing w:line="360" w:lineRule="auto"/>
        <w:jc w:val="both"/>
        <w:rPr>
          <w:sz w:val="28"/>
          <w:szCs w:val="32"/>
        </w:rPr>
      </w:pPr>
      <w:r w:rsidRPr="00F36E87">
        <w:rPr>
          <w:sz w:val="28"/>
          <w:szCs w:val="32"/>
        </w:rPr>
        <w:t>Заключение</w:t>
      </w:r>
    </w:p>
    <w:p w:rsidR="00A03EAC" w:rsidRPr="00F36E87" w:rsidRDefault="00A03EAC" w:rsidP="00F36E87">
      <w:pPr>
        <w:widowControl w:val="0"/>
        <w:spacing w:line="360" w:lineRule="auto"/>
        <w:jc w:val="both"/>
        <w:rPr>
          <w:sz w:val="28"/>
          <w:szCs w:val="32"/>
        </w:rPr>
      </w:pPr>
      <w:r w:rsidRPr="00F36E87">
        <w:rPr>
          <w:sz w:val="28"/>
          <w:szCs w:val="32"/>
        </w:rPr>
        <w:t>Список использованных источников</w:t>
      </w:r>
    </w:p>
    <w:p w:rsidR="00A03EAC" w:rsidRPr="00F36E87" w:rsidRDefault="00A03EAC" w:rsidP="00F36E87">
      <w:pPr>
        <w:widowControl w:val="0"/>
        <w:tabs>
          <w:tab w:val="num" w:pos="426"/>
        </w:tabs>
        <w:spacing w:line="360" w:lineRule="auto"/>
        <w:jc w:val="both"/>
        <w:rPr>
          <w:sz w:val="28"/>
          <w:szCs w:val="32"/>
        </w:rPr>
      </w:pPr>
    </w:p>
    <w:p w:rsidR="006804B2" w:rsidRPr="00F36E87" w:rsidRDefault="00A03EAC" w:rsidP="00F36E87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F36E87">
        <w:rPr>
          <w:sz w:val="28"/>
          <w:szCs w:val="32"/>
        </w:rPr>
        <w:br w:type="page"/>
        <w:t>Введение</w:t>
      </w:r>
    </w:p>
    <w:p w:rsidR="0031737D" w:rsidRPr="00F36E87" w:rsidRDefault="0031737D" w:rsidP="00F36E8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0D776E" w:rsidRPr="00F36E87" w:rsidRDefault="00294D23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Вся история развития человечества неразрывно связана с изменениями динамики численности и воспроизводства населения.</w:t>
      </w:r>
      <w:r w:rsidR="000D776E" w:rsidRPr="00F36E87">
        <w:rPr>
          <w:sz w:val="28"/>
          <w:szCs w:val="28"/>
        </w:rPr>
        <w:t xml:space="preserve"> Современные очень высокие темпы роста численности населения мира в решающей степени определяются темпами его увеличения в развивающихся странах.</w:t>
      </w:r>
    </w:p>
    <w:p w:rsidR="000D776E" w:rsidRPr="00F36E87" w:rsidRDefault="000D776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Современный «взрыв» населения в развивающихся странах имеет существенные особенности. Главная особенность заключается в том, что если в Европе быстрый рост населения был обусловлен в первую очередь социально-экономическими изменениями, т.е. следовал за экономическим ростом и изменениями в социальной сфере, то в развивающихся странах мы наблюдаем прямо противоположную картину: быстрый рост населения значительно опережает их экономическое и социальное развитие, усугубляя тем самым и без того ложные проблемы занятости, социальной сферы, обеспечения продовольствием, экологии.</w:t>
      </w:r>
    </w:p>
    <w:p w:rsidR="000D776E" w:rsidRPr="00F36E87" w:rsidRDefault="000D776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Наряду с наблюдаемым во второй половине XX века демографическим взрывом проявился и демографический кризис, затронувший в первую очередь развитые страны мира.</w:t>
      </w:r>
    </w:p>
    <w:p w:rsidR="000D776E" w:rsidRPr="00F36E87" w:rsidRDefault="000D776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Суть современного демографического кризиса заключается не только в резком ухудшении развития народонаселения, что выражается в резком уменьшении темпов роста численности населения в развитых странах, а в некоторых из них и снижении этого показателя за нулевую отметку, но и в определенном кризисе института семьи, в некотором ухудшении качества развития населения, в демографическом старении.</w:t>
      </w:r>
    </w:p>
    <w:p w:rsidR="000D776E" w:rsidRPr="00F36E87" w:rsidRDefault="000D776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Наблюдаемая в развитых странах мира тенденция к резкому падению рождаемости значительно ниже уровня, обеспечивающего простое воспроизводств населения, ведет к значительному демографическому старению, сокращению трудовых ресурсов и увеличению «экономической нагрузки» на экономически активное население, на старение населения или увеличение доли пожилых и старых людей.</w:t>
      </w:r>
    </w:p>
    <w:p w:rsidR="00CD5011" w:rsidRPr="00F36E87" w:rsidRDefault="000D776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Итак, и</w:t>
      </w:r>
      <w:r w:rsidR="00CD5011" w:rsidRPr="00F36E87">
        <w:rPr>
          <w:sz w:val="28"/>
          <w:szCs w:val="28"/>
        </w:rPr>
        <w:t xml:space="preserve">зменение показателя </w:t>
      </w:r>
      <w:r w:rsidRPr="00F36E87">
        <w:rPr>
          <w:sz w:val="28"/>
          <w:szCs w:val="28"/>
        </w:rPr>
        <w:t xml:space="preserve">общей численности населения </w:t>
      </w:r>
      <w:r w:rsidR="00CD5011" w:rsidRPr="00F36E87">
        <w:rPr>
          <w:sz w:val="28"/>
          <w:szCs w:val="28"/>
        </w:rPr>
        <w:t>происходит под воздействием целого ряда прямых и косвенных факторов.</w:t>
      </w:r>
      <w:r w:rsidR="0086637A" w:rsidRPr="00F36E87">
        <w:rPr>
          <w:sz w:val="28"/>
          <w:szCs w:val="28"/>
        </w:rPr>
        <w:t xml:space="preserve"> В своей работе я бы хотела рассмотреть влияние показателей рождаемости, смертности и численности пожилого населения в разных странах мира на общую численность населения этих стран.</w:t>
      </w:r>
    </w:p>
    <w:p w:rsidR="00CD5011" w:rsidRPr="00F36E87" w:rsidRDefault="00CD5011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Такой выбор обусловлен, в первую очередь, целью моей работы – проверка регрессионной модели на гетероскедастичность (т.к. эта проблема в большей степени присуща пространственным данным и редко встречается во временных рядах</w:t>
      </w:r>
      <w:r w:rsidR="0086637A" w:rsidRPr="00F36E87">
        <w:rPr>
          <w:sz w:val="28"/>
          <w:szCs w:val="28"/>
        </w:rPr>
        <w:t>).</w:t>
      </w:r>
      <w:r w:rsidRPr="00F36E87">
        <w:rPr>
          <w:sz w:val="28"/>
          <w:szCs w:val="28"/>
        </w:rPr>
        <w:t xml:space="preserve"> </w:t>
      </w:r>
    </w:p>
    <w:p w:rsidR="00CD5011" w:rsidRDefault="00CD5011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Таким образом построенная мною модедь содержит следующие объясняющие переменные:</w:t>
      </w:r>
    </w:p>
    <w:p w:rsidR="00F36E87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D5011" w:rsidRPr="00F36E87" w:rsidRDefault="00CD5011" w:rsidP="00F36E87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X</w:t>
      </w:r>
      <w:r w:rsidRPr="00F36E87">
        <w:rPr>
          <w:sz w:val="28"/>
          <w:szCs w:val="28"/>
          <w:vertAlign w:val="subscript"/>
        </w:rPr>
        <w:t>1</w:t>
      </w:r>
      <w:r w:rsidRPr="00F36E87">
        <w:rPr>
          <w:sz w:val="28"/>
          <w:szCs w:val="28"/>
        </w:rPr>
        <w:t xml:space="preserve"> – численность рожденных детей за 2007г. (чел.),</w:t>
      </w:r>
    </w:p>
    <w:p w:rsidR="00CD5011" w:rsidRPr="00F36E87" w:rsidRDefault="00CD5011" w:rsidP="00F36E87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X</w:t>
      </w:r>
      <w:r w:rsidRPr="00F36E87">
        <w:rPr>
          <w:sz w:val="28"/>
          <w:szCs w:val="28"/>
          <w:vertAlign w:val="subscript"/>
        </w:rPr>
        <w:t xml:space="preserve">2 </w:t>
      </w:r>
      <w:r w:rsidRPr="00F36E87">
        <w:rPr>
          <w:sz w:val="28"/>
          <w:szCs w:val="28"/>
        </w:rPr>
        <w:t>– численность умерших за 2007г. (чел),</w:t>
      </w:r>
    </w:p>
    <w:p w:rsidR="00CD5011" w:rsidRPr="00F36E87" w:rsidRDefault="00CD5011" w:rsidP="00F36E87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Х</w:t>
      </w:r>
      <w:r w:rsidRPr="00F36E87">
        <w:rPr>
          <w:sz w:val="28"/>
          <w:szCs w:val="28"/>
          <w:vertAlign w:val="subscript"/>
        </w:rPr>
        <w:t>3</w:t>
      </w:r>
      <w:r w:rsidRPr="00F36E87">
        <w:rPr>
          <w:sz w:val="28"/>
          <w:szCs w:val="28"/>
        </w:rPr>
        <w:t xml:space="preserve"> – численность населения в возрасте от 65 лет и старше (чел.),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и объясняемую переменную:</w:t>
      </w:r>
    </w:p>
    <w:p w:rsidR="00CD5011" w:rsidRPr="00F36E87" w:rsidRDefault="00CD5011" w:rsidP="00F36E87">
      <w:pPr>
        <w:pStyle w:val="21"/>
        <w:widowControl w:val="0"/>
        <w:spacing w:after="0"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Y – </w:t>
      </w:r>
      <w:r w:rsidR="005B78B4" w:rsidRPr="00F36E87">
        <w:rPr>
          <w:sz w:val="28"/>
          <w:szCs w:val="28"/>
        </w:rPr>
        <w:t>о</w:t>
      </w:r>
      <w:r w:rsidRPr="00F36E87">
        <w:rPr>
          <w:sz w:val="28"/>
          <w:szCs w:val="28"/>
        </w:rPr>
        <w:t>бщая численность населения на начало 2008г. (чел.).</w: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94D23" w:rsidRPr="00F36E87" w:rsidRDefault="00294D23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Статистические данные по странам взяты за период 2007г, влияющие на общую численность населения начала 2008г.</w:t>
      </w:r>
      <w:r w:rsidR="009859DF" w:rsidRPr="00F36E87">
        <w:rPr>
          <w:sz w:val="28"/>
          <w:szCs w:val="28"/>
        </w:rPr>
        <w:t xml:space="preserve"> (Таблица 1)</w:t>
      </w:r>
    </w:p>
    <w:p w:rsidR="00A03EAC" w:rsidRPr="00F36E87" w:rsidRDefault="00A03EAC" w:rsidP="00F36E8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93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34"/>
        <w:gridCol w:w="2010"/>
        <w:gridCol w:w="1877"/>
        <w:gridCol w:w="1699"/>
        <w:gridCol w:w="2090"/>
      </w:tblGrid>
      <w:tr w:rsidR="00294D23" w:rsidRPr="00F36E87" w:rsidTr="00F36E87">
        <w:trPr>
          <w:trHeight w:val="604"/>
          <w:jc w:val="center"/>
        </w:trPr>
        <w:tc>
          <w:tcPr>
            <w:tcW w:w="1634" w:type="dxa"/>
            <w:vAlign w:val="center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Страны</w:t>
            </w:r>
          </w:p>
        </w:tc>
        <w:tc>
          <w:tcPr>
            <w:tcW w:w="2010" w:type="dxa"/>
            <w:vAlign w:val="center"/>
          </w:tcPr>
          <w:p w:rsidR="00294D23" w:rsidRPr="00F36E87" w:rsidRDefault="00294D23" w:rsidP="00F36E87">
            <w:pPr>
              <w:widowControl w:val="0"/>
              <w:spacing w:line="360" w:lineRule="auto"/>
              <w:ind w:hanging="206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Общая численность населения на начало года</w:t>
            </w:r>
          </w:p>
        </w:tc>
        <w:tc>
          <w:tcPr>
            <w:tcW w:w="1877" w:type="dxa"/>
            <w:vAlign w:val="center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X1- численность рожненных детей за 2007г.</w:t>
            </w:r>
          </w:p>
        </w:tc>
        <w:tc>
          <w:tcPr>
            <w:tcW w:w="1699" w:type="dxa"/>
            <w:vAlign w:val="center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X2 - смертность за 2007г.</w:t>
            </w:r>
          </w:p>
        </w:tc>
        <w:tc>
          <w:tcPr>
            <w:tcW w:w="2090" w:type="dxa"/>
            <w:vAlign w:val="center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 xml:space="preserve">X3 - численность населения старше 65 лет за 2007г. 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Бельгия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10666866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120663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374.0553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1824034.086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Болгария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7640238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75349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693.2108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1321761.174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Чехия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10381130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114632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355.3592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1484501.59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Дания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5475791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64082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256.328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837796.023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Германия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82221808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682700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2594.26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16279917.98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Эстония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1340935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15775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78.875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229299.885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Ирландия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4419859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70623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261.3051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490604.349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Греция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11214992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110048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418.1824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2085988.512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Испания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45283259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488335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1806.8395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7562304.253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Франция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63753140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816500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3102.7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10328008.68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Италия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59618114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563236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2140.2968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11864004.69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Кипр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794580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8529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52.8798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97733.34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Латвия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2270894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23273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202.4751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388322.874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Литва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3366357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32346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190.8414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525151.692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Люксембург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483799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5477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9.8586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67731.86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Венгрия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10045000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97600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575.84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1597155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Мальта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410584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3871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25.1615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56660.592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Нидерланды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16404282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180882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741.6162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2378620.89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Австрия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8331930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76250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282.125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1408096.17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Польша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38115641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387873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2327.238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5107495.894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Португалия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10617575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102492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348.4728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1836840.475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Румыния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21528627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214728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2576.736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3207765.423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Словения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2025866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19636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60.8716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322112.694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Словакия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5400998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54424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331.9864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642718.762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Финляндия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5300484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58729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158.5683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874579.86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Швеция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9182927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103421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258.5525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1597829.298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Великобритания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61185981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770651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3467.9295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9789756.96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 xml:space="preserve">Турция 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70586256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1361000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29533.7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4658692.896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Исландия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314321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4508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6.3112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36775.557</w:t>
            </w:r>
          </w:p>
        </w:tc>
      </w:tr>
      <w:tr w:rsidR="00294D23" w:rsidRPr="00F36E87" w:rsidTr="00F36E87">
        <w:trPr>
          <w:trHeight w:val="280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Норвегия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4737171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58459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181.2229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691626.966</w:t>
            </w:r>
          </w:p>
        </w:tc>
      </w:tr>
      <w:tr w:rsidR="00294D23" w:rsidRPr="00F36E87" w:rsidTr="00F36E87">
        <w:trPr>
          <w:trHeight w:val="297"/>
          <w:jc w:val="center"/>
        </w:trPr>
        <w:tc>
          <w:tcPr>
            <w:tcW w:w="1634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Швейцария</w:t>
            </w:r>
          </w:p>
        </w:tc>
        <w:tc>
          <w:tcPr>
            <w:tcW w:w="201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7591414</w:t>
            </w:r>
          </w:p>
        </w:tc>
        <w:tc>
          <w:tcPr>
            <w:tcW w:w="1877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74440</w:t>
            </w:r>
          </w:p>
        </w:tc>
        <w:tc>
          <w:tcPr>
            <w:tcW w:w="1699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290.316</w:t>
            </w:r>
          </w:p>
        </w:tc>
        <w:tc>
          <w:tcPr>
            <w:tcW w:w="2090" w:type="dxa"/>
            <w:noWrap/>
            <w:vAlign w:val="bottom"/>
          </w:tcPr>
          <w:p w:rsidR="00294D23" w:rsidRPr="00F36E87" w:rsidRDefault="00294D23" w:rsidP="00F36E87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36E87">
              <w:rPr>
                <w:rFonts w:cs="Arial"/>
                <w:sz w:val="20"/>
                <w:szCs w:val="20"/>
              </w:rPr>
              <w:t>1229809.068</w:t>
            </w:r>
          </w:p>
        </w:tc>
      </w:tr>
    </w:tbl>
    <w:p w:rsidR="00A03EAC" w:rsidRPr="00F36E87" w:rsidRDefault="009859DF" w:rsidP="00F36E8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36E87">
        <w:rPr>
          <w:bCs/>
          <w:sz w:val="28"/>
          <w:szCs w:val="28"/>
        </w:rPr>
        <w:t>Табл. 1</w:t>
      </w:r>
    </w:p>
    <w:p w:rsidR="00A03EAC" w:rsidRPr="00F36E87" w:rsidRDefault="00A03EAC" w:rsidP="00F36E8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A03EAC" w:rsidRPr="00F36E87" w:rsidRDefault="00F36E87" w:rsidP="00F36E8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A03EAC" w:rsidRPr="00F36E87">
        <w:rPr>
          <w:bCs/>
          <w:sz w:val="28"/>
          <w:szCs w:val="28"/>
        </w:rPr>
        <w:t>Теоретический раздел</w:t>
      </w:r>
    </w:p>
    <w:p w:rsidR="00A03EAC" w:rsidRPr="00F36E87" w:rsidRDefault="00A03EAC" w:rsidP="00F36E8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D0325C" w:rsidRPr="00F36E87" w:rsidRDefault="00D0325C" w:rsidP="00F36E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При практическом проведении регрессионного анализ модели с помощью МНК необходимо обращать внимание на проблемы, связанные с выполнимостью свойств случайных отклонений модели, т.к. свойства оценок коэффициентов регрессии напрямую зависят от свойств случайного члена в уравнении регрессии. Для получения качественных оценок необходимо следить за выполнимостью предпосылок МНК (условий Гаусса-Маркова), т.к. при их нарушении МНК может давать оценки с плохими статистическими свойствами.</w:t>
      </w:r>
    </w:p>
    <w:p w:rsidR="00D0325C" w:rsidRPr="00F36E87" w:rsidRDefault="00D0325C" w:rsidP="00F36E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NewRoman"/>
          <w:sz w:val="28"/>
          <w:szCs w:val="28"/>
        </w:rPr>
      </w:pPr>
      <w:r w:rsidRPr="00F36E87">
        <w:rPr>
          <w:sz w:val="28"/>
          <w:szCs w:val="28"/>
        </w:rPr>
        <w:t xml:space="preserve">Одной из ключевых предпосылок МНК является условие постоянства дисперсий случайных отклонений: </w:t>
      </w:r>
      <w:r w:rsidRPr="00F36E87">
        <w:rPr>
          <w:iCs/>
          <w:sz w:val="28"/>
          <w:szCs w:val="28"/>
        </w:rPr>
        <w:t xml:space="preserve">т.е. D( </w:t>
      </w:r>
      <w:r w:rsidRPr="00F36E87">
        <w:rPr>
          <w:rFonts w:eastAsia="SymbolMT"/>
          <w:sz w:val="28"/>
          <w:szCs w:val="28"/>
        </w:rPr>
        <w:t>ε</w:t>
      </w:r>
      <w:r w:rsidRPr="00F36E87">
        <w:rPr>
          <w:iCs/>
          <w:sz w:val="28"/>
          <w:szCs w:val="28"/>
          <w:vertAlign w:val="subscript"/>
        </w:rPr>
        <w:t>i</w:t>
      </w:r>
      <w:r w:rsidRPr="00F36E87">
        <w:rPr>
          <w:iCs/>
          <w:sz w:val="28"/>
          <w:szCs w:val="28"/>
        </w:rPr>
        <w:t xml:space="preserve"> ) = D( </w:t>
      </w:r>
      <w:r w:rsidRPr="00F36E87">
        <w:rPr>
          <w:rFonts w:eastAsia="SymbolMT"/>
          <w:sz w:val="28"/>
          <w:szCs w:val="28"/>
        </w:rPr>
        <w:t>ε</w:t>
      </w:r>
      <w:r w:rsidRPr="00F36E87">
        <w:rPr>
          <w:iCs/>
          <w:sz w:val="28"/>
          <w:szCs w:val="28"/>
          <w:vertAlign w:val="subscript"/>
        </w:rPr>
        <w:t>j</w:t>
      </w:r>
      <w:r w:rsidRPr="00F36E87">
        <w:rPr>
          <w:iCs/>
          <w:sz w:val="28"/>
          <w:szCs w:val="28"/>
        </w:rPr>
        <w:t xml:space="preserve"> )</w:t>
      </w:r>
      <w:r w:rsidR="00F36E87">
        <w:rPr>
          <w:iCs/>
          <w:sz w:val="28"/>
          <w:szCs w:val="28"/>
        </w:rPr>
        <w:t xml:space="preserve"> </w:t>
      </w:r>
      <w:r w:rsidRPr="00F36E87">
        <w:rPr>
          <w:iCs/>
          <w:sz w:val="28"/>
          <w:szCs w:val="28"/>
        </w:rPr>
        <w:t>=</w:t>
      </w:r>
      <w:r w:rsidR="00F36E87">
        <w:rPr>
          <w:iCs/>
          <w:sz w:val="28"/>
          <w:szCs w:val="28"/>
        </w:rPr>
        <w:t xml:space="preserve"> </w:t>
      </w:r>
      <w:r w:rsidRPr="00F36E87">
        <w:rPr>
          <w:rFonts w:eastAsia="SymbolMT"/>
          <w:sz w:val="28"/>
          <w:szCs w:val="28"/>
        </w:rPr>
        <w:t>σ</w:t>
      </w:r>
      <w:r w:rsidRPr="00F36E87">
        <w:rPr>
          <w:iCs/>
          <w:sz w:val="28"/>
          <w:szCs w:val="28"/>
          <w:vertAlign w:val="superscript"/>
        </w:rPr>
        <w:t>2</w:t>
      </w:r>
      <w:r w:rsidRPr="00F36E87">
        <w:rPr>
          <w:iCs/>
          <w:sz w:val="28"/>
          <w:szCs w:val="28"/>
        </w:rPr>
        <w:t xml:space="preserve"> для любых наблюдений i и j. </w:t>
      </w:r>
      <w:r w:rsidRPr="00F36E87">
        <w:rPr>
          <w:sz w:val="28"/>
          <w:szCs w:val="28"/>
        </w:rPr>
        <w:t xml:space="preserve">Выполнимость данной предпосылки называется </w:t>
      </w:r>
      <w:r w:rsidRPr="00F36E87">
        <w:rPr>
          <w:iCs/>
          <w:sz w:val="28"/>
          <w:szCs w:val="28"/>
        </w:rPr>
        <w:t>гомоскедастичностью (постоянством</w:t>
      </w:r>
      <w:r w:rsidR="00F36E87">
        <w:rPr>
          <w:iCs/>
          <w:sz w:val="28"/>
          <w:szCs w:val="28"/>
        </w:rPr>
        <w:t xml:space="preserve"> </w:t>
      </w:r>
      <w:r w:rsidRPr="00F36E87">
        <w:rPr>
          <w:iCs/>
          <w:sz w:val="28"/>
          <w:szCs w:val="28"/>
        </w:rPr>
        <w:t>дисперсии</w:t>
      </w:r>
      <w:r w:rsidR="00F36E87">
        <w:rPr>
          <w:iCs/>
          <w:sz w:val="28"/>
          <w:szCs w:val="28"/>
        </w:rPr>
        <w:t xml:space="preserve"> </w:t>
      </w:r>
      <w:r w:rsidRPr="00F36E87">
        <w:rPr>
          <w:iCs/>
          <w:sz w:val="28"/>
          <w:szCs w:val="28"/>
        </w:rPr>
        <w:t>отклонений)</w:t>
      </w:r>
      <w:r w:rsidRPr="00F36E87">
        <w:rPr>
          <w:sz w:val="28"/>
          <w:szCs w:val="28"/>
        </w:rPr>
        <w:t xml:space="preserve">. Невыполнимость данной предпосылки называется </w:t>
      </w:r>
      <w:r w:rsidRPr="00F36E87">
        <w:rPr>
          <w:iCs/>
          <w:sz w:val="28"/>
          <w:szCs w:val="28"/>
        </w:rPr>
        <w:t>гетероскедастичностью</w:t>
      </w:r>
      <w:r w:rsidR="00F36E87">
        <w:rPr>
          <w:iCs/>
          <w:sz w:val="28"/>
          <w:szCs w:val="28"/>
        </w:rPr>
        <w:t xml:space="preserve"> </w:t>
      </w:r>
      <w:r w:rsidRPr="00F36E87">
        <w:rPr>
          <w:iCs/>
          <w:sz w:val="28"/>
          <w:szCs w:val="28"/>
        </w:rPr>
        <w:t>(непостоянством дисперсий отклонений</w:t>
      </w:r>
      <w:r w:rsidRPr="00F36E87">
        <w:rPr>
          <w:rFonts w:cs="TimesNewRoman,Italic"/>
          <w:iCs/>
          <w:sz w:val="28"/>
          <w:szCs w:val="28"/>
        </w:rPr>
        <w:t>)</w:t>
      </w:r>
      <w:r w:rsidRPr="00F36E87">
        <w:rPr>
          <w:rFonts w:cs="TimesNewRoman"/>
          <w:sz w:val="28"/>
          <w:szCs w:val="28"/>
        </w:rPr>
        <w:t>.</w:t>
      </w:r>
    </w:p>
    <w:p w:rsidR="00D0325C" w:rsidRPr="00F36E87" w:rsidRDefault="00D0325C" w:rsidP="00F36E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Наличие гетероскедастичности может привести к снижению эффективности оценок, полученных по МНК, к смещению дисперсий, к ненадежности интервальных оценок, получаемых на основе соответствующих </w:t>
      </w:r>
      <w:r w:rsidRPr="00F36E87">
        <w:rPr>
          <w:sz w:val="28"/>
          <w:szCs w:val="28"/>
          <w:lang w:val="en-US"/>
        </w:rPr>
        <w:t>t</w:t>
      </w:r>
      <w:r w:rsidRPr="00F36E87">
        <w:rPr>
          <w:sz w:val="28"/>
          <w:szCs w:val="28"/>
        </w:rPr>
        <w:t>- и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  <w:lang w:val="en-US"/>
        </w:rPr>
        <w:t>F</w:t>
      </w:r>
      <w:r w:rsidRPr="00F36E87">
        <w:rPr>
          <w:sz w:val="28"/>
          <w:szCs w:val="28"/>
        </w:rPr>
        <w:t>-статистик. Таким образом, статистические выводы, получаемые при стандартных проверках качества оценок, могут быть ошибочными и приводить к неверным заключения по построенной модели. Вполне вероятно, что стандартные ошибки коэффициентов будут занижены, а следовательно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можно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признать статистически значимыми коэффициенты, которые таковыми не являются.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Причиной гетероскедастичности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могут быть выбросы (резко выделяющиеся наблюдения), ошибки спецификации модели, ошибки в преобразовании данных, ассиметрия распределения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какой-либо из объясняющих переменных.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Чаще всего, появление проблемы гетероскедастичности можно предвидеть и попытаться устранить этот недостаток еще на этапе спецификации. Однако обычно приходиться решать эту проблему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уже после построения уравнения регрессии. Не существует какого-либо однозначного метода определения гетероскедастичности. Существует довольно большое количество тестов и критериев, наиболее популярными и наглядными из которых являются: графический анализ отклонений, тест ранговой корреляции Спирмена, тест Парка, тест Глейзера, тест Голдфельда-Квандта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 xml:space="preserve">и тест Уайта. Моя работа посвящена исследованию поледних двух тестов. </w:t>
      </w:r>
    </w:p>
    <w:p w:rsidR="00D0325C" w:rsidRPr="00F36E87" w:rsidRDefault="00D0325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Тест Уайта</w:t>
      </w:r>
    </w:p>
    <w:p w:rsidR="00D0325C" w:rsidRPr="00F36E87" w:rsidRDefault="00D0325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Алгоритм этого теста заключается в том, что сперва оценивается исходная модель и определяются остатки </w:t>
      </w:r>
      <w:r w:rsidRPr="00F36E87">
        <w:rPr>
          <w:rFonts w:eastAsia="SymbolMT"/>
          <w:sz w:val="28"/>
          <w:szCs w:val="28"/>
        </w:rPr>
        <w:t>ε</w:t>
      </w:r>
      <w:r w:rsidRPr="00F36E87">
        <w:rPr>
          <w:iCs/>
          <w:sz w:val="28"/>
          <w:szCs w:val="28"/>
          <w:vertAlign w:val="subscript"/>
        </w:rPr>
        <w:t xml:space="preserve">i </w:t>
      </w:r>
      <w:r w:rsidRPr="00F36E87">
        <w:rPr>
          <w:sz w:val="28"/>
          <w:szCs w:val="28"/>
        </w:rPr>
        <w:t xml:space="preserve">, затем строится вспомогательно уравнение регрессии и определяется его коэффициент детерминации, произведение </w:t>
      </w:r>
      <w:r w:rsidRPr="00F36E87">
        <w:rPr>
          <w:sz w:val="28"/>
          <w:szCs w:val="28"/>
          <w:lang w:val="en-US"/>
        </w:rPr>
        <w:t>n</w:t>
      </w:r>
      <w:r w:rsidRPr="00F36E87">
        <w:rPr>
          <w:sz w:val="28"/>
          <w:szCs w:val="28"/>
        </w:rPr>
        <w:t>*</w:t>
      </w:r>
      <w:r w:rsidRPr="00F36E87">
        <w:rPr>
          <w:sz w:val="28"/>
          <w:szCs w:val="28"/>
          <w:lang w:val="en-US"/>
        </w:rPr>
        <w:t>R</w:t>
      </w:r>
      <w:r w:rsidRPr="00F36E87">
        <w:rPr>
          <w:sz w:val="28"/>
          <w:szCs w:val="28"/>
        </w:rPr>
        <w:t>^2 сравнивается со значением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χ^2- распределения и делается вывод о наличии или об отсутствии гетероскедастичности.</w:t>
      </w:r>
    </w:p>
    <w:p w:rsidR="00B76A2B" w:rsidRPr="00F36E87" w:rsidRDefault="009F618A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Тест Парка</w:t>
      </w:r>
    </w:p>
    <w:p w:rsidR="00F36E87" w:rsidRDefault="00B76A2B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Парк </w:t>
      </w:r>
      <w:r w:rsidR="00BA5C76" w:rsidRPr="00F36E87">
        <w:rPr>
          <w:sz w:val="28"/>
          <w:szCs w:val="28"/>
        </w:rPr>
        <w:t xml:space="preserve">в свою очередь </w:t>
      </w:r>
      <w:r w:rsidRPr="00F36E87">
        <w:rPr>
          <w:sz w:val="28"/>
          <w:szCs w:val="28"/>
        </w:rPr>
        <w:t>предложил следующую функциональную зависимость:</w: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A2B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9.25pt">
            <v:imagedata r:id="rId7" o:title="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A2B" w:rsidRPr="00F36E87" w:rsidRDefault="00B76A2B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Алгоритм теста:</w:t>
      </w:r>
    </w:p>
    <w:p w:rsidR="00B76A2B" w:rsidRPr="00F36E87" w:rsidRDefault="00B76A2B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1)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Оцениваем исходное уравнение и определяем e</w:t>
      </w:r>
      <w:r w:rsidRPr="00F36E87">
        <w:rPr>
          <w:sz w:val="28"/>
          <w:szCs w:val="28"/>
          <w:vertAlign w:val="subscript"/>
        </w:rPr>
        <w:t>i</w:t>
      </w:r>
      <w:r w:rsidRPr="00F36E87">
        <w:rPr>
          <w:sz w:val="28"/>
          <w:szCs w:val="28"/>
        </w:rPr>
        <w:t>.</w:t>
      </w:r>
    </w:p>
    <w:p w:rsidR="00F36E87" w:rsidRDefault="00BA5C76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2) </w:t>
      </w:r>
      <w:r w:rsidR="00B76A2B" w:rsidRPr="00F36E87">
        <w:rPr>
          <w:sz w:val="28"/>
          <w:szCs w:val="28"/>
        </w:rPr>
        <w:t>Оцениваем уравнение</w: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08.75pt;height:18.75pt">
            <v:imagedata r:id="rId8" o:title="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6E87" w:rsidRDefault="00BA5C76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Проверяем статистическую значимость коэффициента β </w:t>
      </w:r>
      <w:r w:rsidR="00F36E87">
        <w:rPr>
          <w:sz w:val="28"/>
          <w:szCs w:val="28"/>
        </w:rPr>
        <w:t>уравнения на основе статистики</w:t>
      </w:r>
    </w:p>
    <w:p w:rsidR="00BA5C76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4.25pt;height:30.75pt">
            <v:imagedata r:id="rId9" o:title=""/>
          </v:shape>
        </w:pict>
      </w:r>
    </w:p>
    <w:p w:rsidR="00B76A2B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76A2B" w:rsidRPr="00F36E87">
        <w:rPr>
          <w:sz w:val="28"/>
          <w:szCs w:val="28"/>
        </w:rPr>
        <w:t>Если β значим, то гетероскедастичность. Если нет, то гомоскедастичность.</w:t>
      </w:r>
    </w:p>
    <w:p w:rsidR="009F618A" w:rsidRPr="00F36E87" w:rsidRDefault="009F618A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Тест Бреуша-Пагана-Годфри</w:t>
      </w:r>
    </w:p>
    <w:p w:rsidR="00F36E87" w:rsidRDefault="00B76A2B" w:rsidP="00F36E87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Оценивается исходная модель и определяются остатки</w:t>
      </w:r>
    </w:p>
    <w:p w:rsidR="00F36E87" w:rsidRDefault="00F36E87" w:rsidP="00F36E87">
      <w:pPr>
        <w:widowControl w:val="0"/>
        <w:spacing w:line="360" w:lineRule="auto"/>
        <w:ind w:left="1069"/>
        <w:jc w:val="both"/>
        <w:rPr>
          <w:sz w:val="28"/>
          <w:szCs w:val="28"/>
        </w:rPr>
      </w:pPr>
    </w:p>
    <w:p w:rsidR="00BA5C76" w:rsidRDefault="00877D3C" w:rsidP="00F36E87">
      <w:pPr>
        <w:widowControl w:val="0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1pt;height:26.25pt">
            <v:imagedata r:id="rId10" o:title=""/>
          </v:shape>
        </w:pict>
      </w:r>
    </w:p>
    <w:p w:rsidR="00F36E87" w:rsidRPr="00F36E87" w:rsidRDefault="00F36E87" w:rsidP="00F36E87">
      <w:pPr>
        <w:widowControl w:val="0"/>
        <w:spacing w:line="360" w:lineRule="auto"/>
        <w:ind w:left="1069"/>
        <w:jc w:val="both"/>
        <w:rPr>
          <w:sz w:val="28"/>
          <w:szCs w:val="28"/>
        </w:rPr>
      </w:pPr>
    </w:p>
    <w:p w:rsidR="00F36E87" w:rsidRDefault="00B76A2B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Строится оценка:</w: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B76A2B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63pt;height:37.5pt">
            <v:imagedata r:id="rId11" o:title=""/>
          </v:shape>
        </w:pict>
      </w:r>
    </w:p>
    <w:p w:rsidR="00F36E87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6E87" w:rsidRDefault="00F36E87" w:rsidP="00F36E87">
      <w:pPr>
        <w:widowControl w:val="0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Оценивается регрессия</w:t>
      </w:r>
    </w:p>
    <w:p w:rsidR="00F36E87" w:rsidRDefault="00F36E87" w:rsidP="00F36E87">
      <w:pPr>
        <w:widowControl w:val="0"/>
        <w:spacing w:line="360" w:lineRule="auto"/>
        <w:ind w:left="1069"/>
        <w:jc w:val="both"/>
        <w:rPr>
          <w:sz w:val="28"/>
          <w:szCs w:val="28"/>
        </w:rPr>
      </w:pPr>
    </w:p>
    <w:p w:rsidR="00B76A2B" w:rsidRDefault="00877D3C" w:rsidP="00F36E87">
      <w:pPr>
        <w:widowControl w:val="0"/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83pt;height:31.5pt">
            <v:imagedata r:id="rId12" o:title=""/>
          </v:shape>
        </w:pict>
      </w:r>
    </w:p>
    <w:p w:rsid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98.25pt;height:18pt">
            <v:imagedata r:id="rId13" o:title=""/>
          </v:shape>
        </w:pict>
      </w:r>
      <w:r w:rsidR="00B76A2B" w:rsidRPr="00F36E87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32" type="#_x0000_t75" style="width:54.75pt;height:30.75pt">
            <v:imagedata r:id="rId14" o:title=""/>
          </v:shape>
        </w:pict>
      </w:r>
    </w:p>
    <w:p w:rsidR="00B76A2B" w:rsidRPr="00F36E87" w:rsidRDefault="00B76A2B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Если </w:t>
      </w:r>
      <w:r w:rsidR="00877D3C">
        <w:rPr>
          <w:sz w:val="28"/>
          <w:szCs w:val="28"/>
        </w:rPr>
        <w:pict>
          <v:shape id="_x0000_i1033" type="#_x0000_t75" style="width:243.75pt;height:25.5pt">
            <v:imagedata r:id="rId15" o:title="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6E87" w:rsidRDefault="00D0325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При установлении </w:t>
      </w:r>
      <w:r w:rsidR="00BE66C8" w:rsidRPr="00F36E87">
        <w:rPr>
          <w:sz w:val="28"/>
          <w:szCs w:val="28"/>
        </w:rPr>
        <w:t xml:space="preserve">присутствия </w:t>
      </w:r>
      <w:r w:rsidRPr="00F36E87">
        <w:rPr>
          <w:sz w:val="28"/>
          <w:szCs w:val="28"/>
        </w:rPr>
        <w:t>гетероскедастичности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возникает необходимость преобразования модели с целью устранения данного недостатка. Сначала можно попробовать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устранить возможную причину гетероскедастичности,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скорректировав исходные данные, затем попробовать изменить спецификацию модели, а в случае, если не помогут эти меры, использовать метод взвешенных наименьших квадратов.</w:t>
      </w:r>
    </w:p>
    <w:p w:rsidR="00BA5C76" w:rsidRPr="00F36E87" w:rsidRDefault="00BA5C76" w:rsidP="00F36E8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F36E87">
        <w:rPr>
          <w:bCs/>
          <w:sz w:val="28"/>
          <w:szCs w:val="28"/>
        </w:rPr>
        <w:t>Далее в работе проведем довольно полный анализ базовой модели, включая непосредственно тесты на обнаружение гетероскедастичности.</w:t>
      </w:r>
    </w:p>
    <w:p w:rsidR="00A03EAC" w:rsidRPr="00F36E87" w:rsidRDefault="00A03EAC" w:rsidP="00F36E87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8A5971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CA2AE5" w:rsidRPr="00F36E87">
        <w:rPr>
          <w:sz w:val="28"/>
          <w:szCs w:val="32"/>
        </w:rPr>
        <w:t>Аналитический раздел</w: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872F01" w:rsidRPr="00F36E87" w:rsidRDefault="00F11E28" w:rsidP="00F36E87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F36E87">
        <w:rPr>
          <w:sz w:val="28"/>
          <w:szCs w:val="32"/>
        </w:rPr>
        <w:t xml:space="preserve">1. </w:t>
      </w:r>
      <w:r w:rsidR="00872F01" w:rsidRPr="00F36E87">
        <w:rPr>
          <w:sz w:val="28"/>
          <w:szCs w:val="32"/>
        </w:rPr>
        <w:t xml:space="preserve">Построение базовой </w:t>
      </w:r>
      <w:r w:rsidR="009859DF" w:rsidRPr="00F36E87">
        <w:rPr>
          <w:sz w:val="28"/>
          <w:szCs w:val="32"/>
        </w:rPr>
        <w:t>регрессионной</w:t>
      </w:r>
      <w:r w:rsidR="00872F01" w:rsidRPr="00F36E87">
        <w:rPr>
          <w:sz w:val="28"/>
          <w:szCs w:val="32"/>
        </w:rPr>
        <w:t xml:space="preserve"> модели</w:t>
      </w:r>
      <w:r w:rsidRPr="00F36E87">
        <w:rPr>
          <w:sz w:val="28"/>
          <w:szCs w:val="32"/>
        </w:rPr>
        <w:t xml:space="preserve"> и оценка её качества</w:t>
      </w:r>
    </w:p>
    <w:p w:rsidR="00872F01" w:rsidRPr="00F36E87" w:rsidRDefault="00872F01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9859DF" w:rsidRDefault="00B52731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По данным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Т</w:t>
      </w:r>
      <w:r w:rsidR="009859DF" w:rsidRPr="00F36E87">
        <w:rPr>
          <w:sz w:val="28"/>
          <w:szCs w:val="28"/>
        </w:rPr>
        <w:t>аблицы</w:t>
      </w:r>
      <w:r w:rsidRPr="00F36E87">
        <w:rPr>
          <w:sz w:val="28"/>
          <w:szCs w:val="28"/>
        </w:rPr>
        <w:t xml:space="preserve"> </w:t>
      </w:r>
      <w:r w:rsidR="009859DF" w:rsidRPr="00F36E87">
        <w:rPr>
          <w:sz w:val="28"/>
          <w:szCs w:val="28"/>
        </w:rPr>
        <w:t xml:space="preserve">1 </w:t>
      </w:r>
      <w:r w:rsidRPr="00F36E87">
        <w:rPr>
          <w:sz w:val="28"/>
          <w:szCs w:val="28"/>
        </w:rPr>
        <w:t>п</w:t>
      </w:r>
      <w:r w:rsidR="009859DF" w:rsidRPr="00F36E87">
        <w:rPr>
          <w:sz w:val="28"/>
          <w:szCs w:val="28"/>
        </w:rPr>
        <w:t xml:space="preserve">остроим исходную модель с помощью пакета </w:t>
      </w:r>
      <w:r w:rsidR="009859DF" w:rsidRPr="00F36E87">
        <w:rPr>
          <w:sz w:val="28"/>
          <w:szCs w:val="28"/>
          <w:lang w:val="en-US"/>
        </w:rPr>
        <w:t>Eviews</w:t>
      </w:r>
      <w:r w:rsidR="009859DF" w:rsidRPr="00F36E87">
        <w:rPr>
          <w:sz w:val="28"/>
          <w:szCs w:val="28"/>
        </w:rPr>
        <w:t>3.1</w:t>
      </w:r>
      <w:r w:rsidR="005B78B4" w:rsidRPr="00F36E87">
        <w:rPr>
          <w:sz w:val="28"/>
          <w:szCs w:val="28"/>
        </w:rPr>
        <w:t>. Получим следующее уравнение построенной модели:</w:t>
      </w:r>
    </w:p>
    <w:p w:rsidR="00F36E87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2F01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4" type="#_x0000_t75" style="width:412.5pt;height:46.5pt">
            <v:imagedata r:id="rId16" o:title="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B78B4" w:rsidRPr="00F36E87" w:rsidRDefault="005B78B4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Где:</w:t>
      </w:r>
    </w:p>
    <w:p w:rsidR="005B78B4" w:rsidRPr="00F36E87" w:rsidRDefault="005B78B4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Population</w:t>
      </w:r>
      <w:r w:rsidRPr="00F36E87">
        <w:rPr>
          <w:sz w:val="28"/>
          <w:szCs w:val="28"/>
        </w:rPr>
        <w:t xml:space="preserve"> – общая численность населения на начало 2008г. (чел.),</w:t>
      </w:r>
    </w:p>
    <w:p w:rsidR="005B78B4" w:rsidRPr="00F36E87" w:rsidRDefault="005B78B4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Birth</w:t>
      </w:r>
      <w:r w:rsidRPr="00F36E87">
        <w:rPr>
          <w:sz w:val="28"/>
          <w:szCs w:val="28"/>
        </w:rPr>
        <w:t xml:space="preserve"> – численность рожденных детей за 2007г. (чел.),</w:t>
      </w:r>
    </w:p>
    <w:p w:rsidR="005B78B4" w:rsidRPr="00F36E87" w:rsidRDefault="005B78B4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Mortality</w:t>
      </w:r>
      <w:r w:rsidRPr="00F36E87">
        <w:rPr>
          <w:sz w:val="28"/>
          <w:szCs w:val="28"/>
        </w:rPr>
        <w:t xml:space="preserve"> – численность умерших за 2007г. (чел),</w:t>
      </w:r>
    </w:p>
    <w:p w:rsidR="005B78B4" w:rsidRPr="00F36E87" w:rsidRDefault="005B78B4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Old</w:t>
      </w:r>
      <w:r w:rsidRPr="00F36E87">
        <w:rPr>
          <w:sz w:val="28"/>
          <w:szCs w:val="28"/>
        </w:rPr>
        <w:t xml:space="preserve"> – численность населения в возрасте от 65 лет и старше (чел.).</w:t>
      </w:r>
    </w:p>
    <w:p w:rsidR="00872F01" w:rsidRPr="00F36E87" w:rsidRDefault="00872F01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2F01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5" type="#_x0000_t75" style="width:323.25pt;height:246pt">
            <v:imagedata r:id="rId17" o:title=""/>
          </v:shape>
        </w:pict>
      </w:r>
    </w:p>
    <w:p w:rsidR="0068430E" w:rsidRPr="00F36E87" w:rsidRDefault="0068430E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68430E" w:rsidRDefault="00C27AF6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Проверим на значимость коэффициенты уравнения регрессии. Для этого оценим </w:t>
      </w:r>
      <w:r w:rsidRPr="00F36E87">
        <w:rPr>
          <w:sz w:val="28"/>
          <w:szCs w:val="28"/>
          <w:lang w:val="en-US"/>
        </w:rPr>
        <w:t>t</w:t>
      </w:r>
      <w:r w:rsidRPr="00F36E87">
        <w:rPr>
          <w:sz w:val="28"/>
          <w:szCs w:val="28"/>
        </w:rPr>
        <w:t>-статистику:</w:t>
      </w:r>
    </w:p>
    <w:p w:rsidR="0068430E" w:rsidRPr="00F36E87" w:rsidRDefault="00877D3C" w:rsidP="00F36E87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36" type="#_x0000_t75" style="width:455.25pt;height:69.75pt">
            <v:imagedata r:id="rId18" o:title=""/>
          </v:shape>
        </w:pict>
      </w:r>
    </w:p>
    <w:p w:rsidR="00872F01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7" type="#_x0000_t75" style="width:198pt;height:21pt">
            <v:imagedata r:id="rId19" o:title="" gain="112993f" blacklevel="-1966f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D4714" w:rsidRPr="00F36E87" w:rsidRDefault="00FD4714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Используем в данном случае уровень значимости </w:t>
      </w:r>
      <w:r w:rsidR="00877D3C">
        <w:rPr>
          <w:sz w:val="28"/>
          <w:szCs w:val="28"/>
        </w:rPr>
        <w:pict>
          <v:shape id="_x0000_i1038" type="#_x0000_t75" style="width:36.75pt;height:15.75pt">
            <v:imagedata r:id="rId20" o:title=""/>
          </v:shape>
        </w:pict>
      </w:r>
      <w:r w:rsidRPr="00F36E87">
        <w:rPr>
          <w:sz w:val="28"/>
          <w:szCs w:val="28"/>
        </w:rPr>
        <w:t xml:space="preserve">. Тогда критическое значение </w:t>
      </w:r>
      <w:r w:rsidRPr="00F36E87">
        <w:rPr>
          <w:sz w:val="28"/>
          <w:szCs w:val="28"/>
          <w:lang w:val="en-US"/>
        </w:rPr>
        <w:t>t</w:t>
      </w:r>
      <w:r w:rsidRPr="00F36E87">
        <w:rPr>
          <w:sz w:val="28"/>
          <w:szCs w:val="28"/>
        </w:rPr>
        <w:t>-статистики соответственно:</w:t>
      </w:r>
    </w:p>
    <w:p w:rsidR="00FD4714" w:rsidRPr="00F36E87" w:rsidRDefault="00FD4714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FD4714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9" type="#_x0000_t75" style="width:387.75pt;height:35.25pt">
            <v:imagedata r:id="rId21" o:title=""/>
          </v:shape>
        </w:pict>
      </w:r>
    </w:p>
    <w:p w:rsidR="00FD4714" w:rsidRPr="00F36E87" w:rsidRDefault="00FD4714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2F01" w:rsidRPr="00F36E87" w:rsidRDefault="00C14334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Значения </w:t>
      </w:r>
      <w:r w:rsidRPr="00F36E87">
        <w:rPr>
          <w:sz w:val="28"/>
          <w:szCs w:val="28"/>
          <w:lang w:val="en-US"/>
        </w:rPr>
        <w:t>t</w:t>
      </w:r>
      <w:r w:rsidRPr="00F36E87">
        <w:rPr>
          <w:sz w:val="28"/>
          <w:szCs w:val="28"/>
        </w:rPr>
        <w:t xml:space="preserve">-статистик рассматриваемых переменных больше критического значения (критерий Стьюдента), следовательно делаем вывод о их значимости. </w:t>
      </w:r>
      <w:r w:rsidR="00872F01" w:rsidRPr="00F36E87">
        <w:rPr>
          <w:sz w:val="28"/>
          <w:szCs w:val="28"/>
        </w:rPr>
        <w:t>По анализу</w:t>
      </w:r>
      <w:r w:rsidR="00C27AF6" w:rsidRPr="00F36E87">
        <w:rPr>
          <w:sz w:val="28"/>
          <w:szCs w:val="28"/>
        </w:rPr>
        <w:t xml:space="preserve"> исследованных</w:t>
      </w:r>
      <w:r w:rsidR="00F36E87">
        <w:rPr>
          <w:sz w:val="28"/>
          <w:szCs w:val="28"/>
        </w:rPr>
        <w:t xml:space="preserve"> </w:t>
      </w:r>
      <w:r w:rsidR="00872F01" w:rsidRPr="00F36E87">
        <w:rPr>
          <w:sz w:val="28"/>
          <w:szCs w:val="28"/>
          <w:lang w:val="en-US"/>
        </w:rPr>
        <w:t>t</w:t>
      </w:r>
      <w:r w:rsidR="00872F01" w:rsidRPr="00F36E87">
        <w:rPr>
          <w:sz w:val="28"/>
          <w:szCs w:val="28"/>
        </w:rPr>
        <w:t xml:space="preserve">-статистик и коэффициента детерминации </w:t>
      </w:r>
      <w:r w:rsidR="00872F01" w:rsidRPr="00F36E87">
        <w:rPr>
          <w:sz w:val="28"/>
          <w:szCs w:val="28"/>
          <w:lang w:val="en-US"/>
        </w:rPr>
        <w:t>R</w:t>
      </w:r>
      <w:r w:rsidR="00872F01" w:rsidRPr="00F36E87">
        <w:rPr>
          <w:sz w:val="28"/>
          <w:szCs w:val="28"/>
        </w:rPr>
        <w:t xml:space="preserve">-квадрат делаем предварительный вывод об </w:t>
      </w:r>
      <w:r w:rsidR="00FD4714" w:rsidRPr="00F36E87">
        <w:rPr>
          <w:sz w:val="28"/>
          <w:szCs w:val="28"/>
        </w:rPr>
        <w:t>адекватности построенной модели.</w:t>
      </w:r>
    </w:p>
    <w:p w:rsidR="00872F01" w:rsidRDefault="00C14334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Продолжая оценивать общее качество модели, используем</w:t>
      </w:r>
      <w:r w:rsidR="00872F01" w:rsidRPr="00F36E87">
        <w:rPr>
          <w:sz w:val="28"/>
          <w:szCs w:val="28"/>
        </w:rPr>
        <w:t xml:space="preserve"> критерий Фишера:</w:t>
      </w:r>
    </w:p>
    <w:p w:rsidR="00F36E87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872F01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position w:val="-44"/>
        </w:rPr>
        <w:pict>
          <v:shape id="_x0000_i1040" type="#_x0000_t75" style="width:244.5pt;height:68.25pt" o:bordertopcolor="black" o:borderleftcolor="black" o:borderbottomcolor="black" o:borderrightcolor="black" filled="t">
            <v:imagedata r:id="rId22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72F01" w:rsidRPr="00F36E87" w:rsidRDefault="00872F01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872F01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position w:val="-14"/>
        </w:rPr>
        <w:pict>
          <v:shape id="_x0000_i1041" type="#_x0000_t75" style="width:260.25pt;height:36pt" o:bordertopcolor="black" o:borderleftcolor="black" o:borderbottomcolor="black" o:borderrightcolor="black" filled="t">
            <v:imagedata r:id="rId23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872F01" w:rsidRPr="00F36E87" w:rsidRDefault="00872F01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872F01" w:rsidRPr="00F36E87" w:rsidRDefault="00872F01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Н0: </w:t>
      </w:r>
      <w:r w:rsidRPr="00F36E87">
        <w:rPr>
          <w:sz w:val="28"/>
          <w:szCs w:val="28"/>
          <w:lang w:val="en-US"/>
        </w:rPr>
        <w:t>R</w:t>
      </w:r>
      <w:r w:rsidRPr="00F36E87">
        <w:rPr>
          <w:sz w:val="28"/>
          <w:szCs w:val="28"/>
        </w:rPr>
        <w:t>-квадрат=0</w:t>
      </w:r>
    </w:p>
    <w:p w:rsidR="00872F01" w:rsidRPr="00F36E87" w:rsidRDefault="00872F01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</w:rPr>
        <w:t xml:space="preserve">Н1: </w:t>
      </w:r>
      <w:r w:rsidRPr="00F36E87">
        <w:rPr>
          <w:sz w:val="28"/>
          <w:szCs w:val="28"/>
          <w:lang w:val="en-US"/>
        </w:rPr>
        <w:t>R</w:t>
      </w:r>
      <w:r w:rsidRPr="00F36E87">
        <w:rPr>
          <w:sz w:val="28"/>
          <w:szCs w:val="28"/>
        </w:rPr>
        <w:t>-квадрат&gt;</w:t>
      </w:r>
      <w:r w:rsidRPr="00F36E87">
        <w:rPr>
          <w:sz w:val="28"/>
          <w:szCs w:val="28"/>
          <w:lang w:val="be-BY"/>
        </w:rPr>
        <w:t>0</w:t>
      </w:r>
    </w:p>
    <w:p w:rsidR="00872F01" w:rsidRPr="00F36E87" w:rsidRDefault="00872F01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Так как </w:t>
      </w:r>
      <w:r w:rsidRPr="00F36E87">
        <w:rPr>
          <w:sz w:val="28"/>
          <w:szCs w:val="28"/>
          <w:lang w:val="en-US"/>
        </w:rPr>
        <w:t>F</w:t>
      </w:r>
      <w:r w:rsidRPr="00F36E87">
        <w:rPr>
          <w:sz w:val="28"/>
          <w:szCs w:val="28"/>
        </w:rPr>
        <w:t xml:space="preserve">-наблюдаемое больше </w:t>
      </w:r>
      <w:r w:rsidRPr="00F36E87">
        <w:rPr>
          <w:sz w:val="28"/>
          <w:szCs w:val="28"/>
          <w:lang w:val="en-US"/>
        </w:rPr>
        <w:t>F</w:t>
      </w:r>
      <w:r w:rsidRPr="00F36E87">
        <w:rPr>
          <w:sz w:val="28"/>
          <w:szCs w:val="28"/>
        </w:rPr>
        <w:t>-критического, принимаем гипотезу Н1, со</w:t>
      </w:r>
      <w:r w:rsidR="00C14334" w:rsidRPr="00F36E87">
        <w:rPr>
          <w:sz w:val="28"/>
          <w:szCs w:val="28"/>
        </w:rPr>
        <w:t xml:space="preserve">гласно которой модель адекватна. Поскольку значение </w:t>
      </w:r>
      <w:r w:rsidR="00C14334" w:rsidRPr="00F36E87">
        <w:rPr>
          <w:sz w:val="28"/>
          <w:szCs w:val="28"/>
          <w:lang w:val="en-US"/>
        </w:rPr>
        <w:t>F</w:t>
      </w:r>
      <w:r w:rsidR="00915C3C" w:rsidRPr="00F36E87">
        <w:rPr>
          <w:sz w:val="28"/>
          <w:szCs w:val="28"/>
        </w:rPr>
        <w:t>-</w:t>
      </w:r>
      <w:r w:rsidR="00C14334" w:rsidRPr="00F36E87">
        <w:rPr>
          <w:sz w:val="28"/>
          <w:szCs w:val="28"/>
        </w:rPr>
        <w:t>наблюдаемого велико, можно сделать предположение о наличии мультиколлинеарности, что будет проверено мною в дальнейшем.</w:t>
      </w:r>
    </w:p>
    <w:p w:rsidR="00C14334" w:rsidRPr="00F36E87" w:rsidRDefault="00C14334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Оценим также распределение остатков в модели:</w:t>
      </w:r>
    </w:p>
    <w:p w:rsidR="00082E13" w:rsidRPr="00F36E87" w:rsidRDefault="00082E13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804B2" w:rsidRPr="00F36E87" w:rsidRDefault="00877D3C" w:rsidP="00F36E87">
      <w:pPr>
        <w:widowControl w:val="0"/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42" type="#_x0000_t75" style="width:448.5pt;height:249.75pt">
            <v:imagedata r:id="rId24" o:title="" gain="126031f" blacklevel="-3932f"/>
          </v:shape>
        </w:pict>
      </w:r>
    </w:p>
    <w:p w:rsidR="006804B2" w:rsidRPr="00F36E87" w:rsidRDefault="006804B2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6804B2" w:rsidRPr="00F36E87" w:rsidRDefault="006804B2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P</w:t>
      </w:r>
      <w:r w:rsidRPr="00F36E87">
        <w:rPr>
          <w:sz w:val="28"/>
          <w:szCs w:val="28"/>
        </w:rPr>
        <w:t xml:space="preserve"> (</w:t>
      </w:r>
      <w:r w:rsidRPr="00F36E87">
        <w:rPr>
          <w:sz w:val="28"/>
          <w:szCs w:val="28"/>
          <w:lang w:val="en-US"/>
        </w:rPr>
        <w:t>J</w:t>
      </w:r>
      <w:r w:rsidRPr="00F36E87">
        <w:rPr>
          <w:sz w:val="28"/>
          <w:szCs w:val="28"/>
        </w:rPr>
        <w:t>-</w:t>
      </w:r>
      <w:r w:rsidRPr="00F36E87">
        <w:rPr>
          <w:sz w:val="28"/>
          <w:szCs w:val="28"/>
          <w:lang w:val="en-US"/>
        </w:rPr>
        <w:t>B</w:t>
      </w:r>
      <w:r w:rsidRPr="00F36E87">
        <w:rPr>
          <w:sz w:val="28"/>
          <w:szCs w:val="28"/>
        </w:rPr>
        <w:t>) = 0,06, следовательно присутствует нормальное распределение остатков.</w:t>
      </w:r>
    </w:p>
    <w:p w:rsidR="00742897" w:rsidRPr="00F36E87" w:rsidRDefault="008A5971" w:rsidP="00F36E87">
      <w:pPr>
        <w:widowControl w:val="0"/>
        <w:spacing w:line="360" w:lineRule="auto"/>
        <w:ind w:firstLine="709"/>
        <w:jc w:val="both"/>
        <w:rPr>
          <w:sz w:val="28"/>
        </w:rPr>
      </w:pPr>
      <w:r w:rsidRPr="00F36E87">
        <w:rPr>
          <w:sz w:val="28"/>
          <w:szCs w:val="28"/>
        </w:rPr>
        <w:t>Проверим модель на присутствие автокорреляции. Для этого будем использовать тесты Бреуша-Годфри и Дарбина-Уотсона</w:t>
      </w:r>
      <w:r w:rsidR="00742897" w:rsidRPr="00F36E87">
        <w:rPr>
          <w:sz w:val="28"/>
          <w:szCs w:val="28"/>
        </w:rPr>
        <w:t>.</w:t>
      </w:r>
    </w:p>
    <w:p w:rsidR="00742897" w:rsidRPr="00F36E87" w:rsidRDefault="00742897" w:rsidP="00F36E87">
      <w:pPr>
        <w:widowControl w:val="0"/>
        <w:spacing w:line="360" w:lineRule="auto"/>
        <w:ind w:firstLine="709"/>
        <w:jc w:val="both"/>
        <w:rPr>
          <w:sz w:val="28"/>
        </w:rPr>
      </w:pPr>
      <w:r w:rsidRPr="00F36E87">
        <w:rPr>
          <w:sz w:val="28"/>
          <w:szCs w:val="28"/>
        </w:rPr>
        <w:t>1) Первоначально воспользуемся тестом</w:t>
      </w:r>
      <w:r w:rsidRPr="00F36E87">
        <w:rPr>
          <w:sz w:val="28"/>
        </w:rPr>
        <w:t xml:space="preserve"> </w:t>
      </w:r>
      <w:r w:rsidRPr="00F36E87">
        <w:rPr>
          <w:sz w:val="28"/>
          <w:szCs w:val="28"/>
        </w:rPr>
        <w:t>Бреуша-Годфри и оценим модель на присутствие автокорреляции по трем лагам:</w:t>
      </w:r>
    </w:p>
    <w:p w:rsidR="00742897" w:rsidRDefault="0074289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Запишем значение </w:t>
      </w:r>
      <w:r w:rsidR="00877D3C">
        <w:rPr>
          <w:sz w:val="28"/>
          <w:szCs w:val="28"/>
        </w:rPr>
        <w:pict>
          <v:shape id="_x0000_i1043" type="#_x0000_t75" style="width:27.75pt;height:27pt">
            <v:imagedata r:id="rId25" o:title=""/>
          </v:shape>
        </w:pict>
      </w:r>
      <w:r w:rsidRPr="00F36E87">
        <w:rPr>
          <w:sz w:val="28"/>
          <w:szCs w:val="28"/>
        </w:rPr>
        <w:t xml:space="preserve"> распределения для последующего сравнения с </w:t>
      </w:r>
      <w:r w:rsidRPr="00F36E87">
        <w:rPr>
          <w:sz w:val="28"/>
          <w:szCs w:val="28"/>
          <w:lang w:val="en-US"/>
        </w:rPr>
        <w:t>Obs</w:t>
      </w:r>
      <w:r w:rsidRPr="00F36E87">
        <w:rPr>
          <w:sz w:val="28"/>
          <w:szCs w:val="28"/>
        </w:rPr>
        <w:t xml:space="preserve">* </w:t>
      </w:r>
      <w:r w:rsidRPr="00F36E87">
        <w:rPr>
          <w:sz w:val="28"/>
          <w:szCs w:val="28"/>
          <w:lang w:val="en-US"/>
        </w:rPr>
        <w:t>R</w:t>
      </w:r>
      <w:r w:rsidRPr="00F36E87">
        <w:rPr>
          <w:sz w:val="28"/>
          <w:szCs w:val="28"/>
        </w:rPr>
        <w:t>-</w:t>
      </w:r>
      <w:r w:rsidRPr="00F36E87">
        <w:rPr>
          <w:sz w:val="28"/>
          <w:szCs w:val="28"/>
          <w:lang w:val="en-US"/>
        </w:rPr>
        <w:t>squared</w:t>
      </w:r>
      <w:r w:rsidRPr="00F36E87">
        <w:rPr>
          <w:sz w:val="28"/>
          <w:szCs w:val="28"/>
        </w:rPr>
        <w:t>:</w:t>
      </w:r>
    </w:p>
    <w:p w:rsidR="00F36E87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2897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4" type="#_x0000_t75" style="width:167.25pt;height:46.5pt">
            <v:imagedata r:id="rId26" o:title="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2897" w:rsidRDefault="0074289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Приведем результаты теста с </w:t>
      </w:r>
      <w:r w:rsidRPr="00F36E87">
        <w:rPr>
          <w:sz w:val="28"/>
          <w:szCs w:val="28"/>
          <w:lang w:val="en-US"/>
        </w:rPr>
        <w:t>lag</w:t>
      </w:r>
      <w:r w:rsidRPr="00F36E87">
        <w:rPr>
          <w:sz w:val="28"/>
          <w:szCs w:val="28"/>
        </w:rPr>
        <w:t xml:space="preserve"> = 1:</w:t>
      </w:r>
    </w:p>
    <w:p w:rsidR="006804B2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5" type="#_x0000_t75" style="width:330.75pt;height:69pt">
            <v:imagedata r:id="rId27" o:title=""/>
          </v:shape>
        </w:pict>
      </w:r>
    </w:p>
    <w:p w:rsidR="008319C9" w:rsidRPr="00F36E87" w:rsidRDefault="008319C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с </w:t>
      </w:r>
      <w:r w:rsidRPr="00F36E87">
        <w:rPr>
          <w:sz w:val="28"/>
          <w:szCs w:val="28"/>
          <w:lang w:val="en-US"/>
        </w:rPr>
        <w:t>lag</w:t>
      </w:r>
      <w:r w:rsidRPr="00F36E87">
        <w:rPr>
          <w:sz w:val="28"/>
          <w:szCs w:val="28"/>
        </w:rPr>
        <w:t xml:space="preserve"> = 2:</w:t>
      </w:r>
    </w:p>
    <w:p w:rsidR="008319C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6" type="#_x0000_t75" style="width:327pt;height:39.75pt">
            <v:imagedata r:id="rId28" o:title=""/>
          </v:shape>
        </w:pict>
      </w:r>
    </w:p>
    <w:p w:rsidR="008319C9" w:rsidRPr="00F36E87" w:rsidRDefault="008319C9" w:rsidP="00F36E87">
      <w:pPr>
        <w:widowControl w:val="0"/>
        <w:spacing w:line="360" w:lineRule="auto"/>
        <w:ind w:firstLine="709"/>
        <w:jc w:val="both"/>
        <w:rPr>
          <w:sz w:val="28"/>
        </w:rPr>
      </w:pPr>
      <w:r w:rsidRPr="00F36E87">
        <w:rPr>
          <w:sz w:val="28"/>
          <w:szCs w:val="28"/>
        </w:rPr>
        <w:t xml:space="preserve">с </w:t>
      </w:r>
      <w:r w:rsidRPr="00F36E87">
        <w:rPr>
          <w:sz w:val="28"/>
          <w:szCs w:val="28"/>
          <w:lang w:val="en-US"/>
        </w:rPr>
        <w:t>lag</w:t>
      </w:r>
      <w:r w:rsidRPr="00F36E87">
        <w:rPr>
          <w:sz w:val="28"/>
          <w:szCs w:val="28"/>
        </w:rPr>
        <w:t xml:space="preserve"> = 3:</w:t>
      </w:r>
    </w:p>
    <w:p w:rsidR="008319C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7" type="#_x0000_t75" style="width:331.5pt;height:45pt">
            <v:imagedata r:id="rId29" o:title="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6E87" w:rsidRDefault="0074289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Сделаем выводы </w:t>
      </w:r>
      <w:r w:rsidR="008319C9" w:rsidRPr="00F36E87">
        <w:rPr>
          <w:sz w:val="28"/>
          <w:szCs w:val="28"/>
        </w:rPr>
        <w:t xml:space="preserve">об отсутствии серийной корреляции, так как во всех трех случаях </w:t>
      </w:r>
      <w:r w:rsidR="008319C9" w:rsidRPr="00F36E87">
        <w:rPr>
          <w:sz w:val="28"/>
          <w:szCs w:val="28"/>
          <w:lang w:val="en-US"/>
        </w:rPr>
        <w:t>Obs</w:t>
      </w:r>
      <w:r w:rsidR="008319C9" w:rsidRPr="00F36E87">
        <w:rPr>
          <w:sz w:val="28"/>
          <w:szCs w:val="28"/>
        </w:rPr>
        <w:t xml:space="preserve">* </w:t>
      </w:r>
      <w:r w:rsidR="008319C9" w:rsidRPr="00F36E87">
        <w:rPr>
          <w:sz w:val="28"/>
          <w:szCs w:val="28"/>
          <w:lang w:val="en-US"/>
        </w:rPr>
        <w:t>R</w:t>
      </w:r>
      <w:r w:rsidR="008319C9" w:rsidRPr="00F36E87">
        <w:rPr>
          <w:sz w:val="28"/>
          <w:szCs w:val="28"/>
        </w:rPr>
        <w:t>-</w:t>
      </w:r>
      <w:r w:rsidR="008319C9" w:rsidRPr="00F36E87">
        <w:rPr>
          <w:sz w:val="28"/>
          <w:szCs w:val="28"/>
          <w:lang w:val="en-US"/>
        </w:rPr>
        <w:t>squared</w:t>
      </w:r>
      <w:r w:rsidR="008319C9" w:rsidRPr="00F36E87">
        <w:rPr>
          <w:sz w:val="28"/>
          <w:szCs w:val="28"/>
        </w:rPr>
        <w:t xml:space="preserve"> меньше </w: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98.25pt;height:27pt">
            <v:imagedata r:id="rId30" o:title="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6E87" w:rsidRDefault="008319C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а </w:t>
      </w:r>
      <w:r w:rsidR="006804B2" w:rsidRPr="00F36E87">
        <w:rPr>
          <w:sz w:val="28"/>
          <w:szCs w:val="28"/>
          <w:lang w:val="en-US"/>
        </w:rPr>
        <w:t>P</w:t>
      </w:r>
      <w:r w:rsidR="006804B2" w:rsidRPr="00F36E87">
        <w:rPr>
          <w:sz w:val="28"/>
          <w:szCs w:val="28"/>
        </w:rPr>
        <w:t>-вероятность статистики Бреуша-Годфри больше уровня значимости</w: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804B2" w:rsidRPr="00F36E87" w:rsidRDefault="008319C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(</w:t>
      </w:r>
      <w:r w:rsidR="00877D3C">
        <w:rPr>
          <w:sz w:val="28"/>
          <w:szCs w:val="28"/>
        </w:rPr>
        <w:pict>
          <v:shape id="_x0000_i1049" type="#_x0000_t75" style="width:36.75pt;height:15.75pt">
            <v:imagedata r:id="rId20" o:title=""/>
          </v:shape>
        </w:pict>
      </w:r>
      <w:r w:rsidR="00F36E87">
        <w:rPr>
          <w:sz w:val="28"/>
          <w:szCs w:val="28"/>
        </w:rPr>
        <w:t>)</w:t>
      </w:r>
    </w:p>
    <w:p w:rsidR="0026783D" w:rsidRPr="00F36E87" w:rsidRDefault="0026783D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147A5" w:rsidRPr="00F36E87" w:rsidRDefault="006147A5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2) Воспользуемся также тестом Дарбина-Уотсона:</w:t>
      </w:r>
    </w:p>
    <w:p w:rsidR="006147A5" w:rsidRDefault="00095A8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Приведем значение статистики:</w:t>
      </w:r>
    </w:p>
    <w:p w:rsidR="00F36E87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95A8E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44"/>
        </w:rPr>
      </w:pPr>
      <w:r>
        <w:rPr>
          <w:sz w:val="28"/>
        </w:rPr>
        <w:pict>
          <v:shape id="_x0000_i1050" type="#_x0000_t75" style="width:333.75pt;height:20.25pt">
            <v:imagedata r:id="rId31" o:title="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36E87" w:rsidRDefault="00095A8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Значения критических точек</w: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95A8E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68.25pt;height:33.75pt">
            <v:imagedata r:id="rId32" o:title=""/>
          </v:shape>
        </w:pict>
      </w:r>
      <w:r w:rsidR="00095A8E" w:rsidRPr="00F36E87">
        <w:rPr>
          <w:sz w:val="28"/>
          <w:szCs w:val="28"/>
        </w:rPr>
        <w:t xml:space="preserve">при уровне значимости </w:t>
      </w:r>
      <w:r>
        <w:rPr>
          <w:sz w:val="28"/>
          <w:szCs w:val="28"/>
        </w:rPr>
        <w:pict>
          <v:shape id="_x0000_i1052" type="#_x0000_t75" style="width:63.75pt;height:22.5pt">
            <v:imagedata r:id="rId33" o:title=""/>
          </v:shape>
        </w:pict>
      </w:r>
      <w:r w:rsidR="00095A8E" w:rsidRPr="00F36E87">
        <w:rPr>
          <w:sz w:val="28"/>
          <w:szCs w:val="28"/>
        </w:rPr>
        <w:t>:</w:t>
      </w:r>
    </w:p>
    <w:p w:rsidR="00E86686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44"/>
        </w:rPr>
      </w:pPr>
      <w:r>
        <w:rPr>
          <w:sz w:val="28"/>
          <w:szCs w:val="28"/>
        </w:rPr>
        <w:br w:type="page"/>
      </w:r>
      <w:r w:rsidR="00877D3C">
        <w:rPr>
          <w:sz w:val="28"/>
          <w:szCs w:val="44"/>
        </w:rPr>
        <w:pict>
          <v:shape id="_x0000_i1053" type="#_x0000_t75" style="width:161.25pt;height:122.25pt">
            <v:imagedata r:id="rId34" o:title=""/>
          </v:shape>
        </w:pict>
      </w:r>
    </w:p>
    <w:p w:rsidR="00F36E87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44"/>
        </w:rPr>
      </w:pPr>
    </w:p>
    <w:p w:rsidR="00E86686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44"/>
        </w:rPr>
      </w:pPr>
      <w:r>
        <w:rPr>
          <w:sz w:val="28"/>
        </w:rPr>
        <w:pict>
          <v:shape id="_x0000_i1054" type="#_x0000_t75" style="width:413.25pt;height:149.25pt">
            <v:imagedata r:id="rId35" o:title="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97176" w:rsidRPr="00F36E87" w:rsidRDefault="00A97176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Делаем вывод об отсутствии автокорреляции, т.к. значение статистики </w:t>
      </w:r>
      <w:r w:rsidRPr="00F36E87">
        <w:rPr>
          <w:sz w:val="28"/>
          <w:szCs w:val="28"/>
          <w:lang w:val="en-US"/>
        </w:rPr>
        <w:t>D</w:t>
      </w:r>
      <w:r w:rsidRPr="00F36E87">
        <w:rPr>
          <w:sz w:val="28"/>
          <w:szCs w:val="28"/>
        </w:rPr>
        <w:t>-</w:t>
      </w:r>
      <w:r w:rsidRPr="00F36E87">
        <w:rPr>
          <w:sz w:val="28"/>
          <w:szCs w:val="28"/>
          <w:lang w:val="en-US"/>
        </w:rPr>
        <w:t>W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 xml:space="preserve">в данном случае близко к 2. </w:t>
      </w:r>
    </w:p>
    <w:p w:rsidR="0026783D" w:rsidRPr="00F36E87" w:rsidRDefault="0026783D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A78C9" w:rsidRPr="00F36E87" w:rsidRDefault="00722E5D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Выполним проверку регрессионной модели на м</w:t>
      </w:r>
      <w:r w:rsidR="00DA78C9" w:rsidRPr="00F36E87">
        <w:rPr>
          <w:sz w:val="28"/>
          <w:szCs w:val="28"/>
        </w:rPr>
        <w:t>ультиколлинеарность</w:t>
      </w:r>
      <w:r w:rsidRPr="00F36E87">
        <w:rPr>
          <w:sz w:val="28"/>
          <w:szCs w:val="28"/>
        </w:rPr>
        <w:t>.</w:t>
      </w:r>
    </w:p>
    <w:p w:rsidR="00722E5D" w:rsidRDefault="00722E5D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Построим корреляционную матрицу коэффициентов:</w:t>
      </w:r>
    </w:p>
    <w:p w:rsidR="00F36E87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A78C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5" type="#_x0000_t75" style="width:251.25pt;height:69.75pt">
            <v:imagedata r:id="rId36" o:title="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2E5D" w:rsidRDefault="00722E5D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Найдем частные коэффициенты корреляции:</w: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22E5D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77D3C">
        <w:rPr>
          <w:sz w:val="28"/>
        </w:rPr>
        <w:pict>
          <v:shape id="_x0000_i1056" type="#_x0000_t75" style="width:413.25pt;height:225.75pt">
            <v:imagedata r:id="rId37" o:title="" cropbottom="2629f"/>
          </v:shape>
        </w:pic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87E3F" w:rsidRPr="00F36E87" w:rsidRDefault="00722E5D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Делаем в</w:t>
      </w:r>
      <w:r w:rsidR="001C79BE" w:rsidRPr="00F36E87">
        <w:rPr>
          <w:sz w:val="28"/>
          <w:szCs w:val="28"/>
        </w:rPr>
        <w:t>ывод о налич</w:t>
      </w:r>
      <w:r w:rsidR="00287E3F" w:rsidRPr="00F36E87">
        <w:rPr>
          <w:sz w:val="28"/>
          <w:szCs w:val="28"/>
        </w:rPr>
        <w:t xml:space="preserve">ии </w:t>
      </w:r>
      <w:r w:rsidRPr="00F36E87">
        <w:rPr>
          <w:sz w:val="28"/>
          <w:szCs w:val="28"/>
        </w:rPr>
        <w:t xml:space="preserve">высокой зависимости (коллинеарности) между переменными в каждом из трех случаев. Следовательно в модели присутствует мультиколлинеарность. </w:t>
      </w:r>
      <w:r w:rsidR="00E76AEC" w:rsidRPr="00F36E87">
        <w:rPr>
          <w:sz w:val="28"/>
          <w:szCs w:val="28"/>
        </w:rPr>
        <w:t>Эта проблема оказывает определенное влияние на качество модели, однако ее устранение не является обязательным этапом, поэтому перейдем к дальнейшему исследованию качества регрессионной модели.</w:t>
      </w:r>
    </w:p>
    <w:p w:rsidR="00287E3F" w:rsidRPr="00F36E87" w:rsidRDefault="00287E3F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713581" w:rsidRPr="00F36E87" w:rsidRDefault="001C79BE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F36E87">
        <w:rPr>
          <w:b w:val="0"/>
          <w:sz w:val="28"/>
          <w:szCs w:val="32"/>
        </w:rPr>
        <w:t xml:space="preserve">2. </w:t>
      </w:r>
      <w:r w:rsidR="00713581" w:rsidRPr="00F36E87">
        <w:rPr>
          <w:b w:val="0"/>
          <w:sz w:val="28"/>
          <w:szCs w:val="32"/>
        </w:rPr>
        <w:t>Исследование проблемы гетероскедастичности с помощью тестов Вайта, Бреуша-Пагана-Годфри и Парка</w:t>
      </w:r>
    </w:p>
    <w:p w:rsidR="00F36E87" w:rsidRDefault="00F36E87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8598E" w:rsidRPr="00F36E87" w:rsidRDefault="00287E3F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Переходим непосредств</w:t>
      </w:r>
      <w:r w:rsidR="009859DF" w:rsidRPr="00F36E87">
        <w:rPr>
          <w:sz w:val="28"/>
          <w:szCs w:val="28"/>
        </w:rPr>
        <w:t>енно к основной теме курсвой - п</w:t>
      </w:r>
      <w:r w:rsidRPr="00F36E87">
        <w:rPr>
          <w:sz w:val="28"/>
          <w:szCs w:val="28"/>
        </w:rPr>
        <w:t>роверяем модель на наличие гетероскедастичности</w:t>
      </w:r>
      <w:r w:rsidR="00713581" w:rsidRPr="00F36E87">
        <w:rPr>
          <w:sz w:val="28"/>
          <w:szCs w:val="28"/>
        </w:rPr>
        <w:t xml:space="preserve">. </w:t>
      </w:r>
      <w:r w:rsidR="0028598E" w:rsidRPr="00F36E87">
        <w:rPr>
          <w:sz w:val="28"/>
          <w:szCs w:val="28"/>
        </w:rPr>
        <w:t>Для этого первоначально проведем тест Вайта и оценим его результаты:</w:t>
      </w:r>
    </w:p>
    <w:p w:rsidR="0028598E" w:rsidRPr="00F36E87" w:rsidRDefault="0028598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8598E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7" type="#_x0000_t75" style="width:186.75pt;height:29.25pt">
            <v:imagedata r:id="rId38" o:title=""/>
          </v:shape>
        </w:pict>
      </w:r>
    </w:p>
    <w:p w:rsidR="0028598E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8" type="#_x0000_t75" style="width:198pt;height:51.75pt">
            <v:imagedata r:id="rId39" o:title=""/>
          </v:shape>
        </w:pict>
      </w:r>
    </w:p>
    <w:p w:rsidR="00287E3F" w:rsidRDefault="00F36E87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877D3C">
        <w:rPr>
          <w:sz w:val="28"/>
        </w:rPr>
        <w:pict>
          <v:shape id="_x0000_i1059" type="#_x0000_t75" style="width:336.75pt;height:66pt">
            <v:imagedata r:id="rId40" o:title=""/>
          </v:shape>
        </w:pict>
      </w:r>
    </w:p>
    <w:p w:rsidR="00F36E87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28598E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0" type="#_x0000_t75" style="width:196.5pt;height:51.75pt">
            <v:imagedata r:id="rId41" o:title=""/>
          </v:shape>
        </w:pict>
      </w:r>
    </w:p>
    <w:p w:rsidR="00F36E87" w:rsidRPr="00F36E87" w:rsidRDefault="00F36E87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287E3F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1" type="#_x0000_t75" style="width:327pt;height:60.75pt">
            <v:imagedata r:id="rId42" o:title=""/>
          </v:shape>
        </w:pict>
      </w:r>
    </w:p>
    <w:p w:rsidR="0028598E" w:rsidRPr="00F36E87" w:rsidRDefault="0028598E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DC16FC" w:rsidRDefault="006804B2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Т.к. значение </w:t>
      </w:r>
      <w:r w:rsidRPr="00F36E87">
        <w:rPr>
          <w:sz w:val="28"/>
          <w:szCs w:val="28"/>
          <w:lang w:val="en-US"/>
        </w:rPr>
        <w:t>P</w:t>
      </w:r>
      <w:r w:rsidRPr="00F36E87">
        <w:rPr>
          <w:sz w:val="28"/>
          <w:szCs w:val="28"/>
        </w:rPr>
        <w:t>- вероятности в</w:t>
      </w:r>
      <w:r w:rsidR="0028598E" w:rsidRPr="00F36E87">
        <w:rPr>
          <w:sz w:val="28"/>
          <w:szCs w:val="28"/>
        </w:rPr>
        <w:t xml:space="preserve"> обоих случаях теста</w:t>
      </w:r>
      <w:r w:rsidRPr="00F36E87">
        <w:rPr>
          <w:sz w:val="28"/>
          <w:szCs w:val="28"/>
        </w:rPr>
        <w:t xml:space="preserve"> Уайта </w:t>
      </w:r>
      <w:r w:rsidR="0028598E" w:rsidRPr="00F36E87">
        <w:rPr>
          <w:sz w:val="28"/>
          <w:szCs w:val="28"/>
        </w:rPr>
        <w:t>(</w:t>
      </w:r>
      <w:r w:rsidR="0028598E" w:rsidRPr="00F36E87">
        <w:rPr>
          <w:sz w:val="28"/>
          <w:szCs w:val="28"/>
          <w:lang w:val="en-US"/>
        </w:rPr>
        <w:t>no</w:t>
      </w:r>
      <w:r w:rsidR="0028598E" w:rsidRPr="00F36E87">
        <w:rPr>
          <w:sz w:val="28"/>
          <w:szCs w:val="28"/>
        </w:rPr>
        <w:t xml:space="preserve"> </w:t>
      </w:r>
      <w:r w:rsidR="0028598E" w:rsidRPr="00F36E87">
        <w:rPr>
          <w:sz w:val="28"/>
          <w:szCs w:val="28"/>
          <w:lang w:val="en-US"/>
        </w:rPr>
        <w:t>cross</w:t>
      </w:r>
      <w:r w:rsidR="0028598E" w:rsidRPr="00F36E87">
        <w:rPr>
          <w:sz w:val="28"/>
          <w:szCs w:val="28"/>
        </w:rPr>
        <w:t xml:space="preserve"> </w:t>
      </w:r>
      <w:r w:rsidR="0028598E" w:rsidRPr="00F36E87">
        <w:rPr>
          <w:sz w:val="28"/>
          <w:szCs w:val="28"/>
          <w:lang w:val="en-US"/>
        </w:rPr>
        <w:t>terms</w:t>
      </w:r>
      <w:r w:rsidR="0028598E" w:rsidRPr="00F36E87">
        <w:rPr>
          <w:sz w:val="28"/>
          <w:szCs w:val="28"/>
        </w:rPr>
        <w:t xml:space="preserve">/ </w:t>
      </w:r>
      <w:r w:rsidR="0028598E" w:rsidRPr="00F36E87">
        <w:rPr>
          <w:sz w:val="28"/>
          <w:szCs w:val="28"/>
          <w:lang w:val="en-US"/>
        </w:rPr>
        <w:t>cross</w:t>
      </w:r>
      <w:r w:rsidR="0028598E" w:rsidRPr="00F36E87">
        <w:rPr>
          <w:sz w:val="28"/>
          <w:szCs w:val="28"/>
        </w:rPr>
        <w:t xml:space="preserve"> </w:t>
      </w:r>
      <w:r w:rsidR="0028598E" w:rsidRPr="00F36E87">
        <w:rPr>
          <w:sz w:val="28"/>
          <w:szCs w:val="28"/>
          <w:lang w:val="en-US"/>
        </w:rPr>
        <w:t>terms</w:t>
      </w:r>
      <w:r w:rsidR="0028598E" w:rsidRPr="00F36E87">
        <w:rPr>
          <w:sz w:val="28"/>
          <w:szCs w:val="28"/>
        </w:rPr>
        <w:t xml:space="preserve">) </w:t>
      </w:r>
      <w:r w:rsidRPr="00F36E87">
        <w:rPr>
          <w:sz w:val="28"/>
          <w:szCs w:val="28"/>
        </w:rPr>
        <w:t>меньше уровня значимости</w:t>
      </w:r>
      <w:r w:rsidR="0028598E" w:rsidRPr="00F36E87">
        <w:rPr>
          <w:sz w:val="28"/>
          <w:szCs w:val="28"/>
        </w:rPr>
        <w:t xml:space="preserve"> 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6FC" w:rsidRDefault="0028598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(</w:t>
      </w:r>
      <w:r w:rsidR="00877D3C">
        <w:rPr>
          <w:sz w:val="28"/>
          <w:szCs w:val="28"/>
        </w:rPr>
        <w:pict>
          <v:shape id="_x0000_i1062" type="#_x0000_t75" style="width:54pt;height:22.5pt">
            <v:imagedata r:id="rId43" o:title=""/>
          </v:shape>
        </w:pict>
      </w:r>
      <w:r w:rsidRPr="00F36E87">
        <w:rPr>
          <w:sz w:val="28"/>
          <w:szCs w:val="28"/>
        </w:rPr>
        <w:t xml:space="preserve">) и </w:t>
      </w:r>
      <w:r w:rsidRPr="00F36E87">
        <w:rPr>
          <w:sz w:val="28"/>
          <w:szCs w:val="28"/>
          <w:lang w:val="en-US"/>
        </w:rPr>
        <w:t>Obs</w:t>
      </w:r>
      <w:r w:rsidR="00DC16FC">
        <w:rPr>
          <w:sz w:val="28"/>
          <w:szCs w:val="28"/>
        </w:rPr>
        <w:t>*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6FC" w:rsidRDefault="0028598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R</w:t>
      </w:r>
      <w:r w:rsidRPr="00F36E87">
        <w:rPr>
          <w:sz w:val="28"/>
          <w:szCs w:val="28"/>
        </w:rPr>
        <w:t>-</w:t>
      </w:r>
      <w:r w:rsidRPr="00F36E87">
        <w:rPr>
          <w:sz w:val="28"/>
          <w:szCs w:val="28"/>
          <w:lang w:val="en-US"/>
        </w:rPr>
        <w:t>squared</w:t>
      </w:r>
      <w:r w:rsidRPr="00F36E87">
        <w:rPr>
          <w:sz w:val="28"/>
          <w:szCs w:val="28"/>
        </w:rPr>
        <w:t xml:space="preserve"> превышает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6FC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63" type="#_x0000_t75" style="width:47.25pt;height:46.5pt">
            <v:imagedata r:id="rId44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804B2" w:rsidRPr="00F36E87" w:rsidRDefault="006804B2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то принимаем гипотезу о наличии гетероскедастичности в модели.</w:t>
      </w:r>
    </w:p>
    <w:p w:rsidR="006804B2" w:rsidRDefault="006804B2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Дополнительно можно использовать графический анализ ряда остатков, который подтверждает вывод о наличии гетероскедастичности, т.к. график имеет выбросы и не укладывается в полосу постоянной</w:t>
      </w:r>
      <w:r w:rsidR="006F6919" w:rsidRPr="00F36E87">
        <w:rPr>
          <w:sz w:val="28"/>
          <w:szCs w:val="28"/>
        </w:rPr>
        <w:t xml:space="preserve"> ширины, параллельную оси ОХ (-1000000,100000</w:t>
      </w:r>
      <w:r w:rsidRPr="00F36E87">
        <w:rPr>
          <w:sz w:val="28"/>
          <w:szCs w:val="28"/>
        </w:rPr>
        <w:t>0)</w:t>
      </w:r>
      <w:r w:rsidR="009859DF" w:rsidRPr="00F36E87">
        <w:rPr>
          <w:sz w:val="28"/>
          <w:szCs w:val="28"/>
        </w:rPr>
        <w:t>.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804B2" w:rsidRPr="00F36E87" w:rsidRDefault="00DC16FC" w:rsidP="00DC16FC">
      <w:pPr>
        <w:widowControl w:val="0"/>
        <w:spacing w:line="360" w:lineRule="auto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877D3C">
        <w:rPr>
          <w:sz w:val="28"/>
        </w:rPr>
        <w:pict>
          <v:shape id="_x0000_i1064" type="#_x0000_t75" style="width:438pt;height:263.25pt">
            <v:imagedata r:id="rId45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C79BE" w:rsidRPr="00F36E87" w:rsidRDefault="006804B2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Таким образом, в этой модели мы имеем две проблемы – </w:t>
      </w:r>
      <w:r w:rsidR="009A3857" w:rsidRPr="00F36E87">
        <w:rPr>
          <w:sz w:val="28"/>
          <w:szCs w:val="28"/>
        </w:rPr>
        <w:t xml:space="preserve">мультиколлинеарность </w:t>
      </w:r>
      <w:r w:rsidRPr="00F36E87">
        <w:rPr>
          <w:sz w:val="28"/>
          <w:szCs w:val="28"/>
        </w:rPr>
        <w:t>и гетероскедастичность, в связи с чем нельзя доверять статистическим выводам и оценкам</w:t>
      </w:r>
      <w:r w:rsidR="009A3857" w:rsidRPr="00F36E87">
        <w:rPr>
          <w:sz w:val="28"/>
          <w:szCs w:val="28"/>
        </w:rPr>
        <w:t xml:space="preserve"> качества регрессионной модели</w:t>
      </w:r>
      <w:r w:rsidRPr="00F36E87">
        <w:rPr>
          <w:sz w:val="28"/>
          <w:szCs w:val="28"/>
        </w:rPr>
        <w:t>.</w:t>
      </w:r>
      <w:r w:rsidRPr="00F36E87">
        <w:rPr>
          <w:sz w:val="28"/>
        </w:rPr>
        <w:t xml:space="preserve"> </w:t>
      </w:r>
      <w:r w:rsidR="006D177C" w:rsidRPr="00F36E87">
        <w:rPr>
          <w:sz w:val="28"/>
          <w:szCs w:val="28"/>
        </w:rPr>
        <w:t>Продолжим дальнейший анализ модели с помощью теста Парка. Данный тест не предполагает особой свободы выбора и мы строим три регрессионные модели</w:t>
      </w:r>
      <w:r w:rsidR="00663157" w:rsidRPr="00F36E87">
        <w:rPr>
          <w:sz w:val="28"/>
          <w:szCs w:val="28"/>
        </w:rPr>
        <w:t xml:space="preserve"> натуральных логарифмов остатков базовой модели на натуральные логарифмы каждой объясняющей переменной отдельно. </w:t>
      </w:r>
    </w:p>
    <w:p w:rsidR="006D177C" w:rsidRPr="00F36E87" w:rsidRDefault="0074797D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Представим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вспомогательную модель 1 теста Парка:</w:t>
      </w:r>
    </w:p>
    <w:p w:rsidR="001C79BE" w:rsidRPr="00F36E87" w:rsidRDefault="001C79BE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>Запишем уравнение вспомогательной модели 1:</w:t>
      </w:r>
    </w:p>
    <w:p w:rsidR="001C79BE" w:rsidRPr="00F36E87" w:rsidRDefault="001C79BE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1C79BE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</w:rPr>
        <w:pict>
          <v:shape id="_x0000_i1065" type="#_x0000_t75" style="width:336.75pt;height:29.25pt">
            <v:imagedata r:id="rId46" o:title=""/>
          </v:shape>
        </w:pict>
      </w:r>
    </w:p>
    <w:p w:rsidR="001C79BE" w:rsidRDefault="001C79B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4797D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877D3C">
        <w:rPr>
          <w:sz w:val="28"/>
          <w:szCs w:val="28"/>
        </w:rPr>
        <w:pict>
          <v:shape id="_x0000_i1066" type="#_x0000_t75" style="width:332.25pt;height:237pt">
            <v:imagedata r:id="rId47" o:title="" cropbottom="2398f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F1B66" w:rsidRPr="00F36E87" w:rsidRDefault="00AF1B66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6E87">
        <w:rPr>
          <w:sz w:val="28"/>
          <w:szCs w:val="28"/>
        </w:rPr>
        <w:t>Где</w:t>
      </w:r>
      <w:r w:rsidRPr="00F36E87">
        <w:rPr>
          <w:sz w:val="28"/>
          <w:szCs w:val="28"/>
          <w:lang w:val="en-US"/>
        </w:rPr>
        <w:t>:</w:t>
      </w:r>
    </w:p>
    <w:p w:rsidR="00AF1B66" w:rsidRPr="00F36E87" w:rsidRDefault="00AF1B66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6E87">
        <w:rPr>
          <w:sz w:val="28"/>
          <w:szCs w:val="28"/>
          <w:lang w:val="en-US"/>
        </w:rPr>
        <w:t>POPUL2=ln (population^2)</w:t>
      </w:r>
    </w:p>
    <w:p w:rsidR="00AF1B66" w:rsidRPr="00F36E87" w:rsidRDefault="00AF1B66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6E87">
        <w:rPr>
          <w:sz w:val="28"/>
          <w:szCs w:val="28"/>
          <w:lang w:val="en-US"/>
        </w:rPr>
        <w:t>BIRTH2=ln(</w:t>
      </w:r>
      <w:r w:rsidR="00FD5789" w:rsidRPr="00F36E87">
        <w:rPr>
          <w:sz w:val="28"/>
          <w:szCs w:val="28"/>
          <w:lang w:val="en-US"/>
        </w:rPr>
        <w:t>birth</w:t>
      </w:r>
      <w:r w:rsidRPr="00F36E87">
        <w:rPr>
          <w:sz w:val="28"/>
          <w:szCs w:val="28"/>
          <w:lang w:val="en-US"/>
        </w:rPr>
        <w:t>).</w:t>
      </w:r>
    </w:p>
    <w:p w:rsidR="0065388F" w:rsidRPr="00F36E87" w:rsidRDefault="0065388F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be-BY"/>
        </w:rPr>
        <w:t xml:space="preserve">Оценим </w:t>
      </w:r>
      <w:r w:rsidRPr="00F36E87">
        <w:rPr>
          <w:sz w:val="28"/>
          <w:szCs w:val="28"/>
        </w:rPr>
        <w:t xml:space="preserve">значимость коэффициентов уравнения регрессии. Для этого оценим </w:t>
      </w:r>
      <w:r w:rsidRPr="00F36E87">
        <w:rPr>
          <w:sz w:val="28"/>
          <w:szCs w:val="28"/>
          <w:lang w:val="en-US"/>
        </w:rPr>
        <w:t>t</w:t>
      </w:r>
      <w:r w:rsidRPr="00F36E87">
        <w:rPr>
          <w:sz w:val="28"/>
          <w:szCs w:val="28"/>
        </w:rPr>
        <w:t>-статистику:</w:t>
      </w:r>
    </w:p>
    <w:p w:rsidR="003468C3" w:rsidRPr="00F36E87" w:rsidRDefault="003468C3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468C3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</w:rPr>
        <w:pict>
          <v:shape id="_x0000_i1067" type="#_x0000_t75" style="width:336.75pt;height:55.5pt">
            <v:imagedata r:id="rId48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DC16FC" w:rsidRDefault="0065388F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be-BY"/>
        </w:rPr>
        <w:t xml:space="preserve">Найдем критическое значение </w:t>
      </w:r>
      <w:r w:rsidRPr="00F36E87">
        <w:rPr>
          <w:sz w:val="28"/>
          <w:szCs w:val="28"/>
          <w:lang w:val="en-US"/>
        </w:rPr>
        <w:t>t</w:t>
      </w:r>
      <w:r w:rsidRPr="00F36E87">
        <w:rPr>
          <w:sz w:val="28"/>
          <w:szCs w:val="28"/>
        </w:rPr>
        <w:t xml:space="preserve">-статистики на уровне значимости 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468C3" w:rsidRPr="00F36E87" w:rsidRDefault="0065388F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(</w:t>
      </w:r>
      <w:r w:rsidR="00877D3C">
        <w:rPr>
          <w:sz w:val="28"/>
          <w:szCs w:val="28"/>
        </w:rPr>
        <w:pict>
          <v:shape id="_x0000_i1068" type="#_x0000_t75" style="width:65.25pt;height:22.5pt">
            <v:imagedata r:id="rId49" o:title=""/>
          </v:shape>
        </w:pict>
      </w:r>
      <w:r w:rsidRPr="00F36E87">
        <w:rPr>
          <w:sz w:val="28"/>
          <w:szCs w:val="28"/>
        </w:rPr>
        <w:t>)</w:t>
      </w:r>
    </w:p>
    <w:p w:rsidR="003468C3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position w:val="-24"/>
        </w:rPr>
        <w:pict>
          <v:shape id="_x0000_i1069" type="#_x0000_t75" style="width:415.5pt;height:34.5pt" o:bordertopcolor="black" o:borderleftcolor="black" o:borderbottomcolor="black" o:borderrightcolor="black" filled="t">
            <v:imagedata r:id="rId50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3468C3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pict>
          <v:shape id="_x0000_i1070" type="#_x0000_t75" style="width:404.25pt;height:66.75pt">
            <v:imagedata r:id="rId51" o:title=""/>
          </v:shape>
        </w:pict>
      </w:r>
    </w:p>
    <w:p w:rsidR="003468C3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br w:type="page"/>
      </w:r>
      <w:r w:rsidR="00F52E3F" w:rsidRPr="00F36E87">
        <w:rPr>
          <w:sz w:val="28"/>
          <w:szCs w:val="28"/>
          <w:lang w:val="be-BY"/>
        </w:rPr>
        <w:t xml:space="preserve">После проведенного теста можно сделать вывод о наличии гетероскедастичности по переменной </w:t>
      </w:r>
      <w:r w:rsidR="00F52E3F" w:rsidRPr="00F36E87">
        <w:rPr>
          <w:sz w:val="28"/>
          <w:szCs w:val="28"/>
          <w:lang w:val="en-US"/>
        </w:rPr>
        <w:t>Birth</w:t>
      </w:r>
      <w:r w:rsidR="00F52E3F" w:rsidRPr="00F36E87">
        <w:rPr>
          <w:sz w:val="28"/>
          <w:szCs w:val="28"/>
        </w:rPr>
        <w:t xml:space="preserve"> в следствие того, что коэффициент </w:t>
      </w:r>
      <w:r w:rsidR="00877D3C">
        <w:rPr>
          <w:sz w:val="28"/>
          <w:szCs w:val="28"/>
        </w:rPr>
        <w:pict>
          <v:shape id="_x0000_i1071" type="#_x0000_t75" style="width:18.75pt;height:23.25pt">
            <v:imagedata r:id="rId52" o:title=""/>
          </v:shape>
        </w:pict>
      </w:r>
      <w:r w:rsidR="00F52E3F" w:rsidRPr="00F36E87">
        <w:rPr>
          <w:sz w:val="28"/>
          <w:szCs w:val="28"/>
        </w:rPr>
        <w:t xml:space="preserve"> при данной переменной является значимым. </w:t>
      </w:r>
    </w:p>
    <w:p w:rsidR="003468C3" w:rsidRPr="00F36E87" w:rsidRDefault="00F52E3F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>Представим вспомогательную модель 2 теста Парка:</w:t>
      </w:r>
    </w:p>
    <w:p w:rsidR="004A3AD5" w:rsidRPr="00F36E87" w:rsidRDefault="004A3AD5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3468C3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</w:rPr>
        <w:pict>
          <v:shape id="_x0000_i1072" type="#_x0000_t75" style="width:336.75pt;height:246.75pt">
            <v:imagedata r:id="rId53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468C3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>Где:</w:t>
      </w:r>
    </w:p>
    <w:p w:rsidR="00A22CBA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6E87">
        <w:rPr>
          <w:sz w:val="28"/>
          <w:szCs w:val="28"/>
          <w:lang w:val="en-US"/>
        </w:rPr>
        <w:t>POPUL2=ln (population^2)</w:t>
      </w:r>
    </w:p>
    <w:p w:rsidR="00A22CBA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6E87">
        <w:rPr>
          <w:sz w:val="28"/>
          <w:szCs w:val="28"/>
          <w:lang w:val="en-US"/>
        </w:rPr>
        <w:t>MORTALITY2=ln(mortality).</w:t>
      </w:r>
    </w:p>
    <w:p w:rsidR="00A22CBA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 xml:space="preserve">Запишем уравнение вспомогательной модели </w:t>
      </w:r>
      <w:r w:rsidRPr="00F36E87">
        <w:rPr>
          <w:sz w:val="28"/>
          <w:szCs w:val="28"/>
          <w:lang w:val="en-US"/>
        </w:rPr>
        <w:t>2</w:t>
      </w:r>
      <w:r w:rsidRPr="00F36E87">
        <w:rPr>
          <w:sz w:val="28"/>
          <w:szCs w:val="28"/>
          <w:lang w:val="be-BY"/>
        </w:rPr>
        <w:t>:</w:t>
      </w:r>
    </w:p>
    <w:p w:rsidR="00DC16FC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22CBA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pict>
          <v:shape id="_x0000_i1073" type="#_x0000_t75" style="width:368.25pt;height:75.75pt">
            <v:imagedata r:id="rId54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22CBA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be-BY"/>
        </w:rPr>
        <w:t xml:space="preserve">Оценим </w:t>
      </w:r>
      <w:r w:rsidRPr="00F36E87">
        <w:rPr>
          <w:sz w:val="28"/>
          <w:szCs w:val="28"/>
        </w:rPr>
        <w:t xml:space="preserve">значимость коэффициентов уравнения регрессии. Для этого оценим </w:t>
      </w:r>
      <w:r w:rsidRPr="00F36E87">
        <w:rPr>
          <w:sz w:val="28"/>
          <w:szCs w:val="28"/>
          <w:lang w:val="en-US"/>
        </w:rPr>
        <w:t>t</w:t>
      </w:r>
      <w:r w:rsidRPr="00F36E87">
        <w:rPr>
          <w:sz w:val="28"/>
          <w:szCs w:val="28"/>
        </w:rPr>
        <w:t xml:space="preserve">-статистику. </w:t>
      </w:r>
      <w:r w:rsidRPr="00F36E87">
        <w:rPr>
          <w:sz w:val="28"/>
          <w:szCs w:val="28"/>
          <w:lang w:val="be-BY"/>
        </w:rPr>
        <w:t xml:space="preserve">Найдем критическое значение </w:t>
      </w:r>
      <w:r w:rsidRPr="00F36E87">
        <w:rPr>
          <w:sz w:val="28"/>
          <w:szCs w:val="28"/>
          <w:lang w:val="en-US"/>
        </w:rPr>
        <w:t>t</w:t>
      </w:r>
      <w:r w:rsidRPr="00F36E87">
        <w:rPr>
          <w:sz w:val="28"/>
          <w:szCs w:val="28"/>
        </w:rPr>
        <w:t>-статистики на уровне значимости (</w:t>
      </w:r>
      <w:r w:rsidR="00877D3C">
        <w:rPr>
          <w:sz w:val="28"/>
          <w:szCs w:val="28"/>
        </w:rPr>
        <w:pict>
          <v:shape id="_x0000_i1074" type="#_x0000_t75" style="width:52.5pt;height:22.5pt">
            <v:imagedata r:id="rId55" o:title=""/>
          </v:shape>
        </w:pict>
      </w:r>
      <w:r w:rsidRPr="00F36E87">
        <w:rPr>
          <w:sz w:val="28"/>
          <w:szCs w:val="28"/>
        </w:rPr>
        <w:t>)</w:t>
      </w:r>
    </w:p>
    <w:p w:rsidR="00A22CBA" w:rsidRDefault="00877D3C" w:rsidP="00DC16FC">
      <w:pPr>
        <w:widowControl w:val="0"/>
        <w:spacing w:line="360" w:lineRule="auto"/>
        <w:ind w:left="709"/>
        <w:jc w:val="both"/>
      </w:pPr>
      <w:r>
        <w:rPr>
          <w:position w:val="-24"/>
        </w:rPr>
        <w:pict>
          <v:shape id="_x0000_i1075" type="#_x0000_t75" style="width:415.5pt;height:34.5pt" o:bordertopcolor="black" o:borderleftcolor="black" o:borderbottomcolor="black" o:borderrightcolor="black" filled="t">
            <v:imagedata r:id="rId56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r>
        <w:rPr>
          <w:position w:val="-24"/>
        </w:rPr>
        <w:pict>
          <v:shape id="_x0000_i1076" type="#_x0000_t75" style="width:409.5pt;height:34.5pt" o:bordertopcolor="black" o:borderleftcolor="black" o:borderbottomcolor="black" o:borderrightcolor="black" filled="t">
            <v:imagedata r:id="rId5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DC16FC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22CBA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be-BY"/>
        </w:rPr>
        <w:t xml:space="preserve">После проведенного теста можно сделать вывод о наличии гетероскедастичности по переменной </w:t>
      </w:r>
      <w:r w:rsidRPr="00F36E87">
        <w:rPr>
          <w:sz w:val="28"/>
          <w:szCs w:val="28"/>
          <w:lang w:val="en-US"/>
        </w:rPr>
        <w:t>Mortality</w:t>
      </w:r>
      <w:r w:rsidRPr="00F36E87">
        <w:rPr>
          <w:sz w:val="28"/>
          <w:szCs w:val="28"/>
        </w:rPr>
        <w:t xml:space="preserve"> в следствие того, что коэффициент </w:t>
      </w:r>
      <w:r w:rsidR="00877D3C">
        <w:rPr>
          <w:sz w:val="28"/>
          <w:szCs w:val="28"/>
        </w:rPr>
        <w:pict>
          <v:shape id="_x0000_i1077" type="#_x0000_t75" style="width:20.25pt;height:23.25pt">
            <v:imagedata r:id="rId58" o:title=""/>
          </v:shape>
        </w:pict>
      </w:r>
      <w:r w:rsidRPr="00F36E87">
        <w:rPr>
          <w:sz w:val="28"/>
          <w:szCs w:val="28"/>
        </w:rPr>
        <w:t xml:space="preserve"> при данной переменной является значимым. </w:t>
      </w:r>
    </w:p>
    <w:p w:rsidR="00A22CBA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 xml:space="preserve">Представим вспомогательную модель </w:t>
      </w:r>
      <w:r w:rsidRPr="00F36E87">
        <w:rPr>
          <w:sz w:val="28"/>
          <w:szCs w:val="28"/>
        </w:rPr>
        <w:t>3</w:t>
      </w:r>
      <w:r w:rsidRPr="00F36E87">
        <w:rPr>
          <w:sz w:val="28"/>
          <w:szCs w:val="28"/>
          <w:lang w:val="be-BY"/>
        </w:rPr>
        <w:t xml:space="preserve"> теста Парка:</w:t>
      </w:r>
    </w:p>
    <w:p w:rsidR="00A22CBA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22CBA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</w:rPr>
        <w:pict>
          <v:shape id="_x0000_i1078" type="#_x0000_t75" style="width:326.25pt;height:245.25pt">
            <v:imagedata r:id="rId59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22CBA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>Где:</w:t>
      </w:r>
    </w:p>
    <w:p w:rsidR="00A22CBA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36E87">
        <w:rPr>
          <w:sz w:val="28"/>
          <w:szCs w:val="28"/>
          <w:lang w:val="en-US"/>
        </w:rPr>
        <w:t>POPUL2=ln (population^2)</w:t>
      </w:r>
    </w:p>
    <w:p w:rsidR="00A22CBA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OLD2=ln(old).</w:t>
      </w:r>
    </w:p>
    <w:p w:rsidR="00A22CBA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 xml:space="preserve">Запишем уравнение вспомогательной модели </w:t>
      </w:r>
      <w:r w:rsidRPr="00F36E87">
        <w:rPr>
          <w:sz w:val="28"/>
          <w:szCs w:val="28"/>
          <w:lang w:val="en-US"/>
        </w:rPr>
        <w:t>2</w:t>
      </w:r>
      <w:r w:rsidRPr="00F36E87">
        <w:rPr>
          <w:sz w:val="28"/>
          <w:szCs w:val="28"/>
          <w:lang w:val="be-BY"/>
        </w:rPr>
        <w:t>: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A22CBA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</w:rPr>
        <w:pict>
          <v:shape id="_x0000_i1079" type="#_x0000_t75" style="width:315.75pt;height:71.25pt">
            <v:imagedata r:id="rId60" o:title=""/>
          </v:shape>
        </w:pict>
      </w:r>
    </w:p>
    <w:p w:rsidR="00A22CBA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br w:type="page"/>
      </w:r>
      <w:r w:rsidR="00A22CBA" w:rsidRPr="00F36E87">
        <w:rPr>
          <w:sz w:val="28"/>
          <w:szCs w:val="28"/>
          <w:lang w:val="be-BY"/>
        </w:rPr>
        <w:t xml:space="preserve">Оценим </w:t>
      </w:r>
      <w:r w:rsidR="00A22CBA" w:rsidRPr="00F36E87">
        <w:rPr>
          <w:sz w:val="28"/>
          <w:szCs w:val="28"/>
        </w:rPr>
        <w:t xml:space="preserve">значимость коэффициентов уравнения регрессии. Для этого оценим </w:t>
      </w:r>
      <w:r w:rsidR="00A22CBA" w:rsidRPr="00F36E87">
        <w:rPr>
          <w:sz w:val="28"/>
          <w:szCs w:val="28"/>
          <w:lang w:val="en-US"/>
        </w:rPr>
        <w:t>t</w:t>
      </w:r>
      <w:r w:rsidR="00A22CBA" w:rsidRPr="00F36E87">
        <w:rPr>
          <w:sz w:val="28"/>
          <w:szCs w:val="28"/>
        </w:rPr>
        <w:t xml:space="preserve">-статистику. </w:t>
      </w:r>
      <w:r w:rsidR="00A22CBA" w:rsidRPr="00F36E87">
        <w:rPr>
          <w:sz w:val="28"/>
          <w:szCs w:val="28"/>
          <w:lang w:val="be-BY"/>
        </w:rPr>
        <w:t xml:space="preserve">Найдем критическое значение </w:t>
      </w:r>
      <w:r w:rsidR="00A22CBA" w:rsidRPr="00F36E87">
        <w:rPr>
          <w:sz w:val="28"/>
          <w:szCs w:val="28"/>
          <w:lang w:val="en-US"/>
        </w:rPr>
        <w:t>t</w:t>
      </w:r>
      <w:r w:rsidR="00A22CBA" w:rsidRPr="00F36E87">
        <w:rPr>
          <w:sz w:val="28"/>
          <w:szCs w:val="28"/>
        </w:rPr>
        <w:t>-статистики на уровне значимости (</w:t>
      </w:r>
      <w:r w:rsidR="00877D3C">
        <w:rPr>
          <w:sz w:val="28"/>
          <w:szCs w:val="28"/>
        </w:rPr>
        <w:pict>
          <v:shape id="_x0000_i1080" type="#_x0000_t75" style="width:52.5pt;height:22.5pt">
            <v:imagedata r:id="rId61" o:title=""/>
          </v:shape>
        </w:pict>
      </w:r>
      <w:r w:rsidR="00A22CBA" w:rsidRPr="00F36E87">
        <w:rPr>
          <w:sz w:val="28"/>
          <w:szCs w:val="28"/>
        </w:rPr>
        <w:t>)</w:t>
      </w:r>
    </w:p>
    <w:p w:rsidR="00DC16FC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22CBA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position w:val="-24"/>
        </w:rPr>
        <w:pict>
          <v:shape id="_x0000_i1081" type="#_x0000_t75" style="width:415.5pt;height:34.5pt" o:bordertopcolor="black" o:borderleftcolor="black" o:borderbottomcolor="black" o:borderrightcolor="black" filled="t">
            <v:imagedata r:id="rId62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A22CBA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E0D65" w:rsidRPr="00F36E87" w:rsidRDefault="00A22CBA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 xml:space="preserve">После проведенного теста можно сделать вывод о наличии гетероскедастичности по переменной </w:t>
      </w:r>
      <w:r w:rsidRPr="00F36E87">
        <w:rPr>
          <w:sz w:val="28"/>
          <w:szCs w:val="28"/>
          <w:lang w:val="en-US"/>
        </w:rPr>
        <w:t>Old</w:t>
      </w:r>
      <w:r w:rsidRPr="00F36E87">
        <w:rPr>
          <w:sz w:val="28"/>
          <w:szCs w:val="28"/>
        </w:rPr>
        <w:t xml:space="preserve"> в следствие того, что коэффициент </w:t>
      </w:r>
      <w:r w:rsidR="00877D3C">
        <w:rPr>
          <w:sz w:val="28"/>
          <w:szCs w:val="28"/>
        </w:rPr>
        <w:pict>
          <v:shape id="_x0000_i1082" type="#_x0000_t75" style="width:18.75pt;height:23.25pt">
            <v:imagedata r:id="rId63" o:title=""/>
          </v:shape>
        </w:pict>
      </w:r>
      <w:r w:rsidRPr="00F36E87">
        <w:rPr>
          <w:sz w:val="28"/>
          <w:szCs w:val="28"/>
        </w:rPr>
        <w:t xml:space="preserve"> при данной переменной является значимым.</w:t>
      </w:r>
    </w:p>
    <w:p w:rsidR="006E0D65" w:rsidRPr="00F36E87" w:rsidRDefault="00713581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 xml:space="preserve">Оценив каждую переменную по тесту парка в отдельности подтверждаем выводы сделанные ранее по тесту Вайта о гетероскедастичности исходной модели. </w:t>
      </w:r>
    </w:p>
    <w:p w:rsidR="00DC16FC" w:rsidRDefault="00713581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>Теперь используем тест Бреуша-Пагана для окончательного подтвержения гетероскедастичности. Для начала строим временной ряд квадратов</w:t>
      </w:r>
      <w:r w:rsidR="00DC16FC">
        <w:rPr>
          <w:sz w:val="28"/>
          <w:szCs w:val="28"/>
          <w:lang w:val="be-BY"/>
        </w:rPr>
        <w:t xml:space="preserve"> остатков, деленных на величину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DC16FC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pict>
          <v:shape id="_x0000_i1083" type="#_x0000_t75" style="width:102pt;height:54pt">
            <v:imagedata r:id="rId64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E0D65" w:rsidRDefault="00713581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 xml:space="preserve">а затем строим для </w:t>
      </w:r>
      <w:r w:rsidR="00DC16FC">
        <w:rPr>
          <w:sz w:val="28"/>
          <w:szCs w:val="28"/>
          <w:lang w:val="be-BY"/>
        </w:rPr>
        <w:t>него саму регрессионную модель.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713581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be-BY"/>
        </w:rPr>
        <w:br w:type="page"/>
      </w:r>
      <w:r w:rsidR="00877D3C">
        <w:rPr>
          <w:sz w:val="28"/>
        </w:rPr>
        <w:pict>
          <v:shape id="_x0000_i1084" type="#_x0000_t75" style="width:335.25pt;height:252pt">
            <v:imagedata r:id="rId65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713581" w:rsidRDefault="00713581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>Находим необходимые для анализа параметры вспомогательной регрессии:</w:t>
      </w:r>
    </w:p>
    <w:p w:rsidR="00DC16FC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713581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5" type="#_x0000_t75" style="width:240.75pt;height:45pt" o:allowoverlap="f">
            <v:imagedata r:id="rId66" o:title=""/>
          </v:shape>
        </w:pict>
      </w:r>
    </w:p>
    <w:p w:rsidR="004F335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</w:rPr>
        <w:pict>
          <v:shape id="_x0000_i1086" type="#_x0000_t75" style="width:170.25pt;height:45pt" o:allowoverlap="f">
            <v:imagedata r:id="rId67" o:title=""/>
          </v:shape>
        </w:pict>
      </w:r>
    </w:p>
    <w:p w:rsidR="006E0D65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</w:rPr>
        <w:pict>
          <v:shape id="_x0000_i1087" type="#_x0000_t75" style="width:267.75pt;height:96.75pt" o:allowoverlap="f">
            <v:imagedata r:id="rId68" o:title=""/>
          </v:shape>
        </w:pict>
      </w:r>
    </w:p>
    <w:p w:rsidR="006E0D65" w:rsidRPr="00F36E87" w:rsidRDefault="006E0D65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DC16FC" w:rsidRDefault="00713581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>Делаем вывод о</w:t>
      </w:r>
      <w:r w:rsidR="003F2AA2" w:rsidRPr="00F36E87">
        <w:rPr>
          <w:sz w:val="28"/>
          <w:szCs w:val="28"/>
          <w:lang w:val="be-BY"/>
        </w:rPr>
        <w:t>б</w:t>
      </w:r>
      <w:r w:rsidRPr="00F36E87">
        <w:rPr>
          <w:sz w:val="28"/>
          <w:szCs w:val="28"/>
          <w:lang w:val="be-BY"/>
        </w:rPr>
        <w:t xml:space="preserve"> очевидном присутствии в модели гетероскедастичности, так как 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6E0D65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8" type="#_x0000_t75" style="width:26.25pt;height:17.25pt">
            <v:imagedata r:id="rId69" o:title=""/>
          </v:shape>
        </w:pict>
      </w:r>
      <w:r w:rsidR="00713581" w:rsidRPr="00F36E87">
        <w:rPr>
          <w:sz w:val="28"/>
        </w:rPr>
        <w:t>&gt;&gt;</w:t>
      </w:r>
      <w:r>
        <w:rPr>
          <w:sz w:val="28"/>
        </w:rPr>
        <w:pict>
          <v:shape id="_x0000_i1089" type="#_x0000_t75" style="width:49.5pt;height:48pt">
            <v:imagedata r:id="rId70" o:title=""/>
          </v:shape>
        </w:pict>
      </w:r>
    </w:p>
    <w:p w:rsidR="00CA2B33" w:rsidRPr="00F36E87" w:rsidRDefault="00CA2B33" w:rsidP="00F36E87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F36E87">
        <w:rPr>
          <w:sz w:val="28"/>
          <w:szCs w:val="32"/>
        </w:rPr>
        <w:t>Устранение гетероскедастичности в модели</w:t>
      </w:r>
    </w:p>
    <w:p w:rsidR="006E0D65" w:rsidRPr="00F36E87" w:rsidRDefault="006E0D65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DC16FC" w:rsidRDefault="00CA2B33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be-BY"/>
        </w:rPr>
        <w:t>После проведения тестов</w:t>
      </w:r>
      <w:r w:rsidRPr="00F36E87">
        <w:rPr>
          <w:sz w:val="28"/>
          <w:szCs w:val="32"/>
        </w:rPr>
        <w:t xml:space="preserve"> </w:t>
      </w:r>
      <w:r w:rsidRPr="00F36E87">
        <w:rPr>
          <w:sz w:val="28"/>
          <w:szCs w:val="28"/>
        </w:rPr>
        <w:t>Вайта, Бреуша-Пагана-Годфри и Парка было выявлено очевидное наличие проблемы гетероскедастичности остатков в базовой модели регрессии.</w:t>
      </w:r>
      <w:r w:rsidR="00AE3F70" w:rsidRPr="00F36E87">
        <w:rPr>
          <w:sz w:val="28"/>
          <w:szCs w:val="28"/>
        </w:rPr>
        <w:t xml:space="preserve"> Приступим к ее устранению при помощи веса, выбранного соответственно тесту Бреуша-Пагана. Предпологаем форму выявленной гетероскедастичности: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E3F70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0" type="#_x0000_t75" style="width:154.5pt;height:22.5pt">
            <v:imagedata r:id="rId71" o:title=""/>
          </v:shape>
        </w:pict>
      </w:r>
    </w:p>
    <w:p w:rsidR="006E0D65" w:rsidRPr="00F36E87" w:rsidRDefault="00AE3F70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</w:rPr>
        <w:t xml:space="preserve">Вес: </w:t>
      </w:r>
      <w:r w:rsidR="00877D3C">
        <w:rPr>
          <w:sz w:val="28"/>
          <w:szCs w:val="28"/>
        </w:rPr>
        <w:pict>
          <v:shape id="_x0000_i1091" type="#_x0000_t75" style="width:177.75pt;height:51.75pt">
            <v:imagedata r:id="rId72" o:title=""/>
          </v:shape>
        </w:pict>
      </w:r>
    </w:p>
    <w:p w:rsidR="006E0D65" w:rsidRPr="00F36E87" w:rsidRDefault="006E0D65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1D530E" w:rsidRPr="00F36E87" w:rsidRDefault="001D530E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  <w:lang w:val="be-BY"/>
        </w:rPr>
        <w:t>Оцененная с помощью метода взвешанных наименьших квадратов базовая регрессия выглядит следующим образом:</w: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1D530E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</w:rPr>
        <w:pict>
          <v:shape id="_x0000_i1092" type="#_x0000_t75" style="width:325.5pt;height:252.75pt">
            <v:imagedata r:id="rId73" o:title=""/>
          </v:shape>
        </w:pict>
      </w:r>
    </w:p>
    <w:p w:rsidR="001D530E" w:rsidRPr="00F36E87" w:rsidRDefault="001D530E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1159A9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Получим следующее уравнение построенной модели</w:t>
      </w:r>
      <w:r w:rsidR="00076482" w:rsidRPr="00F36E87">
        <w:rPr>
          <w:sz w:val="28"/>
          <w:szCs w:val="28"/>
        </w:rPr>
        <w:t>-</w:t>
      </w:r>
      <w:r w:rsidR="00076482" w:rsidRPr="00F36E87">
        <w:rPr>
          <w:sz w:val="28"/>
          <w:szCs w:val="28"/>
          <w:lang w:val="en-US"/>
        </w:rPr>
        <w:t>NEW</w:t>
      </w:r>
      <w:r w:rsidRPr="00F36E87">
        <w:rPr>
          <w:sz w:val="28"/>
          <w:szCs w:val="28"/>
        </w:rPr>
        <w:t>:</w:t>
      </w:r>
    </w:p>
    <w:p w:rsidR="00DC16FC" w:rsidRDefault="00DC16FC" w:rsidP="00DC16FC">
      <w:pPr>
        <w:widowControl w:val="0"/>
        <w:spacing w:line="360" w:lineRule="auto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877D3C">
        <w:rPr>
          <w:sz w:val="28"/>
        </w:rPr>
        <w:pict>
          <v:shape id="_x0000_i1093" type="#_x0000_t75" style="width:441.75pt;height:65.25pt" wrapcoords="-30 0 -30 21352 21600 21352 21600 0 -30 0" o:allowoverlap="f">
            <v:imagedata r:id="rId74" o:title=""/>
          </v:shape>
        </w:pict>
      </w:r>
    </w:p>
    <w:p w:rsidR="00DC16FC" w:rsidRDefault="00DC16FC" w:rsidP="00DC16FC">
      <w:pPr>
        <w:widowControl w:val="0"/>
        <w:spacing w:line="360" w:lineRule="auto"/>
        <w:jc w:val="both"/>
        <w:rPr>
          <w:sz w:val="28"/>
        </w:rPr>
      </w:pPr>
    </w:p>
    <w:p w:rsidR="001159A9" w:rsidRDefault="001159A9" w:rsidP="00DC16F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Где переменные, скорректированные на вес:</w:t>
      </w:r>
    </w:p>
    <w:p w:rsidR="00DC16FC" w:rsidRPr="00F36E87" w:rsidRDefault="00DC16FC" w:rsidP="00DC16F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PopulationNEW</w:t>
      </w:r>
      <w:r w:rsidRPr="00F36E87">
        <w:rPr>
          <w:sz w:val="28"/>
          <w:szCs w:val="28"/>
        </w:rPr>
        <w:t xml:space="preserve"> – общая численность населения на начало 2008г. (чел.),</w: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cNEW</w:t>
      </w:r>
      <w:r w:rsidRPr="00F36E87">
        <w:rPr>
          <w:sz w:val="28"/>
          <w:szCs w:val="28"/>
        </w:rPr>
        <w:t xml:space="preserve"> – константа базовой модели, деленная на вес,</w: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BirthNEW</w:t>
      </w:r>
      <w:r w:rsidRPr="00F36E87">
        <w:rPr>
          <w:sz w:val="28"/>
          <w:szCs w:val="28"/>
        </w:rPr>
        <w:t xml:space="preserve"> – численность рожденных детей за 2007г. (чел.),</w: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MortalityNEW</w:t>
      </w:r>
      <w:r w:rsidRPr="00F36E87">
        <w:rPr>
          <w:sz w:val="28"/>
          <w:szCs w:val="28"/>
        </w:rPr>
        <w:t xml:space="preserve"> – численность умерших за 2007г. (чел),</w: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en-US"/>
        </w:rPr>
        <w:t>OldNEW</w:t>
      </w:r>
      <w:r w:rsidRPr="00F36E87">
        <w:rPr>
          <w:sz w:val="28"/>
          <w:szCs w:val="28"/>
        </w:rPr>
        <w:t xml:space="preserve"> – численность населения в возрасте от 65 лет и старше (чел.).</w: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Проверим на значимость коэффициенты уравнения регрессии. Для этого оценим </w:t>
      </w:r>
      <w:r w:rsidRPr="00F36E87">
        <w:rPr>
          <w:sz w:val="28"/>
          <w:szCs w:val="28"/>
          <w:lang w:val="en-US"/>
        </w:rPr>
        <w:t>t</w:t>
      </w:r>
      <w:r w:rsidR="00AA5FBE" w:rsidRPr="00F36E87">
        <w:rPr>
          <w:sz w:val="28"/>
          <w:szCs w:val="28"/>
        </w:rPr>
        <w:t xml:space="preserve">-статистику. </w:t>
      </w:r>
      <w:r w:rsidRPr="00F36E87">
        <w:rPr>
          <w:sz w:val="28"/>
          <w:szCs w:val="28"/>
        </w:rPr>
        <w:t xml:space="preserve">Используем в данном случае уровень значимости </w:t>
      </w:r>
      <w:r w:rsidR="00877D3C">
        <w:rPr>
          <w:sz w:val="28"/>
          <w:szCs w:val="28"/>
        </w:rPr>
        <w:pict>
          <v:shape id="_x0000_i1094" type="#_x0000_t75" style="width:36.75pt;height:15.75pt">
            <v:imagedata r:id="rId20" o:title=""/>
          </v:shape>
        </w:pict>
      </w:r>
      <w:r w:rsidRPr="00F36E87">
        <w:rPr>
          <w:sz w:val="28"/>
          <w:szCs w:val="28"/>
        </w:rPr>
        <w:t xml:space="preserve">. Тогда критическое значение </w:t>
      </w:r>
      <w:r w:rsidRPr="00F36E87">
        <w:rPr>
          <w:sz w:val="28"/>
          <w:szCs w:val="28"/>
          <w:lang w:val="en-US"/>
        </w:rPr>
        <w:t>t</w:t>
      </w:r>
      <w:r w:rsidRPr="00F36E87">
        <w:rPr>
          <w:sz w:val="28"/>
          <w:szCs w:val="28"/>
        </w:rPr>
        <w:t>-статистики соответственно:</w:t>
      </w:r>
    </w:p>
    <w:p w:rsidR="00DC16FC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position w:val="-24"/>
        </w:rPr>
        <w:pict>
          <v:shape id="_x0000_i1095" type="#_x0000_t75" style="width:415.5pt;height:34.5pt" o:bordertopcolor="black" o:borderleftcolor="black" o:borderbottomcolor="black" o:borderrightcolor="black" filled="t">
            <v:imagedata r:id="rId75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1159A9" w:rsidRPr="00F36E87" w:rsidRDefault="00AA5FBE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Если з</w:t>
      </w:r>
      <w:r w:rsidR="001159A9" w:rsidRPr="00F36E87">
        <w:rPr>
          <w:sz w:val="28"/>
          <w:szCs w:val="28"/>
        </w:rPr>
        <w:t xml:space="preserve">начения </w:t>
      </w:r>
      <w:r w:rsidR="001159A9" w:rsidRPr="00F36E87">
        <w:rPr>
          <w:sz w:val="28"/>
          <w:szCs w:val="28"/>
          <w:lang w:val="en-US"/>
        </w:rPr>
        <w:t>t</w:t>
      </w:r>
      <w:r w:rsidR="001159A9" w:rsidRPr="00F36E87">
        <w:rPr>
          <w:sz w:val="28"/>
          <w:szCs w:val="28"/>
        </w:rPr>
        <w:t xml:space="preserve">-статистик рассматриваемых переменных больше критического значения (критерий Стьюдента), следовательно делаем вывод о их значимости. </w:t>
      </w:r>
      <w:r w:rsidRPr="00F36E87">
        <w:rPr>
          <w:sz w:val="28"/>
          <w:szCs w:val="28"/>
        </w:rPr>
        <w:t xml:space="preserve">Лишь одна переменная, являющаяся в прошлой базовой модели константой в данном случае незначима, что логично, ведь она не имеет реального смысла, т.е. не описывает реальным образом объясняемую переменную. </w:t>
      </w:r>
      <w:r w:rsidR="001159A9" w:rsidRPr="00F36E87">
        <w:rPr>
          <w:sz w:val="28"/>
          <w:szCs w:val="28"/>
        </w:rPr>
        <w:t>По анализу исследованных</w:t>
      </w:r>
      <w:r w:rsidR="00F36E87">
        <w:rPr>
          <w:sz w:val="28"/>
          <w:szCs w:val="28"/>
        </w:rPr>
        <w:t xml:space="preserve"> </w:t>
      </w:r>
      <w:r w:rsidR="001159A9" w:rsidRPr="00F36E87">
        <w:rPr>
          <w:sz w:val="28"/>
          <w:szCs w:val="28"/>
          <w:lang w:val="en-US"/>
        </w:rPr>
        <w:t>t</w:t>
      </w:r>
      <w:r w:rsidR="001159A9" w:rsidRPr="00F36E87">
        <w:rPr>
          <w:sz w:val="28"/>
          <w:szCs w:val="28"/>
        </w:rPr>
        <w:t xml:space="preserve">-статистик и коэффициента детерминации </w:t>
      </w:r>
      <w:r w:rsidR="001159A9" w:rsidRPr="00F36E87">
        <w:rPr>
          <w:sz w:val="28"/>
          <w:szCs w:val="28"/>
          <w:lang w:val="en-US"/>
        </w:rPr>
        <w:t>R</w:t>
      </w:r>
      <w:r w:rsidR="001159A9" w:rsidRPr="00F36E87">
        <w:rPr>
          <w:sz w:val="28"/>
          <w:szCs w:val="28"/>
        </w:rPr>
        <w:t>-квадрат делаем предварительный вывод об адекватности построенной модели.</w:t>
      </w:r>
    </w:p>
    <w:p w:rsidR="001159A9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Продолжая оценивать общее качество модели, используем критерий Фишера:</w:t>
      </w:r>
    </w:p>
    <w:p w:rsidR="001159A9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877D3C">
        <w:rPr>
          <w:position w:val="-44"/>
        </w:rPr>
        <w:pict>
          <v:shape id="_x0000_i1096" type="#_x0000_t75" style="width:237pt;height:68.25pt" o:bordertopcolor="black" o:borderleftcolor="black" o:borderbottomcolor="black" o:borderrightcolor="black" filled="t">
            <v:imagedata r:id="rId76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1159A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position w:val="-14"/>
        </w:rPr>
        <w:pict>
          <v:shape id="_x0000_i1097" type="#_x0000_t75" style="width:417pt;height:36pt" o:bordertopcolor="black" o:borderleftcolor="black" o:borderbottomcolor="black" o:borderrightcolor="black" filled="t">
            <v:imagedata r:id="rId7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Н0: </w:t>
      </w:r>
      <w:r w:rsidRPr="00F36E87">
        <w:rPr>
          <w:sz w:val="28"/>
          <w:szCs w:val="28"/>
          <w:lang w:val="en-US"/>
        </w:rPr>
        <w:t>R</w:t>
      </w:r>
      <w:r w:rsidRPr="00F36E87">
        <w:rPr>
          <w:sz w:val="28"/>
          <w:szCs w:val="28"/>
        </w:rPr>
        <w:t>-квадрат=0</w: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F36E87">
        <w:rPr>
          <w:sz w:val="28"/>
          <w:szCs w:val="28"/>
        </w:rPr>
        <w:t xml:space="preserve">Н1: </w:t>
      </w:r>
      <w:r w:rsidRPr="00F36E87">
        <w:rPr>
          <w:sz w:val="28"/>
          <w:szCs w:val="28"/>
          <w:lang w:val="en-US"/>
        </w:rPr>
        <w:t>R</w:t>
      </w:r>
      <w:r w:rsidRPr="00F36E87">
        <w:rPr>
          <w:sz w:val="28"/>
          <w:szCs w:val="28"/>
        </w:rPr>
        <w:t>-квадрат&gt;</w:t>
      </w:r>
      <w:r w:rsidRPr="00F36E87">
        <w:rPr>
          <w:sz w:val="28"/>
          <w:szCs w:val="28"/>
          <w:lang w:val="be-BY"/>
        </w:rPr>
        <w:t>0</w:t>
      </w:r>
    </w:p>
    <w:p w:rsidR="00AA5FBE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Так как </w:t>
      </w:r>
      <w:r w:rsidRPr="00F36E87">
        <w:rPr>
          <w:sz w:val="28"/>
          <w:szCs w:val="28"/>
          <w:lang w:val="en-US"/>
        </w:rPr>
        <w:t>F</w:t>
      </w:r>
      <w:r w:rsidRPr="00F36E87">
        <w:rPr>
          <w:sz w:val="28"/>
          <w:szCs w:val="28"/>
        </w:rPr>
        <w:t xml:space="preserve">-наблюдаемое больше </w:t>
      </w:r>
      <w:r w:rsidRPr="00F36E87">
        <w:rPr>
          <w:sz w:val="28"/>
          <w:szCs w:val="28"/>
          <w:lang w:val="en-US"/>
        </w:rPr>
        <w:t>F</w:t>
      </w:r>
      <w:r w:rsidRPr="00F36E87">
        <w:rPr>
          <w:sz w:val="28"/>
          <w:szCs w:val="28"/>
        </w:rPr>
        <w:t xml:space="preserve">-критического, принимаем гипотезу Н1, согласно которой модель адекватна. </w: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Проверим модель на присутствие автокорреляции. Для этого будем использовать тесты Бреуша-Годфри и Дарбина-Уотсона.</w: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</w:rPr>
      </w:pPr>
      <w:r w:rsidRPr="00F36E87">
        <w:rPr>
          <w:sz w:val="28"/>
          <w:szCs w:val="28"/>
        </w:rPr>
        <w:t>1) Первоначально воспользуемся тестом</w:t>
      </w:r>
      <w:r w:rsidRPr="00F36E87">
        <w:rPr>
          <w:sz w:val="28"/>
        </w:rPr>
        <w:t xml:space="preserve"> </w:t>
      </w:r>
      <w:r w:rsidRPr="00F36E87">
        <w:rPr>
          <w:sz w:val="28"/>
          <w:szCs w:val="28"/>
        </w:rPr>
        <w:t>Бреуша-Годфри и оценим модель на присутствие автокорреляции по трем лагам:</w:t>
      </w:r>
    </w:p>
    <w:p w:rsidR="001159A9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Запишем значение </w:t>
      </w:r>
      <w:r w:rsidR="00877D3C">
        <w:rPr>
          <w:sz w:val="28"/>
          <w:szCs w:val="28"/>
        </w:rPr>
        <w:pict>
          <v:shape id="_x0000_i1098" type="#_x0000_t75" style="width:27.75pt;height:27pt">
            <v:imagedata r:id="rId25" o:title=""/>
          </v:shape>
        </w:pict>
      </w:r>
      <w:r w:rsidRPr="00F36E87">
        <w:rPr>
          <w:sz w:val="28"/>
          <w:szCs w:val="28"/>
        </w:rPr>
        <w:t xml:space="preserve"> распределения для последующего сравнения с </w:t>
      </w:r>
      <w:r w:rsidRPr="00F36E87">
        <w:rPr>
          <w:sz w:val="28"/>
          <w:szCs w:val="28"/>
          <w:lang w:val="en-US"/>
        </w:rPr>
        <w:t>Obs</w:t>
      </w:r>
      <w:r w:rsidRPr="00F36E87">
        <w:rPr>
          <w:sz w:val="28"/>
          <w:szCs w:val="28"/>
        </w:rPr>
        <w:t xml:space="preserve">* </w:t>
      </w:r>
      <w:r w:rsidRPr="00F36E87">
        <w:rPr>
          <w:sz w:val="28"/>
          <w:szCs w:val="28"/>
          <w:lang w:val="en-US"/>
        </w:rPr>
        <w:t>R</w:t>
      </w:r>
      <w:r w:rsidRPr="00F36E87">
        <w:rPr>
          <w:sz w:val="28"/>
          <w:szCs w:val="28"/>
        </w:rPr>
        <w:t>-</w:t>
      </w:r>
      <w:r w:rsidRPr="00F36E87">
        <w:rPr>
          <w:sz w:val="28"/>
          <w:szCs w:val="28"/>
          <w:lang w:val="en-US"/>
        </w:rPr>
        <w:t>squared</w:t>
      </w:r>
      <w:r w:rsidRPr="00F36E87">
        <w:rPr>
          <w:sz w:val="28"/>
          <w:szCs w:val="28"/>
        </w:rPr>
        <w:t>:</w:t>
      </w:r>
    </w:p>
    <w:p w:rsidR="00DC16FC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9" type="#_x0000_t75" style="width:176.25pt;height:46.5pt">
            <v:imagedata r:id="rId78" o:title=""/>
          </v:shape>
        </w:pict>
      </w:r>
    </w:p>
    <w:p w:rsidR="00DC16FC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1159A9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Приведем результаты теста с </w:t>
      </w:r>
      <w:r w:rsidRPr="00F36E87">
        <w:rPr>
          <w:sz w:val="28"/>
          <w:szCs w:val="28"/>
          <w:lang w:val="en-US"/>
        </w:rPr>
        <w:t>lag</w:t>
      </w:r>
      <w:r w:rsidRPr="00F36E87">
        <w:rPr>
          <w:sz w:val="28"/>
          <w:szCs w:val="28"/>
        </w:rPr>
        <w:t xml:space="preserve"> = 1:</w:t>
      </w:r>
    </w:p>
    <w:p w:rsidR="00DC16FC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0" type="#_x0000_t75" style="width:336.75pt;height:61.5pt">
            <v:imagedata r:id="rId79" o:title=""/>
          </v:shape>
        </w:pic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с </w:t>
      </w:r>
      <w:r w:rsidRPr="00F36E87">
        <w:rPr>
          <w:sz w:val="28"/>
          <w:szCs w:val="28"/>
          <w:lang w:val="en-US"/>
        </w:rPr>
        <w:t>lag</w:t>
      </w:r>
      <w:r w:rsidRPr="00F36E87">
        <w:rPr>
          <w:sz w:val="28"/>
          <w:szCs w:val="28"/>
        </w:rPr>
        <w:t xml:space="preserve"> = 2:</w:t>
      </w:r>
    </w:p>
    <w:p w:rsidR="001159A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1" type="#_x0000_t75" style="width:330pt;height:42.75pt">
            <v:imagedata r:id="rId80" o:title=""/>
          </v:shape>
        </w:pic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</w:rPr>
      </w:pPr>
      <w:r w:rsidRPr="00F36E87">
        <w:rPr>
          <w:sz w:val="28"/>
          <w:szCs w:val="28"/>
        </w:rPr>
        <w:t xml:space="preserve">с </w:t>
      </w:r>
      <w:r w:rsidRPr="00F36E87">
        <w:rPr>
          <w:sz w:val="28"/>
          <w:szCs w:val="28"/>
          <w:lang w:val="en-US"/>
        </w:rPr>
        <w:t>lag</w:t>
      </w:r>
      <w:r w:rsidRPr="00F36E87">
        <w:rPr>
          <w:sz w:val="28"/>
          <w:szCs w:val="28"/>
        </w:rPr>
        <w:t xml:space="preserve"> = 3:</w:t>
      </w:r>
    </w:p>
    <w:p w:rsidR="001159A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2" type="#_x0000_t75" style="width:330pt;height:44.25pt">
            <v:imagedata r:id="rId81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6FC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Сделаем выводы об отсутствии серийной корреляции, так как во всех трех случаях </w:t>
      </w:r>
      <w:r w:rsidRPr="00F36E87">
        <w:rPr>
          <w:sz w:val="28"/>
          <w:szCs w:val="28"/>
          <w:lang w:val="en-US"/>
        </w:rPr>
        <w:t>Obs</w:t>
      </w:r>
      <w:r w:rsidRPr="00F36E87">
        <w:rPr>
          <w:sz w:val="28"/>
          <w:szCs w:val="28"/>
        </w:rPr>
        <w:t xml:space="preserve">* </w:t>
      </w:r>
      <w:r w:rsidRPr="00F36E87">
        <w:rPr>
          <w:sz w:val="28"/>
          <w:szCs w:val="28"/>
          <w:lang w:val="en-US"/>
        </w:rPr>
        <w:t>R</w:t>
      </w:r>
      <w:r w:rsidRPr="00F36E87">
        <w:rPr>
          <w:sz w:val="28"/>
          <w:szCs w:val="28"/>
        </w:rPr>
        <w:t>-</w:t>
      </w:r>
      <w:r w:rsidRPr="00F36E87">
        <w:rPr>
          <w:sz w:val="28"/>
          <w:szCs w:val="28"/>
          <w:lang w:val="en-US"/>
        </w:rPr>
        <w:t>squared</w:t>
      </w:r>
      <w:r w:rsidRPr="00F36E87">
        <w:rPr>
          <w:sz w:val="28"/>
          <w:szCs w:val="28"/>
        </w:rPr>
        <w:t xml:space="preserve"> меньше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6FC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103" type="#_x0000_t75" style="width:124.5pt;height:33pt">
            <v:imagedata r:id="rId78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6FC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а </w:t>
      </w:r>
      <w:r w:rsidRPr="00F36E87">
        <w:rPr>
          <w:sz w:val="28"/>
          <w:szCs w:val="28"/>
          <w:lang w:val="en-US"/>
        </w:rPr>
        <w:t>P</w:t>
      </w:r>
      <w:r w:rsidRPr="00F36E87">
        <w:rPr>
          <w:sz w:val="28"/>
          <w:szCs w:val="28"/>
        </w:rPr>
        <w:t xml:space="preserve">-вероятность статистики Бреуша-Годфри больше уровня значимости 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(</w:t>
      </w:r>
      <w:r w:rsidR="00877D3C">
        <w:rPr>
          <w:sz w:val="28"/>
          <w:szCs w:val="28"/>
        </w:rPr>
        <w:pict>
          <v:shape id="_x0000_i1104" type="#_x0000_t75" style="width:44.25pt;height:15.75pt">
            <v:imagedata r:id="rId82" o:title=""/>
          </v:shape>
        </w:pict>
      </w:r>
      <w:r w:rsidR="00DC16FC">
        <w:rPr>
          <w:sz w:val="28"/>
          <w:szCs w:val="28"/>
        </w:rPr>
        <w:t>)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2) Воспользуемся также тестом Дарбина-Уотсона:</w:t>
      </w:r>
    </w:p>
    <w:p w:rsidR="001159A9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Приведем значение статистики:</w:t>
      </w:r>
    </w:p>
    <w:p w:rsidR="00DC16FC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44"/>
        </w:rPr>
      </w:pPr>
      <w:r>
        <w:rPr>
          <w:sz w:val="28"/>
        </w:rPr>
        <w:pict>
          <v:shape id="_x0000_i1105" type="#_x0000_t75" style="width:326.25pt;height:20.25pt">
            <v:imagedata r:id="rId83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6FC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Значения критических точек 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6" type="#_x0000_t75" style="width:68.25pt;height:33.75pt">
            <v:imagedata r:id="rId32" o:title=""/>
          </v:shape>
        </w:pict>
      </w:r>
      <w:r w:rsidR="001159A9" w:rsidRPr="00F36E87">
        <w:rPr>
          <w:sz w:val="28"/>
          <w:szCs w:val="28"/>
        </w:rPr>
        <w:t xml:space="preserve">при уровне значимости </w:t>
      </w:r>
      <w:r>
        <w:rPr>
          <w:sz w:val="28"/>
          <w:szCs w:val="28"/>
        </w:rPr>
        <w:pict>
          <v:shape id="_x0000_i1107" type="#_x0000_t75" style="width:63.75pt;height:22.5pt">
            <v:imagedata r:id="rId33" o:title=""/>
          </v:shape>
        </w:pict>
      </w:r>
      <w:r w:rsidR="001159A9" w:rsidRPr="00F36E87">
        <w:rPr>
          <w:sz w:val="28"/>
          <w:szCs w:val="28"/>
        </w:rPr>
        <w:t>:</w:t>
      </w:r>
    </w:p>
    <w:p w:rsidR="00DC16FC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44"/>
        </w:rPr>
      </w:pPr>
      <w:r>
        <w:rPr>
          <w:sz w:val="28"/>
          <w:szCs w:val="44"/>
        </w:rPr>
        <w:pict>
          <v:shape id="_x0000_i1108" type="#_x0000_t75" style="width:175.5pt;height:138.75pt">
            <v:imagedata r:id="rId84" o:title=""/>
          </v:shape>
        </w:pict>
      </w:r>
    </w:p>
    <w:p w:rsidR="001159A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  <w:szCs w:val="44"/>
        </w:rPr>
      </w:pPr>
      <w:r>
        <w:rPr>
          <w:sz w:val="28"/>
        </w:rPr>
        <w:pict>
          <v:shape id="_x0000_i1109" type="#_x0000_t75" style="width:367.5pt;height:137.25pt">
            <v:imagedata r:id="rId85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Делаем вывод об отсутствии автокорреляции, т.к. значение статистики </w:t>
      </w:r>
      <w:r w:rsidRPr="00F36E87">
        <w:rPr>
          <w:sz w:val="28"/>
          <w:szCs w:val="28"/>
          <w:lang w:val="en-US"/>
        </w:rPr>
        <w:t>D</w:t>
      </w:r>
      <w:r w:rsidRPr="00F36E87">
        <w:rPr>
          <w:sz w:val="28"/>
          <w:szCs w:val="28"/>
        </w:rPr>
        <w:t>-</w:t>
      </w:r>
      <w:r w:rsidRPr="00F36E87">
        <w:rPr>
          <w:sz w:val="28"/>
          <w:szCs w:val="28"/>
          <w:lang w:val="en-US"/>
        </w:rPr>
        <w:t>W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 xml:space="preserve">в данном случае близко к 2. </w:t>
      </w:r>
    </w:p>
    <w:p w:rsidR="001159A9" w:rsidRDefault="005866ED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  <w:r w:rsidRPr="00F36E87">
        <w:rPr>
          <w:b w:val="0"/>
          <w:sz w:val="28"/>
          <w:szCs w:val="32"/>
        </w:rPr>
        <w:t xml:space="preserve">Проверим скорректированную модель на наличие </w:t>
      </w:r>
      <w:r w:rsidR="001159A9" w:rsidRPr="00F36E87">
        <w:rPr>
          <w:b w:val="0"/>
          <w:sz w:val="28"/>
          <w:szCs w:val="32"/>
        </w:rPr>
        <w:t>гетер</w:t>
      </w:r>
      <w:r w:rsidRPr="00F36E87">
        <w:rPr>
          <w:b w:val="0"/>
          <w:sz w:val="28"/>
          <w:szCs w:val="32"/>
        </w:rPr>
        <w:t>оскедастичности с помощью теста</w:t>
      </w:r>
      <w:r w:rsidR="001159A9" w:rsidRPr="00F36E87">
        <w:rPr>
          <w:b w:val="0"/>
          <w:sz w:val="28"/>
          <w:szCs w:val="32"/>
        </w:rPr>
        <w:t xml:space="preserve"> Вайта</w:t>
      </w:r>
    </w:p>
    <w:p w:rsidR="00DC16FC" w:rsidRPr="00F36E87" w:rsidRDefault="00DC16FC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32"/>
        </w:rPr>
      </w:pPr>
    </w:p>
    <w:p w:rsidR="00DC16FC" w:rsidRDefault="00877D3C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pict>
          <v:shape id="_x0000_i1110" type="#_x0000_t75" style="width:186.75pt;height:29.25pt">
            <v:imagedata r:id="rId38" o:title=""/>
          </v:shape>
        </w:pict>
      </w:r>
    </w:p>
    <w:p w:rsidR="00DC16FC" w:rsidRDefault="00DC16FC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</w:rPr>
      </w:pPr>
    </w:p>
    <w:p w:rsidR="008A3166" w:rsidRDefault="00877D3C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pict>
          <v:shape id="_x0000_i1111" type="#_x0000_t75" style="width:171pt;height:43.5pt">
            <v:imagedata r:id="rId86" o:title=""/>
          </v:shape>
        </w:pict>
      </w:r>
    </w:p>
    <w:p w:rsidR="00DC16FC" w:rsidRPr="00F36E87" w:rsidRDefault="00DC16FC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</w:rPr>
      </w:pPr>
    </w:p>
    <w:p w:rsidR="001159A9" w:rsidRDefault="00877D3C" w:rsidP="00F36E87">
      <w:pPr>
        <w:pStyle w:val="2"/>
        <w:widowControl w:val="0"/>
        <w:spacing w:before="0" w:beforeAutospacing="0" w:after="0" w:afterAutospacing="0"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pict>
          <v:shape id="_x0000_i1112" type="#_x0000_t75" style="width:325.5pt;height:294.75pt">
            <v:imagedata r:id="rId87" o:title=""/>
          </v:shape>
        </w:pict>
      </w:r>
    </w:p>
    <w:p w:rsidR="00DC16FC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3" type="#_x0000_t75" style="width:171pt;height:41.25pt">
            <v:imagedata r:id="rId88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1159A9" w:rsidRPr="00F36E87" w:rsidRDefault="00877D3C" w:rsidP="00F36E87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4" type="#_x0000_t75" style="width:326.25pt;height:438pt">
            <v:imagedata r:id="rId89" o:title=""/>
          </v:shape>
        </w:pict>
      </w: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</w:rPr>
      </w:pPr>
    </w:p>
    <w:p w:rsidR="00DC16FC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Т.к. значение </w:t>
      </w:r>
      <w:r w:rsidRPr="00F36E87">
        <w:rPr>
          <w:sz w:val="28"/>
          <w:szCs w:val="28"/>
          <w:lang w:val="en-US"/>
        </w:rPr>
        <w:t>P</w:t>
      </w:r>
      <w:r w:rsidRPr="00F36E87">
        <w:rPr>
          <w:sz w:val="28"/>
          <w:szCs w:val="28"/>
        </w:rPr>
        <w:t>- вероятности в обоих случаях теста Уайта (</w:t>
      </w:r>
      <w:r w:rsidRPr="00F36E87">
        <w:rPr>
          <w:sz w:val="28"/>
          <w:szCs w:val="28"/>
          <w:lang w:val="en-US"/>
        </w:rPr>
        <w:t>no</w:t>
      </w:r>
      <w:r w:rsidRPr="00F36E87">
        <w:rPr>
          <w:sz w:val="28"/>
          <w:szCs w:val="28"/>
        </w:rPr>
        <w:t xml:space="preserve"> </w:t>
      </w:r>
      <w:r w:rsidRPr="00F36E87">
        <w:rPr>
          <w:sz w:val="28"/>
          <w:szCs w:val="28"/>
          <w:lang w:val="en-US"/>
        </w:rPr>
        <w:t>cross</w:t>
      </w:r>
      <w:r w:rsidRPr="00F36E87">
        <w:rPr>
          <w:sz w:val="28"/>
          <w:szCs w:val="28"/>
        </w:rPr>
        <w:t xml:space="preserve"> </w:t>
      </w:r>
      <w:r w:rsidRPr="00F36E87">
        <w:rPr>
          <w:sz w:val="28"/>
          <w:szCs w:val="28"/>
          <w:lang w:val="en-US"/>
        </w:rPr>
        <w:t>terms</w:t>
      </w:r>
      <w:r w:rsidRPr="00F36E87">
        <w:rPr>
          <w:sz w:val="28"/>
          <w:szCs w:val="28"/>
        </w:rPr>
        <w:t xml:space="preserve">/ </w:t>
      </w:r>
      <w:r w:rsidRPr="00F36E87">
        <w:rPr>
          <w:sz w:val="28"/>
          <w:szCs w:val="28"/>
          <w:lang w:val="en-US"/>
        </w:rPr>
        <w:t>cross</w:t>
      </w:r>
      <w:r w:rsidRPr="00F36E87">
        <w:rPr>
          <w:sz w:val="28"/>
          <w:szCs w:val="28"/>
        </w:rPr>
        <w:t xml:space="preserve"> </w:t>
      </w:r>
      <w:r w:rsidRPr="00F36E87">
        <w:rPr>
          <w:sz w:val="28"/>
          <w:szCs w:val="28"/>
          <w:lang w:val="en-US"/>
        </w:rPr>
        <w:t>terms</w:t>
      </w:r>
      <w:r w:rsidRPr="00F36E87">
        <w:rPr>
          <w:sz w:val="28"/>
          <w:szCs w:val="28"/>
        </w:rPr>
        <w:t xml:space="preserve">) </w:t>
      </w:r>
      <w:r w:rsidR="00BA0768" w:rsidRPr="00F36E87">
        <w:rPr>
          <w:sz w:val="28"/>
          <w:szCs w:val="28"/>
        </w:rPr>
        <w:t>больше</w:t>
      </w:r>
      <w:r w:rsidRPr="00F36E87">
        <w:rPr>
          <w:sz w:val="28"/>
          <w:szCs w:val="28"/>
        </w:rPr>
        <w:t xml:space="preserve"> уровня значимости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6FC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(</w:t>
      </w:r>
      <w:r w:rsidR="00877D3C">
        <w:rPr>
          <w:sz w:val="28"/>
          <w:szCs w:val="28"/>
        </w:rPr>
        <w:pict>
          <v:shape id="_x0000_i1115" type="#_x0000_t75" style="width:63.75pt;height:22.5pt">
            <v:imagedata r:id="rId90" o:title=""/>
          </v:shape>
        </w:pict>
      </w:r>
      <w:r w:rsidRPr="00F36E87">
        <w:rPr>
          <w:sz w:val="28"/>
          <w:szCs w:val="28"/>
        </w:rPr>
        <w:t xml:space="preserve">) 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C16FC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и </w:t>
      </w:r>
      <w:r w:rsidRPr="00F36E87">
        <w:rPr>
          <w:sz w:val="28"/>
          <w:szCs w:val="28"/>
          <w:lang w:val="en-US"/>
        </w:rPr>
        <w:t>Obs</w:t>
      </w:r>
      <w:r w:rsidRPr="00F36E87">
        <w:rPr>
          <w:sz w:val="28"/>
          <w:szCs w:val="28"/>
        </w:rPr>
        <w:t xml:space="preserve">* </w:t>
      </w:r>
      <w:r w:rsidRPr="00F36E87">
        <w:rPr>
          <w:sz w:val="28"/>
          <w:szCs w:val="28"/>
          <w:lang w:val="en-US"/>
        </w:rPr>
        <w:t>R</w:t>
      </w:r>
      <w:r w:rsidRPr="00F36E87">
        <w:rPr>
          <w:sz w:val="28"/>
          <w:szCs w:val="28"/>
        </w:rPr>
        <w:t>-</w:t>
      </w:r>
      <w:r w:rsidRPr="00F36E87">
        <w:rPr>
          <w:sz w:val="28"/>
          <w:szCs w:val="28"/>
          <w:lang w:val="en-US"/>
        </w:rPr>
        <w:t>squared</w:t>
      </w:r>
      <w:r w:rsidRPr="00F36E87">
        <w:rPr>
          <w:sz w:val="28"/>
          <w:szCs w:val="28"/>
        </w:rPr>
        <w:t xml:space="preserve"> превышает</w: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77D3C">
        <w:rPr>
          <w:sz w:val="28"/>
        </w:rPr>
        <w:pict>
          <v:shape id="_x0000_i1116" type="#_x0000_t75" style="width:47.25pt;height:46.5pt">
            <v:imagedata r:id="rId44" o:title=""/>
          </v:shape>
        </w:pict>
      </w:r>
    </w:p>
    <w:p w:rsidR="00DC16FC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159A9" w:rsidRPr="00F36E87" w:rsidRDefault="001159A9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то принимаем гипотезу о</w:t>
      </w:r>
      <w:r w:rsidR="00BA0768" w:rsidRPr="00F36E87">
        <w:rPr>
          <w:sz w:val="28"/>
          <w:szCs w:val="28"/>
        </w:rPr>
        <w:t>б отсутствии гетероскедастичности в модели (гомоскедастичность).</w:t>
      </w:r>
    </w:p>
    <w:p w:rsidR="006E3D0B" w:rsidRPr="00F36E87" w:rsidRDefault="006E3D0B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468C3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  <w:r w:rsidR="003468C3" w:rsidRPr="00F36E87">
        <w:rPr>
          <w:sz w:val="28"/>
          <w:szCs w:val="28"/>
          <w:lang w:val="be-BY"/>
        </w:rPr>
        <w:t>Заключение</w:t>
      </w:r>
    </w:p>
    <w:p w:rsidR="003468C3" w:rsidRPr="00F36E87" w:rsidRDefault="003468C3" w:rsidP="00F36E87">
      <w:pPr>
        <w:widowControl w:val="0"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3468C3" w:rsidRPr="00F36E87" w:rsidRDefault="003468C3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В моей курсовой работе я построила регрессионную модель по реальным данным. </w:t>
      </w:r>
      <w:r w:rsidR="00C21418" w:rsidRPr="00F36E87">
        <w:rPr>
          <w:sz w:val="28"/>
          <w:szCs w:val="28"/>
        </w:rPr>
        <w:t>Я разбиралась с моделью зависимости общей численности населения от показателей рождаемост</w:t>
      </w:r>
      <w:r w:rsidR="00261AF9" w:rsidRPr="00F36E87">
        <w:rPr>
          <w:sz w:val="28"/>
          <w:szCs w:val="28"/>
        </w:rPr>
        <w:t>и, смертности и численности пожи</w:t>
      </w:r>
      <w:r w:rsidR="00C21418" w:rsidRPr="00F36E87">
        <w:rPr>
          <w:sz w:val="28"/>
          <w:szCs w:val="28"/>
        </w:rPr>
        <w:t xml:space="preserve">лого населения, их влиянием друг на друга и на объясняемую переменную. </w:t>
      </w:r>
      <w:r w:rsidRPr="00F36E87">
        <w:rPr>
          <w:sz w:val="28"/>
          <w:szCs w:val="28"/>
        </w:rPr>
        <w:t>Так как целью</w:t>
      </w:r>
      <w:r w:rsidR="00427CE7" w:rsidRPr="00F36E87">
        <w:rPr>
          <w:sz w:val="28"/>
          <w:szCs w:val="28"/>
        </w:rPr>
        <w:t xml:space="preserve"> моей </w:t>
      </w:r>
      <w:r w:rsidRPr="00F36E87">
        <w:rPr>
          <w:sz w:val="28"/>
          <w:szCs w:val="28"/>
        </w:rPr>
        <w:t xml:space="preserve">работы являлось </w:t>
      </w:r>
      <w:r w:rsidR="006E3D0B" w:rsidRPr="00F36E87">
        <w:rPr>
          <w:sz w:val="28"/>
          <w:szCs w:val="28"/>
        </w:rPr>
        <w:t>проверить,</w:t>
      </w:r>
      <w:r w:rsid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 xml:space="preserve">как работают на практике тесты Уайта и Бреуша-Пагана-Годфри и Парка, то я использовала </w:t>
      </w:r>
      <w:r w:rsidR="00D60AF1" w:rsidRPr="00F36E87">
        <w:rPr>
          <w:sz w:val="28"/>
          <w:szCs w:val="28"/>
        </w:rPr>
        <w:t xml:space="preserve">пространственные </w:t>
      </w:r>
      <w:r w:rsidRPr="00F36E87">
        <w:rPr>
          <w:sz w:val="28"/>
          <w:szCs w:val="28"/>
        </w:rPr>
        <w:t>данные, которые позволяют наиболее наглядно проиллюстрировать проблему гетероскедастичности и способы ее устранения.</w:t>
      </w:r>
    </w:p>
    <w:p w:rsidR="006E3D0B" w:rsidRPr="00F36E87" w:rsidRDefault="004C2042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В работе достаточно наглядно продемонстрирована работа тестов для выявления гетероскедастичности, также удалось решить задачу с выбором веса для ВНК. </w:t>
      </w:r>
    </w:p>
    <w:p w:rsidR="004C2042" w:rsidRPr="00F36E87" w:rsidRDefault="004C2042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E87">
        <w:rPr>
          <w:sz w:val="28"/>
          <w:szCs w:val="28"/>
          <w:lang w:val="be-BY"/>
        </w:rPr>
        <w:t>В ходе курсовой работы мне удалось скорректировать модель с помощью метода взвешенных наименьших квадратов, правильно подобрав вес при помощи теста Бреуша-Пагана, поскольку тест Вайта, к примеру, не дает нам точного ответа на вопрос о весе для ВНК. Построенная в конце моего исследования модель-</w:t>
      </w:r>
      <w:r w:rsidRPr="00F36E87">
        <w:rPr>
          <w:sz w:val="28"/>
          <w:szCs w:val="28"/>
          <w:lang w:val="en-US"/>
        </w:rPr>
        <w:t>NEW</w:t>
      </w:r>
      <w:r w:rsidRPr="00F36E87">
        <w:rPr>
          <w:sz w:val="28"/>
          <w:szCs w:val="28"/>
        </w:rPr>
        <w:t xml:space="preserve"> значима и является качественной, остатки ее в свою очередь гомоскедастичны.</w:t>
      </w:r>
    </w:p>
    <w:p w:rsidR="004C2042" w:rsidRPr="00F36E87" w:rsidRDefault="004C2042" w:rsidP="00F36E8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5095B" w:rsidRPr="00F36E87" w:rsidRDefault="00DC16FC" w:rsidP="00F36E87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F5095B" w:rsidRPr="00F36E87">
        <w:rPr>
          <w:sz w:val="28"/>
          <w:szCs w:val="32"/>
        </w:rPr>
        <w:t>Список</w:t>
      </w:r>
      <w:r w:rsidR="00F36E87">
        <w:rPr>
          <w:sz w:val="28"/>
          <w:szCs w:val="32"/>
        </w:rPr>
        <w:t xml:space="preserve"> </w:t>
      </w:r>
      <w:r w:rsidR="00F5095B" w:rsidRPr="00F36E87">
        <w:rPr>
          <w:sz w:val="28"/>
          <w:szCs w:val="32"/>
        </w:rPr>
        <w:t>использованных источников:</w:t>
      </w:r>
    </w:p>
    <w:p w:rsidR="00F5095B" w:rsidRPr="00F36E87" w:rsidRDefault="00F5095B" w:rsidP="00F36E87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F5095B" w:rsidRPr="00F36E87" w:rsidRDefault="00F5095B" w:rsidP="00DC16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36E87">
        <w:rPr>
          <w:sz w:val="28"/>
          <w:szCs w:val="28"/>
        </w:rPr>
        <w:t xml:space="preserve"> Бородич С.А. Вводный курс эконометрики: Учеб. пособие. – Мн.; БГУ, 2000. – 209,</w:t>
      </w:r>
      <w:r w:rsidR="000925F7" w:rsidRP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227,</w:t>
      </w:r>
      <w:r w:rsidR="000925F7" w:rsidRPr="00F36E87">
        <w:rPr>
          <w:sz w:val="28"/>
          <w:szCs w:val="28"/>
        </w:rPr>
        <w:t xml:space="preserve"> </w:t>
      </w:r>
      <w:r w:rsidRPr="00F36E87">
        <w:rPr>
          <w:sz w:val="28"/>
          <w:szCs w:val="28"/>
        </w:rPr>
        <w:t>245 с.</w:t>
      </w:r>
    </w:p>
    <w:p w:rsidR="00F5095B" w:rsidRPr="00F36E87" w:rsidRDefault="00F5095B" w:rsidP="00DC16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Бородич С.А. Эконометрика: Учеб. пособие. – Мн.; Новое знание, 2006.</w:t>
      </w:r>
      <w:r w:rsidR="000925F7" w:rsidRPr="00F36E87">
        <w:rPr>
          <w:sz w:val="28"/>
          <w:szCs w:val="28"/>
        </w:rPr>
        <w:t xml:space="preserve"> – 237, 238 с.</w:t>
      </w:r>
    </w:p>
    <w:p w:rsidR="00F5095B" w:rsidRPr="00F36E87" w:rsidRDefault="00F5095B" w:rsidP="00DC16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F36E87">
        <w:rPr>
          <w:sz w:val="28"/>
          <w:szCs w:val="28"/>
        </w:rPr>
        <w:t>Доугерти К. Введение в эконометрику: Пер. с англ. – М.; ИНФРА-М, 1997.</w:t>
      </w:r>
    </w:p>
    <w:p w:rsidR="003468C3" w:rsidRPr="00DC16FC" w:rsidRDefault="00F5095B" w:rsidP="00DC16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  <w:lang w:val="be-BY"/>
        </w:rPr>
      </w:pPr>
      <w:r w:rsidRPr="00DC16FC">
        <w:rPr>
          <w:sz w:val="28"/>
          <w:szCs w:val="28"/>
        </w:rPr>
        <w:t xml:space="preserve">Данные </w:t>
      </w:r>
      <w:r w:rsidRPr="00DC16FC">
        <w:rPr>
          <w:sz w:val="28"/>
          <w:szCs w:val="28"/>
          <w:lang w:val="en-US"/>
        </w:rPr>
        <w:t>Eurostat</w:t>
      </w:r>
      <w:r w:rsidR="00F36E87" w:rsidRPr="00DC16FC">
        <w:rPr>
          <w:sz w:val="28"/>
          <w:szCs w:val="28"/>
        </w:rPr>
        <w:t xml:space="preserve"> </w:t>
      </w:r>
      <w:r w:rsidRPr="00DC16FC">
        <w:rPr>
          <w:sz w:val="28"/>
          <w:szCs w:val="28"/>
          <w:lang w:val="en-US"/>
        </w:rPr>
        <w:t>http</w:t>
      </w:r>
      <w:r w:rsidRPr="00DC16FC">
        <w:rPr>
          <w:sz w:val="28"/>
          <w:szCs w:val="28"/>
        </w:rPr>
        <w:t>://</w:t>
      </w:r>
      <w:r w:rsidRPr="00DC16FC">
        <w:rPr>
          <w:sz w:val="28"/>
          <w:szCs w:val="28"/>
          <w:lang w:val="en-US"/>
        </w:rPr>
        <w:t>epp</w:t>
      </w:r>
      <w:r w:rsidRPr="00DC16FC">
        <w:rPr>
          <w:sz w:val="28"/>
          <w:szCs w:val="28"/>
        </w:rPr>
        <w:t>.</w:t>
      </w:r>
      <w:r w:rsidRPr="00DC16FC">
        <w:rPr>
          <w:sz w:val="28"/>
          <w:szCs w:val="28"/>
          <w:lang w:val="en-US"/>
        </w:rPr>
        <w:t>eurostat</w:t>
      </w:r>
      <w:r w:rsidRPr="00DC16FC">
        <w:rPr>
          <w:sz w:val="28"/>
          <w:szCs w:val="28"/>
        </w:rPr>
        <w:t>.</w:t>
      </w:r>
      <w:r w:rsidRPr="00DC16FC">
        <w:rPr>
          <w:sz w:val="28"/>
          <w:szCs w:val="28"/>
          <w:lang w:val="en-US"/>
        </w:rPr>
        <w:t>ec</w:t>
      </w:r>
      <w:r w:rsidRPr="00DC16FC">
        <w:rPr>
          <w:sz w:val="28"/>
          <w:szCs w:val="28"/>
        </w:rPr>
        <w:t>.</w:t>
      </w:r>
      <w:r w:rsidRPr="00DC16FC">
        <w:rPr>
          <w:sz w:val="28"/>
          <w:szCs w:val="28"/>
          <w:lang w:val="en-US"/>
        </w:rPr>
        <w:t>europa</w:t>
      </w:r>
      <w:r w:rsidRPr="00DC16FC">
        <w:rPr>
          <w:sz w:val="28"/>
          <w:szCs w:val="28"/>
        </w:rPr>
        <w:t>.</w:t>
      </w:r>
      <w:r w:rsidRPr="00DC16FC">
        <w:rPr>
          <w:sz w:val="28"/>
          <w:szCs w:val="28"/>
          <w:lang w:val="en-US"/>
        </w:rPr>
        <w:t>eu</w:t>
      </w:r>
      <w:r w:rsidRPr="00DC16FC">
        <w:rPr>
          <w:sz w:val="28"/>
          <w:szCs w:val="28"/>
        </w:rPr>
        <w:t>/</w:t>
      </w:r>
      <w:r w:rsidRPr="00DC16FC">
        <w:rPr>
          <w:sz w:val="28"/>
          <w:szCs w:val="28"/>
          <w:lang w:val="en-US"/>
        </w:rPr>
        <w:t>potal</w:t>
      </w:r>
      <w:r w:rsidR="00FE132B" w:rsidRPr="00DC16FC">
        <w:rPr>
          <w:sz w:val="28"/>
          <w:szCs w:val="28"/>
        </w:rPr>
        <w:t>.</w:t>
      </w:r>
      <w:bookmarkStart w:id="0" w:name="_GoBack"/>
      <w:bookmarkEnd w:id="0"/>
    </w:p>
    <w:sectPr w:rsidR="003468C3" w:rsidRPr="00DC16FC" w:rsidSect="00F36E87">
      <w:footerReference w:type="even" r:id="rId9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4B" w:rsidRDefault="002C524B">
      <w:r>
        <w:separator/>
      </w:r>
    </w:p>
  </w:endnote>
  <w:endnote w:type="continuationSeparator" w:id="0">
    <w:p w:rsidR="002C524B" w:rsidRDefault="002C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3" w:rsidRDefault="00FC15E3" w:rsidP="0056489C">
    <w:pPr>
      <w:pStyle w:val="a6"/>
      <w:framePr w:wrap="around" w:vAnchor="text" w:hAnchor="margin" w:xAlign="right" w:y="1"/>
      <w:rPr>
        <w:rStyle w:val="a8"/>
      </w:rPr>
    </w:pPr>
  </w:p>
  <w:p w:rsidR="00FC15E3" w:rsidRDefault="00FC15E3" w:rsidP="00FC15E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4B" w:rsidRDefault="002C524B">
      <w:r>
        <w:separator/>
      </w:r>
    </w:p>
  </w:footnote>
  <w:footnote w:type="continuationSeparator" w:id="0">
    <w:p w:rsidR="002C524B" w:rsidRDefault="002C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A65E4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B02BDF"/>
    <w:multiLevelType w:val="hybridMultilevel"/>
    <w:tmpl w:val="A2204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CA74AD"/>
    <w:multiLevelType w:val="hybridMultilevel"/>
    <w:tmpl w:val="D228D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D43CBB"/>
    <w:multiLevelType w:val="hybridMultilevel"/>
    <w:tmpl w:val="91285456"/>
    <w:lvl w:ilvl="0" w:tplc="E55CAF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CCB65F5"/>
    <w:multiLevelType w:val="hybridMultilevel"/>
    <w:tmpl w:val="61D6DE64"/>
    <w:lvl w:ilvl="0" w:tplc="F5EE58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7AC5279D"/>
    <w:multiLevelType w:val="hybridMultilevel"/>
    <w:tmpl w:val="B2E21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1E8"/>
    <w:rsid w:val="00013767"/>
    <w:rsid w:val="00076482"/>
    <w:rsid w:val="00082E13"/>
    <w:rsid w:val="000925F7"/>
    <w:rsid w:val="00095A8E"/>
    <w:rsid w:val="000B3161"/>
    <w:rsid w:val="000D776E"/>
    <w:rsid w:val="000F7940"/>
    <w:rsid w:val="001159A9"/>
    <w:rsid w:val="00145780"/>
    <w:rsid w:val="001C79BE"/>
    <w:rsid w:val="001D530E"/>
    <w:rsid w:val="00261AF9"/>
    <w:rsid w:val="0026783D"/>
    <w:rsid w:val="0028598E"/>
    <w:rsid w:val="00286D25"/>
    <w:rsid w:val="00287E3F"/>
    <w:rsid w:val="00294D23"/>
    <w:rsid w:val="002B175C"/>
    <w:rsid w:val="002C524B"/>
    <w:rsid w:val="002C74E5"/>
    <w:rsid w:val="0031737D"/>
    <w:rsid w:val="003468C3"/>
    <w:rsid w:val="00383011"/>
    <w:rsid w:val="003867C1"/>
    <w:rsid w:val="003F2AA2"/>
    <w:rsid w:val="00402B10"/>
    <w:rsid w:val="00427CE7"/>
    <w:rsid w:val="004A3AD5"/>
    <w:rsid w:val="004B1647"/>
    <w:rsid w:val="004B307F"/>
    <w:rsid w:val="004C2042"/>
    <w:rsid w:val="004E7DA5"/>
    <w:rsid w:val="004F3359"/>
    <w:rsid w:val="0056489C"/>
    <w:rsid w:val="00585CAD"/>
    <w:rsid w:val="005866ED"/>
    <w:rsid w:val="005B78B4"/>
    <w:rsid w:val="005D6107"/>
    <w:rsid w:val="005E3CBC"/>
    <w:rsid w:val="006147A5"/>
    <w:rsid w:val="006151E8"/>
    <w:rsid w:val="0065388F"/>
    <w:rsid w:val="00663157"/>
    <w:rsid w:val="006744D7"/>
    <w:rsid w:val="006804B2"/>
    <w:rsid w:val="0068430E"/>
    <w:rsid w:val="00695FA1"/>
    <w:rsid w:val="006D0CF9"/>
    <w:rsid w:val="006D177C"/>
    <w:rsid w:val="006E0D65"/>
    <w:rsid w:val="006E1D74"/>
    <w:rsid w:val="006E3D0B"/>
    <w:rsid w:val="006F23A4"/>
    <w:rsid w:val="006F6919"/>
    <w:rsid w:val="00713581"/>
    <w:rsid w:val="00722E5D"/>
    <w:rsid w:val="007410D4"/>
    <w:rsid w:val="00742897"/>
    <w:rsid w:val="0074797D"/>
    <w:rsid w:val="00765C32"/>
    <w:rsid w:val="008319C9"/>
    <w:rsid w:val="00842EC3"/>
    <w:rsid w:val="0086637A"/>
    <w:rsid w:val="00872F01"/>
    <w:rsid w:val="00874195"/>
    <w:rsid w:val="00877D3C"/>
    <w:rsid w:val="008A3166"/>
    <w:rsid w:val="008A5971"/>
    <w:rsid w:val="008B432C"/>
    <w:rsid w:val="00915C3C"/>
    <w:rsid w:val="0093684A"/>
    <w:rsid w:val="00984BA3"/>
    <w:rsid w:val="009859DF"/>
    <w:rsid w:val="009A3857"/>
    <w:rsid w:val="009B2B59"/>
    <w:rsid w:val="009F618A"/>
    <w:rsid w:val="00A03EAC"/>
    <w:rsid w:val="00A22CBA"/>
    <w:rsid w:val="00A56879"/>
    <w:rsid w:val="00A91DF3"/>
    <w:rsid w:val="00A9299B"/>
    <w:rsid w:val="00A97176"/>
    <w:rsid w:val="00AA5FBE"/>
    <w:rsid w:val="00AB2092"/>
    <w:rsid w:val="00AE3881"/>
    <w:rsid w:val="00AE3F70"/>
    <w:rsid w:val="00AF1B66"/>
    <w:rsid w:val="00B52731"/>
    <w:rsid w:val="00B76A2B"/>
    <w:rsid w:val="00BA0768"/>
    <w:rsid w:val="00BA5C76"/>
    <w:rsid w:val="00BE66C8"/>
    <w:rsid w:val="00C14334"/>
    <w:rsid w:val="00C21418"/>
    <w:rsid w:val="00C27AF6"/>
    <w:rsid w:val="00CA2AE5"/>
    <w:rsid w:val="00CA2B33"/>
    <w:rsid w:val="00CD5011"/>
    <w:rsid w:val="00CF3FF6"/>
    <w:rsid w:val="00D0325C"/>
    <w:rsid w:val="00D60AF1"/>
    <w:rsid w:val="00DA78C9"/>
    <w:rsid w:val="00DB4FBF"/>
    <w:rsid w:val="00DC16FC"/>
    <w:rsid w:val="00DC4A84"/>
    <w:rsid w:val="00DE0D88"/>
    <w:rsid w:val="00E50DB5"/>
    <w:rsid w:val="00E51BB0"/>
    <w:rsid w:val="00E76AEC"/>
    <w:rsid w:val="00E86686"/>
    <w:rsid w:val="00EC4815"/>
    <w:rsid w:val="00ED3C66"/>
    <w:rsid w:val="00EF611F"/>
    <w:rsid w:val="00F11E28"/>
    <w:rsid w:val="00F36E87"/>
    <w:rsid w:val="00F5095B"/>
    <w:rsid w:val="00F52E3F"/>
    <w:rsid w:val="00FC15E3"/>
    <w:rsid w:val="00FD4714"/>
    <w:rsid w:val="00FD5789"/>
    <w:rsid w:val="00F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8"/>
    <o:shapelayout v:ext="edit">
      <o:idmap v:ext="edit" data="1"/>
    </o:shapelayout>
  </w:shapeDefaults>
  <w:decimalSymbol w:val=","/>
  <w:listSeparator w:val=";"/>
  <w14:defaultImageDpi w14:val="0"/>
  <w15:chartTrackingRefBased/>
  <w15:docId w15:val="{81F1F4D9-4C35-4A49-B7B8-B0249746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151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2C74E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4E7DA5"/>
    <w:pPr>
      <w:tabs>
        <w:tab w:val="left" w:pos="900"/>
      </w:tabs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CD501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3468C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styleId="a6">
    <w:name w:val="footer"/>
    <w:basedOn w:val="a"/>
    <w:link w:val="a7"/>
    <w:uiPriority w:val="99"/>
    <w:rsid w:val="00FC1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FC15E3"/>
    <w:rPr>
      <w:rFonts w:cs="Times New Roman"/>
    </w:rPr>
  </w:style>
  <w:style w:type="paragraph" w:styleId="a9">
    <w:name w:val="header"/>
    <w:basedOn w:val="a"/>
    <w:link w:val="aa"/>
    <w:uiPriority w:val="99"/>
    <w:rsid w:val="00F36E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F36E87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36E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wmf"/><Relationship Id="rId24" Type="http://schemas.openxmlformats.org/officeDocument/2006/relationships/image" Target="media/image18.png"/><Relationship Id="rId32" Type="http://schemas.openxmlformats.org/officeDocument/2006/relationships/image" Target="media/image26.w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emf"/><Relationship Id="rId53" Type="http://schemas.openxmlformats.org/officeDocument/2006/relationships/image" Target="media/image47.png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87" Type="http://schemas.openxmlformats.org/officeDocument/2006/relationships/image" Target="media/image81.png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19" Type="http://schemas.openxmlformats.org/officeDocument/2006/relationships/image" Target="media/image13.png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png"/><Relationship Id="rId30" Type="http://schemas.openxmlformats.org/officeDocument/2006/relationships/image" Target="media/image24.wmf"/><Relationship Id="rId35" Type="http://schemas.openxmlformats.org/officeDocument/2006/relationships/image" Target="media/image29.png"/><Relationship Id="rId43" Type="http://schemas.openxmlformats.org/officeDocument/2006/relationships/image" Target="media/image37.wmf"/><Relationship Id="rId48" Type="http://schemas.openxmlformats.org/officeDocument/2006/relationships/image" Target="media/image42.png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png"/><Relationship Id="rId72" Type="http://schemas.openxmlformats.org/officeDocument/2006/relationships/image" Target="media/image66.wmf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png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png"/><Relationship Id="rId88" Type="http://schemas.openxmlformats.org/officeDocument/2006/relationships/image" Target="media/image82.wmf"/><Relationship Id="rId9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png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73" Type="http://schemas.openxmlformats.org/officeDocument/2006/relationships/image" Target="media/image67.png"/><Relationship Id="rId78" Type="http://schemas.openxmlformats.org/officeDocument/2006/relationships/image" Target="media/image72.wmf"/><Relationship Id="rId81" Type="http://schemas.openxmlformats.org/officeDocument/2006/relationships/image" Target="media/image75.png"/><Relationship Id="rId86" Type="http://schemas.openxmlformats.org/officeDocument/2006/relationships/image" Target="media/image8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2821</Words>
  <Characters>16083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2014-03-20T12:43:00Z</dcterms:created>
  <dcterms:modified xsi:type="dcterms:W3CDTF">2014-03-20T12:43:00Z</dcterms:modified>
</cp:coreProperties>
</file>