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285" w:rsidRPr="00317449" w:rsidRDefault="00EF3285" w:rsidP="00317449">
      <w:pPr>
        <w:spacing w:line="360" w:lineRule="auto"/>
        <w:ind w:firstLine="709"/>
        <w:jc w:val="center"/>
        <w:rPr>
          <w:sz w:val="28"/>
          <w:szCs w:val="28"/>
        </w:rPr>
      </w:pPr>
      <w:r w:rsidRPr="00317449">
        <w:rPr>
          <w:sz w:val="28"/>
          <w:szCs w:val="28"/>
        </w:rPr>
        <w:t>Министерство образования и науки Украины</w:t>
      </w:r>
    </w:p>
    <w:p w:rsidR="00EF3285" w:rsidRPr="00317449" w:rsidRDefault="00EF3285" w:rsidP="00317449">
      <w:pPr>
        <w:spacing w:line="360" w:lineRule="auto"/>
        <w:ind w:firstLine="709"/>
        <w:jc w:val="center"/>
        <w:rPr>
          <w:sz w:val="28"/>
          <w:szCs w:val="28"/>
        </w:rPr>
      </w:pPr>
      <w:r w:rsidRPr="00317449">
        <w:rPr>
          <w:sz w:val="28"/>
          <w:szCs w:val="28"/>
        </w:rPr>
        <w:t>Севастопольский национальный технический университет</w:t>
      </w:r>
    </w:p>
    <w:p w:rsidR="00EF3285" w:rsidRPr="00317449" w:rsidRDefault="00EF3285" w:rsidP="00317449">
      <w:pPr>
        <w:spacing w:line="360" w:lineRule="auto"/>
        <w:ind w:firstLine="709"/>
        <w:jc w:val="center"/>
        <w:rPr>
          <w:sz w:val="28"/>
          <w:szCs w:val="28"/>
        </w:rPr>
      </w:pPr>
      <w:r w:rsidRPr="00317449">
        <w:rPr>
          <w:sz w:val="28"/>
          <w:szCs w:val="28"/>
        </w:rPr>
        <w:t>Факультет Экономики и менеджмента</w:t>
      </w:r>
    </w:p>
    <w:p w:rsidR="00EF3285" w:rsidRPr="00317449" w:rsidRDefault="00EF3285" w:rsidP="00317449">
      <w:pPr>
        <w:spacing w:line="360" w:lineRule="auto"/>
        <w:ind w:firstLine="709"/>
        <w:jc w:val="center"/>
        <w:rPr>
          <w:sz w:val="28"/>
          <w:szCs w:val="28"/>
        </w:rPr>
      </w:pPr>
      <w:r w:rsidRPr="00317449">
        <w:rPr>
          <w:sz w:val="28"/>
          <w:szCs w:val="28"/>
        </w:rPr>
        <w:t>Кафедра менеджмента и экономико - математических методов</w:t>
      </w:r>
    </w:p>
    <w:p w:rsidR="00EF3285" w:rsidRPr="00317449" w:rsidRDefault="00EF3285" w:rsidP="00317449">
      <w:pPr>
        <w:spacing w:line="360" w:lineRule="auto"/>
        <w:ind w:firstLine="709"/>
        <w:jc w:val="both"/>
        <w:rPr>
          <w:sz w:val="28"/>
          <w:szCs w:val="28"/>
        </w:rPr>
      </w:pPr>
    </w:p>
    <w:p w:rsidR="00EF3285" w:rsidRPr="00317449" w:rsidRDefault="00EF3285" w:rsidP="00317449">
      <w:pPr>
        <w:spacing w:line="360" w:lineRule="auto"/>
        <w:ind w:firstLine="709"/>
        <w:jc w:val="both"/>
        <w:rPr>
          <w:sz w:val="28"/>
          <w:szCs w:val="28"/>
        </w:rPr>
      </w:pPr>
    </w:p>
    <w:p w:rsidR="00EF3285" w:rsidRPr="00317449" w:rsidRDefault="00EF3285" w:rsidP="00317449">
      <w:pPr>
        <w:spacing w:line="360" w:lineRule="auto"/>
        <w:ind w:firstLine="709"/>
        <w:jc w:val="both"/>
        <w:rPr>
          <w:sz w:val="28"/>
          <w:szCs w:val="28"/>
        </w:rPr>
      </w:pPr>
    </w:p>
    <w:p w:rsidR="00EF3285" w:rsidRPr="00317449" w:rsidRDefault="00EF3285" w:rsidP="00317449">
      <w:pPr>
        <w:spacing w:line="360" w:lineRule="auto"/>
        <w:ind w:firstLine="709"/>
        <w:jc w:val="both"/>
        <w:rPr>
          <w:sz w:val="28"/>
          <w:szCs w:val="28"/>
        </w:rPr>
      </w:pPr>
    </w:p>
    <w:p w:rsidR="00EF3285" w:rsidRPr="00317449" w:rsidRDefault="00EF3285" w:rsidP="00317449">
      <w:pPr>
        <w:spacing w:line="360" w:lineRule="auto"/>
        <w:ind w:firstLine="709"/>
        <w:jc w:val="both"/>
        <w:rPr>
          <w:sz w:val="28"/>
          <w:szCs w:val="28"/>
        </w:rPr>
      </w:pPr>
    </w:p>
    <w:p w:rsidR="00EF3285" w:rsidRPr="00317449" w:rsidRDefault="00EF3285" w:rsidP="00317449">
      <w:pPr>
        <w:spacing w:line="360" w:lineRule="auto"/>
        <w:ind w:firstLine="709"/>
        <w:jc w:val="both"/>
        <w:rPr>
          <w:sz w:val="28"/>
          <w:szCs w:val="28"/>
        </w:rPr>
      </w:pPr>
    </w:p>
    <w:p w:rsidR="00EF3285" w:rsidRPr="00317449" w:rsidRDefault="00EF3285" w:rsidP="00317449">
      <w:pPr>
        <w:spacing w:line="360" w:lineRule="auto"/>
        <w:ind w:firstLine="709"/>
        <w:jc w:val="both"/>
        <w:rPr>
          <w:sz w:val="28"/>
          <w:szCs w:val="28"/>
        </w:rPr>
      </w:pPr>
    </w:p>
    <w:p w:rsidR="00EF3285" w:rsidRPr="00317449" w:rsidRDefault="00EF3285" w:rsidP="00317449">
      <w:pPr>
        <w:spacing w:line="360" w:lineRule="auto"/>
        <w:ind w:firstLine="709"/>
        <w:jc w:val="both"/>
        <w:rPr>
          <w:sz w:val="28"/>
          <w:szCs w:val="28"/>
        </w:rPr>
      </w:pPr>
    </w:p>
    <w:p w:rsidR="00EF3285" w:rsidRPr="00317449" w:rsidRDefault="00EF3285" w:rsidP="00317449">
      <w:pPr>
        <w:spacing w:line="360" w:lineRule="auto"/>
        <w:ind w:firstLine="709"/>
        <w:jc w:val="both"/>
        <w:rPr>
          <w:sz w:val="28"/>
          <w:szCs w:val="28"/>
        </w:rPr>
      </w:pPr>
    </w:p>
    <w:p w:rsidR="00EF3285" w:rsidRPr="00317449" w:rsidRDefault="00EF3285" w:rsidP="00317449">
      <w:pPr>
        <w:spacing w:line="360" w:lineRule="auto"/>
        <w:ind w:firstLine="709"/>
        <w:jc w:val="center"/>
        <w:rPr>
          <w:sz w:val="28"/>
          <w:szCs w:val="28"/>
        </w:rPr>
      </w:pPr>
    </w:p>
    <w:p w:rsidR="00EF3285" w:rsidRPr="00317449" w:rsidRDefault="00EF3285" w:rsidP="00317449">
      <w:pPr>
        <w:spacing w:line="360" w:lineRule="auto"/>
        <w:ind w:firstLine="709"/>
        <w:jc w:val="center"/>
        <w:rPr>
          <w:sz w:val="28"/>
          <w:szCs w:val="28"/>
        </w:rPr>
      </w:pPr>
      <w:r w:rsidRPr="00317449">
        <w:rPr>
          <w:sz w:val="28"/>
          <w:szCs w:val="28"/>
        </w:rPr>
        <w:t>Отчёт по лабораторной работе №4</w:t>
      </w:r>
    </w:p>
    <w:p w:rsidR="00EF3285" w:rsidRPr="00317449" w:rsidRDefault="00EF3285" w:rsidP="00317449">
      <w:pPr>
        <w:spacing w:line="360" w:lineRule="auto"/>
        <w:ind w:firstLine="709"/>
        <w:jc w:val="center"/>
        <w:rPr>
          <w:sz w:val="28"/>
          <w:szCs w:val="28"/>
        </w:rPr>
      </w:pPr>
      <w:r w:rsidRPr="00317449">
        <w:rPr>
          <w:sz w:val="28"/>
          <w:szCs w:val="28"/>
        </w:rPr>
        <w:t>По дисциплине: «Прикладная статистика»</w:t>
      </w:r>
    </w:p>
    <w:p w:rsidR="00EF3285" w:rsidRPr="00317449" w:rsidRDefault="00EF3285" w:rsidP="00317449">
      <w:pPr>
        <w:spacing w:line="360" w:lineRule="auto"/>
        <w:ind w:firstLine="709"/>
        <w:jc w:val="center"/>
        <w:rPr>
          <w:sz w:val="28"/>
          <w:szCs w:val="28"/>
        </w:rPr>
      </w:pPr>
      <w:r w:rsidRPr="00317449">
        <w:rPr>
          <w:sz w:val="28"/>
          <w:szCs w:val="28"/>
        </w:rPr>
        <w:t>На тему: «Однофакторный регрессионный анализ при помощи системы GRETL»</w:t>
      </w:r>
    </w:p>
    <w:p w:rsidR="00EF3285" w:rsidRPr="00317449" w:rsidRDefault="008C6AB4" w:rsidP="00317449">
      <w:pPr>
        <w:spacing w:line="360" w:lineRule="auto"/>
        <w:ind w:firstLine="709"/>
        <w:jc w:val="center"/>
        <w:rPr>
          <w:sz w:val="28"/>
          <w:szCs w:val="28"/>
        </w:rPr>
      </w:pPr>
      <w:r w:rsidRPr="00317449">
        <w:rPr>
          <w:sz w:val="28"/>
          <w:szCs w:val="28"/>
        </w:rPr>
        <w:t>Вариант 1</w:t>
      </w:r>
    </w:p>
    <w:p w:rsidR="00EF3285" w:rsidRPr="00317449" w:rsidRDefault="00317449" w:rsidP="00317449">
      <w:pPr>
        <w:spacing w:line="360" w:lineRule="auto"/>
        <w:ind w:firstLine="709"/>
        <w:jc w:val="both"/>
        <w:rPr>
          <w:sz w:val="28"/>
          <w:szCs w:val="28"/>
        </w:rPr>
      </w:pPr>
      <w:r>
        <w:rPr>
          <w:sz w:val="28"/>
          <w:szCs w:val="28"/>
        </w:rPr>
        <w:br w:type="page"/>
        <w:t>Ц</w:t>
      </w:r>
      <w:r w:rsidR="006C1D4A" w:rsidRPr="00317449">
        <w:rPr>
          <w:sz w:val="28"/>
          <w:szCs w:val="28"/>
        </w:rPr>
        <w:t>елью данной работы является научиться применять теоретические знания по теме «Одномерный регрессионный анализ» при решении экономических задач с помощью системы GRETL.</w:t>
      </w:r>
    </w:p>
    <w:p w:rsidR="00983E31" w:rsidRPr="00317449" w:rsidRDefault="00983E31" w:rsidP="00317449">
      <w:pPr>
        <w:spacing w:line="360" w:lineRule="auto"/>
        <w:ind w:firstLine="709"/>
        <w:jc w:val="both"/>
        <w:rPr>
          <w:b/>
          <w:sz w:val="28"/>
          <w:szCs w:val="28"/>
        </w:rPr>
      </w:pPr>
      <w:r w:rsidRPr="00317449">
        <w:rPr>
          <w:b/>
          <w:sz w:val="28"/>
          <w:szCs w:val="28"/>
        </w:rPr>
        <w:t>Задание 1</w:t>
      </w:r>
    </w:p>
    <w:p w:rsidR="00983E31" w:rsidRPr="00317449" w:rsidRDefault="00983E31" w:rsidP="00317449">
      <w:pPr>
        <w:spacing w:line="360" w:lineRule="auto"/>
        <w:ind w:firstLine="709"/>
        <w:jc w:val="both"/>
        <w:rPr>
          <w:sz w:val="28"/>
          <w:szCs w:val="28"/>
        </w:rPr>
      </w:pPr>
      <w:r w:rsidRPr="00317449">
        <w:rPr>
          <w:sz w:val="28"/>
          <w:szCs w:val="28"/>
        </w:rPr>
        <w:t>Компания «Лагуна», которая обеспечивает стеклянными бутылками множество изготовителей безалкогольных напитков, обладает следующей информацией, относящейся к числу ящиков при одной отгрузке и соответствующим транспортным затратам (см. Таблицу 1).</w:t>
      </w:r>
    </w:p>
    <w:p w:rsidR="00983E31" w:rsidRPr="00317449" w:rsidRDefault="00983E31" w:rsidP="00317449">
      <w:pPr>
        <w:spacing w:line="360" w:lineRule="auto"/>
        <w:ind w:firstLine="709"/>
        <w:jc w:val="both"/>
        <w:rPr>
          <w:sz w:val="28"/>
          <w:szCs w:val="28"/>
        </w:rPr>
      </w:pPr>
      <w:r w:rsidRPr="00317449">
        <w:rPr>
          <w:sz w:val="28"/>
          <w:szCs w:val="28"/>
        </w:rPr>
        <w:t xml:space="preserve">Таблица 1 </w:t>
      </w:r>
      <w:r w:rsidRPr="00317449">
        <w:rPr>
          <w:sz w:val="28"/>
          <w:szCs w:val="28"/>
        </w:rPr>
        <w:noBreakHyphen/>
        <w:t xml:space="preserve"> Данные к заданию 1</w:t>
      </w:r>
    </w:p>
    <w:tbl>
      <w:tblPr>
        <w:tblW w:w="2550" w:type="dxa"/>
        <w:jc w:val="center"/>
        <w:tblCellMar>
          <w:left w:w="0" w:type="dxa"/>
          <w:right w:w="0" w:type="dxa"/>
        </w:tblCellMar>
        <w:tblLook w:val="0000" w:firstRow="0" w:lastRow="0" w:firstColumn="0" w:lastColumn="0" w:noHBand="0" w:noVBand="0"/>
      </w:tblPr>
      <w:tblGrid>
        <w:gridCol w:w="1308"/>
        <w:gridCol w:w="1221"/>
        <w:gridCol w:w="21"/>
      </w:tblGrid>
      <w:tr w:rsidR="00983E31" w:rsidRPr="00317449">
        <w:trPr>
          <w:cantSplit/>
          <w:trHeight w:val="810"/>
          <w:jc w:val="center"/>
        </w:trPr>
        <w:tc>
          <w:tcPr>
            <w:tcW w:w="15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83E31" w:rsidRPr="00317449" w:rsidRDefault="00983E31" w:rsidP="00317449">
            <w:pPr>
              <w:spacing w:line="360" w:lineRule="auto"/>
              <w:jc w:val="both"/>
              <w:rPr>
                <w:rFonts w:eastAsia="Arial Unicode MS"/>
                <w:sz w:val="20"/>
                <w:szCs w:val="20"/>
              </w:rPr>
            </w:pPr>
            <w:r w:rsidRPr="00317449">
              <w:rPr>
                <w:sz w:val="20"/>
                <w:szCs w:val="20"/>
              </w:rPr>
              <w:t>Число ящиков на отгрузку</w:t>
            </w:r>
          </w:p>
        </w:tc>
        <w:tc>
          <w:tcPr>
            <w:tcW w:w="1010" w:type="dxa"/>
            <w:gridSpan w:val="2"/>
            <w:tcBorders>
              <w:top w:val="single" w:sz="4" w:space="0" w:color="auto"/>
              <w:right w:val="single" w:sz="4" w:space="0" w:color="auto"/>
            </w:tcBorders>
          </w:tcPr>
          <w:p w:rsidR="00983E31" w:rsidRPr="00317449" w:rsidRDefault="00983E31" w:rsidP="00317449">
            <w:pPr>
              <w:spacing w:line="360" w:lineRule="auto"/>
              <w:jc w:val="both"/>
              <w:rPr>
                <w:sz w:val="20"/>
                <w:szCs w:val="20"/>
              </w:rPr>
            </w:pPr>
            <w:r w:rsidRPr="00317449">
              <w:rPr>
                <w:sz w:val="20"/>
                <w:szCs w:val="20"/>
              </w:rPr>
              <w:t>Транспортные затраты в гривнах</w:t>
            </w:r>
          </w:p>
        </w:tc>
      </w:tr>
      <w:tr w:rsidR="00983E31" w:rsidRPr="00317449">
        <w:trPr>
          <w:gridAfter w:val="1"/>
          <w:wAfter w:w="12" w:type="dxa"/>
          <w:cantSplit/>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83E31" w:rsidRPr="00317449" w:rsidRDefault="00983E31" w:rsidP="00317449">
            <w:pPr>
              <w:spacing w:line="360" w:lineRule="auto"/>
              <w:jc w:val="both"/>
              <w:rPr>
                <w:rFonts w:eastAsia="Arial Unicode MS"/>
                <w:sz w:val="20"/>
                <w:szCs w:val="2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rFonts w:eastAsia="Arial Unicode MS"/>
                <w:sz w:val="20"/>
                <w:szCs w:val="20"/>
              </w:rPr>
            </w:pPr>
            <w:r w:rsidRPr="00317449">
              <w:rPr>
                <w:sz w:val="20"/>
                <w:szCs w:val="20"/>
              </w:rPr>
              <w:t>Вар 3</w:t>
            </w:r>
          </w:p>
        </w:tc>
      </w:tr>
      <w:tr w:rsidR="00983E31" w:rsidRPr="00317449">
        <w:trPr>
          <w:gridAfter w:val="1"/>
          <w:wAfter w:w="12" w:type="dxa"/>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150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6532</w:t>
            </w:r>
          </w:p>
        </w:tc>
      </w:tr>
      <w:tr w:rsidR="00983E31" w:rsidRPr="00317449">
        <w:trPr>
          <w:gridAfter w:val="1"/>
          <w:wAfter w:w="12" w:type="dxa"/>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220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9771</w:t>
            </w:r>
          </w:p>
        </w:tc>
      </w:tr>
      <w:tr w:rsidR="00983E31" w:rsidRPr="00317449">
        <w:trPr>
          <w:gridAfter w:val="1"/>
          <w:wAfter w:w="12" w:type="dxa"/>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350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15227</w:t>
            </w:r>
          </w:p>
        </w:tc>
      </w:tr>
      <w:tr w:rsidR="00983E31" w:rsidRPr="00317449">
        <w:trPr>
          <w:gridAfter w:val="1"/>
          <w:wAfter w:w="12" w:type="dxa"/>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430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17575</w:t>
            </w:r>
          </w:p>
        </w:tc>
      </w:tr>
      <w:tr w:rsidR="00983E31" w:rsidRPr="00317449">
        <w:trPr>
          <w:gridAfter w:val="1"/>
          <w:wAfter w:w="12" w:type="dxa"/>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580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23998</w:t>
            </w:r>
          </w:p>
        </w:tc>
      </w:tr>
      <w:tr w:rsidR="00983E31" w:rsidRPr="00317449">
        <w:trPr>
          <w:gridAfter w:val="1"/>
          <w:wAfter w:w="12" w:type="dxa"/>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650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27800</w:t>
            </w:r>
          </w:p>
        </w:tc>
      </w:tr>
      <w:tr w:rsidR="00983E31" w:rsidRPr="00317449">
        <w:trPr>
          <w:gridAfter w:val="1"/>
          <w:wAfter w:w="12" w:type="dxa"/>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730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29466</w:t>
            </w:r>
          </w:p>
        </w:tc>
      </w:tr>
      <w:tr w:rsidR="00983E31" w:rsidRPr="00317449">
        <w:trPr>
          <w:gridAfter w:val="1"/>
          <w:wAfter w:w="12" w:type="dxa"/>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820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35447</w:t>
            </w:r>
          </w:p>
        </w:tc>
      </w:tr>
      <w:tr w:rsidR="00983E31" w:rsidRPr="00317449">
        <w:trPr>
          <w:gridAfter w:val="1"/>
          <w:wAfter w:w="12" w:type="dxa"/>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850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34420</w:t>
            </w:r>
          </w:p>
        </w:tc>
      </w:tr>
      <w:tr w:rsidR="00983E31" w:rsidRPr="00317449">
        <w:trPr>
          <w:gridAfter w:val="1"/>
          <w:wAfter w:w="12" w:type="dxa"/>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980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983E31" w:rsidRPr="00317449" w:rsidRDefault="00983E31" w:rsidP="00317449">
            <w:pPr>
              <w:spacing w:line="360" w:lineRule="auto"/>
              <w:jc w:val="both"/>
              <w:rPr>
                <w:sz w:val="20"/>
                <w:szCs w:val="20"/>
              </w:rPr>
            </w:pPr>
            <w:r w:rsidRPr="00317449">
              <w:rPr>
                <w:sz w:val="20"/>
                <w:szCs w:val="20"/>
              </w:rPr>
              <w:t>42188</w:t>
            </w:r>
          </w:p>
        </w:tc>
      </w:tr>
    </w:tbl>
    <w:p w:rsidR="00983E31" w:rsidRPr="00317449" w:rsidRDefault="00983E31" w:rsidP="00317449">
      <w:pPr>
        <w:spacing w:line="360" w:lineRule="auto"/>
        <w:ind w:firstLine="709"/>
        <w:jc w:val="both"/>
        <w:rPr>
          <w:sz w:val="28"/>
          <w:szCs w:val="28"/>
        </w:rPr>
      </w:pPr>
    </w:p>
    <w:p w:rsidR="00EF34EE" w:rsidRPr="00317449" w:rsidRDefault="00983E31" w:rsidP="00317449">
      <w:pPr>
        <w:spacing w:line="360" w:lineRule="auto"/>
        <w:ind w:firstLine="709"/>
        <w:jc w:val="both"/>
        <w:rPr>
          <w:sz w:val="28"/>
          <w:szCs w:val="28"/>
        </w:rPr>
      </w:pPr>
      <w:r w:rsidRPr="00317449">
        <w:rPr>
          <w:sz w:val="28"/>
          <w:szCs w:val="28"/>
        </w:rPr>
        <w:t>Проведите анализ затрат в зависимости от числа ящиков к разгрузке. Представьте экономическое обоснование результатов регрессионного анализа. Спрогнозируйте сумму затрат при росте отгрузки до 1000 ящиков.</w:t>
      </w:r>
    </w:p>
    <w:p w:rsidR="00EF34EE" w:rsidRPr="00317449" w:rsidRDefault="00EF34EE" w:rsidP="00317449">
      <w:pPr>
        <w:spacing w:line="360" w:lineRule="auto"/>
        <w:ind w:firstLine="709"/>
        <w:jc w:val="both"/>
        <w:rPr>
          <w:sz w:val="28"/>
          <w:szCs w:val="28"/>
        </w:rPr>
      </w:pPr>
      <w:r w:rsidRPr="00317449">
        <w:rPr>
          <w:sz w:val="28"/>
          <w:szCs w:val="28"/>
        </w:rPr>
        <w:t>Решение:</w:t>
      </w:r>
    </w:p>
    <w:p w:rsidR="00EF34EE" w:rsidRPr="00317449" w:rsidRDefault="00EF34EE" w:rsidP="00317449">
      <w:pPr>
        <w:spacing w:line="360" w:lineRule="auto"/>
        <w:ind w:firstLine="709"/>
        <w:jc w:val="both"/>
        <w:rPr>
          <w:sz w:val="28"/>
          <w:szCs w:val="28"/>
        </w:rPr>
      </w:pPr>
      <w:r w:rsidRPr="00317449">
        <w:rPr>
          <w:sz w:val="28"/>
          <w:szCs w:val="28"/>
        </w:rPr>
        <w:t>Допустим, что транспортные затраты зависят от числа ящиков на отгрузку. Для проверки этого построим график зависимости и рассчитаем коэффициент корреляции, составив корелляционную матрицу.</w:t>
      </w:r>
    </w:p>
    <w:p w:rsidR="00022CE8" w:rsidRPr="00317449" w:rsidRDefault="00CC5C31" w:rsidP="00317449">
      <w:pPr>
        <w:spacing w:line="360" w:lineRule="auto"/>
        <w:ind w:firstLine="709"/>
        <w:jc w:val="both"/>
        <w:rPr>
          <w:sz w:val="28"/>
          <w:szCs w:val="28"/>
        </w:rPr>
      </w:pPr>
      <w:r w:rsidRPr="00317449">
        <w:rPr>
          <w:sz w:val="28"/>
          <w:szCs w:val="28"/>
        </w:rPr>
        <w:t>Далее построим регрессионные модели вида:</w:t>
      </w:r>
      <w:r w:rsidR="00593BEA">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18pt" fillcolor="window">
            <v:imagedata r:id="rId7" o:title=""/>
          </v:shape>
        </w:pict>
      </w:r>
      <w:r w:rsidRPr="00317449">
        <w:rPr>
          <w:sz w:val="28"/>
          <w:szCs w:val="28"/>
        </w:rPr>
        <w:t xml:space="preserve"> и  </w:t>
      </w:r>
      <w:r w:rsidR="00593BEA">
        <w:rPr>
          <w:sz w:val="28"/>
          <w:szCs w:val="28"/>
        </w:rPr>
        <w:pict>
          <v:shape id="_x0000_i1026" type="#_x0000_t75" style="width:111pt;height:18.75pt" fillcolor="window">
            <v:imagedata r:id="rId8" o:title=""/>
          </v:shape>
        </w:pict>
      </w:r>
      <w:r w:rsidRPr="00317449">
        <w:rPr>
          <w:sz w:val="28"/>
          <w:szCs w:val="28"/>
        </w:rPr>
        <w:t>,</w:t>
      </w:r>
      <w:r w:rsidR="00417B58" w:rsidRPr="00317449">
        <w:rPr>
          <w:sz w:val="28"/>
          <w:szCs w:val="28"/>
        </w:rPr>
        <w:t xml:space="preserve"> </w:t>
      </w:r>
      <w:r w:rsidRPr="00317449">
        <w:rPr>
          <w:sz w:val="28"/>
          <w:szCs w:val="28"/>
        </w:rPr>
        <w:t xml:space="preserve">где </w:t>
      </w:r>
      <w:r w:rsidR="00593BEA">
        <w:rPr>
          <w:sz w:val="28"/>
          <w:szCs w:val="28"/>
        </w:rPr>
        <w:pict>
          <v:shape id="_x0000_i1027" type="#_x0000_t75" style="width:18pt;height:18.75pt" fillcolor="window">
            <v:imagedata r:id="rId9" o:title=""/>
          </v:shape>
        </w:pict>
      </w:r>
      <w:r w:rsidRPr="00317449">
        <w:rPr>
          <w:sz w:val="28"/>
          <w:szCs w:val="28"/>
        </w:rPr>
        <w:t xml:space="preserve"> – число </w:t>
      </w:r>
      <w:r w:rsidR="00E20F2B" w:rsidRPr="00317449">
        <w:rPr>
          <w:sz w:val="28"/>
          <w:szCs w:val="28"/>
        </w:rPr>
        <w:t>ящиков (шт.)</w:t>
      </w:r>
      <w:r w:rsidRPr="00317449">
        <w:rPr>
          <w:sz w:val="28"/>
          <w:szCs w:val="28"/>
        </w:rPr>
        <w:t>,</w:t>
      </w:r>
      <w:r w:rsidR="00593BEA">
        <w:rPr>
          <w:sz w:val="28"/>
          <w:szCs w:val="28"/>
        </w:rPr>
        <w:pict>
          <v:shape id="_x0000_i1028" type="#_x0000_t75" style="width:15pt;height:18.75pt" fillcolor="window">
            <v:imagedata r:id="rId10" o:title=""/>
          </v:shape>
        </w:pict>
      </w:r>
      <w:r w:rsidR="00E20F2B" w:rsidRPr="00317449">
        <w:rPr>
          <w:sz w:val="28"/>
          <w:szCs w:val="28"/>
        </w:rPr>
        <w:t xml:space="preserve"> – транспортные затраты (грн)</w:t>
      </w:r>
      <w:r w:rsidRPr="00317449">
        <w:rPr>
          <w:sz w:val="28"/>
          <w:szCs w:val="28"/>
        </w:rPr>
        <w:t>.</w:t>
      </w:r>
    </w:p>
    <w:p w:rsidR="00022CE8" w:rsidRPr="00317449" w:rsidRDefault="00022CE8" w:rsidP="00317449">
      <w:pPr>
        <w:spacing w:line="360" w:lineRule="auto"/>
        <w:ind w:firstLine="709"/>
        <w:jc w:val="both"/>
        <w:rPr>
          <w:sz w:val="28"/>
          <w:szCs w:val="28"/>
        </w:rPr>
      </w:pPr>
      <w:r w:rsidRPr="00317449">
        <w:rPr>
          <w:sz w:val="28"/>
          <w:szCs w:val="28"/>
        </w:rPr>
        <w:t xml:space="preserve">Наши данные в системе gretl: </w:t>
      </w:r>
    </w:p>
    <w:p w:rsidR="00251465" w:rsidRPr="00317449" w:rsidRDefault="000663C0" w:rsidP="00317449">
      <w:pPr>
        <w:spacing w:line="360" w:lineRule="auto"/>
        <w:ind w:firstLine="709"/>
        <w:jc w:val="both"/>
        <w:rPr>
          <w:sz w:val="28"/>
          <w:szCs w:val="28"/>
        </w:rPr>
      </w:pPr>
      <w:r w:rsidRPr="00317449">
        <w:rPr>
          <w:sz w:val="28"/>
          <w:szCs w:val="28"/>
        </w:rPr>
        <w:t xml:space="preserve">1. </w:t>
      </w:r>
      <w:r w:rsidR="00251465" w:rsidRPr="00317449">
        <w:rPr>
          <w:sz w:val="28"/>
          <w:szCs w:val="28"/>
        </w:rPr>
        <w:t xml:space="preserve">Построим сначала регрессионную модель </w:t>
      </w:r>
      <w:r w:rsidRPr="00317449">
        <w:rPr>
          <w:sz w:val="28"/>
          <w:szCs w:val="28"/>
        </w:rPr>
        <w:t xml:space="preserve">вида </w:t>
      </w:r>
      <w:r w:rsidR="00593BEA">
        <w:rPr>
          <w:sz w:val="28"/>
          <w:szCs w:val="28"/>
        </w:rPr>
        <w:pict>
          <v:shape id="_x0000_i1029" type="#_x0000_t75" style="width:111pt;height:18.75pt" fillcolor="window">
            <v:imagedata r:id="rId8" o:title=""/>
          </v:shape>
        </w:pict>
      </w:r>
    </w:p>
    <w:p w:rsidR="00022CE8" w:rsidRPr="00317449" w:rsidRDefault="00022CE8" w:rsidP="00317449">
      <w:pPr>
        <w:spacing w:line="360" w:lineRule="auto"/>
        <w:ind w:firstLine="709"/>
        <w:jc w:val="both"/>
        <w:rPr>
          <w:sz w:val="28"/>
          <w:szCs w:val="28"/>
        </w:rPr>
      </w:pPr>
      <w:r w:rsidRPr="00317449">
        <w:rPr>
          <w:sz w:val="28"/>
          <w:szCs w:val="28"/>
        </w:rPr>
        <w:t>В зависимую переменную выбираем cost_var3, в независимую оставляем const и добавляем num_y.</w:t>
      </w:r>
    </w:p>
    <w:p w:rsidR="00022CE8" w:rsidRPr="00317449" w:rsidRDefault="008407F7" w:rsidP="00317449">
      <w:pPr>
        <w:spacing w:line="360" w:lineRule="auto"/>
        <w:ind w:firstLine="709"/>
        <w:jc w:val="both"/>
        <w:rPr>
          <w:sz w:val="28"/>
          <w:szCs w:val="28"/>
        </w:rPr>
      </w:pPr>
      <w:r w:rsidRPr="00317449">
        <w:rPr>
          <w:sz w:val="28"/>
          <w:szCs w:val="28"/>
        </w:rPr>
        <w:t xml:space="preserve">Уравнение регрессии </w:t>
      </w:r>
      <w:r w:rsidR="00083973" w:rsidRPr="00317449">
        <w:rPr>
          <w:sz w:val="28"/>
          <w:szCs w:val="28"/>
        </w:rPr>
        <w:t>в данном случае:</w:t>
      </w:r>
      <w:r w:rsidR="00523688" w:rsidRPr="00317449">
        <w:rPr>
          <w:sz w:val="28"/>
          <w:szCs w:val="28"/>
        </w:rPr>
        <w:t xml:space="preserve"> y = 192,181+41,7539x1</w:t>
      </w:r>
    </w:p>
    <w:p w:rsidR="00523688" w:rsidRPr="00317449" w:rsidRDefault="00523688" w:rsidP="00317449">
      <w:pPr>
        <w:spacing w:line="360" w:lineRule="auto"/>
        <w:ind w:firstLine="709"/>
        <w:jc w:val="both"/>
        <w:rPr>
          <w:sz w:val="28"/>
          <w:szCs w:val="28"/>
        </w:rPr>
      </w:pPr>
      <w:r w:rsidRPr="00317449">
        <w:rPr>
          <w:sz w:val="28"/>
          <w:szCs w:val="28"/>
        </w:rPr>
        <w:t xml:space="preserve">Так как р-значение (вероятность ошибки) </w:t>
      </w:r>
      <w:r w:rsidR="000D03FB" w:rsidRPr="00317449">
        <w:rPr>
          <w:sz w:val="28"/>
          <w:szCs w:val="28"/>
        </w:rPr>
        <w:t>меньше</w:t>
      </w:r>
      <w:r w:rsidRPr="00317449">
        <w:rPr>
          <w:sz w:val="28"/>
          <w:szCs w:val="28"/>
        </w:rPr>
        <w:t xml:space="preserve"> 0,05, то принимается </w:t>
      </w:r>
      <w:r w:rsidR="000D03FB" w:rsidRPr="00317449">
        <w:rPr>
          <w:sz w:val="28"/>
          <w:szCs w:val="28"/>
        </w:rPr>
        <w:t xml:space="preserve">альтернативная </w:t>
      </w:r>
      <w:r w:rsidR="00854CE2" w:rsidRPr="00317449">
        <w:rPr>
          <w:sz w:val="28"/>
          <w:szCs w:val="28"/>
        </w:rPr>
        <w:t>гипотеза,</w:t>
      </w:r>
      <w:r w:rsidR="000D03FB" w:rsidRPr="00317449">
        <w:rPr>
          <w:sz w:val="28"/>
          <w:szCs w:val="28"/>
        </w:rPr>
        <w:t xml:space="preserve"> и коэффициент регрессии </w:t>
      </w:r>
      <w:r w:rsidRPr="00317449">
        <w:rPr>
          <w:sz w:val="28"/>
          <w:szCs w:val="28"/>
        </w:rPr>
        <w:t>значим, то есть число ящик</w:t>
      </w:r>
      <w:r w:rsidR="000D03FB" w:rsidRPr="00317449">
        <w:rPr>
          <w:sz w:val="28"/>
          <w:szCs w:val="28"/>
        </w:rPr>
        <w:t>ов существенно</w:t>
      </w:r>
      <w:r w:rsidR="000635B0" w:rsidRPr="00317449">
        <w:rPr>
          <w:sz w:val="28"/>
          <w:szCs w:val="28"/>
        </w:rPr>
        <w:t xml:space="preserve"> отражается </w:t>
      </w:r>
      <w:r w:rsidRPr="00317449">
        <w:rPr>
          <w:sz w:val="28"/>
          <w:szCs w:val="28"/>
        </w:rPr>
        <w:t>на транспортные затраты.</w:t>
      </w:r>
    </w:p>
    <w:p w:rsidR="00854CE2" w:rsidRPr="00317449" w:rsidRDefault="00854CE2" w:rsidP="00317449">
      <w:pPr>
        <w:spacing w:line="360" w:lineRule="auto"/>
        <w:ind w:firstLine="709"/>
        <w:jc w:val="both"/>
        <w:rPr>
          <w:sz w:val="28"/>
          <w:szCs w:val="28"/>
        </w:rPr>
      </w:pPr>
      <w:r w:rsidRPr="00317449">
        <w:rPr>
          <w:sz w:val="28"/>
          <w:szCs w:val="28"/>
        </w:rPr>
        <w:t xml:space="preserve">Сумма квадратов ошибок и стандартная ошибка регрессии отражают степень разброса фактических значений от расчетных, полученных по модели, то есть чем меньше сумма квадратов ошибок и стандартная ошибка регрессии, тем точнее модель. </w:t>
      </w:r>
    </w:p>
    <w:p w:rsidR="00854CE2" w:rsidRPr="00317449" w:rsidRDefault="00854CE2" w:rsidP="00317449">
      <w:pPr>
        <w:spacing w:line="360" w:lineRule="auto"/>
        <w:ind w:firstLine="709"/>
        <w:jc w:val="both"/>
        <w:rPr>
          <w:sz w:val="28"/>
          <w:szCs w:val="28"/>
        </w:rPr>
      </w:pPr>
      <w:r w:rsidRPr="00317449">
        <w:rPr>
          <w:sz w:val="28"/>
          <w:szCs w:val="28"/>
        </w:rPr>
        <w:t>В нашем случае, модель не совершенно точно отражает.</w:t>
      </w:r>
    </w:p>
    <w:p w:rsidR="00854CE2" w:rsidRPr="00317449" w:rsidRDefault="00854CE2" w:rsidP="00317449">
      <w:pPr>
        <w:spacing w:line="360" w:lineRule="auto"/>
        <w:ind w:firstLine="709"/>
        <w:jc w:val="both"/>
        <w:rPr>
          <w:sz w:val="28"/>
          <w:szCs w:val="28"/>
        </w:rPr>
      </w:pPr>
      <w:r w:rsidRPr="00317449">
        <w:rPr>
          <w:sz w:val="28"/>
          <w:szCs w:val="28"/>
        </w:rPr>
        <w:t>Так как вычисленное значение p&lt;</w:t>
      </w:r>
      <w:r w:rsidR="000D03FB" w:rsidRPr="00317449">
        <w:rPr>
          <w:sz w:val="28"/>
          <w:szCs w:val="28"/>
        </w:rPr>
        <w:t>α, то принимаем альтернативную гипотезу о значимости влияния числа ящиков на транспортные затраты.</w:t>
      </w:r>
    </w:p>
    <w:p w:rsidR="000D03FB" w:rsidRPr="00317449" w:rsidRDefault="000D03FB" w:rsidP="00317449">
      <w:pPr>
        <w:spacing w:line="360" w:lineRule="auto"/>
        <w:ind w:firstLine="709"/>
        <w:jc w:val="both"/>
        <w:rPr>
          <w:sz w:val="28"/>
          <w:szCs w:val="28"/>
        </w:rPr>
      </w:pPr>
      <w:r w:rsidRPr="00317449">
        <w:rPr>
          <w:sz w:val="28"/>
          <w:szCs w:val="28"/>
        </w:rPr>
        <w:t>Построим график фактических данных и расчетных в окне model через путь: графики – fitted,actual plot – в зависимости от num_y.</w:t>
      </w:r>
    </w:p>
    <w:p w:rsidR="00022CE8" w:rsidRPr="00317449" w:rsidRDefault="00022CE8" w:rsidP="00317449">
      <w:pPr>
        <w:spacing w:line="360" w:lineRule="auto"/>
        <w:ind w:firstLine="709"/>
        <w:jc w:val="both"/>
        <w:rPr>
          <w:sz w:val="28"/>
          <w:szCs w:val="28"/>
        </w:rPr>
      </w:pPr>
    </w:p>
    <w:p w:rsidR="000D6131" w:rsidRPr="00317449" w:rsidRDefault="000D03FB" w:rsidP="00317449">
      <w:pPr>
        <w:spacing w:line="360" w:lineRule="auto"/>
        <w:ind w:firstLine="709"/>
        <w:jc w:val="both"/>
        <w:rPr>
          <w:sz w:val="28"/>
          <w:szCs w:val="28"/>
        </w:rPr>
      </w:pPr>
      <w:r w:rsidRPr="00317449">
        <w:rPr>
          <w:sz w:val="28"/>
          <w:szCs w:val="28"/>
        </w:rPr>
        <w:t>График показывает, что транспортные затраты возрастают с увеличением числа ящиков к разгрузке.</w:t>
      </w:r>
    </w:p>
    <w:p w:rsidR="000663C0" w:rsidRPr="00317449" w:rsidRDefault="000663C0" w:rsidP="00317449">
      <w:pPr>
        <w:spacing w:line="360" w:lineRule="auto"/>
        <w:ind w:firstLine="709"/>
        <w:jc w:val="both"/>
        <w:rPr>
          <w:sz w:val="28"/>
          <w:szCs w:val="28"/>
        </w:rPr>
      </w:pPr>
      <w:r w:rsidRPr="00317449">
        <w:rPr>
          <w:sz w:val="28"/>
          <w:szCs w:val="28"/>
        </w:rPr>
        <w:t>2. Построим регрессионную модель вида</w:t>
      </w:r>
      <w:r w:rsidR="00593BEA">
        <w:rPr>
          <w:sz w:val="28"/>
          <w:szCs w:val="28"/>
        </w:rPr>
        <w:pict>
          <v:shape id="_x0000_i1030" type="#_x0000_t75" style="width:69.75pt;height:18pt" fillcolor="window">
            <v:imagedata r:id="rId7" o:title=""/>
          </v:shape>
        </w:pict>
      </w:r>
      <w:r w:rsidRPr="00317449">
        <w:rPr>
          <w:sz w:val="28"/>
          <w:szCs w:val="28"/>
        </w:rPr>
        <w:t xml:space="preserve"> аналогичным путем:</w:t>
      </w:r>
    </w:p>
    <w:p w:rsidR="00DE0243" w:rsidRPr="00317449" w:rsidRDefault="00DE0243" w:rsidP="00317449">
      <w:pPr>
        <w:spacing w:line="360" w:lineRule="auto"/>
        <w:ind w:firstLine="709"/>
        <w:jc w:val="both"/>
        <w:rPr>
          <w:sz w:val="28"/>
          <w:szCs w:val="28"/>
        </w:rPr>
      </w:pPr>
      <w:r w:rsidRPr="00317449">
        <w:rPr>
          <w:sz w:val="28"/>
          <w:szCs w:val="28"/>
        </w:rPr>
        <w:t>Стандартная ошибка регрессии  достаточно высока в сравнении со средним значением зависимой переменной.</w:t>
      </w:r>
    </w:p>
    <w:p w:rsidR="000663C0" w:rsidRPr="00317449" w:rsidRDefault="00DE0243" w:rsidP="00317449">
      <w:pPr>
        <w:spacing w:line="360" w:lineRule="auto"/>
        <w:ind w:firstLine="709"/>
        <w:jc w:val="both"/>
        <w:rPr>
          <w:sz w:val="28"/>
          <w:szCs w:val="28"/>
        </w:rPr>
      </w:pPr>
      <w:r w:rsidRPr="00317449">
        <w:rPr>
          <w:sz w:val="28"/>
          <w:szCs w:val="28"/>
        </w:rPr>
        <w:t>Коэффициент детерминации 99% выше, чем у 1 модели, что свидетельствует о высокой степени соответствия построений модели исходными данными.</w:t>
      </w:r>
    </w:p>
    <w:p w:rsidR="000663C0" w:rsidRPr="00317449" w:rsidRDefault="00DE0243" w:rsidP="00317449">
      <w:pPr>
        <w:spacing w:line="360" w:lineRule="auto"/>
        <w:ind w:firstLine="709"/>
        <w:jc w:val="both"/>
        <w:rPr>
          <w:sz w:val="28"/>
          <w:szCs w:val="28"/>
        </w:rPr>
      </w:pPr>
      <w:r w:rsidRPr="00317449">
        <w:rPr>
          <w:sz w:val="28"/>
          <w:szCs w:val="28"/>
        </w:rPr>
        <w:t xml:space="preserve"> </w:t>
      </w:r>
      <w:r w:rsidR="000663C0" w:rsidRPr="00317449">
        <w:rPr>
          <w:sz w:val="28"/>
          <w:szCs w:val="28"/>
        </w:rPr>
        <w:t>На основе регрессионного анализа 2 модели  вида y = 42,0288x</w:t>
      </w:r>
      <w:r w:rsidR="003E286B" w:rsidRPr="00317449">
        <w:rPr>
          <w:sz w:val="28"/>
          <w:szCs w:val="28"/>
        </w:rPr>
        <w:t xml:space="preserve"> при уровне значимости в 5% принимаем альтернативную гипотезу о существенном влиянии числа ящиков на транспортные затраты.</w:t>
      </w:r>
    </w:p>
    <w:p w:rsidR="003D158B" w:rsidRPr="00317449" w:rsidRDefault="00611AF7" w:rsidP="00317449">
      <w:pPr>
        <w:spacing w:line="360" w:lineRule="auto"/>
        <w:ind w:firstLine="709"/>
        <w:jc w:val="both"/>
        <w:rPr>
          <w:sz w:val="28"/>
          <w:szCs w:val="28"/>
        </w:rPr>
      </w:pPr>
      <w:r w:rsidRPr="00317449">
        <w:rPr>
          <w:sz w:val="28"/>
          <w:szCs w:val="28"/>
        </w:rPr>
        <w:t>Для выбора модели составим таблицу статистических оценок уравнения регрессии и сравним критерии качества регрессионного уравнения и в первом и во втором случае:</w:t>
      </w:r>
    </w:p>
    <w:p w:rsidR="003D158B" w:rsidRPr="00317449" w:rsidRDefault="003D158B" w:rsidP="00317449">
      <w:pPr>
        <w:spacing w:line="360" w:lineRule="auto"/>
        <w:ind w:firstLine="709"/>
        <w:jc w:val="both"/>
        <w:rPr>
          <w:sz w:val="28"/>
          <w:szCs w:val="28"/>
        </w:rPr>
      </w:pPr>
    </w:p>
    <w:p w:rsidR="00317449" w:rsidRDefault="00611AF7" w:rsidP="00317449">
      <w:pPr>
        <w:spacing w:line="360" w:lineRule="auto"/>
        <w:ind w:firstLine="709"/>
        <w:jc w:val="both"/>
        <w:rPr>
          <w:sz w:val="28"/>
          <w:szCs w:val="28"/>
        </w:rPr>
      </w:pPr>
      <w:r w:rsidRPr="00317449">
        <w:rPr>
          <w:sz w:val="28"/>
          <w:szCs w:val="28"/>
        </w:rPr>
        <w:t xml:space="preserve">Таблица </w:t>
      </w:r>
      <w:r w:rsidR="00330CD5" w:rsidRPr="00317449">
        <w:rPr>
          <w:sz w:val="28"/>
          <w:szCs w:val="28"/>
        </w:rPr>
        <w:t xml:space="preserve">2 – </w:t>
      </w:r>
    </w:p>
    <w:p w:rsidR="00330CD5" w:rsidRPr="00317449" w:rsidRDefault="00330CD5" w:rsidP="00317449">
      <w:pPr>
        <w:spacing w:line="360" w:lineRule="auto"/>
        <w:ind w:firstLine="709"/>
        <w:jc w:val="both"/>
        <w:rPr>
          <w:sz w:val="28"/>
          <w:szCs w:val="28"/>
        </w:rPr>
      </w:pPr>
      <w:r w:rsidRPr="00317449">
        <w:rPr>
          <w:sz w:val="28"/>
          <w:szCs w:val="28"/>
        </w:rPr>
        <w:t>Статистические оценки регрессионных моделей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9"/>
        <w:gridCol w:w="1873"/>
        <w:gridCol w:w="2436"/>
      </w:tblGrid>
      <w:tr w:rsidR="00330CD5" w:rsidRPr="00317449">
        <w:trPr>
          <w:jc w:val="center"/>
        </w:trPr>
        <w:tc>
          <w:tcPr>
            <w:tcW w:w="4829" w:type="dxa"/>
          </w:tcPr>
          <w:p w:rsidR="00330CD5" w:rsidRPr="00317449" w:rsidRDefault="00330CD5" w:rsidP="00317449">
            <w:pPr>
              <w:spacing w:line="360" w:lineRule="auto"/>
              <w:jc w:val="both"/>
              <w:rPr>
                <w:sz w:val="20"/>
                <w:szCs w:val="20"/>
              </w:rPr>
            </w:pPr>
          </w:p>
        </w:tc>
        <w:tc>
          <w:tcPr>
            <w:tcW w:w="1873" w:type="dxa"/>
          </w:tcPr>
          <w:p w:rsidR="00330CD5" w:rsidRPr="00317449" w:rsidRDefault="00593BEA" w:rsidP="00317449">
            <w:pPr>
              <w:spacing w:line="360" w:lineRule="auto"/>
              <w:jc w:val="both"/>
              <w:rPr>
                <w:sz w:val="20"/>
                <w:szCs w:val="20"/>
              </w:rPr>
            </w:pPr>
            <w:r>
              <w:rPr>
                <w:sz w:val="20"/>
                <w:szCs w:val="20"/>
              </w:rPr>
              <w:pict>
                <v:shape id="_x0000_i1031" type="#_x0000_t75" style="width:69.75pt;height:18pt" fillcolor="window">
                  <v:imagedata r:id="rId7" o:title=""/>
                </v:shape>
              </w:pict>
            </w:r>
          </w:p>
        </w:tc>
        <w:tc>
          <w:tcPr>
            <w:tcW w:w="2436" w:type="dxa"/>
          </w:tcPr>
          <w:p w:rsidR="00330CD5" w:rsidRPr="00317449" w:rsidRDefault="00593BEA" w:rsidP="00317449">
            <w:pPr>
              <w:spacing w:line="360" w:lineRule="auto"/>
              <w:jc w:val="both"/>
              <w:rPr>
                <w:sz w:val="20"/>
                <w:szCs w:val="20"/>
              </w:rPr>
            </w:pPr>
            <w:r>
              <w:rPr>
                <w:sz w:val="20"/>
                <w:szCs w:val="20"/>
              </w:rPr>
              <w:pict>
                <v:shape id="_x0000_i1032" type="#_x0000_t75" style="width:111pt;height:18.75pt" fillcolor="window">
                  <v:imagedata r:id="rId8" o:title=""/>
                </v:shape>
              </w:pict>
            </w:r>
          </w:p>
        </w:tc>
      </w:tr>
      <w:tr w:rsidR="00330CD5" w:rsidRPr="00317449">
        <w:trPr>
          <w:jc w:val="center"/>
        </w:trPr>
        <w:tc>
          <w:tcPr>
            <w:tcW w:w="4829" w:type="dxa"/>
          </w:tcPr>
          <w:p w:rsidR="00330CD5" w:rsidRPr="00317449" w:rsidRDefault="00330CD5" w:rsidP="00317449">
            <w:pPr>
              <w:spacing w:line="360" w:lineRule="auto"/>
              <w:jc w:val="both"/>
              <w:rPr>
                <w:sz w:val="20"/>
                <w:szCs w:val="20"/>
              </w:rPr>
            </w:pPr>
            <w:r w:rsidRPr="00317449">
              <w:rPr>
                <w:sz w:val="20"/>
                <w:szCs w:val="20"/>
              </w:rPr>
              <w:t>Значимость коэффициентов по критерию Стъюдента</w:t>
            </w:r>
          </w:p>
        </w:tc>
        <w:tc>
          <w:tcPr>
            <w:tcW w:w="1873" w:type="dxa"/>
          </w:tcPr>
          <w:p w:rsidR="00330CD5" w:rsidRPr="00317449" w:rsidRDefault="00330CD5" w:rsidP="00317449">
            <w:pPr>
              <w:spacing w:line="360" w:lineRule="auto"/>
              <w:jc w:val="both"/>
              <w:rPr>
                <w:sz w:val="20"/>
                <w:szCs w:val="20"/>
              </w:rPr>
            </w:pPr>
            <w:r w:rsidRPr="00317449">
              <w:rPr>
                <w:sz w:val="20"/>
                <w:szCs w:val="20"/>
              </w:rPr>
              <w:t>значим</w:t>
            </w:r>
          </w:p>
        </w:tc>
        <w:tc>
          <w:tcPr>
            <w:tcW w:w="2436" w:type="dxa"/>
          </w:tcPr>
          <w:p w:rsidR="00330CD5" w:rsidRPr="00317449" w:rsidRDefault="00330CD5" w:rsidP="00317449">
            <w:pPr>
              <w:spacing w:line="360" w:lineRule="auto"/>
              <w:jc w:val="both"/>
              <w:rPr>
                <w:sz w:val="20"/>
                <w:szCs w:val="20"/>
              </w:rPr>
            </w:pPr>
            <w:r w:rsidRPr="00317449">
              <w:rPr>
                <w:sz w:val="20"/>
                <w:szCs w:val="20"/>
              </w:rPr>
              <w:t>значимы</w:t>
            </w:r>
          </w:p>
        </w:tc>
      </w:tr>
      <w:tr w:rsidR="00330CD5" w:rsidRPr="00317449">
        <w:trPr>
          <w:jc w:val="center"/>
        </w:trPr>
        <w:tc>
          <w:tcPr>
            <w:tcW w:w="4829" w:type="dxa"/>
          </w:tcPr>
          <w:p w:rsidR="00330CD5" w:rsidRPr="00317449" w:rsidRDefault="00330CD5" w:rsidP="00317449">
            <w:pPr>
              <w:spacing w:line="360" w:lineRule="auto"/>
              <w:jc w:val="both"/>
              <w:rPr>
                <w:sz w:val="20"/>
                <w:szCs w:val="20"/>
              </w:rPr>
            </w:pPr>
            <w:r w:rsidRPr="00317449">
              <w:rPr>
                <w:sz w:val="20"/>
                <w:szCs w:val="20"/>
              </w:rPr>
              <w:t>Адекватность регрессионного уравнения по критерию Фишера</w:t>
            </w:r>
          </w:p>
        </w:tc>
        <w:tc>
          <w:tcPr>
            <w:tcW w:w="1873" w:type="dxa"/>
          </w:tcPr>
          <w:p w:rsidR="00330CD5" w:rsidRPr="00317449" w:rsidRDefault="00330CD5" w:rsidP="00317449">
            <w:pPr>
              <w:spacing w:line="360" w:lineRule="auto"/>
              <w:jc w:val="both"/>
              <w:rPr>
                <w:sz w:val="20"/>
                <w:szCs w:val="20"/>
              </w:rPr>
            </w:pPr>
            <w:r w:rsidRPr="00317449">
              <w:rPr>
                <w:sz w:val="20"/>
                <w:szCs w:val="20"/>
              </w:rPr>
              <w:t>адекватно</w:t>
            </w:r>
          </w:p>
        </w:tc>
        <w:tc>
          <w:tcPr>
            <w:tcW w:w="2436" w:type="dxa"/>
          </w:tcPr>
          <w:p w:rsidR="00330CD5" w:rsidRPr="00317449" w:rsidRDefault="00330CD5" w:rsidP="00317449">
            <w:pPr>
              <w:spacing w:line="360" w:lineRule="auto"/>
              <w:jc w:val="both"/>
              <w:rPr>
                <w:sz w:val="20"/>
                <w:szCs w:val="20"/>
              </w:rPr>
            </w:pPr>
            <w:r w:rsidRPr="00317449">
              <w:rPr>
                <w:sz w:val="20"/>
                <w:szCs w:val="20"/>
              </w:rPr>
              <w:t>адекватно</w:t>
            </w:r>
          </w:p>
        </w:tc>
      </w:tr>
      <w:tr w:rsidR="00330CD5" w:rsidRPr="00317449">
        <w:trPr>
          <w:jc w:val="center"/>
        </w:trPr>
        <w:tc>
          <w:tcPr>
            <w:tcW w:w="4829" w:type="dxa"/>
          </w:tcPr>
          <w:p w:rsidR="00330CD5" w:rsidRPr="00317449" w:rsidRDefault="00330CD5" w:rsidP="00317449">
            <w:pPr>
              <w:spacing w:line="360" w:lineRule="auto"/>
              <w:jc w:val="both"/>
              <w:rPr>
                <w:sz w:val="20"/>
                <w:szCs w:val="20"/>
              </w:rPr>
            </w:pPr>
            <w:r w:rsidRPr="00317449">
              <w:rPr>
                <w:sz w:val="20"/>
                <w:szCs w:val="20"/>
              </w:rPr>
              <w:t>Стандартная ошибка регрессии</w:t>
            </w:r>
          </w:p>
        </w:tc>
        <w:tc>
          <w:tcPr>
            <w:tcW w:w="1873" w:type="dxa"/>
          </w:tcPr>
          <w:p w:rsidR="00330CD5" w:rsidRPr="00317449" w:rsidRDefault="00611AF7" w:rsidP="00317449">
            <w:pPr>
              <w:spacing w:line="360" w:lineRule="auto"/>
              <w:jc w:val="both"/>
              <w:rPr>
                <w:sz w:val="20"/>
                <w:szCs w:val="20"/>
              </w:rPr>
            </w:pPr>
            <w:r w:rsidRPr="00317449">
              <w:rPr>
                <w:sz w:val="20"/>
                <w:szCs w:val="20"/>
              </w:rPr>
              <w:t>840,721</w:t>
            </w:r>
          </w:p>
        </w:tc>
        <w:tc>
          <w:tcPr>
            <w:tcW w:w="2436" w:type="dxa"/>
          </w:tcPr>
          <w:p w:rsidR="00330CD5" w:rsidRPr="00317449" w:rsidRDefault="003C2F34" w:rsidP="00317449">
            <w:pPr>
              <w:spacing w:line="360" w:lineRule="auto"/>
              <w:jc w:val="both"/>
              <w:rPr>
                <w:sz w:val="20"/>
                <w:szCs w:val="20"/>
              </w:rPr>
            </w:pPr>
            <w:r w:rsidRPr="00317449">
              <w:rPr>
                <w:sz w:val="20"/>
                <w:szCs w:val="20"/>
              </w:rPr>
              <w:t>887,157</w:t>
            </w:r>
          </w:p>
        </w:tc>
      </w:tr>
      <w:tr w:rsidR="00330CD5" w:rsidRPr="00317449">
        <w:trPr>
          <w:jc w:val="center"/>
        </w:trPr>
        <w:tc>
          <w:tcPr>
            <w:tcW w:w="4829" w:type="dxa"/>
          </w:tcPr>
          <w:p w:rsidR="00330CD5" w:rsidRPr="00317449" w:rsidRDefault="00330CD5" w:rsidP="00317449">
            <w:pPr>
              <w:spacing w:line="360" w:lineRule="auto"/>
              <w:jc w:val="both"/>
              <w:rPr>
                <w:sz w:val="20"/>
                <w:szCs w:val="20"/>
              </w:rPr>
            </w:pPr>
            <w:r w:rsidRPr="00317449">
              <w:rPr>
                <w:sz w:val="20"/>
                <w:szCs w:val="20"/>
              </w:rPr>
              <w:t>Коэффициент детерминации</w:t>
            </w:r>
          </w:p>
        </w:tc>
        <w:tc>
          <w:tcPr>
            <w:tcW w:w="1873" w:type="dxa"/>
          </w:tcPr>
          <w:p w:rsidR="00330CD5" w:rsidRPr="00317449" w:rsidRDefault="00611AF7" w:rsidP="00317449">
            <w:pPr>
              <w:spacing w:line="360" w:lineRule="auto"/>
              <w:jc w:val="both"/>
              <w:rPr>
                <w:sz w:val="20"/>
                <w:szCs w:val="20"/>
              </w:rPr>
            </w:pPr>
            <w:r w:rsidRPr="00317449">
              <w:rPr>
                <w:sz w:val="20"/>
                <w:szCs w:val="20"/>
              </w:rPr>
              <w:t>0,99911</w:t>
            </w:r>
          </w:p>
        </w:tc>
        <w:tc>
          <w:tcPr>
            <w:tcW w:w="2436" w:type="dxa"/>
          </w:tcPr>
          <w:p w:rsidR="00330CD5" w:rsidRPr="00317449" w:rsidRDefault="003C2F34" w:rsidP="00317449">
            <w:pPr>
              <w:spacing w:line="360" w:lineRule="auto"/>
              <w:jc w:val="both"/>
              <w:rPr>
                <w:sz w:val="20"/>
                <w:szCs w:val="20"/>
              </w:rPr>
            </w:pPr>
            <w:r w:rsidRPr="00317449">
              <w:rPr>
                <w:sz w:val="20"/>
                <w:szCs w:val="20"/>
              </w:rPr>
              <w:t>0,99429</w:t>
            </w:r>
          </w:p>
        </w:tc>
      </w:tr>
      <w:tr w:rsidR="00330CD5" w:rsidRPr="00317449">
        <w:trPr>
          <w:jc w:val="center"/>
        </w:trPr>
        <w:tc>
          <w:tcPr>
            <w:tcW w:w="4829" w:type="dxa"/>
          </w:tcPr>
          <w:p w:rsidR="00330CD5" w:rsidRPr="00317449" w:rsidRDefault="00330CD5" w:rsidP="00317449">
            <w:pPr>
              <w:spacing w:line="360" w:lineRule="auto"/>
              <w:jc w:val="both"/>
              <w:rPr>
                <w:sz w:val="20"/>
                <w:szCs w:val="20"/>
              </w:rPr>
            </w:pPr>
            <w:r w:rsidRPr="00317449">
              <w:rPr>
                <w:sz w:val="20"/>
                <w:szCs w:val="20"/>
              </w:rPr>
              <w:t>Log-likelihood</w:t>
            </w:r>
          </w:p>
        </w:tc>
        <w:tc>
          <w:tcPr>
            <w:tcW w:w="1873" w:type="dxa"/>
          </w:tcPr>
          <w:p w:rsidR="00330CD5" w:rsidRPr="00317449" w:rsidRDefault="00611AF7" w:rsidP="00317449">
            <w:pPr>
              <w:spacing w:line="360" w:lineRule="auto"/>
              <w:jc w:val="both"/>
              <w:rPr>
                <w:sz w:val="20"/>
                <w:szCs w:val="20"/>
              </w:rPr>
            </w:pPr>
            <w:r w:rsidRPr="00317449">
              <w:rPr>
                <w:sz w:val="20"/>
                <w:szCs w:val="20"/>
              </w:rPr>
              <w:t>-81,0052</w:t>
            </w:r>
          </w:p>
        </w:tc>
        <w:tc>
          <w:tcPr>
            <w:tcW w:w="2436" w:type="dxa"/>
          </w:tcPr>
          <w:p w:rsidR="00330CD5" w:rsidRPr="00317449" w:rsidRDefault="003C2F34" w:rsidP="00317449">
            <w:pPr>
              <w:spacing w:line="360" w:lineRule="auto"/>
              <w:jc w:val="both"/>
              <w:rPr>
                <w:sz w:val="20"/>
                <w:szCs w:val="20"/>
              </w:rPr>
            </w:pPr>
            <w:r w:rsidRPr="00317449">
              <w:rPr>
                <w:sz w:val="20"/>
                <w:szCs w:val="20"/>
              </w:rPr>
              <w:t>-80,9539</w:t>
            </w:r>
          </w:p>
        </w:tc>
      </w:tr>
      <w:tr w:rsidR="00330CD5" w:rsidRPr="00317449">
        <w:trPr>
          <w:jc w:val="center"/>
        </w:trPr>
        <w:tc>
          <w:tcPr>
            <w:tcW w:w="4829" w:type="dxa"/>
          </w:tcPr>
          <w:p w:rsidR="00330CD5" w:rsidRPr="00317449" w:rsidRDefault="00330CD5" w:rsidP="00317449">
            <w:pPr>
              <w:spacing w:line="360" w:lineRule="auto"/>
              <w:jc w:val="both"/>
              <w:rPr>
                <w:sz w:val="20"/>
                <w:szCs w:val="20"/>
              </w:rPr>
            </w:pPr>
            <w:r w:rsidRPr="00317449">
              <w:rPr>
                <w:sz w:val="20"/>
                <w:szCs w:val="20"/>
              </w:rPr>
              <w:t>AIC</w:t>
            </w:r>
          </w:p>
        </w:tc>
        <w:tc>
          <w:tcPr>
            <w:tcW w:w="1873" w:type="dxa"/>
          </w:tcPr>
          <w:p w:rsidR="00330CD5" w:rsidRPr="00317449" w:rsidRDefault="00611AF7" w:rsidP="00317449">
            <w:pPr>
              <w:spacing w:line="360" w:lineRule="auto"/>
              <w:jc w:val="both"/>
              <w:rPr>
                <w:sz w:val="20"/>
                <w:szCs w:val="20"/>
              </w:rPr>
            </w:pPr>
            <w:r w:rsidRPr="00317449">
              <w:rPr>
                <w:sz w:val="20"/>
                <w:szCs w:val="20"/>
              </w:rPr>
              <w:t>164,01</w:t>
            </w:r>
          </w:p>
        </w:tc>
        <w:tc>
          <w:tcPr>
            <w:tcW w:w="2436" w:type="dxa"/>
          </w:tcPr>
          <w:p w:rsidR="00330CD5" w:rsidRPr="00317449" w:rsidRDefault="003C2F34" w:rsidP="00317449">
            <w:pPr>
              <w:spacing w:line="360" w:lineRule="auto"/>
              <w:jc w:val="both"/>
              <w:rPr>
                <w:sz w:val="20"/>
                <w:szCs w:val="20"/>
              </w:rPr>
            </w:pPr>
            <w:r w:rsidRPr="00317449">
              <w:rPr>
                <w:sz w:val="20"/>
                <w:szCs w:val="20"/>
              </w:rPr>
              <w:t>165,908</w:t>
            </w:r>
          </w:p>
        </w:tc>
      </w:tr>
      <w:tr w:rsidR="00330CD5" w:rsidRPr="00317449">
        <w:trPr>
          <w:jc w:val="center"/>
        </w:trPr>
        <w:tc>
          <w:tcPr>
            <w:tcW w:w="4829" w:type="dxa"/>
          </w:tcPr>
          <w:p w:rsidR="00330CD5" w:rsidRPr="00317449" w:rsidRDefault="00330CD5" w:rsidP="00317449">
            <w:pPr>
              <w:spacing w:line="360" w:lineRule="auto"/>
              <w:jc w:val="both"/>
              <w:rPr>
                <w:sz w:val="20"/>
                <w:szCs w:val="20"/>
              </w:rPr>
            </w:pPr>
            <w:r w:rsidRPr="00317449">
              <w:rPr>
                <w:sz w:val="20"/>
                <w:szCs w:val="20"/>
              </w:rPr>
              <w:t>BIC</w:t>
            </w:r>
          </w:p>
        </w:tc>
        <w:tc>
          <w:tcPr>
            <w:tcW w:w="1873" w:type="dxa"/>
          </w:tcPr>
          <w:p w:rsidR="00330CD5" w:rsidRPr="00317449" w:rsidRDefault="00611AF7" w:rsidP="00317449">
            <w:pPr>
              <w:spacing w:line="360" w:lineRule="auto"/>
              <w:jc w:val="both"/>
              <w:rPr>
                <w:sz w:val="20"/>
                <w:szCs w:val="20"/>
              </w:rPr>
            </w:pPr>
            <w:r w:rsidRPr="00317449">
              <w:rPr>
                <w:sz w:val="20"/>
                <w:szCs w:val="20"/>
              </w:rPr>
              <w:t>164,313</w:t>
            </w:r>
          </w:p>
        </w:tc>
        <w:tc>
          <w:tcPr>
            <w:tcW w:w="2436" w:type="dxa"/>
          </w:tcPr>
          <w:p w:rsidR="00330CD5" w:rsidRPr="00317449" w:rsidRDefault="003C2F34" w:rsidP="00317449">
            <w:pPr>
              <w:spacing w:line="360" w:lineRule="auto"/>
              <w:jc w:val="both"/>
              <w:rPr>
                <w:sz w:val="20"/>
                <w:szCs w:val="20"/>
              </w:rPr>
            </w:pPr>
            <w:r w:rsidRPr="00317449">
              <w:rPr>
                <w:sz w:val="20"/>
                <w:szCs w:val="20"/>
              </w:rPr>
              <w:t>166,513</w:t>
            </w:r>
          </w:p>
        </w:tc>
      </w:tr>
      <w:tr w:rsidR="00330CD5" w:rsidRPr="00317449">
        <w:trPr>
          <w:jc w:val="center"/>
        </w:trPr>
        <w:tc>
          <w:tcPr>
            <w:tcW w:w="4829" w:type="dxa"/>
          </w:tcPr>
          <w:p w:rsidR="00330CD5" w:rsidRPr="00317449" w:rsidRDefault="00330CD5" w:rsidP="00317449">
            <w:pPr>
              <w:spacing w:line="360" w:lineRule="auto"/>
              <w:jc w:val="both"/>
              <w:rPr>
                <w:sz w:val="20"/>
                <w:szCs w:val="20"/>
              </w:rPr>
            </w:pPr>
            <w:r w:rsidRPr="00317449">
              <w:rPr>
                <w:sz w:val="20"/>
                <w:szCs w:val="20"/>
              </w:rPr>
              <w:t>HQC</w:t>
            </w:r>
          </w:p>
        </w:tc>
        <w:tc>
          <w:tcPr>
            <w:tcW w:w="1873" w:type="dxa"/>
          </w:tcPr>
          <w:p w:rsidR="00330CD5" w:rsidRPr="00317449" w:rsidRDefault="00611AF7" w:rsidP="00317449">
            <w:pPr>
              <w:spacing w:line="360" w:lineRule="auto"/>
              <w:jc w:val="both"/>
              <w:rPr>
                <w:sz w:val="20"/>
                <w:szCs w:val="20"/>
              </w:rPr>
            </w:pPr>
            <w:r w:rsidRPr="00317449">
              <w:rPr>
                <w:sz w:val="20"/>
                <w:szCs w:val="20"/>
              </w:rPr>
              <w:t>163,678</w:t>
            </w:r>
          </w:p>
        </w:tc>
        <w:tc>
          <w:tcPr>
            <w:tcW w:w="2436" w:type="dxa"/>
          </w:tcPr>
          <w:p w:rsidR="00330CD5" w:rsidRPr="00317449" w:rsidRDefault="003C2F34" w:rsidP="00317449">
            <w:pPr>
              <w:spacing w:line="360" w:lineRule="auto"/>
              <w:jc w:val="both"/>
              <w:rPr>
                <w:sz w:val="20"/>
                <w:szCs w:val="20"/>
              </w:rPr>
            </w:pPr>
            <w:r w:rsidRPr="00317449">
              <w:rPr>
                <w:sz w:val="20"/>
                <w:szCs w:val="20"/>
              </w:rPr>
              <w:t>165,244</w:t>
            </w:r>
          </w:p>
        </w:tc>
      </w:tr>
    </w:tbl>
    <w:p w:rsidR="00330CD5" w:rsidRPr="00317449" w:rsidRDefault="00330CD5" w:rsidP="00317449">
      <w:pPr>
        <w:spacing w:line="360" w:lineRule="auto"/>
        <w:ind w:firstLine="709"/>
        <w:jc w:val="both"/>
        <w:rPr>
          <w:sz w:val="28"/>
          <w:szCs w:val="28"/>
        </w:rPr>
      </w:pPr>
    </w:p>
    <w:p w:rsidR="003D158B" w:rsidRPr="00317449" w:rsidRDefault="002F60CE" w:rsidP="00317449">
      <w:pPr>
        <w:spacing w:line="360" w:lineRule="auto"/>
        <w:ind w:firstLine="709"/>
        <w:jc w:val="both"/>
        <w:rPr>
          <w:sz w:val="28"/>
          <w:szCs w:val="28"/>
        </w:rPr>
      </w:pPr>
      <w:r w:rsidRPr="00317449">
        <w:rPr>
          <w:sz w:val="28"/>
          <w:szCs w:val="28"/>
        </w:rPr>
        <w:t>Анализируя характеристики двух моделей, можно прийти к выводу о том, что в первой модели коэффициент детерминации выше, более того, в этой модели меньше ошибка и лучше показатели качества регрессионного уравнения. Следовательно, более точной является первая модель. Таким образом, модель зависимости транспортных затрат от числа ящиков будет иметь вид: y = 42,0288x</w:t>
      </w:r>
    </w:p>
    <w:p w:rsidR="00BE62A5" w:rsidRPr="00317449" w:rsidRDefault="002F60CE" w:rsidP="00317449">
      <w:pPr>
        <w:spacing w:line="360" w:lineRule="auto"/>
        <w:ind w:firstLine="709"/>
        <w:jc w:val="both"/>
        <w:rPr>
          <w:sz w:val="28"/>
          <w:szCs w:val="28"/>
        </w:rPr>
      </w:pPr>
      <w:r w:rsidRPr="00317449">
        <w:rPr>
          <w:sz w:val="28"/>
          <w:szCs w:val="28"/>
        </w:rPr>
        <w:t>Уравнение регрессии показывает, что если число ящиков увеличивать, то соответст</w:t>
      </w:r>
      <w:r w:rsidR="00E024FB" w:rsidRPr="00317449">
        <w:rPr>
          <w:sz w:val="28"/>
          <w:szCs w:val="28"/>
        </w:rPr>
        <w:t>венно транспортные затраты возра</w:t>
      </w:r>
      <w:r w:rsidRPr="00317449">
        <w:rPr>
          <w:sz w:val="28"/>
          <w:szCs w:val="28"/>
        </w:rPr>
        <w:t>стут.</w:t>
      </w:r>
    </w:p>
    <w:p w:rsidR="00243F19" w:rsidRPr="00317449" w:rsidRDefault="00082155" w:rsidP="00317449">
      <w:pPr>
        <w:spacing w:line="360" w:lineRule="auto"/>
        <w:ind w:firstLine="709"/>
        <w:jc w:val="both"/>
        <w:rPr>
          <w:b/>
          <w:sz w:val="28"/>
          <w:szCs w:val="28"/>
        </w:rPr>
      </w:pPr>
      <w:r>
        <w:rPr>
          <w:b/>
          <w:sz w:val="28"/>
          <w:szCs w:val="28"/>
        </w:rPr>
        <w:br w:type="page"/>
      </w:r>
      <w:r w:rsidR="00243F19" w:rsidRPr="00317449">
        <w:rPr>
          <w:b/>
          <w:sz w:val="28"/>
          <w:szCs w:val="28"/>
        </w:rPr>
        <w:t>Задание 2</w:t>
      </w:r>
    </w:p>
    <w:p w:rsidR="00243F19" w:rsidRPr="00317449" w:rsidRDefault="00243F19" w:rsidP="00317449">
      <w:pPr>
        <w:spacing w:line="360" w:lineRule="auto"/>
        <w:ind w:firstLine="709"/>
        <w:jc w:val="both"/>
        <w:rPr>
          <w:sz w:val="28"/>
          <w:szCs w:val="28"/>
        </w:rPr>
      </w:pPr>
      <w:r w:rsidRPr="00317449">
        <w:rPr>
          <w:sz w:val="28"/>
          <w:szCs w:val="28"/>
        </w:rPr>
        <w:t>Компания «Фаворит» продает компьютерные программы. Ее отдел маркетинга получил данные (количество программ, цены программ, средний доход потребителей, приобретающих такой товар) из филиалов компании, расположенных по территории области). Проведите анализ спроса на продукцию фирмы. Подберите наилучшую модель, описывающую зависимость спроса от цены или дохода (линейную, квадратичную, кубическую). Представьте экономическое обоснование результатов регрессионного анализа.</w:t>
      </w:r>
    </w:p>
    <w:p w:rsidR="00243F19" w:rsidRPr="00317449" w:rsidRDefault="00D31DBD" w:rsidP="00317449">
      <w:pPr>
        <w:spacing w:line="360" w:lineRule="auto"/>
        <w:ind w:firstLine="709"/>
        <w:jc w:val="both"/>
        <w:rPr>
          <w:sz w:val="28"/>
          <w:szCs w:val="28"/>
        </w:rPr>
      </w:pPr>
      <w:r w:rsidRPr="00317449">
        <w:rPr>
          <w:sz w:val="28"/>
          <w:szCs w:val="28"/>
        </w:rPr>
        <w:t xml:space="preserve">Таблица </w:t>
      </w:r>
      <w:r w:rsidR="00243F19" w:rsidRPr="00317449">
        <w:rPr>
          <w:sz w:val="28"/>
          <w:szCs w:val="28"/>
        </w:rPr>
        <w:t>2 – Данные для анализа к заданию 2</w:t>
      </w:r>
    </w:p>
    <w:tbl>
      <w:tblPr>
        <w:tblW w:w="2379" w:type="dxa"/>
        <w:jc w:val="center"/>
        <w:tblCellMar>
          <w:left w:w="0" w:type="dxa"/>
          <w:right w:w="0" w:type="dxa"/>
        </w:tblCellMar>
        <w:tblLook w:val="0000" w:firstRow="0" w:lastRow="0" w:firstColumn="0" w:lastColumn="0" w:noHBand="0" w:noVBand="0"/>
      </w:tblPr>
      <w:tblGrid>
        <w:gridCol w:w="1246"/>
        <w:gridCol w:w="1133"/>
      </w:tblGrid>
      <w:tr w:rsidR="00243F19" w:rsidRPr="00317449">
        <w:trPr>
          <w:trHeight w:val="252"/>
          <w:jc w:val="center"/>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43F19" w:rsidRPr="00317449" w:rsidRDefault="00243F19" w:rsidP="00317449">
            <w:pPr>
              <w:spacing w:line="360" w:lineRule="auto"/>
              <w:jc w:val="both"/>
              <w:rPr>
                <w:rFonts w:eastAsia="Arial Unicode MS"/>
                <w:sz w:val="20"/>
                <w:szCs w:val="20"/>
              </w:rPr>
            </w:pPr>
            <w:r w:rsidRPr="00317449">
              <w:rPr>
                <w:sz w:val="20"/>
                <w:szCs w:val="20"/>
              </w:rPr>
              <w:t>Количество</w:t>
            </w:r>
          </w:p>
        </w:tc>
        <w:tc>
          <w:tcPr>
            <w:tcW w:w="0" w:type="auto"/>
            <w:tcBorders>
              <w:top w:val="single" w:sz="4" w:space="0" w:color="auto"/>
              <w:right w:val="single" w:sz="4" w:space="0" w:color="auto"/>
            </w:tcBorders>
            <w:vAlign w:val="center"/>
          </w:tcPr>
          <w:p w:rsidR="00243F19" w:rsidRPr="00317449" w:rsidRDefault="00243F19" w:rsidP="00317449">
            <w:pPr>
              <w:spacing w:line="360" w:lineRule="auto"/>
              <w:jc w:val="both"/>
              <w:rPr>
                <w:sz w:val="20"/>
                <w:szCs w:val="20"/>
              </w:rPr>
            </w:pPr>
            <w:r w:rsidRPr="00317449">
              <w:rPr>
                <w:sz w:val="20"/>
                <w:szCs w:val="20"/>
              </w:rPr>
              <w:t>Доход, грн</w:t>
            </w:r>
          </w:p>
        </w:tc>
      </w:tr>
      <w:tr w:rsidR="00243F19" w:rsidRPr="00317449">
        <w:trPr>
          <w:trHeight w:val="1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43F19" w:rsidRPr="00317449" w:rsidRDefault="00243F19" w:rsidP="00317449">
            <w:pPr>
              <w:spacing w:line="360" w:lineRule="auto"/>
              <w:jc w:val="both"/>
              <w:rPr>
                <w:rFonts w:eastAsia="Arial Unicode MS"/>
                <w:sz w:val="20"/>
                <w:szCs w:val="2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rFonts w:eastAsia="Arial Unicode MS"/>
                <w:sz w:val="20"/>
                <w:szCs w:val="20"/>
              </w:rPr>
            </w:pPr>
            <w:r w:rsidRPr="00317449">
              <w:rPr>
                <w:sz w:val="20"/>
                <w:szCs w:val="20"/>
              </w:rPr>
              <w:t>Вариант 5</w:t>
            </w:r>
          </w:p>
        </w:tc>
      </w:tr>
      <w:tr w:rsidR="00243F19" w:rsidRPr="00317449">
        <w:trPr>
          <w:trHeight w:val="252"/>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388</w:t>
            </w:r>
          </w:p>
        </w:tc>
      </w:tr>
      <w:tr w:rsidR="00243F19" w:rsidRPr="00317449">
        <w:trPr>
          <w:trHeight w:val="252"/>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250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391</w:t>
            </w:r>
          </w:p>
        </w:tc>
      </w:tr>
      <w:tr w:rsidR="00243F19" w:rsidRPr="00317449">
        <w:trPr>
          <w:trHeight w:val="266"/>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209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394</w:t>
            </w:r>
          </w:p>
        </w:tc>
      </w:tr>
      <w:tr w:rsidR="00243F19" w:rsidRPr="00317449">
        <w:trPr>
          <w:trHeight w:val="252"/>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388</w:t>
            </w:r>
          </w:p>
        </w:tc>
      </w:tr>
      <w:tr w:rsidR="00243F19" w:rsidRPr="00317449">
        <w:trPr>
          <w:trHeight w:val="266"/>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253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398</w:t>
            </w:r>
          </w:p>
        </w:tc>
      </w:tr>
      <w:tr w:rsidR="00243F19" w:rsidRPr="00317449">
        <w:trPr>
          <w:trHeight w:val="252"/>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520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479</w:t>
            </w:r>
          </w:p>
        </w:tc>
      </w:tr>
      <w:tr w:rsidR="00243F19" w:rsidRPr="00317449">
        <w:trPr>
          <w:trHeight w:val="252"/>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109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353</w:t>
            </w:r>
          </w:p>
        </w:tc>
      </w:tr>
      <w:tr w:rsidR="00243F19" w:rsidRPr="00317449">
        <w:trPr>
          <w:trHeight w:val="266"/>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381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438</w:t>
            </w:r>
          </w:p>
        </w:tc>
      </w:tr>
      <w:tr w:rsidR="00243F19" w:rsidRPr="00317449">
        <w:trPr>
          <w:trHeight w:val="252"/>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329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415</w:t>
            </w:r>
          </w:p>
        </w:tc>
      </w:tr>
      <w:tr w:rsidR="00243F19" w:rsidRPr="00317449">
        <w:trPr>
          <w:trHeight w:val="266"/>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253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392</w:t>
            </w:r>
          </w:p>
        </w:tc>
      </w:tr>
      <w:tr w:rsidR="00243F19" w:rsidRPr="00317449">
        <w:trPr>
          <w:trHeight w:val="252"/>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420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437</w:t>
            </w:r>
          </w:p>
        </w:tc>
      </w:tr>
      <w:tr w:rsidR="00243F19" w:rsidRPr="00317449">
        <w:trPr>
          <w:trHeight w:val="252"/>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321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394</w:t>
            </w:r>
          </w:p>
        </w:tc>
      </w:tr>
      <w:tr w:rsidR="00243F19" w:rsidRPr="00317449">
        <w:trPr>
          <w:trHeight w:val="266"/>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250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382</w:t>
            </w:r>
          </w:p>
        </w:tc>
      </w:tr>
      <w:tr w:rsidR="00243F19" w:rsidRPr="00317449">
        <w:trPr>
          <w:trHeight w:val="252"/>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174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385</w:t>
            </w:r>
          </w:p>
        </w:tc>
      </w:tr>
      <w:tr w:rsidR="00243F19" w:rsidRPr="00317449">
        <w:trPr>
          <w:trHeight w:val="266"/>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156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367</w:t>
            </w:r>
          </w:p>
        </w:tc>
      </w:tr>
      <w:tr w:rsidR="00243F19" w:rsidRPr="00317449">
        <w:trPr>
          <w:trHeight w:val="252"/>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380</w:t>
            </w:r>
          </w:p>
        </w:tc>
      </w:tr>
      <w:tr w:rsidR="00243F19" w:rsidRPr="00317449">
        <w:trPr>
          <w:trHeight w:val="252"/>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450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465</w:t>
            </w:r>
          </w:p>
        </w:tc>
      </w:tr>
      <w:tr w:rsidR="00243F19" w:rsidRPr="00317449">
        <w:trPr>
          <w:trHeight w:val="266"/>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411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419</w:t>
            </w:r>
          </w:p>
        </w:tc>
      </w:tr>
      <w:tr w:rsidR="00243F19" w:rsidRPr="00317449">
        <w:trPr>
          <w:trHeight w:val="252"/>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364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416</w:t>
            </w:r>
          </w:p>
        </w:tc>
      </w:tr>
      <w:tr w:rsidR="00243F19" w:rsidRPr="00317449">
        <w:trPr>
          <w:trHeight w:val="252"/>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339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390</w:t>
            </w:r>
          </w:p>
        </w:tc>
      </w:tr>
      <w:tr w:rsidR="00243F19" w:rsidRPr="00317449">
        <w:trPr>
          <w:trHeight w:val="266"/>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269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377</w:t>
            </w:r>
          </w:p>
        </w:tc>
      </w:tr>
      <w:tr w:rsidR="00243F19" w:rsidRPr="00317449">
        <w:trPr>
          <w:trHeight w:val="252"/>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114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341</w:t>
            </w:r>
          </w:p>
        </w:tc>
      </w:tr>
      <w:tr w:rsidR="00243F19" w:rsidRPr="00317449">
        <w:trPr>
          <w:trHeight w:val="266"/>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403</w:t>
            </w:r>
          </w:p>
        </w:tc>
      </w:tr>
      <w:tr w:rsidR="00243F19" w:rsidRPr="00317449">
        <w:trPr>
          <w:trHeight w:val="252"/>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256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380</w:t>
            </w:r>
          </w:p>
        </w:tc>
      </w:tr>
      <w:tr w:rsidR="00243F19" w:rsidRPr="00317449">
        <w:trPr>
          <w:trHeight w:val="252"/>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291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386</w:t>
            </w:r>
          </w:p>
        </w:tc>
      </w:tr>
      <w:tr w:rsidR="00243F19" w:rsidRPr="00317449">
        <w:trPr>
          <w:trHeight w:val="266"/>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377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402</w:t>
            </w:r>
          </w:p>
        </w:tc>
      </w:tr>
      <w:tr w:rsidR="00243F19" w:rsidRPr="00317449">
        <w:trPr>
          <w:trHeight w:val="252"/>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419</w:t>
            </w:r>
          </w:p>
        </w:tc>
      </w:tr>
      <w:tr w:rsidR="00243F19" w:rsidRPr="00317449">
        <w:trPr>
          <w:trHeight w:val="266"/>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484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457</w:t>
            </w:r>
          </w:p>
        </w:tc>
      </w:tr>
      <w:tr w:rsidR="00243F19" w:rsidRPr="00317449">
        <w:trPr>
          <w:trHeight w:val="252"/>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364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434</w:t>
            </w:r>
          </w:p>
        </w:tc>
      </w:tr>
      <w:tr w:rsidR="00243F19" w:rsidRPr="00317449">
        <w:trPr>
          <w:trHeight w:val="266"/>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380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243F19" w:rsidRPr="00317449" w:rsidRDefault="00243F19" w:rsidP="00317449">
            <w:pPr>
              <w:spacing w:line="360" w:lineRule="auto"/>
              <w:jc w:val="both"/>
              <w:rPr>
                <w:sz w:val="20"/>
                <w:szCs w:val="20"/>
              </w:rPr>
            </w:pPr>
            <w:r w:rsidRPr="00317449">
              <w:rPr>
                <w:sz w:val="20"/>
                <w:szCs w:val="20"/>
              </w:rPr>
              <w:t>435</w:t>
            </w:r>
          </w:p>
        </w:tc>
      </w:tr>
    </w:tbl>
    <w:p w:rsidR="00243F19" w:rsidRPr="00317449" w:rsidRDefault="00243F19" w:rsidP="00317449">
      <w:pPr>
        <w:spacing w:line="360" w:lineRule="auto"/>
        <w:ind w:firstLine="709"/>
        <w:jc w:val="both"/>
        <w:rPr>
          <w:sz w:val="28"/>
          <w:szCs w:val="28"/>
        </w:rPr>
      </w:pPr>
    </w:p>
    <w:p w:rsidR="004D7048" w:rsidRPr="00317449" w:rsidRDefault="004D7048" w:rsidP="00317449">
      <w:pPr>
        <w:spacing w:line="360" w:lineRule="auto"/>
        <w:ind w:firstLine="709"/>
        <w:jc w:val="both"/>
        <w:rPr>
          <w:sz w:val="28"/>
          <w:szCs w:val="28"/>
        </w:rPr>
      </w:pPr>
      <w:r w:rsidRPr="00317449">
        <w:rPr>
          <w:sz w:val="28"/>
          <w:szCs w:val="28"/>
        </w:rPr>
        <w:t>Решение</w:t>
      </w:r>
      <w:r w:rsidR="00EF3285" w:rsidRPr="00317449">
        <w:rPr>
          <w:sz w:val="28"/>
          <w:szCs w:val="28"/>
          <w:lang w:val="en-US"/>
        </w:rPr>
        <w:t>:</w:t>
      </w:r>
    </w:p>
    <w:p w:rsidR="00050C82" w:rsidRPr="00317449" w:rsidRDefault="00050C82" w:rsidP="00317449">
      <w:pPr>
        <w:spacing w:line="360" w:lineRule="auto"/>
        <w:ind w:firstLine="709"/>
        <w:jc w:val="both"/>
        <w:rPr>
          <w:sz w:val="28"/>
          <w:szCs w:val="28"/>
        </w:rPr>
      </w:pPr>
      <w:r w:rsidRPr="00317449">
        <w:rPr>
          <w:sz w:val="28"/>
          <w:szCs w:val="28"/>
        </w:rPr>
        <w:t xml:space="preserve">Сначала  проведем </w:t>
      </w:r>
      <w:r w:rsidR="00525F6A" w:rsidRPr="00317449">
        <w:rPr>
          <w:sz w:val="28"/>
          <w:szCs w:val="28"/>
        </w:rPr>
        <w:t>оценку регрессионного ур</w:t>
      </w:r>
      <w:r w:rsidRPr="00317449">
        <w:rPr>
          <w:sz w:val="28"/>
          <w:szCs w:val="28"/>
        </w:rPr>
        <w:t>авнения</w:t>
      </w:r>
      <w:r w:rsidR="00525F6A" w:rsidRPr="00317449">
        <w:rPr>
          <w:sz w:val="28"/>
          <w:szCs w:val="28"/>
        </w:rPr>
        <w:t xml:space="preserve"> вида </w:t>
      </w:r>
    </w:p>
    <w:p w:rsidR="00FC3CE3" w:rsidRPr="00317449" w:rsidRDefault="00FC3CE3" w:rsidP="00317449">
      <w:pPr>
        <w:spacing w:line="360" w:lineRule="auto"/>
        <w:ind w:firstLine="709"/>
        <w:jc w:val="both"/>
        <w:rPr>
          <w:sz w:val="28"/>
          <w:szCs w:val="28"/>
        </w:rPr>
      </w:pPr>
      <w:r w:rsidRPr="00317449">
        <w:rPr>
          <w:sz w:val="28"/>
          <w:szCs w:val="28"/>
        </w:rPr>
        <w:t>График показывает, что спрос на компьютеры возрастает с увеличением дохода потребителей. Коэффициент корреляции между данными составляет 0,91, что говорит о сильной положительной связи между переменными.</w:t>
      </w:r>
    </w:p>
    <w:p w:rsidR="00FC3CE3" w:rsidRPr="00317449" w:rsidRDefault="00FC3CE3" w:rsidP="00317449">
      <w:pPr>
        <w:spacing w:line="360" w:lineRule="auto"/>
        <w:ind w:firstLine="709"/>
        <w:jc w:val="both"/>
        <w:rPr>
          <w:sz w:val="28"/>
          <w:szCs w:val="28"/>
        </w:rPr>
      </w:pPr>
      <w:r w:rsidRPr="00317449">
        <w:rPr>
          <w:sz w:val="28"/>
          <w:szCs w:val="28"/>
        </w:rPr>
        <w:t>Далее построим регрессионные модели вида:</w:t>
      </w:r>
    </w:p>
    <w:p w:rsidR="00EF34EE" w:rsidRPr="00317449" w:rsidRDefault="00593BEA" w:rsidP="00317449">
      <w:pPr>
        <w:spacing w:line="360" w:lineRule="auto"/>
        <w:ind w:firstLine="709"/>
        <w:jc w:val="both"/>
        <w:rPr>
          <w:sz w:val="28"/>
          <w:szCs w:val="28"/>
        </w:rPr>
      </w:pPr>
      <w:r>
        <w:rPr>
          <w:sz w:val="28"/>
          <w:szCs w:val="28"/>
        </w:rPr>
        <w:pict>
          <v:shape id="_x0000_i1033" type="#_x0000_t75" style="width:69.75pt;height:18pt" fillcolor="window">
            <v:imagedata r:id="rId7" o:title=""/>
          </v:shape>
        </w:pict>
      </w:r>
      <w:r w:rsidR="00EF34EE" w:rsidRPr="00317449">
        <w:rPr>
          <w:sz w:val="28"/>
          <w:szCs w:val="28"/>
        </w:rPr>
        <w:t xml:space="preserve"> и  </w:t>
      </w:r>
      <w:r>
        <w:rPr>
          <w:sz w:val="28"/>
          <w:szCs w:val="28"/>
        </w:rPr>
        <w:pict>
          <v:shape id="_x0000_i1034" type="#_x0000_t75" style="width:111pt;height:18.75pt" fillcolor="window">
            <v:imagedata r:id="rId8" o:title=""/>
          </v:shape>
        </w:pict>
      </w:r>
      <w:r w:rsidR="00EF34EE" w:rsidRPr="00317449">
        <w:rPr>
          <w:sz w:val="28"/>
          <w:szCs w:val="28"/>
        </w:rPr>
        <w:t>,</w:t>
      </w:r>
      <w:r w:rsidR="00417B58" w:rsidRPr="00317449">
        <w:rPr>
          <w:sz w:val="28"/>
          <w:szCs w:val="28"/>
        </w:rPr>
        <w:t xml:space="preserve"> </w:t>
      </w:r>
      <w:r w:rsidR="00EF34EE" w:rsidRPr="00317449">
        <w:rPr>
          <w:sz w:val="28"/>
          <w:szCs w:val="28"/>
        </w:rPr>
        <w:t xml:space="preserve">где </w:t>
      </w:r>
      <w:r>
        <w:rPr>
          <w:sz w:val="28"/>
          <w:szCs w:val="28"/>
        </w:rPr>
        <w:pict>
          <v:shape id="_x0000_i1035" type="#_x0000_t75" style="width:18pt;height:18.75pt" fillcolor="window">
            <v:imagedata r:id="rId9" o:title=""/>
          </v:shape>
        </w:pict>
      </w:r>
      <w:r w:rsidR="00EF34EE" w:rsidRPr="00317449">
        <w:rPr>
          <w:sz w:val="28"/>
          <w:szCs w:val="28"/>
        </w:rPr>
        <w:t xml:space="preserve"> – </w:t>
      </w:r>
      <w:r w:rsidR="00E20F2B" w:rsidRPr="00317449">
        <w:rPr>
          <w:sz w:val="28"/>
          <w:szCs w:val="28"/>
        </w:rPr>
        <w:t>средний доход потребителей (грн)</w:t>
      </w:r>
      <w:r w:rsidR="00EF34EE" w:rsidRPr="00317449">
        <w:rPr>
          <w:sz w:val="28"/>
          <w:szCs w:val="28"/>
        </w:rPr>
        <w:t>,</w:t>
      </w:r>
      <w:r w:rsidR="00417B58" w:rsidRPr="00317449">
        <w:rPr>
          <w:sz w:val="28"/>
          <w:szCs w:val="28"/>
        </w:rPr>
        <w:t xml:space="preserve"> </w:t>
      </w:r>
      <w:r>
        <w:rPr>
          <w:sz w:val="28"/>
          <w:szCs w:val="28"/>
        </w:rPr>
        <w:pict>
          <v:shape id="_x0000_i1036" type="#_x0000_t75" style="width:15pt;height:18.75pt" fillcolor="window">
            <v:imagedata r:id="rId10" o:title=""/>
          </v:shape>
        </w:pict>
      </w:r>
      <w:r w:rsidR="00EF34EE" w:rsidRPr="00317449">
        <w:rPr>
          <w:sz w:val="28"/>
          <w:szCs w:val="28"/>
        </w:rPr>
        <w:t xml:space="preserve"> – продажа </w:t>
      </w:r>
      <w:r w:rsidR="00E20F2B" w:rsidRPr="00317449">
        <w:rPr>
          <w:sz w:val="28"/>
          <w:szCs w:val="28"/>
        </w:rPr>
        <w:t>компьютеров (шт.)</w:t>
      </w:r>
    </w:p>
    <w:p w:rsidR="00957AC8" w:rsidRPr="00317449" w:rsidRDefault="00417B58" w:rsidP="00317449">
      <w:pPr>
        <w:spacing w:line="360" w:lineRule="auto"/>
        <w:ind w:firstLine="709"/>
        <w:jc w:val="both"/>
        <w:rPr>
          <w:sz w:val="28"/>
          <w:szCs w:val="28"/>
        </w:rPr>
      </w:pPr>
      <w:r w:rsidRPr="00317449">
        <w:rPr>
          <w:sz w:val="28"/>
          <w:szCs w:val="28"/>
        </w:rPr>
        <w:t>Оценка регрессионного уравнения вида</w:t>
      </w:r>
      <w:r w:rsidR="00525F6A" w:rsidRPr="00317449">
        <w:rPr>
          <w:sz w:val="28"/>
          <w:szCs w:val="28"/>
        </w:rPr>
        <w:t xml:space="preserve"> </w:t>
      </w:r>
      <w:r w:rsidR="00593BEA">
        <w:rPr>
          <w:sz w:val="28"/>
          <w:szCs w:val="28"/>
        </w:rPr>
        <w:pict>
          <v:shape id="_x0000_i1037" type="#_x0000_t75" style="width:69.75pt;height:18pt" fillcolor="window">
            <v:imagedata r:id="rId7" o:title=""/>
          </v:shape>
        </w:pict>
      </w:r>
    </w:p>
    <w:p w:rsidR="00555282" w:rsidRPr="00317449" w:rsidRDefault="00957AC8" w:rsidP="00317449">
      <w:pPr>
        <w:spacing w:line="360" w:lineRule="auto"/>
        <w:ind w:firstLine="709"/>
        <w:jc w:val="both"/>
        <w:rPr>
          <w:sz w:val="28"/>
          <w:szCs w:val="28"/>
        </w:rPr>
      </w:pPr>
      <w:r w:rsidRPr="00317449">
        <w:rPr>
          <w:sz w:val="28"/>
          <w:szCs w:val="28"/>
        </w:rPr>
        <w:t>Регресси</w:t>
      </w:r>
      <w:r w:rsidR="00417B58" w:rsidRPr="00317449">
        <w:rPr>
          <w:sz w:val="28"/>
          <w:szCs w:val="28"/>
        </w:rPr>
        <w:t>о</w:t>
      </w:r>
      <w:r w:rsidRPr="00317449">
        <w:rPr>
          <w:sz w:val="28"/>
          <w:szCs w:val="28"/>
        </w:rPr>
        <w:t>нное уравнение будет иметь вид:</w:t>
      </w:r>
      <w:r w:rsidR="00555282" w:rsidRPr="00317449">
        <w:rPr>
          <w:sz w:val="28"/>
          <w:szCs w:val="28"/>
        </w:rPr>
        <w:t xml:space="preserve"> y = 0.79x,</w:t>
      </w:r>
      <w:r w:rsidR="00417B58" w:rsidRPr="00317449">
        <w:rPr>
          <w:sz w:val="28"/>
          <w:szCs w:val="28"/>
        </w:rPr>
        <w:t xml:space="preserve"> г</w:t>
      </w:r>
      <w:r w:rsidR="00555282" w:rsidRPr="00317449">
        <w:rPr>
          <w:sz w:val="28"/>
          <w:szCs w:val="28"/>
        </w:rPr>
        <w:t>де х -  средний доход потребителей, у – спрос на компьютеры.</w:t>
      </w:r>
    </w:p>
    <w:p w:rsidR="00555282" w:rsidRPr="00317449" w:rsidRDefault="00555282" w:rsidP="00317449">
      <w:pPr>
        <w:spacing w:line="360" w:lineRule="auto"/>
        <w:ind w:firstLine="709"/>
        <w:jc w:val="both"/>
        <w:rPr>
          <w:sz w:val="28"/>
          <w:szCs w:val="28"/>
        </w:rPr>
      </w:pPr>
      <w:r w:rsidRPr="00317449">
        <w:rPr>
          <w:sz w:val="28"/>
          <w:szCs w:val="28"/>
        </w:rPr>
        <w:t>При уровне значимости 5%принимается альтернативная гипотеза о значимости коэффициентов регрессионного уравнения (р&lt;α)</w:t>
      </w:r>
    </w:p>
    <w:p w:rsidR="00957AC8" w:rsidRPr="00317449" w:rsidRDefault="00050C82" w:rsidP="00317449">
      <w:pPr>
        <w:spacing w:line="360" w:lineRule="auto"/>
        <w:ind w:firstLine="709"/>
        <w:jc w:val="both"/>
        <w:rPr>
          <w:sz w:val="28"/>
          <w:szCs w:val="28"/>
        </w:rPr>
      </w:pPr>
      <w:r w:rsidRPr="00317449">
        <w:rPr>
          <w:sz w:val="28"/>
          <w:szCs w:val="28"/>
        </w:rPr>
        <w:t>Стандартная ошибка регрессии – 78,95, что является достаточно высоким результатом по сравнению  со средним значением зависимой переменной – 312,3.</w:t>
      </w:r>
    </w:p>
    <w:p w:rsidR="00050C82" w:rsidRPr="00317449" w:rsidRDefault="00050C82" w:rsidP="00317449">
      <w:pPr>
        <w:spacing w:line="360" w:lineRule="auto"/>
        <w:ind w:firstLine="709"/>
        <w:jc w:val="both"/>
        <w:rPr>
          <w:sz w:val="28"/>
          <w:szCs w:val="28"/>
        </w:rPr>
      </w:pPr>
      <w:r w:rsidRPr="00317449">
        <w:rPr>
          <w:sz w:val="28"/>
          <w:szCs w:val="28"/>
        </w:rPr>
        <w:t>Коэффициент детерминации 94% свидетельствует о том, что степень соответствия построенной модели исходным данным высока.</w:t>
      </w:r>
    </w:p>
    <w:p w:rsidR="00525F6A" w:rsidRPr="00317449" w:rsidRDefault="00050C82" w:rsidP="00317449">
      <w:pPr>
        <w:spacing w:line="360" w:lineRule="auto"/>
        <w:ind w:firstLine="709"/>
        <w:jc w:val="both"/>
        <w:rPr>
          <w:sz w:val="28"/>
          <w:szCs w:val="28"/>
        </w:rPr>
      </w:pPr>
      <w:r w:rsidRPr="00317449">
        <w:rPr>
          <w:sz w:val="28"/>
          <w:szCs w:val="28"/>
        </w:rPr>
        <w:t>На</w:t>
      </w:r>
      <w:r w:rsidR="004627DD" w:rsidRPr="00317449">
        <w:rPr>
          <w:sz w:val="28"/>
          <w:szCs w:val="28"/>
        </w:rPr>
        <w:t xml:space="preserve"> основе результатов дисперсионного</w:t>
      </w:r>
      <w:r w:rsidRPr="00317449">
        <w:rPr>
          <w:sz w:val="28"/>
          <w:szCs w:val="28"/>
        </w:rPr>
        <w:t xml:space="preserve"> анализа можно принять альтернативную гипотезу, т.е. можно утверждать, что уравнение регрессии адекватно отражает зависимость между переменными.</w:t>
      </w:r>
    </w:p>
    <w:p w:rsidR="00525F6A" w:rsidRPr="00317449" w:rsidRDefault="00525F6A" w:rsidP="00317449">
      <w:pPr>
        <w:spacing w:line="360" w:lineRule="auto"/>
        <w:ind w:firstLine="709"/>
        <w:jc w:val="both"/>
        <w:rPr>
          <w:sz w:val="28"/>
          <w:szCs w:val="28"/>
        </w:rPr>
      </w:pPr>
      <w:r w:rsidRPr="00317449">
        <w:rPr>
          <w:sz w:val="28"/>
          <w:szCs w:val="28"/>
        </w:rPr>
        <w:t xml:space="preserve">Теперь проведем оценку регрессионного уравнения вида: </w:t>
      </w:r>
      <w:r w:rsidR="00593BEA">
        <w:rPr>
          <w:sz w:val="28"/>
          <w:szCs w:val="28"/>
        </w:rPr>
        <w:pict>
          <v:shape id="_x0000_i1038" type="#_x0000_t75" style="width:111pt;height:18.75pt" fillcolor="window">
            <v:imagedata r:id="rId8" o:title=""/>
          </v:shape>
        </w:pict>
      </w:r>
    </w:p>
    <w:p w:rsidR="00525F6A" w:rsidRPr="00317449" w:rsidRDefault="00525F6A" w:rsidP="00317449">
      <w:pPr>
        <w:spacing w:line="360" w:lineRule="auto"/>
        <w:ind w:firstLine="709"/>
        <w:jc w:val="both"/>
        <w:rPr>
          <w:sz w:val="28"/>
          <w:szCs w:val="28"/>
        </w:rPr>
      </w:pPr>
      <w:r w:rsidRPr="00317449">
        <w:rPr>
          <w:sz w:val="28"/>
          <w:szCs w:val="28"/>
        </w:rPr>
        <w:t>Регрессионное уравнение имеет вид: у = -846,609+2,87х.</w:t>
      </w:r>
    </w:p>
    <w:p w:rsidR="00525F6A" w:rsidRPr="00317449" w:rsidRDefault="00525F6A" w:rsidP="00317449">
      <w:pPr>
        <w:spacing w:line="360" w:lineRule="auto"/>
        <w:ind w:firstLine="709"/>
        <w:jc w:val="both"/>
        <w:rPr>
          <w:sz w:val="28"/>
          <w:szCs w:val="28"/>
        </w:rPr>
      </w:pPr>
      <w:r w:rsidRPr="00317449">
        <w:rPr>
          <w:sz w:val="28"/>
          <w:szCs w:val="28"/>
        </w:rPr>
        <w:t>Средняя ошибка регрессии ниже, чем в предыдущем случае и составляет 43,46.</w:t>
      </w:r>
    </w:p>
    <w:p w:rsidR="00525F6A" w:rsidRPr="00317449" w:rsidRDefault="00525F6A" w:rsidP="00317449">
      <w:pPr>
        <w:spacing w:line="360" w:lineRule="auto"/>
        <w:ind w:firstLine="709"/>
        <w:jc w:val="both"/>
        <w:rPr>
          <w:sz w:val="28"/>
          <w:szCs w:val="28"/>
        </w:rPr>
      </w:pPr>
      <w:r w:rsidRPr="00317449">
        <w:rPr>
          <w:sz w:val="28"/>
          <w:szCs w:val="28"/>
        </w:rPr>
        <w:t>При уровне значимости 5% принимается альтернативная гипотеза о значимости коэффициентов регрессионного уравнения (р&lt;0.05).</w:t>
      </w:r>
    </w:p>
    <w:p w:rsidR="00525F6A" w:rsidRPr="00317449" w:rsidRDefault="0009714A" w:rsidP="00317449">
      <w:pPr>
        <w:spacing w:line="360" w:lineRule="auto"/>
        <w:ind w:firstLine="709"/>
        <w:jc w:val="both"/>
        <w:rPr>
          <w:sz w:val="28"/>
          <w:szCs w:val="28"/>
        </w:rPr>
      </w:pPr>
      <w:r w:rsidRPr="00317449">
        <w:rPr>
          <w:sz w:val="28"/>
          <w:szCs w:val="28"/>
        </w:rPr>
        <w:t>Коэффициент детерминации 82% говорит о более низкой степени соответствии  построенной модели исходным данным в отличие от предыдущей.</w:t>
      </w:r>
    </w:p>
    <w:p w:rsidR="004627DD" w:rsidRPr="00317449" w:rsidRDefault="004627DD" w:rsidP="00317449">
      <w:pPr>
        <w:spacing w:line="360" w:lineRule="auto"/>
        <w:ind w:firstLine="709"/>
        <w:jc w:val="both"/>
        <w:rPr>
          <w:sz w:val="28"/>
          <w:szCs w:val="28"/>
        </w:rPr>
      </w:pPr>
      <w:r w:rsidRPr="00317449">
        <w:rPr>
          <w:sz w:val="28"/>
          <w:szCs w:val="28"/>
        </w:rPr>
        <w:t>На основе дисперсионного анализа при уровне значимости в 5% можно принять альтернативную гипотезу, то есть можно утверждать, что уравнение регрессии адекватно отражает зависимость между переменными.</w:t>
      </w:r>
    </w:p>
    <w:p w:rsidR="004627DD" w:rsidRPr="00317449" w:rsidRDefault="004627DD" w:rsidP="00317449">
      <w:pPr>
        <w:spacing w:line="360" w:lineRule="auto"/>
        <w:ind w:firstLine="709"/>
        <w:jc w:val="both"/>
        <w:rPr>
          <w:sz w:val="28"/>
          <w:szCs w:val="28"/>
        </w:rPr>
      </w:pPr>
      <w:r w:rsidRPr="00317449">
        <w:rPr>
          <w:sz w:val="28"/>
          <w:szCs w:val="28"/>
        </w:rPr>
        <w:t>Для выбора модели составим таблицу статистических  оценок уравнения регрессии и сравним критерии качества регрессионного уравнения  в первом и во втором случае.</w:t>
      </w:r>
    </w:p>
    <w:p w:rsidR="00525F6A" w:rsidRPr="00317449" w:rsidRDefault="00525F6A" w:rsidP="00317449">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9"/>
        <w:gridCol w:w="1873"/>
        <w:gridCol w:w="2436"/>
      </w:tblGrid>
      <w:tr w:rsidR="00D86EA2" w:rsidRPr="00317449">
        <w:trPr>
          <w:jc w:val="center"/>
        </w:trPr>
        <w:tc>
          <w:tcPr>
            <w:tcW w:w="4829" w:type="dxa"/>
          </w:tcPr>
          <w:p w:rsidR="00D86EA2" w:rsidRPr="00317449" w:rsidRDefault="00D86EA2" w:rsidP="00317449">
            <w:pPr>
              <w:spacing w:line="360" w:lineRule="auto"/>
              <w:jc w:val="both"/>
              <w:rPr>
                <w:sz w:val="20"/>
                <w:szCs w:val="20"/>
              </w:rPr>
            </w:pPr>
          </w:p>
        </w:tc>
        <w:tc>
          <w:tcPr>
            <w:tcW w:w="1873" w:type="dxa"/>
          </w:tcPr>
          <w:p w:rsidR="00D86EA2" w:rsidRPr="00317449" w:rsidRDefault="00593BEA" w:rsidP="00317449">
            <w:pPr>
              <w:spacing w:line="360" w:lineRule="auto"/>
              <w:jc w:val="both"/>
              <w:rPr>
                <w:sz w:val="20"/>
                <w:szCs w:val="20"/>
              </w:rPr>
            </w:pPr>
            <w:r>
              <w:rPr>
                <w:sz w:val="20"/>
                <w:szCs w:val="20"/>
              </w:rPr>
              <w:pict>
                <v:shape id="_x0000_i1039" type="#_x0000_t75" style="width:69.75pt;height:18pt" fillcolor="window">
                  <v:imagedata r:id="rId7" o:title=""/>
                </v:shape>
              </w:pict>
            </w:r>
          </w:p>
        </w:tc>
        <w:tc>
          <w:tcPr>
            <w:tcW w:w="2436" w:type="dxa"/>
          </w:tcPr>
          <w:p w:rsidR="00D86EA2" w:rsidRPr="00317449" w:rsidRDefault="00593BEA" w:rsidP="00317449">
            <w:pPr>
              <w:spacing w:line="360" w:lineRule="auto"/>
              <w:jc w:val="both"/>
              <w:rPr>
                <w:sz w:val="20"/>
                <w:szCs w:val="20"/>
              </w:rPr>
            </w:pPr>
            <w:r>
              <w:rPr>
                <w:sz w:val="20"/>
                <w:szCs w:val="20"/>
              </w:rPr>
              <w:pict>
                <v:shape id="_x0000_i1040" type="#_x0000_t75" style="width:111pt;height:18.75pt" fillcolor="window">
                  <v:imagedata r:id="rId8" o:title=""/>
                </v:shape>
              </w:pict>
            </w:r>
          </w:p>
        </w:tc>
      </w:tr>
      <w:tr w:rsidR="00D86EA2" w:rsidRPr="00317449">
        <w:trPr>
          <w:jc w:val="center"/>
        </w:trPr>
        <w:tc>
          <w:tcPr>
            <w:tcW w:w="4829" w:type="dxa"/>
          </w:tcPr>
          <w:p w:rsidR="00D86EA2" w:rsidRPr="00317449" w:rsidRDefault="00D86EA2" w:rsidP="00317449">
            <w:pPr>
              <w:spacing w:line="360" w:lineRule="auto"/>
              <w:jc w:val="both"/>
              <w:rPr>
                <w:sz w:val="20"/>
                <w:szCs w:val="20"/>
              </w:rPr>
            </w:pPr>
            <w:r w:rsidRPr="00317449">
              <w:rPr>
                <w:sz w:val="20"/>
                <w:szCs w:val="20"/>
              </w:rPr>
              <w:t>Значимость коэффициентов по критерию Стъюдента</w:t>
            </w:r>
          </w:p>
        </w:tc>
        <w:tc>
          <w:tcPr>
            <w:tcW w:w="1873" w:type="dxa"/>
          </w:tcPr>
          <w:p w:rsidR="00D86EA2" w:rsidRPr="00317449" w:rsidRDefault="00D86EA2" w:rsidP="00317449">
            <w:pPr>
              <w:spacing w:line="360" w:lineRule="auto"/>
              <w:jc w:val="both"/>
              <w:rPr>
                <w:sz w:val="20"/>
                <w:szCs w:val="20"/>
              </w:rPr>
            </w:pPr>
            <w:r w:rsidRPr="00317449">
              <w:rPr>
                <w:sz w:val="20"/>
                <w:szCs w:val="20"/>
              </w:rPr>
              <w:t>значим</w:t>
            </w:r>
          </w:p>
        </w:tc>
        <w:tc>
          <w:tcPr>
            <w:tcW w:w="2436" w:type="dxa"/>
          </w:tcPr>
          <w:p w:rsidR="00D86EA2" w:rsidRPr="00317449" w:rsidRDefault="00D86EA2" w:rsidP="00317449">
            <w:pPr>
              <w:spacing w:line="360" w:lineRule="auto"/>
              <w:jc w:val="both"/>
              <w:rPr>
                <w:sz w:val="20"/>
                <w:szCs w:val="20"/>
              </w:rPr>
            </w:pPr>
            <w:r w:rsidRPr="00317449">
              <w:rPr>
                <w:sz w:val="20"/>
                <w:szCs w:val="20"/>
              </w:rPr>
              <w:t>значимы</w:t>
            </w:r>
          </w:p>
        </w:tc>
      </w:tr>
      <w:tr w:rsidR="00D86EA2" w:rsidRPr="00317449">
        <w:trPr>
          <w:jc w:val="center"/>
        </w:trPr>
        <w:tc>
          <w:tcPr>
            <w:tcW w:w="4829" w:type="dxa"/>
          </w:tcPr>
          <w:p w:rsidR="00D86EA2" w:rsidRPr="00317449" w:rsidRDefault="00D86EA2" w:rsidP="00317449">
            <w:pPr>
              <w:spacing w:line="360" w:lineRule="auto"/>
              <w:jc w:val="both"/>
              <w:rPr>
                <w:sz w:val="20"/>
                <w:szCs w:val="20"/>
              </w:rPr>
            </w:pPr>
            <w:r w:rsidRPr="00317449">
              <w:rPr>
                <w:sz w:val="20"/>
                <w:szCs w:val="20"/>
              </w:rPr>
              <w:t>Адекватность регрессионного уравнения по критерию Фишера</w:t>
            </w:r>
          </w:p>
        </w:tc>
        <w:tc>
          <w:tcPr>
            <w:tcW w:w="1873" w:type="dxa"/>
          </w:tcPr>
          <w:p w:rsidR="00D86EA2" w:rsidRPr="00317449" w:rsidRDefault="00D86EA2" w:rsidP="00317449">
            <w:pPr>
              <w:spacing w:line="360" w:lineRule="auto"/>
              <w:jc w:val="both"/>
              <w:rPr>
                <w:sz w:val="20"/>
                <w:szCs w:val="20"/>
              </w:rPr>
            </w:pPr>
            <w:r w:rsidRPr="00317449">
              <w:rPr>
                <w:sz w:val="20"/>
                <w:szCs w:val="20"/>
              </w:rPr>
              <w:t>адекватно</w:t>
            </w:r>
          </w:p>
        </w:tc>
        <w:tc>
          <w:tcPr>
            <w:tcW w:w="2436" w:type="dxa"/>
          </w:tcPr>
          <w:p w:rsidR="00D86EA2" w:rsidRPr="00317449" w:rsidRDefault="00D86EA2" w:rsidP="00317449">
            <w:pPr>
              <w:spacing w:line="360" w:lineRule="auto"/>
              <w:jc w:val="both"/>
              <w:rPr>
                <w:sz w:val="20"/>
                <w:szCs w:val="20"/>
              </w:rPr>
            </w:pPr>
            <w:r w:rsidRPr="00317449">
              <w:rPr>
                <w:sz w:val="20"/>
                <w:szCs w:val="20"/>
              </w:rPr>
              <w:t>адекватно</w:t>
            </w:r>
          </w:p>
        </w:tc>
      </w:tr>
      <w:tr w:rsidR="00D86EA2" w:rsidRPr="00317449">
        <w:trPr>
          <w:jc w:val="center"/>
        </w:trPr>
        <w:tc>
          <w:tcPr>
            <w:tcW w:w="4829" w:type="dxa"/>
          </w:tcPr>
          <w:p w:rsidR="00D86EA2" w:rsidRPr="00317449" w:rsidRDefault="00D86EA2" w:rsidP="00317449">
            <w:pPr>
              <w:spacing w:line="360" w:lineRule="auto"/>
              <w:jc w:val="both"/>
              <w:rPr>
                <w:sz w:val="20"/>
                <w:szCs w:val="20"/>
              </w:rPr>
            </w:pPr>
            <w:r w:rsidRPr="00317449">
              <w:rPr>
                <w:sz w:val="20"/>
                <w:szCs w:val="20"/>
              </w:rPr>
              <w:t>Стандартная ошибка регрессии</w:t>
            </w:r>
          </w:p>
        </w:tc>
        <w:tc>
          <w:tcPr>
            <w:tcW w:w="1873" w:type="dxa"/>
          </w:tcPr>
          <w:p w:rsidR="00D86EA2" w:rsidRPr="00317449" w:rsidRDefault="00D86EA2" w:rsidP="00317449">
            <w:pPr>
              <w:spacing w:line="360" w:lineRule="auto"/>
              <w:jc w:val="both"/>
              <w:rPr>
                <w:sz w:val="20"/>
                <w:szCs w:val="20"/>
              </w:rPr>
            </w:pPr>
            <w:r w:rsidRPr="00317449">
              <w:rPr>
                <w:sz w:val="20"/>
                <w:szCs w:val="20"/>
              </w:rPr>
              <w:t>78,95</w:t>
            </w:r>
          </w:p>
        </w:tc>
        <w:tc>
          <w:tcPr>
            <w:tcW w:w="2436" w:type="dxa"/>
          </w:tcPr>
          <w:p w:rsidR="00D86EA2" w:rsidRPr="00317449" w:rsidRDefault="00D86EA2" w:rsidP="00317449">
            <w:pPr>
              <w:spacing w:line="360" w:lineRule="auto"/>
              <w:jc w:val="both"/>
              <w:rPr>
                <w:sz w:val="20"/>
                <w:szCs w:val="20"/>
              </w:rPr>
            </w:pPr>
            <w:r w:rsidRPr="00317449">
              <w:rPr>
                <w:sz w:val="20"/>
                <w:szCs w:val="20"/>
              </w:rPr>
              <w:t>43,46</w:t>
            </w:r>
          </w:p>
        </w:tc>
      </w:tr>
      <w:tr w:rsidR="00D86EA2" w:rsidRPr="00317449">
        <w:trPr>
          <w:jc w:val="center"/>
        </w:trPr>
        <w:tc>
          <w:tcPr>
            <w:tcW w:w="4829" w:type="dxa"/>
          </w:tcPr>
          <w:p w:rsidR="00D86EA2" w:rsidRPr="00317449" w:rsidRDefault="00D86EA2" w:rsidP="00317449">
            <w:pPr>
              <w:spacing w:line="360" w:lineRule="auto"/>
              <w:jc w:val="both"/>
              <w:rPr>
                <w:sz w:val="20"/>
                <w:szCs w:val="20"/>
              </w:rPr>
            </w:pPr>
            <w:r w:rsidRPr="00317449">
              <w:rPr>
                <w:sz w:val="20"/>
                <w:szCs w:val="20"/>
              </w:rPr>
              <w:t>Коэффициент детерминации</w:t>
            </w:r>
          </w:p>
        </w:tc>
        <w:tc>
          <w:tcPr>
            <w:tcW w:w="1873" w:type="dxa"/>
          </w:tcPr>
          <w:p w:rsidR="00D86EA2" w:rsidRPr="00317449" w:rsidRDefault="00D86EA2" w:rsidP="00317449">
            <w:pPr>
              <w:spacing w:line="360" w:lineRule="auto"/>
              <w:jc w:val="both"/>
              <w:rPr>
                <w:sz w:val="20"/>
                <w:szCs w:val="20"/>
              </w:rPr>
            </w:pPr>
            <w:r w:rsidRPr="00317449">
              <w:rPr>
                <w:sz w:val="20"/>
                <w:szCs w:val="20"/>
              </w:rPr>
              <w:t>94%</w:t>
            </w:r>
          </w:p>
        </w:tc>
        <w:tc>
          <w:tcPr>
            <w:tcW w:w="2436" w:type="dxa"/>
          </w:tcPr>
          <w:p w:rsidR="00D86EA2" w:rsidRPr="00317449" w:rsidRDefault="00D86EA2" w:rsidP="00317449">
            <w:pPr>
              <w:spacing w:line="360" w:lineRule="auto"/>
              <w:jc w:val="both"/>
              <w:rPr>
                <w:sz w:val="20"/>
                <w:szCs w:val="20"/>
              </w:rPr>
            </w:pPr>
            <w:r w:rsidRPr="00317449">
              <w:rPr>
                <w:sz w:val="20"/>
                <w:szCs w:val="20"/>
              </w:rPr>
              <w:t>82%</w:t>
            </w:r>
          </w:p>
        </w:tc>
      </w:tr>
      <w:tr w:rsidR="00D86EA2" w:rsidRPr="00317449">
        <w:trPr>
          <w:jc w:val="center"/>
        </w:trPr>
        <w:tc>
          <w:tcPr>
            <w:tcW w:w="4829" w:type="dxa"/>
          </w:tcPr>
          <w:p w:rsidR="00D86EA2" w:rsidRPr="00317449" w:rsidRDefault="00D86EA2" w:rsidP="00317449">
            <w:pPr>
              <w:spacing w:line="360" w:lineRule="auto"/>
              <w:jc w:val="both"/>
              <w:rPr>
                <w:sz w:val="20"/>
                <w:szCs w:val="20"/>
              </w:rPr>
            </w:pPr>
            <w:r w:rsidRPr="00317449">
              <w:rPr>
                <w:sz w:val="20"/>
                <w:szCs w:val="20"/>
              </w:rPr>
              <w:t>Log-likelihood</w:t>
            </w:r>
          </w:p>
        </w:tc>
        <w:tc>
          <w:tcPr>
            <w:tcW w:w="1873" w:type="dxa"/>
          </w:tcPr>
          <w:p w:rsidR="00D86EA2" w:rsidRPr="00317449" w:rsidRDefault="00D86EA2" w:rsidP="00317449">
            <w:pPr>
              <w:spacing w:line="360" w:lineRule="auto"/>
              <w:jc w:val="both"/>
              <w:rPr>
                <w:sz w:val="20"/>
                <w:szCs w:val="20"/>
              </w:rPr>
            </w:pPr>
            <w:r w:rsidRPr="00317449">
              <w:rPr>
                <w:sz w:val="20"/>
                <w:szCs w:val="20"/>
              </w:rPr>
              <w:t>-173,124</w:t>
            </w:r>
          </w:p>
        </w:tc>
        <w:tc>
          <w:tcPr>
            <w:tcW w:w="2436" w:type="dxa"/>
          </w:tcPr>
          <w:p w:rsidR="00D86EA2" w:rsidRPr="00317449" w:rsidRDefault="00D86EA2" w:rsidP="00317449">
            <w:pPr>
              <w:spacing w:line="360" w:lineRule="auto"/>
              <w:jc w:val="both"/>
              <w:rPr>
                <w:sz w:val="20"/>
                <w:szCs w:val="20"/>
              </w:rPr>
            </w:pPr>
            <w:r w:rsidRPr="00317449">
              <w:rPr>
                <w:sz w:val="20"/>
                <w:szCs w:val="20"/>
              </w:rPr>
              <w:t>-154,961</w:t>
            </w:r>
          </w:p>
        </w:tc>
      </w:tr>
      <w:tr w:rsidR="00D86EA2" w:rsidRPr="00317449">
        <w:trPr>
          <w:jc w:val="center"/>
        </w:trPr>
        <w:tc>
          <w:tcPr>
            <w:tcW w:w="4829" w:type="dxa"/>
          </w:tcPr>
          <w:p w:rsidR="00D86EA2" w:rsidRPr="00317449" w:rsidRDefault="00D86EA2" w:rsidP="00317449">
            <w:pPr>
              <w:spacing w:line="360" w:lineRule="auto"/>
              <w:jc w:val="both"/>
              <w:rPr>
                <w:sz w:val="20"/>
                <w:szCs w:val="20"/>
              </w:rPr>
            </w:pPr>
            <w:r w:rsidRPr="00317449">
              <w:rPr>
                <w:sz w:val="20"/>
                <w:szCs w:val="20"/>
              </w:rPr>
              <w:t>AIC</w:t>
            </w:r>
          </w:p>
        </w:tc>
        <w:tc>
          <w:tcPr>
            <w:tcW w:w="1873" w:type="dxa"/>
          </w:tcPr>
          <w:p w:rsidR="00D86EA2" w:rsidRPr="00317449" w:rsidRDefault="00D86EA2" w:rsidP="00317449">
            <w:pPr>
              <w:spacing w:line="360" w:lineRule="auto"/>
              <w:jc w:val="both"/>
              <w:rPr>
                <w:sz w:val="20"/>
                <w:szCs w:val="20"/>
              </w:rPr>
            </w:pPr>
            <w:r w:rsidRPr="00317449">
              <w:rPr>
                <w:sz w:val="20"/>
                <w:szCs w:val="20"/>
              </w:rPr>
              <w:t>348,249</w:t>
            </w:r>
          </w:p>
        </w:tc>
        <w:tc>
          <w:tcPr>
            <w:tcW w:w="2436" w:type="dxa"/>
          </w:tcPr>
          <w:p w:rsidR="00D86EA2" w:rsidRPr="00317449" w:rsidRDefault="00D86EA2" w:rsidP="00317449">
            <w:pPr>
              <w:spacing w:line="360" w:lineRule="auto"/>
              <w:jc w:val="both"/>
              <w:rPr>
                <w:sz w:val="20"/>
                <w:szCs w:val="20"/>
              </w:rPr>
            </w:pPr>
            <w:r w:rsidRPr="00317449">
              <w:rPr>
                <w:sz w:val="20"/>
                <w:szCs w:val="20"/>
              </w:rPr>
              <w:t>313,382</w:t>
            </w:r>
          </w:p>
        </w:tc>
      </w:tr>
      <w:tr w:rsidR="00D86EA2" w:rsidRPr="00317449">
        <w:trPr>
          <w:jc w:val="center"/>
        </w:trPr>
        <w:tc>
          <w:tcPr>
            <w:tcW w:w="4829" w:type="dxa"/>
          </w:tcPr>
          <w:p w:rsidR="00D86EA2" w:rsidRPr="00317449" w:rsidRDefault="00D86EA2" w:rsidP="00317449">
            <w:pPr>
              <w:spacing w:line="360" w:lineRule="auto"/>
              <w:jc w:val="both"/>
              <w:rPr>
                <w:sz w:val="20"/>
                <w:szCs w:val="20"/>
              </w:rPr>
            </w:pPr>
            <w:r w:rsidRPr="00317449">
              <w:rPr>
                <w:sz w:val="20"/>
                <w:szCs w:val="20"/>
              </w:rPr>
              <w:t>BIC</w:t>
            </w:r>
          </w:p>
        </w:tc>
        <w:tc>
          <w:tcPr>
            <w:tcW w:w="1873" w:type="dxa"/>
          </w:tcPr>
          <w:p w:rsidR="00D86EA2" w:rsidRPr="00317449" w:rsidRDefault="00D86EA2" w:rsidP="00317449">
            <w:pPr>
              <w:spacing w:line="360" w:lineRule="auto"/>
              <w:jc w:val="both"/>
              <w:rPr>
                <w:sz w:val="20"/>
                <w:szCs w:val="20"/>
              </w:rPr>
            </w:pPr>
            <w:r w:rsidRPr="00317449">
              <w:rPr>
                <w:sz w:val="20"/>
                <w:szCs w:val="20"/>
              </w:rPr>
              <w:t>349,65</w:t>
            </w:r>
          </w:p>
        </w:tc>
        <w:tc>
          <w:tcPr>
            <w:tcW w:w="2436" w:type="dxa"/>
          </w:tcPr>
          <w:p w:rsidR="00D86EA2" w:rsidRPr="00317449" w:rsidRDefault="00D86EA2" w:rsidP="00317449">
            <w:pPr>
              <w:spacing w:line="360" w:lineRule="auto"/>
              <w:jc w:val="both"/>
              <w:rPr>
                <w:sz w:val="20"/>
                <w:szCs w:val="20"/>
              </w:rPr>
            </w:pPr>
            <w:r w:rsidRPr="00317449">
              <w:rPr>
                <w:sz w:val="20"/>
                <w:szCs w:val="20"/>
              </w:rPr>
              <w:t>316,185</w:t>
            </w:r>
          </w:p>
        </w:tc>
      </w:tr>
      <w:tr w:rsidR="00D86EA2" w:rsidRPr="00317449">
        <w:trPr>
          <w:jc w:val="center"/>
        </w:trPr>
        <w:tc>
          <w:tcPr>
            <w:tcW w:w="4829" w:type="dxa"/>
          </w:tcPr>
          <w:p w:rsidR="00D86EA2" w:rsidRPr="00317449" w:rsidRDefault="00D86EA2" w:rsidP="00317449">
            <w:pPr>
              <w:spacing w:line="360" w:lineRule="auto"/>
              <w:jc w:val="both"/>
              <w:rPr>
                <w:sz w:val="20"/>
                <w:szCs w:val="20"/>
              </w:rPr>
            </w:pPr>
            <w:r w:rsidRPr="00317449">
              <w:rPr>
                <w:sz w:val="20"/>
                <w:szCs w:val="20"/>
              </w:rPr>
              <w:t>HQC</w:t>
            </w:r>
          </w:p>
        </w:tc>
        <w:tc>
          <w:tcPr>
            <w:tcW w:w="1873" w:type="dxa"/>
          </w:tcPr>
          <w:p w:rsidR="00D86EA2" w:rsidRPr="00317449" w:rsidRDefault="00D86EA2" w:rsidP="00317449">
            <w:pPr>
              <w:spacing w:line="360" w:lineRule="auto"/>
              <w:jc w:val="both"/>
              <w:rPr>
                <w:sz w:val="20"/>
                <w:szCs w:val="20"/>
              </w:rPr>
            </w:pPr>
            <w:r w:rsidRPr="00317449">
              <w:rPr>
                <w:sz w:val="20"/>
                <w:szCs w:val="20"/>
              </w:rPr>
              <w:t>348,697</w:t>
            </w:r>
          </w:p>
        </w:tc>
        <w:tc>
          <w:tcPr>
            <w:tcW w:w="2436" w:type="dxa"/>
          </w:tcPr>
          <w:p w:rsidR="00D86EA2" w:rsidRPr="00317449" w:rsidRDefault="00D86EA2" w:rsidP="00317449">
            <w:pPr>
              <w:spacing w:line="360" w:lineRule="auto"/>
              <w:jc w:val="both"/>
              <w:rPr>
                <w:sz w:val="20"/>
                <w:szCs w:val="20"/>
              </w:rPr>
            </w:pPr>
            <w:r w:rsidRPr="00317449">
              <w:rPr>
                <w:sz w:val="20"/>
                <w:szCs w:val="20"/>
              </w:rPr>
              <w:t>314,279</w:t>
            </w:r>
          </w:p>
        </w:tc>
      </w:tr>
    </w:tbl>
    <w:p w:rsidR="00D86EA2" w:rsidRPr="00317449" w:rsidRDefault="00D86EA2" w:rsidP="00317449">
      <w:pPr>
        <w:spacing w:line="360" w:lineRule="auto"/>
        <w:ind w:firstLine="709"/>
        <w:jc w:val="both"/>
        <w:rPr>
          <w:sz w:val="28"/>
          <w:szCs w:val="28"/>
        </w:rPr>
      </w:pPr>
    </w:p>
    <w:p w:rsidR="001C4017" w:rsidRPr="00317449" w:rsidRDefault="001C4017" w:rsidP="00317449">
      <w:pPr>
        <w:spacing w:line="360" w:lineRule="auto"/>
        <w:ind w:firstLine="709"/>
        <w:jc w:val="both"/>
        <w:rPr>
          <w:sz w:val="28"/>
          <w:szCs w:val="28"/>
        </w:rPr>
      </w:pPr>
      <w:r w:rsidRPr="00317449">
        <w:rPr>
          <w:sz w:val="28"/>
          <w:szCs w:val="28"/>
        </w:rPr>
        <w:t>Анализируя характеристики двух моделей можно прийти к выводу о том, что в второй модели меньше ошибка и лучше показатели качества регрессионного уравнения. Следовательно, более точной является вторая модель.</w:t>
      </w:r>
    </w:p>
    <w:p w:rsidR="001C4017" w:rsidRPr="00317449" w:rsidRDefault="001C4017" w:rsidP="00317449">
      <w:pPr>
        <w:spacing w:line="360" w:lineRule="auto"/>
        <w:ind w:firstLine="709"/>
        <w:jc w:val="both"/>
        <w:rPr>
          <w:sz w:val="28"/>
          <w:szCs w:val="28"/>
        </w:rPr>
      </w:pPr>
      <w:r w:rsidRPr="00317449">
        <w:rPr>
          <w:sz w:val="28"/>
          <w:szCs w:val="28"/>
        </w:rPr>
        <w:t>Таким образом, модель зависимости спроса на компьютеры от среднего дохода потребителей будет иметь вид: у = -846,609+2,87х.</w:t>
      </w:r>
    </w:p>
    <w:p w:rsidR="001C4017" w:rsidRPr="00317449" w:rsidRDefault="001C4017" w:rsidP="00317449">
      <w:pPr>
        <w:spacing w:line="360" w:lineRule="auto"/>
        <w:ind w:firstLine="709"/>
        <w:jc w:val="both"/>
        <w:rPr>
          <w:sz w:val="28"/>
          <w:szCs w:val="28"/>
        </w:rPr>
      </w:pPr>
      <w:r w:rsidRPr="00317449">
        <w:rPr>
          <w:sz w:val="28"/>
          <w:szCs w:val="28"/>
        </w:rPr>
        <w:t>В случае, если не учитывать во внимание средний уровень дохода потребителей, то спрос на компьютеры будет находиться на отметке - 847 единиц. Уравнение регрессии показывает, что если средний доход возрастет на 1 грн, то это приведет к увеличению спроса на 2,87 штук.</w:t>
      </w:r>
    </w:p>
    <w:p w:rsidR="009F6032" w:rsidRPr="00317449" w:rsidRDefault="009F6032" w:rsidP="00317449">
      <w:pPr>
        <w:spacing w:line="360" w:lineRule="auto"/>
        <w:ind w:firstLine="709"/>
        <w:jc w:val="both"/>
        <w:rPr>
          <w:sz w:val="28"/>
          <w:szCs w:val="28"/>
        </w:rPr>
      </w:pPr>
    </w:p>
    <w:p w:rsidR="009F6032" w:rsidRPr="00317449" w:rsidRDefault="009F6032" w:rsidP="00317449">
      <w:pPr>
        <w:spacing w:line="360" w:lineRule="auto"/>
        <w:ind w:firstLine="709"/>
        <w:jc w:val="both"/>
        <w:rPr>
          <w:b/>
          <w:sz w:val="28"/>
          <w:szCs w:val="28"/>
        </w:rPr>
      </w:pPr>
      <w:r w:rsidRPr="00317449">
        <w:rPr>
          <w:b/>
          <w:sz w:val="28"/>
          <w:szCs w:val="28"/>
        </w:rPr>
        <w:t>Задание 3</w:t>
      </w:r>
    </w:p>
    <w:p w:rsidR="009F6032" w:rsidRPr="00317449" w:rsidRDefault="009F6032" w:rsidP="00317449">
      <w:pPr>
        <w:spacing w:line="360" w:lineRule="auto"/>
        <w:ind w:firstLine="709"/>
        <w:jc w:val="both"/>
        <w:rPr>
          <w:sz w:val="28"/>
          <w:szCs w:val="28"/>
        </w:rPr>
      </w:pPr>
      <w:r w:rsidRPr="00317449">
        <w:rPr>
          <w:sz w:val="28"/>
          <w:szCs w:val="28"/>
        </w:rPr>
        <w:t>Менеджер торгового предприятия, занимающегося реализацией продуктов питания, имеет следующие данные о ежеквартальной оборачиваемости оборотных средств и уровне рентабельности. Проанализируйте эти данные и составьте регрессионную модель зависимости рентабельности от оборачиваемости оборотных средств.</w:t>
      </w:r>
    </w:p>
    <w:p w:rsidR="009F6032" w:rsidRPr="00317449" w:rsidRDefault="009F6032" w:rsidP="00317449">
      <w:pPr>
        <w:spacing w:line="360" w:lineRule="auto"/>
        <w:ind w:firstLine="709"/>
        <w:jc w:val="both"/>
        <w:rPr>
          <w:sz w:val="28"/>
          <w:szCs w:val="28"/>
        </w:rPr>
      </w:pPr>
    </w:p>
    <w:p w:rsidR="00317449" w:rsidRDefault="00D31DBD" w:rsidP="00317449">
      <w:pPr>
        <w:spacing w:line="360" w:lineRule="auto"/>
        <w:ind w:firstLine="709"/>
        <w:jc w:val="both"/>
        <w:rPr>
          <w:sz w:val="28"/>
          <w:szCs w:val="28"/>
        </w:rPr>
      </w:pPr>
      <w:r w:rsidRPr="00317449">
        <w:rPr>
          <w:sz w:val="28"/>
          <w:szCs w:val="28"/>
        </w:rPr>
        <w:t xml:space="preserve">Таблица </w:t>
      </w:r>
      <w:r w:rsidR="009F6032" w:rsidRPr="00317449">
        <w:rPr>
          <w:sz w:val="28"/>
          <w:szCs w:val="28"/>
        </w:rPr>
        <w:t xml:space="preserve">3 – </w:t>
      </w:r>
    </w:p>
    <w:p w:rsidR="009F6032" w:rsidRPr="00317449" w:rsidRDefault="009F6032" w:rsidP="00317449">
      <w:pPr>
        <w:spacing w:line="360" w:lineRule="auto"/>
        <w:ind w:firstLine="709"/>
        <w:jc w:val="both"/>
        <w:rPr>
          <w:sz w:val="28"/>
          <w:szCs w:val="28"/>
        </w:rPr>
      </w:pPr>
      <w:r w:rsidRPr="00317449">
        <w:rPr>
          <w:sz w:val="28"/>
          <w:szCs w:val="28"/>
        </w:rPr>
        <w:t>Исходные данные к выполнению задания 3.</w:t>
      </w:r>
    </w:p>
    <w:p w:rsidR="009F6032" w:rsidRPr="00317449" w:rsidRDefault="009F6032" w:rsidP="00317449">
      <w:pPr>
        <w:spacing w:line="360" w:lineRule="auto"/>
        <w:ind w:firstLine="709"/>
        <w:jc w:val="both"/>
        <w:rPr>
          <w:sz w:val="28"/>
          <w:szCs w:val="28"/>
        </w:rPr>
      </w:pPr>
    </w:p>
    <w:tbl>
      <w:tblPr>
        <w:tblW w:w="9440" w:type="dxa"/>
        <w:jc w:val="center"/>
        <w:tblLook w:val="0000" w:firstRow="0" w:lastRow="0" w:firstColumn="0" w:lastColumn="0" w:noHBand="0" w:noVBand="0"/>
      </w:tblPr>
      <w:tblGrid>
        <w:gridCol w:w="1760"/>
        <w:gridCol w:w="960"/>
        <w:gridCol w:w="960"/>
        <w:gridCol w:w="960"/>
        <w:gridCol w:w="960"/>
        <w:gridCol w:w="960"/>
        <w:gridCol w:w="960"/>
        <w:gridCol w:w="960"/>
        <w:gridCol w:w="960"/>
      </w:tblGrid>
      <w:tr w:rsidR="009F6032" w:rsidRPr="00317449">
        <w:trPr>
          <w:trHeight w:val="315"/>
          <w:jc w:val="center"/>
        </w:trPr>
        <w:tc>
          <w:tcPr>
            <w:tcW w:w="1760" w:type="dxa"/>
            <w:tcBorders>
              <w:top w:val="single" w:sz="4" w:space="0" w:color="auto"/>
              <w:left w:val="single" w:sz="4" w:space="0" w:color="auto"/>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квартал</w:t>
            </w:r>
          </w:p>
        </w:tc>
        <w:tc>
          <w:tcPr>
            <w:tcW w:w="960" w:type="dxa"/>
            <w:tcBorders>
              <w:top w:val="single" w:sz="4" w:space="0" w:color="auto"/>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1</w:t>
            </w:r>
          </w:p>
        </w:tc>
        <w:tc>
          <w:tcPr>
            <w:tcW w:w="960" w:type="dxa"/>
            <w:tcBorders>
              <w:top w:val="single" w:sz="4" w:space="0" w:color="auto"/>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2</w:t>
            </w:r>
          </w:p>
        </w:tc>
        <w:tc>
          <w:tcPr>
            <w:tcW w:w="960" w:type="dxa"/>
            <w:tcBorders>
              <w:top w:val="single" w:sz="4" w:space="0" w:color="auto"/>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3</w:t>
            </w:r>
          </w:p>
        </w:tc>
        <w:tc>
          <w:tcPr>
            <w:tcW w:w="960" w:type="dxa"/>
            <w:tcBorders>
              <w:top w:val="single" w:sz="4" w:space="0" w:color="auto"/>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4</w:t>
            </w:r>
          </w:p>
        </w:tc>
        <w:tc>
          <w:tcPr>
            <w:tcW w:w="960" w:type="dxa"/>
            <w:tcBorders>
              <w:top w:val="single" w:sz="4" w:space="0" w:color="auto"/>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5</w:t>
            </w:r>
          </w:p>
        </w:tc>
        <w:tc>
          <w:tcPr>
            <w:tcW w:w="960" w:type="dxa"/>
            <w:tcBorders>
              <w:top w:val="single" w:sz="4" w:space="0" w:color="auto"/>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6</w:t>
            </w:r>
          </w:p>
        </w:tc>
        <w:tc>
          <w:tcPr>
            <w:tcW w:w="960" w:type="dxa"/>
            <w:tcBorders>
              <w:top w:val="single" w:sz="4" w:space="0" w:color="auto"/>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7</w:t>
            </w:r>
          </w:p>
        </w:tc>
        <w:tc>
          <w:tcPr>
            <w:tcW w:w="960" w:type="dxa"/>
            <w:tcBorders>
              <w:top w:val="single" w:sz="4" w:space="0" w:color="auto"/>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8</w:t>
            </w:r>
          </w:p>
        </w:tc>
      </w:tr>
      <w:tr w:rsidR="009F6032" w:rsidRPr="00317449">
        <w:trPr>
          <w:trHeight w:val="315"/>
          <w:jc w:val="center"/>
        </w:trPr>
        <w:tc>
          <w:tcPr>
            <w:tcW w:w="1760" w:type="dxa"/>
            <w:tcBorders>
              <w:top w:val="nil"/>
              <w:left w:val="single" w:sz="4" w:space="0" w:color="auto"/>
              <w:bottom w:val="single" w:sz="4" w:space="0" w:color="auto"/>
              <w:right w:val="single" w:sz="4" w:space="0" w:color="auto"/>
            </w:tcBorders>
          </w:tcPr>
          <w:p w:rsidR="009F6032" w:rsidRPr="00317449" w:rsidRDefault="009F6032" w:rsidP="00317449">
            <w:pPr>
              <w:spacing w:line="360" w:lineRule="auto"/>
              <w:jc w:val="both"/>
              <w:rPr>
                <w:sz w:val="20"/>
                <w:szCs w:val="20"/>
              </w:rPr>
            </w:pPr>
          </w:p>
        </w:tc>
        <w:tc>
          <w:tcPr>
            <w:tcW w:w="7680" w:type="dxa"/>
            <w:gridSpan w:val="8"/>
            <w:tcBorders>
              <w:top w:val="single" w:sz="4" w:space="0" w:color="auto"/>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Вариант 1</w:t>
            </w:r>
          </w:p>
        </w:tc>
      </w:tr>
      <w:tr w:rsidR="009F6032" w:rsidRPr="00317449">
        <w:trPr>
          <w:trHeight w:val="307"/>
          <w:jc w:val="center"/>
        </w:trPr>
        <w:tc>
          <w:tcPr>
            <w:tcW w:w="1760" w:type="dxa"/>
            <w:tcBorders>
              <w:top w:val="nil"/>
              <w:left w:val="single" w:sz="4" w:space="0" w:color="auto"/>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 xml:space="preserve">Число оборотов </w:t>
            </w:r>
          </w:p>
        </w:tc>
        <w:tc>
          <w:tcPr>
            <w:tcW w:w="960" w:type="dxa"/>
            <w:tcBorders>
              <w:top w:val="nil"/>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5,49</w:t>
            </w:r>
          </w:p>
        </w:tc>
        <w:tc>
          <w:tcPr>
            <w:tcW w:w="960" w:type="dxa"/>
            <w:tcBorders>
              <w:top w:val="nil"/>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4,68</w:t>
            </w:r>
          </w:p>
        </w:tc>
        <w:tc>
          <w:tcPr>
            <w:tcW w:w="960" w:type="dxa"/>
            <w:tcBorders>
              <w:top w:val="nil"/>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4,67</w:t>
            </w:r>
          </w:p>
        </w:tc>
        <w:tc>
          <w:tcPr>
            <w:tcW w:w="960" w:type="dxa"/>
            <w:tcBorders>
              <w:top w:val="nil"/>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4,54</w:t>
            </w:r>
          </w:p>
        </w:tc>
        <w:tc>
          <w:tcPr>
            <w:tcW w:w="960" w:type="dxa"/>
            <w:tcBorders>
              <w:top w:val="nil"/>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4,56</w:t>
            </w:r>
          </w:p>
        </w:tc>
        <w:tc>
          <w:tcPr>
            <w:tcW w:w="960" w:type="dxa"/>
            <w:tcBorders>
              <w:top w:val="nil"/>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6,02</w:t>
            </w:r>
          </w:p>
        </w:tc>
        <w:tc>
          <w:tcPr>
            <w:tcW w:w="960" w:type="dxa"/>
            <w:tcBorders>
              <w:top w:val="nil"/>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5,72</w:t>
            </w:r>
          </w:p>
        </w:tc>
        <w:tc>
          <w:tcPr>
            <w:tcW w:w="960" w:type="dxa"/>
            <w:tcBorders>
              <w:top w:val="nil"/>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5,43</w:t>
            </w:r>
          </w:p>
        </w:tc>
      </w:tr>
      <w:tr w:rsidR="009F6032" w:rsidRPr="00317449">
        <w:trPr>
          <w:trHeight w:val="557"/>
          <w:jc w:val="center"/>
        </w:trPr>
        <w:tc>
          <w:tcPr>
            <w:tcW w:w="1760" w:type="dxa"/>
            <w:tcBorders>
              <w:top w:val="nil"/>
              <w:left w:val="single" w:sz="4" w:space="0" w:color="auto"/>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 xml:space="preserve">Уровень рентабельности, % </w:t>
            </w:r>
          </w:p>
        </w:tc>
        <w:tc>
          <w:tcPr>
            <w:tcW w:w="960" w:type="dxa"/>
            <w:tcBorders>
              <w:top w:val="nil"/>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0,78</w:t>
            </w:r>
          </w:p>
        </w:tc>
        <w:tc>
          <w:tcPr>
            <w:tcW w:w="960" w:type="dxa"/>
            <w:tcBorders>
              <w:top w:val="nil"/>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0,38</w:t>
            </w:r>
          </w:p>
        </w:tc>
        <w:tc>
          <w:tcPr>
            <w:tcW w:w="960" w:type="dxa"/>
            <w:tcBorders>
              <w:top w:val="nil"/>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0,21</w:t>
            </w:r>
          </w:p>
        </w:tc>
        <w:tc>
          <w:tcPr>
            <w:tcW w:w="960" w:type="dxa"/>
            <w:tcBorders>
              <w:top w:val="nil"/>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0,51</w:t>
            </w:r>
          </w:p>
        </w:tc>
        <w:tc>
          <w:tcPr>
            <w:tcW w:w="960" w:type="dxa"/>
            <w:tcBorders>
              <w:top w:val="nil"/>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0,95</w:t>
            </w:r>
          </w:p>
        </w:tc>
        <w:tc>
          <w:tcPr>
            <w:tcW w:w="960" w:type="dxa"/>
            <w:tcBorders>
              <w:top w:val="nil"/>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1,05</w:t>
            </w:r>
          </w:p>
        </w:tc>
        <w:tc>
          <w:tcPr>
            <w:tcW w:w="960" w:type="dxa"/>
            <w:tcBorders>
              <w:top w:val="nil"/>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0,83</w:t>
            </w:r>
          </w:p>
        </w:tc>
        <w:tc>
          <w:tcPr>
            <w:tcW w:w="960" w:type="dxa"/>
            <w:tcBorders>
              <w:top w:val="nil"/>
              <w:left w:val="nil"/>
              <w:bottom w:val="single" w:sz="4" w:space="0" w:color="auto"/>
              <w:right w:val="single" w:sz="4" w:space="0" w:color="auto"/>
            </w:tcBorders>
          </w:tcPr>
          <w:p w:rsidR="009F6032" w:rsidRPr="00317449" w:rsidRDefault="009F6032" w:rsidP="00317449">
            <w:pPr>
              <w:spacing w:line="360" w:lineRule="auto"/>
              <w:jc w:val="both"/>
              <w:rPr>
                <w:sz w:val="20"/>
                <w:szCs w:val="20"/>
              </w:rPr>
            </w:pPr>
            <w:r w:rsidRPr="00317449">
              <w:rPr>
                <w:sz w:val="20"/>
                <w:szCs w:val="20"/>
              </w:rPr>
              <w:t>0,98</w:t>
            </w:r>
          </w:p>
        </w:tc>
      </w:tr>
    </w:tbl>
    <w:p w:rsidR="009F6032" w:rsidRPr="00317449" w:rsidRDefault="009F6032" w:rsidP="00317449">
      <w:pPr>
        <w:spacing w:line="360" w:lineRule="auto"/>
        <w:jc w:val="both"/>
        <w:rPr>
          <w:sz w:val="28"/>
          <w:szCs w:val="28"/>
        </w:rPr>
      </w:pPr>
    </w:p>
    <w:p w:rsidR="00D84188" w:rsidRPr="00317449" w:rsidRDefault="00D84188" w:rsidP="00317449">
      <w:pPr>
        <w:spacing w:line="360" w:lineRule="auto"/>
        <w:ind w:firstLine="709"/>
        <w:jc w:val="both"/>
        <w:rPr>
          <w:sz w:val="28"/>
          <w:szCs w:val="28"/>
        </w:rPr>
      </w:pPr>
      <w:r w:rsidRPr="00317449">
        <w:rPr>
          <w:sz w:val="28"/>
          <w:szCs w:val="28"/>
        </w:rPr>
        <w:t>Решение:</w:t>
      </w:r>
    </w:p>
    <w:p w:rsidR="009F6032" w:rsidRPr="00317449" w:rsidRDefault="00D84188" w:rsidP="00317449">
      <w:pPr>
        <w:spacing w:line="360" w:lineRule="auto"/>
        <w:ind w:firstLine="709"/>
        <w:jc w:val="both"/>
        <w:rPr>
          <w:sz w:val="28"/>
          <w:szCs w:val="28"/>
        </w:rPr>
      </w:pPr>
      <w:r w:rsidRPr="00317449">
        <w:rPr>
          <w:sz w:val="28"/>
          <w:szCs w:val="28"/>
        </w:rPr>
        <w:t xml:space="preserve"> </w:t>
      </w:r>
      <w:r w:rsidR="009F6032" w:rsidRPr="00317449">
        <w:rPr>
          <w:sz w:val="28"/>
          <w:szCs w:val="28"/>
        </w:rPr>
        <w:t>Пусть уровень рентабельности зависит  от оборачиваемости оборотных средств. Для проверки этого предположения построим график и рассчитаем коэффициент корреляции.</w:t>
      </w:r>
    </w:p>
    <w:p w:rsidR="009F6032" w:rsidRPr="00317449" w:rsidRDefault="009F6032" w:rsidP="00317449">
      <w:pPr>
        <w:spacing w:line="360" w:lineRule="auto"/>
        <w:ind w:firstLine="709"/>
        <w:jc w:val="both"/>
        <w:rPr>
          <w:sz w:val="28"/>
          <w:szCs w:val="28"/>
        </w:rPr>
      </w:pPr>
      <w:r w:rsidRPr="00317449">
        <w:rPr>
          <w:sz w:val="28"/>
          <w:szCs w:val="28"/>
        </w:rPr>
        <w:t>Ниже представлен график зависимости уровня рентабельности от оборачиваемости оборотных средств.</w:t>
      </w:r>
    </w:p>
    <w:p w:rsidR="00F2692D" w:rsidRPr="00317449" w:rsidRDefault="00D84188" w:rsidP="00317449">
      <w:pPr>
        <w:spacing w:line="360" w:lineRule="auto"/>
        <w:ind w:firstLine="709"/>
        <w:jc w:val="both"/>
        <w:rPr>
          <w:sz w:val="28"/>
          <w:szCs w:val="28"/>
        </w:rPr>
      </w:pPr>
      <w:r w:rsidRPr="00317449">
        <w:rPr>
          <w:sz w:val="28"/>
          <w:szCs w:val="28"/>
        </w:rPr>
        <w:t>Коэффициент корреляции между данными составляет 0,66, что говорит о средней положительной связи между переменными.</w:t>
      </w:r>
    </w:p>
    <w:p w:rsidR="00A21C02" w:rsidRPr="00317449" w:rsidRDefault="00E20F2B" w:rsidP="00317449">
      <w:pPr>
        <w:spacing w:line="360" w:lineRule="auto"/>
        <w:ind w:firstLine="709"/>
        <w:jc w:val="both"/>
        <w:rPr>
          <w:sz w:val="28"/>
          <w:szCs w:val="28"/>
        </w:rPr>
      </w:pPr>
      <w:r w:rsidRPr="00317449">
        <w:rPr>
          <w:sz w:val="28"/>
          <w:szCs w:val="28"/>
        </w:rPr>
        <w:t>Далее построим регрессионные модели вида:</w:t>
      </w:r>
      <w:r w:rsidR="00417B58" w:rsidRPr="00317449">
        <w:rPr>
          <w:sz w:val="28"/>
          <w:szCs w:val="28"/>
        </w:rPr>
        <w:t xml:space="preserve"> </w:t>
      </w:r>
      <w:r w:rsidR="00593BEA">
        <w:rPr>
          <w:sz w:val="28"/>
          <w:szCs w:val="28"/>
        </w:rPr>
        <w:pict>
          <v:shape id="_x0000_i1041" type="#_x0000_t75" style="width:69.75pt;height:18pt" fillcolor="window">
            <v:imagedata r:id="rId7" o:title=""/>
          </v:shape>
        </w:pict>
      </w:r>
      <w:r w:rsidR="00A21C02" w:rsidRPr="00317449">
        <w:rPr>
          <w:sz w:val="28"/>
          <w:szCs w:val="28"/>
        </w:rPr>
        <w:t xml:space="preserve"> и  </w:t>
      </w:r>
      <w:r w:rsidR="00593BEA">
        <w:rPr>
          <w:sz w:val="28"/>
          <w:szCs w:val="28"/>
        </w:rPr>
        <w:pict>
          <v:shape id="_x0000_i1042" type="#_x0000_t75" style="width:111pt;height:18.75pt" fillcolor="window">
            <v:imagedata r:id="rId8" o:title=""/>
          </v:shape>
        </w:pict>
      </w:r>
      <w:r w:rsidR="00A21C02" w:rsidRPr="00317449">
        <w:rPr>
          <w:sz w:val="28"/>
          <w:szCs w:val="28"/>
        </w:rPr>
        <w:t>,</w:t>
      </w:r>
      <w:r w:rsidR="00417B58" w:rsidRPr="00317449">
        <w:rPr>
          <w:sz w:val="28"/>
          <w:szCs w:val="28"/>
        </w:rPr>
        <w:t xml:space="preserve"> </w:t>
      </w:r>
      <w:r w:rsidR="00A21C02" w:rsidRPr="00317449">
        <w:rPr>
          <w:sz w:val="28"/>
          <w:szCs w:val="28"/>
        </w:rPr>
        <w:t xml:space="preserve">где </w:t>
      </w:r>
      <w:r w:rsidR="00593BEA">
        <w:rPr>
          <w:sz w:val="28"/>
          <w:szCs w:val="28"/>
        </w:rPr>
        <w:pict>
          <v:shape id="_x0000_i1043" type="#_x0000_t75" style="width:18pt;height:18.75pt" fillcolor="window">
            <v:imagedata r:id="rId9" o:title=""/>
          </v:shape>
        </w:pict>
      </w:r>
      <w:r w:rsidR="00A21C02" w:rsidRPr="00317449">
        <w:rPr>
          <w:sz w:val="28"/>
          <w:szCs w:val="28"/>
        </w:rPr>
        <w:t xml:space="preserve"> – число оборотов (раз),</w:t>
      </w:r>
      <w:r w:rsidR="00417B58" w:rsidRPr="00317449">
        <w:rPr>
          <w:sz w:val="28"/>
          <w:szCs w:val="28"/>
        </w:rPr>
        <w:t xml:space="preserve"> </w:t>
      </w:r>
      <w:r w:rsidR="00593BEA">
        <w:rPr>
          <w:sz w:val="28"/>
          <w:szCs w:val="28"/>
        </w:rPr>
        <w:pict>
          <v:shape id="_x0000_i1044" type="#_x0000_t75" style="width:15pt;height:18.75pt" fillcolor="window">
            <v:imagedata r:id="rId10" o:title=""/>
          </v:shape>
        </w:pict>
      </w:r>
      <w:r w:rsidR="00417B58" w:rsidRPr="00317449">
        <w:rPr>
          <w:sz w:val="28"/>
          <w:szCs w:val="28"/>
        </w:rPr>
        <w:t xml:space="preserve"> – уровень </w:t>
      </w:r>
      <w:r w:rsidR="00A21C02" w:rsidRPr="00317449">
        <w:rPr>
          <w:sz w:val="28"/>
          <w:szCs w:val="28"/>
        </w:rPr>
        <w:t>рентабельности (%)</w:t>
      </w:r>
      <w:r w:rsidR="00F2692D" w:rsidRPr="00317449">
        <w:rPr>
          <w:sz w:val="28"/>
          <w:szCs w:val="28"/>
        </w:rPr>
        <w:t>.</w:t>
      </w:r>
    </w:p>
    <w:p w:rsidR="00F2692D" w:rsidRPr="00317449" w:rsidRDefault="00F2692D" w:rsidP="00317449">
      <w:pPr>
        <w:spacing w:line="360" w:lineRule="auto"/>
        <w:ind w:firstLine="709"/>
        <w:jc w:val="both"/>
        <w:rPr>
          <w:sz w:val="28"/>
          <w:szCs w:val="28"/>
        </w:rPr>
      </w:pPr>
      <w:r w:rsidRPr="00317449">
        <w:rPr>
          <w:sz w:val="28"/>
          <w:szCs w:val="28"/>
        </w:rPr>
        <w:t xml:space="preserve">Сначала построим модель вида </w:t>
      </w:r>
      <w:r w:rsidR="00593BEA">
        <w:rPr>
          <w:sz w:val="28"/>
          <w:szCs w:val="28"/>
        </w:rPr>
        <w:pict>
          <v:shape id="_x0000_i1045" type="#_x0000_t75" style="width:69.75pt;height:18pt" fillcolor="window">
            <v:imagedata r:id="rId7" o:title=""/>
          </v:shape>
        </w:pict>
      </w:r>
    </w:p>
    <w:p w:rsidR="00E957B8" w:rsidRPr="00317449" w:rsidRDefault="00F2692D" w:rsidP="00317449">
      <w:pPr>
        <w:spacing w:line="360" w:lineRule="auto"/>
        <w:ind w:firstLine="709"/>
        <w:jc w:val="both"/>
        <w:rPr>
          <w:sz w:val="28"/>
          <w:szCs w:val="28"/>
        </w:rPr>
      </w:pPr>
      <w:r w:rsidRPr="00317449">
        <w:rPr>
          <w:sz w:val="28"/>
          <w:szCs w:val="28"/>
        </w:rPr>
        <w:t xml:space="preserve">Регрессионное уравнение будет иметь вид: у = </w:t>
      </w:r>
      <w:r w:rsidR="00E957B8" w:rsidRPr="00317449">
        <w:rPr>
          <w:sz w:val="28"/>
          <w:szCs w:val="28"/>
        </w:rPr>
        <w:t>0,14х</w:t>
      </w:r>
      <w:r w:rsidR="00417B58" w:rsidRPr="00317449">
        <w:rPr>
          <w:sz w:val="28"/>
          <w:szCs w:val="28"/>
        </w:rPr>
        <w:t xml:space="preserve">, </w:t>
      </w:r>
      <w:r w:rsidR="00E957B8" w:rsidRPr="00317449">
        <w:rPr>
          <w:sz w:val="28"/>
          <w:szCs w:val="28"/>
        </w:rPr>
        <w:t>где х – число оборотов оборотных средств в квартал</w:t>
      </w:r>
      <w:r w:rsidR="00417B58" w:rsidRPr="00317449">
        <w:rPr>
          <w:sz w:val="28"/>
          <w:szCs w:val="28"/>
        </w:rPr>
        <w:t xml:space="preserve">, </w:t>
      </w:r>
      <w:r w:rsidR="00E957B8" w:rsidRPr="00317449">
        <w:rPr>
          <w:sz w:val="28"/>
          <w:szCs w:val="28"/>
        </w:rPr>
        <w:t>у – уровень рентабельности.</w:t>
      </w:r>
    </w:p>
    <w:p w:rsidR="00E957B8" w:rsidRPr="00317449" w:rsidRDefault="00E957B8" w:rsidP="00317449">
      <w:pPr>
        <w:spacing w:line="360" w:lineRule="auto"/>
        <w:ind w:firstLine="709"/>
        <w:jc w:val="both"/>
        <w:rPr>
          <w:sz w:val="28"/>
          <w:szCs w:val="28"/>
        </w:rPr>
      </w:pPr>
      <w:r w:rsidRPr="00317449">
        <w:rPr>
          <w:sz w:val="28"/>
          <w:szCs w:val="28"/>
        </w:rPr>
        <w:t>При уровне значимости в 5% принимается гипотеза о значимости коэффициентов регрессионного анализа (p&lt;0,05)</w:t>
      </w:r>
    </w:p>
    <w:p w:rsidR="00E957B8" w:rsidRPr="00317449" w:rsidRDefault="00E957B8" w:rsidP="00317449">
      <w:pPr>
        <w:spacing w:line="360" w:lineRule="auto"/>
        <w:ind w:firstLine="709"/>
        <w:jc w:val="both"/>
        <w:rPr>
          <w:sz w:val="28"/>
          <w:szCs w:val="28"/>
        </w:rPr>
      </w:pPr>
      <w:r w:rsidRPr="00317449">
        <w:rPr>
          <w:sz w:val="28"/>
          <w:szCs w:val="28"/>
        </w:rPr>
        <w:t>Стандартная ошибка регрессии  - 0,261225, что является высоким результатом по сравнению со средним значением зависимой переменной – 0,71125.</w:t>
      </w:r>
    </w:p>
    <w:p w:rsidR="00E957B8" w:rsidRPr="00317449" w:rsidRDefault="00E957B8" w:rsidP="00317449">
      <w:pPr>
        <w:spacing w:line="360" w:lineRule="auto"/>
        <w:ind w:firstLine="709"/>
        <w:jc w:val="both"/>
        <w:rPr>
          <w:sz w:val="28"/>
          <w:szCs w:val="28"/>
        </w:rPr>
      </w:pPr>
      <w:r w:rsidRPr="00317449">
        <w:rPr>
          <w:sz w:val="28"/>
          <w:szCs w:val="28"/>
        </w:rPr>
        <w:t>Коэффициент детерминации 90% свидетельствует о высоко степени соответствия  построенной модели исходным данным.</w:t>
      </w:r>
    </w:p>
    <w:p w:rsidR="00E957B8" w:rsidRPr="00317449" w:rsidRDefault="00E957B8" w:rsidP="00317449">
      <w:pPr>
        <w:spacing w:line="360" w:lineRule="auto"/>
        <w:ind w:firstLine="709"/>
        <w:jc w:val="both"/>
        <w:rPr>
          <w:sz w:val="28"/>
          <w:szCs w:val="28"/>
        </w:rPr>
      </w:pPr>
      <w:r w:rsidRPr="00317449">
        <w:rPr>
          <w:sz w:val="28"/>
          <w:szCs w:val="28"/>
        </w:rPr>
        <w:t>На основе результатов дисперсионного анализа при уровне значимости в 5% можно принять альтернативную гипотезу, т.е. можно утверждать, что уравнение регрессии адекватно отражает зависимость между переменными.</w:t>
      </w:r>
    </w:p>
    <w:p w:rsidR="00E957B8" w:rsidRPr="00317449" w:rsidRDefault="00E957B8" w:rsidP="00317449">
      <w:pPr>
        <w:spacing w:line="360" w:lineRule="auto"/>
        <w:ind w:firstLine="709"/>
        <w:jc w:val="both"/>
        <w:rPr>
          <w:sz w:val="28"/>
          <w:szCs w:val="28"/>
        </w:rPr>
      </w:pPr>
      <w:r w:rsidRPr="00317449">
        <w:rPr>
          <w:sz w:val="28"/>
          <w:szCs w:val="28"/>
        </w:rPr>
        <w:t xml:space="preserve">Проведем оценку регрессионного уравнения вида: </w:t>
      </w:r>
      <w:r w:rsidR="00593BEA">
        <w:rPr>
          <w:sz w:val="28"/>
          <w:szCs w:val="28"/>
        </w:rPr>
        <w:pict>
          <v:shape id="_x0000_i1046" type="#_x0000_t75" style="width:111pt;height:18.75pt" fillcolor="window">
            <v:imagedata r:id="rId8" o:title=""/>
          </v:shape>
        </w:pict>
      </w:r>
    </w:p>
    <w:p w:rsidR="00EE68BC" w:rsidRPr="00317449" w:rsidRDefault="00EE68BC" w:rsidP="00317449">
      <w:pPr>
        <w:spacing w:line="360" w:lineRule="auto"/>
        <w:ind w:firstLine="709"/>
        <w:jc w:val="both"/>
        <w:rPr>
          <w:sz w:val="28"/>
          <w:szCs w:val="28"/>
        </w:rPr>
      </w:pPr>
      <w:r w:rsidRPr="00317449">
        <w:rPr>
          <w:sz w:val="28"/>
          <w:szCs w:val="28"/>
        </w:rPr>
        <w:t xml:space="preserve">Результаты представлены ниже. Из полученных данных видно, что регрессионное уравнение имеет вид: у = </w:t>
      </w:r>
      <w:r w:rsidR="00EA2CC1" w:rsidRPr="00317449">
        <w:rPr>
          <w:sz w:val="28"/>
          <w:szCs w:val="28"/>
        </w:rPr>
        <w:t>-1,05+0,34х</w:t>
      </w:r>
    </w:p>
    <w:p w:rsidR="00EA2CC1" w:rsidRPr="00317449" w:rsidRDefault="00EA2CC1" w:rsidP="00317449">
      <w:pPr>
        <w:spacing w:line="360" w:lineRule="auto"/>
        <w:ind w:firstLine="709"/>
        <w:jc w:val="both"/>
        <w:rPr>
          <w:sz w:val="28"/>
          <w:szCs w:val="28"/>
        </w:rPr>
      </w:pPr>
      <w:r w:rsidRPr="00317449">
        <w:rPr>
          <w:sz w:val="28"/>
          <w:szCs w:val="28"/>
        </w:rPr>
        <w:t>Средняя ошибка регрессии ниже, чем в предыдущем случае и она составляет 0,2505.</w:t>
      </w:r>
    </w:p>
    <w:p w:rsidR="00EA2CC1" w:rsidRPr="00317449" w:rsidRDefault="00EA2CC1" w:rsidP="00317449">
      <w:pPr>
        <w:spacing w:line="360" w:lineRule="auto"/>
        <w:ind w:firstLine="709"/>
        <w:jc w:val="both"/>
        <w:rPr>
          <w:sz w:val="28"/>
          <w:szCs w:val="28"/>
        </w:rPr>
      </w:pPr>
      <w:r w:rsidRPr="00317449">
        <w:rPr>
          <w:sz w:val="28"/>
          <w:szCs w:val="28"/>
        </w:rPr>
        <w:t>При уровне значимости в 5% принимается гипотеза о не значимости коэффициентов регрессионного уравнения (p &gt;0,05)</w:t>
      </w:r>
    </w:p>
    <w:p w:rsidR="00EA2CC1" w:rsidRPr="00317449" w:rsidRDefault="00EA2CC1" w:rsidP="00317449">
      <w:pPr>
        <w:spacing w:line="360" w:lineRule="auto"/>
        <w:ind w:firstLine="709"/>
        <w:jc w:val="both"/>
        <w:rPr>
          <w:sz w:val="28"/>
          <w:szCs w:val="28"/>
        </w:rPr>
      </w:pPr>
      <w:r w:rsidRPr="00317449">
        <w:rPr>
          <w:sz w:val="28"/>
          <w:szCs w:val="28"/>
        </w:rPr>
        <w:t>Коэффициент детерминации говорит о более низкой степени соответствия построенной модели исходным данным в отличие от предыдущей, причем намного, составляет 33%.</w:t>
      </w:r>
    </w:p>
    <w:p w:rsidR="00305924" w:rsidRPr="00317449" w:rsidRDefault="00FC0DE8" w:rsidP="00317449">
      <w:pPr>
        <w:spacing w:line="360" w:lineRule="auto"/>
        <w:ind w:firstLine="709"/>
        <w:jc w:val="both"/>
        <w:rPr>
          <w:sz w:val="28"/>
          <w:szCs w:val="28"/>
        </w:rPr>
      </w:pPr>
      <w:r w:rsidRPr="00317449">
        <w:rPr>
          <w:sz w:val="28"/>
          <w:szCs w:val="28"/>
        </w:rPr>
        <w:t xml:space="preserve">На основе результатов дисперсионного анализа при уровне значимости в 5% можно принять </w:t>
      </w:r>
      <w:r w:rsidR="00305924" w:rsidRPr="00317449">
        <w:rPr>
          <w:sz w:val="28"/>
          <w:szCs w:val="28"/>
        </w:rPr>
        <w:t>нулевую гипотезу, т.е. можно утверждать, что уравнение регрессии неадекватно отражает зависимость между переменными.</w:t>
      </w:r>
    </w:p>
    <w:p w:rsidR="00305924" w:rsidRPr="00317449" w:rsidRDefault="00305924" w:rsidP="00317449">
      <w:pPr>
        <w:spacing w:line="360" w:lineRule="auto"/>
        <w:ind w:firstLine="709"/>
        <w:jc w:val="both"/>
        <w:rPr>
          <w:sz w:val="28"/>
          <w:szCs w:val="28"/>
        </w:rPr>
      </w:pPr>
      <w:r w:rsidRPr="00317449">
        <w:rPr>
          <w:sz w:val="28"/>
          <w:szCs w:val="28"/>
        </w:rPr>
        <w:t>Для выбора модели составим следующую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9"/>
        <w:gridCol w:w="1873"/>
        <w:gridCol w:w="2436"/>
      </w:tblGrid>
      <w:tr w:rsidR="00305924" w:rsidRPr="00317449">
        <w:trPr>
          <w:jc w:val="center"/>
        </w:trPr>
        <w:tc>
          <w:tcPr>
            <w:tcW w:w="4829" w:type="dxa"/>
          </w:tcPr>
          <w:p w:rsidR="00305924" w:rsidRPr="00317449" w:rsidRDefault="00305924" w:rsidP="00317449">
            <w:pPr>
              <w:spacing w:line="360" w:lineRule="auto"/>
              <w:jc w:val="both"/>
              <w:rPr>
                <w:sz w:val="20"/>
                <w:szCs w:val="20"/>
              </w:rPr>
            </w:pPr>
          </w:p>
        </w:tc>
        <w:tc>
          <w:tcPr>
            <w:tcW w:w="1873" w:type="dxa"/>
          </w:tcPr>
          <w:p w:rsidR="00305924" w:rsidRPr="00317449" w:rsidRDefault="00593BEA" w:rsidP="00317449">
            <w:pPr>
              <w:spacing w:line="360" w:lineRule="auto"/>
              <w:jc w:val="both"/>
              <w:rPr>
                <w:sz w:val="20"/>
                <w:szCs w:val="20"/>
              </w:rPr>
            </w:pPr>
            <w:r>
              <w:rPr>
                <w:sz w:val="20"/>
                <w:szCs w:val="20"/>
              </w:rPr>
              <w:pict>
                <v:shape id="_x0000_i1047" type="#_x0000_t75" style="width:69.75pt;height:18pt" fillcolor="window">
                  <v:imagedata r:id="rId7" o:title=""/>
                </v:shape>
              </w:pict>
            </w:r>
          </w:p>
        </w:tc>
        <w:tc>
          <w:tcPr>
            <w:tcW w:w="2436" w:type="dxa"/>
          </w:tcPr>
          <w:p w:rsidR="00305924" w:rsidRPr="00317449" w:rsidRDefault="00593BEA" w:rsidP="00317449">
            <w:pPr>
              <w:spacing w:line="360" w:lineRule="auto"/>
              <w:jc w:val="both"/>
              <w:rPr>
                <w:sz w:val="20"/>
                <w:szCs w:val="20"/>
              </w:rPr>
            </w:pPr>
            <w:r>
              <w:rPr>
                <w:sz w:val="20"/>
                <w:szCs w:val="20"/>
              </w:rPr>
              <w:pict>
                <v:shape id="_x0000_i1048" type="#_x0000_t75" style="width:111pt;height:18.75pt" fillcolor="window">
                  <v:imagedata r:id="rId8" o:title=""/>
                </v:shape>
              </w:pict>
            </w:r>
          </w:p>
        </w:tc>
      </w:tr>
      <w:tr w:rsidR="00305924" w:rsidRPr="00317449">
        <w:trPr>
          <w:jc w:val="center"/>
        </w:trPr>
        <w:tc>
          <w:tcPr>
            <w:tcW w:w="4829" w:type="dxa"/>
          </w:tcPr>
          <w:p w:rsidR="00305924" w:rsidRPr="00317449" w:rsidRDefault="00305924" w:rsidP="00317449">
            <w:pPr>
              <w:spacing w:line="360" w:lineRule="auto"/>
              <w:jc w:val="both"/>
              <w:rPr>
                <w:sz w:val="20"/>
                <w:szCs w:val="20"/>
              </w:rPr>
            </w:pPr>
            <w:r w:rsidRPr="00317449">
              <w:rPr>
                <w:sz w:val="20"/>
                <w:szCs w:val="20"/>
              </w:rPr>
              <w:t>Значимость коэффициентов по критерию Стъюдента</w:t>
            </w:r>
          </w:p>
        </w:tc>
        <w:tc>
          <w:tcPr>
            <w:tcW w:w="1873" w:type="dxa"/>
          </w:tcPr>
          <w:p w:rsidR="00305924" w:rsidRPr="00317449" w:rsidRDefault="00305924" w:rsidP="00317449">
            <w:pPr>
              <w:spacing w:line="360" w:lineRule="auto"/>
              <w:jc w:val="both"/>
              <w:rPr>
                <w:sz w:val="20"/>
                <w:szCs w:val="20"/>
              </w:rPr>
            </w:pPr>
            <w:r w:rsidRPr="00317449">
              <w:rPr>
                <w:sz w:val="20"/>
                <w:szCs w:val="20"/>
              </w:rPr>
              <w:t>значим</w:t>
            </w:r>
          </w:p>
        </w:tc>
        <w:tc>
          <w:tcPr>
            <w:tcW w:w="2436" w:type="dxa"/>
          </w:tcPr>
          <w:p w:rsidR="00305924" w:rsidRPr="00317449" w:rsidRDefault="00305924" w:rsidP="00317449">
            <w:pPr>
              <w:spacing w:line="360" w:lineRule="auto"/>
              <w:jc w:val="both"/>
              <w:rPr>
                <w:sz w:val="20"/>
                <w:szCs w:val="20"/>
              </w:rPr>
            </w:pPr>
            <w:r w:rsidRPr="00317449">
              <w:rPr>
                <w:sz w:val="20"/>
                <w:szCs w:val="20"/>
              </w:rPr>
              <w:t>незначимы</w:t>
            </w:r>
          </w:p>
        </w:tc>
      </w:tr>
      <w:tr w:rsidR="00305924" w:rsidRPr="00317449">
        <w:trPr>
          <w:jc w:val="center"/>
        </w:trPr>
        <w:tc>
          <w:tcPr>
            <w:tcW w:w="4829" w:type="dxa"/>
          </w:tcPr>
          <w:p w:rsidR="00305924" w:rsidRPr="00317449" w:rsidRDefault="00305924" w:rsidP="00317449">
            <w:pPr>
              <w:spacing w:line="360" w:lineRule="auto"/>
              <w:jc w:val="both"/>
              <w:rPr>
                <w:sz w:val="20"/>
                <w:szCs w:val="20"/>
              </w:rPr>
            </w:pPr>
            <w:r w:rsidRPr="00317449">
              <w:rPr>
                <w:sz w:val="20"/>
                <w:szCs w:val="20"/>
              </w:rPr>
              <w:t>Адекватность регрессионного уравнения по критерию Фишера</w:t>
            </w:r>
          </w:p>
        </w:tc>
        <w:tc>
          <w:tcPr>
            <w:tcW w:w="1873" w:type="dxa"/>
          </w:tcPr>
          <w:p w:rsidR="00305924" w:rsidRPr="00317449" w:rsidRDefault="00305924" w:rsidP="00317449">
            <w:pPr>
              <w:spacing w:line="360" w:lineRule="auto"/>
              <w:jc w:val="both"/>
              <w:rPr>
                <w:sz w:val="20"/>
                <w:szCs w:val="20"/>
              </w:rPr>
            </w:pPr>
            <w:r w:rsidRPr="00317449">
              <w:rPr>
                <w:sz w:val="20"/>
                <w:szCs w:val="20"/>
              </w:rPr>
              <w:t>адекватно</w:t>
            </w:r>
          </w:p>
        </w:tc>
        <w:tc>
          <w:tcPr>
            <w:tcW w:w="2436" w:type="dxa"/>
          </w:tcPr>
          <w:p w:rsidR="00305924" w:rsidRPr="00317449" w:rsidRDefault="00305924" w:rsidP="00317449">
            <w:pPr>
              <w:spacing w:line="360" w:lineRule="auto"/>
              <w:jc w:val="both"/>
              <w:rPr>
                <w:sz w:val="20"/>
                <w:szCs w:val="20"/>
              </w:rPr>
            </w:pPr>
            <w:r w:rsidRPr="00317449">
              <w:rPr>
                <w:sz w:val="20"/>
                <w:szCs w:val="20"/>
              </w:rPr>
              <w:t>неадекватно</w:t>
            </w:r>
          </w:p>
        </w:tc>
      </w:tr>
      <w:tr w:rsidR="00305924" w:rsidRPr="00317449">
        <w:trPr>
          <w:jc w:val="center"/>
        </w:trPr>
        <w:tc>
          <w:tcPr>
            <w:tcW w:w="4829" w:type="dxa"/>
          </w:tcPr>
          <w:p w:rsidR="00305924" w:rsidRPr="00317449" w:rsidRDefault="00305924" w:rsidP="00317449">
            <w:pPr>
              <w:spacing w:line="360" w:lineRule="auto"/>
              <w:jc w:val="both"/>
              <w:rPr>
                <w:sz w:val="20"/>
                <w:szCs w:val="20"/>
              </w:rPr>
            </w:pPr>
            <w:r w:rsidRPr="00317449">
              <w:rPr>
                <w:sz w:val="20"/>
                <w:szCs w:val="20"/>
              </w:rPr>
              <w:t>Стандартная ошибка регрессии</w:t>
            </w:r>
          </w:p>
        </w:tc>
        <w:tc>
          <w:tcPr>
            <w:tcW w:w="1873" w:type="dxa"/>
          </w:tcPr>
          <w:p w:rsidR="00305924" w:rsidRPr="00317449" w:rsidRDefault="00305924" w:rsidP="00317449">
            <w:pPr>
              <w:spacing w:line="360" w:lineRule="auto"/>
              <w:jc w:val="both"/>
              <w:rPr>
                <w:sz w:val="20"/>
                <w:szCs w:val="20"/>
              </w:rPr>
            </w:pPr>
            <w:r w:rsidRPr="00317449">
              <w:rPr>
                <w:sz w:val="20"/>
                <w:szCs w:val="20"/>
              </w:rPr>
              <w:t>0,261225</w:t>
            </w:r>
          </w:p>
        </w:tc>
        <w:tc>
          <w:tcPr>
            <w:tcW w:w="2436" w:type="dxa"/>
          </w:tcPr>
          <w:p w:rsidR="00305924" w:rsidRPr="00317449" w:rsidRDefault="00305924" w:rsidP="00317449">
            <w:pPr>
              <w:spacing w:line="360" w:lineRule="auto"/>
              <w:jc w:val="both"/>
              <w:rPr>
                <w:sz w:val="20"/>
                <w:szCs w:val="20"/>
              </w:rPr>
            </w:pPr>
            <w:r w:rsidRPr="00317449">
              <w:rPr>
                <w:sz w:val="20"/>
                <w:szCs w:val="20"/>
              </w:rPr>
              <w:t>0,250463</w:t>
            </w:r>
          </w:p>
        </w:tc>
      </w:tr>
      <w:tr w:rsidR="00305924" w:rsidRPr="00317449">
        <w:trPr>
          <w:jc w:val="center"/>
        </w:trPr>
        <w:tc>
          <w:tcPr>
            <w:tcW w:w="4829" w:type="dxa"/>
          </w:tcPr>
          <w:p w:rsidR="00305924" w:rsidRPr="00317449" w:rsidRDefault="00305924" w:rsidP="00317449">
            <w:pPr>
              <w:spacing w:line="360" w:lineRule="auto"/>
              <w:jc w:val="both"/>
              <w:rPr>
                <w:sz w:val="20"/>
                <w:szCs w:val="20"/>
              </w:rPr>
            </w:pPr>
            <w:r w:rsidRPr="00317449">
              <w:rPr>
                <w:sz w:val="20"/>
                <w:szCs w:val="20"/>
              </w:rPr>
              <w:t>Коэффициент детерминации</w:t>
            </w:r>
          </w:p>
        </w:tc>
        <w:tc>
          <w:tcPr>
            <w:tcW w:w="1873" w:type="dxa"/>
          </w:tcPr>
          <w:p w:rsidR="00305924" w:rsidRPr="00317449" w:rsidRDefault="00305924" w:rsidP="00317449">
            <w:pPr>
              <w:spacing w:line="360" w:lineRule="auto"/>
              <w:jc w:val="both"/>
              <w:rPr>
                <w:sz w:val="20"/>
                <w:szCs w:val="20"/>
              </w:rPr>
            </w:pPr>
            <w:r w:rsidRPr="00317449">
              <w:rPr>
                <w:sz w:val="20"/>
                <w:szCs w:val="20"/>
              </w:rPr>
              <w:t>89%</w:t>
            </w:r>
          </w:p>
        </w:tc>
        <w:tc>
          <w:tcPr>
            <w:tcW w:w="2436" w:type="dxa"/>
          </w:tcPr>
          <w:p w:rsidR="00305924" w:rsidRPr="00317449" w:rsidRDefault="00305924" w:rsidP="00317449">
            <w:pPr>
              <w:spacing w:line="360" w:lineRule="auto"/>
              <w:jc w:val="both"/>
              <w:rPr>
                <w:sz w:val="20"/>
                <w:szCs w:val="20"/>
              </w:rPr>
            </w:pPr>
            <w:r w:rsidRPr="00317449">
              <w:rPr>
                <w:sz w:val="20"/>
                <w:szCs w:val="20"/>
              </w:rPr>
              <w:t>34%</w:t>
            </w:r>
          </w:p>
        </w:tc>
      </w:tr>
      <w:tr w:rsidR="00305924" w:rsidRPr="00317449">
        <w:trPr>
          <w:jc w:val="center"/>
        </w:trPr>
        <w:tc>
          <w:tcPr>
            <w:tcW w:w="4829" w:type="dxa"/>
          </w:tcPr>
          <w:p w:rsidR="00305924" w:rsidRPr="00317449" w:rsidRDefault="00305924" w:rsidP="00317449">
            <w:pPr>
              <w:spacing w:line="360" w:lineRule="auto"/>
              <w:jc w:val="both"/>
              <w:rPr>
                <w:sz w:val="20"/>
                <w:szCs w:val="20"/>
              </w:rPr>
            </w:pPr>
            <w:r w:rsidRPr="00317449">
              <w:rPr>
                <w:sz w:val="20"/>
                <w:szCs w:val="20"/>
              </w:rPr>
              <w:t>Log-likelihood</w:t>
            </w:r>
          </w:p>
        </w:tc>
        <w:tc>
          <w:tcPr>
            <w:tcW w:w="1873" w:type="dxa"/>
          </w:tcPr>
          <w:p w:rsidR="00305924" w:rsidRPr="00317449" w:rsidRDefault="00305924" w:rsidP="00317449">
            <w:pPr>
              <w:spacing w:line="360" w:lineRule="auto"/>
              <w:jc w:val="both"/>
              <w:rPr>
                <w:sz w:val="20"/>
                <w:szCs w:val="20"/>
              </w:rPr>
            </w:pPr>
            <w:r w:rsidRPr="00317449">
              <w:rPr>
                <w:sz w:val="20"/>
                <w:szCs w:val="20"/>
              </w:rPr>
              <w:t>-0,0784</w:t>
            </w:r>
          </w:p>
        </w:tc>
        <w:tc>
          <w:tcPr>
            <w:tcW w:w="2436" w:type="dxa"/>
          </w:tcPr>
          <w:p w:rsidR="00305924" w:rsidRPr="00317449" w:rsidRDefault="00305924" w:rsidP="00317449">
            <w:pPr>
              <w:spacing w:line="360" w:lineRule="auto"/>
              <w:jc w:val="both"/>
              <w:rPr>
                <w:sz w:val="20"/>
                <w:szCs w:val="20"/>
              </w:rPr>
            </w:pPr>
            <w:r w:rsidRPr="00317449">
              <w:rPr>
                <w:sz w:val="20"/>
                <w:szCs w:val="20"/>
              </w:rPr>
              <w:t>0,87</w:t>
            </w:r>
          </w:p>
        </w:tc>
      </w:tr>
      <w:tr w:rsidR="00305924" w:rsidRPr="00317449">
        <w:trPr>
          <w:jc w:val="center"/>
        </w:trPr>
        <w:tc>
          <w:tcPr>
            <w:tcW w:w="4829" w:type="dxa"/>
          </w:tcPr>
          <w:p w:rsidR="00305924" w:rsidRPr="00317449" w:rsidRDefault="00305924" w:rsidP="00317449">
            <w:pPr>
              <w:spacing w:line="360" w:lineRule="auto"/>
              <w:jc w:val="both"/>
              <w:rPr>
                <w:sz w:val="20"/>
                <w:szCs w:val="20"/>
              </w:rPr>
            </w:pPr>
            <w:r w:rsidRPr="00317449">
              <w:rPr>
                <w:sz w:val="20"/>
                <w:szCs w:val="20"/>
              </w:rPr>
              <w:t>AIC</w:t>
            </w:r>
          </w:p>
        </w:tc>
        <w:tc>
          <w:tcPr>
            <w:tcW w:w="1873" w:type="dxa"/>
          </w:tcPr>
          <w:p w:rsidR="00305924" w:rsidRPr="00317449" w:rsidRDefault="00305924" w:rsidP="00317449">
            <w:pPr>
              <w:spacing w:line="360" w:lineRule="auto"/>
              <w:jc w:val="both"/>
              <w:rPr>
                <w:sz w:val="20"/>
                <w:szCs w:val="20"/>
              </w:rPr>
            </w:pPr>
            <w:r w:rsidRPr="00317449">
              <w:rPr>
                <w:sz w:val="20"/>
                <w:szCs w:val="20"/>
              </w:rPr>
              <w:t>2,15679</w:t>
            </w:r>
          </w:p>
        </w:tc>
        <w:tc>
          <w:tcPr>
            <w:tcW w:w="2436" w:type="dxa"/>
          </w:tcPr>
          <w:p w:rsidR="00305924" w:rsidRPr="00317449" w:rsidRDefault="00305924" w:rsidP="00317449">
            <w:pPr>
              <w:spacing w:line="360" w:lineRule="auto"/>
              <w:jc w:val="both"/>
              <w:rPr>
                <w:sz w:val="20"/>
                <w:szCs w:val="20"/>
              </w:rPr>
            </w:pPr>
            <w:r w:rsidRPr="00317449">
              <w:rPr>
                <w:sz w:val="20"/>
                <w:szCs w:val="20"/>
              </w:rPr>
              <w:t>2,25047</w:t>
            </w:r>
          </w:p>
        </w:tc>
      </w:tr>
      <w:tr w:rsidR="00305924" w:rsidRPr="00317449">
        <w:trPr>
          <w:jc w:val="center"/>
        </w:trPr>
        <w:tc>
          <w:tcPr>
            <w:tcW w:w="4829" w:type="dxa"/>
          </w:tcPr>
          <w:p w:rsidR="00305924" w:rsidRPr="00317449" w:rsidRDefault="00305924" w:rsidP="00317449">
            <w:pPr>
              <w:spacing w:line="360" w:lineRule="auto"/>
              <w:jc w:val="both"/>
              <w:rPr>
                <w:sz w:val="20"/>
                <w:szCs w:val="20"/>
              </w:rPr>
            </w:pPr>
            <w:r w:rsidRPr="00317449">
              <w:rPr>
                <w:sz w:val="20"/>
                <w:szCs w:val="20"/>
              </w:rPr>
              <w:t>BIC</w:t>
            </w:r>
          </w:p>
        </w:tc>
        <w:tc>
          <w:tcPr>
            <w:tcW w:w="1873" w:type="dxa"/>
          </w:tcPr>
          <w:p w:rsidR="00305924" w:rsidRPr="00317449" w:rsidRDefault="00305924" w:rsidP="00317449">
            <w:pPr>
              <w:spacing w:line="360" w:lineRule="auto"/>
              <w:jc w:val="both"/>
              <w:rPr>
                <w:sz w:val="20"/>
                <w:szCs w:val="20"/>
              </w:rPr>
            </w:pPr>
            <w:r w:rsidRPr="00317449">
              <w:rPr>
                <w:sz w:val="20"/>
                <w:szCs w:val="20"/>
              </w:rPr>
              <w:t>2,23623</w:t>
            </w:r>
          </w:p>
        </w:tc>
        <w:tc>
          <w:tcPr>
            <w:tcW w:w="2436" w:type="dxa"/>
          </w:tcPr>
          <w:p w:rsidR="00305924" w:rsidRPr="00317449" w:rsidRDefault="00305924" w:rsidP="00317449">
            <w:pPr>
              <w:spacing w:line="360" w:lineRule="auto"/>
              <w:jc w:val="both"/>
              <w:rPr>
                <w:sz w:val="20"/>
                <w:szCs w:val="20"/>
              </w:rPr>
            </w:pPr>
            <w:r w:rsidRPr="00317449">
              <w:rPr>
                <w:sz w:val="20"/>
                <w:szCs w:val="20"/>
              </w:rPr>
              <w:t>2,4093</w:t>
            </w:r>
            <w:r w:rsidR="003C46B5" w:rsidRPr="00317449">
              <w:rPr>
                <w:sz w:val="20"/>
                <w:szCs w:val="20"/>
              </w:rPr>
              <w:t>5</w:t>
            </w:r>
          </w:p>
        </w:tc>
      </w:tr>
      <w:tr w:rsidR="00305924" w:rsidRPr="00317449">
        <w:trPr>
          <w:jc w:val="center"/>
        </w:trPr>
        <w:tc>
          <w:tcPr>
            <w:tcW w:w="4829" w:type="dxa"/>
          </w:tcPr>
          <w:p w:rsidR="00305924" w:rsidRPr="00317449" w:rsidRDefault="00305924" w:rsidP="00317449">
            <w:pPr>
              <w:spacing w:line="360" w:lineRule="auto"/>
              <w:jc w:val="both"/>
              <w:rPr>
                <w:sz w:val="20"/>
                <w:szCs w:val="20"/>
              </w:rPr>
            </w:pPr>
            <w:r w:rsidRPr="00317449">
              <w:rPr>
                <w:sz w:val="20"/>
                <w:szCs w:val="20"/>
              </w:rPr>
              <w:t>HQC</w:t>
            </w:r>
          </w:p>
        </w:tc>
        <w:tc>
          <w:tcPr>
            <w:tcW w:w="1873" w:type="dxa"/>
          </w:tcPr>
          <w:p w:rsidR="00305924" w:rsidRPr="00317449" w:rsidRDefault="00305924" w:rsidP="00317449">
            <w:pPr>
              <w:spacing w:line="360" w:lineRule="auto"/>
              <w:jc w:val="both"/>
              <w:rPr>
                <w:sz w:val="20"/>
                <w:szCs w:val="20"/>
              </w:rPr>
            </w:pPr>
            <w:r w:rsidRPr="00317449">
              <w:rPr>
                <w:sz w:val="20"/>
                <w:szCs w:val="20"/>
              </w:rPr>
              <w:t>1,62099</w:t>
            </w:r>
          </w:p>
        </w:tc>
        <w:tc>
          <w:tcPr>
            <w:tcW w:w="2436" w:type="dxa"/>
          </w:tcPr>
          <w:p w:rsidR="00305924" w:rsidRPr="00317449" w:rsidRDefault="00305924" w:rsidP="00317449">
            <w:pPr>
              <w:spacing w:line="360" w:lineRule="auto"/>
              <w:jc w:val="both"/>
              <w:rPr>
                <w:sz w:val="20"/>
                <w:szCs w:val="20"/>
              </w:rPr>
            </w:pPr>
            <w:r w:rsidRPr="00317449">
              <w:rPr>
                <w:sz w:val="20"/>
                <w:szCs w:val="20"/>
              </w:rPr>
              <w:t>1,17887</w:t>
            </w:r>
          </w:p>
        </w:tc>
      </w:tr>
      <w:tr w:rsidR="00B914BB" w:rsidRPr="00317449">
        <w:trPr>
          <w:jc w:val="center"/>
        </w:trPr>
        <w:tc>
          <w:tcPr>
            <w:tcW w:w="4829" w:type="dxa"/>
          </w:tcPr>
          <w:p w:rsidR="00B914BB" w:rsidRPr="00317449" w:rsidRDefault="00B914BB" w:rsidP="00317449">
            <w:pPr>
              <w:spacing w:line="360" w:lineRule="auto"/>
              <w:jc w:val="both"/>
              <w:rPr>
                <w:sz w:val="20"/>
                <w:szCs w:val="20"/>
              </w:rPr>
            </w:pPr>
          </w:p>
        </w:tc>
        <w:tc>
          <w:tcPr>
            <w:tcW w:w="1873" w:type="dxa"/>
          </w:tcPr>
          <w:p w:rsidR="00B914BB" w:rsidRPr="00317449" w:rsidRDefault="00B914BB" w:rsidP="00317449">
            <w:pPr>
              <w:spacing w:line="360" w:lineRule="auto"/>
              <w:jc w:val="both"/>
              <w:rPr>
                <w:sz w:val="20"/>
                <w:szCs w:val="20"/>
              </w:rPr>
            </w:pPr>
          </w:p>
        </w:tc>
        <w:tc>
          <w:tcPr>
            <w:tcW w:w="2436" w:type="dxa"/>
          </w:tcPr>
          <w:p w:rsidR="00B914BB" w:rsidRPr="00317449" w:rsidRDefault="00B914BB" w:rsidP="00317449">
            <w:pPr>
              <w:spacing w:line="360" w:lineRule="auto"/>
              <w:jc w:val="both"/>
              <w:rPr>
                <w:sz w:val="20"/>
                <w:szCs w:val="20"/>
              </w:rPr>
            </w:pPr>
          </w:p>
        </w:tc>
      </w:tr>
    </w:tbl>
    <w:p w:rsidR="00082155" w:rsidRDefault="00082155" w:rsidP="00317449">
      <w:pPr>
        <w:spacing w:line="360" w:lineRule="auto"/>
        <w:ind w:firstLine="709"/>
        <w:jc w:val="both"/>
        <w:rPr>
          <w:sz w:val="28"/>
          <w:szCs w:val="28"/>
          <w:lang w:val="uk-UA"/>
        </w:rPr>
      </w:pPr>
    </w:p>
    <w:p w:rsidR="00B914BB" w:rsidRPr="00317449" w:rsidRDefault="00B914BB" w:rsidP="00317449">
      <w:pPr>
        <w:spacing w:line="360" w:lineRule="auto"/>
        <w:ind w:firstLine="709"/>
        <w:jc w:val="both"/>
        <w:rPr>
          <w:sz w:val="28"/>
          <w:szCs w:val="28"/>
        </w:rPr>
      </w:pPr>
      <w:r w:rsidRPr="00317449">
        <w:rPr>
          <w:sz w:val="28"/>
          <w:szCs w:val="28"/>
        </w:rPr>
        <w:t>Анализируя характеристики двух моделей можно прийти к выводу о том, что в второй модели меньше ошибка, но в первой лучше показатели качества регрессионного уравнения, более того, вторая модель неадекватна, т.е. не соответствует исходным данным и оценкам, полученным при помощи регрессионного анализа и регрессионная модель отражает анализируемые данные не точно. Следовательно, более точной является первая модель.</w:t>
      </w:r>
    </w:p>
    <w:p w:rsidR="00D31DBD" w:rsidRPr="00317449" w:rsidRDefault="00B914BB" w:rsidP="00317449">
      <w:pPr>
        <w:spacing w:line="360" w:lineRule="auto"/>
        <w:ind w:firstLine="709"/>
        <w:jc w:val="both"/>
        <w:rPr>
          <w:sz w:val="28"/>
          <w:szCs w:val="28"/>
        </w:rPr>
      </w:pPr>
      <w:r w:rsidRPr="00317449">
        <w:rPr>
          <w:sz w:val="28"/>
          <w:szCs w:val="28"/>
        </w:rPr>
        <w:t>Таким образом, модель зависимост</w:t>
      </w:r>
      <w:r w:rsidR="00FD1CED" w:rsidRPr="00317449">
        <w:rPr>
          <w:sz w:val="28"/>
          <w:szCs w:val="28"/>
        </w:rPr>
        <w:t>и уровня рентабельности от числа</w:t>
      </w:r>
      <w:r w:rsidRPr="00317449">
        <w:rPr>
          <w:sz w:val="28"/>
          <w:szCs w:val="28"/>
        </w:rPr>
        <w:t xml:space="preserve"> оборотов оборачиваемых средств в квартал будет иметь вид: у = 0,14х</w:t>
      </w:r>
      <w:r w:rsidR="00D31DBD" w:rsidRPr="00317449">
        <w:rPr>
          <w:sz w:val="28"/>
          <w:szCs w:val="28"/>
        </w:rPr>
        <w:t>.</w:t>
      </w:r>
    </w:p>
    <w:p w:rsidR="00082155" w:rsidRDefault="00082155" w:rsidP="00317449">
      <w:pPr>
        <w:spacing w:line="360" w:lineRule="auto"/>
        <w:ind w:firstLine="709"/>
        <w:jc w:val="both"/>
        <w:rPr>
          <w:b/>
          <w:sz w:val="28"/>
          <w:szCs w:val="28"/>
          <w:lang w:val="uk-UA"/>
        </w:rPr>
      </w:pPr>
    </w:p>
    <w:p w:rsidR="00D31DBD" w:rsidRPr="00317449" w:rsidRDefault="00D31DBD" w:rsidP="00317449">
      <w:pPr>
        <w:spacing w:line="360" w:lineRule="auto"/>
        <w:ind w:firstLine="709"/>
        <w:jc w:val="both"/>
        <w:rPr>
          <w:b/>
          <w:sz w:val="28"/>
          <w:szCs w:val="28"/>
        </w:rPr>
      </w:pPr>
      <w:r w:rsidRPr="00317449">
        <w:rPr>
          <w:b/>
          <w:sz w:val="28"/>
          <w:szCs w:val="28"/>
        </w:rPr>
        <w:t>Задание 4</w:t>
      </w:r>
    </w:p>
    <w:p w:rsidR="00082155" w:rsidRDefault="00082155" w:rsidP="00317449">
      <w:pPr>
        <w:spacing w:line="360" w:lineRule="auto"/>
        <w:ind w:firstLine="709"/>
        <w:jc w:val="both"/>
        <w:rPr>
          <w:sz w:val="28"/>
          <w:szCs w:val="28"/>
          <w:lang w:val="uk-UA"/>
        </w:rPr>
      </w:pPr>
    </w:p>
    <w:p w:rsidR="00D31DBD" w:rsidRPr="00317449" w:rsidRDefault="00D31DBD" w:rsidP="00317449">
      <w:pPr>
        <w:spacing w:line="360" w:lineRule="auto"/>
        <w:ind w:firstLine="709"/>
        <w:jc w:val="both"/>
        <w:rPr>
          <w:sz w:val="28"/>
          <w:szCs w:val="28"/>
        </w:rPr>
      </w:pPr>
      <w:r w:rsidRPr="00317449">
        <w:rPr>
          <w:sz w:val="28"/>
          <w:szCs w:val="28"/>
        </w:rPr>
        <w:t>По статистическим данным, описывающим зависимость уровня рентабельности на предприятии от удельного веса продовольственных товаров в товарообороте построить уравнение регрессии.</w:t>
      </w:r>
    </w:p>
    <w:p w:rsidR="00317449" w:rsidRDefault="00317449" w:rsidP="00317449">
      <w:pPr>
        <w:spacing w:line="360" w:lineRule="auto"/>
        <w:ind w:firstLine="709"/>
        <w:jc w:val="both"/>
        <w:rPr>
          <w:sz w:val="28"/>
          <w:szCs w:val="28"/>
        </w:rPr>
      </w:pPr>
    </w:p>
    <w:p w:rsidR="00317449" w:rsidRDefault="00D31DBD" w:rsidP="00317449">
      <w:pPr>
        <w:spacing w:line="360" w:lineRule="auto"/>
        <w:ind w:firstLine="709"/>
        <w:jc w:val="both"/>
        <w:rPr>
          <w:sz w:val="28"/>
          <w:szCs w:val="28"/>
        </w:rPr>
      </w:pPr>
      <w:r w:rsidRPr="00317449">
        <w:rPr>
          <w:sz w:val="28"/>
          <w:szCs w:val="28"/>
        </w:rPr>
        <w:t xml:space="preserve">Таблица 4 – </w:t>
      </w:r>
    </w:p>
    <w:p w:rsidR="00D31DBD" w:rsidRPr="00317449" w:rsidRDefault="00D31DBD" w:rsidP="00317449">
      <w:pPr>
        <w:spacing w:line="360" w:lineRule="auto"/>
        <w:ind w:firstLine="709"/>
        <w:jc w:val="both"/>
        <w:rPr>
          <w:sz w:val="28"/>
          <w:szCs w:val="28"/>
        </w:rPr>
      </w:pPr>
      <w:r w:rsidRPr="00317449">
        <w:rPr>
          <w:sz w:val="28"/>
          <w:szCs w:val="28"/>
        </w:rPr>
        <w:t>Исходные данные к заданию 4</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709"/>
        <w:gridCol w:w="708"/>
        <w:gridCol w:w="709"/>
        <w:gridCol w:w="709"/>
        <w:gridCol w:w="709"/>
        <w:gridCol w:w="708"/>
        <w:gridCol w:w="709"/>
        <w:gridCol w:w="709"/>
      </w:tblGrid>
      <w:tr w:rsidR="00D31DBD" w:rsidRPr="00317449">
        <w:trPr>
          <w:trHeight w:val="315"/>
        </w:trPr>
        <w:tc>
          <w:tcPr>
            <w:tcW w:w="3827" w:type="dxa"/>
          </w:tcPr>
          <w:p w:rsidR="00D31DBD" w:rsidRPr="00317449" w:rsidRDefault="00D31DBD" w:rsidP="00317449">
            <w:pPr>
              <w:spacing w:line="360" w:lineRule="auto"/>
              <w:jc w:val="both"/>
              <w:rPr>
                <w:sz w:val="20"/>
                <w:szCs w:val="20"/>
              </w:rPr>
            </w:pPr>
            <w:r w:rsidRPr="00317449">
              <w:rPr>
                <w:sz w:val="20"/>
                <w:szCs w:val="20"/>
              </w:rPr>
              <w:t>квартал</w:t>
            </w:r>
          </w:p>
        </w:tc>
        <w:tc>
          <w:tcPr>
            <w:tcW w:w="709" w:type="dxa"/>
          </w:tcPr>
          <w:p w:rsidR="00D31DBD" w:rsidRPr="00317449" w:rsidRDefault="00D31DBD" w:rsidP="00317449">
            <w:pPr>
              <w:spacing w:line="360" w:lineRule="auto"/>
              <w:jc w:val="both"/>
              <w:rPr>
                <w:sz w:val="20"/>
                <w:szCs w:val="20"/>
              </w:rPr>
            </w:pPr>
            <w:r w:rsidRPr="00317449">
              <w:rPr>
                <w:sz w:val="20"/>
                <w:szCs w:val="20"/>
              </w:rPr>
              <w:t>1</w:t>
            </w:r>
          </w:p>
        </w:tc>
        <w:tc>
          <w:tcPr>
            <w:tcW w:w="708" w:type="dxa"/>
          </w:tcPr>
          <w:p w:rsidR="00D31DBD" w:rsidRPr="00317449" w:rsidRDefault="00D31DBD" w:rsidP="00317449">
            <w:pPr>
              <w:spacing w:line="360" w:lineRule="auto"/>
              <w:jc w:val="both"/>
              <w:rPr>
                <w:sz w:val="20"/>
                <w:szCs w:val="20"/>
              </w:rPr>
            </w:pPr>
            <w:r w:rsidRPr="00317449">
              <w:rPr>
                <w:sz w:val="20"/>
                <w:szCs w:val="20"/>
              </w:rPr>
              <w:t>2</w:t>
            </w:r>
          </w:p>
        </w:tc>
        <w:tc>
          <w:tcPr>
            <w:tcW w:w="709" w:type="dxa"/>
          </w:tcPr>
          <w:p w:rsidR="00D31DBD" w:rsidRPr="00317449" w:rsidRDefault="00D31DBD" w:rsidP="00317449">
            <w:pPr>
              <w:spacing w:line="360" w:lineRule="auto"/>
              <w:jc w:val="both"/>
              <w:rPr>
                <w:sz w:val="20"/>
                <w:szCs w:val="20"/>
              </w:rPr>
            </w:pPr>
            <w:r w:rsidRPr="00317449">
              <w:rPr>
                <w:sz w:val="20"/>
                <w:szCs w:val="20"/>
              </w:rPr>
              <w:t>3</w:t>
            </w:r>
          </w:p>
        </w:tc>
        <w:tc>
          <w:tcPr>
            <w:tcW w:w="709" w:type="dxa"/>
          </w:tcPr>
          <w:p w:rsidR="00D31DBD" w:rsidRPr="00317449" w:rsidRDefault="00D31DBD" w:rsidP="00317449">
            <w:pPr>
              <w:spacing w:line="360" w:lineRule="auto"/>
              <w:jc w:val="both"/>
              <w:rPr>
                <w:sz w:val="20"/>
                <w:szCs w:val="20"/>
              </w:rPr>
            </w:pPr>
            <w:r w:rsidRPr="00317449">
              <w:rPr>
                <w:sz w:val="20"/>
                <w:szCs w:val="20"/>
              </w:rPr>
              <w:t>4</w:t>
            </w:r>
          </w:p>
        </w:tc>
        <w:tc>
          <w:tcPr>
            <w:tcW w:w="709" w:type="dxa"/>
          </w:tcPr>
          <w:p w:rsidR="00D31DBD" w:rsidRPr="00317449" w:rsidRDefault="00D31DBD" w:rsidP="00317449">
            <w:pPr>
              <w:spacing w:line="360" w:lineRule="auto"/>
              <w:jc w:val="both"/>
              <w:rPr>
                <w:sz w:val="20"/>
                <w:szCs w:val="20"/>
              </w:rPr>
            </w:pPr>
            <w:r w:rsidRPr="00317449">
              <w:rPr>
                <w:sz w:val="20"/>
                <w:szCs w:val="20"/>
              </w:rPr>
              <w:t>5</w:t>
            </w:r>
          </w:p>
        </w:tc>
        <w:tc>
          <w:tcPr>
            <w:tcW w:w="708" w:type="dxa"/>
          </w:tcPr>
          <w:p w:rsidR="00D31DBD" w:rsidRPr="00317449" w:rsidRDefault="00D31DBD" w:rsidP="00317449">
            <w:pPr>
              <w:spacing w:line="360" w:lineRule="auto"/>
              <w:jc w:val="both"/>
              <w:rPr>
                <w:sz w:val="20"/>
                <w:szCs w:val="20"/>
              </w:rPr>
            </w:pPr>
            <w:r w:rsidRPr="00317449">
              <w:rPr>
                <w:sz w:val="20"/>
                <w:szCs w:val="20"/>
              </w:rPr>
              <w:t>6</w:t>
            </w:r>
          </w:p>
        </w:tc>
        <w:tc>
          <w:tcPr>
            <w:tcW w:w="709" w:type="dxa"/>
          </w:tcPr>
          <w:p w:rsidR="00D31DBD" w:rsidRPr="00317449" w:rsidRDefault="00D31DBD" w:rsidP="00317449">
            <w:pPr>
              <w:spacing w:line="360" w:lineRule="auto"/>
              <w:jc w:val="both"/>
              <w:rPr>
                <w:sz w:val="20"/>
                <w:szCs w:val="20"/>
              </w:rPr>
            </w:pPr>
            <w:r w:rsidRPr="00317449">
              <w:rPr>
                <w:sz w:val="20"/>
                <w:szCs w:val="20"/>
              </w:rPr>
              <w:t>7</w:t>
            </w:r>
          </w:p>
        </w:tc>
        <w:tc>
          <w:tcPr>
            <w:tcW w:w="709" w:type="dxa"/>
          </w:tcPr>
          <w:p w:rsidR="00D31DBD" w:rsidRPr="00317449" w:rsidRDefault="00D31DBD" w:rsidP="00317449">
            <w:pPr>
              <w:spacing w:line="360" w:lineRule="auto"/>
              <w:jc w:val="both"/>
              <w:rPr>
                <w:sz w:val="20"/>
                <w:szCs w:val="20"/>
              </w:rPr>
            </w:pPr>
            <w:r w:rsidRPr="00317449">
              <w:rPr>
                <w:sz w:val="20"/>
                <w:szCs w:val="20"/>
              </w:rPr>
              <w:t>8</w:t>
            </w:r>
          </w:p>
        </w:tc>
      </w:tr>
      <w:tr w:rsidR="00D31DBD" w:rsidRPr="00317449">
        <w:trPr>
          <w:trHeight w:val="315"/>
        </w:trPr>
        <w:tc>
          <w:tcPr>
            <w:tcW w:w="3827" w:type="dxa"/>
          </w:tcPr>
          <w:p w:rsidR="00D31DBD" w:rsidRPr="00317449" w:rsidRDefault="00D31DBD" w:rsidP="00317449">
            <w:pPr>
              <w:spacing w:line="360" w:lineRule="auto"/>
              <w:jc w:val="both"/>
              <w:rPr>
                <w:sz w:val="20"/>
                <w:szCs w:val="20"/>
              </w:rPr>
            </w:pPr>
            <w:r w:rsidRPr="00317449">
              <w:rPr>
                <w:sz w:val="20"/>
                <w:szCs w:val="20"/>
              </w:rPr>
              <w:t> </w:t>
            </w:r>
          </w:p>
        </w:tc>
        <w:tc>
          <w:tcPr>
            <w:tcW w:w="5670" w:type="dxa"/>
            <w:gridSpan w:val="8"/>
          </w:tcPr>
          <w:p w:rsidR="00D31DBD" w:rsidRPr="00317449" w:rsidRDefault="00D31DBD" w:rsidP="00317449">
            <w:pPr>
              <w:spacing w:line="360" w:lineRule="auto"/>
              <w:jc w:val="both"/>
              <w:rPr>
                <w:sz w:val="20"/>
                <w:szCs w:val="20"/>
              </w:rPr>
            </w:pPr>
            <w:r w:rsidRPr="00317449">
              <w:rPr>
                <w:sz w:val="20"/>
                <w:szCs w:val="20"/>
              </w:rPr>
              <w:t>Вариант 1</w:t>
            </w:r>
          </w:p>
        </w:tc>
      </w:tr>
      <w:tr w:rsidR="00D31DBD" w:rsidRPr="00317449">
        <w:trPr>
          <w:trHeight w:val="332"/>
        </w:trPr>
        <w:tc>
          <w:tcPr>
            <w:tcW w:w="3827" w:type="dxa"/>
            <w:vAlign w:val="bottom"/>
          </w:tcPr>
          <w:p w:rsidR="00D31DBD" w:rsidRPr="00317449" w:rsidRDefault="00D31DBD" w:rsidP="00317449">
            <w:pPr>
              <w:spacing w:line="360" w:lineRule="auto"/>
              <w:jc w:val="both"/>
              <w:rPr>
                <w:sz w:val="20"/>
                <w:szCs w:val="20"/>
              </w:rPr>
            </w:pPr>
            <w:r w:rsidRPr="00317449">
              <w:rPr>
                <w:sz w:val="20"/>
                <w:szCs w:val="20"/>
              </w:rPr>
              <w:t xml:space="preserve">Удельный вес продовольственных товаров в товарообороте, %. </w:t>
            </w:r>
          </w:p>
        </w:tc>
        <w:tc>
          <w:tcPr>
            <w:tcW w:w="709" w:type="dxa"/>
          </w:tcPr>
          <w:p w:rsidR="00D31DBD" w:rsidRPr="00317449" w:rsidRDefault="00D31DBD" w:rsidP="00317449">
            <w:pPr>
              <w:spacing w:line="360" w:lineRule="auto"/>
              <w:jc w:val="both"/>
              <w:rPr>
                <w:sz w:val="20"/>
                <w:szCs w:val="20"/>
              </w:rPr>
            </w:pPr>
            <w:r w:rsidRPr="00317449">
              <w:rPr>
                <w:sz w:val="20"/>
                <w:szCs w:val="20"/>
              </w:rPr>
              <w:t>10</w:t>
            </w:r>
          </w:p>
        </w:tc>
        <w:tc>
          <w:tcPr>
            <w:tcW w:w="708" w:type="dxa"/>
          </w:tcPr>
          <w:p w:rsidR="00D31DBD" w:rsidRPr="00317449" w:rsidRDefault="00D31DBD" w:rsidP="00317449">
            <w:pPr>
              <w:spacing w:line="360" w:lineRule="auto"/>
              <w:jc w:val="both"/>
              <w:rPr>
                <w:sz w:val="20"/>
                <w:szCs w:val="20"/>
              </w:rPr>
            </w:pPr>
            <w:r w:rsidRPr="00317449">
              <w:rPr>
                <w:sz w:val="20"/>
                <w:szCs w:val="20"/>
              </w:rPr>
              <w:t>12</w:t>
            </w:r>
          </w:p>
        </w:tc>
        <w:tc>
          <w:tcPr>
            <w:tcW w:w="709" w:type="dxa"/>
          </w:tcPr>
          <w:p w:rsidR="00D31DBD" w:rsidRPr="00317449" w:rsidRDefault="00D31DBD" w:rsidP="00317449">
            <w:pPr>
              <w:spacing w:line="360" w:lineRule="auto"/>
              <w:jc w:val="both"/>
              <w:rPr>
                <w:sz w:val="20"/>
                <w:szCs w:val="20"/>
              </w:rPr>
            </w:pPr>
            <w:r w:rsidRPr="00317449">
              <w:rPr>
                <w:sz w:val="20"/>
                <w:szCs w:val="20"/>
              </w:rPr>
              <w:t>13</w:t>
            </w:r>
          </w:p>
        </w:tc>
        <w:tc>
          <w:tcPr>
            <w:tcW w:w="709" w:type="dxa"/>
          </w:tcPr>
          <w:p w:rsidR="00D31DBD" w:rsidRPr="00317449" w:rsidRDefault="00D31DBD" w:rsidP="00317449">
            <w:pPr>
              <w:spacing w:line="360" w:lineRule="auto"/>
              <w:jc w:val="both"/>
              <w:rPr>
                <w:sz w:val="20"/>
                <w:szCs w:val="20"/>
              </w:rPr>
            </w:pPr>
            <w:r w:rsidRPr="00317449">
              <w:rPr>
                <w:sz w:val="20"/>
                <w:szCs w:val="20"/>
              </w:rPr>
              <w:t>14</w:t>
            </w:r>
          </w:p>
        </w:tc>
        <w:tc>
          <w:tcPr>
            <w:tcW w:w="709" w:type="dxa"/>
          </w:tcPr>
          <w:p w:rsidR="00D31DBD" w:rsidRPr="00317449" w:rsidRDefault="00D31DBD" w:rsidP="00317449">
            <w:pPr>
              <w:spacing w:line="360" w:lineRule="auto"/>
              <w:jc w:val="both"/>
              <w:rPr>
                <w:sz w:val="20"/>
                <w:szCs w:val="20"/>
              </w:rPr>
            </w:pPr>
            <w:r w:rsidRPr="00317449">
              <w:rPr>
                <w:sz w:val="20"/>
                <w:szCs w:val="20"/>
              </w:rPr>
              <w:t>12</w:t>
            </w:r>
          </w:p>
        </w:tc>
        <w:tc>
          <w:tcPr>
            <w:tcW w:w="708" w:type="dxa"/>
          </w:tcPr>
          <w:p w:rsidR="00D31DBD" w:rsidRPr="00317449" w:rsidRDefault="00D31DBD" w:rsidP="00317449">
            <w:pPr>
              <w:spacing w:line="360" w:lineRule="auto"/>
              <w:jc w:val="both"/>
              <w:rPr>
                <w:sz w:val="20"/>
                <w:szCs w:val="20"/>
              </w:rPr>
            </w:pPr>
            <w:r w:rsidRPr="00317449">
              <w:rPr>
                <w:sz w:val="20"/>
                <w:szCs w:val="20"/>
              </w:rPr>
              <w:t>11</w:t>
            </w:r>
          </w:p>
        </w:tc>
        <w:tc>
          <w:tcPr>
            <w:tcW w:w="709" w:type="dxa"/>
          </w:tcPr>
          <w:p w:rsidR="00D31DBD" w:rsidRPr="00317449" w:rsidRDefault="00D31DBD" w:rsidP="00317449">
            <w:pPr>
              <w:spacing w:line="360" w:lineRule="auto"/>
              <w:jc w:val="both"/>
              <w:rPr>
                <w:sz w:val="20"/>
                <w:szCs w:val="20"/>
              </w:rPr>
            </w:pPr>
            <w:r w:rsidRPr="00317449">
              <w:rPr>
                <w:sz w:val="20"/>
                <w:szCs w:val="20"/>
              </w:rPr>
              <w:t>13</w:t>
            </w:r>
          </w:p>
        </w:tc>
        <w:tc>
          <w:tcPr>
            <w:tcW w:w="709" w:type="dxa"/>
          </w:tcPr>
          <w:p w:rsidR="00D31DBD" w:rsidRPr="00317449" w:rsidRDefault="00D31DBD" w:rsidP="00317449">
            <w:pPr>
              <w:spacing w:line="360" w:lineRule="auto"/>
              <w:jc w:val="both"/>
              <w:rPr>
                <w:sz w:val="20"/>
                <w:szCs w:val="20"/>
              </w:rPr>
            </w:pPr>
            <w:r w:rsidRPr="00317449">
              <w:rPr>
                <w:sz w:val="20"/>
                <w:szCs w:val="20"/>
              </w:rPr>
              <w:t>15</w:t>
            </w:r>
          </w:p>
        </w:tc>
      </w:tr>
      <w:tr w:rsidR="00D31DBD" w:rsidRPr="00317449">
        <w:trPr>
          <w:trHeight w:val="326"/>
        </w:trPr>
        <w:tc>
          <w:tcPr>
            <w:tcW w:w="3827" w:type="dxa"/>
          </w:tcPr>
          <w:p w:rsidR="00D31DBD" w:rsidRPr="00317449" w:rsidRDefault="00D31DBD" w:rsidP="00317449">
            <w:pPr>
              <w:spacing w:line="360" w:lineRule="auto"/>
              <w:jc w:val="both"/>
              <w:rPr>
                <w:sz w:val="20"/>
                <w:szCs w:val="20"/>
              </w:rPr>
            </w:pPr>
            <w:r w:rsidRPr="00317449">
              <w:rPr>
                <w:sz w:val="20"/>
                <w:szCs w:val="20"/>
              </w:rPr>
              <w:t xml:space="preserve">Уровень рентабельности, % </w:t>
            </w:r>
          </w:p>
        </w:tc>
        <w:tc>
          <w:tcPr>
            <w:tcW w:w="709" w:type="dxa"/>
          </w:tcPr>
          <w:p w:rsidR="00D31DBD" w:rsidRPr="00317449" w:rsidRDefault="00D31DBD" w:rsidP="00317449">
            <w:pPr>
              <w:spacing w:line="360" w:lineRule="auto"/>
              <w:jc w:val="both"/>
              <w:rPr>
                <w:sz w:val="20"/>
                <w:szCs w:val="20"/>
              </w:rPr>
            </w:pPr>
            <w:r w:rsidRPr="00317449">
              <w:rPr>
                <w:sz w:val="20"/>
                <w:szCs w:val="20"/>
              </w:rPr>
              <w:t>15</w:t>
            </w:r>
          </w:p>
        </w:tc>
        <w:tc>
          <w:tcPr>
            <w:tcW w:w="708" w:type="dxa"/>
          </w:tcPr>
          <w:p w:rsidR="00D31DBD" w:rsidRPr="00317449" w:rsidRDefault="00D31DBD" w:rsidP="00317449">
            <w:pPr>
              <w:spacing w:line="360" w:lineRule="auto"/>
              <w:jc w:val="both"/>
              <w:rPr>
                <w:sz w:val="20"/>
                <w:szCs w:val="20"/>
              </w:rPr>
            </w:pPr>
            <w:r w:rsidRPr="00317449">
              <w:rPr>
                <w:sz w:val="20"/>
                <w:szCs w:val="20"/>
              </w:rPr>
              <w:t>16</w:t>
            </w:r>
          </w:p>
        </w:tc>
        <w:tc>
          <w:tcPr>
            <w:tcW w:w="709" w:type="dxa"/>
          </w:tcPr>
          <w:p w:rsidR="00D31DBD" w:rsidRPr="00317449" w:rsidRDefault="00D31DBD" w:rsidP="00317449">
            <w:pPr>
              <w:spacing w:line="360" w:lineRule="auto"/>
              <w:jc w:val="both"/>
              <w:rPr>
                <w:sz w:val="20"/>
                <w:szCs w:val="20"/>
              </w:rPr>
            </w:pPr>
            <w:r w:rsidRPr="00317449">
              <w:rPr>
                <w:sz w:val="20"/>
                <w:szCs w:val="20"/>
              </w:rPr>
              <w:t>18</w:t>
            </w:r>
          </w:p>
        </w:tc>
        <w:tc>
          <w:tcPr>
            <w:tcW w:w="709" w:type="dxa"/>
          </w:tcPr>
          <w:p w:rsidR="00D31DBD" w:rsidRPr="00317449" w:rsidRDefault="00D31DBD" w:rsidP="00317449">
            <w:pPr>
              <w:spacing w:line="360" w:lineRule="auto"/>
              <w:jc w:val="both"/>
              <w:rPr>
                <w:sz w:val="20"/>
                <w:szCs w:val="20"/>
              </w:rPr>
            </w:pPr>
            <w:r w:rsidRPr="00317449">
              <w:rPr>
                <w:sz w:val="20"/>
                <w:szCs w:val="20"/>
              </w:rPr>
              <w:t>19</w:t>
            </w:r>
          </w:p>
        </w:tc>
        <w:tc>
          <w:tcPr>
            <w:tcW w:w="709" w:type="dxa"/>
          </w:tcPr>
          <w:p w:rsidR="00D31DBD" w:rsidRPr="00317449" w:rsidRDefault="00D31DBD" w:rsidP="00317449">
            <w:pPr>
              <w:spacing w:line="360" w:lineRule="auto"/>
              <w:jc w:val="both"/>
              <w:rPr>
                <w:sz w:val="20"/>
                <w:szCs w:val="20"/>
              </w:rPr>
            </w:pPr>
            <w:r w:rsidRPr="00317449">
              <w:rPr>
                <w:sz w:val="20"/>
                <w:szCs w:val="20"/>
              </w:rPr>
              <w:t>15</w:t>
            </w:r>
          </w:p>
        </w:tc>
        <w:tc>
          <w:tcPr>
            <w:tcW w:w="708" w:type="dxa"/>
          </w:tcPr>
          <w:p w:rsidR="00D31DBD" w:rsidRPr="00317449" w:rsidRDefault="00D31DBD" w:rsidP="00317449">
            <w:pPr>
              <w:spacing w:line="360" w:lineRule="auto"/>
              <w:jc w:val="both"/>
              <w:rPr>
                <w:sz w:val="20"/>
                <w:szCs w:val="20"/>
              </w:rPr>
            </w:pPr>
            <w:r w:rsidRPr="00317449">
              <w:rPr>
                <w:sz w:val="20"/>
                <w:szCs w:val="20"/>
              </w:rPr>
              <w:t>14</w:t>
            </w:r>
          </w:p>
        </w:tc>
        <w:tc>
          <w:tcPr>
            <w:tcW w:w="709" w:type="dxa"/>
          </w:tcPr>
          <w:p w:rsidR="00D31DBD" w:rsidRPr="00317449" w:rsidRDefault="00D31DBD" w:rsidP="00317449">
            <w:pPr>
              <w:spacing w:line="360" w:lineRule="auto"/>
              <w:jc w:val="both"/>
              <w:rPr>
                <w:sz w:val="20"/>
                <w:szCs w:val="20"/>
              </w:rPr>
            </w:pPr>
            <w:r w:rsidRPr="00317449">
              <w:rPr>
                <w:sz w:val="20"/>
                <w:szCs w:val="20"/>
              </w:rPr>
              <w:t>17</w:t>
            </w:r>
          </w:p>
        </w:tc>
        <w:tc>
          <w:tcPr>
            <w:tcW w:w="709" w:type="dxa"/>
          </w:tcPr>
          <w:p w:rsidR="00D31DBD" w:rsidRPr="00317449" w:rsidRDefault="00D31DBD" w:rsidP="00317449">
            <w:pPr>
              <w:spacing w:line="360" w:lineRule="auto"/>
              <w:jc w:val="both"/>
              <w:rPr>
                <w:sz w:val="20"/>
                <w:szCs w:val="20"/>
              </w:rPr>
            </w:pPr>
            <w:r w:rsidRPr="00317449">
              <w:rPr>
                <w:sz w:val="20"/>
                <w:szCs w:val="20"/>
              </w:rPr>
              <w:t>20</w:t>
            </w:r>
          </w:p>
        </w:tc>
      </w:tr>
    </w:tbl>
    <w:p w:rsidR="00D31DBD" w:rsidRPr="00317449" w:rsidRDefault="00D31DBD" w:rsidP="00317449">
      <w:pPr>
        <w:spacing w:line="360" w:lineRule="auto"/>
        <w:ind w:firstLine="709"/>
        <w:jc w:val="both"/>
        <w:rPr>
          <w:sz w:val="28"/>
          <w:szCs w:val="28"/>
        </w:rPr>
      </w:pPr>
    </w:p>
    <w:p w:rsidR="00A65DE5" w:rsidRPr="00317449" w:rsidRDefault="00A65DE5" w:rsidP="00317449">
      <w:pPr>
        <w:spacing w:line="360" w:lineRule="auto"/>
        <w:ind w:firstLine="709"/>
        <w:jc w:val="both"/>
        <w:rPr>
          <w:sz w:val="28"/>
          <w:szCs w:val="28"/>
        </w:rPr>
      </w:pPr>
      <w:r w:rsidRPr="00317449">
        <w:rPr>
          <w:sz w:val="28"/>
          <w:szCs w:val="28"/>
        </w:rPr>
        <w:t>Решение</w:t>
      </w:r>
    </w:p>
    <w:p w:rsidR="00A65DE5" w:rsidRPr="00317449" w:rsidRDefault="00A65DE5" w:rsidP="00317449">
      <w:pPr>
        <w:spacing w:line="360" w:lineRule="auto"/>
        <w:ind w:firstLine="709"/>
        <w:jc w:val="both"/>
        <w:rPr>
          <w:sz w:val="28"/>
          <w:szCs w:val="28"/>
        </w:rPr>
      </w:pPr>
      <w:r w:rsidRPr="00317449">
        <w:rPr>
          <w:sz w:val="28"/>
          <w:szCs w:val="28"/>
        </w:rPr>
        <w:t>Результат расчета коэффициента корреляции между данными</w:t>
      </w:r>
    </w:p>
    <w:p w:rsidR="00A65DE5" w:rsidRPr="00317449" w:rsidRDefault="00A65DE5" w:rsidP="00317449">
      <w:pPr>
        <w:spacing w:line="360" w:lineRule="auto"/>
        <w:ind w:firstLine="709"/>
        <w:jc w:val="both"/>
        <w:rPr>
          <w:sz w:val="28"/>
          <w:szCs w:val="28"/>
        </w:rPr>
      </w:pPr>
      <w:r w:rsidRPr="00317449">
        <w:rPr>
          <w:sz w:val="28"/>
          <w:szCs w:val="28"/>
        </w:rPr>
        <w:t>Коэффиц</w:t>
      </w:r>
      <w:r w:rsidR="00E8713A" w:rsidRPr="00317449">
        <w:rPr>
          <w:sz w:val="28"/>
          <w:szCs w:val="28"/>
        </w:rPr>
        <w:t>иент корреляции составляет 0,92,</w:t>
      </w:r>
      <w:r w:rsidRPr="00317449">
        <w:rPr>
          <w:sz w:val="28"/>
          <w:szCs w:val="28"/>
        </w:rPr>
        <w:t xml:space="preserve"> что говорит о высокой положительной зависимости между переменными</w:t>
      </w:r>
    </w:p>
    <w:p w:rsidR="00FD1CED" w:rsidRPr="00317449" w:rsidRDefault="00FD1CED" w:rsidP="00317449">
      <w:pPr>
        <w:spacing w:line="360" w:lineRule="auto"/>
        <w:ind w:firstLine="709"/>
        <w:jc w:val="both"/>
        <w:rPr>
          <w:sz w:val="28"/>
          <w:szCs w:val="28"/>
        </w:rPr>
      </w:pPr>
      <w:r w:rsidRPr="00317449">
        <w:rPr>
          <w:sz w:val="28"/>
          <w:szCs w:val="28"/>
        </w:rPr>
        <w:t xml:space="preserve">Построим уравнения регрессии вида: </w:t>
      </w:r>
      <w:r w:rsidR="00593BEA">
        <w:rPr>
          <w:sz w:val="28"/>
          <w:szCs w:val="28"/>
        </w:rPr>
        <w:pict>
          <v:shape id="_x0000_i1049" type="#_x0000_t75" style="width:69.75pt;height:18pt" fillcolor="window">
            <v:imagedata r:id="rId7" o:title=""/>
          </v:shape>
        </w:pict>
      </w:r>
      <w:r w:rsidRPr="00317449">
        <w:rPr>
          <w:sz w:val="28"/>
          <w:szCs w:val="28"/>
        </w:rPr>
        <w:t xml:space="preserve"> и  </w:t>
      </w:r>
      <w:r w:rsidR="00593BEA">
        <w:rPr>
          <w:sz w:val="28"/>
          <w:szCs w:val="28"/>
        </w:rPr>
        <w:pict>
          <v:shape id="_x0000_i1050" type="#_x0000_t75" style="width:111pt;height:18.75pt" fillcolor="window">
            <v:imagedata r:id="rId8" o:title=""/>
          </v:shape>
        </w:pict>
      </w:r>
      <w:r w:rsidRPr="00317449">
        <w:rPr>
          <w:sz w:val="28"/>
          <w:szCs w:val="28"/>
        </w:rPr>
        <w:t>,</w:t>
      </w:r>
      <w:r w:rsidR="00545EE5" w:rsidRPr="00317449">
        <w:rPr>
          <w:sz w:val="28"/>
          <w:szCs w:val="28"/>
        </w:rPr>
        <w:t xml:space="preserve"> </w:t>
      </w:r>
      <w:r w:rsidRPr="00317449">
        <w:rPr>
          <w:sz w:val="28"/>
          <w:szCs w:val="28"/>
        </w:rPr>
        <w:t xml:space="preserve">где </w:t>
      </w:r>
      <w:r w:rsidR="00593BEA">
        <w:rPr>
          <w:sz w:val="28"/>
          <w:szCs w:val="28"/>
        </w:rPr>
        <w:pict>
          <v:shape id="_x0000_i1051" type="#_x0000_t75" style="width:18pt;height:18.75pt" fillcolor="window">
            <v:imagedata r:id="rId9" o:title=""/>
          </v:shape>
        </w:pict>
      </w:r>
      <w:r w:rsidRPr="00317449">
        <w:rPr>
          <w:sz w:val="28"/>
          <w:szCs w:val="28"/>
        </w:rPr>
        <w:t xml:space="preserve"> – удельный вес прод.товаров в товарообороте (%)</w:t>
      </w:r>
      <w:r w:rsidR="00545EE5" w:rsidRPr="00317449">
        <w:rPr>
          <w:sz w:val="28"/>
          <w:szCs w:val="28"/>
        </w:rPr>
        <w:t>,</w:t>
      </w:r>
      <w:r w:rsidR="00593BEA">
        <w:rPr>
          <w:sz w:val="28"/>
          <w:szCs w:val="28"/>
        </w:rPr>
        <w:pict>
          <v:shape id="_x0000_i1052" type="#_x0000_t75" style="width:15pt;height:18.75pt" fillcolor="window">
            <v:imagedata r:id="rId10" o:title=""/>
          </v:shape>
        </w:pict>
      </w:r>
      <w:r w:rsidRPr="00317449">
        <w:rPr>
          <w:sz w:val="28"/>
          <w:szCs w:val="28"/>
        </w:rPr>
        <w:t xml:space="preserve"> – уровень рентабельности (%).</w:t>
      </w:r>
    </w:p>
    <w:p w:rsidR="00FD1CED" w:rsidRPr="00317449" w:rsidRDefault="00FD1CED" w:rsidP="00317449">
      <w:pPr>
        <w:spacing w:line="360" w:lineRule="auto"/>
        <w:ind w:firstLine="709"/>
        <w:jc w:val="both"/>
        <w:rPr>
          <w:sz w:val="28"/>
          <w:szCs w:val="28"/>
        </w:rPr>
      </w:pPr>
      <w:r w:rsidRPr="00317449">
        <w:rPr>
          <w:sz w:val="28"/>
          <w:szCs w:val="28"/>
        </w:rPr>
        <w:t xml:space="preserve">1. </w:t>
      </w:r>
      <w:r w:rsidR="00593BEA">
        <w:rPr>
          <w:sz w:val="28"/>
          <w:szCs w:val="28"/>
        </w:rPr>
        <w:pict>
          <v:shape id="_x0000_i1053" type="#_x0000_t75" style="width:69.75pt;height:18pt" fillcolor="window">
            <v:imagedata r:id="rId7" o:title=""/>
          </v:shape>
        </w:pict>
      </w:r>
    </w:p>
    <w:p w:rsidR="00FD1CED" w:rsidRPr="00317449" w:rsidRDefault="00FD1CED" w:rsidP="00317449">
      <w:pPr>
        <w:spacing w:line="360" w:lineRule="auto"/>
        <w:ind w:firstLine="709"/>
        <w:jc w:val="both"/>
        <w:rPr>
          <w:sz w:val="28"/>
          <w:szCs w:val="28"/>
        </w:rPr>
      </w:pPr>
      <w:r w:rsidRPr="00317449">
        <w:rPr>
          <w:sz w:val="28"/>
          <w:szCs w:val="28"/>
        </w:rPr>
        <w:t xml:space="preserve">Таким образом,  по результатам регрессионного анализа, регрессионное уравнение будет иметь вид: у = 1,34х, где х – </w:t>
      </w:r>
      <w:r w:rsidR="00545EE5" w:rsidRPr="00317449">
        <w:rPr>
          <w:sz w:val="28"/>
          <w:szCs w:val="28"/>
        </w:rPr>
        <w:t>у</w:t>
      </w:r>
      <w:r w:rsidRPr="00317449">
        <w:rPr>
          <w:sz w:val="28"/>
          <w:szCs w:val="28"/>
        </w:rPr>
        <w:t>дельный вес продовольственных товаров в товарообороте (%),</w:t>
      </w:r>
      <w:r w:rsidR="00545EE5" w:rsidRPr="00317449">
        <w:rPr>
          <w:sz w:val="28"/>
          <w:szCs w:val="28"/>
        </w:rPr>
        <w:t xml:space="preserve"> </w:t>
      </w:r>
      <w:r w:rsidRPr="00317449">
        <w:rPr>
          <w:sz w:val="28"/>
          <w:szCs w:val="28"/>
        </w:rPr>
        <w:t>у – уровень рентабельности (%)</w:t>
      </w:r>
    </w:p>
    <w:p w:rsidR="00FD1CED" w:rsidRPr="00317449" w:rsidRDefault="00FD1CED" w:rsidP="00317449">
      <w:pPr>
        <w:spacing w:line="360" w:lineRule="auto"/>
        <w:ind w:firstLine="709"/>
        <w:jc w:val="both"/>
        <w:rPr>
          <w:sz w:val="28"/>
          <w:szCs w:val="28"/>
        </w:rPr>
      </w:pPr>
      <w:r w:rsidRPr="00317449">
        <w:rPr>
          <w:sz w:val="28"/>
          <w:szCs w:val="28"/>
        </w:rPr>
        <w:t xml:space="preserve">2. </w:t>
      </w:r>
      <w:r w:rsidR="00593BEA">
        <w:rPr>
          <w:sz w:val="28"/>
          <w:szCs w:val="28"/>
        </w:rPr>
        <w:pict>
          <v:shape id="_x0000_i1054" type="#_x0000_t75" style="width:111pt;height:18.75pt" fillcolor="window">
            <v:imagedata r:id="rId8" o:title=""/>
          </v:shape>
        </w:pict>
      </w:r>
    </w:p>
    <w:p w:rsidR="00FD1CED" w:rsidRPr="00317449" w:rsidRDefault="00FD1CED" w:rsidP="00317449">
      <w:pPr>
        <w:spacing w:line="360" w:lineRule="auto"/>
        <w:ind w:firstLine="709"/>
        <w:jc w:val="both"/>
        <w:rPr>
          <w:sz w:val="28"/>
          <w:szCs w:val="28"/>
        </w:rPr>
      </w:pPr>
    </w:p>
    <w:p w:rsidR="00545EE5" w:rsidRPr="00317449" w:rsidRDefault="00FD1CED" w:rsidP="00317449">
      <w:pPr>
        <w:spacing w:line="360" w:lineRule="auto"/>
        <w:ind w:firstLine="709"/>
        <w:jc w:val="both"/>
        <w:rPr>
          <w:sz w:val="28"/>
          <w:szCs w:val="28"/>
        </w:rPr>
      </w:pPr>
      <w:r w:rsidRPr="00317449">
        <w:rPr>
          <w:sz w:val="28"/>
          <w:szCs w:val="28"/>
        </w:rPr>
        <w:t>В этом случае регрессионное уравнение будет иметь вид: у = 1,47 + 1,22х.</w:t>
      </w:r>
    </w:p>
    <w:p w:rsidR="00E8713A" w:rsidRPr="00317449" w:rsidRDefault="00E8713A" w:rsidP="00317449">
      <w:pPr>
        <w:spacing w:line="360" w:lineRule="auto"/>
        <w:ind w:firstLine="709"/>
        <w:jc w:val="both"/>
        <w:rPr>
          <w:sz w:val="28"/>
          <w:szCs w:val="28"/>
        </w:rPr>
      </w:pPr>
    </w:p>
    <w:p w:rsidR="00E8713A" w:rsidRPr="00317449" w:rsidRDefault="00E8713A" w:rsidP="00317449">
      <w:pPr>
        <w:spacing w:line="360" w:lineRule="auto"/>
        <w:ind w:firstLine="709"/>
        <w:jc w:val="both"/>
        <w:rPr>
          <w:sz w:val="28"/>
          <w:szCs w:val="28"/>
        </w:rPr>
      </w:pPr>
      <w:r w:rsidRPr="00317449">
        <w:rPr>
          <w:sz w:val="28"/>
          <w:szCs w:val="28"/>
        </w:rPr>
        <w:t xml:space="preserve">Проведём дисперсионный анализ </w:t>
      </w:r>
    </w:p>
    <w:p w:rsidR="00E8713A" w:rsidRPr="00317449" w:rsidRDefault="00E8713A" w:rsidP="00317449">
      <w:pPr>
        <w:spacing w:line="360" w:lineRule="auto"/>
        <w:ind w:firstLine="709"/>
        <w:jc w:val="both"/>
        <w:rPr>
          <w:sz w:val="28"/>
          <w:szCs w:val="28"/>
        </w:rPr>
      </w:pPr>
      <w:r w:rsidRPr="00317449">
        <w:rPr>
          <w:sz w:val="28"/>
          <w:szCs w:val="28"/>
        </w:rPr>
        <w:t>На основе результатов дисперсионного анализа при уровне значимости в 5% можно принять альтернативную гипотезу, т.е. можно утверждать, что уравнение регрессии адекватно отражает зависимость между переменными.</w:t>
      </w:r>
    </w:p>
    <w:p w:rsidR="00E8713A" w:rsidRDefault="00E8713A" w:rsidP="00317449">
      <w:pPr>
        <w:spacing w:line="360" w:lineRule="auto"/>
        <w:ind w:firstLine="709"/>
        <w:jc w:val="both"/>
        <w:rPr>
          <w:sz w:val="28"/>
          <w:szCs w:val="28"/>
          <w:lang w:val="uk-UA"/>
        </w:rPr>
      </w:pPr>
      <w:r w:rsidRPr="00317449">
        <w:rPr>
          <w:sz w:val="28"/>
          <w:szCs w:val="28"/>
        </w:rPr>
        <w:t>Для выбора модели составим следующую таблицу:</w:t>
      </w:r>
    </w:p>
    <w:p w:rsidR="00082155" w:rsidRPr="00082155" w:rsidRDefault="00082155" w:rsidP="00317449">
      <w:pPr>
        <w:spacing w:line="360" w:lineRule="auto"/>
        <w:ind w:firstLine="709"/>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9"/>
        <w:gridCol w:w="2325"/>
        <w:gridCol w:w="3145"/>
      </w:tblGrid>
      <w:tr w:rsidR="00E8713A" w:rsidRPr="00317449" w:rsidTr="00226D9E">
        <w:trPr>
          <w:jc w:val="center"/>
        </w:trPr>
        <w:tc>
          <w:tcPr>
            <w:tcW w:w="4829" w:type="dxa"/>
          </w:tcPr>
          <w:p w:rsidR="00E8713A" w:rsidRPr="00317449" w:rsidRDefault="00E8713A" w:rsidP="00317449">
            <w:pPr>
              <w:spacing w:line="360" w:lineRule="auto"/>
              <w:ind w:firstLine="709"/>
              <w:jc w:val="both"/>
              <w:rPr>
                <w:sz w:val="20"/>
                <w:szCs w:val="20"/>
              </w:rPr>
            </w:pPr>
          </w:p>
        </w:tc>
        <w:tc>
          <w:tcPr>
            <w:tcW w:w="1873" w:type="dxa"/>
          </w:tcPr>
          <w:p w:rsidR="00E8713A" w:rsidRPr="00317449" w:rsidRDefault="00593BEA" w:rsidP="00317449">
            <w:pPr>
              <w:spacing w:line="360" w:lineRule="auto"/>
              <w:ind w:firstLine="709"/>
              <w:jc w:val="both"/>
              <w:rPr>
                <w:sz w:val="20"/>
                <w:szCs w:val="20"/>
              </w:rPr>
            </w:pPr>
            <w:r>
              <w:rPr>
                <w:sz w:val="20"/>
                <w:szCs w:val="20"/>
              </w:rPr>
              <w:pict>
                <v:shape id="_x0000_i1055" type="#_x0000_t75" style="width:69.75pt;height:18pt" fillcolor="window">
                  <v:imagedata r:id="rId7" o:title=""/>
                </v:shape>
              </w:pict>
            </w:r>
          </w:p>
        </w:tc>
        <w:tc>
          <w:tcPr>
            <w:tcW w:w="2436" w:type="dxa"/>
          </w:tcPr>
          <w:p w:rsidR="00E8713A" w:rsidRPr="00317449" w:rsidRDefault="00593BEA" w:rsidP="00317449">
            <w:pPr>
              <w:spacing w:line="360" w:lineRule="auto"/>
              <w:ind w:firstLine="709"/>
              <w:jc w:val="both"/>
              <w:rPr>
                <w:sz w:val="20"/>
                <w:szCs w:val="20"/>
              </w:rPr>
            </w:pPr>
            <w:r>
              <w:rPr>
                <w:sz w:val="20"/>
                <w:szCs w:val="20"/>
              </w:rPr>
              <w:pict>
                <v:shape id="_x0000_i1056" type="#_x0000_t75" style="width:111pt;height:18.75pt" fillcolor="window">
                  <v:imagedata r:id="rId8" o:title=""/>
                </v:shape>
              </w:pict>
            </w:r>
          </w:p>
        </w:tc>
      </w:tr>
      <w:tr w:rsidR="00E8713A" w:rsidRPr="00317449" w:rsidTr="00226D9E">
        <w:trPr>
          <w:jc w:val="center"/>
        </w:trPr>
        <w:tc>
          <w:tcPr>
            <w:tcW w:w="4829" w:type="dxa"/>
          </w:tcPr>
          <w:p w:rsidR="00E8713A" w:rsidRPr="00317449" w:rsidRDefault="00E8713A" w:rsidP="00317449">
            <w:pPr>
              <w:spacing w:line="360" w:lineRule="auto"/>
              <w:ind w:firstLine="709"/>
              <w:jc w:val="both"/>
              <w:rPr>
                <w:sz w:val="20"/>
                <w:szCs w:val="20"/>
              </w:rPr>
            </w:pPr>
            <w:r w:rsidRPr="00317449">
              <w:rPr>
                <w:sz w:val="20"/>
                <w:szCs w:val="20"/>
              </w:rPr>
              <w:t>Значимость коэффициентов по критерию Стъюдента</w:t>
            </w:r>
          </w:p>
        </w:tc>
        <w:tc>
          <w:tcPr>
            <w:tcW w:w="1873" w:type="dxa"/>
          </w:tcPr>
          <w:p w:rsidR="00E8713A" w:rsidRPr="00317449" w:rsidRDefault="00E8713A" w:rsidP="00317449">
            <w:pPr>
              <w:spacing w:line="360" w:lineRule="auto"/>
              <w:ind w:firstLine="709"/>
              <w:jc w:val="both"/>
              <w:rPr>
                <w:sz w:val="20"/>
                <w:szCs w:val="20"/>
              </w:rPr>
            </w:pPr>
            <w:r w:rsidRPr="00317449">
              <w:rPr>
                <w:sz w:val="20"/>
                <w:szCs w:val="20"/>
              </w:rPr>
              <w:t>значим</w:t>
            </w:r>
          </w:p>
        </w:tc>
        <w:tc>
          <w:tcPr>
            <w:tcW w:w="2436" w:type="dxa"/>
          </w:tcPr>
          <w:p w:rsidR="00E8713A" w:rsidRPr="00317449" w:rsidRDefault="00E8713A" w:rsidP="00317449">
            <w:pPr>
              <w:spacing w:line="360" w:lineRule="auto"/>
              <w:ind w:firstLine="709"/>
              <w:jc w:val="both"/>
              <w:rPr>
                <w:sz w:val="20"/>
                <w:szCs w:val="20"/>
              </w:rPr>
            </w:pPr>
            <w:r w:rsidRPr="00317449">
              <w:rPr>
                <w:sz w:val="20"/>
                <w:szCs w:val="20"/>
              </w:rPr>
              <w:t>незначимы</w:t>
            </w:r>
          </w:p>
        </w:tc>
      </w:tr>
      <w:tr w:rsidR="00E8713A" w:rsidRPr="00317449" w:rsidTr="00226D9E">
        <w:trPr>
          <w:jc w:val="center"/>
        </w:trPr>
        <w:tc>
          <w:tcPr>
            <w:tcW w:w="4829" w:type="dxa"/>
          </w:tcPr>
          <w:p w:rsidR="00E8713A" w:rsidRPr="00317449" w:rsidRDefault="00E8713A" w:rsidP="00317449">
            <w:pPr>
              <w:spacing w:line="360" w:lineRule="auto"/>
              <w:ind w:firstLine="709"/>
              <w:jc w:val="both"/>
              <w:rPr>
                <w:sz w:val="20"/>
                <w:szCs w:val="20"/>
              </w:rPr>
            </w:pPr>
            <w:r w:rsidRPr="00317449">
              <w:rPr>
                <w:sz w:val="20"/>
                <w:szCs w:val="20"/>
              </w:rPr>
              <w:t>Адекватность регрессионного уравнения по критерию Фишера</w:t>
            </w:r>
          </w:p>
        </w:tc>
        <w:tc>
          <w:tcPr>
            <w:tcW w:w="1873" w:type="dxa"/>
          </w:tcPr>
          <w:p w:rsidR="00E8713A" w:rsidRPr="00317449" w:rsidRDefault="00E8713A" w:rsidP="00317449">
            <w:pPr>
              <w:spacing w:line="360" w:lineRule="auto"/>
              <w:ind w:firstLine="709"/>
              <w:jc w:val="both"/>
              <w:rPr>
                <w:sz w:val="20"/>
                <w:szCs w:val="20"/>
              </w:rPr>
            </w:pPr>
            <w:r w:rsidRPr="00317449">
              <w:rPr>
                <w:sz w:val="20"/>
                <w:szCs w:val="20"/>
              </w:rPr>
              <w:t>адекватно</w:t>
            </w:r>
          </w:p>
        </w:tc>
        <w:tc>
          <w:tcPr>
            <w:tcW w:w="2436" w:type="dxa"/>
          </w:tcPr>
          <w:p w:rsidR="00E8713A" w:rsidRPr="00317449" w:rsidRDefault="00E8713A" w:rsidP="00317449">
            <w:pPr>
              <w:spacing w:line="360" w:lineRule="auto"/>
              <w:ind w:firstLine="709"/>
              <w:jc w:val="both"/>
              <w:rPr>
                <w:sz w:val="20"/>
                <w:szCs w:val="20"/>
              </w:rPr>
            </w:pPr>
            <w:r w:rsidRPr="00317449">
              <w:rPr>
                <w:sz w:val="20"/>
                <w:szCs w:val="20"/>
              </w:rPr>
              <w:t>неадекватно</w:t>
            </w:r>
          </w:p>
        </w:tc>
      </w:tr>
      <w:tr w:rsidR="00E8713A" w:rsidRPr="00317449" w:rsidTr="00226D9E">
        <w:trPr>
          <w:jc w:val="center"/>
        </w:trPr>
        <w:tc>
          <w:tcPr>
            <w:tcW w:w="4829" w:type="dxa"/>
          </w:tcPr>
          <w:p w:rsidR="00E8713A" w:rsidRPr="00317449" w:rsidRDefault="00E8713A" w:rsidP="00317449">
            <w:pPr>
              <w:spacing w:line="360" w:lineRule="auto"/>
              <w:ind w:firstLine="709"/>
              <w:jc w:val="both"/>
              <w:rPr>
                <w:sz w:val="20"/>
                <w:szCs w:val="20"/>
              </w:rPr>
            </w:pPr>
            <w:r w:rsidRPr="00317449">
              <w:rPr>
                <w:sz w:val="20"/>
                <w:szCs w:val="20"/>
              </w:rPr>
              <w:t>Стандартная ошибка регрессии</w:t>
            </w:r>
          </w:p>
        </w:tc>
        <w:tc>
          <w:tcPr>
            <w:tcW w:w="1873" w:type="dxa"/>
          </w:tcPr>
          <w:p w:rsidR="00E8713A" w:rsidRPr="00317449" w:rsidRDefault="00E8713A" w:rsidP="00317449">
            <w:pPr>
              <w:spacing w:line="360" w:lineRule="auto"/>
              <w:ind w:firstLine="709"/>
              <w:jc w:val="both"/>
              <w:rPr>
                <w:sz w:val="20"/>
                <w:szCs w:val="20"/>
              </w:rPr>
            </w:pPr>
            <w:r w:rsidRPr="00317449">
              <w:rPr>
                <w:sz w:val="20"/>
                <w:szCs w:val="20"/>
              </w:rPr>
              <w:t>0,833003</w:t>
            </w:r>
          </w:p>
        </w:tc>
        <w:tc>
          <w:tcPr>
            <w:tcW w:w="2436" w:type="dxa"/>
          </w:tcPr>
          <w:p w:rsidR="00E8713A" w:rsidRPr="00317449" w:rsidRDefault="00E8713A" w:rsidP="00317449">
            <w:pPr>
              <w:spacing w:line="360" w:lineRule="auto"/>
              <w:ind w:firstLine="709"/>
              <w:jc w:val="both"/>
              <w:rPr>
                <w:sz w:val="20"/>
                <w:szCs w:val="20"/>
              </w:rPr>
            </w:pPr>
            <w:r w:rsidRPr="00317449">
              <w:rPr>
                <w:sz w:val="20"/>
                <w:szCs w:val="20"/>
              </w:rPr>
              <w:t>0,876652</w:t>
            </w:r>
          </w:p>
        </w:tc>
      </w:tr>
      <w:tr w:rsidR="00E8713A" w:rsidRPr="00317449" w:rsidTr="00226D9E">
        <w:trPr>
          <w:jc w:val="center"/>
        </w:trPr>
        <w:tc>
          <w:tcPr>
            <w:tcW w:w="4829" w:type="dxa"/>
          </w:tcPr>
          <w:p w:rsidR="00E8713A" w:rsidRPr="00317449" w:rsidRDefault="00E8713A" w:rsidP="00317449">
            <w:pPr>
              <w:spacing w:line="360" w:lineRule="auto"/>
              <w:ind w:firstLine="709"/>
              <w:jc w:val="both"/>
              <w:rPr>
                <w:sz w:val="20"/>
                <w:szCs w:val="20"/>
              </w:rPr>
            </w:pPr>
            <w:r w:rsidRPr="00317449">
              <w:rPr>
                <w:sz w:val="20"/>
                <w:szCs w:val="20"/>
              </w:rPr>
              <w:t>Коэффициент детерминации</w:t>
            </w:r>
          </w:p>
        </w:tc>
        <w:tc>
          <w:tcPr>
            <w:tcW w:w="1873" w:type="dxa"/>
          </w:tcPr>
          <w:p w:rsidR="00E8713A" w:rsidRPr="00317449" w:rsidRDefault="008C6AB4" w:rsidP="00317449">
            <w:pPr>
              <w:spacing w:line="360" w:lineRule="auto"/>
              <w:ind w:firstLine="709"/>
              <w:jc w:val="both"/>
              <w:rPr>
                <w:sz w:val="20"/>
                <w:szCs w:val="20"/>
              </w:rPr>
            </w:pPr>
            <w:r w:rsidRPr="00317449">
              <w:rPr>
                <w:sz w:val="20"/>
                <w:szCs w:val="20"/>
              </w:rPr>
              <w:t>99%</w:t>
            </w:r>
          </w:p>
        </w:tc>
        <w:tc>
          <w:tcPr>
            <w:tcW w:w="2436" w:type="dxa"/>
          </w:tcPr>
          <w:p w:rsidR="00E8713A" w:rsidRPr="00317449" w:rsidRDefault="008C6AB4" w:rsidP="00317449">
            <w:pPr>
              <w:spacing w:line="360" w:lineRule="auto"/>
              <w:ind w:firstLine="709"/>
              <w:jc w:val="both"/>
              <w:rPr>
                <w:sz w:val="20"/>
                <w:szCs w:val="20"/>
              </w:rPr>
            </w:pPr>
            <w:r w:rsidRPr="00317449">
              <w:rPr>
                <w:sz w:val="20"/>
                <w:szCs w:val="20"/>
              </w:rPr>
              <w:t>83%</w:t>
            </w:r>
          </w:p>
        </w:tc>
      </w:tr>
      <w:tr w:rsidR="00E8713A" w:rsidRPr="00317449" w:rsidTr="00226D9E">
        <w:trPr>
          <w:jc w:val="center"/>
        </w:trPr>
        <w:tc>
          <w:tcPr>
            <w:tcW w:w="4829" w:type="dxa"/>
          </w:tcPr>
          <w:p w:rsidR="00E8713A" w:rsidRPr="00317449" w:rsidRDefault="00E8713A" w:rsidP="00317449">
            <w:pPr>
              <w:spacing w:line="360" w:lineRule="auto"/>
              <w:ind w:firstLine="709"/>
              <w:jc w:val="both"/>
              <w:rPr>
                <w:sz w:val="20"/>
                <w:szCs w:val="20"/>
              </w:rPr>
            </w:pPr>
            <w:r w:rsidRPr="00317449">
              <w:rPr>
                <w:sz w:val="20"/>
                <w:szCs w:val="20"/>
              </w:rPr>
              <w:t>Log-likelihood</w:t>
            </w:r>
          </w:p>
        </w:tc>
        <w:tc>
          <w:tcPr>
            <w:tcW w:w="1873" w:type="dxa"/>
          </w:tcPr>
          <w:p w:rsidR="00E8713A" w:rsidRPr="00317449" w:rsidRDefault="008C6AB4" w:rsidP="00317449">
            <w:pPr>
              <w:spacing w:line="360" w:lineRule="auto"/>
              <w:ind w:firstLine="709"/>
              <w:jc w:val="both"/>
              <w:rPr>
                <w:sz w:val="20"/>
                <w:szCs w:val="20"/>
              </w:rPr>
            </w:pPr>
            <w:r w:rsidRPr="00317449">
              <w:rPr>
                <w:sz w:val="20"/>
                <w:szCs w:val="20"/>
              </w:rPr>
              <w:t>-9,35</w:t>
            </w:r>
          </w:p>
        </w:tc>
        <w:tc>
          <w:tcPr>
            <w:tcW w:w="2436" w:type="dxa"/>
          </w:tcPr>
          <w:p w:rsidR="00E8713A" w:rsidRPr="00317449" w:rsidRDefault="008C6AB4" w:rsidP="00317449">
            <w:pPr>
              <w:spacing w:line="360" w:lineRule="auto"/>
              <w:ind w:firstLine="709"/>
              <w:jc w:val="both"/>
              <w:rPr>
                <w:sz w:val="20"/>
                <w:szCs w:val="20"/>
              </w:rPr>
            </w:pPr>
            <w:r w:rsidRPr="00317449">
              <w:rPr>
                <w:sz w:val="20"/>
                <w:szCs w:val="20"/>
              </w:rPr>
              <w:t>-9,15</w:t>
            </w:r>
          </w:p>
        </w:tc>
      </w:tr>
      <w:tr w:rsidR="00E8713A" w:rsidRPr="00317449" w:rsidTr="00226D9E">
        <w:trPr>
          <w:jc w:val="center"/>
        </w:trPr>
        <w:tc>
          <w:tcPr>
            <w:tcW w:w="4829" w:type="dxa"/>
          </w:tcPr>
          <w:p w:rsidR="00E8713A" w:rsidRPr="00317449" w:rsidRDefault="00E8713A" w:rsidP="00317449">
            <w:pPr>
              <w:spacing w:line="360" w:lineRule="auto"/>
              <w:ind w:firstLine="709"/>
              <w:jc w:val="both"/>
              <w:rPr>
                <w:sz w:val="20"/>
                <w:szCs w:val="20"/>
              </w:rPr>
            </w:pPr>
            <w:r w:rsidRPr="00317449">
              <w:rPr>
                <w:sz w:val="20"/>
                <w:szCs w:val="20"/>
              </w:rPr>
              <w:t>AIC</w:t>
            </w:r>
          </w:p>
        </w:tc>
        <w:tc>
          <w:tcPr>
            <w:tcW w:w="1873" w:type="dxa"/>
          </w:tcPr>
          <w:p w:rsidR="00E8713A" w:rsidRPr="00317449" w:rsidRDefault="008C6AB4" w:rsidP="00317449">
            <w:pPr>
              <w:spacing w:line="360" w:lineRule="auto"/>
              <w:ind w:firstLine="709"/>
              <w:jc w:val="both"/>
              <w:rPr>
                <w:sz w:val="20"/>
                <w:szCs w:val="20"/>
              </w:rPr>
            </w:pPr>
            <w:r w:rsidRPr="00317449">
              <w:rPr>
                <w:sz w:val="20"/>
                <w:szCs w:val="20"/>
              </w:rPr>
              <w:t>20,7113</w:t>
            </w:r>
          </w:p>
        </w:tc>
        <w:tc>
          <w:tcPr>
            <w:tcW w:w="2436" w:type="dxa"/>
          </w:tcPr>
          <w:p w:rsidR="00E8713A" w:rsidRPr="00317449" w:rsidRDefault="008C6AB4" w:rsidP="00317449">
            <w:pPr>
              <w:spacing w:line="360" w:lineRule="auto"/>
              <w:ind w:firstLine="709"/>
              <w:jc w:val="both"/>
              <w:rPr>
                <w:sz w:val="20"/>
                <w:szCs w:val="20"/>
              </w:rPr>
            </w:pPr>
            <w:r w:rsidRPr="00317449">
              <w:rPr>
                <w:sz w:val="20"/>
                <w:szCs w:val="20"/>
              </w:rPr>
              <w:t>22,2952</w:t>
            </w:r>
          </w:p>
        </w:tc>
      </w:tr>
      <w:tr w:rsidR="00E8713A" w:rsidRPr="00317449" w:rsidTr="00226D9E">
        <w:trPr>
          <w:jc w:val="center"/>
        </w:trPr>
        <w:tc>
          <w:tcPr>
            <w:tcW w:w="4829" w:type="dxa"/>
          </w:tcPr>
          <w:p w:rsidR="00E8713A" w:rsidRPr="00317449" w:rsidRDefault="00E8713A" w:rsidP="00317449">
            <w:pPr>
              <w:spacing w:line="360" w:lineRule="auto"/>
              <w:ind w:firstLine="709"/>
              <w:jc w:val="both"/>
              <w:rPr>
                <w:sz w:val="20"/>
                <w:szCs w:val="20"/>
              </w:rPr>
            </w:pPr>
            <w:r w:rsidRPr="00317449">
              <w:rPr>
                <w:sz w:val="20"/>
                <w:szCs w:val="20"/>
              </w:rPr>
              <w:t>BIC</w:t>
            </w:r>
          </w:p>
        </w:tc>
        <w:tc>
          <w:tcPr>
            <w:tcW w:w="1873" w:type="dxa"/>
          </w:tcPr>
          <w:p w:rsidR="00E8713A" w:rsidRPr="00317449" w:rsidRDefault="008C6AB4" w:rsidP="00317449">
            <w:pPr>
              <w:spacing w:line="360" w:lineRule="auto"/>
              <w:ind w:firstLine="709"/>
              <w:jc w:val="both"/>
              <w:rPr>
                <w:sz w:val="20"/>
                <w:szCs w:val="20"/>
              </w:rPr>
            </w:pPr>
            <w:r w:rsidRPr="00317449">
              <w:rPr>
                <w:sz w:val="20"/>
                <w:szCs w:val="20"/>
              </w:rPr>
              <w:t>20,7907</w:t>
            </w:r>
          </w:p>
        </w:tc>
        <w:tc>
          <w:tcPr>
            <w:tcW w:w="2436" w:type="dxa"/>
          </w:tcPr>
          <w:p w:rsidR="00E8713A" w:rsidRPr="00317449" w:rsidRDefault="008C6AB4" w:rsidP="00317449">
            <w:pPr>
              <w:spacing w:line="360" w:lineRule="auto"/>
              <w:ind w:firstLine="709"/>
              <w:jc w:val="both"/>
              <w:rPr>
                <w:sz w:val="20"/>
                <w:szCs w:val="20"/>
              </w:rPr>
            </w:pPr>
            <w:r w:rsidRPr="00317449">
              <w:rPr>
                <w:sz w:val="20"/>
                <w:szCs w:val="20"/>
              </w:rPr>
              <w:t>22,4541</w:t>
            </w:r>
          </w:p>
        </w:tc>
      </w:tr>
      <w:tr w:rsidR="00E8713A" w:rsidRPr="00317449" w:rsidTr="00226D9E">
        <w:trPr>
          <w:jc w:val="center"/>
        </w:trPr>
        <w:tc>
          <w:tcPr>
            <w:tcW w:w="4829" w:type="dxa"/>
          </w:tcPr>
          <w:p w:rsidR="00E8713A" w:rsidRPr="00317449" w:rsidRDefault="00E8713A" w:rsidP="00317449">
            <w:pPr>
              <w:spacing w:line="360" w:lineRule="auto"/>
              <w:ind w:firstLine="709"/>
              <w:jc w:val="both"/>
              <w:rPr>
                <w:sz w:val="20"/>
                <w:szCs w:val="20"/>
              </w:rPr>
            </w:pPr>
            <w:r w:rsidRPr="00317449">
              <w:rPr>
                <w:sz w:val="20"/>
                <w:szCs w:val="20"/>
              </w:rPr>
              <w:t>HQC</w:t>
            </w:r>
          </w:p>
        </w:tc>
        <w:tc>
          <w:tcPr>
            <w:tcW w:w="1873" w:type="dxa"/>
          </w:tcPr>
          <w:p w:rsidR="00E8713A" w:rsidRPr="00317449" w:rsidRDefault="008C6AB4" w:rsidP="00317449">
            <w:pPr>
              <w:spacing w:line="360" w:lineRule="auto"/>
              <w:ind w:firstLine="709"/>
              <w:jc w:val="both"/>
              <w:rPr>
                <w:sz w:val="20"/>
                <w:szCs w:val="20"/>
              </w:rPr>
            </w:pPr>
            <w:r w:rsidRPr="00317449">
              <w:rPr>
                <w:sz w:val="20"/>
                <w:szCs w:val="20"/>
              </w:rPr>
              <w:t>20,1755</w:t>
            </w:r>
          </w:p>
        </w:tc>
        <w:tc>
          <w:tcPr>
            <w:tcW w:w="2436" w:type="dxa"/>
          </w:tcPr>
          <w:p w:rsidR="00E8713A" w:rsidRPr="00317449" w:rsidRDefault="008C6AB4" w:rsidP="00317449">
            <w:pPr>
              <w:spacing w:line="360" w:lineRule="auto"/>
              <w:ind w:firstLine="709"/>
              <w:jc w:val="both"/>
              <w:rPr>
                <w:sz w:val="20"/>
                <w:szCs w:val="20"/>
              </w:rPr>
            </w:pPr>
            <w:r w:rsidRPr="00317449">
              <w:rPr>
                <w:sz w:val="20"/>
                <w:szCs w:val="20"/>
              </w:rPr>
              <w:t>21,2236</w:t>
            </w:r>
          </w:p>
        </w:tc>
      </w:tr>
    </w:tbl>
    <w:p w:rsidR="00082155" w:rsidRDefault="00082155" w:rsidP="00317449">
      <w:pPr>
        <w:spacing w:line="360" w:lineRule="auto"/>
        <w:ind w:firstLine="709"/>
        <w:jc w:val="both"/>
        <w:rPr>
          <w:sz w:val="28"/>
          <w:szCs w:val="28"/>
          <w:lang w:val="uk-UA"/>
        </w:rPr>
      </w:pPr>
    </w:p>
    <w:p w:rsidR="00E8713A" w:rsidRPr="00317449" w:rsidRDefault="00E8713A" w:rsidP="00317449">
      <w:pPr>
        <w:spacing w:line="360" w:lineRule="auto"/>
        <w:ind w:firstLine="709"/>
        <w:jc w:val="both"/>
        <w:rPr>
          <w:sz w:val="28"/>
          <w:szCs w:val="28"/>
        </w:rPr>
      </w:pPr>
      <w:r w:rsidRPr="00317449">
        <w:rPr>
          <w:sz w:val="28"/>
          <w:szCs w:val="28"/>
        </w:rPr>
        <w:t>Анализируя характеристики двух моделей можно при</w:t>
      </w:r>
      <w:r w:rsidR="008C6AB4" w:rsidRPr="00317449">
        <w:rPr>
          <w:sz w:val="28"/>
          <w:szCs w:val="28"/>
        </w:rPr>
        <w:t>йти к выводу о том, что в первой</w:t>
      </w:r>
      <w:r w:rsidRPr="00317449">
        <w:rPr>
          <w:sz w:val="28"/>
          <w:szCs w:val="28"/>
        </w:rPr>
        <w:t xml:space="preserve"> м</w:t>
      </w:r>
      <w:r w:rsidR="008C6AB4" w:rsidRPr="00317449">
        <w:rPr>
          <w:sz w:val="28"/>
          <w:szCs w:val="28"/>
        </w:rPr>
        <w:t>одели меньше ошибка и</w:t>
      </w:r>
      <w:r w:rsidRPr="00317449">
        <w:rPr>
          <w:sz w:val="28"/>
          <w:szCs w:val="28"/>
        </w:rPr>
        <w:t xml:space="preserve"> лучше показатели качества регрессионного уравнения, более того, вторая модель неадекватна, т.е. не соответствует исходным данным и оценкам, полученным при помощи регрессионного анализа и регрессионная модель отражает анализируемые данные не точно. Следовательно, более точной является первая модель.</w:t>
      </w:r>
    </w:p>
    <w:p w:rsidR="00E8713A" w:rsidRPr="00317449" w:rsidRDefault="00E8713A" w:rsidP="00317449">
      <w:pPr>
        <w:spacing w:line="360" w:lineRule="auto"/>
        <w:ind w:firstLine="709"/>
        <w:jc w:val="both"/>
        <w:rPr>
          <w:sz w:val="28"/>
          <w:szCs w:val="28"/>
        </w:rPr>
      </w:pPr>
      <w:r w:rsidRPr="00317449">
        <w:rPr>
          <w:sz w:val="28"/>
          <w:szCs w:val="28"/>
        </w:rPr>
        <w:t xml:space="preserve">Таким образом, модель зависимости уровня рентабельности от числа оборотов оборачиваемых средств в </w:t>
      </w:r>
      <w:r w:rsidR="008C6AB4" w:rsidRPr="00317449">
        <w:rPr>
          <w:sz w:val="28"/>
          <w:szCs w:val="28"/>
        </w:rPr>
        <w:t>квартал будет иметь вид: у = 1,3</w:t>
      </w:r>
      <w:r w:rsidRPr="00317449">
        <w:rPr>
          <w:sz w:val="28"/>
          <w:szCs w:val="28"/>
        </w:rPr>
        <w:t>4х.</w:t>
      </w:r>
      <w:bookmarkStart w:id="0" w:name="_GoBack"/>
      <w:bookmarkEnd w:id="0"/>
    </w:p>
    <w:sectPr w:rsidR="00E8713A" w:rsidRPr="00317449" w:rsidSect="00317449">
      <w:headerReference w:type="even" r:id="rId11"/>
      <w:head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319" w:rsidRDefault="00EA5319">
      <w:r>
        <w:separator/>
      </w:r>
    </w:p>
  </w:endnote>
  <w:endnote w:type="continuationSeparator" w:id="0">
    <w:p w:rsidR="00EA5319" w:rsidRDefault="00EA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319" w:rsidRDefault="00EA5319">
      <w:r>
        <w:separator/>
      </w:r>
    </w:p>
  </w:footnote>
  <w:footnote w:type="continuationSeparator" w:id="0">
    <w:p w:rsidR="00EA5319" w:rsidRDefault="00EA5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285" w:rsidRDefault="00EF3285" w:rsidP="0009714A">
    <w:pPr>
      <w:pStyle w:val="a3"/>
      <w:framePr w:wrap="around" w:vAnchor="text" w:hAnchor="margin" w:xAlign="right" w:y="1"/>
      <w:rPr>
        <w:rStyle w:val="a5"/>
      </w:rPr>
    </w:pPr>
  </w:p>
  <w:p w:rsidR="00EF3285" w:rsidRDefault="00EF3285" w:rsidP="00957AC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285" w:rsidRDefault="00641B6B" w:rsidP="0009714A">
    <w:pPr>
      <w:pStyle w:val="a3"/>
      <w:framePr w:wrap="around" w:vAnchor="text" w:hAnchor="margin" w:xAlign="right" w:y="1"/>
      <w:rPr>
        <w:rStyle w:val="a5"/>
      </w:rPr>
    </w:pPr>
    <w:r>
      <w:rPr>
        <w:rStyle w:val="a5"/>
        <w:noProof/>
      </w:rPr>
      <w:t>2</w:t>
    </w:r>
  </w:p>
  <w:p w:rsidR="00EF3285" w:rsidRDefault="00EF3285" w:rsidP="00957AC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E4F42"/>
    <w:multiLevelType w:val="hybridMultilevel"/>
    <w:tmpl w:val="9A183114"/>
    <w:lvl w:ilvl="0" w:tplc="DE7CF3AC">
      <w:start w:val="1"/>
      <w:numFmt w:val="decimal"/>
      <w:lvlText w:val="%1."/>
      <w:lvlJc w:val="left"/>
      <w:pPr>
        <w:tabs>
          <w:tab w:val="num" w:pos="1395"/>
        </w:tabs>
        <w:ind w:left="1395" w:hanging="85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39F944F0"/>
    <w:multiLevelType w:val="hybridMultilevel"/>
    <w:tmpl w:val="6EF2B54C"/>
    <w:lvl w:ilvl="0" w:tplc="67A0F81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69A11480"/>
    <w:multiLevelType w:val="hybridMultilevel"/>
    <w:tmpl w:val="CC7A08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A944690"/>
    <w:multiLevelType w:val="hybridMultilevel"/>
    <w:tmpl w:val="9F9492B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24A"/>
    <w:rsid w:val="00022CE8"/>
    <w:rsid w:val="00050C82"/>
    <w:rsid w:val="000635B0"/>
    <w:rsid w:val="000663C0"/>
    <w:rsid w:val="00077C18"/>
    <w:rsid w:val="00082155"/>
    <w:rsid w:val="00083973"/>
    <w:rsid w:val="0009714A"/>
    <w:rsid w:val="000D03FB"/>
    <w:rsid w:val="000D6131"/>
    <w:rsid w:val="0010774E"/>
    <w:rsid w:val="00183D51"/>
    <w:rsid w:val="001A3A31"/>
    <w:rsid w:val="001C4017"/>
    <w:rsid w:val="00226D9E"/>
    <w:rsid w:val="00243F19"/>
    <w:rsid w:val="00251465"/>
    <w:rsid w:val="002D52B9"/>
    <w:rsid w:val="002F60CE"/>
    <w:rsid w:val="00305924"/>
    <w:rsid w:val="00317449"/>
    <w:rsid w:val="00330CD5"/>
    <w:rsid w:val="003C2F34"/>
    <w:rsid w:val="003C46B5"/>
    <w:rsid w:val="003D158B"/>
    <w:rsid w:val="003E286B"/>
    <w:rsid w:val="00417B58"/>
    <w:rsid w:val="004627DD"/>
    <w:rsid w:val="0047052A"/>
    <w:rsid w:val="004D7048"/>
    <w:rsid w:val="00523688"/>
    <w:rsid w:val="00525F6A"/>
    <w:rsid w:val="00545EE5"/>
    <w:rsid w:val="00555282"/>
    <w:rsid w:val="00561E56"/>
    <w:rsid w:val="00593BEA"/>
    <w:rsid w:val="00595DB6"/>
    <w:rsid w:val="00611AF7"/>
    <w:rsid w:val="00641B6B"/>
    <w:rsid w:val="006B5B1D"/>
    <w:rsid w:val="006C1D4A"/>
    <w:rsid w:val="006F7593"/>
    <w:rsid w:val="007E1573"/>
    <w:rsid w:val="008407F7"/>
    <w:rsid w:val="00854CE2"/>
    <w:rsid w:val="008C6AB4"/>
    <w:rsid w:val="00957AC8"/>
    <w:rsid w:val="00983E31"/>
    <w:rsid w:val="009C6C62"/>
    <w:rsid w:val="009F6032"/>
    <w:rsid w:val="00A21C02"/>
    <w:rsid w:val="00A65DE5"/>
    <w:rsid w:val="00AD04BF"/>
    <w:rsid w:val="00B914BB"/>
    <w:rsid w:val="00BE3D08"/>
    <w:rsid w:val="00BE62A5"/>
    <w:rsid w:val="00BF62E1"/>
    <w:rsid w:val="00C823F8"/>
    <w:rsid w:val="00C9768D"/>
    <w:rsid w:val="00CC5C31"/>
    <w:rsid w:val="00CD2DD1"/>
    <w:rsid w:val="00CD324A"/>
    <w:rsid w:val="00D224B7"/>
    <w:rsid w:val="00D31DBD"/>
    <w:rsid w:val="00D84188"/>
    <w:rsid w:val="00D86EA2"/>
    <w:rsid w:val="00DE0243"/>
    <w:rsid w:val="00E024FB"/>
    <w:rsid w:val="00E20F2B"/>
    <w:rsid w:val="00E6538B"/>
    <w:rsid w:val="00E8713A"/>
    <w:rsid w:val="00E957B8"/>
    <w:rsid w:val="00EA2CC1"/>
    <w:rsid w:val="00EA5319"/>
    <w:rsid w:val="00EE68BC"/>
    <w:rsid w:val="00EF3285"/>
    <w:rsid w:val="00EF34EE"/>
    <w:rsid w:val="00F2692D"/>
    <w:rsid w:val="00FC0DE8"/>
    <w:rsid w:val="00FC3CE3"/>
    <w:rsid w:val="00FD1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14:defaultImageDpi w14:val="0"/>
  <w15:chartTrackingRefBased/>
  <w15:docId w15:val="{1412BF81-1CD3-4EFD-90CE-BD366587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57AC8"/>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957AC8"/>
    <w:rPr>
      <w:rFonts w:cs="Times New Roman"/>
    </w:rPr>
  </w:style>
  <w:style w:type="paragraph" w:customStyle="1" w:styleId="Default">
    <w:name w:val="Default"/>
    <w:uiPriority w:val="99"/>
    <w:rsid w:val="009F6032"/>
    <w:pPr>
      <w:autoSpaceDE w:val="0"/>
      <w:autoSpaceDN w:val="0"/>
      <w:adjustRightInd w:val="0"/>
    </w:pPr>
    <w:rPr>
      <w:color w:val="000000"/>
      <w:sz w:val="24"/>
      <w:szCs w:val="24"/>
    </w:rPr>
  </w:style>
  <w:style w:type="paragraph" w:customStyle="1" w:styleId="Iauiue">
    <w:name w:val="Iau.iue"/>
    <w:basedOn w:val="Default"/>
    <w:next w:val="Default"/>
    <w:uiPriority w:val="99"/>
    <w:rsid w:val="009F6032"/>
    <w:rPr>
      <w:color w:val="auto"/>
    </w:rPr>
  </w:style>
  <w:style w:type="paragraph" w:styleId="a6">
    <w:name w:val="Body Text Indent"/>
    <w:basedOn w:val="a"/>
    <w:link w:val="a7"/>
    <w:uiPriority w:val="99"/>
    <w:rsid w:val="00EF3285"/>
    <w:pPr>
      <w:ind w:firstLine="720"/>
      <w:jc w:val="both"/>
    </w:pPr>
    <w:rPr>
      <w:szCs w:val="20"/>
    </w:rPr>
  </w:style>
  <w:style w:type="character" w:customStyle="1" w:styleId="a7">
    <w:name w:val="Основной текст с отступом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1981</Words>
  <Characters>11297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 tci</Company>
  <LinksUpToDate>false</LinksUpToDate>
  <CharactersWithSpaces>13252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2</cp:revision>
  <dcterms:created xsi:type="dcterms:W3CDTF">2014-02-22T11:33:00Z</dcterms:created>
  <dcterms:modified xsi:type="dcterms:W3CDTF">2014-02-22T11:33:00Z</dcterms:modified>
</cp:coreProperties>
</file>