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0A06" w:rsidRPr="00FB1160" w:rsidRDefault="00710A06" w:rsidP="00FB1160">
      <w:pPr>
        <w:spacing w:line="360" w:lineRule="auto"/>
        <w:ind w:firstLine="709"/>
        <w:jc w:val="center"/>
        <w:rPr>
          <w:rStyle w:val="FontStyle12"/>
          <w:sz w:val="28"/>
          <w:szCs w:val="28"/>
        </w:rPr>
      </w:pPr>
      <w:r w:rsidRPr="00FB1160">
        <w:rPr>
          <w:rStyle w:val="FontStyle12"/>
          <w:sz w:val="28"/>
          <w:szCs w:val="28"/>
        </w:rPr>
        <w:t>ВЯЗКОУПРУГОЕ ПОВЕДЕНИЕ И РЕЛАКСАЦИОННЫЕ ПРОЦЕССЫ В СИСТЕМЕ ПОЛИМЕРНЫЙ КОМПОЗИТ — ВОДА</w:t>
      </w:r>
    </w:p>
    <w:p w:rsidR="00FB1160" w:rsidRDefault="00FB1160" w:rsidP="00FB1160">
      <w:pPr>
        <w:spacing w:line="360" w:lineRule="auto"/>
        <w:ind w:firstLine="709"/>
        <w:jc w:val="both"/>
        <w:rPr>
          <w:rStyle w:val="FontStyle15"/>
          <w:sz w:val="28"/>
          <w:szCs w:val="28"/>
        </w:rPr>
      </w:pPr>
    </w:p>
    <w:p w:rsidR="00710A06" w:rsidRPr="00FB1160" w:rsidRDefault="00710A06" w:rsidP="00FB1160">
      <w:pPr>
        <w:spacing w:line="360" w:lineRule="auto"/>
        <w:ind w:firstLine="709"/>
        <w:jc w:val="both"/>
        <w:rPr>
          <w:rStyle w:val="FontStyle15"/>
          <w:sz w:val="28"/>
          <w:szCs w:val="28"/>
        </w:rPr>
      </w:pPr>
      <w:r w:rsidRPr="00FB1160">
        <w:rPr>
          <w:rStyle w:val="FontStyle15"/>
          <w:sz w:val="28"/>
          <w:szCs w:val="28"/>
        </w:rPr>
        <w:t>В последние годы широкое применение находят полимерные композиты, где в качестве армирующего наполнителя используется высокомодульное полимерное волокно, а в качестве связующего — эпоксидные смолы. Очень часто изделия из такого рода композитных материалов используются в условиях повышенной влаж</w:t>
      </w:r>
      <w:r w:rsidR="00162698" w:rsidRPr="00FB1160">
        <w:rPr>
          <w:rStyle w:val="FontStyle15"/>
          <w:sz w:val="28"/>
          <w:szCs w:val="28"/>
        </w:rPr>
        <w:t>ности или же в контакте с водной</w:t>
      </w:r>
      <w:r w:rsidRPr="00FB1160">
        <w:rPr>
          <w:rStyle w:val="FontStyle15"/>
          <w:sz w:val="28"/>
          <w:szCs w:val="28"/>
        </w:rPr>
        <w:t xml:space="preserve"> средой. Б связи с этим одной из важных практических задач является исследование влияния влаги на физические и в первую очередь механические свойства полимер-полимерных композитов — органоволокнитов.</w:t>
      </w:r>
    </w:p>
    <w:p w:rsidR="00710A06" w:rsidRPr="00FB1160" w:rsidRDefault="00710A06" w:rsidP="00FB1160">
      <w:pPr>
        <w:spacing w:line="360" w:lineRule="auto"/>
        <w:ind w:firstLine="709"/>
        <w:jc w:val="both"/>
        <w:rPr>
          <w:rStyle w:val="FontStyle15"/>
          <w:sz w:val="28"/>
          <w:szCs w:val="28"/>
        </w:rPr>
      </w:pPr>
      <w:r w:rsidRPr="00FB1160">
        <w:rPr>
          <w:rStyle w:val="FontStyle15"/>
          <w:sz w:val="28"/>
          <w:szCs w:val="28"/>
        </w:rPr>
        <w:t>Эта проблема носит и чрезвычайно интересный научный характер, так как совсем не очевидно, что воздействие влаги на композит можно учесть, предполагая аддитивность воздействия на отдельные компоненты.</w:t>
      </w:r>
    </w:p>
    <w:p w:rsidR="00710A06" w:rsidRPr="00FB1160" w:rsidRDefault="00710A06" w:rsidP="00FB1160">
      <w:pPr>
        <w:spacing w:line="360" w:lineRule="auto"/>
        <w:ind w:firstLine="709"/>
        <w:jc w:val="both"/>
        <w:rPr>
          <w:rStyle w:val="FontStyle15"/>
          <w:sz w:val="28"/>
          <w:szCs w:val="28"/>
        </w:rPr>
      </w:pPr>
      <w:r w:rsidRPr="00FB1160">
        <w:rPr>
          <w:rStyle w:val="FontStyle15"/>
          <w:sz w:val="28"/>
          <w:szCs w:val="28"/>
        </w:rPr>
        <w:t xml:space="preserve">Между тем почти нет работ по исследованию влияния влаги на </w:t>
      </w:r>
      <w:r w:rsidR="002813AC" w:rsidRPr="00FB1160">
        <w:rPr>
          <w:rStyle w:val="FontStyle15"/>
          <w:sz w:val="28"/>
          <w:szCs w:val="28"/>
        </w:rPr>
        <w:t>вязкоупругие</w:t>
      </w:r>
      <w:r w:rsidRPr="00FB1160">
        <w:rPr>
          <w:rStyle w:val="FontStyle15"/>
          <w:sz w:val="28"/>
          <w:szCs w:val="28"/>
        </w:rPr>
        <w:t xml:space="preserve"> свойства органоволокнитов.</w:t>
      </w:r>
    </w:p>
    <w:p w:rsidR="00710A06" w:rsidRPr="00FB1160" w:rsidRDefault="00710A06" w:rsidP="00FB1160">
      <w:pPr>
        <w:spacing w:line="360" w:lineRule="auto"/>
        <w:ind w:firstLine="709"/>
        <w:jc w:val="both"/>
        <w:rPr>
          <w:rStyle w:val="FontStyle15"/>
          <w:sz w:val="28"/>
          <w:szCs w:val="28"/>
        </w:rPr>
      </w:pPr>
      <w:r w:rsidRPr="00FB1160">
        <w:rPr>
          <w:rStyle w:val="FontStyle15"/>
          <w:sz w:val="28"/>
          <w:szCs w:val="28"/>
        </w:rPr>
        <w:t>В связи с этим нами была предпринята попытка изучить влияние влаги на динамические вязкоупругие свойства, молекулярную подвижность и обусловленные ею релаксационные процессы в полимер-полимерных композициях, где армирующим наполнителем служило высокомодульное органоволокно [1], а функции связующего выполняла эпоксидиановая смола ЭДТ-10.</w:t>
      </w:r>
    </w:p>
    <w:p w:rsidR="00710A06" w:rsidRPr="00FB1160" w:rsidRDefault="00710A06" w:rsidP="00FB1160">
      <w:pPr>
        <w:spacing w:line="360" w:lineRule="auto"/>
        <w:ind w:firstLine="709"/>
        <w:jc w:val="both"/>
        <w:rPr>
          <w:rStyle w:val="FontStyle15"/>
          <w:sz w:val="28"/>
          <w:szCs w:val="28"/>
        </w:rPr>
      </w:pPr>
      <w:r w:rsidRPr="00FB1160">
        <w:rPr>
          <w:rStyle w:val="FontStyle15"/>
          <w:sz w:val="28"/>
          <w:szCs w:val="28"/>
        </w:rPr>
        <w:t xml:space="preserve">Образцы композита, высушенные в вакуумном шкафу при комнатной температуре до стабилизации массы, выдерживали в климатической камере «Фейтрон-3001» при 333±3 К в воздушной среде с относительной влажностью 80 и 100%, поддерживаемой с отклонениями до 3—5%, и в дистиллированной воде. Количество сорбированной влаги </w:t>
      </w:r>
      <w:r w:rsidRPr="00FB1160">
        <w:rPr>
          <w:rStyle w:val="FontStyle16"/>
          <w:spacing w:val="0"/>
          <w:sz w:val="28"/>
          <w:szCs w:val="28"/>
          <w:lang w:val="en-GB"/>
        </w:rPr>
        <w:t>W</w:t>
      </w:r>
      <w:r w:rsidRPr="00FB1160">
        <w:rPr>
          <w:rStyle w:val="FontStyle16"/>
          <w:spacing w:val="0"/>
          <w:sz w:val="28"/>
          <w:szCs w:val="28"/>
        </w:rPr>
        <w:t>—</w:t>
      </w:r>
      <w:r w:rsidRPr="00FB1160">
        <w:rPr>
          <w:rStyle w:val="FontStyle16"/>
          <w:spacing w:val="0"/>
          <w:sz w:val="28"/>
          <w:szCs w:val="28"/>
          <w:lang w:val="en-GB"/>
        </w:rPr>
        <w:t>Am</w:t>
      </w:r>
      <w:r w:rsidRPr="00FB1160">
        <w:rPr>
          <w:rStyle w:val="FontStyle16"/>
          <w:spacing w:val="0"/>
          <w:sz w:val="28"/>
          <w:szCs w:val="28"/>
        </w:rPr>
        <w:t>/</w:t>
      </w:r>
      <w:r w:rsidRPr="00FB1160">
        <w:rPr>
          <w:rStyle w:val="FontStyle16"/>
          <w:spacing w:val="0"/>
          <w:sz w:val="28"/>
          <w:szCs w:val="28"/>
          <w:lang w:val="en-GB"/>
        </w:rPr>
        <w:t>m</w:t>
      </w:r>
      <w:r w:rsidRPr="00FB1160">
        <w:rPr>
          <w:rStyle w:val="FontStyle16"/>
          <w:spacing w:val="0"/>
          <w:sz w:val="28"/>
          <w:szCs w:val="28"/>
          <w:vertAlign w:val="subscript"/>
        </w:rPr>
        <w:t>0</w:t>
      </w:r>
      <w:r w:rsidRPr="00FB1160">
        <w:rPr>
          <w:rStyle w:val="FontStyle16"/>
          <w:spacing w:val="0"/>
          <w:sz w:val="28"/>
          <w:szCs w:val="28"/>
        </w:rPr>
        <w:t xml:space="preserve">, </w:t>
      </w:r>
      <w:r w:rsidRPr="00FB1160">
        <w:rPr>
          <w:rStyle w:val="FontStyle15"/>
          <w:sz w:val="28"/>
          <w:szCs w:val="28"/>
        </w:rPr>
        <w:t xml:space="preserve">где </w:t>
      </w:r>
      <w:r w:rsidRPr="00FB1160">
        <w:rPr>
          <w:rStyle w:val="FontStyle16"/>
          <w:spacing w:val="0"/>
          <w:sz w:val="28"/>
          <w:szCs w:val="28"/>
        </w:rPr>
        <w:t>т</w:t>
      </w:r>
      <w:r w:rsidRPr="00FB1160">
        <w:rPr>
          <w:rStyle w:val="FontStyle16"/>
          <w:spacing w:val="0"/>
          <w:sz w:val="28"/>
          <w:szCs w:val="28"/>
          <w:vertAlign w:val="subscript"/>
        </w:rPr>
        <w:t>0</w:t>
      </w:r>
      <w:r w:rsidRPr="00FB1160">
        <w:rPr>
          <w:rStyle w:val="FontStyle16"/>
          <w:spacing w:val="0"/>
          <w:sz w:val="28"/>
          <w:szCs w:val="28"/>
        </w:rPr>
        <w:t xml:space="preserve"> </w:t>
      </w:r>
      <w:r w:rsidRPr="00FB1160">
        <w:rPr>
          <w:rStyle w:val="FontStyle15"/>
          <w:sz w:val="28"/>
          <w:szCs w:val="28"/>
        </w:rPr>
        <w:t>— масса высушенного образца, определяли с помощью аналитических весов АДВ-200М.</w:t>
      </w:r>
    </w:p>
    <w:p w:rsidR="00710A06" w:rsidRPr="00FB1160" w:rsidRDefault="00710A06" w:rsidP="00FB1160">
      <w:pPr>
        <w:spacing w:line="360" w:lineRule="auto"/>
        <w:ind w:firstLine="709"/>
        <w:jc w:val="both"/>
        <w:rPr>
          <w:rStyle w:val="FontStyle15"/>
          <w:sz w:val="28"/>
          <w:szCs w:val="28"/>
        </w:rPr>
      </w:pPr>
      <w:r w:rsidRPr="00FB1160">
        <w:rPr>
          <w:rStyle w:val="FontStyle15"/>
          <w:sz w:val="28"/>
          <w:szCs w:val="28"/>
        </w:rPr>
        <w:t xml:space="preserve">Параметры, характеризующие динамические вязкоупругие свойства (динамический модуль сдвига </w:t>
      </w:r>
      <w:r w:rsidRPr="00FB1160">
        <w:rPr>
          <w:rStyle w:val="FontStyle16"/>
          <w:spacing w:val="0"/>
          <w:sz w:val="28"/>
          <w:szCs w:val="28"/>
          <w:lang w:val="en-GB"/>
        </w:rPr>
        <w:t>G</w:t>
      </w:r>
      <w:r w:rsidRPr="00FB1160">
        <w:rPr>
          <w:rStyle w:val="FontStyle16"/>
          <w:spacing w:val="0"/>
          <w:sz w:val="28"/>
          <w:szCs w:val="28"/>
        </w:rPr>
        <w:t xml:space="preserve">', </w:t>
      </w:r>
      <w:r w:rsidRPr="00FB1160">
        <w:rPr>
          <w:rStyle w:val="FontStyle15"/>
          <w:sz w:val="28"/>
          <w:szCs w:val="28"/>
        </w:rPr>
        <w:t xml:space="preserve">тангенс угла механических потерь </w:t>
      </w:r>
      <w:r w:rsidRPr="00FB1160">
        <w:rPr>
          <w:rStyle w:val="FontStyle15"/>
          <w:sz w:val="28"/>
          <w:szCs w:val="28"/>
          <w:lang w:val="en-GB"/>
        </w:rPr>
        <w:t>tg</w:t>
      </w:r>
      <w:r w:rsidRPr="00FB1160">
        <w:rPr>
          <w:rStyle w:val="FontStyle15"/>
          <w:sz w:val="28"/>
          <w:szCs w:val="28"/>
        </w:rPr>
        <w:t xml:space="preserve">6 и низкочастотную скорость сдвиговых волн </w:t>
      </w:r>
      <w:r w:rsidR="00FB1160" w:rsidRPr="00FB1160">
        <w:rPr>
          <w:rStyle w:val="FontStyle18"/>
          <w:b w:val="0"/>
          <w:i w:val="0"/>
          <w:spacing w:val="0"/>
          <w:sz w:val="28"/>
          <w:szCs w:val="28"/>
          <w:lang w:val="en-GB"/>
        </w:rPr>
        <w:t>c</w:t>
      </w:r>
      <w:r w:rsidR="00FB1160" w:rsidRPr="00FB1160">
        <w:rPr>
          <w:rStyle w:val="FontStyle18"/>
          <w:b w:val="0"/>
          <w:i w:val="0"/>
          <w:spacing w:val="0"/>
          <w:sz w:val="28"/>
          <w:szCs w:val="28"/>
          <w:vertAlign w:val="subscript"/>
          <w:lang w:val="en-GB"/>
        </w:rPr>
        <w:t>t</w:t>
      </w:r>
      <w:r w:rsidRPr="00FB1160">
        <w:rPr>
          <w:rStyle w:val="FontStyle15"/>
          <w:sz w:val="28"/>
          <w:szCs w:val="28"/>
        </w:rPr>
        <w:t xml:space="preserve">), определяли, пользуясь методом свободных крутильных колебаний, в интервале температур 77— 470 К. Для измерения была использована разработанная нами конструкция обратного крутильного маятника, аналогичного описанному ранее [2]. Погрешность измерения величин </w:t>
      </w:r>
      <w:r w:rsidRPr="00FB1160">
        <w:rPr>
          <w:rStyle w:val="FontStyle16"/>
          <w:spacing w:val="0"/>
          <w:sz w:val="28"/>
          <w:szCs w:val="28"/>
          <w:lang w:val="en-GB"/>
        </w:rPr>
        <w:t>G</w:t>
      </w:r>
      <w:r w:rsidRPr="00FB1160">
        <w:rPr>
          <w:rStyle w:val="FontStyle16"/>
          <w:spacing w:val="0"/>
          <w:sz w:val="28"/>
          <w:szCs w:val="28"/>
        </w:rPr>
        <w:t xml:space="preserve">' </w:t>
      </w:r>
      <w:r w:rsidRPr="00FB1160">
        <w:rPr>
          <w:rStyle w:val="FontStyle15"/>
          <w:sz w:val="28"/>
          <w:szCs w:val="28"/>
        </w:rPr>
        <w:t xml:space="preserve">и </w:t>
      </w:r>
      <w:r w:rsidRPr="00FB1160">
        <w:rPr>
          <w:rStyle w:val="FontStyle15"/>
          <w:sz w:val="28"/>
          <w:szCs w:val="28"/>
          <w:lang w:val="en-GB"/>
        </w:rPr>
        <w:t>tg</w:t>
      </w:r>
      <w:r w:rsidR="00FB1160">
        <w:rPr>
          <w:rStyle w:val="FontStyle15"/>
          <w:sz w:val="28"/>
          <w:szCs w:val="28"/>
        </w:rPr>
        <w:t>6</w:t>
      </w:r>
      <w:r w:rsidRPr="00FB1160">
        <w:rPr>
          <w:rStyle w:val="FontStyle15"/>
          <w:sz w:val="28"/>
          <w:szCs w:val="28"/>
        </w:rPr>
        <w:t xml:space="preserve"> составляла в низкотемпературной области 1—2%, в области размягчения связующего 3—5%. Измерения проводили на частоте ~1 Гц. Точность регулирования и измерения температуры ±0,5 К.</w:t>
      </w:r>
    </w:p>
    <w:p w:rsidR="00FB1160" w:rsidRPr="00FB1160" w:rsidRDefault="00710A06" w:rsidP="00FB1160">
      <w:pPr>
        <w:spacing w:line="360" w:lineRule="auto"/>
        <w:ind w:firstLine="709"/>
        <w:jc w:val="both"/>
        <w:rPr>
          <w:rStyle w:val="FontStyle16"/>
          <w:b w:val="0"/>
          <w:i w:val="0"/>
          <w:spacing w:val="0"/>
          <w:sz w:val="28"/>
          <w:szCs w:val="28"/>
        </w:rPr>
      </w:pPr>
      <w:r w:rsidRPr="00FB1160">
        <w:rPr>
          <w:rStyle w:val="FontStyle15"/>
          <w:sz w:val="28"/>
          <w:szCs w:val="28"/>
        </w:rPr>
        <w:t>Результаты измерений динамических свойств исходных образцов, поглотивших 8,0 и 20,6% влаги, представлены на рис. 1 и 2. Из рис. 1 видно, что можно выделить три области вязкоупругого поведения полимерного</w:t>
      </w:r>
      <w:r w:rsidR="00FB1160" w:rsidRPr="00FB1160">
        <w:rPr>
          <w:rStyle w:val="FontStyle16"/>
          <w:b w:val="0"/>
          <w:i w:val="0"/>
          <w:spacing w:val="0"/>
          <w:sz w:val="28"/>
          <w:szCs w:val="28"/>
        </w:rPr>
        <w:t xml:space="preserve"> композита: высокотемпературное плато, переходную зону и область температур, расположенную от 233 до 77 К.</w:t>
      </w:r>
    </w:p>
    <w:p w:rsidR="00FB1160" w:rsidRPr="00FB1160" w:rsidRDefault="00FB1160" w:rsidP="00FB1160">
      <w:pPr>
        <w:spacing w:line="360" w:lineRule="auto"/>
        <w:ind w:firstLine="709"/>
        <w:jc w:val="both"/>
        <w:rPr>
          <w:rStyle w:val="FontStyle15"/>
          <w:sz w:val="28"/>
          <w:szCs w:val="28"/>
        </w:rPr>
      </w:pPr>
    </w:p>
    <w:p w:rsidR="00710A06" w:rsidRPr="00FB1160" w:rsidRDefault="009214D0" w:rsidP="00FB116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6.5pt;height:114pt">
            <v:imagedata r:id="rId5" o:title=""/>
          </v:shape>
        </w:pict>
      </w:r>
    </w:p>
    <w:p w:rsidR="00710A06" w:rsidRDefault="00710A06" w:rsidP="00FB1160">
      <w:pPr>
        <w:spacing w:line="360" w:lineRule="auto"/>
        <w:ind w:firstLine="709"/>
        <w:jc w:val="both"/>
        <w:rPr>
          <w:rStyle w:val="FontStyle18"/>
          <w:sz w:val="28"/>
          <w:szCs w:val="28"/>
        </w:rPr>
      </w:pPr>
      <w:r w:rsidRPr="00FB1160">
        <w:rPr>
          <w:rStyle w:val="FontStyle15"/>
          <w:sz w:val="28"/>
          <w:szCs w:val="28"/>
        </w:rPr>
        <w:t xml:space="preserve">Рис. 1. Температурные зависимости </w:t>
      </w:r>
      <w:r w:rsidRPr="00FB1160">
        <w:rPr>
          <w:rStyle w:val="FontStyle18"/>
          <w:sz w:val="28"/>
          <w:szCs w:val="28"/>
          <w:lang w:val="en-GB"/>
        </w:rPr>
        <w:t>G</w:t>
      </w:r>
      <w:r w:rsidRPr="00FB1160">
        <w:rPr>
          <w:rStyle w:val="FontStyle18"/>
          <w:sz w:val="28"/>
          <w:szCs w:val="28"/>
        </w:rPr>
        <w:t xml:space="preserve">' </w:t>
      </w:r>
      <w:r w:rsidR="00FB1160" w:rsidRPr="00FB1160">
        <w:rPr>
          <w:rStyle w:val="FontStyle18"/>
          <w:sz w:val="28"/>
          <w:szCs w:val="28"/>
        </w:rPr>
        <w:t>(</w:t>
      </w:r>
      <w:r w:rsidRPr="00FB1160">
        <w:rPr>
          <w:rStyle w:val="FontStyle18"/>
          <w:sz w:val="28"/>
          <w:szCs w:val="28"/>
        </w:rPr>
        <w:t xml:space="preserve">1-3) </w:t>
      </w:r>
      <w:r w:rsidRPr="00FB1160">
        <w:rPr>
          <w:rStyle w:val="FontStyle15"/>
          <w:sz w:val="28"/>
          <w:szCs w:val="28"/>
        </w:rPr>
        <w:t xml:space="preserve">и </w:t>
      </w:r>
      <w:r w:rsidRPr="00FB1160">
        <w:rPr>
          <w:rStyle w:val="FontStyle15"/>
          <w:sz w:val="28"/>
          <w:szCs w:val="28"/>
          <w:lang w:val="en-GB"/>
        </w:rPr>
        <w:t>tg</w:t>
      </w:r>
      <w:r w:rsidR="00FB1160">
        <w:rPr>
          <w:rStyle w:val="FontStyle15"/>
          <w:sz w:val="28"/>
          <w:szCs w:val="28"/>
        </w:rPr>
        <w:t>6</w:t>
      </w:r>
      <w:r w:rsidRPr="00FB1160">
        <w:rPr>
          <w:rStyle w:val="FontStyle15"/>
          <w:sz w:val="28"/>
          <w:szCs w:val="28"/>
        </w:rPr>
        <w:t xml:space="preserve"> </w:t>
      </w:r>
      <w:r w:rsidR="00FB1160" w:rsidRPr="00FB1160">
        <w:rPr>
          <w:rStyle w:val="FontStyle18"/>
          <w:sz w:val="28"/>
          <w:szCs w:val="28"/>
          <w:lang w:val="en-GB"/>
        </w:rPr>
        <w:t>G</w:t>
      </w:r>
      <w:r w:rsidR="00FB1160" w:rsidRPr="00FB1160">
        <w:rPr>
          <w:rStyle w:val="FontStyle18"/>
          <w:sz w:val="28"/>
          <w:szCs w:val="28"/>
        </w:rPr>
        <w:t xml:space="preserve">' (1-3) </w:t>
      </w:r>
      <w:r w:rsidRPr="00FB1160">
        <w:rPr>
          <w:rStyle w:val="FontStyle15"/>
          <w:sz w:val="28"/>
          <w:szCs w:val="28"/>
        </w:rPr>
        <w:t xml:space="preserve">образцов органопластика, содержащих 0 </w:t>
      </w:r>
      <w:r w:rsidRPr="00FB1160">
        <w:rPr>
          <w:rStyle w:val="FontStyle18"/>
          <w:sz w:val="28"/>
          <w:szCs w:val="28"/>
        </w:rPr>
        <w:t xml:space="preserve">(1, 1'), </w:t>
      </w:r>
      <w:r w:rsidRPr="00FB1160">
        <w:rPr>
          <w:rStyle w:val="FontStyle15"/>
          <w:sz w:val="28"/>
          <w:szCs w:val="28"/>
        </w:rPr>
        <w:t xml:space="preserve">8,0 </w:t>
      </w:r>
      <w:r w:rsidRPr="00FB1160">
        <w:rPr>
          <w:rStyle w:val="FontStyle18"/>
          <w:sz w:val="28"/>
          <w:szCs w:val="28"/>
        </w:rPr>
        <w:t xml:space="preserve">(2, 2') </w:t>
      </w:r>
      <w:r w:rsidRPr="00FB1160">
        <w:rPr>
          <w:rStyle w:val="FontStyle15"/>
          <w:sz w:val="28"/>
          <w:szCs w:val="28"/>
        </w:rPr>
        <w:t xml:space="preserve">и 20,6% влаги </w:t>
      </w:r>
      <w:r w:rsidRPr="00FB1160">
        <w:rPr>
          <w:rStyle w:val="FontStyle18"/>
          <w:sz w:val="28"/>
          <w:szCs w:val="28"/>
        </w:rPr>
        <w:t>(3, 3')</w:t>
      </w:r>
    </w:p>
    <w:p w:rsidR="00FB1160" w:rsidRPr="00FB1160" w:rsidRDefault="00FB1160" w:rsidP="00FB1160">
      <w:pPr>
        <w:spacing w:line="360" w:lineRule="auto"/>
        <w:ind w:firstLine="709"/>
        <w:jc w:val="both"/>
        <w:rPr>
          <w:rStyle w:val="FontStyle18"/>
          <w:sz w:val="28"/>
          <w:szCs w:val="28"/>
        </w:rPr>
      </w:pPr>
    </w:p>
    <w:p w:rsidR="006F4D11" w:rsidRPr="00FB1160" w:rsidRDefault="009214D0" w:rsidP="00FB116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26" type="#_x0000_t75" style="width:1in;height:108pt">
            <v:imagedata r:id="rId6" o:title=""/>
          </v:shape>
        </w:pict>
      </w:r>
    </w:p>
    <w:p w:rsidR="00FB1160" w:rsidRPr="00FB1160" w:rsidRDefault="00FB1160" w:rsidP="00FB1160">
      <w:pPr>
        <w:spacing w:line="360" w:lineRule="auto"/>
        <w:ind w:firstLine="709"/>
        <w:jc w:val="both"/>
        <w:rPr>
          <w:rStyle w:val="FontStyle15"/>
          <w:sz w:val="28"/>
          <w:szCs w:val="28"/>
        </w:rPr>
      </w:pPr>
      <w:r w:rsidRPr="00FB1160">
        <w:rPr>
          <w:rStyle w:val="FontStyle15"/>
          <w:sz w:val="28"/>
          <w:szCs w:val="28"/>
        </w:rPr>
        <w:t xml:space="preserve">Рис. 2. Температурные зависимости </w:t>
      </w:r>
      <w:r w:rsidRPr="00FB1160">
        <w:rPr>
          <w:rStyle w:val="FontStyle15"/>
          <w:sz w:val="28"/>
          <w:szCs w:val="28"/>
          <w:lang w:val="en-GB"/>
        </w:rPr>
        <w:t>tg</w:t>
      </w:r>
      <w:r w:rsidRPr="00FB1160">
        <w:rPr>
          <w:rStyle w:val="FontStyle15"/>
          <w:sz w:val="28"/>
          <w:szCs w:val="28"/>
        </w:rPr>
        <w:t xml:space="preserve">6" органопластика, содержащего 0 </w:t>
      </w:r>
      <w:r w:rsidRPr="00FB1160">
        <w:rPr>
          <w:rStyle w:val="FontStyle18"/>
          <w:sz w:val="28"/>
          <w:szCs w:val="28"/>
        </w:rPr>
        <w:t xml:space="preserve">(1); </w:t>
      </w:r>
      <w:r w:rsidRPr="00FB1160">
        <w:rPr>
          <w:rStyle w:val="FontStyle15"/>
          <w:sz w:val="28"/>
          <w:szCs w:val="28"/>
        </w:rPr>
        <w:t xml:space="preserve">8,0 </w:t>
      </w:r>
      <w:r w:rsidRPr="00FB1160">
        <w:rPr>
          <w:rStyle w:val="FontStyle18"/>
          <w:sz w:val="28"/>
          <w:szCs w:val="28"/>
        </w:rPr>
        <w:t xml:space="preserve">(2) </w:t>
      </w:r>
      <w:r w:rsidRPr="00FB1160">
        <w:rPr>
          <w:rStyle w:val="FontStyle15"/>
          <w:sz w:val="28"/>
          <w:szCs w:val="28"/>
        </w:rPr>
        <w:t xml:space="preserve">и 20,6% влаги </w:t>
      </w:r>
      <w:r w:rsidRPr="00FB1160">
        <w:rPr>
          <w:rStyle w:val="FontStyle18"/>
          <w:sz w:val="28"/>
          <w:szCs w:val="28"/>
        </w:rPr>
        <w:t xml:space="preserve">(3), </w:t>
      </w:r>
      <w:r w:rsidRPr="00FB1160">
        <w:rPr>
          <w:rStyle w:val="FontStyle15"/>
          <w:sz w:val="28"/>
          <w:szCs w:val="28"/>
        </w:rPr>
        <w:t>в области а-релаксации</w:t>
      </w:r>
    </w:p>
    <w:p w:rsidR="00710A06" w:rsidRPr="00FB1160" w:rsidRDefault="00FB1160" w:rsidP="00FB1160">
      <w:pPr>
        <w:spacing w:line="360" w:lineRule="auto"/>
        <w:ind w:firstLine="709"/>
        <w:jc w:val="both"/>
        <w:rPr>
          <w:rStyle w:val="FontStyle17"/>
          <w:b w:val="0"/>
          <w:i w:val="0"/>
          <w:spacing w:val="0"/>
          <w:sz w:val="28"/>
          <w:szCs w:val="28"/>
        </w:rPr>
      </w:pPr>
      <w:r>
        <w:rPr>
          <w:rStyle w:val="FontStyle16"/>
          <w:b w:val="0"/>
          <w:i w:val="0"/>
          <w:spacing w:val="0"/>
          <w:sz w:val="28"/>
          <w:szCs w:val="28"/>
        </w:rPr>
        <w:br w:type="page"/>
      </w:r>
      <w:r w:rsidR="00710A06" w:rsidRPr="00FB1160">
        <w:rPr>
          <w:rStyle w:val="FontStyle16"/>
          <w:b w:val="0"/>
          <w:i w:val="0"/>
          <w:spacing w:val="0"/>
          <w:sz w:val="28"/>
          <w:szCs w:val="28"/>
        </w:rPr>
        <w:t xml:space="preserve">В интервале температур 373 — 470 К динамический модуль сдвига </w:t>
      </w:r>
      <w:r w:rsidR="00710A06" w:rsidRPr="00FB1160">
        <w:rPr>
          <w:rStyle w:val="FontStyle17"/>
          <w:b w:val="0"/>
          <w:i w:val="0"/>
          <w:spacing w:val="0"/>
          <w:sz w:val="28"/>
          <w:szCs w:val="28"/>
          <w:lang w:val="en-GB"/>
        </w:rPr>
        <w:t>G</w:t>
      </w:r>
      <w:r w:rsidR="00710A06" w:rsidRPr="00FB1160">
        <w:rPr>
          <w:rStyle w:val="FontStyle17"/>
          <w:b w:val="0"/>
          <w:i w:val="0"/>
          <w:spacing w:val="0"/>
          <w:sz w:val="28"/>
          <w:szCs w:val="28"/>
        </w:rPr>
        <w:t xml:space="preserve">' </w:t>
      </w:r>
      <w:r w:rsidR="00710A06" w:rsidRPr="00FB1160">
        <w:rPr>
          <w:rStyle w:val="FontStyle16"/>
          <w:b w:val="0"/>
          <w:i w:val="0"/>
          <w:spacing w:val="0"/>
          <w:sz w:val="28"/>
          <w:szCs w:val="28"/>
        </w:rPr>
        <w:t xml:space="preserve">или не зависит от температуры, или слабо возрастает с ее увеличением. При этом влага слабо влияет на величину </w:t>
      </w:r>
      <w:r w:rsidR="00710A06" w:rsidRPr="00FB1160">
        <w:rPr>
          <w:rStyle w:val="FontStyle17"/>
          <w:b w:val="0"/>
          <w:i w:val="0"/>
          <w:spacing w:val="0"/>
          <w:sz w:val="28"/>
          <w:szCs w:val="28"/>
          <w:lang w:val="en-GB"/>
        </w:rPr>
        <w:t>G</w:t>
      </w:r>
      <w:r w:rsidR="00710A06" w:rsidRPr="00FB1160">
        <w:rPr>
          <w:rStyle w:val="FontStyle17"/>
          <w:b w:val="0"/>
          <w:i w:val="0"/>
          <w:spacing w:val="0"/>
          <w:sz w:val="28"/>
          <w:szCs w:val="28"/>
        </w:rPr>
        <w:t>'.</w:t>
      </w:r>
    </w:p>
    <w:p w:rsidR="00710A06" w:rsidRPr="00FB1160" w:rsidRDefault="00710A06" w:rsidP="00FB1160">
      <w:pPr>
        <w:spacing w:line="360" w:lineRule="auto"/>
        <w:ind w:firstLine="709"/>
        <w:jc w:val="both"/>
        <w:rPr>
          <w:rStyle w:val="FontStyle16"/>
          <w:b w:val="0"/>
          <w:i w:val="0"/>
          <w:spacing w:val="0"/>
          <w:sz w:val="28"/>
          <w:szCs w:val="28"/>
        </w:rPr>
      </w:pPr>
      <w:r w:rsidRPr="00FB1160">
        <w:rPr>
          <w:rStyle w:val="FontStyle16"/>
          <w:b w:val="0"/>
          <w:i w:val="0"/>
          <w:spacing w:val="0"/>
          <w:sz w:val="28"/>
          <w:szCs w:val="28"/>
        </w:rPr>
        <w:t>Интервал температур 233 — 363 К охватывает область перехода связующего из высокоэластического в стеклообразное состояние и включает в себя некоторую часть области стеклообразного состояния. Температура стеклования высушенного композита составляет 324 К, содержащего 8% влаги — 310 К, содержащего 20,6% влаги — 303 К. Таким образом, даже у образца с максимальным количеством влаги вторая область простирается в область стеклообразного состояния на 70 К.</w:t>
      </w:r>
    </w:p>
    <w:p w:rsidR="00710A06" w:rsidRPr="00FB1160" w:rsidRDefault="00710A06" w:rsidP="00FB1160">
      <w:pPr>
        <w:spacing w:line="360" w:lineRule="auto"/>
        <w:ind w:firstLine="709"/>
        <w:jc w:val="both"/>
        <w:rPr>
          <w:rStyle w:val="FontStyle16"/>
          <w:b w:val="0"/>
          <w:i w:val="0"/>
          <w:spacing w:val="0"/>
          <w:sz w:val="28"/>
          <w:szCs w:val="28"/>
        </w:rPr>
      </w:pPr>
      <w:r w:rsidRPr="00FB1160">
        <w:rPr>
          <w:rStyle w:val="FontStyle16"/>
          <w:b w:val="0"/>
          <w:i w:val="0"/>
          <w:spacing w:val="0"/>
          <w:sz w:val="28"/>
          <w:szCs w:val="28"/>
        </w:rPr>
        <w:t xml:space="preserve">Анализ зависимости </w:t>
      </w:r>
      <w:r w:rsidRPr="00FB1160">
        <w:rPr>
          <w:rStyle w:val="FontStyle17"/>
          <w:b w:val="0"/>
          <w:i w:val="0"/>
          <w:spacing w:val="0"/>
          <w:sz w:val="28"/>
          <w:szCs w:val="28"/>
          <w:lang w:val="en-GB"/>
        </w:rPr>
        <w:t>G</w:t>
      </w:r>
      <w:r w:rsidRPr="00FB1160">
        <w:rPr>
          <w:rStyle w:val="FontStyle17"/>
          <w:b w:val="0"/>
          <w:i w:val="0"/>
          <w:spacing w:val="0"/>
          <w:sz w:val="28"/>
          <w:szCs w:val="28"/>
        </w:rPr>
        <w:t>'=</w:t>
      </w:r>
      <w:r w:rsidRPr="00FB1160">
        <w:rPr>
          <w:rStyle w:val="FontStyle17"/>
          <w:b w:val="0"/>
          <w:i w:val="0"/>
          <w:spacing w:val="0"/>
          <w:sz w:val="28"/>
          <w:szCs w:val="28"/>
          <w:lang w:val="en-GB"/>
        </w:rPr>
        <w:t>f</w:t>
      </w:r>
      <w:r w:rsidRPr="00FB1160">
        <w:rPr>
          <w:rStyle w:val="FontStyle17"/>
          <w:b w:val="0"/>
          <w:i w:val="0"/>
          <w:spacing w:val="0"/>
          <w:sz w:val="28"/>
          <w:szCs w:val="28"/>
        </w:rPr>
        <w:t>(</w:t>
      </w:r>
      <w:r w:rsidRPr="00FB1160">
        <w:rPr>
          <w:rStyle w:val="FontStyle17"/>
          <w:b w:val="0"/>
          <w:i w:val="0"/>
          <w:spacing w:val="0"/>
          <w:sz w:val="28"/>
          <w:szCs w:val="28"/>
          <w:lang w:val="en-GB"/>
        </w:rPr>
        <w:t>T</w:t>
      </w:r>
      <w:r w:rsidRPr="00FB1160">
        <w:rPr>
          <w:rStyle w:val="FontStyle17"/>
          <w:b w:val="0"/>
          <w:i w:val="0"/>
          <w:spacing w:val="0"/>
          <w:sz w:val="28"/>
          <w:szCs w:val="28"/>
        </w:rPr>
        <w:t xml:space="preserve">) </w:t>
      </w:r>
      <w:r w:rsidRPr="00FB1160">
        <w:rPr>
          <w:rStyle w:val="FontStyle16"/>
          <w:b w:val="0"/>
          <w:i w:val="0"/>
          <w:spacing w:val="0"/>
          <w:sz w:val="28"/>
          <w:szCs w:val="28"/>
        </w:rPr>
        <w:t xml:space="preserve">в этой области температур показывает, что вода является пластификатором исследуемого композита. В этой области величина </w:t>
      </w:r>
      <w:r w:rsidRPr="00FB1160">
        <w:rPr>
          <w:rStyle w:val="FontStyle17"/>
          <w:b w:val="0"/>
          <w:i w:val="0"/>
          <w:spacing w:val="0"/>
          <w:sz w:val="28"/>
          <w:szCs w:val="28"/>
          <w:lang w:val="en-GB"/>
        </w:rPr>
        <w:t>G</w:t>
      </w:r>
      <w:r w:rsidRPr="00FB1160">
        <w:rPr>
          <w:rStyle w:val="FontStyle17"/>
          <w:b w:val="0"/>
          <w:i w:val="0"/>
          <w:spacing w:val="0"/>
          <w:sz w:val="28"/>
          <w:szCs w:val="28"/>
        </w:rPr>
        <w:t xml:space="preserve">' </w:t>
      </w:r>
      <w:r w:rsidRPr="00FB1160">
        <w:rPr>
          <w:rStyle w:val="FontStyle16"/>
          <w:b w:val="0"/>
          <w:i w:val="0"/>
          <w:spacing w:val="0"/>
          <w:sz w:val="28"/>
          <w:szCs w:val="28"/>
        </w:rPr>
        <w:t>убывает с ростом концентрации пластификатора.</w:t>
      </w:r>
    </w:p>
    <w:p w:rsidR="00710A06" w:rsidRPr="00FB1160" w:rsidRDefault="00710A06" w:rsidP="00FB1160">
      <w:pPr>
        <w:spacing w:line="360" w:lineRule="auto"/>
        <w:ind w:firstLine="709"/>
        <w:jc w:val="both"/>
        <w:rPr>
          <w:rStyle w:val="FontStyle16"/>
          <w:b w:val="0"/>
          <w:i w:val="0"/>
          <w:spacing w:val="0"/>
          <w:sz w:val="28"/>
          <w:szCs w:val="28"/>
        </w:rPr>
      </w:pPr>
      <w:r w:rsidRPr="00FB1160">
        <w:rPr>
          <w:rStyle w:val="FontStyle16"/>
          <w:b w:val="0"/>
          <w:i w:val="0"/>
          <w:spacing w:val="0"/>
          <w:sz w:val="28"/>
          <w:szCs w:val="28"/>
        </w:rPr>
        <w:t xml:space="preserve">По-иному зависит динамический модуль сдвига от концентрации влаги при температурах ниже 233 К. Здесь наблюдается «аномальная» зависимость </w:t>
      </w:r>
      <w:r w:rsidRPr="00FB1160">
        <w:rPr>
          <w:rStyle w:val="FontStyle17"/>
          <w:b w:val="0"/>
          <w:i w:val="0"/>
          <w:spacing w:val="0"/>
          <w:sz w:val="28"/>
          <w:szCs w:val="28"/>
          <w:lang w:val="en-GB"/>
        </w:rPr>
        <w:t>G</w:t>
      </w:r>
      <w:r w:rsidRPr="00FB1160">
        <w:rPr>
          <w:rStyle w:val="FontStyle17"/>
          <w:b w:val="0"/>
          <w:i w:val="0"/>
          <w:spacing w:val="0"/>
          <w:sz w:val="28"/>
          <w:szCs w:val="28"/>
        </w:rPr>
        <w:t xml:space="preserve">' </w:t>
      </w:r>
      <w:r w:rsidRPr="00FB1160">
        <w:rPr>
          <w:rStyle w:val="FontStyle16"/>
          <w:b w:val="0"/>
          <w:i w:val="0"/>
          <w:spacing w:val="0"/>
          <w:sz w:val="28"/>
          <w:szCs w:val="28"/>
        </w:rPr>
        <w:t xml:space="preserve">от концентрации влаги — с ростом содержания воды в композите </w:t>
      </w:r>
      <w:r w:rsidRPr="00FB1160">
        <w:rPr>
          <w:rStyle w:val="FontStyle17"/>
          <w:b w:val="0"/>
          <w:i w:val="0"/>
          <w:spacing w:val="0"/>
          <w:sz w:val="28"/>
          <w:szCs w:val="28"/>
          <w:lang w:val="en-GB"/>
        </w:rPr>
        <w:t>G</w:t>
      </w:r>
      <w:r w:rsidRPr="00FB1160">
        <w:rPr>
          <w:rStyle w:val="FontStyle17"/>
          <w:b w:val="0"/>
          <w:i w:val="0"/>
          <w:spacing w:val="0"/>
          <w:sz w:val="28"/>
          <w:szCs w:val="28"/>
        </w:rPr>
        <w:t xml:space="preserve">' </w:t>
      </w:r>
      <w:r w:rsidRPr="00FB1160">
        <w:rPr>
          <w:rStyle w:val="FontStyle16"/>
          <w:b w:val="0"/>
          <w:i w:val="0"/>
          <w:spacing w:val="0"/>
          <w:sz w:val="28"/>
          <w:szCs w:val="28"/>
        </w:rPr>
        <w:t xml:space="preserve">существенно возрастает. Если в высушенном органопластике величина </w:t>
      </w:r>
      <w:r w:rsidRPr="00FB1160">
        <w:rPr>
          <w:rStyle w:val="FontStyle17"/>
          <w:b w:val="0"/>
          <w:i w:val="0"/>
          <w:spacing w:val="0"/>
          <w:sz w:val="28"/>
          <w:szCs w:val="28"/>
          <w:lang w:val="en-GB"/>
        </w:rPr>
        <w:t>G</w:t>
      </w:r>
      <w:r w:rsidRPr="00FB1160">
        <w:rPr>
          <w:rStyle w:val="FontStyle17"/>
          <w:b w:val="0"/>
          <w:i w:val="0"/>
          <w:spacing w:val="0"/>
          <w:sz w:val="28"/>
          <w:szCs w:val="28"/>
        </w:rPr>
        <w:t xml:space="preserve">', </w:t>
      </w:r>
      <w:r w:rsidRPr="00FB1160">
        <w:rPr>
          <w:rStyle w:val="FontStyle16"/>
          <w:b w:val="0"/>
          <w:i w:val="0"/>
          <w:spacing w:val="0"/>
          <w:sz w:val="28"/>
          <w:szCs w:val="28"/>
        </w:rPr>
        <w:t xml:space="preserve">измеренная при 77 К, равна 2,25 ГПа, то в образце, содержащем 20,6% воды, </w:t>
      </w:r>
      <w:r w:rsidRPr="00FB1160">
        <w:rPr>
          <w:rStyle w:val="FontStyle16"/>
          <w:b w:val="0"/>
          <w:i w:val="0"/>
          <w:spacing w:val="0"/>
          <w:sz w:val="28"/>
          <w:szCs w:val="28"/>
          <w:lang w:val="en-GB"/>
        </w:rPr>
        <w:t>G</w:t>
      </w:r>
      <w:r w:rsidRPr="00FB1160">
        <w:rPr>
          <w:rStyle w:val="FontStyle16"/>
          <w:b w:val="0"/>
          <w:i w:val="0"/>
          <w:spacing w:val="0"/>
          <w:sz w:val="28"/>
          <w:szCs w:val="28"/>
        </w:rPr>
        <w:t xml:space="preserve">'=2,93 ГПа. Таким образом, величина «аномального» возрастания </w:t>
      </w:r>
      <w:r w:rsidRPr="00FB1160">
        <w:rPr>
          <w:rStyle w:val="FontStyle17"/>
          <w:b w:val="0"/>
          <w:i w:val="0"/>
          <w:spacing w:val="0"/>
          <w:sz w:val="28"/>
          <w:szCs w:val="28"/>
          <w:lang w:val="en-GB"/>
        </w:rPr>
        <w:t>G</w:t>
      </w:r>
      <w:r w:rsidRPr="00FB1160">
        <w:rPr>
          <w:rStyle w:val="FontStyle17"/>
          <w:b w:val="0"/>
          <w:i w:val="0"/>
          <w:spacing w:val="0"/>
          <w:sz w:val="28"/>
          <w:szCs w:val="28"/>
        </w:rPr>
        <w:t xml:space="preserve">' </w:t>
      </w:r>
      <w:r w:rsidRPr="00FB1160">
        <w:rPr>
          <w:rStyle w:val="FontStyle16"/>
          <w:b w:val="0"/>
          <w:i w:val="0"/>
          <w:spacing w:val="0"/>
          <w:sz w:val="28"/>
          <w:szCs w:val="28"/>
        </w:rPr>
        <w:t>с увеличением содержания воды составляет ~30%, что по крайней мере в 10 раз превышает возможную погрешность эксперимента.</w:t>
      </w:r>
    </w:p>
    <w:p w:rsidR="00710A06" w:rsidRPr="00FB1160" w:rsidRDefault="00710A06" w:rsidP="00FB1160">
      <w:pPr>
        <w:spacing w:line="360" w:lineRule="auto"/>
        <w:ind w:firstLine="709"/>
        <w:jc w:val="both"/>
        <w:rPr>
          <w:rStyle w:val="FontStyle16"/>
          <w:b w:val="0"/>
          <w:i w:val="0"/>
          <w:spacing w:val="0"/>
          <w:sz w:val="28"/>
          <w:szCs w:val="28"/>
        </w:rPr>
      </w:pPr>
      <w:r w:rsidRPr="00FB1160">
        <w:rPr>
          <w:rStyle w:val="FontStyle16"/>
          <w:b w:val="0"/>
          <w:i w:val="0"/>
          <w:spacing w:val="0"/>
          <w:sz w:val="28"/>
          <w:szCs w:val="28"/>
        </w:rPr>
        <w:t xml:space="preserve">На первый взгляд кажется, что аномальная зависимость </w:t>
      </w:r>
      <w:r w:rsidRPr="00FB1160">
        <w:rPr>
          <w:rStyle w:val="FontStyle17"/>
          <w:b w:val="0"/>
          <w:i w:val="0"/>
          <w:spacing w:val="0"/>
          <w:sz w:val="28"/>
          <w:szCs w:val="28"/>
          <w:lang w:val="en-GB"/>
        </w:rPr>
        <w:t>G</w:t>
      </w:r>
      <w:r w:rsidRPr="00FB1160">
        <w:rPr>
          <w:rStyle w:val="FontStyle17"/>
          <w:b w:val="0"/>
          <w:i w:val="0"/>
          <w:spacing w:val="0"/>
          <w:sz w:val="28"/>
          <w:szCs w:val="28"/>
        </w:rPr>
        <w:t xml:space="preserve">' </w:t>
      </w:r>
      <w:r w:rsidRPr="00FB1160">
        <w:rPr>
          <w:rStyle w:val="FontStyle16"/>
          <w:b w:val="0"/>
          <w:i w:val="0"/>
          <w:spacing w:val="0"/>
          <w:sz w:val="28"/>
          <w:szCs w:val="28"/>
        </w:rPr>
        <w:t xml:space="preserve">от концентрации пластификатора свидетельствует о явлении «антипластификации». Однако имеется много оснований предполагать, что обнаруженная нами аномалия не может быть объяснена антипластифицирующим действием воды. Действительно, известно [3], что в случае антипластификации область инверсии, в которой меняется характер зависимости </w:t>
      </w:r>
      <w:r w:rsidRPr="00FB1160">
        <w:rPr>
          <w:rStyle w:val="FontStyle17"/>
          <w:b w:val="0"/>
          <w:i w:val="0"/>
          <w:spacing w:val="0"/>
          <w:sz w:val="28"/>
          <w:szCs w:val="28"/>
          <w:lang w:val="en-GB"/>
        </w:rPr>
        <w:t>G</w:t>
      </w:r>
      <w:r w:rsidRPr="00FB1160">
        <w:rPr>
          <w:rStyle w:val="FontStyle17"/>
          <w:b w:val="0"/>
          <w:i w:val="0"/>
          <w:spacing w:val="0"/>
          <w:sz w:val="28"/>
          <w:szCs w:val="28"/>
        </w:rPr>
        <w:t xml:space="preserve">' </w:t>
      </w:r>
      <w:r w:rsidRPr="00FB1160">
        <w:rPr>
          <w:rStyle w:val="FontStyle16"/>
          <w:b w:val="0"/>
          <w:i w:val="0"/>
          <w:spacing w:val="0"/>
          <w:sz w:val="28"/>
          <w:szCs w:val="28"/>
        </w:rPr>
        <w:t>от Чаднцентрации пластификатора, расположена вблизи температуры стеклования исследуемых композиций. В нашем же случае можно говорить не об области, а о точке инверсии, которая расположена при 233 К. Следует заметить, что эта точка инверсии расположена в области стеклообразного состояния вдали от температуры стеклования (на 70—90 К) каждого из исследуемых образцов.</w:t>
      </w:r>
    </w:p>
    <w:p w:rsidR="00710A06" w:rsidRPr="00FB1160" w:rsidRDefault="00710A06" w:rsidP="00FB1160">
      <w:pPr>
        <w:spacing w:line="360" w:lineRule="auto"/>
        <w:ind w:firstLine="709"/>
        <w:jc w:val="both"/>
        <w:rPr>
          <w:rStyle w:val="FontStyle16"/>
          <w:b w:val="0"/>
          <w:i w:val="0"/>
          <w:spacing w:val="0"/>
          <w:sz w:val="28"/>
          <w:szCs w:val="28"/>
        </w:rPr>
      </w:pPr>
      <w:r w:rsidRPr="00FB1160">
        <w:rPr>
          <w:rStyle w:val="FontStyle16"/>
          <w:b w:val="0"/>
          <w:i w:val="0"/>
          <w:spacing w:val="0"/>
          <w:sz w:val="28"/>
          <w:szCs w:val="28"/>
        </w:rPr>
        <w:t>Это явление никогда не наблюдалось ранее в случае антипластификации. Другим типичным признаком антипластификации является подавление пика вторичных механических потерь (</w:t>
      </w:r>
      <w:r w:rsidR="00FB1160" w:rsidRPr="00FB1160">
        <w:rPr>
          <w:rStyle w:val="FontStyle16"/>
          <w:b w:val="0"/>
          <w:i w:val="0"/>
          <w:spacing w:val="0"/>
          <w:sz w:val="28"/>
          <w:szCs w:val="28"/>
          <w:lang w:val="en-GB"/>
        </w:rPr>
        <w:t>fi</w:t>
      </w:r>
      <w:r w:rsidRPr="00FB1160">
        <w:rPr>
          <w:rStyle w:val="FontStyle16"/>
          <w:b w:val="0"/>
          <w:i w:val="0"/>
          <w:spacing w:val="0"/>
          <w:sz w:val="28"/>
          <w:szCs w:val="28"/>
        </w:rPr>
        <w:t xml:space="preserve">-пика) при введении пластификатора. Такой эффект наблюдался при антипластификации ряда эпоксидных смол [3]. Между тем оказалось, что с ростом концентрации влаги </w:t>
      </w:r>
      <w:r w:rsidR="00FB1160" w:rsidRPr="00FB1160">
        <w:rPr>
          <w:rStyle w:val="FontStyle16"/>
          <w:b w:val="0"/>
          <w:i w:val="0"/>
          <w:spacing w:val="0"/>
          <w:sz w:val="28"/>
          <w:szCs w:val="28"/>
          <w:lang w:val="en-GB"/>
        </w:rPr>
        <w:t>fi</w:t>
      </w:r>
      <w:r w:rsidRPr="00FB1160">
        <w:rPr>
          <w:rStyle w:val="FontStyle16"/>
          <w:b w:val="0"/>
          <w:i w:val="0"/>
          <w:spacing w:val="0"/>
          <w:sz w:val="28"/>
          <w:szCs w:val="28"/>
        </w:rPr>
        <w:t xml:space="preserve">-пик не уменьшается, а увеличивается и расщепляется на два близко расположенных пика (рис. 1). Следует заметить, что возрастание </w:t>
      </w:r>
      <w:r w:rsidRPr="00FB1160">
        <w:rPr>
          <w:rStyle w:val="FontStyle16"/>
          <w:b w:val="0"/>
          <w:i w:val="0"/>
          <w:spacing w:val="0"/>
          <w:sz w:val="28"/>
          <w:szCs w:val="28"/>
          <w:lang w:val="en-GB"/>
        </w:rPr>
        <w:t>fi</w:t>
      </w:r>
      <w:r w:rsidRPr="00FB1160">
        <w:rPr>
          <w:rStyle w:val="FontStyle16"/>
          <w:b w:val="0"/>
          <w:i w:val="0"/>
          <w:spacing w:val="0"/>
          <w:sz w:val="28"/>
          <w:szCs w:val="28"/>
        </w:rPr>
        <w:t>-пика при увеличении содержания влаги наблюдалось ранее в полисульфоне [4]. Таким образом, и этот критерий указывает на то, что антипластификация не может быть причиной аномального увеличения модуля сдвига в области температур ниже 233 К.</w:t>
      </w:r>
    </w:p>
    <w:p w:rsidR="00710A06" w:rsidRPr="00FB1160" w:rsidRDefault="00710A06" w:rsidP="00FB1160">
      <w:pPr>
        <w:spacing w:line="360" w:lineRule="auto"/>
        <w:ind w:firstLine="709"/>
        <w:jc w:val="both"/>
        <w:rPr>
          <w:rStyle w:val="FontStyle16"/>
          <w:b w:val="0"/>
          <w:i w:val="0"/>
          <w:spacing w:val="0"/>
          <w:sz w:val="28"/>
          <w:szCs w:val="28"/>
        </w:rPr>
      </w:pPr>
      <w:r w:rsidRPr="00FB1160">
        <w:rPr>
          <w:rStyle w:val="FontStyle16"/>
          <w:b w:val="0"/>
          <w:i w:val="0"/>
          <w:spacing w:val="0"/>
          <w:sz w:val="28"/>
          <w:szCs w:val="28"/>
        </w:rPr>
        <w:t xml:space="preserve">В связи с этим можно высказать следующее замечание о механизме влияния влаги на динамические механические свойства исследуемых полимер-полимерных композиций. При введении малых количеств воды в композит она сорбируется на гидроксильных группах. Это приводит к ослаблению межмолекулярного взаимодействия между кинетическими элементами соседних цепей, вследствие чего снижается температура стеклования </w:t>
      </w:r>
      <w:r w:rsidRPr="00FB1160">
        <w:rPr>
          <w:rStyle w:val="FontStyle17"/>
          <w:b w:val="0"/>
          <w:i w:val="0"/>
          <w:spacing w:val="0"/>
          <w:sz w:val="28"/>
          <w:szCs w:val="28"/>
        </w:rPr>
        <w:t>Т</w:t>
      </w:r>
      <w:r w:rsidRPr="00FB1160">
        <w:rPr>
          <w:rStyle w:val="FontStyle17"/>
          <w:b w:val="0"/>
          <w:i w:val="0"/>
          <w:spacing w:val="0"/>
          <w:sz w:val="28"/>
          <w:szCs w:val="28"/>
          <w:vertAlign w:val="subscript"/>
        </w:rPr>
        <w:t>с</w:t>
      </w:r>
      <w:r w:rsidRPr="00FB1160">
        <w:rPr>
          <w:rStyle w:val="FontStyle17"/>
          <w:b w:val="0"/>
          <w:i w:val="0"/>
          <w:spacing w:val="0"/>
          <w:sz w:val="28"/>
          <w:szCs w:val="28"/>
        </w:rPr>
        <w:t xml:space="preserve">, </w:t>
      </w:r>
      <w:r w:rsidRPr="00FB1160">
        <w:rPr>
          <w:rStyle w:val="FontStyle16"/>
          <w:b w:val="0"/>
          <w:i w:val="0"/>
          <w:spacing w:val="0"/>
          <w:sz w:val="28"/>
          <w:szCs w:val="28"/>
        </w:rPr>
        <w:t xml:space="preserve">уменьшается величина </w:t>
      </w:r>
      <w:r w:rsidRPr="00FB1160">
        <w:rPr>
          <w:rStyle w:val="FontStyle17"/>
          <w:b w:val="0"/>
          <w:i w:val="0"/>
          <w:spacing w:val="0"/>
          <w:sz w:val="28"/>
          <w:szCs w:val="28"/>
          <w:lang w:val="en-GB"/>
        </w:rPr>
        <w:t>G</w:t>
      </w:r>
      <w:r w:rsidRPr="00FB1160">
        <w:rPr>
          <w:rStyle w:val="FontStyle17"/>
          <w:b w:val="0"/>
          <w:i w:val="0"/>
          <w:spacing w:val="0"/>
          <w:sz w:val="28"/>
          <w:szCs w:val="28"/>
        </w:rPr>
        <w:t xml:space="preserve">'. </w:t>
      </w:r>
      <w:r w:rsidRPr="00FB1160">
        <w:rPr>
          <w:rStyle w:val="FontStyle16"/>
          <w:b w:val="0"/>
          <w:i w:val="0"/>
          <w:spacing w:val="0"/>
          <w:sz w:val="28"/>
          <w:szCs w:val="28"/>
        </w:rPr>
        <w:t xml:space="preserve">Однако количество влаги, необходимое для образования устойчивых водородных связей со всеми имеющимися свободными гидроксильными и другими полярными группами, сравнительно невелико (2—2,5%), и при больших содержаниях влаги она, по-видимому, распределяется между соседними цепями в виде дискретных мономолекулярных слоев, вызывая набухание полимеров, а также занимает все микропустоты и микропоры. Вода, находящаяся в композите, и не связанная с полярными группами полимерных цепей, естественно, отличается по своим свойствам от воды, занимающей большие объемы [5]. Известно [6], что в капиллярах, микропорах и монослоях вода продолжает оставаться в жидком состоянии (переохлажденной) до очень низких температур. Например, недавно были проведены акустические измерения в переохлажденной воде вплоть до 240 К. В связи с этим можно полагать, что переохлажденная вода в мономолекулярных слоях и микропустотах полимерного композита находится в жидкой фазе до 233 К. Ниже этой температуры вода превращается в лед, и композит можно рассматривать как трехфазную систему матрица — армирующий наполнитель — лед. При этом модуль упругости третьей фазы (льда) на порядок выше, чем модуль упругости сухого композита [7]. Последнее относится прежде вещего к воде, заполняющей микропустоты и поры и превращающейся в лед при понижении температуры. Понятно, что увеличение высокомодульной фазы в системе должно привести к возрастанию модуля сдвига. Иногда полагают [8], что избыточная влага сосредоточена в пустотах и дырах. Если бы дело обстояло только таким образом, то увеличение воды в композите не могло бы привести к увеличению </w:t>
      </w:r>
      <w:r w:rsidR="00FB1160" w:rsidRPr="00FB1160">
        <w:rPr>
          <w:rStyle w:val="FontStyle16"/>
          <w:b w:val="0"/>
          <w:i w:val="0"/>
          <w:spacing w:val="0"/>
          <w:sz w:val="28"/>
          <w:szCs w:val="28"/>
          <w:lang w:val="en-GB"/>
        </w:rPr>
        <w:t>fi</w:t>
      </w:r>
      <w:r w:rsidRPr="00FB1160">
        <w:rPr>
          <w:rStyle w:val="FontStyle16"/>
          <w:b w:val="0"/>
          <w:i w:val="0"/>
          <w:spacing w:val="0"/>
          <w:sz w:val="28"/>
          <w:szCs w:val="28"/>
        </w:rPr>
        <w:t xml:space="preserve">-пика. Возрастание </w:t>
      </w:r>
      <w:r w:rsidR="00FB1160" w:rsidRPr="00FB1160">
        <w:rPr>
          <w:rStyle w:val="FontStyle16"/>
          <w:b w:val="0"/>
          <w:i w:val="0"/>
          <w:spacing w:val="0"/>
          <w:sz w:val="28"/>
          <w:szCs w:val="28"/>
          <w:lang w:val="en-GB"/>
        </w:rPr>
        <w:t>fi</w:t>
      </w:r>
      <w:r w:rsidRPr="00FB1160">
        <w:rPr>
          <w:rStyle w:val="FontStyle16"/>
          <w:b w:val="0"/>
          <w:i w:val="0"/>
          <w:spacing w:val="0"/>
          <w:sz w:val="28"/>
          <w:szCs w:val="28"/>
        </w:rPr>
        <w:t>-пика и общего уровня механических потерь с увеличением содержания влаги в исследованной си</w:t>
      </w:r>
      <w:r w:rsidRPr="00FB1160">
        <w:rPr>
          <w:rStyle w:val="FontStyle16"/>
          <w:b w:val="0"/>
          <w:i w:val="0"/>
          <w:sz w:val="28"/>
          <w:szCs w:val="28"/>
        </w:rPr>
        <w:t xml:space="preserve">«теме </w:t>
      </w:r>
      <w:r w:rsidRPr="00FB1160">
        <w:rPr>
          <w:rStyle w:val="FontStyle16"/>
          <w:b w:val="0"/>
          <w:i w:val="0"/>
          <w:spacing w:val="0"/>
          <w:sz w:val="28"/>
          <w:szCs w:val="28"/>
        </w:rPr>
        <w:t xml:space="preserve">в интервале температур 273 — 77 К указывает на </w:t>
      </w:r>
      <w:r w:rsidRPr="00FB1160">
        <w:rPr>
          <w:rStyle w:val="FontStyle13"/>
          <w:b w:val="0"/>
          <w:sz w:val="28"/>
          <w:szCs w:val="28"/>
        </w:rPr>
        <w:t>то</w:t>
      </w:r>
      <w:r w:rsidRPr="00FB1160">
        <w:rPr>
          <w:rStyle w:val="FontStyle13"/>
          <w:b w:val="0"/>
          <w:i/>
          <w:sz w:val="28"/>
          <w:szCs w:val="28"/>
        </w:rPr>
        <w:t xml:space="preserve">, </w:t>
      </w:r>
      <w:r w:rsidRPr="00FB1160">
        <w:rPr>
          <w:rStyle w:val="FontStyle16"/>
          <w:b w:val="0"/>
          <w:i w:val="0"/>
          <w:spacing w:val="0"/>
          <w:sz w:val="28"/>
          <w:szCs w:val="28"/>
        </w:rPr>
        <w:t xml:space="preserve">что молекулы воды каким-то образом способствуют усилению интенсивного молекулярного движения локального типа. В связи с этим приходится допустить, </w:t>
      </w:r>
      <w:r w:rsidRPr="00FB1160">
        <w:rPr>
          <w:rStyle w:val="FontStyle13"/>
          <w:b w:val="0"/>
          <w:i/>
          <w:sz w:val="28"/>
          <w:szCs w:val="28"/>
        </w:rPr>
        <w:t xml:space="preserve">что </w:t>
      </w:r>
      <w:r w:rsidRPr="00FB1160">
        <w:rPr>
          <w:rStyle w:val="FontStyle16"/>
          <w:b w:val="0"/>
          <w:i w:val="0"/>
          <w:spacing w:val="0"/>
          <w:sz w:val="28"/>
          <w:szCs w:val="28"/>
        </w:rPr>
        <w:t xml:space="preserve">не связанные водородными связями молекулы воды кроме того, </w:t>
      </w:r>
      <w:r w:rsidRPr="00FB1160">
        <w:rPr>
          <w:rStyle w:val="FontStyle13"/>
          <w:b w:val="0"/>
          <w:i/>
          <w:sz w:val="28"/>
          <w:szCs w:val="28"/>
        </w:rPr>
        <w:t xml:space="preserve">что </w:t>
      </w:r>
      <w:r w:rsidRPr="00FB1160">
        <w:rPr>
          <w:rStyle w:val="FontStyle16"/>
          <w:b w:val="0"/>
          <w:i w:val="0"/>
          <w:spacing w:val="0"/>
          <w:sz w:val="28"/>
          <w:szCs w:val="28"/>
        </w:rPr>
        <w:t xml:space="preserve">заполняют микропустоты и поры, еще образуют сравнительно небольшие </w:t>
      </w:r>
      <w:r w:rsidRPr="00FB1160">
        <w:rPr>
          <w:rStyle w:val="FontStyle13"/>
          <w:b w:val="0"/>
          <w:i/>
          <w:sz w:val="28"/>
          <w:szCs w:val="28"/>
        </w:rPr>
        <w:t xml:space="preserve">по </w:t>
      </w:r>
      <w:r w:rsidRPr="00FB1160">
        <w:rPr>
          <w:rStyle w:val="FontStyle16"/>
          <w:b w:val="0"/>
          <w:i w:val="0"/>
          <w:spacing w:val="0"/>
          <w:sz w:val="28"/>
          <w:szCs w:val="28"/>
        </w:rPr>
        <w:t xml:space="preserve">величине мономолекулярные слои, расположенные между соседними полимерными цепями связующего. Превращение этой воды в кристаллы льда или переход ее в стеклообразное состояние [5] происходит при 233 </w:t>
      </w:r>
      <w:r w:rsidRPr="00FB1160">
        <w:rPr>
          <w:rStyle w:val="FontStyle13"/>
          <w:b w:val="0"/>
          <w:i/>
          <w:sz w:val="28"/>
          <w:szCs w:val="28"/>
        </w:rPr>
        <w:t xml:space="preserve">К. </w:t>
      </w:r>
      <w:r w:rsidRPr="00FB1160">
        <w:rPr>
          <w:rStyle w:val="FontStyle16"/>
          <w:b w:val="0"/>
          <w:i w:val="0"/>
          <w:spacing w:val="0"/>
          <w:sz w:val="28"/>
          <w:szCs w:val="28"/>
        </w:rPr>
        <w:t xml:space="preserve">Именно поэтому ниже 233 К значения </w:t>
      </w:r>
      <w:r w:rsidRPr="00FB1160">
        <w:rPr>
          <w:rStyle w:val="FontStyle17"/>
          <w:b w:val="0"/>
          <w:i w:val="0"/>
          <w:spacing w:val="0"/>
          <w:sz w:val="28"/>
          <w:szCs w:val="28"/>
          <w:lang w:val="en-GB"/>
        </w:rPr>
        <w:t>G</w:t>
      </w:r>
      <w:r w:rsidRPr="00FB1160">
        <w:rPr>
          <w:rStyle w:val="FontStyle17"/>
          <w:b w:val="0"/>
          <w:i w:val="0"/>
          <w:spacing w:val="0"/>
          <w:sz w:val="28"/>
          <w:szCs w:val="28"/>
        </w:rPr>
        <w:t xml:space="preserve">' </w:t>
      </w:r>
      <w:r w:rsidRPr="00FB1160">
        <w:rPr>
          <w:rStyle w:val="FontStyle16"/>
          <w:b w:val="0"/>
          <w:i w:val="0"/>
          <w:spacing w:val="0"/>
          <w:sz w:val="28"/>
          <w:szCs w:val="28"/>
        </w:rPr>
        <w:t xml:space="preserve">и </w:t>
      </w:r>
      <w:r w:rsidRPr="00FB1160">
        <w:rPr>
          <w:rStyle w:val="FontStyle18"/>
          <w:b w:val="0"/>
          <w:i w:val="0"/>
          <w:spacing w:val="0"/>
          <w:sz w:val="28"/>
          <w:szCs w:val="28"/>
          <w:lang w:val="en-GB"/>
        </w:rPr>
        <w:t>c</w:t>
      </w:r>
      <w:r w:rsidRPr="00FB1160">
        <w:rPr>
          <w:rStyle w:val="FontStyle18"/>
          <w:b w:val="0"/>
          <w:i w:val="0"/>
          <w:spacing w:val="0"/>
          <w:sz w:val="28"/>
          <w:szCs w:val="28"/>
          <w:vertAlign w:val="subscript"/>
          <w:lang w:val="en-GB"/>
        </w:rPr>
        <w:t>t</w:t>
      </w:r>
      <w:r w:rsidRPr="00FB1160">
        <w:rPr>
          <w:rStyle w:val="FontStyle18"/>
          <w:b w:val="0"/>
          <w:i w:val="0"/>
          <w:spacing w:val="0"/>
          <w:sz w:val="28"/>
          <w:szCs w:val="28"/>
        </w:rPr>
        <w:t xml:space="preserve"> </w:t>
      </w:r>
      <w:r w:rsidRPr="00FB1160">
        <w:rPr>
          <w:rStyle w:val="FontStyle16"/>
          <w:b w:val="0"/>
          <w:i w:val="0"/>
          <w:spacing w:val="0"/>
          <w:sz w:val="28"/>
          <w:szCs w:val="28"/>
        </w:rPr>
        <w:t>возрастают с увеличением концентрации влаги в композите.</w:t>
      </w:r>
    </w:p>
    <w:p w:rsidR="00710A06" w:rsidRPr="00FB1160" w:rsidRDefault="00710A06" w:rsidP="00FB1160">
      <w:pPr>
        <w:spacing w:line="360" w:lineRule="auto"/>
        <w:ind w:firstLine="709"/>
        <w:jc w:val="both"/>
        <w:rPr>
          <w:rStyle w:val="FontStyle16"/>
          <w:b w:val="0"/>
          <w:i w:val="0"/>
          <w:spacing w:val="0"/>
          <w:sz w:val="28"/>
          <w:szCs w:val="28"/>
        </w:rPr>
      </w:pPr>
      <w:r w:rsidRPr="00FB1160">
        <w:rPr>
          <w:rStyle w:val="FontStyle16"/>
          <w:b w:val="0"/>
          <w:i w:val="0"/>
          <w:spacing w:val="0"/>
          <w:sz w:val="28"/>
          <w:szCs w:val="28"/>
        </w:rPr>
        <w:t xml:space="preserve">Таким образом, по-видимому, мы столкнулись с весьма интересным явлением: в зависимости от концентрации пластификатора в полимерной композиции пластификатор изменяет свои физические свойства. Если концентрация пластификатора не превышает границы совместимости, </w:t>
      </w:r>
      <w:r w:rsidRPr="00FB1160">
        <w:rPr>
          <w:rStyle w:val="FontStyle13"/>
          <w:b w:val="0"/>
          <w:sz w:val="28"/>
          <w:szCs w:val="28"/>
        </w:rPr>
        <w:t xml:space="preserve">то </w:t>
      </w:r>
      <w:r w:rsidRPr="00FB1160">
        <w:rPr>
          <w:rStyle w:val="FontStyle16"/>
          <w:b w:val="0"/>
          <w:i w:val="0"/>
          <w:spacing w:val="0"/>
          <w:sz w:val="28"/>
          <w:szCs w:val="28"/>
        </w:rPr>
        <w:t>молекулы воды ведут себя в исследуемой композиции как обычные молекулы пластификатора. Если же содержание пластификатора таково, что оно превышает границу совместимости, то пластификатор, находящийся в полимерной системе, видимо, изменяет свои физические свойства, в частности приобретает способность к глубокому переохлаждению. При этом температура, при которой пластификатор, находящийся в полимерной системе, остается в жидкой фазе, может быть на несколько десятков градусов ниже температуры стеклования чистого пластификатора. Нам представляется, что описанное явление носит общий характер и должно иметь место для многих полимеров, содержащих ограничено совместимые пластификаторы.</w:t>
      </w:r>
    </w:p>
    <w:p w:rsidR="00710A06" w:rsidRPr="00FB1160" w:rsidRDefault="00710A06" w:rsidP="00FB1160">
      <w:pPr>
        <w:spacing w:line="360" w:lineRule="auto"/>
        <w:ind w:firstLine="709"/>
        <w:jc w:val="both"/>
        <w:rPr>
          <w:rStyle w:val="FontStyle16"/>
          <w:b w:val="0"/>
          <w:i w:val="0"/>
          <w:spacing w:val="0"/>
          <w:sz w:val="28"/>
          <w:szCs w:val="28"/>
        </w:rPr>
      </w:pPr>
      <w:r w:rsidRPr="00FB1160">
        <w:rPr>
          <w:rStyle w:val="FontStyle16"/>
          <w:b w:val="0"/>
          <w:i w:val="0"/>
          <w:spacing w:val="0"/>
          <w:sz w:val="28"/>
          <w:szCs w:val="28"/>
        </w:rPr>
        <w:t xml:space="preserve">Несмотря на то, что изложенные выше представления, хорошо согласующиеся с нашими экспериментальными данными, нельзя рассматривать как прямое доказательство изменения физических свойств пластификатора в системе полимер — пластификатор, приведенные рассуждения могут являться одним из возможных объяснений тех аномалий, которые экспериментально были обнаружены нами в этой работе. Следует заметить, что методом ПМР было обнаружено [9], что в той же самой эпоксидной смоле, которая выполняла функции связующего в использованном нами композите, при большом содержании влаги в спектре ПМР начиная с 238 </w:t>
      </w:r>
      <w:r w:rsidRPr="00FB1160">
        <w:rPr>
          <w:rStyle w:val="FontStyle13"/>
          <w:b w:val="0"/>
          <w:i/>
          <w:sz w:val="28"/>
          <w:szCs w:val="28"/>
        </w:rPr>
        <w:t xml:space="preserve">К </w:t>
      </w:r>
      <w:r w:rsidRPr="00FB1160">
        <w:rPr>
          <w:rStyle w:val="FontStyle16"/>
          <w:b w:val="0"/>
          <w:i w:val="0"/>
          <w:spacing w:val="0"/>
          <w:sz w:val="28"/>
          <w:szCs w:val="28"/>
        </w:rPr>
        <w:t>и выше, наряду с широкой компонентой, соответствующей стеклообразному состоянию системы, появляется узкая, обусловленная подвижностью молекул воды.</w:t>
      </w:r>
    </w:p>
    <w:p w:rsidR="00710A06" w:rsidRPr="00FB1160" w:rsidRDefault="00710A06" w:rsidP="00FB1160">
      <w:pPr>
        <w:spacing w:line="360" w:lineRule="auto"/>
        <w:ind w:firstLine="709"/>
        <w:jc w:val="both"/>
        <w:rPr>
          <w:rStyle w:val="FontStyle16"/>
          <w:b w:val="0"/>
          <w:i w:val="0"/>
          <w:spacing w:val="0"/>
          <w:sz w:val="28"/>
          <w:szCs w:val="28"/>
        </w:rPr>
      </w:pPr>
      <w:r w:rsidRPr="00FB1160">
        <w:rPr>
          <w:rStyle w:val="FontStyle16"/>
          <w:b w:val="0"/>
          <w:i w:val="0"/>
          <w:spacing w:val="0"/>
          <w:sz w:val="28"/>
          <w:szCs w:val="28"/>
        </w:rPr>
        <w:t>В связи с этим становится понятным, почему не всегда удается наблюдать явление антипластификации в полярных полимерах, в которые вводятся совместимые с ними (часто весьма ограниченно) полярные пластификаторы. Очевидно, в последнем случае содержание пластификатора превышает предел совместимости для данной системы, и пластификатор, образуя мономолекулярные слои, расположенные между полимерными цепями, вплоть до очень низких температур может находиться в состоянии, типичном для переохлажденной жидкости. Это, естественно, должно приводить к снижению модуля упругости в системе полимер — пластификатор.</w:t>
      </w:r>
    </w:p>
    <w:p w:rsidR="00FE5115" w:rsidRPr="00FB1160" w:rsidRDefault="00710A06" w:rsidP="00FB1160">
      <w:pPr>
        <w:spacing w:line="360" w:lineRule="auto"/>
        <w:ind w:firstLine="709"/>
        <w:jc w:val="both"/>
        <w:rPr>
          <w:rStyle w:val="FontStyle19"/>
          <w:sz w:val="28"/>
          <w:szCs w:val="28"/>
        </w:rPr>
      </w:pPr>
      <w:r w:rsidRPr="00FB1160">
        <w:rPr>
          <w:sz w:val="28"/>
          <w:szCs w:val="28"/>
        </w:rPr>
        <w:t>Интересно, что после удаления влаги (в наших экспериментах это происходило при выдерживании образцов при 373 К в вакууме в течение 24 ч) вязкоупругие свойства набухшего образца практически не отличались от свойств исходного высушенного композита. Единственное, что заслуживало внимание при этом — некоторое возрастание температуры стеклования. Температура стеклования, найденная по изменению температурного коэффициента низкочастотной скорости сдвиговых волн, у набухшего, а затем высушенного образца составляла 335 К, в то время как у исходного образца 7</w:t>
      </w:r>
      <w:r w:rsidRPr="00FB1160">
        <w:rPr>
          <w:sz w:val="28"/>
          <w:szCs w:val="28"/>
          <w:vertAlign w:val="superscript"/>
        </w:rPr>
        <w:t>,</w:t>
      </w:r>
      <w:r w:rsidRPr="00FB1160">
        <w:rPr>
          <w:sz w:val="28"/>
          <w:szCs w:val="28"/>
          <w:vertAlign w:val="subscript"/>
        </w:rPr>
        <w:t>с</w:t>
      </w:r>
      <w:r w:rsidRPr="00FB1160">
        <w:rPr>
          <w:sz w:val="28"/>
          <w:szCs w:val="28"/>
        </w:rPr>
        <w:t>=324 К. Интересно отметить, что у образцов композита, в который не вводили влагу, но подвергали такой же термообработке, как и набухший образец, 7</w:t>
      </w:r>
      <w:r w:rsidRPr="00FB1160">
        <w:rPr>
          <w:sz w:val="28"/>
          <w:szCs w:val="28"/>
          <w:vertAlign w:val="superscript"/>
        </w:rPr>
        <w:t>7</w:t>
      </w:r>
      <w:r w:rsidRPr="00FB1160">
        <w:rPr>
          <w:sz w:val="28"/>
          <w:szCs w:val="28"/>
          <w:vertAlign w:val="subscript"/>
        </w:rPr>
        <w:t>с</w:t>
      </w:r>
      <w:r w:rsidRPr="00FB1160">
        <w:rPr>
          <w:sz w:val="28"/>
          <w:szCs w:val="28"/>
        </w:rPr>
        <w:t xml:space="preserve">=326 К. Таким образом, изменение </w:t>
      </w:r>
      <w:r w:rsidRPr="00FB1160">
        <w:rPr>
          <w:rStyle w:val="FontStyle17"/>
          <w:b w:val="0"/>
          <w:i w:val="0"/>
          <w:spacing w:val="0"/>
          <w:sz w:val="28"/>
          <w:szCs w:val="28"/>
        </w:rPr>
        <w:t>Т</w:t>
      </w:r>
      <w:r w:rsidRPr="00FB1160">
        <w:rPr>
          <w:rStyle w:val="FontStyle17"/>
          <w:b w:val="0"/>
          <w:i w:val="0"/>
          <w:spacing w:val="0"/>
          <w:sz w:val="28"/>
          <w:szCs w:val="28"/>
          <w:vertAlign w:val="subscript"/>
        </w:rPr>
        <w:t>с</w:t>
      </w:r>
      <w:r w:rsidRPr="00FB1160">
        <w:rPr>
          <w:rStyle w:val="FontStyle17"/>
          <w:b w:val="0"/>
          <w:i w:val="0"/>
          <w:spacing w:val="0"/>
          <w:sz w:val="28"/>
          <w:szCs w:val="28"/>
        </w:rPr>
        <w:t xml:space="preserve"> </w:t>
      </w:r>
      <w:r w:rsidRPr="00FB1160">
        <w:rPr>
          <w:sz w:val="28"/>
          <w:szCs w:val="28"/>
        </w:rPr>
        <w:t>на 11 К нельзя объяснить просто нагревом образца в вакууме. Это обусловлено влиянием влаги. Следовательно, влага концентрируется в основном не в крупных пустотах и раковинах, а в микропорах, м</w:t>
      </w:r>
      <w:r w:rsidR="00FE5115" w:rsidRPr="00FB1160">
        <w:rPr>
          <w:sz w:val="28"/>
          <w:szCs w:val="28"/>
        </w:rPr>
        <w:t>онослоях и приводит к более упо</w:t>
      </w:r>
      <w:r w:rsidR="00FE5115" w:rsidRPr="00FB1160">
        <w:rPr>
          <w:rStyle w:val="FontStyle19"/>
          <w:sz w:val="28"/>
          <w:szCs w:val="28"/>
        </w:rPr>
        <w:t>рядоченному расположению крупных фрагментов полимерных цепей или к их более плотной упаковке.</w:t>
      </w:r>
    </w:p>
    <w:p w:rsidR="00FE5115" w:rsidRPr="00FB1160" w:rsidRDefault="00FE5115" w:rsidP="00FB1160">
      <w:pPr>
        <w:spacing w:line="360" w:lineRule="auto"/>
        <w:ind w:firstLine="709"/>
        <w:jc w:val="both"/>
        <w:rPr>
          <w:rStyle w:val="FontStyle19"/>
          <w:sz w:val="28"/>
          <w:szCs w:val="28"/>
        </w:rPr>
      </w:pPr>
      <w:r w:rsidRPr="00FB1160">
        <w:rPr>
          <w:rStyle w:val="FontStyle19"/>
          <w:sz w:val="28"/>
          <w:szCs w:val="28"/>
        </w:rPr>
        <w:t xml:space="preserve">Следует заметить, что в набухших образцах композита на высокотемпературной ветви главного релаксационного максимума был обнаружен более слабый пик механических потерь, который в образце, содержащем 8% влаги, был расположен при 393, а в образце, содержащем 20,6% воды, при 378 К. Так как главный релаксационный максимум в хорошо высушенном образце наблюдался при 337 К, имеются все основания полагать, что более высокотемпературный </w:t>
      </w:r>
      <w:r w:rsidR="00FB1160" w:rsidRPr="00FB1160">
        <w:rPr>
          <w:rStyle w:val="FontStyle16"/>
          <w:b w:val="0"/>
          <w:i w:val="0"/>
          <w:spacing w:val="0"/>
          <w:sz w:val="28"/>
          <w:szCs w:val="28"/>
          <w:lang w:val="en-GB"/>
        </w:rPr>
        <w:t>fi</w:t>
      </w:r>
      <w:r w:rsidRPr="00FB1160">
        <w:rPr>
          <w:rStyle w:val="FontStyle19"/>
          <w:sz w:val="28"/>
          <w:szCs w:val="28"/>
        </w:rPr>
        <w:t>-пик обусловлен «размораживанием» сегментального движения в областях, состоящих из крупных фрагментов цепей эпоксидной смолы и связанных с ними водородными связями молекул воды, расположенных между соседними сегментами полимерных цепей. Естественно, что такая «связанная» вода будет выкипать и испаряться при более высокой температуре, чем вода, заключенная в большой объем. С ростом концентрации влаги в композите увеличивается число таких областей, а следовательно, возрастает высота пика потерь. В то же время положение пика смещается в сторону низких температур, так как при большом содержании влаги все большую роль будут играть более крупные кластеры воды, которые будут разрушаться, освобождая молекулы воды, при температурах, близких к температуре кипения воды, находящейся в свободном состоянии.</w:t>
      </w:r>
    </w:p>
    <w:p w:rsidR="00FE5115" w:rsidRPr="00FB1160" w:rsidRDefault="00FE5115" w:rsidP="00FB1160">
      <w:pPr>
        <w:spacing w:line="360" w:lineRule="auto"/>
        <w:ind w:firstLine="709"/>
        <w:jc w:val="both"/>
        <w:rPr>
          <w:rStyle w:val="FontStyle19"/>
          <w:sz w:val="28"/>
          <w:szCs w:val="28"/>
        </w:rPr>
      </w:pPr>
      <w:r w:rsidRPr="00FB1160">
        <w:rPr>
          <w:rStyle w:val="FontStyle19"/>
          <w:sz w:val="28"/>
          <w:szCs w:val="28"/>
        </w:rPr>
        <w:t>Так как в данной работе влага вводилась в полимерный композит, то нами были изучены динамические механические свойства армирующего высокомодульного наполнителя тем же методом. В чистом высокомодульном волокне, которое служило наполнителем, обнаружены пики механических потерь при 253 К</w:t>
      </w:r>
      <w:r w:rsidR="00FB1160">
        <w:rPr>
          <w:rStyle w:val="FontStyle19"/>
          <w:sz w:val="28"/>
          <w:szCs w:val="28"/>
        </w:rPr>
        <w:t xml:space="preserve"> </w:t>
      </w:r>
      <w:r w:rsidRPr="00FB1160">
        <w:rPr>
          <w:rStyle w:val="FontStyle19"/>
          <w:sz w:val="28"/>
          <w:szCs w:val="28"/>
        </w:rPr>
        <w:t xml:space="preserve">(ему соответствует высокотемпературная ветвь </w:t>
      </w:r>
      <w:r w:rsidR="00FB1160" w:rsidRPr="00FB1160">
        <w:rPr>
          <w:rStyle w:val="FontStyle16"/>
          <w:b w:val="0"/>
          <w:i w:val="0"/>
          <w:spacing w:val="0"/>
          <w:sz w:val="28"/>
          <w:szCs w:val="28"/>
          <w:lang w:val="en-GB"/>
        </w:rPr>
        <w:t>fi</w:t>
      </w:r>
      <w:r w:rsidRPr="00FB1160">
        <w:rPr>
          <w:rStyle w:val="FontStyle19"/>
          <w:sz w:val="28"/>
          <w:szCs w:val="28"/>
        </w:rPr>
        <w:t>-пика в композите), а также при 533 и 813 К (интенсивные пики). Последние два пика лежат вдали от интересовавшей нас области температур.</w:t>
      </w:r>
    </w:p>
    <w:p w:rsidR="00FE5115" w:rsidRPr="00FB1160" w:rsidRDefault="00FE5115" w:rsidP="00FB1160">
      <w:pPr>
        <w:spacing w:line="360" w:lineRule="auto"/>
        <w:ind w:firstLine="709"/>
        <w:jc w:val="both"/>
        <w:rPr>
          <w:rStyle w:val="FontStyle19"/>
          <w:sz w:val="28"/>
          <w:szCs w:val="28"/>
        </w:rPr>
      </w:pPr>
      <w:r w:rsidRPr="00FB1160">
        <w:rPr>
          <w:rStyle w:val="FontStyle19"/>
          <w:sz w:val="28"/>
          <w:szCs w:val="28"/>
        </w:rPr>
        <w:t>Нами были изучены вязкоупругие свойства эпоксидной смолы, которая выполняла функции связующего в исследованном композите. Оказалось, что основные эффекты, обнаруженные в композите, имеют место и в эпоксидном связующем, содержащем влагу.</w:t>
      </w:r>
    </w:p>
    <w:p w:rsidR="00FE5115" w:rsidRPr="00FB1160" w:rsidRDefault="00FB1160" w:rsidP="00FB1160">
      <w:pPr>
        <w:spacing w:line="360" w:lineRule="auto"/>
        <w:ind w:firstLine="709"/>
        <w:jc w:val="center"/>
        <w:rPr>
          <w:rStyle w:val="FontStyle18"/>
          <w:i w:val="0"/>
          <w:spacing w:val="0"/>
          <w:sz w:val="28"/>
          <w:szCs w:val="28"/>
        </w:rPr>
      </w:pPr>
      <w:r>
        <w:rPr>
          <w:rStyle w:val="FontStyle18"/>
          <w:b w:val="0"/>
          <w:i w:val="0"/>
          <w:spacing w:val="0"/>
          <w:sz w:val="28"/>
          <w:szCs w:val="28"/>
        </w:rPr>
        <w:br w:type="page"/>
      </w:r>
      <w:r w:rsidR="00FE5115" w:rsidRPr="00FB1160">
        <w:rPr>
          <w:rStyle w:val="FontStyle18"/>
          <w:i w:val="0"/>
          <w:spacing w:val="0"/>
          <w:sz w:val="28"/>
          <w:szCs w:val="28"/>
        </w:rPr>
        <w:t>ЛИТЕРАТУРА</w:t>
      </w:r>
    </w:p>
    <w:p w:rsidR="00FB1160" w:rsidRPr="00FB1160" w:rsidRDefault="00FB1160" w:rsidP="00FB1160">
      <w:pPr>
        <w:spacing w:line="360" w:lineRule="auto"/>
        <w:ind w:firstLine="709"/>
        <w:jc w:val="both"/>
        <w:rPr>
          <w:rStyle w:val="FontStyle18"/>
          <w:b w:val="0"/>
          <w:i w:val="0"/>
          <w:spacing w:val="0"/>
          <w:sz w:val="28"/>
          <w:szCs w:val="28"/>
        </w:rPr>
      </w:pPr>
    </w:p>
    <w:p w:rsidR="00FE5115" w:rsidRPr="00FB1160" w:rsidRDefault="00FE5115" w:rsidP="00FB1160">
      <w:pPr>
        <w:numPr>
          <w:ilvl w:val="0"/>
          <w:numId w:val="5"/>
        </w:numPr>
        <w:tabs>
          <w:tab w:val="left" w:pos="284"/>
        </w:tabs>
        <w:spacing w:line="360" w:lineRule="auto"/>
        <w:ind w:left="0" w:firstLine="0"/>
        <w:rPr>
          <w:rStyle w:val="FontStyle18"/>
          <w:b w:val="0"/>
          <w:i w:val="0"/>
          <w:spacing w:val="0"/>
          <w:sz w:val="28"/>
          <w:szCs w:val="28"/>
          <w:vertAlign w:val="subscript"/>
          <w:lang w:eastAsia="en-GB"/>
        </w:rPr>
      </w:pPr>
      <w:r w:rsidRPr="00FB1160">
        <w:rPr>
          <w:rStyle w:val="FontStyle24"/>
          <w:b w:val="0"/>
          <w:i w:val="0"/>
          <w:spacing w:val="0"/>
          <w:sz w:val="28"/>
          <w:szCs w:val="28"/>
          <w:lang w:eastAsia="en-GB"/>
        </w:rPr>
        <w:t xml:space="preserve">Машинская Г. П. </w:t>
      </w:r>
      <w:r w:rsidRPr="00FB1160">
        <w:rPr>
          <w:rStyle w:val="FontStyle18"/>
          <w:b w:val="0"/>
          <w:i w:val="0"/>
          <w:spacing w:val="0"/>
          <w:sz w:val="28"/>
          <w:szCs w:val="28"/>
          <w:lang w:eastAsia="en-GB"/>
        </w:rPr>
        <w:t xml:space="preserve">В кн.: Пластики конструкционного назначения. М.: Химия, 1974, </w:t>
      </w:r>
      <w:r w:rsidRPr="00FB1160">
        <w:rPr>
          <w:rStyle w:val="FontStyle18"/>
          <w:b w:val="0"/>
          <w:i w:val="0"/>
          <w:spacing w:val="0"/>
          <w:sz w:val="28"/>
          <w:szCs w:val="28"/>
        </w:rPr>
        <w:t>с. 266.</w:t>
      </w:r>
    </w:p>
    <w:p w:rsidR="00FE5115" w:rsidRPr="00FB1160" w:rsidRDefault="00FE5115" w:rsidP="00FB1160">
      <w:pPr>
        <w:numPr>
          <w:ilvl w:val="0"/>
          <w:numId w:val="5"/>
        </w:numPr>
        <w:tabs>
          <w:tab w:val="left" w:pos="284"/>
        </w:tabs>
        <w:spacing w:line="360" w:lineRule="auto"/>
        <w:ind w:left="0" w:firstLine="0"/>
        <w:rPr>
          <w:rStyle w:val="FontStyle18"/>
          <w:b w:val="0"/>
          <w:i w:val="0"/>
          <w:spacing w:val="0"/>
          <w:sz w:val="28"/>
          <w:szCs w:val="28"/>
          <w:lang w:eastAsia="en-GB"/>
        </w:rPr>
      </w:pPr>
      <w:r w:rsidRPr="00FB1160">
        <w:rPr>
          <w:rStyle w:val="FontStyle24"/>
          <w:b w:val="0"/>
          <w:i w:val="0"/>
          <w:spacing w:val="0"/>
          <w:sz w:val="28"/>
          <w:szCs w:val="28"/>
          <w:lang w:eastAsia="en-GB"/>
        </w:rPr>
        <w:t xml:space="preserve">Перепечко И. И. </w:t>
      </w:r>
      <w:r w:rsidRPr="00FB1160">
        <w:rPr>
          <w:rStyle w:val="FontStyle18"/>
          <w:b w:val="0"/>
          <w:i w:val="0"/>
          <w:spacing w:val="0"/>
          <w:sz w:val="28"/>
          <w:szCs w:val="28"/>
          <w:lang w:eastAsia="en-GB"/>
        </w:rPr>
        <w:t xml:space="preserve">Акустические методы исследования полимеров. М.: Химия, 1973, </w:t>
      </w:r>
      <w:r w:rsidRPr="00FB1160">
        <w:rPr>
          <w:rStyle w:val="FontStyle18"/>
          <w:b w:val="0"/>
          <w:i w:val="0"/>
          <w:spacing w:val="0"/>
          <w:sz w:val="28"/>
          <w:szCs w:val="28"/>
        </w:rPr>
        <w:t>с. 295.</w:t>
      </w:r>
    </w:p>
    <w:p w:rsidR="00FE5115" w:rsidRPr="00FB1160" w:rsidRDefault="00FE5115" w:rsidP="00FB1160">
      <w:pPr>
        <w:numPr>
          <w:ilvl w:val="0"/>
          <w:numId w:val="5"/>
        </w:numPr>
        <w:tabs>
          <w:tab w:val="left" w:pos="284"/>
        </w:tabs>
        <w:spacing w:line="360" w:lineRule="auto"/>
        <w:ind w:left="0" w:firstLine="0"/>
        <w:rPr>
          <w:rStyle w:val="FontStyle18"/>
          <w:b w:val="0"/>
          <w:i w:val="0"/>
          <w:spacing w:val="0"/>
          <w:sz w:val="28"/>
          <w:szCs w:val="28"/>
          <w:lang w:eastAsia="en-GB"/>
        </w:rPr>
      </w:pPr>
      <w:r w:rsidRPr="00FB1160">
        <w:rPr>
          <w:rStyle w:val="FontStyle24"/>
          <w:b w:val="0"/>
          <w:i w:val="0"/>
          <w:spacing w:val="0"/>
          <w:sz w:val="28"/>
          <w:szCs w:val="28"/>
          <w:lang w:eastAsia="en-GB"/>
        </w:rPr>
        <w:t xml:space="preserve">Перепечко И. И., Трепелкова Л. И., Бодрова Л. А., Бунина Л, О. </w:t>
      </w:r>
      <w:r w:rsidRPr="00FB1160">
        <w:rPr>
          <w:rStyle w:val="FontStyle18"/>
          <w:b w:val="0"/>
          <w:i w:val="0"/>
          <w:spacing w:val="0"/>
          <w:sz w:val="28"/>
          <w:szCs w:val="28"/>
          <w:lang w:eastAsia="en-GB"/>
        </w:rPr>
        <w:t xml:space="preserve">Высокомолек. </w:t>
      </w:r>
      <w:r w:rsidRPr="00FB1160">
        <w:rPr>
          <w:rStyle w:val="FontStyle18"/>
          <w:b w:val="0"/>
          <w:i w:val="0"/>
          <w:spacing w:val="0"/>
          <w:sz w:val="28"/>
          <w:szCs w:val="28"/>
        </w:rPr>
        <w:t>соед. Б, 1968, т. 10, № 7, с. 507.</w:t>
      </w:r>
    </w:p>
    <w:p w:rsidR="00FE5115" w:rsidRPr="00FB1160" w:rsidRDefault="00FE5115" w:rsidP="00FB1160">
      <w:pPr>
        <w:numPr>
          <w:ilvl w:val="0"/>
          <w:numId w:val="5"/>
        </w:numPr>
        <w:tabs>
          <w:tab w:val="left" w:pos="284"/>
        </w:tabs>
        <w:spacing w:line="360" w:lineRule="auto"/>
        <w:ind w:left="0" w:firstLine="0"/>
        <w:rPr>
          <w:rStyle w:val="FontStyle18"/>
          <w:b w:val="0"/>
          <w:i w:val="0"/>
          <w:spacing w:val="0"/>
          <w:sz w:val="28"/>
          <w:szCs w:val="28"/>
          <w:lang w:val="en-US" w:eastAsia="en-GB"/>
        </w:rPr>
      </w:pPr>
      <w:r w:rsidRPr="00FB1160">
        <w:rPr>
          <w:rStyle w:val="FontStyle24"/>
          <w:b w:val="0"/>
          <w:i w:val="0"/>
          <w:spacing w:val="0"/>
          <w:sz w:val="28"/>
          <w:szCs w:val="28"/>
          <w:lang w:val="en-GB" w:eastAsia="en-GB"/>
        </w:rPr>
        <w:t>Bacaredda</w:t>
      </w:r>
      <w:r w:rsidRPr="00FB1160">
        <w:rPr>
          <w:rStyle w:val="FontStyle24"/>
          <w:b w:val="0"/>
          <w:i w:val="0"/>
          <w:spacing w:val="0"/>
          <w:sz w:val="28"/>
          <w:szCs w:val="28"/>
          <w:lang w:val="en-US" w:eastAsia="en-GB"/>
        </w:rPr>
        <w:t xml:space="preserve"> </w:t>
      </w:r>
      <w:r w:rsidRPr="00FB1160">
        <w:rPr>
          <w:rStyle w:val="FontStyle24"/>
          <w:b w:val="0"/>
          <w:i w:val="0"/>
          <w:spacing w:val="0"/>
          <w:sz w:val="28"/>
          <w:szCs w:val="28"/>
          <w:lang w:eastAsia="en-GB"/>
        </w:rPr>
        <w:t>М</w:t>
      </w:r>
      <w:r w:rsidRPr="00FB1160">
        <w:rPr>
          <w:rStyle w:val="FontStyle24"/>
          <w:b w:val="0"/>
          <w:i w:val="0"/>
          <w:spacing w:val="0"/>
          <w:sz w:val="28"/>
          <w:szCs w:val="28"/>
          <w:lang w:val="en-US" w:eastAsia="en-GB"/>
        </w:rPr>
        <w:t xml:space="preserve">., </w:t>
      </w:r>
      <w:r w:rsidRPr="00FB1160">
        <w:rPr>
          <w:rStyle w:val="FontStyle24"/>
          <w:b w:val="0"/>
          <w:i w:val="0"/>
          <w:spacing w:val="0"/>
          <w:sz w:val="28"/>
          <w:szCs w:val="28"/>
          <w:lang w:val="en-GB" w:eastAsia="en-GB"/>
        </w:rPr>
        <w:t>Butta</w:t>
      </w:r>
      <w:r w:rsidRPr="00FB1160">
        <w:rPr>
          <w:rStyle w:val="FontStyle24"/>
          <w:b w:val="0"/>
          <w:i w:val="0"/>
          <w:spacing w:val="0"/>
          <w:sz w:val="28"/>
          <w:szCs w:val="28"/>
          <w:lang w:val="en-US" w:eastAsia="en-GB"/>
        </w:rPr>
        <w:t xml:space="preserve"> </w:t>
      </w:r>
      <w:r w:rsidRPr="00FB1160">
        <w:rPr>
          <w:rStyle w:val="FontStyle24"/>
          <w:b w:val="0"/>
          <w:i w:val="0"/>
          <w:spacing w:val="0"/>
          <w:sz w:val="28"/>
          <w:szCs w:val="28"/>
          <w:lang w:eastAsia="en-GB"/>
        </w:rPr>
        <w:t>Е</w:t>
      </w:r>
      <w:r w:rsidRPr="00FB1160">
        <w:rPr>
          <w:rStyle w:val="FontStyle24"/>
          <w:b w:val="0"/>
          <w:i w:val="0"/>
          <w:spacing w:val="0"/>
          <w:sz w:val="28"/>
          <w:szCs w:val="28"/>
          <w:lang w:val="en-US" w:eastAsia="en-GB"/>
        </w:rPr>
        <w:t xml:space="preserve">., </w:t>
      </w:r>
      <w:r w:rsidRPr="00FB1160">
        <w:rPr>
          <w:rStyle w:val="FontStyle24"/>
          <w:b w:val="0"/>
          <w:i w:val="0"/>
          <w:spacing w:val="0"/>
          <w:sz w:val="28"/>
          <w:szCs w:val="28"/>
          <w:lang w:val="en-GB" w:eastAsia="en-GB"/>
        </w:rPr>
        <w:t>Frosini</w:t>
      </w:r>
      <w:r w:rsidRPr="00FB1160">
        <w:rPr>
          <w:rStyle w:val="FontStyle24"/>
          <w:b w:val="0"/>
          <w:i w:val="0"/>
          <w:spacing w:val="0"/>
          <w:sz w:val="28"/>
          <w:szCs w:val="28"/>
          <w:lang w:val="en-US" w:eastAsia="en-GB"/>
        </w:rPr>
        <w:t xml:space="preserve"> </w:t>
      </w:r>
      <w:r w:rsidRPr="00FB1160">
        <w:rPr>
          <w:rStyle w:val="FontStyle24"/>
          <w:b w:val="0"/>
          <w:i w:val="0"/>
          <w:spacing w:val="0"/>
          <w:sz w:val="28"/>
          <w:szCs w:val="28"/>
          <w:lang w:val="en-GB" w:eastAsia="en-GB"/>
        </w:rPr>
        <w:t>V</w:t>
      </w:r>
      <w:r w:rsidRPr="00FB1160">
        <w:rPr>
          <w:rStyle w:val="FontStyle24"/>
          <w:b w:val="0"/>
          <w:i w:val="0"/>
          <w:spacing w:val="0"/>
          <w:sz w:val="28"/>
          <w:szCs w:val="28"/>
          <w:lang w:val="en-US" w:eastAsia="en-GB"/>
        </w:rPr>
        <w:t xml:space="preserve">., </w:t>
      </w:r>
      <w:r w:rsidRPr="00FB1160">
        <w:rPr>
          <w:rStyle w:val="FontStyle24"/>
          <w:b w:val="0"/>
          <w:i w:val="0"/>
          <w:spacing w:val="0"/>
          <w:sz w:val="28"/>
          <w:szCs w:val="28"/>
          <w:lang w:val="en-GB" w:eastAsia="en-GB"/>
        </w:rPr>
        <w:t>De</w:t>
      </w:r>
      <w:r w:rsidRPr="00FB1160">
        <w:rPr>
          <w:rStyle w:val="FontStyle24"/>
          <w:b w:val="0"/>
          <w:i w:val="0"/>
          <w:spacing w:val="0"/>
          <w:sz w:val="28"/>
          <w:szCs w:val="28"/>
          <w:lang w:val="en-US" w:eastAsia="en-GB"/>
        </w:rPr>
        <w:t xml:space="preserve"> </w:t>
      </w:r>
      <w:r w:rsidRPr="00FB1160">
        <w:rPr>
          <w:rStyle w:val="FontStyle24"/>
          <w:b w:val="0"/>
          <w:i w:val="0"/>
          <w:spacing w:val="0"/>
          <w:sz w:val="28"/>
          <w:szCs w:val="28"/>
          <w:lang w:val="en-GB" w:eastAsia="en-GB"/>
        </w:rPr>
        <w:t>Petris</w:t>
      </w:r>
      <w:r w:rsidRPr="00FB1160">
        <w:rPr>
          <w:rStyle w:val="FontStyle24"/>
          <w:b w:val="0"/>
          <w:i w:val="0"/>
          <w:spacing w:val="0"/>
          <w:sz w:val="28"/>
          <w:szCs w:val="28"/>
          <w:lang w:val="en-US" w:eastAsia="en-GB"/>
        </w:rPr>
        <w:t xml:space="preserve"> </w:t>
      </w:r>
      <w:r w:rsidRPr="00FB1160">
        <w:rPr>
          <w:rStyle w:val="FontStyle24"/>
          <w:b w:val="0"/>
          <w:i w:val="0"/>
          <w:spacing w:val="0"/>
          <w:sz w:val="28"/>
          <w:szCs w:val="28"/>
          <w:lang w:val="en-GB" w:eastAsia="en-GB"/>
        </w:rPr>
        <w:t>S</w:t>
      </w:r>
      <w:r w:rsidRPr="00FB1160">
        <w:rPr>
          <w:rStyle w:val="FontStyle24"/>
          <w:b w:val="0"/>
          <w:i w:val="0"/>
          <w:spacing w:val="0"/>
          <w:sz w:val="28"/>
          <w:szCs w:val="28"/>
          <w:lang w:val="en-US" w:eastAsia="en-GB"/>
        </w:rPr>
        <w:t xml:space="preserve">. </w:t>
      </w:r>
      <w:r w:rsidRPr="00FB1160">
        <w:rPr>
          <w:rStyle w:val="FontStyle18"/>
          <w:b w:val="0"/>
          <w:i w:val="0"/>
          <w:spacing w:val="0"/>
          <w:sz w:val="28"/>
          <w:szCs w:val="28"/>
          <w:lang w:val="en-GB" w:eastAsia="en-GB"/>
        </w:rPr>
        <w:t>J</w:t>
      </w:r>
      <w:r w:rsidRPr="00FB1160">
        <w:rPr>
          <w:rStyle w:val="FontStyle18"/>
          <w:b w:val="0"/>
          <w:i w:val="0"/>
          <w:spacing w:val="0"/>
          <w:sz w:val="28"/>
          <w:szCs w:val="28"/>
          <w:lang w:val="en-US" w:eastAsia="en-GB"/>
        </w:rPr>
        <w:t xml:space="preserve">. </w:t>
      </w:r>
      <w:r w:rsidRPr="00FB1160">
        <w:rPr>
          <w:rStyle w:val="FontStyle18"/>
          <w:b w:val="0"/>
          <w:i w:val="0"/>
          <w:spacing w:val="0"/>
          <w:sz w:val="28"/>
          <w:szCs w:val="28"/>
          <w:lang w:val="en-GB" w:eastAsia="en-GB"/>
        </w:rPr>
        <w:t>Polymer</w:t>
      </w:r>
      <w:r w:rsidRPr="00FB1160">
        <w:rPr>
          <w:rStyle w:val="FontStyle18"/>
          <w:b w:val="0"/>
          <w:i w:val="0"/>
          <w:spacing w:val="0"/>
          <w:sz w:val="28"/>
          <w:szCs w:val="28"/>
          <w:lang w:val="en-US" w:eastAsia="en-GB"/>
        </w:rPr>
        <w:t xml:space="preserve"> </w:t>
      </w:r>
      <w:r w:rsidRPr="00FB1160">
        <w:rPr>
          <w:rStyle w:val="FontStyle18"/>
          <w:b w:val="0"/>
          <w:i w:val="0"/>
          <w:spacing w:val="0"/>
          <w:sz w:val="28"/>
          <w:szCs w:val="28"/>
          <w:lang w:val="en-GB" w:eastAsia="en-GB"/>
        </w:rPr>
        <w:t>Sci</w:t>
      </w:r>
      <w:r w:rsidRPr="00FB1160">
        <w:rPr>
          <w:rStyle w:val="FontStyle18"/>
          <w:b w:val="0"/>
          <w:i w:val="0"/>
          <w:spacing w:val="0"/>
          <w:sz w:val="28"/>
          <w:szCs w:val="28"/>
          <w:lang w:val="en-US" w:eastAsia="en-GB"/>
        </w:rPr>
        <w:t xml:space="preserve">. </w:t>
      </w:r>
      <w:r w:rsidRPr="00FB1160">
        <w:rPr>
          <w:rStyle w:val="FontStyle18"/>
          <w:b w:val="0"/>
          <w:i w:val="0"/>
          <w:spacing w:val="0"/>
          <w:sz w:val="28"/>
          <w:szCs w:val="28"/>
          <w:lang w:val="en-GB" w:eastAsia="en-GB"/>
        </w:rPr>
        <w:t>A</w:t>
      </w:r>
      <w:r w:rsidRPr="00FB1160">
        <w:rPr>
          <w:rStyle w:val="FontStyle18"/>
          <w:b w:val="0"/>
          <w:i w:val="0"/>
          <w:spacing w:val="0"/>
          <w:sz w:val="28"/>
          <w:szCs w:val="28"/>
          <w:lang w:val="en-US" w:eastAsia="en-GB"/>
        </w:rPr>
        <w:t xml:space="preserve">-2, 1967, </w:t>
      </w:r>
      <w:r w:rsidRPr="00FB1160">
        <w:rPr>
          <w:rStyle w:val="FontStyle18"/>
          <w:b w:val="0"/>
          <w:i w:val="0"/>
          <w:spacing w:val="0"/>
          <w:sz w:val="28"/>
          <w:szCs w:val="28"/>
          <w:lang w:val="en-GB" w:eastAsia="en-GB"/>
        </w:rPr>
        <w:t>v</w:t>
      </w:r>
      <w:r w:rsidRPr="00FB1160">
        <w:rPr>
          <w:rStyle w:val="FontStyle18"/>
          <w:b w:val="0"/>
          <w:i w:val="0"/>
          <w:spacing w:val="0"/>
          <w:sz w:val="28"/>
          <w:szCs w:val="28"/>
          <w:lang w:val="en-US" w:eastAsia="en-GB"/>
        </w:rPr>
        <w:t xml:space="preserve">. 5, № 6, </w:t>
      </w:r>
      <w:r w:rsidRPr="00FB1160">
        <w:rPr>
          <w:rStyle w:val="FontStyle18"/>
          <w:b w:val="0"/>
          <w:i w:val="0"/>
          <w:spacing w:val="0"/>
          <w:sz w:val="28"/>
          <w:szCs w:val="28"/>
          <w:lang w:val="en-GB" w:eastAsia="en-GB"/>
        </w:rPr>
        <w:t>p</w:t>
      </w:r>
      <w:r w:rsidRPr="00FB1160">
        <w:rPr>
          <w:rStyle w:val="FontStyle18"/>
          <w:b w:val="0"/>
          <w:i w:val="0"/>
          <w:spacing w:val="0"/>
          <w:sz w:val="28"/>
          <w:szCs w:val="28"/>
          <w:lang w:val="en-US" w:eastAsia="en-GB"/>
        </w:rPr>
        <w:t>. 1296.</w:t>
      </w:r>
    </w:p>
    <w:p w:rsidR="00FE5115" w:rsidRPr="00FB1160" w:rsidRDefault="00FE5115" w:rsidP="00FB1160">
      <w:pPr>
        <w:numPr>
          <w:ilvl w:val="0"/>
          <w:numId w:val="5"/>
        </w:numPr>
        <w:tabs>
          <w:tab w:val="left" w:pos="284"/>
        </w:tabs>
        <w:spacing w:line="360" w:lineRule="auto"/>
        <w:ind w:left="0" w:firstLine="0"/>
        <w:rPr>
          <w:rStyle w:val="FontStyle18"/>
          <w:b w:val="0"/>
          <w:i w:val="0"/>
          <w:spacing w:val="0"/>
          <w:sz w:val="28"/>
          <w:szCs w:val="28"/>
          <w:lang w:eastAsia="en-GB"/>
        </w:rPr>
      </w:pPr>
      <w:r w:rsidRPr="00FB1160">
        <w:rPr>
          <w:rStyle w:val="FontStyle24"/>
          <w:b w:val="0"/>
          <w:i w:val="0"/>
          <w:spacing w:val="0"/>
          <w:sz w:val="28"/>
          <w:szCs w:val="28"/>
          <w:lang w:eastAsia="en-GB"/>
        </w:rPr>
        <w:t xml:space="preserve">Роусон Т. </w:t>
      </w:r>
      <w:r w:rsidRPr="00FB1160">
        <w:rPr>
          <w:rStyle w:val="FontStyle18"/>
          <w:b w:val="0"/>
          <w:i w:val="0"/>
          <w:spacing w:val="0"/>
          <w:sz w:val="28"/>
          <w:szCs w:val="28"/>
          <w:lang w:eastAsia="en-GB"/>
        </w:rPr>
        <w:t xml:space="preserve">Неорганические стеклообразующие системы / Под ред. Танаева И. В. </w:t>
      </w:r>
      <w:r w:rsidRPr="00FB1160">
        <w:rPr>
          <w:rStyle w:val="FontStyle18"/>
          <w:b w:val="0"/>
          <w:i w:val="0"/>
          <w:spacing w:val="0"/>
          <w:sz w:val="28"/>
          <w:szCs w:val="28"/>
        </w:rPr>
        <w:t>М.: Мир, 1970, с. 312.</w:t>
      </w:r>
    </w:p>
    <w:p w:rsidR="00FE5115" w:rsidRPr="00FB1160" w:rsidRDefault="00FE5115" w:rsidP="00FB1160">
      <w:pPr>
        <w:numPr>
          <w:ilvl w:val="0"/>
          <w:numId w:val="5"/>
        </w:numPr>
        <w:tabs>
          <w:tab w:val="left" w:pos="284"/>
        </w:tabs>
        <w:spacing w:line="360" w:lineRule="auto"/>
        <w:ind w:left="0" w:firstLine="0"/>
        <w:rPr>
          <w:rStyle w:val="FontStyle18"/>
          <w:b w:val="0"/>
          <w:i w:val="0"/>
          <w:spacing w:val="0"/>
          <w:sz w:val="28"/>
          <w:szCs w:val="28"/>
          <w:lang w:eastAsia="en-GB"/>
        </w:rPr>
      </w:pPr>
      <w:r w:rsidRPr="00FB1160">
        <w:rPr>
          <w:rStyle w:val="FontStyle24"/>
          <w:b w:val="0"/>
          <w:i w:val="0"/>
          <w:spacing w:val="0"/>
          <w:sz w:val="28"/>
          <w:szCs w:val="28"/>
          <w:lang w:val="en-GB" w:eastAsia="en-GB"/>
        </w:rPr>
        <w:t>Trina</w:t>
      </w:r>
      <w:r w:rsidRPr="002813AC">
        <w:rPr>
          <w:rStyle w:val="FontStyle24"/>
          <w:b w:val="0"/>
          <w:i w:val="0"/>
          <w:spacing w:val="0"/>
          <w:sz w:val="28"/>
          <w:szCs w:val="28"/>
          <w:lang w:val="en-US" w:eastAsia="en-GB"/>
        </w:rPr>
        <w:t xml:space="preserve"> </w:t>
      </w:r>
      <w:r w:rsidRPr="00FB1160">
        <w:rPr>
          <w:rStyle w:val="FontStyle24"/>
          <w:b w:val="0"/>
          <w:i w:val="0"/>
          <w:spacing w:val="0"/>
          <w:sz w:val="28"/>
          <w:szCs w:val="28"/>
          <w:lang w:eastAsia="en-GB"/>
        </w:rPr>
        <w:t>Е</w:t>
      </w:r>
      <w:r w:rsidRPr="002813AC">
        <w:rPr>
          <w:rStyle w:val="FontStyle24"/>
          <w:b w:val="0"/>
          <w:i w:val="0"/>
          <w:spacing w:val="0"/>
          <w:sz w:val="28"/>
          <w:szCs w:val="28"/>
          <w:lang w:val="en-US" w:eastAsia="en-GB"/>
        </w:rPr>
        <w:t xml:space="preserve">., </w:t>
      </w:r>
      <w:r w:rsidRPr="00FB1160">
        <w:rPr>
          <w:rStyle w:val="FontStyle24"/>
          <w:b w:val="0"/>
          <w:i w:val="0"/>
          <w:spacing w:val="0"/>
          <w:sz w:val="28"/>
          <w:szCs w:val="28"/>
          <w:lang w:val="en-GB" w:eastAsia="en-GB"/>
        </w:rPr>
        <w:t>Apfel</w:t>
      </w:r>
      <w:r w:rsidRPr="002813AC">
        <w:rPr>
          <w:rStyle w:val="FontStyle24"/>
          <w:b w:val="0"/>
          <w:i w:val="0"/>
          <w:spacing w:val="0"/>
          <w:sz w:val="28"/>
          <w:szCs w:val="28"/>
          <w:lang w:val="en-US" w:eastAsia="en-GB"/>
        </w:rPr>
        <w:t xml:space="preserve"> </w:t>
      </w:r>
      <w:r w:rsidRPr="00FB1160">
        <w:rPr>
          <w:rStyle w:val="FontStyle24"/>
          <w:b w:val="0"/>
          <w:i w:val="0"/>
          <w:spacing w:val="0"/>
          <w:sz w:val="28"/>
          <w:szCs w:val="28"/>
          <w:lang w:val="en-GB" w:eastAsia="en-GB"/>
        </w:rPr>
        <w:t>R</w:t>
      </w:r>
      <w:r w:rsidRPr="002813AC">
        <w:rPr>
          <w:rStyle w:val="FontStyle24"/>
          <w:b w:val="0"/>
          <w:i w:val="0"/>
          <w:spacing w:val="0"/>
          <w:sz w:val="28"/>
          <w:szCs w:val="28"/>
          <w:lang w:val="en-US" w:eastAsia="en-GB"/>
        </w:rPr>
        <w:t xml:space="preserve">. </w:t>
      </w:r>
      <w:r w:rsidRPr="00FB1160">
        <w:rPr>
          <w:rStyle w:val="FontStyle24"/>
          <w:b w:val="0"/>
          <w:i w:val="0"/>
          <w:spacing w:val="0"/>
          <w:sz w:val="28"/>
          <w:szCs w:val="28"/>
          <w:lang w:eastAsia="en-GB"/>
        </w:rPr>
        <w:t>Е</w:t>
      </w:r>
      <w:r w:rsidRPr="002813AC">
        <w:rPr>
          <w:rStyle w:val="FontStyle24"/>
          <w:b w:val="0"/>
          <w:i w:val="0"/>
          <w:spacing w:val="0"/>
          <w:sz w:val="28"/>
          <w:szCs w:val="28"/>
          <w:lang w:val="en-US" w:eastAsia="en-GB"/>
        </w:rPr>
        <w:t xml:space="preserve">. </w:t>
      </w:r>
      <w:r w:rsidRPr="00FB1160">
        <w:rPr>
          <w:rStyle w:val="FontStyle18"/>
          <w:b w:val="0"/>
          <w:i w:val="0"/>
          <w:spacing w:val="0"/>
          <w:sz w:val="28"/>
          <w:szCs w:val="28"/>
          <w:lang w:val="en-GB" w:eastAsia="en-GB"/>
        </w:rPr>
        <w:t>J</w:t>
      </w:r>
      <w:r w:rsidRPr="002813AC">
        <w:rPr>
          <w:rStyle w:val="FontStyle18"/>
          <w:b w:val="0"/>
          <w:i w:val="0"/>
          <w:spacing w:val="0"/>
          <w:sz w:val="28"/>
          <w:szCs w:val="28"/>
          <w:lang w:val="en-US" w:eastAsia="en-GB"/>
        </w:rPr>
        <w:t xml:space="preserve">. </w:t>
      </w:r>
      <w:r w:rsidRPr="00FB1160">
        <w:rPr>
          <w:rStyle w:val="FontStyle18"/>
          <w:b w:val="0"/>
          <w:i w:val="0"/>
          <w:spacing w:val="0"/>
          <w:sz w:val="28"/>
          <w:szCs w:val="28"/>
          <w:lang w:val="en-GB" w:eastAsia="en-GB"/>
        </w:rPr>
        <w:t>Chem</w:t>
      </w:r>
      <w:r w:rsidRPr="002813AC">
        <w:rPr>
          <w:rStyle w:val="FontStyle18"/>
          <w:b w:val="0"/>
          <w:i w:val="0"/>
          <w:spacing w:val="0"/>
          <w:sz w:val="28"/>
          <w:szCs w:val="28"/>
          <w:lang w:val="en-US" w:eastAsia="en-GB"/>
        </w:rPr>
        <w:t xml:space="preserve">. </w:t>
      </w:r>
      <w:r w:rsidRPr="00FB1160">
        <w:rPr>
          <w:rStyle w:val="FontStyle18"/>
          <w:b w:val="0"/>
          <w:i w:val="0"/>
          <w:spacing w:val="0"/>
          <w:sz w:val="28"/>
          <w:szCs w:val="28"/>
          <w:lang w:val="en-GB" w:eastAsia="en-GB"/>
        </w:rPr>
        <w:t>Phys</w:t>
      </w:r>
      <w:r w:rsidRPr="00FB1160">
        <w:rPr>
          <w:rStyle w:val="FontStyle18"/>
          <w:b w:val="0"/>
          <w:i w:val="0"/>
          <w:spacing w:val="0"/>
          <w:sz w:val="28"/>
          <w:szCs w:val="28"/>
          <w:lang w:eastAsia="en-GB"/>
        </w:rPr>
        <w:t xml:space="preserve">., 1980, </w:t>
      </w:r>
      <w:r w:rsidRPr="00FB1160">
        <w:rPr>
          <w:rStyle w:val="FontStyle18"/>
          <w:b w:val="0"/>
          <w:i w:val="0"/>
          <w:spacing w:val="0"/>
          <w:sz w:val="28"/>
          <w:szCs w:val="28"/>
          <w:lang w:val="en-GB" w:eastAsia="en-GB"/>
        </w:rPr>
        <w:t>v</w:t>
      </w:r>
      <w:r w:rsidRPr="00FB1160">
        <w:rPr>
          <w:rStyle w:val="FontStyle18"/>
          <w:b w:val="0"/>
          <w:i w:val="0"/>
          <w:spacing w:val="0"/>
          <w:sz w:val="28"/>
          <w:szCs w:val="28"/>
          <w:lang w:eastAsia="en-GB"/>
        </w:rPr>
        <w:t>. 72, № 12, с. 6731.</w:t>
      </w:r>
    </w:p>
    <w:p w:rsidR="00FE5115" w:rsidRPr="00FB1160" w:rsidRDefault="00FE5115" w:rsidP="00FB1160">
      <w:pPr>
        <w:numPr>
          <w:ilvl w:val="0"/>
          <w:numId w:val="5"/>
        </w:numPr>
        <w:tabs>
          <w:tab w:val="left" w:pos="284"/>
        </w:tabs>
        <w:spacing w:line="360" w:lineRule="auto"/>
        <w:ind w:left="0" w:firstLine="0"/>
        <w:rPr>
          <w:rStyle w:val="FontStyle18"/>
          <w:b w:val="0"/>
          <w:i w:val="0"/>
          <w:spacing w:val="0"/>
          <w:sz w:val="28"/>
          <w:szCs w:val="28"/>
          <w:lang w:val="en-GB" w:eastAsia="en-GB"/>
        </w:rPr>
      </w:pPr>
      <w:r w:rsidRPr="00FB1160">
        <w:rPr>
          <w:rStyle w:val="FontStyle24"/>
          <w:b w:val="0"/>
          <w:i w:val="0"/>
          <w:spacing w:val="0"/>
          <w:sz w:val="28"/>
          <w:szCs w:val="28"/>
        </w:rPr>
        <w:t xml:space="preserve">Кикоин И. К. </w:t>
      </w:r>
      <w:r w:rsidRPr="00FB1160">
        <w:rPr>
          <w:rStyle w:val="FontStyle18"/>
          <w:b w:val="0"/>
          <w:i w:val="0"/>
          <w:spacing w:val="0"/>
          <w:sz w:val="28"/>
          <w:szCs w:val="28"/>
        </w:rPr>
        <w:t xml:space="preserve">Таблицы физических величин. Справочник. М.: Атомиздат, </w:t>
      </w:r>
      <w:r w:rsidRPr="00FB1160">
        <w:rPr>
          <w:rStyle w:val="FontStyle18"/>
          <w:b w:val="0"/>
          <w:i w:val="0"/>
          <w:spacing w:val="0"/>
          <w:sz w:val="28"/>
          <w:szCs w:val="28"/>
          <w:lang w:val="en-GB"/>
        </w:rPr>
        <w:t>1976,</w:t>
      </w:r>
      <w:r w:rsidRPr="00FB1160">
        <w:rPr>
          <w:rStyle w:val="FontStyle18"/>
          <w:b w:val="0"/>
          <w:i w:val="0"/>
          <w:spacing w:val="0"/>
          <w:sz w:val="28"/>
          <w:szCs w:val="28"/>
        </w:rPr>
        <w:t xml:space="preserve"> с. </w:t>
      </w:r>
      <w:r w:rsidRPr="00FB1160">
        <w:rPr>
          <w:rStyle w:val="FontStyle18"/>
          <w:b w:val="0"/>
          <w:i w:val="0"/>
          <w:spacing w:val="0"/>
          <w:sz w:val="28"/>
          <w:szCs w:val="28"/>
          <w:lang w:val="en-GB"/>
        </w:rPr>
        <w:t>1008.</w:t>
      </w:r>
    </w:p>
    <w:p w:rsidR="00FE5115" w:rsidRPr="00FB1160" w:rsidRDefault="00FE5115" w:rsidP="00FB1160">
      <w:pPr>
        <w:numPr>
          <w:ilvl w:val="0"/>
          <w:numId w:val="5"/>
        </w:numPr>
        <w:tabs>
          <w:tab w:val="left" w:pos="284"/>
        </w:tabs>
        <w:spacing w:line="360" w:lineRule="auto"/>
        <w:ind w:left="0" w:firstLine="0"/>
        <w:rPr>
          <w:rStyle w:val="FontStyle18"/>
          <w:b w:val="0"/>
          <w:i w:val="0"/>
          <w:spacing w:val="0"/>
          <w:sz w:val="28"/>
          <w:szCs w:val="28"/>
          <w:lang w:val="en-GB" w:eastAsia="en-GB"/>
        </w:rPr>
      </w:pPr>
      <w:r w:rsidRPr="00FB1160">
        <w:rPr>
          <w:rStyle w:val="FontStyle24"/>
          <w:b w:val="0"/>
          <w:i w:val="0"/>
          <w:spacing w:val="0"/>
          <w:sz w:val="28"/>
          <w:szCs w:val="28"/>
          <w:lang w:val="en-GB" w:eastAsia="en-GB"/>
        </w:rPr>
        <w:t xml:space="preserve">Judd N. </w:t>
      </w:r>
      <w:r w:rsidRPr="00FB1160">
        <w:rPr>
          <w:rStyle w:val="FontStyle24"/>
          <w:b w:val="0"/>
          <w:i w:val="0"/>
          <w:spacing w:val="0"/>
          <w:sz w:val="28"/>
          <w:szCs w:val="28"/>
          <w:lang w:eastAsia="en-GB"/>
        </w:rPr>
        <w:t>С</w:t>
      </w:r>
      <w:r w:rsidRPr="00FB1160">
        <w:rPr>
          <w:rStyle w:val="FontStyle24"/>
          <w:b w:val="0"/>
          <w:i w:val="0"/>
          <w:spacing w:val="0"/>
          <w:sz w:val="28"/>
          <w:szCs w:val="28"/>
          <w:lang w:val="en-GB" w:eastAsia="en-GB"/>
        </w:rPr>
        <w:t xml:space="preserve">. W. </w:t>
      </w:r>
      <w:r w:rsidRPr="00FB1160">
        <w:rPr>
          <w:rStyle w:val="FontStyle18"/>
          <w:b w:val="0"/>
          <w:i w:val="0"/>
          <w:spacing w:val="0"/>
          <w:sz w:val="28"/>
          <w:szCs w:val="28"/>
          <w:lang w:val="en-GB" w:eastAsia="en-GB"/>
        </w:rPr>
        <w:t>Brit. Polymer J., 1977, v. 9, № 1, p. 36.</w:t>
      </w:r>
    </w:p>
    <w:p w:rsidR="00FE5115" w:rsidRPr="00FB1160" w:rsidRDefault="00FE5115" w:rsidP="00FB1160">
      <w:pPr>
        <w:numPr>
          <w:ilvl w:val="0"/>
          <w:numId w:val="5"/>
        </w:numPr>
        <w:tabs>
          <w:tab w:val="left" w:pos="284"/>
        </w:tabs>
        <w:spacing w:line="360" w:lineRule="auto"/>
        <w:ind w:left="0" w:firstLine="0"/>
        <w:rPr>
          <w:rStyle w:val="FontStyle18"/>
          <w:b w:val="0"/>
          <w:i w:val="0"/>
          <w:spacing w:val="0"/>
          <w:sz w:val="28"/>
          <w:szCs w:val="28"/>
          <w:lang w:eastAsia="en-GB"/>
        </w:rPr>
      </w:pPr>
      <w:r w:rsidRPr="00FB1160">
        <w:rPr>
          <w:rStyle w:val="FontStyle24"/>
          <w:b w:val="0"/>
          <w:i w:val="0"/>
          <w:spacing w:val="0"/>
          <w:sz w:val="28"/>
          <w:szCs w:val="28"/>
        </w:rPr>
        <w:t xml:space="preserve">Попов К. П., Артамонова Р. В., Чуваев В. Ф., Королев А. Я. </w:t>
      </w:r>
      <w:r w:rsidRPr="00FB1160">
        <w:rPr>
          <w:rStyle w:val="FontStyle18"/>
          <w:b w:val="0"/>
          <w:i w:val="0"/>
          <w:spacing w:val="0"/>
          <w:sz w:val="28"/>
          <w:szCs w:val="28"/>
        </w:rPr>
        <w:t xml:space="preserve">Коллоидн. ж., 1978, </w:t>
      </w:r>
      <w:r w:rsidRPr="00FB1160">
        <w:rPr>
          <w:rStyle w:val="FontStyle19"/>
          <w:sz w:val="28"/>
          <w:szCs w:val="28"/>
        </w:rPr>
        <w:t xml:space="preserve">т. </w:t>
      </w:r>
      <w:r w:rsidRPr="00FB1160">
        <w:rPr>
          <w:rStyle w:val="FontStyle18"/>
          <w:b w:val="0"/>
          <w:i w:val="0"/>
          <w:spacing w:val="0"/>
          <w:sz w:val="28"/>
          <w:szCs w:val="28"/>
        </w:rPr>
        <w:t xml:space="preserve">40, </w:t>
      </w:r>
      <w:r w:rsidRPr="00FB1160">
        <w:rPr>
          <w:rStyle w:val="FontStyle19"/>
          <w:sz w:val="28"/>
          <w:szCs w:val="28"/>
        </w:rPr>
        <w:t xml:space="preserve">Я» </w:t>
      </w:r>
      <w:r w:rsidRPr="00FB1160">
        <w:rPr>
          <w:rStyle w:val="FontStyle18"/>
          <w:b w:val="0"/>
          <w:i w:val="0"/>
          <w:spacing w:val="0"/>
          <w:sz w:val="28"/>
          <w:szCs w:val="28"/>
        </w:rPr>
        <w:t>6, с. 1199.</w:t>
      </w:r>
      <w:bookmarkStart w:id="0" w:name="_GoBack"/>
      <w:bookmarkEnd w:id="0"/>
    </w:p>
    <w:sectPr w:rsidR="00FE5115" w:rsidRPr="00FB1160" w:rsidSect="00FB116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8C6878"/>
    <w:multiLevelType w:val="singleLevel"/>
    <w:tmpl w:val="FDD0D916"/>
    <w:lvl w:ilvl="0">
      <w:start w:val="6"/>
      <w:numFmt w:val="decimal"/>
      <w:lvlText w:val="%1."/>
      <w:legacy w:legacy="1" w:legacySpace="0" w:legacyIndent="206"/>
      <w:lvlJc w:val="left"/>
      <w:rPr>
        <w:rFonts w:ascii="Times New Roman" w:hAnsi="Times New Roman" w:cs="Times New Roman" w:hint="default"/>
      </w:rPr>
    </w:lvl>
  </w:abstractNum>
  <w:abstractNum w:abstractNumId="1">
    <w:nsid w:val="26CD3876"/>
    <w:multiLevelType w:val="hybridMultilevel"/>
    <w:tmpl w:val="A41C54B2"/>
    <w:lvl w:ilvl="0" w:tplc="045237AC">
      <w:start w:val="1"/>
      <w:numFmt w:val="decimal"/>
      <w:lvlText w:val="%1."/>
      <w:lvlJc w:val="left"/>
      <w:pPr>
        <w:ind w:left="2828" w:hanging="14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">
    <w:nsid w:val="582E2162"/>
    <w:multiLevelType w:val="singleLevel"/>
    <w:tmpl w:val="DD6631B6"/>
    <w:lvl w:ilvl="0">
      <w:start w:val="8"/>
      <w:numFmt w:val="decimal"/>
      <w:lvlText w:val="%1."/>
      <w:legacy w:legacy="1" w:legacySpace="0" w:legacyIndent="206"/>
      <w:lvlJc w:val="left"/>
      <w:rPr>
        <w:rFonts w:ascii="Times New Roman" w:hAnsi="Times New Roman" w:cs="Times New Roman" w:hint="default"/>
      </w:rPr>
    </w:lvl>
  </w:abstractNum>
  <w:abstractNum w:abstractNumId="3">
    <w:nsid w:val="598161EB"/>
    <w:multiLevelType w:val="hybridMultilevel"/>
    <w:tmpl w:val="5F7EDF66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">
    <w:nsid w:val="74496D18"/>
    <w:multiLevelType w:val="hybridMultilevel"/>
    <w:tmpl w:val="84C0196A"/>
    <w:lvl w:ilvl="0" w:tplc="045237AC">
      <w:start w:val="1"/>
      <w:numFmt w:val="decimal"/>
      <w:lvlText w:val="%1."/>
      <w:lvlJc w:val="left"/>
      <w:pPr>
        <w:ind w:left="2119" w:hanging="14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10A06"/>
    <w:rsid w:val="001113E5"/>
    <w:rsid w:val="00162698"/>
    <w:rsid w:val="002813AC"/>
    <w:rsid w:val="004C4657"/>
    <w:rsid w:val="00660E18"/>
    <w:rsid w:val="0067209A"/>
    <w:rsid w:val="006F4D11"/>
    <w:rsid w:val="00710A06"/>
    <w:rsid w:val="009214D0"/>
    <w:rsid w:val="00AE1869"/>
    <w:rsid w:val="00FA0C08"/>
    <w:rsid w:val="00FB1160"/>
    <w:rsid w:val="00FE5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efaultImageDpi w14:val="0"/>
  <w15:chartTrackingRefBased/>
  <w15:docId w15:val="{A2E15D96-90FC-4A70-B79A-DBF0B5432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6">
    <w:name w:val="Style6"/>
    <w:basedOn w:val="a"/>
    <w:rsid w:val="00710A06"/>
    <w:pPr>
      <w:widowControl w:val="0"/>
      <w:autoSpaceDE w:val="0"/>
      <w:autoSpaceDN w:val="0"/>
      <w:adjustRightInd w:val="0"/>
      <w:spacing w:line="254" w:lineRule="exact"/>
      <w:jc w:val="center"/>
    </w:pPr>
  </w:style>
  <w:style w:type="character" w:customStyle="1" w:styleId="FontStyle12">
    <w:name w:val="Font Style12"/>
    <w:rsid w:val="00710A06"/>
    <w:rPr>
      <w:rFonts w:ascii="Times New Roman" w:hAnsi="Times New Roman" w:cs="Times New Roman"/>
      <w:b/>
      <w:bCs/>
      <w:sz w:val="20"/>
      <w:szCs w:val="20"/>
    </w:rPr>
  </w:style>
  <w:style w:type="paragraph" w:customStyle="1" w:styleId="Style5">
    <w:name w:val="Style5"/>
    <w:basedOn w:val="a"/>
    <w:rsid w:val="00710A06"/>
    <w:pPr>
      <w:widowControl w:val="0"/>
      <w:autoSpaceDE w:val="0"/>
      <w:autoSpaceDN w:val="0"/>
      <w:adjustRightInd w:val="0"/>
      <w:spacing w:line="214" w:lineRule="exact"/>
      <w:ind w:firstLine="317"/>
      <w:jc w:val="both"/>
    </w:pPr>
  </w:style>
  <w:style w:type="character" w:customStyle="1" w:styleId="FontStyle15">
    <w:name w:val="Font Style15"/>
    <w:rsid w:val="00710A06"/>
    <w:rPr>
      <w:rFonts w:ascii="Times New Roman" w:hAnsi="Times New Roman" w:cs="Times New Roman"/>
      <w:sz w:val="20"/>
      <w:szCs w:val="20"/>
    </w:rPr>
  </w:style>
  <w:style w:type="character" w:customStyle="1" w:styleId="FontStyle16">
    <w:name w:val="Font Style16"/>
    <w:rsid w:val="00710A06"/>
    <w:rPr>
      <w:rFonts w:ascii="Times New Roman" w:hAnsi="Times New Roman" w:cs="Times New Roman"/>
      <w:b/>
      <w:bCs/>
      <w:i/>
      <w:iCs/>
      <w:spacing w:val="30"/>
      <w:sz w:val="20"/>
      <w:szCs w:val="20"/>
    </w:rPr>
  </w:style>
  <w:style w:type="paragraph" w:customStyle="1" w:styleId="Style9">
    <w:name w:val="Style9"/>
    <w:basedOn w:val="a"/>
    <w:rsid w:val="00710A06"/>
    <w:pPr>
      <w:widowControl w:val="0"/>
      <w:autoSpaceDE w:val="0"/>
      <w:autoSpaceDN w:val="0"/>
      <w:adjustRightInd w:val="0"/>
      <w:spacing w:line="211" w:lineRule="exact"/>
      <w:jc w:val="both"/>
    </w:pPr>
  </w:style>
  <w:style w:type="character" w:customStyle="1" w:styleId="FontStyle17">
    <w:name w:val="Font Style17"/>
    <w:rsid w:val="00710A06"/>
    <w:rPr>
      <w:rFonts w:ascii="Times New Roman" w:hAnsi="Times New Roman" w:cs="Times New Roman"/>
      <w:b/>
      <w:bCs/>
      <w:i/>
      <w:iCs/>
      <w:spacing w:val="30"/>
      <w:sz w:val="20"/>
      <w:szCs w:val="20"/>
    </w:rPr>
  </w:style>
  <w:style w:type="paragraph" w:customStyle="1" w:styleId="Style10">
    <w:name w:val="Style10"/>
    <w:basedOn w:val="a"/>
    <w:rsid w:val="00710A06"/>
    <w:pPr>
      <w:widowControl w:val="0"/>
      <w:autoSpaceDE w:val="0"/>
      <w:autoSpaceDN w:val="0"/>
      <w:adjustRightInd w:val="0"/>
      <w:spacing w:line="169" w:lineRule="exact"/>
      <w:jc w:val="both"/>
    </w:pPr>
  </w:style>
  <w:style w:type="character" w:customStyle="1" w:styleId="FontStyle18">
    <w:name w:val="Font Style18"/>
    <w:rsid w:val="00710A06"/>
    <w:rPr>
      <w:rFonts w:ascii="Times New Roman" w:hAnsi="Times New Roman" w:cs="Times New Roman"/>
      <w:b/>
      <w:bCs/>
      <w:i/>
      <w:iCs/>
      <w:spacing w:val="20"/>
      <w:sz w:val="16"/>
      <w:szCs w:val="16"/>
    </w:rPr>
  </w:style>
  <w:style w:type="character" w:customStyle="1" w:styleId="FontStyle13">
    <w:name w:val="Font Style13"/>
    <w:rsid w:val="00710A06"/>
    <w:rPr>
      <w:rFonts w:ascii="Times New Roman" w:hAnsi="Times New Roman" w:cs="Times New Roman"/>
      <w:b/>
      <w:bCs/>
      <w:sz w:val="20"/>
      <w:szCs w:val="20"/>
    </w:rPr>
  </w:style>
  <w:style w:type="paragraph" w:customStyle="1" w:styleId="Style8">
    <w:name w:val="Style8"/>
    <w:basedOn w:val="a"/>
    <w:rsid w:val="00FE5115"/>
    <w:pPr>
      <w:widowControl w:val="0"/>
      <w:autoSpaceDE w:val="0"/>
      <w:autoSpaceDN w:val="0"/>
      <w:adjustRightInd w:val="0"/>
      <w:spacing w:line="171" w:lineRule="exact"/>
      <w:ind w:firstLine="341"/>
      <w:jc w:val="both"/>
    </w:pPr>
  </w:style>
  <w:style w:type="paragraph" w:customStyle="1" w:styleId="Style11">
    <w:name w:val="Style11"/>
    <w:basedOn w:val="a"/>
    <w:rsid w:val="00FE5115"/>
    <w:pPr>
      <w:widowControl w:val="0"/>
      <w:autoSpaceDE w:val="0"/>
      <w:autoSpaceDN w:val="0"/>
      <w:adjustRightInd w:val="0"/>
    </w:pPr>
  </w:style>
  <w:style w:type="paragraph" w:customStyle="1" w:styleId="Style12">
    <w:name w:val="Style12"/>
    <w:basedOn w:val="a"/>
    <w:rsid w:val="00FE5115"/>
    <w:pPr>
      <w:widowControl w:val="0"/>
      <w:autoSpaceDE w:val="0"/>
      <w:autoSpaceDN w:val="0"/>
      <w:adjustRightInd w:val="0"/>
    </w:pPr>
  </w:style>
  <w:style w:type="character" w:customStyle="1" w:styleId="FontStyle19">
    <w:name w:val="Font Style19"/>
    <w:rsid w:val="00FE5115"/>
    <w:rPr>
      <w:rFonts w:ascii="Times New Roman" w:hAnsi="Times New Roman" w:cs="Times New Roman"/>
      <w:sz w:val="20"/>
      <w:szCs w:val="20"/>
    </w:rPr>
  </w:style>
  <w:style w:type="character" w:customStyle="1" w:styleId="FontStyle24">
    <w:name w:val="Font Style24"/>
    <w:rsid w:val="00FE5115"/>
    <w:rPr>
      <w:rFonts w:ascii="Times New Roman" w:hAnsi="Times New Roman" w:cs="Times New Roman"/>
      <w:b/>
      <w:bCs/>
      <w:i/>
      <w:iCs/>
      <w:spacing w:val="10"/>
      <w:sz w:val="16"/>
      <w:szCs w:val="16"/>
    </w:rPr>
  </w:style>
  <w:style w:type="paragraph" w:styleId="a3">
    <w:name w:val="Document Map"/>
    <w:basedOn w:val="a"/>
    <w:link w:val="a4"/>
    <w:uiPriority w:val="99"/>
    <w:semiHidden/>
    <w:rsid w:val="0016269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4">
    <w:name w:val="Схема документа Знак"/>
    <w:link w:val="a3"/>
    <w:uiPriority w:val="99"/>
    <w:semiHidden/>
    <w:locked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2177</Words>
  <Characters>12411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ВЯЗКОУПРУГОЕ ПОВЕДЕНИЕ И РЕЛАКСАЦИОННЫЕ ПРОЦЕССЫ В СИСТЕМЕ ПОЛИМЕРНЫЙ КОМПОЗИТ — ВОДА</vt:lpstr>
    </vt:vector>
  </TitlesOfParts>
  <Company>Wg</Company>
  <LinksUpToDate>false</LinksUpToDate>
  <CharactersWithSpaces>14559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ВЯЗКОУПРУГОЕ ПОВЕДЕНИЕ И РЕЛАКСАЦИОННЫЕ ПРОЦЕССЫ В СИСТЕМЕ ПОЛИМЕРНЫЙ КОМПОЗИТ — ВОДА</dc:title>
  <dc:subject/>
  <dc:creator>FoM</dc:creator>
  <cp:keywords/>
  <dc:description/>
  <cp:lastModifiedBy>admin</cp:lastModifiedBy>
  <cp:revision>2</cp:revision>
  <dcterms:created xsi:type="dcterms:W3CDTF">2014-02-22T06:54:00Z</dcterms:created>
  <dcterms:modified xsi:type="dcterms:W3CDTF">2014-02-22T06:54:00Z</dcterms:modified>
</cp:coreProperties>
</file>