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7FB" w:rsidRPr="00FB199A" w:rsidRDefault="009477FB" w:rsidP="00FB199A">
      <w:pPr>
        <w:widowControl/>
        <w:snapToGrid/>
        <w:spacing w:line="360" w:lineRule="auto"/>
        <w:ind w:firstLine="709"/>
        <w:jc w:val="center"/>
        <w:rPr>
          <w:bCs/>
          <w:sz w:val="28"/>
          <w:szCs w:val="28"/>
        </w:rPr>
      </w:pPr>
      <w:r w:rsidRPr="00FB199A">
        <w:rPr>
          <w:bCs/>
          <w:sz w:val="28"/>
          <w:szCs w:val="28"/>
        </w:rPr>
        <w:t>Інститут мистецтвознавства, фольклористики та етнології</w:t>
      </w:r>
    </w:p>
    <w:p w:rsidR="009477FB" w:rsidRPr="00FB199A" w:rsidRDefault="009477FB" w:rsidP="00FB199A">
      <w:pPr>
        <w:widowControl/>
        <w:snapToGrid/>
        <w:spacing w:line="360" w:lineRule="auto"/>
        <w:ind w:firstLine="709"/>
        <w:jc w:val="center"/>
        <w:rPr>
          <w:bCs/>
          <w:sz w:val="28"/>
          <w:szCs w:val="28"/>
        </w:rPr>
      </w:pPr>
      <w:r w:rsidRPr="00FB199A">
        <w:rPr>
          <w:bCs/>
          <w:sz w:val="28"/>
          <w:szCs w:val="28"/>
        </w:rPr>
        <w:t>імені М.Т. Рильського</w:t>
      </w:r>
      <w:r w:rsidR="00FB199A">
        <w:rPr>
          <w:bCs/>
          <w:sz w:val="28"/>
          <w:szCs w:val="28"/>
        </w:rPr>
        <w:t xml:space="preserve"> </w:t>
      </w:r>
      <w:r w:rsidRPr="00FB199A">
        <w:rPr>
          <w:bCs/>
          <w:sz w:val="28"/>
          <w:szCs w:val="28"/>
        </w:rPr>
        <w:t>НАН</w:t>
      </w:r>
      <w:r w:rsidR="00FB199A">
        <w:rPr>
          <w:bCs/>
          <w:sz w:val="28"/>
          <w:szCs w:val="28"/>
        </w:rPr>
        <w:t xml:space="preserve"> </w:t>
      </w:r>
      <w:r w:rsidRPr="00FB199A">
        <w:rPr>
          <w:bCs/>
          <w:sz w:val="28"/>
          <w:szCs w:val="28"/>
        </w:rPr>
        <w:t>України</w:t>
      </w:r>
    </w:p>
    <w:p w:rsidR="009477FB" w:rsidRPr="00FB199A" w:rsidRDefault="009477FB" w:rsidP="00FB199A">
      <w:pPr>
        <w:widowControl/>
        <w:snapToGrid/>
        <w:spacing w:line="360" w:lineRule="auto"/>
        <w:ind w:firstLine="709"/>
        <w:jc w:val="center"/>
        <w:rPr>
          <w:bCs/>
          <w:sz w:val="28"/>
          <w:szCs w:val="28"/>
        </w:rPr>
      </w:pPr>
    </w:p>
    <w:p w:rsidR="009477FB" w:rsidRPr="00FB199A" w:rsidRDefault="009477FB" w:rsidP="00FB199A">
      <w:pPr>
        <w:widowControl/>
        <w:snapToGrid/>
        <w:spacing w:line="360" w:lineRule="auto"/>
        <w:ind w:firstLine="709"/>
        <w:jc w:val="center"/>
        <w:rPr>
          <w:bCs/>
          <w:sz w:val="28"/>
          <w:szCs w:val="28"/>
        </w:rPr>
      </w:pPr>
    </w:p>
    <w:p w:rsidR="009477FB" w:rsidRPr="00FB199A" w:rsidRDefault="009477FB" w:rsidP="00FB199A">
      <w:pPr>
        <w:widowControl/>
        <w:snapToGrid/>
        <w:spacing w:line="360" w:lineRule="auto"/>
        <w:ind w:firstLine="0"/>
        <w:jc w:val="center"/>
        <w:rPr>
          <w:bCs/>
          <w:sz w:val="28"/>
          <w:szCs w:val="28"/>
          <w:lang w:val="ru-RU"/>
        </w:rPr>
      </w:pPr>
    </w:p>
    <w:p w:rsidR="009477FB" w:rsidRPr="00FB199A" w:rsidRDefault="009477FB" w:rsidP="00FB199A">
      <w:pPr>
        <w:widowControl/>
        <w:snapToGrid/>
        <w:spacing w:line="360" w:lineRule="auto"/>
        <w:ind w:firstLine="709"/>
        <w:jc w:val="right"/>
        <w:rPr>
          <w:bCs/>
          <w:sz w:val="28"/>
          <w:szCs w:val="28"/>
          <w:lang w:val="ru-RU"/>
        </w:rPr>
      </w:pPr>
      <w:r w:rsidRPr="00FB199A">
        <w:rPr>
          <w:bCs/>
          <w:sz w:val="28"/>
          <w:szCs w:val="28"/>
        </w:rPr>
        <w:t>Хай Михайло Йосипович</w:t>
      </w:r>
    </w:p>
    <w:p w:rsidR="009477FB" w:rsidRPr="00FB199A" w:rsidRDefault="009477FB" w:rsidP="00FB199A">
      <w:pPr>
        <w:widowControl/>
        <w:snapToGrid/>
        <w:spacing w:line="360" w:lineRule="auto"/>
        <w:ind w:firstLine="709"/>
        <w:jc w:val="right"/>
        <w:rPr>
          <w:bCs/>
          <w:sz w:val="28"/>
          <w:szCs w:val="28"/>
        </w:rPr>
      </w:pPr>
      <w:r w:rsidRPr="00FB199A">
        <w:rPr>
          <w:bCs/>
          <w:sz w:val="28"/>
          <w:szCs w:val="28"/>
        </w:rPr>
        <w:t>УДК – 398.82(477.8)</w:t>
      </w:r>
    </w:p>
    <w:p w:rsidR="009477FB" w:rsidRPr="00FB199A" w:rsidRDefault="009477FB" w:rsidP="00FB199A">
      <w:pPr>
        <w:widowControl/>
        <w:snapToGrid/>
        <w:spacing w:line="360" w:lineRule="auto"/>
        <w:ind w:firstLine="709"/>
        <w:jc w:val="center"/>
        <w:rPr>
          <w:bCs/>
          <w:sz w:val="28"/>
          <w:szCs w:val="28"/>
        </w:rPr>
      </w:pPr>
    </w:p>
    <w:p w:rsidR="009477FB" w:rsidRPr="00FB199A" w:rsidRDefault="009477FB" w:rsidP="00FB199A">
      <w:pPr>
        <w:widowControl/>
        <w:snapToGrid/>
        <w:spacing w:line="360" w:lineRule="auto"/>
        <w:ind w:firstLine="709"/>
        <w:jc w:val="center"/>
        <w:rPr>
          <w:b/>
          <w:bCs/>
          <w:sz w:val="28"/>
          <w:szCs w:val="28"/>
        </w:rPr>
      </w:pPr>
    </w:p>
    <w:p w:rsidR="009477FB" w:rsidRPr="00FB199A" w:rsidRDefault="009477FB" w:rsidP="00FB199A">
      <w:pPr>
        <w:widowControl/>
        <w:snapToGrid/>
        <w:spacing w:line="360" w:lineRule="auto"/>
        <w:ind w:firstLine="0"/>
        <w:jc w:val="center"/>
        <w:rPr>
          <w:b/>
          <w:bCs/>
          <w:sz w:val="28"/>
          <w:szCs w:val="28"/>
          <w:lang w:val="ru-RU"/>
        </w:rPr>
      </w:pPr>
    </w:p>
    <w:p w:rsidR="009477FB" w:rsidRPr="00FB199A" w:rsidRDefault="009477FB" w:rsidP="00FB199A">
      <w:pPr>
        <w:widowControl/>
        <w:snapToGrid/>
        <w:spacing w:line="360" w:lineRule="auto"/>
        <w:ind w:firstLine="709"/>
        <w:jc w:val="center"/>
        <w:rPr>
          <w:b/>
          <w:bCs/>
          <w:sz w:val="28"/>
          <w:szCs w:val="28"/>
        </w:rPr>
      </w:pPr>
      <w:r w:rsidRPr="00FB199A">
        <w:rPr>
          <w:b/>
          <w:bCs/>
          <w:sz w:val="28"/>
          <w:szCs w:val="28"/>
        </w:rPr>
        <w:t>МУЗИЧНО-ІНСТРУМЕНТАЛЬНА КУЛЬТУРА УКРАЇНЦІВ</w:t>
      </w:r>
    </w:p>
    <w:p w:rsidR="009477FB" w:rsidRPr="00FB199A" w:rsidRDefault="009477FB" w:rsidP="00FB199A">
      <w:pPr>
        <w:widowControl/>
        <w:snapToGrid/>
        <w:spacing w:line="360" w:lineRule="auto"/>
        <w:ind w:firstLine="709"/>
        <w:jc w:val="center"/>
        <w:rPr>
          <w:b/>
          <w:bCs/>
          <w:sz w:val="28"/>
          <w:szCs w:val="28"/>
        </w:rPr>
      </w:pPr>
    </w:p>
    <w:p w:rsidR="009477FB" w:rsidRPr="00FB199A" w:rsidRDefault="009477FB" w:rsidP="00FB199A">
      <w:pPr>
        <w:widowControl/>
        <w:snapToGrid/>
        <w:spacing w:line="360" w:lineRule="auto"/>
        <w:ind w:firstLine="709"/>
        <w:jc w:val="center"/>
        <w:rPr>
          <w:b/>
          <w:bCs/>
          <w:sz w:val="28"/>
          <w:szCs w:val="24"/>
        </w:rPr>
      </w:pPr>
      <w:r w:rsidRPr="00FB199A">
        <w:rPr>
          <w:b/>
          <w:bCs/>
          <w:sz w:val="28"/>
          <w:szCs w:val="24"/>
        </w:rPr>
        <w:t>(ФОЛЬКЛОРНА ТРАДИЦІЯ)</w:t>
      </w:r>
    </w:p>
    <w:p w:rsidR="009477FB" w:rsidRPr="00FB199A" w:rsidRDefault="009477FB" w:rsidP="00FB199A">
      <w:pPr>
        <w:widowControl/>
        <w:snapToGrid/>
        <w:spacing w:line="360" w:lineRule="auto"/>
        <w:ind w:firstLine="709"/>
        <w:jc w:val="center"/>
        <w:rPr>
          <w:b/>
          <w:bCs/>
          <w:sz w:val="28"/>
          <w:szCs w:val="28"/>
        </w:rPr>
      </w:pPr>
    </w:p>
    <w:p w:rsidR="009477FB" w:rsidRPr="00FB199A" w:rsidRDefault="009477FB" w:rsidP="00FB199A">
      <w:pPr>
        <w:widowControl/>
        <w:snapToGrid/>
        <w:spacing w:line="360" w:lineRule="auto"/>
        <w:ind w:firstLine="709"/>
        <w:jc w:val="center"/>
        <w:rPr>
          <w:b/>
          <w:bCs/>
          <w:sz w:val="28"/>
          <w:szCs w:val="28"/>
        </w:rPr>
      </w:pPr>
    </w:p>
    <w:p w:rsidR="009477FB" w:rsidRPr="00FB199A" w:rsidRDefault="009477FB" w:rsidP="00FB199A">
      <w:pPr>
        <w:widowControl/>
        <w:snapToGrid/>
        <w:spacing w:line="360" w:lineRule="auto"/>
        <w:ind w:firstLine="0"/>
        <w:jc w:val="center"/>
        <w:rPr>
          <w:b/>
          <w:bCs/>
          <w:sz w:val="28"/>
          <w:szCs w:val="28"/>
          <w:lang w:val="ru-RU"/>
        </w:rPr>
      </w:pPr>
    </w:p>
    <w:p w:rsidR="009477FB" w:rsidRPr="00FB199A" w:rsidRDefault="009477FB" w:rsidP="00FB199A">
      <w:pPr>
        <w:widowControl/>
        <w:snapToGrid/>
        <w:spacing w:line="360" w:lineRule="auto"/>
        <w:ind w:firstLine="709"/>
        <w:jc w:val="center"/>
        <w:rPr>
          <w:b/>
          <w:bCs/>
          <w:sz w:val="28"/>
          <w:szCs w:val="28"/>
        </w:rPr>
      </w:pPr>
      <w:r w:rsidRPr="00FB199A">
        <w:rPr>
          <w:b/>
          <w:bCs/>
          <w:sz w:val="28"/>
          <w:szCs w:val="28"/>
        </w:rPr>
        <w:t>Спеціальність 17.00.03 – Музичне мистецтво</w:t>
      </w:r>
    </w:p>
    <w:p w:rsidR="009477FB" w:rsidRPr="00FB199A" w:rsidRDefault="009477FB" w:rsidP="00FB199A">
      <w:pPr>
        <w:widowControl/>
        <w:snapToGrid/>
        <w:spacing w:line="360" w:lineRule="auto"/>
        <w:ind w:firstLine="709"/>
        <w:jc w:val="center"/>
        <w:rPr>
          <w:b/>
          <w:bCs/>
          <w:sz w:val="28"/>
          <w:szCs w:val="28"/>
        </w:rPr>
      </w:pPr>
    </w:p>
    <w:p w:rsidR="009477FB" w:rsidRPr="00FB199A" w:rsidRDefault="009477FB" w:rsidP="00FB199A">
      <w:pPr>
        <w:widowControl/>
        <w:snapToGrid/>
        <w:spacing w:line="360" w:lineRule="auto"/>
        <w:ind w:firstLine="0"/>
        <w:jc w:val="center"/>
        <w:rPr>
          <w:b/>
          <w:bCs/>
          <w:sz w:val="28"/>
          <w:szCs w:val="28"/>
          <w:lang w:val="ru-RU"/>
        </w:rPr>
      </w:pPr>
    </w:p>
    <w:p w:rsidR="009477FB" w:rsidRPr="00FB199A" w:rsidRDefault="009477FB" w:rsidP="00FB199A">
      <w:pPr>
        <w:widowControl/>
        <w:snapToGrid/>
        <w:spacing w:line="360" w:lineRule="auto"/>
        <w:ind w:firstLine="709"/>
        <w:jc w:val="center"/>
        <w:rPr>
          <w:b/>
          <w:bCs/>
          <w:sz w:val="28"/>
          <w:szCs w:val="28"/>
        </w:rPr>
      </w:pPr>
    </w:p>
    <w:p w:rsidR="009477FB" w:rsidRPr="00FB199A" w:rsidRDefault="009477FB" w:rsidP="00FB199A">
      <w:pPr>
        <w:widowControl/>
        <w:snapToGrid/>
        <w:spacing w:line="360" w:lineRule="auto"/>
        <w:ind w:firstLine="709"/>
        <w:jc w:val="center"/>
        <w:rPr>
          <w:b/>
          <w:bCs/>
          <w:sz w:val="28"/>
          <w:szCs w:val="28"/>
        </w:rPr>
      </w:pPr>
      <w:r w:rsidRPr="00FB199A">
        <w:rPr>
          <w:b/>
          <w:bCs/>
          <w:sz w:val="28"/>
          <w:szCs w:val="28"/>
        </w:rPr>
        <w:t>АВТОРЕФЕРАТ</w:t>
      </w:r>
    </w:p>
    <w:p w:rsidR="009477FB" w:rsidRPr="00FB199A" w:rsidRDefault="009477FB" w:rsidP="00FB199A">
      <w:pPr>
        <w:widowControl/>
        <w:snapToGrid/>
        <w:spacing w:line="360" w:lineRule="auto"/>
        <w:ind w:firstLine="709"/>
        <w:jc w:val="center"/>
        <w:rPr>
          <w:b/>
          <w:bCs/>
          <w:sz w:val="28"/>
          <w:szCs w:val="28"/>
        </w:rPr>
      </w:pPr>
      <w:r w:rsidRPr="00FB199A">
        <w:rPr>
          <w:b/>
          <w:bCs/>
          <w:sz w:val="28"/>
          <w:szCs w:val="28"/>
        </w:rPr>
        <w:t>дисертації на здобуття наукового ступеня</w:t>
      </w:r>
    </w:p>
    <w:p w:rsidR="009477FB" w:rsidRPr="00FB199A" w:rsidRDefault="009477FB" w:rsidP="00FB199A">
      <w:pPr>
        <w:widowControl/>
        <w:snapToGrid/>
        <w:spacing w:line="360" w:lineRule="auto"/>
        <w:ind w:firstLine="709"/>
        <w:jc w:val="center"/>
        <w:rPr>
          <w:b/>
          <w:bCs/>
          <w:sz w:val="28"/>
          <w:szCs w:val="28"/>
        </w:rPr>
      </w:pPr>
      <w:r w:rsidRPr="00FB199A">
        <w:rPr>
          <w:b/>
          <w:bCs/>
          <w:sz w:val="28"/>
          <w:szCs w:val="28"/>
        </w:rPr>
        <w:t>доктора мистецтвознавства</w:t>
      </w:r>
    </w:p>
    <w:p w:rsidR="009477FB" w:rsidRPr="00FB199A" w:rsidRDefault="009477FB" w:rsidP="00FB199A">
      <w:pPr>
        <w:widowControl/>
        <w:snapToGrid/>
        <w:spacing w:line="360" w:lineRule="auto"/>
        <w:ind w:firstLine="709"/>
        <w:jc w:val="center"/>
        <w:rPr>
          <w:b/>
          <w:bCs/>
          <w:sz w:val="28"/>
          <w:szCs w:val="28"/>
        </w:rPr>
      </w:pPr>
    </w:p>
    <w:p w:rsidR="009477FB" w:rsidRPr="00FB199A" w:rsidRDefault="009477FB" w:rsidP="00FB199A">
      <w:pPr>
        <w:widowControl/>
        <w:snapToGrid/>
        <w:spacing w:line="360" w:lineRule="auto"/>
        <w:ind w:firstLine="709"/>
        <w:jc w:val="center"/>
        <w:rPr>
          <w:b/>
          <w:bCs/>
          <w:sz w:val="28"/>
          <w:szCs w:val="28"/>
        </w:rPr>
      </w:pPr>
    </w:p>
    <w:p w:rsidR="009477FB" w:rsidRPr="00FB199A" w:rsidRDefault="009477FB" w:rsidP="00FB199A">
      <w:pPr>
        <w:widowControl/>
        <w:snapToGrid/>
        <w:spacing w:line="360" w:lineRule="auto"/>
        <w:ind w:firstLine="0"/>
        <w:jc w:val="center"/>
        <w:rPr>
          <w:bCs/>
          <w:sz w:val="28"/>
          <w:szCs w:val="28"/>
          <w:lang w:val="ru-RU"/>
        </w:rPr>
      </w:pPr>
    </w:p>
    <w:p w:rsidR="009477FB" w:rsidRPr="00FB199A" w:rsidRDefault="009477FB" w:rsidP="00FB199A">
      <w:pPr>
        <w:widowControl/>
        <w:snapToGrid/>
        <w:spacing w:line="360" w:lineRule="auto"/>
        <w:ind w:firstLine="709"/>
        <w:jc w:val="center"/>
        <w:rPr>
          <w:bCs/>
          <w:sz w:val="28"/>
          <w:szCs w:val="28"/>
        </w:rPr>
      </w:pPr>
    </w:p>
    <w:p w:rsidR="009477FB" w:rsidRPr="00FB199A" w:rsidRDefault="009477FB" w:rsidP="00FB199A">
      <w:pPr>
        <w:widowControl/>
        <w:snapToGrid/>
        <w:spacing w:line="360" w:lineRule="auto"/>
        <w:ind w:firstLine="709"/>
        <w:jc w:val="center"/>
        <w:rPr>
          <w:bCs/>
          <w:sz w:val="28"/>
          <w:szCs w:val="28"/>
        </w:rPr>
      </w:pPr>
    </w:p>
    <w:p w:rsidR="00FB199A" w:rsidRPr="00FB199A" w:rsidRDefault="00072DED" w:rsidP="00FB199A">
      <w:pPr>
        <w:widowControl/>
        <w:snapToGrid/>
        <w:spacing w:line="360" w:lineRule="auto"/>
        <w:ind w:firstLine="709"/>
        <w:jc w:val="center"/>
        <w:rPr>
          <w:bCs/>
          <w:sz w:val="28"/>
          <w:szCs w:val="28"/>
        </w:rPr>
      </w:pPr>
      <w:r w:rsidRPr="00FB199A">
        <w:rPr>
          <w:bCs/>
          <w:sz w:val="28"/>
          <w:szCs w:val="28"/>
        </w:rPr>
        <w:t>Київ-2008</w:t>
      </w:r>
    </w:p>
    <w:p w:rsidR="009477FB" w:rsidRPr="00FB199A" w:rsidRDefault="00FB199A" w:rsidP="00FB199A">
      <w:pPr>
        <w:widowControl/>
        <w:snapToGrid/>
        <w:spacing w:line="360" w:lineRule="auto"/>
        <w:ind w:firstLine="709"/>
        <w:jc w:val="both"/>
        <w:rPr>
          <w:b/>
          <w:bCs/>
          <w:sz w:val="28"/>
          <w:szCs w:val="28"/>
        </w:rPr>
      </w:pPr>
      <w:r>
        <w:rPr>
          <w:b/>
          <w:bCs/>
          <w:sz w:val="28"/>
          <w:szCs w:val="28"/>
        </w:rPr>
        <w:br w:type="page"/>
      </w:r>
      <w:r w:rsidR="006715FE" w:rsidRPr="00FB199A">
        <w:rPr>
          <w:sz w:val="28"/>
          <w:szCs w:val="28"/>
        </w:rPr>
        <w:t>Дисертацією є р</w:t>
      </w:r>
      <w:r w:rsidR="009A39AA" w:rsidRPr="00FB199A">
        <w:rPr>
          <w:sz w:val="28"/>
          <w:szCs w:val="28"/>
        </w:rPr>
        <w:t>укопис</w:t>
      </w:r>
      <w:r w:rsidR="009477FB" w:rsidRPr="00FB199A">
        <w:rPr>
          <w:sz w:val="28"/>
          <w:szCs w:val="28"/>
        </w:rPr>
        <w:t>.</w:t>
      </w:r>
    </w:p>
    <w:p w:rsidR="009477FB" w:rsidRPr="00FB199A" w:rsidRDefault="006715FE" w:rsidP="00FB199A">
      <w:pPr>
        <w:widowControl/>
        <w:snapToGrid/>
        <w:spacing w:line="360" w:lineRule="auto"/>
        <w:ind w:firstLine="709"/>
        <w:jc w:val="both"/>
        <w:rPr>
          <w:sz w:val="28"/>
          <w:szCs w:val="28"/>
          <w:lang w:val="ru-RU"/>
        </w:rPr>
      </w:pPr>
      <w:r w:rsidRPr="00FB199A">
        <w:rPr>
          <w:sz w:val="28"/>
          <w:szCs w:val="28"/>
        </w:rPr>
        <w:t>Роботу виконано</w:t>
      </w:r>
      <w:r w:rsidR="006176A4" w:rsidRPr="00FB199A">
        <w:rPr>
          <w:sz w:val="28"/>
          <w:szCs w:val="28"/>
        </w:rPr>
        <w:t xml:space="preserve"> у</w:t>
      </w:r>
      <w:r w:rsidR="009477FB" w:rsidRPr="00FB199A">
        <w:rPr>
          <w:sz w:val="28"/>
          <w:szCs w:val="28"/>
        </w:rPr>
        <w:t xml:space="preserve"> відділі культурології та етномистецтвознавства Інституту мистецтвознавства, фольклористики та етнології ім. М.Т. Рильського НАН України</w:t>
      </w:r>
      <w:r w:rsidR="00FB199A">
        <w:rPr>
          <w:sz w:val="28"/>
          <w:szCs w:val="28"/>
          <w:lang w:val="ru-RU"/>
        </w:rPr>
        <w:t>.</w:t>
      </w:r>
    </w:p>
    <w:p w:rsidR="00FB199A" w:rsidRDefault="009477FB" w:rsidP="00FB199A">
      <w:pPr>
        <w:widowControl/>
        <w:snapToGrid/>
        <w:spacing w:line="360" w:lineRule="auto"/>
        <w:ind w:firstLine="709"/>
        <w:jc w:val="both"/>
        <w:rPr>
          <w:sz w:val="28"/>
          <w:szCs w:val="28"/>
        </w:rPr>
      </w:pPr>
      <w:r w:rsidRPr="00FB199A">
        <w:rPr>
          <w:b/>
          <w:bCs/>
          <w:sz w:val="28"/>
          <w:szCs w:val="28"/>
        </w:rPr>
        <w:t>Науковий консультант:</w:t>
      </w:r>
      <w:r w:rsidR="00FB199A">
        <w:rPr>
          <w:b/>
          <w:bCs/>
          <w:sz w:val="28"/>
          <w:szCs w:val="28"/>
        </w:rPr>
        <w:t xml:space="preserve"> </w:t>
      </w:r>
      <w:r w:rsidRPr="00FB199A">
        <w:rPr>
          <w:sz w:val="28"/>
          <w:szCs w:val="28"/>
        </w:rPr>
        <w:t>доктор мистецтвознавства, професор</w:t>
      </w:r>
    </w:p>
    <w:p w:rsidR="00FB199A" w:rsidRDefault="009477FB" w:rsidP="00FB199A">
      <w:pPr>
        <w:widowControl/>
        <w:snapToGrid/>
        <w:spacing w:line="360" w:lineRule="auto"/>
        <w:ind w:firstLine="709"/>
        <w:jc w:val="both"/>
        <w:rPr>
          <w:b/>
          <w:bCs/>
          <w:sz w:val="28"/>
          <w:szCs w:val="28"/>
        </w:rPr>
      </w:pPr>
      <w:r w:rsidRPr="00FB199A">
        <w:rPr>
          <w:b/>
          <w:bCs/>
          <w:sz w:val="28"/>
          <w:szCs w:val="28"/>
        </w:rPr>
        <w:t>Грица Софія Йосипівна</w:t>
      </w:r>
      <w:r w:rsidR="005A1AD4" w:rsidRPr="00FB199A">
        <w:rPr>
          <w:b/>
          <w:bCs/>
          <w:sz w:val="28"/>
          <w:szCs w:val="28"/>
        </w:rPr>
        <w:t>,</w:t>
      </w:r>
    </w:p>
    <w:p w:rsidR="00FB199A" w:rsidRDefault="005A1AD4" w:rsidP="00FB199A">
      <w:pPr>
        <w:widowControl/>
        <w:snapToGrid/>
        <w:spacing w:line="360" w:lineRule="auto"/>
        <w:ind w:firstLine="709"/>
        <w:jc w:val="both"/>
        <w:rPr>
          <w:sz w:val="28"/>
          <w:szCs w:val="28"/>
        </w:rPr>
      </w:pPr>
      <w:r w:rsidRPr="00FB199A">
        <w:rPr>
          <w:sz w:val="28"/>
          <w:szCs w:val="28"/>
        </w:rPr>
        <w:t>провідний науковий співробітник відділу</w:t>
      </w:r>
      <w:r w:rsidR="00FB199A">
        <w:rPr>
          <w:sz w:val="28"/>
          <w:szCs w:val="28"/>
        </w:rPr>
        <w:t xml:space="preserve"> </w:t>
      </w:r>
      <w:r w:rsidRPr="00FB199A">
        <w:rPr>
          <w:sz w:val="28"/>
          <w:szCs w:val="28"/>
        </w:rPr>
        <w:t xml:space="preserve">культурології та етномистецтвознавства </w:t>
      </w:r>
    </w:p>
    <w:p w:rsidR="00551F50" w:rsidRPr="00FB199A" w:rsidRDefault="009477FB" w:rsidP="00FB199A">
      <w:pPr>
        <w:widowControl/>
        <w:snapToGrid/>
        <w:spacing w:line="360" w:lineRule="auto"/>
        <w:ind w:firstLine="709"/>
        <w:jc w:val="both"/>
        <w:rPr>
          <w:sz w:val="28"/>
          <w:szCs w:val="28"/>
          <w:lang w:val="ru-RU"/>
        </w:rPr>
      </w:pPr>
      <w:r w:rsidRPr="00FB199A">
        <w:rPr>
          <w:sz w:val="28"/>
          <w:szCs w:val="28"/>
        </w:rPr>
        <w:t>Інститут</w:t>
      </w:r>
      <w:r w:rsidR="005A1AD4" w:rsidRPr="00FB199A">
        <w:rPr>
          <w:sz w:val="28"/>
          <w:szCs w:val="28"/>
        </w:rPr>
        <w:t>у</w:t>
      </w:r>
      <w:r w:rsidRPr="00FB199A">
        <w:rPr>
          <w:sz w:val="28"/>
          <w:szCs w:val="28"/>
        </w:rPr>
        <w:t xml:space="preserve"> мистецтвознавства, фольклористики</w:t>
      </w:r>
      <w:r w:rsidR="00FB199A">
        <w:rPr>
          <w:sz w:val="28"/>
          <w:szCs w:val="28"/>
        </w:rPr>
        <w:t xml:space="preserve"> </w:t>
      </w:r>
      <w:r w:rsidR="00551F50" w:rsidRPr="00FB199A">
        <w:rPr>
          <w:sz w:val="28"/>
          <w:szCs w:val="28"/>
        </w:rPr>
        <w:t xml:space="preserve">та </w:t>
      </w:r>
      <w:r w:rsidRPr="00FB199A">
        <w:rPr>
          <w:sz w:val="28"/>
          <w:szCs w:val="28"/>
        </w:rPr>
        <w:t>етнології ім. М.Т. Рильського НАН Украї</w:t>
      </w:r>
      <w:r w:rsidR="00551F50" w:rsidRPr="00FB199A">
        <w:rPr>
          <w:sz w:val="28"/>
          <w:szCs w:val="28"/>
        </w:rPr>
        <w:t>ни</w:t>
      </w:r>
      <w:r w:rsidR="00FB199A">
        <w:rPr>
          <w:sz w:val="28"/>
          <w:szCs w:val="28"/>
          <w:lang w:val="ru-RU"/>
        </w:rPr>
        <w:t>.</w:t>
      </w:r>
    </w:p>
    <w:p w:rsidR="00FB199A" w:rsidRDefault="009477FB" w:rsidP="00FB199A">
      <w:pPr>
        <w:widowControl/>
        <w:snapToGrid/>
        <w:spacing w:line="360" w:lineRule="auto"/>
        <w:ind w:firstLine="709"/>
        <w:jc w:val="both"/>
        <w:rPr>
          <w:sz w:val="28"/>
          <w:szCs w:val="28"/>
        </w:rPr>
      </w:pPr>
      <w:r w:rsidRPr="00FB199A">
        <w:rPr>
          <w:b/>
          <w:bCs/>
          <w:sz w:val="28"/>
          <w:szCs w:val="28"/>
        </w:rPr>
        <w:t>Офіційні опоненти:</w:t>
      </w:r>
      <w:r w:rsidR="00FB199A">
        <w:rPr>
          <w:b/>
          <w:bCs/>
          <w:sz w:val="28"/>
          <w:szCs w:val="28"/>
        </w:rPr>
        <w:t xml:space="preserve"> </w:t>
      </w:r>
      <w:r w:rsidRPr="00FB199A">
        <w:rPr>
          <w:sz w:val="28"/>
          <w:szCs w:val="28"/>
        </w:rPr>
        <w:t>доктор мистецтвознавства, професор</w:t>
      </w:r>
    </w:p>
    <w:p w:rsidR="00FB199A" w:rsidRDefault="005812AD" w:rsidP="00FB199A">
      <w:pPr>
        <w:widowControl/>
        <w:snapToGrid/>
        <w:spacing w:line="360" w:lineRule="auto"/>
        <w:ind w:firstLine="709"/>
        <w:jc w:val="both"/>
        <w:rPr>
          <w:b/>
          <w:bCs/>
          <w:sz w:val="28"/>
          <w:szCs w:val="28"/>
        </w:rPr>
      </w:pPr>
      <w:r w:rsidRPr="00FB199A">
        <w:rPr>
          <w:b/>
          <w:bCs/>
          <w:sz w:val="28"/>
          <w:szCs w:val="28"/>
        </w:rPr>
        <w:t>Назіна Інна Дмитрі</w:t>
      </w:r>
      <w:r w:rsidR="009477FB" w:rsidRPr="00FB199A">
        <w:rPr>
          <w:b/>
          <w:bCs/>
          <w:sz w:val="28"/>
          <w:szCs w:val="28"/>
        </w:rPr>
        <w:t>вна</w:t>
      </w:r>
      <w:r w:rsidR="00551F50" w:rsidRPr="00FB199A">
        <w:rPr>
          <w:b/>
          <w:bCs/>
          <w:sz w:val="28"/>
          <w:szCs w:val="28"/>
        </w:rPr>
        <w:t>,</w:t>
      </w:r>
    </w:p>
    <w:p w:rsidR="00FB199A" w:rsidRDefault="005A1AD4" w:rsidP="00FB199A">
      <w:pPr>
        <w:widowControl/>
        <w:snapToGrid/>
        <w:spacing w:line="360" w:lineRule="auto"/>
        <w:ind w:firstLine="709"/>
        <w:jc w:val="both"/>
        <w:rPr>
          <w:sz w:val="28"/>
          <w:szCs w:val="28"/>
        </w:rPr>
      </w:pPr>
      <w:r w:rsidRPr="00FB199A">
        <w:rPr>
          <w:sz w:val="28"/>
          <w:szCs w:val="28"/>
        </w:rPr>
        <w:t>професор кафедри білоруської музи</w:t>
      </w:r>
      <w:r w:rsidR="00551F50" w:rsidRPr="00FB199A">
        <w:rPr>
          <w:sz w:val="28"/>
          <w:szCs w:val="28"/>
        </w:rPr>
        <w:t>ки</w:t>
      </w:r>
    </w:p>
    <w:p w:rsidR="00FB199A" w:rsidRPr="00F61290" w:rsidRDefault="00551F50" w:rsidP="00FB199A">
      <w:pPr>
        <w:widowControl/>
        <w:snapToGrid/>
        <w:spacing w:line="360" w:lineRule="auto"/>
        <w:ind w:firstLine="709"/>
        <w:jc w:val="both"/>
        <w:rPr>
          <w:sz w:val="28"/>
          <w:szCs w:val="28"/>
        </w:rPr>
      </w:pPr>
      <w:r w:rsidRPr="00FB199A">
        <w:rPr>
          <w:sz w:val="28"/>
          <w:szCs w:val="28"/>
        </w:rPr>
        <w:t>Білоруської державної академії</w:t>
      </w:r>
      <w:r w:rsidR="00FB199A">
        <w:rPr>
          <w:sz w:val="28"/>
          <w:szCs w:val="28"/>
        </w:rPr>
        <w:t xml:space="preserve"> музик</w:t>
      </w:r>
      <w:r w:rsidR="00FB199A" w:rsidRPr="00F61290">
        <w:rPr>
          <w:sz w:val="28"/>
          <w:szCs w:val="28"/>
        </w:rPr>
        <w:t>и;</w:t>
      </w:r>
    </w:p>
    <w:p w:rsidR="00FB199A" w:rsidRDefault="005A1AD4" w:rsidP="00FB199A">
      <w:pPr>
        <w:widowControl/>
        <w:snapToGrid/>
        <w:spacing w:line="360" w:lineRule="auto"/>
        <w:ind w:firstLine="709"/>
        <w:jc w:val="both"/>
        <w:rPr>
          <w:sz w:val="28"/>
          <w:szCs w:val="28"/>
        </w:rPr>
      </w:pPr>
      <w:r w:rsidRPr="00FB199A">
        <w:rPr>
          <w:sz w:val="28"/>
          <w:szCs w:val="28"/>
        </w:rPr>
        <w:t>доктор мистецтвознавства, професор</w:t>
      </w:r>
    </w:p>
    <w:p w:rsidR="00FB199A" w:rsidRDefault="009477FB" w:rsidP="00FB199A">
      <w:pPr>
        <w:widowControl/>
        <w:snapToGrid/>
        <w:spacing w:line="360" w:lineRule="auto"/>
        <w:ind w:firstLine="709"/>
        <w:jc w:val="both"/>
        <w:rPr>
          <w:sz w:val="28"/>
          <w:szCs w:val="28"/>
        </w:rPr>
      </w:pPr>
      <w:r w:rsidRPr="00FB199A">
        <w:rPr>
          <w:b/>
          <w:bCs/>
          <w:sz w:val="28"/>
          <w:szCs w:val="28"/>
        </w:rPr>
        <w:t>Іваницький Анатолій Іванович</w:t>
      </w:r>
      <w:r w:rsidR="00551F50" w:rsidRPr="00FB199A">
        <w:rPr>
          <w:b/>
          <w:bCs/>
          <w:sz w:val="28"/>
          <w:szCs w:val="28"/>
        </w:rPr>
        <w:t>,</w:t>
      </w:r>
      <w:r w:rsidR="00551F50" w:rsidRPr="00FB199A">
        <w:rPr>
          <w:sz w:val="28"/>
          <w:szCs w:val="28"/>
        </w:rPr>
        <w:t xml:space="preserve"> </w:t>
      </w:r>
    </w:p>
    <w:p w:rsidR="00FB199A" w:rsidRDefault="00551F50" w:rsidP="00FB199A">
      <w:pPr>
        <w:widowControl/>
        <w:snapToGrid/>
        <w:spacing w:line="360" w:lineRule="auto"/>
        <w:ind w:firstLine="709"/>
        <w:jc w:val="both"/>
        <w:rPr>
          <w:sz w:val="28"/>
          <w:szCs w:val="28"/>
        </w:rPr>
      </w:pPr>
      <w:r w:rsidRPr="00FB199A">
        <w:rPr>
          <w:sz w:val="28"/>
          <w:szCs w:val="28"/>
        </w:rPr>
        <w:t>провідний науковий співробітник відділу</w:t>
      </w:r>
      <w:r w:rsidR="00FB199A">
        <w:rPr>
          <w:sz w:val="28"/>
          <w:szCs w:val="28"/>
        </w:rPr>
        <w:t xml:space="preserve"> </w:t>
      </w:r>
      <w:r w:rsidRPr="00FB199A">
        <w:rPr>
          <w:sz w:val="28"/>
          <w:szCs w:val="28"/>
        </w:rPr>
        <w:t>.</w:t>
      </w:r>
      <w:r w:rsidR="00FB199A">
        <w:rPr>
          <w:sz w:val="28"/>
          <w:szCs w:val="28"/>
        </w:rPr>
        <w:t xml:space="preserve"> </w:t>
      </w:r>
      <w:r w:rsidRPr="00FB199A">
        <w:rPr>
          <w:sz w:val="28"/>
          <w:szCs w:val="28"/>
        </w:rPr>
        <w:t>фольклористики</w:t>
      </w:r>
      <w:r w:rsidR="00CF51D0" w:rsidRPr="00FB199A">
        <w:rPr>
          <w:sz w:val="28"/>
          <w:szCs w:val="28"/>
        </w:rPr>
        <w:t xml:space="preserve"> </w:t>
      </w:r>
      <w:r w:rsidR="009477FB" w:rsidRPr="00FB199A">
        <w:rPr>
          <w:sz w:val="28"/>
          <w:szCs w:val="28"/>
        </w:rPr>
        <w:t>Інститут</w:t>
      </w:r>
      <w:r w:rsidRPr="00FB199A">
        <w:rPr>
          <w:sz w:val="28"/>
          <w:szCs w:val="28"/>
        </w:rPr>
        <w:t>у</w:t>
      </w:r>
      <w:r w:rsidR="009477FB" w:rsidRPr="00FB199A">
        <w:rPr>
          <w:sz w:val="28"/>
          <w:szCs w:val="28"/>
        </w:rPr>
        <w:t xml:space="preserve"> мистецтвознавства,</w:t>
      </w:r>
      <w:r w:rsidR="00FB199A">
        <w:rPr>
          <w:sz w:val="28"/>
          <w:szCs w:val="28"/>
        </w:rPr>
        <w:t xml:space="preserve"> </w:t>
      </w:r>
      <w:r w:rsidRPr="00FB199A">
        <w:rPr>
          <w:sz w:val="28"/>
          <w:szCs w:val="28"/>
        </w:rPr>
        <w:t>.</w:t>
      </w:r>
      <w:r w:rsidR="00FB199A">
        <w:rPr>
          <w:sz w:val="28"/>
          <w:szCs w:val="28"/>
        </w:rPr>
        <w:t xml:space="preserve"> </w:t>
      </w:r>
      <w:r w:rsidRPr="00FB199A">
        <w:rPr>
          <w:sz w:val="28"/>
          <w:szCs w:val="28"/>
        </w:rPr>
        <w:t>фольклористики та</w:t>
      </w:r>
      <w:r w:rsidR="00FB199A">
        <w:rPr>
          <w:sz w:val="28"/>
          <w:szCs w:val="28"/>
        </w:rPr>
        <w:t xml:space="preserve"> </w:t>
      </w:r>
      <w:r w:rsidRPr="00FB199A">
        <w:rPr>
          <w:sz w:val="28"/>
          <w:szCs w:val="28"/>
        </w:rPr>
        <w:t>етнології ім. М.Т. Рильського</w:t>
      </w:r>
    </w:p>
    <w:p w:rsidR="00FB199A" w:rsidRPr="00FB199A" w:rsidRDefault="00551F50" w:rsidP="00FB199A">
      <w:pPr>
        <w:widowControl/>
        <w:snapToGrid/>
        <w:spacing w:line="360" w:lineRule="auto"/>
        <w:ind w:firstLine="709"/>
        <w:jc w:val="both"/>
        <w:rPr>
          <w:sz w:val="28"/>
          <w:szCs w:val="28"/>
          <w:lang w:val="ru-RU"/>
        </w:rPr>
      </w:pPr>
      <w:r w:rsidRPr="00FB199A">
        <w:rPr>
          <w:sz w:val="28"/>
          <w:szCs w:val="28"/>
        </w:rPr>
        <w:t>НАН України</w:t>
      </w:r>
      <w:r w:rsidR="00FB199A">
        <w:rPr>
          <w:sz w:val="28"/>
          <w:szCs w:val="28"/>
          <w:lang w:val="ru-RU"/>
        </w:rPr>
        <w:t>;</w:t>
      </w:r>
    </w:p>
    <w:p w:rsidR="00FB199A" w:rsidRDefault="00551F50" w:rsidP="00FB199A">
      <w:pPr>
        <w:widowControl/>
        <w:snapToGrid/>
        <w:spacing w:line="360" w:lineRule="auto"/>
        <w:ind w:firstLine="709"/>
        <w:jc w:val="both"/>
        <w:rPr>
          <w:sz w:val="28"/>
          <w:szCs w:val="28"/>
        </w:rPr>
      </w:pPr>
      <w:r w:rsidRPr="00FB199A">
        <w:rPr>
          <w:sz w:val="28"/>
          <w:szCs w:val="28"/>
        </w:rPr>
        <w:t>доктор мистецтвознавства, професор</w:t>
      </w:r>
    </w:p>
    <w:p w:rsidR="00FB199A" w:rsidRDefault="00CF51D0" w:rsidP="00FB199A">
      <w:pPr>
        <w:widowControl/>
        <w:snapToGrid/>
        <w:spacing w:line="360" w:lineRule="auto"/>
        <w:ind w:firstLine="709"/>
        <w:jc w:val="both"/>
        <w:rPr>
          <w:sz w:val="28"/>
          <w:szCs w:val="28"/>
        </w:rPr>
      </w:pPr>
      <w:r w:rsidRPr="00FB199A">
        <w:rPr>
          <w:b/>
          <w:bCs/>
          <w:sz w:val="28"/>
          <w:szCs w:val="28"/>
        </w:rPr>
        <w:t>Корній Лідія Пилипівна</w:t>
      </w:r>
      <w:r w:rsidR="00551F50" w:rsidRPr="00FB199A">
        <w:rPr>
          <w:b/>
          <w:bCs/>
          <w:sz w:val="28"/>
          <w:szCs w:val="28"/>
        </w:rPr>
        <w:t>,</w:t>
      </w:r>
    </w:p>
    <w:p w:rsidR="00FB199A" w:rsidRDefault="00551F50" w:rsidP="00FB199A">
      <w:pPr>
        <w:widowControl/>
        <w:snapToGrid/>
        <w:spacing w:line="360" w:lineRule="auto"/>
        <w:ind w:firstLine="709"/>
        <w:jc w:val="both"/>
        <w:rPr>
          <w:sz w:val="28"/>
          <w:szCs w:val="28"/>
        </w:rPr>
      </w:pPr>
      <w:r w:rsidRPr="00FB199A">
        <w:rPr>
          <w:sz w:val="28"/>
          <w:szCs w:val="28"/>
        </w:rPr>
        <w:t xml:space="preserve">професор </w:t>
      </w:r>
      <w:r w:rsidR="008D1C87" w:rsidRPr="00FB199A">
        <w:rPr>
          <w:sz w:val="28"/>
          <w:szCs w:val="28"/>
        </w:rPr>
        <w:t>кафедри теорії та історії культури</w:t>
      </w:r>
    </w:p>
    <w:p w:rsidR="00FB199A" w:rsidRDefault="00551F50" w:rsidP="00FB199A">
      <w:pPr>
        <w:widowControl/>
        <w:snapToGrid/>
        <w:spacing w:line="360" w:lineRule="auto"/>
        <w:ind w:firstLine="709"/>
        <w:jc w:val="both"/>
        <w:rPr>
          <w:sz w:val="28"/>
          <w:szCs w:val="28"/>
        </w:rPr>
      </w:pPr>
      <w:r w:rsidRPr="00FB199A">
        <w:rPr>
          <w:sz w:val="28"/>
          <w:szCs w:val="28"/>
        </w:rPr>
        <w:t>Національної музичної академії</w:t>
      </w:r>
      <w:r w:rsidR="00790638" w:rsidRPr="00FB199A">
        <w:rPr>
          <w:sz w:val="28"/>
          <w:szCs w:val="28"/>
        </w:rPr>
        <w:t xml:space="preserve"> України</w:t>
      </w:r>
      <w:r w:rsidR="00CF51D0" w:rsidRPr="00FB199A">
        <w:rPr>
          <w:sz w:val="28"/>
          <w:szCs w:val="28"/>
        </w:rPr>
        <w:t xml:space="preserve"> </w:t>
      </w:r>
    </w:p>
    <w:p w:rsidR="00334391" w:rsidRPr="00F61290" w:rsidRDefault="00252D30" w:rsidP="00FB199A">
      <w:pPr>
        <w:widowControl/>
        <w:snapToGrid/>
        <w:spacing w:line="360" w:lineRule="auto"/>
        <w:ind w:firstLine="709"/>
        <w:jc w:val="both"/>
        <w:rPr>
          <w:sz w:val="28"/>
          <w:szCs w:val="28"/>
        </w:rPr>
      </w:pPr>
      <w:r w:rsidRPr="00FB199A">
        <w:rPr>
          <w:sz w:val="28"/>
          <w:szCs w:val="28"/>
        </w:rPr>
        <w:t>ім. П.І. Чайковського</w:t>
      </w:r>
      <w:r w:rsidR="00FB199A" w:rsidRPr="00F61290">
        <w:rPr>
          <w:sz w:val="28"/>
          <w:szCs w:val="28"/>
        </w:rPr>
        <w:t>.</w:t>
      </w:r>
    </w:p>
    <w:p w:rsidR="009477FB" w:rsidRPr="00FB199A" w:rsidRDefault="009477FB" w:rsidP="00FB199A">
      <w:pPr>
        <w:widowControl/>
        <w:snapToGrid/>
        <w:spacing w:line="360" w:lineRule="auto"/>
        <w:ind w:firstLine="709"/>
        <w:jc w:val="both"/>
        <w:rPr>
          <w:sz w:val="28"/>
          <w:szCs w:val="28"/>
        </w:rPr>
      </w:pPr>
      <w:r w:rsidRPr="00FB199A">
        <w:rPr>
          <w:sz w:val="28"/>
          <w:szCs w:val="28"/>
        </w:rPr>
        <w:t xml:space="preserve">Захист відбудеться </w:t>
      </w:r>
      <w:r w:rsidR="00FB199A">
        <w:rPr>
          <w:sz w:val="28"/>
          <w:szCs w:val="28"/>
        </w:rPr>
        <w:t>„</w:t>
      </w:r>
      <w:r w:rsidR="00EF6A85" w:rsidRPr="00FB199A">
        <w:rPr>
          <w:sz w:val="28"/>
          <w:szCs w:val="28"/>
        </w:rPr>
        <w:t>22</w:t>
      </w:r>
      <w:r w:rsidRPr="00FB199A">
        <w:rPr>
          <w:sz w:val="28"/>
          <w:szCs w:val="28"/>
        </w:rPr>
        <w:t xml:space="preserve">„ </w:t>
      </w:r>
      <w:r w:rsidR="00667C4E" w:rsidRPr="00FB199A">
        <w:rPr>
          <w:sz w:val="28"/>
          <w:szCs w:val="28"/>
        </w:rPr>
        <w:t>травня</w:t>
      </w:r>
      <w:r w:rsidRPr="00FB199A">
        <w:rPr>
          <w:sz w:val="28"/>
          <w:szCs w:val="28"/>
        </w:rPr>
        <w:t xml:space="preserve"> 2008 року</w:t>
      </w:r>
      <w:r w:rsidR="00FB199A" w:rsidRPr="00FB199A">
        <w:rPr>
          <w:sz w:val="28"/>
          <w:szCs w:val="28"/>
        </w:rPr>
        <w:t xml:space="preserve"> </w:t>
      </w:r>
      <w:r w:rsidRPr="00FB199A">
        <w:rPr>
          <w:sz w:val="28"/>
          <w:szCs w:val="28"/>
        </w:rPr>
        <w:t>о 12.00 годині на засіданні</w:t>
      </w:r>
    </w:p>
    <w:p w:rsidR="009477FB" w:rsidRPr="00FB199A" w:rsidRDefault="009477FB" w:rsidP="00FB199A">
      <w:pPr>
        <w:widowControl/>
        <w:snapToGrid/>
        <w:spacing w:line="360" w:lineRule="auto"/>
        <w:ind w:firstLine="709"/>
        <w:jc w:val="both"/>
        <w:rPr>
          <w:sz w:val="28"/>
          <w:szCs w:val="28"/>
        </w:rPr>
      </w:pPr>
      <w:r w:rsidRPr="00FB199A">
        <w:rPr>
          <w:sz w:val="28"/>
          <w:szCs w:val="28"/>
        </w:rPr>
        <w:t>Спеціалізованої вченої Ради Д</w:t>
      </w:r>
      <w:r w:rsidR="006176A4" w:rsidRPr="00FB199A">
        <w:rPr>
          <w:sz w:val="28"/>
          <w:szCs w:val="28"/>
        </w:rPr>
        <w:t>.26.227.03</w:t>
      </w:r>
      <w:r w:rsidRPr="00FB199A">
        <w:rPr>
          <w:sz w:val="28"/>
          <w:szCs w:val="28"/>
        </w:rPr>
        <w:t xml:space="preserve"> в Інституті мистецтвознавства, фольклористики та етнології ім. М.Т. Рильського НАН України, за адресою:</w:t>
      </w:r>
    </w:p>
    <w:p w:rsidR="009477FB" w:rsidRPr="00FB199A" w:rsidRDefault="009477FB" w:rsidP="00FB199A">
      <w:pPr>
        <w:widowControl/>
        <w:snapToGrid/>
        <w:spacing w:line="360" w:lineRule="auto"/>
        <w:ind w:firstLine="709"/>
        <w:jc w:val="both"/>
        <w:rPr>
          <w:sz w:val="28"/>
          <w:szCs w:val="28"/>
        </w:rPr>
      </w:pPr>
      <w:smartTag w:uri="urn:schemas-microsoft-com:office:smarttags" w:element="metricconverter">
        <w:smartTagPr>
          <w:attr w:name="ProductID" w:val="01001, м"/>
        </w:smartTagPr>
        <w:r w:rsidRPr="00FB199A">
          <w:rPr>
            <w:sz w:val="28"/>
            <w:szCs w:val="28"/>
          </w:rPr>
          <w:t>01001, м</w:t>
        </w:r>
      </w:smartTag>
      <w:r w:rsidRPr="00FB199A">
        <w:rPr>
          <w:sz w:val="28"/>
          <w:szCs w:val="28"/>
        </w:rPr>
        <w:t>. Київ-1, вул. Грушевського, 4,</w:t>
      </w:r>
      <w:r w:rsidR="00FB199A">
        <w:rPr>
          <w:sz w:val="28"/>
          <w:szCs w:val="28"/>
        </w:rPr>
        <w:t xml:space="preserve"> </w:t>
      </w:r>
      <w:r w:rsidRPr="00FB199A">
        <w:rPr>
          <w:sz w:val="28"/>
          <w:szCs w:val="28"/>
          <w:lang w:val="en-US"/>
        </w:rPr>
        <w:t>IV</w:t>
      </w:r>
      <w:r w:rsidRPr="00FB199A">
        <w:rPr>
          <w:sz w:val="28"/>
          <w:szCs w:val="28"/>
          <w:lang w:val="ru-RU"/>
        </w:rPr>
        <w:t xml:space="preserve"> </w:t>
      </w:r>
      <w:r w:rsidRPr="00FB199A">
        <w:rPr>
          <w:sz w:val="28"/>
          <w:szCs w:val="28"/>
        </w:rPr>
        <w:t>поверх, Актовий зал</w:t>
      </w:r>
    </w:p>
    <w:p w:rsidR="009477FB" w:rsidRPr="00FB199A" w:rsidRDefault="006176A4" w:rsidP="00FB199A">
      <w:pPr>
        <w:widowControl/>
        <w:snapToGrid/>
        <w:spacing w:line="360" w:lineRule="auto"/>
        <w:ind w:firstLine="709"/>
        <w:jc w:val="both"/>
        <w:rPr>
          <w:sz w:val="28"/>
          <w:szCs w:val="28"/>
          <w:lang w:val="ru-RU"/>
        </w:rPr>
      </w:pPr>
      <w:r w:rsidRPr="00FB199A">
        <w:rPr>
          <w:sz w:val="28"/>
          <w:szCs w:val="28"/>
        </w:rPr>
        <w:t>З дисертацією можна ознайомитись у бібліотеці Інституту</w:t>
      </w:r>
      <w:r w:rsidR="009477FB" w:rsidRPr="00FB199A">
        <w:rPr>
          <w:sz w:val="28"/>
          <w:szCs w:val="28"/>
        </w:rPr>
        <w:t xml:space="preserve"> мистецтвознавства, фольклористики та етнології ім. М.Т. Рильського НАН України</w:t>
      </w:r>
      <w:r w:rsidR="00FB199A">
        <w:rPr>
          <w:sz w:val="28"/>
          <w:szCs w:val="28"/>
          <w:lang w:val="ru-RU"/>
        </w:rPr>
        <w:t>.</w:t>
      </w:r>
    </w:p>
    <w:p w:rsidR="009477FB" w:rsidRPr="00FB199A" w:rsidRDefault="009477FB" w:rsidP="00FB199A">
      <w:pPr>
        <w:widowControl/>
        <w:snapToGrid/>
        <w:spacing w:line="360" w:lineRule="auto"/>
        <w:ind w:firstLine="709"/>
        <w:jc w:val="both"/>
        <w:rPr>
          <w:sz w:val="28"/>
          <w:szCs w:val="28"/>
          <w:lang w:val="ru-RU"/>
        </w:rPr>
      </w:pPr>
      <w:r w:rsidRPr="00FB199A">
        <w:rPr>
          <w:sz w:val="28"/>
          <w:szCs w:val="28"/>
        </w:rPr>
        <w:t>Автор</w:t>
      </w:r>
      <w:r w:rsidR="00667C4E" w:rsidRPr="00FB199A">
        <w:rPr>
          <w:sz w:val="28"/>
          <w:szCs w:val="28"/>
        </w:rPr>
        <w:t xml:space="preserve">еферат розіслано „ </w:t>
      </w:r>
      <w:r w:rsidR="00EF6A85" w:rsidRPr="00FB199A">
        <w:rPr>
          <w:sz w:val="28"/>
          <w:szCs w:val="28"/>
        </w:rPr>
        <w:t>31</w:t>
      </w:r>
      <w:r w:rsidR="00FB199A">
        <w:rPr>
          <w:sz w:val="28"/>
          <w:szCs w:val="28"/>
        </w:rPr>
        <w:t xml:space="preserve"> </w:t>
      </w:r>
      <w:r w:rsidR="00667C4E" w:rsidRPr="00FB199A">
        <w:rPr>
          <w:sz w:val="28"/>
          <w:szCs w:val="28"/>
        </w:rPr>
        <w:t>„ березня</w:t>
      </w:r>
      <w:r w:rsidR="003077E8" w:rsidRPr="00FB199A">
        <w:rPr>
          <w:sz w:val="28"/>
          <w:szCs w:val="28"/>
        </w:rPr>
        <w:t xml:space="preserve"> 2008</w:t>
      </w:r>
      <w:r w:rsidRPr="00FB199A">
        <w:rPr>
          <w:sz w:val="28"/>
          <w:szCs w:val="28"/>
        </w:rPr>
        <w:t xml:space="preserve"> року</w:t>
      </w:r>
      <w:r w:rsidR="00FB199A">
        <w:rPr>
          <w:sz w:val="28"/>
          <w:szCs w:val="28"/>
          <w:lang w:val="ru-RU"/>
        </w:rPr>
        <w:t>.</w:t>
      </w:r>
    </w:p>
    <w:p w:rsidR="00FB199A" w:rsidRDefault="009477FB" w:rsidP="00FB199A">
      <w:pPr>
        <w:widowControl/>
        <w:snapToGrid/>
        <w:spacing w:line="360" w:lineRule="auto"/>
        <w:ind w:firstLine="709"/>
        <w:jc w:val="both"/>
        <w:rPr>
          <w:sz w:val="28"/>
          <w:szCs w:val="28"/>
        </w:rPr>
      </w:pPr>
      <w:r w:rsidRPr="00FB199A">
        <w:rPr>
          <w:sz w:val="28"/>
          <w:szCs w:val="28"/>
        </w:rPr>
        <w:t>Вчений секретар Спеціалізованої вченої Ради</w:t>
      </w:r>
      <w:r w:rsidR="00FB199A">
        <w:rPr>
          <w:sz w:val="28"/>
          <w:szCs w:val="28"/>
        </w:rPr>
        <w:t xml:space="preserve"> </w:t>
      </w:r>
      <w:r w:rsidRPr="00FB199A">
        <w:rPr>
          <w:sz w:val="28"/>
          <w:szCs w:val="28"/>
        </w:rPr>
        <w:t>І. Сікорська</w:t>
      </w:r>
    </w:p>
    <w:p w:rsidR="009477FB" w:rsidRPr="00FB199A" w:rsidRDefault="00FB199A" w:rsidP="00FB199A">
      <w:pPr>
        <w:widowControl/>
        <w:snapToGrid/>
        <w:spacing w:line="360" w:lineRule="auto"/>
        <w:ind w:firstLine="709"/>
        <w:jc w:val="both"/>
        <w:rPr>
          <w:sz w:val="28"/>
          <w:szCs w:val="28"/>
        </w:rPr>
      </w:pPr>
      <w:r>
        <w:rPr>
          <w:sz w:val="28"/>
          <w:szCs w:val="28"/>
        </w:rPr>
        <w:br w:type="page"/>
      </w:r>
      <w:r w:rsidR="009477FB" w:rsidRPr="00FB199A">
        <w:rPr>
          <w:b/>
          <w:bCs/>
          <w:sz w:val="28"/>
          <w:szCs w:val="24"/>
          <w:lang w:val="ru-RU"/>
        </w:rPr>
        <w:t>ЗАГАЛЬНА ХАРАКТЕРИСТИКА РОБОТИ</w:t>
      </w:r>
    </w:p>
    <w:p w:rsidR="009477FB" w:rsidRPr="00FB199A" w:rsidRDefault="009477FB" w:rsidP="00FB199A">
      <w:pPr>
        <w:widowControl/>
        <w:snapToGrid/>
        <w:spacing w:line="360" w:lineRule="auto"/>
        <w:ind w:firstLine="709"/>
        <w:jc w:val="both"/>
        <w:rPr>
          <w:b/>
          <w:bCs/>
          <w:sz w:val="28"/>
          <w:szCs w:val="24"/>
        </w:rPr>
      </w:pPr>
    </w:p>
    <w:p w:rsidR="00056C30" w:rsidRPr="00FB199A" w:rsidRDefault="00501CD8" w:rsidP="00FB199A">
      <w:pPr>
        <w:widowControl/>
        <w:snapToGrid/>
        <w:spacing w:line="360" w:lineRule="auto"/>
        <w:ind w:firstLine="709"/>
        <w:jc w:val="both"/>
        <w:rPr>
          <w:sz w:val="28"/>
          <w:szCs w:val="28"/>
        </w:rPr>
      </w:pPr>
      <w:r w:rsidRPr="00FB199A">
        <w:rPr>
          <w:b/>
          <w:bCs/>
          <w:sz w:val="28"/>
          <w:szCs w:val="28"/>
        </w:rPr>
        <w:t>Актуальність теми</w:t>
      </w:r>
      <w:r w:rsidR="009477FB" w:rsidRPr="00FB199A">
        <w:rPr>
          <w:b/>
          <w:bCs/>
          <w:sz w:val="28"/>
          <w:szCs w:val="28"/>
        </w:rPr>
        <w:t>.</w:t>
      </w:r>
      <w:r w:rsidR="009477FB" w:rsidRPr="00FB199A">
        <w:rPr>
          <w:sz w:val="28"/>
          <w:szCs w:val="28"/>
        </w:rPr>
        <w:t xml:space="preserve"> </w:t>
      </w:r>
      <w:r w:rsidR="006176A4" w:rsidRPr="00FB199A">
        <w:rPr>
          <w:sz w:val="28"/>
          <w:szCs w:val="28"/>
        </w:rPr>
        <w:t>Музично-інструментальна культура фольклорної традиції українців становить одну із важливих інтегруючих її ланок, що не вт</w:t>
      </w:r>
      <w:r w:rsidR="00A1351D" w:rsidRPr="00FB199A">
        <w:rPr>
          <w:sz w:val="28"/>
          <w:szCs w:val="28"/>
        </w:rPr>
        <w:t>р</w:t>
      </w:r>
      <w:r w:rsidR="006176A4" w:rsidRPr="00FB199A">
        <w:rPr>
          <w:sz w:val="28"/>
          <w:szCs w:val="28"/>
        </w:rPr>
        <w:t xml:space="preserve">атила актуальності й дотепер. </w:t>
      </w:r>
      <w:r w:rsidR="009477FB" w:rsidRPr="00FB199A">
        <w:rPr>
          <w:sz w:val="28"/>
          <w:szCs w:val="28"/>
        </w:rPr>
        <w:t>Історія с</w:t>
      </w:r>
      <w:r w:rsidR="00252D30" w:rsidRPr="00FB199A">
        <w:rPr>
          <w:sz w:val="28"/>
          <w:szCs w:val="28"/>
        </w:rPr>
        <w:t xml:space="preserve">пеціальних </w:t>
      </w:r>
      <w:r w:rsidR="009477FB" w:rsidRPr="00FB199A">
        <w:rPr>
          <w:sz w:val="28"/>
          <w:szCs w:val="28"/>
        </w:rPr>
        <w:t>досліджень народних музичних інструментів (НМІ)</w:t>
      </w:r>
      <w:r w:rsidR="00FB199A">
        <w:rPr>
          <w:sz w:val="28"/>
          <w:szCs w:val="28"/>
        </w:rPr>
        <w:t xml:space="preserve"> </w:t>
      </w:r>
      <w:r w:rsidR="009477FB" w:rsidRPr="00FB199A">
        <w:rPr>
          <w:sz w:val="28"/>
          <w:szCs w:val="28"/>
        </w:rPr>
        <w:t>та виконуваної на них народної</w:t>
      </w:r>
      <w:r w:rsidR="00FB199A">
        <w:rPr>
          <w:sz w:val="28"/>
          <w:szCs w:val="28"/>
        </w:rPr>
        <w:t xml:space="preserve"> </w:t>
      </w:r>
      <w:r w:rsidR="009477FB" w:rsidRPr="00FB199A">
        <w:rPr>
          <w:sz w:val="28"/>
          <w:szCs w:val="28"/>
        </w:rPr>
        <w:t>інструментальної музики (НІМ) в Україні налічує півтора століття (М.</w:t>
      </w:r>
      <w:r w:rsidR="00FB199A" w:rsidRPr="00FB199A">
        <w:rPr>
          <w:sz w:val="28"/>
          <w:szCs w:val="28"/>
        </w:rPr>
        <w:t xml:space="preserve"> </w:t>
      </w:r>
      <w:r w:rsidR="009477FB" w:rsidRPr="00FB199A">
        <w:rPr>
          <w:sz w:val="28"/>
          <w:szCs w:val="28"/>
        </w:rPr>
        <w:t>Лисенко</w:t>
      </w:r>
      <w:r w:rsidR="006176A4" w:rsidRPr="00FB199A">
        <w:rPr>
          <w:sz w:val="28"/>
          <w:szCs w:val="28"/>
        </w:rPr>
        <w:t>, Г.</w:t>
      </w:r>
      <w:r w:rsidR="00FB199A" w:rsidRPr="00FB199A">
        <w:rPr>
          <w:sz w:val="28"/>
          <w:szCs w:val="28"/>
        </w:rPr>
        <w:t xml:space="preserve"> </w:t>
      </w:r>
      <w:r w:rsidR="006176A4" w:rsidRPr="00FB199A">
        <w:rPr>
          <w:sz w:val="28"/>
          <w:szCs w:val="28"/>
        </w:rPr>
        <w:t>Хоткевич, С.</w:t>
      </w:r>
      <w:r w:rsidR="00FB199A" w:rsidRPr="00FB199A">
        <w:rPr>
          <w:sz w:val="28"/>
          <w:szCs w:val="28"/>
        </w:rPr>
        <w:t xml:space="preserve"> </w:t>
      </w:r>
      <w:r w:rsidR="006176A4" w:rsidRPr="00FB199A">
        <w:rPr>
          <w:sz w:val="28"/>
          <w:szCs w:val="28"/>
        </w:rPr>
        <w:t>Ме</w:t>
      </w:r>
      <w:r w:rsidR="009477FB" w:rsidRPr="00FB199A">
        <w:rPr>
          <w:sz w:val="28"/>
          <w:szCs w:val="28"/>
        </w:rPr>
        <w:t>рчинський, К.</w:t>
      </w:r>
      <w:r w:rsidR="00FB199A" w:rsidRPr="00FB199A">
        <w:rPr>
          <w:sz w:val="28"/>
          <w:szCs w:val="28"/>
        </w:rPr>
        <w:t xml:space="preserve"> </w:t>
      </w:r>
      <w:r w:rsidR="009477FB" w:rsidRPr="00FB199A">
        <w:rPr>
          <w:sz w:val="28"/>
          <w:szCs w:val="28"/>
        </w:rPr>
        <w:t>Кондрацький, Р.</w:t>
      </w:r>
      <w:r w:rsidR="00FB199A" w:rsidRPr="00FB199A">
        <w:rPr>
          <w:sz w:val="28"/>
          <w:szCs w:val="28"/>
        </w:rPr>
        <w:t xml:space="preserve"> </w:t>
      </w:r>
      <w:r w:rsidR="009477FB" w:rsidRPr="00FB199A">
        <w:rPr>
          <w:sz w:val="28"/>
          <w:szCs w:val="28"/>
        </w:rPr>
        <w:t>Гарасимчук, А.</w:t>
      </w:r>
      <w:r w:rsidR="00FB199A" w:rsidRPr="00FB199A">
        <w:rPr>
          <w:sz w:val="28"/>
          <w:szCs w:val="28"/>
        </w:rPr>
        <w:t xml:space="preserve"> </w:t>
      </w:r>
      <w:r w:rsidR="009477FB" w:rsidRPr="00FB199A">
        <w:rPr>
          <w:sz w:val="28"/>
          <w:szCs w:val="28"/>
        </w:rPr>
        <w:t>Гуменюк</w:t>
      </w:r>
      <w:r w:rsidR="006176A4" w:rsidRPr="00FB199A">
        <w:rPr>
          <w:sz w:val="28"/>
          <w:szCs w:val="28"/>
        </w:rPr>
        <w:t>, Б.</w:t>
      </w:r>
      <w:r w:rsidR="00FB199A" w:rsidRPr="00FB199A">
        <w:rPr>
          <w:sz w:val="28"/>
          <w:szCs w:val="28"/>
        </w:rPr>
        <w:t xml:space="preserve"> </w:t>
      </w:r>
      <w:r w:rsidR="006176A4" w:rsidRPr="00FB199A">
        <w:rPr>
          <w:sz w:val="28"/>
          <w:szCs w:val="28"/>
        </w:rPr>
        <w:t>Яремко, І.</w:t>
      </w:r>
      <w:r w:rsidR="00FB199A" w:rsidRPr="00FB199A">
        <w:rPr>
          <w:sz w:val="28"/>
          <w:szCs w:val="28"/>
        </w:rPr>
        <w:t xml:space="preserve"> </w:t>
      </w:r>
      <w:r w:rsidR="006176A4" w:rsidRPr="00FB199A">
        <w:rPr>
          <w:sz w:val="28"/>
          <w:szCs w:val="28"/>
        </w:rPr>
        <w:t>Мацієвський</w:t>
      </w:r>
      <w:r w:rsidR="009477FB" w:rsidRPr="00FB199A">
        <w:rPr>
          <w:sz w:val="28"/>
          <w:szCs w:val="28"/>
        </w:rPr>
        <w:t xml:space="preserve"> та ін.). </w:t>
      </w:r>
      <w:r w:rsidR="00252D30" w:rsidRPr="00FB199A">
        <w:rPr>
          <w:sz w:val="28"/>
          <w:szCs w:val="28"/>
        </w:rPr>
        <w:t>Пр</w:t>
      </w:r>
      <w:r w:rsidR="00A1351D" w:rsidRPr="00FB199A">
        <w:rPr>
          <w:sz w:val="28"/>
          <w:szCs w:val="28"/>
        </w:rPr>
        <w:t>оте пр</w:t>
      </w:r>
      <w:r w:rsidR="00252D30" w:rsidRPr="00FB199A">
        <w:rPr>
          <w:sz w:val="28"/>
          <w:szCs w:val="28"/>
        </w:rPr>
        <w:t>ичини</w:t>
      </w:r>
      <w:r w:rsidR="009477FB" w:rsidRPr="00FB199A">
        <w:rPr>
          <w:sz w:val="28"/>
          <w:szCs w:val="28"/>
        </w:rPr>
        <w:t xml:space="preserve"> </w:t>
      </w:r>
      <w:r w:rsidR="00252D30" w:rsidRPr="00FB199A">
        <w:rPr>
          <w:sz w:val="28"/>
          <w:szCs w:val="28"/>
        </w:rPr>
        <w:t>нечисельності</w:t>
      </w:r>
      <w:r w:rsidR="00074056" w:rsidRPr="00FB199A">
        <w:rPr>
          <w:sz w:val="28"/>
          <w:szCs w:val="28"/>
        </w:rPr>
        <w:t xml:space="preserve"> наукових</w:t>
      </w:r>
      <w:r w:rsidR="00252D30" w:rsidRPr="00FB199A">
        <w:rPr>
          <w:sz w:val="28"/>
          <w:szCs w:val="28"/>
        </w:rPr>
        <w:t xml:space="preserve"> праць </w:t>
      </w:r>
      <w:r w:rsidR="00074056" w:rsidRPr="00FB199A">
        <w:rPr>
          <w:sz w:val="28"/>
          <w:szCs w:val="28"/>
        </w:rPr>
        <w:t>з етномузикознавства</w:t>
      </w:r>
      <w:r w:rsidR="009477FB" w:rsidRPr="00FB199A">
        <w:rPr>
          <w:sz w:val="28"/>
          <w:szCs w:val="28"/>
        </w:rPr>
        <w:t xml:space="preserve"> – відсутність </w:t>
      </w:r>
      <w:r w:rsidR="006176A4" w:rsidRPr="00FB199A">
        <w:rPr>
          <w:sz w:val="28"/>
          <w:szCs w:val="28"/>
        </w:rPr>
        <w:t>цілісних записів і нотацій</w:t>
      </w:r>
      <w:r w:rsidR="009477FB" w:rsidRPr="00FB199A">
        <w:rPr>
          <w:sz w:val="28"/>
          <w:szCs w:val="28"/>
        </w:rPr>
        <w:t xml:space="preserve"> традиційної народно-інструментальної </w:t>
      </w:r>
      <w:r w:rsidR="00252D30" w:rsidRPr="00FB199A">
        <w:rPr>
          <w:sz w:val="28"/>
          <w:szCs w:val="28"/>
        </w:rPr>
        <w:t xml:space="preserve">музики </w:t>
      </w:r>
      <w:r w:rsidR="009477FB" w:rsidRPr="00FB199A">
        <w:rPr>
          <w:sz w:val="28"/>
          <w:szCs w:val="28"/>
        </w:rPr>
        <w:t xml:space="preserve">українців через недостатній рівень технічної </w:t>
      </w:r>
      <w:r w:rsidR="00841038" w:rsidRPr="00FB199A">
        <w:rPr>
          <w:sz w:val="28"/>
          <w:szCs w:val="28"/>
        </w:rPr>
        <w:t>оснащеності</w:t>
      </w:r>
      <w:r w:rsidR="00FB199A">
        <w:rPr>
          <w:sz w:val="28"/>
          <w:szCs w:val="28"/>
        </w:rPr>
        <w:t xml:space="preserve"> </w:t>
      </w:r>
      <w:r w:rsidR="00841038" w:rsidRPr="00FB199A">
        <w:rPr>
          <w:sz w:val="28"/>
          <w:szCs w:val="28"/>
        </w:rPr>
        <w:t>та брак</w:t>
      </w:r>
      <w:r w:rsidR="009477FB" w:rsidRPr="00FB199A">
        <w:rPr>
          <w:sz w:val="28"/>
          <w:szCs w:val="28"/>
        </w:rPr>
        <w:t xml:space="preserve"> дослідників-етноорганологів з одного боку, а також недостатня розробленість науково-аналітичної бази – з</w:t>
      </w:r>
      <w:r w:rsidR="00841038" w:rsidRPr="00FB199A">
        <w:rPr>
          <w:sz w:val="28"/>
          <w:szCs w:val="28"/>
        </w:rPr>
        <w:t xml:space="preserve"> іншого. Відзначаючи важливість</w:t>
      </w:r>
      <w:r w:rsidR="009477FB" w:rsidRPr="00FB199A">
        <w:rPr>
          <w:sz w:val="28"/>
          <w:szCs w:val="28"/>
        </w:rPr>
        <w:t xml:space="preserve"> досліджень </w:t>
      </w:r>
      <w:r w:rsidR="00841038" w:rsidRPr="00FB199A">
        <w:rPr>
          <w:sz w:val="28"/>
          <w:szCs w:val="28"/>
        </w:rPr>
        <w:t xml:space="preserve">над українським традиційним інструментарієм </w:t>
      </w:r>
      <w:r w:rsidR="009477FB" w:rsidRPr="00FB199A">
        <w:rPr>
          <w:sz w:val="28"/>
          <w:szCs w:val="28"/>
        </w:rPr>
        <w:t>А.</w:t>
      </w:r>
      <w:r w:rsidR="00FB199A" w:rsidRPr="00FB199A">
        <w:rPr>
          <w:sz w:val="28"/>
          <w:szCs w:val="28"/>
        </w:rPr>
        <w:t xml:space="preserve"> </w:t>
      </w:r>
      <w:r w:rsidR="009477FB" w:rsidRPr="00FB199A">
        <w:rPr>
          <w:sz w:val="28"/>
          <w:szCs w:val="28"/>
        </w:rPr>
        <w:t>Фамінцина, Г.</w:t>
      </w:r>
      <w:r w:rsidR="00FB199A" w:rsidRPr="00FB199A">
        <w:rPr>
          <w:sz w:val="28"/>
          <w:szCs w:val="28"/>
        </w:rPr>
        <w:t xml:space="preserve"> </w:t>
      </w:r>
      <w:r w:rsidR="009477FB" w:rsidRPr="00FB199A">
        <w:rPr>
          <w:sz w:val="28"/>
          <w:szCs w:val="28"/>
        </w:rPr>
        <w:t>Хоткевича, О.</w:t>
      </w:r>
      <w:r w:rsidR="00FB199A" w:rsidRPr="00FB199A">
        <w:rPr>
          <w:sz w:val="28"/>
          <w:szCs w:val="28"/>
        </w:rPr>
        <w:t xml:space="preserve"> </w:t>
      </w:r>
      <w:r w:rsidR="009477FB" w:rsidRPr="00FB199A">
        <w:rPr>
          <w:sz w:val="28"/>
          <w:szCs w:val="28"/>
        </w:rPr>
        <w:t>Кольберґа, С.</w:t>
      </w:r>
      <w:r w:rsidR="00FB199A" w:rsidRPr="00FB199A">
        <w:rPr>
          <w:sz w:val="28"/>
          <w:szCs w:val="28"/>
        </w:rPr>
        <w:t xml:space="preserve"> </w:t>
      </w:r>
      <w:r w:rsidR="009477FB" w:rsidRPr="00FB199A">
        <w:rPr>
          <w:sz w:val="28"/>
          <w:szCs w:val="28"/>
        </w:rPr>
        <w:t>М</w:t>
      </w:r>
      <w:r w:rsidR="00841038" w:rsidRPr="00FB199A">
        <w:rPr>
          <w:sz w:val="28"/>
          <w:szCs w:val="28"/>
        </w:rPr>
        <w:t>е</w:t>
      </w:r>
      <w:r w:rsidR="009477FB" w:rsidRPr="00FB199A">
        <w:rPr>
          <w:sz w:val="28"/>
          <w:szCs w:val="28"/>
        </w:rPr>
        <w:t>рчинського, Б.</w:t>
      </w:r>
      <w:r w:rsidR="00FB199A" w:rsidRPr="00FB199A">
        <w:rPr>
          <w:sz w:val="28"/>
          <w:szCs w:val="28"/>
        </w:rPr>
        <w:t xml:space="preserve"> </w:t>
      </w:r>
      <w:r w:rsidR="009477FB" w:rsidRPr="00FB199A">
        <w:rPr>
          <w:sz w:val="28"/>
          <w:szCs w:val="28"/>
        </w:rPr>
        <w:t>Шейка – А.</w:t>
      </w:r>
      <w:r w:rsidR="00FB199A" w:rsidRPr="00FB199A">
        <w:rPr>
          <w:sz w:val="28"/>
          <w:szCs w:val="28"/>
        </w:rPr>
        <w:t xml:space="preserve"> </w:t>
      </w:r>
      <w:r w:rsidR="009477FB" w:rsidRPr="00FB199A">
        <w:rPr>
          <w:sz w:val="28"/>
          <w:szCs w:val="28"/>
        </w:rPr>
        <w:t xml:space="preserve">Гуменюка та ін., констатуємо, що </w:t>
      </w:r>
      <w:r w:rsidR="00841038" w:rsidRPr="00FB199A">
        <w:rPr>
          <w:sz w:val="28"/>
          <w:szCs w:val="28"/>
        </w:rPr>
        <w:t>ці</w:t>
      </w:r>
      <w:r w:rsidR="00FB199A">
        <w:rPr>
          <w:sz w:val="28"/>
          <w:szCs w:val="28"/>
        </w:rPr>
        <w:t xml:space="preserve"> </w:t>
      </w:r>
      <w:r w:rsidR="009477FB" w:rsidRPr="00FB199A">
        <w:rPr>
          <w:sz w:val="28"/>
          <w:szCs w:val="28"/>
        </w:rPr>
        <w:t xml:space="preserve">найперші приклади комплексних системно-етнофонічних </w:t>
      </w:r>
      <w:r w:rsidR="00074056" w:rsidRPr="00FB199A">
        <w:rPr>
          <w:sz w:val="28"/>
          <w:szCs w:val="28"/>
        </w:rPr>
        <w:t>і власне народно-виконавських</w:t>
      </w:r>
      <w:r w:rsidR="00F44D48" w:rsidRPr="00FB199A">
        <w:rPr>
          <w:sz w:val="28"/>
          <w:szCs w:val="28"/>
        </w:rPr>
        <w:t xml:space="preserve"> описів НМІ та НІМ</w:t>
      </w:r>
      <w:r w:rsidR="009477FB" w:rsidRPr="00FB199A">
        <w:rPr>
          <w:sz w:val="28"/>
          <w:szCs w:val="28"/>
        </w:rPr>
        <w:t xml:space="preserve"> подані лише М.</w:t>
      </w:r>
      <w:r w:rsidR="00FB199A" w:rsidRPr="00FB199A">
        <w:rPr>
          <w:sz w:val="28"/>
          <w:szCs w:val="28"/>
        </w:rPr>
        <w:t xml:space="preserve"> </w:t>
      </w:r>
      <w:r w:rsidR="009477FB" w:rsidRPr="00FB199A">
        <w:rPr>
          <w:sz w:val="28"/>
          <w:szCs w:val="28"/>
        </w:rPr>
        <w:t>Лисенком та К.</w:t>
      </w:r>
      <w:r w:rsidR="00FB199A" w:rsidRPr="00FB199A">
        <w:rPr>
          <w:sz w:val="28"/>
          <w:szCs w:val="28"/>
        </w:rPr>
        <w:t xml:space="preserve"> </w:t>
      </w:r>
      <w:r w:rsidR="009477FB" w:rsidRPr="00FB199A">
        <w:rPr>
          <w:sz w:val="28"/>
          <w:szCs w:val="28"/>
        </w:rPr>
        <w:t xml:space="preserve">Квіткою. </w:t>
      </w:r>
      <w:r w:rsidR="00841038" w:rsidRPr="00FB199A">
        <w:rPr>
          <w:sz w:val="28"/>
          <w:szCs w:val="28"/>
        </w:rPr>
        <w:t>М</w:t>
      </w:r>
      <w:r w:rsidR="00CF37E3" w:rsidRPr="00FB199A">
        <w:rPr>
          <w:sz w:val="28"/>
          <w:szCs w:val="28"/>
        </w:rPr>
        <w:t>етодично</w:t>
      </w:r>
      <w:r w:rsidR="009477FB" w:rsidRPr="00FB199A">
        <w:rPr>
          <w:sz w:val="28"/>
          <w:szCs w:val="28"/>
        </w:rPr>
        <w:t xml:space="preserve"> спеціалізованих форм</w:t>
      </w:r>
      <w:r w:rsidR="00FB199A">
        <w:rPr>
          <w:sz w:val="28"/>
          <w:szCs w:val="28"/>
        </w:rPr>
        <w:t xml:space="preserve"> </w:t>
      </w:r>
      <w:r w:rsidR="009477FB" w:rsidRPr="00FB199A">
        <w:rPr>
          <w:sz w:val="28"/>
          <w:szCs w:val="28"/>
        </w:rPr>
        <w:t>етноінструментознавчі досліди</w:t>
      </w:r>
      <w:r w:rsidR="00FB199A">
        <w:rPr>
          <w:sz w:val="28"/>
          <w:szCs w:val="28"/>
        </w:rPr>
        <w:t xml:space="preserve"> </w:t>
      </w:r>
      <w:r w:rsidR="009477FB" w:rsidRPr="00FB199A">
        <w:rPr>
          <w:sz w:val="28"/>
          <w:szCs w:val="28"/>
        </w:rPr>
        <w:t>набрали тільки у працях сучасних дослідників: І.</w:t>
      </w:r>
      <w:r w:rsidR="00FB199A" w:rsidRPr="00FB199A">
        <w:rPr>
          <w:sz w:val="28"/>
          <w:szCs w:val="28"/>
        </w:rPr>
        <w:t xml:space="preserve"> </w:t>
      </w:r>
      <w:r w:rsidR="009477FB" w:rsidRPr="00FB199A">
        <w:rPr>
          <w:sz w:val="28"/>
          <w:szCs w:val="28"/>
        </w:rPr>
        <w:t>Мацієвського, І.</w:t>
      </w:r>
      <w:r w:rsidR="00FB199A" w:rsidRPr="00FB199A">
        <w:rPr>
          <w:sz w:val="28"/>
          <w:szCs w:val="28"/>
        </w:rPr>
        <w:t xml:space="preserve"> </w:t>
      </w:r>
      <w:r w:rsidR="009477FB" w:rsidRPr="00FB199A">
        <w:rPr>
          <w:sz w:val="28"/>
          <w:szCs w:val="28"/>
        </w:rPr>
        <w:t>Шрамка, Л.</w:t>
      </w:r>
      <w:r w:rsidR="00FB199A" w:rsidRPr="00FB199A">
        <w:rPr>
          <w:sz w:val="28"/>
          <w:szCs w:val="28"/>
        </w:rPr>
        <w:t xml:space="preserve"> </w:t>
      </w:r>
      <w:r w:rsidR="009477FB" w:rsidRPr="00FB199A">
        <w:rPr>
          <w:sz w:val="28"/>
          <w:szCs w:val="28"/>
        </w:rPr>
        <w:t>Кушлика, Б.</w:t>
      </w:r>
      <w:r w:rsidR="00FB199A" w:rsidRPr="00FB199A">
        <w:rPr>
          <w:sz w:val="28"/>
          <w:szCs w:val="28"/>
        </w:rPr>
        <w:t xml:space="preserve"> </w:t>
      </w:r>
      <w:r w:rsidR="009477FB" w:rsidRPr="00FB199A">
        <w:rPr>
          <w:sz w:val="28"/>
          <w:szCs w:val="28"/>
        </w:rPr>
        <w:t>Водяно</w:t>
      </w:r>
      <w:r w:rsidR="00841038" w:rsidRPr="00FB199A">
        <w:rPr>
          <w:sz w:val="28"/>
          <w:szCs w:val="28"/>
        </w:rPr>
        <w:t>го, Б.</w:t>
      </w:r>
      <w:r w:rsidR="00FB199A" w:rsidRPr="00FB199A">
        <w:rPr>
          <w:sz w:val="28"/>
          <w:szCs w:val="28"/>
        </w:rPr>
        <w:t xml:space="preserve"> </w:t>
      </w:r>
      <w:r w:rsidR="00841038" w:rsidRPr="00FB199A">
        <w:rPr>
          <w:sz w:val="28"/>
          <w:szCs w:val="28"/>
        </w:rPr>
        <w:t xml:space="preserve">Яремка </w:t>
      </w:r>
      <w:r w:rsidR="009477FB" w:rsidRPr="00FB199A">
        <w:rPr>
          <w:sz w:val="28"/>
          <w:szCs w:val="28"/>
        </w:rPr>
        <w:t xml:space="preserve">та ін. </w:t>
      </w:r>
    </w:p>
    <w:p w:rsidR="00056C30" w:rsidRPr="00FB199A" w:rsidRDefault="00056C30" w:rsidP="00FB199A">
      <w:pPr>
        <w:widowControl/>
        <w:snapToGrid/>
        <w:spacing w:line="360" w:lineRule="auto"/>
        <w:ind w:firstLine="709"/>
        <w:jc w:val="both"/>
        <w:rPr>
          <w:sz w:val="28"/>
          <w:szCs w:val="28"/>
        </w:rPr>
      </w:pPr>
      <w:r w:rsidRPr="00FB199A">
        <w:rPr>
          <w:sz w:val="28"/>
          <w:szCs w:val="28"/>
        </w:rPr>
        <w:t xml:space="preserve">Актуальність </w:t>
      </w:r>
      <w:r w:rsidR="00841038" w:rsidRPr="00FB199A">
        <w:rPr>
          <w:sz w:val="28"/>
          <w:szCs w:val="28"/>
        </w:rPr>
        <w:t>даної полягає праці в</w:t>
      </w:r>
      <w:r w:rsidRPr="00FB199A">
        <w:rPr>
          <w:sz w:val="28"/>
          <w:szCs w:val="28"/>
        </w:rPr>
        <w:t xml:space="preserve"> піднесенні етноорганологічних досліджень на належний науковий рівень. Опираючись на концепції фундаторів вітчизняного етноінструментознавства (В. Шухевича, М. Лисенка, Г. Хоткевича, Ф. Колесси, М. Грінченка) вона розвиває теоретичні положення сучасного інструментознавства (І. Мацієвський, Б. Яремко, І. Шрамко, Л. Кушлик, Л. Сабан) та вчених-етномузикологів, що етноінструментознавчою проблематикою займалися опосередковано (С. Грица, А. Іваницький та ін.). </w:t>
      </w:r>
    </w:p>
    <w:p w:rsidR="009477FB" w:rsidRPr="00FB199A" w:rsidRDefault="00CF37E3" w:rsidP="00FB199A">
      <w:pPr>
        <w:widowControl/>
        <w:snapToGrid/>
        <w:spacing w:line="360" w:lineRule="auto"/>
        <w:ind w:firstLine="709"/>
        <w:jc w:val="both"/>
        <w:rPr>
          <w:sz w:val="28"/>
          <w:szCs w:val="28"/>
        </w:rPr>
      </w:pPr>
      <w:r w:rsidRPr="00FB199A">
        <w:rPr>
          <w:sz w:val="28"/>
          <w:szCs w:val="28"/>
          <w:lang w:val="ru-RU"/>
        </w:rPr>
        <w:t>Спорадичн</w:t>
      </w:r>
      <w:r w:rsidRPr="00FB199A">
        <w:rPr>
          <w:sz w:val="28"/>
          <w:szCs w:val="28"/>
        </w:rPr>
        <w:t>ість</w:t>
      </w:r>
      <w:r w:rsidR="009477FB" w:rsidRPr="00FB199A">
        <w:rPr>
          <w:sz w:val="28"/>
          <w:szCs w:val="28"/>
          <w:lang w:val="ru-RU"/>
        </w:rPr>
        <w:t xml:space="preserve"> підготовки вчених-етномузикознавців в ІМФЕ НАНУ і</w:t>
      </w:r>
      <w:r w:rsidRPr="00FB199A">
        <w:rPr>
          <w:sz w:val="28"/>
          <w:szCs w:val="28"/>
          <w:lang w:val="ru-RU"/>
        </w:rPr>
        <w:t xml:space="preserve">м. М.Рильського і майже повна </w:t>
      </w:r>
      <w:r w:rsidR="009477FB" w:rsidRPr="00FB199A">
        <w:rPr>
          <w:sz w:val="28"/>
          <w:szCs w:val="28"/>
          <w:lang w:val="ru-RU"/>
        </w:rPr>
        <w:t xml:space="preserve">відсутність </w:t>
      </w:r>
      <w:r w:rsidRPr="00FB199A">
        <w:rPr>
          <w:sz w:val="28"/>
          <w:szCs w:val="28"/>
        </w:rPr>
        <w:t xml:space="preserve">цих спеціалізацій </w:t>
      </w:r>
      <w:r w:rsidR="009477FB" w:rsidRPr="00FB199A">
        <w:rPr>
          <w:sz w:val="28"/>
          <w:szCs w:val="28"/>
          <w:lang w:val="ru-RU"/>
        </w:rPr>
        <w:t>в консервато</w:t>
      </w:r>
      <w:r w:rsidR="00F865A1" w:rsidRPr="00FB199A">
        <w:rPr>
          <w:sz w:val="28"/>
          <w:szCs w:val="28"/>
          <w:lang w:val="ru-RU"/>
        </w:rPr>
        <w:t>ріях і університетах, це той не</w:t>
      </w:r>
      <w:r w:rsidR="00F865A1" w:rsidRPr="00FB199A">
        <w:rPr>
          <w:sz w:val="28"/>
          <w:szCs w:val="28"/>
        </w:rPr>
        <w:t>г</w:t>
      </w:r>
      <w:r w:rsidR="009477FB" w:rsidRPr="00FB199A">
        <w:rPr>
          <w:sz w:val="28"/>
          <w:szCs w:val="28"/>
          <w:lang w:val="ru-RU"/>
        </w:rPr>
        <w:t>ативний “баґаж”, який зараз намагаються збалансовувати на відповідних кафедрах та в науково-дослідних</w:t>
      </w:r>
      <w:r w:rsidR="00FB199A">
        <w:rPr>
          <w:sz w:val="28"/>
          <w:szCs w:val="28"/>
          <w:lang w:val="ru-RU"/>
        </w:rPr>
        <w:t xml:space="preserve"> </w:t>
      </w:r>
      <w:r w:rsidR="009477FB" w:rsidRPr="00FB199A">
        <w:rPr>
          <w:sz w:val="28"/>
          <w:szCs w:val="28"/>
          <w:lang w:val="ru-RU"/>
        </w:rPr>
        <w:t>лабораторіях</w:t>
      </w:r>
      <w:r w:rsidR="00FB199A">
        <w:rPr>
          <w:sz w:val="28"/>
          <w:szCs w:val="28"/>
          <w:lang w:val="ru-RU"/>
        </w:rPr>
        <w:t xml:space="preserve"> </w:t>
      </w:r>
      <w:r w:rsidR="009477FB" w:rsidRPr="00FB199A">
        <w:rPr>
          <w:sz w:val="28"/>
          <w:szCs w:val="28"/>
          <w:lang w:val="ru-RU"/>
        </w:rPr>
        <w:t>НМАУ</w:t>
      </w:r>
      <w:r w:rsidR="00FB199A">
        <w:rPr>
          <w:sz w:val="28"/>
          <w:szCs w:val="28"/>
          <w:lang w:val="ru-RU"/>
        </w:rPr>
        <w:t xml:space="preserve"> </w:t>
      </w:r>
      <w:r w:rsidR="009477FB" w:rsidRPr="00FB199A">
        <w:rPr>
          <w:sz w:val="28"/>
          <w:szCs w:val="28"/>
          <w:lang w:val="ru-RU"/>
        </w:rPr>
        <w:t>ім. П.Чайковського, Державної музичної академії ім. М.</w:t>
      </w:r>
      <w:r w:rsidR="00FB199A">
        <w:rPr>
          <w:sz w:val="28"/>
          <w:szCs w:val="28"/>
          <w:lang w:val="ru-RU"/>
        </w:rPr>
        <w:t xml:space="preserve"> </w:t>
      </w:r>
      <w:r w:rsidR="009477FB" w:rsidRPr="00FB199A">
        <w:rPr>
          <w:sz w:val="28"/>
          <w:szCs w:val="28"/>
          <w:lang w:val="ru-RU"/>
        </w:rPr>
        <w:t xml:space="preserve">Лисенка й Національного університету ім. Івана Франка у Львові та ін. </w:t>
      </w:r>
    </w:p>
    <w:p w:rsidR="009477FB" w:rsidRPr="00FB199A" w:rsidRDefault="009477FB" w:rsidP="00FB199A">
      <w:pPr>
        <w:widowControl/>
        <w:snapToGrid/>
        <w:spacing w:line="360" w:lineRule="auto"/>
        <w:ind w:firstLine="709"/>
        <w:jc w:val="both"/>
        <w:rPr>
          <w:sz w:val="28"/>
          <w:szCs w:val="28"/>
        </w:rPr>
      </w:pPr>
      <w:r w:rsidRPr="00FB199A">
        <w:rPr>
          <w:sz w:val="28"/>
          <w:szCs w:val="28"/>
          <w:lang w:val="ru-RU"/>
        </w:rPr>
        <w:t>Практика</w:t>
      </w:r>
      <w:r w:rsidR="00FB199A">
        <w:rPr>
          <w:sz w:val="28"/>
          <w:szCs w:val="28"/>
          <w:lang w:val="ru-RU"/>
        </w:rPr>
        <w:t xml:space="preserve"> </w:t>
      </w:r>
      <w:r w:rsidRPr="00FB199A">
        <w:rPr>
          <w:sz w:val="28"/>
          <w:szCs w:val="28"/>
          <w:lang w:val="ru-RU"/>
        </w:rPr>
        <w:t>публікацій відомостей науково необґрунтованих й не вивірених створила навколо багатьох явищ народного інструменталізму атмосферу міфічності й невизначеності. Розвіяти міфи й подати наукову інфомацію про їх природу – іще одне із важливих завдань даної роботи.</w:t>
      </w:r>
      <w:r w:rsidRPr="00FB199A">
        <w:rPr>
          <w:sz w:val="28"/>
          <w:szCs w:val="28"/>
        </w:rPr>
        <w:t xml:space="preserve"> У цьому контексті актуальність інструментознавчої</w:t>
      </w:r>
      <w:r w:rsidR="00FB199A">
        <w:rPr>
          <w:sz w:val="28"/>
          <w:szCs w:val="28"/>
        </w:rPr>
        <w:t xml:space="preserve"> </w:t>
      </w:r>
      <w:r w:rsidRPr="00FB199A">
        <w:rPr>
          <w:sz w:val="28"/>
          <w:szCs w:val="28"/>
        </w:rPr>
        <w:t xml:space="preserve">праці, створеної на наукових принципах і здобутках сучасної вітчизняної та європейської етноорганологічної думки, очевидна. </w:t>
      </w:r>
    </w:p>
    <w:p w:rsidR="00FB199A" w:rsidRDefault="009477FB" w:rsidP="00FB199A">
      <w:pPr>
        <w:pStyle w:val="5"/>
        <w:spacing w:line="360" w:lineRule="auto"/>
        <w:ind w:left="0" w:right="0" w:firstLine="709"/>
        <w:jc w:val="both"/>
        <w:rPr>
          <w:b w:val="0"/>
          <w:bCs w:val="0"/>
        </w:rPr>
      </w:pPr>
      <w:r w:rsidRPr="00FB199A">
        <w:t>Зв′язок роботи з науковими програмами, планами, темами.</w:t>
      </w:r>
      <w:r w:rsidRPr="00FB199A">
        <w:rPr>
          <w:b w:val="0"/>
          <w:bCs w:val="0"/>
        </w:rPr>
        <w:t xml:space="preserve"> Тема</w:t>
      </w:r>
      <w:r w:rsidR="00FB199A">
        <w:rPr>
          <w:b w:val="0"/>
          <w:bCs w:val="0"/>
        </w:rPr>
        <w:t xml:space="preserve"> </w:t>
      </w:r>
      <w:r w:rsidRPr="00FB199A">
        <w:rPr>
          <w:b w:val="0"/>
          <w:bCs w:val="0"/>
        </w:rPr>
        <w:t>і проблематика даної праці</w:t>
      </w:r>
      <w:r w:rsidR="00FB199A">
        <w:rPr>
          <w:b w:val="0"/>
          <w:bCs w:val="0"/>
        </w:rPr>
        <w:t xml:space="preserve"> </w:t>
      </w:r>
      <w:r w:rsidRPr="00FB199A">
        <w:rPr>
          <w:b w:val="0"/>
          <w:bCs w:val="0"/>
        </w:rPr>
        <w:t xml:space="preserve">розроблялася впродовж </w:t>
      </w:r>
      <w:r w:rsidR="00841038" w:rsidRPr="00FB199A">
        <w:rPr>
          <w:b w:val="0"/>
          <w:bCs w:val="0"/>
        </w:rPr>
        <w:t>останніх десяти</w:t>
      </w:r>
      <w:r w:rsidRPr="00FB199A">
        <w:rPr>
          <w:b w:val="0"/>
          <w:bCs w:val="0"/>
        </w:rPr>
        <w:t xml:space="preserve"> років в процесі роботи над курсом „Інструментальний фольклор” на кафедрі музичної фольклористики та відповідно до плану НМАУ ім. П. Чайковського</w:t>
      </w:r>
      <w:r w:rsidR="00FB199A">
        <w:rPr>
          <w:b w:val="0"/>
          <w:bCs w:val="0"/>
        </w:rPr>
        <w:t xml:space="preserve"> (2000–</w:t>
      </w:r>
      <w:r w:rsidRPr="00FB199A">
        <w:rPr>
          <w:b w:val="0"/>
          <w:bCs w:val="0"/>
        </w:rPr>
        <w:t>2006 рр.) – п. 7. „Народна музична культура України: традиція і сучасність”. Тематика досліджень корелюється також із проблематикою</w:t>
      </w:r>
      <w:r w:rsidR="00FB199A">
        <w:rPr>
          <w:b w:val="0"/>
          <w:bCs w:val="0"/>
        </w:rPr>
        <w:t xml:space="preserve"> </w:t>
      </w:r>
      <w:r w:rsidRPr="00FB199A">
        <w:rPr>
          <w:b w:val="0"/>
          <w:bCs w:val="0"/>
        </w:rPr>
        <w:t>теми „Українська етноорганологічна думка на зламі кінця ХІХ – початку ХХІ ст.”, що є складовою частиною загальної культурологічної теми ІМФЕ НАН України “Українська культурологічна думка кінця ХІХ – початку ХХ століття”. Вона охоплює історичний (етноінструментознавчі досліди долисенківського періоду, М.</w:t>
      </w:r>
      <w:r w:rsidR="00FB199A" w:rsidRPr="00FB199A">
        <w:rPr>
          <w:b w:val="0"/>
          <w:bCs w:val="0"/>
        </w:rPr>
        <w:t xml:space="preserve"> </w:t>
      </w:r>
      <w:r w:rsidRPr="00FB199A">
        <w:rPr>
          <w:b w:val="0"/>
          <w:bCs w:val="0"/>
        </w:rPr>
        <w:t>Лисенка, Г.</w:t>
      </w:r>
      <w:r w:rsidR="00FB199A" w:rsidRPr="00FB199A">
        <w:rPr>
          <w:b w:val="0"/>
          <w:bCs w:val="0"/>
        </w:rPr>
        <w:t xml:space="preserve"> </w:t>
      </w:r>
      <w:r w:rsidRPr="00FB199A">
        <w:rPr>
          <w:b w:val="0"/>
          <w:bCs w:val="0"/>
        </w:rPr>
        <w:t>Хоткевича, Ф.</w:t>
      </w:r>
      <w:r w:rsidR="00FB199A" w:rsidRPr="00FB199A">
        <w:rPr>
          <w:b w:val="0"/>
          <w:bCs w:val="0"/>
        </w:rPr>
        <w:t xml:space="preserve"> </w:t>
      </w:r>
      <w:r w:rsidRPr="00FB199A">
        <w:rPr>
          <w:b w:val="0"/>
          <w:bCs w:val="0"/>
        </w:rPr>
        <w:t>Колесси, К.</w:t>
      </w:r>
      <w:r w:rsidR="00FB199A" w:rsidRPr="00FB199A">
        <w:rPr>
          <w:b w:val="0"/>
          <w:bCs w:val="0"/>
        </w:rPr>
        <w:t xml:space="preserve"> </w:t>
      </w:r>
      <w:r w:rsidRPr="00FB199A">
        <w:rPr>
          <w:b w:val="0"/>
          <w:bCs w:val="0"/>
        </w:rPr>
        <w:t>Квітки та сучасних етноорганологів) власне етноорганологічний та етнофонічний аспекти дослідження української народно-інструментальної культури поспіль.</w:t>
      </w:r>
    </w:p>
    <w:p w:rsidR="009477FB" w:rsidRPr="00FB199A" w:rsidRDefault="009477FB" w:rsidP="00FB199A">
      <w:pPr>
        <w:pStyle w:val="5"/>
        <w:spacing w:line="360" w:lineRule="auto"/>
        <w:ind w:left="0" w:right="0" w:firstLine="709"/>
        <w:jc w:val="both"/>
      </w:pPr>
      <w:r w:rsidRPr="00FB199A">
        <w:t>Мета</w:t>
      </w:r>
      <w:r w:rsidRPr="00FB199A">
        <w:rPr>
          <w:b w:val="0"/>
          <w:bCs w:val="0"/>
        </w:rPr>
        <w:t xml:space="preserve"> даного дисертаційного дослідження – комплексно вивчити, детально дослідити, описати і окреслити стан збереження та дослідженості традиційної інструментальної культури українців у історичному та сучасному аспектах. </w:t>
      </w:r>
      <w:r w:rsidR="00501CD8" w:rsidRPr="00FB199A">
        <w:rPr>
          <w:b w:val="0"/>
          <w:bCs w:val="0"/>
        </w:rPr>
        <w:t xml:space="preserve">Для досягнення цієї мети поставлено такі </w:t>
      </w:r>
      <w:r w:rsidR="00501CD8" w:rsidRPr="00FB199A">
        <w:t>завдання:</w:t>
      </w:r>
    </w:p>
    <w:p w:rsidR="009477FB" w:rsidRPr="00FB199A" w:rsidRDefault="009477FB" w:rsidP="00FB199A">
      <w:pPr>
        <w:pStyle w:val="210"/>
        <w:widowControl/>
        <w:numPr>
          <w:ilvl w:val="0"/>
          <w:numId w:val="10"/>
        </w:numPr>
        <w:tabs>
          <w:tab w:val="clear" w:pos="360"/>
          <w:tab w:val="left" w:pos="351"/>
          <w:tab w:val="left" w:pos="1080"/>
        </w:tabs>
        <w:spacing w:line="360" w:lineRule="auto"/>
        <w:ind w:left="0" w:firstLine="709"/>
        <w:jc w:val="both"/>
        <w:rPr>
          <w:sz w:val="28"/>
          <w:szCs w:val="28"/>
          <w:lang w:val="uk-UA"/>
        </w:rPr>
      </w:pPr>
      <w:r w:rsidRPr="00FB199A">
        <w:rPr>
          <w:sz w:val="28"/>
          <w:szCs w:val="28"/>
          <w:lang w:val="uk-UA"/>
        </w:rPr>
        <w:t>Проаналізувати літературу з пит</w:t>
      </w:r>
      <w:r w:rsidR="00572124" w:rsidRPr="00FB199A">
        <w:rPr>
          <w:sz w:val="28"/>
          <w:szCs w:val="28"/>
          <w:lang w:val="uk-UA"/>
        </w:rPr>
        <w:t>ання, виявити, окреслити і сформулювати</w:t>
      </w:r>
      <w:r w:rsidR="00FB199A">
        <w:rPr>
          <w:sz w:val="28"/>
          <w:szCs w:val="28"/>
          <w:lang w:val="uk-UA"/>
        </w:rPr>
        <w:t xml:space="preserve"> </w:t>
      </w:r>
      <w:r w:rsidRPr="00FB199A">
        <w:rPr>
          <w:sz w:val="28"/>
          <w:szCs w:val="28"/>
          <w:lang w:val="uk-UA"/>
        </w:rPr>
        <w:t>продуктивні методики дослідження традиційної інструментальної культури українці</w:t>
      </w:r>
      <w:r w:rsidR="00572124" w:rsidRPr="00FB199A">
        <w:rPr>
          <w:sz w:val="28"/>
          <w:szCs w:val="28"/>
          <w:lang w:val="uk-UA"/>
        </w:rPr>
        <w:t>в, насамперед: етноорганологічний</w:t>
      </w:r>
      <w:r w:rsidRPr="00FB199A">
        <w:rPr>
          <w:sz w:val="28"/>
          <w:szCs w:val="28"/>
          <w:lang w:val="uk-UA"/>
        </w:rPr>
        <w:t xml:space="preserve"> (включно з </w:t>
      </w:r>
      <w:r w:rsidR="00572124" w:rsidRPr="00FB199A">
        <w:rPr>
          <w:sz w:val="28"/>
          <w:szCs w:val="28"/>
          <w:lang w:val="uk-UA"/>
        </w:rPr>
        <w:t>елементами системно-етнофонічного</w:t>
      </w:r>
      <w:r w:rsidRPr="00FB199A">
        <w:rPr>
          <w:sz w:val="28"/>
          <w:szCs w:val="28"/>
          <w:lang w:val="uk-UA"/>
        </w:rPr>
        <w:t>)</w:t>
      </w:r>
      <w:r w:rsidR="00756B9F" w:rsidRPr="00FB199A">
        <w:rPr>
          <w:sz w:val="28"/>
          <w:szCs w:val="28"/>
          <w:lang w:val="uk-UA"/>
        </w:rPr>
        <w:t xml:space="preserve"> та структурно-тип</w:t>
      </w:r>
      <w:r w:rsidR="00572124" w:rsidRPr="00FB199A">
        <w:rPr>
          <w:sz w:val="28"/>
          <w:szCs w:val="28"/>
          <w:lang w:val="uk-UA"/>
        </w:rPr>
        <w:t>ологічний (парадигматичний</w:t>
      </w:r>
      <w:r w:rsidR="00790638" w:rsidRPr="00FB199A">
        <w:rPr>
          <w:sz w:val="28"/>
          <w:szCs w:val="28"/>
          <w:lang w:val="uk-UA"/>
        </w:rPr>
        <w:t>)</w:t>
      </w:r>
      <w:r w:rsidR="00572124" w:rsidRPr="00FB199A">
        <w:rPr>
          <w:sz w:val="28"/>
          <w:szCs w:val="28"/>
          <w:lang w:val="uk-UA"/>
        </w:rPr>
        <w:t xml:space="preserve"> аспекти</w:t>
      </w:r>
      <w:r w:rsidR="00756B9F" w:rsidRPr="00FB199A">
        <w:rPr>
          <w:sz w:val="28"/>
          <w:szCs w:val="28"/>
          <w:lang w:val="uk-UA"/>
        </w:rPr>
        <w:t>.</w:t>
      </w:r>
    </w:p>
    <w:p w:rsidR="009477FB" w:rsidRPr="00FB199A" w:rsidRDefault="009477FB" w:rsidP="00FB199A">
      <w:pPr>
        <w:pStyle w:val="21"/>
        <w:numPr>
          <w:ilvl w:val="0"/>
          <w:numId w:val="10"/>
        </w:numPr>
        <w:spacing w:line="360" w:lineRule="auto"/>
        <w:ind w:left="0" w:firstLine="709"/>
        <w:jc w:val="both"/>
        <w:rPr>
          <w:sz w:val="28"/>
          <w:szCs w:val="28"/>
          <w:lang w:val="uk-UA"/>
        </w:rPr>
      </w:pPr>
      <w:r w:rsidRPr="00FB199A">
        <w:rPr>
          <w:sz w:val="28"/>
          <w:szCs w:val="28"/>
          <w:lang w:val="uk-UA"/>
        </w:rPr>
        <w:t>Вивчити різні методи й методики дос</w:t>
      </w:r>
      <w:r w:rsidR="00D27898" w:rsidRPr="00FB199A">
        <w:rPr>
          <w:sz w:val="28"/>
          <w:szCs w:val="28"/>
          <w:lang w:val="uk-UA"/>
        </w:rPr>
        <w:t>ліджень НМІ та НІМ, максимально</w:t>
      </w:r>
      <w:r w:rsidR="00FB199A">
        <w:rPr>
          <w:sz w:val="28"/>
          <w:szCs w:val="28"/>
          <w:lang w:val="uk-UA"/>
        </w:rPr>
        <w:t xml:space="preserve"> </w:t>
      </w:r>
      <w:r w:rsidRPr="00FB199A">
        <w:rPr>
          <w:sz w:val="28"/>
          <w:szCs w:val="28"/>
          <w:lang w:val="uk-UA"/>
        </w:rPr>
        <w:t>наблизивши їх до</w:t>
      </w:r>
      <w:r w:rsidR="00FB199A">
        <w:rPr>
          <w:sz w:val="28"/>
          <w:szCs w:val="28"/>
          <w:lang w:val="uk-UA"/>
        </w:rPr>
        <w:t xml:space="preserve"> </w:t>
      </w:r>
      <w:r w:rsidRPr="00FB199A">
        <w:rPr>
          <w:sz w:val="28"/>
          <w:szCs w:val="28"/>
          <w:lang w:val="uk-UA"/>
        </w:rPr>
        <w:t>рівнів сучасної аналітики і застосувавши</w:t>
      </w:r>
      <w:r w:rsidR="00FB199A">
        <w:rPr>
          <w:sz w:val="28"/>
          <w:szCs w:val="28"/>
          <w:lang w:val="uk-UA"/>
        </w:rPr>
        <w:t xml:space="preserve"> </w:t>
      </w:r>
      <w:r w:rsidRPr="00FB199A">
        <w:rPr>
          <w:sz w:val="28"/>
          <w:szCs w:val="28"/>
          <w:lang w:val="uk-UA"/>
        </w:rPr>
        <w:t>до даного предмету розгляду. Важливим завдання</w:t>
      </w:r>
      <w:r w:rsidR="00841038" w:rsidRPr="00FB199A">
        <w:rPr>
          <w:sz w:val="28"/>
          <w:szCs w:val="28"/>
          <w:lang w:val="uk-UA"/>
        </w:rPr>
        <w:t>м, зокрема, є застосування у</w:t>
      </w:r>
      <w:r w:rsidR="00FB199A">
        <w:rPr>
          <w:sz w:val="28"/>
          <w:szCs w:val="28"/>
          <w:lang w:val="uk-UA"/>
        </w:rPr>
        <w:t xml:space="preserve"> </w:t>
      </w:r>
      <w:r w:rsidRPr="00FB199A">
        <w:rPr>
          <w:sz w:val="28"/>
          <w:szCs w:val="28"/>
          <w:lang w:val="uk-UA"/>
        </w:rPr>
        <w:t>системному аналізі структури НІМ парадигматичної методики С. Грици, довівши її продуктивність і актуальність на сьогоднішньому етапі розвитку української етноорганології.</w:t>
      </w:r>
    </w:p>
    <w:p w:rsidR="009477FB" w:rsidRPr="00FB199A" w:rsidRDefault="00D27898" w:rsidP="00FB199A">
      <w:pPr>
        <w:pStyle w:val="21"/>
        <w:spacing w:line="360" w:lineRule="auto"/>
        <w:ind w:left="0" w:firstLine="709"/>
        <w:jc w:val="both"/>
        <w:rPr>
          <w:sz w:val="28"/>
          <w:szCs w:val="28"/>
          <w:lang w:val="uk-UA"/>
        </w:rPr>
      </w:pPr>
      <w:r w:rsidRPr="00FB199A">
        <w:rPr>
          <w:sz w:val="28"/>
          <w:szCs w:val="28"/>
          <w:lang w:val="uk-UA"/>
        </w:rPr>
        <w:t xml:space="preserve">3. </w:t>
      </w:r>
      <w:r w:rsidR="009477FB" w:rsidRPr="00FB199A">
        <w:rPr>
          <w:sz w:val="28"/>
          <w:szCs w:val="28"/>
          <w:lang w:val="uk-UA"/>
        </w:rPr>
        <w:t>Дослідити традиції інструментального музикування в Україні в усьому</w:t>
      </w:r>
      <w:r w:rsidR="00FB199A">
        <w:rPr>
          <w:sz w:val="28"/>
          <w:szCs w:val="28"/>
          <w:lang w:val="uk-UA"/>
        </w:rPr>
        <w:t xml:space="preserve"> </w:t>
      </w:r>
      <w:r w:rsidR="009477FB" w:rsidRPr="00FB199A">
        <w:rPr>
          <w:sz w:val="28"/>
          <w:szCs w:val="28"/>
          <w:lang w:val="uk-UA"/>
        </w:rPr>
        <w:t xml:space="preserve">етнографічному, етноорганологічному, жанровому та системно-функційному обсязі. </w:t>
      </w:r>
    </w:p>
    <w:p w:rsidR="009477FB" w:rsidRPr="00FB199A" w:rsidRDefault="00D27898" w:rsidP="00FB199A">
      <w:pPr>
        <w:pStyle w:val="21"/>
        <w:spacing w:line="360" w:lineRule="auto"/>
        <w:ind w:left="0" w:firstLine="709"/>
        <w:jc w:val="both"/>
        <w:rPr>
          <w:sz w:val="28"/>
          <w:szCs w:val="28"/>
          <w:lang w:val="uk-UA"/>
        </w:rPr>
      </w:pPr>
      <w:r w:rsidRPr="00FB199A">
        <w:rPr>
          <w:sz w:val="28"/>
          <w:szCs w:val="28"/>
          <w:lang w:val="uk-UA"/>
        </w:rPr>
        <w:t>4.</w:t>
      </w:r>
      <w:r w:rsidR="004016DD" w:rsidRPr="00FB199A">
        <w:rPr>
          <w:sz w:val="28"/>
          <w:szCs w:val="28"/>
          <w:lang w:val="uk-UA"/>
        </w:rPr>
        <w:t xml:space="preserve"> </w:t>
      </w:r>
      <w:r w:rsidR="009477FB" w:rsidRPr="00FB199A">
        <w:rPr>
          <w:sz w:val="28"/>
          <w:szCs w:val="28"/>
          <w:lang w:val="uk-UA"/>
        </w:rPr>
        <w:t>Охарактеризувати природний пер</w:t>
      </w:r>
      <w:r w:rsidRPr="00FB199A">
        <w:rPr>
          <w:sz w:val="28"/>
          <w:szCs w:val="28"/>
          <w:lang w:val="uk-UA"/>
        </w:rPr>
        <w:t>ебіг процесів ґенези, еволюції,</w:t>
      </w:r>
      <w:r w:rsidR="006015B7" w:rsidRPr="00FB199A">
        <w:rPr>
          <w:sz w:val="28"/>
          <w:szCs w:val="28"/>
          <w:lang w:val="uk-UA"/>
        </w:rPr>
        <w:t xml:space="preserve"> </w:t>
      </w:r>
      <w:r w:rsidR="009477FB" w:rsidRPr="00FB199A">
        <w:rPr>
          <w:sz w:val="28"/>
          <w:szCs w:val="28"/>
          <w:lang w:val="uk-UA"/>
        </w:rPr>
        <w:t>становлення й формування</w:t>
      </w:r>
      <w:r w:rsidR="00FB199A">
        <w:rPr>
          <w:sz w:val="28"/>
          <w:szCs w:val="28"/>
          <w:lang w:val="uk-UA"/>
        </w:rPr>
        <w:t xml:space="preserve"> </w:t>
      </w:r>
      <w:r w:rsidR="009477FB" w:rsidRPr="00FB199A">
        <w:rPr>
          <w:sz w:val="28"/>
          <w:szCs w:val="28"/>
          <w:lang w:val="uk-UA"/>
        </w:rPr>
        <w:t>інструментальної традиції українців.</w:t>
      </w:r>
    </w:p>
    <w:p w:rsidR="009477FB" w:rsidRPr="00FB199A" w:rsidRDefault="00D27898" w:rsidP="00FB199A">
      <w:pPr>
        <w:pStyle w:val="a6"/>
        <w:spacing w:line="360" w:lineRule="auto"/>
        <w:ind w:left="0" w:firstLine="709"/>
        <w:jc w:val="both"/>
        <w:rPr>
          <w:sz w:val="28"/>
          <w:szCs w:val="28"/>
          <w:lang w:val="uk-UA"/>
        </w:rPr>
      </w:pPr>
      <w:r w:rsidRPr="00FB199A">
        <w:rPr>
          <w:sz w:val="28"/>
          <w:szCs w:val="28"/>
          <w:lang w:val="uk-UA"/>
        </w:rPr>
        <w:t>5.</w:t>
      </w:r>
      <w:r w:rsidR="004016DD" w:rsidRPr="00FB199A">
        <w:rPr>
          <w:sz w:val="28"/>
          <w:szCs w:val="28"/>
          <w:lang w:val="uk-UA"/>
        </w:rPr>
        <w:t xml:space="preserve"> </w:t>
      </w:r>
      <w:r w:rsidR="009477FB" w:rsidRPr="00FB199A">
        <w:rPr>
          <w:sz w:val="28"/>
          <w:szCs w:val="28"/>
        </w:rPr>
        <w:t>Окреслити осо</w:t>
      </w:r>
      <w:r w:rsidR="004016DD" w:rsidRPr="00FB199A">
        <w:rPr>
          <w:sz w:val="28"/>
          <w:szCs w:val="28"/>
        </w:rPr>
        <w:t>бливості етнографічних та субре</w:t>
      </w:r>
      <w:r w:rsidR="009F39B7" w:rsidRPr="00FB199A">
        <w:rPr>
          <w:sz w:val="28"/>
          <w:szCs w:val="28"/>
          <w:lang w:val="uk-UA"/>
        </w:rPr>
        <w:t>ґ</w:t>
      </w:r>
      <w:r w:rsidR="009477FB" w:rsidRPr="00FB199A">
        <w:rPr>
          <w:sz w:val="28"/>
          <w:szCs w:val="28"/>
        </w:rPr>
        <w:t>іональних традицій</w:t>
      </w:r>
      <w:r w:rsidR="009477FB" w:rsidRPr="00FB199A">
        <w:rPr>
          <w:sz w:val="28"/>
          <w:szCs w:val="28"/>
          <w:lang w:val="uk-UA"/>
        </w:rPr>
        <w:t xml:space="preserve"> м</w:t>
      </w:r>
      <w:r w:rsidR="009477FB" w:rsidRPr="00FB199A">
        <w:rPr>
          <w:sz w:val="28"/>
          <w:szCs w:val="28"/>
        </w:rPr>
        <w:t>узи</w:t>
      </w:r>
      <w:r w:rsidR="009477FB" w:rsidRPr="00FB199A">
        <w:rPr>
          <w:sz w:val="28"/>
          <w:szCs w:val="28"/>
          <w:lang w:val="uk-UA"/>
        </w:rPr>
        <w:t>кува</w:t>
      </w:r>
      <w:r w:rsidR="009477FB" w:rsidRPr="00FB199A">
        <w:rPr>
          <w:sz w:val="28"/>
          <w:szCs w:val="28"/>
        </w:rPr>
        <w:t>ння на народних інс</w:t>
      </w:r>
      <w:r w:rsidR="00841038" w:rsidRPr="00FB199A">
        <w:rPr>
          <w:sz w:val="28"/>
          <w:szCs w:val="28"/>
        </w:rPr>
        <w:t xml:space="preserve">трументах, способів гри на них </w:t>
      </w:r>
      <w:r w:rsidR="00841038" w:rsidRPr="00FB199A">
        <w:rPr>
          <w:sz w:val="28"/>
          <w:szCs w:val="28"/>
          <w:lang w:val="uk-UA"/>
        </w:rPr>
        <w:t>та</w:t>
      </w:r>
      <w:r w:rsidR="009477FB" w:rsidRPr="00FB199A">
        <w:rPr>
          <w:sz w:val="28"/>
          <w:szCs w:val="28"/>
        </w:rPr>
        <w:t xml:space="preserve"> манер виконання НІМ.</w:t>
      </w:r>
    </w:p>
    <w:p w:rsidR="00114E13" w:rsidRPr="00FB199A" w:rsidRDefault="00D27898" w:rsidP="00FB199A">
      <w:pPr>
        <w:pStyle w:val="a8"/>
        <w:spacing w:line="360" w:lineRule="auto"/>
        <w:ind w:firstLine="709"/>
        <w:jc w:val="both"/>
        <w:rPr>
          <w:i w:val="0"/>
          <w:iCs w:val="0"/>
          <w:sz w:val="28"/>
          <w:szCs w:val="28"/>
          <w:lang w:val="uk-UA"/>
        </w:rPr>
      </w:pPr>
      <w:r w:rsidRPr="00FB199A">
        <w:rPr>
          <w:i w:val="0"/>
          <w:iCs w:val="0"/>
          <w:sz w:val="28"/>
          <w:szCs w:val="28"/>
          <w:lang w:val="uk-UA"/>
        </w:rPr>
        <w:t>6.</w:t>
      </w:r>
      <w:r w:rsidR="004016DD" w:rsidRPr="00FB199A">
        <w:rPr>
          <w:i w:val="0"/>
          <w:iCs w:val="0"/>
          <w:sz w:val="28"/>
          <w:szCs w:val="28"/>
          <w:lang w:val="uk-UA"/>
        </w:rPr>
        <w:t xml:space="preserve"> </w:t>
      </w:r>
      <w:r w:rsidR="009477FB" w:rsidRPr="00FB199A">
        <w:rPr>
          <w:i w:val="0"/>
          <w:iCs w:val="0"/>
          <w:sz w:val="28"/>
          <w:szCs w:val="28"/>
          <w:lang w:val="uk-UA"/>
        </w:rPr>
        <w:t>У даній дисертаційній роботі предмет дослідження розглядається в історико-етнографічному контексті, використовуються методи</w:t>
      </w:r>
      <w:r w:rsidR="00FB199A">
        <w:rPr>
          <w:i w:val="0"/>
          <w:iCs w:val="0"/>
          <w:sz w:val="28"/>
          <w:szCs w:val="28"/>
          <w:lang w:val="uk-UA"/>
        </w:rPr>
        <w:t xml:space="preserve"> </w:t>
      </w:r>
      <w:r w:rsidR="009477FB" w:rsidRPr="00FB199A">
        <w:rPr>
          <w:i w:val="0"/>
          <w:iCs w:val="0"/>
          <w:sz w:val="28"/>
          <w:szCs w:val="28"/>
          <w:lang w:val="uk-UA"/>
        </w:rPr>
        <w:t xml:space="preserve">порівняльного і структурно-типологічного аналізу, наукові (етноінструментознавчі й етнофонічні) описи, статистичні, методи класифікації й систематизації, групування, узагальнення експедиційних матеріалів та дослідницьких даних і герменевтики (витлумачення) історичних та іншоетнічних джерел наукової інформації. </w:t>
      </w:r>
    </w:p>
    <w:p w:rsidR="00FB199A" w:rsidRDefault="00114E13" w:rsidP="00FB199A">
      <w:pPr>
        <w:pStyle w:val="a8"/>
        <w:spacing w:line="360" w:lineRule="auto"/>
        <w:ind w:firstLine="709"/>
        <w:jc w:val="both"/>
        <w:rPr>
          <w:i w:val="0"/>
          <w:iCs w:val="0"/>
          <w:sz w:val="28"/>
          <w:szCs w:val="28"/>
          <w:lang w:val="uk-UA"/>
        </w:rPr>
      </w:pPr>
      <w:r w:rsidRPr="00FB199A">
        <w:rPr>
          <w:i w:val="0"/>
          <w:iCs w:val="0"/>
          <w:sz w:val="28"/>
          <w:szCs w:val="28"/>
          <w:lang w:val="uk-UA"/>
        </w:rPr>
        <w:t>7. Спираючись, головно, на аналіз документальних фактів та досліджень народного інструментарію й не уникаючи, водночас, їх</w:t>
      </w:r>
      <w:r w:rsidR="00FB199A">
        <w:rPr>
          <w:i w:val="0"/>
          <w:iCs w:val="0"/>
          <w:sz w:val="28"/>
          <w:szCs w:val="28"/>
          <w:lang w:val="uk-UA"/>
        </w:rPr>
        <w:t xml:space="preserve"> </w:t>
      </w:r>
      <w:r w:rsidRPr="00FB199A">
        <w:rPr>
          <w:i w:val="0"/>
          <w:iCs w:val="0"/>
          <w:sz w:val="28"/>
          <w:szCs w:val="28"/>
          <w:lang w:val="uk-UA"/>
        </w:rPr>
        <w:t>синтезу/узагальнення, в роботі ставиться завдання комплексного</w:t>
      </w:r>
      <w:r w:rsidR="00FB199A">
        <w:rPr>
          <w:i w:val="0"/>
          <w:iCs w:val="0"/>
          <w:sz w:val="28"/>
          <w:szCs w:val="28"/>
          <w:lang w:val="uk-UA"/>
        </w:rPr>
        <w:t xml:space="preserve"> </w:t>
      </w:r>
      <w:r w:rsidRPr="00FB199A">
        <w:rPr>
          <w:i w:val="0"/>
          <w:iCs w:val="0"/>
          <w:sz w:val="28"/>
          <w:szCs w:val="28"/>
          <w:lang w:val="uk-UA"/>
        </w:rPr>
        <w:t xml:space="preserve">вивчення основних параметрів ґенези, історичної еволюції й сучасного функціонування усної інструментальної традиції в Україні. </w:t>
      </w:r>
    </w:p>
    <w:p w:rsidR="00091357" w:rsidRPr="00FB199A" w:rsidRDefault="009477FB" w:rsidP="00FB199A">
      <w:pPr>
        <w:widowControl/>
        <w:snapToGrid/>
        <w:spacing w:line="360" w:lineRule="auto"/>
        <w:ind w:firstLine="709"/>
        <w:jc w:val="both"/>
        <w:rPr>
          <w:sz w:val="28"/>
          <w:szCs w:val="28"/>
        </w:rPr>
      </w:pPr>
      <w:r w:rsidRPr="00FB199A">
        <w:rPr>
          <w:b/>
          <w:bCs/>
          <w:sz w:val="28"/>
          <w:szCs w:val="28"/>
        </w:rPr>
        <w:t>Об</w:t>
      </w:r>
      <w:r w:rsidRPr="00FB199A">
        <w:rPr>
          <w:b/>
          <w:bCs/>
          <w:sz w:val="28"/>
          <w:szCs w:val="28"/>
          <w:lang w:val="ru-RU" w:bidi="he-IL"/>
        </w:rPr>
        <w:t>׳</w:t>
      </w:r>
      <w:r w:rsidRPr="00FB199A">
        <w:rPr>
          <w:b/>
          <w:bCs/>
          <w:sz w:val="28"/>
          <w:szCs w:val="28"/>
        </w:rPr>
        <w:t>єктом дисертаційного дослідження</w:t>
      </w:r>
      <w:r w:rsidR="00FB199A">
        <w:rPr>
          <w:b/>
          <w:bCs/>
          <w:sz w:val="28"/>
          <w:szCs w:val="28"/>
        </w:rPr>
        <w:t xml:space="preserve"> </w:t>
      </w:r>
      <w:r w:rsidRPr="00FB199A">
        <w:rPr>
          <w:sz w:val="28"/>
          <w:szCs w:val="28"/>
        </w:rPr>
        <w:t xml:space="preserve">є </w:t>
      </w:r>
      <w:r w:rsidR="006C78AD" w:rsidRPr="00FB199A">
        <w:rPr>
          <w:sz w:val="28"/>
          <w:szCs w:val="28"/>
        </w:rPr>
        <w:t>традиційні</w:t>
      </w:r>
      <w:r w:rsidR="006C78AD" w:rsidRPr="00FB199A">
        <w:rPr>
          <w:b/>
          <w:bCs/>
          <w:sz w:val="28"/>
          <w:szCs w:val="28"/>
        </w:rPr>
        <w:t xml:space="preserve"> </w:t>
      </w:r>
      <w:r w:rsidR="00572124" w:rsidRPr="00FB199A">
        <w:rPr>
          <w:sz w:val="28"/>
          <w:szCs w:val="28"/>
        </w:rPr>
        <w:t>народні музичні інструменти</w:t>
      </w:r>
      <w:r w:rsidR="006C78AD" w:rsidRPr="00FB199A">
        <w:rPr>
          <w:sz w:val="28"/>
          <w:szCs w:val="28"/>
        </w:rPr>
        <w:t xml:space="preserve"> у нерозривному зв’язку з виконуваною на них</w:t>
      </w:r>
      <w:r w:rsidR="00FB199A">
        <w:rPr>
          <w:sz w:val="28"/>
          <w:szCs w:val="28"/>
        </w:rPr>
        <w:t xml:space="preserve"> </w:t>
      </w:r>
      <w:r w:rsidR="006C78AD" w:rsidRPr="00FB199A">
        <w:rPr>
          <w:sz w:val="28"/>
          <w:szCs w:val="28"/>
        </w:rPr>
        <w:t>народною інструментальною музикою, що розглядаються в межах цієї праці як особливий феномен традиційної духовної культури українців, спроможний не лише консервувати архаїчні художні цінності, а й активно стимулювати художньо-естетичний поступ національної культури.</w:t>
      </w:r>
      <w:r w:rsidR="00091357" w:rsidRPr="00FB199A">
        <w:rPr>
          <w:sz w:val="28"/>
          <w:szCs w:val="28"/>
        </w:rPr>
        <w:t xml:space="preserve"> </w:t>
      </w:r>
    </w:p>
    <w:p w:rsidR="001C7B95" w:rsidRPr="00FB199A" w:rsidRDefault="001C7B95" w:rsidP="00FB199A">
      <w:pPr>
        <w:pStyle w:val="a6"/>
        <w:spacing w:line="360" w:lineRule="auto"/>
        <w:ind w:left="0" w:firstLine="709"/>
        <w:jc w:val="both"/>
        <w:rPr>
          <w:sz w:val="28"/>
          <w:szCs w:val="28"/>
          <w:lang w:val="uk-UA"/>
        </w:rPr>
      </w:pPr>
      <w:r w:rsidRPr="00FB199A">
        <w:rPr>
          <w:b/>
          <w:bCs/>
          <w:sz w:val="28"/>
          <w:szCs w:val="28"/>
          <w:lang w:val="uk-UA"/>
        </w:rPr>
        <w:t xml:space="preserve">Предметом дослідження </w:t>
      </w:r>
      <w:r w:rsidRPr="00FB199A">
        <w:rPr>
          <w:sz w:val="28"/>
          <w:szCs w:val="28"/>
          <w:lang w:val="uk-UA"/>
        </w:rPr>
        <w:t>є сучасний стан збереженості і дослідженості</w:t>
      </w:r>
    </w:p>
    <w:p w:rsidR="00C34BCF" w:rsidRPr="00FB199A" w:rsidRDefault="001C7B95" w:rsidP="00FB199A">
      <w:pPr>
        <w:pStyle w:val="a6"/>
        <w:spacing w:line="360" w:lineRule="auto"/>
        <w:ind w:left="0" w:firstLine="709"/>
        <w:jc w:val="both"/>
        <w:rPr>
          <w:sz w:val="28"/>
          <w:szCs w:val="28"/>
          <w:lang w:val="uk-UA"/>
        </w:rPr>
      </w:pPr>
      <w:r w:rsidRPr="00FB199A">
        <w:rPr>
          <w:sz w:val="28"/>
          <w:szCs w:val="28"/>
          <w:lang w:val="uk-UA"/>
        </w:rPr>
        <w:t>явищ і фактів традиційної інструментальної культури українців.</w:t>
      </w:r>
      <w:r w:rsidR="00130145" w:rsidRPr="00FB199A">
        <w:rPr>
          <w:sz w:val="28"/>
          <w:szCs w:val="28"/>
        </w:rPr>
        <w:t xml:space="preserve"> Наука, що визначає традиційний народний музичний інструментарій основним об’єктом своїх дослідів, називається етноінструментознавством, або етноорганологією. Проблеми виконавства на традиційних НМІ досліджує така галузь етномузикознавства як етноорганофонія. Виокремившись із етнофонії та сформувавшись нещодавно, вона, вочевидь, має шанси стати самостійною наукою. </w:t>
      </w:r>
    </w:p>
    <w:p w:rsidR="009477FB" w:rsidRPr="00FB199A" w:rsidRDefault="00C34BCF" w:rsidP="00FB199A">
      <w:pPr>
        <w:pStyle w:val="a6"/>
        <w:spacing w:line="360" w:lineRule="auto"/>
        <w:ind w:left="0" w:firstLine="709"/>
        <w:jc w:val="both"/>
        <w:rPr>
          <w:sz w:val="28"/>
          <w:szCs w:val="28"/>
          <w:lang w:val="uk-UA"/>
        </w:rPr>
      </w:pPr>
      <w:r w:rsidRPr="00FB199A">
        <w:rPr>
          <w:b/>
          <w:bCs/>
          <w:sz w:val="28"/>
          <w:szCs w:val="28"/>
          <w:lang w:val="uk-UA"/>
        </w:rPr>
        <w:t>Основною концепційною ідеєю даного дослідження</w:t>
      </w:r>
      <w:r w:rsidR="00FB199A">
        <w:rPr>
          <w:sz w:val="28"/>
          <w:szCs w:val="28"/>
          <w:lang w:val="uk-UA"/>
        </w:rPr>
        <w:t xml:space="preserve"> </w:t>
      </w:r>
      <w:r w:rsidRPr="00FB199A">
        <w:rPr>
          <w:sz w:val="28"/>
          <w:szCs w:val="28"/>
          <w:lang w:val="uk-UA"/>
        </w:rPr>
        <w:t>є положення про те, що традиційна музично-інструментальна культура українців, будучи частиною духовної та матеріальної культури українського</w:t>
      </w:r>
      <w:r w:rsidR="00FB199A">
        <w:rPr>
          <w:sz w:val="28"/>
          <w:szCs w:val="28"/>
          <w:lang w:val="uk-UA"/>
        </w:rPr>
        <w:t xml:space="preserve"> </w:t>
      </w:r>
      <w:r w:rsidRPr="00FB199A">
        <w:rPr>
          <w:sz w:val="28"/>
          <w:szCs w:val="28"/>
          <w:lang w:val="uk-UA"/>
        </w:rPr>
        <w:t>етносу та всупереч природній тенденції до значно інтенсивнішого (порівняно з іншими типами духовної культури)</w:t>
      </w:r>
      <w:r w:rsidR="00FB199A">
        <w:rPr>
          <w:sz w:val="28"/>
          <w:szCs w:val="28"/>
          <w:lang w:val="uk-UA"/>
        </w:rPr>
        <w:t xml:space="preserve"> </w:t>
      </w:r>
      <w:r w:rsidRPr="00FB199A">
        <w:rPr>
          <w:sz w:val="28"/>
          <w:szCs w:val="28"/>
          <w:lang w:val="uk-UA"/>
        </w:rPr>
        <w:t xml:space="preserve">нівелювання і згасання традиційних рис, </w:t>
      </w:r>
      <w:r w:rsidRPr="00FB199A">
        <w:rPr>
          <w:sz w:val="28"/>
          <w:lang w:val="uk-UA"/>
        </w:rPr>
        <w:t>–</w:t>
      </w:r>
      <w:r w:rsidRPr="00FB199A">
        <w:rPr>
          <w:sz w:val="28"/>
          <w:szCs w:val="28"/>
          <w:lang w:val="uk-UA"/>
        </w:rPr>
        <w:t xml:space="preserve"> все ж зберегла до наших днів свою прикладну, звичаєво-ритуальну і, загалом, стилеутворюючу функцію. </w:t>
      </w:r>
    </w:p>
    <w:p w:rsidR="00870E08" w:rsidRPr="00FB199A" w:rsidRDefault="00501CD8" w:rsidP="00FB199A">
      <w:pPr>
        <w:pStyle w:val="a8"/>
        <w:spacing w:line="360" w:lineRule="auto"/>
        <w:ind w:firstLine="709"/>
        <w:jc w:val="both"/>
        <w:rPr>
          <w:i w:val="0"/>
          <w:iCs w:val="0"/>
          <w:sz w:val="28"/>
          <w:szCs w:val="28"/>
          <w:lang w:val="uk-UA"/>
        </w:rPr>
      </w:pPr>
      <w:r w:rsidRPr="00FB199A">
        <w:rPr>
          <w:b/>
          <w:bCs/>
          <w:i w:val="0"/>
          <w:iCs w:val="0"/>
          <w:sz w:val="28"/>
          <w:szCs w:val="28"/>
          <w:lang w:val="uk-UA"/>
        </w:rPr>
        <w:t>Хронологічні рамки</w:t>
      </w:r>
      <w:r w:rsidRPr="00FB199A">
        <w:rPr>
          <w:i w:val="0"/>
          <w:iCs w:val="0"/>
          <w:sz w:val="28"/>
          <w:szCs w:val="28"/>
          <w:lang w:val="uk-UA"/>
        </w:rPr>
        <w:t xml:space="preserve"> охоплюють увесь період ґенези й розвитку традиційної інструментальної традиції українців – від Київської Руси, відомості про інструментарій якої </w:t>
      </w:r>
      <w:r w:rsidR="00870E08" w:rsidRPr="00FB199A">
        <w:rPr>
          <w:i w:val="0"/>
          <w:iCs w:val="0"/>
          <w:sz w:val="28"/>
          <w:szCs w:val="28"/>
          <w:lang w:val="uk-UA"/>
        </w:rPr>
        <w:t>містяться у фольклорних, літописних, іконографічних та архівних джерелах, – через найперші польові досліди М.</w:t>
      </w:r>
      <w:r w:rsidR="00F61290">
        <w:rPr>
          <w:i w:val="0"/>
          <w:iCs w:val="0"/>
          <w:sz w:val="28"/>
          <w:szCs w:val="28"/>
          <w:lang w:val="uk-UA"/>
        </w:rPr>
        <w:t xml:space="preserve"> </w:t>
      </w:r>
      <w:r w:rsidR="00870E08" w:rsidRPr="00FB199A">
        <w:rPr>
          <w:i w:val="0"/>
          <w:iCs w:val="0"/>
          <w:sz w:val="28"/>
          <w:szCs w:val="28"/>
          <w:lang w:val="uk-UA"/>
        </w:rPr>
        <w:t>Лисенка, В.</w:t>
      </w:r>
      <w:r w:rsidR="00F61290">
        <w:rPr>
          <w:i w:val="0"/>
          <w:iCs w:val="0"/>
          <w:sz w:val="28"/>
          <w:szCs w:val="28"/>
          <w:lang w:val="uk-UA"/>
        </w:rPr>
        <w:t xml:space="preserve"> </w:t>
      </w:r>
      <w:r w:rsidR="00870E08" w:rsidRPr="00FB199A">
        <w:rPr>
          <w:i w:val="0"/>
          <w:iCs w:val="0"/>
          <w:sz w:val="28"/>
          <w:szCs w:val="28"/>
          <w:lang w:val="uk-UA"/>
        </w:rPr>
        <w:t>Шухевича, Г.</w:t>
      </w:r>
      <w:r w:rsidR="00F61290">
        <w:rPr>
          <w:i w:val="0"/>
          <w:iCs w:val="0"/>
          <w:sz w:val="28"/>
          <w:szCs w:val="28"/>
          <w:lang w:val="uk-UA"/>
        </w:rPr>
        <w:t xml:space="preserve"> </w:t>
      </w:r>
      <w:r w:rsidR="00870E08" w:rsidRPr="00FB199A">
        <w:rPr>
          <w:i w:val="0"/>
          <w:iCs w:val="0"/>
          <w:sz w:val="28"/>
          <w:szCs w:val="28"/>
          <w:lang w:val="uk-UA"/>
        </w:rPr>
        <w:t>Хоткевича, Ф. Колесси і К.</w:t>
      </w:r>
      <w:r w:rsidR="00F61290">
        <w:rPr>
          <w:i w:val="0"/>
          <w:iCs w:val="0"/>
          <w:sz w:val="28"/>
          <w:szCs w:val="28"/>
          <w:lang w:val="uk-UA"/>
        </w:rPr>
        <w:t xml:space="preserve"> </w:t>
      </w:r>
      <w:r w:rsidR="00870E08" w:rsidRPr="00FB199A">
        <w:rPr>
          <w:i w:val="0"/>
          <w:iCs w:val="0"/>
          <w:sz w:val="28"/>
          <w:szCs w:val="28"/>
          <w:lang w:val="uk-UA"/>
        </w:rPr>
        <w:t>Квітки,– аж до сьогоднішніх експедиційних даних, опертих на конкретні польові дослідження.</w:t>
      </w:r>
      <w:r w:rsidR="00870E08" w:rsidRPr="00FB199A">
        <w:rPr>
          <w:sz w:val="28"/>
          <w:szCs w:val="28"/>
          <w:lang w:val="uk-UA"/>
        </w:rPr>
        <w:t xml:space="preserve"> </w:t>
      </w:r>
    </w:p>
    <w:p w:rsidR="00501CD8" w:rsidRPr="00FB199A" w:rsidRDefault="00870E08" w:rsidP="00FB199A">
      <w:pPr>
        <w:pStyle w:val="a8"/>
        <w:spacing w:line="360" w:lineRule="auto"/>
        <w:ind w:firstLine="709"/>
        <w:jc w:val="both"/>
        <w:rPr>
          <w:i w:val="0"/>
          <w:iCs w:val="0"/>
          <w:sz w:val="28"/>
          <w:szCs w:val="28"/>
          <w:lang w:val="uk-UA"/>
        </w:rPr>
      </w:pPr>
      <w:r w:rsidRPr="00FB199A">
        <w:rPr>
          <w:i w:val="0"/>
          <w:iCs w:val="0"/>
          <w:sz w:val="28"/>
          <w:szCs w:val="28"/>
          <w:lang w:val="uk-UA"/>
        </w:rPr>
        <w:t xml:space="preserve">Серед </w:t>
      </w:r>
      <w:r w:rsidRPr="00FB199A">
        <w:rPr>
          <w:b/>
          <w:bCs/>
          <w:i w:val="0"/>
          <w:iCs w:val="0"/>
          <w:sz w:val="28"/>
          <w:szCs w:val="28"/>
          <w:lang w:val="uk-UA"/>
        </w:rPr>
        <w:t>географічних ареалів дослідження</w:t>
      </w:r>
      <w:r w:rsidRPr="00FB199A">
        <w:rPr>
          <w:i w:val="0"/>
          <w:iCs w:val="0"/>
          <w:sz w:val="28"/>
          <w:szCs w:val="28"/>
          <w:lang w:val="uk-UA"/>
        </w:rPr>
        <w:t xml:space="preserve"> – регіони із достатньо повноцінно збереженою інструментальною музикою усної традиції (Українські Карпати, Волинь і Полісся, Західне і Східне Поділля, Наддніпрянщина і</w:t>
      </w:r>
      <w:r w:rsidR="00FB199A">
        <w:rPr>
          <w:i w:val="0"/>
          <w:iCs w:val="0"/>
          <w:sz w:val="28"/>
          <w:szCs w:val="28"/>
          <w:lang w:val="uk-UA"/>
        </w:rPr>
        <w:t xml:space="preserve"> </w:t>
      </w:r>
      <w:r w:rsidRPr="00FB199A">
        <w:rPr>
          <w:i w:val="0"/>
          <w:iCs w:val="0"/>
          <w:sz w:val="28"/>
          <w:szCs w:val="28"/>
          <w:lang w:val="uk-UA"/>
        </w:rPr>
        <w:t>Полтавщина). Епізодично розглядається й інструментальна традиційна культура т. зв. марґінальних (Берестейщина, Пінщина, Підляшшя, Мараморощина та ін.) та цілком етноінструментально знівельованих метропольних регіонів (Південь України, Буковина, Слобідщина, низинні зони Закарпаття тощо).</w:t>
      </w:r>
    </w:p>
    <w:p w:rsidR="00FB199A" w:rsidRDefault="009477FB" w:rsidP="00FB199A">
      <w:pPr>
        <w:spacing w:line="360" w:lineRule="auto"/>
        <w:ind w:firstLine="709"/>
        <w:jc w:val="both"/>
        <w:rPr>
          <w:sz w:val="28"/>
          <w:szCs w:val="28"/>
        </w:rPr>
      </w:pPr>
      <w:r w:rsidRPr="00FB199A">
        <w:rPr>
          <w:b/>
          <w:bCs/>
          <w:sz w:val="28"/>
          <w:szCs w:val="28"/>
        </w:rPr>
        <w:t>Методологічною основою роботи</w:t>
      </w:r>
      <w:r w:rsidR="00FB199A">
        <w:rPr>
          <w:i/>
          <w:iCs/>
          <w:sz w:val="28"/>
          <w:szCs w:val="28"/>
        </w:rPr>
        <w:t xml:space="preserve"> </w:t>
      </w:r>
      <w:r w:rsidRPr="00FB199A">
        <w:rPr>
          <w:sz w:val="28"/>
          <w:szCs w:val="28"/>
        </w:rPr>
        <w:t>є принципи</w:t>
      </w:r>
      <w:r w:rsidR="00FB199A">
        <w:rPr>
          <w:sz w:val="28"/>
          <w:szCs w:val="28"/>
        </w:rPr>
        <w:t xml:space="preserve"> </w:t>
      </w:r>
      <w:r w:rsidRPr="00FB199A">
        <w:rPr>
          <w:sz w:val="28"/>
          <w:szCs w:val="28"/>
        </w:rPr>
        <w:t>реґіоналізму й і</w:t>
      </w:r>
      <w:r w:rsidR="00841038" w:rsidRPr="00FB199A">
        <w:rPr>
          <w:sz w:val="28"/>
          <w:szCs w:val="28"/>
        </w:rPr>
        <w:t>сторизму в музиці, комплексний і системний підходи</w:t>
      </w:r>
      <w:r w:rsidRPr="00FB199A">
        <w:rPr>
          <w:sz w:val="28"/>
          <w:szCs w:val="28"/>
        </w:rPr>
        <w:t xml:space="preserve"> до наукового осмислення складних музично-етнографічних явищ українського етносу</w:t>
      </w:r>
      <w:r w:rsidR="007A6D41" w:rsidRPr="00FB199A">
        <w:rPr>
          <w:sz w:val="28"/>
          <w:szCs w:val="28"/>
        </w:rPr>
        <w:t>,</w:t>
      </w:r>
      <w:r w:rsidRPr="00FB199A">
        <w:rPr>
          <w:sz w:val="28"/>
          <w:szCs w:val="28"/>
        </w:rPr>
        <w:t xml:space="preserve"> викладені в наукових працях європейських і вітчизняних етномузикознавців та етноорганологів Е.</w:t>
      </w:r>
      <w:r w:rsidR="00FB199A" w:rsidRPr="00FB199A">
        <w:rPr>
          <w:sz w:val="28"/>
          <w:szCs w:val="28"/>
        </w:rPr>
        <w:t xml:space="preserve"> </w:t>
      </w:r>
      <w:r w:rsidRPr="00FB199A">
        <w:rPr>
          <w:sz w:val="28"/>
          <w:szCs w:val="28"/>
        </w:rPr>
        <w:t>Горнбостля</w:t>
      </w:r>
      <w:r w:rsidR="003077E8" w:rsidRPr="00FB199A">
        <w:rPr>
          <w:sz w:val="28"/>
          <w:szCs w:val="28"/>
        </w:rPr>
        <w:t>,</w:t>
      </w:r>
      <w:r w:rsidRPr="00FB199A">
        <w:rPr>
          <w:b/>
          <w:bCs/>
          <w:sz w:val="28"/>
        </w:rPr>
        <w:t xml:space="preserve"> </w:t>
      </w:r>
      <w:r w:rsidRPr="00FB199A">
        <w:rPr>
          <w:sz w:val="28"/>
          <w:szCs w:val="28"/>
        </w:rPr>
        <w:t>К.</w:t>
      </w:r>
      <w:r w:rsidR="00FB199A" w:rsidRPr="00FB199A">
        <w:rPr>
          <w:sz w:val="28"/>
          <w:szCs w:val="28"/>
        </w:rPr>
        <w:t xml:space="preserve"> </w:t>
      </w:r>
      <w:r w:rsidRPr="00FB199A">
        <w:rPr>
          <w:sz w:val="28"/>
          <w:szCs w:val="28"/>
        </w:rPr>
        <w:t>Закса, А.</w:t>
      </w:r>
      <w:r w:rsidR="00FB199A" w:rsidRPr="00FB199A">
        <w:rPr>
          <w:sz w:val="28"/>
          <w:szCs w:val="28"/>
        </w:rPr>
        <w:t xml:space="preserve"> </w:t>
      </w:r>
      <w:r w:rsidRPr="00FB199A">
        <w:rPr>
          <w:sz w:val="28"/>
          <w:szCs w:val="28"/>
        </w:rPr>
        <w:t>Фамінцина, М.</w:t>
      </w:r>
      <w:r w:rsidR="00FB199A" w:rsidRPr="00FB199A">
        <w:rPr>
          <w:sz w:val="28"/>
          <w:szCs w:val="28"/>
        </w:rPr>
        <w:t xml:space="preserve"> </w:t>
      </w:r>
      <w:r w:rsidRPr="00FB199A">
        <w:rPr>
          <w:sz w:val="28"/>
          <w:szCs w:val="28"/>
        </w:rPr>
        <w:t>Лисенка, Ф.</w:t>
      </w:r>
      <w:r w:rsidR="00FB199A" w:rsidRPr="00FB199A">
        <w:rPr>
          <w:sz w:val="28"/>
          <w:szCs w:val="28"/>
        </w:rPr>
        <w:t xml:space="preserve"> </w:t>
      </w:r>
      <w:r w:rsidRPr="00FB199A">
        <w:rPr>
          <w:sz w:val="28"/>
          <w:szCs w:val="28"/>
        </w:rPr>
        <w:t>Колесси, Г.</w:t>
      </w:r>
      <w:r w:rsidR="00FB199A" w:rsidRPr="00FB199A">
        <w:rPr>
          <w:sz w:val="28"/>
          <w:szCs w:val="28"/>
        </w:rPr>
        <w:t xml:space="preserve"> </w:t>
      </w:r>
      <w:r w:rsidRPr="00FB199A">
        <w:rPr>
          <w:sz w:val="28"/>
          <w:szCs w:val="28"/>
        </w:rPr>
        <w:t>Хоткевич</w:t>
      </w:r>
      <w:r w:rsidR="005B2093" w:rsidRPr="00FB199A">
        <w:rPr>
          <w:sz w:val="28"/>
          <w:szCs w:val="28"/>
        </w:rPr>
        <w:t xml:space="preserve">а, </w:t>
      </w:r>
      <w:r w:rsidR="00ED4712" w:rsidRPr="00FB199A">
        <w:rPr>
          <w:sz w:val="28"/>
          <w:szCs w:val="28"/>
        </w:rPr>
        <w:t>К.</w:t>
      </w:r>
      <w:r w:rsidR="00FB199A" w:rsidRPr="00FB199A">
        <w:rPr>
          <w:sz w:val="28"/>
          <w:szCs w:val="28"/>
        </w:rPr>
        <w:t xml:space="preserve"> </w:t>
      </w:r>
      <w:r w:rsidR="00ED4712" w:rsidRPr="00FB199A">
        <w:rPr>
          <w:sz w:val="28"/>
          <w:szCs w:val="28"/>
        </w:rPr>
        <w:t>Квітки, Л.</w:t>
      </w:r>
      <w:r w:rsidR="00FB199A" w:rsidRPr="00FB199A">
        <w:rPr>
          <w:sz w:val="28"/>
          <w:szCs w:val="28"/>
        </w:rPr>
        <w:t xml:space="preserve"> </w:t>
      </w:r>
      <w:r w:rsidR="00ED4712" w:rsidRPr="00FB199A">
        <w:rPr>
          <w:sz w:val="28"/>
          <w:szCs w:val="28"/>
        </w:rPr>
        <w:t>Бє</w:t>
      </w:r>
      <w:r w:rsidR="005B2093" w:rsidRPr="00FB199A">
        <w:rPr>
          <w:sz w:val="28"/>
          <w:szCs w:val="28"/>
        </w:rPr>
        <w:t>лявського, С.</w:t>
      </w:r>
      <w:r w:rsidR="00FB199A" w:rsidRPr="00FB199A">
        <w:rPr>
          <w:sz w:val="28"/>
          <w:szCs w:val="28"/>
        </w:rPr>
        <w:t xml:space="preserve"> </w:t>
      </w:r>
      <w:r w:rsidR="005B2093" w:rsidRPr="00FB199A">
        <w:rPr>
          <w:sz w:val="28"/>
          <w:szCs w:val="28"/>
        </w:rPr>
        <w:t>Ме</w:t>
      </w:r>
      <w:r w:rsidRPr="00FB199A">
        <w:rPr>
          <w:sz w:val="28"/>
          <w:szCs w:val="28"/>
        </w:rPr>
        <w:t>рчинського, Я.</w:t>
      </w:r>
      <w:r w:rsidR="00FB199A" w:rsidRPr="00FB199A">
        <w:rPr>
          <w:sz w:val="28"/>
          <w:szCs w:val="28"/>
        </w:rPr>
        <w:t xml:space="preserve"> </w:t>
      </w:r>
      <w:r w:rsidRPr="00FB199A">
        <w:rPr>
          <w:sz w:val="28"/>
          <w:szCs w:val="28"/>
        </w:rPr>
        <w:t>Стеньшевського, С.</w:t>
      </w:r>
      <w:r w:rsidR="00FB199A" w:rsidRPr="00FB199A">
        <w:rPr>
          <w:sz w:val="28"/>
          <w:szCs w:val="28"/>
        </w:rPr>
        <w:t xml:space="preserve"> </w:t>
      </w:r>
      <w:r w:rsidRPr="00FB199A">
        <w:rPr>
          <w:sz w:val="28"/>
          <w:szCs w:val="28"/>
        </w:rPr>
        <w:t>Грици, І.</w:t>
      </w:r>
      <w:r w:rsidR="00FB199A" w:rsidRPr="00FB199A">
        <w:rPr>
          <w:sz w:val="28"/>
          <w:szCs w:val="28"/>
        </w:rPr>
        <w:t xml:space="preserve"> </w:t>
      </w:r>
      <w:r w:rsidRPr="00FB199A">
        <w:rPr>
          <w:sz w:val="28"/>
          <w:szCs w:val="28"/>
        </w:rPr>
        <w:t>Мацієвського, А.</w:t>
      </w:r>
      <w:r w:rsidR="00FB199A" w:rsidRPr="00FB199A">
        <w:rPr>
          <w:sz w:val="28"/>
          <w:szCs w:val="28"/>
        </w:rPr>
        <w:t xml:space="preserve"> </w:t>
      </w:r>
      <w:r w:rsidRPr="00FB199A">
        <w:rPr>
          <w:sz w:val="28"/>
          <w:szCs w:val="28"/>
        </w:rPr>
        <w:t xml:space="preserve">Іваницького та ін. </w:t>
      </w:r>
    </w:p>
    <w:p w:rsidR="009477FB" w:rsidRPr="00FB199A" w:rsidRDefault="005B2093" w:rsidP="00FB199A">
      <w:pPr>
        <w:spacing w:line="360" w:lineRule="auto"/>
        <w:ind w:firstLine="709"/>
        <w:jc w:val="both"/>
        <w:rPr>
          <w:sz w:val="28"/>
          <w:szCs w:val="28"/>
        </w:rPr>
      </w:pPr>
      <w:r w:rsidRPr="00FB199A">
        <w:rPr>
          <w:sz w:val="28"/>
          <w:szCs w:val="28"/>
        </w:rPr>
        <w:t>Поряд з відомими і апробованими (порівняльний і структурно-типологічний аналіз, наукові етноінструментознавчі описи, статистичні методи і системи класифікації, групування, статистики,</w:t>
      </w:r>
      <w:r w:rsidR="00FB199A">
        <w:rPr>
          <w:sz w:val="28"/>
          <w:szCs w:val="28"/>
        </w:rPr>
        <w:t xml:space="preserve"> </w:t>
      </w:r>
      <w:r w:rsidRPr="00FB199A">
        <w:rPr>
          <w:sz w:val="28"/>
          <w:szCs w:val="28"/>
        </w:rPr>
        <w:t>узагальнення експедиційних матеріалів та дослідницьких даних) тут зроблено</w:t>
      </w:r>
      <w:r w:rsidR="00FB199A">
        <w:rPr>
          <w:sz w:val="28"/>
          <w:szCs w:val="28"/>
        </w:rPr>
        <w:t xml:space="preserve"> </w:t>
      </w:r>
      <w:r w:rsidRPr="00FB199A">
        <w:rPr>
          <w:sz w:val="28"/>
          <w:szCs w:val="28"/>
        </w:rPr>
        <w:t>спробу застосувати маловживані</w:t>
      </w:r>
      <w:r w:rsidR="00FB199A">
        <w:rPr>
          <w:sz w:val="28"/>
          <w:szCs w:val="28"/>
        </w:rPr>
        <w:t xml:space="preserve"> </w:t>
      </w:r>
      <w:r w:rsidRPr="00FB199A">
        <w:rPr>
          <w:sz w:val="28"/>
          <w:szCs w:val="28"/>
        </w:rPr>
        <w:t>в сучасному інструментознавстві методи й методики: порівняльне зіставлення відомих у науці явищ із</w:t>
      </w:r>
      <w:r w:rsidR="00FB199A">
        <w:rPr>
          <w:sz w:val="28"/>
          <w:szCs w:val="28"/>
        </w:rPr>
        <w:t xml:space="preserve"> </w:t>
      </w:r>
      <w:r w:rsidRPr="00FB199A">
        <w:rPr>
          <w:sz w:val="28"/>
          <w:szCs w:val="28"/>
        </w:rPr>
        <w:t>адекватними описами в художній літературі, герменевтичні оцінки існуючих історико-культурних джерел, етнофонічні (народно-виконавські) аналізи, системно-етнофонічну й парадигматичну методики дослідження НМІ і НІМ та ін.</w:t>
      </w:r>
    </w:p>
    <w:p w:rsidR="009477FB" w:rsidRPr="00FB199A" w:rsidRDefault="009477FB" w:rsidP="00FB199A">
      <w:pPr>
        <w:pStyle w:val="a8"/>
        <w:tabs>
          <w:tab w:val="left" w:pos="2340"/>
        </w:tabs>
        <w:spacing w:line="360" w:lineRule="auto"/>
        <w:ind w:firstLine="709"/>
        <w:jc w:val="both"/>
        <w:rPr>
          <w:i w:val="0"/>
          <w:iCs w:val="0"/>
          <w:sz w:val="28"/>
          <w:szCs w:val="28"/>
          <w:lang w:val="uk-UA"/>
        </w:rPr>
      </w:pPr>
      <w:r w:rsidRPr="00FB199A">
        <w:rPr>
          <w:i w:val="0"/>
          <w:iCs w:val="0"/>
          <w:sz w:val="28"/>
          <w:szCs w:val="28"/>
          <w:lang w:val="uk-UA"/>
        </w:rPr>
        <w:t>Для вирішення складних теоретичних</w:t>
      </w:r>
      <w:r w:rsidR="00285FC5" w:rsidRPr="00FB199A">
        <w:rPr>
          <w:i w:val="0"/>
          <w:iCs w:val="0"/>
          <w:sz w:val="28"/>
          <w:szCs w:val="28"/>
          <w:lang w:val="uk-UA"/>
        </w:rPr>
        <w:t xml:space="preserve"> та практичних завдань в роботі, зокрема, </w:t>
      </w:r>
      <w:r w:rsidRPr="00FB199A">
        <w:rPr>
          <w:i w:val="0"/>
          <w:iCs w:val="0"/>
          <w:sz w:val="28"/>
          <w:szCs w:val="28"/>
          <w:lang w:val="uk-UA"/>
        </w:rPr>
        <w:t xml:space="preserve">застосовано такі </w:t>
      </w:r>
      <w:r w:rsidRPr="00FB199A">
        <w:rPr>
          <w:sz w:val="28"/>
          <w:szCs w:val="28"/>
          <w:lang w:val="uk-UA"/>
        </w:rPr>
        <w:t>методи дослідження:</w:t>
      </w:r>
      <w:r w:rsidRPr="00FB199A">
        <w:rPr>
          <w:i w:val="0"/>
          <w:iCs w:val="0"/>
          <w:sz w:val="28"/>
          <w:szCs w:val="28"/>
          <w:lang w:val="uk-UA"/>
        </w:rPr>
        <w:t xml:space="preserve"> 1. Історико-етноінструментознавчі та етноорганологічні описи.</w:t>
      </w:r>
      <w:r w:rsidR="00FB199A">
        <w:rPr>
          <w:i w:val="0"/>
          <w:iCs w:val="0"/>
          <w:sz w:val="28"/>
          <w:szCs w:val="28"/>
          <w:lang w:val="uk-UA"/>
        </w:rPr>
        <w:t xml:space="preserve"> </w:t>
      </w:r>
      <w:r w:rsidRPr="00FB199A">
        <w:rPr>
          <w:i w:val="0"/>
          <w:iCs w:val="0"/>
          <w:sz w:val="28"/>
          <w:szCs w:val="28"/>
          <w:lang w:val="uk-UA"/>
        </w:rPr>
        <w:t>2. Критика існуючих поглядів, теорій та відомих етноорганологічних концепцій. 3. Аналіз ек</w:t>
      </w:r>
      <w:r w:rsidR="003077E8" w:rsidRPr="00FB199A">
        <w:rPr>
          <w:i w:val="0"/>
          <w:iCs w:val="0"/>
          <w:sz w:val="28"/>
          <w:szCs w:val="28"/>
          <w:lang w:val="uk-UA"/>
        </w:rPr>
        <w:t>спедиційних матеріа</w:t>
      </w:r>
      <w:r w:rsidRPr="00FB199A">
        <w:rPr>
          <w:i w:val="0"/>
          <w:iCs w:val="0"/>
          <w:sz w:val="28"/>
          <w:szCs w:val="28"/>
          <w:lang w:val="uk-UA"/>
        </w:rPr>
        <w:t xml:space="preserve">лів. </w:t>
      </w:r>
      <w:r w:rsidRPr="00FB199A">
        <w:rPr>
          <w:i w:val="0"/>
          <w:iCs w:val="0"/>
          <w:sz w:val="28"/>
          <w:szCs w:val="28"/>
        </w:rPr>
        <w:t>4. Статисти</w:t>
      </w:r>
      <w:r w:rsidRPr="00FB199A">
        <w:rPr>
          <w:i w:val="0"/>
          <w:iCs w:val="0"/>
          <w:sz w:val="28"/>
          <w:szCs w:val="28"/>
          <w:lang w:val="uk-UA"/>
        </w:rPr>
        <w:t>к</w:t>
      </w:r>
      <w:r w:rsidRPr="00FB199A">
        <w:rPr>
          <w:i w:val="0"/>
          <w:iCs w:val="0"/>
          <w:sz w:val="28"/>
          <w:szCs w:val="28"/>
        </w:rPr>
        <w:t>а.</w:t>
      </w:r>
      <w:r w:rsidRPr="00FB199A">
        <w:rPr>
          <w:i w:val="0"/>
          <w:iCs w:val="0"/>
          <w:sz w:val="28"/>
          <w:szCs w:val="28"/>
          <w:lang w:val="uk-UA"/>
        </w:rPr>
        <w:t xml:space="preserve"> </w:t>
      </w:r>
      <w:r w:rsidRPr="00FB199A">
        <w:rPr>
          <w:i w:val="0"/>
          <w:iCs w:val="0"/>
          <w:sz w:val="28"/>
          <w:szCs w:val="28"/>
        </w:rPr>
        <w:t>5. Структурно-типологічн</w:t>
      </w:r>
      <w:r w:rsidRPr="00FB199A">
        <w:rPr>
          <w:i w:val="0"/>
          <w:iCs w:val="0"/>
          <w:sz w:val="28"/>
          <w:szCs w:val="28"/>
          <w:lang w:val="uk-UA"/>
        </w:rPr>
        <w:t>ий</w:t>
      </w:r>
      <w:r w:rsidRPr="00FB199A">
        <w:rPr>
          <w:i w:val="0"/>
          <w:iCs w:val="0"/>
          <w:sz w:val="28"/>
          <w:szCs w:val="28"/>
        </w:rPr>
        <w:t xml:space="preserve"> </w:t>
      </w:r>
      <w:r w:rsidRPr="00FB199A">
        <w:rPr>
          <w:i w:val="0"/>
          <w:iCs w:val="0"/>
          <w:sz w:val="28"/>
          <w:szCs w:val="28"/>
          <w:lang w:val="uk-UA"/>
        </w:rPr>
        <w:t>(парадигматичний) та 6. Етнофонічний (народно-виконавський) аналіз інструментальної музики.</w:t>
      </w:r>
      <w:r w:rsidR="00FB199A">
        <w:rPr>
          <w:i w:val="0"/>
          <w:iCs w:val="0"/>
          <w:sz w:val="28"/>
          <w:szCs w:val="28"/>
          <w:lang w:val="uk-UA"/>
        </w:rPr>
        <w:t xml:space="preserve"> </w:t>
      </w:r>
      <w:r w:rsidR="00114E13" w:rsidRPr="00FB199A">
        <w:rPr>
          <w:i w:val="0"/>
          <w:iCs w:val="0"/>
          <w:sz w:val="28"/>
          <w:szCs w:val="28"/>
          <w:lang w:val="uk-UA"/>
        </w:rPr>
        <w:t xml:space="preserve">Окремим методом є порівняльне зіставлення відомих етноорганологічних та етноорганофонічних матеріалів, описів фактів і явищ, почерпнутих в сучасних польових та наукових дослідженнях із описами адекватних раритетів в художній літературі. </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На базі нових записів і порівняльних зіставлень та гіпотез висловлюваних в науковій інструментознавчій літературі про автохтонність походження переважної більшості традиційних НМІ українців (Г.</w:t>
      </w:r>
      <w:r w:rsidR="00FB199A">
        <w:rPr>
          <w:i w:val="0"/>
          <w:iCs w:val="0"/>
          <w:sz w:val="28"/>
          <w:szCs w:val="28"/>
          <w:lang w:val="uk-UA"/>
        </w:rPr>
        <w:t xml:space="preserve"> </w:t>
      </w:r>
      <w:r w:rsidRPr="00FB199A">
        <w:rPr>
          <w:i w:val="0"/>
          <w:iCs w:val="0"/>
          <w:sz w:val="28"/>
          <w:szCs w:val="28"/>
          <w:lang w:val="uk-UA"/>
        </w:rPr>
        <w:t>Хоткевич); про Полонинський хребет як центр етнографічної законсервованості у зоні українських Карпат (К.Квітка); про інтонаційний</w:t>
      </w:r>
      <w:r w:rsidR="00FB199A">
        <w:rPr>
          <w:i w:val="0"/>
          <w:iCs w:val="0"/>
          <w:sz w:val="28"/>
          <w:szCs w:val="28"/>
          <w:lang w:val="uk-UA"/>
        </w:rPr>
        <w:t xml:space="preserve"> </w:t>
      </w:r>
      <w:r w:rsidRPr="00FB199A">
        <w:rPr>
          <w:i w:val="0"/>
          <w:iCs w:val="0"/>
          <w:sz w:val="28"/>
          <w:szCs w:val="28"/>
          <w:lang w:val="uk-UA"/>
        </w:rPr>
        <w:t>модус мислення етнографічного середовища та спадкоємність билинної і думової традицій (С.</w:t>
      </w:r>
      <w:r w:rsidR="00FB199A">
        <w:rPr>
          <w:i w:val="0"/>
          <w:iCs w:val="0"/>
          <w:sz w:val="28"/>
          <w:szCs w:val="28"/>
          <w:lang w:val="uk-UA"/>
        </w:rPr>
        <w:t xml:space="preserve"> </w:t>
      </w:r>
      <w:r w:rsidRPr="00FB199A">
        <w:rPr>
          <w:i w:val="0"/>
          <w:iCs w:val="0"/>
          <w:sz w:val="28"/>
          <w:szCs w:val="28"/>
          <w:lang w:val="uk-UA"/>
        </w:rPr>
        <w:t>Грица); про звукоідеал етнічного середовища (І.</w:t>
      </w:r>
      <w:r w:rsidR="00FB199A">
        <w:rPr>
          <w:i w:val="0"/>
          <w:iCs w:val="0"/>
          <w:sz w:val="28"/>
          <w:szCs w:val="28"/>
          <w:lang w:val="uk-UA"/>
        </w:rPr>
        <w:t xml:space="preserve"> </w:t>
      </w:r>
      <w:r w:rsidRPr="00FB199A">
        <w:rPr>
          <w:i w:val="0"/>
          <w:iCs w:val="0"/>
          <w:sz w:val="28"/>
          <w:szCs w:val="28"/>
          <w:lang w:val="uk-UA"/>
        </w:rPr>
        <w:t>Мацієвський, А.</w:t>
      </w:r>
      <w:r w:rsidR="00FB199A">
        <w:rPr>
          <w:i w:val="0"/>
          <w:iCs w:val="0"/>
          <w:sz w:val="28"/>
          <w:szCs w:val="28"/>
          <w:lang w:val="uk-UA"/>
        </w:rPr>
        <w:t xml:space="preserve"> </w:t>
      </w:r>
      <w:r w:rsidRPr="00FB199A">
        <w:rPr>
          <w:i w:val="0"/>
          <w:iCs w:val="0"/>
          <w:sz w:val="28"/>
          <w:szCs w:val="28"/>
          <w:lang w:val="uk-UA"/>
        </w:rPr>
        <w:t>Скоробагатченко, М.</w:t>
      </w:r>
      <w:r w:rsidR="00FB199A">
        <w:rPr>
          <w:i w:val="0"/>
          <w:iCs w:val="0"/>
          <w:sz w:val="28"/>
          <w:szCs w:val="28"/>
          <w:lang w:val="uk-UA"/>
        </w:rPr>
        <w:t xml:space="preserve"> </w:t>
      </w:r>
      <w:r w:rsidRPr="00FB199A">
        <w:rPr>
          <w:i w:val="0"/>
          <w:iCs w:val="0"/>
          <w:sz w:val="28"/>
          <w:szCs w:val="28"/>
          <w:lang w:val="uk-UA"/>
        </w:rPr>
        <w:t xml:space="preserve">Хай), </w:t>
      </w:r>
      <w:r w:rsidRPr="00FB199A">
        <w:rPr>
          <w:b/>
          <w:bCs/>
          <w:sz w:val="28"/>
          <w:lang w:val="uk-UA"/>
        </w:rPr>
        <w:t>–</w:t>
      </w:r>
      <w:r w:rsidRPr="00FB199A">
        <w:rPr>
          <w:i w:val="0"/>
          <w:iCs w:val="0"/>
          <w:sz w:val="28"/>
          <w:szCs w:val="28"/>
          <w:lang w:val="uk-UA"/>
        </w:rPr>
        <w:t xml:space="preserve"> усі наріжні питання вітчизняної етноорганології в даній роботі розглядаються як проблеми трансформації явищ традиційної музичної культури українців у співставленні її визначальних ознак із</w:t>
      </w:r>
      <w:r w:rsidR="00FB199A">
        <w:rPr>
          <w:i w:val="0"/>
          <w:iCs w:val="0"/>
          <w:sz w:val="28"/>
          <w:szCs w:val="28"/>
          <w:lang w:val="uk-UA"/>
        </w:rPr>
        <w:t xml:space="preserve"> </w:t>
      </w:r>
      <w:r w:rsidRPr="00FB199A">
        <w:rPr>
          <w:i w:val="0"/>
          <w:iCs w:val="0"/>
          <w:sz w:val="28"/>
          <w:szCs w:val="28"/>
          <w:lang w:val="uk-UA"/>
        </w:rPr>
        <w:t>“відповідниками” у середовищі</w:t>
      </w:r>
      <w:r w:rsidR="00FB199A">
        <w:rPr>
          <w:i w:val="0"/>
          <w:iCs w:val="0"/>
          <w:sz w:val="28"/>
          <w:szCs w:val="28"/>
          <w:lang w:val="uk-UA"/>
        </w:rPr>
        <w:t xml:space="preserve"> </w:t>
      </w:r>
      <w:r w:rsidRPr="00FB199A">
        <w:rPr>
          <w:i w:val="0"/>
          <w:iCs w:val="0"/>
          <w:sz w:val="28"/>
          <w:szCs w:val="28"/>
          <w:lang w:val="uk-UA"/>
        </w:rPr>
        <w:t xml:space="preserve">художньо-самодіяльницького її антиподу </w:t>
      </w:r>
      <w:r w:rsidRPr="00FB199A">
        <w:rPr>
          <w:b/>
          <w:bCs/>
          <w:sz w:val="28"/>
          <w:lang w:val="uk-UA"/>
        </w:rPr>
        <w:t xml:space="preserve">– </w:t>
      </w:r>
      <w:r w:rsidRPr="00FB199A">
        <w:rPr>
          <w:i w:val="0"/>
          <w:iCs w:val="0"/>
          <w:sz w:val="28"/>
          <w:szCs w:val="28"/>
          <w:lang w:val="uk-UA"/>
        </w:rPr>
        <w:t xml:space="preserve">т. зв. “паралельній культурі”. </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 xml:space="preserve">В роботі висловлюється також гіпотеза автора про існування на теренах України </w:t>
      </w:r>
      <w:r w:rsidRPr="00FB199A">
        <w:rPr>
          <w:sz w:val="28"/>
          <w:szCs w:val="28"/>
          <w:lang w:val="uk-UA"/>
        </w:rPr>
        <w:t xml:space="preserve">типологічно схожих з культурами інших народів етноорганологічних явищ, автохтонність котрих беззастережна, </w:t>
      </w:r>
      <w:r w:rsidRPr="00FB199A">
        <w:rPr>
          <w:i w:val="0"/>
          <w:iCs w:val="0"/>
          <w:sz w:val="28"/>
          <w:szCs w:val="28"/>
          <w:lang w:val="uk-UA"/>
        </w:rPr>
        <w:t>а саме: бурдонова культура, гусельно-бандуристська, скрипкова, сопілкова, дримбова традиції та ін. Вона</w:t>
      </w:r>
      <w:r w:rsidR="00FB199A">
        <w:rPr>
          <w:i w:val="0"/>
          <w:iCs w:val="0"/>
          <w:sz w:val="28"/>
          <w:szCs w:val="28"/>
          <w:lang w:val="uk-UA"/>
        </w:rPr>
        <w:t xml:space="preserve"> </w:t>
      </w:r>
      <w:r w:rsidRPr="00FB199A">
        <w:rPr>
          <w:i w:val="0"/>
          <w:iCs w:val="0"/>
          <w:sz w:val="28"/>
          <w:szCs w:val="28"/>
          <w:lang w:val="uk-UA"/>
        </w:rPr>
        <w:t xml:space="preserve">ґрунтується на засадничих принципах і положеннях вітчизняної науки про те, що типологічні подібності у природних, соціально-господарських та соціально-історичних умовах життя різних племен і народів зумовлюють спільності ґенези, функціонування і творення культурних явищ у господарсько-культурних середовищах незалежно від їх розташування в межах світового простору і часу. </w:t>
      </w:r>
    </w:p>
    <w:p w:rsidR="009477FB" w:rsidRPr="00FB199A" w:rsidRDefault="009477FB" w:rsidP="00FB199A">
      <w:pPr>
        <w:pStyle w:val="a8"/>
        <w:spacing w:line="360" w:lineRule="auto"/>
        <w:ind w:firstLine="709"/>
        <w:jc w:val="both"/>
        <w:rPr>
          <w:i w:val="0"/>
          <w:iCs w:val="0"/>
          <w:sz w:val="28"/>
          <w:szCs w:val="28"/>
          <w:lang w:val="uk-UA"/>
        </w:rPr>
      </w:pPr>
      <w:r w:rsidRPr="00FB199A">
        <w:rPr>
          <w:b/>
          <w:bCs/>
          <w:i w:val="0"/>
          <w:iCs w:val="0"/>
          <w:sz w:val="28"/>
          <w:szCs w:val="28"/>
          <w:lang w:val="uk-UA"/>
        </w:rPr>
        <w:t>Наукова новизна</w:t>
      </w:r>
      <w:r w:rsidR="00FB199A">
        <w:rPr>
          <w:b/>
          <w:bCs/>
          <w:i w:val="0"/>
          <w:iCs w:val="0"/>
          <w:sz w:val="28"/>
          <w:szCs w:val="28"/>
          <w:lang w:val="uk-UA"/>
        </w:rPr>
        <w:t xml:space="preserve"> </w:t>
      </w:r>
      <w:r w:rsidRPr="00FB199A">
        <w:rPr>
          <w:b/>
          <w:bCs/>
          <w:i w:val="0"/>
          <w:iCs w:val="0"/>
          <w:sz w:val="28"/>
          <w:szCs w:val="28"/>
          <w:lang w:val="uk-UA"/>
        </w:rPr>
        <w:t>дисертаційного дослідження</w:t>
      </w:r>
      <w:r w:rsidR="005E61DD" w:rsidRPr="00FB199A">
        <w:rPr>
          <w:b/>
          <w:bCs/>
          <w:i w:val="0"/>
          <w:iCs w:val="0"/>
          <w:sz w:val="28"/>
          <w:szCs w:val="28"/>
          <w:lang w:val="uk-UA"/>
        </w:rPr>
        <w:t>.</w:t>
      </w:r>
      <w:r w:rsidRPr="00FB199A">
        <w:rPr>
          <w:b/>
          <w:bCs/>
          <w:i w:val="0"/>
          <w:iCs w:val="0"/>
          <w:sz w:val="28"/>
          <w:szCs w:val="28"/>
          <w:lang w:val="uk-UA"/>
        </w:rPr>
        <w:t xml:space="preserve"> </w:t>
      </w:r>
      <w:r w:rsidR="00094C01" w:rsidRPr="00FB199A">
        <w:rPr>
          <w:i w:val="0"/>
          <w:iCs w:val="0"/>
          <w:sz w:val="28"/>
          <w:szCs w:val="28"/>
          <w:lang w:val="uk-UA"/>
        </w:rPr>
        <w:t>В</w:t>
      </w:r>
      <w:r w:rsidRPr="00FB199A">
        <w:rPr>
          <w:i w:val="0"/>
          <w:iCs w:val="0"/>
          <w:sz w:val="28"/>
          <w:szCs w:val="28"/>
          <w:lang w:val="uk-UA"/>
        </w:rPr>
        <w:t>перше у вітчизняній етноінструментознавчій думці роби</w:t>
      </w:r>
      <w:r w:rsidR="005E61DD" w:rsidRPr="00FB199A">
        <w:rPr>
          <w:i w:val="0"/>
          <w:iCs w:val="0"/>
          <w:sz w:val="28"/>
          <w:szCs w:val="28"/>
          <w:lang w:val="uk-UA"/>
        </w:rPr>
        <w:t>ться спроба на сучасному</w:t>
      </w:r>
      <w:r w:rsidR="00FB199A">
        <w:rPr>
          <w:i w:val="0"/>
          <w:iCs w:val="0"/>
          <w:sz w:val="28"/>
          <w:szCs w:val="28"/>
          <w:lang w:val="uk-UA"/>
        </w:rPr>
        <w:t xml:space="preserve"> </w:t>
      </w:r>
      <w:r w:rsidR="005E61DD" w:rsidRPr="00FB199A">
        <w:rPr>
          <w:i w:val="0"/>
          <w:iCs w:val="0"/>
          <w:sz w:val="28"/>
          <w:szCs w:val="28"/>
          <w:lang w:val="uk-UA"/>
        </w:rPr>
        <w:t>рівні</w:t>
      </w:r>
      <w:r w:rsidRPr="00FB199A">
        <w:rPr>
          <w:i w:val="0"/>
          <w:iCs w:val="0"/>
          <w:sz w:val="28"/>
          <w:szCs w:val="28"/>
          <w:lang w:val="uk-UA"/>
        </w:rPr>
        <w:t xml:space="preserve"> зафіксувати, обґрунтувати і, принаймні, частково розв</w:t>
      </w:r>
      <w:r w:rsidRPr="00FB199A">
        <w:rPr>
          <w:i w:val="0"/>
          <w:iCs w:val="0"/>
          <w:sz w:val="28"/>
          <w:szCs w:val="28"/>
          <w:lang w:bidi="he-IL"/>
        </w:rPr>
        <w:t>׳</w:t>
      </w:r>
      <w:r w:rsidRPr="00FB199A">
        <w:rPr>
          <w:i w:val="0"/>
          <w:iCs w:val="0"/>
          <w:sz w:val="28"/>
          <w:szCs w:val="28"/>
          <w:lang w:val="uk-UA"/>
        </w:rPr>
        <w:t>язат</w:t>
      </w:r>
      <w:r w:rsidR="005E61DD" w:rsidRPr="00FB199A">
        <w:rPr>
          <w:i w:val="0"/>
          <w:iCs w:val="0"/>
          <w:sz w:val="28"/>
          <w:szCs w:val="28"/>
          <w:lang w:val="uk-UA"/>
        </w:rPr>
        <w:t>и складну низку проблем автентичного виконавства на</w:t>
      </w:r>
      <w:r w:rsidRPr="00FB199A">
        <w:rPr>
          <w:i w:val="0"/>
          <w:iCs w:val="0"/>
          <w:sz w:val="28"/>
          <w:szCs w:val="28"/>
          <w:lang w:val="uk-UA"/>
        </w:rPr>
        <w:t xml:space="preserve"> народних музичних інструментах</w:t>
      </w:r>
      <w:r w:rsidR="00094C01" w:rsidRPr="00FB199A">
        <w:rPr>
          <w:i w:val="0"/>
          <w:iCs w:val="0"/>
          <w:sz w:val="28"/>
          <w:szCs w:val="28"/>
          <w:lang w:val="uk-UA"/>
        </w:rPr>
        <w:t>.</w:t>
      </w:r>
      <w:r w:rsidRPr="00FB199A">
        <w:rPr>
          <w:i w:val="0"/>
          <w:iCs w:val="0"/>
          <w:sz w:val="28"/>
          <w:szCs w:val="28"/>
          <w:lang w:val="uk-UA"/>
        </w:rPr>
        <w:t xml:space="preserve"> З цього погляду, у дисертації</w:t>
      </w:r>
      <w:r w:rsidR="00FB199A">
        <w:rPr>
          <w:i w:val="0"/>
          <w:iCs w:val="0"/>
          <w:sz w:val="28"/>
          <w:szCs w:val="28"/>
          <w:lang w:val="uk-UA"/>
        </w:rPr>
        <w:t xml:space="preserve"> </w:t>
      </w:r>
      <w:r w:rsidRPr="00FB199A">
        <w:rPr>
          <w:i w:val="0"/>
          <w:iCs w:val="0"/>
          <w:sz w:val="28"/>
          <w:szCs w:val="28"/>
          <w:lang w:val="uk-UA"/>
        </w:rPr>
        <w:t>запропоновано</w:t>
      </w:r>
      <w:r w:rsidR="00FB199A">
        <w:rPr>
          <w:i w:val="0"/>
          <w:iCs w:val="0"/>
          <w:sz w:val="28"/>
          <w:szCs w:val="28"/>
          <w:lang w:val="uk-UA"/>
        </w:rPr>
        <w:t xml:space="preserve"> </w:t>
      </w:r>
      <w:r w:rsidRPr="00FB199A">
        <w:rPr>
          <w:i w:val="0"/>
          <w:iCs w:val="0"/>
          <w:sz w:val="28"/>
          <w:szCs w:val="28"/>
          <w:lang w:val="uk-UA"/>
        </w:rPr>
        <w:t>новий критичн</w:t>
      </w:r>
      <w:r w:rsidR="00094C01" w:rsidRPr="00FB199A">
        <w:rPr>
          <w:i w:val="0"/>
          <w:iCs w:val="0"/>
          <w:sz w:val="28"/>
          <w:szCs w:val="28"/>
          <w:lang w:val="uk-UA"/>
        </w:rPr>
        <w:t>ий підхід до існуючих</w:t>
      </w:r>
      <w:r w:rsidR="00FB199A">
        <w:rPr>
          <w:i w:val="0"/>
          <w:iCs w:val="0"/>
          <w:sz w:val="28"/>
          <w:szCs w:val="28"/>
          <w:lang w:val="uk-UA"/>
        </w:rPr>
        <w:t xml:space="preserve"> </w:t>
      </w:r>
      <w:r w:rsidRPr="00FB199A">
        <w:rPr>
          <w:i w:val="0"/>
          <w:iCs w:val="0"/>
          <w:sz w:val="28"/>
          <w:szCs w:val="28"/>
          <w:lang w:val="uk-UA"/>
        </w:rPr>
        <w:t>теорій і концепцій в класичній науковій літературі та</w:t>
      </w:r>
      <w:r w:rsidR="00FB199A">
        <w:rPr>
          <w:i w:val="0"/>
          <w:iCs w:val="0"/>
          <w:sz w:val="28"/>
          <w:szCs w:val="28"/>
          <w:lang w:val="uk-UA"/>
        </w:rPr>
        <w:t xml:space="preserve"> </w:t>
      </w:r>
      <w:r w:rsidRPr="00FB199A">
        <w:rPr>
          <w:i w:val="0"/>
          <w:iCs w:val="0"/>
          <w:sz w:val="28"/>
          <w:szCs w:val="28"/>
          <w:lang w:val="uk-UA"/>
        </w:rPr>
        <w:t>неадекватно застосовуваних щодо українського матеріалу європейських етноорганологічних методик; істотно розширено джерелознавчу базу дослідження, шляхом введення потужного і невідомого досі масиву звукового матеріалу</w:t>
      </w:r>
      <w:r w:rsidR="00FB199A">
        <w:rPr>
          <w:i w:val="0"/>
          <w:iCs w:val="0"/>
          <w:sz w:val="28"/>
          <w:szCs w:val="28"/>
          <w:lang w:val="uk-UA"/>
        </w:rPr>
        <w:t xml:space="preserve"> </w:t>
      </w:r>
      <w:r w:rsidRPr="00FB199A">
        <w:rPr>
          <w:i w:val="0"/>
          <w:iCs w:val="0"/>
          <w:sz w:val="28"/>
          <w:szCs w:val="28"/>
          <w:lang w:val="uk-UA"/>
        </w:rPr>
        <w:t>у високоякісних (цифрових) аудіо-відео-мультимедійних, а також, частково, й у нотно-транскрипційних та науково-аналітичних версіях. Вимагає критичної оцінки з позицій сьогодення</w:t>
      </w:r>
      <w:r w:rsidR="00FB199A">
        <w:rPr>
          <w:i w:val="0"/>
          <w:iCs w:val="0"/>
          <w:sz w:val="28"/>
          <w:szCs w:val="28"/>
          <w:lang w:val="uk-UA"/>
        </w:rPr>
        <w:t xml:space="preserve"> </w:t>
      </w:r>
      <w:r w:rsidRPr="00FB199A">
        <w:rPr>
          <w:i w:val="0"/>
          <w:iCs w:val="0"/>
          <w:sz w:val="28"/>
          <w:szCs w:val="28"/>
          <w:lang w:val="uk-UA"/>
        </w:rPr>
        <w:t>і спеціальна етноі</w:t>
      </w:r>
      <w:r w:rsidR="00DB6F41" w:rsidRPr="00FB199A">
        <w:rPr>
          <w:i w:val="0"/>
          <w:iCs w:val="0"/>
          <w:sz w:val="28"/>
          <w:szCs w:val="28"/>
          <w:lang w:val="uk-UA"/>
        </w:rPr>
        <w:t>н</w:t>
      </w:r>
      <w:r w:rsidRPr="00FB199A">
        <w:rPr>
          <w:i w:val="0"/>
          <w:iCs w:val="0"/>
          <w:sz w:val="28"/>
          <w:szCs w:val="28"/>
          <w:lang w:val="uk-UA"/>
        </w:rPr>
        <w:t>струментозна</w:t>
      </w:r>
      <w:r w:rsidR="00094C01" w:rsidRPr="00FB199A">
        <w:rPr>
          <w:i w:val="0"/>
          <w:iCs w:val="0"/>
          <w:sz w:val="28"/>
          <w:szCs w:val="28"/>
          <w:lang w:val="uk-UA"/>
        </w:rPr>
        <w:t>вча література</w:t>
      </w:r>
      <w:r w:rsidRPr="00FB199A">
        <w:rPr>
          <w:i w:val="0"/>
          <w:iCs w:val="0"/>
          <w:sz w:val="28"/>
          <w:szCs w:val="28"/>
          <w:lang w:val="uk-UA"/>
        </w:rPr>
        <w:t>. На часі створення принципово нової, яка б відповідала</w:t>
      </w:r>
      <w:r w:rsidR="00FB199A">
        <w:rPr>
          <w:i w:val="0"/>
          <w:iCs w:val="0"/>
          <w:sz w:val="28"/>
          <w:szCs w:val="28"/>
          <w:lang w:val="uk-UA"/>
        </w:rPr>
        <w:t xml:space="preserve"> </w:t>
      </w:r>
      <w:r w:rsidRPr="00FB199A">
        <w:rPr>
          <w:i w:val="0"/>
          <w:iCs w:val="0"/>
          <w:sz w:val="28"/>
          <w:szCs w:val="28"/>
          <w:lang w:val="uk-UA"/>
        </w:rPr>
        <w:t xml:space="preserve">сучасним етноорганологічним вимогам та важливості предмету дослідження </w:t>
      </w:r>
      <w:r w:rsidRPr="00FB199A">
        <w:rPr>
          <w:sz w:val="28"/>
          <w:lang w:val="uk-UA"/>
        </w:rPr>
        <w:t>–</w:t>
      </w:r>
      <w:r w:rsidRPr="00FB199A">
        <w:rPr>
          <w:i w:val="0"/>
          <w:iCs w:val="0"/>
          <w:sz w:val="28"/>
          <w:szCs w:val="28"/>
          <w:lang w:val="uk-UA"/>
        </w:rPr>
        <w:t xml:space="preserve"> наукової праці про традиційну інструментальну культуру українців.</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rPr>
        <w:t xml:space="preserve">Неповно й нерідко поверхово висвітлює предмет і єдиний підручник </w:t>
      </w:r>
      <w:r w:rsidRPr="00FB199A">
        <w:rPr>
          <w:i w:val="0"/>
          <w:iCs w:val="0"/>
          <w:sz w:val="28"/>
          <w:szCs w:val="28"/>
          <w:lang w:val="uk-UA"/>
        </w:rPr>
        <w:t xml:space="preserve">з етноінструментознавства, рекомендований для музичних навчальних закладів України </w:t>
      </w:r>
      <w:r w:rsidRPr="00FB199A">
        <w:rPr>
          <w:i w:val="0"/>
          <w:iCs w:val="0"/>
          <w:sz w:val="28"/>
          <w:szCs w:val="28"/>
        </w:rPr>
        <w:t xml:space="preserve">(Б. Яремко. </w:t>
      </w:r>
      <w:r w:rsidRPr="00FB199A">
        <w:rPr>
          <w:i w:val="0"/>
          <w:iCs w:val="0"/>
          <w:sz w:val="28"/>
          <w:szCs w:val="28"/>
          <w:lang w:val="uk-UA"/>
        </w:rPr>
        <w:t>„</w:t>
      </w:r>
      <w:r w:rsidRPr="00FB199A">
        <w:rPr>
          <w:i w:val="0"/>
          <w:iCs w:val="0"/>
          <w:sz w:val="28"/>
          <w:szCs w:val="28"/>
        </w:rPr>
        <w:t>Етноінструментознавство</w:t>
      </w:r>
      <w:r w:rsidRPr="00FB199A">
        <w:rPr>
          <w:i w:val="0"/>
          <w:iCs w:val="0"/>
          <w:sz w:val="28"/>
          <w:szCs w:val="28"/>
          <w:lang w:val="uk-UA"/>
        </w:rPr>
        <w:t>”</w:t>
      </w:r>
      <w:r w:rsidRPr="00FB199A">
        <w:rPr>
          <w:i w:val="0"/>
          <w:iCs w:val="0"/>
          <w:sz w:val="28"/>
          <w:szCs w:val="28"/>
        </w:rPr>
        <w:t>):</w:t>
      </w:r>
      <w:r w:rsidRPr="00FB199A">
        <w:rPr>
          <w:sz w:val="28"/>
          <w:szCs w:val="28"/>
        </w:rPr>
        <w:t xml:space="preserve"> </w:t>
      </w:r>
      <w:r w:rsidRPr="00FB199A">
        <w:rPr>
          <w:i w:val="0"/>
          <w:iCs w:val="0"/>
          <w:sz w:val="28"/>
          <w:szCs w:val="28"/>
        </w:rPr>
        <w:t xml:space="preserve">зосередившись, в головному, лише на сопілковій традиції Карпат і, частково, Полісся, </w:t>
      </w:r>
      <w:r w:rsidRPr="00FB199A">
        <w:rPr>
          <w:i w:val="0"/>
          <w:iCs w:val="0"/>
          <w:sz w:val="28"/>
          <w:szCs w:val="28"/>
          <w:lang w:val="uk-UA"/>
        </w:rPr>
        <w:t>цей посібник</w:t>
      </w:r>
      <w:r w:rsidR="00FB199A">
        <w:rPr>
          <w:i w:val="0"/>
          <w:iCs w:val="0"/>
          <w:sz w:val="28"/>
          <w:szCs w:val="28"/>
          <w:lang w:val="uk-UA"/>
        </w:rPr>
        <w:t xml:space="preserve"> </w:t>
      </w:r>
      <w:r w:rsidR="00DB6F41" w:rsidRPr="00FB199A">
        <w:rPr>
          <w:i w:val="0"/>
          <w:iCs w:val="0"/>
          <w:sz w:val="28"/>
          <w:szCs w:val="28"/>
          <w:lang w:val="uk-UA"/>
        </w:rPr>
        <w:t>звужу</w:t>
      </w:r>
      <w:r w:rsidR="00DB6F41" w:rsidRPr="00FB199A">
        <w:rPr>
          <w:i w:val="0"/>
          <w:iCs w:val="0"/>
          <w:sz w:val="28"/>
          <w:szCs w:val="28"/>
        </w:rPr>
        <w:t>є</w:t>
      </w:r>
      <w:r w:rsidR="00FB199A">
        <w:rPr>
          <w:i w:val="0"/>
          <w:iCs w:val="0"/>
          <w:sz w:val="28"/>
          <w:szCs w:val="28"/>
        </w:rPr>
        <w:t xml:space="preserve"> </w:t>
      </w:r>
      <w:r w:rsidRPr="00FB199A">
        <w:rPr>
          <w:i w:val="0"/>
          <w:iCs w:val="0"/>
          <w:sz w:val="28"/>
          <w:szCs w:val="28"/>
        </w:rPr>
        <w:t>уявлення про і</w:t>
      </w:r>
      <w:r w:rsidR="009F39B7" w:rsidRPr="00FB199A">
        <w:rPr>
          <w:i w:val="0"/>
          <w:iCs w:val="0"/>
          <w:sz w:val="28"/>
          <w:szCs w:val="28"/>
          <w:lang w:val="uk-UA"/>
        </w:rPr>
        <w:t>н</w:t>
      </w:r>
      <w:r w:rsidRPr="00FB199A">
        <w:rPr>
          <w:i w:val="0"/>
          <w:iCs w:val="0"/>
          <w:sz w:val="28"/>
          <w:szCs w:val="28"/>
        </w:rPr>
        <w:t>струментальн</w:t>
      </w:r>
      <w:r w:rsidRPr="00FB199A">
        <w:rPr>
          <w:i w:val="0"/>
          <w:iCs w:val="0"/>
          <w:sz w:val="28"/>
          <w:szCs w:val="28"/>
          <w:lang w:val="uk-UA"/>
        </w:rPr>
        <w:t xml:space="preserve">у </w:t>
      </w:r>
      <w:r w:rsidRPr="00FB199A">
        <w:rPr>
          <w:i w:val="0"/>
          <w:iCs w:val="0"/>
          <w:sz w:val="28"/>
          <w:szCs w:val="28"/>
        </w:rPr>
        <w:t>традиці</w:t>
      </w:r>
      <w:r w:rsidRPr="00FB199A">
        <w:rPr>
          <w:i w:val="0"/>
          <w:iCs w:val="0"/>
          <w:sz w:val="28"/>
          <w:szCs w:val="28"/>
          <w:lang w:val="uk-UA"/>
        </w:rPr>
        <w:t>ю</w:t>
      </w:r>
      <w:r w:rsidRPr="00FB199A">
        <w:rPr>
          <w:i w:val="0"/>
          <w:iCs w:val="0"/>
          <w:sz w:val="28"/>
          <w:szCs w:val="28"/>
        </w:rPr>
        <w:t xml:space="preserve"> та стан її до</w:t>
      </w:r>
      <w:r w:rsidRPr="00FB199A">
        <w:rPr>
          <w:i w:val="0"/>
          <w:iCs w:val="0"/>
          <w:sz w:val="28"/>
          <w:szCs w:val="28"/>
          <w:lang w:val="uk-UA"/>
        </w:rPr>
        <w:t xml:space="preserve">слідження в Україні. </w:t>
      </w:r>
    </w:p>
    <w:p w:rsidR="00C34BCF"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В такій ситуації цілком логічний заклик С. Грици до порівняльного етноінструментознавства практично видається нездійсненним, оскільки науково-порівняльна база українського інструментарію та традиційної інструментальної музики відчутно відстає від передбачуваних і необхідних для аналітичного зіставлення досліджень, принаймні, сусідніх етнокультур (польської, білоруської, російської, словацької, угорської, румунської та ін.).</w:t>
      </w:r>
    </w:p>
    <w:p w:rsidR="00C34BCF" w:rsidRPr="00FB199A" w:rsidRDefault="00C34BCF" w:rsidP="00FB199A">
      <w:pPr>
        <w:pStyle w:val="a8"/>
        <w:spacing w:line="360" w:lineRule="auto"/>
        <w:ind w:firstLine="709"/>
        <w:jc w:val="both"/>
        <w:rPr>
          <w:sz w:val="28"/>
          <w:szCs w:val="28"/>
          <w:lang w:val="uk-UA"/>
        </w:rPr>
      </w:pPr>
      <w:r w:rsidRPr="00FB199A">
        <w:rPr>
          <w:sz w:val="28"/>
          <w:szCs w:val="28"/>
          <w:lang w:val="uk-UA"/>
        </w:rPr>
        <w:t>До</w:t>
      </w:r>
      <w:r w:rsidR="00FB199A">
        <w:rPr>
          <w:sz w:val="28"/>
          <w:szCs w:val="28"/>
          <w:lang w:val="uk-UA"/>
        </w:rPr>
        <w:t xml:space="preserve"> </w:t>
      </w:r>
      <w:r w:rsidRPr="00FB199A">
        <w:rPr>
          <w:sz w:val="28"/>
          <w:szCs w:val="28"/>
          <w:lang w:val="uk-UA"/>
        </w:rPr>
        <w:t>вагомих здобутків праці також можна віднести:</w:t>
      </w:r>
    </w:p>
    <w:p w:rsidR="00C34BCF" w:rsidRPr="00FB199A" w:rsidRDefault="00C34BCF" w:rsidP="00FB199A">
      <w:pPr>
        <w:pStyle w:val="a7"/>
        <w:spacing w:line="360" w:lineRule="auto"/>
        <w:ind w:left="0" w:firstLine="709"/>
        <w:jc w:val="both"/>
        <w:rPr>
          <w:color w:val="auto"/>
        </w:rPr>
      </w:pPr>
      <w:r w:rsidRPr="00FB199A">
        <w:rPr>
          <w:color w:val="auto"/>
        </w:rPr>
        <w:t>– висвітлення і обґрунтування специфіки інструментальної традиції українців як активної (а подекуди, вже і пасивної, тобто природньо згаслої і репресивно знищеної) виконавської практики;</w:t>
      </w:r>
    </w:p>
    <w:p w:rsidR="00C34BCF" w:rsidRPr="00FB199A" w:rsidRDefault="00C34BCF" w:rsidP="00FB199A">
      <w:pPr>
        <w:pStyle w:val="a7"/>
        <w:spacing w:line="360" w:lineRule="auto"/>
        <w:ind w:left="0" w:firstLine="709"/>
        <w:jc w:val="both"/>
        <w:rPr>
          <w:color w:val="auto"/>
        </w:rPr>
      </w:pPr>
      <w:r w:rsidRPr="00FB199A">
        <w:rPr>
          <w:color w:val="auto"/>
          <w:lang w:val="ru-RU"/>
        </w:rPr>
        <w:t>–</w:t>
      </w:r>
      <w:r w:rsidRPr="00FB199A">
        <w:rPr>
          <w:color w:val="auto"/>
        </w:rPr>
        <w:t xml:space="preserve"> в процесі підготовки автором зіб</w:t>
      </w:r>
      <w:r w:rsidR="00114E13" w:rsidRPr="00FB199A">
        <w:rPr>
          <w:color w:val="auto"/>
        </w:rPr>
        <w:t>рано і науково опрацьовано</w:t>
      </w:r>
      <w:r w:rsidRPr="00FB199A">
        <w:rPr>
          <w:color w:val="auto"/>
        </w:rPr>
        <w:t xml:space="preserve"> великий обсяг ілюстративно-музичного матеріалу, а значну дещицю з нього апробовано шляхом нотних і аудіопублікацій та практичного вторинного науково-виконавського реконструювання;</w:t>
      </w:r>
    </w:p>
    <w:p w:rsidR="00C34BCF" w:rsidRPr="00FB199A" w:rsidRDefault="00C34BCF" w:rsidP="00FB199A">
      <w:pPr>
        <w:pStyle w:val="a7"/>
        <w:spacing w:line="360" w:lineRule="auto"/>
        <w:ind w:left="0" w:firstLine="709"/>
        <w:jc w:val="both"/>
        <w:rPr>
          <w:color w:val="auto"/>
        </w:rPr>
      </w:pPr>
      <w:r w:rsidRPr="00FB199A">
        <w:rPr>
          <w:color w:val="auto"/>
          <w:lang w:val="ru-RU"/>
        </w:rPr>
        <w:t>–</w:t>
      </w:r>
      <w:r w:rsidRPr="00FB199A">
        <w:rPr>
          <w:color w:val="auto"/>
        </w:rPr>
        <w:t xml:space="preserve"> впроваджується у науковий обіг</w:t>
      </w:r>
      <w:r w:rsidR="00FB199A">
        <w:rPr>
          <w:color w:val="auto"/>
        </w:rPr>
        <w:t xml:space="preserve"> </w:t>
      </w:r>
      <w:r w:rsidRPr="00FB199A">
        <w:rPr>
          <w:color w:val="auto"/>
        </w:rPr>
        <w:t>низка наукових положень, методичних настанов і термінів, потреба в яких виникла</w:t>
      </w:r>
      <w:r w:rsidR="00FB199A">
        <w:rPr>
          <w:color w:val="auto"/>
        </w:rPr>
        <w:t xml:space="preserve"> </w:t>
      </w:r>
      <w:r w:rsidRPr="00FB199A">
        <w:rPr>
          <w:color w:val="auto"/>
        </w:rPr>
        <w:t>в процесі роботи над докторською дисертацією;</w:t>
      </w:r>
    </w:p>
    <w:p w:rsidR="009477FB" w:rsidRPr="00FB199A" w:rsidRDefault="00C34BCF" w:rsidP="00FB199A">
      <w:pPr>
        <w:pStyle w:val="a7"/>
        <w:spacing w:line="360" w:lineRule="auto"/>
        <w:ind w:left="0" w:firstLine="709"/>
        <w:jc w:val="both"/>
        <w:rPr>
          <w:color w:val="auto"/>
        </w:rPr>
      </w:pPr>
      <w:r w:rsidRPr="00FB199A">
        <w:rPr>
          <w:color w:val="auto"/>
        </w:rPr>
        <w:t>– записано, організовано і відредаговано значний масив транскрипцій нового пласта інструментальної музики з різних реґіонів України, здійснених під керівництвом автора студентами історико-теоретичного та композиторського факультетів НМАУ ім. П. Чайковського.</w:t>
      </w:r>
      <w:r w:rsidR="00FB199A">
        <w:rPr>
          <w:color w:val="auto"/>
        </w:rPr>
        <w:t xml:space="preserve"> </w:t>
      </w:r>
    </w:p>
    <w:p w:rsidR="009477FB" w:rsidRPr="00FB199A" w:rsidRDefault="009477FB" w:rsidP="00FB199A">
      <w:pPr>
        <w:pStyle w:val="a8"/>
        <w:spacing w:line="360" w:lineRule="auto"/>
        <w:ind w:firstLine="709"/>
        <w:jc w:val="both"/>
        <w:rPr>
          <w:i w:val="0"/>
          <w:iCs w:val="0"/>
          <w:sz w:val="28"/>
          <w:szCs w:val="28"/>
          <w:lang w:val="uk-UA"/>
        </w:rPr>
      </w:pPr>
      <w:r w:rsidRPr="00FB199A">
        <w:rPr>
          <w:b/>
          <w:bCs/>
          <w:i w:val="0"/>
          <w:iCs w:val="0"/>
          <w:sz w:val="28"/>
          <w:szCs w:val="28"/>
          <w:lang w:val="uk-UA"/>
        </w:rPr>
        <w:t>Практичне значення роботи</w:t>
      </w:r>
      <w:r w:rsidRPr="00FB199A">
        <w:rPr>
          <w:i w:val="0"/>
          <w:iCs w:val="0"/>
          <w:sz w:val="28"/>
          <w:szCs w:val="28"/>
          <w:lang w:val="uk-UA"/>
        </w:rPr>
        <w:t xml:space="preserve"> полягає в тому, що в науковий обіг етноорганологічних досліджень вводиться цілком новий матеріал, поданий на сучасному рівні структурної та системно-етнофонічної аналітики, а виконавсько-педагогічний, композиторський та творчо-виконавський корпус українських музикантів</w:t>
      </w:r>
      <w:r w:rsidR="00CD63F4" w:rsidRPr="00FB199A">
        <w:rPr>
          <w:i w:val="0"/>
          <w:iCs w:val="0"/>
          <w:sz w:val="28"/>
          <w:szCs w:val="28"/>
          <w:lang w:val="uk-UA"/>
        </w:rPr>
        <w:t xml:space="preserve"> </w:t>
      </w:r>
      <w:r w:rsidRPr="00FB199A">
        <w:rPr>
          <w:i w:val="0"/>
          <w:iCs w:val="0"/>
          <w:sz w:val="28"/>
          <w:szCs w:val="28"/>
          <w:lang w:val="uk-UA"/>
        </w:rPr>
        <w:t>отримує орієнтир на науково обґрунтовані, методологічно й методично вивірені т</w:t>
      </w:r>
      <w:r w:rsidR="00605482" w:rsidRPr="00FB199A">
        <w:rPr>
          <w:i w:val="0"/>
          <w:iCs w:val="0"/>
          <w:sz w:val="28"/>
          <w:szCs w:val="28"/>
          <w:lang w:val="uk-UA"/>
        </w:rPr>
        <w:t>а практично виправдані форми творчо-реконструктив</w:t>
      </w:r>
      <w:r w:rsidRPr="00FB199A">
        <w:rPr>
          <w:i w:val="0"/>
          <w:iCs w:val="0"/>
          <w:sz w:val="28"/>
          <w:szCs w:val="28"/>
          <w:lang w:val="uk-UA"/>
        </w:rPr>
        <w:t>ної роботи з автентичним традиційним інструментарієм і відповідним до нього інструментальним мелосом.</w:t>
      </w:r>
    </w:p>
    <w:p w:rsidR="00EA3D7B" w:rsidRPr="00FB199A" w:rsidRDefault="00EA3D7B" w:rsidP="00FB199A">
      <w:pPr>
        <w:pStyle w:val="a8"/>
        <w:spacing w:line="360" w:lineRule="auto"/>
        <w:ind w:firstLine="709"/>
        <w:jc w:val="both"/>
        <w:rPr>
          <w:i w:val="0"/>
          <w:iCs w:val="0"/>
          <w:sz w:val="28"/>
          <w:szCs w:val="28"/>
          <w:lang w:val="uk-UA"/>
        </w:rPr>
      </w:pPr>
      <w:r w:rsidRPr="00FB199A">
        <w:rPr>
          <w:i w:val="0"/>
          <w:iCs w:val="0"/>
          <w:sz w:val="28"/>
          <w:szCs w:val="28"/>
          <w:lang w:val="uk-UA"/>
        </w:rPr>
        <w:t>Теоретичні</w:t>
      </w:r>
      <w:r w:rsidR="00FB199A">
        <w:rPr>
          <w:i w:val="0"/>
          <w:iCs w:val="0"/>
          <w:sz w:val="28"/>
          <w:szCs w:val="28"/>
          <w:lang w:val="uk-UA"/>
        </w:rPr>
        <w:t xml:space="preserve"> </w:t>
      </w:r>
      <w:r w:rsidRPr="00FB199A">
        <w:rPr>
          <w:i w:val="0"/>
          <w:iCs w:val="0"/>
          <w:sz w:val="28"/>
          <w:szCs w:val="28"/>
          <w:lang w:val="uk-UA"/>
        </w:rPr>
        <w:t>та фактологічні положення дисертації були використані автором для розроблення</w:t>
      </w:r>
      <w:r w:rsidR="00FB199A">
        <w:rPr>
          <w:i w:val="0"/>
          <w:iCs w:val="0"/>
          <w:sz w:val="28"/>
          <w:szCs w:val="28"/>
          <w:lang w:val="uk-UA"/>
        </w:rPr>
        <w:t xml:space="preserve"> </w:t>
      </w:r>
      <w:r w:rsidRPr="00FB199A">
        <w:rPr>
          <w:i w:val="0"/>
          <w:iCs w:val="0"/>
          <w:sz w:val="28"/>
          <w:szCs w:val="28"/>
          <w:lang w:val="uk-UA"/>
        </w:rPr>
        <w:t>курсів лекцій «Інструментальний фольклор» та «Історія та теорія кобзарсько-лірницької традиції»; «Робочої програми з практичного курсу (за вибором студента) «Гра на традиційних музичних інструментах», апробованих</w:t>
      </w:r>
      <w:r w:rsidR="00FB199A">
        <w:rPr>
          <w:i w:val="0"/>
          <w:iCs w:val="0"/>
          <w:sz w:val="28"/>
          <w:szCs w:val="28"/>
          <w:lang w:val="uk-UA"/>
        </w:rPr>
        <w:t xml:space="preserve"> </w:t>
      </w:r>
      <w:r w:rsidRPr="00FB199A">
        <w:rPr>
          <w:i w:val="0"/>
          <w:iCs w:val="0"/>
          <w:sz w:val="28"/>
          <w:szCs w:val="28"/>
          <w:lang w:val="uk-UA"/>
        </w:rPr>
        <w:t>на кафедрі музичної фольклористики НМАУ ім.</w:t>
      </w:r>
      <w:r w:rsidR="00FB199A">
        <w:rPr>
          <w:i w:val="0"/>
          <w:iCs w:val="0"/>
          <w:sz w:val="28"/>
          <w:szCs w:val="28"/>
          <w:lang w:val="uk-UA"/>
        </w:rPr>
        <w:t xml:space="preserve"> П.Чайковського впродовж 1993–</w:t>
      </w:r>
      <w:r w:rsidRPr="00FB199A">
        <w:rPr>
          <w:i w:val="0"/>
          <w:iCs w:val="0"/>
          <w:sz w:val="28"/>
          <w:szCs w:val="28"/>
          <w:lang w:val="uk-UA"/>
        </w:rPr>
        <w:t>2008 р.р.</w:t>
      </w:r>
    </w:p>
    <w:p w:rsidR="00642ED5" w:rsidRPr="00FB199A" w:rsidRDefault="00642ED5" w:rsidP="00FB199A">
      <w:pPr>
        <w:pStyle w:val="a8"/>
        <w:spacing w:line="360" w:lineRule="auto"/>
        <w:ind w:firstLine="709"/>
        <w:jc w:val="both"/>
        <w:rPr>
          <w:b/>
          <w:bCs/>
          <w:i w:val="0"/>
          <w:iCs w:val="0"/>
          <w:sz w:val="28"/>
          <w:szCs w:val="28"/>
          <w:lang w:val="uk-UA"/>
        </w:rPr>
      </w:pPr>
      <w:r w:rsidRPr="00FB199A">
        <w:rPr>
          <w:i w:val="0"/>
          <w:iCs w:val="0"/>
          <w:sz w:val="28"/>
          <w:szCs w:val="28"/>
          <w:lang w:val="uk-UA"/>
        </w:rPr>
        <w:t xml:space="preserve">На захист дисертації винесено такі </w:t>
      </w:r>
      <w:r w:rsidRPr="00FB199A">
        <w:rPr>
          <w:b/>
          <w:bCs/>
          <w:i w:val="0"/>
          <w:iCs w:val="0"/>
          <w:sz w:val="28"/>
          <w:szCs w:val="28"/>
          <w:lang w:val="uk-UA"/>
        </w:rPr>
        <w:t>основні положення:</w:t>
      </w:r>
    </w:p>
    <w:p w:rsidR="00A2169C" w:rsidRPr="00FB199A" w:rsidRDefault="00E27371" w:rsidP="00FB199A">
      <w:pPr>
        <w:pStyle w:val="a8"/>
        <w:numPr>
          <w:ilvl w:val="0"/>
          <w:numId w:val="23"/>
        </w:numPr>
        <w:tabs>
          <w:tab w:val="clear" w:pos="1804"/>
        </w:tabs>
        <w:spacing w:line="360" w:lineRule="auto"/>
        <w:ind w:left="0" w:firstLine="709"/>
        <w:jc w:val="both"/>
        <w:rPr>
          <w:i w:val="0"/>
          <w:iCs w:val="0"/>
          <w:position w:val="7"/>
          <w:sz w:val="28"/>
          <w:szCs w:val="28"/>
          <w:lang w:val="uk-UA"/>
        </w:rPr>
      </w:pPr>
      <w:r w:rsidRPr="00FB199A">
        <w:rPr>
          <w:i w:val="0"/>
          <w:iCs w:val="0"/>
          <w:sz w:val="28"/>
          <w:szCs w:val="28"/>
          <w:lang w:val="uk-UA"/>
        </w:rPr>
        <w:t>українська етноорганологічна думка ґрунтується на глибоких історичних та фахових засадах власної та європейської фольклористичних шкіл; її розвиток та неперервність навіть у часи політичної стаґнації і жорстоких політичних переслідувань засвідчили здатність до самозбереження і самовідновлення;</w:t>
      </w:r>
      <w:r w:rsidR="00A2169C" w:rsidRPr="00FB199A">
        <w:rPr>
          <w:i w:val="0"/>
          <w:iCs w:val="0"/>
          <w:position w:val="7"/>
          <w:sz w:val="28"/>
          <w:szCs w:val="28"/>
          <w:lang w:val="uk-UA"/>
        </w:rPr>
        <w:t xml:space="preserve"> </w:t>
      </w:r>
    </w:p>
    <w:p w:rsidR="00A2169C" w:rsidRPr="00FB199A" w:rsidRDefault="00A2169C" w:rsidP="00FB199A">
      <w:pPr>
        <w:pStyle w:val="a8"/>
        <w:numPr>
          <w:ilvl w:val="0"/>
          <w:numId w:val="23"/>
        </w:numPr>
        <w:tabs>
          <w:tab w:val="clear" w:pos="1804"/>
        </w:tabs>
        <w:spacing w:line="360" w:lineRule="auto"/>
        <w:ind w:left="0" w:firstLine="709"/>
        <w:jc w:val="both"/>
        <w:rPr>
          <w:i w:val="0"/>
          <w:iCs w:val="0"/>
          <w:position w:val="7"/>
          <w:sz w:val="28"/>
          <w:szCs w:val="28"/>
          <w:lang w:val="uk-UA"/>
        </w:rPr>
      </w:pPr>
      <w:r w:rsidRPr="00FB199A">
        <w:rPr>
          <w:i w:val="0"/>
          <w:iCs w:val="0"/>
          <w:position w:val="7"/>
          <w:sz w:val="28"/>
          <w:szCs w:val="28"/>
          <w:lang w:val="uk-UA"/>
        </w:rPr>
        <w:t>домінуючою</w:t>
      </w:r>
      <w:r w:rsidR="00FB199A">
        <w:rPr>
          <w:i w:val="0"/>
          <w:iCs w:val="0"/>
          <w:position w:val="7"/>
          <w:sz w:val="28"/>
          <w:szCs w:val="28"/>
          <w:lang w:val="uk-UA"/>
        </w:rPr>
        <w:t xml:space="preserve"> </w:t>
      </w:r>
      <w:r w:rsidRPr="00FB199A">
        <w:rPr>
          <w:i w:val="0"/>
          <w:iCs w:val="0"/>
          <w:position w:val="7"/>
          <w:sz w:val="28"/>
          <w:szCs w:val="28"/>
          <w:lang w:val="uk-UA"/>
        </w:rPr>
        <w:t>засадою інструментального виконавства в українському селянському побуті є не наспівність, а танцювальність; танцювально-ансамблеве музичення в давній українській традиції тяжіє до скрипкового мелодичного звукового ідеалу;</w:t>
      </w:r>
    </w:p>
    <w:p w:rsidR="00A2169C" w:rsidRPr="00FB199A" w:rsidRDefault="00A2169C" w:rsidP="00FB199A">
      <w:pPr>
        <w:pStyle w:val="a8"/>
        <w:spacing w:line="360" w:lineRule="auto"/>
        <w:ind w:firstLine="709"/>
        <w:jc w:val="both"/>
        <w:rPr>
          <w:i w:val="0"/>
          <w:iCs w:val="0"/>
          <w:sz w:val="28"/>
          <w:szCs w:val="28"/>
          <w:lang w:val="uk-UA"/>
        </w:rPr>
      </w:pPr>
      <w:r w:rsidRPr="00FB199A">
        <w:rPr>
          <w:i w:val="0"/>
          <w:iCs w:val="0"/>
          <w:sz w:val="28"/>
          <w:szCs w:val="28"/>
          <w:lang w:val="uk-UA"/>
        </w:rPr>
        <w:t>- о</w:t>
      </w:r>
      <w:r w:rsidR="00D01DF5" w:rsidRPr="00FB199A">
        <w:rPr>
          <w:i w:val="0"/>
          <w:iCs w:val="0"/>
          <w:sz w:val="28"/>
          <w:szCs w:val="28"/>
          <w:lang w:val="uk-UA"/>
        </w:rPr>
        <w:t>днією із основних у</w:t>
      </w:r>
      <w:r w:rsidR="00FB199A">
        <w:rPr>
          <w:i w:val="0"/>
          <w:iCs w:val="0"/>
          <w:sz w:val="28"/>
          <w:szCs w:val="28"/>
          <w:lang w:val="uk-UA"/>
        </w:rPr>
        <w:t xml:space="preserve"> </w:t>
      </w:r>
      <w:r w:rsidR="00D01DF5" w:rsidRPr="00FB199A">
        <w:rPr>
          <w:i w:val="0"/>
          <w:iCs w:val="0"/>
          <w:sz w:val="28"/>
          <w:szCs w:val="28"/>
          <w:lang w:val="uk-UA"/>
        </w:rPr>
        <w:t>дослідженні</w:t>
      </w:r>
      <w:r w:rsidR="00FB199A">
        <w:rPr>
          <w:i w:val="0"/>
          <w:iCs w:val="0"/>
          <w:sz w:val="28"/>
          <w:szCs w:val="28"/>
          <w:lang w:val="uk-UA"/>
        </w:rPr>
        <w:t xml:space="preserve"> </w:t>
      </w:r>
      <w:r w:rsidRPr="00FB199A">
        <w:rPr>
          <w:i w:val="0"/>
          <w:iCs w:val="0"/>
          <w:sz w:val="28"/>
          <w:szCs w:val="28"/>
          <w:lang w:val="uk-UA"/>
        </w:rPr>
        <w:t>є гіпотеза автора про автохтонне походження архаїчних бурдонових цимбал на лемківсько-бойківському терені та їх поступового переростання в сучасну мелодичну традицію гри на цимбалах;</w:t>
      </w:r>
    </w:p>
    <w:p w:rsidR="00296223" w:rsidRPr="00FB199A" w:rsidRDefault="00A2169C" w:rsidP="00FB199A">
      <w:pPr>
        <w:pStyle w:val="a8"/>
        <w:spacing w:line="360" w:lineRule="auto"/>
        <w:ind w:firstLine="709"/>
        <w:jc w:val="both"/>
        <w:rPr>
          <w:i w:val="0"/>
          <w:iCs w:val="0"/>
          <w:sz w:val="28"/>
          <w:szCs w:val="28"/>
          <w:lang w:val="uk-UA"/>
        </w:rPr>
      </w:pPr>
      <w:r w:rsidRPr="00FB199A">
        <w:rPr>
          <w:i w:val="0"/>
          <w:iCs w:val="0"/>
          <w:position w:val="6"/>
          <w:sz w:val="28"/>
          <w:szCs w:val="28"/>
          <w:lang w:val="uk-UA"/>
        </w:rPr>
        <w:t>- найпоширеніша назва традиційного в Україні складу інструментального ансамблю – “троїста музика” – і найтиповіший для майже трьох третин етнічної території склад ансамблевої музики (скрипка, скрипка-„втора” і „бубон”/”решітко”) природньо проіснував в Україні, найімовірніше, від давньоруських часів аж до наших днів. Значно вужче злокалізовані були скрипкові склади з басом і ще вужче – з цимбалами</w:t>
      </w:r>
      <w:r w:rsidR="00296223" w:rsidRPr="00FB199A">
        <w:rPr>
          <w:i w:val="0"/>
          <w:iCs w:val="0"/>
          <w:position w:val="6"/>
          <w:sz w:val="28"/>
          <w:lang w:val="uk-UA"/>
        </w:rPr>
        <w:t>;</w:t>
      </w:r>
    </w:p>
    <w:p w:rsidR="00296223" w:rsidRPr="00FB199A" w:rsidRDefault="00296223" w:rsidP="00FB199A">
      <w:pPr>
        <w:pStyle w:val="a8"/>
        <w:spacing w:line="360" w:lineRule="auto"/>
        <w:ind w:firstLine="709"/>
        <w:jc w:val="both"/>
        <w:rPr>
          <w:i w:val="0"/>
          <w:iCs w:val="0"/>
          <w:sz w:val="28"/>
          <w:szCs w:val="28"/>
          <w:lang w:val="uk-UA"/>
        </w:rPr>
      </w:pPr>
      <w:r w:rsidRPr="00FB199A">
        <w:rPr>
          <w:i w:val="0"/>
          <w:iCs w:val="0"/>
          <w:sz w:val="28"/>
          <w:szCs w:val="28"/>
          <w:lang w:val="uk-UA"/>
        </w:rPr>
        <w:t>- трансформаційні зміни етнічного звукоідеалу/звукоідеалу середовища традиційної інструментальної музики українців відбуваються як на рівні жанрово-стильової структури мелосу, так і у площині темброво-колористичної і, ширше, етноорганофонічної (народної інструментально-виконавської) стилістики. Традиційне (сільське) середовище виступає тут консервантом архаїчного автохтонного інтонаційно-звукового ідеалу, а нетрадиційне (міське)</w:t>
      </w:r>
      <w:r w:rsidR="00FB199A" w:rsidRPr="00FB199A">
        <w:rPr>
          <w:i w:val="0"/>
          <w:iCs w:val="0"/>
          <w:sz w:val="28"/>
          <w:szCs w:val="28"/>
          <w:lang w:val="uk-UA"/>
        </w:rPr>
        <w:t xml:space="preserve"> </w:t>
      </w:r>
      <w:r w:rsidRPr="00FB199A">
        <w:rPr>
          <w:i w:val="0"/>
          <w:iCs w:val="0"/>
          <w:sz w:val="28"/>
          <w:szCs w:val="28"/>
          <w:lang w:val="uk-UA"/>
        </w:rPr>
        <w:t>– акумулятором новітніх, напливових інтонацій і звучань, тобто чинником, що деконсервує автохтонний традиційний стиль НІМ.</w:t>
      </w:r>
    </w:p>
    <w:p w:rsidR="000D218E" w:rsidRPr="00FB199A" w:rsidRDefault="00296223" w:rsidP="00FB199A">
      <w:pPr>
        <w:pStyle w:val="a8"/>
        <w:spacing w:line="360" w:lineRule="auto"/>
        <w:ind w:firstLine="709"/>
        <w:jc w:val="both"/>
        <w:rPr>
          <w:i w:val="0"/>
          <w:iCs w:val="0"/>
          <w:sz w:val="28"/>
          <w:szCs w:val="28"/>
          <w:lang w:val="uk-UA"/>
        </w:rPr>
      </w:pPr>
      <w:r w:rsidRPr="00FB199A">
        <w:rPr>
          <w:i w:val="0"/>
          <w:iCs w:val="0"/>
          <w:sz w:val="28"/>
          <w:szCs w:val="28"/>
          <w:lang w:val="uk-UA"/>
        </w:rPr>
        <w:t>- природна, вивірена традицією схильність кожного народу до певного типу інструментарію, жанрово-класифікаційних структурних побудов НІМ та виконавських комплексів її звукового відтворення в сучасному художньому процесі зазнає наджорстких стильових трансформацій, пов′язаних, як із природним згасанням традиції, так і з чинниками штучного адміністрат</w:t>
      </w:r>
      <w:r w:rsidR="000D218E" w:rsidRPr="00FB199A">
        <w:rPr>
          <w:i w:val="0"/>
          <w:iCs w:val="0"/>
          <w:sz w:val="28"/>
          <w:szCs w:val="28"/>
          <w:lang w:val="uk-UA"/>
        </w:rPr>
        <w:t xml:space="preserve">ивно-репресивного тиску на неї; </w:t>
      </w:r>
    </w:p>
    <w:p w:rsidR="000D218E" w:rsidRPr="00FB199A" w:rsidRDefault="000D218E" w:rsidP="00FB199A">
      <w:pPr>
        <w:pStyle w:val="a8"/>
        <w:spacing w:line="360" w:lineRule="auto"/>
        <w:ind w:firstLine="709"/>
        <w:jc w:val="both"/>
        <w:rPr>
          <w:i w:val="0"/>
          <w:iCs w:val="0"/>
          <w:sz w:val="28"/>
          <w:szCs w:val="28"/>
          <w:lang w:val="uk-UA"/>
        </w:rPr>
      </w:pPr>
      <w:r w:rsidRPr="00FB199A">
        <w:rPr>
          <w:i w:val="0"/>
          <w:iCs w:val="0"/>
          <w:sz w:val="28"/>
          <w:szCs w:val="28"/>
          <w:lang w:val="uk-UA"/>
        </w:rPr>
        <w:t>-</w:t>
      </w:r>
      <w:r w:rsidR="00FB199A">
        <w:rPr>
          <w:i w:val="0"/>
          <w:iCs w:val="0"/>
          <w:sz w:val="28"/>
          <w:szCs w:val="28"/>
          <w:lang w:val="uk-UA"/>
        </w:rPr>
        <w:t xml:space="preserve"> </w:t>
      </w:r>
      <w:r w:rsidRPr="00FB199A">
        <w:rPr>
          <w:i w:val="0"/>
          <w:iCs w:val="0"/>
          <w:sz w:val="28"/>
          <w:szCs w:val="28"/>
          <w:lang w:val="uk-UA"/>
        </w:rPr>
        <w:t>кожна із запропонованих у роботі класифікацій</w:t>
      </w:r>
      <w:r w:rsidR="00FB199A" w:rsidRPr="00FB199A">
        <w:rPr>
          <w:i w:val="0"/>
          <w:iCs w:val="0"/>
          <w:sz w:val="28"/>
          <w:szCs w:val="28"/>
          <w:lang w:val="uk-UA"/>
        </w:rPr>
        <w:t xml:space="preserve"> </w:t>
      </w:r>
      <w:r w:rsidRPr="00FB199A">
        <w:rPr>
          <w:i w:val="0"/>
          <w:iCs w:val="0"/>
          <w:sz w:val="28"/>
          <w:szCs w:val="28"/>
          <w:lang w:val="uk-UA"/>
        </w:rPr>
        <w:t>НІМ (М. Грінченка, К. Квітки, І. Мацієвського) має свої прероґативи відповідно до аспекту й завдання дослідження, Проте, стильова структура жанрів НІМ (архаїчних астрофічних та строфічних – новочасних) найрельєфніше простежується при зверненні до класифікації М.</w:t>
      </w:r>
      <w:r w:rsidR="00FB199A">
        <w:rPr>
          <w:i w:val="0"/>
          <w:iCs w:val="0"/>
          <w:sz w:val="28"/>
          <w:szCs w:val="28"/>
          <w:lang w:val="uk-UA"/>
        </w:rPr>
        <w:t xml:space="preserve"> </w:t>
      </w:r>
      <w:r w:rsidRPr="00FB199A">
        <w:rPr>
          <w:i w:val="0"/>
          <w:iCs w:val="0"/>
          <w:sz w:val="28"/>
          <w:szCs w:val="28"/>
          <w:lang w:val="uk-UA"/>
        </w:rPr>
        <w:t xml:space="preserve">Грінченка; </w:t>
      </w:r>
    </w:p>
    <w:p w:rsidR="00DD3C5D" w:rsidRPr="00FB199A" w:rsidRDefault="000D218E" w:rsidP="00FB199A">
      <w:pPr>
        <w:widowControl/>
        <w:snapToGrid/>
        <w:spacing w:line="360" w:lineRule="auto"/>
        <w:ind w:firstLine="709"/>
        <w:jc w:val="both"/>
        <w:rPr>
          <w:sz w:val="28"/>
          <w:szCs w:val="28"/>
        </w:rPr>
      </w:pPr>
      <w:r w:rsidRPr="00FB199A">
        <w:rPr>
          <w:sz w:val="28"/>
          <w:szCs w:val="28"/>
        </w:rPr>
        <w:t>- ареали поширення та “щільність вростання” іншоетнічного й авторського елементів у традиційних осередках побутування української НІМ найбільшою мірою пов′язані з чинниками географічної близькості, природного згасання й адміністрат</w:t>
      </w:r>
      <w:r w:rsidR="00DD3C5D" w:rsidRPr="00FB199A">
        <w:rPr>
          <w:sz w:val="28"/>
          <w:szCs w:val="28"/>
        </w:rPr>
        <w:t xml:space="preserve">ивно-репресивного насаджування; </w:t>
      </w:r>
    </w:p>
    <w:p w:rsidR="00DD3C5D" w:rsidRPr="00FB199A" w:rsidRDefault="00DD3C5D" w:rsidP="00FB199A">
      <w:pPr>
        <w:widowControl/>
        <w:snapToGrid/>
        <w:spacing w:line="360" w:lineRule="auto"/>
        <w:ind w:firstLine="709"/>
        <w:jc w:val="both"/>
        <w:rPr>
          <w:sz w:val="28"/>
          <w:szCs w:val="28"/>
        </w:rPr>
      </w:pPr>
      <w:r w:rsidRPr="00FB199A">
        <w:rPr>
          <w:sz w:val="28"/>
          <w:szCs w:val="28"/>
        </w:rPr>
        <w:t>- о</w:t>
      </w:r>
      <w:r w:rsidR="00FB199A">
        <w:rPr>
          <w:sz w:val="28"/>
          <w:szCs w:val="28"/>
        </w:rPr>
        <w:t>бсяг зафіксова</w:t>
      </w:r>
      <w:r w:rsidRPr="00FB199A">
        <w:rPr>
          <w:sz w:val="28"/>
          <w:szCs w:val="28"/>
        </w:rPr>
        <w:t xml:space="preserve">ного репертуару, його стильове спрямування і довершене, по-народному високопрофесійне виконання свідчать про функціонування на теренах сучасної України поряд із глибинними шарами примітивної первісносинкретичної пастушої інструментальної культури також і дещо пізнішої, але досить оригінальної і специфічно своєрідної ансамблевої вокально-інструментально-танцювальної традиції та реліктових осередків лірницько-стихівничого побуту; </w:t>
      </w:r>
    </w:p>
    <w:p w:rsidR="00642ED5" w:rsidRPr="00FB199A" w:rsidRDefault="00DD3C5D" w:rsidP="00FB199A">
      <w:pPr>
        <w:widowControl/>
        <w:snapToGrid/>
        <w:spacing w:line="360" w:lineRule="auto"/>
        <w:ind w:firstLine="709"/>
        <w:jc w:val="both"/>
        <w:rPr>
          <w:sz w:val="28"/>
          <w:szCs w:val="28"/>
        </w:rPr>
      </w:pPr>
      <w:r w:rsidRPr="00FB199A">
        <w:rPr>
          <w:sz w:val="28"/>
          <w:szCs w:val="28"/>
        </w:rPr>
        <w:t xml:space="preserve">- реставрація, структурний аналіз, вторинна науково-виконавська реконструкція та повернення цих глибинних і засадничих шарів нашої традиційної духовної культури в активне побутування через аудіо-, відео- та мультимедійні публікації є важливим завданням сучасної фольклористики. </w:t>
      </w:r>
    </w:p>
    <w:p w:rsidR="009477FB" w:rsidRPr="00FB199A" w:rsidRDefault="009477FB" w:rsidP="00FB199A">
      <w:pPr>
        <w:pStyle w:val="a8"/>
        <w:spacing w:line="360" w:lineRule="auto"/>
        <w:ind w:firstLine="709"/>
        <w:jc w:val="both"/>
        <w:rPr>
          <w:i w:val="0"/>
          <w:iCs w:val="0"/>
          <w:sz w:val="28"/>
          <w:szCs w:val="28"/>
          <w:lang w:val="uk-UA"/>
        </w:rPr>
      </w:pPr>
      <w:r w:rsidRPr="00FB199A">
        <w:rPr>
          <w:b/>
          <w:bCs/>
          <w:i w:val="0"/>
          <w:iCs w:val="0"/>
          <w:sz w:val="28"/>
          <w:szCs w:val="28"/>
          <w:lang w:val="uk-UA"/>
        </w:rPr>
        <w:t xml:space="preserve">Апробація результатів дослідження. </w:t>
      </w:r>
      <w:r w:rsidRPr="00FB199A">
        <w:rPr>
          <w:i w:val="0"/>
          <w:iCs w:val="0"/>
          <w:sz w:val="28"/>
          <w:szCs w:val="28"/>
          <w:lang w:val="uk-UA"/>
        </w:rPr>
        <w:t>Основні постулати і теоретичні положення роботи було виголошено</w:t>
      </w:r>
      <w:r w:rsidRPr="00FB199A">
        <w:rPr>
          <w:sz w:val="28"/>
          <w:szCs w:val="28"/>
          <w:lang w:val="uk-UA"/>
        </w:rPr>
        <w:t xml:space="preserve"> </w:t>
      </w:r>
      <w:r w:rsidRPr="00FB199A">
        <w:rPr>
          <w:i w:val="0"/>
          <w:iCs w:val="0"/>
          <w:sz w:val="28"/>
          <w:szCs w:val="28"/>
          <w:lang w:val="uk-UA"/>
        </w:rPr>
        <w:t>на наукових ко</w:t>
      </w:r>
      <w:r w:rsidR="00114E13" w:rsidRPr="00FB199A">
        <w:rPr>
          <w:i w:val="0"/>
          <w:iCs w:val="0"/>
          <w:sz w:val="28"/>
          <w:szCs w:val="28"/>
          <w:lang w:val="uk-UA"/>
        </w:rPr>
        <w:t>нференціях</w:t>
      </w:r>
      <w:r w:rsidRPr="00FB199A">
        <w:rPr>
          <w:i w:val="0"/>
          <w:iCs w:val="0"/>
          <w:sz w:val="28"/>
          <w:szCs w:val="28"/>
          <w:lang w:val="uk-UA"/>
        </w:rPr>
        <w:t>: Всеукраїнській науковій конференції „Переяславська земля та її місце в розвитку української нації, державності й культури”.– Переяслав –Хмельницький, 1992; Міжнародній інструментознавчій конференції „Благодатовские чтения”.</w:t>
      </w:r>
      <w:r w:rsidRPr="00FB199A">
        <w:rPr>
          <w:sz w:val="28"/>
          <w:lang w:val="uk-UA"/>
        </w:rPr>
        <w:t xml:space="preserve"> –</w:t>
      </w:r>
      <w:r w:rsidRPr="00FB199A">
        <w:rPr>
          <w:i w:val="0"/>
          <w:iCs w:val="0"/>
          <w:sz w:val="28"/>
          <w:szCs w:val="28"/>
          <w:lang w:val="uk-UA"/>
        </w:rPr>
        <w:t xml:space="preserve"> Спб., 1993; </w:t>
      </w:r>
      <w:r w:rsidRPr="00FB199A">
        <w:rPr>
          <w:i w:val="0"/>
          <w:iCs w:val="0"/>
          <w:sz w:val="28"/>
          <w:szCs w:val="28"/>
          <w:lang w:val="pl-PL"/>
        </w:rPr>
        <w:t>Muzyka</w:t>
      </w:r>
      <w:r w:rsidRPr="00FB199A">
        <w:rPr>
          <w:i w:val="0"/>
          <w:iCs w:val="0"/>
          <w:sz w:val="28"/>
          <w:szCs w:val="28"/>
          <w:lang w:val="uk-UA"/>
        </w:rPr>
        <w:t xml:space="preserve"> </w:t>
      </w:r>
      <w:r w:rsidRPr="00FB199A">
        <w:rPr>
          <w:i w:val="0"/>
          <w:iCs w:val="0"/>
          <w:sz w:val="28"/>
          <w:szCs w:val="28"/>
          <w:lang w:val="pl-PL"/>
        </w:rPr>
        <w:t>kres</w:t>
      </w:r>
      <w:r w:rsidRPr="00FB199A">
        <w:rPr>
          <w:i w:val="0"/>
          <w:iCs w:val="0"/>
          <w:sz w:val="28"/>
          <w:szCs w:val="28"/>
          <w:lang w:val="uk-UA"/>
        </w:rPr>
        <w:t>ó</w:t>
      </w:r>
      <w:r w:rsidRPr="00FB199A">
        <w:rPr>
          <w:i w:val="0"/>
          <w:iCs w:val="0"/>
          <w:sz w:val="28"/>
          <w:szCs w:val="28"/>
          <w:lang w:val="pl-PL"/>
        </w:rPr>
        <w:t>w</w:t>
      </w:r>
      <w:r w:rsidRPr="00FB199A">
        <w:rPr>
          <w:i w:val="0"/>
          <w:iCs w:val="0"/>
          <w:sz w:val="28"/>
          <w:szCs w:val="28"/>
          <w:lang w:val="uk-UA"/>
        </w:rPr>
        <w:t>.</w:t>
      </w:r>
      <w:r w:rsidRPr="00FB199A">
        <w:rPr>
          <w:sz w:val="28"/>
          <w:lang w:val="uk-UA"/>
        </w:rPr>
        <w:t xml:space="preserve"> –</w:t>
      </w:r>
      <w:r w:rsidRPr="00FB199A">
        <w:rPr>
          <w:i w:val="0"/>
          <w:iCs w:val="0"/>
          <w:sz w:val="28"/>
          <w:szCs w:val="28"/>
          <w:lang w:val="uk-UA"/>
        </w:rPr>
        <w:t xml:space="preserve"> </w:t>
      </w:r>
      <w:r w:rsidRPr="00FB199A">
        <w:rPr>
          <w:i w:val="0"/>
          <w:iCs w:val="0"/>
          <w:sz w:val="28"/>
          <w:szCs w:val="28"/>
          <w:lang w:val="pl-PL"/>
        </w:rPr>
        <w:t>Lublin</w:t>
      </w:r>
      <w:r w:rsidRPr="00FB199A">
        <w:rPr>
          <w:i w:val="0"/>
          <w:iCs w:val="0"/>
          <w:sz w:val="28"/>
          <w:szCs w:val="28"/>
          <w:lang w:val="uk-UA"/>
        </w:rPr>
        <w:t>, 1993; Науково-практичній конференції „Кобзарсько-лірницькі традиції та їх сучасний</w:t>
      </w:r>
      <w:r w:rsidR="00114E13" w:rsidRPr="00FB199A">
        <w:rPr>
          <w:i w:val="0"/>
          <w:iCs w:val="0"/>
          <w:sz w:val="28"/>
          <w:szCs w:val="28"/>
          <w:lang w:val="uk-UA"/>
        </w:rPr>
        <w:t xml:space="preserve"> </w:t>
      </w:r>
      <w:r w:rsidRPr="00FB199A">
        <w:rPr>
          <w:i w:val="0"/>
          <w:iCs w:val="0"/>
          <w:sz w:val="28"/>
          <w:szCs w:val="28"/>
          <w:lang w:val="uk-UA"/>
        </w:rPr>
        <w:t>розвиток”.</w:t>
      </w:r>
      <w:r w:rsidRPr="00FB199A">
        <w:rPr>
          <w:sz w:val="28"/>
          <w:lang w:val="uk-UA"/>
        </w:rPr>
        <w:t>–</w:t>
      </w:r>
      <w:r w:rsidRPr="00FB199A">
        <w:rPr>
          <w:i w:val="0"/>
          <w:iCs w:val="0"/>
          <w:sz w:val="28"/>
          <w:szCs w:val="28"/>
          <w:lang w:val="uk-UA"/>
        </w:rPr>
        <w:t xml:space="preserve"> Дніпропетровськ, 1994; </w:t>
      </w:r>
      <w:r w:rsidRPr="00FB199A">
        <w:rPr>
          <w:i w:val="0"/>
          <w:iCs w:val="0"/>
          <w:sz w:val="28"/>
          <w:szCs w:val="28"/>
          <w:lang w:val="pl-PL"/>
        </w:rPr>
        <w:t>Muzyka</w:t>
      </w:r>
      <w:r w:rsidRPr="00FB199A">
        <w:rPr>
          <w:i w:val="0"/>
          <w:iCs w:val="0"/>
          <w:sz w:val="28"/>
          <w:szCs w:val="28"/>
          <w:lang w:val="uk-UA"/>
        </w:rPr>
        <w:t xml:space="preserve"> </w:t>
      </w:r>
      <w:r w:rsidRPr="00FB199A">
        <w:rPr>
          <w:i w:val="0"/>
          <w:iCs w:val="0"/>
          <w:sz w:val="28"/>
          <w:szCs w:val="28"/>
          <w:lang w:val="pl-PL"/>
        </w:rPr>
        <w:t>kres</w:t>
      </w:r>
      <w:r w:rsidRPr="00FB199A">
        <w:rPr>
          <w:i w:val="0"/>
          <w:iCs w:val="0"/>
          <w:sz w:val="28"/>
          <w:szCs w:val="28"/>
          <w:lang w:val="uk-UA"/>
        </w:rPr>
        <w:t>ó</w:t>
      </w:r>
      <w:r w:rsidRPr="00FB199A">
        <w:rPr>
          <w:i w:val="0"/>
          <w:iCs w:val="0"/>
          <w:sz w:val="28"/>
          <w:szCs w:val="28"/>
          <w:lang w:val="pl-PL"/>
        </w:rPr>
        <w:t>w</w:t>
      </w:r>
      <w:r w:rsidRPr="00FB199A">
        <w:rPr>
          <w:i w:val="0"/>
          <w:iCs w:val="0"/>
          <w:sz w:val="28"/>
          <w:szCs w:val="28"/>
          <w:lang w:val="uk-UA"/>
        </w:rPr>
        <w:t xml:space="preserve">.– </w:t>
      </w:r>
      <w:r w:rsidRPr="00FB199A">
        <w:rPr>
          <w:i w:val="0"/>
          <w:iCs w:val="0"/>
          <w:sz w:val="28"/>
          <w:szCs w:val="28"/>
          <w:lang w:val="pl-PL"/>
        </w:rPr>
        <w:t>Rybaky</w:t>
      </w:r>
      <w:r w:rsidRPr="00FB199A">
        <w:rPr>
          <w:i w:val="0"/>
          <w:iCs w:val="0"/>
          <w:sz w:val="28"/>
          <w:szCs w:val="28"/>
          <w:lang w:val="uk-UA"/>
        </w:rPr>
        <w:t>, 1994; Всеукраїнських науково-практичних конференціях „Актуальні напрямки відродження та розвитку народно-інструментального виконавства”.– Київ, 1995; „</w:t>
      </w:r>
      <w:r w:rsidRPr="00FB199A">
        <w:rPr>
          <w:rFonts w:eastAsia="Batang"/>
          <w:i w:val="0"/>
          <w:iCs w:val="0"/>
          <w:sz w:val="28"/>
          <w:szCs w:val="28"/>
          <w:lang w:val="uk-UA"/>
        </w:rPr>
        <w:t>Українське кобзарство в музичному світі”.– Київ, 1997; “Проблеми досліджень усної</w:t>
      </w:r>
      <w:r w:rsidR="00FB199A">
        <w:rPr>
          <w:rFonts w:eastAsia="Batang"/>
          <w:i w:val="0"/>
          <w:iCs w:val="0"/>
          <w:sz w:val="28"/>
          <w:szCs w:val="28"/>
          <w:lang w:val="uk-UA"/>
        </w:rPr>
        <w:t xml:space="preserve"> </w:t>
      </w:r>
      <w:r w:rsidRPr="00FB199A">
        <w:rPr>
          <w:rFonts w:eastAsia="Batang"/>
          <w:i w:val="0"/>
          <w:iCs w:val="0"/>
          <w:sz w:val="28"/>
          <w:szCs w:val="28"/>
          <w:lang w:val="uk-UA"/>
        </w:rPr>
        <w:t>історії</w:t>
      </w:r>
      <w:r w:rsidRPr="00FB199A">
        <w:rPr>
          <w:i w:val="0"/>
          <w:iCs w:val="0"/>
          <w:sz w:val="28"/>
          <w:szCs w:val="28"/>
          <w:lang w:val="uk-UA"/>
        </w:rPr>
        <w:t xml:space="preserve"> </w:t>
      </w:r>
      <w:r w:rsidRPr="00FB199A">
        <w:rPr>
          <w:rFonts w:eastAsia="Batang"/>
          <w:i w:val="0"/>
          <w:iCs w:val="0"/>
          <w:sz w:val="28"/>
          <w:szCs w:val="28"/>
          <w:lang w:val="uk-UA"/>
        </w:rPr>
        <w:t>східноєвропей</w:t>
      </w:r>
      <w:r w:rsidRPr="00FB199A">
        <w:rPr>
          <w:i w:val="0"/>
          <w:iCs w:val="0"/>
          <w:sz w:val="28"/>
          <w:szCs w:val="28"/>
          <w:lang w:val="uk-UA"/>
        </w:rPr>
        <w:t>ських</w:t>
      </w:r>
      <w:r w:rsidRPr="00FB199A">
        <w:rPr>
          <w:rFonts w:eastAsia="Batang"/>
          <w:i w:val="0"/>
          <w:iCs w:val="0"/>
          <w:sz w:val="28"/>
          <w:szCs w:val="28"/>
          <w:lang w:val="uk-UA"/>
        </w:rPr>
        <w:t xml:space="preserve"> сіл 1920 </w:t>
      </w:r>
      <w:r w:rsidRPr="00FB199A">
        <w:rPr>
          <w:sz w:val="28"/>
          <w:lang w:val="uk-UA"/>
        </w:rPr>
        <w:t>–</w:t>
      </w:r>
      <w:r w:rsidR="00FB199A">
        <w:rPr>
          <w:sz w:val="28"/>
          <w:lang w:val="uk-UA"/>
        </w:rPr>
        <w:t xml:space="preserve"> </w:t>
      </w:r>
      <w:r w:rsidRPr="00FB199A">
        <w:rPr>
          <w:rFonts w:eastAsia="Batang"/>
          <w:i w:val="0"/>
          <w:iCs w:val="0"/>
          <w:sz w:val="28"/>
          <w:szCs w:val="28"/>
          <w:lang w:val="uk-UA"/>
        </w:rPr>
        <w:t>30 рр.– Черкаси, 1998; „Науково-практичних конференціях „Творча спадщина Гната Хоткевича”.</w:t>
      </w:r>
      <w:r w:rsidRPr="00FB199A">
        <w:rPr>
          <w:sz w:val="28"/>
          <w:lang w:val="uk-UA"/>
        </w:rPr>
        <w:t>–</w:t>
      </w:r>
      <w:r w:rsidRPr="00FB199A">
        <w:rPr>
          <w:rFonts w:eastAsia="Batang"/>
          <w:i w:val="0"/>
          <w:iCs w:val="0"/>
          <w:sz w:val="28"/>
          <w:szCs w:val="28"/>
          <w:lang w:val="uk-UA"/>
        </w:rPr>
        <w:t xml:space="preserve"> Харків, 1998; „Традиційна музика Карпат: християнські звичаї та обряди (До</w:t>
      </w:r>
      <w:r w:rsidR="00FB199A">
        <w:rPr>
          <w:rFonts w:eastAsia="Batang"/>
          <w:i w:val="0"/>
          <w:iCs w:val="0"/>
          <w:sz w:val="28"/>
          <w:szCs w:val="28"/>
          <w:lang w:val="uk-UA"/>
        </w:rPr>
        <w:t xml:space="preserve"> </w:t>
      </w:r>
      <w:r w:rsidRPr="00FB199A">
        <w:rPr>
          <w:rFonts w:eastAsia="Batang"/>
          <w:i w:val="0"/>
          <w:iCs w:val="0"/>
          <w:sz w:val="28"/>
          <w:szCs w:val="28"/>
          <w:lang w:val="uk-UA"/>
        </w:rPr>
        <w:t>2000-річчя Різдва Христового).</w:t>
      </w:r>
      <w:r w:rsidRPr="00FB199A">
        <w:rPr>
          <w:sz w:val="28"/>
          <w:lang w:val="uk-UA"/>
        </w:rPr>
        <w:t xml:space="preserve">– </w:t>
      </w:r>
      <w:r w:rsidR="007A6D41" w:rsidRPr="00FB199A">
        <w:rPr>
          <w:rFonts w:eastAsia="Batang"/>
          <w:i w:val="0"/>
          <w:iCs w:val="0"/>
          <w:sz w:val="28"/>
          <w:szCs w:val="28"/>
          <w:lang w:val="uk-UA"/>
        </w:rPr>
        <w:t>Івано-Франківськ, 2000;</w:t>
      </w:r>
      <w:r w:rsidR="00FB199A">
        <w:rPr>
          <w:rFonts w:eastAsia="Batang"/>
          <w:i w:val="0"/>
          <w:iCs w:val="0"/>
          <w:sz w:val="28"/>
          <w:szCs w:val="28"/>
          <w:lang w:val="uk-UA"/>
        </w:rPr>
        <w:t xml:space="preserve"> </w:t>
      </w:r>
      <w:r w:rsidRPr="00FB199A">
        <w:rPr>
          <w:rFonts w:eastAsia="Batang"/>
          <w:i w:val="0"/>
          <w:iCs w:val="0"/>
          <w:sz w:val="28"/>
          <w:szCs w:val="28"/>
          <w:lang w:val="uk-UA"/>
        </w:rPr>
        <w:t>„Музичний фольклор в системі</w:t>
      </w:r>
      <w:r w:rsidR="00FB199A">
        <w:rPr>
          <w:rFonts w:eastAsia="Batang"/>
          <w:i w:val="0"/>
          <w:iCs w:val="0"/>
          <w:sz w:val="28"/>
          <w:szCs w:val="28"/>
          <w:lang w:val="uk-UA"/>
        </w:rPr>
        <w:t xml:space="preserve"> </w:t>
      </w:r>
      <w:r w:rsidRPr="00FB199A">
        <w:rPr>
          <w:rFonts w:eastAsia="Batang"/>
          <w:i w:val="0"/>
          <w:iCs w:val="0"/>
          <w:sz w:val="28"/>
          <w:szCs w:val="28"/>
          <w:lang w:val="uk-UA"/>
        </w:rPr>
        <w:t>навчання та виховання молоді.</w:t>
      </w:r>
      <w:r w:rsidRPr="00FB199A">
        <w:rPr>
          <w:sz w:val="28"/>
          <w:lang w:val="uk-UA"/>
        </w:rPr>
        <w:t>–</w:t>
      </w:r>
      <w:r w:rsidRPr="00FB199A">
        <w:rPr>
          <w:rFonts w:eastAsia="Batang"/>
          <w:i w:val="0"/>
          <w:iCs w:val="0"/>
          <w:sz w:val="28"/>
          <w:szCs w:val="28"/>
          <w:lang w:val="uk-UA"/>
        </w:rPr>
        <w:t xml:space="preserve"> Тернопіль, 2000; „Музика та дія в традиційному фольклорі”.</w:t>
      </w:r>
      <w:r w:rsidRPr="00FB199A">
        <w:rPr>
          <w:sz w:val="28"/>
          <w:lang w:val="uk-UA"/>
        </w:rPr>
        <w:t>–</w:t>
      </w:r>
      <w:r w:rsidRPr="00FB199A">
        <w:rPr>
          <w:rFonts w:eastAsia="Batang"/>
          <w:i w:val="0"/>
          <w:iCs w:val="0"/>
          <w:sz w:val="28"/>
          <w:szCs w:val="28"/>
          <w:lang w:val="uk-UA"/>
        </w:rPr>
        <w:t xml:space="preserve"> Львів, 2001;</w:t>
      </w:r>
      <w:r w:rsidR="00FB199A">
        <w:rPr>
          <w:rFonts w:eastAsia="Batang"/>
          <w:i w:val="0"/>
          <w:iCs w:val="0"/>
          <w:sz w:val="28"/>
          <w:szCs w:val="28"/>
          <w:lang w:val="uk-UA"/>
        </w:rPr>
        <w:t xml:space="preserve"> </w:t>
      </w:r>
      <w:r w:rsidRPr="00FB199A">
        <w:rPr>
          <w:rFonts w:eastAsia="Batang"/>
          <w:i w:val="0"/>
          <w:iCs w:val="0"/>
          <w:sz w:val="28"/>
          <w:szCs w:val="28"/>
          <w:lang w:val="uk-UA"/>
        </w:rPr>
        <w:t>Традиційна народна музична культура Бойківщини.</w:t>
      </w:r>
      <w:r w:rsidRPr="00FB199A">
        <w:rPr>
          <w:sz w:val="28"/>
          <w:lang w:val="uk-UA"/>
        </w:rPr>
        <w:t>–</w:t>
      </w:r>
      <w:r w:rsidRPr="00FB199A">
        <w:rPr>
          <w:rFonts w:eastAsia="Batang"/>
          <w:i w:val="0"/>
          <w:iCs w:val="0"/>
          <w:sz w:val="28"/>
          <w:szCs w:val="28"/>
          <w:lang w:val="uk-UA"/>
        </w:rPr>
        <w:t xml:space="preserve"> Турка </w:t>
      </w:r>
      <w:r w:rsidRPr="00FB199A">
        <w:rPr>
          <w:sz w:val="28"/>
          <w:lang w:val="uk-UA"/>
        </w:rPr>
        <w:t xml:space="preserve">– </w:t>
      </w:r>
      <w:r w:rsidRPr="00FB199A">
        <w:rPr>
          <w:rFonts w:eastAsia="Batang"/>
          <w:i w:val="0"/>
          <w:iCs w:val="0"/>
          <w:sz w:val="28"/>
          <w:szCs w:val="28"/>
          <w:lang w:val="uk-UA"/>
        </w:rPr>
        <w:t xml:space="preserve">Львів, 2003; 31 </w:t>
      </w:r>
      <w:r w:rsidRPr="00FB199A">
        <w:rPr>
          <w:sz w:val="28"/>
          <w:lang w:val="uk-UA"/>
        </w:rPr>
        <w:t>–</w:t>
      </w:r>
      <w:r w:rsidRPr="00FB199A">
        <w:rPr>
          <w:rFonts w:eastAsia="Batang"/>
          <w:i w:val="0"/>
          <w:iCs w:val="0"/>
          <w:sz w:val="28"/>
          <w:szCs w:val="28"/>
          <w:lang w:val="uk-UA"/>
        </w:rPr>
        <w:t xml:space="preserve"> </w:t>
      </w:r>
      <w:r w:rsidRPr="00FB199A">
        <w:rPr>
          <w:rFonts w:eastAsia="Batang"/>
          <w:i w:val="0"/>
          <w:iCs w:val="0"/>
          <w:sz w:val="28"/>
          <w:szCs w:val="28"/>
          <w:lang w:val="de-DE"/>
        </w:rPr>
        <w:t>Drehleier</w:t>
      </w:r>
      <w:r w:rsidRPr="00FB199A">
        <w:rPr>
          <w:rFonts w:eastAsia="Batang"/>
          <w:i w:val="0"/>
          <w:iCs w:val="0"/>
          <w:sz w:val="28"/>
          <w:szCs w:val="28"/>
          <w:lang w:val="uk-UA"/>
        </w:rPr>
        <w:t xml:space="preserve">- </w:t>
      </w:r>
      <w:r w:rsidRPr="00FB199A">
        <w:rPr>
          <w:rFonts w:eastAsia="Batang"/>
          <w:i w:val="0"/>
          <w:iCs w:val="0"/>
          <w:sz w:val="28"/>
          <w:szCs w:val="28"/>
          <w:lang w:val="de-DE"/>
        </w:rPr>
        <w:t>und</w:t>
      </w:r>
      <w:r w:rsidRPr="00FB199A">
        <w:rPr>
          <w:i w:val="0"/>
          <w:iCs w:val="0"/>
          <w:sz w:val="28"/>
          <w:szCs w:val="28"/>
          <w:lang w:val="uk-UA"/>
        </w:rPr>
        <w:t xml:space="preserve"> </w:t>
      </w:r>
      <w:r w:rsidRPr="00FB199A">
        <w:rPr>
          <w:rFonts w:eastAsia="Batang"/>
          <w:i w:val="0"/>
          <w:iCs w:val="0"/>
          <w:sz w:val="28"/>
          <w:szCs w:val="28"/>
          <w:lang w:val="de-DE"/>
        </w:rPr>
        <w:t>Dudelsackfestival</w:t>
      </w:r>
      <w:r w:rsidRPr="00FB199A">
        <w:rPr>
          <w:rFonts w:eastAsia="Batang"/>
          <w:i w:val="0"/>
          <w:iCs w:val="0"/>
          <w:sz w:val="28"/>
          <w:szCs w:val="28"/>
          <w:lang w:val="uk-UA"/>
        </w:rPr>
        <w:t>.</w:t>
      </w:r>
      <w:r w:rsidRPr="00FB199A">
        <w:rPr>
          <w:sz w:val="28"/>
          <w:lang w:val="uk-UA"/>
        </w:rPr>
        <w:t xml:space="preserve"> –</w:t>
      </w:r>
      <w:r w:rsidRPr="00FB199A">
        <w:rPr>
          <w:rFonts w:eastAsia="Batang"/>
          <w:i w:val="0"/>
          <w:iCs w:val="0"/>
          <w:sz w:val="28"/>
          <w:szCs w:val="28"/>
          <w:lang w:val="de-DE"/>
        </w:rPr>
        <w:t>Li</w:t>
      </w:r>
      <w:r w:rsidRPr="00FB199A">
        <w:rPr>
          <w:rFonts w:eastAsia="Batang"/>
          <w:i w:val="0"/>
          <w:iCs w:val="0"/>
          <w:sz w:val="28"/>
          <w:szCs w:val="28"/>
          <w:lang w:val="uk-UA"/>
        </w:rPr>
        <w:t>ß</w:t>
      </w:r>
      <w:r w:rsidRPr="00FB199A">
        <w:rPr>
          <w:rFonts w:eastAsia="Batang"/>
          <w:i w:val="0"/>
          <w:iCs w:val="0"/>
          <w:sz w:val="28"/>
          <w:szCs w:val="28"/>
          <w:lang w:val="de-DE"/>
        </w:rPr>
        <w:t>berg</w:t>
      </w:r>
      <w:r w:rsidRPr="00FB199A">
        <w:rPr>
          <w:rFonts w:eastAsia="Batang"/>
          <w:i w:val="0"/>
          <w:iCs w:val="0"/>
          <w:sz w:val="28"/>
          <w:szCs w:val="28"/>
          <w:lang w:val="uk-UA"/>
        </w:rPr>
        <w:t>, 2004; „Фольклор і сучасна культура”.</w:t>
      </w:r>
      <w:r w:rsidRPr="00FB199A">
        <w:rPr>
          <w:sz w:val="28"/>
          <w:lang w:val="uk-UA"/>
        </w:rPr>
        <w:t>–</w:t>
      </w:r>
      <w:r w:rsidRPr="00FB199A">
        <w:rPr>
          <w:rFonts w:eastAsia="Batang"/>
          <w:i w:val="0"/>
          <w:iCs w:val="0"/>
          <w:sz w:val="28"/>
          <w:szCs w:val="28"/>
          <w:lang w:val="uk-UA"/>
        </w:rPr>
        <w:t xml:space="preserve"> Луцьк, 2004; Міжнародних конґресах україністів І</w:t>
      </w:r>
      <w:r w:rsidRPr="00FB199A">
        <w:rPr>
          <w:rFonts w:eastAsia="Batang"/>
          <w:i w:val="0"/>
          <w:iCs w:val="0"/>
          <w:sz w:val="28"/>
          <w:szCs w:val="28"/>
          <w:lang w:val="en-US"/>
        </w:rPr>
        <w:t>V</w:t>
      </w:r>
      <w:r w:rsidRPr="00FB199A">
        <w:rPr>
          <w:rFonts w:eastAsia="Batang"/>
          <w:i w:val="0"/>
          <w:iCs w:val="0"/>
          <w:sz w:val="28"/>
          <w:szCs w:val="28"/>
          <w:lang w:val="uk-UA"/>
        </w:rPr>
        <w:t xml:space="preserve">-му (Одеса, 2001); </w:t>
      </w:r>
      <w:r w:rsidRPr="00FB199A">
        <w:rPr>
          <w:rFonts w:eastAsia="Batang"/>
          <w:i w:val="0"/>
          <w:iCs w:val="0"/>
          <w:sz w:val="28"/>
          <w:szCs w:val="28"/>
          <w:lang w:val="en-US"/>
        </w:rPr>
        <w:t>V</w:t>
      </w:r>
      <w:r w:rsidRPr="00FB199A">
        <w:rPr>
          <w:rFonts w:eastAsia="Batang"/>
          <w:i w:val="0"/>
          <w:iCs w:val="0"/>
          <w:sz w:val="28"/>
          <w:szCs w:val="28"/>
          <w:lang w:val="uk-UA"/>
        </w:rPr>
        <w:t>І-му (Донецьк, 2005) та ін.</w:t>
      </w:r>
      <w:r w:rsidR="00FB199A">
        <w:rPr>
          <w:rFonts w:eastAsia="Batang"/>
          <w:i w:val="0"/>
          <w:iCs w:val="0"/>
          <w:sz w:val="28"/>
          <w:szCs w:val="28"/>
          <w:lang w:val="uk-UA"/>
        </w:rPr>
        <w:t xml:space="preserve"> </w:t>
      </w:r>
    </w:p>
    <w:p w:rsidR="009477FB" w:rsidRPr="00FB199A" w:rsidRDefault="007C507E" w:rsidP="00FB199A">
      <w:pPr>
        <w:pStyle w:val="a8"/>
        <w:spacing w:line="360" w:lineRule="auto"/>
        <w:ind w:firstLine="709"/>
        <w:jc w:val="both"/>
        <w:rPr>
          <w:rFonts w:eastAsia="Batang"/>
          <w:i w:val="0"/>
          <w:iCs w:val="0"/>
          <w:sz w:val="28"/>
          <w:szCs w:val="28"/>
          <w:lang w:val="uk-UA"/>
        </w:rPr>
      </w:pPr>
      <w:r w:rsidRPr="00FB199A">
        <w:rPr>
          <w:rFonts w:eastAsia="Batang"/>
          <w:b/>
          <w:bCs/>
          <w:i w:val="0"/>
          <w:iCs w:val="0"/>
          <w:sz w:val="28"/>
          <w:szCs w:val="28"/>
          <w:lang w:val="uk-UA"/>
        </w:rPr>
        <w:t xml:space="preserve">Публікації. </w:t>
      </w:r>
      <w:r w:rsidRPr="00FB199A">
        <w:rPr>
          <w:rFonts w:eastAsia="Batang"/>
          <w:i w:val="0"/>
          <w:iCs w:val="0"/>
          <w:sz w:val="28"/>
          <w:szCs w:val="28"/>
          <w:lang w:val="uk-UA"/>
        </w:rPr>
        <w:t>Результати роботи висвітлено в монографіях «Музика Бойківщини» (К., 2002</w:t>
      </w:r>
      <w:r w:rsidR="00131BF7" w:rsidRPr="00FB199A">
        <w:rPr>
          <w:rFonts w:eastAsia="Batang"/>
          <w:i w:val="0"/>
          <w:iCs w:val="0"/>
          <w:sz w:val="28"/>
          <w:szCs w:val="28"/>
          <w:lang w:val="uk-UA"/>
        </w:rPr>
        <w:t xml:space="preserve">; </w:t>
      </w:r>
      <w:r w:rsidR="00131BF7" w:rsidRPr="00FB199A">
        <w:rPr>
          <w:i w:val="0"/>
          <w:iCs w:val="0"/>
          <w:sz w:val="28"/>
          <w:szCs w:val="28"/>
          <w:lang w:val="uk-UA"/>
        </w:rPr>
        <w:t xml:space="preserve">25, 20 </w:t>
      </w:r>
      <w:r w:rsidR="00131BF7" w:rsidRPr="00FB199A">
        <w:rPr>
          <w:rFonts w:eastAsia="Batang"/>
          <w:i w:val="0"/>
          <w:iCs w:val="0"/>
          <w:sz w:val="28"/>
          <w:szCs w:val="28"/>
          <w:lang w:val="uk-UA"/>
        </w:rPr>
        <w:t>ум. д. а.</w:t>
      </w:r>
      <w:r w:rsidRPr="00FB199A">
        <w:rPr>
          <w:rFonts w:eastAsia="Batang"/>
          <w:i w:val="0"/>
          <w:iCs w:val="0"/>
          <w:sz w:val="28"/>
          <w:szCs w:val="28"/>
          <w:lang w:val="uk-UA"/>
        </w:rPr>
        <w:t>), «Музично-інструментальна культура</w:t>
      </w:r>
      <w:r w:rsidR="00B63427" w:rsidRPr="00FB199A">
        <w:rPr>
          <w:rFonts w:eastAsia="Batang"/>
          <w:i w:val="0"/>
          <w:iCs w:val="0"/>
          <w:sz w:val="28"/>
          <w:szCs w:val="28"/>
          <w:lang w:val="uk-UA"/>
        </w:rPr>
        <w:t xml:space="preserve"> українців (фолкльорна традиція</w:t>
      </w:r>
      <w:r w:rsidRPr="00FB199A">
        <w:rPr>
          <w:rFonts w:eastAsia="Batang"/>
          <w:i w:val="0"/>
          <w:iCs w:val="0"/>
          <w:sz w:val="28"/>
          <w:szCs w:val="28"/>
          <w:lang w:val="uk-UA"/>
        </w:rPr>
        <w:t>» (К. – Дрогобич, 2007</w:t>
      </w:r>
      <w:r w:rsidR="00131BF7" w:rsidRPr="00FB199A">
        <w:rPr>
          <w:rFonts w:eastAsia="Batang"/>
          <w:i w:val="0"/>
          <w:iCs w:val="0"/>
          <w:sz w:val="28"/>
          <w:szCs w:val="28"/>
          <w:lang w:val="uk-UA"/>
        </w:rPr>
        <w:t xml:space="preserve">; </w:t>
      </w:r>
      <w:r w:rsidR="00131BF7" w:rsidRPr="00FB199A">
        <w:rPr>
          <w:i w:val="0"/>
          <w:iCs w:val="0"/>
          <w:sz w:val="28"/>
          <w:szCs w:val="28"/>
          <w:lang w:val="uk-UA"/>
        </w:rPr>
        <w:t>31, 15</w:t>
      </w:r>
      <w:r w:rsidR="00131BF7" w:rsidRPr="00FB199A">
        <w:rPr>
          <w:rFonts w:eastAsia="Batang"/>
          <w:i w:val="0"/>
          <w:iCs w:val="0"/>
          <w:sz w:val="28"/>
          <w:szCs w:val="28"/>
          <w:lang w:val="uk-UA"/>
        </w:rPr>
        <w:t xml:space="preserve"> ум. д. а.</w:t>
      </w:r>
      <w:r w:rsidRPr="00FB199A">
        <w:rPr>
          <w:rFonts w:eastAsia="Batang"/>
          <w:i w:val="0"/>
          <w:iCs w:val="0"/>
          <w:sz w:val="28"/>
          <w:szCs w:val="28"/>
          <w:lang w:val="uk-UA"/>
        </w:rPr>
        <w:t>), у 36 наукових статтях; 20 публікацій здійснено у фахових</w:t>
      </w:r>
      <w:r w:rsidR="00365114" w:rsidRPr="00FB199A">
        <w:rPr>
          <w:rFonts w:eastAsia="Batang"/>
          <w:i w:val="0"/>
          <w:iCs w:val="0"/>
          <w:sz w:val="28"/>
          <w:szCs w:val="28"/>
          <w:lang w:val="uk-UA"/>
        </w:rPr>
        <w:t xml:space="preserve"> спеціалізованих виданнях з мистецтвознавства, що входять до переліку ВАК України. </w:t>
      </w:r>
      <w:r w:rsidR="00BF60E3" w:rsidRPr="00FB199A">
        <w:rPr>
          <w:rFonts w:eastAsia="Batang"/>
          <w:i w:val="0"/>
          <w:iCs w:val="0"/>
          <w:sz w:val="28"/>
          <w:szCs w:val="28"/>
          <w:lang w:val="uk-UA"/>
        </w:rPr>
        <w:t xml:space="preserve">Загальний обсяг опублікованих у </w:t>
      </w:r>
      <w:r w:rsidR="0044642A" w:rsidRPr="00FB199A">
        <w:rPr>
          <w:rFonts w:eastAsia="Batang"/>
          <w:i w:val="0"/>
          <w:iCs w:val="0"/>
          <w:sz w:val="28"/>
          <w:szCs w:val="28"/>
          <w:lang w:val="uk-UA"/>
        </w:rPr>
        <w:t>науковій періодиці</w:t>
      </w:r>
      <w:r w:rsidR="00FB199A">
        <w:rPr>
          <w:rFonts w:eastAsia="Batang"/>
          <w:sz w:val="28"/>
          <w:szCs w:val="28"/>
          <w:lang w:val="uk-UA"/>
        </w:rPr>
        <w:t xml:space="preserve"> </w:t>
      </w:r>
      <w:r w:rsidR="00817CAA" w:rsidRPr="00FB199A">
        <w:rPr>
          <w:rFonts w:eastAsia="Batang"/>
          <w:i w:val="0"/>
          <w:iCs w:val="0"/>
          <w:sz w:val="28"/>
          <w:szCs w:val="28"/>
          <w:lang w:val="uk-UA"/>
        </w:rPr>
        <w:t xml:space="preserve">праць за темою дисертації </w:t>
      </w:r>
      <w:r w:rsidR="00AA3A52" w:rsidRPr="00FB199A">
        <w:rPr>
          <w:rFonts w:eastAsia="Batang"/>
          <w:i w:val="0"/>
          <w:iCs w:val="0"/>
          <w:sz w:val="28"/>
          <w:szCs w:val="28"/>
          <w:lang w:val="uk-UA"/>
        </w:rPr>
        <w:t xml:space="preserve">становить понад </w:t>
      </w:r>
      <w:r w:rsidR="00131BF7" w:rsidRPr="00FB199A">
        <w:rPr>
          <w:i w:val="0"/>
          <w:iCs w:val="0"/>
          <w:sz w:val="28"/>
          <w:szCs w:val="28"/>
          <w:lang w:val="uk-UA"/>
        </w:rPr>
        <w:t>31, 15</w:t>
      </w:r>
      <w:r w:rsidR="00131BF7" w:rsidRPr="00FB199A">
        <w:rPr>
          <w:rFonts w:eastAsia="Batang"/>
          <w:i w:val="0"/>
          <w:iCs w:val="0"/>
          <w:sz w:val="28"/>
          <w:szCs w:val="28"/>
          <w:lang w:val="uk-UA"/>
        </w:rPr>
        <w:t xml:space="preserve"> ум. д. а.</w:t>
      </w:r>
    </w:p>
    <w:p w:rsidR="009477FB" w:rsidRPr="00FB199A" w:rsidRDefault="009C47B5" w:rsidP="00FB199A">
      <w:pPr>
        <w:pStyle w:val="a8"/>
        <w:spacing w:line="360" w:lineRule="auto"/>
        <w:ind w:firstLine="709"/>
        <w:jc w:val="both"/>
        <w:rPr>
          <w:rFonts w:eastAsia="Batang"/>
          <w:i w:val="0"/>
          <w:iCs w:val="0"/>
          <w:sz w:val="28"/>
          <w:szCs w:val="28"/>
          <w:lang w:val="uk-UA"/>
        </w:rPr>
      </w:pPr>
      <w:r w:rsidRPr="00FB199A">
        <w:rPr>
          <w:i w:val="0"/>
          <w:iCs w:val="0"/>
          <w:sz w:val="28"/>
          <w:szCs w:val="28"/>
          <w:lang w:val="uk-UA"/>
        </w:rPr>
        <w:t>Практичну апробацію отрим</w:t>
      </w:r>
      <w:r w:rsidR="009477FB" w:rsidRPr="00FB199A">
        <w:rPr>
          <w:i w:val="0"/>
          <w:iCs w:val="0"/>
          <w:sz w:val="28"/>
          <w:szCs w:val="28"/>
          <w:lang w:val="uk-UA"/>
        </w:rPr>
        <w:t>али теоретичні набутки монографії й у фонографічних публікаціях під науковим керівництвом автора – 20-касетній серії „Традиційна музика українців”.</w:t>
      </w:r>
      <w:r w:rsidR="009477FB" w:rsidRPr="00FB199A">
        <w:rPr>
          <w:sz w:val="28"/>
          <w:lang w:val="uk-UA"/>
        </w:rPr>
        <w:t xml:space="preserve"> –</w:t>
      </w:r>
      <w:r w:rsidR="00FB199A">
        <w:rPr>
          <w:rFonts w:eastAsia="Batang"/>
          <w:i w:val="0"/>
          <w:iCs w:val="0"/>
          <w:sz w:val="28"/>
          <w:szCs w:val="28"/>
          <w:lang w:val="uk-UA"/>
        </w:rPr>
        <w:t xml:space="preserve"> </w:t>
      </w:r>
      <w:r w:rsidR="009477FB" w:rsidRPr="00FB199A">
        <w:rPr>
          <w:i w:val="0"/>
          <w:iCs w:val="0"/>
          <w:sz w:val="28"/>
          <w:szCs w:val="28"/>
          <w:lang w:val="uk-UA"/>
        </w:rPr>
        <w:t>УЕЛФ.</w:t>
      </w:r>
      <w:r w:rsidR="009477FB" w:rsidRPr="00FB199A">
        <w:rPr>
          <w:sz w:val="28"/>
          <w:lang w:val="uk-UA"/>
        </w:rPr>
        <w:t xml:space="preserve"> –</w:t>
      </w:r>
      <w:r w:rsidR="009477FB" w:rsidRPr="00FB199A">
        <w:rPr>
          <w:i w:val="0"/>
          <w:iCs w:val="0"/>
          <w:sz w:val="28"/>
          <w:szCs w:val="28"/>
          <w:lang w:val="uk-UA"/>
        </w:rPr>
        <w:t xml:space="preserve"> К., 1997 та мультимедійному проекті „Моя Україна. Берви”.</w:t>
      </w:r>
      <w:r w:rsidR="009477FB" w:rsidRPr="00FB199A">
        <w:rPr>
          <w:sz w:val="28"/>
          <w:lang w:val="uk-UA"/>
        </w:rPr>
        <w:t xml:space="preserve"> –</w:t>
      </w:r>
      <w:r w:rsidR="009477FB" w:rsidRPr="00FB199A">
        <w:rPr>
          <w:i w:val="0"/>
          <w:iCs w:val="0"/>
          <w:sz w:val="28"/>
          <w:szCs w:val="28"/>
          <w:lang w:val="uk-UA"/>
        </w:rPr>
        <w:t xml:space="preserve"> УЕЛФ </w:t>
      </w:r>
      <w:r w:rsidR="009477FB" w:rsidRPr="00FB199A">
        <w:rPr>
          <w:sz w:val="28"/>
          <w:lang w:val="uk-UA"/>
        </w:rPr>
        <w:t>–</w:t>
      </w:r>
      <w:r w:rsidR="00FB199A">
        <w:rPr>
          <w:rFonts w:eastAsia="Batang"/>
          <w:i w:val="0"/>
          <w:iCs w:val="0"/>
          <w:sz w:val="28"/>
          <w:szCs w:val="28"/>
          <w:lang w:val="uk-UA"/>
        </w:rPr>
        <w:t xml:space="preserve"> </w:t>
      </w:r>
      <w:r w:rsidR="009477FB" w:rsidRPr="00FB199A">
        <w:rPr>
          <w:i w:val="0"/>
          <w:iCs w:val="0"/>
          <w:sz w:val="28"/>
          <w:szCs w:val="28"/>
          <w:lang w:val="uk-UA"/>
        </w:rPr>
        <w:t>АртЕкзистенція.</w:t>
      </w:r>
      <w:r w:rsidR="009477FB" w:rsidRPr="00FB199A">
        <w:rPr>
          <w:sz w:val="28"/>
          <w:lang w:val="uk-UA"/>
        </w:rPr>
        <w:t xml:space="preserve"> –</w:t>
      </w:r>
      <w:r w:rsidR="009477FB" w:rsidRPr="00FB199A">
        <w:rPr>
          <w:i w:val="0"/>
          <w:iCs w:val="0"/>
          <w:sz w:val="28"/>
          <w:szCs w:val="28"/>
          <w:lang w:val="uk-UA"/>
        </w:rPr>
        <w:t xml:space="preserve"> К., 2001 </w:t>
      </w:r>
      <w:r w:rsidR="009477FB" w:rsidRPr="00FB199A">
        <w:rPr>
          <w:sz w:val="28"/>
          <w:lang w:val="uk-UA"/>
        </w:rPr>
        <w:t>–</w:t>
      </w:r>
      <w:r w:rsidR="009477FB" w:rsidRPr="00FB199A">
        <w:rPr>
          <w:rFonts w:eastAsia="Batang"/>
          <w:i w:val="0"/>
          <w:iCs w:val="0"/>
          <w:sz w:val="28"/>
          <w:szCs w:val="28"/>
          <w:lang w:val="uk-UA"/>
        </w:rPr>
        <w:t xml:space="preserve"> </w:t>
      </w:r>
      <w:r w:rsidR="005A4678" w:rsidRPr="00FB199A">
        <w:rPr>
          <w:i w:val="0"/>
          <w:iCs w:val="0"/>
          <w:sz w:val="28"/>
          <w:szCs w:val="28"/>
          <w:lang w:val="uk-UA"/>
        </w:rPr>
        <w:t>2008</w:t>
      </w:r>
      <w:r w:rsidR="009477FB" w:rsidRPr="00FB199A">
        <w:rPr>
          <w:i w:val="0"/>
          <w:iCs w:val="0"/>
          <w:sz w:val="28"/>
          <w:szCs w:val="28"/>
          <w:lang w:val="uk-UA"/>
        </w:rPr>
        <w:t xml:space="preserve"> (вийшло 3 мультимедійних та 7 компактдисків, подальші видання тривають), а також у науково-реконструкторській роботі автора з капелою інструментальної музики „Надобридень”, гуртами „Буття”, „Гуляйгород”, братчиками Київського кобзарського цеху, низкою виконавців-інструменталістів, що сповідують пропоновані у монографії принципи вторинної науково-виконавської реконструкції НІМ українців. Загальна кількість публікацій за матеріалами роботи становить понад</w:t>
      </w:r>
      <w:r w:rsidR="00FB199A">
        <w:rPr>
          <w:i w:val="0"/>
          <w:iCs w:val="0"/>
          <w:sz w:val="28"/>
          <w:szCs w:val="28"/>
          <w:lang w:val="uk-UA"/>
        </w:rPr>
        <w:t xml:space="preserve"> </w:t>
      </w:r>
      <w:r w:rsidR="009477FB" w:rsidRPr="00FB199A">
        <w:rPr>
          <w:i w:val="0"/>
          <w:iCs w:val="0"/>
          <w:sz w:val="28"/>
          <w:szCs w:val="28"/>
          <w:lang w:val="uk-UA"/>
        </w:rPr>
        <w:t>80 позицій.</w:t>
      </w:r>
      <w:r w:rsidR="00FB199A">
        <w:rPr>
          <w:i w:val="0"/>
          <w:iCs w:val="0"/>
          <w:sz w:val="28"/>
          <w:szCs w:val="28"/>
          <w:lang w:val="uk-UA"/>
        </w:rPr>
        <w:t xml:space="preserve"> </w:t>
      </w:r>
    </w:p>
    <w:p w:rsidR="00FB199A" w:rsidRDefault="00C11336" w:rsidP="00FB199A">
      <w:pPr>
        <w:spacing w:line="360" w:lineRule="auto"/>
        <w:ind w:firstLine="709"/>
        <w:jc w:val="both"/>
        <w:rPr>
          <w:sz w:val="28"/>
          <w:szCs w:val="28"/>
        </w:rPr>
      </w:pPr>
      <w:r w:rsidRPr="00FB199A">
        <w:rPr>
          <w:b/>
          <w:bCs/>
          <w:sz w:val="28"/>
          <w:szCs w:val="28"/>
        </w:rPr>
        <w:t xml:space="preserve">Структура роботи </w:t>
      </w:r>
      <w:r w:rsidRPr="00FB199A">
        <w:rPr>
          <w:sz w:val="28"/>
          <w:szCs w:val="28"/>
        </w:rPr>
        <w:t xml:space="preserve">визначається головною метою і завданнями дослідження, змістом і характером порушених у роботі проблем. </w:t>
      </w:r>
      <w:r w:rsidR="00316895" w:rsidRPr="00FB199A">
        <w:rPr>
          <w:sz w:val="28"/>
          <w:szCs w:val="28"/>
        </w:rPr>
        <w:t xml:space="preserve">Дослідження має </w:t>
      </w:r>
      <w:r w:rsidR="0065364D" w:rsidRPr="00FB199A">
        <w:rPr>
          <w:sz w:val="28"/>
          <w:szCs w:val="28"/>
        </w:rPr>
        <w:t xml:space="preserve">обсяг </w:t>
      </w:r>
      <w:r w:rsidR="00656552" w:rsidRPr="00FB199A">
        <w:rPr>
          <w:sz w:val="28"/>
          <w:szCs w:val="28"/>
        </w:rPr>
        <w:t>580</w:t>
      </w:r>
      <w:r w:rsidR="0065364D" w:rsidRPr="00FB199A">
        <w:rPr>
          <w:sz w:val="28"/>
          <w:szCs w:val="28"/>
        </w:rPr>
        <w:t xml:space="preserve"> сторін</w:t>
      </w:r>
      <w:r w:rsidR="003970DC" w:rsidRPr="00FB199A">
        <w:rPr>
          <w:sz w:val="28"/>
          <w:szCs w:val="28"/>
        </w:rPr>
        <w:t>ок</w:t>
      </w:r>
      <w:r w:rsidR="009477FB" w:rsidRPr="00FB199A">
        <w:rPr>
          <w:sz w:val="28"/>
          <w:szCs w:val="28"/>
        </w:rPr>
        <w:t xml:space="preserve"> і складається зі вступу, п′яти розділів, висновків, списків використаної літератури </w:t>
      </w:r>
      <w:r w:rsidR="00B05E5F" w:rsidRPr="00FB199A">
        <w:rPr>
          <w:sz w:val="28"/>
          <w:szCs w:val="28"/>
        </w:rPr>
        <w:t xml:space="preserve">(510 позицій) </w:t>
      </w:r>
      <w:r w:rsidR="009477FB" w:rsidRPr="00FB199A">
        <w:rPr>
          <w:sz w:val="28"/>
          <w:szCs w:val="28"/>
        </w:rPr>
        <w:t>та додатків (таблиці, фотоматеріали, карти-схеми тощо).</w:t>
      </w:r>
      <w:r w:rsidR="00656552" w:rsidRPr="00FB199A">
        <w:rPr>
          <w:sz w:val="28"/>
          <w:szCs w:val="28"/>
        </w:rPr>
        <w:t xml:space="preserve"> Основний текст дисертації становить</w:t>
      </w:r>
      <w:r w:rsidR="009477FB" w:rsidRPr="00FB199A">
        <w:rPr>
          <w:sz w:val="28"/>
          <w:szCs w:val="28"/>
        </w:rPr>
        <w:t xml:space="preserve"> </w:t>
      </w:r>
      <w:r w:rsidR="004D1B62" w:rsidRPr="00FB199A">
        <w:rPr>
          <w:sz w:val="28"/>
          <w:szCs w:val="28"/>
        </w:rPr>
        <w:t xml:space="preserve">544 сторінки. </w:t>
      </w:r>
      <w:r w:rsidR="009477FB" w:rsidRPr="00FB199A">
        <w:rPr>
          <w:sz w:val="28"/>
          <w:szCs w:val="28"/>
        </w:rPr>
        <w:t>Музично-ілюстративний матеріал долучається додатково у вигляді окремої нотної збірки (Українська інструментальна музика усної традиції</w:t>
      </w:r>
      <w:r w:rsidR="00DD1EBA" w:rsidRPr="00FB199A">
        <w:rPr>
          <w:sz w:val="28"/>
          <w:szCs w:val="28"/>
        </w:rPr>
        <w:t xml:space="preserve"> / </w:t>
      </w:r>
      <w:r w:rsidR="004F7544" w:rsidRPr="00FB199A">
        <w:rPr>
          <w:sz w:val="28"/>
          <w:szCs w:val="28"/>
        </w:rPr>
        <w:t>Записав, зібрав і відредаг</w:t>
      </w:r>
      <w:r w:rsidR="009477FB" w:rsidRPr="00FB199A">
        <w:rPr>
          <w:sz w:val="28"/>
          <w:szCs w:val="28"/>
        </w:rPr>
        <w:t>ував Михайло Хай, нотації студентів історико-теоретичного та композиторського факультетів НМАУ ім. П. Чайковського. –</w:t>
      </w:r>
      <w:r w:rsidR="00FB199A">
        <w:rPr>
          <w:rFonts w:eastAsia="Batang"/>
          <w:i/>
          <w:iCs/>
          <w:sz w:val="28"/>
          <w:szCs w:val="28"/>
        </w:rPr>
        <w:t xml:space="preserve"> </w:t>
      </w:r>
      <w:r w:rsidR="009477FB" w:rsidRPr="00FB199A">
        <w:rPr>
          <w:sz w:val="28"/>
          <w:szCs w:val="28"/>
        </w:rPr>
        <w:t xml:space="preserve">К., 2007. – Рукопис), що складає 96 ориґінальних зразків </w:t>
      </w:r>
      <w:r w:rsidR="00501CD8" w:rsidRPr="00FB199A">
        <w:rPr>
          <w:sz w:val="28"/>
          <w:szCs w:val="28"/>
        </w:rPr>
        <w:t>НІМ українців, проаналізованих у</w:t>
      </w:r>
      <w:r w:rsidR="009477FB" w:rsidRPr="00FB199A">
        <w:rPr>
          <w:sz w:val="28"/>
          <w:szCs w:val="28"/>
        </w:rPr>
        <w:t xml:space="preserve"> даній роботі.</w:t>
      </w:r>
    </w:p>
    <w:p w:rsidR="009477FB" w:rsidRPr="00FB199A" w:rsidRDefault="00FB199A" w:rsidP="00FB199A">
      <w:pPr>
        <w:spacing w:line="360" w:lineRule="auto"/>
        <w:ind w:firstLine="709"/>
        <w:jc w:val="both"/>
        <w:rPr>
          <w:b/>
          <w:sz w:val="28"/>
          <w:szCs w:val="28"/>
        </w:rPr>
      </w:pPr>
      <w:r>
        <w:br w:type="page"/>
      </w:r>
      <w:r w:rsidR="009477FB" w:rsidRPr="00FB199A">
        <w:rPr>
          <w:b/>
          <w:sz w:val="28"/>
          <w:szCs w:val="28"/>
        </w:rPr>
        <w:t>ОСНОВНИЙ ЗМІСТ ДОСЛІДЖЕННЯ</w:t>
      </w:r>
    </w:p>
    <w:p w:rsidR="009477FB" w:rsidRPr="00FB199A" w:rsidRDefault="009477FB" w:rsidP="00FB199A">
      <w:pPr>
        <w:spacing w:line="360" w:lineRule="auto"/>
        <w:ind w:firstLine="709"/>
        <w:jc w:val="both"/>
        <w:rPr>
          <w:sz w:val="28"/>
          <w:szCs w:val="28"/>
        </w:rPr>
      </w:pPr>
    </w:p>
    <w:p w:rsidR="009477FB" w:rsidRPr="00FB199A" w:rsidRDefault="009477FB" w:rsidP="00FB199A">
      <w:pPr>
        <w:spacing w:line="360" w:lineRule="auto"/>
        <w:ind w:firstLine="709"/>
        <w:jc w:val="both"/>
        <w:rPr>
          <w:sz w:val="28"/>
          <w:szCs w:val="28"/>
        </w:rPr>
      </w:pPr>
      <w:r w:rsidRPr="00FB199A">
        <w:rPr>
          <w:sz w:val="28"/>
          <w:szCs w:val="28"/>
        </w:rPr>
        <w:t>Сучасний стан</w:t>
      </w:r>
      <w:r w:rsidR="00FB199A">
        <w:rPr>
          <w:sz w:val="28"/>
          <w:szCs w:val="28"/>
        </w:rPr>
        <w:t xml:space="preserve"> </w:t>
      </w:r>
      <w:r w:rsidRPr="00FB199A">
        <w:rPr>
          <w:sz w:val="28"/>
          <w:szCs w:val="28"/>
        </w:rPr>
        <w:t>традиці</w:t>
      </w:r>
      <w:r w:rsidR="00F66E09" w:rsidRPr="00FB199A">
        <w:rPr>
          <w:sz w:val="28"/>
          <w:szCs w:val="28"/>
        </w:rPr>
        <w:t>йної духовної культури</w:t>
      </w:r>
      <w:r w:rsidRPr="00FB199A">
        <w:rPr>
          <w:sz w:val="28"/>
          <w:szCs w:val="28"/>
        </w:rPr>
        <w:t xml:space="preserve"> позначений складними процесами конверґенції, коли на зміну природно відмираючим</w:t>
      </w:r>
      <w:r w:rsidR="00FB199A">
        <w:rPr>
          <w:sz w:val="28"/>
          <w:szCs w:val="28"/>
        </w:rPr>
        <w:t xml:space="preserve"> </w:t>
      </w:r>
      <w:r w:rsidRPr="00FB199A">
        <w:rPr>
          <w:sz w:val="28"/>
          <w:szCs w:val="28"/>
        </w:rPr>
        <w:t>і штучно та насильницьки знищеним природним традиційно народним її формам приходят</w:t>
      </w:r>
      <w:r w:rsidR="00886148" w:rsidRPr="00FB199A">
        <w:rPr>
          <w:sz w:val="28"/>
          <w:szCs w:val="28"/>
        </w:rPr>
        <w:t>ь естетично, художньо і структурно</w:t>
      </w:r>
      <w:r w:rsidRPr="00FB199A">
        <w:rPr>
          <w:sz w:val="28"/>
          <w:szCs w:val="28"/>
        </w:rPr>
        <w:t xml:space="preserve"> відмінні типи і</w:t>
      </w:r>
      <w:r w:rsidR="006F3204" w:rsidRPr="00FB199A">
        <w:rPr>
          <w:sz w:val="28"/>
          <w:szCs w:val="28"/>
        </w:rPr>
        <w:t xml:space="preserve"> різновиди академічної</w:t>
      </w:r>
      <w:r w:rsidR="00FB199A">
        <w:rPr>
          <w:sz w:val="28"/>
          <w:szCs w:val="28"/>
        </w:rPr>
        <w:t xml:space="preserve"> </w:t>
      </w:r>
      <w:r w:rsidR="006F3204" w:rsidRPr="00FB199A">
        <w:rPr>
          <w:sz w:val="28"/>
          <w:szCs w:val="28"/>
        </w:rPr>
        <w:t>та сурог</w:t>
      </w:r>
      <w:r w:rsidRPr="00FB199A">
        <w:rPr>
          <w:sz w:val="28"/>
          <w:szCs w:val="28"/>
        </w:rPr>
        <w:t xml:space="preserve">атно-анденґраундної поп-, рок- </w:t>
      </w:r>
      <w:r w:rsidR="00605482" w:rsidRPr="00FB199A">
        <w:rPr>
          <w:sz w:val="28"/>
          <w:szCs w:val="28"/>
        </w:rPr>
        <w:t xml:space="preserve">і маскультури. Місце </w:t>
      </w:r>
      <w:r w:rsidRPr="00FB199A">
        <w:rPr>
          <w:sz w:val="28"/>
          <w:szCs w:val="28"/>
        </w:rPr>
        <w:t xml:space="preserve">традиційної інструментальної музики як найбільш уразливого до цих процесів типу культури, а, водночас, й найбільш мобільного і схильного до міжетнічних, міжсоціальних й міжчасових (новочасних) трансформацій, неможливо недооцінювати. </w:t>
      </w:r>
    </w:p>
    <w:p w:rsidR="009477FB" w:rsidRPr="00FB199A" w:rsidRDefault="009477FB" w:rsidP="00FB199A">
      <w:pPr>
        <w:spacing w:line="360" w:lineRule="auto"/>
        <w:ind w:firstLine="709"/>
        <w:jc w:val="both"/>
        <w:rPr>
          <w:sz w:val="28"/>
          <w:szCs w:val="28"/>
        </w:rPr>
      </w:pPr>
      <w:r w:rsidRPr="00FB199A">
        <w:rPr>
          <w:sz w:val="28"/>
          <w:szCs w:val="28"/>
        </w:rPr>
        <w:t xml:space="preserve">Окрім окреслення проблематичності предмету, його завдань і актуальності у </w:t>
      </w:r>
      <w:r w:rsidRPr="00FB199A">
        <w:rPr>
          <w:b/>
          <w:bCs/>
          <w:sz w:val="28"/>
          <w:szCs w:val="28"/>
        </w:rPr>
        <w:t>Вступі</w:t>
      </w:r>
      <w:r w:rsidR="006D215E" w:rsidRPr="00FB199A">
        <w:rPr>
          <w:sz w:val="28"/>
          <w:szCs w:val="28"/>
        </w:rPr>
        <w:t xml:space="preserve"> до </w:t>
      </w:r>
      <w:r w:rsidR="008E7351" w:rsidRPr="00FB199A">
        <w:rPr>
          <w:sz w:val="28"/>
          <w:szCs w:val="28"/>
        </w:rPr>
        <w:t>дисертації робиться спроба</w:t>
      </w:r>
      <w:r w:rsidR="00FB199A">
        <w:rPr>
          <w:sz w:val="28"/>
          <w:szCs w:val="28"/>
        </w:rPr>
        <w:t xml:space="preserve"> </w:t>
      </w:r>
      <w:r w:rsidRPr="00FB199A">
        <w:rPr>
          <w:sz w:val="28"/>
          <w:szCs w:val="28"/>
        </w:rPr>
        <w:t>дефініціювання багатьох артефактів і явищ народної духовн</w:t>
      </w:r>
      <w:r w:rsidR="008E7351" w:rsidRPr="00FB199A">
        <w:rPr>
          <w:sz w:val="28"/>
          <w:szCs w:val="28"/>
        </w:rPr>
        <w:t>ої культури, зокрема,</w:t>
      </w:r>
      <w:r w:rsidRPr="00FB199A">
        <w:rPr>
          <w:sz w:val="28"/>
          <w:szCs w:val="28"/>
        </w:rPr>
        <w:t xml:space="preserve"> структурування музичної традиції культури, а саме як: а) музики пісенної; б) інструментальної (пісенно-танцювально-інструментальної) та в) кобзарсько-лірницької (епічної) трад</w:t>
      </w:r>
      <w:r w:rsidR="008E7351" w:rsidRPr="00FB199A">
        <w:rPr>
          <w:sz w:val="28"/>
          <w:szCs w:val="28"/>
        </w:rPr>
        <w:t>ицій, які</w:t>
      </w:r>
      <w:r w:rsidRPr="00FB199A">
        <w:rPr>
          <w:sz w:val="28"/>
          <w:szCs w:val="28"/>
        </w:rPr>
        <w:t xml:space="preserve"> у науковій етномузикологічній практиці не </w:t>
      </w:r>
      <w:r w:rsidR="008E7351" w:rsidRPr="00FB199A">
        <w:rPr>
          <w:sz w:val="28"/>
          <w:szCs w:val="28"/>
        </w:rPr>
        <w:t>отримали достатнього висвітлення.</w:t>
      </w:r>
    </w:p>
    <w:p w:rsidR="009477FB" w:rsidRPr="00FB199A" w:rsidRDefault="00886148" w:rsidP="00FB199A">
      <w:pPr>
        <w:spacing w:line="360" w:lineRule="auto"/>
        <w:ind w:firstLine="709"/>
        <w:jc w:val="both"/>
        <w:rPr>
          <w:sz w:val="28"/>
          <w:szCs w:val="28"/>
        </w:rPr>
      </w:pPr>
      <w:r w:rsidRPr="00FB199A">
        <w:rPr>
          <w:sz w:val="28"/>
          <w:szCs w:val="28"/>
        </w:rPr>
        <w:t>А</w:t>
      </w:r>
      <w:r w:rsidR="00E6789C" w:rsidRPr="00FB199A">
        <w:rPr>
          <w:sz w:val="28"/>
          <w:szCs w:val="28"/>
        </w:rPr>
        <w:t>втор</w:t>
      </w:r>
      <w:r w:rsidR="009477FB" w:rsidRPr="00FB199A">
        <w:rPr>
          <w:sz w:val="28"/>
          <w:szCs w:val="28"/>
        </w:rPr>
        <w:t xml:space="preserve"> акцентує увагу на найпоширеніших в сучасному музично-фольклористичному процесі термінах, що визначають науку про музичний фольклор, а саме:</w:t>
      </w:r>
      <w:r w:rsidR="00FB199A">
        <w:rPr>
          <w:sz w:val="28"/>
          <w:szCs w:val="28"/>
        </w:rPr>
        <w:t xml:space="preserve"> </w:t>
      </w:r>
      <w:r w:rsidR="009477FB" w:rsidRPr="00FB199A">
        <w:rPr>
          <w:sz w:val="28"/>
          <w:szCs w:val="28"/>
        </w:rPr>
        <w:t xml:space="preserve">музична фольклористика, музична етнографія, етномузикологія, порівняльне музикознавство, музична етнологія, музична антропологія, музична компаративістика. </w:t>
      </w:r>
    </w:p>
    <w:p w:rsidR="009477FB" w:rsidRPr="00FB199A" w:rsidRDefault="00886148" w:rsidP="00FB199A">
      <w:pPr>
        <w:spacing w:line="360" w:lineRule="auto"/>
        <w:ind w:firstLine="709"/>
        <w:jc w:val="both"/>
        <w:rPr>
          <w:sz w:val="28"/>
          <w:szCs w:val="28"/>
        </w:rPr>
      </w:pPr>
      <w:r w:rsidRPr="00FB199A">
        <w:rPr>
          <w:sz w:val="28"/>
          <w:szCs w:val="28"/>
        </w:rPr>
        <w:t>Фольклоризм у праці визначається як форма</w:t>
      </w:r>
      <w:r w:rsidR="009477FB" w:rsidRPr="00FB199A">
        <w:rPr>
          <w:sz w:val="28"/>
          <w:szCs w:val="28"/>
        </w:rPr>
        <w:t xml:space="preserve"> вторинної роботи з автентичними зразками фольклорної музики та використання її для трансформації у новій художньо-</w:t>
      </w:r>
      <w:r w:rsidRPr="00FB199A">
        <w:rPr>
          <w:sz w:val="28"/>
          <w:szCs w:val="28"/>
        </w:rPr>
        <w:t>естетичній якості і вторинна переробка та реконструкція</w:t>
      </w:r>
      <w:r w:rsidR="009477FB" w:rsidRPr="00FB199A">
        <w:rPr>
          <w:sz w:val="28"/>
          <w:szCs w:val="28"/>
        </w:rPr>
        <w:t xml:space="preserve"> автент</w:t>
      </w:r>
      <w:r w:rsidRPr="00FB199A">
        <w:rPr>
          <w:sz w:val="28"/>
          <w:szCs w:val="28"/>
        </w:rPr>
        <w:t>ичного фольклорного матеріалу. Н</w:t>
      </w:r>
      <w:r w:rsidR="009477FB" w:rsidRPr="00FB199A">
        <w:rPr>
          <w:sz w:val="28"/>
          <w:szCs w:val="28"/>
        </w:rPr>
        <w:t>азиваються</w:t>
      </w:r>
      <w:r w:rsidR="00FB199A">
        <w:rPr>
          <w:sz w:val="28"/>
          <w:szCs w:val="28"/>
        </w:rPr>
        <w:t xml:space="preserve"> </w:t>
      </w:r>
      <w:r w:rsidR="009477FB" w:rsidRPr="00FB199A">
        <w:rPr>
          <w:sz w:val="28"/>
          <w:szCs w:val="28"/>
        </w:rPr>
        <w:t>відомі два види фольклоризму: композиторський та виконав</w:t>
      </w:r>
      <w:r w:rsidR="00E6789C" w:rsidRPr="00FB199A">
        <w:rPr>
          <w:sz w:val="28"/>
          <w:szCs w:val="28"/>
        </w:rPr>
        <w:t>ський,</w:t>
      </w:r>
      <w:r w:rsidR="00FB199A">
        <w:rPr>
          <w:sz w:val="28"/>
          <w:szCs w:val="28"/>
        </w:rPr>
        <w:t xml:space="preserve"> </w:t>
      </w:r>
      <w:r w:rsidR="00E6789C" w:rsidRPr="00FB199A">
        <w:rPr>
          <w:sz w:val="28"/>
          <w:szCs w:val="28"/>
        </w:rPr>
        <w:t>а також наголошується</w:t>
      </w:r>
      <w:r w:rsidR="00FB199A">
        <w:rPr>
          <w:sz w:val="28"/>
          <w:szCs w:val="28"/>
        </w:rPr>
        <w:t xml:space="preserve"> </w:t>
      </w:r>
      <w:r w:rsidR="00E6789C" w:rsidRPr="00FB199A">
        <w:rPr>
          <w:sz w:val="28"/>
          <w:szCs w:val="28"/>
        </w:rPr>
        <w:t>на третьому</w:t>
      </w:r>
      <w:r w:rsidR="009477FB" w:rsidRPr="00FB199A">
        <w:rPr>
          <w:sz w:val="28"/>
          <w:szCs w:val="28"/>
        </w:rPr>
        <w:t xml:space="preserve"> і на</w:t>
      </w:r>
      <w:r w:rsidR="00E6789C" w:rsidRPr="00FB199A">
        <w:rPr>
          <w:sz w:val="28"/>
          <w:szCs w:val="28"/>
        </w:rPr>
        <w:t>йдієвішому –</w:t>
      </w:r>
      <w:r w:rsidR="00FB199A">
        <w:rPr>
          <w:b/>
          <w:bCs/>
          <w:sz w:val="28"/>
          <w:szCs w:val="28"/>
        </w:rPr>
        <w:t xml:space="preserve"> </w:t>
      </w:r>
      <w:r w:rsidR="009477FB" w:rsidRPr="00FB199A">
        <w:rPr>
          <w:sz w:val="28"/>
          <w:szCs w:val="28"/>
        </w:rPr>
        <w:t>наук</w:t>
      </w:r>
      <w:r w:rsidR="00E6789C" w:rsidRPr="00FB199A">
        <w:rPr>
          <w:sz w:val="28"/>
          <w:szCs w:val="28"/>
        </w:rPr>
        <w:t>ово-виконавсько-реконструктивному</w:t>
      </w:r>
      <w:r w:rsidR="009477FB" w:rsidRPr="00FB199A">
        <w:rPr>
          <w:sz w:val="28"/>
          <w:szCs w:val="28"/>
        </w:rPr>
        <w:t>.</w:t>
      </w:r>
    </w:p>
    <w:p w:rsidR="009477FB" w:rsidRPr="00FB199A" w:rsidRDefault="009477FB" w:rsidP="00FB199A">
      <w:pPr>
        <w:spacing w:line="360" w:lineRule="auto"/>
        <w:ind w:firstLine="709"/>
        <w:jc w:val="both"/>
        <w:rPr>
          <w:sz w:val="28"/>
          <w:szCs w:val="28"/>
        </w:rPr>
      </w:pPr>
      <w:r w:rsidRPr="00FB199A">
        <w:rPr>
          <w:sz w:val="28"/>
          <w:szCs w:val="28"/>
        </w:rPr>
        <w:t>Окремо і послідовно розглядається проблематика предмету і дефініцій понять „Інструментальний фольклор”, етноорганології та етноорганофонії,</w:t>
      </w:r>
      <w:r w:rsidR="00FB199A">
        <w:rPr>
          <w:sz w:val="28"/>
          <w:szCs w:val="28"/>
        </w:rPr>
        <w:t xml:space="preserve"> </w:t>
      </w:r>
      <w:r w:rsidRPr="00FB199A">
        <w:rPr>
          <w:sz w:val="28"/>
          <w:szCs w:val="28"/>
        </w:rPr>
        <w:t>методології і методики, мета і завдання етноінструментознавчих досліджень та навчальних курсів. Зосібна, тут наводяться визначення етноорганології, ерґології та етноорганофонії, традиційних народних</w:t>
      </w:r>
      <w:r w:rsidR="00FB199A">
        <w:rPr>
          <w:sz w:val="28"/>
          <w:szCs w:val="28"/>
        </w:rPr>
        <w:t xml:space="preserve"> </w:t>
      </w:r>
      <w:r w:rsidRPr="00FB199A">
        <w:rPr>
          <w:sz w:val="28"/>
          <w:szCs w:val="28"/>
        </w:rPr>
        <w:t>музичних</w:t>
      </w:r>
      <w:r w:rsidR="00FB199A">
        <w:rPr>
          <w:sz w:val="28"/>
          <w:szCs w:val="28"/>
        </w:rPr>
        <w:t xml:space="preserve"> </w:t>
      </w:r>
      <w:r w:rsidRPr="00FB199A">
        <w:rPr>
          <w:sz w:val="28"/>
          <w:szCs w:val="28"/>
        </w:rPr>
        <w:t>інструментів (НМІ)</w:t>
      </w:r>
      <w:r w:rsidR="002718BF" w:rsidRPr="00FB199A">
        <w:rPr>
          <w:sz w:val="28"/>
          <w:szCs w:val="28"/>
        </w:rPr>
        <w:t>, а</w:t>
      </w:r>
      <w:r w:rsidRPr="00FB199A">
        <w:rPr>
          <w:sz w:val="28"/>
          <w:szCs w:val="28"/>
        </w:rPr>
        <w:t xml:space="preserve"> та</w:t>
      </w:r>
      <w:r w:rsidR="002718BF" w:rsidRPr="00FB199A">
        <w:rPr>
          <w:sz w:val="28"/>
          <w:szCs w:val="28"/>
        </w:rPr>
        <w:t>кож</w:t>
      </w:r>
      <w:r w:rsidRPr="00FB199A">
        <w:rPr>
          <w:sz w:val="28"/>
          <w:szCs w:val="28"/>
        </w:rPr>
        <w:t xml:space="preserve"> форм і жанрів</w:t>
      </w:r>
      <w:r w:rsidR="00FB199A">
        <w:rPr>
          <w:sz w:val="28"/>
          <w:szCs w:val="28"/>
        </w:rPr>
        <w:t xml:space="preserve"> </w:t>
      </w:r>
      <w:r w:rsidRPr="00FB199A">
        <w:rPr>
          <w:sz w:val="28"/>
          <w:szCs w:val="28"/>
        </w:rPr>
        <w:t>виконуваної</w:t>
      </w:r>
      <w:r w:rsidR="00FB199A">
        <w:rPr>
          <w:sz w:val="28"/>
          <w:szCs w:val="28"/>
        </w:rPr>
        <w:t xml:space="preserve"> </w:t>
      </w:r>
      <w:r w:rsidRPr="00FB199A">
        <w:rPr>
          <w:sz w:val="28"/>
          <w:szCs w:val="28"/>
        </w:rPr>
        <w:t>на них</w:t>
      </w:r>
      <w:r w:rsidR="00FB199A">
        <w:rPr>
          <w:sz w:val="28"/>
          <w:szCs w:val="28"/>
        </w:rPr>
        <w:t xml:space="preserve"> </w:t>
      </w:r>
      <w:r w:rsidRPr="00FB199A">
        <w:rPr>
          <w:sz w:val="28"/>
          <w:szCs w:val="28"/>
        </w:rPr>
        <w:t>народної інструментальної</w:t>
      </w:r>
      <w:r w:rsidR="00FB199A">
        <w:rPr>
          <w:sz w:val="28"/>
          <w:szCs w:val="28"/>
        </w:rPr>
        <w:t xml:space="preserve"> </w:t>
      </w:r>
      <w:r w:rsidRPr="00FB199A">
        <w:rPr>
          <w:sz w:val="28"/>
          <w:szCs w:val="28"/>
        </w:rPr>
        <w:t xml:space="preserve">музики (НІМ). </w:t>
      </w:r>
    </w:p>
    <w:p w:rsidR="009477FB" w:rsidRPr="00FB199A" w:rsidRDefault="005279DF" w:rsidP="00FB199A">
      <w:pPr>
        <w:spacing w:line="360" w:lineRule="auto"/>
        <w:ind w:firstLine="709"/>
        <w:jc w:val="both"/>
        <w:rPr>
          <w:sz w:val="28"/>
          <w:szCs w:val="28"/>
        </w:rPr>
      </w:pPr>
      <w:r w:rsidRPr="00FB199A">
        <w:rPr>
          <w:sz w:val="28"/>
          <w:szCs w:val="28"/>
        </w:rPr>
        <w:t>Частина вступу присвячена</w:t>
      </w:r>
      <w:r w:rsidR="009477FB" w:rsidRPr="00FB199A">
        <w:rPr>
          <w:sz w:val="28"/>
          <w:szCs w:val="28"/>
        </w:rPr>
        <w:t xml:space="preserve"> питанням методології й методики етноінструментознавчих досліджень, серед</w:t>
      </w:r>
      <w:r w:rsidR="00FB199A">
        <w:rPr>
          <w:sz w:val="28"/>
          <w:szCs w:val="28"/>
        </w:rPr>
        <w:t xml:space="preserve"> </w:t>
      </w:r>
      <w:r w:rsidR="009477FB" w:rsidRPr="00FB199A">
        <w:rPr>
          <w:sz w:val="28"/>
          <w:szCs w:val="28"/>
        </w:rPr>
        <w:t>яких особливо акцентуєтьс</w:t>
      </w:r>
      <w:r w:rsidR="009E6136" w:rsidRPr="00FB199A">
        <w:rPr>
          <w:sz w:val="28"/>
          <w:szCs w:val="28"/>
        </w:rPr>
        <w:t>я на</w:t>
      </w:r>
      <w:r w:rsidR="009477FB" w:rsidRPr="00FB199A">
        <w:rPr>
          <w:sz w:val="28"/>
          <w:szCs w:val="28"/>
        </w:rPr>
        <w:t xml:space="preserve"> </w:t>
      </w:r>
      <w:r w:rsidR="009E6136" w:rsidRPr="00FB199A">
        <w:rPr>
          <w:sz w:val="28"/>
          <w:szCs w:val="28"/>
        </w:rPr>
        <w:t>ефективності і продуктивності</w:t>
      </w:r>
      <w:r w:rsidR="009477FB" w:rsidRPr="00FB199A">
        <w:rPr>
          <w:sz w:val="28"/>
          <w:szCs w:val="28"/>
        </w:rPr>
        <w:t xml:space="preserve"> в музично-діалектних роз</w:t>
      </w:r>
      <w:r w:rsidR="002718BF" w:rsidRPr="00FB199A">
        <w:rPr>
          <w:sz w:val="28"/>
          <w:szCs w:val="28"/>
        </w:rPr>
        <w:t>г</w:t>
      </w:r>
      <w:r w:rsidR="009477FB" w:rsidRPr="00FB199A">
        <w:rPr>
          <w:sz w:val="28"/>
          <w:szCs w:val="28"/>
        </w:rPr>
        <w:t>лядах парадигматичної методи</w:t>
      </w:r>
      <w:r w:rsidR="002718BF" w:rsidRPr="00FB199A">
        <w:rPr>
          <w:sz w:val="28"/>
          <w:szCs w:val="28"/>
        </w:rPr>
        <w:t>ки С.</w:t>
      </w:r>
      <w:r w:rsidR="00FB199A" w:rsidRPr="00FB199A">
        <w:rPr>
          <w:sz w:val="28"/>
          <w:szCs w:val="28"/>
        </w:rPr>
        <w:t xml:space="preserve"> </w:t>
      </w:r>
      <w:r w:rsidR="002718BF" w:rsidRPr="00FB199A">
        <w:rPr>
          <w:sz w:val="28"/>
          <w:szCs w:val="28"/>
        </w:rPr>
        <w:t>Грици, пропонується раціональ</w:t>
      </w:r>
      <w:r w:rsidR="009477FB" w:rsidRPr="00FB199A">
        <w:rPr>
          <w:sz w:val="28"/>
          <w:szCs w:val="28"/>
        </w:rPr>
        <w:t>ний спосіб її застосування до структурного аналізу української традиційної ІМ.</w:t>
      </w:r>
    </w:p>
    <w:p w:rsidR="009477FB" w:rsidRPr="00FB199A" w:rsidRDefault="009477FB" w:rsidP="00FB199A">
      <w:pPr>
        <w:spacing w:line="360" w:lineRule="auto"/>
        <w:ind w:firstLine="709"/>
        <w:jc w:val="both"/>
        <w:rPr>
          <w:sz w:val="28"/>
          <w:szCs w:val="28"/>
        </w:rPr>
      </w:pPr>
      <w:r w:rsidRPr="00FB199A">
        <w:rPr>
          <w:sz w:val="28"/>
          <w:szCs w:val="28"/>
        </w:rPr>
        <w:t>Окреслюючи основні завдання вітчизняного етноінструмент</w:t>
      </w:r>
      <w:r w:rsidR="00785ABB" w:rsidRPr="00FB199A">
        <w:rPr>
          <w:sz w:val="28"/>
          <w:szCs w:val="28"/>
        </w:rPr>
        <w:t>ознавства як науки</w:t>
      </w:r>
      <w:r w:rsidRPr="00FB199A">
        <w:rPr>
          <w:sz w:val="28"/>
          <w:szCs w:val="28"/>
        </w:rPr>
        <w:t>, автор доходить висновку про</w:t>
      </w:r>
      <w:r w:rsidR="00FB199A">
        <w:rPr>
          <w:sz w:val="28"/>
          <w:szCs w:val="28"/>
        </w:rPr>
        <w:t xml:space="preserve"> </w:t>
      </w:r>
      <w:r w:rsidRPr="00FB199A">
        <w:rPr>
          <w:sz w:val="28"/>
          <w:szCs w:val="28"/>
        </w:rPr>
        <w:t>необхідність докорінного ре</w:t>
      </w:r>
      <w:r w:rsidR="00CC0EA2" w:rsidRPr="00FB199A">
        <w:rPr>
          <w:sz w:val="28"/>
          <w:szCs w:val="28"/>
        </w:rPr>
        <w:t>фор</w:t>
      </w:r>
      <w:r w:rsidR="00181FAE" w:rsidRPr="00FB199A">
        <w:rPr>
          <w:sz w:val="28"/>
          <w:szCs w:val="28"/>
        </w:rPr>
        <w:t>мування галузі з метою перегляду ефективності</w:t>
      </w:r>
      <w:r w:rsidRPr="00FB199A">
        <w:rPr>
          <w:sz w:val="28"/>
          <w:szCs w:val="28"/>
        </w:rPr>
        <w:t xml:space="preserve"> загально- (чит. пісенно </w:t>
      </w:r>
      <w:r w:rsidRPr="00FB199A">
        <w:rPr>
          <w:sz w:val="28"/>
        </w:rPr>
        <w:t>–</w:t>
      </w:r>
      <w:r w:rsidR="00FB199A">
        <w:rPr>
          <w:rFonts w:eastAsia="Batang"/>
          <w:i/>
          <w:iCs/>
          <w:sz w:val="28"/>
          <w:szCs w:val="28"/>
        </w:rPr>
        <w:t xml:space="preserve"> </w:t>
      </w:r>
      <w:r w:rsidRPr="00FB199A">
        <w:rPr>
          <w:sz w:val="28"/>
          <w:szCs w:val="28"/>
        </w:rPr>
        <w:t>М. Х.) етномузикознавчих та „рит</w:t>
      </w:r>
      <w:r w:rsidR="00B9647A" w:rsidRPr="00FB199A">
        <w:rPr>
          <w:sz w:val="28"/>
          <w:szCs w:val="28"/>
        </w:rPr>
        <w:t>мо-географічних” методик і обстоює</w:t>
      </w:r>
      <w:r w:rsidRPr="00FB199A">
        <w:rPr>
          <w:sz w:val="28"/>
          <w:szCs w:val="28"/>
        </w:rPr>
        <w:t xml:space="preserve"> нагальну потребу “роздільного” і максимально “зануреного” у глибину кож</w:t>
      </w:r>
      <w:r w:rsidR="00B9647A" w:rsidRPr="00FB199A">
        <w:rPr>
          <w:sz w:val="28"/>
          <w:szCs w:val="28"/>
        </w:rPr>
        <w:t>ного із предметів</w:t>
      </w:r>
      <w:r w:rsidRPr="00FB199A">
        <w:rPr>
          <w:sz w:val="28"/>
          <w:szCs w:val="28"/>
        </w:rPr>
        <w:t xml:space="preserve"> обстеження усіх трьох (пісенного, інструментального та кобзарсько-лірницького) компонентів традиційної музичної культури українців. Завдання вивчення</w:t>
      </w:r>
      <w:r w:rsidR="00FB199A">
        <w:rPr>
          <w:sz w:val="28"/>
          <w:szCs w:val="28"/>
        </w:rPr>
        <w:t xml:space="preserve"> </w:t>
      </w:r>
      <w:r w:rsidRPr="00FB199A">
        <w:rPr>
          <w:sz w:val="28"/>
          <w:szCs w:val="28"/>
        </w:rPr>
        <w:t>і фундаментального дослідження</w:t>
      </w:r>
      <w:r w:rsidR="00FB199A">
        <w:rPr>
          <w:rFonts w:eastAsia="Batang"/>
          <w:i/>
          <w:iCs/>
          <w:sz w:val="28"/>
          <w:szCs w:val="28"/>
        </w:rPr>
        <w:t xml:space="preserve"> </w:t>
      </w:r>
      <w:r w:rsidR="005279DF" w:rsidRPr="00FB199A">
        <w:rPr>
          <w:sz w:val="28"/>
          <w:szCs w:val="28"/>
        </w:rPr>
        <w:t>інструментальної традиції</w:t>
      </w:r>
      <w:r w:rsidRPr="00FB199A">
        <w:rPr>
          <w:sz w:val="28"/>
          <w:szCs w:val="28"/>
        </w:rPr>
        <w:t xml:space="preserve"> – лежить на пропо</w:t>
      </w:r>
      <w:r w:rsidR="002341C3" w:rsidRPr="00FB199A">
        <w:rPr>
          <w:sz w:val="28"/>
          <w:szCs w:val="28"/>
        </w:rPr>
        <w:t xml:space="preserve">нованій тут </w:t>
      </w:r>
      <w:r w:rsidRPr="00FB199A">
        <w:rPr>
          <w:sz w:val="28"/>
          <w:szCs w:val="28"/>
        </w:rPr>
        <w:t xml:space="preserve">дисертації. </w:t>
      </w:r>
    </w:p>
    <w:p w:rsidR="009477FB" w:rsidRPr="00FB199A" w:rsidRDefault="009477FB" w:rsidP="00FB199A">
      <w:pPr>
        <w:spacing w:line="360" w:lineRule="auto"/>
        <w:ind w:firstLine="709"/>
        <w:jc w:val="both"/>
        <w:rPr>
          <w:sz w:val="28"/>
          <w:szCs w:val="28"/>
        </w:rPr>
      </w:pPr>
      <w:r w:rsidRPr="00FB199A">
        <w:rPr>
          <w:sz w:val="28"/>
          <w:szCs w:val="28"/>
        </w:rPr>
        <w:t>Розділ 1</w:t>
      </w:r>
      <w:r w:rsidRPr="00FB199A">
        <w:rPr>
          <w:b/>
          <w:bCs/>
          <w:sz w:val="28"/>
          <w:szCs w:val="28"/>
        </w:rPr>
        <w:t xml:space="preserve"> “Історія української етноорганологічної думки та її творці на зламах ХІХ </w:t>
      </w:r>
      <w:r w:rsidRPr="00FB199A">
        <w:rPr>
          <w:sz w:val="28"/>
          <w:szCs w:val="28"/>
        </w:rPr>
        <w:t>–</w:t>
      </w:r>
      <w:r w:rsidRPr="00FB199A">
        <w:rPr>
          <w:b/>
          <w:bCs/>
          <w:sz w:val="28"/>
          <w:szCs w:val="28"/>
        </w:rPr>
        <w:t xml:space="preserve"> ХХІ ст.”</w:t>
      </w:r>
      <w:r w:rsidRPr="00FB199A">
        <w:rPr>
          <w:sz w:val="28"/>
          <w:szCs w:val="28"/>
        </w:rPr>
        <w:t xml:space="preserve"> характеризує історичні етапи розвитку українського етноінструментознавства як науки. Він розпочинається </w:t>
      </w:r>
      <w:r w:rsidRPr="00FB199A">
        <w:rPr>
          <w:i/>
          <w:iCs/>
          <w:sz w:val="28"/>
          <w:szCs w:val="28"/>
        </w:rPr>
        <w:t>підрозділом 1.1</w:t>
      </w:r>
      <w:r w:rsidR="00FB199A">
        <w:rPr>
          <w:i/>
          <w:iCs/>
          <w:sz w:val="28"/>
          <w:szCs w:val="28"/>
        </w:rPr>
        <w:t xml:space="preserve"> </w:t>
      </w:r>
      <w:r w:rsidRPr="00FB199A">
        <w:rPr>
          <w:i/>
          <w:iCs/>
          <w:sz w:val="28"/>
          <w:szCs w:val="28"/>
        </w:rPr>
        <w:t xml:space="preserve">“Усна інструментальна традиція Руси </w:t>
      </w:r>
      <w:r w:rsidR="00A6317D" w:rsidRPr="00FB199A">
        <w:rPr>
          <w:sz w:val="28"/>
        </w:rPr>
        <w:t>–</w:t>
      </w:r>
      <w:r w:rsidRPr="00FB199A">
        <w:rPr>
          <w:i/>
          <w:iCs/>
          <w:sz w:val="28"/>
          <w:szCs w:val="28"/>
        </w:rPr>
        <w:t xml:space="preserve"> України </w:t>
      </w:r>
      <w:r w:rsidRPr="00FB199A">
        <w:rPr>
          <w:i/>
          <w:iCs/>
          <w:sz w:val="28"/>
          <w:szCs w:val="28"/>
          <w:lang w:val="en-US"/>
        </w:rPr>
        <w:t>i</w:t>
      </w:r>
      <w:r w:rsidRPr="00FB199A">
        <w:rPr>
          <w:i/>
          <w:iCs/>
          <w:sz w:val="28"/>
          <w:szCs w:val="28"/>
        </w:rPr>
        <w:t xml:space="preserve"> герменевтика знань про неї в науковій літературі долисенківського періоду”</w:t>
      </w:r>
      <w:r w:rsidR="00B9647A" w:rsidRPr="00FB199A">
        <w:rPr>
          <w:i/>
          <w:iCs/>
          <w:sz w:val="28"/>
          <w:szCs w:val="28"/>
        </w:rPr>
        <w:t xml:space="preserve">. </w:t>
      </w:r>
      <w:r w:rsidR="00B9647A" w:rsidRPr="00FB199A">
        <w:rPr>
          <w:sz w:val="28"/>
          <w:szCs w:val="28"/>
        </w:rPr>
        <w:t>Шляхом наукового аналізу</w:t>
      </w:r>
      <w:r w:rsidRPr="00FB199A">
        <w:rPr>
          <w:sz w:val="28"/>
          <w:szCs w:val="28"/>
        </w:rPr>
        <w:t xml:space="preserve"> доступних історико-культурних джерел і критики великодержавницьких нашарувань </w:t>
      </w:r>
      <w:r w:rsidR="00D05469" w:rsidRPr="00FB199A">
        <w:rPr>
          <w:sz w:val="28"/>
          <w:szCs w:val="28"/>
        </w:rPr>
        <w:t xml:space="preserve">в них автор </w:t>
      </w:r>
      <w:r w:rsidRPr="00FB199A">
        <w:rPr>
          <w:sz w:val="28"/>
          <w:szCs w:val="28"/>
        </w:rPr>
        <w:t>розгляд</w:t>
      </w:r>
      <w:r w:rsidR="00D05469" w:rsidRPr="00FB199A">
        <w:rPr>
          <w:sz w:val="28"/>
          <w:szCs w:val="28"/>
        </w:rPr>
        <w:t>ає деформовані тут</w:t>
      </w:r>
      <w:r w:rsidRPr="00FB199A">
        <w:rPr>
          <w:sz w:val="28"/>
          <w:szCs w:val="28"/>
        </w:rPr>
        <w:t xml:space="preserve"> питання ґенези і еволюції НМІ та НІМ, джерел</w:t>
      </w:r>
      <w:r w:rsidR="00D05469" w:rsidRPr="00FB199A">
        <w:rPr>
          <w:sz w:val="28"/>
          <w:szCs w:val="28"/>
        </w:rPr>
        <w:t>а</w:t>
      </w:r>
      <w:r w:rsidR="00FB199A">
        <w:rPr>
          <w:sz w:val="28"/>
          <w:szCs w:val="28"/>
        </w:rPr>
        <w:t xml:space="preserve"> </w:t>
      </w:r>
      <w:r w:rsidRPr="00FB199A">
        <w:rPr>
          <w:sz w:val="28"/>
          <w:szCs w:val="28"/>
        </w:rPr>
        <w:t>вивчення та фун</w:t>
      </w:r>
      <w:r w:rsidR="006B167F" w:rsidRPr="00FB199A">
        <w:rPr>
          <w:sz w:val="28"/>
          <w:szCs w:val="28"/>
        </w:rPr>
        <w:t>к</w:t>
      </w:r>
      <w:r w:rsidRPr="00FB199A">
        <w:rPr>
          <w:sz w:val="28"/>
          <w:szCs w:val="28"/>
        </w:rPr>
        <w:t>ціонування інструментальної культури давньоукраїнських земель епохи Київської Руси. Тут продовжено й систематизовано вперше в українській етноінструментознавчій думці висловлені Г.</w:t>
      </w:r>
      <w:r w:rsidR="00FB199A" w:rsidRPr="00FB199A">
        <w:rPr>
          <w:sz w:val="28"/>
          <w:szCs w:val="28"/>
        </w:rPr>
        <w:t xml:space="preserve"> </w:t>
      </w:r>
      <w:r w:rsidRPr="00FB199A">
        <w:rPr>
          <w:sz w:val="28"/>
          <w:szCs w:val="28"/>
        </w:rPr>
        <w:t>Хоткевичем та К.</w:t>
      </w:r>
      <w:r w:rsidR="00FB199A" w:rsidRPr="00FB199A">
        <w:rPr>
          <w:sz w:val="28"/>
          <w:szCs w:val="28"/>
        </w:rPr>
        <w:t xml:space="preserve"> </w:t>
      </w:r>
      <w:r w:rsidRPr="00FB199A">
        <w:rPr>
          <w:sz w:val="28"/>
          <w:szCs w:val="28"/>
        </w:rPr>
        <w:t>Квіткою критичні застереження з приводу</w:t>
      </w:r>
      <w:r w:rsidR="00FB199A">
        <w:rPr>
          <w:sz w:val="28"/>
          <w:szCs w:val="28"/>
        </w:rPr>
        <w:t xml:space="preserve"> </w:t>
      </w:r>
      <w:r w:rsidRPr="00FB199A">
        <w:rPr>
          <w:sz w:val="28"/>
          <w:szCs w:val="28"/>
        </w:rPr>
        <w:t>дослідження інструментальної музики усної традиції на давньоукраїнських</w:t>
      </w:r>
      <w:r w:rsidRPr="00FB199A">
        <w:rPr>
          <w:b/>
          <w:bCs/>
          <w:sz w:val="28"/>
          <w:szCs w:val="28"/>
        </w:rPr>
        <w:t xml:space="preserve"> </w:t>
      </w:r>
      <w:r w:rsidRPr="00FB199A">
        <w:rPr>
          <w:sz w:val="28"/>
          <w:szCs w:val="28"/>
        </w:rPr>
        <w:t>теренах (Я.</w:t>
      </w:r>
      <w:r w:rsidR="00FB199A" w:rsidRPr="00FB199A">
        <w:rPr>
          <w:sz w:val="28"/>
          <w:szCs w:val="28"/>
        </w:rPr>
        <w:t xml:space="preserve"> </w:t>
      </w:r>
      <w:r w:rsidRPr="00FB199A">
        <w:rPr>
          <w:sz w:val="28"/>
          <w:szCs w:val="28"/>
        </w:rPr>
        <w:t>Штелін, А.Фамінцин, Н.</w:t>
      </w:r>
      <w:r w:rsidR="00FB199A" w:rsidRPr="00FB199A">
        <w:rPr>
          <w:sz w:val="28"/>
          <w:szCs w:val="28"/>
        </w:rPr>
        <w:t xml:space="preserve"> </w:t>
      </w:r>
      <w:r w:rsidRPr="00FB199A">
        <w:rPr>
          <w:sz w:val="28"/>
          <w:szCs w:val="28"/>
        </w:rPr>
        <w:t>Привалов, польські енциклопедично-словникові джерела тощо).</w:t>
      </w:r>
    </w:p>
    <w:p w:rsidR="009477FB" w:rsidRPr="00FB199A" w:rsidRDefault="009477FB" w:rsidP="00FB199A">
      <w:pPr>
        <w:widowControl/>
        <w:snapToGrid/>
        <w:spacing w:line="360" w:lineRule="auto"/>
        <w:ind w:firstLine="709"/>
        <w:jc w:val="both"/>
        <w:rPr>
          <w:sz w:val="28"/>
          <w:szCs w:val="28"/>
        </w:rPr>
      </w:pPr>
      <w:r w:rsidRPr="00FB199A">
        <w:rPr>
          <w:sz w:val="28"/>
          <w:szCs w:val="28"/>
        </w:rPr>
        <w:t>Найперші згадки про ґенезу і еволюцію НМІ та НІМ сучасна наука пов</w:t>
      </w:r>
      <w:r w:rsidRPr="00FB199A">
        <w:rPr>
          <w:sz w:val="28"/>
          <w:szCs w:val="28"/>
          <w:lang w:bidi="he-IL"/>
        </w:rPr>
        <w:t>׳</w:t>
      </w:r>
      <w:r w:rsidRPr="00FB199A">
        <w:rPr>
          <w:sz w:val="28"/>
          <w:szCs w:val="28"/>
        </w:rPr>
        <w:t>язує із записами звучання різних яви</w:t>
      </w:r>
      <w:r w:rsidR="00D05469" w:rsidRPr="00FB199A">
        <w:rPr>
          <w:sz w:val="28"/>
          <w:szCs w:val="28"/>
        </w:rPr>
        <w:t>щ природи і живого світу. Наведе</w:t>
      </w:r>
      <w:r w:rsidRPr="00FB199A">
        <w:rPr>
          <w:sz w:val="28"/>
          <w:szCs w:val="28"/>
        </w:rPr>
        <w:t>ні дані належать до епохи молодшого палеоліту, оріньякської та мадленської археологічних культур, а саме: відкриття костяної флейти в</w:t>
      </w:r>
      <w:r w:rsidR="00FB199A">
        <w:rPr>
          <w:sz w:val="28"/>
          <w:szCs w:val="28"/>
        </w:rPr>
        <w:t xml:space="preserve"> </w:t>
      </w:r>
      <w:r w:rsidRPr="00FB199A">
        <w:rPr>
          <w:sz w:val="28"/>
          <w:szCs w:val="28"/>
        </w:rPr>
        <w:t>стоянці Молодове в Чернівецькій області й комплекс інструментів з кісток мамонта, знайдений у Мізинському селищі на</w:t>
      </w:r>
      <w:r w:rsidR="009B7F7C" w:rsidRPr="00FB199A">
        <w:rPr>
          <w:sz w:val="28"/>
          <w:szCs w:val="28"/>
        </w:rPr>
        <w:t xml:space="preserve"> Чернігівщині з</w:t>
      </w:r>
      <w:r w:rsidRPr="00FB199A">
        <w:rPr>
          <w:sz w:val="28"/>
          <w:szCs w:val="28"/>
        </w:rPr>
        <w:t xml:space="preserve"> т. зв. „археологічного періоду”, а також інструментальна культура Київської Руси з її</w:t>
      </w:r>
      <w:r w:rsidR="00FB199A">
        <w:rPr>
          <w:sz w:val="28"/>
          <w:szCs w:val="28"/>
        </w:rPr>
        <w:t xml:space="preserve"> </w:t>
      </w:r>
      <w:r w:rsidRPr="00FB199A">
        <w:rPr>
          <w:sz w:val="28"/>
          <w:szCs w:val="28"/>
        </w:rPr>
        <w:t>далекою від істини тезою про „оркестр скоморохів” князівського двору (К.</w:t>
      </w:r>
      <w:r w:rsidR="00FB199A" w:rsidRPr="00FB199A">
        <w:rPr>
          <w:sz w:val="28"/>
          <w:szCs w:val="28"/>
        </w:rPr>
        <w:t xml:space="preserve"> </w:t>
      </w:r>
      <w:r w:rsidRPr="00FB199A">
        <w:rPr>
          <w:sz w:val="28"/>
          <w:szCs w:val="28"/>
        </w:rPr>
        <w:t>Вертков, А.</w:t>
      </w:r>
      <w:r w:rsidR="00FB199A" w:rsidRPr="00FB199A">
        <w:rPr>
          <w:sz w:val="28"/>
          <w:szCs w:val="28"/>
        </w:rPr>
        <w:t xml:space="preserve"> </w:t>
      </w:r>
      <w:r w:rsidRPr="00FB199A">
        <w:rPr>
          <w:sz w:val="28"/>
          <w:szCs w:val="28"/>
        </w:rPr>
        <w:t xml:space="preserve">Гуменюк та ін.), зображений на відомій фресці Софіївського собору. </w:t>
      </w:r>
    </w:p>
    <w:p w:rsidR="009477FB" w:rsidRPr="00FB199A" w:rsidRDefault="009477FB" w:rsidP="00FB199A">
      <w:pPr>
        <w:widowControl/>
        <w:snapToGrid/>
        <w:spacing w:line="360" w:lineRule="auto"/>
        <w:ind w:firstLine="709"/>
        <w:jc w:val="both"/>
        <w:rPr>
          <w:sz w:val="28"/>
          <w:szCs w:val="28"/>
        </w:rPr>
      </w:pPr>
      <w:r w:rsidRPr="00FB199A">
        <w:rPr>
          <w:sz w:val="28"/>
          <w:szCs w:val="28"/>
        </w:rPr>
        <w:t>Важливими тут є</w:t>
      </w:r>
      <w:r w:rsidR="00FB199A">
        <w:rPr>
          <w:sz w:val="28"/>
          <w:szCs w:val="28"/>
        </w:rPr>
        <w:t xml:space="preserve"> </w:t>
      </w:r>
      <w:r w:rsidRPr="00FB199A">
        <w:rPr>
          <w:sz w:val="28"/>
          <w:szCs w:val="28"/>
        </w:rPr>
        <w:t>визначення мезоліту – епохою першого</w:t>
      </w:r>
      <w:r w:rsidR="00FB199A">
        <w:rPr>
          <w:sz w:val="28"/>
          <w:szCs w:val="28"/>
        </w:rPr>
        <w:t xml:space="preserve"> </w:t>
      </w:r>
      <w:r w:rsidRPr="00FB199A">
        <w:rPr>
          <w:sz w:val="28"/>
          <w:szCs w:val="28"/>
        </w:rPr>
        <w:t>лукоподібного струнного музичного інструмента, а керамічного і металевого посуду неолітичної, мідної</w:t>
      </w:r>
      <w:r w:rsidR="00FB199A">
        <w:rPr>
          <w:sz w:val="28"/>
          <w:szCs w:val="28"/>
        </w:rPr>
        <w:t xml:space="preserve"> </w:t>
      </w:r>
      <w:r w:rsidRPr="00FB199A">
        <w:rPr>
          <w:sz w:val="28"/>
          <w:szCs w:val="28"/>
        </w:rPr>
        <w:t>й бронзової культур – “дзвоноподібних чаш” та</w:t>
      </w:r>
      <w:r w:rsidR="00FB199A">
        <w:rPr>
          <w:sz w:val="28"/>
          <w:szCs w:val="28"/>
        </w:rPr>
        <w:t xml:space="preserve"> </w:t>
      </w:r>
      <w:r w:rsidRPr="00FB199A">
        <w:rPr>
          <w:sz w:val="28"/>
          <w:szCs w:val="28"/>
        </w:rPr>
        <w:t>свистунців – музичним інструментарієм наших пращурів.</w:t>
      </w:r>
    </w:p>
    <w:p w:rsidR="009477FB" w:rsidRPr="00FB199A" w:rsidRDefault="009477FB" w:rsidP="00FB199A">
      <w:pPr>
        <w:widowControl/>
        <w:snapToGrid/>
        <w:spacing w:line="360" w:lineRule="auto"/>
        <w:ind w:firstLine="709"/>
        <w:jc w:val="both"/>
        <w:rPr>
          <w:sz w:val="28"/>
          <w:szCs w:val="28"/>
        </w:rPr>
      </w:pPr>
      <w:r w:rsidRPr="00FB199A">
        <w:rPr>
          <w:sz w:val="28"/>
          <w:szCs w:val="28"/>
        </w:rPr>
        <w:t>Принципово новий погляд висловлює автор і з приводу оцінок мате</w:t>
      </w:r>
      <w:r w:rsidR="009B7F7C" w:rsidRPr="00FB199A">
        <w:rPr>
          <w:sz w:val="28"/>
          <w:szCs w:val="28"/>
        </w:rPr>
        <w:t>ріалів давньоруських літописів та</w:t>
      </w:r>
      <w:r w:rsidRPr="00FB199A">
        <w:rPr>
          <w:sz w:val="28"/>
          <w:szCs w:val="28"/>
        </w:rPr>
        <w:t xml:space="preserve"> іконографічних джере</w:t>
      </w:r>
      <w:r w:rsidR="00DB7251" w:rsidRPr="00FB199A">
        <w:rPr>
          <w:sz w:val="28"/>
          <w:szCs w:val="28"/>
        </w:rPr>
        <w:t>л про “давньоруський” і скоморо</w:t>
      </w:r>
      <w:r w:rsidRPr="00FB199A">
        <w:rPr>
          <w:sz w:val="28"/>
          <w:szCs w:val="28"/>
        </w:rPr>
        <w:t>ський музичний інструментарій</w:t>
      </w:r>
      <w:r w:rsidRPr="00FB199A">
        <w:rPr>
          <w:i/>
          <w:iCs/>
          <w:sz w:val="28"/>
          <w:szCs w:val="28"/>
        </w:rPr>
        <w:t xml:space="preserve">. </w:t>
      </w:r>
      <w:r w:rsidR="00414543" w:rsidRPr="00FB199A">
        <w:rPr>
          <w:sz w:val="28"/>
          <w:szCs w:val="28"/>
        </w:rPr>
        <w:t>Критикуються</w:t>
      </w:r>
      <w:r w:rsidRPr="00FB199A">
        <w:rPr>
          <w:sz w:val="28"/>
          <w:szCs w:val="28"/>
        </w:rPr>
        <w:t xml:space="preserve"> твердження сучасних московських та вітчизняних, що їх наслідують, науковців (К.</w:t>
      </w:r>
      <w:r w:rsidR="00FB199A" w:rsidRPr="00FB199A">
        <w:rPr>
          <w:sz w:val="28"/>
          <w:szCs w:val="28"/>
        </w:rPr>
        <w:t xml:space="preserve"> </w:t>
      </w:r>
      <w:r w:rsidRPr="00FB199A">
        <w:rPr>
          <w:sz w:val="28"/>
          <w:szCs w:val="28"/>
        </w:rPr>
        <w:t>Вертков, А.</w:t>
      </w:r>
      <w:r w:rsidR="00FB199A" w:rsidRPr="00FB199A">
        <w:rPr>
          <w:sz w:val="28"/>
          <w:szCs w:val="28"/>
        </w:rPr>
        <w:t xml:space="preserve"> </w:t>
      </w:r>
      <w:r w:rsidRPr="00FB199A">
        <w:rPr>
          <w:sz w:val="28"/>
          <w:szCs w:val="28"/>
        </w:rPr>
        <w:t>Гуменюк, Є.</w:t>
      </w:r>
      <w:r w:rsidR="00FB199A" w:rsidRPr="00FB199A">
        <w:rPr>
          <w:sz w:val="28"/>
          <w:szCs w:val="28"/>
        </w:rPr>
        <w:t xml:space="preserve"> </w:t>
      </w:r>
      <w:r w:rsidRPr="00FB199A">
        <w:rPr>
          <w:sz w:val="28"/>
          <w:szCs w:val="28"/>
        </w:rPr>
        <w:t>Бортник, В.</w:t>
      </w:r>
      <w:r w:rsidR="00FB199A" w:rsidRPr="00FB199A">
        <w:rPr>
          <w:sz w:val="28"/>
          <w:szCs w:val="28"/>
        </w:rPr>
        <w:t xml:space="preserve"> </w:t>
      </w:r>
      <w:r w:rsidRPr="00FB199A">
        <w:rPr>
          <w:sz w:val="28"/>
          <w:szCs w:val="28"/>
        </w:rPr>
        <w:t>Кошелєв, І.</w:t>
      </w:r>
      <w:r w:rsidR="00FB199A" w:rsidRPr="00FB199A">
        <w:rPr>
          <w:sz w:val="28"/>
          <w:szCs w:val="28"/>
        </w:rPr>
        <w:t xml:space="preserve"> </w:t>
      </w:r>
      <w:r w:rsidRPr="00FB199A">
        <w:rPr>
          <w:sz w:val="28"/>
          <w:szCs w:val="28"/>
        </w:rPr>
        <w:t>Мацієвський та ін.) щодо запозичення</w:t>
      </w:r>
      <w:r w:rsidR="00FB199A">
        <w:rPr>
          <w:sz w:val="28"/>
          <w:szCs w:val="28"/>
        </w:rPr>
        <w:t xml:space="preserve"> </w:t>
      </w:r>
      <w:r w:rsidRPr="00FB199A">
        <w:rPr>
          <w:sz w:val="28"/>
          <w:szCs w:val="28"/>
        </w:rPr>
        <w:t>українцями усього традиційного інструментарію зі С</w:t>
      </w:r>
      <w:r w:rsidR="005279DF" w:rsidRPr="00FB199A">
        <w:rPr>
          <w:sz w:val="28"/>
          <w:szCs w:val="28"/>
        </w:rPr>
        <w:t>ходу та Є</w:t>
      </w:r>
      <w:r w:rsidRPr="00FB199A">
        <w:rPr>
          <w:sz w:val="28"/>
          <w:szCs w:val="28"/>
        </w:rPr>
        <w:t>вропи.</w:t>
      </w:r>
      <w:r w:rsidR="009B7F7C" w:rsidRPr="00FB199A">
        <w:rPr>
          <w:sz w:val="28"/>
          <w:szCs w:val="28"/>
        </w:rPr>
        <w:t xml:space="preserve"> Натомість автор поділяє висловлений Г. Хоткевичем погляд про автохтонне походження пер</w:t>
      </w:r>
      <w:r w:rsidR="00F37012" w:rsidRPr="00FB199A">
        <w:rPr>
          <w:sz w:val="28"/>
          <w:szCs w:val="28"/>
        </w:rPr>
        <w:t>е</w:t>
      </w:r>
      <w:r w:rsidR="009B7F7C" w:rsidRPr="00FB199A">
        <w:rPr>
          <w:sz w:val="28"/>
          <w:szCs w:val="28"/>
        </w:rPr>
        <w:t>важної більшості НМІ українців</w:t>
      </w:r>
      <w:r w:rsidR="00F37012" w:rsidRPr="00FB199A">
        <w:rPr>
          <w:sz w:val="28"/>
          <w:szCs w:val="28"/>
        </w:rPr>
        <w:t>, не заперечуючи при цьому істотних євро-орієнтальних впливів</w:t>
      </w:r>
      <w:r w:rsidR="009B7F7C" w:rsidRPr="00FB199A">
        <w:rPr>
          <w:sz w:val="28"/>
          <w:szCs w:val="28"/>
        </w:rPr>
        <w:t>.</w:t>
      </w:r>
    </w:p>
    <w:p w:rsidR="009477FB" w:rsidRPr="00FB199A" w:rsidRDefault="009477FB" w:rsidP="00FB199A">
      <w:pPr>
        <w:widowControl/>
        <w:snapToGrid/>
        <w:spacing w:line="360" w:lineRule="auto"/>
        <w:ind w:firstLine="709"/>
        <w:jc w:val="both"/>
        <w:rPr>
          <w:sz w:val="28"/>
          <w:szCs w:val="28"/>
        </w:rPr>
      </w:pPr>
      <w:r w:rsidRPr="00FB199A">
        <w:rPr>
          <w:sz w:val="28"/>
          <w:szCs w:val="28"/>
        </w:rPr>
        <w:t>Вагомою є і критика знаменитої фамінцинської праці про домру т</w:t>
      </w:r>
      <w:r w:rsidR="009B7F7C" w:rsidRPr="00FB199A">
        <w:rPr>
          <w:sz w:val="28"/>
          <w:szCs w:val="28"/>
        </w:rPr>
        <w:t>а гіпотетичних „аксіом” щодо ґенези</w:t>
      </w:r>
      <w:r w:rsidR="00014184" w:rsidRPr="00FB199A">
        <w:rPr>
          <w:sz w:val="28"/>
          <w:szCs w:val="28"/>
        </w:rPr>
        <w:t xml:space="preserve"> „азиатской балалайки” і</w:t>
      </w:r>
      <w:r w:rsidRPr="00FB199A">
        <w:rPr>
          <w:sz w:val="28"/>
          <w:szCs w:val="28"/>
        </w:rPr>
        <w:t xml:space="preserve"> ще менш властивої</w:t>
      </w:r>
      <w:r w:rsidR="00DB7251" w:rsidRPr="00FB199A">
        <w:rPr>
          <w:sz w:val="28"/>
          <w:szCs w:val="28"/>
        </w:rPr>
        <w:t xml:space="preserve"> традиціям українців і росіян</w:t>
      </w:r>
      <w:r w:rsidRPr="00FB199A">
        <w:rPr>
          <w:sz w:val="28"/>
          <w:szCs w:val="28"/>
        </w:rPr>
        <w:t xml:space="preserve"> казахської „дом бри”. Історична й інструментознавча доктрина А.Фамінцина та його послідовників ґрунтувалася на аналізі писемних описів двірського музичного побуту московських царів і знаті, </w:t>
      </w:r>
      <w:r w:rsidR="00F37012" w:rsidRPr="00FB199A">
        <w:rPr>
          <w:sz w:val="28"/>
          <w:szCs w:val="28"/>
        </w:rPr>
        <w:t>що до фольклорної традиції не належать</w:t>
      </w:r>
      <w:r w:rsidRPr="00FB199A">
        <w:rPr>
          <w:sz w:val="28"/>
          <w:szCs w:val="28"/>
        </w:rPr>
        <w:t>. На схожих позиціях стояла наукова думка інших великодержавницьких шкіл: польської, угорської, румунської, німецької та ін. Їм протиставляються перші праці вітчизняних етноінструментознавців М.</w:t>
      </w:r>
      <w:r w:rsidR="00FB199A" w:rsidRPr="00FB199A">
        <w:rPr>
          <w:sz w:val="28"/>
          <w:szCs w:val="28"/>
        </w:rPr>
        <w:t xml:space="preserve"> </w:t>
      </w:r>
      <w:r w:rsidRPr="00FB199A">
        <w:rPr>
          <w:sz w:val="28"/>
          <w:szCs w:val="28"/>
        </w:rPr>
        <w:t>Лисенка, В.</w:t>
      </w:r>
      <w:r w:rsidR="00FB199A" w:rsidRPr="00FB199A">
        <w:rPr>
          <w:sz w:val="28"/>
          <w:szCs w:val="28"/>
        </w:rPr>
        <w:t xml:space="preserve"> </w:t>
      </w:r>
      <w:r w:rsidRPr="00FB199A">
        <w:rPr>
          <w:sz w:val="28"/>
          <w:szCs w:val="28"/>
        </w:rPr>
        <w:t>Шухевича, Ф.</w:t>
      </w:r>
      <w:r w:rsidR="00FB199A" w:rsidRPr="00FB199A">
        <w:rPr>
          <w:sz w:val="28"/>
          <w:szCs w:val="28"/>
        </w:rPr>
        <w:t xml:space="preserve"> </w:t>
      </w:r>
      <w:r w:rsidRPr="00FB199A">
        <w:rPr>
          <w:sz w:val="28"/>
          <w:szCs w:val="28"/>
        </w:rPr>
        <w:t>Колесси, Г.</w:t>
      </w:r>
      <w:r w:rsidR="00FB199A" w:rsidRPr="00FB199A">
        <w:rPr>
          <w:sz w:val="28"/>
          <w:szCs w:val="28"/>
        </w:rPr>
        <w:t xml:space="preserve"> </w:t>
      </w:r>
      <w:r w:rsidRPr="00FB199A">
        <w:rPr>
          <w:sz w:val="28"/>
          <w:szCs w:val="28"/>
        </w:rPr>
        <w:t>Хоткевича, К.</w:t>
      </w:r>
      <w:r w:rsidR="00FB199A" w:rsidRPr="00FB199A">
        <w:rPr>
          <w:sz w:val="28"/>
          <w:szCs w:val="28"/>
        </w:rPr>
        <w:t xml:space="preserve"> </w:t>
      </w:r>
      <w:r w:rsidRPr="00FB199A">
        <w:rPr>
          <w:sz w:val="28"/>
          <w:szCs w:val="28"/>
        </w:rPr>
        <w:t xml:space="preserve">Квітки та їх пізніших послідовників, зорієнтовані не на апріорні теоретичні розмірковування, а на емпіричні польові дослідження. </w:t>
      </w:r>
    </w:p>
    <w:p w:rsidR="009477FB" w:rsidRPr="00FB199A" w:rsidRDefault="009477FB" w:rsidP="00FB199A">
      <w:pPr>
        <w:widowControl/>
        <w:snapToGrid/>
        <w:spacing w:line="360" w:lineRule="auto"/>
        <w:ind w:firstLine="709"/>
        <w:jc w:val="both"/>
        <w:rPr>
          <w:sz w:val="28"/>
          <w:szCs w:val="28"/>
        </w:rPr>
      </w:pPr>
      <w:r w:rsidRPr="00FB199A">
        <w:rPr>
          <w:sz w:val="28"/>
          <w:szCs w:val="28"/>
        </w:rPr>
        <w:t>Відзначаючи важливе значенн</w:t>
      </w:r>
      <w:r w:rsidR="00747FE0" w:rsidRPr="00FB199A">
        <w:rPr>
          <w:sz w:val="28"/>
          <w:szCs w:val="28"/>
        </w:rPr>
        <w:t>я праць росій</w:t>
      </w:r>
      <w:r w:rsidRPr="00FB199A">
        <w:rPr>
          <w:sz w:val="28"/>
          <w:szCs w:val="28"/>
        </w:rPr>
        <w:t>ських та польських дослідників для становлення української національної етноінструментознавчої школи, її видатні представники неодноразово піддавали критичному переосмисленню їх фактологічно недостовірні судження. Герменевтика (тлумачення) багатьох історико-культурних джерел етноінструментознавчої про</w:t>
      </w:r>
      <w:r w:rsidR="00F95E06" w:rsidRPr="00FB199A">
        <w:rPr>
          <w:sz w:val="28"/>
          <w:szCs w:val="28"/>
        </w:rPr>
        <w:t>блематики у цих роботах або була далекою</w:t>
      </w:r>
      <w:r w:rsidRPr="00FB199A">
        <w:rPr>
          <w:sz w:val="28"/>
          <w:szCs w:val="28"/>
        </w:rPr>
        <w:t xml:space="preserve"> від достеменно українського традиційного інструменталізму,</w:t>
      </w:r>
      <w:r w:rsidR="00FA154C" w:rsidRPr="00FB199A">
        <w:rPr>
          <w:sz w:val="28"/>
          <w:szCs w:val="28"/>
        </w:rPr>
        <w:t xml:space="preserve"> або ж ма</w:t>
      </w:r>
      <w:r w:rsidR="00F95E06" w:rsidRPr="00FB199A">
        <w:rPr>
          <w:sz w:val="28"/>
          <w:szCs w:val="28"/>
        </w:rPr>
        <w:t>ла</w:t>
      </w:r>
      <w:r w:rsidR="00FB199A">
        <w:rPr>
          <w:sz w:val="28"/>
          <w:szCs w:val="28"/>
        </w:rPr>
        <w:t xml:space="preserve"> </w:t>
      </w:r>
      <w:r w:rsidRPr="00FB199A">
        <w:rPr>
          <w:sz w:val="28"/>
          <w:szCs w:val="28"/>
        </w:rPr>
        <w:t>науково необ</w:t>
      </w:r>
      <w:r w:rsidRPr="00FB199A">
        <w:rPr>
          <w:sz w:val="28"/>
          <w:szCs w:val="28"/>
          <w:lang w:bidi="he-IL"/>
        </w:rPr>
        <w:t>׳</w:t>
      </w:r>
      <w:r w:rsidRPr="00FB199A">
        <w:rPr>
          <w:sz w:val="28"/>
          <w:szCs w:val="28"/>
        </w:rPr>
        <w:t>єктивний</w:t>
      </w:r>
      <w:r w:rsidR="00FB199A">
        <w:rPr>
          <w:sz w:val="28"/>
          <w:szCs w:val="28"/>
        </w:rPr>
        <w:t xml:space="preserve"> </w:t>
      </w:r>
      <w:r w:rsidRPr="00FB199A">
        <w:rPr>
          <w:sz w:val="28"/>
          <w:szCs w:val="28"/>
        </w:rPr>
        <w:t xml:space="preserve">характер. </w:t>
      </w:r>
    </w:p>
    <w:p w:rsidR="00FB199A" w:rsidRDefault="009477FB" w:rsidP="00FB199A">
      <w:pPr>
        <w:keepNext/>
        <w:widowControl/>
        <w:snapToGrid/>
        <w:spacing w:line="360" w:lineRule="auto"/>
        <w:ind w:firstLine="709"/>
        <w:jc w:val="both"/>
        <w:rPr>
          <w:i/>
          <w:iCs/>
          <w:sz w:val="28"/>
          <w:szCs w:val="28"/>
        </w:rPr>
      </w:pPr>
      <w:r w:rsidRPr="00FB199A">
        <w:rPr>
          <w:sz w:val="28"/>
          <w:szCs w:val="28"/>
        </w:rPr>
        <w:t>Найперші професійні етноіструментознавчі описи власне українських, а не “приписаних” до т. зв. “великоруської” традиції народних музичних інструмент</w:t>
      </w:r>
      <w:r w:rsidR="00C22FAD" w:rsidRPr="00FB199A">
        <w:rPr>
          <w:sz w:val="28"/>
          <w:szCs w:val="28"/>
        </w:rPr>
        <w:t>ів та найперші зразки ґрунтовного аналізу</w:t>
      </w:r>
      <w:r w:rsidRPr="00FB199A">
        <w:rPr>
          <w:sz w:val="28"/>
          <w:szCs w:val="28"/>
        </w:rPr>
        <w:t xml:space="preserve"> музичних особливостей, виконуваної на них музики і перші професійні музично-етнографічні нотації цієї музики, виконані “слуховим методом” належать М.В. Лисенку.</w:t>
      </w:r>
      <w:r w:rsidR="00FB199A">
        <w:rPr>
          <w:sz w:val="28"/>
          <w:szCs w:val="28"/>
        </w:rPr>
        <w:t xml:space="preserve"> </w:t>
      </w:r>
      <w:r w:rsidRPr="00FB199A">
        <w:rPr>
          <w:sz w:val="28"/>
          <w:szCs w:val="28"/>
        </w:rPr>
        <w:t>Незважаючи на вибірковість і певну спорадичність цих даних, можна однозначно стверджувати, що саме вони заклали міцний ґрунт у підмурівок майбутньої</w:t>
      </w:r>
      <w:r w:rsidR="00FB199A">
        <w:rPr>
          <w:sz w:val="28"/>
          <w:szCs w:val="28"/>
        </w:rPr>
        <w:t xml:space="preserve"> </w:t>
      </w:r>
      <w:r w:rsidRPr="00FB199A">
        <w:rPr>
          <w:sz w:val="28"/>
          <w:szCs w:val="28"/>
        </w:rPr>
        <w:t xml:space="preserve">науки про традиційну інструментальну культуру українців. Ця проблематика розглядається у </w:t>
      </w:r>
      <w:r w:rsidRPr="00FB199A">
        <w:rPr>
          <w:i/>
          <w:iCs/>
          <w:sz w:val="28"/>
          <w:szCs w:val="28"/>
        </w:rPr>
        <w:t xml:space="preserve">підрозділі </w:t>
      </w:r>
      <w:r w:rsidRPr="00FB199A">
        <w:rPr>
          <w:i/>
          <w:iCs/>
          <w:sz w:val="28"/>
          <w:szCs w:val="28"/>
          <w:lang w:val="ru-RU"/>
        </w:rPr>
        <w:t>1.2.</w:t>
      </w:r>
      <w:r w:rsidRPr="00FB199A">
        <w:rPr>
          <w:i/>
          <w:iCs/>
          <w:sz w:val="28"/>
          <w:szCs w:val="28"/>
        </w:rPr>
        <w:t xml:space="preserve"> „</w:t>
      </w:r>
      <w:r w:rsidR="00B97922" w:rsidRPr="00FB199A">
        <w:rPr>
          <w:i/>
          <w:iCs/>
          <w:sz w:val="28"/>
          <w:szCs w:val="28"/>
          <w:lang w:val="ru-RU"/>
        </w:rPr>
        <w:t>Значення діяльності Миколи Лисенка у</w:t>
      </w:r>
      <w:r w:rsidR="00B97922" w:rsidRPr="00FB199A">
        <w:rPr>
          <w:i/>
          <w:iCs/>
          <w:sz w:val="28"/>
          <w:szCs w:val="28"/>
        </w:rPr>
        <w:t xml:space="preserve"> </w:t>
      </w:r>
      <w:r w:rsidR="00B97922" w:rsidRPr="00FB199A">
        <w:rPr>
          <w:i/>
          <w:iCs/>
          <w:sz w:val="28"/>
          <w:szCs w:val="28"/>
          <w:lang w:val="ru-RU"/>
        </w:rPr>
        <w:t>становленні української</w:t>
      </w:r>
      <w:r w:rsidR="00B97922" w:rsidRPr="00FB199A">
        <w:rPr>
          <w:i/>
          <w:iCs/>
          <w:sz w:val="28"/>
          <w:szCs w:val="28"/>
        </w:rPr>
        <w:t xml:space="preserve"> </w:t>
      </w:r>
      <w:r w:rsidR="00B97922" w:rsidRPr="00FB199A">
        <w:rPr>
          <w:i/>
          <w:iCs/>
          <w:sz w:val="28"/>
          <w:szCs w:val="28"/>
          <w:lang w:val="ru-RU"/>
        </w:rPr>
        <w:t>етноорганологічної школ</w:t>
      </w:r>
      <w:r w:rsidR="00B97922" w:rsidRPr="00FB199A">
        <w:rPr>
          <w:i/>
          <w:iCs/>
          <w:sz w:val="28"/>
          <w:szCs w:val="28"/>
        </w:rPr>
        <w:t>и</w:t>
      </w:r>
      <w:r w:rsidR="00F13228" w:rsidRPr="00FB199A">
        <w:rPr>
          <w:i/>
          <w:iCs/>
          <w:sz w:val="28"/>
          <w:szCs w:val="28"/>
        </w:rPr>
        <w:t>”</w:t>
      </w:r>
      <w:r w:rsidRPr="00FB199A">
        <w:rPr>
          <w:i/>
          <w:iCs/>
          <w:sz w:val="28"/>
          <w:szCs w:val="28"/>
        </w:rPr>
        <w:t>.</w:t>
      </w:r>
    </w:p>
    <w:p w:rsidR="009477FB" w:rsidRPr="00FB199A" w:rsidRDefault="009477FB" w:rsidP="00FB199A">
      <w:pPr>
        <w:widowControl/>
        <w:snapToGrid/>
        <w:spacing w:line="360" w:lineRule="auto"/>
        <w:ind w:firstLine="709"/>
        <w:jc w:val="both"/>
        <w:rPr>
          <w:sz w:val="28"/>
          <w:szCs w:val="28"/>
        </w:rPr>
      </w:pPr>
      <w:r w:rsidRPr="00FB199A">
        <w:rPr>
          <w:sz w:val="28"/>
          <w:szCs w:val="28"/>
        </w:rPr>
        <w:t>Ґрунтовні описи М.</w:t>
      </w:r>
      <w:r w:rsidR="00FB199A" w:rsidRPr="00FB199A">
        <w:rPr>
          <w:sz w:val="28"/>
          <w:szCs w:val="28"/>
        </w:rPr>
        <w:t xml:space="preserve"> </w:t>
      </w:r>
      <w:r w:rsidRPr="00FB199A">
        <w:rPr>
          <w:sz w:val="28"/>
          <w:szCs w:val="28"/>
        </w:rPr>
        <w:t>Лисенком форми, конструкції, строю, способів виготовлення і настроювання ліри, характеристики способів гри, манери виконання й</w:t>
      </w:r>
      <w:r w:rsidR="00FB199A">
        <w:rPr>
          <w:sz w:val="28"/>
          <w:szCs w:val="28"/>
        </w:rPr>
        <w:t xml:space="preserve"> </w:t>
      </w:r>
      <w:r w:rsidRPr="00FB199A">
        <w:rPr>
          <w:sz w:val="28"/>
          <w:szCs w:val="28"/>
        </w:rPr>
        <w:t>репертуару лірників, етноорганологічні</w:t>
      </w:r>
      <w:r w:rsidR="00FB199A">
        <w:rPr>
          <w:sz w:val="28"/>
          <w:szCs w:val="28"/>
        </w:rPr>
        <w:t xml:space="preserve"> </w:t>
      </w:r>
      <w:r w:rsidRPr="00FB199A">
        <w:rPr>
          <w:sz w:val="28"/>
          <w:szCs w:val="28"/>
        </w:rPr>
        <w:t>описи гусель, кобзи, бандури, цимбал, торбана та ін. інструментів дають усі підстави вважати їх предтечею системного дослідження традиційного інструментарію не лише на терені України, але й Європи.</w:t>
      </w:r>
    </w:p>
    <w:p w:rsidR="009477FB" w:rsidRPr="00FB199A" w:rsidRDefault="009477FB" w:rsidP="00FB199A">
      <w:pPr>
        <w:pStyle w:val="33"/>
        <w:spacing w:after="0" w:line="360" w:lineRule="auto"/>
        <w:ind w:left="0" w:firstLine="709"/>
        <w:jc w:val="both"/>
        <w:rPr>
          <w:sz w:val="28"/>
          <w:szCs w:val="28"/>
        </w:rPr>
      </w:pPr>
      <w:r w:rsidRPr="00FB199A">
        <w:rPr>
          <w:sz w:val="28"/>
          <w:szCs w:val="28"/>
          <w:lang w:val="uk-UA"/>
        </w:rPr>
        <w:t>Працюючи над транскрибуванням ук</w:t>
      </w:r>
      <w:r w:rsidR="001F5CB0" w:rsidRPr="00FB199A">
        <w:rPr>
          <w:sz w:val="28"/>
          <w:szCs w:val="28"/>
          <w:lang w:val="uk-UA"/>
        </w:rPr>
        <w:t>раїнських народних дум „слуховим методом</w:t>
      </w:r>
      <w:r w:rsidRPr="00FB199A">
        <w:rPr>
          <w:sz w:val="28"/>
          <w:szCs w:val="28"/>
          <w:lang w:val="uk-UA"/>
        </w:rPr>
        <w:t xml:space="preserve">” ще у дофонографічний період музичної фольклористики, композитор зробив </w:t>
      </w:r>
      <w:r w:rsidR="0011624E" w:rsidRPr="00FB199A">
        <w:rPr>
          <w:sz w:val="28"/>
          <w:szCs w:val="28"/>
          <w:lang w:val="uk-UA"/>
        </w:rPr>
        <w:t xml:space="preserve">важливі </w:t>
      </w:r>
      <w:r w:rsidRPr="00FB199A">
        <w:rPr>
          <w:sz w:val="28"/>
          <w:szCs w:val="28"/>
          <w:lang w:val="uk-UA"/>
        </w:rPr>
        <w:t xml:space="preserve">висновки про мелодику, лад, ритмічну будову цього жанру. </w:t>
      </w:r>
      <w:r w:rsidRPr="00FB199A">
        <w:rPr>
          <w:sz w:val="28"/>
          <w:szCs w:val="28"/>
        </w:rPr>
        <w:t>В такий спосіб М.Лисенком було закладено підвалини</w:t>
      </w:r>
      <w:r w:rsidRPr="00FB199A">
        <w:rPr>
          <w:sz w:val="28"/>
          <w:szCs w:val="28"/>
          <w:lang w:val="uk-UA"/>
        </w:rPr>
        <w:t xml:space="preserve"> </w:t>
      </w:r>
      <w:r w:rsidR="00537611" w:rsidRPr="00FB199A">
        <w:rPr>
          <w:sz w:val="28"/>
          <w:szCs w:val="28"/>
        </w:rPr>
        <w:t>для сучасно</w:t>
      </w:r>
      <w:r w:rsidR="00537611" w:rsidRPr="00FB199A">
        <w:rPr>
          <w:sz w:val="28"/>
          <w:szCs w:val="28"/>
          <w:lang w:val="uk-UA"/>
        </w:rPr>
        <w:t>го</w:t>
      </w:r>
      <w:r w:rsidRPr="00FB199A">
        <w:rPr>
          <w:sz w:val="28"/>
          <w:szCs w:val="28"/>
        </w:rPr>
        <w:t xml:space="preserve"> системно-етнофонічно</w:t>
      </w:r>
      <w:r w:rsidRPr="00FB199A">
        <w:rPr>
          <w:sz w:val="28"/>
          <w:szCs w:val="28"/>
          <w:lang w:val="uk-UA"/>
        </w:rPr>
        <w:t>го</w:t>
      </w:r>
      <w:r w:rsidRPr="00FB199A">
        <w:rPr>
          <w:sz w:val="28"/>
          <w:szCs w:val="28"/>
        </w:rPr>
        <w:t xml:space="preserve"> та виконавсько-реконструктивно</w:t>
      </w:r>
      <w:r w:rsidRPr="00FB199A">
        <w:rPr>
          <w:sz w:val="28"/>
          <w:szCs w:val="28"/>
          <w:lang w:val="uk-UA"/>
        </w:rPr>
        <w:t>го</w:t>
      </w:r>
      <w:r w:rsidRPr="00FB199A">
        <w:rPr>
          <w:sz w:val="28"/>
          <w:szCs w:val="28"/>
        </w:rPr>
        <w:t xml:space="preserve"> метод</w:t>
      </w:r>
      <w:r w:rsidRPr="00FB199A">
        <w:rPr>
          <w:sz w:val="28"/>
          <w:szCs w:val="28"/>
          <w:lang w:val="uk-UA"/>
        </w:rPr>
        <w:t>у</w:t>
      </w:r>
      <w:r w:rsidRPr="00FB199A">
        <w:rPr>
          <w:sz w:val="28"/>
          <w:szCs w:val="28"/>
        </w:rPr>
        <w:t xml:space="preserve"> гри на традиційних музичних інструментах. </w:t>
      </w:r>
    </w:p>
    <w:p w:rsidR="009477FB" w:rsidRPr="00FB199A" w:rsidRDefault="009477FB" w:rsidP="00FB199A">
      <w:pPr>
        <w:pStyle w:val="23"/>
        <w:spacing w:after="0" w:line="360" w:lineRule="auto"/>
        <w:ind w:firstLine="709"/>
        <w:jc w:val="both"/>
        <w:rPr>
          <w:sz w:val="28"/>
          <w:szCs w:val="28"/>
          <w:lang w:val="uk-UA"/>
        </w:rPr>
      </w:pPr>
      <w:r w:rsidRPr="00FB199A">
        <w:rPr>
          <w:sz w:val="28"/>
          <w:szCs w:val="28"/>
          <w:lang w:val="uk-UA"/>
        </w:rPr>
        <w:t>Вагомий внесок у формування української етноінструментознавчої школи вніс</w:t>
      </w:r>
      <w:r w:rsidR="00FB199A">
        <w:rPr>
          <w:sz w:val="28"/>
          <w:szCs w:val="28"/>
          <w:lang w:val="uk-UA"/>
        </w:rPr>
        <w:t xml:space="preserve"> </w:t>
      </w:r>
      <w:r w:rsidRPr="00FB199A">
        <w:rPr>
          <w:sz w:val="28"/>
          <w:szCs w:val="28"/>
          <w:lang w:val="uk-UA"/>
        </w:rPr>
        <w:t>в</w:t>
      </w:r>
      <w:r w:rsidR="00FB199A">
        <w:rPr>
          <w:sz w:val="28"/>
          <w:szCs w:val="28"/>
          <w:lang w:val="uk-UA"/>
        </w:rPr>
        <w:t>идатний вчений-етномузиколог Ф.</w:t>
      </w:r>
      <w:r w:rsidRPr="00FB199A">
        <w:rPr>
          <w:sz w:val="28"/>
          <w:szCs w:val="28"/>
          <w:lang w:val="uk-UA"/>
        </w:rPr>
        <w:t>М. Колеса, доробок якого у цій галузі аналізується у</w:t>
      </w:r>
      <w:r w:rsidRPr="00FB199A">
        <w:rPr>
          <w:b/>
          <w:bCs/>
          <w:i/>
          <w:iCs/>
          <w:sz w:val="28"/>
          <w:szCs w:val="28"/>
          <w:lang w:val="uk-UA"/>
        </w:rPr>
        <w:t xml:space="preserve"> </w:t>
      </w:r>
      <w:r w:rsidRPr="00FB199A">
        <w:rPr>
          <w:i/>
          <w:iCs/>
          <w:sz w:val="28"/>
          <w:szCs w:val="28"/>
          <w:lang w:val="uk-UA"/>
        </w:rPr>
        <w:t>підрозділі 1.3. „Філарет Колесса – транскриптор і дослідник української традиційної інструментальної музики”</w:t>
      </w:r>
      <w:r w:rsidRPr="00FB199A">
        <w:rPr>
          <w:sz w:val="28"/>
          <w:szCs w:val="28"/>
          <w:lang w:val="uk-UA"/>
        </w:rPr>
        <w:t>. Його нотації</w:t>
      </w:r>
      <w:r w:rsidR="00FB199A">
        <w:rPr>
          <w:sz w:val="28"/>
          <w:szCs w:val="28"/>
          <w:lang w:val="uk-UA"/>
        </w:rPr>
        <w:t xml:space="preserve"> </w:t>
      </w:r>
      <w:r w:rsidRPr="00FB199A">
        <w:rPr>
          <w:sz w:val="28"/>
          <w:szCs w:val="28"/>
          <w:lang w:val="uk-UA"/>
        </w:rPr>
        <w:t>до збірок І</w:t>
      </w:r>
      <w:r w:rsidR="002B2EA9" w:rsidRPr="00FB199A">
        <w:rPr>
          <w:sz w:val="28"/>
          <w:szCs w:val="28"/>
          <w:lang w:val="uk-UA"/>
        </w:rPr>
        <w:t>.</w:t>
      </w:r>
      <w:r w:rsidR="00FB199A">
        <w:rPr>
          <w:sz w:val="28"/>
          <w:szCs w:val="28"/>
          <w:lang w:val="uk-UA"/>
        </w:rPr>
        <w:t xml:space="preserve"> </w:t>
      </w:r>
      <w:r w:rsidR="002B2EA9" w:rsidRPr="00FB199A">
        <w:rPr>
          <w:sz w:val="28"/>
          <w:szCs w:val="28"/>
          <w:lang w:val="uk-UA"/>
        </w:rPr>
        <w:t>Колесси, В.</w:t>
      </w:r>
      <w:r w:rsidR="00FB199A">
        <w:rPr>
          <w:sz w:val="28"/>
          <w:szCs w:val="28"/>
          <w:lang w:val="uk-UA"/>
        </w:rPr>
        <w:t xml:space="preserve"> </w:t>
      </w:r>
      <w:r w:rsidR="002B2EA9" w:rsidRPr="00FB199A">
        <w:rPr>
          <w:sz w:val="28"/>
          <w:szCs w:val="28"/>
          <w:lang w:val="uk-UA"/>
        </w:rPr>
        <w:t>Шухевича, Ф.</w:t>
      </w:r>
      <w:r w:rsidR="00FB199A">
        <w:rPr>
          <w:sz w:val="28"/>
          <w:szCs w:val="28"/>
          <w:lang w:val="uk-UA"/>
        </w:rPr>
        <w:t xml:space="preserve"> </w:t>
      </w:r>
      <w:r w:rsidR="002B2EA9" w:rsidRPr="00FB199A">
        <w:rPr>
          <w:sz w:val="28"/>
          <w:szCs w:val="28"/>
          <w:lang w:val="uk-UA"/>
        </w:rPr>
        <w:t xml:space="preserve">Колесси– </w:t>
      </w:r>
      <w:r w:rsidRPr="00FB199A">
        <w:rPr>
          <w:sz w:val="28"/>
          <w:szCs w:val="28"/>
          <w:lang w:val="uk-UA"/>
        </w:rPr>
        <w:t>К.</w:t>
      </w:r>
      <w:r w:rsidR="00FB199A">
        <w:rPr>
          <w:sz w:val="28"/>
          <w:szCs w:val="28"/>
          <w:lang w:val="uk-UA"/>
        </w:rPr>
        <w:t xml:space="preserve"> </w:t>
      </w:r>
      <w:r w:rsidRPr="00FB199A">
        <w:rPr>
          <w:sz w:val="28"/>
          <w:szCs w:val="28"/>
          <w:lang w:val="uk-UA"/>
        </w:rPr>
        <w:t>Мошинського і, особливо,</w:t>
      </w:r>
      <w:r w:rsidR="00FB199A">
        <w:rPr>
          <w:sz w:val="28"/>
          <w:szCs w:val="28"/>
          <w:lang w:val="uk-UA"/>
        </w:rPr>
        <w:t xml:space="preserve"> </w:t>
      </w:r>
      <w:r w:rsidRPr="00FB199A">
        <w:rPr>
          <w:sz w:val="28"/>
          <w:szCs w:val="28"/>
          <w:lang w:val="uk-UA"/>
        </w:rPr>
        <w:t>фундаментальне видання „Мелодії українських народних дум” та етноінструментознавчі описи кобзи і бандури засвідчили беззастережне визнання професіоналізму цього фольклориста, музиканта-нотувальника й дослідника-етномузиколога свого часу. З позицій сучасної методики запису, нотування і наукового осмислення народної інструментальної музики етноорганологічні досліди і, особливо, нотні</w:t>
      </w:r>
      <w:r w:rsidR="00FB199A">
        <w:rPr>
          <w:sz w:val="28"/>
          <w:szCs w:val="28"/>
          <w:lang w:val="uk-UA"/>
        </w:rPr>
        <w:t xml:space="preserve"> </w:t>
      </w:r>
      <w:r w:rsidRPr="00FB199A">
        <w:rPr>
          <w:sz w:val="28"/>
          <w:szCs w:val="28"/>
          <w:lang w:val="uk-UA"/>
        </w:rPr>
        <w:t>транскрипції Ф. Колесси є прикладами етапного перехідного періоду на шляху від першопочаткового „слухового” до власне етноорганологічного й „фонографічного” періодів</w:t>
      </w:r>
      <w:r w:rsidR="00FB199A">
        <w:rPr>
          <w:sz w:val="28"/>
          <w:szCs w:val="28"/>
          <w:lang w:val="uk-UA"/>
        </w:rPr>
        <w:t xml:space="preserve"> </w:t>
      </w:r>
      <w:r w:rsidRPr="00FB199A">
        <w:rPr>
          <w:sz w:val="28"/>
          <w:szCs w:val="28"/>
          <w:lang w:val="uk-UA"/>
        </w:rPr>
        <w:t>вивчення інструментальної культури усної традиції українців та системно-етнофонічного методу її</w:t>
      </w:r>
      <w:r w:rsidR="00FB199A">
        <w:rPr>
          <w:sz w:val="28"/>
          <w:szCs w:val="28"/>
          <w:lang w:val="uk-UA"/>
        </w:rPr>
        <w:t xml:space="preserve"> </w:t>
      </w:r>
      <w:r w:rsidRPr="00FB199A">
        <w:rPr>
          <w:sz w:val="28"/>
          <w:szCs w:val="28"/>
          <w:lang w:val="uk-UA"/>
        </w:rPr>
        <w:t>дослідження.</w:t>
      </w:r>
    </w:p>
    <w:p w:rsidR="009477FB" w:rsidRPr="00FB199A" w:rsidRDefault="009477FB" w:rsidP="00FB199A">
      <w:pPr>
        <w:pStyle w:val="a8"/>
        <w:spacing w:line="360" w:lineRule="auto"/>
        <w:ind w:firstLine="709"/>
        <w:jc w:val="both"/>
        <w:rPr>
          <w:sz w:val="28"/>
          <w:szCs w:val="28"/>
          <w:lang w:val="uk-UA"/>
        </w:rPr>
      </w:pPr>
      <w:r w:rsidRPr="00FB199A">
        <w:rPr>
          <w:i w:val="0"/>
          <w:iCs w:val="0"/>
          <w:sz w:val="28"/>
          <w:szCs w:val="28"/>
          <w:lang w:val="uk-UA"/>
        </w:rPr>
        <w:t>Новим щаблем професійного росту вітчизняної етноорганології стала етноінструментозна</w:t>
      </w:r>
      <w:r w:rsidR="00386B7C" w:rsidRPr="00FB199A">
        <w:rPr>
          <w:i w:val="0"/>
          <w:iCs w:val="0"/>
          <w:sz w:val="28"/>
          <w:szCs w:val="28"/>
          <w:lang w:val="uk-UA"/>
        </w:rPr>
        <w:t>вча діяльність Г. Хоткевича, шо</w:t>
      </w:r>
      <w:r w:rsidRPr="00FB199A">
        <w:rPr>
          <w:i w:val="0"/>
          <w:iCs w:val="0"/>
          <w:sz w:val="28"/>
          <w:szCs w:val="28"/>
          <w:lang w:val="uk-UA"/>
        </w:rPr>
        <w:t xml:space="preserve"> розглядається в </w:t>
      </w:r>
      <w:r w:rsidRPr="00FB199A">
        <w:rPr>
          <w:sz w:val="28"/>
          <w:szCs w:val="28"/>
          <w:lang w:val="uk-UA"/>
        </w:rPr>
        <w:t>підрозділі 1.4. „Науково-дослідницька і популяризаторська діяльність Гната Хоткевича”.</w:t>
      </w:r>
    </w:p>
    <w:p w:rsidR="009477FB" w:rsidRPr="00FB199A" w:rsidRDefault="002D7155" w:rsidP="00FB199A">
      <w:pPr>
        <w:pStyle w:val="23"/>
        <w:spacing w:after="0" w:line="360" w:lineRule="auto"/>
        <w:ind w:firstLine="709"/>
        <w:jc w:val="both"/>
        <w:rPr>
          <w:sz w:val="28"/>
          <w:szCs w:val="28"/>
        </w:rPr>
      </w:pPr>
      <w:r w:rsidRPr="00FB199A">
        <w:rPr>
          <w:sz w:val="28"/>
          <w:szCs w:val="28"/>
          <w:lang w:val="uk-UA"/>
        </w:rPr>
        <w:t>Критично о</w:t>
      </w:r>
      <w:r w:rsidR="00386B7C" w:rsidRPr="00FB199A">
        <w:rPr>
          <w:sz w:val="28"/>
          <w:szCs w:val="28"/>
          <w:lang w:val="uk-UA"/>
        </w:rPr>
        <w:t>працювавши праці попередників, у</w:t>
      </w:r>
      <w:r w:rsidRPr="00FB199A">
        <w:rPr>
          <w:sz w:val="28"/>
          <w:szCs w:val="28"/>
          <w:lang w:val="uk-UA"/>
        </w:rPr>
        <w:t xml:space="preserve"> тому числі й</w:t>
      </w:r>
      <w:r w:rsidR="009477FB" w:rsidRPr="00FB199A">
        <w:rPr>
          <w:sz w:val="28"/>
          <w:szCs w:val="28"/>
          <w:lang w:val="uk-UA"/>
        </w:rPr>
        <w:t xml:space="preserve"> велик</w:t>
      </w:r>
      <w:r w:rsidRPr="00FB199A">
        <w:rPr>
          <w:sz w:val="28"/>
          <w:szCs w:val="28"/>
          <w:lang w:val="uk-UA"/>
        </w:rPr>
        <w:t>одержавних дослідників, арґументуючи наукові факти, Г.</w:t>
      </w:r>
      <w:r w:rsidR="00FB199A">
        <w:rPr>
          <w:sz w:val="28"/>
          <w:szCs w:val="28"/>
          <w:lang w:val="uk-UA"/>
        </w:rPr>
        <w:t xml:space="preserve"> </w:t>
      </w:r>
      <w:r w:rsidRPr="00FB199A">
        <w:rPr>
          <w:sz w:val="28"/>
          <w:szCs w:val="28"/>
          <w:lang w:val="uk-UA"/>
        </w:rPr>
        <w:t>Хоткевич-вчений дійшов</w:t>
      </w:r>
      <w:r w:rsidR="009477FB" w:rsidRPr="00FB199A">
        <w:rPr>
          <w:sz w:val="28"/>
          <w:szCs w:val="28"/>
          <w:lang w:val="uk-UA"/>
        </w:rPr>
        <w:t xml:space="preserve"> цілком логічного висновку про автохтонність</w:t>
      </w:r>
      <w:r w:rsidR="00F95E06" w:rsidRPr="00FB199A">
        <w:rPr>
          <w:sz w:val="28"/>
          <w:szCs w:val="28"/>
          <w:lang w:val="uk-UA"/>
        </w:rPr>
        <w:t xml:space="preserve"> походження переважної більшості</w:t>
      </w:r>
      <w:r w:rsidR="009477FB" w:rsidRPr="00FB199A">
        <w:rPr>
          <w:sz w:val="28"/>
          <w:szCs w:val="28"/>
          <w:lang w:val="uk-UA"/>
        </w:rPr>
        <w:t xml:space="preserve"> традиційних музичних інструментів українців. Його книга про традиційні музичні інструменти</w:t>
      </w:r>
      <w:r w:rsidR="00FB199A">
        <w:rPr>
          <w:sz w:val="28"/>
          <w:szCs w:val="28"/>
          <w:lang w:val="uk-UA"/>
        </w:rPr>
        <w:t xml:space="preserve"> </w:t>
      </w:r>
      <w:r w:rsidR="009477FB" w:rsidRPr="00FB199A">
        <w:rPr>
          <w:sz w:val="28"/>
          <w:szCs w:val="28"/>
          <w:lang w:val="uk-UA"/>
        </w:rPr>
        <w:t>є фундаментальним етноінструментознавчим дослідженням початку і середини двад</w:t>
      </w:r>
      <w:r w:rsidR="00F95E06" w:rsidRPr="00FB199A">
        <w:rPr>
          <w:sz w:val="28"/>
          <w:szCs w:val="28"/>
          <w:lang w:val="uk-UA"/>
        </w:rPr>
        <w:t>цятого століття, основні постула</w:t>
      </w:r>
      <w:r w:rsidR="009477FB" w:rsidRPr="00FB199A">
        <w:rPr>
          <w:sz w:val="28"/>
          <w:szCs w:val="28"/>
          <w:lang w:val="uk-UA"/>
        </w:rPr>
        <w:t>ти й непересічне значення якого не втратили слушності і актуальності й посьогодні. Напротивагу відомій теорії "запозичень" засадничий принцип автохтонності походження НМІ з-поміж усіх інших у хоткевичевій концепції співзвучний із порівняно не менш об'єктивною і перспективною доктриною "паралельного виникнення й функціонуванн</w:t>
      </w:r>
      <w:r w:rsidR="00386B7C" w:rsidRPr="00FB199A">
        <w:rPr>
          <w:sz w:val="28"/>
          <w:szCs w:val="28"/>
          <w:lang w:val="uk-UA"/>
        </w:rPr>
        <w:t>я типологічно споріднених явищ у</w:t>
      </w:r>
      <w:r w:rsidR="009477FB" w:rsidRPr="00FB199A">
        <w:rPr>
          <w:sz w:val="28"/>
          <w:szCs w:val="28"/>
          <w:lang w:val="uk-UA"/>
        </w:rPr>
        <w:t xml:space="preserve"> культурах різних етносів ойкумени”.</w:t>
      </w:r>
      <w:r w:rsidR="00F13228" w:rsidRPr="00FB199A">
        <w:rPr>
          <w:sz w:val="28"/>
          <w:szCs w:val="28"/>
          <w:lang w:val="uk-UA"/>
        </w:rPr>
        <w:t xml:space="preserve"> </w:t>
      </w:r>
      <w:r w:rsidR="0018250D" w:rsidRPr="00FB199A">
        <w:rPr>
          <w:sz w:val="28"/>
          <w:szCs w:val="28"/>
          <w:lang w:val="uk-UA"/>
        </w:rPr>
        <w:t>Менш переконливою видається</w:t>
      </w:r>
      <w:r w:rsidR="009477FB" w:rsidRPr="00FB199A">
        <w:rPr>
          <w:sz w:val="28"/>
          <w:szCs w:val="28"/>
          <w:lang w:val="uk-UA"/>
        </w:rPr>
        <w:t xml:space="preserve"> позиція Г.</w:t>
      </w:r>
      <w:r w:rsidR="00FB199A">
        <w:rPr>
          <w:sz w:val="28"/>
          <w:szCs w:val="28"/>
          <w:lang w:val="uk-UA"/>
        </w:rPr>
        <w:t xml:space="preserve"> </w:t>
      </w:r>
      <w:r w:rsidR="009477FB" w:rsidRPr="00FB199A">
        <w:rPr>
          <w:sz w:val="28"/>
          <w:szCs w:val="28"/>
          <w:lang w:val="uk-UA"/>
        </w:rPr>
        <w:t>Хоткевича щодо підтримки ідеї "вдосконалення" бандури й перетворення її на універсальний інструмент шляхом хроматизації". Незважаючи на величезну спокусу "вдосконалення", „ранній” Г.</w:t>
      </w:r>
      <w:r w:rsidR="00FB199A">
        <w:rPr>
          <w:sz w:val="28"/>
          <w:szCs w:val="28"/>
          <w:lang w:val="uk-UA"/>
        </w:rPr>
        <w:t xml:space="preserve"> </w:t>
      </w:r>
      <w:r w:rsidR="009477FB" w:rsidRPr="00FB199A">
        <w:rPr>
          <w:sz w:val="28"/>
          <w:szCs w:val="28"/>
          <w:lang w:val="uk-UA"/>
        </w:rPr>
        <w:t xml:space="preserve">Хоткевич розумів природність і самодостатність діатонічної народної бандури з радіальним розташуванням струн для відтворення стилістично адекватного їй традиційного репертуару. </w:t>
      </w:r>
      <w:r w:rsidR="009477FB" w:rsidRPr="00FB199A">
        <w:rPr>
          <w:sz w:val="28"/>
          <w:szCs w:val="28"/>
        </w:rPr>
        <w:t>Але під тиском обставин</w:t>
      </w:r>
      <w:r w:rsidR="00FB199A">
        <w:rPr>
          <w:sz w:val="28"/>
          <w:szCs w:val="28"/>
        </w:rPr>
        <w:t xml:space="preserve"> </w:t>
      </w:r>
      <w:r w:rsidR="009477FB" w:rsidRPr="00FB199A">
        <w:rPr>
          <w:sz w:val="28"/>
          <w:szCs w:val="28"/>
        </w:rPr>
        <w:t xml:space="preserve">дослідник змушений був відступити від власних наукових переконань. </w:t>
      </w:r>
    </w:p>
    <w:p w:rsidR="009477FB" w:rsidRPr="00FB199A" w:rsidRDefault="00FB199A" w:rsidP="00FB199A">
      <w:pPr>
        <w:widowControl/>
        <w:snapToGrid/>
        <w:spacing w:line="360" w:lineRule="auto"/>
        <w:ind w:firstLine="709"/>
        <w:jc w:val="both"/>
        <w:rPr>
          <w:sz w:val="28"/>
          <w:szCs w:val="28"/>
        </w:rPr>
      </w:pPr>
      <w:r>
        <w:rPr>
          <w:sz w:val="28"/>
          <w:szCs w:val="28"/>
        </w:rPr>
        <w:t>Дослідження К.</w:t>
      </w:r>
      <w:r w:rsidR="00D46B34" w:rsidRPr="00FB199A">
        <w:rPr>
          <w:sz w:val="28"/>
          <w:szCs w:val="28"/>
        </w:rPr>
        <w:t>В. Квіткою</w:t>
      </w:r>
      <w:r w:rsidR="009477FB" w:rsidRPr="00FB199A">
        <w:rPr>
          <w:sz w:val="28"/>
          <w:szCs w:val="28"/>
        </w:rPr>
        <w:t xml:space="preserve"> інструментальної та кобзарсько-лірницької традиції українців розглядається у </w:t>
      </w:r>
      <w:r w:rsidR="009477FB" w:rsidRPr="00FB199A">
        <w:rPr>
          <w:i/>
          <w:iCs/>
          <w:sz w:val="28"/>
          <w:szCs w:val="28"/>
        </w:rPr>
        <w:t>підрозділі 1.5. „К.В. Квітка – дослідник інструментальної та кобзарсько-лірницької традицій українців”.</w:t>
      </w:r>
      <w:r w:rsidR="009477FB" w:rsidRPr="00FB199A">
        <w:rPr>
          <w:sz w:val="28"/>
          <w:szCs w:val="28"/>
        </w:rPr>
        <w:t xml:space="preserve"> Вона пов</w:t>
      </w:r>
      <w:r w:rsidR="009477FB" w:rsidRPr="00FB199A">
        <w:rPr>
          <w:sz w:val="28"/>
          <w:szCs w:val="28"/>
          <w:lang w:val="ru-RU" w:bidi="he-IL"/>
        </w:rPr>
        <w:t>׳</w:t>
      </w:r>
      <w:r w:rsidR="009477FB" w:rsidRPr="00FB199A">
        <w:rPr>
          <w:sz w:val="28"/>
          <w:szCs w:val="28"/>
        </w:rPr>
        <w:t>язан</w:t>
      </w:r>
      <w:r w:rsidR="00F13228" w:rsidRPr="00FB199A">
        <w:rPr>
          <w:sz w:val="28"/>
          <w:szCs w:val="28"/>
        </w:rPr>
        <w:t xml:space="preserve">а з його „Програмою досліду...” – </w:t>
      </w:r>
      <w:r w:rsidR="009477FB" w:rsidRPr="00FB199A">
        <w:rPr>
          <w:sz w:val="28"/>
          <w:szCs w:val="28"/>
        </w:rPr>
        <w:t>універсальним етноінструментознавчим</w:t>
      </w:r>
      <w:r w:rsidR="00386B7C" w:rsidRPr="00FB199A">
        <w:rPr>
          <w:sz w:val="28"/>
          <w:szCs w:val="28"/>
        </w:rPr>
        <w:t xml:space="preserve"> запитальником ХХ століття, що</w:t>
      </w:r>
      <w:r w:rsidR="009477FB" w:rsidRPr="00FB199A">
        <w:rPr>
          <w:sz w:val="28"/>
          <w:szCs w:val="28"/>
        </w:rPr>
        <w:t xml:space="preserve"> запровадив</w:t>
      </w:r>
      <w:r>
        <w:rPr>
          <w:sz w:val="28"/>
          <w:szCs w:val="28"/>
        </w:rPr>
        <w:t xml:space="preserve"> </w:t>
      </w:r>
      <w:r w:rsidR="009477FB" w:rsidRPr="00FB199A">
        <w:rPr>
          <w:sz w:val="28"/>
          <w:szCs w:val="28"/>
        </w:rPr>
        <w:t>практику застосування квестіонарів як ефективний спосіб підготовки фольклористів-початківців до польової експедиційно</w:t>
      </w:r>
      <w:r w:rsidR="00D46B34" w:rsidRPr="00FB199A">
        <w:rPr>
          <w:sz w:val="28"/>
          <w:szCs w:val="28"/>
        </w:rPr>
        <w:t>ї роботи, озброївши їх критеріями вивчення</w:t>
      </w:r>
      <w:r>
        <w:rPr>
          <w:sz w:val="28"/>
          <w:szCs w:val="28"/>
        </w:rPr>
        <w:t xml:space="preserve"> </w:t>
      </w:r>
      <w:r w:rsidR="009477FB" w:rsidRPr="00FB199A">
        <w:rPr>
          <w:sz w:val="28"/>
          <w:szCs w:val="28"/>
        </w:rPr>
        <w:t>основних інструментів, умов їх функціонування та соціально-психологічного побутування.</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Оригінальністю</w:t>
      </w:r>
      <w:r w:rsidRPr="00FB199A">
        <w:rPr>
          <w:i w:val="0"/>
          <w:iCs w:val="0"/>
          <w:snapToGrid w:val="0"/>
          <w:sz w:val="28"/>
          <w:szCs w:val="28"/>
          <w:lang w:val="uk-UA"/>
        </w:rPr>
        <w:t xml:space="preserve"> </w:t>
      </w:r>
      <w:r w:rsidRPr="00FB199A">
        <w:rPr>
          <w:i w:val="0"/>
          <w:iCs w:val="0"/>
          <w:sz w:val="28"/>
          <w:szCs w:val="28"/>
          <w:lang w:val="uk-UA"/>
        </w:rPr>
        <w:t>відзначалася функційно-соціальна систематизація українських Н</w:t>
      </w:r>
      <w:r w:rsidR="00386B7C" w:rsidRPr="00FB199A">
        <w:rPr>
          <w:i w:val="0"/>
          <w:iCs w:val="0"/>
          <w:sz w:val="28"/>
          <w:szCs w:val="28"/>
          <w:lang w:val="uk-UA"/>
        </w:rPr>
        <w:t>МІ та НІМ К.</w:t>
      </w:r>
      <w:r w:rsidR="00FB199A">
        <w:rPr>
          <w:i w:val="0"/>
          <w:iCs w:val="0"/>
          <w:sz w:val="28"/>
          <w:szCs w:val="28"/>
          <w:lang w:val="uk-UA"/>
        </w:rPr>
        <w:t xml:space="preserve"> </w:t>
      </w:r>
      <w:r w:rsidR="00386B7C" w:rsidRPr="00FB199A">
        <w:rPr>
          <w:i w:val="0"/>
          <w:iCs w:val="0"/>
          <w:sz w:val="28"/>
          <w:szCs w:val="28"/>
          <w:lang w:val="uk-UA"/>
        </w:rPr>
        <w:t>Квітки, шо</w:t>
      </w:r>
      <w:r w:rsidRPr="00FB199A">
        <w:rPr>
          <w:i w:val="0"/>
          <w:iCs w:val="0"/>
          <w:sz w:val="28"/>
          <w:szCs w:val="28"/>
          <w:lang w:val="uk-UA"/>
        </w:rPr>
        <w:t xml:space="preserve"> в</w:t>
      </w:r>
      <w:r w:rsidR="00FB199A">
        <w:rPr>
          <w:i w:val="0"/>
          <w:iCs w:val="0"/>
          <w:sz w:val="28"/>
          <w:szCs w:val="28"/>
          <w:lang w:val="uk-UA"/>
        </w:rPr>
        <w:t xml:space="preserve"> </w:t>
      </w:r>
      <w:r w:rsidRPr="00FB199A">
        <w:rPr>
          <w:i w:val="0"/>
          <w:iCs w:val="0"/>
          <w:sz w:val="28"/>
          <w:szCs w:val="28"/>
          <w:lang w:val="uk-UA"/>
        </w:rPr>
        <w:t>системі існуючих на сьогодні класифікаційних поглядів НМІ і</w:t>
      </w:r>
      <w:r w:rsidR="008E465C" w:rsidRPr="00FB199A">
        <w:rPr>
          <w:i w:val="0"/>
          <w:iCs w:val="0"/>
          <w:sz w:val="28"/>
          <w:szCs w:val="28"/>
          <w:lang w:val="uk-UA"/>
        </w:rPr>
        <w:t xml:space="preserve"> НІМ займає одне із фундаментальних і найважливіших</w:t>
      </w:r>
      <w:r w:rsidR="00FB199A">
        <w:rPr>
          <w:i w:val="0"/>
          <w:iCs w:val="0"/>
          <w:sz w:val="28"/>
          <w:szCs w:val="28"/>
          <w:lang w:val="uk-UA"/>
        </w:rPr>
        <w:t xml:space="preserve"> </w:t>
      </w:r>
      <w:r w:rsidRPr="00FB199A">
        <w:rPr>
          <w:i w:val="0"/>
          <w:iCs w:val="0"/>
          <w:sz w:val="28"/>
          <w:szCs w:val="28"/>
          <w:lang w:val="uk-UA"/>
        </w:rPr>
        <w:t>місць в українській і, ширше, європейській та світовій етноорганологічній науковій думці. Методологічні, музично-соціологічні, історико-психологічні й етно</w:t>
      </w:r>
      <w:r w:rsidR="00386B7C" w:rsidRPr="00FB199A">
        <w:rPr>
          <w:i w:val="0"/>
          <w:iCs w:val="0"/>
          <w:sz w:val="28"/>
          <w:szCs w:val="28"/>
          <w:lang w:val="uk-UA"/>
        </w:rPr>
        <w:t>о</w:t>
      </w:r>
      <w:r w:rsidRPr="00FB199A">
        <w:rPr>
          <w:i w:val="0"/>
          <w:iCs w:val="0"/>
          <w:sz w:val="28"/>
          <w:szCs w:val="28"/>
          <w:lang w:val="uk-UA"/>
        </w:rPr>
        <w:t>рганофонічні настанови, закладені в</w:t>
      </w:r>
      <w:r w:rsidR="00FB199A">
        <w:rPr>
          <w:i w:val="0"/>
          <w:iCs w:val="0"/>
          <w:sz w:val="28"/>
          <w:szCs w:val="28"/>
          <w:lang w:val="uk-UA"/>
        </w:rPr>
        <w:t xml:space="preserve"> </w:t>
      </w:r>
      <w:r w:rsidRPr="00FB199A">
        <w:rPr>
          <w:i w:val="0"/>
          <w:iCs w:val="0"/>
          <w:sz w:val="28"/>
          <w:szCs w:val="28"/>
          <w:lang w:val="uk-UA"/>
        </w:rPr>
        <w:t>к</w:t>
      </w:r>
      <w:r w:rsidR="008E465C" w:rsidRPr="00FB199A">
        <w:rPr>
          <w:i w:val="0"/>
          <w:iCs w:val="0"/>
          <w:sz w:val="28"/>
          <w:szCs w:val="28"/>
          <w:lang w:val="uk-UA"/>
        </w:rPr>
        <w:t>обзарознавчих й етноінструментознавч</w:t>
      </w:r>
      <w:r w:rsidRPr="00FB199A">
        <w:rPr>
          <w:i w:val="0"/>
          <w:iCs w:val="0"/>
          <w:sz w:val="28"/>
          <w:szCs w:val="28"/>
          <w:lang w:val="uk-UA"/>
        </w:rPr>
        <w:t>их працях К.Квітки, мають основоположне і конкретно спеціально спрямоване значення для сучасних та майбутніх дослідників українського традиційного інструменталізму</w:t>
      </w:r>
      <w:r w:rsidRPr="00FB199A">
        <w:rPr>
          <w:sz w:val="28"/>
          <w:szCs w:val="28"/>
          <w:lang w:val="uk-UA"/>
        </w:rPr>
        <w:t>.</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 xml:space="preserve">Завершує перший розділ підрозділ </w:t>
      </w:r>
      <w:r w:rsidRPr="00FB199A">
        <w:rPr>
          <w:sz w:val="28"/>
          <w:szCs w:val="28"/>
          <w:lang w:val="uk-UA"/>
        </w:rPr>
        <w:t>1.6. „Сучасна етноорганологія як предмет</w:t>
      </w:r>
      <w:r w:rsidR="00FB199A">
        <w:rPr>
          <w:sz w:val="28"/>
          <w:szCs w:val="28"/>
          <w:lang w:val="uk-UA"/>
        </w:rPr>
        <w:t xml:space="preserve"> </w:t>
      </w:r>
      <w:r w:rsidRPr="00FB199A">
        <w:rPr>
          <w:sz w:val="28"/>
          <w:szCs w:val="28"/>
          <w:lang w:val="uk-UA"/>
        </w:rPr>
        <w:t>музичної україністики: шляхи формування і перспективи”,</w:t>
      </w:r>
      <w:r w:rsidR="00DA6562" w:rsidRPr="00FB199A">
        <w:rPr>
          <w:i w:val="0"/>
          <w:iCs w:val="0"/>
          <w:sz w:val="28"/>
          <w:szCs w:val="28"/>
          <w:lang w:val="uk-UA"/>
        </w:rPr>
        <w:t xml:space="preserve"> де автор р</w:t>
      </w:r>
      <w:r w:rsidRPr="00FB199A">
        <w:rPr>
          <w:i w:val="0"/>
          <w:iCs w:val="0"/>
          <w:sz w:val="28"/>
          <w:szCs w:val="28"/>
          <w:lang w:val="uk-UA"/>
        </w:rPr>
        <w:t>о</w:t>
      </w:r>
      <w:r w:rsidR="00DA6562" w:rsidRPr="00FB199A">
        <w:rPr>
          <w:i w:val="0"/>
          <w:iCs w:val="0"/>
          <w:sz w:val="28"/>
          <w:szCs w:val="28"/>
          <w:lang w:val="uk-UA"/>
        </w:rPr>
        <w:t>з</w:t>
      </w:r>
      <w:r w:rsidR="00A92BA2" w:rsidRPr="00FB199A">
        <w:rPr>
          <w:i w:val="0"/>
          <w:iCs w:val="0"/>
          <w:sz w:val="28"/>
          <w:szCs w:val="28"/>
          <w:lang w:val="uk-UA"/>
        </w:rPr>
        <w:t>глядає</w:t>
      </w:r>
      <w:r w:rsidRPr="00FB199A">
        <w:rPr>
          <w:i w:val="0"/>
          <w:iCs w:val="0"/>
          <w:sz w:val="28"/>
          <w:szCs w:val="28"/>
          <w:lang w:val="uk-UA"/>
        </w:rPr>
        <w:t xml:space="preserve"> основні напрямки сучасних етноінструментоз</w:t>
      </w:r>
      <w:r w:rsidR="009C2BB5" w:rsidRPr="00FB199A">
        <w:rPr>
          <w:i w:val="0"/>
          <w:iCs w:val="0"/>
          <w:sz w:val="28"/>
          <w:szCs w:val="28"/>
          <w:lang w:val="uk-UA"/>
        </w:rPr>
        <w:t>навчих студій, включаючи</w:t>
      </w:r>
      <w:r w:rsidRPr="00FB199A">
        <w:rPr>
          <w:i w:val="0"/>
          <w:iCs w:val="0"/>
          <w:sz w:val="28"/>
          <w:szCs w:val="28"/>
          <w:lang w:val="uk-UA"/>
        </w:rPr>
        <w:t xml:space="preserve"> </w:t>
      </w:r>
      <w:r w:rsidR="00386B7C" w:rsidRPr="00FB199A">
        <w:rPr>
          <w:i w:val="0"/>
          <w:iCs w:val="0"/>
          <w:sz w:val="28"/>
          <w:szCs w:val="28"/>
          <w:lang w:val="uk-UA"/>
        </w:rPr>
        <w:t xml:space="preserve">як </w:t>
      </w:r>
      <w:r w:rsidRPr="00FB199A">
        <w:rPr>
          <w:i w:val="0"/>
          <w:iCs w:val="0"/>
          <w:sz w:val="28"/>
          <w:szCs w:val="28"/>
          <w:lang w:val="uk-UA"/>
        </w:rPr>
        <w:t>фольклористів, що постійно працюють над даною пр</w:t>
      </w:r>
      <w:r w:rsidR="009C2BB5" w:rsidRPr="00FB199A">
        <w:rPr>
          <w:i w:val="0"/>
          <w:iCs w:val="0"/>
          <w:sz w:val="28"/>
          <w:szCs w:val="28"/>
          <w:lang w:val="uk-UA"/>
        </w:rPr>
        <w:t>облематикою,</w:t>
      </w:r>
      <w:r w:rsidR="00FB199A">
        <w:rPr>
          <w:i w:val="0"/>
          <w:iCs w:val="0"/>
          <w:sz w:val="28"/>
          <w:szCs w:val="28"/>
          <w:lang w:val="uk-UA"/>
        </w:rPr>
        <w:t xml:space="preserve"> </w:t>
      </w:r>
      <w:r w:rsidR="00386B7C" w:rsidRPr="00FB199A">
        <w:rPr>
          <w:i w:val="0"/>
          <w:iCs w:val="0"/>
          <w:sz w:val="28"/>
          <w:szCs w:val="28"/>
          <w:lang w:val="uk-UA"/>
        </w:rPr>
        <w:t>так і т</w:t>
      </w:r>
      <w:r w:rsidR="00575744" w:rsidRPr="00FB199A">
        <w:rPr>
          <w:i w:val="0"/>
          <w:iCs w:val="0"/>
          <w:sz w:val="28"/>
          <w:szCs w:val="28"/>
          <w:lang w:val="uk-UA"/>
        </w:rPr>
        <w:t>их, які</w:t>
      </w:r>
      <w:r w:rsidRPr="00FB199A">
        <w:rPr>
          <w:i w:val="0"/>
          <w:iCs w:val="0"/>
          <w:sz w:val="28"/>
          <w:szCs w:val="28"/>
          <w:lang w:val="uk-UA"/>
        </w:rPr>
        <w:t xml:space="preserve"> мають суттєві органологічні здобутки, працюючи "за сумісництвом" зі своєю основною спеціальністю та фольклористів</w:t>
      </w:r>
      <w:r w:rsidR="00386B7C" w:rsidRPr="00FB199A">
        <w:rPr>
          <w:i w:val="0"/>
          <w:iCs w:val="0"/>
          <w:sz w:val="28"/>
          <w:szCs w:val="28"/>
          <w:lang w:val="uk-UA"/>
        </w:rPr>
        <w:t>-україністів зарубіжжя. Українська етноорганологія у праці ділиться</w:t>
      </w:r>
      <w:r w:rsidRPr="00FB199A">
        <w:rPr>
          <w:i w:val="0"/>
          <w:iCs w:val="0"/>
          <w:sz w:val="28"/>
          <w:szCs w:val="28"/>
          <w:lang w:val="uk-UA"/>
        </w:rPr>
        <w:t xml:space="preserve"> на дві школи: санкт-петер</w:t>
      </w:r>
      <w:r w:rsidR="00386B7C" w:rsidRPr="00FB199A">
        <w:rPr>
          <w:i w:val="0"/>
          <w:iCs w:val="0"/>
          <w:sz w:val="28"/>
          <w:szCs w:val="28"/>
          <w:lang w:val="uk-UA"/>
        </w:rPr>
        <w:t>бурзьку (І.</w:t>
      </w:r>
      <w:r w:rsidR="00FB199A">
        <w:rPr>
          <w:i w:val="0"/>
          <w:iCs w:val="0"/>
          <w:sz w:val="28"/>
          <w:szCs w:val="28"/>
          <w:lang w:val="uk-UA"/>
        </w:rPr>
        <w:t xml:space="preserve"> </w:t>
      </w:r>
      <w:r w:rsidR="00386B7C" w:rsidRPr="00FB199A">
        <w:rPr>
          <w:i w:val="0"/>
          <w:iCs w:val="0"/>
          <w:sz w:val="28"/>
          <w:szCs w:val="28"/>
          <w:lang w:val="uk-UA"/>
        </w:rPr>
        <w:t>Мацієвський, І.</w:t>
      </w:r>
      <w:r w:rsidR="00FB199A">
        <w:rPr>
          <w:i w:val="0"/>
          <w:iCs w:val="0"/>
          <w:sz w:val="28"/>
          <w:szCs w:val="28"/>
          <w:lang w:val="uk-UA"/>
        </w:rPr>
        <w:t xml:space="preserve"> </w:t>
      </w:r>
      <w:r w:rsidR="00386B7C" w:rsidRPr="00FB199A">
        <w:rPr>
          <w:i w:val="0"/>
          <w:iCs w:val="0"/>
          <w:sz w:val="28"/>
          <w:szCs w:val="28"/>
          <w:lang w:val="uk-UA"/>
        </w:rPr>
        <w:t>Федун</w:t>
      </w:r>
      <w:r w:rsidRPr="00FB199A">
        <w:rPr>
          <w:i w:val="0"/>
          <w:iCs w:val="0"/>
          <w:sz w:val="28"/>
          <w:szCs w:val="28"/>
          <w:lang w:val="uk-UA"/>
        </w:rPr>
        <w:t>, Б.</w:t>
      </w:r>
      <w:r w:rsidR="00FB199A">
        <w:rPr>
          <w:i w:val="0"/>
          <w:iCs w:val="0"/>
          <w:sz w:val="28"/>
          <w:szCs w:val="28"/>
          <w:lang w:val="uk-UA"/>
        </w:rPr>
        <w:t xml:space="preserve"> </w:t>
      </w:r>
      <w:r w:rsidRPr="00FB199A">
        <w:rPr>
          <w:i w:val="0"/>
          <w:iCs w:val="0"/>
          <w:sz w:val="28"/>
          <w:szCs w:val="28"/>
          <w:lang w:val="uk-UA"/>
        </w:rPr>
        <w:t>Водяний, Б.</w:t>
      </w:r>
      <w:r w:rsidR="00FB199A">
        <w:rPr>
          <w:i w:val="0"/>
          <w:iCs w:val="0"/>
          <w:sz w:val="28"/>
          <w:szCs w:val="28"/>
          <w:lang w:val="uk-UA"/>
        </w:rPr>
        <w:t xml:space="preserve"> </w:t>
      </w:r>
      <w:r w:rsidRPr="00FB199A">
        <w:rPr>
          <w:i w:val="0"/>
          <w:iCs w:val="0"/>
          <w:sz w:val="28"/>
          <w:szCs w:val="28"/>
          <w:lang w:val="uk-UA"/>
        </w:rPr>
        <w:t>Яремко, Р.</w:t>
      </w:r>
      <w:r w:rsidR="00FB199A">
        <w:rPr>
          <w:i w:val="0"/>
          <w:iCs w:val="0"/>
          <w:sz w:val="28"/>
          <w:szCs w:val="28"/>
          <w:lang w:val="uk-UA"/>
        </w:rPr>
        <w:t xml:space="preserve"> </w:t>
      </w:r>
      <w:r w:rsidRPr="00FB199A">
        <w:rPr>
          <w:i w:val="0"/>
          <w:iCs w:val="0"/>
          <w:sz w:val="28"/>
          <w:szCs w:val="28"/>
          <w:lang w:val="uk-UA"/>
        </w:rPr>
        <w:t>Гусак, В.</w:t>
      </w:r>
      <w:r w:rsidR="00FB199A">
        <w:rPr>
          <w:i w:val="0"/>
          <w:iCs w:val="0"/>
          <w:sz w:val="28"/>
          <w:szCs w:val="28"/>
          <w:lang w:val="uk-UA"/>
        </w:rPr>
        <w:t xml:space="preserve"> </w:t>
      </w:r>
      <w:r w:rsidRPr="00FB199A">
        <w:rPr>
          <w:i w:val="0"/>
          <w:iCs w:val="0"/>
          <w:sz w:val="28"/>
          <w:szCs w:val="28"/>
          <w:lang w:val="uk-UA"/>
        </w:rPr>
        <w:t>Шостак)</w:t>
      </w:r>
      <w:r w:rsidR="00FB199A">
        <w:rPr>
          <w:i w:val="0"/>
          <w:iCs w:val="0"/>
          <w:sz w:val="28"/>
          <w:szCs w:val="28"/>
          <w:lang w:val="uk-UA"/>
        </w:rPr>
        <w:t xml:space="preserve"> </w:t>
      </w:r>
      <w:r w:rsidRPr="00FB199A">
        <w:rPr>
          <w:i w:val="0"/>
          <w:iCs w:val="0"/>
          <w:sz w:val="28"/>
          <w:szCs w:val="28"/>
          <w:lang w:val="uk-UA"/>
        </w:rPr>
        <w:t>і київсько-львівську (Л.</w:t>
      </w:r>
      <w:r w:rsidR="00FB199A">
        <w:rPr>
          <w:i w:val="0"/>
          <w:iCs w:val="0"/>
          <w:sz w:val="28"/>
          <w:szCs w:val="28"/>
          <w:lang w:val="uk-UA"/>
        </w:rPr>
        <w:t xml:space="preserve"> </w:t>
      </w:r>
      <w:r w:rsidRPr="00FB199A">
        <w:rPr>
          <w:i w:val="0"/>
          <w:iCs w:val="0"/>
          <w:sz w:val="28"/>
          <w:szCs w:val="28"/>
          <w:lang w:val="uk-UA"/>
        </w:rPr>
        <w:t>Кушлик, М.</w:t>
      </w:r>
      <w:r w:rsidR="00FB199A">
        <w:rPr>
          <w:i w:val="0"/>
          <w:iCs w:val="0"/>
          <w:sz w:val="28"/>
          <w:szCs w:val="28"/>
          <w:lang w:val="uk-UA"/>
        </w:rPr>
        <w:t xml:space="preserve"> </w:t>
      </w:r>
      <w:r w:rsidRPr="00FB199A">
        <w:rPr>
          <w:i w:val="0"/>
          <w:iCs w:val="0"/>
          <w:sz w:val="28"/>
          <w:szCs w:val="28"/>
          <w:lang w:val="uk-UA"/>
        </w:rPr>
        <w:t>Хай, Л.</w:t>
      </w:r>
      <w:r w:rsidR="00FB199A">
        <w:rPr>
          <w:i w:val="0"/>
          <w:iCs w:val="0"/>
          <w:sz w:val="28"/>
          <w:szCs w:val="28"/>
          <w:lang w:val="uk-UA"/>
        </w:rPr>
        <w:t xml:space="preserve"> </w:t>
      </w:r>
      <w:r w:rsidRPr="00FB199A">
        <w:rPr>
          <w:i w:val="0"/>
          <w:iCs w:val="0"/>
          <w:sz w:val="28"/>
          <w:szCs w:val="28"/>
          <w:lang w:val="uk-UA"/>
        </w:rPr>
        <w:t>Сабан, В.</w:t>
      </w:r>
      <w:r w:rsidR="00FB199A">
        <w:rPr>
          <w:i w:val="0"/>
          <w:iCs w:val="0"/>
          <w:sz w:val="28"/>
          <w:szCs w:val="28"/>
          <w:lang w:val="uk-UA"/>
        </w:rPr>
        <w:t xml:space="preserve"> </w:t>
      </w:r>
      <w:r w:rsidRPr="00FB199A">
        <w:rPr>
          <w:i w:val="0"/>
          <w:iCs w:val="0"/>
          <w:sz w:val="28"/>
          <w:szCs w:val="28"/>
          <w:lang w:val="uk-UA"/>
        </w:rPr>
        <w:t>Кушпет, І.</w:t>
      </w:r>
      <w:r w:rsidR="00FB199A">
        <w:rPr>
          <w:i w:val="0"/>
          <w:iCs w:val="0"/>
          <w:sz w:val="28"/>
          <w:szCs w:val="28"/>
          <w:lang w:val="uk-UA"/>
        </w:rPr>
        <w:t xml:space="preserve"> </w:t>
      </w:r>
      <w:r w:rsidRPr="00FB199A">
        <w:rPr>
          <w:i w:val="0"/>
          <w:iCs w:val="0"/>
          <w:sz w:val="28"/>
          <w:szCs w:val="28"/>
          <w:lang w:val="uk-UA"/>
        </w:rPr>
        <w:t>Фетисов, І.</w:t>
      </w:r>
      <w:r w:rsidR="00FB199A">
        <w:rPr>
          <w:i w:val="0"/>
          <w:iCs w:val="0"/>
          <w:sz w:val="28"/>
          <w:szCs w:val="28"/>
          <w:lang w:val="uk-UA"/>
        </w:rPr>
        <w:t xml:space="preserve"> </w:t>
      </w:r>
      <w:r w:rsidRPr="00FB199A">
        <w:rPr>
          <w:i w:val="0"/>
          <w:iCs w:val="0"/>
          <w:sz w:val="28"/>
          <w:szCs w:val="28"/>
          <w:lang w:val="uk-UA"/>
        </w:rPr>
        <w:t>Шрамко, О.</w:t>
      </w:r>
      <w:r w:rsidR="00FB199A">
        <w:rPr>
          <w:i w:val="0"/>
          <w:iCs w:val="0"/>
          <w:sz w:val="28"/>
          <w:szCs w:val="28"/>
          <w:lang w:val="uk-UA"/>
        </w:rPr>
        <w:t xml:space="preserve"> </w:t>
      </w:r>
      <w:r w:rsidRPr="00FB199A">
        <w:rPr>
          <w:i w:val="0"/>
          <w:iCs w:val="0"/>
          <w:sz w:val="28"/>
          <w:szCs w:val="28"/>
          <w:lang w:val="uk-UA"/>
        </w:rPr>
        <w:t>Бут, К.</w:t>
      </w:r>
      <w:r w:rsidR="00FB199A">
        <w:rPr>
          <w:i w:val="0"/>
          <w:iCs w:val="0"/>
          <w:sz w:val="28"/>
          <w:szCs w:val="28"/>
          <w:lang w:val="uk-UA"/>
        </w:rPr>
        <w:t xml:space="preserve"> </w:t>
      </w:r>
      <w:r w:rsidRPr="00FB199A">
        <w:rPr>
          <w:i w:val="0"/>
          <w:iCs w:val="0"/>
          <w:sz w:val="28"/>
          <w:szCs w:val="28"/>
          <w:lang w:val="uk-UA"/>
        </w:rPr>
        <w:t>Черемський, Н.</w:t>
      </w:r>
      <w:r w:rsidR="00FB199A">
        <w:rPr>
          <w:i w:val="0"/>
          <w:iCs w:val="0"/>
          <w:sz w:val="28"/>
          <w:szCs w:val="28"/>
          <w:lang w:val="uk-UA"/>
        </w:rPr>
        <w:t xml:space="preserve"> </w:t>
      </w:r>
      <w:r w:rsidRPr="00FB199A">
        <w:rPr>
          <w:i w:val="0"/>
          <w:iCs w:val="0"/>
          <w:sz w:val="28"/>
          <w:szCs w:val="28"/>
          <w:lang w:val="uk-UA"/>
        </w:rPr>
        <w:t>Гуляєва, В.</w:t>
      </w:r>
      <w:r w:rsidR="00FB199A">
        <w:rPr>
          <w:i w:val="0"/>
          <w:iCs w:val="0"/>
          <w:sz w:val="28"/>
          <w:szCs w:val="28"/>
          <w:lang w:val="uk-UA"/>
        </w:rPr>
        <w:t xml:space="preserve"> </w:t>
      </w:r>
      <w:r w:rsidRPr="00FB199A">
        <w:rPr>
          <w:i w:val="0"/>
          <w:iCs w:val="0"/>
          <w:sz w:val="28"/>
          <w:szCs w:val="28"/>
          <w:lang w:val="uk-UA"/>
        </w:rPr>
        <w:t xml:space="preserve">Тринчук та </w:t>
      </w:r>
      <w:r w:rsidR="006216F9" w:rsidRPr="00FB199A">
        <w:rPr>
          <w:i w:val="0"/>
          <w:iCs w:val="0"/>
          <w:sz w:val="28"/>
          <w:szCs w:val="28"/>
          <w:lang w:val="uk-UA"/>
        </w:rPr>
        <w:t xml:space="preserve">ін). </w:t>
      </w:r>
      <w:r w:rsidR="00B12966" w:rsidRPr="00FB199A">
        <w:rPr>
          <w:i w:val="0"/>
          <w:iCs w:val="0"/>
          <w:sz w:val="28"/>
          <w:szCs w:val="28"/>
          <w:lang w:val="uk-UA"/>
        </w:rPr>
        <w:t>Окремо акцентовано внесок</w:t>
      </w:r>
      <w:r w:rsidRPr="00FB199A">
        <w:rPr>
          <w:i w:val="0"/>
          <w:iCs w:val="0"/>
          <w:sz w:val="28"/>
          <w:szCs w:val="28"/>
          <w:lang w:val="uk-UA"/>
        </w:rPr>
        <w:t xml:space="preserve"> представника американської компаративістської школи, ет</w:t>
      </w:r>
      <w:r w:rsidR="00C632B9" w:rsidRPr="00FB199A">
        <w:rPr>
          <w:i w:val="0"/>
          <w:iCs w:val="0"/>
          <w:sz w:val="28"/>
          <w:szCs w:val="28"/>
          <w:lang w:val="uk-UA"/>
        </w:rPr>
        <w:t>норганолога-україніста В. Нолла;</w:t>
      </w:r>
      <w:r w:rsidRPr="00FB199A">
        <w:rPr>
          <w:i w:val="0"/>
          <w:iCs w:val="0"/>
          <w:sz w:val="28"/>
          <w:szCs w:val="28"/>
          <w:lang w:val="uk-UA"/>
        </w:rPr>
        <w:t xml:space="preserve"> констатується теза про необхідність "зустрічного" руху обох сторін (України і світу), оскільки без нього обидві сторони приречені на однобічне бачення глибини і сутності проблем традиційного інструменталізму. </w:t>
      </w:r>
    </w:p>
    <w:p w:rsidR="009477FB" w:rsidRPr="00FB199A" w:rsidRDefault="009477FB" w:rsidP="00FB199A">
      <w:pPr>
        <w:pStyle w:val="a6"/>
        <w:tabs>
          <w:tab w:val="left" w:pos="2160"/>
        </w:tabs>
        <w:spacing w:line="360" w:lineRule="auto"/>
        <w:ind w:left="0" w:firstLine="709"/>
        <w:jc w:val="both"/>
        <w:rPr>
          <w:sz w:val="28"/>
          <w:szCs w:val="28"/>
          <w:lang w:val="uk-UA"/>
        </w:rPr>
      </w:pPr>
      <w:r w:rsidRPr="00FB199A">
        <w:rPr>
          <w:sz w:val="28"/>
          <w:szCs w:val="28"/>
          <w:lang w:val="uk-UA"/>
        </w:rPr>
        <w:t>Аналіз специфічних аспектів явищ і категорій українського традиційного інструменталізму розпочинається з розділу 2</w:t>
      </w:r>
      <w:r w:rsidRPr="00FB199A">
        <w:rPr>
          <w:b/>
          <w:bCs/>
          <w:sz w:val="28"/>
          <w:szCs w:val="28"/>
          <w:lang w:val="uk-UA"/>
        </w:rPr>
        <w:t xml:space="preserve"> “Народні музичні інструменти в традиції українців”.</w:t>
      </w:r>
      <w:r w:rsidR="00FB199A">
        <w:rPr>
          <w:sz w:val="28"/>
          <w:szCs w:val="28"/>
          <w:lang w:val="uk-UA"/>
        </w:rPr>
        <w:t xml:space="preserve"> </w:t>
      </w:r>
      <w:r w:rsidRPr="00FB199A">
        <w:rPr>
          <w:sz w:val="28"/>
          <w:szCs w:val="28"/>
          <w:lang w:val="uk-UA"/>
        </w:rPr>
        <w:t>В підрозділі 2.1. „Класифікація українських народних музичних інструментів (за систематикою Е.</w:t>
      </w:r>
      <w:r w:rsidR="00FB199A">
        <w:rPr>
          <w:sz w:val="28"/>
          <w:szCs w:val="28"/>
          <w:lang w:val="uk-UA"/>
        </w:rPr>
        <w:t xml:space="preserve"> </w:t>
      </w:r>
      <w:r w:rsidRPr="00FB199A">
        <w:rPr>
          <w:sz w:val="28"/>
          <w:szCs w:val="28"/>
          <w:lang w:val="uk-UA"/>
        </w:rPr>
        <w:t>Горнбостля – К.</w:t>
      </w:r>
      <w:r w:rsidR="00FB199A">
        <w:rPr>
          <w:sz w:val="28"/>
          <w:szCs w:val="28"/>
          <w:lang w:val="uk-UA"/>
        </w:rPr>
        <w:t xml:space="preserve"> </w:t>
      </w:r>
      <w:r w:rsidRPr="00FB199A">
        <w:rPr>
          <w:sz w:val="28"/>
          <w:szCs w:val="28"/>
          <w:lang w:val="uk-UA"/>
        </w:rPr>
        <w:t>Закса)” коротко історично оглядається весь процес еволюції світових структурних і функційних класифікацій музичних інструментів від Боеція до Дреґера, розглядаються спеціальні питання індексації МІ за систематикою Е.</w:t>
      </w:r>
      <w:r w:rsidR="00FB199A">
        <w:rPr>
          <w:sz w:val="28"/>
          <w:szCs w:val="28"/>
          <w:lang w:val="uk-UA"/>
        </w:rPr>
        <w:t xml:space="preserve"> </w:t>
      </w:r>
      <w:r w:rsidRPr="00FB199A">
        <w:rPr>
          <w:sz w:val="28"/>
          <w:szCs w:val="28"/>
          <w:lang w:val="uk-UA"/>
        </w:rPr>
        <w:t xml:space="preserve">Горнбостля </w:t>
      </w:r>
      <w:r w:rsidRPr="00FB199A">
        <w:rPr>
          <w:b/>
          <w:bCs/>
          <w:sz w:val="28"/>
          <w:szCs w:val="28"/>
          <w:lang w:val="uk-UA"/>
        </w:rPr>
        <w:t>–</w:t>
      </w:r>
      <w:r w:rsidR="00682951" w:rsidRPr="00FB199A">
        <w:rPr>
          <w:sz w:val="28"/>
          <w:szCs w:val="28"/>
          <w:lang w:val="uk-UA"/>
        </w:rPr>
        <w:t xml:space="preserve"> К.</w:t>
      </w:r>
      <w:r w:rsidR="00FB199A">
        <w:rPr>
          <w:sz w:val="28"/>
          <w:szCs w:val="28"/>
          <w:lang w:val="uk-UA"/>
        </w:rPr>
        <w:t xml:space="preserve"> </w:t>
      </w:r>
      <w:r w:rsidR="00682951" w:rsidRPr="00FB199A">
        <w:rPr>
          <w:sz w:val="28"/>
          <w:szCs w:val="28"/>
          <w:lang w:val="uk-UA"/>
        </w:rPr>
        <w:t>Закса з</w:t>
      </w:r>
      <w:r w:rsidRPr="00FB199A">
        <w:rPr>
          <w:sz w:val="28"/>
          <w:szCs w:val="28"/>
          <w:lang w:val="uk-UA"/>
        </w:rPr>
        <w:t xml:space="preserve"> принципом поділу на класи, підкласи, розряди, підрозряди, вперше в українській етноорганології проводиться повне і послідовне групування українських НМІ за </w:t>
      </w:r>
      <w:r w:rsidR="00682951" w:rsidRPr="00FB199A">
        <w:rPr>
          <w:sz w:val="28"/>
          <w:szCs w:val="28"/>
          <w:lang w:val="uk-UA"/>
        </w:rPr>
        <w:t>цією системою</w:t>
      </w:r>
      <w:r w:rsidRPr="00FB199A">
        <w:rPr>
          <w:sz w:val="28"/>
          <w:szCs w:val="28"/>
          <w:lang w:val="uk-UA"/>
        </w:rPr>
        <w:t>.</w:t>
      </w:r>
      <w:r w:rsidR="00F13228" w:rsidRPr="00FB199A">
        <w:rPr>
          <w:sz w:val="28"/>
          <w:szCs w:val="28"/>
          <w:lang w:val="uk-UA"/>
        </w:rPr>
        <w:t xml:space="preserve"> </w:t>
      </w:r>
      <w:r w:rsidRPr="00FB199A">
        <w:rPr>
          <w:sz w:val="28"/>
          <w:szCs w:val="28"/>
          <w:lang w:val="uk-UA"/>
        </w:rPr>
        <w:t>Новим тут є слово про співзвучні із Е.</w:t>
      </w:r>
      <w:r w:rsidR="00FB199A">
        <w:rPr>
          <w:sz w:val="28"/>
          <w:szCs w:val="28"/>
          <w:lang w:val="uk-UA"/>
        </w:rPr>
        <w:t xml:space="preserve"> </w:t>
      </w:r>
      <w:r w:rsidRPr="00FB199A">
        <w:rPr>
          <w:sz w:val="28"/>
          <w:szCs w:val="28"/>
          <w:lang w:val="uk-UA"/>
        </w:rPr>
        <w:t xml:space="preserve">Емсґаймером класифікаційні погляди К.Квітки, в основі котрих </w:t>
      </w:r>
      <w:r w:rsidRPr="00FB199A">
        <w:rPr>
          <w:b/>
          <w:bCs/>
          <w:sz w:val="28"/>
          <w:szCs w:val="28"/>
          <w:lang w:val="uk-UA"/>
        </w:rPr>
        <w:t>–</w:t>
      </w:r>
      <w:r w:rsidRPr="00FB199A">
        <w:rPr>
          <w:sz w:val="28"/>
          <w:szCs w:val="28"/>
          <w:lang w:val="uk-UA"/>
        </w:rPr>
        <w:t xml:space="preserve"> побутова функція. </w:t>
      </w:r>
    </w:p>
    <w:p w:rsidR="009477FB" w:rsidRPr="00FB199A" w:rsidRDefault="009477FB" w:rsidP="00FB199A">
      <w:pPr>
        <w:widowControl/>
        <w:snapToGrid/>
        <w:spacing w:line="360" w:lineRule="auto"/>
        <w:ind w:firstLine="709"/>
        <w:jc w:val="both"/>
        <w:rPr>
          <w:sz w:val="28"/>
          <w:szCs w:val="28"/>
        </w:rPr>
      </w:pPr>
      <w:r w:rsidRPr="00FB199A">
        <w:rPr>
          <w:sz w:val="28"/>
          <w:szCs w:val="28"/>
        </w:rPr>
        <w:t xml:space="preserve">Констатується положення про те, що найголовнішими критеріями усіх класифікацій і систематик є: </w:t>
      </w:r>
      <w:r w:rsidRPr="00FB199A">
        <w:rPr>
          <w:i/>
          <w:iCs/>
          <w:sz w:val="28"/>
          <w:szCs w:val="28"/>
        </w:rPr>
        <w:t>форма, конструкція, стрій, спосіб гри, репертуар, манера виконання та ін.</w:t>
      </w:r>
      <w:r w:rsidRPr="00FB199A">
        <w:rPr>
          <w:sz w:val="28"/>
          <w:szCs w:val="28"/>
        </w:rPr>
        <w:t>, з чого логічно випливає, що будова інструмента неминуче й безпосередньо залежить від структури самого інструмента</w:t>
      </w:r>
      <w:r w:rsidR="00FB199A">
        <w:rPr>
          <w:sz w:val="28"/>
          <w:szCs w:val="28"/>
        </w:rPr>
        <w:t xml:space="preserve"> </w:t>
      </w:r>
      <w:r w:rsidRPr="00FB199A">
        <w:rPr>
          <w:sz w:val="28"/>
          <w:szCs w:val="28"/>
        </w:rPr>
        <w:t>і манери відтворення репертуару, що на ньому виконується</w:t>
      </w:r>
      <w:r w:rsidR="00682951" w:rsidRPr="00FB199A">
        <w:rPr>
          <w:sz w:val="28"/>
          <w:szCs w:val="28"/>
        </w:rPr>
        <w:t>, і</w:t>
      </w:r>
      <w:r w:rsidRPr="00FB199A">
        <w:rPr>
          <w:sz w:val="28"/>
          <w:szCs w:val="28"/>
        </w:rPr>
        <w:t xml:space="preserve"> навпаки.</w:t>
      </w:r>
    </w:p>
    <w:p w:rsidR="009477FB" w:rsidRPr="00FB199A" w:rsidRDefault="009477FB" w:rsidP="00FB199A">
      <w:pPr>
        <w:widowControl/>
        <w:snapToGrid/>
        <w:spacing w:line="360" w:lineRule="auto"/>
        <w:ind w:firstLine="709"/>
        <w:jc w:val="both"/>
        <w:rPr>
          <w:sz w:val="28"/>
          <w:szCs w:val="28"/>
          <w:lang w:val="ru-RU"/>
        </w:rPr>
      </w:pPr>
      <w:r w:rsidRPr="00FB199A">
        <w:rPr>
          <w:sz w:val="28"/>
          <w:szCs w:val="28"/>
        </w:rPr>
        <w:t>У</w:t>
      </w:r>
      <w:r w:rsidRPr="00FB199A">
        <w:rPr>
          <w:sz w:val="28"/>
          <w:szCs w:val="28"/>
          <w:lang w:val="ru-RU"/>
        </w:rPr>
        <w:t>країнські на</w:t>
      </w:r>
      <w:r w:rsidR="00682951" w:rsidRPr="00FB199A">
        <w:rPr>
          <w:sz w:val="28"/>
          <w:szCs w:val="28"/>
          <w:lang w:val="ru-RU"/>
        </w:rPr>
        <w:t>родні музичні інструменти з</w:t>
      </w:r>
      <w:r w:rsidR="00682951" w:rsidRPr="00FB199A">
        <w:rPr>
          <w:sz w:val="28"/>
          <w:szCs w:val="28"/>
        </w:rPr>
        <w:t>а</w:t>
      </w:r>
      <w:r w:rsidR="00682951" w:rsidRPr="00FB199A">
        <w:rPr>
          <w:sz w:val="28"/>
          <w:szCs w:val="28"/>
          <w:lang w:val="ru-RU"/>
        </w:rPr>
        <w:t xml:space="preserve"> систематик</w:t>
      </w:r>
      <w:r w:rsidR="00682951" w:rsidRPr="00FB199A">
        <w:rPr>
          <w:sz w:val="28"/>
          <w:szCs w:val="28"/>
        </w:rPr>
        <w:t>ою</w:t>
      </w:r>
      <w:r w:rsidRPr="00FB199A">
        <w:rPr>
          <w:sz w:val="28"/>
          <w:szCs w:val="28"/>
          <w:lang w:val="ru-RU"/>
        </w:rPr>
        <w:t xml:space="preserve"> Е.</w:t>
      </w:r>
      <w:r w:rsidR="00FB199A">
        <w:rPr>
          <w:sz w:val="28"/>
          <w:szCs w:val="28"/>
          <w:lang w:val="ru-RU"/>
        </w:rPr>
        <w:t xml:space="preserve"> </w:t>
      </w:r>
      <w:r w:rsidRPr="00FB199A">
        <w:rPr>
          <w:sz w:val="28"/>
          <w:szCs w:val="28"/>
          <w:lang w:val="ru-RU"/>
        </w:rPr>
        <w:t>Го</w:t>
      </w:r>
      <w:r w:rsidRPr="00FB199A">
        <w:rPr>
          <w:sz w:val="28"/>
          <w:szCs w:val="28"/>
        </w:rPr>
        <w:t>р</w:t>
      </w:r>
      <w:r w:rsidRPr="00FB199A">
        <w:rPr>
          <w:sz w:val="28"/>
          <w:szCs w:val="28"/>
          <w:lang w:val="ru-RU"/>
        </w:rPr>
        <w:t xml:space="preserve">нбостля </w:t>
      </w:r>
      <w:r w:rsidRPr="00FB199A">
        <w:rPr>
          <w:b/>
          <w:bCs/>
          <w:i/>
          <w:iCs/>
          <w:sz w:val="28"/>
          <w:szCs w:val="28"/>
          <w:lang w:val="ru-RU"/>
        </w:rPr>
        <w:t>–</w:t>
      </w:r>
      <w:r w:rsidRPr="00FB199A">
        <w:rPr>
          <w:sz w:val="28"/>
          <w:szCs w:val="28"/>
        </w:rPr>
        <w:t xml:space="preserve"> </w:t>
      </w:r>
      <w:r w:rsidR="00682951" w:rsidRPr="00FB199A">
        <w:rPr>
          <w:sz w:val="28"/>
          <w:szCs w:val="28"/>
          <w:lang w:val="ru-RU"/>
        </w:rPr>
        <w:t xml:space="preserve">К.Закса </w:t>
      </w:r>
      <w:r w:rsidR="00682951" w:rsidRPr="00FB199A">
        <w:rPr>
          <w:sz w:val="28"/>
          <w:szCs w:val="28"/>
        </w:rPr>
        <w:t>розгляда</w:t>
      </w:r>
      <w:r w:rsidRPr="00FB199A">
        <w:rPr>
          <w:sz w:val="28"/>
          <w:szCs w:val="28"/>
          <w:lang w:val="ru-RU"/>
        </w:rPr>
        <w:t xml:space="preserve">ються за такими </w:t>
      </w:r>
      <w:r w:rsidRPr="00FB199A">
        <w:rPr>
          <w:sz w:val="28"/>
          <w:szCs w:val="28"/>
        </w:rPr>
        <w:t>г</w:t>
      </w:r>
      <w:r w:rsidRPr="00FB199A">
        <w:rPr>
          <w:sz w:val="28"/>
          <w:szCs w:val="28"/>
          <w:lang w:val="ru-RU"/>
        </w:rPr>
        <w:t>рупами:</w:t>
      </w:r>
    </w:p>
    <w:p w:rsidR="009477FB" w:rsidRPr="00FB199A" w:rsidRDefault="009477FB" w:rsidP="00FB199A">
      <w:pPr>
        <w:widowControl/>
        <w:snapToGrid/>
        <w:spacing w:line="360" w:lineRule="auto"/>
        <w:ind w:firstLine="709"/>
        <w:jc w:val="both"/>
        <w:rPr>
          <w:sz w:val="28"/>
          <w:szCs w:val="28"/>
        </w:rPr>
      </w:pPr>
      <w:r w:rsidRPr="00FB199A">
        <w:rPr>
          <w:snapToGrid w:val="0"/>
          <w:sz w:val="28"/>
          <w:szCs w:val="28"/>
          <w:u w:val="single"/>
        </w:rPr>
        <w:t>1. Народні ідіофони</w:t>
      </w:r>
      <w:r w:rsidRPr="00FB199A">
        <w:rPr>
          <w:snapToGrid w:val="0"/>
          <w:sz w:val="28"/>
          <w:szCs w:val="28"/>
        </w:rPr>
        <w:t xml:space="preserve"> (самозвучні): дзвони, дзвіночки, „</w:t>
      </w:r>
      <w:r w:rsidRPr="00FB199A">
        <w:rPr>
          <w:sz w:val="28"/>
          <w:szCs w:val="28"/>
        </w:rPr>
        <w:t>било”, „калатало”, тарілки (бубон з тарілкою),</w:t>
      </w:r>
      <w:r w:rsidRPr="00FB199A">
        <w:rPr>
          <w:snapToGrid w:val="0"/>
          <w:sz w:val="28"/>
          <w:szCs w:val="28"/>
        </w:rPr>
        <w:t xml:space="preserve"> дримба, „деркач”, „рубель і качалка”.</w:t>
      </w:r>
    </w:p>
    <w:p w:rsidR="009477FB" w:rsidRPr="00FB199A" w:rsidRDefault="009477FB" w:rsidP="00FB199A">
      <w:pPr>
        <w:widowControl/>
        <w:snapToGrid/>
        <w:spacing w:line="360" w:lineRule="auto"/>
        <w:ind w:firstLine="709"/>
        <w:jc w:val="both"/>
        <w:rPr>
          <w:sz w:val="28"/>
          <w:szCs w:val="28"/>
        </w:rPr>
      </w:pPr>
      <w:r w:rsidRPr="00FB199A">
        <w:rPr>
          <w:sz w:val="28"/>
          <w:szCs w:val="28"/>
          <w:u w:val="single"/>
        </w:rPr>
        <w:t xml:space="preserve">2. </w:t>
      </w:r>
      <w:r w:rsidRPr="00FB199A">
        <w:rPr>
          <w:sz w:val="28"/>
          <w:szCs w:val="28"/>
          <w:u w:val="single"/>
          <w:lang w:val="ru-RU"/>
        </w:rPr>
        <w:t>Народні мембранофони (перетинкові або мембранні)</w:t>
      </w:r>
      <w:r w:rsidRPr="00FB199A">
        <w:rPr>
          <w:sz w:val="28"/>
          <w:szCs w:val="28"/>
        </w:rPr>
        <w:t>: „</w:t>
      </w:r>
      <w:r w:rsidRPr="00FB199A">
        <w:rPr>
          <w:sz w:val="28"/>
          <w:szCs w:val="28"/>
          <w:lang w:val="ru-RU"/>
        </w:rPr>
        <w:t>тулумбаси</w:t>
      </w:r>
      <w:r w:rsidRPr="00FB199A">
        <w:rPr>
          <w:sz w:val="28"/>
          <w:szCs w:val="28"/>
        </w:rPr>
        <w:t>”</w:t>
      </w:r>
      <w:r w:rsidRPr="00FB199A">
        <w:rPr>
          <w:sz w:val="28"/>
          <w:szCs w:val="28"/>
          <w:lang w:val="ru-RU"/>
        </w:rPr>
        <w:t xml:space="preserve">, </w:t>
      </w:r>
      <w:r w:rsidRPr="00FB199A">
        <w:rPr>
          <w:sz w:val="28"/>
          <w:szCs w:val="28"/>
        </w:rPr>
        <w:t>„</w:t>
      </w:r>
      <w:r w:rsidRPr="00FB199A">
        <w:rPr>
          <w:sz w:val="28"/>
          <w:szCs w:val="28"/>
          <w:lang w:val="ru-RU"/>
        </w:rPr>
        <w:t>решітко</w:t>
      </w:r>
      <w:r w:rsidRPr="00FB199A">
        <w:rPr>
          <w:sz w:val="28"/>
          <w:szCs w:val="28"/>
        </w:rPr>
        <w:t>”</w:t>
      </w:r>
      <w:r w:rsidRPr="00FB199A">
        <w:rPr>
          <w:sz w:val="28"/>
          <w:szCs w:val="28"/>
          <w:lang w:val="ru-RU"/>
        </w:rPr>
        <w:t xml:space="preserve">, барабан, </w:t>
      </w:r>
      <w:r w:rsidRPr="00FB199A">
        <w:rPr>
          <w:sz w:val="28"/>
          <w:szCs w:val="28"/>
        </w:rPr>
        <w:t>„</w:t>
      </w:r>
      <w:r w:rsidRPr="00FB199A">
        <w:rPr>
          <w:sz w:val="28"/>
          <w:szCs w:val="28"/>
          <w:lang w:val="ru-RU"/>
        </w:rPr>
        <w:t>бугай</w:t>
      </w:r>
      <w:r w:rsidRPr="00FB199A">
        <w:rPr>
          <w:sz w:val="28"/>
          <w:szCs w:val="28"/>
        </w:rPr>
        <w:t>”</w:t>
      </w:r>
      <w:r w:rsidRPr="00FB199A">
        <w:rPr>
          <w:sz w:val="28"/>
          <w:szCs w:val="28"/>
          <w:lang w:val="ru-RU"/>
        </w:rPr>
        <w:t xml:space="preserve">, </w:t>
      </w:r>
      <w:r w:rsidRPr="00FB199A">
        <w:rPr>
          <w:sz w:val="28"/>
          <w:szCs w:val="28"/>
        </w:rPr>
        <w:t>„</w:t>
      </w:r>
      <w:r w:rsidRPr="00FB199A">
        <w:rPr>
          <w:sz w:val="28"/>
          <w:szCs w:val="28"/>
          <w:lang w:val="ru-RU"/>
        </w:rPr>
        <w:t>бербениця</w:t>
      </w:r>
      <w:r w:rsidRPr="00FB199A">
        <w:rPr>
          <w:sz w:val="28"/>
          <w:szCs w:val="28"/>
        </w:rPr>
        <w:t>”</w:t>
      </w:r>
      <w:r w:rsidRPr="00FB199A">
        <w:rPr>
          <w:sz w:val="28"/>
          <w:szCs w:val="28"/>
          <w:lang w:val="ru-RU"/>
        </w:rPr>
        <w:t xml:space="preserve">, </w:t>
      </w:r>
      <w:r w:rsidRPr="00FB199A">
        <w:rPr>
          <w:sz w:val="28"/>
          <w:szCs w:val="28"/>
        </w:rPr>
        <w:t>„</w:t>
      </w:r>
      <w:r w:rsidRPr="00FB199A">
        <w:rPr>
          <w:sz w:val="28"/>
          <w:szCs w:val="28"/>
          <w:lang w:val="ru-RU"/>
        </w:rPr>
        <w:t>очеретина</w:t>
      </w:r>
      <w:r w:rsidRPr="00FB199A">
        <w:rPr>
          <w:sz w:val="28"/>
          <w:szCs w:val="28"/>
        </w:rPr>
        <w:t>”</w:t>
      </w:r>
      <w:r w:rsidRPr="00FB199A">
        <w:rPr>
          <w:sz w:val="28"/>
          <w:szCs w:val="28"/>
          <w:lang w:val="ru-RU"/>
        </w:rPr>
        <w:t xml:space="preserve">, </w:t>
      </w:r>
      <w:r w:rsidRPr="00FB199A">
        <w:rPr>
          <w:sz w:val="28"/>
          <w:szCs w:val="28"/>
        </w:rPr>
        <w:t>„</w:t>
      </w:r>
      <w:r w:rsidRPr="00FB199A">
        <w:rPr>
          <w:sz w:val="28"/>
          <w:szCs w:val="28"/>
          <w:lang w:val="ru-RU"/>
        </w:rPr>
        <w:t>гребінець</w:t>
      </w:r>
      <w:r w:rsidRPr="00FB199A">
        <w:rPr>
          <w:sz w:val="28"/>
          <w:szCs w:val="28"/>
        </w:rPr>
        <w:t>”</w:t>
      </w:r>
      <w:r w:rsidRPr="00FB199A">
        <w:rPr>
          <w:sz w:val="28"/>
          <w:szCs w:val="28"/>
          <w:lang w:val="ru-RU"/>
        </w:rPr>
        <w:t>.</w:t>
      </w:r>
    </w:p>
    <w:p w:rsidR="009477FB" w:rsidRPr="00FB199A" w:rsidRDefault="009477FB" w:rsidP="00FB199A">
      <w:pPr>
        <w:widowControl/>
        <w:snapToGrid/>
        <w:spacing w:line="360" w:lineRule="auto"/>
        <w:ind w:firstLine="709"/>
        <w:jc w:val="both"/>
        <w:rPr>
          <w:sz w:val="28"/>
          <w:szCs w:val="28"/>
        </w:rPr>
      </w:pPr>
      <w:r w:rsidRPr="00FB199A">
        <w:rPr>
          <w:snapToGrid w:val="0"/>
          <w:sz w:val="28"/>
          <w:szCs w:val="28"/>
          <w:u w:val="single"/>
        </w:rPr>
        <w:t>3. Народні хордофони (струнні)</w:t>
      </w:r>
      <w:r w:rsidRPr="00FB199A">
        <w:rPr>
          <w:snapToGrid w:val="0"/>
          <w:sz w:val="28"/>
          <w:szCs w:val="28"/>
        </w:rPr>
        <w:t xml:space="preserve">: </w:t>
      </w:r>
      <w:r w:rsidR="005807ED" w:rsidRPr="00FB199A">
        <w:rPr>
          <w:snapToGrid w:val="0"/>
          <w:sz w:val="28"/>
          <w:szCs w:val="28"/>
        </w:rPr>
        <w:t xml:space="preserve">цимбали, </w:t>
      </w:r>
      <w:r w:rsidRPr="00FB199A">
        <w:rPr>
          <w:sz w:val="28"/>
          <w:szCs w:val="28"/>
        </w:rPr>
        <w:t xml:space="preserve">гуслі, народна (старосвітська) бандура, кобза О. Вересая, торбан, </w:t>
      </w:r>
      <w:r w:rsidR="00F50BDC" w:rsidRPr="00FB199A">
        <w:rPr>
          <w:sz w:val="28"/>
          <w:szCs w:val="28"/>
        </w:rPr>
        <w:t>народна скрипка</w:t>
      </w:r>
      <w:r w:rsidRPr="00FB199A">
        <w:rPr>
          <w:sz w:val="28"/>
          <w:szCs w:val="28"/>
        </w:rPr>
        <w:t xml:space="preserve">, „бас” („басоля”), колісна ліра. </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u w:val="single"/>
          <w:lang w:val="uk-UA"/>
        </w:rPr>
        <w:t>4. Народні ерофони (духові):</w:t>
      </w:r>
      <w:r w:rsidRPr="00FB199A">
        <w:rPr>
          <w:i w:val="0"/>
          <w:iCs w:val="0"/>
          <w:sz w:val="28"/>
          <w:szCs w:val="28"/>
          <w:lang w:val="uk-UA"/>
        </w:rPr>
        <w:t xml:space="preserve"> </w:t>
      </w:r>
      <w:r w:rsidRPr="00FB199A">
        <w:rPr>
          <w:sz w:val="28"/>
          <w:szCs w:val="28"/>
          <w:lang w:val="uk-UA"/>
        </w:rPr>
        <w:t>вільні</w:t>
      </w:r>
      <w:r w:rsidRPr="00FB199A">
        <w:rPr>
          <w:i w:val="0"/>
          <w:iCs w:val="0"/>
          <w:sz w:val="28"/>
          <w:szCs w:val="28"/>
          <w:lang w:val="uk-UA"/>
        </w:rPr>
        <w:t xml:space="preserve"> </w:t>
      </w:r>
      <w:r w:rsidRPr="00FB199A">
        <w:rPr>
          <w:b/>
          <w:bCs/>
          <w:i w:val="0"/>
          <w:iCs w:val="0"/>
          <w:sz w:val="28"/>
          <w:szCs w:val="28"/>
          <w:lang w:val="uk-UA"/>
        </w:rPr>
        <w:t>–</w:t>
      </w:r>
      <w:r w:rsidRPr="00FB199A">
        <w:rPr>
          <w:i w:val="0"/>
          <w:iCs w:val="0"/>
          <w:sz w:val="28"/>
          <w:szCs w:val="28"/>
          <w:lang w:val="uk-UA"/>
        </w:rPr>
        <w:t xml:space="preserve"> „береста”, „луска” („вабець”), „фуркотало”; </w:t>
      </w:r>
      <w:r w:rsidRPr="00FB199A">
        <w:rPr>
          <w:sz w:val="28"/>
          <w:szCs w:val="28"/>
          <w:lang w:val="uk-UA"/>
        </w:rPr>
        <w:t>закриті флейти</w:t>
      </w:r>
      <w:r w:rsidRPr="00FB199A">
        <w:rPr>
          <w:i w:val="0"/>
          <w:iCs w:val="0"/>
          <w:sz w:val="28"/>
          <w:szCs w:val="28"/>
          <w:lang w:val="uk-UA"/>
        </w:rPr>
        <w:t xml:space="preserve"> </w:t>
      </w:r>
      <w:r w:rsidRPr="00FB199A">
        <w:rPr>
          <w:b/>
          <w:bCs/>
          <w:i w:val="0"/>
          <w:iCs w:val="0"/>
          <w:sz w:val="28"/>
          <w:szCs w:val="28"/>
          <w:lang w:val="uk-UA"/>
        </w:rPr>
        <w:t>–</w:t>
      </w:r>
      <w:r w:rsidRPr="00FB199A">
        <w:rPr>
          <w:i w:val="0"/>
          <w:iCs w:val="0"/>
          <w:sz w:val="28"/>
          <w:szCs w:val="28"/>
          <w:lang w:val="uk-UA"/>
        </w:rPr>
        <w:t xml:space="preserve"> „очеретина”,</w:t>
      </w:r>
      <w:r w:rsidR="00FB199A">
        <w:rPr>
          <w:i w:val="0"/>
          <w:iCs w:val="0"/>
          <w:sz w:val="28"/>
          <w:szCs w:val="28"/>
          <w:lang w:val="uk-UA"/>
        </w:rPr>
        <w:t xml:space="preserve"> </w:t>
      </w:r>
      <w:r w:rsidRPr="00FB199A">
        <w:rPr>
          <w:i w:val="0"/>
          <w:iCs w:val="0"/>
          <w:sz w:val="28"/>
          <w:szCs w:val="28"/>
          <w:lang w:val="uk-UA"/>
        </w:rPr>
        <w:t>„теленка”, „денцівка” гуцульська, поліські “дудка-колянка” і дудка-„викрутка”), волинська “свистілка”, „ребро”; „свисток”, „пищавка” („ґайда”) бойківська, „джоломиґа</w:t>
      </w:r>
      <w:r w:rsidRPr="00FB199A">
        <w:rPr>
          <w:i w:val="0"/>
          <w:iCs w:val="0"/>
          <w:snapToGrid w:val="0"/>
          <w:sz w:val="28"/>
          <w:szCs w:val="28"/>
          <w:lang w:val="uk-UA"/>
        </w:rPr>
        <w:t>, „зозулька” („окарина”), керамічні свистунці;</w:t>
      </w:r>
      <w:r w:rsidR="00FB199A">
        <w:rPr>
          <w:i w:val="0"/>
          <w:iCs w:val="0"/>
          <w:snapToGrid w:val="0"/>
          <w:sz w:val="28"/>
          <w:szCs w:val="28"/>
          <w:lang w:val="uk-UA"/>
        </w:rPr>
        <w:t xml:space="preserve"> </w:t>
      </w:r>
      <w:r w:rsidRPr="00FB199A">
        <w:rPr>
          <w:snapToGrid w:val="0"/>
          <w:sz w:val="28"/>
          <w:szCs w:val="28"/>
          <w:lang w:val="uk-UA"/>
        </w:rPr>
        <w:t>відкриті</w:t>
      </w:r>
      <w:r w:rsidRPr="00FB199A">
        <w:rPr>
          <w:i w:val="0"/>
          <w:iCs w:val="0"/>
          <w:snapToGrid w:val="0"/>
          <w:sz w:val="28"/>
          <w:szCs w:val="28"/>
          <w:lang w:val="uk-UA"/>
        </w:rPr>
        <w:t xml:space="preserve"> </w:t>
      </w:r>
      <w:r w:rsidRPr="00FB199A">
        <w:rPr>
          <w:b/>
          <w:bCs/>
          <w:i w:val="0"/>
          <w:iCs w:val="0"/>
          <w:sz w:val="28"/>
          <w:szCs w:val="28"/>
          <w:lang w:val="uk-UA"/>
        </w:rPr>
        <w:t>–</w:t>
      </w:r>
      <w:r w:rsidRPr="00FB199A">
        <w:rPr>
          <w:i w:val="0"/>
          <w:iCs w:val="0"/>
          <w:snapToGrid w:val="0"/>
          <w:sz w:val="28"/>
          <w:szCs w:val="28"/>
          <w:lang w:val="uk-UA"/>
        </w:rPr>
        <w:t xml:space="preserve"> „ф</w:t>
      </w:r>
      <w:r w:rsidRPr="00FB199A">
        <w:rPr>
          <w:i w:val="0"/>
          <w:iCs w:val="0"/>
          <w:sz w:val="28"/>
          <w:szCs w:val="28"/>
          <w:lang w:val="uk-UA"/>
        </w:rPr>
        <w:t>лоєра”, „фрілка”,</w:t>
      </w:r>
      <w:r w:rsidR="00FB199A">
        <w:rPr>
          <w:i w:val="0"/>
          <w:iCs w:val="0"/>
          <w:sz w:val="28"/>
          <w:szCs w:val="28"/>
          <w:lang w:val="uk-UA"/>
        </w:rPr>
        <w:t xml:space="preserve"> </w:t>
      </w:r>
      <w:r w:rsidRPr="00FB199A">
        <w:rPr>
          <w:i w:val="0"/>
          <w:iCs w:val="0"/>
          <w:sz w:val="28"/>
          <w:szCs w:val="28"/>
          <w:lang w:val="uk-UA"/>
        </w:rPr>
        <w:t xml:space="preserve">„свирівка” і „свиріл”; </w:t>
      </w:r>
      <w:r w:rsidRPr="00FB199A">
        <w:rPr>
          <w:sz w:val="28"/>
          <w:szCs w:val="28"/>
          <w:lang w:val="uk-UA"/>
        </w:rPr>
        <w:t xml:space="preserve">шалмеї </w:t>
      </w:r>
      <w:r w:rsidRPr="00FB199A">
        <w:rPr>
          <w:b/>
          <w:bCs/>
          <w:i w:val="0"/>
          <w:iCs w:val="0"/>
          <w:sz w:val="28"/>
          <w:szCs w:val="28"/>
          <w:lang w:val="uk-UA"/>
        </w:rPr>
        <w:t>–</w:t>
      </w:r>
      <w:r w:rsidRPr="00FB199A">
        <w:rPr>
          <w:i w:val="0"/>
          <w:iCs w:val="0"/>
          <w:sz w:val="28"/>
          <w:szCs w:val="28"/>
          <w:lang w:val="uk-UA"/>
        </w:rPr>
        <w:t xml:space="preserve"> волинський ріг-“абік”, „дуда” („дудки”), гуцульський “</w:t>
      </w:r>
      <w:r w:rsidR="009D7B44" w:rsidRPr="00FB199A">
        <w:rPr>
          <w:i w:val="0"/>
          <w:iCs w:val="0"/>
          <w:sz w:val="28"/>
          <w:szCs w:val="28"/>
          <w:lang w:val="uk-UA"/>
        </w:rPr>
        <w:t>дідик” (“скигля”), бойківська “</w:t>
      </w:r>
      <w:r w:rsidRPr="00FB199A">
        <w:rPr>
          <w:i w:val="0"/>
          <w:iCs w:val="0"/>
          <w:sz w:val="28"/>
          <w:szCs w:val="28"/>
          <w:lang w:val="uk-UA"/>
        </w:rPr>
        <w:t>джоломійка”, полтавський та волинський „ріжок”, закарпатський „ріжок-трумбетка”, „сурма”</w:t>
      </w:r>
      <w:r w:rsidRPr="00FB199A">
        <w:rPr>
          <w:b/>
          <w:bCs/>
          <w:i w:val="0"/>
          <w:iCs w:val="0"/>
          <w:sz w:val="28"/>
          <w:szCs w:val="28"/>
          <w:lang w:val="uk-UA"/>
        </w:rPr>
        <w:t>;</w:t>
      </w:r>
      <w:r w:rsidR="00FB199A">
        <w:rPr>
          <w:b/>
          <w:bCs/>
          <w:i w:val="0"/>
          <w:iCs w:val="0"/>
          <w:sz w:val="28"/>
          <w:szCs w:val="28"/>
          <w:lang w:val="uk-UA"/>
        </w:rPr>
        <w:t xml:space="preserve"> </w:t>
      </w:r>
      <w:r w:rsidRPr="00FB199A">
        <w:rPr>
          <w:sz w:val="28"/>
          <w:szCs w:val="28"/>
          <w:lang w:val="uk-UA"/>
        </w:rPr>
        <w:t>труби:</w:t>
      </w:r>
      <w:r w:rsidRPr="00FB199A">
        <w:rPr>
          <w:i w:val="0"/>
          <w:iCs w:val="0"/>
          <w:sz w:val="28"/>
          <w:szCs w:val="28"/>
          <w:lang w:val="uk-UA"/>
        </w:rPr>
        <w:t xml:space="preserve"> бойківські, лемківські та гуцульські трембіти, гуцульські роги, поліська „пастуша</w:t>
      </w:r>
      <w:r w:rsidR="00FB199A">
        <w:rPr>
          <w:i w:val="0"/>
          <w:iCs w:val="0"/>
          <w:sz w:val="28"/>
          <w:szCs w:val="28"/>
          <w:lang w:val="uk-UA"/>
        </w:rPr>
        <w:t xml:space="preserve"> </w:t>
      </w:r>
      <w:r w:rsidRPr="00FB199A">
        <w:rPr>
          <w:i w:val="0"/>
          <w:iCs w:val="0"/>
          <w:sz w:val="28"/>
          <w:szCs w:val="28"/>
          <w:lang w:val="uk-UA"/>
        </w:rPr>
        <w:t>труба”,</w:t>
      </w:r>
      <w:r w:rsidR="00FB199A">
        <w:rPr>
          <w:i w:val="0"/>
          <w:iCs w:val="0"/>
          <w:sz w:val="28"/>
          <w:szCs w:val="28"/>
          <w:lang w:val="uk-UA"/>
        </w:rPr>
        <w:t xml:space="preserve"> </w:t>
      </w:r>
      <w:r w:rsidRPr="00FB199A">
        <w:rPr>
          <w:i w:val="0"/>
          <w:iCs w:val="0"/>
          <w:sz w:val="28"/>
          <w:szCs w:val="28"/>
          <w:lang w:val="uk-UA"/>
        </w:rPr>
        <w:t>ріг , козацька труба та ін.</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 xml:space="preserve">Названі і не названі </w:t>
      </w:r>
      <w:r w:rsidR="00131183" w:rsidRPr="00FB199A">
        <w:rPr>
          <w:i w:val="0"/>
          <w:iCs w:val="0"/>
          <w:sz w:val="28"/>
          <w:szCs w:val="28"/>
          <w:lang w:val="uk-UA"/>
        </w:rPr>
        <w:t>тут інструменти систематизовано</w:t>
      </w:r>
      <w:r w:rsidRPr="00FB199A">
        <w:rPr>
          <w:i w:val="0"/>
          <w:iCs w:val="0"/>
          <w:sz w:val="28"/>
          <w:szCs w:val="28"/>
          <w:lang w:val="uk-UA"/>
        </w:rPr>
        <w:t xml:space="preserve"> за класифікаційним (звуковидобувним), етнографічним та мовно-лінґвістичним принципами, проаналізовано і </w:t>
      </w:r>
      <w:r w:rsidR="00131183" w:rsidRPr="00FB199A">
        <w:rPr>
          <w:i w:val="0"/>
          <w:iCs w:val="0"/>
          <w:sz w:val="28"/>
          <w:szCs w:val="28"/>
          <w:lang w:val="uk-UA"/>
        </w:rPr>
        <w:t>зі</w:t>
      </w:r>
      <w:r w:rsidRPr="00FB199A">
        <w:rPr>
          <w:i w:val="0"/>
          <w:iCs w:val="0"/>
          <w:sz w:val="28"/>
          <w:szCs w:val="28"/>
          <w:lang w:val="uk-UA"/>
        </w:rPr>
        <w:t>ставлено їх з подібними собі ти</w:t>
      </w:r>
      <w:r w:rsidR="001C5DDA" w:rsidRPr="00FB199A">
        <w:rPr>
          <w:i w:val="0"/>
          <w:iCs w:val="0"/>
          <w:sz w:val="28"/>
          <w:szCs w:val="28"/>
          <w:lang w:val="uk-UA"/>
        </w:rPr>
        <w:t>пами, видами і різновидами у регіональних і субрег</w:t>
      </w:r>
      <w:r w:rsidRPr="00FB199A">
        <w:rPr>
          <w:i w:val="0"/>
          <w:iCs w:val="0"/>
          <w:sz w:val="28"/>
          <w:szCs w:val="28"/>
          <w:lang w:val="uk-UA"/>
        </w:rPr>
        <w:t>іональних середовищах, а також у польській, російській, білоруській, румунській, угорській, словацькій</w:t>
      </w:r>
      <w:r w:rsidR="00953A84" w:rsidRPr="00FB199A">
        <w:rPr>
          <w:i w:val="0"/>
          <w:iCs w:val="0"/>
          <w:sz w:val="28"/>
          <w:szCs w:val="28"/>
          <w:lang w:val="uk-UA"/>
        </w:rPr>
        <w:t>, хорватській</w:t>
      </w:r>
      <w:r w:rsidR="00FB199A">
        <w:rPr>
          <w:i w:val="0"/>
          <w:iCs w:val="0"/>
          <w:sz w:val="28"/>
          <w:szCs w:val="28"/>
          <w:lang w:val="uk-UA"/>
        </w:rPr>
        <w:t xml:space="preserve"> </w:t>
      </w:r>
      <w:r w:rsidRPr="00FB199A">
        <w:rPr>
          <w:i w:val="0"/>
          <w:iCs w:val="0"/>
          <w:sz w:val="28"/>
          <w:szCs w:val="28"/>
          <w:lang w:val="uk-UA"/>
        </w:rPr>
        <w:t>традиціях тощо.</w:t>
      </w:r>
    </w:p>
    <w:p w:rsidR="009477FB" w:rsidRPr="00FB199A" w:rsidRDefault="009477FB" w:rsidP="00FB199A">
      <w:pPr>
        <w:widowControl/>
        <w:snapToGrid/>
        <w:spacing w:line="360" w:lineRule="auto"/>
        <w:ind w:firstLine="709"/>
        <w:jc w:val="both"/>
        <w:rPr>
          <w:sz w:val="28"/>
          <w:szCs w:val="28"/>
        </w:rPr>
      </w:pPr>
      <w:r w:rsidRPr="00FB199A">
        <w:rPr>
          <w:sz w:val="28"/>
          <w:szCs w:val="28"/>
        </w:rPr>
        <w:t>Серед первісних функцій НМІ вирізняються най</w:t>
      </w:r>
      <w:r w:rsidR="00131183" w:rsidRPr="00FB199A">
        <w:rPr>
          <w:sz w:val="28"/>
          <w:szCs w:val="28"/>
        </w:rPr>
        <w:t>головніші, що певною мірою зберег</w:t>
      </w:r>
      <w:r w:rsidRPr="00FB199A">
        <w:rPr>
          <w:sz w:val="28"/>
          <w:szCs w:val="28"/>
        </w:rPr>
        <w:t xml:space="preserve">лися </w:t>
      </w:r>
      <w:r w:rsidR="00131183" w:rsidRPr="00FB199A">
        <w:rPr>
          <w:sz w:val="28"/>
          <w:szCs w:val="28"/>
        </w:rPr>
        <w:t xml:space="preserve">до </w:t>
      </w:r>
      <w:r w:rsidRPr="00FB199A">
        <w:rPr>
          <w:sz w:val="28"/>
          <w:szCs w:val="28"/>
        </w:rPr>
        <w:t>наших днів:</w:t>
      </w:r>
    </w:p>
    <w:p w:rsidR="009477FB" w:rsidRPr="00FB199A" w:rsidRDefault="00555C76" w:rsidP="00FB199A">
      <w:pPr>
        <w:widowControl/>
        <w:snapToGrid/>
        <w:spacing w:line="360" w:lineRule="auto"/>
        <w:ind w:firstLine="709"/>
        <w:jc w:val="both"/>
        <w:rPr>
          <w:sz w:val="28"/>
          <w:szCs w:val="28"/>
          <w:lang w:val="ru-RU"/>
        </w:rPr>
      </w:pPr>
      <w:r w:rsidRPr="00FB199A">
        <w:rPr>
          <w:sz w:val="28"/>
          <w:szCs w:val="28"/>
          <w:lang w:val="ru-RU"/>
        </w:rPr>
        <w:t>а)</w:t>
      </w:r>
      <w:r w:rsidR="00FB199A">
        <w:rPr>
          <w:sz w:val="28"/>
          <w:szCs w:val="28"/>
          <w:lang w:val="ru-RU"/>
        </w:rPr>
        <w:t xml:space="preserve"> </w:t>
      </w:r>
      <w:r w:rsidRPr="00FB199A">
        <w:rPr>
          <w:sz w:val="28"/>
          <w:szCs w:val="28"/>
          <w:lang w:val="ru-RU"/>
        </w:rPr>
        <w:t>си</w:t>
      </w:r>
      <w:r w:rsidRPr="00FB199A">
        <w:rPr>
          <w:sz w:val="28"/>
          <w:szCs w:val="28"/>
        </w:rPr>
        <w:t>г</w:t>
      </w:r>
      <w:r w:rsidR="009477FB" w:rsidRPr="00FB199A">
        <w:rPr>
          <w:sz w:val="28"/>
          <w:szCs w:val="28"/>
          <w:lang w:val="ru-RU"/>
        </w:rPr>
        <w:t>нальні інструменти в мисливському, пастушому і війському побуті;</w:t>
      </w:r>
    </w:p>
    <w:p w:rsidR="009477FB" w:rsidRPr="00FB199A" w:rsidRDefault="009477FB" w:rsidP="00FB199A">
      <w:pPr>
        <w:widowControl/>
        <w:snapToGrid/>
        <w:spacing w:line="360" w:lineRule="auto"/>
        <w:ind w:firstLine="709"/>
        <w:jc w:val="both"/>
        <w:rPr>
          <w:sz w:val="28"/>
          <w:szCs w:val="28"/>
          <w:lang w:val="ru-RU"/>
        </w:rPr>
      </w:pPr>
      <w:r w:rsidRPr="00FB199A">
        <w:rPr>
          <w:sz w:val="28"/>
          <w:szCs w:val="28"/>
          <w:lang w:val="ru-RU"/>
        </w:rPr>
        <w:t>б) супровід до ритуалів, обрядів, знахарських медитативних дійств;</w:t>
      </w:r>
    </w:p>
    <w:p w:rsidR="00FB199A" w:rsidRDefault="009477FB" w:rsidP="00FB199A">
      <w:pPr>
        <w:widowControl/>
        <w:snapToGrid/>
        <w:spacing w:line="360" w:lineRule="auto"/>
        <w:ind w:firstLine="709"/>
        <w:jc w:val="both"/>
        <w:rPr>
          <w:sz w:val="28"/>
          <w:szCs w:val="28"/>
        </w:rPr>
      </w:pPr>
      <w:r w:rsidRPr="00FB199A">
        <w:rPr>
          <w:sz w:val="28"/>
          <w:szCs w:val="28"/>
          <w:lang w:val="ru-RU"/>
        </w:rPr>
        <w:t xml:space="preserve">в) “гра”для себе”, “для слухання”, “до співу”, “до танцю” </w:t>
      </w:r>
      <w:r w:rsidRPr="00FB199A">
        <w:rPr>
          <w:sz w:val="28"/>
          <w:szCs w:val="28"/>
        </w:rPr>
        <w:t>тощо.</w:t>
      </w:r>
    </w:p>
    <w:p w:rsidR="009477FB" w:rsidRPr="00FB199A" w:rsidRDefault="009477FB" w:rsidP="00FB199A">
      <w:pPr>
        <w:pStyle w:val="2"/>
        <w:spacing w:before="0" w:after="0" w:line="360" w:lineRule="auto"/>
        <w:ind w:firstLine="709"/>
        <w:jc w:val="both"/>
        <w:rPr>
          <w:rFonts w:ascii="Times New Roman" w:hAnsi="Times New Roman" w:cs="Times New Roman"/>
          <w:b w:val="0"/>
          <w:bCs w:val="0"/>
          <w:i w:val="0"/>
          <w:iCs w:val="0"/>
          <w:lang w:val="uk-UA"/>
        </w:rPr>
      </w:pPr>
      <w:r w:rsidRPr="00FB199A">
        <w:rPr>
          <w:rFonts w:ascii="Times New Roman" w:hAnsi="Times New Roman" w:cs="Times New Roman"/>
          <w:b w:val="0"/>
          <w:bCs w:val="0"/>
          <w:i w:val="0"/>
          <w:iCs w:val="0"/>
          <w:lang w:val="uk-UA"/>
        </w:rPr>
        <w:t xml:space="preserve">В </w:t>
      </w:r>
      <w:r w:rsidRPr="00FB199A">
        <w:rPr>
          <w:rFonts w:ascii="Times New Roman" w:hAnsi="Times New Roman" w:cs="Times New Roman"/>
          <w:b w:val="0"/>
          <w:bCs w:val="0"/>
          <w:lang w:val="uk-UA"/>
        </w:rPr>
        <w:t>підрозділі 2.2. „Традиційні народні музичні інструменти українців</w:t>
      </w:r>
      <w:r w:rsidR="00555C76" w:rsidRPr="00FB199A">
        <w:rPr>
          <w:rFonts w:ascii="Times New Roman" w:hAnsi="Times New Roman" w:cs="Times New Roman"/>
          <w:b w:val="0"/>
          <w:bCs w:val="0"/>
          <w:lang w:val="uk-UA"/>
        </w:rPr>
        <w:t>: функціонування і ареали поширення</w:t>
      </w:r>
      <w:r w:rsidRPr="00FB199A">
        <w:rPr>
          <w:rFonts w:ascii="Times New Roman" w:hAnsi="Times New Roman" w:cs="Times New Roman"/>
          <w:b w:val="0"/>
          <w:bCs w:val="0"/>
          <w:lang w:val="uk-UA"/>
        </w:rPr>
        <w:t>”</w:t>
      </w:r>
      <w:r w:rsidRPr="00FB199A">
        <w:rPr>
          <w:rFonts w:ascii="Times New Roman" w:hAnsi="Times New Roman" w:cs="Times New Roman"/>
          <w:b w:val="0"/>
          <w:bCs w:val="0"/>
          <w:i w:val="0"/>
          <w:iCs w:val="0"/>
          <w:lang w:val="uk-UA"/>
        </w:rPr>
        <w:t>, аналізуючи ареали поширення і стан збереженості традиц</w:t>
      </w:r>
      <w:r w:rsidR="00555C76" w:rsidRPr="00FB199A">
        <w:rPr>
          <w:rFonts w:ascii="Times New Roman" w:hAnsi="Times New Roman" w:cs="Times New Roman"/>
          <w:b w:val="0"/>
          <w:bCs w:val="0"/>
          <w:i w:val="0"/>
          <w:iCs w:val="0"/>
          <w:lang w:val="uk-UA"/>
        </w:rPr>
        <w:t>ії в різних рег</w:t>
      </w:r>
      <w:r w:rsidRPr="00FB199A">
        <w:rPr>
          <w:rFonts w:ascii="Times New Roman" w:hAnsi="Times New Roman" w:cs="Times New Roman"/>
          <w:b w:val="0"/>
          <w:bCs w:val="0"/>
          <w:i w:val="0"/>
          <w:iCs w:val="0"/>
          <w:lang w:val="uk-UA"/>
        </w:rPr>
        <w:t>іонах України, доходимо висновку, що</w:t>
      </w:r>
      <w:r w:rsidR="00131183" w:rsidRPr="00FB199A">
        <w:rPr>
          <w:rFonts w:ascii="Times New Roman" w:hAnsi="Times New Roman" w:cs="Times New Roman"/>
          <w:b w:val="0"/>
          <w:bCs w:val="0"/>
          <w:i w:val="0"/>
          <w:iCs w:val="0"/>
          <w:lang w:val="uk-UA"/>
        </w:rPr>
        <w:t xml:space="preserve"> найкраще збережений і най</w:t>
      </w:r>
      <w:r w:rsidRPr="00FB199A">
        <w:rPr>
          <w:rFonts w:ascii="Times New Roman" w:hAnsi="Times New Roman" w:cs="Times New Roman"/>
          <w:b w:val="0"/>
          <w:bCs w:val="0"/>
          <w:i w:val="0"/>
          <w:iCs w:val="0"/>
          <w:lang w:val="uk-UA"/>
        </w:rPr>
        <w:t>чисельніший інструментарій Гуцульщини, рівночасно, найсильніше</w:t>
      </w:r>
      <w:r w:rsidR="00B15F7F" w:rsidRPr="00FB199A">
        <w:rPr>
          <w:rFonts w:ascii="Times New Roman" w:hAnsi="Times New Roman" w:cs="Times New Roman"/>
          <w:b w:val="0"/>
          <w:bCs w:val="0"/>
          <w:i w:val="0"/>
          <w:iCs w:val="0"/>
          <w:lang w:val="uk-UA"/>
        </w:rPr>
        <w:t xml:space="preserve"> уражений синдромом напливовості</w:t>
      </w:r>
      <w:r w:rsidRPr="00FB199A">
        <w:rPr>
          <w:rFonts w:ascii="Times New Roman" w:hAnsi="Times New Roman" w:cs="Times New Roman"/>
          <w:b w:val="0"/>
          <w:bCs w:val="0"/>
          <w:i w:val="0"/>
          <w:iCs w:val="0"/>
          <w:lang w:val="uk-UA"/>
        </w:rPr>
        <w:t xml:space="preserve"> (передовсім – румунської).</w:t>
      </w:r>
      <w:r w:rsidR="00047642" w:rsidRPr="00FB199A">
        <w:rPr>
          <w:rFonts w:ascii="Times New Roman" w:hAnsi="Times New Roman" w:cs="Times New Roman"/>
          <w:b w:val="0"/>
          <w:bCs w:val="0"/>
          <w:i w:val="0"/>
          <w:iCs w:val="0"/>
          <w:lang w:val="uk-UA"/>
        </w:rPr>
        <w:t xml:space="preserve"> </w:t>
      </w:r>
      <w:r w:rsidRPr="00FB199A">
        <w:rPr>
          <w:rFonts w:ascii="Times New Roman" w:hAnsi="Times New Roman" w:cs="Times New Roman"/>
          <w:b w:val="0"/>
          <w:bCs w:val="0"/>
          <w:i w:val="0"/>
          <w:iCs w:val="0"/>
          <w:lang w:val="uk-UA"/>
        </w:rPr>
        <w:t>У порівнянні з ним</w:t>
      </w:r>
      <w:r w:rsidR="00FB199A">
        <w:rPr>
          <w:rFonts w:ascii="Times New Roman" w:hAnsi="Times New Roman" w:cs="Times New Roman"/>
          <w:b w:val="0"/>
          <w:bCs w:val="0"/>
          <w:i w:val="0"/>
          <w:iCs w:val="0"/>
          <w:lang w:val="uk-UA"/>
        </w:rPr>
        <w:t xml:space="preserve"> </w:t>
      </w:r>
      <w:r w:rsidRPr="00FB199A">
        <w:rPr>
          <w:rFonts w:ascii="Times New Roman" w:hAnsi="Times New Roman" w:cs="Times New Roman"/>
          <w:b w:val="0"/>
          <w:bCs w:val="0"/>
          <w:i w:val="0"/>
          <w:iCs w:val="0"/>
          <w:lang w:val="uk-UA"/>
        </w:rPr>
        <w:t>бойківська інструментальна традиція ніби перекидає своєрід</w:t>
      </w:r>
      <w:r w:rsidR="00F95E06" w:rsidRPr="00FB199A">
        <w:rPr>
          <w:rFonts w:ascii="Times New Roman" w:hAnsi="Times New Roman" w:cs="Times New Roman"/>
          <w:b w:val="0"/>
          <w:bCs w:val="0"/>
          <w:i w:val="0"/>
          <w:iCs w:val="0"/>
          <w:lang w:val="uk-UA"/>
        </w:rPr>
        <w:t>ний стильовий</w:t>
      </w:r>
      <w:r w:rsidR="00FB199A">
        <w:rPr>
          <w:rFonts w:ascii="Times New Roman" w:hAnsi="Times New Roman" w:cs="Times New Roman"/>
          <w:b w:val="0"/>
          <w:bCs w:val="0"/>
          <w:i w:val="0"/>
          <w:iCs w:val="0"/>
          <w:lang w:val="uk-UA"/>
        </w:rPr>
        <w:t xml:space="preserve"> </w:t>
      </w:r>
      <w:r w:rsidR="00F95E06" w:rsidRPr="00FB199A">
        <w:rPr>
          <w:rFonts w:ascii="Times New Roman" w:hAnsi="Times New Roman" w:cs="Times New Roman"/>
          <w:b w:val="0"/>
          <w:bCs w:val="0"/>
          <w:i w:val="0"/>
          <w:iCs w:val="0"/>
          <w:lang w:val="uk-UA"/>
        </w:rPr>
        <w:t>“місток “</w:t>
      </w:r>
      <w:r w:rsidR="00FB199A">
        <w:rPr>
          <w:rFonts w:ascii="Times New Roman" w:hAnsi="Times New Roman" w:cs="Times New Roman"/>
          <w:b w:val="0"/>
          <w:bCs w:val="0"/>
          <w:i w:val="0"/>
          <w:iCs w:val="0"/>
          <w:lang w:val="uk-UA"/>
        </w:rPr>
        <w:t xml:space="preserve"> </w:t>
      </w:r>
      <w:r w:rsidR="00F95E06" w:rsidRPr="00FB199A">
        <w:rPr>
          <w:rFonts w:ascii="Times New Roman" w:hAnsi="Times New Roman" w:cs="Times New Roman"/>
          <w:b w:val="0"/>
          <w:bCs w:val="0"/>
          <w:i w:val="0"/>
          <w:iCs w:val="0"/>
          <w:lang w:val="uk-UA"/>
        </w:rPr>
        <w:t>до ней</w:t>
      </w:r>
      <w:r w:rsidR="007E5D18" w:rsidRPr="00FB199A">
        <w:rPr>
          <w:rFonts w:ascii="Times New Roman" w:hAnsi="Times New Roman" w:cs="Times New Roman"/>
          <w:b w:val="0"/>
          <w:bCs w:val="0"/>
          <w:i w:val="0"/>
          <w:iCs w:val="0"/>
          <w:lang w:val="uk-UA"/>
        </w:rPr>
        <w:t>тральніше означених і</w:t>
      </w:r>
      <w:r w:rsidR="00FB199A">
        <w:rPr>
          <w:rFonts w:ascii="Times New Roman" w:hAnsi="Times New Roman" w:cs="Times New Roman"/>
          <w:b w:val="0"/>
          <w:bCs w:val="0"/>
          <w:i w:val="0"/>
          <w:iCs w:val="0"/>
          <w:lang w:val="uk-UA"/>
        </w:rPr>
        <w:t xml:space="preserve"> </w:t>
      </w:r>
      <w:r w:rsidRPr="00FB199A">
        <w:rPr>
          <w:rFonts w:ascii="Times New Roman" w:hAnsi="Times New Roman" w:cs="Times New Roman"/>
          <w:b w:val="0"/>
          <w:bCs w:val="0"/>
          <w:i w:val="0"/>
          <w:iCs w:val="0"/>
          <w:lang w:val="uk-UA"/>
        </w:rPr>
        <w:t>географічно північніше розташованих етностильових зон: волинсько-поліської, східно</w:t>
      </w:r>
      <w:r w:rsidR="00555C76" w:rsidRPr="00FB199A">
        <w:rPr>
          <w:rFonts w:ascii="Times New Roman" w:hAnsi="Times New Roman" w:cs="Times New Roman"/>
          <w:b w:val="0"/>
          <w:bCs w:val="0"/>
          <w:i w:val="0"/>
          <w:iCs w:val="0"/>
          <w:lang w:val="uk-UA"/>
        </w:rPr>
        <w:t>-</w:t>
      </w:r>
      <w:r w:rsidRPr="00FB199A">
        <w:rPr>
          <w:rFonts w:ascii="Times New Roman" w:hAnsi="Times New Roman" w:cs="Times New Roman"/>
          <w:b w:val="0"/>
          <w:bCs w:val="0"/>
          <w:i w:val="0"/>
          <w:iCs w:val="0"/>
          <w:lang w:val="uk-UA"/>
        </w:rPr>
        <w:t xml:space="preserve"> поліської, наддніпрянської, полтавської, слобідської, що відчутно тяжіють до загально-українського модусу інтонаційного мислення, як найхарактернішого </w:t>
      </w:r>
      <w:r w:rsidR="00B15F7F" w:rsidRPr="00FB199A">
        <w:rPr>
          <w:rFonts w:ascii="Times New Roman" w:hAnsi="Times New Roman" w:cs="Times New Roman"/>
          <w:b w:val="0"/>
          <w:bCs w:val="0"/>
          <w:i w:val="0"/>
          <w:iCs w:val="0"/>
          <w:lang w:val="uk-UA"/>
        </w:rPr>
        <w:t>вияву ментальності</w:t>
      </w:r>
      <w:r w:rsidRPr="00FB199A">
        <w:rPr>
          <w:rFonts w:ascii="Times New Roman" w:hAnsi="Times New Roman" w:cs="Times New Roman"/>
          <w:b w:val="0"/>
          <w:bCs w:val="0"/>
          <w:i w:val="0"/>
          <w:iCs w:val="0"/>
          <w:lang w:val="uk-UA"/>
        </w:rPr>
        <w:t xml:space="preserve"> автохтонного українського люду етнографічних зон, що їх можна вважати центром філоґенези не лише українського етносу, а й всього слов</w:t>
      </w:r>
      <w:r w:rsidRPr="00FB199A">
        <w:rPr>
          <w:rFonts w:ascii="Times New Roman" w:hAnsi="Times New Roman" w:cs="Times New Roman"/>
          <w:b w:val="0"/>
          <w:bCs w:val="0"/>
          <w:i w:val="0"/>
          <w:iCs w:val="0"/>
          <w:lang w:bidi="he-IL"/>
        </w:rPr>
        <w:t>׳</w:t>
      </w:r>
      <w:r w:rsidRPr="00FB199A">
        <w:rPr>
          <w:rFonts w:ascii="Times New Roman" w:hAnsi="Times New Roman" w:cs="Times New Roman"/>
          <w:b w:val="0"/>
          <w:bCs w:val="0"/>
          <w:i w:val="0"/>
          <w:iCs w:val="0"/>
          <w:lang w:val="uk-UA"/>
        </w:rPr>
        <w:t>янського світу.</w:t>
      </w:r>
      <w:r w:rsidR="00FB199A">
        <w:rPr>
          <w:rFonts w:ascii="Times New Roman" w:hAnsi="Times New Roman" w:cs="Times New Roman"/>
          <w:b w:val="0"/>
          <w:bCs w:val="0"/>
          <w:i w:val="0"/>
          <w:iCs w:val="0"/>
          <w:lang w:val="uk-UA"/>
        </w:rPr>
        <w:t xml:space="preserve"> </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Розширеного розгляду в роботі удостоїлися лише скрипка як</w:t>
      </w:r>
      <w:r w:rsidR="00FB199A">
        <w:rPr>
          <w:i w:val="0"/>
          <w:iCs w:val="0"/>
          <w:sz w:val="28"/>
          <w:szCs w:val="28"/>
          <w:lang w:val="uk-UA"/>
        </w:rPr>
        <w:t xml:space="preserve"> </w:t>
      </w:r>
      <w:r w:rsidRPr="00FB199A">
        <w:rPr>
          <w:i w:val="0"/>
          <w:iCs w:val="0"/>
          <w:sz w:val="28"/>
          <w:szCs w:val="28"/>
          <w:lang w:val="uk-UA"/>
        </w:rPr>
        <w:t>провідний традиційний музичний інструмент українців та цимбали, причетність до автохтонної української традиції та ареали по</w:t>
      </w:r>
      <w:r w:rsidR="00131183" w:rsidRPr="00FB199A">
        <w:rPr>
          <w:i w:val="0"/>
          <w:iCs w:val="0"/>
          <w:sz w:val="28"/>
          <w:szCs w:val="28"/>
          <w:lang w:val="uk-UA"/>
        </w:rPr>
        <w:t>ширення котрих довгий час вважалися дискусійними</w:t>
      </w:r>
      <w:r w:rsidRPr="00FB199A">
        <w:rPr>
          <w:i w:val="0"/>
          <w:iCs w:val="0"/>
          <w:sz w:val="28"/>
          <w:szCs w:val="28"/>
          <w:lang w:val="uk-UA"/>
        </w:rPr>
        <w:t>.</w:t>
      </w:r>
      <w:r w:rsidRPr="00FB199A">
        <w:rPr>
          <w:b/>
          <w:bCs/>
          <w:i w:val="0"/>
          <w:iCs w:val="0"/>
          <w:sz w:val="28"/>
          <w:szCs w:val="28"/>
          <w:lang w:val="uk-UA"/>
        </w:rPr>
        <w:t xml:space="preserve"> </w:t>
      </w:r>
      <w:r w:rsidRPr="00FB199A">
        <w:rPr>
          <w:i w:val="0"/>
          <w:iCs w:val="0"/>
          <w:sz w:val="28"/>
          <w:szCs w:val="28"/>
          <w:lang w:val="uk-UA"/>
        </w:rPr>
        <w:t>В</w:t>
      </w:r>
      <w:r w:rsidRPr="00FB199A">
        <w:rPr>
          <w:sz w:val="28"/>
          <w:szCs w:val="28"/>
          <w:lang w:val="uk-UA"/>
        </w:rPr>
        <w:t xml:space="preserve"> підрозділі</w:t>
      </w:r>
      <w:r w:rsidR="00FB199A">
        <w:rPr>
          <w:sz w:val="28"/>
          <w:szCs w:val="28"/>
          <w:lang w:val="uk-UA"/>
        </w:rPr>
        <w:t xml:space="preserve"> </w:t>
      </w:r>
      <w:r w:rsidRPr="00FB199A">
        <w:rPr>
          <w:sz w:val="28"/>
          <w:szCs w:val="28"/>
          <w:lang w:val="uk-UA"/>
        </w:rPr>
        <w:t>2.3. „</w:t>
      </w:r>
      <w:r w:rsidRPr="00FB199A">
        <w:rPr>
          <w:sz w:val="28"/>
          <w:szCs w:val="28"/>
          <w:lang w:val="en-US"/>
        </w:rPr>
        <w:t>C</w:t>
      </w:r>
      <w:r w:rsidR="00047642" w:rsidRPr="00FB199A">
        <w:rPr>
          <w:sz w:val="28"/>
          <w:szCs w:val="28"/>
          <w:lang w:val="uk-UA"/>
        </w:rPr>
        <w:t>крипка –</w:t>
      </w:r>
      <w:r w:rsidR="00FB199A">
        <w:rPr>
          <w:sz w:val="28"/>
          <w:szCs w:val="28"/>
          <w:lang w:val="uk-UA"/>
        </w:rPr>
        <w:t xml:space="preserve"> </w:t>
      </w:r>
      <w:r w:rsidRPr="00FB199A">
        <w:rPr>
          <w:sz w:val="28"/>
          <w:szCs w:val="28"/>
          <w:lang w:val="uk-UA"/>
        </w:rPr>
        <w:t>провідний традиційний музичний інструмент українців”</w:t>
      </w:r>
      <w:r w:rsidRPr="00FB199A">
        <w:rPr>
          <w:i w:val="0"/>
          <w:iCs w:val="0"/>
          <w:sz w:val="28"/>
          <w:szCs w:val="28"/>
          <w:lang w:val="uk-UA"/>
        </w:rPr>
        <w:t xml:space="preserve"> аналізуються, зокрема, історичні</w:t>
      </w:r>
      <w:r w:rsidR="00FB199A">
        <w:rPr>
          <w:i w:val="0"/>
          <w:iCs w:val="0"/>
          <w:sz w:val="28"/>
          <w:szCs w:val="28"/>
          <w:lang w:val="uk-UA"/>
        </w:rPr>
        <w:t xml:space="preserve"> </w:t>
      </w:r>
      <w:r w:rsidRPr="00FB199A">
        <w:rPr>
          <w:i w:val="0"/>
          <w:iCs w:val="0"/>
          <w:sz w:val="28"/>
          <w:szCs w:val="28"/>
          <w:lang w:val="uk-UA"/>
        </w:rPr>
        <w:t>передумови зародження традиції струнно-смичкового виконавства на теренах давньої України-Руси і середньовічної Європи, тенденції еволюційного розвитку скрипки як традиційного НМІ українців, способи та прийоми</w:t>
      </w:r>
      <w:r w:rsidR="00FB199A">
        <w:rPr>
          <w:i w:val="0"/>
          <w:iCs w:val="0"/>
          <w:sz w:val="28"/>
          <w:szCs w:val="28"/>
          <w:lang w:val="uk-UA"/>
        </w:rPr>
        <w:t xml:space="preserve"> </w:t>
      </w:r>
      <w:r w:rsidRPr="00FB199A">
        <w:rPr>
          <w:i w:val="0"/>
          <w:iCs w:val="0"/>
          <w:sz w:val="28"/>
          <w:szCs w:val="28"/>
          <w:lang w:val="uk-UA"/>
        </w:rPr>
        <w:t>гри в народному музиченні на скрипці, характеризується епіцентр домінування скрипкового звукоідеалу в традиціях народів Європи, що, окрім України,</w:t>
      </w:r>
      <w:r w:rsidR="00FB199A">
        <w:rPr>
          <w:i w:val="0"/>
          <w:iCs w:val="0"/>
          <w:sz w:val="28"/>
          <w:szCs w:val="28"/>
          <w:lang w:val="uk-UA"/>
        </w:rPr>
        <w:t xml:space="preserve"> </w:t>
      </w:r>
      <w:r w:rsidRPr="00FB199A">
        <w:rPr>
          <w:i w:val="0"/>
          <w:iCs w:val="0"/>
          <w:sz w:val="28"/>
          <w:szCs w:val="28"/>
          <w:lang w:val="uk-UA"/>
        </w:rPr>
        <w:t xml:space="preserve">припадає на Польщу, Білорусь, Болгарію, Словаччину, Чехію, Румунію, Молдову та ін. </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Серед відомих</w:t>
      </w:r>
      <w:r w:rsidR="00FB199A">
        <w:rPr>
          <w:i w:val="0"/>
          <w:iCs w:val="0"/>
          <w:sz w:val="28"/>
          <w:szCs w:val="28"/>
          <w:lang w:val="uk-UA"/>
        </w:rPr>
        <w:t xml:space="preserve"> </w:t>
      </w:r>
      <w:r w:rsidRPr="00FB199A">
        <w:rPr>
          <w:i w:val="0"/>
          <w:iCs w:val="0"/>
          <w:sz w:val="28"/>
          <w:szCs w:val="28"/>
          <w:lang w:val="uk-UA"/>
        </w:rPr>
        <w:t>опублікованих транскрипцій української традиційної скрипкової музики, вокально-інструментальні та чисто інструментальні кантиленні скрипкові композиції займають невелику у побуті частку і стосуються, головно, “інструментальних” реґіонів України: Гуцульщини, Закарпаття, Західного Полісся, Покуття, Бойківщини. Особлива роль кантиленності належить в скрипковому сольному, супроводжувальном</w:t>
      </w:r>
      <w:r w:rsidR="00B15F7F" w:rsidRPr="00FB199A">
        <w:rPr>
          <w:i w:val="0"/>
          <w:iCs w:val="0"/>
          <w:sz w:val="28"/>
          <w:szCs w:val="28"/>
          <w:lang w:val="uk-UA"/>
        </w:rPr>
        <w:t>у виконавстві, а</w:t>
      </w:r>
      <w:r w:rsidR="00FB199A">
        <w:rPr>
          <w:i w:val="0"/>
          <w:iCs w:val="0"/>
          <w:sz w:val="28"/>
          <w:szCs w:val="28"/>
          <w:lang w:val="uk-UA"/>
        </w:rPr>
        <w:t xml:space="preserve"> </w:t>
      </w:r>
      <w:r w:rsidR="00B15F7F" w:rsidRPr="00FB199A">
        <w:rPr>
          <w:i w:val="0"/>
          <w:iCs w:val="0"/>
          <w:sz w:val="28"/>
          <w:szCs w:val="28"/>
          <w:lang w:val="uk-UA"/>
        </w:rPr>
        <w:t>домінуючою стильовою</w:t>
      </w:r>
      <w:r w:rsidRPr="00FB199A">
        <w:rPr>
          <w:i w:val="0"/>
          <w:iCs w:val="0"/>
          <w:sz w:val="28"/>
          <w:szCs w:val="28"/>
          <w:lang w:val="uk-UA"/>
        </w:rPr>
        <w:t xml:space="preserve"> засадою</w:t>
      </w:r>
      <w:r w:rsidR="00FB199A">
        <w:rPr>
          <w:i w:val="0"/>
          <w:iCs w:val="0"/>
          <w:sz w:val="28"/>
          <w:szCs w:val="28"/>
          <w:lang w:val="uk-UA"/>
        </w:rPr>
        <w:t xml:space="preserve"> </w:t>
      </w:r>
      <w:r w:rsidRPr="00FB199A">
        <w:rPr>
          <w:i w:val="0"/>
          <w:iCs w:val="0"/>
          <w:sz w:val="28"/>
          <w:szCs w:val="28"/>
        </w:rPr>
        <w:t xml:space="preserve">в українському селянському побуті є не наспівність, а танцювальність. </w:t>
      </w:r>
    </w:p>
    <w:p w:rsidR="00FB199A" w:rsidRDefault="009477FB" w:rsidP="00FB199A">
      <w:pPr>
        <w:pStyle w:val="a8"/>
        <w:spacing w:line="360" w:lineRule="auto"/>
        <w:ind w:firstLine="709"/>
        <w:jc w:val="both"/>
        <w:rPr>
          <w:i w:val="0"/>
          <w:iCs w:val="0"/>
          <w:sz w:val="28"/>
          <w:szCs w:val="28"/>
          <w:lang w:val="uk-UA"/>
        </w:rPr>
      </w:pPr>
      <w:r w:rsidRPr="00FB199A">
        <w:rPr>
          <w:i w:val="0"/>
          <w:iCs w:val="0"/>
          <w:sz w:val="28"/>
          <w:szCs w:val="28"/>
        </w:rPr>
        <w:t>Танцювально-ансамблеве музичення в давній</w:t>
      </w:r>
      <w:r w:rsidR="00FB199A">
        <w:rPr>
          <w:i w:val="0"/>
          <w:iCs w:val="0"/>
          <w:sz w:val="28"/>
          <w:szCs w:val="28"/>
        </w:rPr>
        <w:t xml:space="preserve"> </w:t>
      </w:r>
      <w:r w:rsidRPr="00FB199A">
        <w:rPr>
          <w:i w:val="0"/>
          <w:iCs w:val="0"/>
          <w:sz w:val="28"/>
          <w:szCs w:val="28"/>
        </w:rPr>
        <w:t>українській традиції тяжіє саме до скрипкового мелодичного ідеалу звучання. Інструментальна ж музика „до танцю” без участ</w:t>
      </w:r>
      <w:r w:rsidRPr="00FB199A">
        <w:rPr>
          <w:i w:val="0"/>
          <w:iCs w:val="0"/>
          <w:sz w:val="28"/>
          <w:szCs w:val="28"/>
          <w:lang w:val="uk-UA"/>
        </w:rPr>
        <w:t>і</w:t>
      </w:r>
      <w:r w:rsidRPr="00FB199A">
        <w:rPr>
          <w:i w:val="0"/>
          <w:iCs w:val="0"/>
          <w:sz w:val="28"/>
          <w:szCs w:val="28"/>
        </w:rPr>
        <w:t xml:space="preserve"> скрипки є надзвичайною рідкістю й стосується, головним чином, виняткових чи екстремальних ситуацій.</w:t>
      </w:r>
      <w:r w:rsidR="00047642" w:rsidRPr="00FB199A">
        <w:rPr>
          <w:i w:val="0"/>
          <w:iCs w:val="0"/>
          <w:sz w:val="28"/>
          <w:szCs w:val="28"/>
          <w:lang w:val="uk-UA"/>
        </w:rPr>
        <w:t xml:space="preserve"> </w:t>
      </w:r>
      <w:r w:rsidRPr="00FB199A">
        <w:rPr>
          <w:i w:val="0"/>
          <w:iCs w:val="0"/>
          <w:sz w:val="28"/>
          <w:szCs w:val="28"/>
          <w:lang w:val="uk-UA"/>
        </w:rPr>
        <w:t>В індивідуальному традиційному скрипковому виконавстві України простежуються дві найвиразніше окреслені групи виконавців: а) музик, що, здебільшого, грають „для себе”, „для слухання”, гра яких характеризується схильністю до різкого</w:t>
      </w:r>
      <w:r w:rsidR="00FB199A">
        <w:rPr>
          <w:i w:val="0"/>
          <w:iCs w:val="0"/>
          <w:sz w:val="28"/>
          <w:szCs w:val="28"/>
          <w:lang w:val="uk-UA"/>
        </w:rPr>
        <w:t xml:space="preserve"> </w:t>
      </w:r>
      <w:r w:rsidRPr="00FB199A">
        <w:rPr>
          <w:i w:val="0"/>
          <w:iCs w:val="0"/>
          <w:sz w:val="28"/>
          <w:szCs w:val="28"/>
          <w:lang w:val="uk-UA"/>
        </w:rPr>
        <w:t>диференціюван</w:t>
      </w:r>
      <w:r w:rsidR="00491D62" w:rsidRPr="00FB199A">
        <w:rPr>
          <w:i w:val="0"/>
          <w:iCs w:val="0"/>
          <w:sz w:val="28"/>
          <w:szCs w:val="28"/>
          <w:lang w:val="uk-UA"/>
        </w:rPr>
        <w:t>ня ступенів індивідуалізованості й імпровізаційності</w:t>
      </w:r>
      <w:r w:rsidRPr="00FB199A">
        <w:rPr>
          <w:i w:val="0"/>
          <w:iCs w:val="0"/>
          <w:sz w:val="28"/>
          <w:szCs w:val="28"/>
          <w:lang w:val="uk-UA"/>
        </w:rPr>
        <w:t xml:space="preserve"> стилю; б) весільних муз</w:t>
      </w:r>
      <w:r w:rsidR="0005619E" w:rsidRPr="00FB199A">
        <w:rPr>
          <w:i w:val="0"/>
          <w:iCs w:val="0"/>
          <w:sz w:val="28"/>
          <w:szCs w:val="28"/>
          <w:lang w:val="uk-UA"/>
        </w:rPr>
        <w:t>ик-народних професіоналів різного рівня фаховості</w:t>
      </w:r>
      <w:r w:rsidRPr="00FB199A">
        <w:rPr>
          <w:i w:val="0"/>
          <w:iCs w:val="0"/>
          <w:sz w:val="28"/>
          <w:szCs w:val="28"/>
          <w:lang w:val="uk-UA"/>
        </w:rPr>
        <w:t xml:space="preserve"> й уніфікування стильової манери гри.</w:t>
      </w:r>
      <w:r w:rsidR="00047642" w:rsidRPr="00FB199A">
        <w:rPr>
          <w:i w:val="0"/>
          <w:iCs w:val="0"/>
          <w:sz w:val="28"/>
          <w:szCs w:val="28"/>
          <w:lang w:val="uk-UA"/>
        </w:rPr>
        <w:t xml:space="preserve"> </w:t>
      </w:r>
      <w:r w:rsidRPr="00FB199A">
        <w:rPr>
          <w:i w:val="0"/>
          <w:iCs w:val="0"/>
          <w:sz w:val="28"/>
          <w:szCs w:val="28"/>
          <w:lang w:val="uk-UA"/>
        </w:rPr>
        <w:t xml:space="preserve">Це дозволяє диференціювати дві іпостасі цього чи не найпопулярнішого, технічно й стилістично найдосконалішого у всьому світі музичного інструмента, а саме: а) скрипку як інструмент </w:t>
      </w:r>
      <w:r w:rsidRPr="00FB199A">
        <w:rPr>
          <w:sz w:val="28"/>
          <w:szCs w:val="28"/>
          <w:lang w:val="uk-UA"/>
        </w:rPr>
        <w:t>академічно-сценічної</w:t>
      </w:r>
      <w:r w:rsidRPr="00FB199A">
        <w:rPr>
          <w:i w:val="0"/>
          <w:iCs w:val="0"/>
          <w:sz w:val="28"/>
          <w:szCs w:val="28"/>
          <w:lang w:val="uk-UA"/>
        </w:rPr>
        <w:t xml:space="preserve"> та б) власне </w:t>
      </w:r>
      <w:r w:rsidRPr="00FB199A">
        <w:rPr>
          <w:sz w:val="28"/>
          <w:szCs w:val="28"/>
          <w:lang w:val="uk-UA"/>
        </w:rPr>
        <w:t xml:space="preserve">народно-виконавської </w:t>
      </w:r>
      <w:r w:rsidRPr="00FB199A">
        <w:rPr>
          <w:i w:val="0"/>
          <w:iCs w:val="0"/>
          <w:sz w:val="28"/>
          <w:szCs w:val="28"/>
          <w:lang w:val="uk-UA"/>
        </w:rPr>
        <w:t>традицій. Діалектично корелюючись і взаємодоповнюючись на всіх рівнях та етапах еволюції і самовдосконалення, вони ви</w:t>
      </w:r>
      <w:r w:rsidR="002647F9" w:rsidRPr="00FB199A">
        <w:rPr>
          <w:i w:val="0"/>
          <w:iCs w:val="0"/>
          <w:sz w:val="28"/>
          <w:szCs w:val="28"/>
          <w:lang w:val="uk-UA"/>
        </w:rPr>
        <w:t>працювали методично</w:t>
      </w:r>
      <w:r w:rsidRPr="00FB199A">
        <w:rPr>
          <w:i w:val="0"/>
          <w:iCs w:val="0"/>
          <w:sz w:val="28"/>
          <w:szCs w:val="28"/>
          <w:lang w:val="uk-UA"/>
        </w:rPr>
        <w:t xml:space="preserve"> та художньо цілком відмінні одна від одної технології виготовлення, прийомів гри й манер виконання.</w:t>
      </w:r>
    </w:p>
    <w:p w:rsidR="009477FB" w:rsidRPr="00FB199A" w:rsidRDefault="009477FB" w:rsidP="00FB199A">
      <w:pPr>
        <w:pStyle w:val="a6"/>
        <w:spacing w:line="360" w:lineRule="auto"/>
        <w:ind w:left="0" w:firstLine="709"/>
        <w:jc w:val="both"/>
        <w:rPr>
          <w:sz w:val="28"/>
          <w:szCs w:val="28"/>
        </w:rPr>
      </w:pPr>
      <w:r w:rsidRPr="00FB199A">
        <w:rPr>
          <w:sz w:val="28"/>
          <w:szCs w:val="28"/>
        </w:rPr>
        <w:t>У</w:t>
      </w:r>
      <w:r w:rsidRPr="00FB199A">
        <w:rPr>
          <w:i/>
          <w:iCs/>
          <w:sz w:val="28"/>
          <w:szCs w:val="28"/>
        </w:rPr>
        <w:t xml:space="preserve"> підрозділі 2.4. „Типологія гуртових виконавських форм за участю скрипки”,</w:t>
      </w:r>
      <w:r w:rsidRPr="00FB199A">
        <w:rPr>
          <w:sz w:val="28"/>
          <w:szCs w:val="28"/>
        </w:rPr>
        <w:t xml:space="preserve"> констатуємо, що саме скрипка в народній традиції українц</w:t>
      </w:r>
      <w:r w:rsidR="00013DA7" w:rsidRPr="00FB199A">
        <w:rPr>
          <w:sz w:val="28"/>
          <w:szCs w:val="28"/>
        </w:rPr>
        <w:t>ів отримала високий статус</w:t>
      </w:r>
      <w:r w:rsidRPr="00FB199A">
        <w:rPr>
          <w:sz w:val="28"/>
          <w:szCs w:val="28"/>
        </w:rPr>
        <w:t xml:space="preserve"> головного мелодичного чинника традиційних інструментальних капел. На відміну від </w:t>
      </w:r>
      <w:r w:rsidRPr="00FB199A">
        <w:rPr>
          <w:sz w:val="28"/>
          <w:szCs w:val="28"/>
          <w:lang w:val="uk-UA"/>
        </w:rPr>
        <w:t>росій</w:t>
      </w:r>
      <w:r w:rsidRPr="00FB199A">
        <w:rPr>
          <w:sz w:val="28"/>
          <w:szCs w:val="28"/>
        </w:rPr>
        <w:t>ської традиції,</w:t>
      </w:r>
      <w:r w:rsidRPr="00FB199A">
        <w:rPr>
          <w:sz w:val="28"/>
          <w:szCs w:val="28"/>
          <w:lang w:val="uk-UA"/>
        </w:rPr>
        <w:t xml:space="preserve"> </w:t>
      </w:r>
      <w:r w:rsidRPr="00FB199A">
        <w:rPr>
          <w:sz w:val="28"/>
          <w:szCs w:val="28"/>
        </w:rPr>
        <w:t>ураженої синдром</w:t>
      </w:r>
      <w:r w:rsidRPr="00FB199A">
        <w:rPr>
          <w:sz w:val="28"/>
          <w:szCs w:val="28"/>
          <w:lang w:val="uk-UA"/>
        </w:rPr>
        <w:t>ами</w:t>
      </w:r>
      <w:r w:rsidRPr="00FB199A">
        <w:rPr>
          <w:sz w:val="28"/>
          <w:szCs w:val="28"/>
        </w:rPr>
        <w:t xml:space="preserve"> гігантоманії</w:t>
      </w:r>
      <w:r w:rsidRPr="00FB199A">
        <w:rPr>
          <w:sz w:val="28"/>
          <w:szCs w:val="28"/>
          <w:lang w:val="uk-UA"/>
        </w:rPr>
        <w:t xml:space="preserve"> та напливовості</w:t>
      </w:r>
      <w:r w:rsidRPr="00FB199A">
        <w:rPr>
          <w:sz w:val="28"/>
          <w:szCs w:val="28"/>
        </w:rPr>
        <w:t>, українська ансамблева практика розвивалася в напрямку від однорідних сольн</w:t>
      </w:r>
      <w:r w:rsidRPr="00FB199A">
        <w:rPr>
          <w:sz w:val="28"/>
          <w:szCs w:val="28"/>
          <w:lang w:val="uk-UA"/>
        </w:rPr>
        <w:t xml:space="preserve">их, </w:t>
      </w:r>
      <w:r w:rsidRPr="00FB199A">
        <w:rPr>
          <w:sz w:val="28"/>
          <w:szCs w:val="28"/>
        </w:rPr>
        <w:t>дуетн</w:t>
      </w:r>
      <w:r w:rsidRPr="00FB199A">
        <w:rPr>
          <w:sz w:val="28"/>
          <w:szCs w:val="28"/>
          <w:lang w:val="uk-UA"/>
        </w:rPr>
        <w:t>их (рідше, терцетних)</w:t>
      </w:r>
      <w:r w:rsidRPr="00FB199A">
        <w:rPr>
          <w:sz w:val="28"/>
          <w:szCs w:val="28"/>
        </w:rPr>
        <w:t xml:space="preserve"> скрипкових форм до змішаних складів і з додаванням „баса”, цимбал, ударних тощо. Найпоширеніша назва традиційного в Україні складу інструментального ансамблю “троїста музика” і</w:t>
      </w:r>
      <w:r w:rsidR="00FB199A">
        <w:rPr>
          <w:sz w:val="28"/>
          <w:szCs w:val="28"/>
        </w:rPr>
        <w:t xml:space="preserve"> </w:t>
      </w:r>
      <w:r w:rsidRPr="00FB199A">
        <w:rPr>
          <w:sz w:val="28"/>
          <w:szCs w:val="28"/>
        </w:rPr>
        <w:t xml:space="preserve">найтиповіший для майже </w:t>
      </w:r>
      <w:r w:rsidRPr="00FB199A">
        <w:rPr>
          <w:sz w:val="28"/>
          <w:szCs w:val="28"/>
          <w:lang w:val="uk-UA"/>
        </w:rPr>
        <w:t>дв</w:t>
      </w:r>
      <w:r w:rsidRPr="00FB199A">
        <w:rPr>
          <w:sz w:val="28"/>
          <w:szCs w:val="28"/>
        </w:rPr>
        <w:t>ох третин етнічної території склад ансамблевої музики (скрипка, скрипка-„втора”</w:t>
      </w:r>
      <w:r w:rsidRPr="00FB199A">
        <w:rPr>
          <w:sz w:val="28"/>
          <w:szCs w:val="28"/>
          <w:lang w:val="uk-UA"/>
        </w:rPr>
        <w:t xml:space="preserve"> </w:t>
      </w:r>
      <w:r w:rsidRPr="00FB199A">
        <w:rPr>
          <w:sz w:val="28"/>
          <w:szCs w:val="28"/>
        </w:rPr>
        <w:t>і „бубон”/”решітко”) природньо проіснував в Україні</w:t>
      </w:r>
      <w:r w:rsidRPr="00FB199A">
        <w:rPr>
          <w:sz w:val="28"/>
          <w:szCs w:val="28"/>
          <w:lang w:val="uk-UA"/>
        </w:rPr>
        <w:t xml:space="preserve"> </w:t>
      </w:r>
      <w:r w:rsidRPr="00FB199A">
        <w:rPr>
          <w:sz w:val="28"/>
          <w:szCs w:val="28"/>
        </w:rPr>
        <w:t>найімовірніше від давн</w:t>
      </w:r>
      <w:r w:rsidR="00047642" w:rsidRPr="00FB199A">
        <w:rPr>
          <w:sz w:val="28"/>
          <w:szCs w:val="28"/>
        </w:rPr>
        <w:t>ьоруських часів аж до</w:t>
      </w:r>
      <w:r w:rsidRPr="00FB199A">
        <w:rPr>
          <w:sz w:val="28"/>
          <w:szCs w:val="28"/>
        </w:rPr>
        <w:t xml:space="preserve"> пл</w:t>
      </w:r>
      <w:r w:rsidRPr="00FB199A">
        <w:rPr>
          <w:sz w:val="28"/>
          <w:szCs w:val="28"/>
          <w:lang w:val="uk-UA"/>
        </w:rPr>
        <w:t>а</w:t>
      </w:r>
      <w:r w:rsidR="005279DF" w:rsidRPr="00FB199A">
        <w:rPr>
          <w:sz w:val="28"/>
          <w:szCs w:val="28"/>
        </w:rPr>
        <w:t xml:space="preserve">номірного винищення </w:t>
      </w:r>
      <w:r w:rsidR="005279DF" w:rsidRPr="00FB199A">
        <w:rPr>
          <w:sz w:val="28"/>
          <w:szCs w:val="28"/>
          <w:lang w:val="uk-UA"/>
        </w:rPr>
        <w:t>радянською владою</w:t>
      </w:r>
      <w:r w:rsidRPr="00FB199A">
        <w:rPr>
          <w:sz w:val="28"/>
          <w:szCs w:val="28"/>
        </w:rPr>
        <w:t xml:space="preserve"> як самих носіїв традиції, так і, особливо, середовища ї</w:t>
      </w:r>
      <w:r w:rsidR="00013DA7" w:rsidRPr="00FB199A">
        <w:rPr>
          <w:sz w:val="28"/>
          <w:szCs w:val="28"/>
        </w:rPr>
        <w:t xml:space="preserve">ї функціонування. Значно вужче </w:t>
      </w:r>
      <w:r w:rsidRPr="00FB199A">
        <w:rPr>
          <w:sz w:val="28"/>
          <w:szCs w:val="28"/>
        </w:rPr>
        <w:t>локалізовані були скрипкові склади з басом</w:t>
      </w:r>
      <w:r w:rsidR="00FB199A">
        <w:rPr>
          <w:sz w:val="28"/>
          <w:szCs w:val="28"/>
        </w:rPr>
        <w:t xml:space="preserve"> </w:t>
      </w:r>
      <w:r w:rsidRPr="00FB199A">
        <w:rPr>
          <w:sz w:val="28"/>
          <w:szCs w:val="28"/>
        </w:rPr>
        <w:t>і ще вужче з цимбалами.</w:t>
      </w:r>
    </w:p>
    <w:p w:rsidR="009477FB" w:rsidRPr="00C9426C" w:rsidRDefault="009477FB" w:rsidP="00C9426C">
      <w:pPr>
        <w:pStyle w:val="a8"/>
        <w:spacing w:line="360" w:lineRule="auto"/>
        <w:ind w:firstLine="709"/>
        <w:jc w:val="both"/>
        <w:rPr>
          <w:i w:val="0"/>
          <w:iCs w:val="0"/>
          <w:sz w:val="28"/>
          <w:szCs w:val="28"/>
          <w:lang w:val="uk-UA"/>
        </w:rPr>
      </w:pPr>
      <w:r w:rsidRPr="00FB199A">
        <w:rPr>
          <w:i w:val="0"/>
          <w:iCs w:val="0"/>
          <w:sz w:val="28"/>
          <w:szCs w:val="28"/>
        </w:rPr>
        <w:t>Аналі</w:t>
      </w:r>
      <w:r w:rsidRPr="00FB199A">
        <w:rPr>
          <w:i w:val="0"/>
          <w:iCs w:val="0"/>
          <w:sz w:val="28"/>
          <w:szCs w:val="28"/>
          <w:lang w:val="uk-UA"/>
        </w:rPr>
        <w:t>тично і фактологічно д</w:t>
      </w:r>
      <w:r w:rsidRPr="00FB199A">
        <w:rPr>
          <w:i w:val="0"/>
          <w:iCs w:val="0"/>
          <w:sz w:val="28"/>
          <w:szCs w:val="28"/>
        </w:rPr>
        <w:t>ов</w:t>
      </w:r>
      <w:r w:rsidRPr="00FB199A">
        <w:rPr>
          <w:i w:val="0"/>
          <w:iCs w:val="0"/>
          <w:sz w:val="28"/>
          <w:szCs w:val="28"/>
          <w:lang w:val="uk-UA"/>
        </w:rPr>
        <w:t>едено</w:t>
      </w:r>
      <w:r w:rsidRPr="00FB199A">
        <w:rPr>
          <w:i w:val="0"/>
          <w:iCs w:val="0"/>
          <w:sz w:val="28"/>
          <w:szCs w:val="28"/>
        </w:rPr>
        <w:t>, що сп</w:t>
      </w:r>
      <w:r w:rsidR="009F2D79" w:rsidRPr="00FB199A">
        <w:rPr>
          <w:i w:val="0"/>
          <w:iCs w:val="0"/>
          <w:sz w:val="28"/>
          <w:szCs w:val="28"/>
        </w:rPr>
        <w:t>ільними для усіх українських ре</w:t>
      </w:r>
      <w:r w:rsidR="009F2D79" w:rsidRPr="00FB199A">
        <w:rPr>
          <w:i w:val="0"/>
          <w:iCs w:val="0"/>
          <w:sz w:val="28"/>
          <w:szCs w:val="28"/>
          <w:lang w:val="uk-UA"/>
        </w:rPr>
        <w:t>г</w:t>
      </w:r>
      <w:r w:rsidRPr="00FB199A">
        <w:rPr>
          <w:i w:val="0"/>
          <w:iCs w:val="0"/>
          <w:sz w:val="28"/>
          <w:szCs w:val="28"/>
        </w:rPr>
        <w:t xml:space="preserve">іональних традицій і практик є мелодична й акомпануюча скрипка та двомембранний барабан. </w:t>
      </w:r>
      <w:r w:rsidRPr="00FB199A">
        <w:rPr>
          <w:i w:val="0"/>
          <w:iCs w:val="0"/>
          <w:sz w:val="28"/>
          <w:szCs w:val="28"/>
          <w:lang w:val="uk-UA"/>
        </w:rPr>
        <w:t>„</w:t>
      </w:r>
      <w:r w:rsidRPr="00FB199A">
        <w:rPr>
          <w:i w:val="0"/>
          <w:iCs w:val="0"/>
          <w:sz w:val="28"/>
          <w:szCs w:val="28"/>
        </w:rPr>
        <w:t>Решітко</w:t>
      </w:r>
      <w:r w:rsidRPr="00FB199A">
        <w:rPr>
          <w:i w:val="0"/>
          <w:iCs w:val="0"/>
          <w:sz w:val="28"/>
          <w:szCs w:val="28"/>
          <w:lang w:val="uk-UA"/>
        </w:rPr>
        <w:t>”</w:t>
      </w:r>
      <w:r w:rsidRPr="00FB199A">
        <w:rPr>
          <w:i w:val="0"/>
          <w:iCs w:val="0"/>
          <w:sz w:val="28"/>
          <w:szCs w:val="28"/>
        </w:rPr>
        <w:t>,</w:t>
      </w:r>
      <w:r w:rsidR="00FB199A">
        <w:rPr>
          <w:i w:val="0"/>
          <w:iCs w:val="0"/>
          <w:sz w:val="28"/>
          <w:szCs w:val="28"/>
        </w:rPr>
        <w:t xml:space="preserve"> </w:t>
      </w:r>
      <w:r w:rsidRPr="00FB199A">
        <w:rPr>
          <w:i w:val="0"/>
          <w:iCs w:val="0"/>
          <w:sz w:val="28"/>
          <w:szCs w:val="28"/>
          <w:lang w:val="uk-UA"/>
        </w:rPr>
        <w:t>„</w:t>
      </w:r>
      <w:r w:rsidRPr="00FB199A">
        <w:rPr>
          <w:i w:val="0"/>
          <w:iCs w:val="0"/>
          <w:sz w:val="28"/>
          <w:szCs w:val="28"/>
        </w:rPr>
        <w:t>бас</w:t>
      </w:r>
      <w:r w:rsidRPr="00FB199A">
        <w:rPr>
          <w:i w:val="0"/>
          <w:iCs w:val="0"/>
          <w:sz w:val="28"/>
          <w:szCs w:val="28"/>
          <w:lang w:val="uk-UA"/>
        </w:rPr>
        <w:t>”</w:t>
      </w:r>
      <w:r w:rsidRPr="00FB199A">
        <w:rPr>
          <w:i w:val="0"/>
          <w:iCs w:val="0"/>
          <w:sz w:val="28"/>
          <w:szCs w:val="28"/>
        </w:rPr>
        <w:t xml:space="preserve"> і цимбали входять вже,</w:t>
      </w:r>
      <w:r w:rsidRPr="00FB199A">
        <w:rPr>
          <w:i w:val="0"/>
          <w:iCs w:val="0"/>
          <w:sz w:val="28"/>
          <w:szCs w:val="28"/>
          <w:lang w:val="uk-UA"/>
        </w:rPr>
        <w:t xml:space="preserve"> </w:t>
      </w:r>
      <w:r w:rsidRPr="00FB199A">
        <w:rPr>
          <w:i w:val="0"/>
          <w:iCs w:val="0"/>
          <w:sz w:val="28"/>
          <w:szCs w:val="28"/>
        </w:rPr>
        <w:t xml:space="preserve">радше, у стадію згасання. </w:t>
      </w:r>
      <w:r w:rsidRPr="00FB199A">
        <w:rPr>
          <w:i w:val="0"/>
          <w:iCs w:val="0"/>
          <w:sz w:val="28"/>
          <w:szCs w:val="28"/>
          <w:lang w:val="uk-UA"/>
        </w:rPr>
        <w:t>П</w:t>
      </w:r>
      <w:r w:rsidR="009F2D79" w:rsidRPr="00FB199A">
        <w:rPr>
          <w:i w:val="0"/>
          <w:iCs w:val="0"/>
          <w:sz w:val="28"/>
          <w:szCs w:val="28"/>
        </w:rPr>
        <w:t>оказана тут тенденція</w:t>
      </w:r>
      <w:r w:rsidR="00FB199A">
        <w:rPr>
          <w:i w:val="0"/>
          <w:iCs w:val="0"/>
          <w:sz w:val="28"/>
          <w:szCs w:val="28"/>
        </w:rPr>
        <w:t xml:space="preserve"> </w:t>
      </w:r>
      <w:r w:rsidR="009F2D79" w:rsidRPr="00FB199A">
        <w:rPr>
          <w:i w:val="0"/>
          <w:iCs w:val="0"/>
          <w:sz w:val="28"/>
          <w:szCs w:val="28"/>
        </w:rPr>
        <w:t>ре</w:t>
      </w:r>
      <w:r w:rsidR="009F2D79" w:rsidRPr="00FB199A">
        <w:rPr>
          <w:i w:val="0"/>
          <w:iCs w:val="0"/>
          <w:sz w:val="28"/>
          <w:szCs w:val="28"/>
          <w:lang w:val="uk-UA"/>
        </w:rPr>
        <w:t>г</w:t>
      </w:r>
      <w:r w:rsidRPr="00FB199A">
        <w:rPr>
          <w:i w:val="0"/>
          <w:iCs w:val="0"/>
          <w:sz w:val="28"/>
          <w:szCs w:val="28"/>
        </w:rPr>
        <w:t>іональних модифікацій складу</w:t>
      </w:r>
      <w:r w:rsidR="00FB199A">
        <w:rPr>
          <w:i w:val="0"/>
          <w:iCs w:val="0"/>
          <w:sz w:val="28"/>
          <w:szCs w:val="28"/>
        </w:rPr>
        <w:t xml:space="preserve"> </w:t>
      </w:r>
      <w:r w:rsidRPr="00FB199A">
        <w:rPr>
          <w:i w:val="0"/>
          <w:iCs w:val="0"/>
          <w:sz w:val="28"/>
          <w:szCs w:val="28"/>
        </w:rPr>
        <w:t>гуртової інструменталь</w:t>
      </w:r>
      <w:r w:rsidRPr="00FB199A">
        <w:rPr>
          <w:i w:val="0"/>
          <w:iCs w:val="0"/>
          <w:sz w:val="28"/>
          <w:szCs w:val="28"/>
          <w:lang w:val="uk-UA"/>
        </w:rPr>
        <w:t>ної</w:t>
      </w:r>
      <w:r w:rsidRPr="00FB199A">
        <w:rPr>
          <w:i w:val="0"/>
          <w:iCs w:val="0"/>
          <w:sz w:val="28"/>
          <w:szCs w:val="28"/>
        </w:rPr>
        <w:t xml:space="preserve"> музики цілком відповідає втіленню етнічного звукоідеалу українців, сприяє не руйнуванню, як у варі</w:t>
      </w:r>
      <w:r w:rsidRPr="00FB199A">
        <w:rPr>
          <w:i w:val="0"/>
          <w:iCs w:val="0"/>
          <w:sz w:val="28"/>
          <w:szCs w:val="28"/>
          <w:lang w:val="uk-UA"/>
        </w:rPr>
        <w:t>а</w:t>
      </w:r>
      <w:r w:rsidRPr="00FB199A">
        <w:rPr>
          <w:i w:val="0"/>
          <w:iCs w:val="0"/>
          <w:sz w:val="28"/>
          <w:szCs w:val="28"/>
        </w:rPr>
        <w:t>нтах із гармонікою та інструментарієм</w:t>
      </w:r>
      <w:r w:rsidRPr="00FB199A">
        <w:rPr>
          <w:i w:val="0"/>
          <w:iCs w:val="0"/>
          <w:sz w:val="28"/>
          <w:szCs w:val="28"/>
          <w:lang w:val="uk-UA"/>
        </w:rPr>
        <w:t xml:space="preserve"> </w:t>
      </w:r>
      <w:r w:rsidRPr="00FB199A">
        <w:rPr>
          <w:i w:val="0"/>
          <w:iCs w:val="0"/>
          <w:sz w:val="28"/>
          <w:szCs w:val="28"/>
        </w:rPr>
        <w:t>“осучасненої” сфери, а консервуванню і стабілізації традицій</w:t>
      </w:r>
      <w:r w:rsidRPr="00FB199A">
        <w:rPr>
          <w:i w:val="0"/>
          <w:iCs w:val="0"/>
          <w:sz w:val="28"/>
          <w:szCs w:val="28"/>
          <w:lang w:val="uk-UA"/>
        </w:rPr>
        <w:t>ного</w:t>
      </w:r>
      <w:r w:rsidRPr="00FB199A">
        <w:rPr>
          <w:i w:val="0"/>
          <w:iCs w:val="0"/>
          <w:sz w:val="28"/>
          <w:szCs w:val="28"/>
        </w:rPr>
        <w:t xml:space="preserve"> виконавського стилю ІМ, збереженню</w:t>
      </w:r>
      <w:r w:rsidRPr="00FB199A">
        <w:rPr>
          <w:i w:val="0"/>
          <w:iCs w:val="0"/>
          <w:sz w:val="28"/>
          <w:szCs w:val="28"/>
          <w:lang w:val="uk-UA"/>
        </w:rPr>
        <w:t xml:space="preserve"> </w:t>
      </w:r>
      <w:r w:rsidRPr="00FB199A">
        <w:rPr>
          <w:i w:val="0"/>
          <w:iCs w:val="0"/>
          <w:sz w:val="28"/>
          <w:szCs w:val="28"/>
        </w:rPr>
        <w:t>автохтонного й ор</w:t>
      </w:r>
      <w:r w:rsidRPr="00FB199A">
        <w:rPr>
          <w:i w:val="0"/>
          <w:iCs w:val="0"/>
          <w:sz w:val="28"/>
          <w:szCs w:val="28"/>
          <w:lang w:val="uk-UA"/>
        </w:rPr>
        <w:t>г</w:t>
      </w:r>
      <w:r w:rsidR="00013DA7" w:rsidRPr="00FB199A">
        <w:rPr>
          <w:i w:val="0"/>
          <w:iCs w:val="0"/>
          <w:sz w:val="28"/>
          <w:szCs w:val="28"/>
        </w:rPr>
        <w:t>анічно</w:t>
      </w:r>
      <w:r w:rsidR="00FB199A">
        <w:rPr>
          <w:i w:val="0"/>
          <w:iCs w:val="0"/>
          <w:sz w:val="28"/>
          <w:szCs w:val="28"/>
        </w:rPr>
        <w:t xml:space="preserve"> </w:t>
      </w:r>
      <w:r w:rsidRPr="00FB199A">
        <w:rPr>
          <w:i w:val="0"/>
          <w:iCs w:val="0"/>
          <w:sz w:val="28"/>
          <w:szCs w:val="28"/>
        </w:rPr>
        <w:t>спорідненого з ним етн</w:t>
      </w:r>
      <w:r w:rsidR="00013DA7" w:rsidRPr="00FB199A">
        <w:rPr>
          <w:i w:val="0"/>
          <w:iCs w:val="0"/>
          <w:sz w:val="28"/>
          <w:szCs w:val="28"/>
        </w:rPr>
        <w:t>остильового елемента в природн</w:t>
      </w:r>
      <w:r w:rsidR="00013DA7" w:rsidRPr="00FB199A">
        <w:rPr>
          <w:i w:val="0"/>
          <w:iCs w:val="0"/>
          <w:sz w:val="28"/>
          <w:szCs w:val="28"/>
          <w:lang w:val="uk-UA"/>
        </w:rPr>
        <w:t>ому</w:t>
      </w:r>
      <w:r w:rsidR="00FB199A">
        <w:rPr>
          <w:i w:val="0"/>
          <w:iCs w:val="0"/>
          <w:sz w:val="28"/>
          <w:szCs w:val="28"/>
          <w:lang w:val="uk-UA"/>
        </w:rPr>
        <w:t xml:space="preserve"> </w:t>
      </w:r>
      <w:r w:rsidR="00013DA7" w:rsidRPr="00FB199A">
        <w:rPr>
          <w:i w:val="0"/>
          <w:iCs w:val="0"/>
          <w:sz w:val="28"/>
          <w:szCs w:val="28"/>
        </w:rPr>
        <w:t>лон</w:t>
      </w:r>
      <w:r w:rsidR="00013DA7" w:rsidRPr="00FB199A">
        <w:rPr>
          <w:i w:val="0"/>
          <w:iCs w:val="0"/>
          <w:sz w:val="28"/>
          <w:szCs w:val="28"/>
          <w:lang w:val="uk-UA"/>
        </w:rPr>
        <w:t>і</w:t>
      </w:r>
      <w:r w:rsidRPr="00FB199A">
        <w:rPr>
          <w:i w:val="0"/>
          <w:iCs w:val="0"/>
          <w:sz w:val="28"/>
          <w:szCs w:val="28"/>
        </w:rPr>
        <w:t xml:space="preserve"> автентичної традиції.</w:t>
      </w:r>
    </w:p>
    <w:p w:rsidR="009477FB" w:rsidRPr="00FB199A" w:rsidRDefault="009477FB" w:rsidP="00FB199A">
      <w:pPr>
        <w:widowControl/>
        <w:snapToGrid/>
        <w:spacing w:line="360" w:lineRule="auto"/>
        <w:ind w:firstLine="709"/>
        <w:jc w:val="both"/>
        <w:rPr>
          <w:b/>
          <w:bCs/>
          <w:sz w:val="28"/>
          <w:szCs w:val="28"/>
        </w:rPr>
      </w:pPr>
      <w:r w:rsidRPr="00FB199A">
        <w:rPr>
          <w:i/>
          <w:iCs/>
          <w:sz w:val="28"/>
          <w:szCs w:val="28"/>
        </w:rPr>
        <w:t>Підрозділ 2.5. „Традиція гри на цимбалах в Україні</w:t>
      </w:r>
      <w:r w:rsidR="007E5D18" w:rsidRPr="00FB199A">
        <w:rPr>
          <w:i/>
          <w:iCs/>
          <w:sz w:val="28"/>
          <w:szCs w:val="28"/>
        </w:rPr>
        <w:t>»</w:t>
      </w:r>
      <w:r w:rsidR="007E5D18" w:rsidRPr="00FB199A">
        <w:rPr>
          <w:sz w:val="28"/>
          <w:szCs w:val="28"/>
        </w:rPr>
        <w:t xml:space="preserve"> розкриває</w:t>
      </w:r>
      <w:r w:rsidRPr="00FB199A">
        <w:rPr>
          <w:sz w:val="28"/>
          <w:szCs w:val="28"/>
        </w:rPr>
        <w:t xml:space="preserve"> джерел</w:t>
      </w:r>
      <w:r w:rsidR="007E5D18" w:rsidRPr="00FB199A">
        <w:rPr>
          <w:sz w:val="28"/>
          <w:szCs w:val="28"/>
        </w:rPr>
        <w:t>а</w:t>
      </w:r>
      <w:r w:rsidR="00FB199A">
        <w:rPr>
          <w:sz w:val="28"/>
          <w:szCs w:val="28"/>
        </w:rPr>
        <w:t xml:space="preserve"> </w:t>
      </w:r>
      <w:r w:rsidRPr="00FB199A">
        <w:rPr>
          <w:sz w:val="28"/>
          <w:szCs w:val="28"/>
        </w:rPr>
        <w:t>вивчення та гіпотез</w:t>
      </w:r>
      <w:r w:rsidR="007E5D18" w:rsidRPr="00FB199A">
        <w:rPr>
          <w:sz w:val="28"/>
          <w:szCs w:val="28"/>
        </w:rPr>
        <w:t>и</w:t>
      </w:r>
      <w:r w:rsidRPr="00FB199A">
        <w:rPr>
          <w:sz w:val="28"/>
          <w:szCs w:val="28"/>
        </w:rPr>
        <w:t xml:space="preserve"> виникнення цимбал в Україні, на</w:t>
      </w:r>
      <w:r w:rsidR="009F2D79" w:rsidRPr="00FB199A">
        <w:rPr>
          <w:sz w:val="28"/>
          <w:szCs w:val="28"/>
        </w:rPr>
        <w:t>водить типи і строї цимбал в рег</w:t>
      </w:r>
      <w:r w:rsidRPr="00FB199A">
        <w:rPr>
          <w:sz w:val="28"/>
          <w:szCs w:val="28"/>
        </w:rPr>
        <w:t>іональних традиціях Ук</w:t>
      </w:r>
      <w:r w:rsidR="00353E7E" w:rsidRPr="00FB199A">
        <w:rPr>
          <w:sz w:val="28"/>
          <w:szCs w:val="28"/>
        </w:rPr>
        <w:t>раїни, презентує цимбали, а</w:t>
      </w:r>
      <w:r w:rsidRPr="00FB199A">
        <w:rPr>
          <w:sz w:val="28"/>
          <w:szCs w:val="28"/>
        </w:rPr>
        <w:t xml:space="preserve"> наявність </w:t>
      </w:r>
      <w:r w:rsidR="005279DF" w:rsidRPr="00FB199A">
        <w:rPr>
          <w:sz w:val="28"/>
          <w:szCs w:val="28"/>
        </w:rPr>
        <w:t xml:space="preserve">їх у певній традиції </w:t>
      </w:r>
      <w:r w:rsidR="00353E7E" w:rsidRPr="00FB199A">
        <w:rPr>
          <w:sz w:val="28"/>
          <w:szCs w:val="28"/>
        </w:rPr>
        <w:t xml:space="preserve">тлумачить </w:t>
      </w:r>
      <w:r w:rsidR="005279DF" w:rsidRPr="00FB199A">
        <w:rPr>
          <w:sz w:val="28"/>
          <w:szCs w:val="28"/>
        </w:rPr>
        <w:t>як ознаку</w:t>
      </w:r>
      <w:r w:rsidRPr="00FB199A">
        <w:rPr>
          <w:sz w:val="28"/>
          <w:szCs w:val="28"/>
        </w:rPr>
        <w:t xml:space="preserve"> автохтонності і автентичності традиційної</w:t>
      </w:r>
      <w:r w:rsidR="00FB199A">
        <w:rPr>
          <w:sz w:val="28"/>
          <w:szCs w:val="28"/>
        </w:rPr>
        <w:t xml:space="preserve"> </w:t>
      </w:r>
      <w:r w:rsidRPr="00FB199A">
        <w:rPr>
          <w:sz w:val="28"/>
          <w:szCs w:val="28"/>
        </w:rPr>
        <w:t>ансамблевої інструментальної музики українців.</w:t>
      </w:r>
      <w:r w:rsidR="00095CAD" w:rsidRPr="00FB199A">
        <w:rPr>
          <w:sz w:val="28"/>
          <w:szCs w:val="28"/>
        </w:rPr>
        <w:t xml:space="preserve"> </w:t>
      </w:r>
      <w:r w:rsidRPr="00FB199A">
        <w:rPr>
          <w:sz w:val="28"/>
          <w:szCs w:val="28"/>
        </w:rPr>
        <w:t xml:space="preserve">Основною тезою дослідження </w:t>
      </w:r>
      <w:r w:rsidR="004E5B0A" w:rsidRPr="00FB199A">
        <w:rPr>
          <w:sz w:val="28"/>
          <w:szCs w:val="28"/>
        </w:rPr>
        <w:t xml:space="preserve">тут </w:t>
      </w:r>
      <w:r w:rsidRPr="00FB199A">
        <w:rPr>
          <w:sz w:val="28"/>
          <w:szCs w:val="28"/>
        </w:rPr>
        <w:t xml:space="preserve">виступає гіпотеза автора </w:t>
      </w:r>
      <w:r w:rsidRPr="00FB199A">
        <w:rPr>
          <w:i/>
          <w:iCs/>
          <w:sz w:val="28"/>
          <w:szCs w:val="28"/>
        </w:rPr>
        <w:t>про автохтонне походження архаїчних бурдонових цимбал на лемківсько-бойк</w:t>
      </w:r>
      <w:r w:rsidR="001E6A42" w:rsidRPr="00FB199A">
        <w:rPr>
          <w:i/>
          <w:iCs/>
          <w:sz w:val="28"/>
          <w:szCs w:val="28"/>
        </w:rPr>
        <w:t>івському терені і їх поступове</w:t>
      </w:r>
      <w:r w:rsidRPr="00FB199A">
        <w:rPr>
          <w:i/>
          <w:iCs/>
          <w:sz w:val="28"/>
          <w:szCs w:val="28"/>
        </w:rPr>
        <w:t xml:space="preserve"> переростання в сучасну традицію гри на мелодичних цимбалах.</w:t>
      </w:r>
    </w:p>
    <w:p w:rsidR="009477FB" w:rsidRPr="00FB199A" w:rsidRDefault="00A62FB5" w:rsidP="00FB199A">
      <w:pPr>
        <w:spacing w:line="360" w:lineRule="auto"/>
        <w:ind w:firstLine="709"/>
        <w:jc w:val="both"/>
        <w:rPr>
          <w:sz w:val="28"/>
          <w:szCs w:val="28"/>
        </w:rPr>
      </w:pPr>
      <w:r w:rsidRPr="00FB199A">
        <w:rPr>
          <w:sz w:val="28"/>
          <w:szCs w:val="28"/>
        </w:rPr>
        <w:t>Фактуру цимбальної гри</w:t>
      </w:r>
      <w:r w:rsidR="004E5D2A" w:rsidRPr="00FB199A">
        <w:rPr>
          <w:sz w:val="28"/>
          <w:szCs w:val="28"/>
        </w:rPr>
        <w:t xml:space="preserve"> вирізняє </w:t>
      </w:r>
      <w:r w:rsidRPr="00FB199A">
        <w:rPr>
          <w:sz w:val="28"/>
          <w:szCs w:val="28"/>
        </w:rPr>
        <w:t>схильність до мелодизму</w:t>
      </w:r>
      <w:r w:rsidR="009477FB" w:rsidRPr="00FB199A">
        <w:rPr>
          <w:sz w:val="28"/>
          <w:szCs w:val="28"/>
        </w:rPr>
        <w:t>, зокрема,</w:t>
      </w:r>
      <w:r w:rsidR="00FB199A">
        <w:rPr>
          <w:sz w:val="28"/>
          <w:szCs w:val="28"/>
        </w:rPr>
        <w:t xml:space="preserve"> </w:t>
      </w:r>
      <w:r w:rsidR="009477FB" w:rsidRPr="00FB199A">
        <w:rPr>
          <w:sz w:val="28"/>
          <w:szCs w:val="28"/>
        </w:rPr>
        <w:t>на</w:t>
      </w:r>
      <w:r w:rsidR="009477FB" w:rsidRPr="00FB199A">
        <w:rPr>
          <w:i/>
          <w:iCs/>
          <w:sz w:val="28"/>
          <w:szCs w:val="28"/>
        </w:rPr>
        <w:t xml:space="preserve"> Наддніпрянщині</w:t>
      </w:r>
      <w:r w:rsidR="009477FB" w:rsidRPr="00FB199A">
        <w:rPr>
          <w:sz w:val="28"/>
          <w:szCs w:val="28"/>
        </w:rPr>
        <w:t xml:space="preserve"> у порівнянні з </w:t>
      </w:r>
      <w:r w:rsidR="009477FB" w:rsidRPr="00FB199A">
        <w:rPr>
          <w:i/>
          <w:iCs/>
          <w:sz w:val="28"/>
          <w:szCs w:val="28"/>
        </w:rPr>
        <w:t>Бойківщиною та Закарпаттям</w:t>
      </w:r>
      <w:r w:rsidR="009477FB" w:rsidRPr="00FB199A">
        <w:rPr>
          <w:sz w:val="28"/>
          <w:szCs w:val="28"/>
        </w:rPr>
        <w:t>, де</w:t>
      </w:r>
      <w:r w:rsidR="00FB199A">
        <w:rPr>
          <w:sz w:val="28"/>
          <w:szCs w:val="28"/>
        </w:rPr>
        <w:t xml:space="preserve"> </w:t>
      </w:r>
      <w:r w:rsidR="009477FB" w:rsidRPr="00FB199A">
        <w:rPr>
          <w:sz w:val="28"/>
          <w:szCs w:val="28"/>
        </w:rPr>
        <w:t>домінує бурдонно-га</w:t>
      </w:r>
      <w:r w:rsidR="004E5D2A" w:rsidRPr="00FB199A">
        <w:rPr>
          <w:sz w:val="28"/>
          <w:szCs w:val="28"/>
        </w:rPr>
        <w:t>рмонічний її тип</w:t>
      </w:r>
      <w:r w:rsidR="009477FB" w:rsidRPr="00FB199A">
        <w:rPr>
          <w:sz w:val="28"/>
          <w:szCs w:val="28"/>
        </w:rPr>
        <w:t xml:space="preserve">; </w:t>
      </w:r>
      <w:r w:rsidR="009477FB" w:rsidRPr="00FB199A">
        <w:rPr>
          <w:i/>
          <w:iCs/>
          <w:sz w:val="28"/>
          <w:szCs w:val="28"/>
        </w:rPr>
        <w:t>Гуцульщиною</w:t>
      </w:r>
      <w:r w:rsidR="009477FB" w:rsidRPr="00FB199A">
        <w:rPr>
          <w:sz w:val="28"/>
          <w:szCs w:val="28"/>
        </w:rPr>
        <w:t xml:space="preserve"> (мелодико-акомпануючий) та </w:t>
      </w:r>
      <w:r w:rsidR="009477FB" w:rsidRPr="00FB199A">
        <w:rPr>
          <w:i/>
          <w:iCs/>
          <w:sz w:val="28"/>
          <w:szCs w:val="28"/>
        </w:rPr>
        <w:t>Західним Поділлям</w:t>
      </w:r>
      <w:r w:rsidR="009477FB" w:rsidRPr="00FB199A">
        <w:rPr>
          <w:sz w:val="28"/>
          <w:szCs w:val="28"/>
        </w:rPr>
        <w:t xml:space="preserve"> (гармоні</w:t>
      </w:r>
      <w:r w:rsidR="004E5D2A" w:rsidRPr="00FB199A">
        <w:rPr>
          <w:sz w:val="28"/>
          <w:szCs w:val="28"/>
        </w:rPr>
        <w:t>чно-акомпануючий) з цимбалами</w:t>
      </w:r>
      <w:r w:rsidR="009477FB" w:rsidRPr="00FB199A">
        <w:rPr>
          <w:sz w:val="28"/>
          <w:szCs w:val="28"/>
        </w:rPr>
        <w:t xml:space="preserve"> мелодичного строю, </w:t>
      </w:r>
      <w:r w:rsidR="004E5D2A" w:rsidRPr="00FB199A">
        <w:rPr>
          <w:sz w:val="28"/>
          <w:szCs w:val="28"/>
        </w:rPr>
        <w:t xml:space="preserve">яка </w:t>
      </w:r>
      <w:r w:rsidR="009477FB" w:rsidRPr="00FB199A">
        <w:rPr>
          <w:sz w:val="28"/>
          <w:szCs w:val="28"/>
        </w:rPr>
        <w:t>з одного боку, очевидно, криється в ліризмі тутешнього пісенного мелосу, а з іншого,</w:t>
      </w:r>
      <w:r w:rsidR="009477FB" w:rsidRPr="00FB199A">
        <w:rPr>
          <w:b/>
          <w:bCs/>
          <w:i/>
          <w:iCs/>
          <w:sz w:val="28"/>
        </w:rPr>
        <w:t xml:space="preserve"> –</w:t>
      </w:r>
      <w:r w:rsidR="009477FB" w:rsidRPr="00FB199A">
        <w:rPr>
          <w:sz w:val="28"/>
          <w:szCs w:val="28"/>
        </w:rPr>
        <w:t xml:space="preserve"> в явному превалюванні тут традиції сольної гри на цимбалах над ансамблевою. </w:t>
      </w:r>
    </w:p>
    <w:p w:rsidR="009477FB" w:rsidRPr="00FB199A" w:rsidRDefault="009477FB" w:rsidP="00FB199A">
      <w:pPr>
        <w:spacing w:line="360" w:lineRule="auto"/>
        <w:ind w:firstLine="709"/>
        <w:jc w:val="both"/>
        <w:rPr>
          <w:sz w:val="28"/>
          <w:szCs w:val="28"/>
        </w:rPr>
      </w:pPr>
      <w:r w:rsidRPr="00FB199A">
        <w:rPr>
          <w:sz w:val="28"/>
          <w:szCs w:val="28"/>
        </w:rPr>
        <w:t>Порівняльне зіставлення конструкційних параметрів і строїв давніх (бурдонових)</w:t>
      </w:r>
      <w:r w:rsidR="00FB199A">
        <w:rPr>
          <w:sz w:val="28"/>
          <w:szCs w:val="28"/>
        </w:rPr>
        <w:t xml:space="preserve"> </w:t>
      </w:r>
      <w:r w:rsidRPr="00FB199A">
        <w:rPr>
          <w:sz w:val="28"/>
          <w:szCs w:val="28"/>
        </w:rPr>
        <w:t>та пізніших (мелодичних) типів українських цимбал засвідчує, що перший із порівнюваних типів, зафіксований на Закарпатті і Лемківщині у зоні побутування багатьох інших рудиментарно-архаїчних явищ давньоруської традиційної культури</w:t>
      </w:r>
      <w:r w:rsidR="003B3933" w:rsidRPr="00FB199A">
        <w:rPr>
          <w:sz w:val="28"/>
          <w:szCs w:val="28"/>
        </w:rPr>
        <w:t>,</w:t>
      </w:r>
      <w:r w:rsidRPr="00FB199A">
        <w:rPr>
          <w:sz w:val="28"/>
          <w:szCs w:val="28"/>
        </w:rPr>
        <w:t xml:space="preserve"> є найдавнішим і автохтонним її феноменом, а другий (м</w:t>
      </w:r>
      <w:r w:rsidR="003B3933" w:rsidRPr="00FB199A">
        <w:rPr>
          <w:sz w:val="28"/>
          <w:szCs w:val="28"/>
        </w:rPr>
        <w:t>елодичний) – явищем пізнішим і в</w:t>
      </w:r>
      <w:r w:rsidRPr="00FB199A">
        <w:rPr>
          <w:sz w:val="28"/>
          <w:szCs w:val="28"/>
        </w:rPr>
        <w:t>провадженим на українські терени через мандрівні містечкові інструментальні капели. Ці дані збігаються з поглядом Г.</w:t>
      </w:r>
      <w:r w:rsidR="00C9426C" w:rsidRPr="00C9426C">
        <w:rPr>
          <w:sz w:val="28"/>
          <w:szCs w:val="28"/>
        </w:rPr>
        <w:t xml:space="preserve"> </w:t>
      </w:r>
      <w:r w:rsidRPr="00FB199A">
        <w:rPr>
          <w:sz w:val="28"/>
          <w:szCs w:val="28"/>
        </w:rPr>
        <w:t>Хоткевича про автохтонність походження переважної більшості традиційних музичних інструментів українців, їх архаїчності порівняно з пізнішими наверствуваннями у традиційному інструменталізмі. Стала</w:t>
      </w:r>
      <w:r w:rsidR="003B3933" w:rsidRPr="00FB199A">
        <w:rPr>
          <w:sz w:val="28"/>
          <w:szCs w:val="28"/>
        </w:rPr>
        <w:t xml:space="preserve"> конструкція традиційних цимбал</w:t>
      </w:r>
      <w:r w:rsidRPr="00FB199A">
        <w:rPr>
          <w:sz w:val="28"/>
          <w:szCs w:val="28"/>
        </w:rPr>
        <w:t xml:space="preserve"> консервуюче впливала на</w:t>
      </w:r>
      <w:r w:rsidR="00FB199A">
        <w:rPr>
          <w:sz w:val="28"/>
          <w:szCs w:val="28"/>
        </w:rPr>
        <w:t xml:space="preserve"> </w:t>
      </w:r>
      <w:r w:rsidRPr="00FB199A">
        <w:rPr>
          <w:sz w:val="28"/>
          <w:szCs w:val="28"/>
        </w:rPr>
        <w:t>стрій і звукоряд, сприяла збереженню традиції, не дозволила їй “злитися” з вторинною, самодіяльною. На відміну від скрипки і бубнів о</w:t>
      </w:r>
      <w:r w:rsidR="0090585C" w:rsidRPr="00FB199A">
        <w:rPr>
          <w:sz w:val="28"/>
          <w:szCs w:val="28"/>
        </w:rPr>
        <w:t>бох видів, що мобільніше відреаг</w:t>
      </w:r>
      <w:r w:rsidRPr="00FB199A">
        <w:rPr>
          <w:sz w:val="28"/>
          <w:szCs w:val="28"/>
        </w:rPr>
        <w:t>ували на нищівні процеси пристосування до новітніх дешевих стилізацій і модифікацій складу, цимбали несли в собі порівняно архаїчніший тип ритмо-мелодичного, темброво-колористичного й темпово-агогічного компонентів ансамблевої гри.</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Мелодичний та мелодико-акомпануючий типи цимбальної фактури є виявом не лише “співучості” центрально-українського мелосу, але й наслідком впливу на неї інтонаційно, ритмічно і темпово не надто “загостреної”</w:t>
      </w:r>
      <w:r w:rsidR="00FB199A">
        <w:rPr>
          <w:i w:val="0"/>
          <w:iCs w:val="0"/>
          <w:sz w:val="28"/>
          <w:szCs w:val="28"/>
          <w:lang w:val="uk-UA"/>
        </w:rPr>
        <w:t xml:space="preserve"> </w:t>
      </w:r>
      <w:r w:rsidRPr="00FB199A">
        <w:rPr>
          <w:i w:val="0"/>
          <w:iCs w:val="0"/>
          <w:sz w:val="28"/>
          <w:szCs w:val="28"/>
          <w:lang w:val="uk-UA"/>
        </w:rPr>
        <w:t>його</w:t>
      </w:r>
      <w:r w:rsidR="00FB5D3D" w:rsidRPr="00FB199A">
        <w:rPr>
          <w:i w:val="0"/>
          <w:iCs w:val="0"/>
          <w:sz w:val="28"/>
          <w:szCs w:val="28"/>
          <w:lang w:val="uk-UA"/>
        </w:rPr>
        <w:t xml:space="preserve"> стилістик</w:t>
      </w:r>
      <w:r w:rsidR="0090585C" w:rsidRPr="00FB199A">
        <w:rPr>
          <w:i w:val="0"/>
          <w:iCs w:val="0"/>
          <w:sz w:val="28"/>
          <w:szCs w:val="28"/>
          <w:lang w:val="uk-UA"/>
        </w:rPr>
        <w:t>и. Диференціювання</w:t>
      </w:r>
      <w:r w:rsidR="00FB199A">
        <w:rPr>
          <w:i w:val="0"/>
          <w:iCs w:val="0"/>
          <w:sz w:val="28"/>
          <w:szCs w:val="28"/>
          <w:lang w:val="uk-UA"/>
        </w:rPr>
        <w:t xml:space="preserve"> </w:t>
      </w:r>
      <w:r w:rsidR="0090585C" w:rsidRPr="00FB199A">
        <w:rPr>
          <w:i w:val="0"/>
          <w:iCs w:val="0"/>
          <w:sz w:val="28"/>
          <w:szCs w:val="28"/>
          <w:lang w:val="uk-UA"/>
        </w:rPr>
        <w:t>рег</w:t>
      </w:r>
      <w:r w:rsidRPr="00FB199A">
        <w:rPr>
          <w:i w:val="0"/>
          <w:iCs w:val="0"/>
          <w:sz w:val="28"/>
          <w:szCs w:val="28"/>
          <w:lang w:val="uk-UA"/>
        </w:rPr>
        <w:t>іональних цимбаль</w:t>
      </w:r>
      <w:r w:rsidR="00BC2E22" w:rsidRPr="00FB199A">
        <w:rPr>
          <w:i w:val="0"/>
          <w:iCs w:val="0"/>
          <w:sz w:val="28"/>
          <w:szCs w:val="28"/>
          <w:lang w:val="uk-UA"/>
        </w:rPr>
        <w:t>них традицій на рівні відмінностей</w:t>
      </w:r>
      <w:r w:rsidRPr="00FB199A">
        <w:rPr>
          <w:i w:val="0"/>
          <w:iCs w:val="0"/>
          <w:sz w:val="28"/>
          <w:szCs w:val="28"/>
          <w:lang w:val="uk-UA"/>
        </w:rPr>
        <w:t xml:space="preserve"> (строїв, типів фактури та акомпанементу, модифікацій інструментального складу) та ідентифікація їх на рівні спільного (темброво-колористичних ознак, прийомів гри, загальноетнічних характеристик мелосу) сприяло утвердженню цимбального</w:t>
      </w:r>
      <w:r w:rsidR="00FB199A">
        <w:rPr>
          <w:i w:val="0"/>
          <w:iCs w:val="0"/>
          <w:sz w:val="28"/>
          <w:szCs w:val="28"/>
          <w:lang w:val="uk-UA"/>
        </w:rPr>
        <w:t xml:space="preserve"> </w:t>
      </w:r>
      <w:r w:rsidRPr="00FB199A">
        <w:rPr>
          <w:i w:val="0"/>
          <w:iCs w:val="0"/>
          <w:sz w:val="28"/>
          <w:szCs w:val="28"/>
          <w:lang w:val="uk-UA"/>
        </w:rPr>
        <w:t>звучання</w:t>
      </w:r>
      <w:r w:rsidR="00FB199A">
        <w:rPr>
          <w:i w:val="0"/>
          <w:iCs w:val="0"/>
          <w:sz w:val="28"/>
          <w:szCs w:val="28"/>
          <w:lang w:val="uk-UA"/>
        </w:rPr>
        <w:t xml:space="preserve"> </w:t>
      </w:r>
      <w:r w:rsidRPr="00FB199A">
        <w:rPr>
          <w:i w:val="0"/>
          <w:iCs w:val="0"/>
          <w:sz w:val="28"/>
          <w:szCs w:val="28"/>
          <w:lang w:val="uk-UA"/>
        </w:rPr>
        <w:t>як однієї з найхарактерніших</w:t>
      </w:r>
      <w:r w:rsidR="00FB199A">
        <w:rPr>
          <w:i w:val="0"/>
          <w:iCs w:val="0"/>
          <w:sz w:val="28"/>
          <w:szCs w:val="28"/>
          <w:lang w:val="uk-UA"/>
        </w:rPr>
        <w:t xml:space="preserve"> </w:t>
      </w:r>
      <w:r w:rsidRPr="00FB199A">
        <w:rPr>
          <w:i w:val="0"/>
          <w:iCs w:val="0"/>
          <w:sz w:val="28"/>
          <w:szCs w:val="28"/>
          <w:lang w:val="uk-UA"/>
        </w:rPr>
        <w:t>стильових рис українського етнічного звукоідеалу.</w:t>
      </w:r>
    </w:p>
    <w:p w:rsidR="00FB199A" w:rsidRDefault="009477FB" w:rsidP="00FB199A">
      <w:pPr>
        <w:widowControl/>
        <w:snapToGrid/>
        <w:spacing w:line="360" w:lineRule="auto"/>
        <w:ind w:firstLine="709"/>
        <w:jc w:val="both"/>
        <w:rPr>
          <w:b/>
          <w:bCs/>
          <w:sz w:val="28"/>
          <w:szCs w:val="28"/>
        </w:rPr>
      </w:pPr>
      <w:r w:rsidRPr="00FB199A">
        <w:rPr>
          <w:sz w:val="28"/>
          <w:szCs w:val="28"/>
        </w:rPr>
        <w:t>Скл</w:t>
      </w:r>
      <w:r w:rsidR="0090585C" w:rsidRPr="00FB199A">
        <w:rPr>
          <w:sz w:val="28"/>
          <w:szCs w:val="28"/>
        </w:rPr>
        <w:t>ад музики з цимбалами у всіх рег</w:t>
      </w:r>
      <w:r w:rsidR="00BC2E22" w:rsidRPr="00FB199A">
        <w:rPr>
          <w:sz w:val="28"/>
          <w:szCs w:val="28"/>
        </w:rPr>
        <w:t>іонах України був засад</w:t>
      </w:r>
      <w:r w:rsidRPr="00FB199A">
        <w:rPr>
          <w:sz w:val="28"/>
          <w:szCs w:val="28"/>
        </w:rPr>
        <w:t>ою традиційного музикування, носієм традиційної манери виконання й репертуару, а самі цимбали – найхарактернішим чинником вияву цієї традиційності, “каталізатором” чистоти стилю в б</w:t>
      </w:r>
      <w:r w:rsidR="00E4373D" w:rsidRPr="00FB199A">
        <w:rPr>
          <w:sz w:val="28"/>
          <w:szCs w:val="28"/>
        </w:rPr>
        <w:t>о</w:t>
      </w:r>
      <w:r w:rsidRPr="00FB199A">
        <w:rPr>
          <w:sz w:val="28"/>
          <w:szCs w:val="28"/>
        </w:rPr>
        <w:t>ротьбі з іншоетнічними, “академічними” й фонографічно-технічними впливами.</w:t>
      </w:r>
      <w:r w:rsidRPr="00FB199A">
        <w:rPr>
          <w:b/>
          <w:bCs/>
          <w:sz w:val="28"/>
          <w:szCs w:val="28"/>
        </w:rPr>
        <w:t xml:space="preserve"> </w:t>
      </w:r>
    </w:p>
    <w:p w:rsidR="009477FB" w:rsidRPr="00FB199A" w:rsidRDefault="00E4373D" w:rsidP="00FB199A">
      <w:pPr>
        <w:pStyle w:val="23"/>
        <w:spacing w:after="0" w:line="360" w:lineRule="auto"/>
        <w:ind w:firstLine="709"/>
        <w:jc w:val="both"/>
        <w:rPr>
          <w:sz w:val="28"/>
          <w:szCs w:val="28"/>
          <w:lang w:val="uk-UA"/>
        </w:rPr>
      </w:pPr>
      <w:r w:rsidRPr="00FB199A">
        <w:rPr>
          <w:sz w:val="28"/>
          <w:szCs w:val="28"/>
          <w:lang w:val="uk-UA"/>
        </w:rPr>
        <w:t>У</w:t>
      </w:r>
      <w:r w:rsidR="009477FB" w:rsidRPr="00FB199A">
        <w:rPr>
          <w:sz w:val="28"/>
          <w:szCs w:val="28"/>
          <w:lang w:val="uk-UA"/>
        </w:rPr>
        <w:t xml:space="preserve"> розділ</w:t>
      </w:r>
      <w:r w:rsidRPr="00FB199A">
        <w:rPr>
          <w:sz w:val="28"/>
          <w:szCs w:val="28"/>
          <w:lang w:val="uk-UA"/>
        </w:rPr>
        <w:t>і</w:t>
      </w:r>
      <w:r w:rsidR="009477FB" w:rsidRPr="00FB199A">
        <w:rPr>
          <w:sz w:val="28"/>
          <w:szCs w:val="28"/>
          <w:lang w:val="uk-UA"/>
        </w:rPr>
        <w:t xml:space="preserve"> 3</w:t>
      </w:r>
      <w:r w:rsidR="009477FB" w:rsidRPr="00FB199A">
        <w:rPr>
          <w:b/>
          <w:bCs/>
          <w:sz w:val="28"/>
          <w:szCs w:val="28"/>
          <w:lang w:val="uk-UA"/>
        </w:rPr>
        <w:t xml:space="preserve"> “Часово-просторова стратифікація категорій і явищ народного інструменталізму як вияв етнічного звукоідеалу традиції українців”</w:t>
      </w:r>
      <w:r w:rsidRPr="00FB199A">
        <w:rPr>
          <w:b/>
          <w:bCs/>
          <w:sz w:val="28"/>
          <w:szCs w:val="28"/>
          <w:lang w:val="uk-UA"/>
        </w:rPr>
        <w:t xml:space="preserve"> </w:t>
      </w:r>
      <w:r w:rsidRPr="00FB199A">
        <w:rPr>
          <w:sz w:val="28"/>
          <w:szCs w:val="28"/>
          <w:lang w:val="uk-UA"/>
        </w:rPr>
        <w:t>здійснено перехід від загальних та історично-дослідницьких проблем дослідження народного інструменталізму як явища до специфічно-аналітичних питань його структури і художньої сутності</w:t>
      </w:r>
      <w:r w:rsidR="009477FB" w:rsidRPr="00FB199A">
        <w:rPr>
          <w:b/>
          <w:bCs/>
          <w:sz w:val="28"/>
          <w:szCs w:val="28"/>
          <w:lang w:val="uk-UA"/>
        </w:rPr>
        <w:t>.</w:t>
      </w:r>
      <w:r w:rsidR="009477FB" w:rsidRPr="00FB199A">
        <w:rPr>
          <w:sz w:val="28"/>
          <w:szCs w:val="28"/>
          <w:lang w:val="uk-UA"/>
        </w:rPr>
        <w:t xml:space="preserve"> </w:t>
      </w:r>
      <w:r w:rsidR="009477FB" w:rsidRPr="00FB199A">
        <w:rPr>
          <w:sz w:val="28"/>
          <w:szCs w:val="28"/>
        </w:rPr>
        <w:t xml:space="preserve">У </w:t>
      </w:r>
      <w:r w:rsidR="009477FB" w:rsidRPr="00FB199A">
        <w:rPr>
          <w:i/>
          <w:iCs/>
          <w:sz w:val="28"/>
          <w:szCs w:val="28"/>
          <w:lang w:val="uk-UA"/>
        </w:rPr>
        <w:t>підрозділі 3</w:t>
      </w:r>
      <w:r w:rsidR="009477FB" w:rsidRPr="00FB199A">
        <w:rPr>
          <w:i/>
          <w:iCs/>
          <w:sz w:val="28"/>
          <w:szCs w:val="28"/>
        </w:rPr>
        <w:t xml:space="preserve">.1. </w:t>
      </w:r>
      <w:r w:rsidR="009477FB" w:rsidRPr="00FB199A">
        <w:rPr>
          <w:i/>
          <w:iCs/>
          <w:sz w:val="28"/>
          <w:szCs w:val="28"/>
          <w:lang w:val="uk-UA"/>
        </w:rPr>
        <w:t>„</w:t>
      </w:r>
      <w:r w:rsidR="009477FB" w:rsidRPr="00FB199A">
        <w:rPr>
          <w:i/>
          <w:iCs/>
          <w:sz w:val="28"/>
          <w:szCs w:val="28"/>
        </w:rPr>
        <w:t>Проблема національного характеру і автентизму в синкретичних формах традиційної культури</w:t>
      </w:r>
      <w:r w:rsidR="009477FB" w:rsidRPr="00FB199A">
        <w:rPr>
          <w:i/>
          <w:iCs/>
          <w:sz w:val="28"/>
          <w:szCs w:val="28"/>
          <w:lang w:val="uk-UA"/>
        </w:rPr>
        <w:t>”</w:t>
      </w:r>
      <w:r w:rsidR="009477FB" w:rsidRPr="00FB199A">
        <w:rPr>
          <w:b/>
          <w:bCs/>
          <w:i/>
          <w:iCs/>
          <w:sz w:val="28"/>
          <w:szCs w:val="28"/>
          <w:lang w:val="uk-UA"/>
        </w:rPr>
        <w:t xml:space="preserve"> </w:t>
      </w:r>
      <w:r w:rsidR="009477FB" w:rsidRPr="00FB199A">
        <w:rPr>
          <w:sz w:val="28"/>
          <w:szCs w:val="28"/>
        </w:rPr>
        <w:t>розглядаються наріжні питання синкретизму,</w:t>
      </w:r>
      <w:r w:rsidR="009477FB" w:rsidRPr="00FB199A">
        <w:rPr>
          <w:sz w:val="28"/>
          <w:szCs w:val="28"/>
          <w:lang w:val="uk-UA"/>
        </w:rPr>
        <w:t xml:space="preserve"> </w:t>
      </w:r>
      <w:r w:rsidR="009477FB" w:rsidRPr="00FB199A">
        <w:rPr>
          <w:sz w:val="28"/>
          <w:szCs w:val="28"/>
        </w:rPr>
        <w:t>проблема наці</w:t>
      </w:r>
      <w:r w:rsidR="00C85EBE" w:rsidRPr="00FB199A">
        <w:rPr>
          <w:sz w:val="28"/>
          <w:szCs w:val="28"/>
        </w:rPr>
        <w:t>онального характеру і автенти</w:t>
      </w:r>
      <w:r w:rsidR="00C85EBE" w:rsidRPr="00FB199A">
        <w:rPr>
          <w:sz w:val="28"/>
          <w:szCs w:val="28"/>
          <w:lang w:val="uk-UA"/>
        </w:rPr>
        <w:t>ки</w:t>
      </w:r>
      <w:r w:rsidR="009477FB" w:rsidRPr="00FB199A">
        <w:rPr>
          <w:sz w:val="28"/>
          <w:szCs w:val="28"/>
        </w:rPr>
        <w:t xml:space="preserve"> в синкретичних формах традиційної культури.</w:t>
      </w:r>
      <w:r w:rsidR="009477FB" w:rsidRPr="00FB199A">
        <w:rPr>
          <w:sz w:val="28"/>
          <w:szCs w:val="28"/>
          <w:lang w:val="uk-UA"/>
        </w:rPr>
        <w:t xml:space="preserve"> На прикладі двох найхарактерніших форм традиційної духовної культури, </w:t>
      </w:r>
      <w:r w:rsidR="00C85EBE" w:rsidRPr="00FB199A">
        <w:rPr>
          <w:sz w:val="28"/>
          <w:szCs w:val="28"/>
          <w:lang w:val="uk-UA"/>
        </w:rPr>
        <w:t>де</w:t>
      </w:r>
      <w:r w:rsidR="009477FB" w:rsidRPr="00FB199A">
        <w:rPr>
          <w:sz w:val="28"/>
          <w:szCs w:val="28"/>
          <w:lang w:val="uk-UA"/>
        </w:rPr>
        <w:t xml:space="preserve"> явища первісного синретизму збереглись до наших днів – верте</w:t>
      </w:r>
      <w:r w:rsidR="00C85EBE" w:rsidRPr="00FB199A">
        <w:rPr>
          <w:sz w:val="28"/>
          <w:szCs w:val="28"/>
          <w:lang w:val="uk-UA"/>
        </w:rPr>
        <w:t>пної та весільної драми – виявля</w:t>
      </w:r>
      <w:r w:rsidR="009477FB" w:rsidRPr="00FB199A">
        <w:rPr>
          <w:sz w:val="28"/>
          <w:szCs w:val="28"/>
          <w:lang w:val="uk-UA"/>
        </w:rPr>
        <w:t>ється органічність, безперервність й мірило автентизму традиції українців, визначається місце і ступінь збереженості в них інструментального компоненту, акцентується на особливому значенні автентичного інструментально-стильового субстрату у цьому процесі. Вказується також і</w:t>
      </w:r>
      <w:r w:rsidR="00FB199A">
        <w:rPr>
          <w:sz w:val="28"/>
          <w:szCs w:val="28"/>
          <w:lang w:val="uk-UA"/>
        </w:rPr>
        <w:t xml:space="preserve"> </w:t>
      </w:r>
      <w:r w:rsidR="009477FB" w:rsidRPr="00FB199A">
        <w:rPr>
          <w:sz w:val="28"/>
          <w:szCs w:val="28"/>
          <w:lang w:val="uk-UA"/>
        </w:rPr>
        <w:t>на релікти первісного синкретизму індивідуальних форм із елементами магічних дій і характерницьких ворожінь, замовлянь, зосібна, із застосуванням молитовного рецитування, співу й інструментальної гри в практиці традиційних ворожбитів, знахарів, старців-“божих людей”, гуцульських мольфарів тощо</w:t>
      </w:r>
      <w:r w:rsidR="009477FB" w:rsidRPr="00FB199A">
        <w:rPr>
          <w:i/>
          <w:iCs/>
          <w:sz w:val="28"/>
          <w:szCs w:val="28"/>
          <w:lang w:val="uk-UA"/>
        </w:rPr>
        <w:t>.</w:t>
      </w:r>
    </w:p>
    <w:p w:rsidR="009477FB" w:rsidRPr="00FB199A" w:rsidRDefault="009477FB" w:rsidP="00FB199A">
      <w:pPr>
        <w:widowControl/>
        <w:snapToGrid/>
        <w:spacing w:line="360" w:lineRule="auto"/>
        <w:ind w:firstLine="709"/>
        <w:jc w:val="both"/>
        <w:rPr>
          <w:sz w:val="28"/>
          <w:szCs w:val="28"/>
        </w:rPr>
      </w:pPr>
      <w:r w:rsidRPr="00FB199A">
        <w:rPr>
          <w:sz w:val="28"/>
          <w:szCs w:val="28"/>
        </w:rPr>
        <w:t xml:space="preserve">Окреслений рівень розуміння традиції як явища </w:t>
      </w:r>
      <w:r w:rsidRPr="00FB199A">
        <w:rPr>
          <w:i/>
          <w:iCs/>
          <w:sz w:val="28"/>
          <w:szCs w:val="28"/>
        </w:rPr>
        <w:t>синкретичного і автентичного</w:t>
      </w:r>
      <w:r w:rsidRPr="00FB199A">
        <w:rPr>
          <w:sz w:val="28"/>
          <w:szCs w:val="28"/>
        </w:rPr>
        <w:t xml:space="preserve"> дозволяє перейти до усвідомлення поняття </w:t>
      </w:r>
      <w:r w:rsidRPr="00FB199A">
        <w:rPr>
          <w:i/>
          <w:iCs/>
          <w:sz w:val="28"/>
          <w:szCs w:val="28"/>
        </w:rPr>
        <w:t xml:space="preserve">автохтонності </w:t>
      </w:r>
      <w:r w:rsidRPr="00FB199A">
        <w:rPr>
          <w:sz w:val="28"/>
          <w:szCs w:val="28"/>
        </w:rPr>
        <w:t>традиції (середовища), яке в ділянці традиційної музичної культури корелюється з категорія</w:t>
      </w:r>
      <w:r w:rsidR="00B3145F" w:rsidRPr="00FB199A">
        <w:rPr>
          <w:sz w:val="28"/>
          <w:szCs w:val="28"/>
        </w:rPr>
        <w:t xml:space="preserve">ми “національної своєрідності”, </w:t>
      </w:r>
      <w:r w:rsidRPr="00FB199A">
        <w:rPr>
          <w:sz w:val="28"/>
          <w:szCs w:val="28"/>
        </w:rPr>
        <w:t>“національного характеру”</w:t>
      </w:r>
      <w:r w:rsidR="00FB199A">
        <w:rPr>
          <w:sz w:val="28"/>
          <w:szCs w:val="28"/>
        </w:rPr>
        <w:t xml:space="preserve"> </w:t>
      </w:r>
      <w:r w:rsidRPr="00FB199A">
        <w:rPr>
          <w:sz w:val="28"/>
          <w:szCs w:val="28"/>
        </w:rPr>
        <w:t xml:space="preserve">й “національного колориту”, а в сучасній етноорганології дедалі послідовніше розглядається в рамках поняття </w:t>
      </w:r>
      <w:r w:rsidR="00060450" w:rsidRPr="00FB199A">
        <w:rPr>
          <w:i/>
          <w:iCs/>
          <w:sz w:val="28"/>
          <w:szCs w:val="28"/>
        </w:rPr>
        <w:t>етнічного звукоідеалу</w:t>
      </w:r>
      <w:r w:rsidRPr="00FB199A">
        <w:rPr>
          <w:i/>
          <w:iCs/>
          <w:sz w:val="28"/>
          <w:szCs w:val="28"/>
        </w:rPr>
        <w:t>/звукоідеалу традиції (модусу мислення середовища).</w:t>
      </w:r>
      <w:r w:rsidRPr="00FB199A">
        <w:rPr>
          <w:sz w:val="28"/>
          <w:szCs w:val="28"/>
        </w:rPr>
        <w:t xml:space="preserve"> </w:t>
      </w:r>
    </w:p>
    <w:p w:rsidR="009477FB" w:rsidRPr="00FB199A" w:rsidRDefault="009477FB" w:rsidP="00FB199A">
      <w:pPr>
        <w:widowControl/>
        <w:snapToGrid/>
        <w:spacing w:line="360" w:lineRule="auto"/>
        <w:ind w:firstLine="709"/>
        <w:jc w:val="both"/>
        <w:rPr>
          <w:sz w:val="28"/>
          <w:szCs w:val="28"/>
        </w:rPr>
      </w:pPr>
      <w:r w:rsidRPr="00FB199A">
        <w:rPr>
          <w:sz w:val="28"/>
          <w:szCs w:val="28"/>
        </w:rPr>
        <w:t>Герменевтичний розгляд характерних особливостей української націона</w:t>
      </w:r>
      <w:r w:rsidR="00060450" w:rsidRPr="00FB199A">
        <w:rPr>
          <w:sz w:val="28"/>
          <w:szCs w:val="28"/>
        </w:rPr>
        <w:t>льної вдачі, психологізму та рег</w:t>
      </w:r>
      <w:r w:rsidRPr="00FB199A">
        <w:rPr>
          <w:sz w:val="28"/>
          <w:szCs w:val="28"/>
        </w:rPr>
        <w:t>іональної характерності у творах класиків вітчизняної літератури Т.</w:t>
      </w:r>
      <w:r w:rsidR="00C9426C" w:rsidRPr="00C9426C">
        <w:rPr>
          <w:sz w:val="28"/>
          <w:szCs w:val="28"/>
        </w:rPr>
        <w:t xml:space="preserve"> </w:t>
      </w:r>
      <w:r w:rsidRPr="00FB199A">
        <w:rPr>
          <w:sz w:val="28"/>
          <w:szCs w:val="28"/>
        </w:rPr>
        <w:t>Шевченка, М.</w:t>
      </w:r>
      <w:r w:rsidR="00C9426C" w:rsidRPr="00C9426C">
        <w:rPr>
          <w:sz w:val="28"/>
          <w:szCs w:val="28"/>
        </w:rPr>
        <w:t xml:space="preserve"> </w:t>
      </w:r>
      <w:r w:rsidRPr="00FB199A">
        <w:rPr>
          <w:sz w:val="28"/>
          <w:szCs w:val="28"/>
        </w:rPr>
        <w:t>Гоголя, Л.</w:t>
      </w:r>
      <w:r w:rsidR="00C9426C" w:rsidRPr="00C9426C">
        <w:rPr>
          <w:sz w:val="28"/>
          <w:szCs w:val="28"/>
        </w:rPr>
        <w:t xml:space="preserve"> </w:t>
      </w:r>
      <w:r w:rsidRPr="00FB199A">
        <w:rPr>
          <w:sz w:val="28"/>
          <w:szCs w:val="28"/>
        </w:rPr>
        <w:t>Українки, П.</w:t>
      </w:r>
      <w:r w:rsidR="00C9426C" w:rsidRPr="00C9426C">
        <w:rPr>
          <w:sz w:val="28"/>
          <w:szCs w:val="28"/>
        </w:rPr>
        <w:t xml:space="preserve"> </w:t>
      </w:r>
      <w:r w:rsidRPr="00FB199A">
        <w:rPr>
          <w:sz w:val="28"/>
          <w:szCs w:val="28"/>
        </w:rPr>
        <w:t>Мирного, І.</w:t>
      </w:r>
      <w:r w:rsidR="00C9426C" w:rsidRPr="00C9426C">
        <w:rPr>
          <w:sz w:val="28"/>
          <w:szCs w:val="28"/>
        </w:rPr>
        <w:t xml:space="preserve"> </w:t>
      </w:r>
      <w:r w:rsidRPr="00FB199A">
        <w:rPr>
          <w:sz w:val="28"/>
          <w:szCs w:val="28"/>
        </w:rPr>
        <w:t>Нечуя-Левицького, І.</w:t>
      </w:r>
      <w:r w:rsidR="00C9426C" w:rsidRPr="00C9426C">
        <w:rPr>
          <w:sz w:val="28"/>
          <w:szCs w:val="28"/>
        </w:rPr>
        <w:t xml:space="preserve"> </w:t>
      </w:r>
      <w:r w:rsidRPr="00FB199A">
        <w:rPr>
          <w:sz w:val="28"/>
          <w:szCs w:val="28"/>
        </w:rPr>
        <w:t>Франка, В.</w:t>
      </w:r>
      <w:r w:rsidR="00C9426C" w:rsidRPr="00C9426C">
        <w:rPr>
          <w:sz w:val="28"/>
          <w:szCs w:val="28"/>
        </w:rPr>
        <w:t xml:space="preserve"> </w:t>
      </w:r>
      <w:r w:rsidRPr="00FB199A">
        <w:rPr>
          <w:sz w:val="28"/>
          <w:szCs w:val="28"/>
        </w:rPr>
        <w:t>Стефаника, М.</w:t>
      </w:r>
      <w:r w:rsidR="00C9426C" w:rsidRPr="00C9426C">
        <w:rPr>
          <w:sz w:val="28"/>
          <w:szCs w:val="28"/>
        </w:rPr>
        <w:t xml:space="preserve"> </w:t>
      </w:r>
      <w:r w:rsidRPr="00FB199A">
        <w:rPr>
          <w:sz w:val="28"/>
          <w:szCs w:val="28"/>
        </w:rPr>
        <w:t>Коцюбинського, М.</w:t>
      </w:r>
      <w:r w:rsidR="00C9426C" w:rsidRPr="00C9426C">
        <w:rPr>
          <w:sz w:val="28"/>
          <w:szCs w:val="28"/>
        </w:rPr>
        <w:t xml:space="preserve"> </w:t>
      </w:r>
      <w:r w:rsidRPr="00FB199A">
        <w:rPr>
          <w:sz w:val="28"/>
          <w:szCs w:val="28"/>
        </w:rPr>
        <w:t>Черемшини, Г.</w:t>
      </w:r>
      <w:r w:rsidR="00C9426C" w:rsidRPr="00C9426C">
        <w:rPr>
          <w:sz w:val="28"/>
          <w:szCs w:val="28"/>
        </w:rPr>
        <w:t xml:space="preserve"> </w:t>
      </w:r>
      <w:r w:rsidRPr="00FB199A">
        <w:rPr>
          <w:sz w:val="28"/>
          <w:szCs w:val="28"/>
        </w:rPr>
        <w:t>Хоткевича, Ю.Федьковича, О.</w:t>
      </w:r>
      <w:r w:rsidR="00C9426C" w:rsidRPr="00C9426C">
        <w:rPr>
          <w:sz w:val="28"/>
          <w:szCs w:val="28"/>
        </w:rPr>
        <w:t xml:space="preserve"> </w:t>
      </w:r>
      <w:r w:rsidRPr="00FB199A">
        <w:rPr>
          <w:sz w:val="28"/>
          <w:szCs w:val="28"/>
        </w:rPr>
        <w:t>Кобилянськ</w:t>
      </w:r>
      <w:r w:rsidR="005279DF" w:rsidRPr="00FB199A">
        <w:rPr>
          <w:sz w:val="28"/>
          <w:szCs w:val="28"/>
        </w:rPr>
        <w:t>ої, Ю.</w:t>
      </w:r>
      <w:r w:rsidR="00C9426C" w:rsidRPr="00C9426C">
        <w:rPr>
          <w:sz w:val="28"/>
          <w:szCs w:val="28"/>
        </w:rPr>
        <w:t xml:space="preserve"> </w:t>
      </w:r>
      <w:r w:rsidR="005279DF" w:rsidRPr="00FB199A">
        <w:rPr>
          <w:sz w:val="28"/>
          <w:szCs w:val="28"/>
        </w:rPr>
        <w:t>Духновича та ін. дозволив</w:t>
      </w:r>
      <w:r w:rsidR="00FB199A">
        <w:rPr>
          <w:sz w:val="28"/>
          <w:szCs w:val="28"/>
        </w:rPr>
        <w:t xml:space="preserve"> </w:t>
      </w:r>
      <w:r w:rsidRPr="00FB199A">
        <w:rPr>
          <w:sz w:val="28"/>
          <w:szCs w:val="28"/>
        </w:rPr>
        <w:t>виокремити сфери та рівні, на яких вони найрельєфніше простежуються, а саме: побутово-соціальний, пастівницького побуту, танцювально-рекреативного середовища, у різних формах</w:t>
      </w:r>
      <w:r w:rsidR="00FB199A">
        <w:rPr>
          <w:sz w:val="28"/>
          <w:szCs w:val="28"/>
        </w:rPr>
        <w:t xml:space="preserve"> </w:t>
      </w:r>
      <w:r w:rsidRPr="00FB199A">
        <w:rPr>
          <w:sz w:val="28"/>
          <w:szCs w:val="28"/>
        </w:rPr>
        <w:t>народної драми,</w:t>
      </w:r>
      <w:r w:rsidR="00FB199A">
        <w:rPr>
          <w:sz w:val="28"/>
          <w:szCs w:val="28"/>
        </w:rPr>
        <w:t xml:space="preserve"> </w:t>
      </w:r>
      <w:r w:rsidRPr="00FB199A">
        <w:rPr>
          <w:sz w:val="28"/>
          <w:szCs w:val="28"/>
        </w:rPr>
        <w:t>ритуально-обрядового дійства,</w:t>
      </w:r>
      <w:r w:rsidR="009E5669" w:rsidRPr="00FB199A">
        <w:rPr>
          <w:sz w:val="28"/>
          <w:szCs w:val="28"/>
        </w:rPr>
        <w:t xml:space="preserve"> містики й есхатології,</w:t>
      </w:r>
      <w:r w:rsidR="00FB199A">
        <w:rPr>
          <w:sz w:val="28"/>
          <w:szCs w:val="28"/>
        </w:rPr>
        <w:t xml:space="preserve"> </w:t>
      </w:r>
      <w:r w:rsidRPr="00FB199A">
        <w:rPr>
          <w:sz w:val="28"/>
          <w:szCs w:val="28"/>
        </w:rPr>
        <w:t>віри у зв</w:t>
      </w:r>
      <w:r w:rsidRPr="00FB199A">
        <w:rPr>
          <w:sz w:val="28"/>
          <w:szCs w:val="28"/>
          <w:lang w:val="ru-RU" w:bidi="he-IL"/>
        </w:rPr>
        <w:t>׳</w:t>
      </w:r>
      <w:r w:rsidRPr="00FB199A">
        <w:rPr>
          <w:sz w:val="28"/>
          <w:szCs w:val="28"/>
        </w:rPr>
        <w:t>язок інструментального чинника із Потойбіччям, у повсякденні й народних гуляннях тощо.</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 xml:space="preserve">Статистичний та порівняльний аналіз взятих з літератури та даних особистих польових записів (бойківських вертепів і весільно-обрядових награвань з усіх етнографічних зон України) приводять до таких висновків: </w:t>
      </w:r>
    </w:p>
    <w:p w:rsidR="009477FB" w:rsidRPr="00FB199A" w:rsidRDefault="009477FB" w:rsidP="00FB199A">
      <w:pPr>
        <w:pStyle w:val="a8"/>
        <w:spacing w:line="360" w:lineRule="auto"/>
        <w:ind w:firstLine="709"/>
        <w:jc w:val="both"/>
        <w:rPr>
          <w:i w:val="0"/>
          <w:iCs w:val="0"/>
          <w:sz w:val="28"/>
          <w:szCs w:val="28"/>
          <w:lang w:val="uk-UA"/>
        </w:rPr>
      </w:pPr>
      <w:r w:rsidRPr="00FB199A">
        <w:rPr>
          <w:sz w:val="28"/>
          <w:szCs w:val="28"/>
          <w:lang w:val="uk-UA"/>
        </w:rPr>
        <w:t>–</w:t>
      </w:r>
      <w:r w:rsidR="00FB199A">
        <w:rPr>
          <w:i w:val="0"/>
          <w:iCs w:val="0"/>
          <w:sz w:val="28"/>
          <w:szCs w:val="28"/>
          <w:lang w:val="uk-UA"/>
        </w:rPr>
        <w:t xml:space="preserve"> </w:t>
      </w:r>
      <w:r w:rsidRPr="00FB199A">
        <w:rPr>
          <w:i w:val="0"/>
          <w:iCs w:val="0"/>
          <w:sz w:val="28"/>
          <w:szCs w:val="28"/>
          <w:lang w:val="uk-UA"/>
        </w:rPr>
        <w:t>процес нівелювання і остаточного знищення традиційних стереотипів музично-інструме</w:t>
      </w:r>
      <w:r w:rsidR="00D8112A" w:rsidRPr="00FB199A">
        <w:rPr>
          <w:i w:val="0"/>
          <w:iCs w:val="0"/>
          <w:sz w:val="28"/>
          <w:szCs w:val="28"/>
          <w:lang w:val="uk-UA"/>
        </w:rPr>
        <w:t>нтального мислення дійшов на дв</w:t>
      </w:r>
      <w:r w:rsidRPr="00FB199A">
        <w:rPr>
          <w:i w:val="0"/>
          <w:iCs w:val="0"/>
          <w:sz w:val="28"/>
          <w:szCs w:val="28"/>
          <w:lang w:val="uk-UA"/>
        </w:rPr>
        <w:t>о</w:t>
      </w:r>
      <w:r w:rsidR="00A62FB5" w:rsidRPr="00FB199A">
        <w:rPr>
          <w:i w:val="0"/>
          <w:iCs w:val="0"/>
          <w:sz w:val="28"/>
          <w:szCs w:val="28"/>
          <w:lang w:val="uk-UA"/>
        </w:rPr>
        <w:t>х третина</w:t>
      </w:r>
      <w:r w:rsidRPr="00FB199A">
        <w:rPr>
          <w:i w:val="0"/>
          <w:iCs w:val="0"/>
          <w:sz w:val="28"/>
          <w:szCs w:val="28"/>
          <w:lang w:val="uk-UA"/>
        </w:rPr>
        <w:t>х території України до такого ступеню ідейно-стильового нівелювання, що своє автохтонне і автентичне сприймається тут загалом як “чуже”, а чуже і напливове, навпаки, як “своє”;</w:t>
      </w:r>
      <w:r w:rsidR="00AF533E" w:rsidRPr="00FB199A">
        <w:rPr>
          <w:i w:val="0"/>
          <w:iCs w:val="0"/>
          <w:sz w:val="28"/>
          <w:szCs w:val="28"/>
          <w:lang w:val="uk-UA"/>
        </w:rPr>
        <w:t xml:space="preserve"> </w:t>
      </w:r>
    </w:p>
    <w:p w:rsidR="009477FB" w:rsidRPr="00FB199A" w:rsidRDefault="009477FB" w:rsidP="00FB199A">
      <w:pPr>
        <w:pStyle w:val="a8"/>
        <w:spacing w:line="360" w:lineRule="auto"/>
        <w:ind w:firstLine="709"/>
        <w:jc w:val="both"/>
        <w:rPr>
          <w:i w:val="0"/>
          <w:iCs w:val="0"/>
          <w:sz w:val="28"/>
          <w:szCs w:val="28"/>
          <w:lang w:val="uk-UA"/>
        </w:rPr>
      </w:pPr>
      <w:r w:rsidRPr="00FB199A">
        <w:rPr>
          <w:sz w:val="28"/>
          <w:szCs w:val="28"/>
          <w:lang w:val="uk-UA"/>
        </w:rPr>
        <w:t>–</w:t>
      </w:r>
      <w:r w:rsidRPr="00FB199A">
        <w:rPr>
          <w:i w:val="0"/>
          <w:iCs w:val="0"/>
          <w:sz w:val="28"/>
          <w:szCs w:val="28"/>
          <w:lang w:val="uk-UA"/>
        </w:rPr>
        <w:t xml:space="preserve"> ареали “закорінення” згубних для автохтонної традиції іншостильових трансформаційних процесів географічно співпадають з “ареалами асим</w:t>
      </w:r>
      <w:r w:rsidR="00D8112A" w:rsidRPr="00FB199A">
        <w:rPr>
          <w:i w:val="0"/>
          <w:iCs w:val="0"/>
          <w:sz w:val="28"/>
          <w:szCs w:val="28"/>
          <w:lang w:val="uk-UA"/>
        </w:rPr>
        <w:t>іляції”</w:t>
      </w:r>
      <w:r w:rsidR="00FB199A">
        <w:rPr>
          <w:i w:val="0"/>
          <w:iCs w:val="0"/>
          <w:sz w:val="28"/>
          <w:szCs w:val="28"/>
          <w:lang w:val="uk-UA"/>
        </w:rPr>
        <w:t xml:space="preserve"> </w:t>
      </w:r>
      <w:r w:rsidR="00D8112A" w:rsidRPr="00FB199A">
        <w:rPr>
          <w:i w:val="0"/>
          <w:iCs w:val="0"/>
          <w:sz w:val="28"/>
          <w:szCs w:val="28"/>
          <w:lang w:val="uk-UA"/>
        </w:rPr>
        <w:t>української</w:t>
      </w:r>
      <w:r w:rsidRPr="00FB199A">
        <w:rPr>
          <w:i w:val="0"/>
          <w:iCs w:val="0"/>
          <w:sz w:val="28"/>
          <w:szCs w:val="28"/>
          <w:lang w:val="uk-UA"/>
        </w:rPr>
        <w:t xml:space="preserve"> народної культури в місцях її активного зіткнення і</w:t>
      </w:r>
      <w:r w:rsidR="00D8112A" w:rsidRPr="00FB199A">
        <w:rPr>
          <w:i w:val="0"/>
          <w:iCs w:val="0"/>
          <w:sz w:val="28"/>
          <w:szCs w:val="28"/>
          <w:lang w:val="uk-UA"/>
        </w:rPr>
        <w:t>з</w:t>
      </w:r>
      <w:r w:rsidRPr="00FB199A">
        <w:rPr>
          <w:i w:val="0"/>
          <w:iCs w:val="0"/>
          <w:sz w:val="28"/>
          <w:szCs w:val="28"/>
          <w:lang w:val="uk-UA"/>
        </w:rPr>
        <w:t xml:space="preserve"> </w:t>
      </w:r>
      <w:r w:rsidR="00AF533E" w:rsidRPr="00FB199A">
        <w:rPr>
          <w:i w:val="0"/>
          <w:iCs w:val="0"/>
          <w:sz w:val="28"/>
          <w:szCs w:val="28"/>
          <w:lang w:val="uk-UA"/>
        </w:rPr>
        <w:t>зонами</w:t>
      </w:r>
      <w:r w:rsidR="00351C6B" w:rsidRPr="00FB199A">
        <w:rPr>
          <w:i w:val="0"/>
          <w:iCs w:val="0"/>
          <w:sz w:val="28"/>
          <w:szCs w:val="28"/>
          <w:lang w:val="uk-UA"/>
        </w:rPr>
        <w:t xml:space="preserve"> інтенсивного впливу на неї агресивних напливов</w:t>
      </w:r>
      <w:r w:rsidR="00D8112A" w:rsidRPr="00FB199A">
        <w:rPr>
          <w:i w:val="0"/>
          <w:iCs w:val="0"/>
          <w:sz w:val="28"/>
          <w:szCs w:val="28"/>
          <w:lang w:val="uk-UA"/>
        </w:rPr>
        <w:t>их та іншосередовищних</w:t>
      </w:r>
      <w:r w:rsidR="00FB199A">
        <w:rPr>
          <w:i w:val="0"/>
          <w:iCs w:val="0"/>
          <w:sz w:val="28"/>
          <w:szCs w:val="28"/>
          <w:lang w:val="uk-UA"/>
        </w:rPr>
        <w:t xml:space="preserve"> </w:t>
      </w:r>
      <w:r w:rsidR="00D8112A" w:rsidRPr="00FB199A">
        <w:rPr>
          <w:i w:val="0"/>
          <w:iCs w:val="0"/>
          <w:sz w:val="28"/>
          <w:szCs w:val="28"/>
          <w:lang w:val="uk-UA"/>
        </w:rPr>
        <w:t>чинник</w:t>
      </w:r>
      <w:r w:rsidRPr="00FB199A">
        <w:rPr>
          <w:i w:val="0"/>
          <w:iCs w:val="0"/>
          <w:sz w:val="28"/>
          <w:szCs w:val="28"/>
          <w:lang w:val="uk-UA"/>
        </w:rPr>
        <w:t>ів;</w:t>
      </w:r>
    </w:p>
    <w:p w:rsidR="009477FB" w:rsidRPr="00FB199A" w:rsidRDefault="009477FB" w:rsidP="00FB199A">
      <w:pPr>
        <w:pStyle w:val="a8"/>
        <w:spacing w:line="360" w:lineRule="auto"/>
        <w:ind w:firstLine="709"/>
        <w:jc w:val="both"/>
        <w:rPr>
          <w:i w:val="0"/>
          <w:iCs w:val="0"/>
          <w:sz w:val="28"/>
          <w:szCs w:val="28"/>
          <w:lang w:val="uk-UA"/>
        </w:rPr>
      </w:pPr>
      <w:r w:rsidRPr="00FB199A">
        <w:rPr>
          <w:sz w:val="28"/>
          <w:szCs w:val="28"/>
          <w:lang w:val="uk-UA"/>
        </w:rPr>
        <w:t>–</w:t>
      </w:r>
      <w:r w:rsidRPr="00FB199A">
        <w:rPr>
          <w:i w:val="0"/>
          <w:iCs w:val="0"/>
          <w:sz w:val="28"/>
          <w:szCs w:val="28"/>
          <w:lang w:val="uk-UA"/>
        </w:rPr>
        <w:t xml:space="preserve"> найвищий ступінь автентичності і автохтонності серед різновидів, форм і жанрів традиційної духовної культури українців на сьогодні зберегли: бойківський “Вертеп”, гуцульсько-покутські „Ангелики”, „Королі” та “Меланка”,</w:t>
      </w:r>
      <w:r w:rsidR="00FB199A">
        <w:rPr>
          <w:i w:val="0"/>
          <w:iCs w:val="0"/>
          <w:sz w:val="28"/>
          <w:szCs w:val="28"/>
          <w:lang w:val="uk-UA"/>
        </w:rPr>
        <w:t xml:space="preserve"> </w:t>
      </w:r>
      <w:r w:rsidRPr="00FB199A">
        <w:rPr>
          <w:i w:val="0"/>
          <w:iCs w:val="0"/>
          <w:sz w:val="28"/>
          <w:szCs w:val="28"/>
          <w:lang w:val="uk-UA"/>
        </w:rPr>
        <w:t>майже всі жанри пісенної та інструментальної традиції у Карпатах, волинсько-поліська “Коза”, пісенна практика й окремі “острівці” народного інструмента</w:t>
      </w:r>
      <w:r w:rsidR="00663903" w:rsidRPr="00FB199A">
        <w:rPr>
          <w:i w:val="0"/>
          <w:iCs w:val="0"/>
          <w:sz w:val="28"/>
          <w:szCs w:val="28"/>
          <w:lang w:val="uk-UA"/>
        </w:rPr>
        <w:t>лізму в північно-центральних рег</w:t>
      </w:r>
      <w:r w:rsidRPr="00FB199A">
        <w:rPr>
          <w:i w:val="0"/>
          <w:iCs w:val="0"/>
          <w:sz w:val="28"/>
          <w:szCs w:val="28"/>
          <w:lang w:val="uk-UA"/>
        </w:rPr>
        <w:t>іонах України, реліктово-рудиментарні зразки суботньої („коровай”) й понеділкової („перезва”) інструментальної ритуалістики центрально- та східноукраїнського весілля</w:t>
      </w:r>
      <w:r w:rsidR="00FB199A">
        <w:rPr>
          <w:i w:val="0"/>
          <w:iCs w:val="0"/>
          <w:sz w:val="28"/>
          <w:szCs w:val="28"/>
          <w:lang w:val="uk-UA"/>
        </w:rPr>
        <w:t xml:space="preserve"> </w:t>
      </w:r>
      <w:r w:rsidRPr="00FB199A">
        <w:rPr>
          <w:i w:val="0"/>
          <w:iCs w:val="0"/>
          <w:sz w:val="28"/>
          <w:szCs w:val="28"/>
          <w:lang w:val="uk-UA"/>
        </w:rPr>
        <w:t>та ін. Цей фактологічний матеріал</w:t>
      </w:r>
      <w:r w:rsidRPr="00FB199A">
        <w:rPr>
          <w:sz w:val="28"/>
          <w:lang w:val="uk-UA"/>
        </w:rPr>
        <w:t xml:space="preserve"> </w:t>
      </w:r>
      <w:r w:rsidRPr="00FB199A">
        <w:rPr>
          <w:i w:val="0"/>
          <w:iCs w:val="0"/>
          <w:sz w:val="28"/>
          <w:szCs w:val="28"/>
          <w:lang w:val="uk-UA"/>
        </w:rPr>
        <w:t>має унікальне і важливе значення для розуміння й усвідомлення проблем етнічного звукоідеалу в українському традиційному інструменталізмі.</w:t>
      </w:r>
    </w:p>
    <w:p w:rsidR="009477FB" w:rsidRPr="00FB199A" w:rsidRDefault="009477FB" w:rsidP="00FB199A">
      <w:pPr>
        <w:pStyle w:val="FR3"/>
        <w:tabs>
          <w:tab w:val="clear" w:pos="643"/>
        </w:tabs>
        <w:spacing w:line="360" w:lineRule="auto"/>
        <w:ind w:firstLine="709"/>
        <w:rPr>
          <w:rFonts w:ascii="Times New Roman" w:hAnsi="Times New Roman" w:cs="Times New Roman"/>
          <w:b w:val="0"/>
          <w:bCs w:val="0"/>
          <w:sz w:val="28"/>
          <w:szCs w:val="28"/>
        </w:rPr>
      </w:pPr>
      <w:r w:rsidRPr="00FB199A">
        <w:rPr>
          <w:rFonts w:ascii="Times New Roman" w:hAnsi="Times New Roman" w:cs="Times New Roman"/>
          <w:b w:val="0"/>
          <w:bCs w:val="0"/>
          <w:sz w:val="28"/>
          <w:szCs w:val="28"/>
        </w:rPr>
        <w:t>Поруч із найконсервативнішими щодо збереження автохтонно-автенти</w:t>
      </w:r>
      <w:r w:rsidR="00AD1FE7" w:rsidRPr="00FB199A">
        <w:rPr>
          <w:rFonts w:ascii="Times New Roman" w:hAnsi="Times New Roman" w:cs="Times New Roman"/>
          <w:b w:val="0"/>
          <w:bCs w:val="0"/>
          <w:sz w:val="28"/>
          <w:szCs w:val="28"/>
        </w:rPr>
        <w:t>чних ознак традиції сферами</w:t>
      </w:r>
      <w:r w:rsidR="00351C6B" w:rsidRPr="00FB199A">
        <w:rPr>
          <w:rFonts w:ascii="Times New Roman" w:hAnsi="Times New Roman" w:cs="Times New Roman"/>
          <w:b w:val="0"/>
          <w:bCs w:val="0"/>
          <w:sz w:val="28"/>
          <w:szCs w:val="28"/>
        </w:rPr>
        <w:t xml:space="preserve"> є й характеристики маргінальних і марг</w:t>
      </w:r>
      <w:r w:rsidRPr="00FB199A">
        <w:rPr>
          <w:rFonts w:ascii="Times New Roman" w:hAnsi="Times New Roman" w:cs="Times New Roman"/>
          <w:b w:val="0"/>
          <w:bCs w:val="0"/>
          <w:sz w:val="28"/>
          <w:szCs w:val="28"/>
        </w:rPr>
        <w:t>іналізованих традиційної та суміжних із нею кічевих форм куль</w:t>
      </w:r>
      <w:r w:rsidR="00F1236A" w:rsidRPr="00FB199A">
        <w:rPr>
          <w:rFonts w:ascii="Times New Roman" w:hAnsi="Times New Roman" w:cs="Times New Roman"/>
          <w:b w:val="0"/>
          <w:bCs w:val="0"/>
          <w:sz w:val="28"/>
          <w:szCs w:val="28"/>
        </w:rPr>
        <w:t>тури. Н</w:t>
      </w:r>
      <w:r w:rsidRPr="00FB199A">
        <w:rPr>
          <w:rFonts w:ascii="Times New Roman" w:hAnsi="Times New Roman" w:cs="Times New Roman"/>
          <w:b w:val="0"/>
          <w:bCs w:val="0"/>
          <w:sz w:val="28"/>
          <w:szCs w:val="28"/>
        </w:rPr>
        <w:t xml:space="preserve">айбільш відчутно </w:t>
      </w:r>
      <w:r w:rsidR="00F1236A" w:rsidRPr="00FB199A">
        <w:rPr>
          <w:rFonts w:ascii="Times New Roman" w:hAnsi="Times New Roman" w:cs="Times New Roman"/>
          <w:b w:val="0"/>
          <w:bCs w:val="0"/>
          <w:sz w:val="28"/>
          <w:szCs w:val="28"/>
        </w:rPr>
        <w:t xml:space="preserve">вони </w:t>
      </w:r>
      <w:r w:rsidRPr="00FB199A">
        <w:rPr>
          <w:rFonts w:ascii="Times New Roman" w:hAnsi="Times New Roman" w:cs="Times New Roman"/>
          <w:b w:val="0"/>
          <w:bCs w:val="0"/>
          <w:sz w:val="28"/>
          <w:szCs w:val="28"/>
        </w:rPr>
        <w:t>просте</w:t>
      </w:r>
      <w:r w:rsidR="00F1236A" w:rsidRPr="00FB199A">
        <w:rPr>
          <w:rFonts w:ascii="Times New Roman" w:hAnsi="Times New Roman" w:cs="Times New Roman"/>
          <w:b w:val="0"/>
          <w:bCs w:val="0"/>
          <w:sz w:val="28"/>
          <w:szCs w:val="28"/>
        </w:rPr>
        <w:t>жуються в</w:t>
      </w:r>
      <w:r w:rsidRPr="00FB199A">
        <w:rPr>
          <w:rFonts w:ascii="Times New Roman" w:hAnsi="Times New Roman" w:cs="Times New Roman"/>
          <w:b w:val="0"/>
          <w:bCs w:val="0"/>
          <w:sz w:val="28"/>
          <w:szCs w:val="28"/>
        </w:rPr>
        <w:t xml:space="preserve"> ін</w:t>
      </w:r>
      <w:r w:rsidR="00F1236A" w:rsidRPr="00FB199A">
        <w:rPr>
          <w:rFonts w:ascii="Times New Roman" w:hAnsi="Times New Roman" w:cs="Times New Roman"/>
          <w:b w:val="0"/>
          <w:bCs w:val="0"/>
          <w:sz w:val="28"/>
          <w:szCs w:val="28"/>
        </w:rPr>
        <w:t>ґредієнтах сороміцьких (</w:t>
      </w:r>
      <w:r w:rsidRPr="00FB199A">
        <w:rPr>
          <w:rFonts w:ascii="Times New Roman" w:hAnsi="Times New Roman" w:cs="Times New Roman"/>
          <w:b w:val="0"/>
          <w:bCs w:val="0"/>
          <w:sz w:val="28"/>
          <w:szCs w:val="28"/>
        </w:rPr>
        <w:t xml:space="preserve">вербальних та </w:t>
      </w:r>
      <w:r w:rsidR="00F1236A" w:rsidRPr="00FB199A">
        <w:rPr>
          <w:rFonts w:ascii="Times New Roman" w:hAnsi="Times New Roman" w:cs="Times New Roman"/>
          <w:b w:val="0"/>
          <w:bCs w:val="0"/>
          <w:sz w:val="28"/>
          <w:szCs w:val="28"/>
        </w:rPr>
        <w:t>музично-інструментальних) версій</w:t>
      </w:r>
      <w:r w:rsidRPr="00FB199A">
        <w:rPr>
          <w:rFonts w:ascii="Times New Roman" w:hAnsi="Times New Roman" w:cs="Times New Roman"/>
          <w:b w:val="0"/>
          <w:bCs w:val="0"/>
          <w:sz w:val="28"/>
          <w:szCs w:val="28"/>
        </w:rPr>
        <w:t xml:space="preserve"> українського танцювально-приспівкового фольклору. </w:t>
      </w:r>
    </w:p>
    <w:p w:rsidR="009477FB" w:rsidRPr="00FB199A" w:rsidRDefault="009477FB" w:rsidP="00FB199A">
      <w:pPr>
        <w:widowControl/>
        <w:snapToGrid/>
        <w:spacing w:line="360" w:lineRule="auto"/>
        <w:ind w:firstLine="709"/>
        <w:jc w:val="both"/>
        <w:rPr>
          <w:sz w:val="28"/>
          <w:szCs w:val="28"/>
        </w:rPr>
      </w:pPr>
      <w:r w:rsidRPr="00FB199A">
        <w:rPr>
          <w:sz w:val="28"/>
          <w:szCs w:val="28"/>
        </w:rPr>
        <w:t>В</w:t>
      </w:r>
      <w:r w:rsidRPr="00FB199A">
        <w:rPr>
          <w:i/>
          <w:iCs/>
          <w:sz w:val="28"/>
          <w:szCs w:val="28"/>
        </w:rPr>
        <w:t xml:space="preserve"> підрозділі 3.2.</w:t>
      </w:r>
      <w:r w:rsidR="002F468E" w:rsidRPr="00FB199A">
        <w:rPr>
          <w:sz w:val="28"/>
          <w:szCs w:val="28"/>
        </w:rPr>
        <w:t xml:space="preserve"> </w:t>
      </w:r>
      <w:r w:rsidRPr="00FB199A">
        <w:rPr>
          <w:i/>
          <w:iCs/>
          <w:sz w:val="28"/>
          <w:szCs w:val="28"/>
        </w:rPr>
        <w:t>„Вмі</w:t>
      </w:r>
      <w:r w:rsidR="002F468E" w:rsidRPr="00FB199A">
        <w:rPr>
          <w:i/>
          <w:iCs/>
          <w:sz w:val="28"/>
          <w:szCs w:val="28"/>
        </w:rPr>
        <w:t>ст і зміст сороміцького елементу</w:t>
      </w:r>
      <w:r w:rsidRPr="00FB199A">
        <w:rPr>
          <w:i/>
          <w:iCs/>
          <w:sz w:val="28"/>
          <w:szCs w:val="28"/>
        </w:rPr>
        <w:t xml:space="preserve"> в українському танцювально-приспі</w:t>
      </w:r>
      <w:r w:rsidR="002F468E" w:rsidRPr="00FB199A">
        <w:rPr>
          <w:i/>
          <w:iCs/>
          <w:sz w:val="28"/>
          <w:szCs w:val="28"/>
        </w:rPr>
        <w:t>вковому фольклорі як вияв</w:t>
      </w:r>
      <w:r w:rsidRPr="00FB199A">
        <w:rPr>
          <w:i/>
          <w:iCs/>
          <w:sz w:val="28"/>
          <w:szCs w:val="28"/>
        </w:rPr>
        <w:t xml:space="preserve"> національного характеру виконавського середовища (до проблеми формування інструментального кічу)”</w:t>
      </w:r>
      <w:r w:rsidR="00F41A07" w:rsidRPr="00FB199A">
        <w:rPr>
          <w:sz w:val="28"/>
          <w:szCs w:val="28"/>
        </w:rPr>
        <w:t xml:space="preserve"> на матеріалі</w:t>
      </w:r>
      <w:r w:rsidR="008F67EE" w:rsidRPr="00FB199A">
        <w:rPr>
          <w:sz w:val="28"/>
          <w:szCs w:val="28"/>
        </w:rPr>
        <w:t xml:space="preserve"> танцювально-</w:t>
      </w:r>
      <w:r w:rsidRPr="00FB199A">
        <w:rPr>
          <w:sz w:val="28"/>
          <w:szCs w:val="28"/>
        </w:rPr>
        <w:t xml:space="preserve">інструментально-приспівкових </w:t>
      </w:r>
      <w:r w:rsidR="00F41A07" w:rsidRPr="00FB199A">
        <w:rPr>
          <w:sz w:val="28"/>
          <w:szCs w:val="28"/>
        </w:rPr>
        <w:t>зразків аналізуються побутові</w:t>
      </w:r>
      <w:r w:rsidR="00FB199A">
        <w:rPr>
          <w:sz w:val="28"/>
          <w:szCs w:val="28"/>
        </w:rPr>
        <w:t xml:space="preserve"> </w:t>
      </w:r>
      <w:r w:rsidR="00F41A07" w:rsidRPr="00FB199A">
        <w:rPr>
          <w:sz w:val="28"/>
          <w:szCs w:val="28"/>
        </w:rPr>
        <w:t>ситуації й рефлексії/спостереження</w:t>
      </w:r>
      <w:r w:rsidRPr="00FB199A">
        <w:rPr>
          <w:sz w:val="28"/>
          <w:szCs w:val="28"/>
        </w:rPr>
        <w:t xml:space="preserve"> автора „в пол</w:t>
      </w:r>
      <w:r w:rsidR="00F41A07" w:rsidRPr="00FB199A">
        <w:rPr>
          <w:sz w:val="28"/>
          <w:szCs w:val="28"/>
        </w:rPr>
        <w:t>ьових умовах”, порівняно</w:t>
      </w:r>
      <w:r w:rsidR="00FB199A">
        <w:rPr>
          <w:sz w:val="28"/>
          <w:szCs w:val="28"/>
        </w:rPr>
        <w:t xml:space="preserve"> </w:t>
      </w:r>
      <w:r w:rsidR="00F41A07" w:rsidRPr="00FB199A">
        <w:rPr>
          <w:sz w:val="28"/>
          <w:szCs w:val="28"/>
        </w:rPr>
        <w:t>і</w:t>
      </w:r>
      <w:r w:rsidRPr="00FB199A">
        <w:rPr>
          <w:sz w:val="28"/>
          <w:szCs w:val="28"/>
        </w:rPr>
        <w:t>з паралелями у інших жанрах і обря</w:t>
      </w:r>
      <w:r w:rsidR="002F468E" w:rsidRPr="00FB199A">
        <w:rPr>
          <w:sz w:val="28"/>
          <w:szCs w:val="28"/>
        </w:rPr>
        <w:t>дах</w:t>
      </w:r>
      <w:r w:rsidR="00F41A07" w:rsidRPr="00FB199A">
        <w:rPr>
          <w:sz w:val="28"/>
          <w:szCs w:val="28"/>
        </w:rPr>
        <w:t>. П</w:t>
      </w:r>
      <w:r w:rsidR="002F468E" w:rsidRPr="00FB199A">
        <w:rPr>
          <w:sz w:val="28"/>
          <w:szCs w:val="28"/>
        </w:rPr>
        <w:t>итання вульг</w:t>
      </w:r>
      <w:r w:rsidRPr="00FB199A">
        <w:rPr>
          <w:sz w:val="28"/>
          <w:szCs w:val="28"/>
        </w:rPr>
        <w:t>аризмів і соромітщин</w:t>
      </w:r>
      <w:r w:rsidR="00F41A07" w:rsidRPr="00FB199A">
        <w:rPr>
          <w:sz w:val="28"/>
          <w:szCs w:val="28"/>
        </w:rPr>
        <w:t>и розглядаються в аспек</w:t>
      </w:r>
      <w:r w:rsidR="003C4385" w:rsidRPr="00FB199A">
        <w:rPr>
          <w:sz w:val="28"/>
          <w:szCs w:val="28"/>
        </w:rPr>
        <w:t>ті характерних і марг</w:t>
      </w:r>
      <w:r w:rsidR="00F41A07" w:rsidRPr="00FB199A">
        <w:rPr>
          <w:sz w:val="28"/>
          <w:szCs w:val="28"/>
        </w:rPr>
        <w:t>інальних виявлень національних звичаїв</w:t>
      </w:r>
      <w:r w:rsidRPr="00FB199A">
        <w:rPr>
          <w:sz w:val="28"/>
          <w:szCs w:val="28"/>
        </w:rPr>
        <w:t xml:space="preserve"> українців як із огляду проблеми автохтонізму й напливовості, традиційності і кічевих її складових, так і з погляду їх синтетичного зв’язку із іншими складовими синкретичного ланцюга великого народно-виконавського дійства: співами, інструментальним мелосом, декором, мізансценічними та ситуативними побудовами тощо. Серед</w:t>
      </w:r>
      <w:r w:rsidR="00FB199A">
        <w:rPr>
          <w:sz w:val="28"/>
          <w:szCs w:val="28"/>
        </w:rPr>
        <w:t xml:space="preserve"> </w:t>
      </w:r>
      <w:r w:rsidRPr="00FB199A">
        <w:rPr>
          <w:sz w:val="28"/>
          <w:szCs w:val="28"/>
        </w:rPr>
        <w:t>найбільш схильних до кічевих вербально-музичних трансформацій називаються такі</w:t>
      </w:r>
      <w:r w:rsidR="00FB199A">
        <w:rPr>
          <w:sz w:val="28"/>
          <w:szCs w:val="28"/>
        </w:rPr>
        <w:t xml:space="preserve"> </w:t>
      </w:r>
      <w:r w:rsidRPr="00FB199A">
        <w:rPr>
          <w:sz w:val="28"/>
          <w:szCs w:val="28"/>
        </w:rPr>
        <w:t>“емблемні” танцювально-приспівкові жанри</w:t>
      </w:r>
      <w:r w:rsidR="00AD1FE7" w:rsidRPr="00FB199A">
        <w:rPr>
          <w:sz w:val="28"/>
          <w:szCs w:val="28"/>
        </w:rPr>
        <w:t>,</w:t>
      </w:r>
      <w:r w:rsidRPr="00FB199A">
        <w:rPr>
          <w:sz w:val="28"/>
          <w:szCs w:val="28"/>
        </w:rPr>
        <w:t xml:space="preserve"> як козачок (на усій території України) та коломийка (в Карпатах і Прикарпатті). Запозичені ж полькові, вальсові, фокстротні жанри зустрічаються</w:t>
      </w:r>
      <w:r w:rsidR="00FB199A">
        <w:rPr>
          <w:sz w:val="28"/>
          <w:szCs w:val="28"/>
        </w:rPr>
        <w:t xml:space="preserve"> </w:t>
      </w:r>
      <w:r w:rsidRPr="00FB199A">
        <w:rPr>
          <w:sz w:val="28"/>
          <w:szCs w:val="28"/>
        </w:rPr>
        <w:t xml:space="preserve">рідше і здебільшого в нетрадиційних, марґіналізованих й кічево-напливових формах. </w:t>
      </w:r>
      <w:r w:rsidRPr="00FB199A">
        <w:rPr>
          <w:sz w:val="28"/>
          <w:szCs w:val="28"/>
          <w:lang w:val="ru-RU"/>
        </w:rPr>
        <w:t>Натомість, вони становлять основну частку т. зв. інструментального кічу, де ступінь брутальност</w:t>
      </w:r>
      <w:r w:rsidRPr="00FB199A">
        <w:rPr>
          <w:sz w:val="28"/>
          <w:szCs w:val="28"/>
        </w:rPr>
        <w:t>і</w:t>
      </w:r>
      <w:r w:rsidRPr="00FB199A">
        <w:rPr>
          <w:sz w:val="28"/>
          <w:szCs w:val="28"/>
          <w:lang w:val="ru-RU"/>
        </w:rPr>
        <w:t xml:space="preserve"> визначається дешевизною і вуль</w:t>
      </w:r>
      <w:r w:rsidR="003C4385" w:rsidRPr="00FB199A">
        <w:rPr>
          <w:sz w:val="28"/>
          <w:szCs w:val="28"/>
        </w:rPr>
        <w:t>г</w:t>
      </w:r>
      <w:r w:rsidRPr="00FB199A">
        <w:rPr>
          <w:sz w:val="28"/>
          <w:szCs w:val="28"/>
          <w:lang w:val="ru-RU"/>
        </w:rPr>
        <w:t>арністю не лише мовленнєвого, а й музично-стильового</w:t>
      </w:r>
      <w:r w:rsidRPr="00FB199A">
        <w:rPr>
          <w:sz w:val="28"/>
          <w:szCs w:val="28"/>
        </w:rPr>
        <w:t xml:space="preserve"> </w:t>
      </w:r>
      <w:r w:rsidRPr="00FB199A">
        <w:rPr>
          <w:sz w:val="28"/>
          <w:szCs w:val="28"/>
          <w:lang w:val="ru-RU"/>
        </w:rPr>
        <w:t>змісту.</w:t>
      </w:r>
      <w:r w:rsidRPr="00FB199A">
        <w:rPr>
          <w:sz w:val="28"/>
          <w:szCs w:val="28"/>
        </w:rPr>
        <w:t xml:space="preserve"> </w:t>
      </w:r>
    </w:p>
    <w:p w:rsidR="009477FB" w:rsidRPr="00FB199A" w:rsidRDefault="009477FB" w:rsidP="00FB199A">
      <w:pPr>
        <w:pStyle w:val="31"/>
        <w:spacing w:after="0" w:line="360" w:lineRule="auto"/>
        <w:ind w:firstLine="709"/>
        <w:jc w:val="both"/>
        <w:rPr>
          <w:sz w:val="28"/>
          <w:szCs w:val="28"/>
          <w:lang w:val="uk-UA"/>
        </w:rPr>
      </w:pPr>
      <w:r w:rsidRPr="00FB199A">
        <w:rPr>
          <w:sz w:val="28"/>
          <w:szCs w:val="28"/>
          <w:lang w:val="uk-UA"/>
        </w:rPr>
        <w:t>Оскільки ареали</w:t>
      </w:r>
      <w:r w:rsidR="00FB199A">
        <w:rPr>
          <w:sz w:val="28"/>
          <w:szCs w:val="28"/>
          <w:lang w:val="uk-UA"/>
        </w:rPr>
        <w:t xml:space="preserve"> </w:t>
      </w:r>
      <w:r w:rsidRPr="00FB199A">
        <w:rPr>
          <w:sz w:val="28"/>
          <w:szCs w:val="28"/>
          <w:lang w:val="uk-UA"/>
        </w:rPr>
        <w:t>поширення інструментально-музичних кічевих трансформацій географічно збігаються із відповідними зонами панування чужинського інструментарію та</w:t>
      </w:r>
      <w:r w:rsidR="00FB199A">
        <w:rPr>
          <w:sz w:val="28"/>
          <w:szCs w:val="28"/>
          <w:lang w:val="uk-UA"/>
        </w:rPr>
        <w:t xml:space="preserve"> </w:t>
      </w:r>
      <w:r w:rsidRPr="00FB199A">
        <w:rPr>
          <w:sz w:val="28"/>
          <w:szCs w:val="28"/>
          <w:lang w:val="uk-UA"/>
        </w:rPr>
        <w:t>з ареалами нівелювання вербального нормативного мовлення, а соціально – із зонами домінування</w:t>
      </w:r>
      <w:r w:rsidR="00FB199A">
        <w:rPr>
          <w:sz w:val="28"/>
          <w:szCs w:val="28"/>
          <w:lang w:val="uk-UA"/>
        </w:rPr>
        <w:t xml:space="preserve"> </w:t>
      </w:r>
      <w:r w:rsidRPr="00FB199A">
        <w:rPr>
          <w:sz w:val="28"/>
          <w:szCs w:val="28"/>
          <w:lang w:val="uk-UA"/>
        </w:rPr>
        <w:t>кримінального суржика у відповідних анклавах великих міст, то позиція сучасної науки полягає не в утвердженні фактів „закорінення</w:t>
      </w:r>
      <w:r w:rsidR="005279DF" w:rsidRPr="00FB199A">
        <w:rPr>
          <w:sz w:val="28"/>
          <w:szCs w:val="28"/>
          <w:lang w:val="uk-UA"/>
        </w:rPr>
        <w:t>”</w:t>
      </w:r>
      <w:r w:rsidR="00FB199A">
        <w:rPr>
          <w:sz w:val="28"/>
          <w:szCs w:val="28"/>
          <w:lang w:val="uk-UA"/>
        </w:rPr>
        <w:t xml:space="preserve"> </w:t>
      </w:r>
      <w:r w:rsidR="005279DF" w:rsidRPr="00FB199A">
        <w:rPr>
          <w:sz w:val="28"/>
          <w:szCs w:val="28"/>
          <w:lang w:val="uk-UA"/>
        </w:rPr>
        <w:t>чужого, а в реставрації і рек</w:t>
      </w:r>
      <w:r w:rsidRPr="00FB199A">
        <w:rPr>
          <w:sz w:val="28"/>
          <w:szCs w:val="28"/>
          <w:lang w:val="uk-UA"/>
        </w:rPr>
        <w:t>онструкції в</w:t>
      </w:r>
      <w:r w:rsidR="00663903" w:rsidRPr="00FB199A">
        <w:rPr>
          <w:sz w:val="28"/>
          <w:szCs w:val="28"/>
          <w:lang w:val="uk-UA"/>
        </w:rPr>
        <w:t xml:space="preserve">траченого свого інструментарію, з’ясуванні </w:t>
      </w:r>
      <w:r w:rsidRPr="00FB199A">
        <w:rPr>
          <w:sz w:val="28"/>
          <w:szCs w:val="28"/>
          <w:lang w:val="uk-UA"/>
        </w:rPr>
        <w:t>характеристичності “інтонаційного модусу мислення середовища”</w:t>
      </w:r>
      <w:r w:rsidR="00F55B21" w:rsidRPr="00FB199A">
        <w:rPr>
          <w:sz w:val="28"/>
          <w:szCs w:val="28"/>
          <w:lang w:val="uk-UA"/>
        </w:rPr>
        <w:t xml:space="preserve"> (С.</w:t>
      </w:r>
      <w:r w:rsidR="00C9426C">
        <w:rPr>
          <w:sz w:val="28"/>
          <w:szCs w:val="28"/>
          <w:lang w:val="uk-UA"/>
        </w:rPr>
        <w:t xml:space="preserve"> </w:t>
      </w:r>
      <w:r w:rsidR="00F55B21" w:rsidRPr="00FB199A">
        <w:rPr>
          <w:sz w:val="28"/>
          <w:szCs w:val="28"/>
          <w:lang w:val="uk-UA"/>
        </w:rPr>
        <w:t>Грица)</w:t>
      </w:r>
      <w:r w:rsidRPr="00FB199A">
        <w:rPr>
          <w:sz w:val="28"/>
          <w:szCs w:val="28"/>
          <w:lang w:val="uk-UA"/>
        </w:rPr>
        <w:t xml:space="preserve"> та ритуально-обрядової “емблемності” </w:t>
      </w:r>
      <w:r w:rsidR="00F55B21" w:rsidRPr="00FB199A">
        <w:rPr>
          <w:sz w:val="28"/>
          <w:szCs w:val="28"/>
          <w:lang w:val="uk-UA"/>
        </w:rPr>
        <w:t>(А.</w:t>
      </w:r>
      <w:r w:rsidR="00C9426C">
        <w:rPr>
          <w:sz w:val="28"/>
          <w:szCs w:val="28"/>
          <w:lang w:val="uk-UA"/>
        </w:rPr>
        <w:t xml:space="preserve"> </w:t>
      </w:r>
      <w:r w:rsidR="00F55B21" w:rsidRPr="00FB199A">
        <w:rPr>
          <w:sz w:val="28"/>
          <w:szCs w:val="28"/>
          <w:lang w:val="uk-UA"/>
        </w:rPr>
        <w:t xml:space="preserve">Іваницький) </w:t>
      </w:r>
      <w:r w:rsidRPr="00FB199A">
        <w:rPr>
          <w:sz w:val="28"/>
          <w:szCs w:val="28"/>
          <w:lang w:val="uk-UA"/>
        </w:rPr>
        <w:t>звучання музично-інстру</w:t>
      </w:r>
      <w:r w:rsidR="00C9426C">
        <w:rPr>
          <w:sz w:val="28"/>
          <w:szCs w:val="28"/>
          <w:lang w:val="uk-UA"/>
        </w:rPr>
        <w:t>ментального елемента.</w:t>
      </w:r>
    </w:p>
    <w:p w:rsidR="009477FB" w:rsidRPr="00FB199A" w:rsidRDefault="00F41A07" w:rsidP="00FB199A">
      <w:pPr>
        <w:pStyle w:val="23"/>
        <w:spacing w:after="0" w:line="360" w:lineRule="auto"/>
        <w:ind w:firstLine="709"/>
        <w:jc w:val="both"/>
        <w:rPr>
          <w:sz w:val="28"/>
          <w:szCs w:val="28"/>
          <w:lang w:val="uk-UA"/>
        </w:rPr>
      </w:pPr>
      <w:r w:rsidRPr="00FB199A">
        <w:rPr>
          <w:sz w:val="28"/>
          <w:szCs w:val="28"/>
          <w:lang w:val="uk-UA"/>
        </w:rPr>
        <w:t xml:space="preserve">У </w:t>
      </w:r>
      <w:r w:rsidRPr="00FB199A">
        <w:rPr>
          <w:i/>
          <w:iCs/>
          <w:sz w:val="28"/>
          <w:szCs w:val="28"/>
          <w:lang w:val="uk-UA"/>
        </w:rPr>
        <w:t>підрозділі</w:t>
      </w:r>
      <w:r w:rsidR="00FB199A">
        <w:rPr>
          <w:i/>
          <w:iCs/>
          <w:sz w:val="28"/>
          <w:szCs w:val="28"/>
          <w:lang w:val="uk-UA"/>
        </w:rPr>
        <w:t xml:space="preserve"> </w:t>
      </w:r>
      <w:r w:rsidRPr="00FB199A">
        <w:rPr>
          <w:i/>
          <w:iCs/>
          <w:sz w:val="28"/>
          <w:szCs w:val="28"/>
          <w:lang w:val="uk-UA"/>
        </w:rPr>
        <w:t>3.3. „Основні сфери формування поняття етнічного звукоідеалу”</w:t>
      </w:r>
      <w:r w:rsidR="00663903" w:rsidRPr="00FB199A">
        <w:rPr>
          <w:i/>
          <w:iCs/>
          <w:sz w:val="28"/>
          <w:szCs w:val="28"/>
          <w:lang w:val="uk-UA"/>
        </w:rPr>
        <w:t xml:space="preserve"> </w:t>
      </w:r>
      <w:r w:rsidRPr="00FB199A">
        <w:rPr>
          <w:sz w:val="28"/>
          <w:szCs w:val="28"/>
          <w:lang w:val="uk-UA"/>
        </w:rPr>
        <w:t>розглядається один</w:t>
      </w:r>
      <w:r w:rsidR="009477FB" w:rsidRPr="00FB199A">
        <w:rPr>
          <w:sz w:val="28"/>
          <w:szCs w:val="28"/>
          <w:lang w:val="uk-UA"/>
        </w:rPr>
        <w:t xml:space="preserve"> із видів інтерпретації поняття інтонаційного модусу мислення середовища</w:t>
      </w:r>
      <w:r w:rsidR="005E7223" w:rsidRPr="00FB199A">
        <w:rPr>
          <w:sz w:val="28"/>
          <w:szCs w:val="28"/>
          <w:lang w:val="uk-UA"/>
        </w:rPr>
        <w:t>, який у даній</w:t>
      </w:r>
      <w:r w:rsidR="009477FB" w:rsidRPr="00FB199A">
        <w:rPr>
          <w:sz w:val="28"/>
          <w:szCs w:val="28"/>
          <w:lang w:val="uk-UA"/>
        </w:rPr>
        <w:t xml:space="preserve"> роботі представляється </w:t>
      </w:r>
      <w:r w:rsidR="005E7223" w:rsidRPr="00FB199A">
        <w:rPr>
          <w:sz w:val="28"/>
          <w:szCs w:val="28"/>
          <w:lang w:val="uk-UA"/>
        </w:rPr>
        <w:t xml:space="preserve">як </w:t>
      </w:r>
      <w:r w:rsidR="009477FB" w:rsidRPr="00FB199A">
        <w:rPr>
          <w:sz w:val="28"/>
          <w:szCs w:val="28"/>
          <w:lang w:val="uk-UA"/>
        </w:rPr>
        <w:t>категорія етнічного звукоідеалу/звукоідеал</w:t>
      </w:r>
      <w:r w:rsidRPr="00FB199A">
        <w:rPr>
          <w:sz w:val="28"/>
          <w:szCs w:val="28"/>
          <w:lang w:val="uk-UA"/>
        </w:rPr>
        <w:t>у середовища</w:t>
      </w:r>
      <w:r w:rsidR="005E7223" w:rsidRPr="00FB199A">
        <w:rPr>
          <w:sz w:val="28"/>
          <w:szCs w:val="28"/>
          <w:lang w:val="uk-UA"/>
        </w:rPr>
        <w:t xml:space="preserve"> і кваліфікуються</w:t>
      </w:r>
      <w:r w:rsidR="00663903" w:rsidRPr="00FB199A">
        <w:rPr>
          <w:sz w:val="28"/>
          <w:szCs w:val="28"/>
          <w:lang w:val="uk-UA"/>
        </w:rPr>
        <w:t xml:space="preserve"> як найголовніший критерій</w:t>
      </w:r>
      <w:r w:rsidR="00FB199A">
        <w:rPr>
          <w:sz w:val="28"/>
          <w:szCs w:val="28"/>
          <w:lang w:val="uk-UA"/>
        </w:rPr>
        <w:t xml:space="preserve"> </w:t>
      </w:r>
      <w:r w:rsidR="009477FB" w:rsidRPr="00FB199A">
        <w:rPr>
          <w:sz w:val="28"/>
          <w:szCs w:val="28"/>
          <w:lang w:val="uk-UA"/>
        </w:rPr>
        <w:t xml:space="preserve">визначення автохтонності і автентичності музично-інструментального стилю. </w:t>
      </w:r>
    </w:p>
    <w:p w:rsidR="00890266" w:rsidRPr="00FB199A" w:rsidRDefault="009477FB" w:rsidP="00FB199A">
      <w:pPr>
        <w:pStyle w:val="23"/>
        <w:spacing w:after="0" w:line="360" w:lineRule="auto"/>
        <w:ind w:firstLine="709"/>
        <w:jc w:val="both"/>
        <w:rPr>
          <w:sz w:val="28"/>
          <w:szCs w:val="28"/>
          <w:lang w:val="uk-UA"/>
        </w:rPr>
      </w:pPr>
      <w:r w:rsidRPr="00FB199A">
        <w:rPr>
          <w:sz w:val="28"/>
          <w:szCs w:val="28"/>
          <w:lang w:val="uk-UA"/>
        </w:rPr>
        <w:t>Серед критеріально-дефінітивних положень у</w:t>
      </w:r>
      <w:r w:rsidR="00FB199A">
        <w:rPr>
          <w:sz w:val="28"/>
          <w:szCs w:val="28"/>
          <w:lang w:val="uk-UA"/>
        </w:rPr>
        <w:t xml:space="preserve"> </w:t>
      </w:r>
      <w:r w:rsidRPr="00FB199A">
        <w:rPr>
          <w:sz w:val="28"/>
          <w:szCs w:val="28"/>
          <w:lang w:val="uk-UA"/>
        </w:rPr>
        <w:t>визначенні поняття етнічного звукоідеалу</w:t>
      </w:r>
      <w:r w:rsidR="00FB199A">
        <w:rPr>
          <w:sz w:val="28"/>
          <w:szCs w:val="28"/>
          <w:lang w:val="uk-UA"/>
        </w:rPr>
        <w:t xml:space="preserve"> </w:t>
      </w:r>
      <w:r w:rsidRPr="00FB199A">
        <w:rPr>
          <w:sz w:val="28"/>
          <w:szCs w:val="28"/>
          <w:lang w:val="uk-UA"/>
        </w:rPr>
        <w:t xml:space="preserve">вказуються такі: </w:t>
      </w:r>
      <w:r w:rsidRPr="00FB199A">
        <w:rPr>
          <w:i/>
          <w:iCs/>
          <w:sz w:val="28"/>
          <w:szCs w:val="28"/>
          <w:lang w:val="uk-UA"/>
        </w:rPr>
        <w:t>традиційність і нетрадиційність</w:t>
      </w:r>
      <w:r w:rsidRPr="00FB199A">
        <w:rPr>
          <w:sz w:val="28"/>
          <w:szCs w:val="28"/>
          <w:lang w:val="uk-UA"/>
        </w:rPr>
        <w:t xml:space="preserve"> форм етнічної культури, </w:t>
      </w:r>
      <w:r w:rsidRPr="00FB199A">
        <w:rPr>
          <w:i/>
          <w:iCs/>
          <w:sz w:val="28"/>
          <w:szCs w:val="28"/>
          <w:lang w:val="uk-UA"/>
        </w:rPr>
        <w:t>територіальний, часовий та соціальний</w:t>
      </w:r>
      <w:r w:rsidR="00663903" w:rsidRPr="00FB199A">
        <w:rPr>
          <w:sz w:val="28"/>
          <w:szCs w:val="28"/>
          <w:lang w:val="uk-UA"/>
        </w:rPr>
        <w:t xml:space="preserve"> чинники. Питання</w:t>
      </w:r>
      <w:r w:rsidRPr="00FB199A">
        <w:rPr>
          <w:sz w:val="28"/>
          <w:szCs w:val="28"/>
          <w:lang w:val="uk-UA"/>
        </w:rPr>
        <w:t xml:space="preserve"> еволюції традиційних НМІ та відповідних їм виконавських форм,</w:t>
      </w:r>
      <w:r w:rsidR="00FB199A">
        <w:rPr>
          <w:sz w:val="28"/>
          <w:szCs w:val="28"/>
          <w:lang w:val="uk-UA"/>
        </w:rPr>
        <w:t xml:space="preserve"> </w:t>
      </w:r>
      <w:r w:rsidRPr="00FB199A">
        <w:rPr>
          <w:sz w:val="28"/>
          <w:szCs w:val="28"/>
          <w:lang w:val="uk-UA"/>
        </w:rPr>
        <w:t>акустичні, темброві, динамічні, фактурні й такі, що випливають з констр</w:t>
      </w:r>
      <w:r w:rsidR="004F1BFF" w:rsidRPr="00FB199A">
        <w:rPr>
          <w:sz w:val="28"/>
          <w:szCs w:val="28"/>
          <w:lang w:val="uk-UA"/>
        </w:rPr>
        <w:t>укц</w:t>
      </w:r>
      <w:r w:rsidR="00663903" w:rsidRPr="00FB199A">
        <w:rPr>
          <w:sz w:val="28"/>
          <w:szCs w:val="28"/>
          <w:lang w:val="uk-UA"/>
        </w:rPr>
        <w:t>ії самого інструмента,</w:t>
      </w:r>
      <w:r w:rsidR="004F1BFF" w:rsidRPr="00FB199A">
        <w:rPr>
          <w:sz w:val="28"/>
          <w:szCs w:val="28"/>
          <w:lang w:val="uk-UA"/>
        </w:rPr>
        <w:t xml:space="preserve"> його ознак</w:t>
      </w:r>
      <w:r w:rsidR="00663903" w:rsidRPr="00FB199A">
        <w:rPr>
          <w:sz w:val="28"/>
          <w:szCs w:val="28"/>
          <w:lang w:val="uk-UA"/>
        </w:rPr>
        <w:t>и;</w:t>
      </w:r>
      <w:r w:rsidRPr="00FB199A">
        <w:rPr>
          <w:sz w:val="28"/>
          <w:szCs w:val="28"/>
          <w:lang w:val="uk-UA"/>
        </w:rPr>
        <w:t xml:space="preserve"> внутрішня структура і</w:t>
      </w:r>
      <w:r w:rsidR="00FB199A">
        <w:rPr>
          <w:sz w:val="28"/>
          <w:szCs w:val="28"/>
          <w:lang w:val="uk-UA"/>
        </w:rPr>
        <w:t xml:space="preserve"> </w:t>
      </w:r>
      <w:r w:rsidRPr="00FB199A">
        <w:rPr>
          <w:sz w:val="28"/>
          <w:szCs w:val="28"/>
          <w:lang w:val="uk-UA"/>
        </w:rPr>
        <w:t>стилістика музики, що виконується на певному інструменті, спонтанність, природність і невимушеність виконання, співіснування традиційних форм із “народно-академічним” виконавським середовищем – мають супровідне і другорядне значення.</w:t>
      </w:r>
      <w:r w:rsidR="00FB199A">
        <w:rPr>
          <w:sz w:val="28"/>
          <w:szCs w:val="28"/>
          <w:lang w:val="uk-UA"/>
        </w:rPr>
        <w:t xml:space="preserve"> </w:t>
      </w:r>
      <w:r w:rsidRPr="00FB199A">
        <w:rPr>
          <w:sz w:val="28"/>
          <w:szCs w:val="28"/>
        </w:rPr>
        <w:t>Названі сфери розглядаються у роботі на двох рівнях: світоглядному і специфічному.</w:t>
      </w:r>
      <w:r w:rsidRPr="00FB199A">
        <w:rPr>
          <w:sz w:val="28"/>
          <w:szCs w:val="28"/>
          <w:lang w:val="uk-UA"/>
        </w:rPr>
        <w:t xml:space="preserve"> </w:t>
      </w:r>
    </w:p>
    <w:p w:rsidR="009477FB" w:rsidRPr="00FB199A" w:rsidRDefault="00890266" w:rsidP="00FB199A">
      <w:pPr>
        <w:pStyle w:val="23"/>
        <w:spacing w:after="0" w:line="360" w:lineRule="auto"/>
        <w:ind w:firstLine="709"/>
        <w:jc w:val="both"/>
        <w:rPr>
          <w:sz w:val="28"/>
          <w:szCs w:val="28"/>
          <w:lang w:val="uk-UA"/>
        </w:rPr>
      </w:pPr>
      <w:r w:rsidRPr="00FB199A">
        <w:rPr>
          <w:i/>
          <w:iCs/>
          <w:sz w:val="28"/>
          <w:szCs w:val="28"/>
          <w:lang w:val="uk-UA"/>
        </w:rPr>
        <w:t>Підрозділ 3.4. «Етнічний звукоідеал як критерій визначення автохтонності музично-інструментального стилю»</w:t>
      </w:r>
      <w:r w:rsidRPr="00FB199A">
        <w:rPr>
          <w:sz w:val="28"/>
          <w:szCs w:val="28"/>
          <w:lang w:val="uk-UA"/>
        </w:rPr>
        <w:t xml:space="preserve"> подає с</w:t>
      </w:r>
      <w:r w:rsidR="009477FB" w:rsidRPr="00FB199A">
        <w:rPr>
          <w:sz w:val="28"/>
          <w:szCs w:val="28"/>
          <w:lang w:val="uk-UA"/>
        </w:rPr>
        <w:t xml:space="preserve">півставлення двох дефініцій </w:t>
      </w:r>
      <w:r w:rsidR="009477FB" w:rsidRPr="00FB199A">
        <w:rPr>
          <w:b/>
          <w:bCs/>
          <w:sz w:val="28"/>
          <w:szCs w:val="28"/>
          <w:lang w:val="uk-UA"/>
        </w:rPr>
        <w:t>етнічного звукоідеалу</w:t>
      </w:r>
      <w:r w:rsidR="009477FB" w:rsidRPr="00FB199A">
        <w:rPr>
          <w:sz w:val="28"/>
          <w:szCs w:val="28"/>
          <w:lang w:val="uk-UA"/>
        </w:rPr>
        <w:t>: авторської (як системи звукових та власне етнофонічних чинників його формування в</w:t>
      </w:r>
      <w:r w:rsidR="00FB199A">
        <w:rPr>
          <w:sz w:val="28"/>
          <w:szCs w:val="28"/>
          <w:lang w:val="uk-UA"/>
        </w:rPr>
        <w:t xml:space="preserve"> </w:t>
      </w:r>
      <w:r w:rsidR="009477FB" w:rsidRPr="00FB199A">
        <w:rPr>
          <w:sz w:val="28"/>
          <w:szCs w:val="28"/>
          <w:lang w:val="uk-UA"/>
        </w:rPr>
        <w:t>автохтонному оточенні) та А. Скоробагатченко (як стереотипних побутових його характеристик</w:t>
      </w:r>
      <w:r w:rsidR="00FB199A">
        <w:rPr>
          <w:sz w:val="28"/>
          <w:szCs w:val="28"/>
          <w:lang w:val="uk-UA"/>
        </w:rPr>
        <w:t xml:space="preserve"> </w:t>
      </w:r>
      <w:r w:rsidR="009477FB" w:rsidRPr="00FB199A">
        <w:rPr>
          <w:sz w:val="28"/>
          <w:szCs w:val="28"/>
          <w:lang w:val="uk-UA"/>
        </w:rPr>
        <w:t>в конкретному соціальному середовищі)</w:t>
      </w:r>
      <w:r w:rsidR="00F90853" w:rsidRPr="00FB199A">
        <w:rPr>
          <w:sz w:val="28"/>
          <w:szCs w:val="28"/>
          <w:lang w:val="uk-UA"/>
        </w:rPr>
        <w:t>, що</w:t>
      </w:r>
      <w:r w:rsidR="009477FB" w:rsidRPr="00FB199A">
        <w:rPr>
          <w:sz w:val="28"/>
          <w:szCs w:val="28"/>
          <w:lang w:val="uk-UA"/>
        </w:rPr>
        <w:t xml:space="preserve"> відбиває дві по-суті протилежні позиції (і, ширше школи – київську і санкт-петербурзьку), їх протилежні тлумачення, скеровані на національну ідентифікацію (у першому випадку) та соціальну с</w:t>
      </w:r>
      <w:r w:rsidR="00F56132" w:rsidRPr="00FB199A">
        <w:rPr>
          <w:sz w:val="28"/>
          <w:szCs w:val="28"/>
          <w:lang w:val="uk-UA"/>
        </w:rPr>
        <w:t>прямованість критеріїв визначення</w:t>
      </w:r>
      <w:r w:rsidR="009477FB" w:rsidRPr="00FB199A">
        <w:rPr>
          <w:sz w:val="28"/>
          <w:szCs w:val="28"/>
          <w:lang w:val="uk-UA"/>
        </w:rPr>
        <w:t xml:space="preserve"> поняття та їх етнічну деідентифікацію (у другому). </w:t>
      </w:r>
    </w:p>
    <w:p w:rsid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Характеризуючи</w:t>
      </w:r>
      <w:r w:rsidR="00FB199A">
        <w:rPr>
          <w:i w:val="0"/>
          <w:iCs w:val="0"/>
          <w:sz w:val="28"/>
          <w:szCs w:val="28"/>
          <w:lang w:val="uk-UA"/>
        </w:rPr>
        <w:t xml:space="preserve"> </w:t>
      </w:r>
      <w:r w:rsidRPr="00FB199A">
        <w:rPr>
          <w:i w:val="0"/>
          <w:iCs w:val="0"/>
          <w:sz w:val="28"/>
          <w:szCs w:val="28"/>
          <w:lang w:val="uk-UA"/>
        </w:rPr>
        <w:t>із зазначених тут позицій</w:t>
      </w:r>
      <w:r w:rsidR="00FB199A">
        <w:rPr>
          <w:i w:val="0"/>
          <w:iCs w:val="0"/>
          <w:sz w:val="28"/>
          <w:szCs w:val="28"/>
          <w:lang w:val="uk-UA"/>
        </w:rPr>
        <w:t xml:space="preserve"> </w:t>
      </w:r>
      <w:r w:rsidRPr="00FB199A">
        <w:rPr>
          <w:i w:val="0"/>
          <w:iCs w:val="0"/>
          <w:sz w:val="28"/>
          <w:szCs w:val="28"/>
          <w:lang w:val="uk-UA"/>
        </w:rPr>
        <w:t>основні ознаки етнічного звукоідеалу в інструментальній традиції українців, автор стає на бік його “європейської моделі” (схильності до скрипкової та сопілкової кантилени)</w:t>
      </w:r>
      <w:r w:rsidR="00FB199A">
        <w:rPr>
          <w:sz w:val="28"/>
          <w:lang w:val="uk-UA"/>
        </w:rPr>
        <w:t xml:space="preserve"> </w:t>
      </w:r>
      <w:r w:rsidR="00687393" w:rsidRPr="00FB199A">
        <w:rPr>
          <w:i w:val="0"/>
          <w:iCs w:val="0"/>
          <w:sz w:val="28"/>
          <w:szCs w:val="28"/>
          <w:lang w:val="uk-UA"/>
        </w:rPr>
        <w:t>на противагу такому її</w:t>
      </w:r>
      <w:r w:rsidRPr="00FB199A">
        <w:rPr>
          <w:i w:val="0"/>
          <w:iCs w:val="0"/>
          <w:sz w:val="28"/>
          <w:szCs w:val="28"/>
          <w:lang w:val="uk-UA"/>
        </w:rPr>
        <w:t xml:space="preserve"> типу, що домінує в етнозвуковій естетиці східних і тюркських народів як звукоідеал тремолювання на одній струні</w:t>
      </w:r>
      <w:r w:rsidRPr="00FB199A">
        <w:rPr>
          <w:sz w:val="28"/>
          <w:lang w:val="uk-UA"/>
        </w:rPr>
        <w:t xml:space="preserve">. </w:t>
      </w:r>
      <w:r w:rsidRPr="00FB199A">
        <w:rPr>
          <w:i w:val="0"/>
          <w:iCs w:val="0"/>
          <w:sz w:val="28"/>
          <w:szCs w:val="28"/>
          <w:lang w:val="uk-UA"/>
        </w:rPr>
        <w:t>Стверджується теза, що в Україні превалюють</w:t>
      </w:r>
      <w:r w:rsidR="00FB199A">
        <w:rPr>
          <w:i w:val="0"/>
          <w:iCs w:val="0"/>
          <w:sz w:val="28"/>
          <w:szCs w:val="28"/>
          <w:lang w:val="uk-UA"/>
        </w:rPr>
        <w:t xml:space="preserve"> </w:t>
      </w:r>
      <w:r w:rsidRPr="00FB199A">
        <w:rPr>
          <w:i w:val="0"/>
          <w:iCs w:val="0"/>
          <w:sz w:val="28"/>
          <w:szCs w:val="28"/>
          <w:lang w:val="uk-UA"/>
        </w:rPr>
        <w:t>звучання, які імітують людський голос або ж комплементарно доповнюють його: сопілкова й смичкова кантилена, бандурно-кобзові, частково цимбальні</w:t>
      </w:r>
      <w:r w:rsidR="00FB199A">
        <w:rPr>
          <w:i w:val="0"/>
          <w:iCs w:val="0"/>
          <w:sz w:val="28"/>
          <w:szCs w:val="28"/>
          <w:lang w:val="uk-UA"/>
        </w:rPr>
        <w:t xml:space="preserve"> </w:t>
      </w:r>
      <w:r w:rsidRPr="00FB199A">
        <w:rPr>
          <w:i w:val="0"/>
          <w:iCs w:val="0"/>
          <w:sz w:val="28"/>
          <w:szCs w:val="28"/>
          <w:lang w:val="uk-UA"/>
        </w:rPr>
        <w:t>арпеджовані „перебори”, що істотно</w:t>
      </w:r>
      <w:r w:rsidR="00FB199A">
        <w:rPr>
          <w:i w:val="0"/>
          <w:iCs w:val="0"/>
          <w:sz w:val="28"/>
          <w:szCs w:val="28"/>
          <w:lang w:val="uk-UA"/>
        </w:rPr>
        <w:t xml:space="preserve"> </w:t>
      </w:r>
      <w:r w:rsidRPr="00FB199A">
        <w:rPr>
          <w:i w:val="0"/>
          <w:iCs w:val="0"/>
          <w:sz w:val="28"/>
          <w:szCs w:val="28"/>
          <w:lang w:val="uk-UA"/>
        </w:rPr>
        <w:t>й принципово різняться від „азійського” колориту одноголосного тремоло східних кобузів і кобизів, домр, балалайок, а також незмінно настроєних, що безнастанно звучать, гармонік і баянів.</w:t>
      </w:r>
    </w:p>
    <w:p w:rsid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Необхідно розрізня</w:t>
      </w:r>
      <w:r w:rsidR="002726F7" w:rsidRPr="00FB199A">
        <w:rPr>
          <w:i w:val="0"/>
          <w:iCs w:val="0"/>
          <w:sz w:val="28"/>
          <w:szCs w:val="28"/>
          <w:lang w:val="uk-UA"/>
        </w:rPr>
        <w:t>ти щонайменше два рівні “засвоєнн</w:t>
      </w:r>
      <w:r w:rsidRPr="00FB199A">
        <w:rPr>
          <w:i w:val="0"/>
          <w:iCs w:val="0"/>
          <w:sz w:val="28"/>
          <w:szCs w:val="28"/>
          <w:lang w:val="uk-UA"/>
        </w:rPr>
        <w:t xml:space="preserve">я” напливових явищ в традиції: а) на рівні рецепції (“вростання”) та б) паралельного </w:t>
      </w:r>
      <w:r w:rsidR="00203AA6" w:rsidRPr="00FB199A">
        <w:rPr>
          <w:i w:val="0"/>
          <w:iCs w:val="0"/>
          <w:sz w:val="28"/>
          <w:szCs w:val="28"/>
          <w:lang w:val="uk-UA"/>
        </w:rPr>
        <w:t>поруч з автохтонним або ж</w:t>
      </w:r>
      <w:r w:rsidRPr="00FB199A">
        <w:rPr>
          <w:i w:val="0"/>
          <w:iCs w:val="0"/>
          <w:sz w:val="28"/>
          <w:szCs w:val="28"/>
          <w:lang w:val="uk-UA"/>
        </w:rPr>
        <w:t xml:space="preserve"> самостійного, що не терпить жодного “примирення” із місцевою традицією,</w:t>
      </w:r>
      <w:r w:rsidR="00FB199A">
        <w:rPr>
          <w:i w:val="0"/>
          <w:iCs w:val="0"/>
          <w:sz w:val="28"/>
          <w:szCs w:val="28"/>
          <w:lang w:val="uk-UA"/>
        </w:rPr>
        <w:t xml:space="preserve"> </w:t>
      </w:r>
      <w:r w:rsidRPr="00FB199A">
        <w:rPr>
          <w:i w:val="0"/>
          <w:iCs w:val="0"/>
          <w:sz w:val="28"/>
          <w:szCs w:val="28"/>
          <w:lang w:val="uk-UA"/>
        </w:rPr>
        <w:t>їх функціонування. Трансформаційні зміни етнічного звукоідеалу тра</w:t>
      </w:r>
      <w:r w:rsidR="00203AA6" w:rsidRPr="00FB199A">
        <w:rPr>
          <w:i w:val="0"/>
          <w:iCs w:val="0"/>
          <w:sz w:val="28"/>
          <w:szCs w:val="28"/>
          <w:lang w:val="uk-UA"/>
        </w:rPr>
        <w:t>диційної ІМ</w:t>
      </w:r>
      <w:r w:rsidRPr="00FB199A">
        <w:rPr>
          <w:i w:val="0"/>
          <w:iCs w:val="0"/>
          <w:sz w:val="28"/>
          <w:szCs w:val="28"/>
          <w:lang w:val="uk-UA"/>
        </w:rPr>
        <w:t xml:space="preserve"> українц</w:t>
      </w:r>
      <w:r w:rsidR="00203AA6" w:rsidRPr="00FB199A">
        <w:rPr>
          <w:i w:val="0"/>
          <w:iCs w:val="0"/>
          <w:sz w:val="28"/>
          <w:szCs w:val="28"/>
          <w:lang w:val="uk-UA"/>
        </w:rPr>
        <w:t>ів в умовах наджорсткого пресинг</w:t>
      </w:r>
      <w:r w:rsidRPr="00FB199A">
        <w:rPr>
          <w:i w:val="0"/>
          <w:iCs w:val="0"/>
          <w:sz w:val="28"/>
          <w:szCs w:val="28"/>
          <w:lang w:val="uk-UA"/>
        </w:rPr>
        <w:t>у процесів природнього згасання і штучного адміністративно-репресивного нищення відбуваються, як на</w:t>
      </w:r>
      <w:r w:rsidR="00FB199A">
        <w:rPr>
          <w:i w:val="0"/>
          <w:iCs w:val="0"/>
          <w:sz w:val="28"/>
          <w:szCs w:val="28"/>
          <w:lang w:val="uk-UA"/>
        </w:rPr>
        <w:t xml:space="preserve"> </w:t>
      </w:r>
      <w:r w:rsidRPr="00FB199A">
        <w:rPr>
          <w:i w:val="0"/>
          <w:iCs w:val="0"/>
          <w:sz w:val="28"/>
          <w:szCs w:val="28"/>
          <w:lang w:val="uk-UA"/>
        </w:rPr>
        <w:t>рівні жанрово стильової структури мелосу, так і в площині темброво-колористичної і, ширше, етноорганофонічної стилістики.</w:t>
      </w:r>
    </w:p>
    <w:p w:rsidR="009477FB" w:rsidRPr="00FB199A" w:rsidRDefault="009477FB" w:rsidP="00FB199A">
      <w:pPr>
        <w:pStyle w:val="a8"/>
        <w:spacing w:line="360" w:lineRule="auto"/>
        <w:ind w:firstLine="709"/>
        <w:jc w:val="both"/>
        <w:rPr>
          <w:i w:val="0"/>
          <w:iCs w:val="0"/>
          <w:sz w:val="28"/>
          <w:szCs w:val="28"/>
        </w:rPr>
      </w:pPr>
      <w:r w:rsidRPr="00FB199A">
        <w:rPr>
          <w:i w:val="0"/>
          <w:iCs w:val="0"/>
          <w:sz w:val="28"/>
          <w:szCs w:val="28"/>
          <w:lang w:val="uk-UA"/>
        </w:rPr>
        <w:t xml:space="preserve">Традиційне (сільське) середовище виступає тут консервантом архаїчного автохтонного інтонаційно-звукового ідеалу, а нетрадиційне (міське) </w:t>
      </w:r>
      <w:r w:rsidRPr="00FB199A">
        <w:rPr>
          <w:sz w:val="28"/>
          <w:szCs w:val="28"/>
          <w:lang w:val="uk-UA"/>
        </w:rPr>
        <w:t>–</w:t>
      </w:r>
      <w:r w:rsidRPr="00FB199A">
        <w:rPr>
          <w:i w:val="0"/>
          <w:iCs w:val="0"/>
          <w:sz w:val="28"/>
          <w:szCs w:val="28"/>
          <w:lang w:val="uk-UA"/>
        </w:rPr>
        <w:t xml:space="preserve"> акумулятором новітніх, напливових інтонацій і звучань. </w:t>
      </w:r>
      <w:r w:rsidRPr="00FB199A">
        <w:rPr>
          <w:i w:val="0"/>
          <w:iCs w:val="0"/>
          <w:sz w:val="28"/>
          <w:szCs w:val="28"/>
        </w:rPr>
        <w:t>Природна, вивірена традицією схильність кожного народу до певного типу інструментарію, жанрово-кл</w:t>
      </w:r>
      <w:r w:rsidRPr="00FB199A">
        <w:rPr>
          <w:i w:val="0"/>
          <w:iCs w:val="0"/>
          <w:sz w:val="28"/>
          <w:szCs w:val="28"/>
          <w:lang w:val="uk-UA"/>
        </w:rPr>
        <w:t>а</w:t>
      </w:r>
      <w:r w:rsidRPr="00FB199A">
        <w:rPr>
          <w:i w:val="0"/>
          <w:iCs w:val="0"/>
          <w:sz w:val="28"/>
          <w:szCs w:val="28"/>
        </w:rPr>
        <w:t>сифікаційних структурних побудов НІМ та виконавських комплексів її звукового відтворення в сучасному художньому процесі піддається наджорстким стильовим трансформаціям,</w:t>
      </w:r>
      <w:r w:rsidRPr="00FB199A">
        <w:rPr>
          <w:i w:val="0"/>
          <w:iCs w:val="0"/>
          <w:sz w:val="28"/>
          <w:szCs w:val="28"/>
          <w:lang w:val="uk-UA"/>
        </w:rPr>
        <w:t xml:space="preserve"> </w:t>
      </w:r>
      <w:r w:rsidRPr="00FB199A">
        <w:rPr>
          <w:i w:val="0"/>
          <w:iCs w:val="0"/>
          <w:sz w:val="28"/>
          <w:szCs w:val="28"/>
        </w:rPr>
        <w:t>пов′язаним, як з природним згасанням традиції, так і з чинниками штучного адміністративно- репресивного тиску на неї.</w:t>
      </w:r>
      <w:r w:rsidR="00FB199A">
        <w:rPr>
          <w:i w:val="0"/>
          <w:iCs w:val="0"/>
          <w:sz w:val="28"/>
          <w:szCs w:val="28"/>
        </w:rPr>
        <w:t xml:space="preserve"> </w:t>
      </w:r>
    </w:p>
    <w:p w:rsidR="001F5F25" w:rsidRPr="00FB199A" w:rsidRDefault="009477FB" w:rsidP="00FB199A">
      <w:pPr>
        <w:pStyle w:val="aa"/>
        <w:spacing w:line="360" w:lineRule="auto"/>
        <w:ind w:firstLine="709"/>
        <w:jc w:val="both"/>
        <w:rPr>
          <w:b w:val="0"/>
          <w:bCs w:val="0"/>
          <w:i w:val="0"/>
          <w:iCs w:val="0"/>
          <w:lang w:val="uk-UA"/>
        </w:rPr>
      </w:pPr>
      <w:r w:rsidRPr="00FB199A">
        <w:rPr>
          <w:b w:val="0"/>
          <w:bCs w:val="0"/>
          <w:i w:val="0"/>
          <w:iCs w:val="0"/>
          <w:lang w:val="uk-UA"/>
        </w:rPr>
        <w:t>Народний музичний інструментарій у системно-етнофонічних дослідженнях розглядається у нерозривно органічному зв</w:t>
      </w:r>
      <w:r w:rsidRPr="00FB199A">
        <w:rPr>
          <w:b w:val="0"/>
          <w:bCs w:val="0"/>
          <w:i w:val="0"/>
          <w:iCs w:val="0"/>
          <w:lang w:val="uk-UA" w:bidi="he-IL"/>
        </w:rPr>
        <w:t>׳</w:t>
      </w:r>
      <w:r w:rsidRPr="00FB199A">
        <w:rPr>
          <w:b w:val="0"/>
          <w:bCs w:val="0"/>
          <w:i w:val="0"/>
          <w:iCs w:val="0"/>
          <w:lang w:val="uk-UA"/>
        </w:rPr>
        <w:t xml:space="preserve">язку з аналізом музики, що на ньому виконується. Для здійснення цього завдання в роботі присвячено два найбільших за обсягом розділи: жанрово-класифікаційний та структурно-аналітичний. </w:t>
      </w:r>
    </w:p>
    <w:p w:rsidR="009477FB" w:rsidRPr="00FB199A" w:rsidRDefault="009477FB" w:rsidP="00FB199A">
      <w:pPr>
        <w:pStyle w:val="aa"/>
        <w:spacing w:line="360" w:lineRule="auto"/>
        <w:ind w:firstLine="709"/>
        <w:jc w:val="both"/>
        <w:rPr>
          <w:b w:val="0"/>
          <w:bCs w:val="0"/>
          <w:i w:val="0"/>
          <w:iCs w:val="0"/>
          <w:lang w:val="uk-UA"/>
        </w:rPr>
      </w:pPr>
      <w:r w:rsidRPr="00FB199A">
        <w:rPr>
          <w:b w:val="0"/>
          <w:bCs w:val="0"/>
          <w:i w:val="0"/>
          <w:iCs w:val="0"/>
          <w:lang w:val="uk-UA"/>
        </w:rPr>
        <w:t>У розділі 4</w:t>
      </w:r>
      <w:r w:rsidR="00FB199A">
        <w:rPr>
          <w:i w:val="0"/>
          <w:iCs w:val="0"/>
          <w:lang w:val="uk-UA"/>
        </w:rPr>
        <w:t xml:space="preserve"> </w:t>
      </w:r>
      <w:r w:rsidRPr="00FB199A">
        <w:rPr>
          <w:i w:val="0"/>
          <w:iCs w:val="0"/>
          <w:lang w:val="uk-UA"/>
        </w:rPr>
        <w:t>“Традиційна народна інструментальна музика українців”</w:t>
      </w:r>
      <w:r w:rsidRPr="00FB199A">
        <w:rPr>
          <w:b w:val="0"/>
          <w:bCs w:val="0"/>
          <w:i w:val="0"/>
          <w:iCs w:val="0"/>
          <w:lang w:val="uk-UA"/>
        </w:rPr>
        <w:t>,</w:t>
      </w:r>
      <w:r w:rsidRPr="00FB199A">
        <w:rPr>
          <w:lang w:val="uk-UA"/>
        </w:rPr>
        <w:t xml:space="preserve"> </w:t>
      </w:r>
      <w:r w:rsidRPr="00FB199A">
        <w:rPr>
          <w:b w:val="0"/>
          <w:bCs w:val="0"/>
          <w:i w:val="0"/>
          <w:iCs w:val="0"/>
          <w:lang w:val="uk-UA"/>
        </w:rPr>
        <w:t>а, зокрема,</w:t>
      </w:r>
      <w:r w:rsidRPr="00FB199A">
        <w:rPr>
          <w:b w:val="0"/>
          <w:bCs w:val="0"/>
          <w:lang w:val="uk-UA"/>
        </w:rPr>
        <w:t xml:space="preserve"> </w:t>
      </w:r>
      <w:r w:rsidRPr="00FB199A">
        <w:rPr>
          <w:b w:val="0"/>
          <w:bCs w:val="0"/>
          <w:i w:val="0"/>
          <w:iCs w:val="0"/>
          <w:lang w:val="uk-UA"/>
        </w:rPr>
        <w:t>в</w:t>
      </w:r>
      <w:r w:rsidRPr="00FB199A">
        <w:rPr>
          <w:b w:val="0"/>
          <w:bCs w:val="0"/>
          <w:lang w:val="uk-UA"/>
        </w:rPr>
        <w:t xml:space="preserve"> підрозділі 4.1. „Традиційна народна інструментальна музика – музика контактної комунікації”</w:t>
      </w:r>
      <w:r w:rsidRPr="00FB199A">
        <w:rPr>
          <w:lang w:val="uk-UA"/>
        </w:rPr>
        <w:t xml:space="preserve"> </w:t>
      </w:r>
      <w:r w:rsidRPr="00FB199A">
        <w:rPr>
          <w:b w:val="0"/>
          <w:bCs w:val="0"/>
          <w:i w:val="0"/>
          <w:iCs w:val="0"/>
          <w:lang w:val="uk-UA"/>
        </w:rPr>
        <w:t>характеризується первісно-синкретична сутність НІМ як музики контактної комунікації, здійснюється спроба</w:t>
      </w:r>
      <w:r w:rsidR="00FB199A">
        <w:rPr>
          <w:b w:val="0"/>
          <w:bCs w:val="0"/>
          <w:i w:val="0"/>
          <w:iCs w:val="0"/>
          <w:lang w:val="uk-UA"/>
        </w:rPr>
        <w:t xml:space="preserve"> </w:t>
      </w:r>
      <w:r w:rsidRPr="00FB199A">
        <w:rPr>
          <w:b w:val="0"/>
          <w:bCs w:val="0"/>
          <w:i w:val="0"/>
          <w:iCs w:val="0"/>
          <w:lang w:val="uk-UA"/>
        </w:rPr>
        <w:t>новітнього погляду на існуючі класифікаційні погляди у визначенні</w:t>
      </w:r>
      <w:r w:rsidR="00FB199A">
        <w:rPr>
          <w:b w:val="0"/>
          <w:bCs w:val="0"/>
          <w:i w:val="0"/>
          <w:iCs w:val="0"/>
          <w:lang w:val="uk-UA"/>
        </w:rPr>
        <w:t xml:space="preserve"> </w:t>
      </w:r>
      <w:r w:rsidRPr="00FB199A">
        <w:rPr>
          <w:b w:val="0"/>
          <w:bCs w:val="0"/>
          <w:i w:val="0"/>
          <w:iCs w:val="0"/>
          <w:lang w:val="uk-UA"/>
        </w:rPr>
        <w:t>жанрової природи НІМ українців.</w:t>
      </w:r>
    </w:p>
    <w:p w:rsidR="009477FB" w:rsidRPr="00FB199A" w:rsidRDefault="009477FB" w:rsidP="00FB199A">
      <w:pPr>
        <w:widowControl/>
        <w:snapToGrid/>
        <w:spacing w:line="360" w:lineRule="auto"/>
        <w:ind w:firstLine="709"/>
        <w:jc w:val="both"/>
        <w:rPr>
          <w:sz w:val="28"/>
          <w:szCs w:val="28"/>
        </w:rPr>
      </w:pPr>
      <w:r w:rsidRPr="00FB199A">
        <w:rPr>
          <w:sz w:val="28"/>
          <w:szCs w:val="28"/>
        </w:rPr>
        <w:t xml:space="preserve">Вказавши на функції НМІ і НІМ (магічні, символічні, </w:t>
      </w:r>
      <w:r w:rsidR="0098691D" w:rsidRPr="00FB199A">
        <w:rPr>
          <w:sz w:val="28"/>
          <w:szCs w:val="28"/>
        </w:rPr>
        <w:t>прикладно-утилітарні, ритуально-обрядові</w:t>
      </w:r>
      <w:r w:rsidR="00975478" w:rsidRPr="00FB199A">
        <w:rPr>
          <w:sz w:val="28"/>
          <w:szCs w:val="28"/>
        </w:rPr>
        <w:t>, сиг</w:t>
      </w:r>
      <w:r w:rsidRPr="00FB199A">
        <w:rPr>
          <w:sz w:val="28"/>
          <w:szCs w:val="28"/>
        </w:rPr>
        <w:t xml:space="preserve">нальні й виробничо-трудові тощо), акцентуємо на </w:t>
      </w:r>
      <w:r w:rsidR="001F5F25" w:rsidRPr="00FB199A">
        <w:rPr>
          <w:sz w:val="28"/>
          <w:szCs w:val="28"/>
        </w:rPr>
        <w:t xml:space="preserve">типових </w:t>
      </w:r>
      <w:r w:rsidRPr="00FB199A">
        <w:rPr>
          <w:sz w:val="28"/>
          <w:szCs w:val="28"/>
        </w:rPr>
        <w:t>сферах їх збереження в сучасній традиції: а) барабани у</w:t>
      </w:r>
      <w:r w:rsidR="00FB199A">
        <w:rPr>
          <w:sz w:val="28"/>
          <w:szCs w:val="28"/>
        </w:rPr>
        <w:t xml:space="preserve"> </w:t>
      </w:r>
      <w:r w:rsidRPr="00FB199A">
        <w:rPr>
          <w:sz w:val="28"/>
          <w:szCs w:val="28"/>
        </w:rPr>
        <w:t>традиції шаманів, інструменти-вабці у мисливстві та пастівництві, дримба і флоєра у мольфарстві гуцулів, тре</w:t>
      </w:r>
      <w:r w:rsidR="001F5F25" w:rsidRPr="00FB199A">
        <w:rPr>
          <w:sz w:val="28"/>
          <w:szCs w:val="28"/>
        </w:rPr>
        <w:t>мбіта та інші духові в вівчарському</w:t>
      </w:r>
      <w:r w:rsidRPr="00FB199A">
        <w:rPr>
          <w:sz w:val="28"/>
          <w:szCs w:val="28"/>
        </w:rPr>
        <w:t xml:space="preserve"> та календарно-обрядовому побуті; б) гуслі – інструмент епічної традиції, тулумбаси – символ козацької влади, бандура і кобза — а</w:t>
      </w:r>
      <w:r w:rsidR="0098691D" w:rsidRPr="00FB199A">
        <w:rPr>
          <w:sz w:val="28"/>
          <w:szCs w:val="28"/>
        </w:rPr>
        <w:t>трибути козацького побуту, ліра –</w:t>
      </w:r>
      <w:r w:rsidRPr="00FB199A">
        <w:rPr>
          <w:sz w:val="28"/>
          <w:szCs w:val="28"/>
        </w:rPr>
        <w:t xml:space="preserve"> інструмент позацерковного духовного співу, скрипка – “хатнього” та розважально-рекреативного музичення. Одночасно означуються шляхи “олюднення інструменталізму”</w:t>
      </w:r>
      <w:r w:rsidR="00FB199A">
        <w:rPr>
          <w:sz w:val="28"/>
          <w:szCs w:val="28"/>
        </w:rPr>
        <w:t xml:space="preserve"> </w:t>
      </w:r>
      <w:r w:rsidRPr="00FB199A">
        <w:rPr>
          <w:sz w:val="28"/>
          <w:szCs w:val="28"/>
        </w:rPr>
        <w:t>в про</w:t>
      </w:r>
      <w:r w:rsidR="001F5F25" w:rsidRPr="00FB199A">
        <w:rPr>
          <w:sz w:val="28"/>
          <w:szCs w:val="28"/>
        </w:rPr>
        <w:t xml:space="preserve">цесі поетапної еволюції </w:t>
      </w:r>
      <w:r w:rsidRPr="00FB199A">
        <w:rPr>
          <w:sz w:val="28"/>
          <w:szCs w:val="28"/>
        </w:rPr>
        <w:t>інструментальної традиції, індивідуалізації</w:t>
      </w:r>
      <w:r w:rsidR="00FB199A">
        <w:rPr>
          <w:sz w:val="28"/>
          <w:szCs w:val="28"/>
        </w:rPr>
        <w:t xml:space="preserve"> </w:t>
      </w:r>
      <w:r w:rsidRPr="00FB199A">
        <w:rPr>
          <w:sz w:val="28"/>
          <w:szCs w:val="28"/>
        </w:rPr>
        <w:t xml:space="preserve">форм узагальнення внутрішньо-психологічного і художнього змісту синкретично колись цілісного виконавського дійства. </w:t>
      </w:r>
    </w:p>
    <w:p w:rsidR="00FB199A" w:rsidRDefault="009477FB" w:rsidP="00FB199A">
      <w:pPr>
        <w:pStyle w:val="a6"/>
        <w:spacing w:line="360" w:lineRule="auto"/>
        <w:ind w:left="0" w:firstLine="709"/>
        <w:jc w:val="both"/>
        <w:rPr>
          <w:sz w:val="28"/>
          <w:szCs w:val="28"/>
          <w:lang w:val="uk-UA"/>
        </w:rPr>
      </w:pPr>
      <w:r w:rsidRPr="00FB199A">
        <w:rPr>
          <w:sz w:val="28"/>
          <w:szCs w:val="28"/>
          <w:lang w:val="uk-UA"/>
        </w:rPr>
        <w:t>Виокремивши</w:t>
      </w:r>
      <w:r w:rsidR="00FB199A">
        <w:rPr>
          <w:sz w:val="28"/>
          <w:szCs w:val="28"/>
          <w:lang w:val="uk-UA"/>
        </w:rPr>
        <w:t xml:space="preserve"> </w:t>
      </w:r>
      <w:r w:rsidRPr="00FB199A">
        <w:rPr>
          <w:sz w:val="28"/>
          <w:szCs w:val="28"/>
          <w:lang w:val="uk-UA"/>
        </w:rPr>
        <w:t>два основн</w:t>
      </w:r>
      <w:r w:rsidR="00D332A2" w:rsidRPr="00FB199A">
        <w:rPr>
          <w:sz w:val="28"/>
          <w:szCs w:val="28"/>
          <w:lang w:val="uk-UA"/>
        </w:rPr>
        <w:t>их аспекти тлумачення</w:t>
      </w:r>
      <w:r w:rsidR="00FB199A">
        <w:rPr>
          <w:sz w:val="28"/>
          <w:szCs w:val="28"/>
          <w:lang w:val="uk-UA"/>
        </w:rPr>
        <w:t xml:space="preserve"> </w:t>
      </w:r>
      <w:r w:rsidR="00D332A2" w:rsidRPr="00FB199A">
        <w:rPr>
          <w:sz w:val="28"/>
          <w:szCs w:val="28"/>
          <w:lang w:val="uk-UA"/>
        </w:rPr>
        <w:t>НІМ як “</w:t>
      </w:r>
      <w:r w:rsidRPr="00FB199A">
        <w:rPr>
          <w:sz w:val="28"/>
          <w:szCs w:val="28"/>
          <w:lang w:val="uk-UA"/>
        </w:rPr>
        <w:t xml:space="preserve">музики контактної комунікації”, а саме: а) музичної традиції, що передається у </w:t>
      </w:r>
      <w:r w:rsidR="00975478" w:rsidRPr="00FB199A">
        <w:rPr>
          <w:sz w:val="28"/>
          <w:szCs w:val="28"/>
          <w:lang w:val="uk-UA"/>
        </w:rPr>
        <w:t xml:space="preserve">безпосередньому контакті: б) </w:t>
      </w:r>
      <w:r w:rsidR="006D0451" w:rsidRPr="00FB199A">
        <w:rPr>
          <w:sz w:val="28"/>
          <w:szCs w:val="28"/>
          <w:lang w:val="uk-UA"/>
        </w:rPr>
        <w:t xml:space="preserve">порівняно опосередкованішої </w:t>
      </w:r>
      <w:r w:rsidR="00975478" w:rsidRPr="00FB199A">
        <w:rPr>
          <w:sz w:val="28"/>
          <w:szCs w:val="28"/>
          <w:lang w:val="uk-UA"/>
        </w:rPr>
        <w:t>сиг</w:t>
      </w:r>
      <w:r w:rsidRPr="00FB199A">
        <w:rPr>
          <w:sz w:val="28"/>
          <w:szCs w:val="28"/>
          <w:lang w:val="uk-UA"/>
        </w:rPr>
        <w:t>нальн</w:t>
      </w:r>
      <w:r w:rsidR="006D0451" w:rsidRPr="00FB199A">
        <w:rPr>
          <w:sz w:val="28"/>
          <w:szCs w:val="28"/>
          <w:lang w:val="uk-UA"/>
        </w:rPr>
        <w:t>ої системи музичення на МІ</w:t>
      </w:r>
      <w:r w:rsidRPr="00FB199A">
        <w:rPr>
          <w:sz w:val="28"/>
          <w:szCs w:val="28"/>
          <w:lang w:val="uk-UA"/>
        </w:rPr>
        <w:t>,</w:t>
      </w:r>
      <w:r w:rsidR="00FB199A">
        <w:rPr>
          <w:sz w:val="28"/>
          <w:szCs w:val="28"/>
          <w:lang w:val="uk-UA"/>
        </w:rPr>
        <w:t xml:space="preserve"> </w:t>
      </w:r>
      <w:r w:rsidRPr="00FB199A">
        <w:rPr>
          <w:sz w:val="28"/>
          <w:szCs w:val="28"/>
          <w:lang w:val="uk-UA"/>
        </w:rPr>
        <w:t xml:space="preserve">констатуємо, що </w:t>
      </w:r>
      <w:r w:rsidR="00D332A2" w:rsidRPr="00FB199A">
        <w:rPr>
          <w:sz w:val="28"/>
          <w:szCs w:val="28"/>
          <w:lang w:val="uk-UA"/>
        </w:rPr>
        <w:t xml:space="preserve">у першому випадку </w:t>
      </w:r>
      <w:r w:rsidRPr="00FB199A">
        <w:rPr>
          <w:sz w:val="28"/>
          <w:szCs w:val="28"/>
          <w:lang w:val="uk-UA"/>
        </w:rPr>
        <w:t>семантик</w:t>
      </w:r>
      <w:r w:rsidR="00975478" w:rsidRPr="00FB199A">
        <w:rPr>
          <w:sz w:val="28"/>
          <w:szCs w:val="28"/>
          <w:lang w:val="uk-UA"/>
        </w:rPr>
        <w:t>а означених інструментальних сиг</w:t>
      </w:r>
      <w:r w:rsidRPr="00FB199A">
        <w:rPr>
          <w:sz w:val="28"/>
          <w:szCs w:val="28"/>
          <w:lang w:val="uk-UA"/>
        </w:rPr>
        <w:t>налів, окремих звукових комплексів та мотивних награвань,</w:t>
      </w:r>
      <w:r w:rsidR="00FB199A">
        <w:rPr>
          <w:sz w:val="28"/>
          <w:szCs w:val="28"/>
          <w:lang w:val="uk-UA"/>
        </w:rPr>
        <w:t xml:space="preserve"> </w:t>
      </w:r>
      <w:r w:rsidRPr="00FB199A">
        <w:rPr>
          <w:sz w:val="28"/>
          <w:szCs w:val="28"/>
          <w:lang w:val="uk-UA"/>
        </w:rPr>
        <w:t>лежить у первісній безвербальній артикуляції вокальної фонації людини і в</w:t>
      </w:r>
      <w:r w:rsidR="00FB199A">
        <w:rPr>
          <w:sz w:val="28"/>
          <w:szCs w:val="28"/>
          <w:lang w:val="uk-UA"/>
        </w:rPr>
        <w:t xml:space="preserve"> </w:t>
      </w:r>
      <w:r w:rsidRPr="00FB199A">
        <w:rPr>
          <w:sz w:val="28"/>
          <w:szCs w:val="28"/>
          <w:lang w:val="uk-UA"/>
        </w:rPr>
        <w:t>інструментальній природі кожного конкретного інструмента, його здатності передавати</w:t>
      </w:r>
      <w:r w:rsidR="00FB199A">
        <w:rPr>
          <w:sz w:val="28"/>
          <w:szCs w:val="28"/>
          <w:lang w:val="uk-UA"/>
        </w:rPr>
        <w:t xml:space="preserve"> </w:t>
      </w:r>
      <w:r w:rsidRPr="00FB199A">
        <w:rPr>
          <w:sz w:val="28"/>
          <w:szCs w:val="28"/>
          <w:lang w:val="uk-UA"/>
        </w:rPr>
        <w:t>кодові знаки звукової комунікації з тією чи іншою мірою зна</w:t>
      </w:r>
      <w:r w:rsidR="00044F25" w:rsidRPr="00FB199A">
        <w:rPr>
          <w:sz w:val="28"/>
          <w:szCs w:val="28"/>
          <w:lang w:val="uk-UA"/>
        </w:rPr>
        <w:t>ченнєвого змісту при</w:t>
      </w:r>
      <w:r w:rsidRPr="00FB199A">
        <w:rPr>
          <w:sz w:val="28"/>
          <w:szCs w:val="28"/>
          <w:lang w:val="uk-UA"/>
        </w:rPr>
        <w:t xml:space="preserve"> безпо</w:t>
      </w:r>
      <w:r w:rsidR="002726F7" w:rsidRPr="00FB199A">
        <w:rPr>
          <w:sz w:val="28"/>
          <w:szCs w:val="28"/>
          <w:lang w:val="uk-UA"/>
        </w:rPr>
        <w:t>середньому контакті. Другий аспект</w:t>
      </w:r>
      <w:r w:rsidRPr="00FB199A">
        <w:rPr>
          <w:sz w:val="28"/>
          <w:szCs w:val="28"/>
          <w:lang w:val="uk-UA"/>
        </w:rPr>
        <w:t xml:space="preserve"> вказує на</w:t>
      </w:r>
      <w:r w:rsidR="00FB199A">
        <w:rPr>
          <w:sz w:val="28"/>
          <w:szCs w:val="28"/>
          <w:lang w:val="uk-UA"/>
        </w:rPr>
        <w:t xml:space="preserve"> </w:t>
      </w:r>
      <w:r w:rsidRPr="00FB199A">
        <w:rPr>
          <w:sz w:val="28"/>
          <w:szCs w:val="28"/>
          <w:lang w:val="uk-UA"/>
        </w:rPr>
        <w:t>більш узагальнений, структурно</w:t>
      </w:r>
      <w:r w:rsidR="00FB199A">
        <w:rPr>
          <w:sz w:val="28"/>
          <w:szCs w:val="28"/>
          <w:lang w:val="uk-UA"/>
        </w:rPr>
        <w:t xml:space="preserve"> </w:t>
      </w:r>
      <w:r w:rsidRPr="00FB199A">
        <w:rPr>
          <w:sz w:val="28"/>
          <w:szCs w:val="28"/>
          <w:lang w:val="uk-UA"/>
        </w:rPr>
        <w:t>і художньо сформований рівень народного інструментального побуту та</w:t>
      </w:r>
      <w:r w:rsidR="00FB199A">
        <w:rPr>
          <w:sz w:val="28"/>
          <w:szCs w:val="28"/>
          <w:lang w:val="uk-UA"/>
        </w:rPr>
        <w:t xml:space="preserve"> </w:t>
      </w:r>
      <w:r w:rsidRPr="00FB199A">
        <w:rPr>
          <w:sz w:val="28"/>
          <w:szCs w:val="28"/>
          <w:lang w:val="uk-UA"/>
        </w:rPr>
        <w:t xml:space="preserve">складніші етнозвукові контактно-комунікативні його функції: </w:t>
      </w:r>
      <w:r w:rsidR="00383700" w:rsidRPr="00FB199A">
        <w:rPr>
          <w:sz w:val="28"/>
          <w:szCs w:val="28"/>
          <w:lang w:val="uk-UA"/>
        </w:rPr>
        <w:t>від сиг</w:t>
      </w:r>
      <w:r w:rsidRPr="00FB199A">
        <w:rPr>
          <w:sz w:val="28"/>
          <w:szCs w:val="28"/>
          <w:lang w:val="uk-UA"/>
        </w:rPr>
        <w:t>нальної до календарно-обрядової, побутово-обрядово-ритуальної та рекреативно-відпочинкової, які загалом складають доволі складну, художньо і семантично розгалужену систему контактної комунікації.</w:t>
      </w:r>
      <w:r w:rsidRPr="00FB199A">
        <w:rPr>
          <w:b/>
          <w:bCs/>
          <w:i/>
          <w:iCs/>
          <w:sz w:val="28"/>
          <w:szCs w:val="28"/>
          <w:lang w:val="uk-UA"/>
        </w:rPr>
        <w:t xml:space="preserve"> </w:t>
      </w:r>
    </w:p>
    <w:p w:rsidR="009477FB" w:rsidRPr="00FB199A" w:rsidRDefault="009477FB" w:rsidP="00FB199A">
      <w:pPr>
        <w:pStyle w:val="31"/>
        <w:spacing w:after="0" w:line="360" w:lineRule="auto"/>
        <w:ind w:firstLine="709"/>
        <w:jc w:val="both"/>
        <w:rPr>
          <w:b/>
          <w:bCs/>
          <w:i/>
          <w:iCs/>
          <w:sz w:val="28"/>
          <w:szCs w:val="28"/>
          <w:lang w:val="uk-UA"/>
        </w:rPr>
      </w:pPr>
      <w:r w:rsidRPr="00FB199A">
        <w:rPr>
          <w:i/>
          <w:iCs/>
          <w:sz w:val="28"/>
          <w:szCs w:val="28"/>
          <w:lang w:val="uk-UA"/>
        </w:rPr>
        <w:t>Підрозділ 4.2. „Жанрова класифікація й сучасні жанрово-стильові трансформації</w:t>
      </w:r>
      <w:r w:rsidR="00C1079E" w:rsidRPr="00FB199A">
        <w:rPr>
          <w:sz w:val="28"/>
          <w:szCs w:val="28"/>
          <w:lang w:val="uk-UA"/>
        </w:rPr>
        <w:t>»</w:t>
      </w:r>
      <w:r w:rsidR="00383700" w:rsidRPr="00FB199A">
        <w:rPr>
          <w:sz w:val="28"/>
          <w:szCs w:val="28"/>
          <w:lang w:val="uk-UA"/>
        </w:rPr>
        <w:t xml:space="preserve"> </w:t>
      </w:r>
      <w:r w:rsidR="0098691D" w:rsidRPr="00FB199A">
        <w:rPr>
          <w:sz w:val="28"/>
          <w:szCs w:val="28"/>
          <w:lang w:val="uk-UA"/>
        </w:rPr>
        <w:t>„</w:t>
      </w:r>
      <w:r w:rsidRPr="00FB199A">
        <w:rPr>
          <w:sz w:val="28"/>
          <w:szCs w:val="28"/>
          <w:lang w:val="uk-UA"/>
        </w:rPr>
        <w:t>характеризує ч</w:t>
      </w:r>
      <w:r w:rsidRPr="00FB199A">
        <w:rPr>
          <w:snapToGrid w:val="0"/>
          <w:sz w:val="28"/>
          <w:szCs w:val="28"/>
          <w:lang w:val="uk-UA"/>
        </w:rPr>
        <w:t xml:space="preserve">асові, соціальні, територіальні та індивідуальні передумови жанроутворення НІМ, особливості ґенези, функціонування та жанрової структури традиційної НІМ українців. </w:t>
      </w:r>
    </w:p>
    <w:p w:rsidR="009477FB" w:rsidRPr="00FB199A" w:rsidRDefault="009477FB" w:rsidP="00FB199A">
      <w:pPr>
        <w:pStyle w:val="31"/>
        <w:spacing w:after="0" w:line="360" w:lineRule="auto"/>
        <w:ind w:firstLine="709"/>
        <w:jc w:val="both"/>
        <w:rPr>
          <w:sz w:val="28"/>
          <w:szCs w:val="28"/>
          <w:lang w:val="uk-UA"/>
        </w:rPr>
      </w:pPr>
      <w:r w:rsidRPr="00FB199A">
        <w:rPr>
          <w:sz w:val="28"/>
          <w:szCs w:val="28"/>
          <w:lang w:val="uk-UA"/>
        </w:rPr>
        <w:t>Діалектика трансформування внутрішньо-стильової структури народної інструментальної музики</w:t>
      </w:r>
      <w:r w:rsidR="00FB199A">
        <w:rPr>
          <w:sz w:val="28"/>
          <w:szCs w:val="28"/>
          <w:lang w:val="uk-UA"/>
        </w:rPr>
        <w:t xml:space="preserve"> </w:t>
      </w:r>
      <w:r w:rsidRPr="00FB199A">
        <w:rPr>
          <w:sz w:val="28"/>
          <w:szCs w:val="28"/>
          <w:lang w:val="uk-UA"/>
        </w:rPr>
        <w:t>пов</w:t>
      </w:r>
      <w:r w:rsidRPr="00FB199A">
        <w:rPr>
          <w:sz w:val="28"/>
          <w:szCs w:val="28"/>
          <w:lang w:bidi="he-IL"/>
        </w:rPr>
        <w:t>׳</w:t>
      </w:r>
      <w:r w:rsidRPr="00FB199A">
        <w:rPr>
          <w:sz w:val="28"/>
          <w:szCs w:val="28"/>
          <w:lang w:val="uk-UA"/>
        </w:rPr>
        <w:t>язується з діалектно-територіальними, часовими (Л.</w:t>
      </w:r>
      <w:r w:rsidR="00FB199A">
        <w:rPr>
          <w:sz w:val="28"/>
          <w:szCs w:val="28"/>
          <w:lang w:val="uk-UA"/>
        </w:rPr>
        <w:t xml:space="preserve"> </w:t>
      </w:r>
      <w:r w:rsidRPr="00FB199A">
        <w:rPr>
          <w:sz w:val="28"/>
          <w:szCs w:val="28"/>
          <w:lang w:val="uk-UA"/>
        </w:rPr>
        <w:t>Бєлявський) та індивідуально-психологічними “зонами” стильово-варіантної трансформації НІМ, їх історико-</w:t>
      </w:r>
      <w:r w:rsidR="00391B33" w:rsidRPr="00FB199A">
        <w:rPr>
          <w:sz w:val="28"/>
          <w:szCs w:val="28"/>
          <w:lang w:val="uk-UA"/>
        </w:rPr>
        <w:t>часовими, рег</w:t>
      </w:r>
      <w:r w:rsidRPr="00FB199A">
        <w:rPr>
          <w:sz w:val="28"/>
          <w:szCs w:val="28"/>
          <w:lang w:val="uk-UA"/>
        </w:rPr>
        <w:t>іонально-мелог</w:t>
      </w:r>
      <w:r w:rsidR="00391B33" w:rsidRPr="00FB199A">
        <w:rPr>
          <w:sz w:val="28"/>
          <w:szCs w:val="28"/>
          <w:lang w:val="uk-UA"/>
        </w:rPr>
        <w:t>еографічними й, ще вужче, субрег</w:t>
      </w:r>
      <w:r w:rsidRPr="00FB199A">
        <w:rPr>
          <w:sz w:val="28"/>
          <w:szCs w:val="28"/>
          <w:lang w:val="uk-UA"/>
        </w:rPr>
        <w:t>іональними, локальними, сублокальними відмінностями стилю, де типологічно-видові видозміни неначе поступаються місцем відмінам варіантно-варіативним (виконавським). Територіально-часові відміни творення стилю в народно-інструментальному середовищі виступають стабілізаційно-консервуючим чинником, а особливості індивідуального типу мислення переводять</w:t>
      </w:r>
      <w:r w:rsidR="00FB199A">
        <w:rPr>
          <w:sz w:val="28"/>
          <w:szCs w:val="28"/>
          <w:lang w:val="uk-UA"/>
        </w:rPr>
        <w:t xml:space="preserve"> </w:t>
      </w:r>
      <w:r w:rsidRPr="00FB199A">
        <w:rPr>
          <w:sz w:val="28"/>
          <w:szCs w:val="28"/>
          <w:lang w:val="uk-UA"/>
        </w:rPr>
        <w:t>процес жанрово-стильового трансформування із просторово-часової у специфічну індивідуально-психологічну площину.</w:t>
      </w:r>
    </w:p>
    <w:p w:rsidR="009477FB" w:rsidRPr="00FB199A" w:rsidRDefault="009477FB" w:rsidP="00FB199A">
      <w:pPr>
        <w:widowControl/>
        <w:snapToGrid/>
        <w:spacing w:line="360" w:lineRule="auto"/>
        <w:ind w:firstLine="709"/>
        <w:jc w:val="both"/>
        <w:rPr>
          <w:sz w:val="28"/>
          <w:szCs w:val="28"/>
        </w:rPr>
      </w:pPr>
      <w:r w:rsidRPr="00FB199A">
        <w:rPr>
          <w:sz w:val="28"/>
          <w:szCs w:val="28"/>
        </w:rPr>
        <w:t>Серед існуючих в українському етномузикознавстві підходів до класифікації структури інструментальної музики усної традиції, найвиразніше виокремлюються: структурний (М.Грінченко), соціально-побутовий (К.</w:t>
      </w:r>
      <w:r w:rsidR="00FB199A" w:rsidRPr="00FB199A">
        <w:rPr>
          <w:sz w:val="28"/>
          <w:szCs w:val="28"/>
        </w:rPr>
        <w:t xml:space="preserve"> </w:t>
      </w:r>
      <w:r w:rsidRPr="00FB199A">
        <w:rPr>
          <w:sz w:val="28"/>
          <w:szCs w:val="28"/>
        </w:rPr>
        <w:t>Квітка) та функційний (І.</w:t>
      </w:r>
      <w:r w:rsidR="00FB199A" w:rsidRPr="00FB199A">
        <w:rPr>
          <w:sz w:val="28"/>
          <w:szCs w:val="28"/>
        </w:rPr>
        <w:t xml:space="preserve"> </w:t>
      </w:r>
      <w:r w:rsidRPr="00FB199A">
        <w:rPr>
          <w:sz w:val="28"/>
          <w:szCs w:val="28"/>
        </w:rPr>
        <w:t>Мацієвський). Перша із класифікацій</w:t>
      </w:r>
      <w:r w:rsidR="00FB199A">
        <w:rPr>
          <w:sz w:val="28"/>
          <w:szCs w:val="28"/>
        </w:rPr>
        <w:t xml:space="preserve"> </w:t>
      </w:r>
      <w:r w:rsidRPr="00FB199A">
        <w:rPr>
          <w:sz w:val="28"/>
          <w:szCs w:val="28"/>
        </w:rPr>
        <w:t>систематизує</w:t>
      </w:r>
      <w:r w:rsidR="00FB199A">
        <w:rPr>
          <w:sz w:val="28"/>
          <w:szCs w:val="28"/>
        </w:rPr>
        <w:t xml:space="preserve"> </w:t>
      </w:r>
      <w:r w:rsidRPr="00FB199A">
        <w:rPr>
          <w:sz w:val="28"/>
          <w:szCs w:val="28"/>
        </w:rPr>
        <w:t>жанри за стилем та інтонаційною структурою (астрофічність і строфічність); друга</w:t>
      </w:r>
      <w:r w:rsidR="00FB199A">
        <w:rPr>
          <w:sz w:val="28"/>
          <w:szCs w:val="28"/>
        </w:rPr>
        <w:t xml:space="preserve"> </w:t>
      </w:r>
      <w:r w:rsidRPr="00FB199A">
        <w:rPr>
          <w:sz w:val="28"/>
          <w:szCs w:val="28"/>
        </w:rPr>
        <w:t>групує НМІ та НІМ за типами і видами народних музичних інструментів, ансамблями, та сферами їх застосування; третя – за</w:t>
      </w:r>
      <w:r w:rsidR="00FB199A">
        <w:rPr>
          <w:sz w:val="28"/>
          <w:szCs w:val="28"/>
        </w:rPr>
        <w:t xml:space="preserve"> </w:t>
      </w:r>
      <w:r w:rsidRPr="00FB199A">
        <w:rPr>
          <w:sz w:val="28"/>
          <w:szCs w:val="28"/>
        </w:rPr>
        <w:t>формою і функцією застосування у різних явищах і сферах народного побуту. Кожна</w:t>
      </w:r>
      <w:r w:rsidR="00FB199A">
        <w:rPr>
          <w:sz w:val="28"/>
          <w:szCs w:val="28"/>
        </w:rPr>
        <w:t xml:space="preserve"> </w:t>
      </w:r>
      <w:r w:rsidRPr="00FB199A">
        <w:rPr>
          <w:sz w:val="28"/>
          <w:szCs w:val="28"/>
        </w:rPr>
        <w:t>із них має</w:t>
      </w:r>
      <w:r w:rsidR="00FB199A">
        <w:rPr>
          <w:sz w:val="28"/>
          <w:szCs w:val="28"/>
        </w:rPr>
        <w:t xml:space="preserve"> </w:t>
      </w:r>
      <w:r w:rsidRPr="00FB199A">
        <w:rPr>
          <w:sz w:val="28"/>
          <w:szCs w:val="28"/>
        </w:rPr>
        <w:t>прероґативи відповідно до аспекту й завдання дослідження: стильова структура жанрів НІМ (арха</w:t>
      </w:r>
      <w:r w:rsidR="001F5F25" w:rsidRPr="00FB199A">
        <w:rPr>
          <w:sz w:val="28"/>
          <w:szCs w:val="28"/>
        </w:rPr>
        <w:t xml:space="preserve">їчних астрофічних та строфічних – </w:t>
      </w:r>
      <w:r w:rsidRPr="00FB199A">
        <w:rPr>
          <w:sz w:val="28"/>
          <w:szCs w:val="28"/>
        </w:rPr>
        <w:t>новочасних) найрельє</w:t>
      </w:r>
      <w:r w:rsidR="001F5F25" w:rsidRPr="00FB199A">
        <w:rPr>
          <w:sz w:val="28"/>
          <w:szCs w:val="28"/>
        </w:rPr>
        <w:t>фніше простежується в</w:t>
      </w:r>
      <w:r w:rsidRPr="00FB199A">
        <w:rPr>
          <w:sz w:val="28"/>
          <w:szCs w:val="28"/>
        </w:rPr>
        <w:t xml:space="preserve"> класифікації М.</w:t>
      </w:r>
      <w:r w:rsidR="00FB199A" w:rsidRPr="00FB199A">
        <w:rPr>
          <w:sz w:val="28"/>
          <w:szCs w:val="28"/>
        </w:rPr>
        <w:t xml:space="preserve"> </w:t>
      </w:r>
      <w:r w:rsidRPr="00FB199A">
        <w:rPr>
          <w:sz w:val="28"/>
          <w:szCs w:val="28"/>
        </w:rPr>
        <w:t xml:space="preserve">Грінченка. </w:t>
      </w:r>
    </w:p>
    <w:p w:rsidR="009477FB" w:rsidRPr="00FB199A" w:rsidRDefault="009477FB" w:rsidP="00FB199A">
      <w:pPr>
        <w:widowControl/>
        <w:snapToGrid/>
        <w:spacing w:line="360" w:lineRule="auto"/>
        <w:ind w:firstLine="709"/>
        <w:jc w:val="both"/>
        <w:rPr>
          <w:sz w:val="28"/>
          <w:szCs w:val="28"/>
        </w:rPr>
      </w:pPr>
      <w:r w:rsidRPr="00FB199A">
        <w:rPr>
          <w:sz w:val="28"/>
          <w:szCs w:val="28"/>
        </w:rPr>
        <w:t>К.</w:t>
      </w:r>
      <w:r w:rsidR="00FB199A" w:rsidRPr="00FB199A">
        <w:rPr>
          <w:sz w:val="28"/>
          <w:szCs w:val="28"/>
        </w:rPr>
        <w:t xml:space="preserve"> </w:t>
      </w:r>
      <w:r w:rsidRPr="00FB199A">
        <w:rPr>
          <w:sz w:val="28"/>
          <w:szCs w:val="28"/>
        </w:rPr>
        <w:t xml:space="preserve">Квітка при систематизації українських НМІ та НІМ поділяє їх на дві великі групи, що різняться як </w:t>
      </w:r>
      <w:r w:rsidR="00044F25" w:rsidRPr="00FB199A">
        <w:rPr>
          <w:sz w:val="28"/>
          <w:szCs w:val="28"/>
        </w:rPr>
        <w:t>належністю до способу</w:t>
      </w:r>
      <w:r w:rsidRPr="00FB199A">
        <w:rPr>
          <w:sz w:val="28"/>
          <w:szCs w:val="28"/>
        </w:rPr>
        <w:t xml:space="preserve"> господарювання</w:t>
      </w:r>
      <w:r w:rsidR="00044F25" w:rsidRPr="00FB199A">
        <w:rPr>
          <w:sz w:val="28"/>
          <w:szCs w:val="28"/>
        </w:rPr>
        <w:t xml:space="preserve"> даного етносу, організацією музичного побуту</w:t>
      </w:r>
      <w:r w:rsidRPr="00FB199A">
        <w:rPr>
          <w:sz w:val="28"/>
          <w:szCs w:val="28"/>
        </w:rPr>
        <w:t>, звичаями, так і репертуаром і сферами музичення, а саме: сліпі мандрівні співці-кобзарі та лі</w:t>
      </w:r>
      <w:r w:rsidR="00185500" w:rsidRPr="00FB199A">
        <w:rPr>
          <w:sz w:val="28"/>
          <w:szCs w:val="28"/>
        </w:rPr>
        <w:t>рники, зрячі музики, інструментарій та музика</w:t>
      </w:r>
      <w:r w:rsidRPr="00FB199A">
        <w:rPr>
          <w:sz w:val="28"/>
          <w:szCs w:val="28"/>
        </w:rPr>
        <w:t xml:space="preserve"> “любительської” (“естрадної”) групи, а І.</w:t>
      </w:r>
      <w:r w:rsidR="00C9426C" w:rsidRPr="00C9426C">
        <w:rPr>
          <w:sz w:val="28"/>
          <w:szCs w:val="28"/>
        </w:rPr>
        <w:t xml:space="preserve"> </w:t>
      </w:r>
      <w:r w:rsidRPr="00FB199A">
        <w:rPr>
          <w:sz w:val="28"/>
          <w:szCs w:val="28"/>
        </w:rPr>
        <w:t>Мацієвський – з позиції приуроченості</w:t>
      </w:r>
      <w:r w:rsidR="00FB199A">
        <w:rPr>
          <w:sz w:val="28"/>
          <w:szCs w:val="28"/>
        </w:rPr>
        <w:t xml:space="preserve"> </w:t>
      </w:r>
      <w:r w:rsidRPr="00FB199A">
        <w:rPr>
          <w:sz w:val="28"/>
          <w:szCs w:val="28"/>
        </w:rPr>
        <w:t xml:space="preserve">НМІ до жанру. </w:t>
      </w:r>
    </w:p>
    <w:p w:rsidR="009477FB" w:rsidRPr="00FB199A" w:rsidRDefault="009477FB" w:rsidP="00FB199A">
      <w:pPr>
        <w:widowControl/>
        <w:snapToGrid/>
        <w:spacing w:line="360" w:lineRule="auto"/>
        <w:ind w:firstLine="709"/>
        <w:jc w:val="both"/>
        <w:rPr>
          <w:sz w:val="28"/>
          <w:szCs w:val="28"/>
        </w:rPr>
      </w:pPr>
      <w:r w:rsidRPr="00FB199A">
        <w:rPr>
          <w:sz w:val="28"/>
          <w:szCs w:val="28"/>
        </w:rPr>
        <w:t>Жанрова стратифікація укра</w:t>
      </w:r>
      <w:r w:rsidR="00391B33" w:rsidRPr="00FB199A">
        <w:rPr>
          <w:sz w:val="28"/>
          <w:szCs w:val="28"/>
        </w:rPr>
        <w:t>їнської НІМ простежується на регіонально-субрег</w:t>
      </w:r>
      <w:r w:rsidRPr="00FB199A">
        <w:rPr>
          <w:sz w:val="28"/>
          <w:szCs w:val="28"/>
        </w:rPr>
        <w:t>іональному рівні, а найконкретніше ідентифікується на карпатському й поліському матеріалі. Архаїчність, інтонац</w:t>
      </w:r>
      <w:r w:rsidR="009D7F5B" w:rsidRPr="00FB199A">
        <w:rPr>
          <w:sz w:val="28"/>
          <w:szCs w:val="28"/>
        </w:rPr>
        <w:t>ійно-стильова своєрідність, ориг</w:t>
      </w:r>
      <w:r w:rsidRPr="00FB199A">
        <w:rPr>
          <w:sz w:val="28"/>
          <w:szCs w:val="28"/>
        </w:rPr>
        <w:t>інальність мелоритмічної й композиційної структури “астрофічної” НІМ становить основу національного звукоідеалу українців і служить головним критерієм у діагностиці стильової визначеності ІМ пізнішої ґенерації</w:t>
      </w:r>
      <w:r w:rsidR="00391B33" w:rsidRPr="00FB199A">
        <w:rPr>
          <w:sz w:val="28"/>
          <w:szCs w:val="28"/>
        </w:rPr>
        <w:t>, позначеної новочасними</w:t>
      </w:r>
      <w:r w:rsidR="00FB199A">
        <w:rPr>
          <w:sz w:val="28"/>
          <w:szCs w:val="28"/>
        </w:rPr>
        <w:t xml:space="preserve"> </w:t>
      </w:r>
      <w:r w:rsidR="00391B33" w:rsidRPr="00FB199A">
        <w:rPr>
          <w:sz w:val="28"/>
          <w:szCs w:val="28"/>
        </w:rPr>
        <w:t>й марг</w:t>
      </w:r>
      <w:r w:rsidRPr="00FB199A">
        <w:rPr>
          <w:sz w:val="28"/>
          <w:szCs w:val="28"/>
        </w:rPr>
        <w:t>інальними ознаками стилю. Пізніший „строфічний” пласт української народної інструментальної музики становлять</w:t>
      </w:r>
      <w:r w:rsidR="00FB199A">
        <w:rPr>
          <w:sz w:val="28"/>
          <w:szCs w:val="28"/>
        </w:rPr>
        <w:t xml:space="preserve"> </w:t>
      </w:r>
      <w:r w:rsidRPr="00FB199A">
        <w:rPr>
          <w:sz w:val="28"/>
          <w:szCs w:val="28"/>
        </w:rPr>
        <w:t>пісенно-інструментально-танцювальні версії та інструментальний супровід строфічних пісень кобзарсько-лірницького репертуару (колядки, марші й</w:t>
      </w:r>
      <w:r w:rsidR="00FB199A">
        <w:rPr>
          <w:sz w:val="28"/>
          <w:szCs w:val="28"/>
        </w:rPr>
        <w:t xml:space="preserve"> </w:t>
      </w:r>
      <w:r w:rsidRPr="00FB199A">
        <w:rPr>
          <w:sz w:val="28"/>
          <w:szCs w:val="28"/>
        </w:rPr>
        <w:t>ритуальні награвання</w:t>
      </w:r>
      <w:r w:rsidR="00FB199A">
        <w:rPr>
          <w:sz w:val="28"/>
          <w:szCs w:val="28"/>
        </w:rPr>
        <w:t xml:space="preserve"> </w:t>
      </w:r>
      <w:r w:rsidRPr="00FB199A">
        <w:rPr>
          <w:sz w:val="28"/>
          <w:szCs w:val="28"/>
        </w:rPr>
        <w:t>у формі пісенно-танцювального періоду).</w:t>
      </w:r>
    </w:p>
    <w:p w:rsidR="009477FB" w:rsidRPr="00FB199A" w:rsidRDefault="009477FB" w:rsidP="00FB199A">
      <w:pPr>
        <w:widowControl/>
        <w:snapToGrid/>
        <w:spacing w:line="360" w:lineRule="auto"/>
        <w:ind w:firstLine="709"/>
        <w:jc w:val="both"/>
        <w:rPr>
          <w:sz w:val="28"/>
          <w:szCs w:val="28"/>
        </w:rPr>
      </w:pPr>
      <w:r w:rsidRPr="00FB199A">
        <w:rPr>
          <w:sz w:val="28"/>
          <w:szCs w:val="28"/>
        </w:rPr>
        <w:t xml:space="preserve">Це, зокрема, – </w:t>
      </w:r>
      <w:r w:rsidRPr="00FB199A">
        <w:rPr>
          <w:i/>
          <w:iCs/>
          <w:sz w:val="28"/>
          <w:szCs w:val="28"/>
        </w:rPr>
        <w:t>коломийка і гуцулка</w:t>
      </w:r>
      <w:r w:rsidR="00FB199A">
        <w:rPr>
          <w:i/>
          <w:iCs/>
          <w:sz w:val="28"/>
          <w:szCs w:val="28"/>
        </w:rPr>
        <w:t xml:space="preserve"> </w:t>
      </w:r>
      <w:r w:rsidRPr="00FB199A">
        <w:rPr>
          <w:sz w:val="28"/>
          <w:szCs w:val="28"/>
        </w:rPr>
        <w:t xml:space="preserve">(Українські Карпати й пограничні з ними підгірські території); </w:t>
      </w:r>
      <w:r w:rsidRPr="00FB199A">
        <w:rPr>
          <w:i/>
          <w:iCs/>
          <w:sz w:val="28"/>
          <w:szCs w:val="28"/>
        </w:rPr>
        <w:t xml:space="preserve">гопак і козачок </w:t>
      </w:r>
      <w:r w:rsidRPr="00FB199A">
        <w:rPr>
          <w:sz w:val="28"/>
          <w:szCs w:val="28"/>
        </w:rPr>
        <w:t>(вся територія, заселена етнічними українцями та пограничні міжетнічні зони, наприклад: українсько-польські</w:t>
      </w:r>
      <w:r w:rsidR="0098691D" w:rsidRPr="00FB199A">
        <w:rPr>
          <w:sz w:val="28"/>
          <w:szCs w:val="28"/>
        </w:rPr>
        <w:t>,</w:t>
      </w:r>
      <w:r w:rsidR="00FB199A">
        <w:rPr>
          <w:sz w:val="28"/>
          <w:szCs w:val="28"/>
        </w:rPr>
        <w:t xml:space="preserve"> </w:t>
      </w:r>
      <w:r w:rsidRPr="00FB199A">
        <w:rPr>
          <w:sz w:val="28"/>
          <w:szCs w:val="28"/>
        </w:rPr>
        <w:t>українсько-білоруські</w:t>
      </w:r>
      <w:r w:rsidRPr="00FB199A">
        <w:rPr>
          <w:i/>
          <w:iCs/>
          <w:sz w:val="28"/>
          <w:szCs w:val="28"/>
        </w:rPr>
        <w:t>,</w:t>
      </w:r>
      <w:r w:rsidRPr="00FB199A">
        <w:rPr>
          <w:sz w:val="28"/>
          <w:szCs w:val="28"/>
        </w:rPr>
        <w:t xml:space="preserve"> українсько-російські, українсько-румунські, властиві для</w:t>
      </w:r>
      <w:r w:rsidR="00FB199A">
        <w:rPr>
          <w:sz w:val="28"/>
          <w:szCs w:val="28"/>
        </w:rPr>
        <w:t xml:space="preserve"> </w:t>
      </w:r>
      <w:r w:rsidRPr="00FB199A">
        <w:rPr>
          <w:sz w:val="28"/>
          <w:szCs w:val="28"/>
        </w:rPr>
        <w:t>території майже всієї Європи</w:t>
      </w:r>
      <w:r w:rsidRPr="00FB199A">
        <w:rPr>
          <w:i/>
          <w:iCs/>
          <w:sz w:val="28"/>
          <w:szCs w:val="28"/>
        </w:rPr>
        <w:t xml:space="preserve"> полька </w:t>
      </w:r>
      <w:r w:rsidRPr="00FB199A">
        <w:rPr>
          <w:sz w:val="28"/>
          <w:szCs w:val="28"/>
        </w:rPr>
        <w:t xml:space="preserve">й фольклоризовані </w:t>
      </w:r>
      <w:r w:rsidRPr="00FB199A">
        <w:rPr>
          <w:i/>
          <w:iCs/>
          <w:sz w:val="28"/>
          <w:szCs w:val="28"/>
        </w:rPr>
        <w:t xml:space="preserve">вальсові й народно-фокстротні </w:t>
      </w:r>
      <w:r w:rsidRPr="00FB199A">
        <w:rPr>
          <w:sz w:val="28"/>
          <w:szCs w:val="28"/>
        </w:rPr>
        <w:t>угрупування</w:t>
      </w:r>
      <w:r w:rsidRPr="00FB199A">
        <w:rPr>
          <w:i/>
          <w:iCs/>
          <w:sz w:val="28"/>
          <w:szCs w:val="28"/>
        </w:rPr>
        <w:t>.</w:t>
      </w:r>
      <w:r w:rsidR="00FB199A">
        <w:rPr>
          <w:i/>
          <w:iCs/>
          <w:sz w:val="28"/>
          <w:szCs w:val="28"/>
        </w:rPr>
        <w:t xml:space="preserve"> </w:t>
      </w:r>
    </w:p>
    <w:p w:rsidR="009477FB" w:rsidRPr="00FB199A" w:rsidRDefault="009477FB" w:rsidP="00FB199A">
      <w:pPr>
        <w:widowControl/>
        <w:snapToGrid/>
        <w:spacing w:line="360" w:lineRule="auto"/>
        <w:ind w:firstLine="709"/>
        <w:jc w:val="both"/>
        <w:rPr>
          <w:sz w:val="28"/>
          <w:szCs w:val="28"/>
        </w:rPr>
      </w:pPr>
      <w:r w:rsidRPr="00FB199A">
        <w:rPr>
          <w:sz w:val="28"/>
          <w:szCs w:val="28"/>
        </w:rPr>
        <w:t xml:space="preserve">Ареали поширення та “щільність вростання” іншоетнічного й авторського елементів у традиційних осередках побутування української НІМ найбільшою мірою пов′язані з чинниками </w:t>
      </w:r>
      <w:r w:rsidRPr="00FB199A">
        <w:rPr>
          <w:i/>
          <w:iCs/>
          <w:sz w:val="28"/>
          <w:szCs w:val="28"/>
        </w:rPr>
        <w:t>географічної близькості, природного згасання й адміністративно-репресивного насаджування</w:t>
      </w:r>
      <w:r w:rsidRPr="00FB199A">
        <w:rPr>
          <w:sz w:val="28"/>
          <w:szCs w:val="28"/>
        </w:rPr>
        <w:t>. Досліди над інструментальними традиціями українців Лемківщини, Надсяння, Холмщини і Підляшшя у Пол</w:t>
      </w:r>
      <w:r w:rsidR="00391B33" w:rsidRPr="00FB199A">
        <w:rPr>
          <w:sz w:val="28"/>
          <w:szCs w:val="28"/>
        </w:rPr>
        <w:t>ьщі, Берестейщини і Пінщини у Біло</w:t>
      </w:r>
      <w:r w:rsidRPr="00FB199A">
        <w:rPr>
          <w:sz w:val="28"/>
          <w:szCs w:val="28"/>
        </w:rPr>
        <w:t>русі,</w:t>
      </w:r>
      <w:r w:rsidR="00FB199A">
        <w:rPr>
          <w:sz w:val="28"/>
          <w:szCs w:val="28"/>
        </w:rPr>
        <w:t xml:space="preserve"> </w:t>
      </w:r>
      <w:r w:rsidRPr="00FB199A">
        <w:rPr>
          <w:sz w:val="28"/>
          <w:szCs w:val="28"/>
        </w:rPr>
        <w:t>Слобідщини і Кубані в Росії, придністровських (бесарабських) українських поселень у Молдавії, марамороськ</w:t>
      </w:r>
      <w:r w:rsidR="00391B33" w:rsidRPr="00FB199A">
        <w:rPr>
          <w:sz w:val="28"/>
          <w:szCs w:val="28"/>
        </w:rPr>
        <w:t>их в Румунії, лемківських в марг</w:t>
      </w:r>
      <w:r w:rsidRPr="00FB199A">
        <w:rPr>
          <w:sz w:val="28"/>
          <w:szCs w:val="28"/>
        </w:rPr>
        <w:t>інальних сеґментах Словаччини і</w:t>
      </w:r>
      <w:r w:rsidR="00FB199A">
        <w:rPr>
          <w:sz w:val="28"/>
          <w:szCs w:val="28"/>
        </w:rPr>
        <w:t xml:space="preserve"> </w:t>
      </w:r>
      <w:r w:rsidRPr="00FB199A">
        <w:rPr>
          <w:sz w:val="28"/>
          <w:szCs w:val="28"/>
        </w:rPr>
        <w:t>Югославії</w:t>
      </w:r>
      <w:r w:rsidR="00FB199A">
        <w:rPr>
          <w:sz w:val="28"/>
          <w:szCs w:val="28"/>
        </w:rPr>
        <w:t xml:space="preserve"> </w:t>
      </w:r>
      <w:r w:rsidRPr="00FB199A">
        <w:rPr>
          <w:sz w:val="28"/>
          <w:szCs w:val="28"/>
        </w:rPr>
        <w:t>поряд</w:t>
      </w:r>
      <w:r w:rsidR="00FB199A">
        <w:rPr>
          <w:sz w:val="28"/>
          <w:szCs w:val="28"/>
        </w:rPr>
        <w:t xml:space="preserve"> </w:t>
      </w:r>
      <w:r w:rsidRPr="00FB199A">
        <w:rPr>
          <w:sz w:val="28"/>
          <w:szCs w:val="28"/>
        </w:rPr>
        <w:t>з автохтонним традиційним інструментальним репертуаром</w:t>
      </w:r>
      <w:r w:rsidR="00FB199A">
        <w:rPr>
          <w:sz w:val="28"/>
          <w:szCs w:val="28"/>
        </w:rPr>
        <w:t xml:space="preserve"> </w:t>
      </w:r>
      <w:r w:rsidRPr="00FB199A">
        <w:rPr>
          <w:sz w:val="28"/>
          <w:szCs w:val="28"/>
        </w:rPr>
        <w:t xml:space="preserve">засвідчують й активне функціонування на рівні </w:t>
      </w:r>
      <w:r w:rsidRPr="00FB199A">
        <w:rPr>
          <w:i/>
          <w:iCs/>
          <w:sz w:val="28"/>
          <w:szCs w:val="28"/>
        </w:rPr>
        <w:t>рецепції/вростання</w:t>
      </w:r>
      <w:r w:rsidRPr="00FB199A">
        <w:rPr>
          <w:sz w:val="28"/>
          <w:szCs w:val="28"/>
        </w:rPr>
        <w:t xml:space="preserve"> творів іншонаціонального походження. </w:t>
      </w:r>
    </w:p>
    <w:p w:rsidR="009477FB" w:rsidRPr="00FB199A" w:rsidRDefault="009477FB" w:rsidP="00FB199A">
      <w:pPr>
        <w:widowControl/>
        <w:snapToGrid/>
        <w:spacing w:line="360" w:lineRule="auto"/>
        <w:ind w:firstLine="709"/>
        <w:jc w:val="both"/>
        <w:rPr>
          <w:sz w:val="28"/>
          <w:szCs w:val="28"/>
        </w:rPr>
      </w:pPr>
      <w:r w:rsidRPr="00FB199A">
        <w:rPr>
          <w:sz w:val="28"/>
          <w:szCs w:val="28"/>
        </w:rPr>
        <w:t>Міжетнічна і</w:t>
      </w:r>
      <w:r w:rsidR="00FB199A">
        <w:rPr>
          <w:sz w:val="28"/>
          <w:szCs w:val="28"/>
        </w:rPr>
        <w:t xml:space="preserve"> </w:t>
      </w:r>
      <w:r w:rsidRPr="00FB199A">
        <w:rPr>
          <w:sz w:val="28"/>
          <w:szCs w:val="28"/>
        </w:rPr>
        <w:t>міжжанрова</w:t>
      </w:r>
      <w:r w:rsidR="00FB199A">
        <w:rPr>
          <w:sz w:val="28"/>
          <w:szCs w:val="28"/>
        </w:rPr>
        <w:t xml:space="preserve"> </w:t>
      </w:r>
      <w:r w:rsidRPr="00FB199A">
        <w:rPr>
          <w:sz w:val="28"/>
          <w:szCs w:val="28"/>
        </w:rPr>
        <w:t>трансформація народно-інструментального стилю, пов</w:t>
      </w:r>
      <w:r w:rsidRPr="00FB199A">
        <w:rPr>
          <w:sz w:val="28"/>
          <w:szCs w:val="28"/>
          <w:lang w:bidi="he-IL"/>
        </w:rPr>
        <w:t>׳</w:t>
      </w:r>
      <w:r w:rsidRPr="00FB199A">
        <w:rPr>
          <w:sz w:val="28"/>
          <w:szCs w:val="28"/>
        </w:rPr>
        <w:t>язана з поширенням російського,</w:t>
      </w:r>
      <w:r w:rsidR="00687393" w:rsidRPr="00FB199A">
        <w:rPr>
          <w:sz w:val="28"/>
          <w:szCs w:val="28"/>
        </w:rPr>
        <w:t xml:space="preserve"> польського, румунського і єврей</w:t>
      </w:r>
      <w:r w:rsidRPr="00FB199A">
        <w:rPr>
          <w:sz w:val="28"/>
          <w:szCs w:val="28"/>
        </w:rPr>
        <w:t xml:space="preserve">ського інтонаційного елементів на територіях </w:t>
      </w:r>
      <w:r w:rsidR="001F5F25" w:rsidRPr="00FB199A">
        <w:rPr>
          <w:sz w:val="28"/>
          <w:szCs w:val="28"/>
        </w:rPr>
        <w:t xml:space="preserve">свого часу </w:t>
      </w:r>
      <w:r w:rsidRPr="00FB199A">
        <w:rPr>
          <w:sz w:val="28"/>
          <w:szCs w:val="28"/>
        </w:rPr>
        <w:t>т. зв. “бе</w:t>
      </w:r>
      <w:r w:rsidR="001F5F25" w:rsidRPr="00FB199A">
        <w:rPr>
          <w:sz w:val="28"/>
          <w:szCs w:val="28"/>
        </w:rPr>
        <w:t>здержавних” націй (передовсім Біло</w:t>
      </w:r>
      <w:r w:rsidRPr="00FB199A">
        <w:rPr>
          <w:sz w:val="28"/>
          <w:szCs w:val="28"/>
        </w:rPr>
        <w:t>русі й України), поряд із географічним чинником дотримується, соціополітичних тенденцій великодержавницького, психологічного й</w:t>
      </w:r>
      <w:r w:rsidR="00FB199A">
        <w:rPr>
          <w:sz w:val="28"/>
          <w:szCs w:val="28"/>
        </w:rPr>
        <w:t xml:space="preserve"> </w:t>
      </w:r>
      <w:r w:rsidRPr="00FB199A">
        <w:rPr>
          <w:sz w:val="28"/>
          <w:szCs w:val="28"/>
        </w:rPr>
        <w:t>жорсткого репресивного нав′язування традицій панівної нації нації бездержавній.</w:t>
      </w:r>
    </w:p>
    <w:p w:rsidR="009477FB" w:rsidRPr="00FB199A" w:rsidRDefault="009477FB" w:rsidP="00FB199A">
      <w:pPr>
        <w:widowControl/>
        <w:snapToGrid/>
        <w:spacing w:line="360" w:lineRule="auto"/>
        <w:ind w:firstLine="709"/>
        <w:jc w:val="both"/>
        <w:rPr>
          <w:b/>
          <w:bCs/>
          <w:i/>
          <w:iCs/>
          <w:sz w:val="28"/>
          <w:szCs w:val="28"/>
        </w:rPr>
      </w:pPr>
      <w:r w:rsidRPr="00FB199A">
        <w:rPr>
          <w:sz w:val="28"/>
          <w:szCs w:val="28"/>
        </w:rPr>
        <w:t xml:space="preserve">Обсяг джерел проникнення авторського елемента у сферу традиційного народного інструменталізму ще ширший і різноманітніший у порівнянні з іншоетнічними вкрапленнями. </w:t>
      </w:r>
      <w:r w:rsidRPr="00FB199A">
        <w:rPr>
          <w:sz w:val="28"/>
          <w:szCs w:val="28"/>
          <w:lang w:val="ru-RU"/>
        </w:rPr>
        <w:t>Це, зокрема, зони впливу міського романсу, військо</w:t>
      </w:r>
      <w:r w:rsidRPr="00FB199A">
        <w:rPr>
          <w:sz w:val="28"/>
          <w:szCs w:val="28"/>
        </w:rPr>
        <w:t>вого, рекреаційно-відпочинкового, робіт</w:t>
      </w:r>
      <w:r w:rsidR="002C051F" w:rsidRPr="00FB199A">
        <w:rPr>
          <w:sz w:val="28"/>
          <w:szCs w:val="28"/>
        </w:rPr>
        <w:t>ничого, студентського, міського</w:t>
      </w:r>
      <w:r w:rsidR="00727647" w:rsidRPr="00FB199A">
        <w:rPr>
          <w:sz w:val="28"/>
          <w:szCs w:val="28"/>
        </w:rPr>
        <w:t xml:space="preserve">, </w:t>
      </w:r>
      <w:r w:rsidRPr="00FB199A">
        <w:rPr>
          <w:sz w:val="28"/>
          <w:szCs w:val="28"/>
        </w:rPr>
        <w:t xml:space="preserve">домашньо-побутового середовищ, репертуар т. </w:t>
      </w:r>
      <w:r w:rsidR="009D7F5B" w:rsidRPr="00FB199A">
        <w:rPr>
          <w:sz w:val="28"/>
          <w:szCs w:val="28"/>
        </w:rPr>
        <w:t xml:space="preserve">зв. “художньої самодіяльності”, </w:t>
      </w:r>
      <w:r w:rsidRPr="00FB199A">
        <w:rPr>
          <w:sz w:val="28"/>
          <w:szCs w:val="28"/>
        </w:rPr>
        <w:t>концертів, фестивалів, оглядів, конкурсів і олімпіад, театралізованих святково-видовищних шоу.</w:t>
      </w:r>
      <w:r w:rsidR="00FB199A">
        <w:rPr>
          <w:b/>
          <w:bCs/>
          <w:i/>
          <w:iCs/>
          <w:sz w:val="28"/>
          <w:szCs w:val="28"/>
        </w:rPr>
        <w:t xml:space="preserve"> </w:t>
      </w:r>
    </w:p>
    <w:p w:rsidR="009477FB" w:rsidRPr="00F61290" w:rsidRDefault="009477FB" w:rsidP="00C9426C">
      <w:pPr>
        <w:pStyle w:val="a6"/>
        <w:spacing w:line="360" w:lineRule="auto"/>
        <w:ind w:left="0" w:firstLine="709"/>
        <w:jc w:val="both"/>
        <w:rPr>
          <w:i/>
          <w:iCs/>
          <w:sz w:val="28"/>
          <w:szCs w:val="28"/>
          <w:lang w:val="uk-UA"/>
        </w:rPr>
      </w:pPr>
      <w:r w:rsidRPr="00F61290">
        <w:rPr>
          <w:sz w:val="28"/>
          <w:szCs w:val="28"/>
          <w:lang w:val="uk-UA"/>
        </w:rPr>
        <w:t>В</w:t>
      </w:r>
      <w:r w:rsidRPr="00F61290">
        <w:rPr>
          <w:i/>
          <w:iCs/>
          <w:sz w:val="28"/>
          <w:szCs w:val="28"/>
          <w:lang w:val="uk-UA"/>
        </w:rPr>
        <w:t xml:space="preserve"> підрозділі 4.3. „Виконавські форми традиційного інструменталізму”</w:t>
      </w:r>
      <w:r w:rsidRPr="00F61290">
        <w:rPr>
          <w:sz w:val="28"/>
          <w:szCs w:val="28"/>
          <w:lang w:val="uk-UA"/>
        </w:rPr>
        <w:t xml:space="preserve"> останні розглядаються в процесі їх еволюції </w:t>
      </w:r>
      <w:r w:rsidR="00CB7717" w:rsidRPr="00F61290">
        <w:rPr>
          <w:sz w:val="28"/>
          <w:szCs w:val="28"/>
          <w:lang w:val="uk-UA"/>
        </w:rPr>
        <w:t>від первісних сиг</w:t>
      </w:r>
      <w:r w:rsidRPr="00F61290">
        <w:rPr>
          <w:sz w:val="28"/>
          <w:szCs w:val="28"/>
          <w:lang w:val="uk-UA"/>
        </w:rPr>
        <w:t>нально-комуніка</w:t>
      </w:r>
      <w:r w:rsidR="0062197A" w:rsidRPr="00F61290">
        <w:rPr>
          <w:sz w:val="28"/>
          <w:szCs w:val="28"/>
          <w:lang w:val="uk-UA"/>
        </w:rPr>
        <w:t>тивних й антифонно-діалогічних типів</w:t>
      </w:r>
      <w:r w:rsidRPr="00F61290">
        <w:rPr>
          <w:sz w:val="28"/>
          <w:szCs w:val="28"/>
          <w:lang w:val="uk-UA"/>
        </w:rPr>
        <w:t xml:space="preserve"> музичення та бурдонової фактури до культури сучасних розгорнутих композицій імпровізаційного складу. Динаміка структурної трансформації зразків фольклору, що утворились у результаті невимушеної імпровізації, виразно простежується на рівнях семантико-інтонаційного,</w:t>
      </w:r>
      <w:r w:rsidR="00EE1CEE" w:rsidRPr="00F61290">
        <w:rPr>
          <w:sz w:val="28"/>
          <w:szCs w:val="28"/>
          <w:lang w:val="uk-UA"/>
        </w:rPr>
        <w:t xml:space="preserve"> </w:t>
      </w:r>
      <w:r w:rsidRPr="00F61290">
        <w:rPr>
          <w:sz w:val="28"/>
          <w:szCs w:val="28"/>
          <w:lang w:val="uk-UA"/>
        </w:rPr>
        <w:t>виконавсько-ситуативного, структурно-інтонаційного та ритмоструктурного диференціювання.</w:t>
      </w:r>
      <w:r w:rsidR="00C9426C" w:rsidRPr="00F61290">
        <w:rPr>
          <w:sz w:val="28"/>
          <w:szCs w:val="28"/>
          <w:lang w:val="uk-UA"/>
        </w:rPr>
        <w:t xml:space="preserve"> </w:t>
      </w:r>
      <w:r w:rsidRPr="00F61290">
        <w:rPr>
          <w:i/>
          <w:iCs/>
          <w:sz w:val="28"/>
          <w:szCs w:val="28"/>
          <w:lang w:val="uk-UA"/>
        </w:rPr>
        <w:t>Передумовою підвалин творення</w:t>
      </w:r>
      <w:r w:rsidR="00FB199A" w:rsidRPr="00F61290">
        <w:rPr>
          <w:i/>
          <w:iCs/>
          <w:sz w:val="28"/>
          <w:szCs w:val="28"/>
          <w:lang w:val="uk-UA"/>
        </w:rPr>
        <w:t xml:space="preserve"> </w:t>
      </w:r>
      <w:r w:rsidRPr="00F61290">
        <w:rPr>
          <w:i/>
          <w:iCs/>
          <w:sz w:val="28"/>
          <w:szCs w:val="28"/>
          <w:lang w:val="uk-UA"/>
        </w:rPr>
        <w:t>поліфонічності мислення у пісенно-інструментальній традиці</w:t>
      </w:r>
      <w:r w:rsidR="00CB7717" w:rsidRPr="00F61290">
        <w:rPr>
          <w:i/>
          <w:iCs/>
          <w:sz w:val="28"/>
          <w:szCs w:val="28"/>
          <w:lang w:val="uk-UA"/>
        </w:rPr>
        <w:t>ї була сиг</w:t>
      </w:r>
      <w:r w:rsidRPr="00F61290">
        <w:rPr>
          <w:i/>
          <w:iCs/>
          <w:sz w:val="28"/>
          <w:szCs w:val="28"/>
          <w:lang w:val="uk-UA"/>
        </w:rPr>
        <w:t>н</w:t>
      </w:r>
      <w:r w:rsidR="009D7F5B" w:rsidRPr="00F61290">
        <w:rPr>
          <w:i/>
          <w:iCs/>
          <w:sz w:val="28"/>
          <w:szCs w:val="28"/>
          <w:lang w:val="uk-UA"/>
        </w:rPr>
        <w:t>ально-комунікативна потреба</w:t>
      </w:r>
      <w:r w:rsidRPr="00F61290">
        <w:rPr>
          <w:i/>
          <w:iCs/>
          <w:sz w:val="28"/>
          <w:szCs w:val="28"/>
          <w:lang w:val="uk-UA"/>
        </w:rPr>
        <w:t xml:space="preserve"> первісних людей обмінюватись між собою звуковою інформацією та бурдонова культура ансамблевої інструментальної музики.</w:t>
      </w:r>
    </w:p>
    <w:p w:rsidR="009477FB" w:rsidRPr="00FB199A" w:rsidRDefault="009477FB" w:rsidP="00FB199A">
      <w:pPr>
        <w:widowControl/>
        <w:snapToGrid/>
        <w:spacing w:line="360" w:lineRule="auto"/>
        <w:ind w:firstLine="709"/>
        <w:jc w:val="both"/>
        <w:rPr>
          <w:sz w:val="28"/>
          <w:szCs w:val="28"/>
        </w:rPr>
      </w:pPr>
      <w:r w:rsidRPr="00FB199A">
        <w:rPr>
          <w:sz w:val="28"/>
          <w:szCs w:val="28"/>
        </w:rPr>
        <w:t>Серед поширених в</w:t>
      </w:r>
      <w:r w:rsidR="00FB199A">
        <w:rPr>
          <w:sz w:val="28"/>
          <w:szCs w:val="28"/>
        </w:rPr>
        <w:t xml:space="preserve"> </w:t>
      </w:r>
      <w:r w:rsidRPr="00FB199A">
        <w:rPr>
          <w:sz w:val="28"/>
          <w:szCs w:val="28"/>
        </w:rPr>
        <w:t>інструментальній традиції українців типів акомпануючої фактури бурдону належить роль історично найдавнішого й стилістично найавтентичнішого виду традиційного супроводу, що донині зберігся у вигляді архаїчних форм</w:t>
      </w:r>
      <w:r w:rsidR="00FB199A">
        <w:rPr>
          <w:sz w:val="28"/>
          <w:szCs w:val="28"/>
        </w:rPr>
        <w:t xml:space="preserve"> </w:t>
      </w:r>
      <w:r w:rsidRPr="00FB199A">
        <w:rPr>
          <w:sz w:val="28"/>
          <w:szCs w:val="28"/>
        </w:rPr>
        <w:t>використання</w:t>
      </w:r>
      <w:r w:rsidR="00FB199A">
        <w:rPr>
          <w:sz w:val="28"/>
          <w:szCs w:val="28"/>
        </w:rPr>
        <w:t xml:space="preserve"> </w:t>
      </w:r>
      <w:r w:rsidRPr="00FB199A">
        <w:rPr>
          <w:sz w:val="28"/>
          <w:szCs w:val="28"/>
        </w:rPr>
        <w:t>бурдонового баса</w:t>
      </w:r>
      <w:r w:rsidR="00FB199A">
        <w:rPr>
          <w:sz w:val="28"/>
          <w:szCs w:val="28"/>
        </w:rPr>
        <w:t xml:space="preserve"> </w:t>
      </w:r>
      <w:r w:rsidRPr="00FB199A">
        <w:rPr>
          <w:sz w:val="28"/>
          <w:szCs w:val="28"/>
        </w:rPr>
        <w:t>та</w:t>
      </w:r>
      <w:r w:rsidR="00FB199A">
        <w:rPr>
          <w:sz w:val="28"/>
          <w:szCs w:val="28"/>
        </w:rPr>
        <w:t xml:space="preserve"> </w:t>
      </w:r>
      <w:r w:rsidRPr="00FB199A">
        <w:rPr>
          <w:sz w:val="28"/>
          <w:szCs w:val="28"/>
        </w:rPr>
        <w:t>бурдонових цимбал (Бойківщина,</w:t>
      </w:r>
      <w:r w:rsidR="00FB199A">
        <w:rPr>
          <w:sz w:val="28"/>
          <w:szCs w:val="28"/>
        </w:rPr>
        <w:t xml:space="preserve"> </w:t>
      </w:r>
      <w:r w:rsidRPr="00FB199A">
        <w:rPr>
          <w:sz w:val="28"/>
          <w:szCs w:val="28"/>
        </w:rPr>
        <w:t>Закарпаття і</w:t>
      </w:r>
      <w:r w:rsidR="00FB199A">
        <w:rPr>
          <w:sz w:val="28"/>
          <w:szCs w:val="28"/>
        </w:rPr>
        <w:t xml:space="preserve"> </w:t>
      </w:r>
      <w:r w:rsidRPr="00FB199A">
        <w:rPr>
          <w:sz w:val="28"/>
          <w:szCs w:val="28"/>
        </w:rPr>
        <w:t>Лемківщина), в конструктивних особливостях волинки, „джоломіги”, „дво- та півтора денцівки”</w:t>
      </w:r>
      <w:r w:rsidR="00FB199A">
        <w:rPr>
          <w:sz w:val="28"/>
          <w:szCs w:val="28"/>
        </w:rPr>
        <w:t xml:space="preserve"> </w:t>
      </w:r>
      <w:r w:rsidRPr="00FB199A">
        <w:rPr>
          <w:sz w:val="28"/>
          <w:szCs w:val="28"/>
        </w:rPr>
        <w:t>(Гуцульщина),</w:t>
      </w:r>
      <w:r w:rsidR="00FB199A">
        <w:rPr>
          <w:sz w:val="28"/>
          <w:szCs w:val="28"/>
        </w:rPr>
        <w:t xml:space="preserve"> </w:t>
      </w:r>
      <w:r w:rsidRPr="00FB199A">
        <w:rPr>
          <w:sz w:val="28"/>
          <w:szCs w:val="28"/>
        </w:rPr>
        <w:t>дримби (уся зона Українських Карпат), народної скрипки і ліри</w:t>
      </w:r>
      <w:r w:rsidR="00FB199A">
        <w:rPr>
          <w:sz w:val="28"/>
          <w:szCs w:val="28"/>
        </w:rPr>
        <w:t xml:space="preserve"> </w:t>
      </w:r>
      <w:r w:rsidRPr="00FB199A">
        <w:rPr>
          <w:sz w:val="28"/>
          <w:szCs w:val="28"/>
        </w:rPr>
        <w:t>(вся українська етнічна територія),</w:t>
      </w:r>
      <w:r w:rsidR="00FB199A">
        <w:rPr>
          <w:sz w:val="28"/>
          <w:szCs w:val="28"/>
        </w:rPr>
        <w:t xml:space="preserve"> </w:t>
      </w:r>
      <w:r w:rsidRPr="00FB199A">
        <w:rPr>
          <w:sz w:val="28"/>
          <w:szCs w:val="28"/>
        </w:rPr>
        <w:t xml:space="preserve">спорадично – в змішаних типах акомпануючої </w:t>
      </w:r>
      <w:r w:rsidR="00A3107C" w:rsidRPr="00FB199A">
        <w:rPr>
          <w:sz w:val="28"/>
          <w:szCs w:val="28"/>
        </w:rPr>
        <w:t>фактури переважної більшості рег</w:t>
      </w:r>
      <w:r w:rsidRPr="00FB199A">
        <w:rPr>
          <w:sz w:val="28"/>
          <w:szCs w:val="28"/>
        </w:rPr>
        <w:t>іональних ансамблево-інструментальних традицій України. Форми стихійного наверствування антифонно-контрапунктичних звучань, що виникають в процесі природно-ритуального, імпровізаційного т. зв. “хатнього” музичення заховались у</w:t>
      </w:r>
      <w:r w:rsidR="00FB199A">
        <w:rPr>
          <w:sz w:val="28"/>
          <w:szCs w:val="28"/>
        </w:rPr>
        <w:t xml:space="preserve"> </w:t>
      </w:r>
      <w:r w:rsidRPr="00FB199A">
        <w:rPr>
          <w:sz w:val="28"/>
          <w:szCs w:val="28"/>
        </w:rPr>
        <w:t>виконавсько-стильових резерватах Бойківщини, Гуцульщини, Покуття, Волині і Полісся, а споради</w:t>
      </w:r>
      <w:r w:rsidR="00A3107C" w:rsidRPr="00FB199A">
        <w:rPr>
          <w:sz w:val="28"/>
          <w:szCs w:val="28"/>
        </w:rPr>
        <w:t>чно і фраґментарно й в інших рег</w:t>
      </w:r>
      <w:r w:rsidRPr="00FB199A">
        <w:rPr>
          <w:sz w:val="28"/>
          <w:szCs w:val="28"/>
        </w:rPr>
        <w:t>іональних традиціях України. Серед них – способи антифонного</w:t>
      </w:r>
      <w:r w:rsidR="00FB199A">
        <w:rPr>
          <w:sz w:val="28"/>
          <w:szCs w:val="28"/>
        </w:rPr>
        <w:t xml:space="preserve"> </w:t>
      </w:r>
      <w:r w:rsidRPr="00FB199A">
        <w:rPr>
          <w:sz w:val="28"/>
          <w:szCs w:val="28"/>
        </w:rPr>
        <w:t xml:space="preserve">виконання архаїчних обрядових співів “з відбираннєм” у бойків, “з перебором” у полтавців, що викликають синестезійні зміни й у типологічно споріднених супровідних формах народного інструменталізму. </w:t>
      </w:r>
    </w:p>
    <w:p w:rsidR="009477FB" w:rsidRPr="00FB199A" w:rsidRDefault="009477FB" w:rsidP="00FB199A">
      <w:pPr>
        <w:widowControl/>
        <w:snapToGrid/>
        <w:spacing w:line="360" w:lineRule="auto"/>
        <w:ind w:firstLine="709"/>
        <w:jc w:val="both"/>
        <w:rPr>
          <w:sz w:val="28"/>
          <w:szCs w:val="28"/>
        </w:rPr>
      </w:pPr>
      <w:r w:rsidRPr="00FB199A">
        <w:rPr>
          <w:sz w:val="28"/>
          <w:szCs w:val="28"/>
        </w:rPr>
        <w:t>Аналіз фактури двох типів прадавніх бойківських одноголосних колядок із їх виразною тенденцією до поліфонічного зіткнення під час зміни-“переймання” строф при виконанні весільних</w:t>
      </w:r>
      <w:r w:rsidR="0070104B" w:rsidRPr="00FB199A">
        <w:rPr>
          <w:sz w:val="28"/>
          <w:szCs w:val="28"/>
        </w:rPr>
        <w:t xml:space="preserve"> та інших обрядових ладкань, сиг</w:t>
      </w:r>
      <w:r w:rsidRPr="00FB199A">
        <w:rPr>
          <w:sz w:val="28"/>
          <w:szCs w:val="28"/>
        </w:rPr>
        <w:t>нально-кому</w:t>
      </w:r>
      <w:r w:rsidR="00727647" w:rsidRPr="00FB199A">
        <w:rPr>
          <w:sz w:val="28"/>
          <w:szCs w:val="28"/>
        </w:rPr>
        <w:t>нікативних “вівкань”,”</w:t>
      </w:r>
      <w:r w:rsidRPr="00FB199A">
        <w:rPr>
          <w:sz w:val="28"/>
          <w:szCs w:val="28"/>
        </w:rPr>
        <w:t>гойєкань”, “подай голос”, окремі випадки антифонно-контрапунктичних у</w:t>
      </w:r>
      <w:r w:rsidR="001F5F25" w:rsidRPr="00FB199A">
        <w:rPr>
          <w:sz w:val="28"/>
          <w:szCs w:val="28"/>
        </w:rPr>
        <w:t>творень в імпровізаційних полонинськ</w:t>
      </w:r>
      <w:r w:rsidRPr="00FB199A">
        <w:rPr>
          <w:sz w:val="28"/>
          <w:szCs w:val="28"/>
        </w:rPr>
        <w:t>их награваннях на кількох трембітах чи рогах, спонтанних похоронних “йойканнях”-“заводах”, індивідуально-комунікативних “діалогах” на двох дримбах, скрипках чи „пищавках” і т. ін свідчать про наявність</w:t>
      </w:r>
      <w:r w:rsidR="00FB199A">
        <w:rPr>
          <w:sz w:val="28"/>
          <w:szCs w:val="28"/>
        </w:rPr>
        <w:t xml:space="preserve"> </w:t>
      </w:r>
      <w:r w:rsidRPr="00FB199A">
        <w:rPr>
          <w:sz w:val="28"/>
          <w:szCs w:val="28"/>
        </w:rPr>
        <w:t>у давній виконавсько-ритуальній традиції бойків і гуцулів ознак епізодичного ембріонального поліфонічного мислення. Тип цієї поліфонії</w:t>
      </w:r>
      <w:r w:rsidR="00FB199A">
        <w:rPr>
          <w:sz w:val="28"/>
          <w:szCs w:val="28"/>
        </w:rPr>
        <w:t xml:space="preserve"> </w:t>
      </w:r>
      <w:r w:rsidRPr="00FB199A">
        <w:rPr>
          <w:sz w:val="28"/>
          <w:szCs w:val="28"/>
        </w:rPr>
        <w:t xml:space="preserve">принципово відмінний від центрально-української підголоскової – полтавців, наддніпрянців і слобожан. </w:t>
      </w:r>
      <w:r w:rsidRPr="00FB199A">
        <w:rPr>
          <w:sz w:val="28"/>
          <w:szCs w:val="28"/>
          <w:lang w:val="ru-RU"/>
        </w:rPr>
        <w:t>Природа її не горизонтально-лінеарна, а,</w:t>
      </w:r>
      <w:r w:rsidRPr="00FB199A">
        <w:rPr>
          <w:sz w:val="28"/>
          <w:szCs w:val="28"/>
        </w:rPr>
        <w:t xml:space="preserve"> </w:t>
      </w:r>
      <w:r w:rsidRPr="00FB199A">
        <w:rPr>
          <w:sz w:val="28"/>
          <w:szCs w:val="28"/>
          <w:lang w:val="ru-RU"/>
        </w:rPr>
        <w:t>радше, вертикально-гармонічна, контрапунктичність котрої криється</w:t>
      </w:r>
      <w:r w:rsidRPr="00FB199A">
        <w:rPr>
          <w:sz w:val="28"/>
          <w:szCs w:val="28"/>
        </w:rPr>
        <w:t xml:space="preserve"> </w:t>
      </w:r>
      <w:r w:rsidRPr="00FB199A">
        <w:rPr>
          <w:sz w:val="28"/>
          <w:szCs w:val="28"/>
          <w:lang w:val="ru-RU"/>
        </w:rPr>
        <w:t xml:space="preserve">не так у мелодизмі пісенної, як у динамізмі </w:t>
      </w:r>
      <w:r w:rsidR="001F5F25" w:rsidRPr="00FB199A">
        <w:rPr>
          <w:sz w:val="28"/>
          <w:szCs w:val="28"/>
        </w:rPr>
        <w:t>стихійно</w:t>
      </w:r>
      <w:r w:rsidR="005F2DB4" w:rsidRPr="00FB199A">
        <w:rPr>
          <w:sz w:val="28"/>
          <w:szCs w:val="28"/>
        </w:rPr>
        <w:t xml:space="preserve">ї природи </w:t>
      </w:r>
      <w:r w:rsidRPr="00FB199A">
        <w:rPr>
          <w:sz w:val="28"/>
          <w:szCs w:val="28"/>
          <w:lang w:val="ru-RU"/>
        </w:rPr>
        <w:t>музично-інструментальної культури</w:t>
      </w:r>
      <w:r w:rsidRPr="00FB199A">
        <w:rPr>
          <w:i/>
          <w:iCs/>
          <w:sz w:val="28"/>
          <w:szCs w:val="24"/>
        </w:rPr>
        <w:t xml:space="preserve">. </w:t>
      </w:r>
    </w:p>
    <w:p w:rsidR="009477FB" w:rsidRPr="00FB199A" w:rsidRDefault="009477FB" w:rsidP="00FB199A">
      <w:pPr>
        <w:pStyle w:val="a8"/>
        <w:tabs>
          <w:tab w:val="left" w:pos="3240"/>
        </w:tabs>
        <w:spacing w:line="360" w:lineRule="auto"/>
        <w:ind w:firstLine="709"/>
        <w:jc w:val="both"/>
        <w:rPr>
          <w:i w:val="0"/>
          <w:iCs w:val="0"/>
          <w:sz w:val="28"/>
          <w:szCs w:val="28"/>
          <w:lang w:val="uk-UA"/>
        </w:rPr>
      </w:pPr>
      <w:r w:rsidRPr="00FB199A">
        <w:rPr>
          <w:i w:val="0"/>
          <w:iCs w:val="0"/>
          <w:sz w:val="28"/>
          <w:szCs w:val="28"/>
          <w:lang w:val="uk-UA"/>
        </w:rPr>
        <w:t>Найрозгорнутішою за обсягом композиційної побудови й тематичною розвинутістю форми у</w:t>
      </w:r>
      <w:r w:rsidR="00FB199A">
        <w:rPr>
          <w:i w:val="0"/>
          <w:iCs w:val="0"/>
          <w:sz w:val="28"/>
          <w:szCs w:val="28"/>
          <w:lang w:val="uk-UA"/>
        </w:rPr>
        <w:t xml:space="preserve"> </w:t>
      </w:r>
      <w:r w:rsidRPr="00FB199A">
        <w:rPr>
          <w:i w:val="0"/>
          <w:iCs w:val="0"/>
          <w:sz w:val="28"/>
          <w:szCs w:val="28"/>
          <w:lang w:val="uk-UA"/>
        </w:rPr>
        <w:t xml:space="preserve">традиції українців є </w:t>
      </w:r>
      <w:r w:rsidRPr="00FB199A">
        <w:rPr>
          <w:sz w:val="28"/>
          <w:szCs w:val="28"/>
          <w:lang w:val="uk-UA"/>
        </w:rPr>
        <w:t>дума</w:t>
      </w:r>
      <w:r w:rsidRPr="00FB199A">
        <w:rPr>
          <w:i w:val="0"/>
          <w:iCs w:val="0"/>
          <w:sz w:val="28"/>
          <w:szCs w:val="28"/>
          <w:lang w:val="uk-UA"/>
        </w:rPr>
        <w:t>, де інструментальна партія</w:t>
      </w:r>
      <w:r w:rsidR="00FB199A">
        <w:rPr>
          <w:i w:val="0"/>
          <w:iCs w:val="0"/>
          <w:sz w:val="28"/>
          <w:szCs w:val="28"/>
          <w:lang w:val="uk-UA"/>
        </w:rPr>
        <w:t xml:space="preserve"> </w:t>
      </w:r>
      <w:r w:rsidRPr="00FB199A">
        <w:rPr>
          <w:i w:val="0"/>
          <w:iCs w:val="0"/>
          <w:sz w:val="28"/>
          <w:szCs w:val="28"/>
          <w:lang w:val="uk-UA"/>
        </w:rPr>
        <w:t>відіграє самостійну функцію та інші кобзарські жанри строфічної структури: псальми, канти, балади і</w:t>
      </w:r>
      <w:r w:rsidR="00FB199A">
        <w:rPr>
          <w:i w:val="0"/>
          <w:iCs w:val="0"/>
          <w:sz w:val="28"/>
          <w:szCs w:val="28"/>
          <w:lang w:val="uk-UA"/>
        </w:rPr>
        <w:t xml:space="preserve"> </w:t>
      </w:r>
      <w:r w:rsidRPr="00FB199A">
        <w:rPr>
          <w:i w:val="0"/>
          <w:iCs w:val="0"/>
          <w:sz w:val="28"/>
          <w:szCs w:val="28"/>
          <w:lang w:val="uk-UA"/>
        </w:rPr>
        <w:t xml:space="preserve">приспівково-танцювальні форми, сольні сопілкові, скрипкові та ансамблеві композиції імпровізаційного характеру. </w:t>
      </w:r>
    </w:p>
    <w:p w:rsidR="009477FB" w:rsidRPr="00FB199A" w:rsidRDefault="00EB31C0" w:rsidP="00FB199A">
      <w:pPr>
        <w:pStyle w:val="a8"/>
        <w:spacing w:line="360" w:lineRule="auto"/>
        <w:ind w:firstLine="709"/>
        <w:jc w:val="both"/>
        <w:rPr>
          <w:sz w:val="28"/>
          <w:szCs w:val="28"/>
          <w:lang w:val="uk-UA"/>
        </w:rPr>
      </w:pPr>
      <w:r w:rsidRPr="00FB199A">
        <w:rPr>
          <w:sz w:val="28"/>
          <w:szCs w:val="28"/>
          <w:lang w:val="uk-UA"/>
        </w:rPr>
        <w:t>Принцип музичної монотонії</w:t>
      </w:r>
      <w:r w:rsidRPr="00FB199A">
        <w:rPr>
          <w:i w:val="0"/>
          <w:iCs w:val="0"/>
          <w:sz w:val="28"/>
          <w:szCs w:val="28"/>
          <w:lang w:val="uk-UA"/>
        </w:rPr>
        <w:t xml:space="preserve"> як один із </w:t>
      </w:r>
      <w:r w:rsidRPr="00FB199A">
        <w:rPr>
          <w:sz w:val="28"/>
          <w:szCs w:val="28"/>
          <w:lang w:val="uk-UA"/>
        </w:rPr>
        <w:t>найрадикальніших магічних засобів впливу на психіку людини</w:t>
      </w:r>
      <w:r w:rsidRPr="00FB199A">
        <w:rPr>
          <w:i w:val="0"/>
          <w:iCs w:val="0"/>
          <w:sz w:val="28"/>
          <w:szCs w:val="28"/>
          <w:lang w:val="uk-UA"/>
        </w:rPr>
        <w:t xml:space="preserve"> утверджує медитаційну силу</w:t>
      </w:r>
      <w:r w:rsidR="009477FB" w:rsidRPr="00FB199A">
        <w:rPr>
          <w:i w:val="0"/>
          <w:iCs w:val="0"/>
          <w:sz w:val="28"/>
          <w:szCs w:val="28"/>
          <w:lang w:val="uk-UA"/>
        </w:rPr>
        <w:t xml:space="preserve"> впливу на слухача великих інструментальних полотен надаючи звучанню своєрідно контамінованого звучання й напрочуд асоціативно і емоційно наснаженого настрою</w:t>
      </w:r>
      <w:r w:rsidR="009477FB" w:rsidRPr="00FB199A">
        <w:rPr>
          <w:sz w:val="28"/>
          <w:szCs w:val="28"/>
          <w:lang w:val="uk-UA"/>
        </w:rPr>
        <w:t xml:space="preserve">. </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Традиційний для</w:t>
      </w:r>
      <w:r w:rsidR="0070104B" w:rsidRPr="00FB199A">
        <w:rPr>
          <w:i w:val="0"/>
          <w:iCs w:val="0"/>
          <w:sz w:val="28"/>
          <w:szCs w:val="28"/>
          <w:lang w:val="uk-UA"/>
        </w:rPr>
        <w:t xml:space="preserve"> всього карпато-балканського рег</w:t>
      </w:r>
      <w:r w:rsidRPr="00FB199A">
        <w:rPr>
          <w:i w:val="0"/>
          <w:iCs w:val="0"/>
          <w:sz w:val="28"/>
          <w:szCs w:val="28"/>
          <w:lang w:val="uk-UA"/>
        </w:rPr>
        <w:t>іону поділ композиційної побудови подібних великих інст</w:t>
      </w:r>
      <w:r w:rsidR="0092515C" w:rsidRPr="00FB199A">
        <w:rPr>
          <w:i w:val="0"/>
          <w:iCs w:val="0"/>
          <w:sz w:val="28"/>
          <w:szCs w:val="28"/>
          <w:lang w:val="uk-UA"/>
        </w:rPr>
        <w:t xml:space="preserve">рументальних п’єс на дві </w:t>
      </w:r>
      <w:r w:rsidRPr="00FB199A">
        <w:rPr>
          <w:i w:val="0"/>
          <w:iCs w:val="0"/>
          <w:sz w:val="28"/>
          <w:szCs w:val="28"/>
          <w:lang w:val="uk-UA"/>
        </w:rPr>
        <w:t>частини (повільну і швидку) найімовірніше пов’язаний із поширеною у всіх балкано-карпатських народів традицією розпочинати велике співацько-танцювальне дійство з повільного співаного епізоду з наступним різким переходом до швидкої власне танцювальної частини. Для пізнішої полькової, народно-фокстротної та вальсової формотворчої лексики, де перева</w:t>
      </w:r>
      <w:r w:rsidR="00BB6444" w:rsidRPr="00FB199A">
        <w:rPr>
          <w:i w:val="0"/>
          <w:iCs w:val="0"/>
          <w:sz w:val="28"/>
          <w:szCs w:val="28"/>
          <w:lang w:val="uk-UA"/>
        </w:rPr>
        <w:t>жає монотематична структура,</w:t>
      </w:r>
      <w:r w:rsidR="00FB199A">
        <w:rPr>
          <w:i w:val="0"/>
          <w:iCs w:val="0"/>
          <w:sz w:val="28"/>
          <w:szCs w:val="28"/>
          <w:lang w:val="uk-UA"/>
        </w:rPr>
        <w:t xml:space="preserve"> </w:t>
      </w:r>
      <w:r w:rsidR="00BB6444" w:rsidRPr="00FB199A">
        <w:rPr>
          <w:i w:val="0"/>
          <w:iCs w:val="0"/>
          <w:sz w:val="28"/>
          <w:szCs w:val="28"/>
          <w:lang w:val="uk-UA"/>
        </w:rPr>
        <w:t xml:space="preserve">цей принцип побудови </w:t>
      </w:r>
      <w:r w:rsidRPr="00FB199A">
        <w:rPr>
          <w:i w:val="0"/>
          <w:iCs w:val="0"/>
          <w:sz w:val="28"/>
          <w:szCs w:val="28"/>
          <w:lang w:val="uk-UA"/>
        </w:rPr>
        <w:t>малохарактерний, хоч все ж зберігає виразну здатність до чітко визначеного експонування мелодично-ритмічної</w:t>
      </w:r>
      <w:r w:rsidR="00FB199A">
        <w:rPr>
          <w:i w:val="0"/>
          <w:iCs w:val="0"/>
          <w:sz w:val="28"/>
          <w:szCs w:val="28"/>
          <w:lang w:val="uk-UA"/>
        </w:rPr>
        <w:t xml:space="preserve"> </w:t>
      </w:r>
      <w:r w:rsidRPr="00FB199A">
        <w:rPr>
          <w:i w:val="0"/>
          <w:iCs w:val="0"/>
          <w:sz w:val="28"/>
          <w:szCs w:val="28"/>
          <w:lang w:val="uk-UA"/>
        </w:rPr>
        <w:t xml:space="preserve">основи. В цьому </w:t>
      </w:r>
      <w:r w:rsidRPr="00FB199A">
        <w:rPr>
          <w:sz w:val="28"/>
          <w:szCs w:val="28"/>
          <w:lang w:val="uk-UA"/>
        </w:rPr>
        <w:t>–</w:t>
      </w:r>
      <w:r w:rsidR="00FB199A">
        <w:rPr>
          <w:i w:val="0"/>
          <w:iCs w:val="0"/>
          <w:sz w:val="28"/>
          <w:szCs w:val="28"/>
          <w:lang w:val="uk-UA"/>
        </w:rPr>
        <w:t xml:space="preserve"> </w:t>
      </w:r>
      <w:r w:rsidRPr="00FB199A">
        <w:rPr>
          <w:i w:val="0"/>
          <w:iCs w:val="0"/>
          <w:sz w:val="28"/>
          <w:szCs w:val="28"/>
          <w:lang w:val="uk-UA"/>
        </w:rPr>
        <w:t xml:space="preserve">її ґенетична спільність не лише із бойківським, а й з більш стилістично віддаленим волинсько-поліським, подільським і навіть наддніпрянсько-полтавським матеріалом. </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Цілком інший принцип роз</w:t>
      </w:r>
      <w:r w:rsidR="0092515C" w:rsidRPr="00FB199A">
        <w:rPr>
          <w:i w:val="0"/>
          <w:iCs w:val="0"/>
          <w:sz w:val="28"/>
          <w:szCs w:val="28"/>
          <w:lang w:val="uk-UA"/>
        </w:rPr>
        <w:t>ігрування</w:t>
      </w:r>
      <w:r w:rsidRPr="00FB199A">
        <w:rPr>
          <w:i w:val="0"/>
          <w:iCs w:val="0"/>
          <w:sz w:val="28"/>
          <w:szCs w:val="28"/>
          <w:lang w:val="uk-UA"/>
        </w:rPr>
        <w:t xml:space="preserve"> довготривалих співа</w:t>
      </w:r>
      <w:r w:rsidR="002C05DF" w:rsidRPr="00FB199A">
        <w:rPr>
          <w:i w:val="0"/>
          <w:iCs w:val="0"/>
          <w:sz w:val="28"/>
          <w:szCs w:val="28"/>
          <w:lang w:val="uk-UA"/>
        </w:rPr>
        <w:t>цько-інструментальних утворів</w:t>
      </w:r>
      <w:r w:rsidRPr="00FB199A">
        <w:rPr>
          <w:i w:val="0"/>
          <w:iCs w:val="0"/>
          <w:sz w:val="28"/>
          <w:szCs w:val="28"/>
          <w:lang w:val="uk-UA"/>
        </w:rPr>
        <w:t>, заснованих на моно-, рідше, дво-тематичному експонуванні основної мелодії, а саме: бойківських коломийкових, західно-подільських полькових, волинсько-поліських маршових, східно-подільсько-наддніпрянсько-полтавських козачково-гопакових тощо.</w:t>
      </w:r>
    </w:p>
    <w:p w:rsidR="009477FB" w:rsidRPr="00FB199A" w:rsidRDefault="009477FB" w:rsidP="00C9426C">
      <w:pPr>
        <w:widowControl/>
        <w:snapToGrid/>
        <w:spacing w:line="360" w:lineRule="auto"/>
        <w:ind w:firstLine="709"/>
        <w:jc w:val="both"/>
        <w:rPr>
          <w:sz w:val="28"/>
          <w:szCs w:val="28"/>
        </w:rPr>
      </w:pPr>
      <w:r w:rsidRPr="00FB199A">
        <w:rPr>
          <w:sz w:val="28"/>
          <w:szCs w:val="28"/>
        </w:rPr>
        <w:t>Синестезія й</w:t>
      </w:r>
      <w:r w:rsidR="00FB199A">
        <w:rPr>
          <w:sz w:val="28"/>
          <w:szCs w:val="28"/>
        </w:rPr>
        <w:t xml:space="preserve"> </w:t>
      </w:r>
      <w:r w:rsidRPr="00FB199A">
        <w:rPr>
          <w:sz w:val="28"/>
          <w:szCs w:val="28"/>
        </w:rPr>
        <w:t>урізноманітненість засобів співацької й інструме</w:t>
      </w:r>
      <w:r w:rsidR="002C05DF" w:rsidRPr="00FB199A">
        <w:rPr>
          <w:sz w:val="28"/>
          <w:szCs w:val="28"/>
        </w:rPr>
        <w:t>нтальної виразності,</w:t>
      </w:r>
      <w:r w:rsidRPr="00FB199A">
        <w:rPr>
          <w:sz w:val="28"/>
          <w:szCs w:val="28"/>
        </w:rPr>
        <w:t xml:space="preserve"> монотоність звучання бойківських сопілкових макроформних імпровізацій, характерне також і для традицій неслов’янськи</w:t>
      </w:r>
      <w:r w:rsidR="007A6057" w:rsidRPr="00FB199A">
        <w:rPr>
          <w:sz w:val="28"/>
          <w:szCs w:val="28"/>
        </w:rPr>
        <w:t>х сусідів (румунів та угорців). К</w:t>
      </w:r>
      <w:r w:rsidRPr="00FB199A">
        <w:rPr>
          <w:sz w:val="28"/>
          <w:szCs w:val="28"/>
        </w:rPr>
        <w:t>онтрастне протиставлення повільної та швидкої частин у двочастинних гуцульських, вдвічі уповільнений характер виконання</w:t>
      </w:r>
      <w:r w:rsidR="00FB199A">
        <w:rPr>
          <w:sz w:val="28"/>
          <w:szCs w:val="28"/>
        </w:rPr>
        <w:t xml:space="preserve"> </w:t>
      </w:r>
      <w:r w:rsidRPr="00FB199A">
        <w:rPr>
          <w:sz w:val="28"/>
          <w:szCs w:val="28"/>
        </w:rPr>
        <w:t>“співаних” інтонаційних типів коломийки в „одночастинних” із поступовим нагнітанням темпу</w:t>
      </w:r>
      <w:r w:rsidR="00FB199A">
        <w:rPr>
          <w:sz w:val="28"/>
          <w:szCs w:val="28"/>
        </w:rPr>
        <w:t xml:space="preserve"> </w:t>
      </w:r>
      <w:r w:rsidRPr="00FB199A">
        <w:rPr>
          <w:sz w:val="28"/>
          <w:szCs w:val="28"/>
        </w:rPr>
        <w:t>бойківських та гуцульських великих ансамблево-інструментальних ко</w:t>
      </w:r>
      <w:r w:rsidR="000A7F0D" w:rsidRPr="00FB199A">
        <w:rPr>
          <w:sz w:val="28"/>
          <w:szCs w:val="28"/>
        </w:rPr>
        <w:t>ломийкових композиціях – найісто</w:t>
      </w:r>
      <w:r w:rsidRPr="00FB199A">
        <w:rPr>
          <w:sz w:val="28"/>
          <w:szCs w:val="28"/>
        </w:rPr>
        <w:t>тніші</w:t>
      </w:r>
      <w:r w:rsidR="00FB199A">
        <w:rPr>
          <w:sz w:val="28"/>
          <w:szCs w:val="28"/>
        </w:rPr>
        <w:t xml:space="preserve"> </w:t>
      </w:r>
      <w:r w:rsidRPr="00FB199A">
        <w:rPr>
          <w:sz w:val="28"/>
          <w:szCs w:val="28"/>
        </w:rPr>
        <w:t>риси виконавського стилю на усьому геогра</w:t>
      </w:r>
      <w:r w:rsidR="007A6057" w:rsidRPr="00FB199A">
        <w:rPr>
          <w:sz w:val="28"/>
          <w:szCs w:val="28"/>
        </w:rPr>
        <w:t>фічному обширі Балкан і</w:t>
      </w:r>
      <w:r w:rsidR="00FB199A">
        <w:rPr>
          <w:sz w:val="28"/>
          <w:szCs w:val="28"/>
        </w:rPr>
        <w:t xml:space="preserve"> </w:t>
      </w:r>
      <w:r w:rsidR="007A6057" w:rsidRPr="00FB199A">
        <w:rPr>
          <w:sz w:val="28"/>
          <w:szCs w:val="28"/>
        </w:rPr>
        <w:t>Карпат. В</w:t>
      </w:r>
      <w:r w:rsidRPr="00FB199A">
        <w:rPr>
          <w:sz w:val="28"/>
          <w:szCs w:val="28"/>
        </w:rPr>
        <w:t xml:space="preserve"> д</w:t>
      </w:r>
      <w:r w:rsidR="0070104B" w:rsidRPr="00FB199A">
        <w:rPr>
          <w:sz w:val="28"/>
          <w:szCs w:val="28"/>
        </w:rPr>
        <w:t xml:space="preserve">ещо редукованому вигляді </w:t>
      </w:r>
      <w:r w:rsidR="00676DF9" w:rsidRPr="00FB199A">
        <w:rPr>
          <w:sz w:val="28"/>
          <w:szCs w:val="28"/>
        </w:rPr>
        <w:t xml:space="preserve">ці ознаки стилю </w:t>
      </w:r>
      <w:r w:rsidR="0070104B" w:rsidRPr="00FB199A">
        <w:rPr>
          <w:sz w:val="28"/>
          <w:szCs w:val="28"/>
        </w:rPr>
        <w:t>поширюю</w:t>
      </w:r>
      <w:r w:rsidRPr="00FB199A">
        <w:rPr>
          <w:sz w:val="28"/>
          <w:szCs w:val="28"/>
        </w:rPr>
        <w:t xml:space="preserve">ться також і на низинні реґіони України. Аналізовані типи інструментальної поліфонії кваліфікуються як ембріональні форми антифонного, вертикально-гармонічного та лінеарно-поліфонічного мислення в традиційній музичній культурі українців. </w:t>
      </w:r>
    </w:p>
    <w:p w:rsidR="009477FB" w:rsidRPr="00FB199A" w:rsidRDefault="009477FB" w:rsidP="00FB199A">
      <w:pPr>
        <w:pStyle w:val="FR2"/>
        <w:spacing w:line="360" w:lineRule="auto"/>
        <w:ind w:left="0" w:firstLine="709"/>
        <w:jc w:val="both"/>
        <w:rPr>
          <w:rFonts w:ascii="Times New Roman" w:hAnsi="Times New Roman" w:cs="Times New Roman"/>
          <w:i w:val="0"/>
          <w:iCs w:val="0"/>
          <w:sz w:val="28"/>
          <w:szCs w:val="28"/>
        </w:rPr>
      </w:pPr>
      <w:r w:rsidRPr="00FB199A">
        <w:rPr>
          <w:rFonts w:ascii="Times New Roman" w:hAnsi="Times New Roman" w:cs="Times New Roman"/>
          <w:i w:val="0"/>
          <w:iCs w:val="0"/>
          <w:sz w:val="28"/>
          <w:szCs w:val="28"/>
        </w:rPr>
        <w:t>Особливості транскрибування/ноту</w:t>
      </w:r>
      <w:r w:rsidR="000E3184" w:rsidRPr="00FB199A">
        <w:rPr>
          <w:rFonts w:ascii="Times New Roman" w:hAnsi="Times New Roman" w:cs="Times New Roman"/>
          <w:i w:val="0"/>
          <w:iCs w:val="0"/>
          <w:sz w:val="28"/>
          <w:szCs w:val="28"/>
        </w:rPr>
        <w:t>вання традиційної НІМ засобами є</w:t>
      </w:r>
      <w:r w:rsidRPr="00FB199A">
        <w:rPr>
          <w:rFonts w:ascii="Times New Roman" w:hAnsi="Times New Roman" w:cs="Times New Roman"/>
          <w:i w:val="0"/>
          <w:iCs w:val="0"/>
          <w:sz w:val="28"/>
          <w:szCs w:val="28"/>
        </w:rPr>
        <w:t>вропейської нотної системи адаптованої до специфіки ІМ усної традиції викладаються</w:t>
      </w:r>
      <w:r w:rsidRPr="00FB199A">
        <w:rPr>
          <w:rFonts w:ascii="Times New Roman" w:hAnsi="Times New Roman" w:cs="Times New Roman"/>
          <w:sz w:val="28"/>
          <w:szCs w:val="28"/>
        </w:rPr>
        <w:t xml:space="preserve"> </w:t>
      </w:r>
      <w:r w:rsidRPr="00FB199A">
        <w:rPr>
          <w:rFonts w:ascii="Times New Roman" w:hAnsi="Times New Roman" w:cs="Times New Roman"/>
          <w:i w:val="0"/>
          <w:iCs w:val="0"/>
          <w:sz w:val="28"/>
          <w:szCs w:val="28"/>
        </w:rPr>
        <w:t>у</w:t>
      </w:r>
      <w:r w:rsidRPr="00FB199A">
        <w:rPr>
          <w:rFonts w:ascii="Times New Roman" w:hAnsi="Times New Roman" w:cs="Times New Roman"/>
          <w:sz w:val="28"/>
          <w:szCs w:val="28"/>
        </w:rPr>
        <w:t xml:space="preserve"> підрозділі 4.4. „Транскрипція народної інструментальної музики”.</w:t>
      </w:r>
      <w:r w:rsidRPr="00FB199A">
        <w:rPr>
          <w:rFonts w:ascii="Times New Roman" w:hAnsi="Times New Roman"/>
          <w:b/>
          <w:bCs/>
          <w:i w:val="0"/>
          <w:iCs w:val="0"/>
          <w:sz w:val="28"/>
          <w:szCs w:val="28"/>
        </w:rPr>
        <w:t xml:space="preserve"> </w:t>
      </w:r>
      <w:r w:rsidRPr="00FB199A">
        <w:rPr>
          <w:rFonts w:ascii="Times New Roman" w:hAnsi="Times New Roman" w:cs="Times New Roman"/>
          <w:i w:val="0"/>
          <w:iCs w:val="0"/>
          <w:sz w:val="28"/>
          <w:szCs w:val="28"/>
        </w:rPr>
        <w:t>Зазначається, що механізм реконструкції традиційних музично-виконавських форм, окрім попередніх власне дослідницьких (експедиційно-польовий запис, атр</w:t>
      </w:r>
      <w:r w:rsidR="000E3184" w:rsidRPr="00FB199A">
        <w:rPr>
          <w:rFonts w:ascii="Times New Roman" w:hAnsi="Times New Roman" w:cs="Times New Roman"/>
          <w:i w:val="0"/>
          <w:iCs w:val="0"/>
          <w:sz w:val="28"/>
          <w:szCs w:val="28"/>
        </w:rPr>
        <w:t>ибуція і наукова обробка матеріа</w:t>
      </w:r>
      <w:r w:rsidRPr="00FB199A">
        <w:rPr>
          <w:rFonts w:ascii="Times New Roman" w:hAnsi="Times New Roman" w:cs="Times New Roman"/>
          <w:i w:val="0"/>
          <w:iCs w:val="0"/>
          <w:sz w:val="28"/>
          <w:szCs w:val="28"/>
        </w:rPr>
        <w:t xml:space="preserve">лів), передбачає й чисто практичні студії (транскрипція, вторинна звукова репродукція шляхом використання т. зв. “слухового” методу та корекції досягнутого результату за допомогою наперед здійсненої транскрипції й, нарешті, виконавська його інтерпретація). Функція нотної транскрипції у цьому процесі посередницька, що ніби шаблон для художника чи народного майстра покликана утримувати в собі основний кістяк звукової інформації. </w:t>
      </w:r>
    </w:p>
    <w:p w:rsidR="009477FB" w:rsidRPr="00FB199A" w:rsidRDefault="009477FB" w:rsidP="00FB199A">
      <w:pPr>
        <w:pStyle w:val="FR2"/>
        <w:spacing w:line="360" w:lineRule="auto"/>
        <w:ind w:left="0" w:firstLine="709"/>
        <w:jc w:val="both"/>
        <w:rPr>
          <w:rFonts w:ascii="Times New Roman" w:hAnsi="Times New Roman" w:cs="Times New Roman"/>
          <w:i w:val="0"/>
          <w:iCs w:val="0"/>
          <w:sz w:val="28"/>
          <w:szCs w:val="28"/>
        </w:rPr>
      </w:pPr>
      <w:r w:rsidRPr="00FB199A">
        <w:rPr>
          <w:rFonts w:ascii="Times New Roman" w:hAnsi="Times New Roman" w:cs="Times New Roman"/>
          <w:i w:val="0"/>
          <w:iCs w:val="0"/>
          <w:sz w:val="28"/>
          <w:szCs w:val="28"/>
        </w:rPr>
        <w:t xml:space="preserve">В українському етноінструментознавстві існує небагато </w:t>
      </w:r>
      <w:r w:rsidR="000E3184" w:rsidRPr="00FB199A">
        <w:rPr>
          <w:rFonts w:ascii="Times New Roman" w:hAnsi="Times New Roman" w:cs="Times New Roman"/>
          <w:i w:val="0"/>
          <w:iCs w:val="0"/>
          <w:sz w:val="28"/>
          <w:szCs w:val="28"/>
        </w:rPr>
        <w:t xml:space="preserve">теоретико-методичних </w:t>
      </w:r>
      <w:r w:rsidRPr="00FB199A">
        <w:rPr>
          <w:rFonts w:ascii="Times New Roman" w:hAnsi="Times New Roman" w:cs="Times New Roman"/>
          <w:i w:val="0"/>
          <w:iCs w:val="0"/>
          <w:sz w:val="28"/>
          <w:szCs w:val="28"/>
        </w:rPr>
        <w:t>праць</w:t>
      </w:r>
      <w:r w:rsidR="000E3184" w:rsidRPr="00FB199A">
        <w:rPr>
          <w:rFonts w:ascii="Times New Roman" w:hAnsi="Times New Roman" w:cs="Times New Roman"/>
          <w:i w:val="0"/>
          <w:iCs w:val="0"/>
          <w:sz w:val="28"/>
          <w:szCs w:val="28"/>
        </w:rPr>
        <w:t xml:space="preserve"> практичних посібників</w:t>
      </w:r>
      <w:r w:rsidRPr="00FB199A">
        <w:rPr>
          <w:rFonts w:ascii="Times New Roman" w:hAnsi="Times New Roman" w:cs="Times New Roman"/>
          <w:i w:val="0"/>
          <w:iCs w:val="0"/>
          <w:sz w:val="28"/>
          <w:szCs w:val="28"/>
        </w:rPr>
        <w:t>, що їх можна було б беззастережн</w:t>
      </w:r>
      <w:r w:rsidR="0092741E" w:rsidRPr="00FB199A">
        <w:rPr>
          <w:rFonts w:ascii="Times New Roman" w:hAnsi="Times New Roman" w:cs="Times New Roman"/>
          <w:i w:val="0"/>
          <w:iCs w:val="0"/>
          <w:sz w:val="28"/>
          <w:szCs w:val="28"/>
        </w:rPr>
        <w:t>о визначити як підручний матеріа</w:t>
      </w:r>
      <w:r w:rsidR="000E3184" w:rsidRPr="00FB199A">
        <w:rPr>
          <w:rFonts w:ascii="Times New Roman" w:hAnsi="Times New Roman" w:cs="Times New Roman"/>
          <w:i w:val="0"/>
          <w:iCs w:val="0"/>
          <w:sz w:val="28"/>
          <w:szCs w:val="28"/>
        </w:rPr>
        <w:t xml:space="preserve">л для подібних реконструкцій, Це, зосібна, широко </w:t>
      </w:r>
      <w:r w:rsidRPr="00FB199A">
        <w:rPr>
          <w:rFonts w:ascii="Times New Roman" w:hAnsi="Times New Roman" w:cs="Times New Roman"/>
          <w:i w:val="0"/>
          <w:iCs w:val="0"/>
          <w:sz w:val="28"/>
          <w:szCs w:val="28"/>
        </w:rPr>
        <w:t>відомий реферат М.</w:t>
      </w:r>
      <w:r w:rsidR="00C9426C" w:rsidRPr="00C9426C">
        <w:rPr>
          <w:rFonts w:ascii="Times New Roman" w:hAnsi="Times New Roman" w:cs="Times New Roman"/>
          <w:i w:val="0"/>
          <w:iCs w:val="0"/>
          <w:sz w:val="28"/>
          <w:szCs w:val="28"/>
        </w:rPr>
        <w:t xml:space="preserve"> </w:t>
      </w:r>
      <w:r w:rsidRPr="00FB199A">
        <w:rPr>
          <w:rFonts w:ascii="Times New Roman" w:hAnsi="Times New Roman" w:cs="Times New Roman"/>
          <w:i w:val="0"/>
          <w:iCs w:val="0"/>
          <w:sz w:val="28"/>
          <w:szCs w:val="28"/>
        </w:rPr>
        <w:t>Лисенка про О.</w:t>
      </w:r>
      <w:r w:rsidR="00C9426C" w:rsidRPr="00C9426C">
        <w:rPr>
          <w:rFonts w:ascii="Times New Roman" w:hAnsi="Times New Roman" w:cs="Times New Roman"/>
          <w:i w:val="0"/>
          <w:iCs w:val="0"/>
          <w:sz w:val="28"/>
          <w:szCs w:val="28"/>
        </w:rPr>
        <w:t xml:space="preserve"> </w:t>
      </w:r>
      <w:r w:rsidRPr="00FB199A">
        <w:rPr>
          <w:rFonts w:ascii="Times New Roman" w:hAnsi="Times New Roman" w:cs="Times New Roman"/>
          <w:i w:val="0"/>
          <w:iCs w:val="0"/>
          <w:sz w:val="28"/>
          <w:szCs w:val="28"/>
        </w:rPr>
        <w:t>Вересая, матеріал якого вдало використано і доповнено у праці В.</w:t>
      </w:r>
      <w:r w:rsidR="00C9426C" w:rsidRPr="00C9426C">
        <w:rPr>
          <w:rFonts w:ascii="Times New Roman" w:hAnsi="Times New Roman" w:cs="Times New Roman"/>
          <w:i w:val="0"/>
          <w:iCs w:val="0"/>
          <w:sz w:val="28"/>
          <w:szCs w:val="28"/>
        </w:rPr>
        <w:t xml:space="preserve"> </w:t>
      </w:r>
      <w:r w:rsidRPr="00FB199A">
        <w:rPr>
          <w:rFonts w:ascii="Times New Roman" w:hAnsi="Times New Roman" w:cs="Times New Roman"/>
          <w:i w:val="0"/>
          <w:iCs w:val="0"/>
          <w:sz w:val="28"/>
          <w:szCs w:val="28"/>
        </w:rPr>
        <w:t>Кушпета “Самовчитель гри на старосвітських інструментах”, “Мелодії українських народних дум” Ф.</w:t>
      </w:r>
      <w:r w:rsidR="00C9426C" w:rsidRPr="00C9426C">
        <w:rPr>
          <w:rFonts w:ascii="Times New Roman" w:hAnsi="Times New Roman" w:cs="Times New Roman"/>
          <w:i w:val="0"/>
          <w:iCs w:val="0"/>
          <w:sz w:val="28"/>
          <w:szCs w:val="28"/>
        </w:rPr>
        <w:t xml:space="preserve"> </w:t>
      </w:r>
      <w:r w:rsidRPr="00FB199A">
        <w:rPr>
          <w:rFonts w:ascii="Times New Roman" w:hAnsi="Times New Roman" w:cs="Times New Roman"/>
          <w:i w:val="0"/>
          <w:iCs w:val="0"/>
          <w:sz w:val="28"/>
          <w:szCs w:val="28"/>
        </w:rPr>
        <w:t>Колесси, “Ліра та її мотиви” П.</w:t>
      </w:r>
      <w:r w:rsidR="00C9426C" w:rsidRPr="00C9426C">
        <w:rPr>
          <w:rFonts w:ascii="Times New Roman" w:hAnsi="Times New Roman" w:cs="Times New Roman"/>
          <w:i w:val="0"/>
          <w:iCs w:val="0"/>
          <w:sz w:val="28"/>
          <w:szCs w:val="28"/>
        </w:rPr>
        <w:t xml:space="preserve"> </w:t>
      </w:r>
      <w:r w:rsidRPr="00FB199A">
        <w:rPr>
          <w:rFonts w:ascii="Times New Roman" w:hAnsi="Times New Roman" w:cs="Times New Roman"/>
          <w:i w:val="0"/>
          <w:iCs w:val="0"/>
          <w:sz w:val="28"/>
          <w:szCs w:val="28"/>
        </w:rPr>
        <w:t>Демуцького, “Кобзарський підручник” З.</w:t>
      </w:r>
      <w:r w:rsidR="00C9426C" w:rsidRPr="00C9426C">
        <w:rPr>
          <w:rFonts w:ascii="Times New Roman" w:hAnsi="Times New Roman" w:cs="Times New Roman"/>
          <w:i w:val="0"/>
          <w:iCs w:val="0"/>
          <w:sz w:val="28"/>
          <w:szCs w:val="28"/>
        </w:rPr>
        <w:t xml:space="preserve"> </w:t>
      </w:r>
      <w:r w:rsidRPr="00FB199A">
        <w:rPr>
          <w:rFonts w:ascii="Times New Roman" w:hAnsi="Times New Roman" w:cs="Times New Roman"/>
          <w:i w:val="0"/>
          <w:iCs w:val="0"/>
          <w:sz w:val="28"/>
          <w:szCs w:val="28"/>
        </w:rPr>
        <w:t>Штокалка, окремі зразки з “Інструментальної музики” (під ред. А.</w:t>
      </w:r>
      <w:r w:rsidR="00C9426C" w:rsidRPr="00C9426C">
        <w:rPr>
          <w:rFonts w:ascii="Times New Roman" w:hAnsi="Times New Roman" w:cs="Times New Roman"/>
          <w:i w:val="0"/>
          <w:iCs w:val="0"/>
          <w:sz w:val="28"/>
          <w:szCs w:val="28"/>
        </w:rPr>
        <w:t xml:space="preserve"> </w:t>
      </w:r>
      <w:r w:rsidRPr="00FB199A">
        <w:rPr>
          <w:rFonts w:ascii="Times New Roman" w:hAnsi="Times New Roman" w:cs="Times New Roman"/>
          <w:i w:val="0"/>
          <w:iCs w:val="0"/>
          <w:sz w:val="28"/>
          <w:szCs w:val="28"/>
        </w:rPr>
        <w:t>Гуменюка), “Музика Гуцульщини” С.Мєрчинського, “Музика Бойківщини” автора цих рядків та деякі ін.</w:t>
      </w:r>
    </w:p>
    <w:p w:rsidR="009477FB" w:rsidRPr="00FB199A" w:rsidRDefault="005E0AC3" w:rsidP="00FB199A">
      <w:pPr>
        <w:pStyle w:val="FR2"/>
        <w:spacing w:line="360" w:lineRule="auto"/>
        <w:ind w:left="0" w:firstLine="709"/>
        <w:jc w:val="both"/>
        <w:rPr>
          <w:rFonts w:ascii="Times New Roman" w:hAnsi="Times New Roman" w:cs="Times New Roman"/>
          <w:i w:val="0"/>
          <w:iCs w:val="0"/>
          <w:sz w:val="28"/>
          <w:szCs w:val="28"/>
        </w:rPr>
      </w:pPr>
      <w:r w:rsidRPr="00FB199A">
        <w:rPr>
          <w:rFonts w:ascii="Times New Roman" w:hAnsi="Times New Roman" w:cs="Times New Roman"/>
          <w:i w:val="0"/>
          <w:iCs w:val="0"/>
          <w:sz w:val="28"/>
          <w:szCs w:val="28"/>
        </w:rPr>
        <w:t>Однак, н</w:t>
      </w:r>
      <w:r w:rsidR="009477FB" w:rsidRPr="00FB199A">
        <w:rPr>
          <w:rFonts w:ascii="Times New Roman" w:hAnsi="Times New Roman" w:cs="Times New Roman"/>
          <w:i w:val="0"/>
          <w:iCs w:val="0"/>
          <w:sz w:val="28"/>
          <w:szCs w:val="28"/>
        </w:rPr>
        <w:t>айдоверше</w:t>
      </w:r>
      <w:r w:rsidR="00E160B4" w:rsidRPr="00FB199A">
        <w:rPr>
          <w:rFonts w:ascii="Times New Roman" w:hAnsi="Times New Roman" w:cs="Times New Roman"/>
          <w:i w:val="0"/>
          <w:iCs w:val="0"/>
          <w:sz w:val="28"/>
          <w:szCs w:val="28"/>
        </w:rPr>
        <w:t xml:space="preserve">нішими </w:t>
      </w:r>
      <w:r w:rsidRPr="00FB199A">
        <w:rPr>
          <w:rFonts w:ascii="Times New Roman" w:hAnsi="Times New Roman" w:cs="Times New Roman"/>
          <w:i w:val="0"/>
          <w:iCs w:val="0"/>
          <w:sz w:val="28"/>
          <w:szCs w:val="28"/>
        </w:rPr>
        <w:t xml:space="preserve">з цього огляду </w:t>
      </w:r>
      <w:r w:rsidR="00E160B4" w:rsidRPr="00FB199A">
        <w:rPr>
          <w:rFonts w:ascii="Times New Roman" w:hAnsi="Times New Roman" w:cs="Times New Roman"/>
          <w:i w:val="0"/>
          <w:iCs w:val="0"/>
          <w:sz w:val="28"/>
          <w:szCs w:val="28"/>
        </w:rPr>
        <w:t xml:space="preserve">є праці відомого </w:t>
      </w:r>
      <w:r w:rsidR="009477FB" w:rsidRPr="00FB199A">
        <w:rPr>
          <w:rFonts w:ascii="Times New Roman" w:hAnsi="Times New Roman" w:cs="Times New Roman"/>
          <w:i w:val="0"/>
          <w:iCs w:val="0"/>
          <w:sz w:val="28"/>
          <w:szCs w:val="28"/>
        </w:rPr>
        <w:t>етноорганолога з Рівного Б.Яремка “Уторопські сопілкові імпровізації” та “Бойківська сопілкова музика” як такі, що забезпечені</w:t>
      </w:r>
      <w:r w:rsidR="00FB199A">
        <w:rPr>
          <w:rFonts w:ascii="Times New Roman" w:hAnsi="Times New Roman" w:cs="Times New Roman"/>
          <w:i w:val="0"/>
          <w:iCs w:val="0"/>
          <w:sz w:val="28"/>
          <w:szCs w:val="28"/>
        </w:rPr>
        <w:t xml:space="preserve"> </w:t>
      </w:r>
      <w:r w:rsidR="009477FB" w:rsidRPr="00FB199A">
        <w:rPr>
          <w:rFonts w:ascii="Times New Roman" w:hAnsi="Times New Roman" w:cs="Times New Roman"/>
          <w:i w:val="0"/>
          <w:iCs w:val="0"/>
          <w:sz w:val="28"/>
          <w:szCs w:val="28"/>
        </w:rPr>
        <w:t>не лише аналітичними, виконаними на найвищому європейському рівні транскрипціями, а й не менш універсальними методичними описами усіх стадій дидактико-реконструктивного процесу.</w:t>
      </w:r>
    </w:p>
    <w:p w:rsidR="009477FB" w:rsidRPr="00FB199A" w:rsidRDefault="009477FB" w:rsidP="00FB199A">
      <w:pPr>
        <w:pStyle w:val="a6"/>
        <w:spacing w:line="360" w:lineRule="auto"/>
        <w:ind w:left="0" w:firstLine="709"/>
        <w:jc w:val="both"/>
        <w:rPr>
          <w:b/>
          <w:bCs/>
          <w:i/>
          <w:iCs/>
          <w:sz w:val="28"/>
          <w:szCs w:val="28"/>
          <w:lang w:val="uk-UA"/>
        </w:rPr>
      </w:pPr>
      <w:r w:rsidRPr="00FB199A">
        <w:rPr>
          <w:sz w:val="28"/>
          <w:szCs w:val="28"/>
          <w:lang w:val="uk-UA"/>
        </w:rPr>
        <w:t xml:space="preserve">Відмінність транскрипції НІМ від зразків традиційної </w:t>
      </w:r>
      <w:r w:rsidR="006D7D6E" w:rsidRPr="00FB199A">
        <w:rPr>
          <w:sz w:val="28"/>
          <w:szCs w:val="28"/>
          <w:lang w:val="uk-UA"/>
        </w:rPr>
        <w:t>пісенної культури поряд з відмінност</w:t>
      </w:r>
      <w:r w:rsidRPr="00FB199A">
        <w:rPr>
          <w:sz w:val="28"/>
          <w:szCs w:val="28"/>
          <w:lang w:val="uk-UA"/>
        </w:rPr>
        <w:t xml:space="preserve">ями, які існують між усною та писемною музичними традиціями взагалі, полягає у загальновідомому факті, що транскрибування НІМ є значно виснажливішим і довготривалішим процесом і таким, що вимагає значних особливих і специфічних знань. В зв’язку з цим ймовірність похибок у точності фіксації й відтворення фактурно й стилістично ускладнених інструментально-звукових комплексів тут пропорційно корелюється з відповідними їм рівнями складності транскрибованої музики. </w:t>
      </w:r>
    </w:p>
    <w:p w:rsidR="009477FB" w:rsidRPr="00FB199A" w:rsidRDefault="006D7D6E" w:rsidP="00FB199A">
      <w:pPr>
        <w:pStyle w:val="a6"/>
        <w:spacing w:line="360" w:lineRule="auto"/>
        <w:ind w:left="0" w:firstLine="709"/>
        <w:jc w:val="both"/>
        <w:rPr>
          <w:b/>
          <w:bCs/>
          <w:sz w:val="28"/>
          <w:szCs w:val="28"/>
          <w:lang w:val="uk-UA"/>
        </w:rPr>
      </w:pPr>
      <w:r w:rsidRPr="00FB199A">
        <w:rPr>
          <w:sz w:val="28"/>
          <w:szCs w:val="28"/>
          <w:lang w:val="uk-UA"/>
        </w:rPr>
        <w:t>З</w:t>
      </w:r>
      <w:r w:rsidR="009477FB" w:rsidRPr="00FB199A">
        <w:rPr>
          <w:sz w:val="28"/>
          <w:szCs w:val="28"/>
          <w:lang w:val="uk-UA"/>
        </w:rPr>
        <w:t>авершальний аналітичний розділ 5</w:t>
      </w:r>
      <w:r w:rsidR="009477FB" w:rsidRPr="00FB199A">
        <w:rPr>
          <w:b/>
          <w:bCs/>
          <w:sz w:val="28"/>
          <w:szCs w:val="28"/>
          <w:lang w:val="uk-UA"/>
        </w:rPr>
        <w:t xml:space="preserve"> “Структур</w:t>
      </w:r>
      <w:r w:rsidR="002E3136" w:rsidRPr="00FB199A">
        <w:rPr>
          <w:b/>
          <w:bCs/>
          <w:sz w:val="28"/>
          <w:szCs w:val="28"/>
          <w:lang w:val="uk-UA"/>
        </w:rPr>
        <w:t>н</w:t>
      </w:r>
      <w:r w:rsidR="009477FB" w:rsidRPr="00FB199A">
        <w:rPr>
          <w:b/>
          <w:bCs/>
          <w:sz w:val="28"/>
          <w:szCs w:val="28"/>
          <w:lang w:val="uk-UA"/>
        </w:rPr>
        <w:t>а</w:t>
      </w:r>
      <w:r w:rsidR="002E3136" w:rsidRPr="00FB199A">
        <w:rPr>
          <w:b/>
          <w:bCs/>
          <w:sz w:val="28"/>
          <w:szCs w:val="28"/>
          <w:lang w:val="uk-UA"/>
        </w:rPr>
        <w:t xml:space="preserve"> типологія </w:t>
      </w:r>
      <w:r w:rsidR="009477FB" w:rsidRPr="00FB199A">
        <w:rPr>
          <w:b/>
          <w:bCs/>
          <w:sz w:val="28"/>
          <w:szCs w:val="28"/>
          <w:lang w:val="uk-UA"/>
        </w:rPr>
        <w:t>інструментальних форм</w:t>
      </w:r>
      <w:r w:rsidR="002E3136" w:rsidRPr="00FB199A">
        <w:rPr>
          <w:b/>
          <w:bCs/>
          <w:sz w:val="28"/>
          <w:szCs w:val="28"/>
          <w:lang w:val="uk-UA"/>
        </w:rPr>
        <w:t xml:space="preserve"> в усній музичній культурі українців. Порівняльний аспект</w:t>
      </w:r>
      <w:r w:rsidR="009477FB" w:rsidRPr="00FB199A">
        <w:rPr>
          <w:b/>
          <w:bCs/>
          <w:sz w:val="28"/>
          <w:szCs w:val="28"/>
          <w:lang w:val="uk-UA"/>
        </w:rPr>
        <w:t>”</w:t>
      </w:r>
      <w:r w:rsidR="009477FB" w:rsidRPr="00FB199A">
        <w:rPr>
          <w:sz w:val="28"/>
          <w:szCs w:val="28"/>
          <w:lang w:val="uk-UA"/>
        </w:rPr>
        <w:t xml:space="preserve"> в усній музичній культурі українців не лише методологічно й методично скеровує, а й частково розв</w:t>
      </w:r>
      <w:r w:rsidR="009477FB" w:rsidRPr="00FB199A">
        <w:rPr>
          <w:sz w:val="28"/>
          <w:szCs w:val="28"/>
          <w:lang w:val="uk-UA" w:bidi="he-IL"/>
        </w:rPr>
        <w:t>׳</w:t>
      </w:r>
      <w:r w:rsidR="009477FB" w:rsidRPr="00FB199A">
        <w:rPr>
          <w:sz w:val="28"/>
          <w:szCs w:val="28"/>
          <w:lang w:val="uk-UA"/>
        </w:rPr>
        <w:t>язує одне із найскладніших і досьогодні майже не торканих завдань вітчизняної етноорганології: структурно-типологічн</w:t>
      </w:r>
      <w:r w:rsidR="00727647" w:rsidRPr="00FB199A">
        <w:rPr>
          <w:sz w:val="28"/>
          <w:szCs w:val="28"/>
          <w:lang w:val="uk-UA"/>
        </w:rPr>
        <w:t>о</w:t>
      </w:r>
      <w:r w:rsidR="009477FB" w:rsidRPr="00FB199A">
        <w:rPr>
          <w:sz w:val="28"/>
          <w:szCs w:val="28"/>
          <w:lang w:val="uk-UA"/>
        </w:rPr>
        <w:t>го аналізу ладово-інтонаційного, ритмоструктурного, темпово-агогічного, фактурного та виконавсько-композиційного розвитку майже сотні парадигматично визначених зразків/інваріантів пастівницької, календарно- і побутово-обрядової та танцювальної НІМ українців.</w:t>
      </w:r>
    </w:p>
    <w:p w:rsidR="009477FB" w:rsidRPr="00FB199A" w:rsidRDefault="009477FB" w:rsidP="00FB199A">
      <w:pPr>
        <w:pStyle w:val="a6"/>
        <w:spacing w:line="360" w:lineRule="auto"/>
        <w:ind w:left="0" w:firstLine="709"/>
        <w:jc w:val="both"/>
        <w:rPr>
          <w:sz w:val="28"/>
          <w:szCs w:val="28"/>
          <w:lang w:val="uk-UA"/>
        </w:rPr>
      </w:pPr>
      <w:r w:rsidRPr="00FB199A">
        <w:rPr>
          <w:sz w:val="28"/>
          <w:szCs w:val="28"/>
          <w:lang w:val="uk-UA"/>
        </w:rPr>
        <w:t>У</w:t>
      </w:r>
      <w:r w:rsidRPr="00FB199A">
        <w:rPr>
          <w:i/>
          <w:iCs/>
          <w:sz w:val="28"/>
          <w:szCs w:val="28"/>
          <w:lang w:val="uk-UA"/>
        </w:rPr>
        <w:t xml:space="preserve"> підрозділі 5.1 „Методологічні та методичні зауваги”,</w:t>
      </w:r>
      <w:r w:rsidR="00E160B4" w:rsidRPr="00FB199A">
        <w:rPr>
          <w:b/>
          <w:bCs/>
          <w:i/>
          <w:iCs/>
          <w:sz w:val="28"/>
          <w:szCs w:val="28"/>
          <w:lang w:val="uk-UA"/>
        </w:rPr>
        <w:t xml:space="preserve"> </w:t>
      </w:r>
      <w:r w:rsidRPr="00FB199A">
        <w:rPr>
          <w:sz w:val="28"/>
          <w:szCs w:val="28"/>
          <w:lang w:val="uk-UA"/>
        </w:rPr>
        <w:t>зосібна, зазначається, що використання різноманітної, яка поєднує у собі академічну та фольклористичну</w:t>
      </w:r>
      <w:r w:rsidR="00FB199A">
        <w:rPr>
          <w:sz w:val="28"/>
          <w:szCs w:val="28"/>
          <w:lang w:val="uk-UA"/>
        </w:rPr>
        <w:t xml:space="preserve"> </w:t>
      </w:r>
      <w:r w:rsidRPr="00FB199A">
        <w:rPr>
          <w:sz w:val="28"/>
          <w:szCs w:val="28"/>
          <w:lang w:val="uk-UA"/>
        </w:rPr>
        <w:t>традиції,</w:t>
      </w:r>
      <w:r w:rsidR="00FB199A">
        <w:rPr>
          <w:sz w:val="28"/>
          <w:szCs w:val="28"/>
          <w:lang w:val="uk-UA"/>
        </w:rPr>
        <w:t xml:space="preserve"> </w:t>
      </w:r>
      <w:r w:rsidRPr="00FB199A">
        <w:rPr>
          <w:sz w:val="28"/>
          <w:szCs w:val="28"/>
          <w:lang w:val="uk-UA"/>
        </w:rPr>
        <w:t>критеріально-понятійної лексики (се</w:t>
      </w:r>
      <w:r w:rsidR="00482E52" w:rsidRPr="00FB199A">
        <w:rPr>
          <w:sz w:val="28"/>
          <w:szCs w:val="28"/>
          <w:lang w:val="uk-UA"/>
        </w:rPr>
        <w:t>ґ</w:t>
      </w:r>
      <w:r w:rsidRPr="00FB199A">
        <w:rPr>
          <w:sz w:val="28"/>
          <w:szCs w:val="28"/>
          <w:lang w:val="uk-UA"/>
        </w:rPr>
        <w:t>мент /уступ, зачин,</w:t>
      </w:r>
      <w:r w:rsidR="00FB199A">
        <w:rPr>
          <w:sz w:val="28"/>
          <w:szCs w:val="28"/>
          <w:lang w:val="uk-UA"/>
        </w:rPr>
        <w:t xml:space="preserve"> </w:t>
      </w:r>
      <w:r w:rsidRPr="00FB199A">
        <w:rPr>
          <w:sz w:val="28"/>
          <w:szCs w:val="28"/>
          <w:lang w:val="uk-UA"/>
        </w:rPr>
        <w:t xml:space="preserve">каденція, розгін, фіналіс та ін.) в екстраполяції на парадигматичну </w:t>
      </w:r>
      <w:r w:rsidR="00482E52" w:rsidRPr="00FB199A">
        <w:rPr>
          <w:sz w:val="28"/>
          <w:szCs w:val="28"/>
          <w:lang w:val="uk-UA"/>
        </w:rPr>
        <w:t>методику структурно-виконавського аналізу</w:t>
      </w:r>
      <w:r w:rsidRPr="00FB199A">
        <w:rPr>
          <w:sz w:val="28"/>
          <w:szCs w:val="28"/>
          <w:lang w:val="uk-UA"/>
        </w:rPr>
        <w:t xml:space="preserve"> дозволяє не лише репрезентувати даний аналітичний підхід в плані робочої для даного дослідження дефініції, але й створити ефект своєрідного поштовху,</w:t>
      </w:r>
      <w:r w:rsidR="00514C8A" w:rsidRPr="00FB199A">
        <w:rPr>
          <w:sz w:val="28"/>
          <w:szCs w:val="28"/>
          <w:lang w:val="uk-UA"/>
        </w:rPr>
        <w:t xml:space="preserve"> що</w:t>
      </w:r>
      <w:r w:rsidRPr="00FB199A">
        <w:rPr>
          <w:sz w:val="28"/>
          <w:szCs w:val="28"/>
          <w:lang w:val="uk-UA"/>
        </w:rPr>
        <w:t xml:space="preserve"> здатен зсунути справу структурно- виконавського аналізу української НІМ </w:t>
      </w:r>
      <w:r w:rsidR="00514C8A" w:rsidRPr="00FB199A">
        <w:rPr>
          <w:sz w:val="28"/>
          <w:szCs w:val="28"/>
          <w:lang w:val="uk-UA"/>
        </w:rPr>
        <w:t>з місця.</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Такий тип аналізу конкретних з</w:t>
      </w:r>
      <w:r w:rsidR="0087601E" w:rsidRPr="00FB199A">
        <w:rPr>
          <w:i w:val="0"/>
          <w:iCs w:val="0"/>
          <w:sz w:val="28"/>
          <w:szCs w:val="28"/>
          <w:lang w:val="uk-UA"/>
        </w:rPr>
        <w:t xml:space="preserve">разків, перепущених через критерії </w:t>
      </w:r>
      <w:r w:rsidRPr="00FB199A">
        <w:rPr>
          <w:i w:val="0"/>
          <w:iCs w:val="0"/>
          <w:sz w:val="28"/>
          <w:szCs w:val="28"/>
          <w:lang w:val="uk-UA"/>
        </w:rPr>
        <w:t>“перехресного” розгляду структурно-етнофонічних параметрів й парадигматично-варіантного “сита” на виході дає концентрований інваріантно- і стилістично вивірений як самою віковічною традицією (елемент природного самоаналізу), так і аналітичним апаратом а</w:t>
      </w:r>
      <w:r w:rsidR="0087601E" w:rsidRPr="00FB199A">
        <w:rPr>
          <w:i w:val="0"/>
          <w:iCs w:val="0"/>
          <w:sz w:val="28"/>
          <w:szCs w:val="28"/>
          <w:lang w:val="uk-UA"/>
        </w:rPr>
        <w:t>втора (вислід/висновок)</w:t>
      </w:r>
      <w:r w:rsidRPr="00FB199A">
        <w:rPr>
          <w:i w:val="0"/>
          <w:iCs w:val="0"/>
          <w:sz w:val="28"/>
          <w:szCs w:val="28"/>
          <w:lang w:val="uk-UA"/>
        </w:rPr>
        <w:t>.</w:t>
      </w:r>
    </w:p>
    <w:p w:rsidR="009477FB" w:rsidRPr="00FB199A" w:rsidRDefault="00E84DA0" w:rsidP="00FB199A">
      <w:pPr>
        <w:pStyle w:val="a6"/>
        <w:spacing w:line="360" w:lineRule="auto"/>
        <w:ind w:left="0" w:firstLine="709"/>
        <w:jc w:val="both"/>
        <w:rPr>
          <w:sz w:val="28"/>
          <w:szCs w:val="28"/>
          <w:lang w:val="uk-UA"/>
        </w:rPr>
      </w:pPr>
      <w:r w:rsidRPr="00FB199A">
        <w:rPr>
          <w:i/>
          <w:iCs/>
          <w:sz w:val="28"/>
          <w:szCs w:val="28"/>
          <w:lang w:val="uk-UA"/>
        </w:rPr>
        <w:t xml:space="preserve">Підрозділ 5.2. </w:t>
      </w:r>
      <w:r w:rsidR="009477FB" w:rsidRPr="00FB199A">
        <w:rPr>
          <w:i/>
          <w:iCs/>
          <w:sz w:val="28"/>
          <w:szCs w:val="28"/>
          <w:lang w:val="uk-UA"/>
        </w:rPr>
        <w:t>„Інструментальна музика</w:t>
      </w:r>
      <w:r w:rsidR="00FB199A">
        <w:rPr>
          <w:i/>
          <w:iCs/>
          <w:sz w:val="28"/>
          <w:szCs w:val="28"/>
          <w:lang w:val="uk-UA"/>
        </w:rPr>
        <w:t xml:space="preserve"> </w:t>
      </w:r>
      <w:r w:rsidR="009477FB" w:rsidRPr="00FB199A">
        <w:rPr>
          <w:i/>
          <w:iCs/>
          <w:sz w:val="28"/>
          <w:szCs w:val="28"/>
          <w:lang w:val="uk-UA"/>
        </w:rPr>
        <w:t>пастівницької</w:t>
      </w:r>
      <w:r w:rsidR="00FB199A">
        <w:rPr>
          <w:i/>
          <w:iCs/>
          <w:sz w:val="28"/>
          <w:szCs w:val="28"/>
          <w:lang w:val="uk-UA"/>
        </w:rPr>
        <w:t xml:space="preserve"> </w:t>
      </w:r>
      <w:r w:rsidR="009477FB" w:rsidRPr="00FB199A">
        <w:rPr>
          <w:i/>
          <w:iCs/>
          <w:sz w:val="28"/>
          <w:szCs w:val="28"/>
          <w:lang w:val="uk-UA"/>
        </w:rPr>
        <w:t>культури”</w:t>
      </w:r>
      <w:r w:rsidR="009477FB" w:rsidRPr="00FB199A">
        <w:rPr>
          <w:b/>
          <w:bCs/>
          <w:i/>
          <w:iCs/>
          <w:sz w:val="28"/>
          <w:szCs w:val="28"/>
          <w:lang w:val="uk-UA"/>
        </w:rPr>
        <w:t xml:space="preserve"> </w:t>
      </w:r>
      <w:r w:rsidR="009477FB" w:rsidRPr="00FB199A">
        <w:rPr>
          <w:sz w:val="28"/>
          <w:szCs w:val="28"/>
          <w:lang w:val="uk-UA"/>
        </w:rPr>
        <w:t>додатково розділено на дві частини: а)</w:t>
      </w:r>
      <w:r w:rsidR="00FB199A">
        <w:rPr>
          <w:sz w:val="28"/>
          <w:szCs w:val="28"/>
          <w:lang w:val="uk-UA"/>
        </w:rPr>
        <w:t xml:space="preserve"> </w:t>
      </w:r>
      <w:r w:rsidR="009477FB" w:rsidRPr="00FB199A">
        <w:rPr>
          <w:sz w:val="28"/>
          <w:szCs w:val="28"/>
          <w:lang w:val="uk-UA"/>
        </w:rPr>
        <w:t>„С</w:t>
      </w:r>
      <w:r w:rsidR="00A8327A" w:rsidRPr="00FB199A">
        <w:rPr>
          <w:sz w:val="28"/>
          <w:szCs w:val="28"/>
          <w:lang w:val="uk-UA"/>
        </w:rPr>
        <w:t>труктура малих пастівницьких сиг</w:t>
      </w:r>
      <w:r w:rsidR="009477FB" w:rsidRPr="00FB199A">
        <w:rPr>
          <w:sz w:val="28"/>
          <w:szCs w:val="28"/>
          <w:lang w:val="uk-UA"/>
        </w:rPr>
        <w:t xml:space="preserve">нально-комунікативних форм” та б) „ Структура пастуших награвань імпровізаційно-розгорнутого типу”, відповідно до того як парадигматична характеристика типологічно споріднених зразків сопілкової музики </w:t>
      </w:r>
      <w:r w:rsidR="009477FB" w:rsidRPr="00FB199A">
        <w:rPr>
          <w:sz w:val="28"/>
          <w:szCs w:val="28"/>
          <w:u w:val="single"/>
          <w:lang w:val="uk-UA"/>
        </w:rPr>
        <w:t>пастушої ІМ</w:t>
      </w:r>
      <w:r w:rsidR="00B7279A" w:rsidRPr="00FB199A">
        <w:rPr>
          <w:sz w:val="28"/>
          <w:szCs w:val="28"/>
          <w:lang w:val="uk-UA"/>
        </w:rPr>
        <w:t xml:space="preserve"> та їх конкретного структурного аналізу</w:t>
      </w:r>
      <w:r w:rsidR="009477FB" w:rsidRPr="00FB199A">
        <w:rPr>
          <w:sz w:val="28"/>
          <w:szCs w:val="28"/>
          <w:lang w:val="uk-UA"/>
        </w:rPr>
        <w:t xml:space="preserve"> в</w:t>
      </w:r>
      <w:r w:rsidR="00FB199A">
        <w:rPr>
          <w:sz w:val="28"/>
          <w:szCs w:val="28"/>
          <w:lang w:val="uk-UA"/>
        </w:rPr>
        <w:t xml:space="preserve"> </w:t>
      </w:r>
      <w:r w:rsidR="009477FB" w:rsidRPr="00FB199A">
        <w:rPr>
          <w:sz w:val="28"/>
          <w:szCs w:val="28"/>
          <w:lang w:val="uk-UA"/>
        </w:rPr>
        <w:t>зонах Карпат,</w:t>
      </w:r>
      <w:r w:rsidR="00FB199A">
        <w:rPr>
          <w:sz w:val="28"/>
          <w:szCs w:val="28"/>
          <w:lang w:val="uk-UA"/>
        </w:rPr>
        <w:t xml:space="preserve"> </w:t>
      </w:r>
      <w:r w:rsidR="009477FB" w:rsidRPr="00FB199A">
        <w:rPr>
          <w:sz w:val="28"/>
          <w:szCs w:val="28"/>
          <w:lang w:val="uk-UA"/>
        </w:rPr>
        <w:t>Волині та Полісся відбувається на рівнях малих</w:t>
      </w:r>
      <w:r w:rsidR="00A8327A" w:rsidRPr="00FB199A">
        <w:rPr>
          <w:sz w:val="28"/>
          <w:szCs w:val="28"/>
          <w:lang w:val="uk-UA"/>
        </w:rPr>
        <w:t xml:space="preserve"> сиг</w:t>
      </w:r>
      <w:r w:rsidR="009477FB" w:rsidRPr="00FB199A">
        <w:rPr>
          <w:sz w:val="28"/>
          <w:szCs w:val="28"/>
          <w:lang w:val="uk-UA"/>
        </w:rPr>
        <w:t>нально-комунікативних і ансамблевих форм та великих розгорнутих, головно, сопілкових композицій</w:t>
      </w:r>
      <w:r w:rsidR="009477FB" w:rsidRPr="00FB199A">
        <w:rPr>
          <w:b/>
          <w:bCs/>
          <w:sz w:val="28"/>
          <w:szCs w:val="28"/>
          <w:lang w:val="uk-UA"/>
        </w:rPr>
        <w:t>.</w:t>
      </w:r>
    </w:p>
    <w:p w:rsidR="00FB199A" w:rsidRDefault="009477FB" w:rsidP="00FB199A">
      <w:pPr>
        <w:pStyle w:val="a8"/>
        <w:spacing w:line="360" w:lineRule="auto"/>
        <w:ind w:firstLine="709"/>
        <w:jc w:val="both"/>
        <w:rPr>
          <w:i w:val="0"/>
          <w:iCs w:val="0"/>
          <w:sz w:val="28"/>
          <w:szCs w:val="28"/>
          <w:lang w:val="uk-UA"/>
        </w:rPr>
      </w:pPr>
      <w:r w:rsidRPr="00FB199A">
        <w:rPr>
          <w:sz w:val="28"/>
          <w:szCs w:val="28"/>
          <w:lang w:val="uk-UA"/>
        </w:rPr>
        <w:t>Малі виконавські інструментальні форми</w:t>
      </w:r>
      <w:r w:rsidRPr="00FB199A">
        <w:rPr>
          <w:i w:val="0"/>
          <w:iCs w:val="0"/>
          <w:sz w:val="28"/>
          <w:szCs w:val="28"/>
          <w:lang w:val="uk-UA"/>
        </w:rPr>
        <w:t xml:space="preserve"> із жанрово-стильового боку </w:t>
      </w:r>
      <w:r w:rsidR="009C3558" w:rsidRPr="00FB199A">
        <w:rPr>
          <w:i w:val="0"/>
          <w:iCs w:val="0"/>
          <w:sz w:val="28"/>
          <w:szCs w:val="28"/>
          <w:lang w:val="uk-UA"/>
        </w:rPr>
        <w:t>– це не так</w:t>
      </w:r>
      <w:r w:rsidRPr="00FB199A">
        <w:rPr>
          <w:i w:val="0"/>
          <w:iCs w:val="0"/>
          <w:sz w:val="28"/>
          <w:szCs w:val="28"/>
          <w:lang w:val="uk-UA"/>
        </w:rPr>
        <w:t xml:space="preserve"> музика, як звуково-інструментальний засіб комунікативного зв’язку між двома чи кількома особами/середовищами. Їх структура нерідк</w:t>
      </w:r>
      <w:r w:rsidR="009C3558" w:rsidRPr="00FB199A">
        <w:rPr>
          <w:i w:val="0"/>
          <w:iCs w:val="0"/>
          <w:sz w:val="28"/>
          <w:szCs w:val="28"/>
          <w:lang w:val="uk-UA"/>
        </w:rPr>
        <w:t xml:space="preserve">о зводиться до </w:t>
      </w:r>
      <w:r w:rsidR="002C05DF" w:rsidRPr="00FB199A">
        <w:rPr>
          <w:i w:val="0"/>
          <w:iCs w:val="0"/>
          <w:sz w:val="28"/>
          <w:szCs w:val="28"/>
          <w:lang w:val="uk-UA"/>
        </w:rPr>
        <w:t>серіації, мотиву/сиг</w:t>
      </w:r>
      <w:r w:rsidRPr="00FB199A">
        <w:rPr>
          <w:i w:val="0"/>
          <w:iCs w:val="0"/>
          <w:sz w:val="28"/>
          <w:szCs w:val="28"/>
          <w:lang w:val="uk-UA"/>
        </w:rPr>
        <w:t>налу, тиради/рецитації і лише зрідка набирає порівняно розвинутіших форм з ознаками більш індивідуалізованої, мелодично, ладово, ритмічно й темпово-агогічно сформованої фактури.</w:t>
      </w:r>
    </w:p>
    <w:p w:rsidR="009477FB" w:rsidRPr="00FB199A" w:rsidRDefault="009477FB" w:rsidP="00FB199A">
      <w:pPr>
        <w:pStyle w:val="a8"/>
        <w:spacing w:line="360" w:lineRule="auto"/>
        <w:ind w:firstLine="709"/>
        <w:jc w:val="both"/>
        <w:rPr>
          <w:i w:val="0"/>
          <w:iCs w:val="0"/>
          <w:sz w:val="28"/>
          <w:szCs w:val="28"/>
          <w:lang w:val="uk-UA"/>
        </w:rPr>
      </w:pPr>
      <w:r w:rsidRPr="00FB199A">
        <w:rPr>
          <w:sz w:val="28"/>
          <w:szCs w:val="28"/>
          <w:lang w:val="uk-UA"/>
        </w:rPr>
        <w:t>Інструментальні пастуші награвання</w:t>
      </w:r>
      <w:r w:rsidR="00FB199A">
        <w:rPr>
          <w:sz w:val="28"/>
          <w:szCs w:val="28"/>
          <w:lang w:val="uk-UA"/>
        </w:rPr>
        <w:t xml:space="preserve"> </w:t>
      </w:r>
      <w:r w:rsidRPr="00FB199A">
        <w:rPr>
          <w:sz w:val="28"/>
          <w:szCs w:val="28"/>
          <w:lang w:val="uk-UA"/>
        </w:rPr>
        <w:t>розгорнутого типу</w:t>
      </w:r>
      <w:r w:rsidRPr="00FB199A">
        <w:rPr>
          <w:i w:val="0"/>
          <w:iCs w:val="0"/>
          <w:sz w:val="28"/>
          <w:szCs w:val="28"/>
          <w:lang w:val="uk-UA"/>
        </w:rPr>
        <w:t xml:space="preserve"> аналізуються за основними структурно-стилітичними параметрами, властивими творам зі сформованою „строфічністю” побудови: мелодика, ритміка мелодії, лад, силабіка уявлювано-умовної складочислової ритміки, метр, темп, композиційна структура, штрихова стилістика, виконавські особливості.</w:t>
      </w:r>
    </w:p>
    <w:p w:rsidR="009477FB" w:rsidRPr="00FB199A" w:rsidRDefault="009477FB" w:rsidP="00FB199A">
      <w:pPr>
        <w:widowControl/>
        <w:snapToGrid/>
        <w:spacing w:line="360" w:lineRule="auto"/>
        <w:ind w:firstLine="709"/>
        <w:jc w:val="both"/>
        <w:rPr>
          <w:sz w:val="28"/>
          <w:szCs w:val="28"/>
        </w:rPr>
      </w:pPr>
      <w:r w:rsidRPr="00FB199A">
        <w:rPr>
          <w:sz w:val="28"/>
          <w:szCs w:val="28"/>
        </w:rPr>
        <w:t>Переважна більшість п</w:t>
      </w:r>
      <w:r w:rsidR="009C3558" w:rsidRPr="00FB199A">
        <w:rPr>
          <w:sz w:val="28"/>
          <w:szCs w:val="28"/>
        </w:rPr>
        <w:t>астуших сопілкових імпровізацій</w:t>
      </w:r>
      <w:r w:rsidRPr="00FB199A">
        <w:rPr>
          <w:sz w:val="28"/>
          <w:szCs w:val="28"/>
        </w:rPr>
        <w:t xml:space="preserve"> мають під собою спільну із співацько-інструментальною традиційною музикою метроритмічну та інтонаційну структурну основу: в Карпатах –</w:t>
      </w:r>
      <w:r w:rsidR="0015074C" w:rsidRPr="00FB199A">
        <w:rPr>
          <w:sz w:val="28"/>
          <w:szCs w:val="28"/>
        </w:rPr>
        <w:t xml:space="preserve"> </w:t>
      </w:r>
      <w:r w:rsidRPr="00FB199A">
        <w:rPr>
          <w:sz w:val="28"/>
          <w:szCs w:val="28"/>
        </w:rPr>
        <w:t>коломийкову, а в інших зонах – козачково-приспівкову. Кантиленні зразки карпатських сопілкових пасторалей найчастіше</w:t>
      </w:r>
      <w:r w:rsidR="00A8327A" w:rsidRPr="00FB199A">
        <w:rPr>
          <w:sz w:val="28"/>
          <w:szCs w:val="28"/>
        </w:rPr>
        <w:t xml:space="preserve"> ґрунтуються на ладканковій, сиг</w:t>
      </w:r>
      <w:r w:rsidRPr="00FB199A">
        <w:rPr>
          <w:sz w:val="28"/>
          <w:szCs w:val="28"/>
        </w:rPr>
        <w:t>нально-“гойєкальній”</w:t>
      </w:r>
      <w:r w:rsidR="00FB199A">
        <w:rPr>
          <w:sz w:val="28"/>
          <w:szCs w:val="28"/>
        </w:rPr>
        <w:t xml:space="preserve"> </w:t>
      </w:r>
      <w:r w:rsidRPr="00FB199A">
        <w:rPr>
          <w:sz w:val="28"/>
          <w:szCs w:val="28"/>
        </w:rPr>
        <w:t>чи вдвічі або й більше заповільненій коломийковій мелоритмічній канві, а волинсько-поліських –</w:t>
      </w:r>
      <w:r w:rsidR="006D523A" w:rsidRPr="00FB199A">
        <w:rPr>
          <w:sz w:val="28"/>
          <w:szCs w:val="28"/>
        </w:rPr>
        <w:t xml:space="preserve"> на мело-ритмостилістиці </w:t>
      </w:r>
      <w:r w:rsidR="002C05DF" w:rsidRPr="00FB199A">
        <w:rPr>
          <w:sz w:val="28"/>
          <w:szCs w:val="28"/>
        </w:rPr>
        <w:t>вівчарськ</w:t>
      </w:r>
      <w:r w:rsidR="006D523A" w:rsidRPr="00FB199A">
        <w:rPr>
          <w:sz w:val="28"/>
          <w:szCs w:val="28"/>
        </w:rPr>
        <w:t>их, борових</w:t>
      </w:r>
      <w:r w:rsidRPr="00FB199A">
        <w:rPr>
          <w:sz w:val="28"/>
          <w:szCs w:val="28"/>
        </w:rPr>
        <w:t xml:space="preserve">, </w:t>
      </w:r>
      <w:r w:rsidR="006D523A" w:rsidRPr="00FB199A">
        <w:rPr>
          <w:sz w:val="28"/>
          <w:szCs w:val="28"/>
        </w:rPr>
        <w:t>косарських, жнивних</w:t>
      </w:r>
      <w:r w:rsidRPr="00FB199A">
        <w:rPr>
          <w:sz w:val="28"/>
          <w:szCs w:val="28"/>
        </w:rPr>
        <w:t xml:space="preserve"> пісень, що входять до літнього трудового циклу.</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Ладово-інтонаційна структура пасторалей великої форми</w:t>
      </w:r>
      <w:r w:rsidR="00FB199A">
        <w:rPr>
          <w:i w:val="0"/>
          <w:iCs w:val="0"/>
          <w:sz w:val="28"/>
          <w:szCs w:val="28"/>
          <w:lang w:val="uk-UA"/>
        </w:rPr>
        <w:t xml:space="preserve"> </w:t>
      </w:r>
      <w:r w:rsidRPr="00FB199A">
        <w:rPr>
          <w:i w:val="0"/>
          <w:iCs w:val="0"/>
          <w:sz w:val="28"/>
          <w:szCs w:val="28"/>
          <w:lang w:val="uk-UA"/>
        </w:rPr>
        <w:t>в головному збігається з параметрами</w:t>
      </w:r>
      <w:r w:rsidR="00FB199A">
        <w:rPr>
          <w:i w:val="0"/>
          <w:iCs w:val="0"/>
          <w:sz w:val="28"/>
          <w:szCs w:val="28"/>
          <w:lang w:val="uk-UA"/>
        </w:rPr>
        <w:t xml:space="preserve"> </w:t>
      </w:r>
      <w:r w:rsidRPr="00FB199A">
        <w:rPr>
          <w:i w:val="0"/>
          <w:iCs w:val="0"/>
          <w:sz w:val="28"/>
          <w:szCs w:val="28"/>
          <w:lang w:val="uk-UA"/>
        </w:rPr>
        <w:t>вказаних “емблемних” строфічних жанрів з тенденцією до</w:t>
      </w:r>
      <w:r w:rsidR="00FB199A">
        <w:rPr>
          <w:i w:val="0"/>
          <w:iCs w:val="0"/>
          <w:sz w:val="28"/>
          <w:szCs w:val="28"/>
          <w:lang w:val="uk-UA"/>
        </w:rPr>
        <w:t xml:space="preserve"> </w:t>
      </w:r>
      <w:r w:rsidRPr="00FB199A">
        <w:rPr>
          <w:i w:val="0"/>
          <w:iCs w:val="0"/>
          <w:sz w:val="28"/>
          <w:szCs w:val="28"/>
        </w:rPr>
        <w:t>давніх інтонацій з так званою “квартовою</w:t>
      </w:r>
      <w:r w:rsidRPr="00FB199A">
        <w:rPr>
          <w:i w:val="0"/>
          <w:iCs w:val="0"/>
          <w:sz w:val="28"/>
          <w:szCs w:val="28"/>
          <w:lang w:val="uk-UA"/>
        </w:rPr>
        <w:t xml:space="preserve"> </w:t>
      </w:r>
      <w:r w:rsidRPr="00FB199A">
        <w:rPr>
          <w:i w:val="0"/>
          <w:iCs w:val="0"/>
          <w:sz w:val="28"/>
          <w:szCs w:val="28"/>
        </w:rPr>
        <w:t>будовою” та їх “спадкоємними</w:t>
      </w:r>
      <w:r w:rsidRPr="00FB199A">
        <w:rPr>
          <w:i w:val="0"/>
          <w:iCs w:val="0"/>
          <w:sz w:val="28"/>
          <w:szCs w:val="28"/>
          <w:lang w:val="uk-UA"/>
        </w:rPr>
        <w:t>”</w:t>
      </w:r>
      <w:r w:rsidR="00FB199A">
        <w:rPr>
          <w:i w:val="0"/>
          <w:iCs w:val="0"/>
          <w:sz w:val="28"/>
          <w:szCs w:val="28"/>
          <w:lang w:val="uk-UA"/>
        </w:rPr>
        <w:t xml:space="preserve"> </w:t>
      </w:r>
      <w:r w:rsidRPr="00FB199A">
        <w:rPr>
          <w:i w:val="0"/>
          <w:iCs w:val="0"/>
          <w:sz w:val="28"/>
          <w:szCs w:val="28"/>
        </w:rPr>
        <w:t>зв’яз</w:t>
      </w:r>
      <w:r w:rsidRPr="00FB199A">
        <w:rPr>
          <w:i w:val="0"/>
          <w:iCs w:val="0"/>
          <w:sz w:val="28"/>
          <w:szCs w:val="28"/>
          <w:lang w:val="uk-UA"/>
        </w:rPr>
        <w:t xml:space="preserve">ками із слов’янською (ймовірно, ще давньоруською) архаїкою; ритміка масимально подрібнена в характері </w:t>
      </w:r>
      <w:r w:rsidRPr="00FB199A">
        <w:rPr>
          <w:i w:val="0"/>
          <w:iCs w:val="0"/>
          <w:sz w:val="28"/>
          <w:szCs w:val="28"/>
          <w:lang w:val="pl-PL"/>
        </w:rPr>
        <w:t>ad</w:t>
      </w:r>
      <w:r w:rsidRPr="00FB199A">
        <w:rPr>
          <w:i w:val="0"/>
          <w:iCs w:val="0"/>
          <w:sz w:val="28"/>
          <w:szCs w:val="28"/>
          <w:lang w:val="uk-UA"/>
        </w:rPr>
        <w:t xml:space="preserve"> </w:t>
      </w:r>
      <w:r w:rsidRPr="00FB199A">
        <w:rPr>
          <w:i w:val="0"/>
          <w:iCs w:val="0"/>
          <w:sz w:val="28"/>
          <w:szCs w:val="28"/>
          <w:lang w:val="pl-PL"/>
        </w:rPr>
        <w:t>libitum</w:t>
      </w:r>
      <w:r w:rsidR="006D523A" w:rsidRPr="00FB199A">
        <w:rPr>
          <w:i w:val="0"/>
          <w:iCs w:val="0"/>
          <w:sz w:val="28"/>
          <w:szCs w:val="28"/>
          <w:lang w:val="uk-UA"/>
        </w:rPr>
        <w:t>; темпові тенденції</w:t>
      </w:r>
      <w:r w:rsidRPr="00FB199A">
        <w:rPr>
          <w:i w:val="0"/>
          <w:iCs w:val="0"/>
          <w:sz w:val="28"/>
          <w:szCs w:val="28"/>
          <w:lang w:val="uk-UA"/>
        </w:rPr>
        <w:t xml:space="preserve"> заповільнені відповідно до ступеню імпровізаційності, характерної настроєвості атмосфери виконання і самого виконавця; штрихи – пом</w:t>
      </w:r>
      <w:r w:rsidRPr="00FB199A">
        <w:rPr>
          <w:i w:val="0"/>
          <w:iCs w:val="0"/>
          <w:sz w:val="28"/>
          <w:szCs w:val="28"/>
          <w:lang w:val="uk-UA" w:bidi="he-IL"/>
        </w:rPr>
        <w:t>׳</w:t>
      </w:r>
      <w:r w:rsidRPr="00FB199A">
        <w:rPr>
          <w:i w:val="0"/>
          <w:iCs w:val="0"/>
          <w:sz w:val="28"/>
          <w:szCs w:val="28"/>
          <w:lang w:val="uk-UA"/>
        </w:rPr>
        <w:t>якшені в бік лєґатної, довільно артикульованої стилістики;</w:t>
      </w:r>
      <w:r w:rsidR="00FB199A">
        <w:rPr>
          <w:i w:val="0"/>
          <w:iCs w:val="0"/>
          <w:sz w:val="28"/>
          <w:szCs w:val="28"/>
          <w:lang w:val="uk-UA"/>
        </w:rPr>
        <w:t xml:space="preserve"> </w:t>
      </w:r>
      <w:r w:rsidRPr="00FB199A">
        <w:rPr>
          <w:i w:val="0"/>
          <w:iCs w:val="0"/>
          <w:sz w:val="28"/>
          <w:szCs w:val="28"/>
          <w:lang w:val="uk-UA"/>
        </w:rPr>
        <w:t>характер і манера виконання – довільні, пастора</w:t>
      </w:r>
      <w:r w:rsidR="006D523A" w:rsidRPr="00FB199A">
        <w:rPr>
          <w:i w:val="0"/>
          <w:iCs w:val="0"/>
          <w:sz w:val="28"/>
          <w:szCs w:val="28"/>
          <w:lang w:val="uk-UA"/>
        </w:rPr>
        <w:t>льно-прозорі</w:t>
      </w:r>
      <w:r w:rsidRPr="00FB199A">
        <w:rPr>
          <w:i w:val="0"/>
          <w:iCs w:val="0"/>
          <w:sz w:val="28"/>
          <w:szCs w:val="28"/>
          <w:lang w:val="uk-UA"/>
        </w:rPr>
        <w:t>.</w:t>
      </w:r>
      <w:r w:rsidRPr="00FB199A">
        <w:rPr>
          <w:sz w:val="28"/>
          <w:lang w:val="uk-UA"/>
        </w:rPr>
        <w:t xml:space="preserve"> </w:t>
      </w:r>
    </w:p>
    <w:p w:rsidR="009477FB" w:rsidRPr="00FB199A" w:rsidRDefault="009477FB" w:rsidP="00FB199A">
      <w:pPr>
        <w:pStyle w:val="a8"/>
        <w:spacing w:line="360" w:lineRule="auto"/>
        <w:ind w:firstLine="709"/>
        <w:jc w:val="both"/>
        <w:rPr>
          <w:i w:val="0"/>
          <w:iCs w:val="0"/>
          <w:sz w:val="28"/>
          <w:szCs w:val="28"/>
          <w:lang w:val="uk-UA"/>
        </w:rPr>
      </w:pPr>
      <w:r w:rsidRPr="00FB199A">
        <w:rPr>
          <w:sz w:val="28"/>
          <w:szCs w:val="28"/>
          <w:lang w:val="uk-UA"/>
        </w:rPr>
        <w:t>Підрозділ 5</w:t>
      </w:r>
      <w:r w:rsidRPr="00FB199A">
        <w:rPr>
          <w:sz w:val="28"/>
          <w:szCs w:val="28"/>
        </w:rPr>
        <w:t>.</w:t>
      </w:r>
      <w:r w:rsidRPr="00FB199A">
        <w:rPr>
          <w:sz w:val="28"/>
          <w:szCs w:val="28"/>
          <w:lang w:val="uk-UA"/>
        </w:rPr>
        <w:t>3. „</w:t>
      </w:r>
      <w:r w:rsidRPr="00FB199A">
        <w:rPr>
          <w:sz w:val="28"/>
          <w:szCs w:val="28"/>
        </w:rPr>
        <w:t>Інструментальна календарно-обрядова музика</w:t>
      </w:r>
      <w:r w:rsidRPr="00FB199A">
        <w:rPr>
          <w:sz w:val="28"/>
          <w:szCs w:val="28"/>
          <w:lang w:val="uk-UA"/>
        </w:rPr>
        <w:t>”</w:t>
      </w:r>
      <w:r w:rsidRPr="00FB199A">
        <w:rPr>
          <w:b/>
          <w:bCs/>
          <w:sz w:val="28"/>
          <w:szCs w:val="28"/>
          <w:lang w:val="uk-UA"/>
        </w:rPr>
        <w:t xml:space="preserve"> </w:t>
      </w:r>
      <w:r w:rsidRPr="00FB199A">
        <w:rPr>
          <w:i w:val="0"/>
          <w:iCs w:val="0"/>
          <w:sz w:val="28"/>
          <w:szCs w:val="28"/>
          <w:lang w:val="uk-UA"/>
        </w:rPr>
        <w:t>визначає календарну НІМ як супровідну інструментальну музику до календарних (головно, колядницьких, але також і меланкових та ін.)</w:t>
      </w:r>
      <w:r w:rsidR="00FB199A">
        <w:rPr>
          <w:i w:val="0"/>
          <w:iCs w:val="0"/>
          <w:sz w:val="28"/>
          <w:szCs w:val="28"/>
          <w:lang w:val="uk-UA"/>
        </w:rPr>
        <w:t xml:space="preserve"> </w:t>
      </w:r>
      <w:r w:rsidRPr="00FB199A">
        <w:rPr>
          <w:i w:val="0"/>
          <w:iCs w:val="0"/>
          <w:sz w:val="28"/>
          <w:szCs w:val="28"/>
          <w:lang w:val="uk-UA"/>
        </w:rPr>
        <w:t xml:space="preserve">обрядів </w:t>
      </w:r>
      <w:r w:rsidR="006D523A" w:rsidRPr="00FB199A">
        <w:rPr>
          <w:i w:val="0"/>
          <w:iCs w:val="0"/>
          <w:sz w:val="28"/>
          <w:szCs w:val="28"/>
          <w:lang w:val="uk-UA"/>
        </w:rPr>
        <w:t>і свят. Вона найкраще збереглась</w:t>
      </w:r>
      <w:r w:rsidRPr="00FB199A">
        <w:rPr>
          <w:i w:val="0"/>
          <w:iCs w:val="0"/>
          <w:sz w:val="28"/>
          <w:szCs w:val="28"/>
          <w:lang w:val="uk-UA"/>
        </w:rPr>
        <w:t xml:space="preserve"> у</w:t>
      </w:r>
      <w:r w:rsidR="00FB199A">
        <w:rPr>
          <w:i w:val="0"/>
          <w:iCs w:val="0"/>
          <w:sz w:val="28"/>
          <w:szCs w:val="28"/>
          <w:lang w:val="uk-UA"/>
        </w:rPr>
        <w:t xml:space="preserve"> </w:t>
      </w:r>
      <w:r w:rsidRPr="00FB199A">
        <w:rPr>
          <w:i w:val="0"/>
          <w:iCs w:val="0"/>
          <w:sz w:val="28"/>
          <w:szCs w:val="28"/>
          <w:lang w:val="uk-UA"/>
        </w:rPr>
        <w:t>найархаїчніших синкретичних формах і жанрах: а) колядницьки</w:t>
      </w:r>
      <w:r w:rsidR="00DB5B6D" w:rsidRPr="00FB199A">
        <w:rPr>
          <w:i w:val="0"/>
          <w:iCs w:val="0"/>
          <w:sz w:val="28"/>
          <w:szCs w:val="28"/>
          <w:lang w:val="uk-UA"/>
        </w:rPr>
        <w:t>х співах і танках бойків; б) сиг</w:t>
      </w:r>
      <w:r w:rsidRPr="00FB199A">
        <w:rPr>
          <w:i w:val="0"/>
          <w:iCs w:val="0"/>
          <w:sz w:val="28"/>
          <w:szCs w:val="28"/>
          <w:lang w:val="uk-UA"/>
        </w:rPr>
        <w:t>налах і</w:t>
      </w:r>
      <w:r w:rsidR="00FB199A">
        <w:rPr>
          <w:i w:val="0"/>
          <w:iCs w:val="0"/>
          <w:sz w:val="28"/>
          <w:szCs w:val="28"/>
          <w:lang w:val="uk-UA"/>
        </w:rPr>
        <w:t xml:space="preserve"> </w:t>
      </w:r>
      <w:r w:rsidRPr="00FB199A">
        <w:rPr>
          <w:i w:val="0"/>
          <w:iCs w:val="0"/>
          <w:sz w:val="28"/>
          <w:szCs w:val="28"/>
          <w:lang w:val="uk-UA"/>
        </w:rPr>
        <w:t>„плєсах” гуцулів. З</w:t>
      </w:r>
      <w:r w:rsidR="00FB199A">
        <w:rPr>
          <w:i w:val="0"/>
          <w:iCs w:val="0"/>
          <w:sz w:val="28"/>
          <w:szCs w:val="28"/>
          <w:lang w:val="uk-UA"/>
        </w:rPr>
        <w:t xml:space="preserve"> </w:t>
      </w:r>
      <w:r w:rsidRPr="00FB199A">
        <w:rPr>
          <w:i w:val="0"/>
          <w:iCs w:val="0"/>
          <w:sz w:val="28"/>
          <w:szCs w:val="28"/>
          <w:lang w:val="uk-UA"/>
        </w:rPr>
        <w:t>причин політичного тиску на християнські обряди – в</w:t>
      </w:r>
      <w:r w:rsidR="00FB199A">
        <w:rPr>
          <w:i w:val="0"/>
          <w:iCs w:val="0"/>
          <w:sz w:val="28"/>
          <w:szCs w:val="28"/>
          <w:lang w:val="uk-UA"/>
        </w:rPr>
        <w:t xml:space="preserve"> </w:t>
      </w:r>
      <w:r w:rsidRPr="00FB199A">
        <w:rPr>
          <w:i w:val="0"/>
          <w:iCs w:val="0"/>
          <w:sz w:val="28"/>
          <w:szCs w:val="28"/>
          <w:lang w:val="uk-UA"/>
        </w:rPr>
        <w:t>інших стильових зонах цей пласт інструментальної культури або цілком відсутній, або ж знаходиться у стадії пасивного функціонування.</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Бойківські зимово-календарні колядницькі награвання</w:t>
      </w:r>
      <w:r w:rsidR="00FB199A">
        <w:rPr>
          <w:i w:val="0"/>
          <w:iCs w:val="0"/>
          <w:sz w:val="28"/>
          <w:szCs w:val="28"/>
          <w:lang w:val="uk-UA"/>
        </w:rPr>
        <w:t xml:space="preserve"> </w:t>
      </w:r>
      <w:r w:rsidRPr="00FB199A">
        <w:rPr>
          <w:i w:val="0"/>
          <w:iCs w:val="0"/>
          <w:sz w:val="28"/>
          <w:szCs w:val="28"/>
          <w:lang w:val="uk-UA"/>
        </w:rPr>
        <w:t xml:space="preserve">пізнього типу (т. зв. “церковні колядки”), мають унісоново-гетерофонічний характер структурної побудови, дохристиянські, здебільшого антифонно-поліфонічну структуру (спів “з відбиранєм”), а колядницькі танці, як і гуцульські – коломийкову. Жанрова структура колядницької музики Гуцульщини і Покуття значно розмаїтіша: колядницькі трембітні та ансамблеві (подекуди </w:t>
      </w:r>
      <w:r w:rsidRPr="00FB199A">
        <w:rPr>
          <w:sz w:val="28"/>
          <w:szCs w:val="28"/>
          <w:lang w:val="uk-UA"/>
        </w:rPr>
        <w:t>–</w:t>
      </w:r>
      <w:r w:rsidR="00681665" w:rsidRPr="00FB199A">
        <w:rPr>
          <w:i w:val="0"/>
          <w:iCs w:val="0"/>
          <w:sz w:val="28"/>
          <w:szCs w:val="28"/>
          <w:lang w:val="uk-UA"/>
        </w:rPr>
        <w:t xml:space="preserve"> з кла</w:t>
      </w:r>
      <w:r w:rsidRPr="00FB199A">
        <w:rPr>
          <w:i w:val="0"/>
          <w:iCs w:val="0"/>
          <w:sz w:val="28"/>
          <w:szCs w:val="28"/>
          <w:lang w:val="uk-UA"/>
        </w:rPr>
        <w:t>стерним н</w:t>
      </w:r>
      <w:r w:rsidR="00681665" w:rsidRPr="00FB199A">
        <w:rPr>
          <w:i w:val="0"/>
          <w:iCs w:val="0"/>
          <w:sz w:val="28"/>
          <w:szCs w:val="28"/>
          <w:lang w:val="uk-UA"/>
        </w:rPr>
        <w:t>аверствуванням реву „рогів”) сиг</w:t>
      </w:r>
      <w:r w:rsidRPr="00FB199A">
        <w:rPr>
          <w:i w:val="0"/>
          <w:iCs w:val="0"/>
          <w:sz w:val="28"/>
          <w:szCs w:val="28"/>
          <w:lang w:val="uk-UA"/>
        </w:rPr>
        <w:t xml:space="preserve">нали, </w:t>
      </w:r>
      <w:r w:rsidR="00681665" w:rsidRPr="00FB199A">
        <w:rPr>
          <w:i w:val="0"/>
          <w:iCs w:val="0"/>
          <w:sz w:val="28"/>
          <w:szCs w:val="28"/>
          <w:lang w:val="uk-UA"/>
        </w:rPr>
        <w:t>«</w:t>
      </w:r>
      <w:r w:rsidRPr="00FB199A">
        <w:rPr>
          <w:i w:val="0"/>
          <w:iCs w:val="0"/>
          <w:sz w:val="28"/>
          <w:szCs w:val="28"/>
          <w:lang w:val="uk-UA"/>
        </w:rPr>
        <w:t>єгри</w:t>
      </w:r>
      <w:r w:rsidR="00681665" w:rsidRPr="00FB199A">
        <w:rPr>
          <w:i w:val="0"/>
          <w:iCs w:val="0"/>
          <w:sz w:val="28"/>
          <w:szCs w:val="28"/>
          <w:lang w:val="uk-UA"/>
        </w:rPr>
        <w:t>»</w:t>
      </w:r>
      <w:r w:rsidRPr="00FB199A">
        <w:rPr>
          <w:i w:val="0"/>
          <w:iCs w:val="0"/>
          <w:sz w:val="28"/>
          <w:szCs w:val="28"/>
          <w:lang w:val="uk-UA"/>
        </w:rPr>
        <w:t xml:space="preserve"> колядницької стилістики, „плєси” маршово-„плєсового” характеру і характерні колядницькі танці “плєсової”, коломийкової та козачково-приспівкової структури. </w:t>
      </w:r>
    </w:p>
    <w:p w:rsidR="009477FB" w:rsidRPr="00FB199A" w:rsidRDefault="009477FB" w:rsidP="00FB199A">
      <w:pPr>
        <w:widowControl/>
        <w:snapToGrid/>
        <w:spacing w:line="360" w:lineRule="auto"/>
        <w:ind w:firstLine="709"/>
        <w:jc w:val="both"/>
        <w:rPr>
          <w:sz w:val="28"/>
          <w:szCs w:val="28"/>
        </w:rPr>
      </w:pPr>
      <w:r w:rsidRPr="00FB199A">
        <w:rPr>
          <w:sz w:val="28"/>
          <w:szCs w:val="28"/>
        </w:rPr>
        <w:t>Великодні</w:t>
      </w:r>
      <w:r w:rsidR="00FB199A">
        <w:rPr>
          <w:sz w:val="28"/>
          <w:szCs w:val="28"/>
        </w:rPr>
        <w:t xml:space="preserve"> </w:t>
      </w:r>
      <w:r w:rsidRPr="00FB199A">
        <w:rPr>
          <w:sz w:val="28"/>
          <w:szCs w:val="28"/>
        </w:rPr>
        <w:t>награвання</w:t>
      </w:r>
      <w:r w:rsidR="00FB199A">
        <w:rPr>
          <w:sz w:val="28"/>
          <w:szCs w:val="28"/>
        </w:rPr>
        <w:t xml:space="preserve"> </w:t>
      </w:r>
      <w:r w:rsidRPr="00FB199A">
        <w:rPr>
          <w:sz w:val="28"/>
          <w:szCs w:val="28"/>
        </w:rPr>
        <w:t>на „теленках” і „флоєрах”</w:t>
      </w:r>
      <w:r w:rsidR="00FB199A">
        <w:rPr>
          <w:sz w:val="28"/>
          <w:szCs w:val="28"/>
        </w:rPr>
        <w:t xml:space="preserve"> </w:t>
      </w:r>
      <w:r w:rsidRPr="00FB199A">
        <w:rPr>
          <w:sz w:val="28"/>
          <w:szCs w:val="28"/>
        </w:rPr>
        <w:t xml:space="preserve">мають, як правило, коломийкову структуру, а характер звучання страсних клепань на “билі” відтворює клекотання лелек; стилістика дзвоніння у малі та великі церковні дзвони цілком залежить від будови різнорідних за акустикою та теситурою типів дзвонів: малих з рухливою пульсацією ритму й великих, що характеризуються порівняно стабільнішим темпоритмом та характерним тривалим ґлісандоподібним акустичним „тремтінням”. </w:t>
      </w:r>
    </w:p>
    <w:p w:rsidR="009477FB" w:rsidRPr="00FB199A" w:rsidRDefault="009477FB" w:rsidP="00FB199A">
      <w:pPr>
        <w:pStyle w:val="a8"/>
        <w:spacing w:line="360" w:lineRule="auto"/>
        <w:ind w:firstLine="709"/>
        <w:jc w:val="both"/>
        <w:rPr>
          <w:b/>
          <w:bCs/>
          <w:i w:val="0"/>
          <w:iCs w:val="0"/>
          <w:sz w:val="28"/>
          <w:szCs w:val="28"/>
          <w:lang w:val="uk-UA"/>
        </w:rPr>
      </w:pPr>
      <w:r w:rsidRPr="00FB199A">
        <w:rPr>
          <w:i w:val="0"/>
          <w:iCs w:val="0"/>
          <w:sz w:val="28"/>
          <w:szCs w:val="28"/>
          <w:lang w:val="uk-UA"/>
        </w:rPr>
        <w:t>У</w:t>
      </w:r>
      <w:r w:rsidRPr="00FB199A">
        <w:rPr>
          <w:sz w:val="28"/>
          <w:szCs w:val="28"/>
          <w:lang w:val="uk-UA"/>
        </w:rPr>
        <w:t xml:space="preserve"> підрозділі 5.4. „Побутова інструментальна музика з елементами програмності</w:t>
      </w:r>
      <w:r w:rsidRPr="00FB199A">
        <w:rPr>
          <w:i w:val="0"/>
          <w:iCs w:val="0"/>
          <w:sz w:val="28"/>
          <w:szCs w:val="28"/>
          <w:lang w:val="uk-UA"/>
        </w:rPr>
        <w:t>”</w:t>
      </w:r>
      <w:r w:rsidR="00952FDB" w:rsidRPr="00FB199A">
        <w:rPr>
          <w:b/>
          <w:bCs/>
          <w:i w:val="0"/>
          <w:iCs w:val="0"/>
          <w:sz w:val="28"/>
          <w:szCs w:val="28"/>
          <w:lang w:val="uk-UA"/>
        </w:rPr>
        <w:t xml:space="preserve"> </w:t>
      </w:r>
      <w:r w:rsidR="00952FDB" w:rsidRPr="00FB199A">
        <w:rPr>
          <w:i w:val="0"/>
          <w:iCs w:val="0"/>
          <w:sz w:val="28"/>
          <w:szCs w:val="28"/>
          <w:lang w:val="uk-UA"/>
        </w:rPr>
        <w:t>с</w:t>
      </w:r>
      <w:r w:rsidRPr="00FB199A">
        <w:rPr>
          <w:i w:val="0"/>
          <w:iCs w:val="0"/>
          <w:sz w:val="28"/>
          <w:szCs w:val="28"/>
          <w:lang w:val="uk-UA"/>
        </w:rPr>
        <w:t>труктура цієї музики анал</w:t>
      </w:r>
      <w:r w:rsidR="00005A5B" w:rsidRPr="00FB199A">
        <w:rPr>
          <w:i w:val="0"/>
          <w:iCs w:val="0"/>
          <w:sz w:val="28"/>
          <w:szCs w:val="28"/>
          <w:lang w:val="uk-UA"/>
        </w:rPr>
        <w:t>ізується з позицій цілком непрог</w:t>
      </w:r>
      <w:r w:rsidRPr="00FB199A">
        <w:rPr>
          <w:i w:val="0"/>
          <w:iCs w:val="0"/>
          <w:sz w:val="28"/>
          <w:szCs w:val="28"/>
          <w:lang w:val="uk-UA"/>
        </w:rPr>
        <w:t>нозованих і попередньо</w:t>
      </w:r>
      <w:r w:rsidR="00FB199A">
        <w:rPr>
          <w:i w:val="0"/>
          <w:iCs w:val="0"/>
          <w:sz w:val="28"/>
          <w:szCs w:val="28"/>
          <w:lang w:val="uk-UA"/>
        </w:rPr>
        <w:t xml:space="preserve"> </w:t>
      </w:r>
      <w:r w:rsidRPr="00FB199A">
        <w:rPr>
          <w:i w:val="0"/>
          <w:iCs w:val="0"/>
          <w:sz w:val="28"/>
          <w:szCs w:val="28"/>
          <w:lang w:val="uk-UA"/>
        </w:rPr>
        <w:t>“незапрограмованих” епізодів і цілих</w:t>
      </w:r>
      <w:r w:rsidR="00FB199A">
        <w:rPr>
          <w:i w:val="0"/>
          <w:iCs w:val="0"/>
          <w:sz w:val="28"/>
          <w:szCs w:val="28"/>
          <w:lang w:val="uk-UA"/>
        </w:rPr>
        <w:t xml:space="preserve"> </w:t>
      </w:r>
      <w:r w:rsidRPr="00FB199A">
        <w:rPr>
          <w:i w:val="0"/>
          <w:iCs w:val="0"/>
          <w:sz w:val="28"/>
          <w:szCs w:val="28"/>
          <w:lang w:val="uk-UA"/>
        </w:rPr>
        <w:t>сцен з навколишнього життя: побут весільних музик, збір грибів, смерть односельчанина, пастуший, опришківський, військовий побут тощ</w:t>
      </w:r>
      <w:r w:rsidR="002C05DF" w:rsidRPr="00FB199A">
        <w:rPr>
          <w:i w:val="0"/>
          <w:iCs w:val="0"/>
          <w:sz w:val="28"/>
          <w:szCs w:val="28"/>
          <w:lang w:val="uk-UA"/>
        </w:rPr>
        <w:t>о. Семантика</w:t>
      </w:r>
      <w:r w:rsidRPr="00FB199A">
        <w:rPr>
          <w:i w:val="0"/>
          <w:iCs w:val="0"/>
          <w:sz w:val="28"/>
          <w:szCs w:val="28"/>
          <w:lang w:val="uk-UA"/>
        </w:rPr>
        <w:t xml:space="preserve"> засобів художнь</w:t>
      </w:r>
      <w:r w:rsidR="00326249" w:rsidRPr="00FB199A">
        <w:rPr>
          <w:i w:val="0"/>
          <w:iCs w:val="0"/>
          <w:sz w:val="28"/>
          <w:szCs w:val="28"/>
          <w:lang w:val="uk-UA"/>
        </w:rPr>
        <w:t xml:space="preserve">ої виразності тяжіє до </w:t>
      </w:r>
      <w:r w:rsidRPr="00FB199A">
        <w:rPr>
          <w:i w:val="0"/>
          <w:iCs w:val="0"/>
          <w:sz w:val="28"/>
          <w:szCs w:val="28"/>
          <w:lang w:val="uk-UA"/>
        </w:rPr>
        <w:t>вербально-інструментальних та чисто інструментальних п</w:t>
      </w:r>
      <w:r w:rsidRPr="00FB199A">
        <w:rPr>
          <w:i w:val="0"/>
          <w:iCs w:val="0"/>
          <w:sz w:val="28"/>
          <w:szCs w:val="28"/>
          <w:lang w:bidi="he-IL"/>
        </w:rPr>
        <w:t>׳</w:t>
      </w:r>
      <w:r w:rsidRPr="00FB199A">
        <w:rPr>
          <w:i w:val="0"/>
          <w:iCs w:val="0"/>
          <w:sz w:val="28"/>
          <w:szCs w:val="28"/>
          <w:lang w:val="uk-UA"/>
        </w:rPr>
        <w:t xml:space="preserve">єс/розповідей за участю музичного інструмента, де він у кожному конкретному випадку відіграє певну, відведену йому у даному творі функцію: епізодичну (“скрип дверей”, “тупотіння ніг”, “дзвоніння дзвонів”, “хрускіт зламаної кладки”), ілюстративну (“спів пташок”, “мукання худоби”, “потріскування багаття”) та музично-наративну – із ширшим застосуванням музично-виражальної стилістики даного МІ. </w:t>
      </w:r>
    </w:p>
    <w:p w:rsidR="009477FB" w:rsidRPr="00FB199A" w:rsidRDefault="009477FB" w:rsidP="00FB199A">
      <w:pPr>
        <w:widowControl/>
        <w:snapToGrid/>
        <w:spacing w:line="360" w:lineRule="auto"/>
        <w:ind w:firstLine="709"/>
        <w:jc w:val="both"/>
        <w:rPr>
          <w:b/>
          <w:bCs/>
          <w:sz w:val="28"/>
          <w:szCs w:val="28"/>
        </w:rPr>
      </w:pPr>
      <w:r w:rsidRPr="00FB199A">
        <w:rPr>
          <w:sz w:val="28"/>
          <w:szCs w:val="28"/>
        </w:rPr>
        <w:t>Обрядова музика</w:t>
      </w:r>
      <w:r w:rsidR="00FB199A">
        <w:rPr>
          <w:sz w:val="28"/>
          <w:szCs w:val="28"/>
        </w:rPr>
        <w:t xml:space="preserve"> </w:t>
      </w:r>
      <w:r w:rsidRPr="00FB199A">
        <w:rPr>
          <w:sz w:val="28"/>
          <w:szCs w:val="28"/>
        </w:rPr>
        <w:t xml:space="preserve">представлена в </w:t>
      </w:r>
      <w:r w:rsidRPr="00FB199A">
        <w:rPr>
          <w:i/>
          <w:iCs/>
          <w:sz w:val="28"/>
          <w:szCs w:val="28"/>
        </w:rPr>
        <w:t>підрозділі 5.5.</w:t>
      </w:r>
      <w:r w:rsidR="00FC7F42" w:rsidRPr="00FB199A">
        <w:rPr>
          <w:i/>
          <w:iCs/>
          <w:sz w:val="28"/>
          <w:szCs w:val="28"/>
        </w:rPr>
        <w:t xml:space="preserve"> </w:t>
      </w:r>
      <w:r w:rsidRPr="00FB199A">
        <w:rPr>
          <w:i/>
          <w:iCs/>
          <w:sz w:val="28"/>
          <w:szCs w:val="28"/>
        </w:rPr>
        <w:t>„Обрядово-ритуальна</w:t>
      </w:r>
      <w:r w:rsidR="008F0AFB" w:rsidRPr="00FB199A">
        <w:rPr>
          <w:i/>
          <w:iCs/>
          <w:sz w:val="28"/>
          <w:szCs w:val="28"/>
        </w:rPr>
        <w:t xml:space="preserve"> інструмент</w:t>
      </w:r>
      <w:r w:rsidR="00FC7F42" w:rsidRPr="00FB199A">
        <w:rPr>
          <w:i/>
          <w:iCs/>
          <w:sz w:val="28"/>
          <w:szCs w:val="28"/>
        </w:rPr>
        <w:t>альна</w:t>
      </w:r>
      <w:r w:rsidRPr="00FB199A">
        <w:rPr>
          <w:i/>
          <w:iCs/>
          <w:sz w:val="28"/>
          <w:szCs w:val="28"/>
        </w:rPr>
        <w:t xml:space="preserve"> музика”</w:t>
      </w:r>
      <w:r w:rsidRPr="00FB199A">
        <w:rPr>
          <w:b/>
          <w:bCs/>
          <w:sz w:val="28"/>
          <w:szCs w:val="28"/>
        </w:rPr>
        <w:t xml:space="preserve"> </w:t>
      </w:r>
      <w:r w:rsidRPr="00FB199A">
        <w:rPr>
          <w:sz w:val="28"/>
          <w:szCs w:val="28"/>
        </w:rPr>
        <w:t>весільними ритуально-обрядовими</w:t>
      </w:r>
      <w:r w:rsidR="00FB199A">
        <w:rPr>
          <w:sz w:val="28"/>
          <w:szCs w:val="28"/>
        </w:rPr>
        <w:t xml:space="preserve"> </w:t>
      </w:r>
      <w:r w:rsidRPr="00FB199A">
        <w:rPr>
          <w:sz w:val="28"/>
          <w:szCs w:val="28"/>
        </w:rPr>
        <w:t>награваннями на скрипці й цілим складом весільної музики (вся територія України), різних сопілкових інструментах (Карпати, Волинь і Полісся) тощо. Це</w:t>
      </w:r>
      <w:r w:rsidR="00FB199A">
        <w:rPr>
          <w:sz w:val="28"/>
          <w:szCs w:val="28"/>
        </w:rPr>
        <w:t xml:space="preserve"> </w:t>
      </w:r>
      <w:r w:rsidRPr="00FB199A">
        <w:rPr>
          <w:sz w:val="28"/>
          <w:szCs w:val="28"/>
        </w:rPr>
        <w:t>конкретно приурочені до певних стадіально-часових моментів перебіг</w:t>
      </w:r>
      <w:r w:rsidR="005842B8" w:rsidRPr="00FB199A">
        <w:rPr>
          <w:sz w:val="28"/>
          <w:szCs w:val="28"/>
        </w:rPr>
        <w:t>у весільного дійства “єгри”, сиг</w:t>
      </w:r>
      <w:r w:rsidRPr="00FB199A">
        <w:rPr>
          <w:sz w:val="28"/>
          <w:szCs w:val="28"/>
        </w:rPr>
        <w:t>нально-комунікативного та супроводжувально-настроєвого характеру. Окремим пластом весільної музики цієї верстви є інструментальні награвання “для себе” й “для слухання</w:t>
      </w:r>
      <w:r w:rsidR="001240ED" w:rsidRPr="00FB199A">
        <w:rPr>
          <w:sz w:val="28"/>
          <w:szCs w:val="28"/>
        </w:rPr>
        <w:t>”, що виконуються поза весільною ритуалістикою</w:t>
      </w:r>
      <w:r w:rsidRPr="00FB199A">
        <w:rPr>
          <w:sz w:val="28"/>
          <w:szCs w:val="28"/>
        </w:rPr>
        <w:t xml:space="preserve">, але інтонаційним матеріалом котрих є весільно-обрядова музика. </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В структурній стилістиці весільних обрядових награвань превалюють ладканково-коломийкові (Карпати),</w:t>
      </w:r>
      <w:r w:rsidR="00FB199A">
        <w:rPr>
          <w:i w:val="0"/>
          <w:iCs w:val="0"/>
          <w:sz w:val="28"/>
          <w:szCs w:val="28"/>
          <w:lang w:val="uk-UA"/>
        </w:rPr>
        <w:t xml:space="preserve"> </w:t>
      </w:r>
      <w:r w:rsidRPr="00FB199A">
        <w:rPr>
          <w:i w:val="0"/>
          <w:iCs w:val="0"/>
          <w:sz w:val="28"/>
          <w:szCs w:val="28"/>
          <w:lang w:val="uk-UA"/>
        </w:rPr>
        <w:t>т. зв. “емблемні” та</w:t>
      </w:r>
      <w:r w:rsidR="00FB199A">
        <w:rPr>
          <w:i w:val="0"/>
          <w:iCs w:val="0"/>
          <w:sz w:val="28"/>
          <w:szCs w:val="28"/>
          <w:lang w:val="uk-UA"/>
        </w:rPr>
        <w:t xml:space="preserve"> </w:t>
      </w:r>
      <w:r w:rsidRPr="00FB199A">
        <w:rPr>
          <w:i w:val="0"/>
          <w:iCs w:val="0"/>
          <w:sz w:val="28"/>
          <w:szCs w:val="28"/>
          <w:lang w:val="uk-UA"/>
        </w:rPr>
        <w:t>маршові типи фактури (вся Україна), і танцювально-приспівкові її мелоритмотипи.</w:t>
      </w:r>
      <w:r w:rsidRPr="00FB199A">
        <w:rPr>
          <w:b/>
          <w:bCs/>
          <w:i w:val="0"/>
          <w:iCs w:val="0"/>
          <w:sz w:val="28"/>
          <w:szCs w:val="28"/>
          <w:lang w:val="uk-UA"/>
        </w:rPr>
        <w:t xml:space="preserve"> </w:t>
      </w:r>
      <w:r w:rsidRPr="00FB199A">
        <w:rPr>
          <w:i w:val="0"/>
          <w:iCs w:val="0"/>
          <w:sz w:val="28"/>
          <w:szCs w:val="28"/>
          <w:lang w:val="uk-UA"/>
        </w:rPr>
        <w:t>На Гуцульщині окрім весільних побутує широко семантично розгалужена низка поховальних інструментальних награвань</w:t>
      </w:r>
      <w:r w:rsidR="00FB199A">
        <w:rPr>
          <w:i w:val="0"/>
          <w:iCs w:val="0"/>
          <w:sz w:val="28"/>
          <w:szCs w:val="28"/>
          <w:lang w:val="uk-UA"/>
        </w:rPr>
        <w:t xml:space="preserve"> </w:t>
      </w:r>
      <w:r w:rsidRPr="00FB199A">
        <w:rPr>
          <w:i w:val="0"/>
          <w:iCs w:val="0"/>
          <w:sz w:val="28"/>
          <w:szCs w:val="28"/>
          <w:lang w:val="uk-UA"/>
        </w:rPr>
        <w:t>на</w:t>
      </w:r>
      <w:r w:rsidRPr="00FB199A">
        <w:rPr>
          <w:i w:val="0"/>
          <w:iCs w:val="0"/>
          <w:sz w:val="28"/>
          <w:lang w:val="uk-UA"/>
        </w:rPr>
        <w:t xml:space="preserve"> </w:t>
      </w:r>
      <w:r w:rsidRPr="00FB199A">
        <w:rPr>
          <w:i w:val="0"/>
          <w:iCs w:val="0"/>
          <w:sz w:val="28"/>
          <w:szCs w:val="28"/>
          <w:lang w:val="uk-UA"/>
        </w:rPr>
        <w:t>трембіті, „дудках”, „флоєрі”, “дідику” тощо. Їх структурна стилістика тісно пов’</w:t>
      </w:r>
      <w:r w:rsidR="005842B8" w:rsidRPr="00FB199A">
        <w:rPr>
          <w:i w:val="0"/>
          <w:iCs w:val="0"/>
          <w:sz w:val="28"/>
          <w:szCs w:val="28"/>
          <w:lang w:val="uk-UA"/>
        </w:rPr>
        <w:t>язана із мелосом поховальних сиг</w:t>
      </w:r>
      <w:r w:rsidRPr="00FB199A">
        <w:rPr>
          <w:i w:val="0"/>
          <w:iCs w:val="0"/>
          <w:sz w:val="28"/>
          <w:szCs w:val="28"/>
          <w:lang w:val="uk-UA"/>
        </w:rPr>
        <w:t>налів (трембіта) та вербально-вокальних голосінь.</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Своєрідним і ориґінальним явищем весільної музичної обрядовості є подільські “вівати” (”віваті”). Вони найчастіше носять віншувальний, коломийковий (Західне Поділля) або маршовий чи козачковий (</w:t>
      </w:r>
      <w:r w:rsidR="00326249" w:rsidRPr="00FB199A">
        <w:rPr>
          <w:i w:val="0"/>
          <w:iCs w:val="0"/>
          <w:sz w:val="28"/>
          <w:szCs w:val="28"/>
          <w:lang w:val="uk-UA"/>
        </w:rPr>
        <w:t>Східне Поділля) характер. Наяв</w:t>
      </w:r>
      <w:r w:rsidRPr="00FB199A">
        <w:rPr>
          <w:i w:val="0"/>
          <w:iCs w:val="0"/>
          <w:sz w:val="28"/>
          <w:szCs w:val="28"/>
          <w:lang w:val="uk-UA"/>
        </w:rPr>
        <w:t>ні у подільській весільно-обрядовій музиці також напливові (польські) ін</w:t>
      </w:r>
      <w:r w:rsidR="006D523A" w:rsidRPr="00FB199A">
        <w:rPr>
          <w:i w:val="0"/>
          <w:iCs w:val="0"/>
          <w:sz w:val="28"/>
          <w:szCs w:val="28"/>
          <w:lang w:val="uk-UA"/>
        </w:rPr>
        <w:t>тонації тричасткового метру</w:t>
      </w:r>
      <w:r w:rsidRPr="00FB199A">
        <w:rPr>
          <w:i w:val="0"/>
          <w:iCs w:val="0"/>
          <w:sz w:val="28"/>
          <w:szCs w:val="28"/>
          <w:lang w:val="uk-UA"/>
        </w:rPr>
        <w:t>: від Тернопілля до Умані.</w:t>
      </w:r>
    </w:p>
    <w:p w:rsidR="009477FB" w:rsidRPr="00FB199A" w:rsidRDefault="009477FB" w:rsidP="00FB199A">
      <w:pPr>
        <w:widowControl/>
        <w:snapToGrid/>
        <w:spacing w:line="360" w:lineRule="auto"/>
        <w:ind w:firstLine="709"/>
        <w:jc w:val="both"/>
        <w:rPr>
          <w:sz w:val="28"/>
          <w:szCs w:val="28"/>
        </w:rPr>
      </w:pPr>
      <w:r w:rsidRPr="00FB199A">
        <w:rPr>
          <w:sz w:val="28"/>
          <w:szCs w:val="28"/>
        </w:rPr>
        <w:t>Весільний інструментальний мелос Волині і Полісся окрім традиційних “емблемних” скрипкових награвань і новочасних маршово-козачкових трансформацій,</w:t>
      </w:r>
      <w:r w:rsidR="00FB199A">
        <w:rPr>
          <w:sz w:val="28"/>
          <w:szCs w:val="28"/>
        </w:rPr>
        <w:t xml:space="preserve"> </w:t>
      </w:r>
      <w:r w:rsidRPr="00FB199A">
        <w:rPr>
          <w:sz w:val="28"/>
          <w:szCs w:val="28"/>
        </w:rPr>
        <w:t>позначений монолітними архаїчними хореїчно-анапестичними формами унісоново могутніх “Паход”, що</w:t>
      </w:r>
      <w:r w:rsidR="00FB199A">
        <w:rPr>
          <w:sz w:val="28"/>
          <w:szCs w:val="24"/>
        </w:rPr>
        <w:t xml:space="preserve"> </w:t>
      </w:r>
      <w:r w:rsidRPr="00FB199A">
        <w:rPr>
          <w:sz w:val="28"/>
          <w:szCs w:val="28"/>
        </w:rPr>
        <w:t xml:space="preserve">за ступенем звукового синкретизму відносяться до феноменальних явищ у світовому традиційному інструменталізмі. </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Обрядовий мелос Східного Поділля (окрім “віватів”), Наддніпрянщини, Полтавщини (а в минулому, мабуть і Слобідщини) володіє потужною мелоритмостилістикою маршових “Надобриднів”, скрипкових награвань “емблемної”, ритуально означеної</w:t>
      </w:r>
      <w:r w:rsidR="00FB199A">
        <w:rPr>
          <w:i w:val="0"/>
          <w:iCs w:val="0"/>
          <w:sz w:val="28"/>
          <w:szCs w:val="28"/>
          <w:lang w:val="uk-UA"/>
        </w:rPr>
        <w:t xml:space="preserve"> </w:t>
      </w:r>
      <w:r w:rsidRPr="00FB199A">
        <w:rPr>
          <w:i w:val="0"/>
          <w:iCs w:val="0"/>
          <w:sz w:val="28"/>
          <w:szCs w:val="28"/>
          <w:lang w:val="uk-UA"/>
        </w:rPr>
        <w:t>козачково-приспівкової лексики і, особливо, т. зв. “понеділкових” танків козачкової групи.</w:t>
      </w:r>
      <w:r w:rsidR="00FB199A">
        <w:rPr>
          <w:i w:val="0"/>
          <w:iCs w:val="0"/>
          <w:sz w:val="28"/>
          <w:szCs w:val="28"/>
          <w:lang w:val="uk-UA"/>
        </w:rPr>
        <w:t xml:space="preserve"> </w:t>
      </w:r>
      <w:r w:rsidRPr="00FB199A">
        <w:rPr>
          <w:i w:val="0"/>
          <w:iCs w:val="0"/>
          <w:sz w:val="28"/>
          <w:szCs w:val="28"/>
          <w:lang w:val="uk-UA"/>
        </w:rPr>
        <w:tab/>
      </w:r>
      <w:r w:rsidRPr="00FB199A">
        <w:rPr>
          <w:i w:val="0"/>
          <w:iCs w:val="0"/>
          <w:sz w:val="28"/>
          <w:lang w:val="uk-UA"/>
        </w:rPr>
        <w:t xml:space="preserve"> </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Найхарактернішим і універсальним жанром весільної інструментальної музики є “Надобридні”, які</w:t>
      </w:r>
      <w:r w:rsidR="00FB199A">
        <w:rPr>
          <w:i w:val="0"/>
          <w:iCs w:val="0"/>
          <w:sz w:val="28"/>
          <w:szCs w:val="28"/>
          <w:lang w:val="uk-UA"/>
        </w:rPr>
        <w:t xml:space="preserve"> </w:t>
      </w:r>
      <w:r w:rsidRPr="00FB199A">
        <w:rPr>
          <w:i w:val="0"/>
          <w:iCs w:val="0"/>
          <w:sz w:val="28"/>
          <w:szCs w:val="28"/>
          <w:lang w:val="uk-UA"/>
        </w:rPr>
        <w:t>виразно дотримуються жанрово-стильової</w:t>
      </w:r>
      <w:r w:rsidR="00FB199A">
        <w:rPr>
          <w:i w:val="0"/>
          <w:iCs w:val="0"/>
          <w:sz w:val="28"/>
          <w:szCs w:val="28"/>
          <w:lang w:val="uk-UA"/>
        </w:rPr>
        <w:t xml:space="preserve"> </w:t>
      </w:r>
      <w:r w:rsidRPr="00FB199A">
        <w:rPr>
          <w:i w:val="0"/>
          <w:iCs w:val="0"/>
          <w:sz w:val="28"/>
          <w:szCs w:val="28"/>
          <w:lang w:val="uk-UA"/>
        </w:rPr>
        <w:t>основи відповідної модусові і</w:t>
      </w:r>
      <w:r w:rsidR="00947827" w:rsidRPr="00FB199A">
        <w:rPr>
          <w:i w:val="0"/>
          <w:iCs w:val="0"/>
          <w:sz w:val="28"/>
          <w:szCs w:val="28"/>
          <w:lang w:val="uk-UA"/>
        </w:rPr>
        <w:t>нтонаційного мислення певної рег</w:t>
      </w:r>
      <w:r w:rsidRPr="00FB199A">
        <w:rPr>
          <w:i w:val="0"/>
          <w:iCs w:val="0"/>
          <w:sz w:val="28"/>
          <w:szCs w:val="28"/>
          <w:lang w:val="uk-UA"/>
        </w:rPr>
        <w:t>іональної традиції: ладканково-коломийково-маршової іонійського нахилу на Бойківщині; маршово-коломийкової („до стрічі”) ґенамісотонічної – на</w:t>
      </w:r>
      <w:r w:rsidR="00FB199A">
        <w:rPr>
          <w:i w:val="0"/>
          <w:iCs w:val="0"/>
          <w:sz w:val="28"/>
          <w:szCs w:val="28"/>
          <w:lang w:val="uk-UA"/>
        </w:rPr>
        <w:t xml:space="preserve"> </w:t>
      </w:r>
      <w:r w:rsidRPr="00FB199A">
        <w:rPr>
          <w:i w:val="0"/>
          <w:iCs w:val="0"/>
          <w:sz w:val="28"/>
          <w:szCs w:val="28"/>
          <w:lang w:val="uk-UA"/>
        </w:rPr>
        <w:t>Покутті та Гуцульщині; мажорної коломийково-козачкової на Західному та козачково-полькової на Східному Поділлі;</w:t>
      </w:r>
      <w:r w:rsidR="00FB199A">
        <w:rPr>
          <w:i w:val="0"/>
          <w:iCs w:val="0"/>
          <w:sz w:val="28"/>
          <w:szCs w:val="28"/>
          <w:lang w:val="uk-UA"/>
        </w:rPr>
        <w:t xml:space="preserve"> </w:t>
      </w:r>
      <w:r w:rsidRPr="00FB199A">
        <w:rPr>
          <w:i w:val="0"/>
          <w:iCs w:val="0"/>
          <w:sz w:val="28"/>
          <w:szCs w:val="28"/>
          <w:lang w:val="uk-UA"/>
        </w:rPr>
        <w:t xml:space="preserve">менш “емблемно” спрямованої – виразно </w:t>
      </w:r>
      <w:r w:rsidR="0019068D" w:rsidRPr="00FB199A">
        <w:rPr>
          <w:i w:val="0"/>
          <w:iCs w:val="0"/>
          <w:sz w:val="28"/>
          <w:szCs w:val="28"/>
          <w:lang w:val="uk-UA"/>
        </w:rPr>
        <w:t>м</w:t>
      </w:r>
      <w:r w:rsidR="00AD33D7" w:rsidRPr="00FB199A">
        <w:rPr>
          <w:i w:val="0"/>
          <w:iCs w:val="0"/>
          <w:sz w:val="28"/>
          <w:szCs w:val="28"/>
          <w:lang w:val="uk-UA"/>
        </w:rPr>
        <w:t xml:space="preserve">ажорної </w:t>
      </w:r>
      <w:r w:rsidRPr="00FB199A">
        <w:rPr>
          <w:i w:val="0"/>
          <w:iCs w:val="0"/>
          <w:sz w:val="28"/>
          <w:szCs w:val="28"/>
          <w:lang w:val="uk-UA"/>
        </w:rPr>
        <w:t>маршової і маршово-полькової</w:t>
      </w:r>
      <w:r w:rsidR="00FB199A">
        <w:rPr>
          <w:i w:val="0"/>
          <w:iCs w:val="0"/>
          <w:sz w:val="28"/>
          <w:szCs w:val="28"/>
          <w:lang w:val="uk-UA"/>
        </w:rPr>
        <w:t xml:space="preserve"> </w:t>
      </w:r>
      <w:r w:rsidRPr="00FB199A">
        <w:rPr>
          <w:i w:val="0"/>
          <w:iCs w:val="0"/>
          <w:sz w:val="28"/>
          <w:szCs w:val="28"/>
          <w:lang w:val="uk-UA"/>
        </w:rPr>
        <w:t>на Волині та Поліссі; маршової й маршово-козачкової з переважанням мажоро-мінорних ладоутворень – на Наддніпрянщині й Полтавщині тощо.</w:t>
      </w:r>
      <w:r w:rsidR="00FB199A">
        <w:rPr>
          <w:i w:val="0"/>
          <w:iCs w:val="0"/>
          <w:sz w:val="28"/>
          <w:szCs w:val="28"/>
          <w:lang w:val="uk-UA"/>
        </w:rPr>
        <w:t xml:space="preserve"> </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Мелостилістика західно-подільських весільних „віватів” тяжіє, з одного боку, до порівняно архаїчніших гуцульсько-покутських ґенамісотонічних утворень, а з другого – до значно пізніших квінтово- і терцево-тонічних устоїв;</w:t>
      </w:r>
      <w:r w:rsidR="00FB199A">
        <w:rPr>
          <w:i w:val="0"/>
          <w:iCs w:val="0"/>
          <w:sz w:val="28"/>
          <w:szCs w:val="28"/>
          <w:lang w:val="uk-UA"/>
        </w:rPr>
        <w:t xml:space="preserve"> </w:t>
      </w:r>
      <w:r w:rsidRPr="00FB199A">
        <w:rPr>
          <w:i w:val="0"/>
          <w:iCs w:val="0"/>
          <w:sz w:val="28"/>
          <w:szCs w:val="28"/>
          <w:lang w:val="uk-UA"/>
        </w:rPr>
        <w:t>волинсько-</w:t>
      </w:r>
      <w:r w:rsidR="00E3611E" w:rsidRPr="00FB199A">
        <w:rPr>
          <w:i w:val="0"/>
          <w:iCs w:val="0"/>
          <w:sz w:val="28"/>
          <w:szCs w:val="28"/>
          <w:lang w:val="uk-UA"/>
        </w:rPr>
        <w:t>пол</w:t>
      </w:r>
      <w:r w:rsidR="003A46C6" w:rsidRPr="00FB199A">
        <w:rPr>
          <w:i w:val="0"/>
          <w:iCs w:val="0"/>
          <w:sz w:val="28"/>
          <w:szCs w:val="28"/>
          <w:lang w:val="uk-UA"/>
        </w:rPr>
        <w:t>іських весільних награвань. Остання</w:t>
      </w:r>
      <w:r w:rsidR="00E3611E" w:rsidRPr="00FB199A">
        <w:rPr>
          <w:i w:val="0"/>
          <w:iCs w:val="0"/>
          <w:sz w:val="28"/>
          <w:szCs w:val="28"/>
          <w:lang w:val="uk-UA"/>
        </w:rPr>
        <w:t xml:space="preserve">, головно, </w:t>
      </w:r>
      <w:r w:rsidRPr="00FB199A">
        <w:rPr>
          <w:i w:val="0"/>
          <w:iCs w:val="0"/>
          <w:sz w:val="28"/>
          <w:szCs w:val="28"/>
          <w:lang w:val="uk-UA"/>
        </w:rPr>
        <w:t>ґрунтується на</w:t>
      </w:r>
      <w:r w:rsidR="00FB199A">
        <w:rPr>
          <w:i w:val="0"/>
          <w:iCs w:val="0"/>
          <w:sz w:val="28"/>
          <w:szCs w:val="28"/>
          <w:lang w:val="uk-UA"/>
        </w:rPr>
        <w:t xml:space="preserve"> </w:t>
      </w:r>
      <w:r w:rsidRPr="00FB199A">
        <w:rPr>
          <w:i w:val="0"/>
          <w:iCs w:val="0"/>
          <w:sz w:val="28"/>
          <w:szCs w:val="28"/>
          <w:lang w:val="uk-UA"/>
        </w:rPr>
        <w:t xml:space="preserve">багаторазово повторюваних давніх розлогих унісонових побудовах гамоподібної фактури з монолітною фіксацією тонічних каденційних опор та пізніших маршоподібних й козачкових награваннях лінеарно-наспівного, секвенційного й танцювально-приспівкового характеру; </w:t>
      </w:r>
      <w:r w:rsidR="003A46C6" w:rsidRPr="00FB199A">
        <w:rPr>
          <w:i w:val="0"/>
          <w:iCs w:val="0"/>
          <w:sz w:val="28"/>
          <w:szCs w:val="28"/>
          <w:lang w:val="uk-UA"/>
        </w:rPr>
        <w:t xml:space="preserve">мелостилістика </w:t>
      </w:r>
      <w:r w:rsidRPr="00FB199A">
        <w:rPr>
          <w:i w:val="0"/>
          <w:iCs w:val="0"/>
          <w:sz w:val="28"/>
          <w:szCs w:val="28"/>
          <w:lang w:val="uk-UA"/>
        </w:rPr>
        <w:t xml:space="preserve">східно-подільських та наддніпрянсько-полтавських </w:t>
      </w:r>
      <w:r w:rsidR="003A46C6" w:rsidRPr="00FB199A">
        <w:rPr>
          <w:i w:val="0"/>
          <w:iCs w:val="0"/>
          <w:sz w:val="28"/>
          <w:szCs w:val="28"/>
          <w:lang w:val="uk-UA"/>
        </w:rPr>
        <w:t>награвань</w:t>
      </w:r>
      <w:r w:rsidRPr="00FB199A">
        <w:rPr>
          <w:i w:val="0"/>
          <w:iCs w:val="0"/>
          <w:sz w:val="28"/>
          <w:szCs w:val="28"/>
          <w:lang w:val="uk-UA"/>
        </w:rPr>
        <w:t>–</w:t>
      </w:r>
      <w:r w:rsidR="00FB199A">
        <w:rPr>
          <w:i w:val="0"/>
          <w:iCs w:val="0"/>
          <w:sz w:val="28"/>
          <w:szCs w:val="28"/>
          <w:lang w:val="uk-UA"/>
        </w:rPr>
        <w:t xml:space="preserve"> </w:t>
      </w:r>
      <w:r w:rsidRPr="00FB199A">
        <w:rPr>
          <w:i w:val="0"/>
          <w:iCs w:val="0"/>
          <w:sz w:val="28"/>
          <w:szCs w:val="28"/>
          <w:lang w:val="uk-UA"/>
        </w:rPr>
        <w:t>на інтонаційних устоях</w:t>
      </w:r>
      <w:r w:rsidR="00FB199A">
        <w:rPr>
          <w:i w:val="0"/>
          <w:iCs w:val="0"/>
          <w:sz w:val="28"/>
          <w:szCs w:val="28"/>
          <w:lang w:val="uk-UA"/>
        </w:rPr>
        <w:t xml:space="preserve"> </w:t>
      </w:r>
      <w:r w:rsidRPr="00FB199A">
        <w:rPr>
          <w:i w:val="0"/>
          <w:iCs w:val="0"/>
          <w:sz w:val="28"/>
          <w:szCs w:val="28"/>
          <w:lang w:val="uk-UA"/>
        </w:rPr>
        <w:t>періодичної структури дансантно-приспівкових побудов з їх „запитально-відповідною” та розгінно-варіативною природою.</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Ритміка</w:t>
      </w:r>
      <w:r w:rsidRPr="00FB199A">
        <w:rPr>
          <w:sz w:val="28"/>
          <w:szCs w:val="28"/>
          <w:lang w:val="uk-UA"/>
        </w:rPr>
        <w:t xml:space="preserve"> </w:t>
      </w:r>
      <w:r w:rsidRPr="00FB199A">
        <w:rPr>
          <w:i w:val="0"/>
          <w:iCs w:val="0"/>
          <w:sz w:val="28"/>
          <w:szCs w:val="28"/>
          <w:lang w:val="uk-UA"/>
        </w:rPr>
        <w:t xml:space="preserve">ладканково-варіативних награвань карпатсько-західно-подільської зони дотримується принципу довільного розігрування вісімкових, шістнадцяткових фігурацій з опорою на чверткові та половинні каденції (фіналіси); волинсько-поліських та східно-подільсько-наддніпрянсько-полтавських – на ритмофігури з порівняно „рівнішою” чвертково-вісімковою та вісімково-шістнадцятковою основою. </w:t>
      </w:r>
    </w:p>
    <w:p w:rsidR="009477FB" w:rsidRPr="00FB199A" w:rsidRDefault="009477FB" w:rsidP="00FB199A">
      <w:pPr>
        <w:pStyle w:val="a8"/>
        <w:tabs>
          <w:tab w:val="left" w:pos="2700"/>
        </w:tabs>
        <w:spacing w:line="360" w:lineRule="auto"/>
        <w:ind w:firstLine="709"/>
        <w:jc w:val="both"/>
        <w:rPr>
          <w:i w:val="0"/>
          <w:iCs w:val="0"/>
          <w:sz w:val="28"/>
          <w:szCs w:val="28"/>
          <w:lang w:val="uk-UA"/>
        </w:rPr>
      </w:pPr>
      <w:r w:rsidRPr="00FB199A">
        <w:rPr>
          <w:i w:val="0"/>
          <w:iCs w:val="0"/>
          <w:sz w:val="28"/>
          <w:szCs w:val="28"/>
          <w:lang w:val="uk-UA"/>
        </w:rPr>
        <w:t>Метричність</w:t>
      </w:r>
      <w:r w:rsidR="00FB199A">
        <w:rPr>
          <w:i w:val="0"/>
          <w:iCs w:val="0"/>
          <w:sz w:val="28"/>
          <w:szCs w:val="28"/>
          <w:lang w:val="uk-UA"/>
        </w:rPr>
        <w:t xml:space="preserve"> </w:t>
      </w:r>
      <w:r w:rsidRPr="00FB199A">
        <w:rPr>
          <w:i w:val="0"/>
          <w:iCs w:val="0"/>
          <w:sz w:val="28"/>
          <w:szCs w:val="28"/>
          <w:lang w:val="uk-UA"/>
        </w:rPr>
        <w:t>в</w:t>
      </w:r>
      <w:r w:rsidR="00FB199A">
        <w:rPr>
          <w:i w:val="0"/>
          <w:iCs w:val="0"/>
          <w:sz w:val="28"/>
          <w:szCs w:val="28"/>
          <w:lang w:val="uk-UA"/>
        </w:rPr>
        <w:t xml:space="preserve"> </w:t>
      </w:r>
      <w:r w:rsidRPr="00FB199A">
        <w:rPr>
          <w:i w:val="0"/>
          <w:iCs w:val="0"/>
          <w:sz w:val="28"/>
          <w:szCs w:val="28"/>
          <w:lang w:val="uk-UA"/>
        </w:rPr>
        <w:t>„играх”/”грайках“ астрофічної побудови або</w:t>
      </w:r>
      <w:r w:rsidR="00FB199A">
        <w:rPr>
          <w:i w:val="0"/>
          <w:iCs w:val="0"/>
          <w:sz w:val="28"/>
          <w:szCs w:val="28"/>
          <w:lang w:val="uk-UA"/>
        </w:rPr>
        <w:t xml:space="preserve"> </w:t>
      </w:r>
      <w:r w:rsidRPr="00FB199A">
        <w:rPr>
          <w:i w:val="0"/>
          <w:iCs w:val="0"/>
          <w:sz w:val="28"/>
          <w:szCs w:val="28"/>
          <w:lang w:val="uk-UA"/>
        </w:rPr>
        <w:t>цілком відсутня, або ж</w:t>
      </w:r>
      <w:r w:rsidR="00FB199A">
        <w:rPr>
          <w:i w:val="0"/>
          <w:iCs w:val="0"/>
          <w:sz w:val="28"/>
          <w:szCs w:val="28"/>
          <w:lang w:val="uk-UA"/>
        </w:rPr>
        <w:t xml:space="preserve"> </w:t>
      </w:r>
      <w:r w:rsidRPr="00FB199A">
        <w:rPr>
          <w:i w:val="0"/>
          <w:iCs w:val="0"/>
          <w:sz w:val="28"/>
          <w:szCs w:val="28"/>
          <w:lang w:val="uk-UA"/>
        </w:rPr>
        <w:t>тяжіє до чотиричасткової та змішано-перемінної метрики, а у строфічних – означена стабільним та відносно мобільним</w:t>
      </w:r>
      <w:r w:rsidR="00FB199A">
        <w:rPr>
          <w:i w:val="0"/>
          <w:iCs w:val="0"/>
          <w:sz w:val="28"/>
          <w:szCs w:val="28"/>
          <w:lang w:val="uk-UA"/>
        </w:rPr>
        <w:t xml:space="preserve"> </w:t>
      </w:r>
      <w:r w:rsidRPr="00FB199A">
        <w:rPr>
          <w:i w:val="0"/>
          <w:iCs w:val="0"/>
          <w:sz w:val="28"/>
          <w:szCs w:val="28"/>
          <w:lang w:val="uk-UA"/>
        </w:rPr>
        <w:t>ступенем двочастковості.</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Темпово-агогічні тенденції виразно</w:t>
      </w:r>
      <w:r w:rsidR="003A46C6" w:rsidRPr="00FB199A">
        <w:rPr>
          <w:i w:val="0"/>
          <w:iCs w:val="0"/>
          <w:sz w:val="28"/>
          <w:szCs w:val="28"/>
          <w:lang w:val="uk-UA"/>
        </w:rPr>
        <w:t xml:space="preserve"> диференціюються як на рівні рег</w:t>
      </w:r>
      <w:r w:rsidRPr="00FB199A">
        <w:rPr>
          <w:i w:val="0"/>
          <w:iCs w:val="0"/>
          <w:sz w:val="28"/>
          <w:szCs w:val="28"/>
          <w:lang w:val="uk-UA"/>
        </w:rPr>
        <w:t>іональних, так і жанрово-стилістичних відмін. Перший із них корелюється із властивими для карпатсько-покутського й (частково) західно-подільського стилю типами ладканково-коломийкової структури; другий – з награваннями маршового харак</w:t>
      </w:r>
      <w:r w:rsidR="00332FD2" w:rsidRPr="00FB199A">
        <w:rPr>
          <w:i w:val="0"/>
          <w:iCs w:val="0"/>
          <w:sz w:val="28"/>
          <w:szCs w:val="28"/>
          <w:lang w:val="uk-UA"/>
        </w:rPr>
        <w:t>теру, характерного для усіх регі</w:t>
      </w:r>
      <w:r w:rsidRPr="00FB199A">
        <w:rPr>
          <w:i w:val="0"/>
          <w:iCs w:val="0"/>
          <w:sz w:val="28"/>
          <w:szCs w:val="28"/>
          <w:lang w:val="uk-UA"/>
        </w:rPr>
        <w:t>ональних традицій України, а третій – із дансатно-приспівковими формами, властивими для волинсько-поліського та східно-подільсько-наддніпрянсько-полтавсь</w:t>
      </w:r>
      <w:r w:rsidR="00612F36" w:rsidRPr="00FB199A">
        <w:rPr>
          <w:i w:val="0"/>
          <w:iCs w:val="0"/>
          <w:sz w:val="28"/>
          <w:szCs w:val="28"/>
          <w:lang w:val="uk-UA"/>
        </w:rPr>
        <w:t xml:space="preserve">кого масиву весільно-обрядової, </w:t>
      </w:r>
      <w:r w:rsidRPr="00FB199A">
        <w:rPr>
          <w:i w:val="0"/>
          <w:iCs w:val="0"/>
          <w:sz w:val="28"/>
          <w:szCs w:val="28"/>
          <w:lang w:val="uk-UA"/>
        </w:rPr>
        <w:t xml:space="preserve">коровайницької та весільно-понеділкової ритуально-інструментальної лексики. </w:t>
      </w:r>
    </w:p>
    <w:p w:rsidR="009477FB" w:rsidRPr="00FB199A" w:rsidRDefault="00894ED2" w:rsidP="00FB199A">
      <w:pPr>
        <w:pStyle w:val="a8"/>
        <w:spacing w:line="360" w:lineRule="auto"/>
        <w:ind w:firstLine="709"/>
        <w:jc w:val="both"/>
        <w:rPr>
          <w:i w:val="0"/>
          <w:iCs w:val="0"/>
          <w:sz w:val="28"/>
          <w:szCs w:val="28"/>
          <w:lang w:val="uk-UA"/>
        </w:rPr>
      </w:pPr>
      <w:r w:rsidRPr="00FB199A">
        <w:rPr>
          <w:i w:val="0"/>
          <w:iCs w:val="0"/>
          <w:sz w:val="28"/>
          <w:szCs w:val="28"/>
          <w:lang w:val="uk-UA"/>
        </w:rPr>
        <w:t xml:space="preserve">Композиційність творів </w:t>
      </w:r>
      <w:r w:rsidR="009477FB" w:rsidRPr="00FB199A">
        <w:rPr>
          <w:i w:val="0"/>
          <w:iCs w:val="0"/>
          <w:sz w:val="28"/>
          <w:szCs w:val="28"/>
          <w:lang w:val="uk-UA"/>
        </w:rPr>
        <w:t>виразно будується</w:t>
      </w:r>
      <w:r w:rsidR="00FB199A">
        <w:rPr>
          <w:i w:val="0"/>
          <w:iCs w:val="0"/>
          <w:sz w:val="28"/>
          <w:szCs w:val="28"/>
          <w:lang w:val="uk-UA"/>
        </w:rPr>
        <w:t xml:space="preserve"> </w:t>
      </w:r>
      <w:r w:rsidR="009477FB" w:rsidRPr="00FB199A">
        <w:rPr>
          <w:i w:val="0"/>
          <w:iCs w:val="0"/>
          <w:sz w:val="28"/>
          <w:szCs w:val="28"/>
          <w:lang w:val="uk-UA"/>
        </w:rPr>
        <w:t>за двома різко диференційованими принципами: моно- та політематичним. Перша група композицій будується майже виключно на принципі варіантності, доповненому варіативно видозміненими малими переграми/„пригравками” та ширше розіграними переграми/„програвками</w:t>
      </w:r>
      <w:r w:rsidR="00612F36" w:rsidRPr="00FB199A">
        <w:rPr>
          <w:i w:val="0"/>
          <w:iCs w:val="0"/>
          <w:sz w:val="28"/>
          <w:szCs w:val="28"/>
          <w:lang w:val="uk-UA"/>
        </w:rPr>
        <w:t>”</w:t>
      </w:r>
      <w:r w:rsidR="009477FB" w:rsidRPr="00FB199A">
        <w:rPr>
          <w:i w:val="0"/>
          <w:iCs w:val="0"/>
          <w:sz w:val="28"/>
          <w:szCs w:val="28"/>
          <w:lang w:val="uk-UA"/>
        </w:rPr>
        <w:t>. В карпатській зоні моно- та політематичні структури нерідко обрамлюються неструктурованими вступними інтер- та постлюдійними блоками – „На міру” та типологічно усталеною дво-тритактовою Кодою, а у волинсько-поліській та центрально-українській – додатково збагачуються варіативно</w:t>
      </w:r>
      <w:r w:rsidR="00FB199A">
        <w:rPr>
          <w:i w:val="0"/>
          <w:iCs w:val="0"/>
          <w:sz w:val="28"/>
          <w:szCs w:val="28"/>
          <w:lang w:val="uk-UA"/>
        </w:rPr>
        <w:t xml:space="preserve"> </w:t>
      </w:r>
      <w:r w:rsidR="009477FB" w:rsidRPr="00FB199A">
        <w:rPr>
          <w:i w:val="0"/>
          <w:iCs w:val="0"/>
          <w:sz w:val="28"/>
          <w:szCs w:val="28"/>
          <w:lang w:val="uk-UA"/>
        </w:rPr>
        <w:t>розгалуженими</w:t>
      </w:r>
      <w:r w:rsidR="00FB199A">
        <w:rPr>
          <w:i w:val="0"/>
          <w:iCs w:val="0"/>
          <w:sz w:val="28"/>
          <w:szCs w:val="28"/>
          <w:lang w:val="uk-UA"/>
        </w:rPr>
        <w:t xml:space="preserve"> </w:t>
      </w:r>
      <w:r w:rsidR="009477FB" w:rsidRPr="00FB199A">
        <w:rPr>
          <w:i w:val="0"/>
          <w:iCs w:val="0"/>
          <w:sz w:val="28"/>
          <w:szCs w:val="28"/>
          <w:lang w:val="uk-UA"/>
        </w:rPr>
        <w:t>малими та більш розгорнутими переграми.</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Штрихова палітра</w:t>
      </w:r>
      <w:r w:rsidR="00FB199A">
        <w:rPr>
          <w:i w:val="0"/>
          <w:iCs w:val="0"/>
          <w:sz w:val="28"/>
          <w:szCs w:val="28"/>
          <w:lang w:val="uk-UA"/>
        </w:rPr>
        <w:t xml:space="preserve"> </w:t>
      </w:r>
      <w:r w:rsidRPr="00FB199A">
        <w:rPr>
          <w:i w:val="0"/>
          <w:iCs w:val="0"/>
          <w:sz w:val="28"/>
          <w:szCs w:val="28"/>
          <w:lang w:val="uk-UA"/>
        </w:rPr>
        <w:t xml:space="preserve">композиційно спрощених скрипкових награвань послідовно дотримується типових для скрипкової штрихової техніки комбінацій: </w:t>
      </w:r>
      <w:r w:rsidRPr="00FB199A">
        <w:rPr>
          <w:i w:val="0"/>
          <w:iCs w:val="0"/>
          <w:sz w:val="28"/>
          <w:szCs w:val="28"/>
          <w:lang w:val="en-US"/>
        </w:rPr>
        <w:t>detache</w:t>
      </w:r>
      <w:r w:rsidRPr="00FB199A">
        <w:rPr>
          <w:i w:val="0"/>
          <w:iCs w:val="0"/>
          <w:sz w:val="28"/>
          <w:szCs w:val="28"/>
          <w:lang w:val="uk-UA"/>
        </w:rPr>
        <w:t xml:space="preserve">; </w:t>
      </w:r>
      <w:r w:rsidRPr="00FB199A">
        <w:rPr>
          <w:i w:val="0"/>
          <w:iCs w:val="0"/>
          <w:sz w:val="28"/>
          <w:szCs w:val="28"/>
          <w:lang w:val="en-US"/>
        </w:rPr>
        <w:t>detache</w:t>
      </w:r>
      <w:r w:rsidRPr="00FB199A">
        <w:rPr>
          <w:i w:val="0"/>
          <w:iCs w:val="0"/>
          <w:sz w:val="28"/>
          <w:szCs w:val="28"/>
          <w:lang w:val="uk-UA"/>
        </w:rPr>
        <w:t>-</w:t>
      </w:r>
      <w:r w:rsidRPr="00FB199A">
        <w:rPr>
          <w:i w:val="0"/>
          <w:iCs w:val="0"/>
          <w:sz w:val="28"/>
          <w:szCs w:val="28"/>
          <w:lang w:val="en-US"/>
        </w:rPr>
        <w:t>legato</w:t>
      </w:r>
      <w:r w:rsidRPr="00FB199A">
        <w:rPr>
          <w:i w:val="0"/>
          <w:iCs w:val="0"/>
          <w:sz w:val="28"/>
          <w:szCs w:val="28"/>
          <w:lang w:val="uk-UA"/>
        </w:rPr>
        <w:t xml:space="preserve"> у вісімкових й вісімково-шістнадцяткових співвідношеннях,</w:t>
      </w:r>
      <w:r w:rsidR="00FB199A">
        <w:rPr>
          <w:i w:val="0"/>
          <w:iCs w:val="0"/>
          <w:sz w:val="28"/>
          <w:szCs w:val="28"/>
          <w:lang w:val="uk-UA"/>
        </w:rPr>
        <w:t xml:space="preserve"> </w:t>
      </w:r>
      <w:r w:rsidRPr="00FB199A">
        <w:rPr>
          <w:i w:val="0"/>
          <w:iCs w:val="0"/>
          <w:sz w:val="28"/>
          <w:szCs w:val="28"/>
          <w:lang w:val="uk-UA"/>
        </w:rPr>
        <w:t xml:space="preserve">а в порівняно розгорнутіших – збагачується арсеналом складнішої скрипкової штрихової техніки: </w:t>
      </w:r>
      <w:r w:rsidRPr="00FB199A">
        <w:rPr>
          <w:i w:val="0"/>
          <w:iCs w:val="0"/>
          <w:sz w:val="28"/>
          <w:szCs w:val="28"/>
          <w:lang w:val="en-US"/>
        </w:rPr>
        <w:t>martele</w:t>
      </w:r>
      <w:r w:rsidRPr="00FB199A">
        <w:rPr>
          <w:i w:val="0"/>
          <w:iCs w:val="0"/>
          <w:sz w:val="28"/>
          <w:szCs w:val="28"/>
          <w:lang w:val="uk-UA"/>
        </w:rPr>
        <w:t xml:space="preserve">, </w:t>
      </w:r>
      <w:r w:rsidRPr="00FB199A">
        <w:rPr>
          <w:i w:val="0"/>
          <w:iCs w:val="0"/>
          <w:sz w:val="28"/>
          <w:szCs w:val="28"/>
          <w:lang w:val="en-US"/>
        </w:rPr>
        <w:t>sautle</w:t>
      </w:r>
      <w:r w:rsidRPr="00FB199A">
        <w:rPr>
          <w:i w:val="0"/>
          <w:iCs w:val="0"/>
          <w:sz w:val="28"/>
          <w:szCs w:val="28"/>
          <w:lang w:val="uk-UA"/>
        </w:rPr>
        <w:t xml:space="preserve">, </w:t>
      </w:r>
      <w:r w:rsidRPr="00FB199A">
        <w:rPr>
          <w:i w:val="0"/>
          <w:iCs w:val="0"/>
          <w:sz w:val="28"/>
          <w:szCs w:val="28"/>
          <w:lang w:val="en-US"/>
        </w:rPr>
        <w:t>viotti</w:t>
      </w:r>
      <w:r w:rsidRPr="00FB199A">
        <w:rPr>
          <w:i w:val="0"/>
          <w:iCs w:val="0"/>
          <w:sz w:val="28"/>
          <w:szCs w:val="28"/>
          <w:lang w:val="uk-UA"/>
        </w:rPr>
        <w:t xml:space="preserve">, </w:t>
      </w:r>
      <w:r w:rsidRPr="00FB199A">
        <w:rPr>
          <w:i w:val="0"/>
          <w:iCs w:val="0"/>
          <w:sz w:val="28"/>
          <w:szCs w:val="28"/>
          <w:lang w:val="en-US"/>
        </w:rPr>
        <w:t>staccato</w:t>
      </w:r>
      <w:r w:rsidRPr="00FB199A">
        <w:rPr>
          <w:i w:val="0"/>
          <w:iCs w:val="0"/>
          <w:sz w:val="28"/>
          <w:szCs w:val="28"/>
          <w:lang w:val="uk-UA"/>
        </w:rPr>
        <w:t xml:space="preserve">, </w:t>
      </w:r>
      <w:r w:rsidRPr="00FB199A">
        <w:rPr>
          <w:i w:val="0"/>
          <w:iCs w:val="0"/>
          <w:sz w:val="28"/>
          <w:szCs w:val="28"/>
          <w:lang w:val="en-US"/>
        </w:rPr>
        <w:t>spiccato</w:t>
      </w:r>
      <w:r w:rsidRPr="00FB199A">
        <w:rPr>
          <w:i w:val="0"/>
          <w:iCs w:val="0"/>
          <w:sz w:val="28"/>
          <w:szCs w:val="28"/>
          <w:lang w:val="uk-UA"/>
        </w:rPr>
        <w:t xml:space="preserve"> та мереживом їх найрізноманітніших комбінацій.</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За характером і способами</w:t>
      </w:r>
      <w:r w:rsidR="00FB199A">
        <w:rPr>
          <w:i w:val="0"/>
          <w:iCs w:val="0"/>
          <w:sz w:val="28"/>
          <w:szCs w:val="28"/>
          <w:lang w:val="uk-UA"/>
        </w:rPr>
        <w:t xml:space="preserve"> </w:t>
      </w:r>
      <w:r w:rsidRPr="00FB199A">
        <w:rPr>
          <w:i w:val="0"/>
          <w:iCs w:val="0"/>
          <w:sz w:val="28"/>
          <w:szCs w:val="28"/>
          <w:lang w:val="uk-UA"/>
        </w:rPr>
        <w:t>виконання весільно-обрядові награвання містять широкий спектр виконавських засобів – від максимально спрощених і структурованих аж до крайнього ступеню довільності (</w:t>
      </w:r>
      <w:r w:rsidRPr="00FB199A">
        <w:rPr>
          <w:i w:val="0"/>
          <w:iCs w:val="0"/>
          <w:sz w:val="28"/>
          <w:szCs w:val="28"/>
          <w:lang w:val="en-US"/>
        </w:rPr>
        <w:t>ad</w:t>
      </w:r>
      <w:r w:rsidRPr="00FB199A">
        <w:rPr>
          <w:i w:val="0"/>
          <w:iCs w:val="0"/>
          <w:sz w:val="28"/>
          <w:szCs w:val="28"/>
          <w:lang w:val="uk-UA"/>
        </w:rPr>
        <w:t xml:space="preserve"> </w:t>
      </w:r>
      <w:r w:rsidRPr="00FB199A">
        <w:rPr>
          <w:i w:val="0"/>
          <w:iCs w:val="0"/>
          <w:sz w:val="28"/>
          <w:szCs w:val="28"/>
          <w:lang w:val="en-US"/>
        </w:rPr>
        <w:t>libitum</w:t>
      </w:r>
      <w:r w:rsidRPr="00FB199A">
        <w:rPr>
          <w:i w:val="0"/>
          <w:iCs w:val="0"/>
          <w:sz w:val="28"/>
          <w:szCs w:val="28"/>
          <w:lang w:val="uk-UA"/>
        </w:rPr>
        <w:t>), фактурно, темброво, артикуляційно, мелізматично й мікроальтераційно інкрустованих прийомів і штрихів, покликаних адекватно відтворювати згаданий настроєво-стильовий характер музично-весільної обрядовості від ладканкової ламентозності й маршової урочистості до ліричної наспівності та приспівкової дансантності.</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В</w:t>
      </w:r>
      <w:r w:rsidRPr="00FB199A">
        <w:rPr>
          <w:sz w:val="28"/>
          <w:szCs w:val="28"/>
          <w:lang w:val="uk-UA"/>
        </w:rPr>
        <w:t xml:space="preserve"> підрозділі 5.6. „Танцювально-приспівкова музика”</w:t>
      </w:r>
      <w:r w:rsidRPr="00FB199A">
        <w:rPr>
          <w:i w:val="0"/>
          <w:iCs w:val="0"/>
          <w:sz w:val="28"/>
          <w:szCs w:val="28"/>
          <w:lang w:val="uk-UA"/>
        </w:rPr>
        <w:t xml:space="preserve"> зазначається, що її структура</w:t>
      </w:r>
      <w:r w:rsidR="00FB199A">
        <w:rPr>
          <w:i w:val="0"/>
          <w:iCs w:val="0"/>
          <w:sz w:val="28"/>
          <w:szCs w:val="28"/>
          <w:lang w:val="uk-UA"/>
        </w:rPr>
        <w:t xml:space="preserve"> </w:t>
      </w:r>
      <w:r w:rsidRPr="00FB199A">
        <w:rPr>
          <w:i w:val="0"/>
          <w:iCs w:val="0"/>
          <w:sz w:val="28"/>
          <w:szCs w:val="28"/>
          <w:lang w:val="uk-UA"/>
        </w:rPr>
        <w:t>має умовно (уявлювано) строфічний характер з різним ступенем відхилень від строгої квадратності строфіки в бік довільного імпровізаційного стилю виконання основних танцювальних жанрів: коломийки, гуцулки, неколомийкові танці козачкової, полькової та міжжанрово трансформованої будови і напливові</w:t>
      </w:r>
      <w:r w:rsidR="00FB199A">
        <w:rPr>
          <w:i w:val="0"/>
          <w:iCs w:val="0"/>
          <w:sz w:val="28"/>
          <w:szCs w:val="28"/>
          <w:lang w:val="uk-UA"/>
        </w:rPr>
        <w:t xml:space="preserve"> </w:t>
      </w:r>
      <w:r w:rsidRPr="00FB199A">
        <w:rPr>
          <w:i w:val="0"/>
          <w:iCs w:val="0"/>
          <w:sz w:val="28"/>
          <w:szCs w:val="28"/>
          <w:lang w:val="uk-UA"/>
        </w:rPr>
        <w:t xml:space="preserve">польково-фокстротні танці (Карпати), козачкові та сюжетні танки (Західне Поділля), танцювальна музика гопаково-козачкової, полькової та міжжанрової козачково-польково-фокстротної структури (Волинь, Полісся, Східне Поділля, Наддніпрянщина і Полтавщина). </w:t>
      </w:r>
    </w:p>
    <w:p w:rsidR="009477FB" w:rsidRPr="00FB199A" w:rsidRDefault="009477FB" w:rsidP="00FB199A">
      <w:pPr>
        <w:widowControl/>
        <w:snapToGrid/>
        <w:spacing w:line="360" w:lineRule="auto"/>
        <w:ind w:firstLine="709"/>
        <w:jc w:val="both"/>
        <w:rPr>
          <w:sz w:val="28"/>
          <w:szCs w:val="28"/>
        </w:rPr>
      </w:pPr>
      <w:r w:rsidRPr="00FB199A">
        <w:rPr>
          <w:sz w:val="28"/>
          <w:szCs w:val="28"/>
        </w:rPr>
        <w:t>Композиційна побудова форми танцювально-приспівкової</w:t>
      </w:r>
      <w:r w:rsidR="00FB199A">
        <w:rPr>
          <w:sz w:val="28"/>
          <w:szCs w:val="28"/>
        </w:rPr>
        <w:t xml:space="preserve"> </w:t>
      </w:r>
      <w:r w:rsidRPr="00FB199A">
        <w:rPr>
          <w:sz w:val="28"/>
          <w:szCs w:val="28"/>
        </w:rPr>
        <w:t>музики українців складає монотематичні і варіаційно розгалужені та</w:t>
      </w:r>
      <w:r w:rsidR="00FB199A">
        <w:rPr>
          <w:sz w:val="28"/>
          <w:szCs w:val="28"/>
        </w:rPr>
        <w:t xml:space="preserve"> </w:t>
      </w:r>
      <w:r w:rsidRPr="00FB199A">
        <w:rPr>
          <w:sz w:val="28"/>
          <w:szCs w:val="28"/>
        </w:rPr>
        <w:t>великі політематичні гопаково-козачкові, коломийкові композиції та їх міжжанрові трансформації. Фактурна будова ґрунтується на</w:t>
      </w:r>
      <w:r w:rsidR="00FB199A">
        <w:rPr>
          <w:sz w:val="28"/>
          <w:szCs w:val="28"/>
        </w:rPr>
        <w:t xml:space="preserve"> </w:t>
      </w:r>
      <w:r w:rsidRPr="00FB199A">
        <w:rPr>
          <w:sz w:val="28"/>
          <w:szCs w:val="28"/>
        </w:rPr>
        <w:t>принципі дво- та поліфункційності у партіях провідної та акомпануючої скрипок, коли мелодія першої нерідко „заховується” в елементах одно- та двозвучного вторування, виконуваного октавою нижче, на відкритих струнах, а „втора” другої ніби „розчиняється” в октавному дублюванні мелодії.</w:t>
      </w:r>
      <w:r w:rsidR="00FB199A">
        <w:rPr>
          <w:sz w:val="28"/>
          <w:szCs w:val="28"/>
        </w:rPr>
        <w:t xml:space="preserve"> </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В</w:t>
      </w:r>
      <w:r w:rsidRPr="00FB199A">
        <w:rPr>
          <w:sz w:val="28"/>
          <w:szCs w:val="28"/>
          <w:lang w:val="uk-UA"/>
        </w:rPr>
        <w:t xml:space="preserve"> підрозділі 5.7. „Мелогеографічні особливості структури української НІМ”</w:t>
      </w:r>
      <w:r w:rsidRPr="00FB199A">
        <w:rPr>
          <w:b/>
          <w:bCs/>
          <w:sz w:val="28"/>
          <w:szCs w:val="28"/>
          <w:lang w:val="uk-UA"/>
        </w:rPr>
        <w:t xml:space="preserve"> </w:t>
      </w:r>
      <w:r w:rsidR="00786FD4" w:rsidRPr="00FB199A">
        <w:rPr>
          <w:i w:val="0"/>
          <w:iCs w:val="0"/>
          <w:sz w:val="28"/>
          <w:szCs w:val="28"/>
          <w:lang w:val="uk-UA"/>
        </w:rPr>
        <w:t>відзначається, що рег</w:t>
      </w:r>
      <w:r w:rsidRPr="00FB199A">
        <w:rPr>
          <w:i w:val="0"/>
          <w:iCs w:val="0"/>
          <w:sz w:val="28"/>
          <w:szCs w:val="28"/>
          <w:lang w:val="uk-UA"/>
        </w:rPr>
        <w:t>іональні особливості інтонаційної структури української НІМ контрастно вирізняються на рівні астрофічної структури музики Українських Карпат (бойки, лемки, гуцули, покутяни,</w:t>
      </w:r>
      <w:r w:rsidR="00FB199A">
        <w:rPr>
          <w:i w:val="0"/>
          <w:iCs w:val="0"/>
          <w:sz w:val="28"/>
          <w:szCs w:val="28"/>
          <w:lang w:val="uk-UA"/>
        </w:rPr>
        <w:t xml:space="preserve"> </w:t>
      </w:r>
      <w:r w:rsidRPr="00FB199A">
        <w:rPr>
          <w:i w:val="0"/>
          <w:iCs w:val="0"/>
          <w:sz w:val="28"/>
          <w:szCs w:val="28"/>
          <w:lang w:val="uk-UA"/>
        </w:rPr>
        <w:t xml:space="preserve">мараморошці). Інтонаційно-стильова структура строфічних жанрів </w:t>
      </w:r>
      <w:r w:rsidRPr="00FB199A">
        <w:rPr>
          <w:i w:val="0"/>
          <w:iCs w:val="0"/>
          <w:sz w:val="28"/>
          <w:szCs w:val="28"/>
          <w:u w:val="single"/>
          <w:lang w:val="uk-UA"/>
        </w:rPr>
        <w:t>ІМ Карпат</w:t>
      </w:r>
      <w:r w:rsidR="00FB199A">
        <w:rPr>
          <w:i w:val="0"/>
          <w:iCs w:val="0"/>
          <w:sz w:val="28"/>
          <w:szCs w:val="28"/>
          <w:u w:val="single"/>
          <w:lang w:val="uk-UA"/>
        </w:rPr>
        <w:t xml:space="preserve"> </w:t>
      </w:r>
      <w:r w:rsidRPr="00FB199A">
        <w:rPr>
          <w:i w:val="0"/>
          <w:iCs w:val="0"/>
          <w:sz w:val="28"/>
          <w:szCs w:val="28"/>
          <w:u w:val="single"/>
          <w:lang w:val="uk-UA"/>
        </w:rPr>
        <w:t>і Передкарпаття</w:t>
      </w:r>
      <w:r w:rsidRPr="00FB199A">
        <w:rPr>
          <w:i w:val="0"/>
          <w:iCs w:val="0"/>
          <w:sz w:val="28"/>
          <w:szCs w:val="28"/>
          <w:lang w:val="uk-UA"/>
        </w:rPr>
        <w:t xml:space="preserve"> базується на мелоструктурі</w:t>
      </w:r>
      <w:r w:rsidR="00FB199A">
        <w:rPr>
          <w:i w:val="0"/>
          <w:iCs w:val="0"/>
          <w:sz w:val="28"/>
          <w:szCs w:val="28"/>
          <w:lang w:val="uk-UA"/>
        </w:rPr>
        <w:t xml:space="preserve"> </w:t>
      </w:r>
      <w:r w:rsidRPr="00FB199A">
        <w:rPr>
          <w:i w:val="0"/>
          <w:iCs w:val="0"/>
          <w:sz w:val="28"/>
          <w:szCs w:val="28"/>
          <w:lang w:val="uk-UA"/>
        </w:rPr>
        <w:t>модусів інтонаційного мислення кож</w:t>
      </w:r>
      <w:r w:rsidR="00727647" w:rsidRPr="00FB199A">
        <w:rPr>
          <w:i w:val="0"/>
          <w:iCs w:val="0"/>
          <w:sz w:val="28"/>
          <w:szCs w:val="28"/>
          <w:lang w:val="uk-UA"/>
        </w:rPr>
        <w:t>ного із автохтонних музичних діа</w:t>
      </w:r>
      <w:r w:rsidRPr="00FB199A">
        <w:rPr>
          <w:i w:val="0"/>
          <w:iCs w:val="0"/>
          <w:sz w:val="28"/>
          <w:szCs w:val="28"/>
          <w:lang w:val="uk-UA"/>
        </w:rPr>
        <w:t>лектів, а міжжанрові трансформації – на кресових (пограничних) напливових інфлюсах сусі</w:t>
      </w:r>
      <w:r w:rsidR="00786FD4" w:rsidRPr="00FB199A">
        <w:rPr>
          <w:i w:val="0"/>
          <w:iCs w:val="0"/>
          <w:sz w:val="28"/>
          <w:szCs w:val="28"/>
          <w:lang w:val="uk-UA"/>
        </w:rPr>
        <w:t>дніх етнічних та соціальних марг</w:t>
      </w:r>
      <w:r w:rsidRPr="00FB199A">
        <w:rPr>
          <w:i w:val="0"/>
          <w:iCs w:val="0"/>
          <w:sz w:val="28"/>
          <w:szCs w:val="28"/>
          <w:lang w:val="uk-UA"/>
        </w:rPr>
        <w:t>інальних інтонаційних масивів.</w:t>
      </w:r>
    </w:p>
    <w:p w:rsidR="009477FB" w:rsidRPr="00FB199A" w:rsidRDefault="004848C5" w:rsidP="00FB199A">
      <w:pPr>
        <w:pStyle w:val="a8"/>
        <w:spacing w:line="360" w:lineRule="auto"/>
        <w:ind w:firstLine="709"/>
        <w:jc w:val="both"/>
        <w:rPr>
          <w:i w:val="0"/>
          <w:iCs w:val="0"/>
          <w:sz w:val="28"/>
          <w:szCs w:val="28"/>
          <w:lang w:val="uk-UA"/>
        </w:rPr>
      </w:pPr>
      <w:r w:rsidRPr="00FB199A">
        <w:rPr>
          <w:i w:val="0"/>
          <w:iCs w:val="0"/>
          <w:sz w:val="28"/>
          <w:szCs w:val="28"/>
          <w:lang w:val="uk-UA"/>
        </w:rPr>
        <w:t xml:space="preserve">У ритміці, темпі й агогіці спостерігаємо </w:t>
      </w:r>
      <w:r w:rsidR="003A46C6" w:rsidRPr="00FB199A">
        <w:rPr>
          <w:i w:val="0"/>
          <w:iCs w:val="0"/>
          <w:sz w:val="28"/>
          <w:szCs w:val="28"/>
          <w:lang w:val="uk-UA"/>
        </w:rPr>
        <w:t xml:space="preserve">порівняно з мелодикою і ладом </w:t>
      </w:r>
      <w:r w:rsidRPr="00FB199A">
        <w:rPr>
          <w:i w:val="0"/>
          <w:iCs w:val="0"/>
          <w:sz w:val="28"/>
          <w:szCs w:val="28"/>
          <w:lang w:val="uk-UA"/>
        </w:rPr>
        <w:t>більшу стабільність ознак. Порівняно</w:t>
      </w:r>
      <w:r w:rsidR="00727647" w:rsidRPr="00FB199A">
        <w:rPr>
          <w:i w:val="0"/>
          <w:iCs w:val="0"/>
          <w:sz w:val="28"/>
          <w:szCs w:val="28"/>
          <w:lang w:val="uk-UA"/>
        </w:rPr>
        <w:t xml:space="preserve"> з мелоди</w:t>
      </w:r>
      <w:r w:rsidR="009477FB" w:rsidRPr="00FB199A">
        <w:rPr>
          <w:i w:val="0"/>
          <w:iCs w:val="0"/>
          <w:sz w:val="28"/>
          <w:szCs w:val="28"/>
          <w:lang w:val="uk-UA"/>
        </w:rPr>
        <w:t xml:space="preserve">кою </w:t>
      </w:r>
      <w:r w:rsidRPr="00FB199A">
        <w:rPr>
          <w:i w:val="0"/>
          <w:iCs w:val="0"/>
          <w:sz w:val="28"/>
          <w:szCs w:val="28"/>
          <w:lang w:val="uk-UA"/>
        </w:rPr>
        <w:t xml:space="preserve">це </w:t>
      </w:r>
      <w:r w:rsidR="009477FB" w:rsidRPr="00FB199A">
        <w:rPr>
          <w:i w:val="0"/>
          <w:iCs w:val="0"/>
          <w:sz w:val="28"/>
          <w:szCs w:val="28"/>
          <w:lang w:val="uk-UA"/>
        </w:rPr>
        <w:t>пояснюється консерв</w:t>
      </w:r>
      <w:r w:rsidRPr="00FB199A">
        <w:rPr>
          <w:i w:val="0"/>
          <w:iCs w:val="0"/>
          <w:sz w:val="28"/>
          <w:szCs w:val="28"/>
          <w:lang w:val="uk-UA"/>
        </w:rPr>
        <w:t>ативністю темпоритмік</w:t>
      </w:r>
      <w:r w:rsidR="009477FB" w:rsidRPr="00FB199A">
        <w:rPr>
          <w:i w:val="0"/>
          <w:iCs w:val="0"/>
          <w:sz w:val="28"/>
          <w:szCs w:val="28"/>
          <w:lang w:val="uk-UA"/>
        </w:rPr>
        <w:t xml:space="preserve"> в умовах танцювально-присп</w:t>
      </w:r>
      <w:r w:rsidRPr="00FB199A">
        <w:rPr>
          <w:i w:val="0"/>
          <w:iCs w:val="0"/>
          <w:sz w:val="28"/>
          <w:szCs w:val="28"/>
          <w:lang w:val="uk-UA"/>
        </w:rPr>
        <w:t>івкової стихії, її визначеністю танцювальною метрикою</w:t>
      </w:r>
      <w:r w:rsidR="009477FB" w:rsidRPr="00FB199A">
        <w:rPr>
          <w:i w:val="0"/>
          <w:iCs w:val="0"/>
          <w:sz w:val="28"/>
          <w:szCs w:val="28"/>
          <w:lang w:val="uk-UA"/>
        </w:rPr>
        <w:t xml:space="preserve"> і статикою метро</w:t>
      </w:r>
      <w:r w:rsidRPr="00FB199A">
        <w:rPr>
          <w:i w:val="0"/>
          <w:iCs w:val="0"/>
          <w:sz w:val="28"/>
          <w:szCs w:val="28"/>
          <w:lang w:val="uk-UA"/>
        </w:rPr>
        <w:t>ритмічних пульсацій</w:t>
      </w:r>
      <w:r w:rsidR="009477FB" w:rsidRPr="00FB199A">
        <w:rPr>
          <w:i w:val="0"/>
          <w:iCs w:val="0"/>
          <w:sz w:val="28"/>
          <w:szCs w:val="28"/>
          <w:lang w:val="uk-UA"/>
        </w:rPr>
        <w:t xml:space="preserve"> танкових форм. </w:t>
      </w:r>
    </w:p>
    <w:p w:rsidR="00FB199A" w:rsidRDefault="009477FB" w:rsidP="00FB199A">
      <w:pPr>
        <w:pStyle w:val="a8"/>
        <w:spacing w:line="360" w:lineRule="auto"/>
        <w:ind w:firstLine="709"/>
        <w:jc w:val="both"/>
        <w:rPr>
          <w:i w:val="0"/>
          <w:iCs w:val="0"/>
          <w:sz w:val="28"/>
          <w:szCs w:val="28"/>
          <w:lang w:val="uk-UA"/>
        </w:rPr>
      </w:pPr>
      <w:r w:rsidRPr="00FB199A">
        <w:rPr>
          <w:i w:val="0"/>
          <w:iCs w:val="0"/>
          <w:sz w:val="28"/>
          <w:szCs w:val="28"/>
        </w:rPr>
        <w:t xml:space="preserve">Автентична інструментальна традиція </w:t>
      </w:r>
      <w:r w:rsidRPr="00FB199A">
        <w:rPr>
          <w:i w:val="0"/>
          <w:iCs w:val="0"/>
          <w:sz w:val="28"/>
          <w:szCs w:val="28"/>
          <w:u w:val="single"/>
        </w:rPr>
        <w:t>лемків</w:t>
      </w:r>
      <w:r w:rsidRPr="00FB199A">
        <w:rPr>
          <w:i w:val="0"/>
          <w:iCs w:val="0"/>
          <w:sz w:val="28"/>
          <w:szCs w:val="28"/>
        </w:rPr>
        <w:t xml:space="preserve"> </w:t>
      </w:r>
      <w:r w:rsidRPr="00FB199A">
        <w:rPr>
          <w:i w:val="0"/>
          <w:iCs w:val="0"/>
          <w:sz w:val="28"/>
          <w:szCs w:val="28"/>
          <w:lang w:val="uk-UA"/>
        </w:rPr>
        <w:t>позначена вже дуже пізніми польково-фокстротними</w:t>
      </w:r>
      <w:r w:rsidR="00727647" w:rsidRPr="00FB199A">
        <w:rPr>
          <w:i w:val="0"/>
          <w:iCs w:val="0"/>
          <w:sz w:val="28"/>
          <w:szCs w:val="28"/>
          <w:lang w:val="uk-UA"/>
        </w:rPr>
        <w:t xml:space="preserve"> та напливовими польково-чардаше</w:t>
      </w:r>
      <w:r w:rsidRPr="00FB199A">
        <w:rPr>
          <w:i w:val="0"/>
          <w:iCs w:val="0"/>
          <w:sz w:val="28"/>
          <w:szCs w:val="28"/>
          <w:lang w:val="uk-UA"/>
        </w:rPr>
        <w:t>вими формами. Глибинні астрофічні та автохтонні</w:t>
      </w:r>
      <w:r w:rsidR="00FB199A">
        <w:rPr>
          <w:i w:val="0"/>
          <w:iCs w:val="0"/>
          <w:sz w:val="28"/>
          <w:szCs w:val="28"/>
          <w:lang w:val="uk-UA"/>
        </w:rPr>
        <w:t xml:space="preserve"> </w:t>
      </w:r>
      <w:r w:rsidRPr="00FB199A">
        <w:rPr>
          <w:i w:val="0"/>
          <w:iCs w:val="0"/>
          <w:sz w:val="28"/>
          <w:szCs w:val="28"/>
          <w:lang w:val="uk-UA"/>
        </w:rPr>
        <w:t>танцювальні жанри на Лемківщині не зафіксовані.</w:t>
      </w:r>
    </w:p>
    <w:p w:rsidR="009477FB" w:rsidRPr="00FB199A" w:rsidRDefault="009477FB" w:rsidP="00FB199A">
      <w:pPr>
        <w:widowControl/>
        <w:snapToGrid/>
        <w:spacing w:line="360" w:lineRule="auto"/>
        <w:ind w:firstLine="709"/>
        <w:jc w:val="both"/>
        <w:rPr>
          <w:sz w:val="28"/>
          <w:szCs w:val="28"/>
        </w:rPr>
      </w:pPr>
      <w:r w:rsidRPr="00FB199A">
        <w:rPr>
          <w:sz w:val="28"/>
          <w:szCs w:val="28"/>
          <w:u w:val="single"/>
        </w:rPr>
        <w:t>Волинсько-поліська інструментальна музика</w:t>
      </w:r>
      <w:r w:rsidRPr="00FB199A">
        <w:rPr>
          <w:sz w:val="28"/>
          <w:szCs w:val="28"/>
        </w:rPr>
        <w:t xml:space="preserve"> позначена значним</w:t>
      </w:r>
      <w:r w:rsidR="00FB199A">
        <w:rPr>
          <w:sz w:val="28"/>
          <w:szCs w:val="28"/>
        </w:rPr>
        <w:t xml:space="preserve"> </w:t>
      </w:r>
      <w:r w:rsidRPr="00FB199A">
        <w:rPr>
          <w:sz w:val="28"/>
          <w:szCs w:val="28"/>
        </w:rPr>
        <w:t>ступенем законсервованості астрофічних архаїчних і пізніших строфічних типів і форм народного інструменталізму</w:t>
      </w:r>
      <w:r w:rsidR="00FB199A">
        <w:rPr>
          <w:sz w:val="28"/>
          <w:szCs w:val="28"/>
        </w:rPr>
        <w:t xml:space="preserve"> </w:t>
      </w:r>
      <w:r w:rsidRPr="00FB199A">
        <w:rPr>
          <w:sz w:val="28"/>
          <w:szCs w:val="28"/>
        </w:rPr>
        <w:t>та</w:t>
      </w:r>
      <w:r w:rsidR="00FB199A">
        <w:rPr>
          <w:sz w:val="28"/>
          <w:szCs w:val="28"/>
        </w:rPr>
        <w:t xml:space="preserve"> </w:t>
      </w:r>
      <w:r w:rsidRPr="00FB199A">
        <w:rPr>
          <w:sz w:val="28"/>
          <w:szCs w:val="28"/>
        </w:rPr>
        <w:t>активним</w:t>
      </w:r>
      <w:r w:rsidR="00FB199A">
        <w:rPr>
          <w:sz w:val="28"/>
          <w:szCs w:val="28"/>
        </w:rPr>
        <w:t xml:space="preserve"> </w:t>
      </w:r>
      <w:r w:rsidRPr="00FB199A">
        <w:rPr>
          <w:sz w:val="28"/>
          <w:szCs w:val="28"/>
        </w:rPr>
        <w:t>спротивом сучасним модерновим тенденціям, органічною збалансованістю у функціонуванні народного інструментарію та музики різних сфер</w:t>
      </w:r>
      <w:r w:rsidR="00FB199A">
        <w:rPr>
          <w:sz w:val="28"/>
          <w:szCs w:val="28"/>
        </w:rPr>
        <w:t xml:space="preserve"> </w:t>
      </w:r>
      <w:r w:rsidRPr="00FB199A">
        <w:rPr>
          <w:sz w:val="28"/>
          <w:szCs w:val="28"/>
        </w:rPr>
        <w:t>побутування:</w:t>
      </w:r>
      <w:r w:rsidR="00FB199A">
        <w:rPr>
          <w:sz w:val="28"/>
          <w:szCs w:val="28"/>
        </w:rPr>
        <w:t xml:space="preserve"> </w:t>
      </w:r>
      <w:r w:rsidRPr="00FB199A">
        <w:rPr>
          <w:sz w:val="28"/>
          <w:szCs w:val="28"/>
        </w:rPr>
        <w:t>пастушої, лірницької, відпочинково-рекреативної. Інструментарій і музика перших двох груп</w:t>
      </w:r>
      <w:r w:rsidR="00FB199A">
        <w:rPr>
          <w:sz w:val="28"/>
          <w:szCs w:val="28"/>
        </w:rPr>
        <w:t xml:space="preserve"> </w:t>
      </w:r>
      <w:r w:rsidRPr="00FB199A">
        <w:rPr>
          <w:sz w:val="28"/>
          <w:szCs w:val="28"/>
        </w:rPr>
        <w:t xml:space="preserve">виступає тут консервуючим та інтеґруючим (а третьої — деконсервуючим і дезінтеґруючим) чинником у процесі самоідентифікації музичної культури поліського субетносу. </w:t>
      </w:r>
      <w:r w:rsidRPr="00FB199A">
        <w:rPr>
          <w:sz w:val="28"/>
          <w:szCs w:val="28"/>
          <w:lang w:val="ru-RU"/>
        </w:rPr>
        <w:t>Мелос інструментальної музики строфічно-танцювально-маршового складу виразн</w:t>
      </w:r>
      <w:r w:rsidRPr="00FB199A">
        <w:rPr>
          <w:sz w:val="28"/>
          <w:szCs w:val="28"/>
        </w:rPr>
        <w:t>о</w:t>
      </w:r>
      <w:r w:rsidRPr="00FB199A">
        <w:rPr>
          <w:sz w:val="28"/>
          <w:szCs w:val="28"/>
          <w:lang w:val="ru-RU"/>
        </w:rPr>
        <w:t xml:space="preserve"> тяжіє до</w:t>
      </w:r>
      <w:r w:rsidR="00FB199A">
        <w:rPr>
          <w:sz w:val="28"/>
          <w:szCs w:val="28"/>
          <w:lang w:val="ru-RU"/>
        </w:rPr>
        <w:t xml:space="preserve"> </w:t>
      </w:r>
      <w:r w:rsidRPr="00FB199A">
        <w:rPr>
          <w:sz w:val="28"/>
          <w:szCs w:val="28"/>
          <w:lang w:val="ru-RU"/>
        </w:rPr>
        <w:t>інтонаційного модусу мислення питомого середовища, а центрально- та східно-поліської до оволодіння цілим волинсько-поліським маси</w:t>
      </w:r>
      <w:r w:rsidRPr="00FB199A">
        <w:rPr>
          <w:sz w:val="28"/>
          <w:szCs w:val="28"/>
        </w:rPr>
        <w:t xml:space="preserve">вом. </w:t>
      </w:r>
    </w:p>
    <w:p w:rsidR="009477FB" w:rsidRPr="00FB199A" w:rsidRDefault="009477FB" w:rsidP="00FB199A">
      <w:pPr>
        <w:pStyle w:val="a8"/>
        <w:spacing w:line="360" w:lineRule="auto"/>
        <w:ind w:firstLine="709"/>
        <w:jc w:val="both"/>
        <w:rPr>
          <w:sz w:val="28"/>
          <w:lang w:val="uk-UA"/>
        </w:rPr>
      </w:pPr>
      <w:r w:rsidRPr="00FB199A">
        <w:rPr>
          <w:i w:val="0"/>
          <w:iCs w:val="0"/>
          <w:sz w:val="28"/>
          <w:szCs w:val="28"/>
          <w:u w:val="single"/>
          <w:lang w:val="uk-UA"/>
        </w:rPr>
        <w:t>Традиційна ІМ Полтавщини, Наддніпрянщини, Східного Поділля,</w:t>
      </w:r>
      <w:r w:rsidR="00FB199A">
        <w:rPr>
          <w:i w:val="0"/>
          <w:iCs w:val="0"/>
          <w:sz w:val="28"/>
          <w:szCs w:val="28"/>
          <w:u w:val="single"/>
          <w:lang w:val="uk-UA"/>
        </w:rPr>
        <w:t xml:space="preserve"> </w:t>
      </w:r>
      <w:r w:rsidRPr="00FB199A">
        <w:rPr>
          <w:i w:val="0"/>
          <w:iCs w:val="0"/>
          <w:sz w:val="28"/>
          <w:szCs w:val="28"/>
          <w:u w:val="single"/>
          <w:lang w:val="uk-UA"/>
        </w:rPr>
        <w:t>українсько</w:t>
      </w:r>
      <w:r w:rsidR="00A40465" w:rsidRPr="00FB199A">
        <w:rPr>
          <w:i w:val="0"/>
          <w:iCs w:val="0"/>
          <w:sz w:val="28"/>
          <w:szCs w:val="28"/>
          <w:u w:val="single"/>
          <w:lang w:val="uk-UA"/>
        </w:rPr>
        <w:t>ї традиції Півдня України і марг</w:t>
      </w:r>
      <w:r w:rsidRPr="00FB199A">
        <w:rPr>
          <w:i w:val="0"/>
          <w:iCs w:val="0"/>
          <w:sz w:val="28"/>
          <w:szCs w:val="28"/>
          <w:u w:val="single"/>
          <w:lang w:val="uk-UA"/>
        </w:rPr>
        <w:t>інальних земель</w:t>
      </w:r>
      <w:r w:rsidRPr="00FB199A">
        <w:rPr>
          <w:i w:val="0"/>
          <w:iCs w:val="0"/>
          <w:sz w:val="28"/>
          <w:szCs w:val="28"/>
          <w:lang w:val="uk-UA"/>
        </w:rPr>
        <w:t xml:space="preserve"> (північн</w:t>
      </w:r>
      <w:r w:rsidR="003A46C6" w:rsidRPr="00FB199A">
        <w:rPr>
          <w:i w:val="0"/>
          <w:iCs w:val="0"/>
          <w:sz w:val="28"/>
          <w:szCs w:val="28"/>
          <w:lang w:val="uk-UA"/>
        </w:rPr>
        <w:t>е Закерзоння, Берестейщина, марг</w:t>
      </w:r>
      <w:r w:rsidRPr="00FB199A">
        <w:rPr>
          <w:i w:val="0"/>
          <w:iCs w:val="0"/>
          <w:sz w:val="28"/>
          <w:szCs w:val="28"/>
          <w:lang w:val="uk-UA"/>
        </w:rPr>
        <w:t>інальні землі Слобідщини і Кубані) майже цілковито позб</w:t>
      </w:r>
      <w:r w:rsidR="00B2523E" w:rsidRPr="00FB199A">
        <w:rPr>
          <w:i w:val="0"/>
          <w:iCs w:val="0"/>
          <w:sz w:val="28"/>
          <w:szCs w:val="28"/>
          <w:lang w:val="uk-UA"/>
        </w:rPr>
        <w:t>авлена пастівницьк</w:t>
      </w:r>
      <w:r w:rsidRPr="00FB199A">
        <w:rPr>
          <w:i w:val="0"/>
          <w:iCs w:val="0"/>
          <w:sz w:val="28"/>
          <w:szCs w:val="28"/>
          <w:lang w:val="uk-UA"/>
        </w:rPr>
        <w:t>ого астрофічного інґредієнта. Астрофічністю стилістики позначені хіба-що зафіксовані</w:t>
      </w:r>
      <w:r w:rsidR="00FB199A">
        <w:rPr>
          <w:i w:val="0"/>
          <w:iCs w:val="0"/>
          <w:sz w:val="28"/>
          <w:szCs w:val="28"/>
          <w:lang w:val="uk-UA"/>
        </w:rPr>
        <w:t xml:space="preserve"> </w:t>
      </w:r>
      <w:r w:rsidRPr="00FB199A">
        <w:rPr>
          <w:i w:val="0"/>
          <w:iCs w:val="0"/>
          <w:sz w:val="28"/>
          <w:szCs w:val="28"/>
          <w:lang w:val="uk-UA"/>
        </w:rPr>
        <w:t>в нотах форми розвинутої думової культури Полтавщини, Слобідщини і Наддніпрянщини.</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Унікальні з погляду автентизму і автохтонності традиції зразки весільно-обрядової</w:t>
      </w:r>
      <w:r w:rsidR="00FB199A">
        <w:rPr>
          <w:i w:val="0"/>
          <w:iCs w:val="0"/>
          <w:sz w:val="28"/>
          <w:szCs w:val="28"/>
          <w:lang w:val="uk-UA"/>
        </w:rPr>
        <w:t xml:space="preserve"> </w:t>
      </w:r>
      <w:r w:rsidRPr="00FB199A">
        <w:rPr>
          <w:i w:val="0"/>
          <w:iCs w:val="0"/>
          <w:sz w:val="28"/>
          <w:szCs w:val="28"/>
          <w:lang w:val="uk-UA"/>
        </w:rPr>
        <w:t>й танцювально-приспівкової інструментальної музики вирізняються мелогеографічними рисами стилістично споріднених із собою західно-подільських (весільно-обрядова семантика) та, особливо, північних волинсько-поліських музичних діалектів. Цей шар НІМ монолітно і потужно демонструє єдину цілість інтонаційних “емблем” семантично конкретизованих ритуально-обрядових інструментально-пісенних, гопаково-козачкових наверствувань та менш семантично конкретизованих, але зате значно ширше типологічно розгалужених танцювально-приспівкових інтонаційно-стильових</w:t>
      </w:r>
      <w:r w:rsidR="00FB199A">
        <w:rPr>
          <w:i w:val="0"/>
          <w:iCs w:val="0"/>
          <w:sz w:val="28"/>
          <w:szCs w:val="28"/>
          <w:lang w:val="uk-UA"/>
        </w:rPr>
        <w:t xml:space="preserve"> </w:t>
      </w:r>
      <w:r w:rsidRPr="00FB199A">
        <w:rPr>
          <w:i w:val="0"/>
          <w:iCs w:val="0"/>
          <w:sz w:val="28"/>
          <w:szCs w:val="28"/>
          <w:lang w:val="uk-UA"/>
        </w:rPr>
        <w:t>масивів. Їх типологічна спорідненість із загально-українським мелосубстратом рельєфніше простежується на рівні гопаково-козачкової ритмо-інтонаційної лексики, а</w:t>
      </w:r>
      <w:r w:rsidR="00FB199A">
        <w:rPr>
          <w:i w:val="0"/>
          <w:iCs w:val="0"/>
          <w:sz w:val="28"/>
          <w:szCs w:val="28"/>
          <w:lang w:val="uk-UA"/>
        </w:rPr>
        <w:t xml:space="preserve"> </w:t>
      </w:r>
      <w:r w:rsidRPr="00FB199A">
        <w:rPr>
          <w:i w:val="0"/>
          <w:iCs w:val="0"/>
          <w:sz w:val="28"/>
          <w:szCs w:val="28"/>
          <w:lang w:val="uk-UA"/>
        </w:rPr>
        <w:t>відміни лежать у площині артикуляційно-штрихових, темброво-колористичних та е</w:t>
      </w:r>
      <w:r w:rsidR="008A64F2" w:rsidRPr="00FB199A">
        <w:rPr>
          <w:i w:val="0"/>
          <w:iCs w:val="0"/>
          <w:sz w:val="28"/>
          <w:szCs w:val="28"/>
          <w:lang w:val="uk-UA"/>
        </w:rPr>
        <w:t>тнофонічних характеристик виконання</w:t>
      </w:r>
      <w:r w:rsidRPr="00FB199A">
        <w:rPr>
          <w:i w:val="0"/>
          <w:iCs w:val="0"/>
          <w:sz w:val="28"/>
          <w:szCs w:val="28"/>
          <w:lang w:val="uk-UA"/>
        </w:rPr>
        <w:t>. Виконавські характеристики етнофонічної тканини значною мірою зумовлені не так ладово-інтонаційними особливостями, як</w:t>
      </w:r>
      <w:r w:rsidR="00FB199A">
        <w:rPr>
          <w:i w:val="0"/>
          <w:iCs w:val="0"/>
          <w:sz w:val="28"/>
          <w:szCs w:val="28"/>
          <w:lang w:val="uk-UA"/>
        </w:rPr>
        <w:t xml:space="preserve"> </w:t>
      </w:r>
      <w:r w:rsidRPr="00FB199A">
        <w:rPr>
          <w:i w:val="0"/>
          <w:iCs w:val="0"/>
          <w:sz w:val="28"/>
          <w:szCs w:val="28"/>
          <w:lang w:val="uk-UA"/>
        </w:rPr>
        <w:t>філігранно відточеною технікою ритмо-комплементарних функцій. Значно виразніше, ніж у порі</w:t>
      </w:r>
      <w:r w:rsidR="00786FD4" w:rsidRPr="00FB199A">
        <w:rPr>
          <w:i w:val="0"/>
          <w:iCs w:val="0"/>
          <w:sz w:val="28"/>
          <w:szCs w:val="28"/>
          <w:lang w:val="uk-UA"/>
        </w:rPr>
        <w:t>внюваних західно-українських рег</w:t>
      </w:r>
      <w:r w:rsidRPr="00FB199A">
        <w:rPr>
          <w:i w:val="0"/>
          <w:iCs w:val="0"/>
          <w:sz w:val="28"/>
          <w:szCs w:val="28"/>
          <w:lang w:val="uk-UA"/>
        </w:rPr>
        <w:t>іонах, окреслена у даній стильовій зоні схильність до превалювання сучасної полькової ритмо-інтонаційної лексики над давнішою гопаково-козачковою та її майже цілковита неспроможність трансформуватися у кічево-напливові типи інструментального мелосу.</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 xml:space="preserve">Лише завдяки </w:t>
      </w:r>
      <w:r w:rsidR="00826C0A" w:rsidRPr="00FB199A">
        <w:rPr>
          <w:i w:val="0"/>
          <w:iCs w:val="0"/>
          <w:sz w:val="28"/>
          <w:szCs w:val="28"/>
          <w:lang w:val="uk-UA"/>
        </w:rPr>
        <w:t>методиці герменевтичного огляду</w:t>
      </w:r>
      <w:r w:rsidRPr="00FB199A">
        <w:rPr>
          <w:i w:val="0"/>
          <w:iCs w:val="0"/>
          <w:sz w:val="28"/>
          <w:szCs w:val="28"/>
          <w:lang w:val="uk-UA"/>
        </w:rPr>
        <w:t xml:space="preserve"> літератури „етнографічного напряму”</w:t>
      </w:r>
      <w:r w:rsidR="00FB199A">
        <w:rPr>
          <w:i w:val="0"/>
          <w:iCs w:val="0"/>
          <w:sz w:val="28"/>
          <w:szCs w:val="28"/>
          <w:lang w:val="uk-UA"/>
        </w:rPr>
        <w:t xml:space="preserve"> </w:t>
      </w:r>
      <w:r w:rsidRPr="00FB199A">
        <w:rPr>
          <w:i w:val="0"/>
          <w:iCs w:val="0"/>
          <w:sz w:val="28"/>
          <w:szCs w:val="28"/>
          <w:lang w:val="uk-UA"/>
        </w:rPr>
        <w:t xml:space="preserve">маємо описи інструментарію, салонного та церковного інструментального побуту, відомості про українського „Комаринського гопака” </w:t>
      </w:r>
      <w:r w:rsidRPr="00FB199A">
        <w:rPr>
          <w:i w:val="0"/>
          <w:iCs w:val="0"/>
          <w:sz w:val="28"/>
          <w:szCs w:val="28"/>
          <w:u w:val="single"/>
          <w:lang w:val="uk-UA"/>
        </w:rPr>
        <w:t>на терені Слобідщини</w:t>
      </w:r>
      <w:r w:rsidRPr="00FB199A">
        <w:rPr>
          <w:i w:val="0"/>
          <w:iCs w:val="0"/>
          <w:sz w:val="28"/>
          <w:szCs w:val="28"/>
          <w:lang w:val="uk-UA"/>
        </w:rPr>
        <w:t>, що можуть служити для часткової наукової реконструкції жанрової структури інструментального с</w:t>
      </w:r>
      <w:r w:rsidR="005843F2" w:rsidRPr="00FB199A">
        <w:rPr>
          <w:i w:val="0"/>
          <w:iCs w:val="0"/>
          <w:sz w:val="28"/>
          <w:szCs w:val="28"/>
          <w:lang w:val="uk-UA"/>
        </w:rPr>
        <w:t>ередовища даного рег</w:t>
      </w:r>
      <w:r w:rsidRPr="00FB199A">
        <w:rPr>
          <w:i w:val="0"/>
          <w:iCs w:val="0"/>
          <w:sz w:val="28"/>
          <w:szCs w:val="28"/>
          <w:lang w:val="uk-UA"/>
        </w:rPr>
        <w:t>іону на основі принципу їх співпадання з інтонаційним матеріалом зафіксованим у відповідних суміжних стильових зонах. Автохтонного матеріалу для реконструкції автентичної мелоритмо</w:t>
      </w:r>
      <w:r w:rsidR="00C9426C">
        <w:rPr>
          <w:i w:val="0"/>
          <w:iCs w:val="0"/>
          <w:sz w:val="28"/>
          <w:szCs w:val="28"/>
          <w:lang w:val="uk-UA"/>
        </w:rPr>
        <w:t>стилістики тут не зафіксовано.</w:t>
      </w:r>
    </w:p>
    <w:p w:rsidR="009477FB" w:rsidRPr="00FB199A" w:rsidRDefault="009477FB" w:rsidP="00FB199A">
      <w:pPr>
        <w:pStyle w:val="a8"/>
        <w:spacing w:line="360" w:lineRule="auto"/>
        <w:ind w:firstLine="709"/>
        <w:jc w:val="both"/>
        <w:rPr>
          <w:i w:val="0"/>
          <w:iCs w:val="0"/>
          <w:sz w:val="28"/>
          <w:szCs w:val="28"/>
          <w:lang w:val="uk-UA"/>
        </w:rPr>
      </w:pPr>
      <w:r w:rsidRPr="00FB199A">
        <w:rPr>
          <w:i w:val="0"/>
          <w:iCs w:val="0"/>
          <w:sz w:val="28"/>
          <w:szCs w:val="28"/>
          <w:lang w:val="uk-UA"/>
        </w:rPr>
        <w:t>Обсяг проанал</w:t>
      </w:r>
      <w:r w:rsidR="00C9426C">
        <w:rPr>
          <w:i w:val="0"/>
          <w:iCs w:val="0"/>
          <w:sz w:val="28"/>
          <w:szCs w:val="28"/>
          <w:lang w:val="uk-UA"/>
        </w:rPr>
        <w:t>ізова</w:t>
      </w:r>
      <w:r w:rsidR="00786FD4" w:rsidRPr="00FB199A">
        <w:rPr>
          <w:i w:val="0"/>
          <w:iCs w:val="0"/>
          <w:sz w:val="28"/>
          <w:szCs w:val="28"/>
          <w:lang w:val="uk-UA"/>
        </w:rPr>
        <w:t>ного репертуару з усіх рег</w:t>
      </w:r>
      <w:r w:rsidRPr="00FB199A">
        <w:rPr>
          <w:i w:val="0"/>
          <w:iCs w:val="0"/>
          <w:sz w:val="28"/>
          <w:szCs w:val="28"/>
          <w:lang w:val="uk-UA"/>
        </w:rPr>
        <w:t>іонів України, йо</w:t>
      </w:r>
      <w:r w:rsidR="00C9426C">
        <w:rPr>
          <w:i w:val="0"/>
          <w:iCs w:val="0"/>
          <w:sz w:val="28"/>
          <w:szCs w:val="28"/>
          <w:lang w:val="uk-UA"/>
        </w:rPr>
        <w:t>го стильове спрямування і довер</w:t>
      </w:r>
      <w:r w:rsidRPr="00FB199A">
        <w:rPr>
          <w:i w:val="0"/>
          <w:iCs w:val="0"/>
          <w:sz w:val="28"/>
          <w:szCs w:val="28"/>
          <w:lang w:val="uk-UA"/>
        </w:rPr>
        <w:t>шене, по-народному високопрофесійне виконання свідчить про функціонування</w:t>
      </w:r>
      <w:r w:rsidR="00FB199A">
        <w:rPr>
          <w:i w:val="0"/>
          <w:iCs w:val="0"/>
          <w:sz w:val="28"/>
          <w:szCs w:val="28"/>
          <w:lang w:val="uk-UA"/>
        </w:rPr>
        <w:t xml:space="preserve"> </w:t>
      </w:r>
      <w:r w:rsidRPr="00FB199A">
        <w:rPr>
          <w:i w:val="0"/>
          <w:iCs w:val="0"/>
          <w:sz w:val="28"/>
          <w:szCs w:val="28"/>
          <w:lang w:val="uk-UA"/>
        </w:rPr>
        <w:t>поряд із глибинними шарами примітив</w:t>
      </w:r>
      <w:r w:rsidR="00FE4576" w:rsidRPr="00FB199A">
        <w:rPr>
          <w:i w:val="0"/>
          <w:iCs w:val="0"/>
          <w:sz w:val="28"/>
          <w:szCs w:val="28"/>
          <w:lang w:val="uk-UA"/>
        </w:rPr>
        <w:t>ної первісно-синкретичної пастівницьк</w:t>
      </w:r>
      <w:r w:rsidRPr="00FB199A">
        <w:rPr>
          <w:i w:val="0"/>
          <w:iCs w:val="0"/>
          <w:sz w:val="28"/>
          <w:szCs w:val="28"/>
          <w:lang w:val="uk-UA"/>
        </w:rPr>
        <w:t xml:space="preserve">ої інструментальної культури також </w:t>
      </w:r>
      <w:r w:rsidR="00786FD4" w:rsidRPr="00FB199A">
        <w:rPr>
          <w:i w:val="0"/>
          <w:iCs w:val="0"/>
          <w:sz w:val="28"/>
          <w:szCs w:val="28"/>
          <w:lang w:val="uk-UA"/>
        </w:rPr>
        <w:t>і дещо пізнішої, але досить ориг</w:t>
      </w:r>
      <w:r w:rsidRPr="00FB199A">
        <w:rPr>
          <w:i w:val="0"/>
          <w:iCs w:val="0"/>
          <w:sz w:val="28"/>
          <w:szCs w:val="28"/>
          <w:lang w:val="uk-UA"/>
        </w:rPr>
        <w:t>інальної і специфічно своєрідної ансамблевої вокально-інструментально-танцювальної традиції та реліктових осередків лірницько-стихівничого побуту. Підтримка, реставрація, структурний аналіз, вторинна науково-виконавська реконструкція та повернення цих глибинних і засадничих шарів нашої традиційної духовної культури в активне побутування через аудіо-, відео- та мультимедійні публікації є, поруч з їх науково-теоретичним осмисленням, важливим практичним завданням сучасної фольклориститики.</w:t>
      </w:r>
    </w:p>
    <w:p w:rsidR="009477FB" w:rsidRPr="00FB199A" w:rsidRDefault="009477FB" w:rsidP="00FB199A">
      <w:pPr>
        <w:widowControl/>
        <w:snapToGrid/>
        <w:spacing w:line="360" w:lineRule="auto"/>
        <w:ind w:firstLine="709"/>
        <w:jc w:val="both"/>
        <w:rPr>
          <w:sz w:val="28"/>
          <w:szCs w:val="28"/>
        </w:rPr>
      </w:pPr>
      <w:r w:rsidRPr="00FB199A">
        <w:rPr>
          <w:sz w:val="28"/>
          <w:szCs w:val="28"/>
        </w:rPr>
        <w:t>Завданням кожної мелогеографічної праці є окреслення мело-, ритмо-етнофонічних меж/мелоґлос явищ музичної традиції у кожній із етнографічних зон їх поширення. Особливо гостро стоїть ця проблема на кресово-пограничному рівні, де риси музично-виконавського діалекту значно “розмитіші”, ніж у метропольно-етнографічних зонах. Найхарактернішою їх ознакою, наприклад,</w:t>
      </w:r>
      <w:r w:rsidR="00FB199A">
        <w:rPr>
          <w:sz w:val="28"/>
          <w:szCs w:val="28"/>
        </w:rPr>
        <w:t xml:space="preserve"> </w:t>
      </w:r>
      <w:r w:rsidRPr="00FB199A">
        <w:rPr>
          <w:sz w:val="28"/>
          <w:szCs w:val="28"/>
        </w:rPr>
        <w:t>на лемківсько-закарпатсько-бойківському по</w:t>
      </w:r>
      <w:r w:rsidR="00FE4576" w:rsidRPr="00FB199A">
        <w:rPr>
          <w:sz w:val="28"/>
          <w:szCs w:val="28"/>
        </w:rPr>
        <w:t>граниччі є те, що попри яскраву характерність</w:t>
      </w:r>
      <w:r w:rsidRPr="00FB199A">
        <w:rPr>
          <w:sz w:val="28"/>
          <w:szCs w:val="28"/>
        </w:rPr>
        <w:t xml:space="preserve"> збереження питомо лемківського</w:t>
      </w:r>
      <w:r w:rsidR="00727647" w:rsidRPr="00FB199A">
        <w:rPr>
          <w:sz w:val="28"/>
          <w:szCs w:val="28"/>
        </w:rPr>
        <w:t xml:space="preserve"> вербального діалекту та чардаше</w:t>
      </w:r>
      <w:r w:rsidRPr="00FB199A">
        <w:rPr>
          <w:sz w:val="28"/>
          <w:szCs w:val="28"/>
        </w:rPr>
        <w:t>вої мелоритміки, в музичному, однак, превалюють бойківсько-закарпа</w:t>
      </w:r>
      <w:r w:rsidR="00FE4576" w:rsidRPr="00FB199A">
        <w:rPr>
          <w:sz w:val="28"/>
          <w:szCs w:val="28"/>
        </w:rPr>
        <w:t>тські інтонаційні особливості</w:t>
      </w:r>
      <w:r w:rsidRPr="00FB199A">
        <w:rPr>
          <w:sz w:val="28"/>
          <w:szCs w:val="28"/>
        </w:rPr>
        <w:t xml:space="preserve">. </w:t>
      </w:r>
    </w:p>
    <w:p w:rsidR="009477FB" w:rsidRPr="00FB199A" w:rsidRDefault="009477FB" w:rsidP="00FB199A">
      <w:pPr>
        <w:widowControl/>
        <w:snapToGrid/>
        <w:spacing w:line="360" w:lineRule="auto"/>
        <w:ind w:firstLine="709"/>
        <w:jc w:val="both"/>
        <w:rPr>
          <w:sz w:val="28"/>
          <w:szCs w:val="28"/>
        </w:rPr>
      </w:pPr>
      <w:r w:rsidRPr="00FB199A">
        <w:rPr>
          <w:sz w:val="28"/>
          <w:szCs w:val="28"/>
        </w:rPr>
        <w:t>Потужними об</w:t>
      </w:r>
      <w:r w:rsidRPr="00FB199A">
        <w:rPr>
          <w:sz w:val="28"/>
          <w:szCs w:val="28"/>
          <w:lang w:bidi="he-IL"/>
        </w:rPr>
        <w:t>׳</w:t>
      </w:r>
      <w:r w:rsidRPr="00FB199A">
        <w:rPr>
          <w:sz w:val="28"/>
          <w:szCs w:val="28"/>
        </w:rPr>
        <w:t>єднувально-інтеґруючими чинниками виступають також специфічно-господарські та географічні анклави заховання реліктів традиційного інструменталізму. Відмінності ж чіткіше диференціюються не так на географічному, як на історичному, соціальному і, особливо, індивідуально-виконавському рівнях.</w:t>
      </w:r>
    </w:p>
    <w:p w:rsidR="009477FB" w:rsidRPr="00FB199A" w:rsidRDefault="009477FB" w:rsidP="00FB199A">
      <w:pPr>
        <w:widowControl/>
        <w:snapToGrid/>
        <w:spacing w:line="360" w:lineRule="auto"/>
        <w:ind w:firstLine="709"/>
        <w:jc w:val="both"/>
        <w:rPr>
          <w:sz w:val="28"/>
          <w:szCs w:val="28"/>
        </w:rPr>
      </w:pPr>
      <w:r w:rsidRPr="00FB199A">
        <w:rPr>
          <w:sz w:val="28"/>
          <w:szCs w:val="28"/>
        </w:rPr>
        <w:t>Від багатоколінності розгорнутих гопаково-козачкових структур та наскрізності композиційних побудов коломийкових імпровізацій до</w:t>
      </w:r>
      <w:r w:rsidR="00FB199A">
        <w:rPr>
          <w:sz w:val="28"/>
          <w:szCs w:val="28"/>
        </w:rPr>
        <w:t xml:space="preserve"> </w:t>
      </w:r>
      <w:r w:rsidRPr="00FB199A">
        <w:rPr>
          <w:sz w:val="28"/>
          <w:szCs w:val="28"/>
        </w:rPr>
        <w:t>дво – триколінності малих редукованих і нівельованих композиційних утворень і</w:t>
      </w:r>
      <w:r w:rsidR="004F4BAA" w:rsidRPr="00FB199A">
        <w:rPr>
          <w:sz w:val="28"/>
          <w:szCs w:val="28"/>
        </w:rPr>
        <w:t xml:space="preserve">з феноменальним, </w:t>
      </w:r>
      <w:r w:rsidRPr="00FB199A">
        <w:rPr>
          <w:sz w:val="28"/>
          <w:szCs w:val="28"/>
        </w:rPr>
        <w:t>магічним “триєдиним” принципом триколінної періодичності у композиціях розгорнутого типу (П.Файкун, І.Васильченко, Г</w:t>
      </w:r>
      <w:r w:rsidR="004F4BAA" w:rsidRPr="00FB199A">
        <w:rPr>
          <w:sz w:val="28"/>
          <w:szCs w:val="28"/>
        </w:rPr>
        <w:t>.</w:t>
      </w:r>
      <w:r w:rsidR="00C9426C" w:rsidRPr="00C9426C">
        <w:rPr>
          <w:sz w:val="28"/>
          <w:szCs w:val="28"/>
        </w:rPr>
        <w:t xml:space="preserve"> </w:t>
      </w:r>
      <w:r w:rsidR="004F4BAA" w:rsidRPr="00FB199A">
        <w:rPr>
          <w:sz w:val="28"/>
          <w:szCs w:val="28"/>
        </w:rPr>
        <w:t>Латко та ін.)</w:t>
      </w:r>
      <w:r w:rsidRPr="00FB199A">
        <w:rPr>
          <w:sz w:val="28"/>
          <w:szCs w:val="28"/>
        </w:rPr>
        <w:t xml:space="preserve">, бачимо не менш контрастно окреслену єдність закономірностей еволюції й функціонування типологічно споріднених і парадигматично сформованих інваріантів інструментального мелосу українців. </w:t>
      </w:r>
    </w:p>
    <w:p w:rsidR="009477FB" w:rsidRPr="00FB199A" w:rsidRDefault="00610C42" w:rsidP="00FB199A">
      <w:pPr>
        <w:widowControl/>
        <w:snapToGrid/>
        <w:spacing w:line="360" w:lineRule="auto"/>
        <w:ind w:firstLine="709"/>
        <w:jc w:val="both"/>
        <w:rPr>
          <w:sz w:val="28"/>
          <w:szCs w:val="28"/>
        </w:rPr>
      </w:pPr>
      <w:r w:rsidRPr="00FB199A">
        <w:rPr>
          <w:sz w:val="28"/>
          <w:szCs w:val="28"/>
        </w:rPr>
        <w:t>К</w:t>
      </w:r>
      <w:r w:rsidR="009477FB" w:rsidRPr="00FB199A">
        <w:rPr>
          <w:sz w:val="28"/>
          <w:szCs w:val="28"/>
        </w:rPr>
        <w:t xml:space="preserve">онсерватизм скрипкових тональностей і способів гри, відданість традиційному складу і репертуару не дозволили корифеям автентичної манери гри </w:t>
      </w:r>
      <w:r w:rsidRPr="00FB199A">
        <w:rPr>
          <w:sz w:val="28"/>
          <w:szCs w:val="28"/>
        </w:rPr>
        <w:t xml:space="preserve">(гуцулам В. Моґуру і братам Прилипчанам, бойкам – В. Ігнатищу, К. Воробцеві, поліщукові – І. Кобзарю, наддніпрянцеві/подолянину І. Васильченку та ін.) </w:t>
      </w:r>
      <w:r w:rsidR="009477FB" w:rsidRPr="00FB199A">
        <w:rPr>
          <w:sz w:val="28"/>
          <w:szCs w:val="28"/>
        </w:rPr>
        <w:t>піддатися</w:t>
      </w:r>
      <w:r w:rsidR="00FB199A">
        <w:rPr>
          <w:sz w:val="28"/>
          <w:szCs w:val="28"/>
        </w:rPr>
        <w:t xml:space="preserve"> </w:t>
      </w:r>
      <w:r w:rsidR="009477FB" w:rsidRPr="00FB199A">
        <w:rPr>
          <w:sz w:val="28"/>
          <w:szCs w:val="28"/>
        </w:rPr>
        <w:t>оманливій спокусі гонитви за зовні “більш технічно і тонально розвиненим”, але зате цілковито чужим і не відповідним автентичному</w:t>
      </w:r>
      <w:r w:rsidR="00FB199A">
        <w:rPr>
          <w:sz w:val="28"/>
          <w:szCs w:val="28"/>
        </w:rPr>
        <w:t xml:space="preserve"> </w:t>
      </w:r>
      <w:r w:rsidR="009477FB" w:rsidRPr="00FB199A">
        <w:rPr>
          <w:sz w:val="28"/>
          <w:szCs w:val="28"/>
        </w:rPr>
        <w:t xml:space="preserve">сучасним стилем гри. </w:t>
      </w:r>
    </w:p>
    <w:p w:rsidR="00C9426C" w:rsidRDefault="009477FB" w:rsidP="00FB199A">
      <w:pPr>
        <w:widowControl/>
        <w:snapToGrid/>
        <w:spacing w:line="360" w:lineRule="auto"/>
        <w:ind w:firstLine="709"/>
        <w:jc w:val="both"/>
        <w:rPr>
          <w:sz w:val="28"/>
          <w:szCs w:val="28"/>
        </w:rPr>
      </w:pPr>
      <w:r w:rsidRPr="00FB199A">
        <w:rPr>
          <w:sz w:val="28"/>
          <w:szCs w:val="28"/>
        </w:rPr>
        <w:t>Структурно-типологічні відміни мелоінтонації і ладу, темпометроритму і складочислової ритміки умовного “вірша” подібно цеглинам велетенської й величної споруди</w:t>
      </w:r>
      <w:r w:rsidR="00610C42" w:rsidRPr="00FB199A">
        <w:rPr>
          <w:sz w:val="28"/>
          <w:szCs w:val="28"/>
        </w:rPr>
        <w:t xml:space="preserve"> – традиції виконавства на автентичних музичних інструментах</w:t>
      </w:r>
      <w:r w:rsidR="006D6CB9" w:rsidRPr="00FB199A">
        <w:rPr>
          <w:sz w:val="28"/>
          <w:szCs w:val="28"/>
        </w:rPr>
        <w:t xml:space="preserve"> –</w:t>
      </w:r>
      <w:r w:rsidRPr="00FB199A">
        <w:rPr>
          <w:sz w:val="28"/>
          <w:szCs w:val="28"/>
        </w:rPr>
        <w:t xml:space="preserve"> стор</w:t>
      </w:r>
      <w:r w:rsidR="005843F2" w:rsidRPr="00FB199A">
        <w:rPr>
          <w:sz w:val="28"/>
          <w:szCs w:val="28"/>
        </w:rPr>
        <w:t>інка за сторінкою даної дисертац</w:t>
      </w:r>
      <w:r w:rsidRPr="00FB199A">
        <w:rPr>
          <w:sz w:val="28"/>
          <w:szCs w:val="28"/>
        </w:rPr>
        <w:t xml:space="preserve">ії вибудовують її неповторні “архітектонічні” контури. А характеристики штрихової артикуляції, ступеню і рівня імпровізаційності, </w:t>
      </w:r>
      <w:r w:rsidR="00727647" w:rsidRPr="00FB199A">
        <w:rPr>
          <w:sz w:val="28"/>
          <w:szCs w:val="28"/>
        </w:rPr>
        <w:t>довільності й характеристичності</w:t>
      </w:r>
      <w:r w:rsidRPr="00FB199A">
        <w:rPr>
          <w:sz w:val="28"/>
          <w:szCs w:val="28"/>
        </w:rPr>
        <w:t xml:space="preserve"> виконання</w:t>
      </w:r>
      <w:r w:rsidR="00FB199A">
        <w:rPr>
          <w:sz w:val="28"/>
          <w:szCs w:val="28"/>
        </w:rPr>
        <w:t xml:space="preserve"> </w:t>
      </w:r>
      <w:r w:rsidRPr="00FB199A">
        <w:rPr>
          <w:sz w:val="28"/>
          <w:szCs w:val="28"/>
        </w:rPr>
        <w:t>неначе візерунковим “ліпленням” вивершують будівлю, доповнюючи й наповнюючи її живильним струмене</w:t>
      </w:r>
      <w:r w:rsidR="009B4122" w:rsidRPr="00FB199A">
        <w:rPr>
          <w:sz w:val="28"/>
          <w:szCs w:val="28"/>
        </w:rPr>
        <w:t>м живої музики</w:t>
      </w:r>
      <w:r w:rsidRPr="00FB199A">
        <w:rPr>
          <w:sz w:val="28"/>
          <w:szCs w:val="28"/>
        </w:rPr>
        <w:t>.</w:t>
      </w:r>
    </w:p>
    <w:p w:rsidR="009477FB" w:rsidRPr="00C9426C" w:rsidRDefault="00C9426C" w:rsidP="00C9426C">
      <w:pPr>
        <w:widowControl/>
        <w:snapToGrid/>
        <w:spacing w:line="360" w:lineRule="auto"/>
        <w:ind w:firstLine="709"/>
        <w:jc w:val="both"/>
        <w:rPr>
          <w:sz w:val="28"/>
          <w:szCs w:val="28"/>
        </w:rPr>
      </w:pPr>
      <w:r>
        <w:rPr>
          <w:sz w:val="28"/>
          <w:szCs w:val="28"/>
        </w:rPr>
        <w:br w:type="page"/>
      </w:r>
      <w:r w:rsidR="009477FB" w:rsidRPr="00FB199A">
        <w:rPr>
          <w:b/>
          <w:bCs/>
          <w:sz w:val="28"/>
          <w:szCs w:val="28"/>
        </w:rPr>
        <w:t>ВИСНОВКИ</w:t>
      </w:r>
    </w:p>
    <w:p w:rsidR="009477FB" w:rsidRPr="00FB199A" w:rsidRDefault="009477FB" w:rsidP="00FB199A">
      <w:pPr>
        <w:widowControl/>
        <w:snapToGrid/>
        <w:spacing w:line="360" w:lineRule="auto"/>
        <w:ind w:firstLine="709"/>
        <w:jc w:val="both"/>
        <w:rPr>
          <w:sz w:val="28"/>
          <w:szCs w:val="28"/>
        </w:rPr>
      </w:pPr>
    </w:p>
    <w:p w:rsidR="009477FB" w:rsidRPr="00FB199A" w:rsidRDefault="009477FB" w:rsidP="00FB199A">
      <w:pPr>
        <w:widowControl/>
        <w:numPr>
          <w:ilvl w:val="0"/>
          <w:numId w:val="14"/>
        </w:numPr>
        <w:tabs>
          <w:tab w:val="num" w:pos="-540"/>
        </w:tabs>
        <w:snapToGrid/>
        <w:spacing w:line="360" w:lineRule="auto"/>
        <w:ind w:left="0" w:firstLine="709"/>
        <w:jc w:val="both"/>
        <w:rPr>
          <w:sz w:val="28"/>
          <w:szCs w:val="28"/>
        </w:rPr>
      </w:pPr>
      <w:r w:rsidRPr="00FB199A">
        <w:rPr>
          <w:sz w:val="28"/>
          <w:szCs w:val="28"/>
        </w:rPr>
        <w:t>Герменевтика соціокультурних, історичних та літературних джерел дозволила змоделювати систему уявлень</w:t>
      </w:r>
      <w:r w:rsidR="00FB199A">
        <w:rPr>
          <w:sz w:val="28"/>
          <w:szCs w:val="28"/>
        </w:rPr>
        <w:t xml:space="preserve"> </w:t>
      </w:r>
      <w:r w:rsidRPr="00FB199A">
        <w:rPr>
          <w:sz w:val="28"/>
          <w:szCs w:val="28"/>
        </w:rPr>
        <w:t>про формування наприкінці ХІХ – на початку ХХ ст. в українському етномузикознавстві нового напрямку – етноінструментознавства, виникнення якого пов</w:t>
      </w:r>
      <w:r w:rsidRPr="00FB199A">
        <w:rPr>
          <w:sz w:val="28"/>
          <w:szCs w:val="28"/>
          <w:lang w:eastAsia="ja-JP"/>
        </w:rPr>
        <w:t>′</w:t>
      </w:r>
      <w:r w:rsidRPr="00FB199A">
        <w:rPr>
          <w:sz w:val="28"/>
          <w:szCs w:val="28"/>
        </w:rPr>
        <w:t>язане з іменами М.</w:t>
      </w:r>
      <w:r w:rsidR="00C9426C" w:rsidRPr="00C9426C">
        <w:rPr>
          <w:sz w:val="28"/>
          <w:szCs w:val="28"/>
        </w:rPr>
        <w:t xml:space="preserve"> </w:t>
      </w:r>
      <w:r w:rsidRPr="00FB199A">
        <w:rPr>
          <w:sz w:val="28"/>
          <w:szCs w:val="28"/>
        </w:rPr>
        <w:t>Лисенка, В.</w:t>
      </w:r>
      <w:r w:rsidR="00C9426C" w:rsidRPr="00C9426C">
        <w:rPr>
          <w:sz w:val="28"/>
          <w:szCs w:val="28"/>
        </w:rPr>
        <w:t xml:space="preserve"> </w:t>
      </w:r>
      <w:r w:rsidRPr="00FB199A">
        <w:rPr>
          <w:sz w:val="28"/>
          <w:szCs w:val="28"/>
        </w:rPr>
        <w:t>Шухевича, Ф.</w:t>
      </w:r>
      <w:r w:rsidR="00C9426C" w:rsidRPr="00C9426C">
        <w:rPr>
          <w:sz w:val="28"/>
          <w:szCs w:val="28"/>
        </w:rPr>
        <w:t xml:space="preserve"> </w:t>
      </w:r>
      <w:r w:rsidRPr="00FB199A">
        <w:rPr>
          <w:sz w:val="28"/>
          <w:szCs w:val="28"/>
        </w:rPr>
        <w:t>Колесси, Г.Хоткевича, К.</w:t>
      </w:r>
      <w:r w:rsidR="00C9426C" w:rsidRPr="00C9426C">
        <w:rPr>
          <w:sz w:val="28"/>
          <w:szCs w:val="28"/>
        </w:rPr>
        <w:t xml:space="preserve"> </w:t>
      </w:r>
      <w:r w:rsidRPr="00FB199A">
        <w:rPr>
          <w:sz w:val="28"/>
          <w:szCs w:val="28"/>
        </w:rPr>
        <w:t>Квітки, М.</w:t>
      </w:r>
      <w:r w:rsidR="00C9426C" w:rsidRPr="00C9426C">
        <w:rPr>
          <w:sz w:val="28"/>
          <w:szCs w:val="28"/>
        </w:rPr>
        <w:t xml:space="preserve"> </w:t>
      </w:r>
      <w:r w:rsidRPr="00FB199A">
        <w:rPr>
          <w:sz w:val="28"/>
          <w:szCs w:val="28"/>
        </w:rPr>
        <w:t>Грінченка, а розвиток – із працями Б.</w:t>
      </w:r>
      <w:r w:rsidR="00C9426C" w:rsidRPr="00C9426C">
        <w:rPr>
          <w:sz w:val="28"/>
          <w:szCs w:val="28"/>
        </w:rPr>
        <w:t xml:space="preserve"> </w:t>
      </w:r>
      <w:r w:rsidRPr="00FB199A">
        <w:rPr>
          <w:sz w:val="28"/>
          <w:szCs w:val="28"/>
        </w:rPr>
        <w:t>Шейка – А.</w:t>
      </w:r>
      <w:r w:rsidR="00C9426C" w:rsidRPr="00C9426C">
        <w:rPr>
          <w:sz w:val="28"/>
          <w:szCs w:val="28"/>
        </w:rPr>
        <w:t xml:space="preserve"> </w:t>
      </w:r>
      <w:r w:rsidRPr="00FB199A">
        <w:rPr>
          <w:sz w:val="28"/>
          <w:szCs w:val="28"/>
        </w:rPr>
        <w:t>Гуменюка, І.</w:t>
      </w:r>
      <w:r w:rsidR="00C9426C" w:rsidRPr="00C9426C">
        <w:rPr>
          <w:sz w:val="28"/>
          <w:szCs w:val="28"/>
        </w:rPr>
        <w:t xml:space="preserve"> </w:t>
      </w:r>
      <w:r w:rsidRPr="00FB199A">
        <w:rPr>
          <w:sz w:val="28"/>
          <w:szCs w:val="28"/>
        </w:rPr>
        <w:t>Мацієвського, Б.</w:t>
      </w:r>
      <w:r w:rsidR="00C9426C" w:rsidRPr="00C9426C">
        <w:rPr>
          <w:sz w:val="28"/>
          <w:szCs w:val="28"/>
        </w:rPr>
        <w:t xml:space="preserve"> </w:t>
      </w:r>
      <w:r w:rsidRPr="00FB199A">
        <w:rPr>
          <w:sz w:val="28"/>
          <w:szCs w:val="28"/>
        </w:rPr>
        <w:t>Яремка, І.</w:t>
      </w:r>
      <w:r w:rsidR="00C9426C" w:rsidRPr="00C9426C">
        <w:rPr>
          <w:sz w:val="28"/>
          <w:szCs w:val="28"/>
        </w:rPr>
        <w:t xml:space="preserve"> </w:t>
      </w:r>
      <w:r w:rsidRPr="00FB199A">
        <w:rPr>
          <w:sz w:val="28"/>
          <w:szCs w:val="28"/>
        </w:rPr>
        <w:t>Шрамка, Л.</w:t>
      </w:r>
      <w:r w:rsidR="00C9426C" w:rsidRPr="00C9426C">
        <w:rPr>
          <w:sz w:val="28"/>
          <w:szCs w:val="28"/>
        </w:rPr>
        <w:t xml:space="preserve"> </w:t>
      </w:r>
      <w:r w:rsidRPr="00FB199A">
        <w:rPr>
          <w:sz w:val="28"/>
          <w:szCs w:val="28"/>
        </w:rPr>
        <w:t>Кушлика, С.</w:t>
      </w:r>
      <w:r w:rsidR="00C9426C" w:rsidRPr="00C9426C">
        <w:rPr>
          <w:sz w:val="28"/>
          <w:szCs w:val="28"/>
        </w:rPr>
        <w:t xml:space="preserve"> </w:t>
      </w:r>
      <w:r w:rsidRPr="00FB199A">
        <w:rPr>
          <w:sz w:val="28"/>
          <w:szCs w:val="28"/>
        </w:rPr>
        <w:t xml:space="preserve">Грици, автора цих рядків та ін. </w:t>
      </w:r>
    </w:p>
    <w:p w:rsidR="009477FB" w:rsidRPr="00FB199A" w:rsidRDefault="009477FB" w:rsidP="00FB199A">
      <w:pPr>
        <w:widowControl/>
        <w:numPr>
          <w:ilvl w:val="0"/>
          <w:numId w:val="14"/>
        </w:numPr>
        <w:tabs>
          <w:tab w:val="num" w:pos="-540"/>
        </w:tabs>
        <w:snapToGrid/>
        <w:spacing w:line="360" w:lineRule="auto"/>
        <w:ind w:left="0" w:firstLine="709"/>
        <w:jc w:val="both"/>
        <w:rPr>
          <w:sz w:val="28"/>
          <w:szCs w:val="28"/>
        </w:rPr>
      </w:pPr>
      <w:r w:rsidRPr="00FB199A">
        <w:rPr>
          <w:sz w:val="28"/>
          <w:szCs w:val="28"/>
        </w:rPr>
        <w:t>Аналіз наукових, архівних та експедиційних даних підтверджує гіпотезу Г.</w:t>
      </w:r>
      <w:r w:rsidR="00C9426C" w:rsidRPr="00C9426C">
        <w:rPr>
          <w:sz w:val="28"/>
          <w:szCs w:val="28"/>
        </w:rPr>
        <w:t xml:space="preserve"> </w:t>
      </w:r>
      <w:r w:rsidRPr="00FB199A">
        <w:rPr>
          <w:sz w:val="28"/>
          <w:szCs w:val="28"/>
        </w:rPr>
        <w:t xml:space="preserve">Хоткевича про автохтонність походження </w:t>
      </w:r>
      <w:r w:rsidR="00C16F31" w:rsidRPr="00FB199A">
        <w:rPr>
          <w:sz w:val="28"/>
          <w:szCs w:val="28"/>
        </w:rPr>
        <w:t>й побутування переважної більшості народних музичних інструментів</w:t>
      </w:r>
      <w:r w:rsidRPr="00FB199A">
        <w:rPr>
          <w:sz w:val="28"/>
          <w:szCs w:val="28"/>
        </w:rPr>
        <w:t xml:space="preserve"> на українських терен</w:t>
      </w:r>
      <w:r w:rsidR="00FE4576" w:rsidRPr="00FB199A">
        <w:rPr>
          <w:sz w:val="28"/>
          <w:szCs w:val="28"/>
        </w:rPr>
        <w:t>ах та К.</w:t>
      </w:r>
      <w:r w:rsidR="00C9426C" w:rsidRPr="00C9426C">
        <w:rPr>
          <w:sz w:val="28"/>
          <w:szCs w:val="28"/>
        </w:rPr>
        <w:t xml:space="preserve"> </w:t>
      </w:r>
      <w:r w:rsidR="00FE4576" w:rsidRPr="00FB199A">
        <w:rPr>
          <w:sz w:val="28"/>
          <w:szCs w:val="28"/>
        </w:rPr>
        <w:t>Квітки про ареали їх пош</w:t>
      </w:r>
      <w:r w:rsidRPr="00FB199A">
        <w:rPr>
          <w:sz w:val="28"/>
          <w:szCs w:val="28"/>
        </w:rPr>
        <w:t>ирення і збереження у зонах найбільшої етнографічної законсервованості –</w:t>
      </w:r>
      <w:r w:rsidR="00FB199A">
        <w:rPr>
          <w:sz w:val="28"/>
          <w:szCs w:val="28"/>
        </w:rPr>
        <w:t xml:space="preserve"> </w:t>
      </w:r>
      <w:r w:rsidRPr="00FB199A">
        <w:rPr>
          <w:sz w:val="28"/>
          <w:szCs w:val="28"/>
        </w:rPr>
        <w:t>в Карпатах і на Поліссі –</w:t>
      </w:r>
      <w:r w:rsidR="00FB199A">
        <w:rPr>
          <w:sz w:val="28"/>
          <w:szCs w:val="28"/>
        </w:rPr>
        <w:t xml:space="preserve"> </w:t>
      </w:r>
      <w:r w:rsidRPr="00FB199A">
        <w:rPr>
          <w:sz w:val="28"/>
          <w:szCs w:val="28"/>
        </w:rPr>
        <w:t>з наступним згасанням інтенсивності функціонування під впливом соціально-політичних та часово-історичних чинників.</w:t>
      </w:r>
    </w:p>
    <w:p w:rsidR="00FB199A" w:rsidRDefault="009477FB" w:rsidP="00FB199A">
      <w:pPr>
        <w:widowControl/>
        <w:numPr>
          <w:ilvl w:val="0"/>
          <w:numId w:val="14"/>
        </w:numPr>
        <w:tabs>
          <w:tab w:val="num" w:pos="-540"/>
        </w:tabs>
        <w:snapToGrid/>
        <w:spacing w:line="360" w:lineRule="auto"/>
        <w:ind w:left="0" w:firstLine="709"/>
        <w:jc w:val="both"/>
        <w:rPr>
          <w:sz w:val="28"/>
          <w:szCs w:val="28"/>
        </w:rPr>
      </w:pPr>
      <w:r w:rsidRPr="00FB199A">
        <w:rPr>
          <w:sz w:val="28"/>
          <w:szCs w:val="28"/>
        </w:rPr>
        <w:t>Серед найбільш поширених НМІ у пастівницькій культурі українців пров</w:t>
      </w:r>
      <w:r w:rsidR="00BD335B" w:rsidRPr="00FB199A">
        <w:rPr>
          <w:sz w:val="28"/>
          <w:szCs w:val="28"/>
        </w:rPr>
        <w:t>ідне місце належить духовим (сиг</w:t>
      </w:r>
      <w:r w:rsidRPr="00FB199A">
        <w:rPr>
          <w:sz w:val="28"/>
          <w:szCs w:val="28"/>
        </w:rPr>
        <w:t>нальним трубам</w:t>
      </w:r>
      <w:r w:rsidR="002F2190" w:rsidRPr="00FB199A">
        <w:rPr>
          <w:sz w:val="28"/>
          <w:szCs w:val="28"/>
        </w:rPr>
        <w:t>, шалмеям</w:t>
      </w:r>
      <w:r w:rsidRPr="00FB199A">
        <w:rPr>
          <w:sz w:val="28"/>
          <w:szCs w:val="28"/>
        </w:rPr>
        <w:t xml:space="preserve"> та сопілковим інструментам), а в обрядовій і танцювально-рекреативній сфері – скрипці та цимбалам як таким, на </w:t>
      </w:r>
      <w:r w:rsidR="002F2190" w:rsidRPr="00FB199A">
        <w:rPr>
          <w:sz w:val="28"/>
          <w:szCs w:val="28"/>
        </w:rPr>
        <w:t xml:space="preserve">конструктивно-ерґологічній </w:t>
      </w:r>
      <w:r w:rsidRPr="00FB199A">
        <w:rPr>
          <w:sz w:val="28"/>
          <w:szCs w:val="28"/>
        </w:rPr>
        <w:t>основі яких</w:t>
      </w:r>
      <w:r w:rsidR="00FB199A">
        <w:rPr>
          <w:sz w:val="28"/>
          <w:szCs w:val="28"/>
        </w:rPr>
        <w:t xml:space="preserve"> </w:t>
      </w:r>
      <w:r w:rsidRPr="00FB199A">
        <w:rPr>
          <w:sz w:val="28"/>
          <w:szCs w:val="28"/>
        </w:rPr>
        <w:t>ґрунтуються основні типологічні спільності і відміни складів і</w:t>
      </w:r>
      <w:r w:rsidR="00BD335B" w:rsidRPr="00FB199A">
        <w:rPr>
          <w:sz w:val="28"/>
          <w:szCs w:val="28"/>
        </w:rPr>
        <w:t>нструментальних капел у всіх рег</w:t>
      </w:r>
      <w:r w:rsidRPr="00FB199A">
        <w:rPr>
          <w:sz w:val="28"/>
          <w:szCs w:val="28"/>
        </w:rPr>
        <w:t>іонах України.</w:t>
      </w:r>
    </w:p>
    <w:p w:rsidR="009477FB" w:rsidRPr="00FB199A" w:rsidRDefault="009477FB" w:rsidP="00FB199A">
      <w:pPr>
        <w:widowControl/>
        <w:numPr>
          <w:ilvl w:val="0"/>
          <w:numId w:val="14"/>
        </w:numPr>
        <w:tabs>
          <w:tab w:val="num" w:pos="-540"/>
        </w:tabs>
        <w:snapToGrid/>
        <w:spacing w:line="360" w:lineRule="auto"/>
        <w:ind w:left="0" w:firstLine="709"/>
        <w:jc w:val="both"/>
        <w:rPr>
          <w:sz w:val="28"/>
          <w:szCs w:val="28"/>
        </w:rPr>
      </w:pPr>
      <w:r w:rsidRPr="00FB199A">
        <w:rPr>
          <w:sz w:val="28"/>
          <w:szCs w:val="28"/>
        </w:rPr>
        <w:t>Стратифікація явищ і категорій українського традиційного інструменталізму вк</w:t>
      </w:r>
      <w:r w:rsidR="00FE4576" w:rsidRPr="00FB199A">
        <w:rPr>
          <w:sz w:val="28"/>
          <w:szCs w:val="28"/>
        </w:rPr>
        <w:t>азує на визначальну функцію крайніх</w:t>
      </w:r>
      <w:r w:rsidRPr="00FB199A">
        <w:rPr>
          <w:sz w:val="28"/>
          <w:szCs w:val="28"/>
        </w:rPr>
        <w:t xml:space="preserve"> характеристик стилетворчого процесу – автохтонності та напливовості – у формуванні етнічного звукоідеалу українців. Основними сферами його визначеності в роботі вважаються:</w:t>
      </w:r>
      <w:r w:rsidR="00FB199A">
        <w:rPr>
          <w:sz w:val="28"/>
          <w:szCs w:val="28"/>
        </w:rPr>
        <w:t xml:space="preserve"> </w:t>
      </w:r>
    </w:p>
    <w:p w:rsidR="009477FB" w:rsidRPr="00FB199A" w:rsidRDefault="009477FB" w:rsidP="00FB199A">
      <w:pPr>
        <w:widowControl/>
        <w:snapToGrid/>
        <w:spacing w:line="360" w:lineRule="auto"/>
        <w:ind w:firstLine="709"/>
        <w:jc w:val="both"/>
        <w:rPr>
          <w:sz w:val="28"/>
          <w:szCs w:val="28"/>
        </w:rPr>
      </w:pPr>
      <w:r w:rsidRPr="00FB199A">
        <w:rPr>
          <w:i/>
          <w:iCs/>
          <w:sz w:val="28"/>
          <w:szCs w:val="28"/>
        </w:rPr>
        <w:t xml:space="preserve">– </w:t>
      </w:r>
      <w:r w:rsidRPr="00FB199A">
        <w:rPr>
          <w:sz w:val="28"/>
          <w:szCs w:val="28"/>
          <w:lang w:val="ru-RU"/>
        </w:rPr>
        <w:t>з′ясування критеріїв належност</w:t>
      </w:r>
      <w:r w:rsidRPr="00FB199A">
        <w:rPr>
          <w:sz w:val="28"/>
          <w:szCs w:val="28"/>
        </w:rPr>
        <w:t>і</w:t>
      </w:r>
      <w:r w:rsidRPr="00FB199A">
        <w:rPr>
          <w:sz w:val="28"/>
          <w:szCs w:val="28"/>
          <w:lang w:val="ru-RU"/>
        </w:rPr>
        <w:t xml:space="preserve"> певних народних музичних</w:t>
      </w:r>
      <w:r w:rsidRPr="00FB199A">
        <w:rPr>
          <w:sz w:val="28"/>
          <w:szCs w:val="28"/>
        </w:rPr>
        <w:t xml:space="preserve"> </w:t>
      </w:r>
      <w:r w:rsidRPr="00FB199A">
        <w:rPr>
          <w:sz w:val="28"/>
          <w:szCs w:val="28"/>
          <w:lang w:val="ru-RU"/>
        </w:rPr>
        <w:t>інструментів</w:t>
      </w:r>
      <w:r w:rsidR="00FB199A">
        <w:rPr>
          <w:sz w:val="28"/>
          <w:szCs w:val="28"/>
          <w:lang w:val="ru-RU"/>
        </w:rPr>
        <w:t xml:space="preserve"> </w:t>
      </w:r>
      <w:r w:rsidRPr="00FB199A">
        <w:rPr>
          <w:sz w:val="28"/>
          <w:szCs w:val="28"/>
          <w:lang w:val="ru-RU"/>
        </w:rPr>
        <w:t xml:space="preserve">та закріпленого за ними репертуару </w:t>
      </w:r>
      <w:r w:rsidRPr="00FB199A">
        <w:rPr>
          <w:sz w:val="28"/>
          <w:szCs w:val="28"/>
        </w:rPr>
        <w:t xml:space="preserve">– </w:t>
      </w:r>
      <w:r w:rsidRPr="00FB199A">
        <w:rPr>
          <w:sz w:val="28"/>
          <w:szCs w:val="28"/>
          <w:lang w:val="ru-RU"/>
        </w:rPr>
        <w:t xml:space="preserve">народної інструментальної музики </w:t>
      </w:r>
      <w:r w:rsidRPr="00FB199A">
        <w:rPr>
          <w:sz w:val="28"/>
          <w:szCs w:val="28"/>
        </w:rPr>
        <w:t>–</w:t>
      </w:r>
      <w:r w:rsidR="00FE4576" w:rsidRPr="00FB199A">
        <w:rPr>
          <w:sz w:val="28"/>
          <w:szCs w:val="28"/>
          <w:lang w:val="ru-RU"/>
        </w:rPr>
        <w:t xml:space="preserve"> до </w:t>
      </w:r>
      <w:r w:rsidR="00FE4576" w:rsidRPr="00FB199A">
        <w:rPr>
          <w:sz w:val="28"/>
          <w:szCs w:val="28"/>
        </w:rPr>
        <w:t>пев</w:t>
      </w:r>
      <w:r w:rsidRPr="00FB199A">
        <w:rPr>
          <w:sz w:val="28"/>
          <w:szCs w:val="28"/>
          <w:lang w:val="ru-RU"/>
        </w:rPr>
        <w:t>ного етнокультурного середовища;</w:t>
      </w:r>
    </w:p>
    <w:p w:rsidR="009477FB" w:rsidRPr="00FB199A" w:rsidRDefault="009477FB" w:rsidP="00FB199A">
      <w:pPr>
        <w:widowControl/>
        <w:snapToGrid/>
        <w:spacing w:line="360" w:lineRule="auto"/>
        <w:ind w:firstLine="709"/>
        <w:jc w:val="both"/>
        <w:rPr>
          <w:sz w:val="28"/>
          <w:szCs w:val="28"/>
        </w:rPr>
      </w:pPr>
      <w:r w:rsidRPr="00FB199A">
        <w:rPr>
          <w:i/>
          <w:iCs/>
          <w:sz w:val="28"/>
          <w:szCs w:val="28"/>
        </w:rPr>
        <w:t xml:space="preserve">– </w:t>
      </w:r>
      <w:r w:rsidRPr="00FB199A">
        <w:rPr>
          <w:sz w:val="28"/>
          <w:szCs w:val="28"/>
        </w:rPr>
        <w:t xml:space="preserve">визначеність НМІ як супутників традиційної чи її стильового </w:t>
      </w:r>
      <w:r w:rsidRPr="00FB199A">
        <w:rPr>
          <w:sz w:val="28"/>
          <w:szCs w:val="28"/>
          <w:lang w:val="ru-RU"/>
        </w:rPr>
        <w:t>антиподу – т.</w:t>
      </w:r>
      <w:r w:rsidRPr="00FB199A">
        <w:rPr>
          <w:sz w:val="28"/>
          <w:szCs w:val="28"/>
        </w:rPr>
        <w:t xml:space="preserve"> </w:t>
      </w:r>
      <w:r w:rsidRPr="00FB199A">
        <w:rPr>
          <w:sz w:val="28"/>
          <w:szCs w:val="28"/>
          <w:lang w:val="ru-RU"/>
        </w:rPr>
        <w:t xml:space="preserve">зв. “народно-академічної” </w:t>
      </w:r>
      <w:r w:rsidRPr="00FB199A">
        <w:rPr>
          <w:sz w:val="28"/>
          <w:szCs w:val="28"/>
        </w:rPr>
        <w:t>музики</w:t>
      </w:r>
      <w:r w:rsidRPr="00FB199A">
        <w:rPr>
          <w:sz w:val="28"/>
          <w:szCs w:val="28"/>
          <w:lang w:val="ru-RU"/>
        </w:rPr>
        <w:t>;</w:t>
      </w:r>
    </w:p>
    <w:p w:rsidR="009477FB" w:rsidRPr="00FB199A" w:rsidRDefault="009477FB" w:rsidP="00FB199A">
      <w:pPr>
        <w:widowControl/>
        <w:snapToGrid/>
        <w:spacing w:line="360" w:lineRule="auto"/>
        <w:ind w:firstLine="709"/>
        <w:jc w:val="both"/>
        <w:rPr>
          <w:sz w:val="28"/>
          <w:szCs w:val="28"/>
        </w:rPr>
      </w:pPr>
      <w:r w:rsidRPr="00FB199A">
        <w:rPr>
          <w:i/>
          <w:iCs/>
          <w:sz w:val="28"/>
          <w:szCs w:val="28"/>
        </w:rPr>
        <w:t xml:space="preserve">– </w:t>
      </w:r>
      <w:r w:rsidRPr="00FB199A">
        <w:rPr>
          <w:sz w:val="28"/>
          <w:szCs w:val="28"/>
          <w:lang w:val="ru-RU"/>
        </w:rPr>
        <w:t>визначення ступеню релі</w:t>
      </w:r>
      <w:r w:rsidRPr="00FB199A">
        <w:rPr>
          <w:sz w:val="28"/>
          <w:szCs w:val="28"/>
        </w:rPr>
        <w:t>г</w:t>
      </w:r>
      <w:r w:rsidRPr="00FB199A">
        <w:rPr>
          <w:sz w:val="28"/>
          <w:szCs w:val="28"/>
          <w:lang w:val="ru-RU"/>
        </w:rPr>
        <w:t>ійно-містичного впливу на стильові</w:t>
      </w:r>
      <w:r w:rsidRPr="00FB199A">
        <w:rPr>
          <w:sz w:val="28"/>
          <w:szCs w:val="28"/>
        </w:rPr>
        <w:t xml:space="preserve"> </w:t>
      </w:r>
      <w:r w:rsidRPr="00FB199A">
        <w:rPr>
          <w:sz w:val="28"/>
          <w:szCs w:val="28"/>
          <w:lang w:val="ru-RU"/>
        </w:rPr>
        <w:t>характеристики музичного середовища;</w:t>
      </w:r>
      <w:r w:rsidRPr="00FB199A">
        <w:rPr>
          <w:sz w:val="28"/>
          <w:szCs w:val="28"/>
        </w:rPr>
        <w:t xml:space="preserve"> </w:t>
      </w:r>
    </w:p>
    <w:p w:rsidR="009477FB" w:rsidRPr="00FB199A" w:rsidRDefault="009477FB" w:rsidP="00FB199A">
      <w:pPr>
        <w:widowControl/>
        <w:snapToGrid/>
        <w:spacing w:line="360" w:lineRule="auto"/>
        <w:ind w:firstLine="709"/>
        <w:jc w:val="both"/>
        <w:rPr>
          <w:sz w:val="28"/>
          <w:szCs w:val="28"/>
        </w:rPr>
      </w:pPr>
      <w:r w:rsidRPr="00FB199A">
        <w:rPr>
          <w:i/>
          <w:iCs/>
          <w:sz w:val="28"/>
          <w:szCs w:val="28"/>
        </w:rPr>
        <w:t xml:space="preserve">– </w:t>
      </w:r>
      <w:r w:rsidRPr="00FB199A">
        <w:rPr>
          <w:sz w:val="28"/>
          <w:szCs w:val="28"/>
          <w:lang w:val="ru-RU"/>
        </w:rPr>
        <w:t>“вдосконалення” інструментарію в межах кожного із названих</w:t>
      </w:r>
      <w:r w:rsidRPr="00FB199A">
        <w:rPr>
          <w:sz w:val="28"/>
          <w:szCs w:val="28"/>
        </w:rPr>
        <w:t xml:space="preserve"> </w:t>
      </w:r>
      <w:r w:rsidRPr="00FB199A">
        <w:rPr>
          <w:sz w:val="28"/>
          <w:szCs w:val="28"/>
          <w:lang w:val="ru-RU"/>
        </w:rPr>
        <w:t>середовищ;</w:t>
      </w:r>
    </w:p>
    <w:p w:rsidR="009477FB" w:rsidRPr="00FB199A" w:rsidRDefault="009477FB" w:rsidP="00FB199A">
      <w:pPr>
        <w:widowControl/>
        <w:snapToGrid/>
        <w:spacing w:line="360" w:lineRule="auto"/>
        <w:ind w:firstLine="709"/>
        <w:jc w:val="both"/>
        <w:rPr>
          <w:sz w:val="28"/>
          <w:szCs w:val="28"/>
        </w:rPr>
      </w:pPr>
      <w:r w:rsidRPr="00FB199A">
        <w:rPr>
          <w:i/>
          <w:iCs/>
          <w:sz w:val="28"/>
          <w:szCs w:val="28"/>
        </w:rPr>
        <w:t xml:space="preserve">– </w:t>
      </w:r>
      <w:r w:rsidRPr="00FB199A">
        <w:rPr>
          <w:sz w:val="28"/>
          <w:szCs w:val="28"/>
        </w:rPr>
        <w:t>еволюція органологічних типів музичних інструментів</w:t>
      </w:r>
      <w:r w:rsidR="00FB199A">
        <w:rPr>
          <w:sz w:val="28"/>
          <w:szCs w:val="28"/>
        </w:rPr>
        <w:t xml:space="preserve"> </w:t>
      </w:r>
      <w:r w:rsidRPr="00FB199A">
        <w:rPr>
          <w:sz w:val="28"/>
          <w:szCs w:val="28"/>
        </w:rPr>
        <w:t>в рамках кожної із сфер;</w:t>
      </w:r>
    </w:p>
    <w:p w:rsidR="009477FB" w:rsidRPr="00FB199A" w:rsidRDefault="009477FB" w:rsidP="00FB199A">
      <w:pPr>
        <w:widowControl/>
        <w:snapToGrid/>
        <w:spacing w:line="360" w:lineRule="auto"/>
        <w:ind w:firstLine="709"/>
        <w:jc w:val="both"/>
        <w:rPr>
          <w:sz w:val="28"/>
          <w:szCs w:val="28"/>
        </w:rPr>
      </w:pPr>
      <w:r w:rsidRPr="00FB199A">
        <w:rPr>
          <w:i/>
          <w:iCs/>
          <w:sz w:val="28"/>
          <w:szCs w:val="28"/>
        </w:rPr>
        <w:t xml:space="preserve">– </w:t>
      </w:r>
      <w:r w:rsidRPr="00FB199A">
        <w:rPr>
          <w:sz w:val="28"/>
          <w:szCs w:val="28"/>
        </w:rPr>
        <w:t xml:space="preserve">інтонаційно-стильові трансформації структурно-композиційних </w:t>
      </w:r>
      <w:r w:rsidRPr="00FB199A">
        <w:rPr>
          <w:sz w:val="28"/>
          <w:szCs w:val="28"/>
          <w:lang w:val="ru-RU"/>
        </w:rPr>
        <w:t>форм і жанрів інструментальної музики</w:t>
      </w:r>
      <w:r w:rsidR="00FB199A">
        <w:rPr>
          <w:sz w:val="28"/>
          <w:szCs w:val="28"/>
          <w:lang w:val="ru-RU"/>
        </w:rPr>
        <w:t xml:space="preserve"> </w:t>
      </w:r>
      <w:r w:rsidRPr="00FB199A">
        <w:rPr>
          <w:sz w:val="28"/>
          <w:szCs w:val="28"/>
          <w:lang w:val="ru-RU"/>
        </w:rPr>
        <w:t xml:space="preserve">як явищ традиційного та сценічно-академічного виконавства; </w:t>
      </w:r>
    </w:p>
    <w:p w:rsidR="009477FB" w:rsidRPr="00FB199A" w:rsidRDefault="009477FB" w:rsidP="00FB199A">
      <w:pPr>
        <w:widowControl/>
        <w:snapToGrid/>
        <w:spacing w:line="360" w:lineRule="auto"/>
        <w:ind w:firstLine="709"/>
        <w:jc w:val="both"/>
        <w:rPr>
          <w:sz w:val="28"/>
          <w:szCs w:val="28"/>
        </w:rPr>
      </w:pPr>
      <w:r w:rsidRPr="00FB199A">
        <w:rPr>
          <w:i/>
          <w:iCs/>
          <w:sz w:val="28"/>
          <w:szCs w:val="28"/>
        </w:rPr>
        <w:t xml:space="preserve">– </w:t>
      </w:r>
      <w:r w:rsidRPr="00FB199A">
        <w:rPr>
          <w:sz w:val="28"/>
          <w:szCs w:val="28"/>
        </w:rPr>
        <w:t>акустичні, тембров</w:t>
      </w:r>
      <w:r w:rsidR="003F0938" w:rsidRPr="00FB199A">
        <w:rPr>
          <w:sz w:val="28"/>
          <w:szCs w:val="28"/>
        </w:rPr>
        <w:t>о-</w:t>
      </w:r>
      <w:r w:rsidR="00D578D5" w:rsidRPr="00FB199A">
        <w:rPr>
          <w:sz w:val="28"/>
          <w:szCs w:val="28"/>
        </w:rPr>
        <w:t>кол</w:t>
      </w:r>
      <w:r w:rsidR="003F0938" w:rsidRPr="00FB199A">
        <w:rPr>
          <w:sz w:val="28"/>
          <w:szCs w:val="28"/>
        </w:rPr>
        <w:t>ористичні та виконавсько-</w:t>
      </w:r>
      <w:r w:rsidRPr="00FB199A">
        <w:rPr>
          <w:sz w:val="28"/>
          <w:szCs w:val="28"/>
        </w:rPr>
        <w:t>інтерпретаційні ознаки стилю і їх вплив на формування етнічного звукоідеалу</w:t>
      </w:r>
      <w:r w:rsidR="00D578D5" w:rsidRPr="00FB199A">
        <w:rPr>
          <w:sz w:val="28"/>
          <w:szCs w:val="28"/>
        </w:rPr>
        <w:t xml:space="preserve"> певного народно-виконавського середовища</w:t>
      </w:r>
      <w:r w:rsidRPr="00FB199A">
        <w:rPr>
          <w:sz w:val="28"/>
          <w:szCs w:val="28"/>
        </w:rPr>
        <w:t>;</w:t>
      </w:r>
    </w:p>
    <w:p w:rsidR="009477FB" w:rsidRPr="00FB199A" w:rsidRDefault="009477FB" w:rsidP="00FB199A">
      <w:pPr>
        <w:widowControl/>
        <w:snapToGrid/>
        <w:spacing w:line="360" w:lineRule="auto"/>
        <w:ind w:firstLine="709"/>
        <w:jc w:val="both"/>
        <w:rPr>
          <w:sz w:val="28"/>
          <w:szCs w:val="28"/>
        </w:rPr>
      </w:pPr>
      <w:r w:rsidRPr="00FB199A">
        <w:rPr>
          <w:i/>
          <w:iCs/>
          <w:sz w:val="28"/>
          <w:szCs w:val="28"/>
        </w:rPr>
        <w:t xml:space="preserve">– </w:t>
      </w:r>
      <w:r w:rsidRPr="00FB199A">
        <w:rPr>
          <w:sz w:val="28"/>
          <w:szCs w:val="28"/>
        </w:rPr>
        <w:t>уникнення змішування критеріїв обох протилежних сфер (традиційної та „академічної”) – головної причини непорозумінь, методологічних і стильово-специфічних прорахунків</w:t>
      </w:r>
      <w:r w:rsidR="00FD5B81" w:rsidRPr="00FB199A">
        <w:rPr>
          <w:sz w:val="28"/>
          <w:szCs w:val="28"/>
        </w:rPr>
        <w:t xml:space="preserve"> та дискусійних екскурсів, що не мають під собою жодної науково арґументованої основи</w:t>
      </w:r>
      <w:r w:rsidRPr="00FB199A">
        <w:rPr>
          <w:sz w:val="28"/>
          <w:szCs w:val="28"/>
        </w:rPr>
        <w:t>;</w:t>
      </w:r>
    </w:p>
    <w:p w:rsidR="009477FB" w:rsidRPr="00FB199A" w:rsidRDefault="009477FB" w:rsidP="00FB199A">
      <w:pPr>
        <w:widowControl/>
        <w:snapToGrid/>
        <w:spacing w:line="360" w:lineRule="auto"/>
        <w:ind w:firstLine="709"/>
        <w:jc w:val="both"/>
        <w:rPr>
          <w:sz w:val="28"/>
          <w:szCs w:val="28"/>
        </w:rPr>
      </w:pPr>
      <w:r w:rsidRPr="00FB199A">
        <w:rPr>
          <w:i/>
          <w:iCs/>
          <w:sz w:val="28"/>
          <w:szCs w:val="28"/>
        </w:rPr>
        <w:t xml:space="preserve">– </w:t>
      </w:r>
      <w:r w:rsidRPr="00FB199A">
        <w:rPr>
          <w:sz w:val="28"/>
          <w:szCs w:val="28"/>
        </w:rPr>
        <w:t>комплексне дослідження проблеми етнічного звукоідеалу як</w:t>
      </w:r>
      <w:r w:rsidR="00FB199A">
        <w:rPr>
          <w:sz w:val="28"/>
          <w:szCs w:val="28"/>
        </w:rPr>
        <w:t xml:space="preserve"> </w:t>
      </w:r>
      <w:r w:rsidRPr="00FB199A">
        <w:rPr>
          <w:sz w:val="28"/>
          <w:szCs w:val="28"/>
        </w:rPr>
        <w:t>етноорганофонічна (специфічна) та загальносвітоглядна (методологічна, біоенерґетична, соціологічна) перспективи.</w:t>
      </w:r>
      <w:r w:rsidRPr="00FB199A">
        <w:rPr>
          <w:b/>
          <w:bCs/>
          <w:sz w:val="28"/>
          <w:szCs w:val="28"/>
        </w:rPr>
        <w:t xml:space="preserve"> </w:t>
      </w:r>
    </w:p>
    <w:p w:rsidR="009477FB" w:rsidRPr="00FB199A" w:rsidRDefault="009477FB" w:rsidP="00FB199A">
      <w:pPr>
        <w:widowControl/>
        <w:numPr>
          <w:ilvl w:val="0"/>
          <w:numId w:val="14"/>
        </w:numPr>
        <w:tabs>
          <w:tab w:val="num" w:pos="-540"/>
        </w:tabs>
        <w:snapToGrid/>
        <w:spacing w:line="360" w:lineRule="auto"/>
        <w:ind w:left="0" w:firstLine="709"/>
        <w:jc w:val="both"/>
        <w:rPr>
          <w:sz w:val="28"/>
          <w:szCs w:val="28"/>
        </w:rPr>
      </w:pPr>
      <w:r w:rsidRPr="00FB199A">
        <w:rPr>
          <w:sz w:val="28"/>
          <w:szCs w:val="28"/>
        </w:rPr>
        <w:t>Відзначаючи характерність для української етноорганології трьох</w:t>
      </w:r>
      <w:r w:rsidR="00FB199A">
        <w:rPr>
          <w:sz w:val="28"/>
          <w:szCs w:val="28"/>
        </w:rPr>
        <w:t xml:space="preserve"> </w:t>
      </w:r>
      <w:r w:rsidRPr="00FB199A">
        <w:rPr>
          <w:sz w:val="28"/>
          <w:szCs w:val="28"/>
        </w:rPr>
        <w:t>систем класифікації традиційної НІМ – структурної, соціально-побутової та функційної – вказуємо на особливу продуктивність першої із них як такої, що найдостовірніше відбиває реалії сучасної етноорганологічної ситуації, відповідаючи типам НІМ, що до сьогодні органічно збереглись у побуті сучасного українського села.</w:t>
      </w:r>
    </w:p>
    <w:p w:rsidR="009477FB" w:rsidRPr="00FB199A" w:rsidRDefault="009477FB" w:rsidP="00FB199A">
      <w:pPr>
        <w:widowControl/>
        <w:numPr>
          <w:ilvl w:val="0"/>
          <w:numId w:val="14"/>
        </w:numPr>
        <w:tabs>
          <w:tab w:val="num" w:pos="-540"/>
        </w:tabs>
        <w:snapToGrid/>
        <w:spacing w:line="360" w:lineRule="auto"/>
        <w:ind w:left="0" w:firstLine="709"/>
        <w:jc w:val="both"/>
        <w:rPr>
          <w:sz w:val="28"/>
          <w:szCs w:val="28"/>
        </w:rPr>
      </w:pPr>
      <w:r w:rsidRPr="00FB199A">
        <w:rPr>
          <w:sz w:val="28"/>
          <w:szCs w:val="28"/>
        </w:rPr>
        <w:t xml:space="preserve">Проаналізувавши тенденції міжжанрової та міжетнічної трансформації української НІМ, доходимо висновку, що внаслідок </w:t>
      </w:r>
      <w:r w:rsidR="006D6CB9" w:rsidRPr="00FB199A">
        <w:rPr>
          <w:sz w:val="28"/>
          <w:szCs w:val="28"/>
        </w:rPr>
        <w:t>складних нівеляційних процесів у</w:t>
      </w:r>
      <w:r w:rsidRPr="00FB199A">
        <w:rPr>
          <w:sz w:val="28"/>
          <w:szCs w:val="28"/>
        </w:rPr>
        <w:t xml:space="preserve"> сучасному виконавському середовищі відбулись істотні відхилення від нормативних засад традиційного етнічного звукоідеалу в інструменталізмі українців. Для їх виправлення в роботі пропонується методика науково-теоретичної та науково-виконавської реконструкції</w:t>
      </w:r>
      <w:r w:rsidR="00AF1087" w:rsidRPr="00FB199A">
        <w:rPr>
          <w:sz w:val="28"/>
          <w:szCs w:val="28"/>
        </w:rPr>
        <w:t>, наукового обґрунтування і</w:t>
      </w:r>
      <w:r w:rsidRPr="00FB199A">
        <w:rPr>
          <w:sz w:val="28"/>
          <w:szCs w:val="28"/>
        </w:rPr>
        <w:t xml:space="preserve"> традиційного тлумачення та відтворення живої музики, що звучить.</w:t>
      </w:r>
    </w:p>
    <w:p w:rsidR="009477FB" w:rsidRPr="00FB199A" w:rsidRDefault="009477FB" w:rsidP="00FB199A">
      <w:pPr>
        <w:widowControl/>
        <w:numPr>
          <w:ilvl w:val="0"/>
          <w:numId w:val="14"/>
        </w:numPr>
        <w:tabs>
          <w:tab w:val="num" w:pos="-540"/>
        </w:tabs>
        <w:snapToGrid/>
        <w:spacing w:line="360" w:lineRule="auto"/>
        <w:ind w:left="0" w:firstLine="709"/>
        <w:jc w:val="both"/>
        <w:rPr>
          <w:b/>
          <w:bCs/>
          <w:sz w:val="28"/>
          <w:szCs w:val="28"/>
        </w:rPr>
      </w:pPr>
      <w:r w:rsidRPr="00FB199A">
        <w:rPr>
          <w:sz w:val="28"/>
          <w:szCs w:val="28"/>
        </w:rPr>
        <w:t>Одним із ефективних засобів реалізації н</w:t>
      </w:r>
      <w:r w:rsidR="003F0938" w:rsidRPr="00FB199A">
        <w:rPr>
          <w:sz w:val="28"/>
          <w:szCs w:val="28"/>
        </w:rPr>
        <w:t xml:space="preserve">ауково-реконструктивного </w:t>
      </w:r>
      <w:r w:rsidR="006D6CB9" w:rsidRPr="00FB199A">
        <w:rPr>
          <w:sz w:val="28"/>
          <w:szCs w:val="28"/>
        </w:rPr>
        <w:t>відтворення живої музики, що звучить,</w:t>
      </w:r>
      <w:r w:rsidRPr="00FB199A">
        <w:rPr>
          <w:sz w:val="28"/>
          <w:szCs w:val="28"/>
        </w:rPr>
        <w:t xml:space="preserve"> в роботі вважається сучасна комплексно-синтезуюча транскрипція НІМ як спосіб фіксації та своєрідна „проміжна ланка” цього процесу. Використовуючи найсучасніші аудіовізуальні та комп</w:t>
      </w:r>
      <w:r w:rsidRPr="00FB199A">
        <w:rPr>
          <w:sz w:val="28"/>
          <w:szCs w:val="28"/>
          <w:lang w:eastAsia="ja-JP"/>
        </w:rPr>
        <w:t xml:space="preserve">′ютерні технології, акцентуємо на способі наскрізного нотування великомасштабних інструментальних композицій, досі невідомих в історії </w:t>
      </w:r>
      <w:r w:rsidR="00AF1087" w:rsidRPr="00FB199A">
        <w:rPr>
          <w:sz w:val="28"/>
          <w:szCs w:val="28"/>
          <w:lang w:eastAsia="ja-JP"/>
        </w:rPr>
        <w:t xml:space="preserve">як </w:t>
      </w:r>
      <w:r w:rsidRPr="00FB199A">
        <w:rPr>
          <w:sz w:val="28"/>
          <w:szCs w:val="28"/>
          <w:lang w:eastAsia="ja-JP"/>
        </w:rPr>
        <w:t>вітчизняної та</w:t>
      </w:r>
      <w:r w:rsidR="00AF1087" w:rsidRPr="00FB199A">
        <w:rPr>
          <w:sz w:val="28"/>
          <w:szCs w:val="28"/>
          <w:lang w:eastAsia="ja-JP"/>
        </w:rPr>
        <w:t>к і</w:t>
      </w:r>
      <w:r w:rsidRPr="00FB199A">
        <w:rPr>
          <w:sz w:val="28"/>
          <w:szCs w:val="28"/>
          <w:lang w:eastAsia="ja-JP"/>
        </w:rPr>
        <w:t xml:space="preserve"> зарубіжної етноорганологічної </w:t>
      </w:r>
      <w:r w:rsidR="00AF1087" w:rsidRPr="00FB199A">
        <w:rPr>
          <w:sz w:val="28"/>
          <w:szCs w:val="28"/>
          <w:lang w:eastAsia="ja-JP"/>
        </w:rPr>
        <w:t xml:space="preserve">та виконавсько- реконструктивної </w:t>
      </w:r>
      <w:r w:rsidRPr="00FB199A">
        <w:rPr>
          <w:sz w:val="28"/>
          <w:szCs w:val="28"/>
          <w:lang w:eastAsia="ja-JP"/>
        </w:rPr>
        <w:t>практики.</w:t>
      </w:r>
    </w:p>
    <w:p w:rsidR="009477FB" w:rsidRPr="00FB199A" w:rsidRDefault="009477FB" w:rsidP="00C9426C">
      <w:pPr>
        <w:widowControl/>
        <w:numPr>
          <w:ilvl w:val="0"/>
          <w:numId w:val="14"/>
        </w:numPr>
        <w:tabs>
          <w:tab w:val="num" w:pos="-540"/>
        </w:tabs>
        <w:snapToGrid/>
        <w:spacing w:line="360" w:lineRule="auto"/>
        <w:ind w:left="0" w:firstLine="709"/>
        <w:jc w:val="both"/>
        <w:rPr>
          <w:b/>
          <w:bCs/>
          <w:sz w:val="28"/>
          <w:szCs w:val="28"/>
        </w:rPr>
      </w:pPr>
      <w:r w:rsidRPr="00FB199A">
        <w:rPr>
          <w:sz w:val="28"/>
          <w:szCs w:val="28"/>
        </w:rPr>
        <w:t>Структурно-типологічні ознаки традиційної НІМ українців виразно диференціюють</w:t>
      </w:r>
      <w:r w:rsidR="00A40465" w:rsidRPr="00FB199A">
        <w:rPr>
          <w:sz w:val="28"/>
          <w:szCs w:val="28"/>
        </w:rPr>
        <w:t>ся на жанрово-функційному та рег</w:t>
      </w:r>
      <w:r w:rsidRPr="00FB199A">
        <w:rPr>
          <w:sz w:val="28"/>
          <w:szCs w:val="28"/>
        </w:rPr>
        <w:t>іонально-стильовому рівнях. Перший із цих рівнів поділяє жанрові шари НІМ на дві великі групи: давню астрофічну та пізнішу – строфічну, що корелюється з уявлюваною строфікою умовного пісенно-приспівкового вірша. Другий рівень передбачає вирізнення структурно-типологічних відмін специфічно-стильового характеру: ладово-інтонаційного, музично-ритмічного, темпово-агогічного та власне виконавського, що дозволяє кваліфікувати їх як відміни мелогеографічні, музично-діалектні.</w:t>
      </w:r>
    </w:p>
    <w:p w:rsidR="00C9426C" w:rsidRDefault="009477FB" w:rsidP="00FB199A">
      <w:pPr>
        <w:widowControl/>
        <w:numPr>
          <w:ilvl w:val="0"/>
          <w:numId w:val="14"/>
        </w:numPr>
        <w:tabs>
          <w:tab w:val="num" w:pos="-540"/>
        </w:tabs>
        <w:snapToGrid/>
        <w:spacing w:line="360" w:lineRule="auto"/>
        <w:ind w:left="0" w:firstLine="709"/>
        <w:jc w:val="both"/>
        <w:rPr>
          <w:sz w:val="28"/>
          <w:szCs w:val="28"/>
        </w:rPr>
      </w:pPr>
      <w:r w:rsidRPr="00FB199A">
        <w:rPr>
          <w:sz w:val="28"/>
          <w:szCs w:val="28"/>
        </w:rPr>
        <w:t xml:space="preserve">На основі проведеного </w:t>
      </w:r>
      <w:r w:rsidR="00D23866" w:rsidRPr="00FB199A">
        <w:rPr>
          <w:sz w:val="28"/>
          <w:szCs w:val="28"/>
        </w:rPr>
        <w:t>структурно-типологічного (</w:t>
      </w:r>
      <w:r w:rsidRPr="00FB199A">
        <w:rPr>
          <w:sz w:val="28"/>
          <w:szCs w:val="28"/>
        </w:rPr>
        <w:t>парадигматичного</w:t>
      </w:r>
      <w:r w:rsidR="00D23866" w:rsidRPr="00FB199A">
        <w:rPr>
          <w:sz w:val="28"/>
          <w:szCs w:val="28"/>
        </w:rPr>
        <w:t>) аналізу будови</w:t>
      </w:r>
      <w:r w:rsidRPr="00FB199A">
        <w:rPr>
          <w:sz w:val="28"/>
          <w:szCs w:val="28"/>
        </w:rPr>
        <w:t xml:space="preserve"> обох згада</w:t>
      </w:r>
      <w:r w:rsidR="00083600" w:rsidRPr="00FB199A">
        <w:rPr>
          <w:sz w:val="28"/>
          <w:szCs w:val="28"/>
        </w:rPr>
        <w:t>них груп</w:t>
      </w:r>
      <w:r w:rsidR="00D23866" w:rsidRPr="00FB199A">
        <w:rPr>
          <w:sz w:val="28"/>
          <w:szCs w:val="28"/>
        </w:rPr>
        <w:t xml:space="preserve"> </w:t>
      </w:r>
      <w:r w:rsidRPr="00FB199A">
        <w:rPr>
          <w:sz w:val="28"/>
          <w:szCs w:val="28"/>
        </w:rPr>
        <w:t xml:space="preserve">НІМ </w:t>
      </w:r>
      <w:r w:rsidR="00083600" w:rsidRPr="00FB199A">
        <w:rPr>
          <w:sz w:val="28"/>
          <w:szCs w:val="28"/>
        </w:rPr>
        <w:t xml:space="preserve">(астрофічної та строфічної) </w:t>
      </w:r>
      <w:r w:rsidRPr="00FB199A">
        <w:rPr>
          <w:sz w:val="28"/>
          <w:szCs w:val="28"/>
        </w:rPr>
        <w:t>констатуємо, що мелогеографічні характеристики традиційної інструментальної музики українців найвиразніше розрізняються в карпатській та галицько-подільській зонах. Волинсько-поліська, східно-подільська, наддніпрянська, полтавська та слобід</w:t>
      </w:r>
      <w:r w:rsidR="00FE4576" w:rsidRPr="00FB199A">
        <w:rPr>
          <w:sz w:val="28"/>
          <w:szCs w:val="28"/>
        </w:rPr>
        <w:t>ська етнографічні зони наділені</w:t>
      </w:r>
      <w:r w:rsidR="006D6CB9" w:rsidRPr="00FB199A">
        <w:rPr>
          <w:sz w:val="28"/>
          <w:szCs w:val="28"/>
        </w:rPr>
        <w:t xml:space="preserve"> значним ступенем </w:t>
      </w:r>
      <w:r w:rsidRPr="00FB199A">
        <w:rPr>
          <w:sz w:val="28"/>
          <w:szCs w:val="28"/>
        </w:rPr>
        <w:t>уніфікованості і</w:t>
      </w:r>
      <w:r w:rsidR="006D6CB9" w:rsidRPr="00FB199A">
        <w:rPr>
          <w:sz w:val="28"/>
          <w:szCs w:val="28"/>
        </w:rPr>
        <w:t xml:space="preserve"> єдності стилю. Пограничні, марг</w:t>
      </w:r>
      <w:r w:rsidRPr="00FB199A">
        <w:rPr>
          <w:sz w:val="28"/>
          <w:szCs w:val="28"/>
        </w:rPr>
        <w:t>інальні та діаспорні групи, натомість,</w:t>
      </w:r>
      <w:r w:rsidR="00F55B21" w:rsidRPr="00FB199A">
        <w:rPr>
          <w:sz w:val="28"/>
          <w:szCs w:val="28"/>
        </w:rPr>
        <w:t xml:space="preserve"> позначені відчутними</w:t>
      </w:r>
      <w:r w:rsidR="00FB199A">
        <w:rPr>
          <w:sz w:val="28"/>
          <w:szCs w:val="28"/>
        </w:rPr>
        <w:t xml:space="preserve"> </w:t>
      </w:r>
      <w:r w:rsidR="00F55B21" w:rsidRPr="00FB199A">
        <w:rPr>
          <w:sz w:val="28"/>
          <w:szCs w:val="28"/>
        </w:rPr>
        <w:t>дифузійно-</w:t>
      </w:r>
      <w:r w:rsidRPr="00FB199A">
        <w:rPr>
          <w:sz w:val="28"/>
          <w:szCs w:val="28"/>
        </w:rPr>
        <w:t xml:space="preserve"> і</w:t>
      </w:r>
      <w:r w:rsidR="00FB199A">
        <w:rPr>
          <w:sz w:val="28"/>
          <w:szCs w:val="28"/>
        </w:rPr>
        <w:t xml:space="preserve"> </w:t>
      </w:r>
      <w:r w:rsidRPr="00FB199A">
        <w:rPr>
          <w:sz w:val="28"/>
          <w:szCs w:val="28"/>
        </w:rPr>
        <w:t>рецепційно-стильовими трансформаціями. А окремі з них – буковинська, лемківська, марамороська, підляська, пінсько-берестейська та слоб</w:t>
      </w:r>
      <w:r w:rsidR="006D6CB9" w:rsidRPr="00FB199A">
        <w:rPr>
          <w:sz w:val="28"/>
          <w:szCs w:val="28"/>
        </w:rPr>
        <w:t>ідська навіть схильні до повного нівелювання</w:t>
      </w:r>
      <w:r w:rsidRPr="00FB199A">
        <w:rPr>
          <w:sz w:val="28"/>
          <w:szCs w:val="28"/>
        </w:rPr>
        <w:t xml:space="preserve"> чужинським інтонаційним елементом автохтонного субстрату і видавання його за „свій”.</w:t>
      </w:r>
    </w:p>
    <w:p w:rsidR="00C044D2" w:rsidRDefault="00C9426C" w:rsidP="00C9426C">
      <w:pPr>
        <w:widowControl/>
        <w:snapToGrid/>
        <w:spacing w:line="360" w:lineRule="auto"/>
        <w:ind w:firstLine="720"/>
        <w:jc w:val="both"/>
        <w:rPr>
          <w:b/>
          <w:bCs/>
          <w:sz w:val="28"/>
          <w:szCs w:val="28"/>
          <w:lang w:val="ru-RU"/>
        </w:rPr>
      </w:pPr>
      <w:r>
        <w:rPr>
          <w:sz w:val="28"/>
          <w:szCs w:val="28"/>
        </w:rPr>
        <w:br w:type="page"/>
      </w:r>
      <w:r w:rsidRPr="00FB199A">
        <w:rPr>
          <w:b/>
          <w:bCs/>
          <w:sz w:val="28"/>
          <w:szCs w:val="28"/>
        </w:rPr>
        <w:t>МОНОГРАФІЇ</w:t>
      </w:r>
    </w:p>
    <w:p w:rsidR="00C9426C" w:rsidRPr="00C9426C" w:rsidRDefault="00C9426C" w:rsidP="00C9426C">
      <w:pPr>
        <w:widowControl/>
        <w:snapToGrid/>
        <w:spacing w:line="360" w:lineRule="auto"/>
        <w:ind w:firstLine="720"/>
        <w:jc w:val="both"/>
        <w:rPr>
          <w:b/>
          <w:bCs/>
          <w:sz w:val="28"/>
          <w:szCs w:val="28"/>
          <w:lang w:val="ru-RU"/>
        </w:rPr>
      </w:pPr>
    </w:p>
    <w:p w:rsidR="00C044D2" w:rsidRPr="00FB199A" w:rsidRDefault="00C24332" w:rsidP="00C9426C">
      <w:pPr>
        <w:widowControl/>
        <w:snapToGrid/>
        <w:spacing w:line="360" w:lineRule="auto"/>
        <w:ind w:firstLine="0"/>
        <w:jc w:val="both"/>
        <w:rPr>
          <w:rFonts w:eastAsia="Batang"/>
          <w:sz w:val="28"/>
          <w:szCs w:val="28"/>
        </w:rPr>
      </w:pPr>
      <w:r w:rsidRPr="00FB199A">
        <w:rPr>
          <w:rFonts w:eastAsia="Batang"/>
          <w:sz w:val="28"/>
          <w:szCs w:val="28"/>
        </w:rPr>
        <w:t xml:space="preserve">1. </w:t>
      </w:r>
      <w:r w:rsidR="00C044D2" w:rsidRPr="00FB199A">
        <w:rPr>
          <w:rFonts w:eastAsia="Batang"/>
          <w:sz w:val="28"/>
          <w:szCs w:val="28"/>
        </w:rPr>
        <w:t>Музика Бойківщини.</w:t>
      </w:r>
      <w:r w:rsidR="00C044D2" w:rsidRPr="00FB199A">
        <w:rPr>
          <w:sz w:val="28"/>
          <w:szCs w:val="28"/>
        </w:rPr>
        <w:t>–</w:t>
      </w:r>
      <w:r w:rsidR="00FB199A">
        <w:rPr>
          <w:sz w:val="28"/>
          <w:szCs w:val="28"/>
        </w:rPr>
        <w:t xml:space="preserve"> </w:t>
      </w:r>
      <w:r w:rsidR="00C044D2" w:rsidRPr="00FB199A">
        <w:rPr>
          <w:rFonts w:eastAsia="Batang"/>
          <w:sz w:val="28"/>
          <w:szCs w:val="28"/>
        </w:rPr>
        <w:t>К., 2002.</w:t>
      </w:r>
      <w:r w:rsidR="00C044D2" w:rsidRPr="00FB199A">
        <w:rPr>
          <w:sz w:val="28"/>
          <w:szCs w:val="28"/>
        </w:rPr>
        <w:t xml:space="preserve"> –</w:t>
      </w:r>
      <w:r w:rsidR="00FB199A">
        <w:rPr>
          <w:sz w:val="28"/>
          <w:szCs w:val="28"/>
        </w:rPr>
        <w:t xml:space="preserve"> </w:t>
      </w:r>
      <w:r w:rsidR="00C044D2" w:rsidRPr="00FB199A">
        <w:rPr>
          <w:rFonts w:eastAsia="Batang"/>
          <w:sz w:val="28"/>
          <w:szCs w:val="28"/>
        </w:rPr>
        <w:t xml:space="preserve">304 с. </w:t>
      </w:r>
    </w:p>
    <w:p w:rsidR="009477FB" w:rsidRPr="00FB199A" w:rsidRDefault="00C24332" w:rsidP="00C9426C">
      <w:pPr>
        <w:widowControl/>
        <w:snapToGrid/>
        <w:spacing w:line="360" w:lineRule="auto"/>
        <w:ind w:firstLine="0"/>
        <w:jc w:val="both"/>
        <w:rPr>
          <w:rFonts w:eastAsia="Batang"/>
          <w:sz w:val="28"/>
          <w:szCs w:val="28"/>
        </w:rPr>
      </w:pPr>
      <w:r w:rsidRPr="00FB199A">
        <w:rPr>
          <w:rFonts w:eastAsia="Batang"/>
          <w:sz w:val="28"/>
          <w:szCs w:val="28"/>
        </w:rPr>
        <w:t xml:space="preserve">2. </w:t>
      </w:r>
      <w:r w:rsidR="009477FB" w:rsidRPr="00FB199A">
        <w:rPr>
          <w:rFonts w:eastAsia="Batang"/>
          <w:sz w:val="28"/>
          <w:szCs w:val="28"/>
        </w:rPr>
        <w:t>Музично-інструментальна культура українців (фолкльорна традиція). Монографія.</w:t>
      </w:r>
      <w:r w:rsidR="009477FB" w:rsidRPr="00FB199A">
        <w:rPr>
          <w:sz w:val="28"/>
          <w:szCs w:val="28"/>
        </w:rPr>
        <w:t>–</w:t>
      </w:r>
      <w:r w:rsidR="00FB199A">
        <w:rPr>
          <w:sz w:val="28"/>
          <w:szCs w:val="28"/>
        </w:rPr>
        <w:t xml:space="preserve"> </w:t>
      </w:r>
      <w:r w:rsidR="009477FB" w:rsidRPr="00FB199A">
        <w:rPr>
          <w:rFonts w:eastAsia="Batang"/>
          <w:sz w:val="28"/>
          <w:szCs w:val="28"/>
        </w:rPr>
        <w:t xml:space="preserve">Київ </w:t>
      </w:r>
      <w:r w:rsidR="009477FB" w:rsidRPr="00FB199A">
        <w:rPr>
          <w:sz w:val="28"/>
          <w:szCs w:val="28"/>
        </w:rPr>
        <w:t xml:space="preserve">– </w:t>
      </w:r>
      <w:r w:rsidR="009477FB" w:rsidRPr="00FB199A">
        <w:rPr>
          <w:rFonts w:eastAsia="Batang"/>
          <w:sz w:val="28"/>
          <w:szCs w:val="28"/>
        </w:rPr>
        <w:t>Дрогобич, 2007.</w:t>
      </w:r>
      <w:r w:rsidR="009477FB" w:rsidRPr="00FB199A">
        <w:rPr>
          <w:sz w:val="28"/>
          <w:szCs w:val="28"/>
        </w:rPr>
        <w:t xml:space="preserve"> –</w:t>
      </w:r>
      <w:r w:rsidR="00FB199A">
        <w:rPr>
          <w:sz w:val="28"/>
          <w:szCs w:val="28"/>
        </w:rPr>
        <w:t xml:space="preserve"> </w:t>
      </w:r>
      <w:r w:rsidR="009477FB" w:rsidRPr="00FB199A">
        <w:rPr>
          <w:rFonts w:eastAsia="Batang"/>
          <w:sz w:val="28"/>
          <w:szCs w:val="28"/>
        </w:rPr>
        <w:t>538 с.</w:t>
      </w:r>
    </w:p>
    <w:p w:rsidR="00361549" w:rsidRPr="00FB199A" w:rsidRDefault="00361549" w:rsidP="00C9426C">
      <w:pPr>
        <w:widowControl/>
        <w:snapToGrid/>
        <w:spacing w:line="360" w:lineRule="auto"/>
        <w:ind w:firstLine="709"/>
        <w:jc w:val="both"/>
        <w:rPr>
          <w:rFonts w:eastAsia="Batang"/>
          <w:sz w:val="28"/>
          <w:szCs w:val="28"/>
        </w:rPr>
      </w:pPr>
    </w:p>
    <w:p w:rsidR="00C044D2" w:rsidRDefault="00C9426C" w:rsidP="00C9426C">
      <w:pPr>
        <w:widowControl/>
        <w:snapToGrid/>
        <w:spacing w:line="360" w:lineRule="auto"/>
        <w:ind w:firstLine="709"/>
        <w:jc w:val="both"/>
        <w:rPr>
          <w:rFonts w:eastAsia="Batang"/>
          <w:b/>
          <w:bCs/>
          <w:sz w:val="28"/>
          <w:szCs w:val="28"/>
          <w:lang w:val="ru-RU"/>
        </w:rPr>
      </w:pPr>
      <w:r w:rsidRPr="00FB199A">
        <w:rPr>
          <w:rFonts w:eastAsia="Batang"/>
          <w:b/>
          <w:bCs/>
          <w:sz w:val="28"/>
          <w:szCs w:val="28"/>
        </w:rPr>
        <w:t>СТАТТІ У ПРОФІЛЬНИХ ВИДАН</w:t>
      </w:r>
      <w:r>
        <w:rPr>
          <w:rFonts w:eastAsia="Batang"/>
          <w:b/>
          <w:bCs/>
          <w:sz w:val="28"/>
          <w:szCs w:val="28"/>
        </w:rPr>
        <w:t>НЯХ, РЕКОМЕНДОВАНИХ ВАК УКРАЇНИ</w:t>
      </w:r>
    </w:p>
    <w:p w:rsidR="00C9426C" w:rsidRPr="00C9426C" w:rsidRDefault="00C9426C" w:rsidP="00C9426C">
      <w:pPr>
        <w:widowControl/>
        <w:snapToGrid/>
        <w:spacing w:line="360" w:lineRule="auto"/>
        <w:ind w:firstLine="709"/>
        <w:jc w:val="both"/>
        <w:rPr>
          <w:rFonts w:eastAsia="Batang"/>
          <w:b/>
          <w:bCs/>
          <w:sz w:val="28"/>
          <w:szCs w:val="28"/>
          <w:lang w:val="ru-RU"/>
        </w:rPr>
      </w:pPr>
    </w:p>
    <w:p w:rsidR="009477FB" w:rsidRPr="00FB199A" w:rsidRDefault="00361549" w:rsidP="00C9426C">
      <w:pPr>
        <w:widowControl/>
        <w:snapToGrid/>
        <w:spacing w:line="360" w:lineRule="auto"/>
        <w:ind w:firstLine="0"/>
        <w:jc w:val="both"/>
        <w:rPr>
          <w:rFonts w:eastAsia="Batang"/>
          <w:sz w:val="28"/>
          <w:szCs w:val="28"/>
        </w:rPr>
      </w:pPr>
      <w:r w:rsidRPr="00FB199A">
        <w:rPr>
          <w:rFonts w:eastAsia="Batang"/>
          <w:sz w:val="28"/>
          <w:szCs w:val="28"/>
        </w:rPr>
        <w:t>1.</w:t>
      </w:r>
      <w:r w:rsidR="00C24332" w:rsidRPr="00FB199A">
        <w:rPr>
          <w:rFonts w:eastAsia="Batang"/>
          <w:sz w:val="28"/>
          <w:szCs w:val="28"/>
        </w:rPr>
        <w:t xml:space="preserve"> </w:t>
      </w:r>
      <w:r w:rsidR="009477FB" w:rsidRPr="00FB199A">
        <w:rPr>
          <w:rFonts w:eastAsia="Batang"/>
          <w:sz w:val="28"/>
          <w:szCs w:val="28"/>
        </w:rPr>
        <w:t>Дума про репресованих кобзарів // Народна творчість та етнографія.</w:t>
      </w:r>
      <w:r w:rsidR="009477FB" w:rsidRPr="00FB199A">
        <w:rPr>
          <w:sz w:val="28"/>
          <w:szCs w:val="28"/>
        </w:rPr>
        <w:t xml:space="preserve"> –</w:t>
      </w:r>
      <w:r w:rsidR="00FB199A">
        <w:rPr>
          <w:sz w:val="28"/>
          <w:szCs w:val="28"/>
        </w:rPr>
        <w:t xml:space="preserve"> </w:t>
      </w:r>
      <w:r w:rsidR="009477FB" w:rsidRPr="00FB199A">
        <w:rPr>
          <w:rFonts w:eastAsia="Batang"/>
          <w:sz w:val="28"/>
          <w:szCs w:val="28"/>
        </w:rPr>
        <w:t>1992.</w:t>
      </w:r>
      <w:r w:rsidR="009477FB" w:rsidRPr="00FB199A">
        <w:rPr>
          <w:sz w:val="28"/>
          <w:szCs w:val="28"/>
        </w:rPr>
        <w:t xml:space="preserve"> –</w:t>
      </w:r>
      <w:r w:rsidR="00FB199A">
        <w:rPr>
          <w:sz w:val="28"/>
          <w:szCs w:val="28"/>
        </w:rPr>
        <w:t xml:space="preserve"> </w:t>
      </w:r>
      <w:r w:rsidR="009477FB" w:rsidRPr="00FB199A">
        <w:rPr>
          <w:rFonts w:eastAsia="Batang"/>
          <w:sz w:val="28"/>
          <w:szCs w:val="28"/>
        </w:rPr>
        <w:t>№ 1.</w:t>
      </w:r>
      <w:r w:rsidR="009477FB" w:rsidRPr="00FB199A">
        <w:rPr>
          <w:sz w:val="28"/>
          <w:szCs w:val="28"/>
        </w:rPr>
        <w:t xml:space="preserve"> –</w:t>
      </w:r>
      <w:r w:rsidR="00FB199A">
        <w:rPr>
          <w:sz w:val="28"/>
          <w:szCs w:val="28"/>
        </w:rPr>
        <w:t xml:space="preserve"> </w:t>
      </w:r>
      <w:r w:rsidR="009477FB" w:rsidRPr="00FB199A">
        <w:rPr>
          <w:rFonts w:eastAsia="Batang"/>
          <w:sz w:val="28"/>
          <w:szCs w:val="28"/>
        </w:rPr>
        <w:t xml:space="preserve">С.25 </w:t>
      </w:r>
      <w:r w:rsidR="009477FB" w:rsidRPr="00FB199A">
        <w:rPr>
          <w:sz w:val="28"/>
          <w:szCs w:val="28"/>
        </w:rPr>
        <w:t xml:space="preserve">– </w:t>
      </w:r>
      <w:r w:rsidR="009477FB" w:rsidRPr="00FB199A">
        <w:rPr>
          <w:rFonts w:eastAsia="Batang"/>
          <w:sz w:val="28"/>
          <w:szCs w:val="28"/>
        </w:rPr>
        <w:t>27.</w:t>
      </w:r>
    </w:p>
    <w:p w:rsidR="009477FB" w:rsidRPr="00FB199A" w:rsidRDefault="00CF0F68" w:rsidP="00C9426C">
      <w:pPr>
        <w:widowControl/>
        <w:snapToGrid/>
        <w:spacing w:line="360" w:lineRule="auto"/>
        <w:ind w:firstLine="0"/>
        <w:jc w:val="both"/>
        <w:rPr>
          <w:rFonts w:eastAsia="Batang"/>
          <w:sz w:val="28"/>
          <w:szCs w:val="28"/>
        </w:rPr>
      </w:pPr>
      <w:r w:rsidRPr="00FB199A">
        <w:rPr>
          <w:rFonts w:eastAsia="Batang"/>
          <w:sz w:val="28"/>
          <w:szCs w:val="28"/>
        </w:rPr>
        <w:t>2.</w:t>
      </w:r>
      <w:r w:rsidR="00C24332" w:rsidRPr="00FB199A">
        <w:rPr>
          <w:rFonts w:eastAsia="Batang"/>
          <w:sz w:val="28"/>
          <w:szCs w:val="28"/>
        </w:rPr>
        <w:t xml:space="preserve"> </w:t>
      </w:r>
      <w:r w:rsidR="009477FB" w:rsidRPr="00FB199A">
        <w:rPr>
          <w:rFonts w:eastAsia="Batang"/>
          <w:sz w:val="28"/>
          <w:szCs w:val="28"/>
        </w:rPr>
        <w:t>Лірницька традиція як феномен української духовності // Родовід.</w:t>
      </w:r>
      <w:r w:rsidR="009477FB" w:rsidRPr="00FB199A">
        <w:rPr>
          <w:sz w:val="28"/>
          <w:szCs w:val="28"/>
        </w:rPr>
        <w:t xml:space="preserve"> –</w:t>
      </w:r>
      <w:r w:rsidR="00FB199A">
        <w:rPr>
          <w:sz w:val="28"/>
          <w:szCs w:val="28"/>
        </w:rPr>
        <w:t xml:space="preserve"> </w:t>
      </w:r>
      <w:r w:rsidR="009477FB" w:rsidRPr="00FB199A">
        <w:rPr>
          <w:rFonts w:eastAsia="Batang"/>
          <w:sz w:val="28"/>
          <w:szCs w:val="28"/>
        </w:rPr>
        <w:t>К.,1993.</w:t>
      </w:r>
      <w:r w:rsidR="009477FB" w:rsidRPr="00FB199A">
        <w:rPr>
          <w:sz w:val="28"/>
          <w:szCs w:val="28"/>
        </w:rPr>
        <w:t xml:space="preserve"> – </w:t>
      </w:r>
      <w:r w:rsidR="009477FB" w:rsidRPr="00FB199A">
        <w:rPr>
          <w:rFonts w:eastAsia="Batang"/>
          <w:sz w:val="28"/>
          <w:szCs w:val="28"/>
        </w:rPr>
        <w:t>№ 6.</w:t>
      </w:r>
      <w:r w:rsidR="009477FB" w:rsidRPr="00FB199A">
        <w:rPr>
          <w:sz w:val="28"/>
          <w:szCs w:val="28"/>
        </w:rPr>
        <w:t xml:space="preserve"> –</w:t>
      </w:r>
      <w:r w:rsidR="00FB199A">
        <w:rPr>
          <w:sz w:val="28"/>
          <w:szCs w:val="28"/>
        </w:rPr>
        <w:t xml:space="preserve"> </w:t>
      </w:r>
      <w:r w:rsidR="009477FB" w:rsidRPr="00FB199A">
        <w:rPr>
          <w:rFonts w:eastAsia="Batang"/>
          <w:sz w:val="28"/>
          <w:szCs w:val="28"/>
        </w:rPr>
        <w:t xml:space="preserve">С.37 </w:t>
      </w:r>
      <w:r w:rsidR="009477FB" w:rsidRPr="00FB199A">
        <w:rPr>
          <w:sz w:val="28"/>
          <w:szCs w:val="28"/>
        </w:rPr>
        <w:t xml:space="preserve">– </w:t>
      </w:r>
      <w:r w:rsidR="009477FB" w:rsidRPr="00FB199A">
        <w:rPr>
          <w:rFonts w:eastAsia="Batang"/>
          <w:sz w:val="28"/>
          <w:szCs w:val="28"/>
        </w:rPr>
        <w:t>43.</w:t>
      </w:r>
    </w:p>
    <w:p w:rsidR="009477FB" w:rsidRPr="00FB199A" w:rsidRDefault="00E52807" w:rsidP="00C9426C">
      <w:pPr>
        <w:widowControl/>
        <w:snapToGrid/>
        <w:spacing w:line="360" w:lineRule="auto"/>
        <w:ind w:firstLine="0"/>
        <w:jc w:val="both"/>
        <w:rPr>
          <w:rFonts w:eastAsia="Batang"/>
          <w:sz w:val="28"/>
          <w:szCs w:val="28"/>
        </w:rPr>
      </w:pPr>
      <w:r w:rsidRPr="00FB199A">
        <w:rPr>
          <w:rFonts w:eastAsia="Batang"/>
          <w:sz w:val="28"/>
          <w:szCs w:val="28"/>
        </w:rPr>
        <w:t>3.</w:t>
      </w:r>
      <w:r w:rsidR="00FB199A">
        <w:rPr>
          <w:rFonts w:eastAsia="Batang"/>
          <w:sz w:val="28"/>
          <w:szCs w:val="28"/>
        </w:rPr>
        <w:t xml:space="preserve"> </w:t>
      </w:r>
      <w:r w:rsidR="009477FB" w:rsidRPr="00FB199A">
        <w:rPr>
          <w:rFonts w:eastAsia="Batang"/>
          <w:sz w:val="28"/>
          <w:szCs w:val="28"/>
        </w:rPr>
        <w:t>Релікти традиції гри на цимбалах на Наддніпрянщині // Родовід.</w:t>
      </w:r>
      <w:r w:rsidR="009477FB" w:rsidRPr="00FB199A">
        <w:rPr>
          <w:sz w:val="28"/>
          <w:szCs w:val="28"/>
        </w:rPr>
        <w:t>–</w:t>
      </w:r>
      <w:r w:rsidR="00FB199A">
        <w:rPr>
          <w:sz w:val="28"/>
          <w:szCs w:val="28"/>
        </w:rPr>
        <w:t xml:space="preserve"> </w:t>
      </w:r>
      <w:r w:rsidR="009477FB" w:rsidRPr="00FB199A">
        <w:rPr>
          <w:rFonts w:eastAsia="Batang"/>
          <w:sz w:val="28"/>
          <w:szCs w:val="28"/>
        </w:rPr>
        <w:t>К., 1995.</w:t>
      </w:r>
      <w:r w:rsidR="009477FB" w:rsidRPr="00FB199A">
        <w:rPr>
          <w:sz w:val="28"/>
          <w:szCs w:val="28"/>
        </w:rPr>
        <w:t>–</w:t>
      </w:r>
      <w:r w:rsidR="00FB199A">
        <w:rPr>
          <w:sz w:val="28"/>
          <w:szCs w:val="28"/>
        </w:rPr>
        <w:t xml:space="preserve"> </w:t>
      </w:r>
      <w:r w:rsidR="009477FB" w:rsidRPr="00FB199A">
        <w:rPr>
          <w:rFonts w:eastAsia="Batang"/>
          <w:sz w:val="28"/>
          <w:szCs w:val="28"/>
        </w:rPr>
        <w:t>№ 11.</w:t>
      </w:r>
      <w:r w:rsidR="009477FB" w:rsidRPr="00FB199A">
        <w:rPr>
          <w:sz w:val="28"/>
          <w:szCs w:val="28"/>
        </w:rPr>
        <w:t>–</w:t>
      </w:r>
      <w:r w:rsidR="00FB199A">
        <w:rPr>
          <w:sz w:val="28"/>
          <w:szCs w:val="28"/>
        </w:rPr>
        <w:t xml:space="preserve"> </w:t>
      </w:r>
      <w:r w:rsidR="009477FB" w:rsidRPr="00FB199A">
        <w:rPr>
          <w:rFonts w:eastAsia="Batang"/>
          <w:sz w:val="28"/>
          <w:szCs w:val="28"/>
        </w:rPr>
        <w:t xml:space="preserve">С. 57 </w:t>
      </w:r>
      <w:r w:rsidR="009477FB" w:rsidRPr="00FB199A">
        <w:rPr>
          <w:sz w:val="28"/>
          <w:szCs w:val="28"/>
        </w:rPr>
        <w:t xml:space="preserve">– </w:t>
      </w:r>
      <w:r w:rsidR="009477FB" w:rsidRPr="00FB199A">
        <w:rPr>
          <w:rFonts w:eastAsia="Batang"/>
          <w:sz w:val="28"/>
          <w:szCs w:val="28"/>
        </w:rPr>
        <w:t>67.</w:t>
      </w:r>
    </w:p>
    <w:p w:rsidR="00430BCF" w:rsidRPr="00FB199A" w:rsidRDefault="000A0C05" w:rsidP="00C9426C">
      <w:pPr>
        <w:widowControl/>
        <w:snapToGrid/>
        <w:spacing w:line="360" w:lineRule="auto"/>
        <w:ind w:firstLine="0"/>
        <w:jc w:val="both"/>
        <w:rPr>
          <w:rFonts w:eastAsia="Batang"/>
          <w:sz w:val="28"/>
          <w:szCs w:val="28"/>
        </w:rPr>
      </w:pPr>
      <w:r w:rsidRPr="00FB199A">
        <w:rPr>
          <w:rFonts w:eastAsia="Batang"/>
          <w:sz w:val="28"/>
          <w:szCs w:val="28"/>
        </w:rPr>
        <w:t>4</w:t>
      </w:r>
      <w:r w:rsidR="009751C8" w:rsidRPr="00FB199A">
        <w:rPr>
          <w:rFonts w:eastAsia="Batang"/>
          <w:sz w:val="28"/>
          <w:szCs w:val="28"/>
        </w:rPr>
        <w:t xml:space="preserve">. </w:t>
      </w:r>
      <w:r w:rsidR="009477FB" w:rsidRPr="00FB199A">
        <w:rPr>
          <w:rFonts w:eastAsia="Batang"/>
          <w:sz w:val="28"/>
          <w:szCs w:val="28"/>
        </w:rPr>
        <w:t>Традиційний інструментарій Полісся (до питання примітиву в музиці) // Родовід.</w:t>
      </w:r>
      <w:r w:rsidR="009477FB" w:rsidRPr="00FB199A">
        <w:rPr>
          <w:sz w:val="28"/>
          <w:szCs w:val="28"/>
        </w:rPr>
        <w:t xml:space="preserve"> –</w:t>
      </w:r>
      <w:r w:rsidR="00FB199A">
        <w:rPr>
          <w:sz w:val="28"/>
          <w:szCs w:val="28"/>
        </w:rPr>
        <w:t xml:space="preserve"> </w:t>
      </w:r>
      <w:r w:rsidR="009477FB" w:rsidRPr="00FB199A">
        <w:rPr>
          <w:rFonts w:eastAsia="Batang"/>
          <w:sz w:val="28"/>
          <w:szCs w:val="28"/>
        </w:rPr>
        <w:t>К., 1998.</w:t>
      </w:r>
      <w:r w:rsidR="009477FB" w:rsidRPr="00FB199A">
        <w:rPr>
          <w:sz w:val="28"/>
          <w:szCs w:val="28"/>
        </w:rPr>
        <w:t xml:space="preserve"> –</w:t>
      </w:r>
      <w:r w:rsidR="00FB199A">
        <w:rPr>
          <w:sz w:val="28"/>
          <w:szCs w:val="28"/>
        </w:rPr>
        <w:t xml:space="preserve"> </w:t>
      </w:r>
      <w:r w:rsidR="009477FB" w:rsidRPr="00FB199A">
        <w:rPr>
          <w:rFonts w:eastAsia="Batang"/>
          <w:sz w:val="28"/>
          <w:szCs w:val="28"/>
        </w:rPr>
        <w:t>№ 16.</w:t>
      </w:r>
      <w:r w:rsidR="009477FB" w:rsidRPr="00FB199A">
        <w:rPr>
          <w:sz w:val="28"/>
          <w:szCs w:val="28"/>
        </w:rPr>
        <w:t>–</w:t>
      </w:r>
      <w:r w:rsidR="00FB199A">
        <w:rPr>
          <w:sz w:val="28"/>
          <w:szCs w:val="28"/>
        </w:rPr>
        <w:t xml:space="preserve"> </w:t>
      </w:r>
      <w:r w:rsidR="009477FB" w:rsidRPr="00FB199A">
        <w:rPr>
          <w:rFonts w:eastAsia="Batang"/>
          <w:sz w:val="28"/>
          <w:szCs w:val="28"/>
        </w:rPr>
        <w:t xml:space="preserve">С. 104 </w:t>
      </w:r>
      <w:r w:rsidR="009477FB" w:rsidRPr="00FB199A">
        <w:rPr>
          <w:sz w:val="28"/>
          <w:szCs w:val="28"/>
        </w:rPr>
        <w:t xml:space="preserve">– </w:t>
      </w:r>
      <w:r w:rsidR="009477FB" w:rsidRPr="00FB199A">
        <w:rPr>
          <w:rFonts w:eastAsia="Batang"/>
          <w:sz w:val="28"/>
          <w:szCs w:val="28"/>
        </w:rPr>
        <w:t>113.</w:t>
      </w:r>
      <w:r w:rsidR="00430BCF" w:rsidRPr="00FB199A">
        <w:rPr>
          <w:rFonts w:eastAsia="Batang"/>
          <w:sz w:val="28"/>
          <w:szCs w:val="28"/>
        </w:rPr>
        <w:t xml:space="preserve"> </w:t>
      </w:r>
    </w:p>
    <w:p w:rsidR="00430BCF" w:rsidRPr="00FB199A" w:rsidRDefault="000A0C05" w:rsidP="00C9426C">
      <w:pPr>
        <w:widowControl/>
        <w:snapToGrid/>
        <w:spacing w:line="360" w:lineRule="auto"/>
        <w:ind w:firstLine="0"/>
        <w:jc w:val="both"/>
        <w:rPr>
          <w:rFonts w:eastAsia="Batang"/>
          <w:sz w:val="28"/>
          <w:szCs w:val="28"/>
        </w:rPr>
      </w:pPr>
      <w:r w:rsidRPr="00FB199A">
        <w:rPr>
          <w:rFonts w:eastAsia="Batang"/>
          <w:sz w:val="28"/>
          <w:szCs w:val="28"/>
        </w:rPr>
        <w:t>5</w:t>
      </w:r>
      <w:r w:rsidR="009751C8" w:rsidRPr="00FB199A">
        <w:rPr>
          <w:rFonts w:eastAsia="Batang"/>
          <w:sz w:val="28"/>
          <w:szCs w:val="28"/>
        </w:rPr>
        <w:t xml:space="preserve">. </w:t>
      </w:r>
      <w:r w:rsidR="009477FB" w:rsidRPr="00FB199A">
        <w:rPr>
          <w:rFonts w:eastAsia="Batang"/>
          <w:sz w:val="28"/>
          <w:szCs w:val="28"/>
        </w:rPr>
        <w:t>Традиційні народні інструменти українців в аспекті сучасного суспільно-політичного процесу // Проблеми</w:t>
      </w:r>
      <w:r w:rsidR="00FB199A">
        <w:rPr>
          <w:rFonts w:eastAsia="Batang"/>
          <w:sz w:val="28"/>
          <w:szCs w:val="28"/>
        </w:rPr>
        <w:t xml:space="preserve"> </w:t>
      </w:r>
      <w:r w:rsidR="009477FB" w:rsidRPr="00FB199A">
        <w:rPr>
          <w:rFonts w:eastAsia="Batang"/>
          <w:sz w:val="28"/>
          <w:szCs w:val="28"/>
        </w:rPr>
        <w:t>етномузикології.</w:t>
      </w:r>
      <w:r w:rsidR="009477FB" w:rsidRPr="00FB199A">
        <w:rPr>
          <w:sz w:val="28"/>
          <w:szCs w:val="28"/>
        </w:rPr>
        <w:t>–</w:t>
      </w:r>
      <w:r w:rsidR="00FB199A">
        <w:rPr>
          <w:sz w:val="28"/>
          <w:szCs w:val="28"/>
        </w:rPr>
        <w:t xml:space="preserve"> </w:t>
      </w:r>
      <w:r w:rsidR="009477FB" w:rsidRPr="00FB199A">
        <w:rPr>
          <w:rFonts w:eastAsia="Batang"/>
          <w:sz w:val="28"/>
          <w:szCs w:val="28"/>
        </w:rPr>
        <w:t>Вип. 1.</w:t>
      </w:r>
      <w:r w:rsidR="009477FB" w:rsidRPr="00FB199A">
        <w:rPr>
          <w:sz w:val="28"/>
          <w:szCs w:val="28"/>
        </w:rPr>
        <w:t xml:space="preserve">– </w:t>
      </w:r>
      <w:r w:rsidR="009477FB" w:rsidRPr="00FB199A">
        <w:rPr>
          <w:rFonts w:eastAsia="Batang"/>
          <w:sz w:val="28"/>
          <w:szCs w:val="28"/>
        </w:rPr>
        <w:t>К., 1998.</w:t>
      </w:r>
      <w:r w:rsidR="009477FB" w:rsidRPr="00FB199A">
        <w:rPr>
          <w:sz w:val="28"/>
          <w:szCs w:val="28"/>
        </w:rPr>
        <w:t xml:space="preserve"> –</w:t>
      </w:r>
      <w:r w:rsidR="00FB199A">
        <w:rPr>
          <w:sz w:val="28"/>
          <w:szCs w:val="28"/>
        </w:rPr>
        <w:t xml:space="preserve"> </w:t>
      </w:r>
      <w:r w:rsidR="009477FB" w:rsidRPr="00FB199A">
        <w:rPr>
          <w:rFonts w:eastAsia="Batang"/>
          <w:sz w:val="28"/>
          <w:szCs w:val="28"/>
        </w:rPr>
        <w:t xml:space="preserve">С.167 </w:t>
      </w:r>
      <w:r w:rsidR="009477FB" w:rsidRPr="00FB199A">
        <w:rPr>
          <w:sz w:val="28"/>
          <w:szCs w:val="28"/>
        </w:rPr>
        <w:t xml:space="preserve">– </w:t>
      </w:r>
      <w:r w:rsidR="009477FB" w:rsidRPr="00FB199A">
        <w:rPr>
          <w:rFonts w:eastAsia="Batang"/>
          <w:sz w:val="28"/>
          <w:szCs w:val="28"/>
        </w:rPr>
        <w:t xml:space="preserve">179. </w:t>
      </w:r>
    </w:p>
    <w:p w:rsidR="00361549" w:rsidRPr="00FB199A" w:rsidRDefault="000A0C05" w:rsidP="00C9426C">
      <w:pPr>
        <w:widowControl/>
        <w:snapToGrid/>
        <w:spacing w:line="360" w:lineRule="auto"/>
        <w:ind w:firstLine="0"/>
        <w:jc w:val="both"/>
        <w:rPr>
          <w:rFonts w:eastAsia="Batang"/>
          <w:sz w:val="28"/>
          <w:szCs w:val="28"/>
        </w:rPr>
      </w:pPr>
      <w:r w:rsidRPr="00FB199A">
        <w:rPr>
          <w:rFonts w:eastAsia="Batang"/>
          <w:sz w:val="28"/>
          <w:szCs w:val="28"/>
        </w:rPr>
        <w:t>6</w:t>
      </w:r>
      <w:r w:rsidR="009751C8" w:rsidRPr="00FB199A">
        <w:rPr>
          <w:rFonts w:eastAsia="Batang"/>
          <w:sz w:val="28"/>
          <w:szCs w:val="28"/>
        </w:rPr>
        <w:t xml:space="preserve">. </w:t>
      </w:r>
      <w:r w:rsidR="009477FB" w:rsidRPr="00FB199A">
        <w:rPr>
          <w:rFonts w:eastAsia="Batang"/>
          <w:sz w:val="28"/>
          <w:szCs w:val="28"/>
        </w:rPr>
        <w:t>Посібник з етноінструментознавства // Волинські дзвони.</w:t>
      </w:r>
      <w:r w:rsidR="009477FB" w:rsidRPr="00FB199A">
        <w:rPr>
          <w:sz w:val="28"/>
          <w:szCs w:val="28"/>
        </w:rPr>
        <w:t xml:space="preserve"> – </w:t>
      </w:r>
      <w:r w:rsidR="009477FB" w:rsidRPr="00FB199A">
        <w:rPr>
          <w:rFonts w:eastAsia="Batang"/>
          <w:sz w:val="28"/>
          <w:szCs w:val="28"/>
        </w:rPr>
        <w:t>Вип.3.</w:t>
      </w:r>
      <w:r w:rsidR="009477FB" w:rsidRPr="00FB199A">
        <w:rPr>
          <w:sz w:val="28"/>
          <w:szCs w:val="28"/>
        </w:rPr>
        <w:t xml:space="preserve"> –</w:t>
      </w:r>
      <w:r w:rsidR="00FB199A">
        <w:rPr>
          <w:sz w:val="28"/>
          <w:szCs w:val="28"/>
        </w:rPr>
        <w:t xml:space="preserve"> </w:t>
      </w:r>
      <w:r w:rsidR="009477FB" w:rsidRPr="00FB199A">
        <w:rPr>
          <w:rFonts w:eastAsia="Batang"/>
          <w:sz w:val="28"/>
          <w:szCs w:val="28"/>
        </w:rPr>
        <w:t>Рівне, 1999.</w:t>
      </w:r>
      <w:r w:rsidR="009477FB" w:rsidRPr="00FB199A">
        <w:rPr>
          <w:sz w:val="28"/>
          <w:szCs w:val="28"/>
        </w:rPr>
        <w:t>–</w:t>
      </w:r>
      <w:r w:rsidR="00FB199A">
        <w:rPr>
          <w:sz w:val="28"/>
          <w:szCs w:val="28"/>
        </w:rPr>
        <w:t xml:space="preserve"> </w:t>
      </w:r>
      <w:r w:rsidR="009477FB" w:rsidRPr="00FB199A">
        <w:rPr>
          <w:rFonts w:eastAsia="Batang"/>
          <w:sz w:val="28"/>
          <w:szCs w:val="28"/>
        </w:rPr>
        <w:t xml:space="preserve">С.101 </w:t>
      </w:r>
      <w:r w:rsidR="009477FB" w:rsidRPr="00FB199A">
        <w:rPr>
          <w:sz w:val="28"/>
          <w:szCs w:val="28"/>
        </w:rPr>
        <w:t xml:space="preserve">– </w:t>
      </w:r>
      <w:r w:rsidR="009477FB" w:rsidRPr="00FB199A">
        <w:rPr>
          <w:rFonts w:eastAsia="Batang"/>
          <w:sz w:val="28"/>
          <w:szCs w:val="28"/>
        </w:rPr>
        <w:t xml:space="preserve">102. </w:t>
      </w:r>
    </w:p>
    <w:p w:rsidR="00361549" w:rsidRPr="00FB199A" w:rsidRDefault="000A0C05" w:rsidP="00C9426C">
      <w:pPr>
        <w:widowControl/>
        <w:snapToGrid/>
        <w:spacing w:line="360" w:lineRule="auto"/>
        <w:ind w:firstLine="0"/>
        <w:jc w:val="both"/>
        <w:rPr>
          <w:rFonts w:eastAsia="Batang"/>
          <w:sz w:val="28"/>
          <w:szCs w:val="28"/>
        </w:rPr>
      </w:pPr>
      <w:r w:rsidRPr="00FB199A">
        <w:rPr>
          <w:rFonts w:eastAsia="Batang"/>
          <w:sz w:val="28"/>
          <w:szCs w:val="28"/>
        </w:rPr>
        <w:t>7</w:t>
      </w:r>
      <w:r w:rsidR="009751C8" w:rsidRPr="00FB199A">
        <w:rPr>
          <w:rFonts w:eastAsia="Batang"/>
          <w:sz w:val="28"/>
          <w:szCs w:val="28"/>
        </w:rPr>
        <w:t xml:space="preserve">. </w:t>
      </w:r>
      <w:r w:rsidR="00C11801" w:rsidRPr="00FB199A">
        <w:rPr>
          <w:sz w:val="28"/>
          <w:szCs w:val="28"/>
        </w:rPr>
        <w:t>Скрипка – провідний традиційний музичний інструмент українців // Студії мистецтвознавчі.– Ч. 4 (20)– К., 2007. – С. 98 – 104.</w:t>
      </w:r>
      <w:r w:rsidR="00C11801" w:rsidRPr="00FB199A">
        <w:rPr>
          <w:rFonts w:eastAsia="Batang"/>
          <w:sz w:val="28"/>
          <w:szCs w:val="28"/>
        </w:rPr>
        <w:t xml:space="preserve"> </w:t>
      </w:r>
    </w:p>
    <w:p w:rsidR="00361549" w:rsidRPr="00FB199A" w:rsidRDefault="000A0C05" w:rsidP="00C9426C">
      <w:pPr>
        <w:widowControl/>
        <w:snapToGrid/>
        <w:spacing w:line="360" w:lineRule="auto"/>
        <w:ind w:firstLine="0"/>
        <w:jc w:val="both"/>
        <w:rPr>
          <w:sz w:val="28"/>
          <w:szCs w:val="28"/>
        </w:rPr>
      </w:pPr>
      <w:r w:rsidRPr="00FB199A">
        <w:rPr>
          <w:rFonts w:eastAsia="Batang"/>
          <w:sz w:val="28"/>
          <w:szCs w:val="28"/>
        </w:rPr>
        <w:t>8</w:t>
      </w:r>
      <w:r w:rsidR="00C33121" w:rsidRPr="00FB199A">
        <w:rPr>
          <w:rFonts w:eastAsia="Batang"/>
          <w:sz w:val="28"/>
          <w:szCs w:val="28"/>
        </w:rPr>
        <w:t>.</w:t>
      </w:r>
      <w:r w:rsidR="009477FB" w:rsidRPr="00FB199A">
        <w:rPr>
          <w:sz w:val="28"/>
          <w:szCs w:val="28"/>
        </w:rPr>
        <w:t xml:space="preserve"> Бойківські танки козачкової групи (Спроба структурного аналізу) // Музичний фольклор в системі навчання та виховання молоді. – Тернопіль, 2000.–</w:t>
      </w:r>
      <w:r w:rsidR="00FB199A">
        <w:rPr>
          <w:sz w:val="28"/>
          <w:szCs w:val="28"/>
        </w:rPr>
        <w:t xml:space="preserve"> </w:t>
      </w:r>
      <w:r w:rsidR="009477FB" w:rsidRPr="00FB199A">
        <w:rPr>
          <w:sz w:val="28"/>
          <w:szCs w:val="28"/>
        </w:rPr>
        <w:t xml:space="preserve">С.100 – 108. </w:t>
      </w:r>
    </w:p>
    <w:p w:rsidR="00361549" w:rsidRPr="00FB199A" w:rsidRDefault="000A0C05" w:rsidP="00C9426C">
      <w:pPr>
        <w:widowControl/>
        <w:snapToGrid/>
        <w:spacing w:line="360" w:lineRule="auto"/>
        <w:ind w:firstLine="0"/>
        <w:jc w:val="both"/>
        <w:rPr>
          <w:sz w:val="28"/>
          <w:szCs w:val="28"/>
        </w:rPr>
      </w:pPr>
      <w:r w:rsidRPr="00FB199A">
        <w:rPr>
          <w:sz w:val="28"/>
          <w:szCs w:val="28"/>
        </w:rPr>
        <w:t>9</w:t>
      </w:r>
      <w:r w:rsidR="009751C8" w:rsidRPr="00FB199A">
        <w:rPr>
          <w:sz w:val="28"/>
          <w:szCs w:val="28"/>
        </w:rPr>
        <w:t xml:space="preserve">. </w:t>
      </w:r>
      <w:r w:rsidR="009477FB" w:rsidRPr="00FB199A">
        <w:rPr>
          <w:sz w:val="28"/>
          <w:szCs w:val="28"/>
        </w:rPr>
        <w:t>Етноорґанологія як предмет</w:t>
      </w:r>
      <w:r w:rsidR="00FB199A">
        <w:rPr>
          <w:sz w:val="28"/>
          <w:szCs w:val="28"/>
        </w:rPr>
        <w:t xml:space="preserve"> </w:t>
      </w:r>
      <w:r w:rsidR="009477FB" w:rsidRPr="00FB199A">
        <w:rPr>
          <w:sz w:val="28"/>
          <w:szCs w:val="28"/>
        </w:rPr>
        <w:t>музичної україністики: шляхи формування</w:t>
      </w:r>
      <w:r w:rsidR="00FB199A">
        <w:rPr>
          <w:sz w:val="28"/>
          <w:szCs w:val="28"/>
        </w:rPr>
        <w:t xml:space="preserve"> </w:t>
      </w:r>
      <w:r w:rsidR="009477FB" w:rsidRPr="00FB199A">
        <w:rPr>
          <w:sz w:val="28"/>
          <w:szCs w:val="28"/>
        </w:rPr>
        <w:t xml:space="preserve">і перспективи // </w:t>
      </w:r>
      <w:r w:rsidR="009477FB" w:rsidRPr="00FB199A">
        <w:rPr>
          <w:sz w:val="28"/>
          <w:szCs w:val="28"/>
          <w:lang w:val="en-US"/>
        </w:rPr>
        <w:t>V</w:t>
      </w:r>
      <w:r w:rsidR="009477FB" w:rsidRPr="00FB199A">
        <w:rPr>
          <w:sz w:val="28"/>
          <w:szCs w:val="28"/>
        </w:rPr>
        <w:t xml:space="preserve"> Міжнародний конгрес україністів.</w:t>
      </w:r>
      <w:r w:rsidR="000B1139" w:rsidRPr="00FB199A">
        <w:rPr>
          <w:sz w:val="28"/>
          <w:szCs w:val="28"/>
        </w:rPr>
        <w:t xml:space="preserve"> </w:t>
      </w:r>
      <w:r w:rsidR="009477FB" w:rsidRPr="00FB199A">
        <w:rPr>
          <w:sz w:val="28"/>
          <w:szCs w:val="28"/>
        </w:rPr>
        <w:t>–</w:t>
      </w:r>
      <w:r w:rsidR="00FB199A">
        <w:rPr>
          <w:sz w:val="28"/>
          <w:szCs w:val="28"/>
        </w:rPr>
        <w:t xml:space="preserve"> </w:t>
      </w:r>
      <w:r w:rsidR="009477FB" w:rsidRPr="00FB199A">
        <w:rPr>
          <w:sz w:val="28"/>
          <w:szCs w:val="28"/>
        </w:rPr>
        <w:t>Кн.</w:t>
      </w:r>
      <w:r w:rsidR="000B1139" w:rsidRPr="00FB199A">
        <w:rPr>
          <w:sz w:val="28"/>
          <w:szCs w:val="28"/>
        </w:rPr>
        <w:t xml:space="preserve"> </w:t>
      </w:r>
      <w:r w:rsidR="009477FB" w:rsidRPr="00FB199A">
        <w:rPr>
          <w:sz w:val="28"/>
          <w:szCs w:val="28"/>
        </w:rPr>
        <w:t>2. Мистецтвознавство.</w:t>
      </w:r>
      <w:r w:rsidR="000B1139" w:rsidRPr="00FB199A">
        <w:rPr>
          <w:sz w:val="28"/>
          <w:szCs w:val="28"/>
        </w:rPr>
        <w:t xml:space="preserve"> </w:t>
      </w:r>
      <w:r w:rsidR="009477FB" w:rsidRPr="00FB199A">
        <w:rPr>
          <w:sz w:val="28"/>
          <w:szCs w:val="28"/>
        </w:rPr>
        <w:t>–</w:t>
      </w:r>
      <w:r w:rsidR="000B1139" w:rsidRPr="00FB199A">
        <w:rPr>
          <w:sz w:val="28"/>
          <w:szCs w:val="28"/>
        </w:rPr>
        <w:t xml:space="preserve"> </w:t>
      </w:r>
      <w:r w:rsidR="009477FB" w:rsidRPr="00FB199A">
        <w:rPr>
          <w:sz w:val="28"/>
          <w:szCs w:val="28"/>
        </w:rPr>
        <w:t>Одеса</w:t>
      </w:r>
      <w:r w:rsidR="000B1139" w:rsidRPr="00FB199A">
        <w:rPr>
          <w:sz w:val="28"/>
          <w:szCs w:val="28"/>
        </w:rPr>
        <w:t xml:space="preserve"> </w:t>
      </w:r>
      <w:r w:rsidR="009477FB" w:rsidRPr="00FB199A">
        <w:rPr>
          <w:sz w:val="28"/>
          <w:szCs w:val="28"/>
        </w:rPr>
        <w:t>–</w:t>
      </w:r>
      <w:r w:rsidR="000B1139" w:rsidRPr="00FB199A">
        <w:rPr>
          <w:sz w:val="28"/>
          <w:szCs w:val="28"/>
        </w:rPr>
        <w:t xml:space="preserve"> </w:t>
      </w:r>
      <w:r w:rsidR="009477FB" w:rsidRPr="00FB199A">
        <w:rPr>
          <w:sz w:val="28"/>
          <w:szCs w:val="28"/>
        </w:rPr>
        <w:t>Київ,</w:t>
      </w:r>
      <w:r w:rsidR="000B1139" w:rsidRPr="00FB199A">
        <w:rPr>
          <w:sz w:val="28"/>
          <w:szCs w:val="28"/>
        </w:rPr>
        <w:t xml:space="preserve"> </w:t>
      </w:r>
      <w:r w:rsidR="009477FB" w:rsidRPr="00FB199A">
        <w:rPr>
          <w:sz w:val="28"/>
          <w:szCs w:val="28"/>
        </w:rPr>
        <w:t>2001.</w:t>
      </w:r>
      <w:r w:rsidR="000B1139" w:rsidRPr="00FB199A">
        <w:rPr>
          <w:sz w:val="28"/>
          <w:szCs w:val="28"/>
        </w:rPr>
        <w:t xml:space="preserve"> </w:t>
      </w:r>
      <w:r w:rsidR="009477FB" w:rsidRPr="00FB199A">
        <w:rPr>
          <w:sz w:val="28"/>
          <w:szCs w:val="28"/>
        </w:rPr>
        <w:t>–</w:t>
      </w:r>
      <w:r w:rsidR="000B1139" w:rsidRPr="00FB199A">
        <w:rPr>
          <w:sz w:val="28"/>
          <w:szCs w:val="28"/>
        </w:rPr>
        <w:t xml:space="preserve"> </w:t>
      </w:r>
      <w:r w:rsidR="009477FB" w:rsidRPr="00FB199A">
        <w:rPr>
          <w:sz w:val="28"/>
          <w:szCs w:val="28"/>
        </w:rPr>
        <w:t>С.</w:t>
      </w:r>
      <w:r w:rsidR="000B1139" w:rsidRPr="00FB199A">
        <w:rPr>
          <w:sz w:val="28"/>
          <w:szCs w:val="28"/>
        </w:rPr>
        <w:t xml:space="preserve"> </w:t>
      </w:r>
      <w:r w:rsidR="009477FB" w:rsidRPr="00FB199A">
        <w:rPr>
          <w:sz w:val="28"/>
          <w:szCs w:val="28"/>
        </w:rPr>
        <w:t>462</w:t>
      </w:r>
      <w:r w:rsidR="000B1139" w:rsidRPr="00FB199A">
        <w:rPr>
          <w:sz w:val="28"/>
          <w:szCs w:val="28"/>
        </w:rPr>
        <w:t xml:space="preserve"> </w:t>
      </w:r>
      <w:r w:rsidR="009477FB" w:rsidRPr="00FB199A">
        <w:rPr>
          <w:sz w:val="28"/>
          <w:szCs w:val="28"/>
        </w:rPr>
        <w:t>–</w:t>
      </w:r>
      <w:r w:rsidR="000B1139" w:rsidRPr="00FB199A">
        <w:rPr>
          <w:sz w:val="28"/>
          <w:szCs w:val="28"/>
        </w:rPr>
        <w:t xml:space="preserve"> </w:t>
      </w:r>
      <w:r w:rsidR="009477FB" w:rsidRPr="00FB199A">
        <w:rPr>
          <w:sz w:val="28"/>
          <w:szCs w:val="28"/>
        </w:rPr>
        <w:t>472.</w:t>
      </w:r>
      <w:r w:rsidR="00FB199A">
        <w:rPr>
          <w:sz w:val="28"/>
          <w:szCs w:val="28"/>
        </w:rPr>
        <w:t xml:space="preserve"> </w:t>
      </w:r>
    </w:p>
    <w:p w:rsidR="00361549" w:rsidRPr="00FB199A" w:rsidRDefault="000A0C05" w:rsidP="00C9426C">
      <w:pPr>
        <w:widowControl/>
        <w:snapToGrid/>
        <w:spacing w:line="360" w:lineRule="auto"/>
        <w:ind w:firstLine="0"/>
        <w:jc w:val="both"/>
        <w:rPr>
          <w:sz w:val="28"/>
          <w:szCs w:val="28"/>
        </w:rPr>
      </w:pPr>
      <w:r w:rsidRPr="00FB199A">
        <w:rPr>
          <w:sz w:val="28"/>
          <w:szCs w:val="28"/>
        </w:rPr>
        <w:t>10</w:t>
      </w:r>
      <w:r w:rsidR="000F661F" w:rsidRPr="00FB199A">
        <w:rPr>
          <w:sz w:val="28"/>
          <w:szCs w:val="28"/>
        </w:rPr>
        <w:t xml:space="preserve">. </w:t>
      </w:r>
      <w:r w:rsidR="009477FB" w:rsidRPr="00FB199A">
        <w:rPr>
          <w:sz w:val="28"/>
          <w:szCs w:val="28"/>
        </w:rPr>
        <w:t>Українські менестрелі (сліпі кобзарі та лірники) //</w:t>
      </w:r>
      <w:r w:rsidR="00FB199A">
        <w:rPr>
          <w:sz w:val="28"/>
          <w:szCs w:val="28"/>
        </w:rPr>
        <w:t xml:space="preserve"> </w:t>
      </w:r>
      <w:r w:rsidR="009477FB" w:rsidRPr="00FB199A">
        <w:rPr>
          <w:sz w:val="28"/>
          <w:szCs w:val="28"/>
        </w:rPr>
        <w:t>Вісник Львівського університету.–</w:t>
      </w:r>
      <w:r w:rsidR="00727647" w:rsidRPr="00FB199A">
        <w:rPr>
          <w:sz w:val="28"/>
          <w:szCs w:val="28"/>
        </w:rPr>
        <w:t xml:space="preserve"> </w:t>
      </w:r>
      <w:r w:rsidR="009477FB" w:rsidRPr="00FB199A">
        <w:rPr>
          <w:sz w:val="28"/>
          <w:szCs w:val="28"/>
        </w:rPr>
        <w:t>Серія філологічна.–</w:t>
      </w:r>
      <w:r w:rsidR="00727647" w:rsidRPr="00FB199A">
        <w:rPr>
          <w:sz w:val="28"/>
          <w:szCs w:val="28"/>
        </w:rPr>
        <w:t xml:space="preserve"> </w:t>
      </w:r>
      <w:r w:rsidR="009477FB" w:rsidRPr="00FB199A">
        <w:rPr>
          <w:sz w:val="28"/>
          <w:szCs w:val="28"/>
        </w:rPr>
        <w:t>Вип.</w:t>
      </w:r>
      <w:r w:rsidR="00FB199A">
        <w:rPr>
          <w:sz w:val="28"/>
          <w:szCs w:val="28"/>
        </w:rPr>
        <w:t xml:space="preserve"> </w:t>
      </w:r>
      <w:r w:rsidR="009477FB" w:rsidRPr="00FB199A">
        <w:rPr>
          <w:sz w:val="28"/>
          <w:szCs w:val="28"/>
        </w:rPr>
        <w:t>31. – Львів, 2003. – С.403 – 404.</w:t>
      </w:r>
    </w:p>
    <w:p w:rsidR="00361549" w:rsidRPr="00FB199A" w:rsidRDefault="000A0C05" w:rsidP="00C9426C">
      <w:pPr>
        <w:widowControl/>
        <w:snapToGrid/>
        <w:spacing w:line="360" w:lineRule="auto"/>
        <w:ind w:firstLine="0"/>
        <w:jc w:val="both"/>
        <w:rPr>
          <w:sz w:val="28"/>
          <w:szCs w:val="28"/>
        </w:rPr>
      </w:pPr>
      <w:r w:rsidRPr="00FB199A">
        <w:rPr>
          <w:rFonts w:eastAsia="Batang"/>
          <w:sz w:val="28"/>
          <w:szCs w:val="28"/>
        </w:rPr>
        <w:t>11</w:t>
      </w:r>
      <w:r w:rsidR="000F661F" w:rsidRPr="00FB199A">
        <w:rPr>
          <w:rFonts w:eastAsia="Batang"/>
          <w:sz w:val="28"/>
          <w:szCs w:val="28"/>
        </w:rPr>
        <w:t>.</w:t>
      </w:r>
      <w:r w:rsidR="00C24332" w:rsidRPr="00FB199A">
        <w:rPr>
          <w:rFonts w:eastAsia="Batang"/>
          <w:sz w:val="28"/>
          <w:szCs w:val="28"/>
        </w:rPr>
        <w:t xml:space="preserve"> </w:t>
      </w:r>
      <w:r w:rsidR="009477FB" w:rsidRPr="00FB199A">
        <w:rPr>
          <w:sz w:val="28"/>
          <w:szCs w:val="28"/>
        </w:rPr>
        <w:t>Традиційна інструментальна музика українців. Жанрова класифікація й сучасні жанрово-стильові трансформації</w:t>
      </w:r>
      <w:r w:rsidR="009477FB" w:rsidRPr="00FB199A">
        <w:rPr>
          <w:b/>
          <w:bCs/>
          <w:sz w:val="28"/>
          <w:szCs w:val="28"/>
        </w:rPr>
        <w:t xml:space="preserve"> </w:t>
      </w:r>
      <w:r w:rsidR="009477FB" w:rsidRPr="00FB199A">
        <w:rPr>
          <w:sz w:val="28"/>
          <w:szCs w:val="28"/>
        </w:rPr>
        <w:t>//</w:t>
      </w:r>
      <w:r w:rsidR="009477FB" w:rsidRPr="00FB199A">
        <w:rPr>
          <w:b/>
          <w:bCs/>
          <w:sz w:val="28"/>
          <w:szCs w:val="28"/>
        </w:rPr>
        <w:t xml:space="preserve"> </w:t>
      </w:r>
      <w:r w:rsidR="009477FB" w:rsidRPr="00FB199A">
        <w:rPr>
          <w:sz w:val="28"/>
          <w:szCs w:val="28"/>
        </w:rPr>
        <w:t>Проблеми етномузикології. –</w:t>
      </w:r>
      <w:r w:rsidR="00FB199A">
        <w:rPr>
          <w:sz w:val="28"/>
          <w:szCs w:val="28"/>
        </w:rPr>
        <w:t xml:space="preserve"> </w:t>
      </w:r>
      <w:r w:rsidR="009477FB" w:rsidRPr="00FB199A">
        <w:rPr>
          <w:sz w:val="28"/>
          <w:szCs w:val="28"/>
        </w:rPr>
        <w:t>Вип. 2. – К., 2004. –</w:t>
      </w:r>
      <w:r w:rsidR="00FB199A">
        <w:rPr>
          <w:sz w:val="28"/>
          <w:szCs w:val="28"/>
        </w:rPr>
        <w:t xml:space="preserve"> </w:t>
      </w:r>
      <w:r w:rsidR="009477FB" w:rsidRPr="00FB199A">
        <w:rPr>
          <w:sz w:val="28"/>
          <w:szCs w:val="28"/>
        </w:rPr>
        <w:t>С.92 – 109.</w:t>
      </w:r>
    </w:p>
    <w:p w:rsidR="00361549" w:rsidRPr="00FB199A" w:rsidRDefault="000A0C05" w:rsidP="00C9426C">
      <w:pPr>
        <w:widowControl/>
        <w:snapToGrid/>
        <w:spacing w:line="360" w:lineRule="auto"/>
        <w:ind w:firstLine="0"/>
        <w:jc w:val="both"/>
        <w:rPr>
          <w:sz w:val="28"/>
          <w:szCs w:val="28"/>
        </w:rPr>
      </w:pPr>
      <w:r w:rsidRPr="00FB199A">
        <w:rPr>
          <w:rFonts w:eastAsia="Batang"/>
          <w:sz w:val="28"/>
          <w:szCs w:val="28"/>
        </w:rPr>
        <w:t>12</w:t>
      </w:r>
      <w:r w:rsidR="000F661F" w:rsidRPr="00FB199A">
        <w:rPr>
          <w:rFonts w:eastAsia="Batang"/>
          <w:sz w:val="28"/>
          <w:szCs w:val="28"/>
        </w:rPr>
        <w:t xml:space="preserve">. </w:t>
      </w:r>
      <w:r w:rsidR="009477FB" w:rsidRPr="00FB199A">
        <w:rPr>
          <w:sz w:val="28"/>
          <w:szCs w:val="28"/>
        </w:rPr>
        <w:t>Основні сфери формування</w:t>
      </w:r>
      <w:r w:rsidR="00FB199A">
        <w:rPr>
          <w:sz w:val="28"/>
          <w:szCs w:val="28"/>
        </w:rPr>
        <w:t xml:space="preserve"> </w:t>
      </w:r>
      <w:r w:rsidR="009477FB" w:rsidRPr="00FB199A">
        <w:rPr>
          <w:sz w:val="28"/>
          <w:szCs w:val="28"/>
        </w:rPr>
        <w:t>поняття етнічного звукоідеалу //</w:t>
      </w:r>
      <w:r w:rsidR="009477FB" w:rsidRPr="00FB199A">
        <w:rPr>
          <w:b/>
          <w:bCs/>
          <w:sz w:val="28"/>
          <w:szCs w:val="28"/>
        </w:rPr>
        <w:t xml:space="preserve"> </w:t>
      </w:r>
      <w:r w:rsidR="009477FB" w:rsidRPr="00FB199A">
        <w:rPr>
          <w:sz w:val="28"/>
          <w:szCs w:val="28"/>
        </w:rPr>
        <w:t>Фольклористичні зошити.– Вип. 7. –</w:t>
      </w:r>
      <w:r w:rsidR="00FB199A">
        <w:rPr>
          <w:sz w:val="28"/>
          <w:szCs w:val="28"/>
        </w:rPr>
        <w:t xml:space="preserve"> </w:t>
      </w:r>
      <w:r w:rsidR="009477FB" w:rsidRPr="00FB199A">
        <w:rPr>
          <w:sz w:val="28"/>
          <w:szCs w:val="28"/>
        </w:rPr>
        <w:t>Луцьк, 2004. –</w:t>
      </w:r>
      <w:r w:rsidR="00FB199A">
        <w:rPr>
          <w:sz w:val="28"/>
          <w:szCs w:val="28"/>
        </w:rPr>
        <w:t xml:space="preserve"> </w:t>
      </w:r>
      <w:r w:rsidR="009477FB" w:rsidRPr="00FB199A">
        <w:rPr>
          <w:sz w:val="28"/>
          <w:szCs w:val="28"/>
        </w:rPr>
        <w:t>С. 103 – 118.</w:t>
      </w:r>
    </w:p>
    <w:p w:rsidR="00361549" w:rsidRPr="00FB199A" w:rsidRDefault="000A0C05" w:rsidP="00C9426C">
      <w:pPr>
        <w:widowControl/>
        <w:snapToGrid/>
        <w:spacing w:line="360" w:lineRule="auto"/>
        <w:ind w:firstLine="0"/>
        <w:jc w:val="both"/>
        <w:rPr>
          <w:sz w:val="28"/>
          <w:szCs w:val="28"/>
        </w:rPr>
      </w:pPr>
      <w:r w:rsidRPr="00FB199A">
        <w:rPr>
          <w:sz w:val="28"/>
          <w:szCs w:val="28"/>
        </w:rPr>
        <w:t>13</w:t>
      </w:r>
      <w:r w:rsidR="000F661F" w:rsidRPr="00FB199A">
        <w:rPr>
          <w:sz w:val="28"/>
          <w:szCs w:val="28"/>
        </w:rPr>
        <w:t>.</w:t>
      </w:r>
      <w:r w:rsidR="00C24332" w:rsidRPr="00FB199A">
        <w:rPr>
          <w:sz w:val="28"/>
          <w:szCs w:val="28"/>
        </w:rPr>
        <w:t xml:space="preserve"> </w:t>
      </w:r>
      <w:r w:rsidR="009477FB" w:rsidRPr="00FB199A">
        <w:rPr>
          <w:sz w:val="28"/>
          <w:szCs w:val="28"/>
        </w:rPr>
        <w:t>Микола Лисенко – піонер і фундатор етноорганологічної школи в Україні</w:t>
      </w:r>
      <w:r w:rsidR="00FB199A">
        <w:rPr>
          <w:sz w:val="28"/>
          <w:szCs w:val="28"/>
        </w:rPr>
        <w:t xml:space="preserve"> </w:t>
      </w:r>
      <w:r w:rsidR="009477FB" w:rsidRPr="00FB199A">
        <w:rPr>
          <w:rFonts w:eastAsia="Batang"/>
          <w:sz w:val="28"/>
          <w:szCs w:val="28"/>
        </w:rPr>
        <w:t>//</w:t>
      </w:r>
      <w:r w:rsidR="00FB199A">
        <w:rPr>
          <w:sz w:val="28"/>
          <w:szCs w:val="28"/>
        </w:rPr>
        <w:t xml:space="preserve"> </w:t>
      </w:r>
      <w:r w:rsidR="009477FB" w:rsidRPr="00FB199A">
        <w:rPr>
          <w:sz w:val="28"/>
          <w:szCs w:val="28"/>
        </w:rPr>
        <w:t>Микола Лисенко та українська композиторська школа.–</w:t>
      </w:r>
      <w:r w:rsidR="00FB199A">
        <w:rPr>
          <w:sz w:val="28"/>
          <w:szCs w:val="28"/>
        </w:rPr>
        <w:t xml:space="preserve"> </w:t>
      </w:r>
      <w:r w:rsidR="009477FB" w:rsidRPr="00FB199A">
        <w:rPr>
          <w:sz w:val="28"/>
          <w:szCs w:val="28"/>
        </w:rPr>
        <w:t>К., 2004. –</w:t>
      </w:r>
      <w:r w:rsidR="00FB199A">
        <w:rPr>
          <w:sz w:val="28"/>
          <w:szCs w:val="28"/>
        </w:rPr>
        <w:t xml:space="preserve"> </w:t>
      </w:r>
      <w:r w:rsidR="009477FB" w:rsidRPr="00FB199A">
        <w:rPr>
          <w:sz w:val="28"/>
          <w:szCs w:val="28"/>
        </w:rPr>
        <w:t xml:space="preserve">С.39– 48. </w:t>
      </w:r>
    </w:p>
    <w:p w:rsidR="00361549" w:rsidRPr="00FB199A" w:rsidRDefault="000A0C05" w:rsidP="00C9426C">
      <w:pPr>
        <w:widowControl/>
        <w:snapToGrid/>
        <w:spacing w:line="360" w:lineRule="auto"/>
        <w:ind w:firstLine="0"/>
        <w:jc w:val="both"/>
        <w:rPr>
          <w:sz w:val="28"/>
          <w:szCs w:val="28"/>
        </w:rPr>
      </w:pPr>
      <w:r w:rsidRPr="00FB199A">
        <w:rPr>
          <w:rFonts w:eastAsia="Batang"/>
          <w:sz w:val="28"/>
          <w:szCs w:val="28"/>
        </w:rPr>
        <w:t>14</w:t>
      </w:r>
      <w:r w:rsidR="000F661F" w:rsidRPr="00FB199A">
        <w:rPr>
          <w:rFonts w:eastAsia="Batang"/>
          <w:sz w:val="28"/>
          <w:szCs w:val="28"/>
        </w:rPr>
        <w:t>.</w:t>
      </w:r>
      <w:r w:rsidR="00C24332" w:rsidRPr="00FB199A">
        <w:rPr>
          <w:rFonts w:eastAsia="Batang"/>
          <w:sz w:val="28"/>
          <w:szCs w:val="28"/>
        </w:rPr>
        <w:t xml:space="preserve"> </w:t>
      </w:r>
      <w:r w:rsidR="009477FB" w:rsidRPr="00FB199A">
        <w:rPr>
          <w:sz w:val="28"/>
          <w:szCs w:val="28"/>
        </w:rPr>
        <w:t xml:space="preserve">Великі жанрові форми у народній музиці Бойківщини </w:t>
      </w:r>
      <w:r w:rsidR="009477FB" w:rsidRPr="00FB199A">
        <w:rPr>
          <w:rFonts w:eastAsia="Batang"/>
          <w:sz w:val="28"/>
          <w:szCs w:val="28"/>
        </w:rPr>
        <w:t>//</w:t>
      </w:r>
      <w:r w:rsidR="00FB199A">
        <w:rPr>
          <w:sz w:val="28"/>
          <w:szCs w:val="28"/>
        </w:rPr>
        <w:t xml:space="preserve"> </w:t>
      </w:r>
      <w:r w:rsidR="009477FB" w:rsidRPr="00FB199A">
        <w:rPr>
          <w:sz w:val="28"/>
          <w:szCs w:val="28"/>
        </w:rPr>
        <w:t>Народ</w:t>
      </w:r>
      <w:r w:rsidR="00224BF6" w:rsidRPr="00FB199A">
        <w:rPr>
          <w:sz w:val="28"/>
          <w:szCs w:val="28"/>
        </w:rPr>
        <w:t xml:space="preserve">на творчість та етнографія.– № 1 – 2.– 2004.– </w:t>
      </w:r>
      <w:r w:rsidR="009477FB" w:rsidRPr="00FB199A">
        <w:rPr>
          <w:sz w:val="28"/>
          <w:szCs w:val="28"/>
        </w:rPr>
        <w:t>С.</w:t>
      </w:r>
      <w:r w:rsidR="00224BF6" w:rsidRPr="00FB199A">
        <w:rPr>
          <w:sz w:val="28"/>
          <w:szCs w:val="28"/>
        </w:rPr>
        <w:t xml:space="preserve"> </w:t>
      </w:r>
      <w:r w:rsidR="009477FB" w:rsidRPr="00FB199A">
        <w:rPr>
          <w:sz w:val="28"/>
          <w:szCs w:val="28"/>
        </w:rPr>
        <w:t>31</w:t>
      </w:r>
      <w:r w:rsidR="00224BF6" w:rsidRPr="00FB199A">
        <w:rPr>
          <w:sz w:val="28"/>
          <w:szCs w:val="28"/>
        </w:rPr>
        <w:t xml:space="preserve"> </w:t>
      </w:r>
      <w:r w:rsidR="009477FB" w:rsidRPr="00FB199A">
        <w:rPr>
          <w:sz w:val="28"/>
          <w:szCs w:val="28"/>
        </w:rPr>
        <w:t>–</w:t>
      </w:r>
      <w:r w:rsidR="00FB199A">
        <w:rPr>
          <w:sz w:val="28"/>
          <w:szCs w:val="28"/>
        </w:rPr>
        <w:t xml:space="preserve"> </w:t>
      </w:r>
      <w:r w:rsidR="009477FB" w:rsidRPr="00FB199A">
        <w:rPr>
          <w:sz w:val="28"/>
          <w:szCs w:val="28"/>
        </w:rPr>
        <w:t>38.</w:t>
      </w:r>
      <w:r w:rsidR="00FB199A">
        <w:rPr>
          <w:sz w:val="28"/>
          <w:szCs w:val="28"/>
        </w:rPr>
        <w:t xml:space="preserve"> </w:t>
      </w:r>
      <w:r w:rsidRPr="00FB199A">
        <w:rPr>
          <w:sz w:val="28"/>
          <w:szCs w:val="28"/>
        </w:rPr>
        <w:t>1</w:t>
      </w:r>
      <w:r w:rsidR="00C11801" w:rsidRPr="00FB199A">
        <w:rPr>
          <w:sz w:val="28"/>
          <w:szCs w:val="28"/>
        </w:rPr>
        <w:t>5</w:t>
      </w:r>
      <w:r w:rsidR="00C10EC3" w:rsidRPr="00FB199A">
        <w:rPr>
          <w:sz w:val="28"/>
          <w:szCs w:val="28"/>
        </w:rPr>
        <w:t>.</w:t>
      </w:r>
      <w:r w:rsidR="009477FB" w:rsidRPr="00FB199A">
        <w:rPr>
          <w:rFonts w:eastAsia="Batang"/>
          <w:sz w:val="28"/>
          <w:szCs w:val="28"/>
        </w:rPr>
        <w:t xml:space="preserve"> </w:t>
      </w:r>
      <w:r w:rsidR="009477FB" w:rsidRPr="00FB199A">
        <w:rPr>
          <w:sz w:val="28"/>
          <w:szCs w:val="28"/>
        </w:rPr>
        <w:t>Климент Васильович Квітка – дослідник кобзарсько-лірницької та інструментальної</w:t>
      </w:r>
      <w:r w:rsidR="00FB199A">
        <w:rPr>
          <w:sz w:val="28"/>
          <w:szCs w:val="28"/>
        </w:rPr>
        <w:t xml:space="preserve"> </w:t>
      </w:r>
      <w:r w:rsidR="009477FB" w:rsidRPr="00FB199A">
        <w:rPr>
          <w:sz w:val="28"/>
          <w:szCs w:val="28"/>
        </w:rPr>
        <w:t xml:space="preserve">традиції українців </w:t>
      </w:r>
      <w:r w:rsidR="009477FB" w:rsidRPr="00FB199A">
        <w:rPr>
          <w:rFonts w:eastAsia="Batang"/>
          <w:sz w:val="28"/>
          <w:szCs w:val="28"/>
        </w:rPr>
        <w:t>//</w:t>
      </w:r>
      <w:r w:rsidR="00FB199A">
        <w:rPr>
          <w:sz w:val="28"/>
          <w:szCs w:val="28"/>
        </w:rPr>
        <w:t xml:space="preserve"> </w:t>
      </w:r>
      <w:r w:rsidR="009477FB" w:rsidRPr="00FB199A">
        <w:rPr>
          <w:sz w:val="28"/>
          <w:szCs w:val="28"/>
        </w:rPr>
        <w:t>Студії мистецтвознавчі. – Ч. 4(8).Театр. Музика. Кіно. –</w:t>
      </w:r>
      <w:r w:rsidR="00FB199A">
        <w:rPr>
          <w:sz w:val="28"/>
          <w:szCs w:val="28"/>
        </w:rPr>
        <w:t xml:space="preserve"> </w:t>
      </w:r>
      <w:r w:rsidR="009477FB" w:rsidRPr="00FB199A">
        <w:rPr>
          <w:sz w:val="28"/>
          <w:szCs w:val="28"/>
        </w:rPr>
        <w:t>К., 2004.–</w:t>
      </w:r>
      <w:r w:rsidR="00FB199A">
        <w:rPr>
          <w:sz w:val="28"/>
          <w:szCs w:val="28"/>
        </w:rPr>
        <w:t xml:space="preserve"> </w:t>
      </w:r>
      <w:r w:rsidR="009477FB" w:rsidRPr="00FB199A">
        <w:rPr>
          <w:sz w:val="28"/>
          <w:szCs w:val="28"/>
        </w:rPr>
        <w:t>С.38 – 43.</w:t>
      </w:r>
    </w:p>
    <w:p w:rsidR="00361549" w:rsidRPr="00FB199A" w:rsidRDefault="000A0C05" w:rsidP="00C9426C">
      <w:pPr>
        <w:widowControl/>
        <w:snapToGrid/>
        <w:spacing w:line="360" w:lineRule="auto"/>
        <w:ind w:firstLine="0"/>
        <w:jc w:val="both"/>
        <w:rPr>
          <w:sz w:val="28"/>
          <w:szCs w:val="28"/>
        </w:rPr>
      </w:pPr>
      <w:r w:rsidRPr="00FB199A">
        <w:rPr>
          <w:rFonts w:eastAsia="Batang"/>
          <w:sz w:val="28"/>
          <w:szCs w:val="28"/>
        </w:rPr>
        <w:t>1</w:t>
      </w:r>
      <w:r w:rsidR="00C11801" w:rsidRPr="00FB199A">
        <w:rPr>
          <w:rFonts w:eastAsia="Batang"/>
          <w:sz w:val="28"/>
          <w:szCs w:val="28"/>
        </w:rPr>
        <w:t>6</w:t>
      </w:r>
      <w:r w:rsidR="000F661F" w:rsidRPr="00FB199A">
        <w:rPr>
          <w:rFonts w:eastAsia="Batang"/>
          <w:sz w:val="28"/>
          <w:szCs w:val="28"/>
        </w:rPr>
        <w:t xml:space="preserve">. </w:t>
      </w:r>
      <w:r w:rsidR="009477FB" w:rsidRPr="00FB199A">
        <w:rPr>
          <w:sz w:val="28"/>
          <w:szCs w:val="28"/>
        </w:rPr>
        <w:t>Філарет Колесса – транскри</w:t>
      </w:r>
      <w:r w:rsidR="00977495" w:rsidRPr="00FB199A">
        <w:rPr>
          <w:sz w:val="28"/>
          <w:szCs w:val="28"/>
        </w:rPr>
        <w:t>птор і</w:t>
      </w:r>
      <w:r w:rsidR="009477FB" w:rsidRPr="00FB199A">
        <w:rPr>
          <w:sz w:val="28"/>
          <w:szCs w:val="28"/>
        </w:rPr>
        <w:t xml:space="preserve"> </w:t>
      </w:r>
      <w:r w:rsidR="009477FB" w:rsidRPr="00FB199A">
        <w:rPr>
          <w:rFonts w:eastAsia="Batang"/>
          <w:sz w:val="28"/>
          <w:szCs w:val="28"/>
        </w:rPr>
        <w:t>дослідник традиційної</w:t>
      </w:r>
      <w:r w:rsidR="00FB199A">
        <w:rPr>
          <w:sz w:val="28"/>
          <w:szCs w:val="28"/>
        </w:rPr>
        <w:t xml:space="preserve"> </w:t>
      </w:r>
      <w:r w:rsidR="009477FB" w:rsidRPr="00FB199A">
        <w:rPr>
          <w:sz w:val="28"/>
          <w:szCs w:val="28"/>
        </w:rPr>
        <w:t>ін</w:t>
      </w:r>
      <w:r w:rsidR="00977495" w:rsidRPr="00FB199A">
        <w:rPr>
          <w:sz w:val="28"/>
          <w:szCs w:val="28"/>
        </w:rPr>
        <w:t xml:space="preserve">струментальної музики українців </w:t>
      </w:r>
      <w:r w:rsidR="009477FB" w:rsidRPr="00FB199A">
        <w:rPr>
          <w:rFonts w:eastAsia="Batang"/>
          <w:sz w:val="28"/>
          <w:szCs w:val="28"/>
        </w:rPr>
        <w:t>//</w:t>
      </w:r>
      <w:r w:rsidR="009477FB" w:rsidRPr="00FB199A">
        <w:rPr>
          <w:sz w:val="28"/>
          <w:szCs w:val="28"/>
        </w:rPr>
        <w:t xml:space="preserve"> Родина Колессів у духовному</w:t>
      </w:r>
      <w:r w:rsidR="00FB199A">
        <w:rPr>
          <w:sz w:val="28"/>
          <w:szCs w:val="28"/>
        </w:rPr>
        <w:t xml:space="preserve"> </w:t>
      </w:r>
      <w:r w:rsidR="009477FB" w:rsidRPr="00FB199A">
        <w:rPr>
          <w:sz w:val="28"/>
          <w:szCs w:val="28"/>
        </w:rPr>
        <w:t>і</w:t>
      </w:r>
      <w:r w:rsidR="00FB199A">
        <w:rPr>
          <w:sz w:val="28"/>
          <w:szCs w:val="28"/>
        </w:rPr>
        <w:t xml:space="preserve"> </w:t>
      </w:r>
      <w:r w:rsidR="009477FB" w:rsidRPr="00FB199A">
        <w:rPr>
          <w:sz w:val="28"/>
          <w:szCs w:val="28"/>
        </w:rPr>
        <w:t>культурному житті України кінця ХІХ – ХХ століття.–</w:t>
      </w:r>
      <w:r w:rsidR="00FB199A">
        <w:rPr>
          <w:sz w:val="28"/>
          <w:szCs w:val="28"/>
        </w:rPr>
        <w:t xml:space="preserve"> </w:t>
      </w:r>
      <w:r w:rsidR="009477FB" w:rsidRPr="00FB199A">
        <w:rPr>
          <w:sz w:val="28"/>
          <w:szCs w:val="28"/>
        </w:rPr>
        <w:t>Львів, 2005.– С.208 –</w:t>
      </w:r>
      <w:r w:rsidR="00FB199A">
        <w:rPr>
          <w:sz w:val="28"/>
          <w:szCs w:val="28"/>
        </w:rPr>
        <w:t xml:space="preserve"> </w:t>
      </w:r>
      <w:r w:rsidR="009477FB" w:rsidRPr="00FB199A">
        <w:rPr>
          <w:sz w:val="28"/>
          <w:szCs w:val="28"/>
        </w:rPr>
        <w:t>213.</w:t>
      </w:r>
    </w:p>
    <w:p w:rsidR="00361549" w:rsidRPr="00FB199A" w:rsidRDefault="004704B9" w:rsidP="00C9426C">
      <w:pPr>
        <w:widowControl/>
        <w:snapToGrid/>
        <w:spacing w:line="360" w:lineRule="auto"/>
        <w:ind w:firstLine="0"/>
        <w:jc w:val="both"/>
        <w:rPr>
          <w:sz w:val="28"/>
          <w:szCs w:val="28"/>
        </w:rPr>
      </w:pPr>
      <w:r w:rsidRPr="00FB199A">
        <w:rPr>
          <w:sz w:val="28"/>
          <w:szCs w:val="28"/>
        </w:rPr>
        <w:t>1</w:t>
      </w:r>
      <w:r w:rsidR="000A0C05" w:rsidRPr="00FB199A">
        <w:rPr>
          <w:rFonts w:eastAsia="Batang"/>
          <w:sz w:val="28"/>
          <w:szCs w:val="28"/>
        </w:rPr>
        <w:t>7</w:t>
      </w:r>
      <w:r w:rsidR="00E52807" w:rsidRPr="00FB199A">
        <w:rPr>
          <w:rFonts w:eastAsia="Batang"/>
          <w:sz w:val="28"/>
          <w:szCs w:val="28"/>
        </w:rPr>
        <w:t>.</w:t>
      </w:r>
      <w:r w:rsidR="00C24332" w:rsidRPr="00FB199A">
        <w:rPr>
          <w:rFonts w:eastAsia="Batang"/>
          <w:sz w:val="28"/>
          <w:szCs w:val="28"/>
        </w:rPr>
        <w:t xml:space="preserve"> </w:t>
      </w:r>
      <w:r w:rsidR="009477FB" w:rsidRPr="00FB199A">
        <w:rPr>
          <w:sz w:val="28"/>
          <w:szCs w:val="28"/>
        </w:rPr>
        <w:t>Лірницька практика в Українських</w:t>
      </w:r>
      <w:r w:rsidR="00FB199A">
        <w:rPr>
          <w:sz w:val="28"/>
          <w:szCs w:val="28"/>
        </w:rPr>
        <w:t xml:space="preserve"> </w:t>
      </w:r>
      <w:r w:rsidR="009477FB" w:rsidRPr="00FB199A">
        <w:rPr>
          <w:sz w:val="28"/>
          <w:szCs w:val="28"/>
        </w:rPr>
        <w:t>Карпатах і на Передкарпатті. Спроба</w:t>
      </w:r>
      <w:r w:rsidR="00FB199A">
        <w:rPr>
          <w:sz w:val="28"/>
          <w:szCs w:val="28"/>
        </w:rPr>
        <w:t xml:space="preserve"> </w:t>
      </w:r>
      <w:r w:rsidR="009477FB" w:rsidRPr="00FB199A">
        <w:rPr>
          <w:sz w:val="28"/>
          <w:szCs w:val="28"/>
        </w:rPr>
        <w:t xml:space="preserve">наукової реконструкції виконавських рудиментів традиції </w:t>
      </w:r>
      <w:r w:rsidR="009477FB" w:rsidRPr="00FB199A">
        <w:rPr>
          <w:rFonts w:eastAsia="Batang"/>
          <w:sz w:val="28"/>
          <w:szCs w:val="28"/>
        </w:rPr>
        <w:t>//</w:t>
      </w:r>
      <w:r w:rsidR="009477FB" w:rsidRPr="00FB199A">
        <w:rPr>
          <w:sz w:val="28"/>
          <w:szCs w:val="28"/>
        </w:rPr>
        <w:t xml:space="preserve"> Шостий Міжнародний конґрес україністів.– Книга 2.– Мистецтвознавство. –</w:t>
      </w:r>
      <w:r w:rsidR="00FB199A">
        <w:rPr>
          <w:sz w:val="28"/>
          <w:szCs w:val="28"/>
        </w:rPr>
        <w:t xml:space="preserve"> </w:t>
      </w:r>
      <w:r w:rsidR="009477FB" w:rsidRPr="00FB199A">
        <w:rPr>
          <w:sz w:val="28"/>
          <w:szCs w:val="28"/>
        </w:rPr>
        <w:t>Донецьк</w:t>
      </w:r>
      <w:r w:rsidR="00977495" w:rsidRPr="00FB199A">
        <w:rPr>
          <w:sz w:val="28"/>
          <w:szCs w:val="28"/>
        </w:rPr>
        <w:t xml:space="preserve"> –Київ</w:t>
      </w:r>
      <w:r w:rsidR="009477FB" w:rsidRPr="00FB199A">
        <w:rPr>
          <w:sz w:val="28"/>
          <w:szCs w:val="28"/>
        </w:rPr>
        <w:t>, 2005.– С.93 – 104.</w:t>
      </w:r>
    </w:p>
    <w:p w:rsidR="00361549" w:rsidRPr="00FB199A" w:rsidRDefault="000A0C05" w:rsidP="00C9426C">
      <w:pPr>
        <w:widowControl/>
        <w:snapToGrid/>
        <w:spacing w:line="360" w:lineRule="auto"/>
        <w:ind w:firstLine="0"/>
        <w:jc w:val="both"/>
        <w:rPr>
          <w:sz w:val="28"/>
          <w:szCs w:val="28"/>
        </w:rPr>
      </w:pPr>
      <w:r w:rsidRPr="00FB199A">
        <w:rPr>
          <w:sz w:val="28"/>
          <w:szCs w:val="28"/>
        </w:rPr>
        <w:t>18</w:t>
      </w:r>
      <w:r w:rsidR="000F661F" w:rsidRPr="00FB199A">
        <w:rPr>
          <w:sz w:val="28"/>
          <w:szCs w:val="28"/>
        </w:rPr>
        <w:t xml:space="preserve">. </w:t>
      </w:r>
      <w:r w:rsidR="009477FB" w:rsidRPr="00FB199A">
        <w:rPr>
          <w:sz w:val="28"/>
          <w:szCs w:val="28"/>
        </w:rPr>
        <w:t>Етномузикологічне дослідження</w:t>
      </w:r>
      <w:r w:rsidR="00FB199A">
        <w:rPr>
          <w:sz w:val="28"/>
          <w:szCs w:val="28"/>
        </w:rPr>
        <w:t xml:space="preserve"> </w:t>
      </w:r>
      <w:r w:rsidR="009477FB" w:rsidRPr="00FB199A">
        <w:rPr>
          <w:sz w:val="28"/>
          <w:szCs w:val="28"/>
        </w:rPr>
        <w:t>лад(т)канки. Відгук на збірку П. Зборовського та І. Федун „Бойківське весільне латкання”. –</w:t>
      </w:r>
      <w:r w:rsidR="00FB199A">
        <w:rPr>
          <w:sz w:val="28"/>
          <w:szCs w:val="28"/>
        </w:rPr>
        <w:t xml:space="preserve"> </w:t>
      </w:r>
      <w:r w:rsidR="009477FB" w:rsidRPr="00FB199A">
        <w:rPr>
          <w:sz w:val="28"/>
          <w:szCs w:val="28"/>
        </w:rPr>
        <w:t>Львів, 2002.–</w:t>
      </w:r>
      <w:r w:rsidR="00FB199A">
        <w:rPr>
          <w:sz w:val="28"/>
          <w:szCs w:val="28"/>
        </w:rPr>
        <w:t xml:space="preserve"> </w:t>
      </w:r>
      <w:r w:rsidR="009477FB" w:rsidRPr="00FB199A">
        <w:rPr>
          <w:sz w:val="28"/>
          <w:szCs w:val="28"/>
        </w:rPr>
        <w:t>196 с. //</w:t>
      </w:r>
      <w:r w:rsidR="00FB199A">
        <w:rPr>
          <w:sz w:val="28"/>
          <w:szCs w:val="28"/>
        </w:rPr>
        <w:t xml:space="preserve"> </w:t>
      </w:r>
      <w:r w:rsidR="009477FB" w:rsidRPr="00FB199A">
        <w:rPr>
          <w:sz w:val="28"/>
          <w:szCs w:val="28"/>
        </w:rPr>
        <w:t>Студії мистецтвознавчі.– Ч. 8(12). – К., 2005. –</w:t>
      </w:r>
      <w:r w:rsidR="00FB199A">
        <w:rPr>
          <w:sz w:val="28"/>
          <w:szCs w:val="28"/>
        </w:rPr>
        <w:t xml:space="preserve"> </w:t>
      </w:r>
      <w:r w:rsidR="009477FB" w:rsidRPr="00FB199A">
        <w:rPr>
          <w:sz w:val="28"/>
          <w:szCs w:val="28"/>
        </w:rPr>
        <w:t>С.</w:t>
      </w:r>
      <w:r w:rsidR="00FB199A">
        <w:rPr>
          <w:sz w:val="28"/>
          <w:szCs w:val="28"/>
        </w:rPr>
        <w:t xml:space="preserve"> </w:t>
      </w:r>
      <w:r w:rsidR="009477FB" w:rsidRPr="00FB199A">
        <w:rPr>
          <w:sz w:val="28"/>
          <w:szCs w:val="28"/>
        </w:rPr>
        <w:t>115 – 119.</w:t>
      </w:r>
    </w:p>
    <w:p w:rsidR="00361549" w:rsidRPr="00FB199A" w:rsidRDefault="000A0C05" w:rsidP="00C9426C">
      <w:pPr>
        <w:widowControl/>
        <w:snapToGrid/>
        <w:spacing w:line="360" w:lineRule="auto"/>
        <w:ind w:firstLine="0"/>
        <w:jc w:val="both"/>
        <w:rPr>
          <w:sz w:val="28"/>
          <w:szCs w:val="28"/>
        </w:rPr>
      </w:pPr>
      <w:r w:rsidRPr="00FB199A">
        <w:rPr>
          <w:sz w:val="28"/>
          <w:szCs w:val="28"/>
        </w:rPr>
        <w:t>19</w:t>
      </w:r>
      <w:r w:rsidR="00CF0F68" w:rsidRPr="00FB199A">
        <w:rPr>
          <w:sz w:val="28"/>
          <w:szCs w:val="28"/>
        </w:rPr>
        <w:t xml:space="preserve">. </w:t>
      </w:r>
      <w:r w:rsidR="009477FB" w:rsidRPr="00FB199A">
        <w:rPr>
          <w:sz w:val="28"/>
          <w:szCs w:val="28"/>
        </w:rPr>
        <w:t>Сороміцький елемент в українському танцювально-приспівковому фольклорі (до проблеми творення інструментального кітчу) //</w:t>
      </w:r>
      <w:r w:rsidR="00D95960" w:rsidRPr="00FB199A">
        <w:rPr>
          <w:sz w:val="28"/>
          <w:szCs w:val="28"/>
        </w:rPr>
        <w:t xml:space="preserve"> </w:t>
      </w:r>
      <w:r w:rsidR="009477FB" w:rsidRPr="00FB199A">
        <w:rPr>
          <w:sz w:val="28"/>
          <w:szCs w:val="28"/>
        </w:rPr>
        <w:t>Народна творчість та етнографія.– № 2 – 2.– 2007.– С. 21–29.</w:t>
      </w:r>
      <w:r w:rsidR="00C10EC3" w:rsidRPr="00FB199A">
        <w:rPr>
          <w:sz w:val="28"/>
          <w:szCs w:val="28"/>
        </w:rPr>
        <w:t xml:space="preserve"> </w:t>
      </w:r>
    </w:p>
    <w:p w:rsidR="008A4526" w:rsidRPr="00FB199A" w:rsidRDefault="000A0C05" w:rsidP="00C9426C">
      <w:pPr>
        <w:widowControl/>
        <w:snapToGrid/>
        <w:spacing w:line="360" w:lineRule="auto"/>
        <w:ind w:firstLine="0"/>
        <w:jc w:val="both"/>
        <w:rPr>
          <w:rFonts w:eastAsia="Batang"/>
          <w:sz w:val="28"/>
          <w:szCs w:val="28"/>
        </w:rPr>
      </w:pPr>
      <w:r w:rsidRPr="00FB199A">
        <w:rPr>
          <w:sz w:val="28"/>
          <w:szCs w:val="28"/>
        </w:rPr>
        <w:t>20</w:t>
      </w:r>
      <w:r w:rsidR="00C10EC3" w:rsidRPr="00FB199A">
        <w:rPr>
          <w:sz w:val="28"/>
          <w:szCs w:val="28"/>
        </w:rPr>
        <w:t xml:space="preserve">. </w:t>
      </w:r>
      <w:r w:rsidR="009477FB" w:rsidRPr="00FB199A">
        <w:rPr>
          <w:sz w:val="28"/>
          <w:szCs w:val="28"/>
        </w:rPr>
        <w:t>Мелогеографічні особливості структури танцювально-приспівкових форм у традиції українців // Студії мистецтвознавчі.– Ч. 2 – К., 2007. –</w:t>
      </w:r>
      <w:r w:rsidR="00FB199A">
        <w:rPr>
          <w:sz w:val="28"/>
          <w:szCs w:val="28"/>
        </w:rPr>
        <w:t xml:space="preserve"> </w:t>
      </w:r>
      <w:r w:rsidR="009477FB" w:rsidRPr="00FB199A">
        <w:rPr>
          <w:sz w:val="28"/>
          <w:szCs w:val="28"/>
        </w:rPr>
        <w:t>С.</w:t>
      </w:r>
      <w:r w:rsidR="00FB199A">
        <w:rPr>
          <w:sz w:val="28"/>
          <w:szCs w:val="28"/>
        </w:rPr>
        <w:t xml:space="preserve"> </w:t>
      </w:r>
      <w:r w:rsidR="009477FB" w:rsidRPr="00FB199A">
        <w:rPr>
          <w:sz w:val="28"/>
          <w:szCs w:val="28"/>
        </w:rPr>
        <w:t>86</w:t>
      </w:r>
      <w:r w:rsidR="00FB199A">
        <w:rPr>
          <w:sz w:val="28"/>
          <w:szCs w:val="28"/>
        </w:rPr>
        <w:t xml:space="preserve"> </w:t>
      </w:r>
      <w:r w:rsidR="009477FB" w:rsidRPr="00FB199A">
        <w:rPr>
          <w:sz w:val="28"/>
          <w:szCs w:val="28"/>
        </w:rPr>
        <w:t>– 99.</w:t>
      </w:r>
      <w:r w:rsidR="00C10EC3" w:rsidRPr="00FB199A">
        <w:rPr>
          <w:sz w:val="28"/>
          <w:szCs w:val="28"/>
        </w:rPr>
        <w:t xml:space="preserve"> </w:t>
      </w:r>
    </w:p>
    <w:p w:rsidR="00361549" w:rsidRPr="00FB199A" w:rsidRDefault="00361549" w:rsidP="00C9426C">
      <w:pPr>
        <w:pStyle w:val="a8"/>
        <w:spacing w:line="360" w:lineRule="auto"/>
        <w:ind w:firstLine="709"/>
        <w:jc w:val="both"/>
        <w:rPr>
          <w:i w:val="0"/>
          <w:iCs w:val="0"/>
          <w:sz w:val="28"/>
          <w:szCs w:val="28"/>
          <w:lang w:val="uk-UA"/>
        </w:rPr>
      </w:pPr>
    </w:p>
    <w:p w:rsidR="00C11801" w:rsidRDefault="00C9426C" w:rsidP="00C9426C">
      <w:pPr>
        <w:pStyle w:val="a8"/>
        <w:spacing w:line="360" w:lineRule="auto"/>
        <w:ind w:firstLine="709"/>
        <w:jc w:val="both"/>
        <w:rPr>
          <w:b/>
          <w:bCs/>
          <w:i w:val="0"/>
          <w:iCs w:val="0"/>
          <w:sz w:val="28"/>
          <w:szCs w:val="28"/>
          <w:lang w:val="uk-UA"/>
        </w:rPr>
      </w:pPr>
      <w:r w:rsidRPr="00FB199A">
        <w:rPr>
          <w:b/>
          <w:bCs/>
          <w:i w:val="0"/>
          <w:iCs w:val="0"/>
          <w:sz w:val="28"/>
          <w:szCs w:val="28"/>
          <w:lang w:val="uk-UA"/>
        </w:rPr>
        <w:t>СТАТТІ В ІНШИХ НАУКОВИХ ВИДАННЯХ</w:t>
      </w:r>
    </w:p>
    <w:p w:rsidR="00C9426C" w:rsidRPr="00FB199A" w:rsidRDefault="00C9426C" w:rsidP="00C9426C">
      <w:pPr>
        <w:pStyle w:val="a8"/>
        <w:spacing w:line="360" w:lineRule="auto"/>
        <w:ind w:firstLine="709"/>
        <w:jc w:val="both"/>
        <w:rPr>
          <w:b/>
          <w:bCs/>
          <w:i w:val="0"/>
          <w:iCs w:val="0"/>
          <w:sz w:val="28"/>
          <w:szCs w:val="28"/>
          <w:lang w:val="uk-UA"/>
        </w:rPr>
      </w:pPr>
    </w:p>
    <w:p w:rsidR="00C11801" w:rsidRPr="00FB199A" w:rsidRDefault="00361549" w:rsidP="00C9426C">
      <w:pPr>
        <w:pStyle w:val="a8"/>
        <w:spacing w:line="360" w:lineRule="auto"/>
        <w:jc w:val="both"/>
        <w:rPr>
          <w:rFonts w:eastAsia="Batang"/>
          <w:i w:val="0"/>
          <w:iCs w:val="0"/>
          <w:sz w:val="28"/>
          <w:szCs w:val="28"/>
          <w:lang w:val="uk-UA"/>
        </w:rPr>
      </w:pPr>
      <w:r w:rsidRPr="00FB199A">
        <w:rPr>
          <w:i w:val="0"/>
          <w:iCs w:val="0"/>
          <w:sz w:val="28"/>
          <w:szCs w:val="28"/>
          <w:lang w:val="uk-UA"/>
        </w:rPr>
        <w:t>1.</w:t>
      </w:r>
      <w:r w:rsidR="00B34326" w:rsidRPr="00FB199A">
        <w:rPr>
          <w:i w:val="0"/>
          <w:iCs w:val="0"/>
          <w:sz w:val="28"/>
          <w:szCs w:val="28"/>
          <w:lang w:val="uk-UA"/>
        </w:rPr>
        <w:t xml:space="preserve"> </w:t>
      </w:r>
      <w:r w:rsidR="00977495" w:rsidRPr="00FB199A">
        <w:rPr>
          <w:i w:val="0"/>
          <w:iCs w:val="0"/>
          <w:sz w:val="28"/>
          <w:szCs w:val="28"/>
          <w:lang w:val="uk-UA"/>
        </w:rPr>
        <w:t>Розгорнуті імпровізаційні форми</w:t>
      </w:r>
      <w:r w:rsidR="00FB199A">
        <w:rPr>
          <w:i w:val="0"/>
          <w:iCs w:val="0"/>
          <w:sz w:val="28"/>
          <w:szCs w:val="28"/>
          <w:lang w:val="uk-UA"/>
        </w:rPr>
        <w:t xml:space="preserve"> </w:t>
      </w:r>
      <w:r w:rsidR="00977495" w:rsidRPr="00FB199A">
        <w:rPr>
          <w:i w:val="0"/>
          <w:iCs w:val="0"/>
          <w:sz w:val="28"/>
          <w:szCs w:val="28"/>
          <w:lang w:val="uk-UA"/>
        </w:rPr>
        <w:t>в народному інструменталізмі бойків (у порівняльному зіставленні з іншими</w:t>
      </w:r>
      <w:r w:rsidR="00FB199A">
        <w:rPr>
          <w:i w:val="0"/>
          <w:iCs w:val="0"/>
          <w:sz w:val="28"/>
          <w:szCs w:val="28"/>
          <w:lang w:val="uk-UA"/>
        </w:rPr>
        <w:t xml:space="preserve"> </w:t>
      </w:r>
      <w:r w:rsidR="00977495" w:rsidRPr="00FB199A">
        <w:rPr>
          <w:i w:val="0"/>
          <w:iCs w:val="0"/>
          <w:sz w:val="28"/>
          <w:szCs w:val="28"/>
          <w:lang w:val="uk-UA"/>
        </w:rPr>
        <w:t>реґіональними традиціями українців) //</w:t>
      </w:r>
      <w:r w:rsidR="00977495" w:rsidRPr="00FB199A">
        <w:rPr>
          <w:b/>
          <w:bCs/>
          <w:i w:val="0"/>
          <w:iCs w:val="0"/>
          <w:sz w:val="28"/>
          <w:szCs w:val="28"/>
          <w:lang w:val="uk-UA"/>
        </w:rPr>
        <w:t xml:space="preserve"> </w:t>
      </w:r>
      <w:r w:rsidR="00977495" w:rsidRPr="00FB199A">
        <w:rPr>
          <w:i w:val="0"/>
          <w:iCs w:val="0"/>
          <w:sz w:val="28"/>
          <w:szCs w:val="28"/>
          <w:lang w:val="uk-UA"/>
        </w:rPr>
        <w:t>Традиційна народна музична культура Бойківщини.–</w:t>
      </w:r>
      <w:r w:rsidR="00FB199A">
        <w:rPr>
          <w:i w:val="0"/>
          <w:iCs w:val="0"/>
          <w:sz w:val="28"/>
          <w:szCs w:val="28"/>
          <w:lang w:val="uk-UA"/>
        </w:rPr>
        <w:t xml:space="preserve"> </w:t>
      </w:r>
      <w:r w:rsidR="00977495" w:rsidRPr="00FB199A">
        <w:rPr>
          <w:i w:val="0"/>
          <w:iCs w:val="0"/>
          <w:sz w:val="28"/>
          <w:szCs w:val="28"/>
          <w:lang w:val="uk-UA"/>
        </w:rPr>
        <w:t>Львів, 2003. –</w:t>
      </w:r>
      <w:r w:rsidR="00FB199A">
        <w:rPr>
          <w:i w:val="0"/>
          <w:iCs w:val="0"/>
          <w:sz w:val="28"/>
          <w:szCs w:val="28"/>
          <w:lang w:val="uk-UA"/>
        </w:rPr>
        <w:t xml:space="preserve"> </w:t>
      </w:r>
      <w:r w:rsidR="00977495" w:rsidRPr="00FB199A">
        <w:rPr>
          <w:i w:val="0"/>
          <w:iCs w:val="0"/>
          <w:sz w:val="28"/>
          <w:szCs w:val="28"/>
          <w:lang w:val="uk-UA"/>
        </w:rPr>
        <w:t>С.56 – 73.</w:t>
      </w:r>
    </w:p>
    <w:p w:rsidR="00C11801" w:rsidRPr="00FB199A" w:rsidRDefault="004704B9" w:rsidP="00C9426C">
      <w:pPr>
        <w:pStyle w:val="a8"/>
        <w:spacing w:line="360" w:lineRule="auto"/>
        <w:jc w:val="both"/>
        <w:rPr>
          <w:i w:val="0"/>
          <w:iCs w:val="0"/>
          <w:sz w:val="28"/>
          <w:szCs w:val="28"/>
          <w:lang w:val="uk-UA"/>
        </w:rPr>
      </w:pPr>
      <w:r w:rsidRPr="00FB199A">
        <w:rPr>
          <w:i w:val="0"/>
          <w:iCs w:val="0"/>
          <w:sz w:val="28"/>
          <w:szCs w:val="28"/>
          <w:lang w:val="uk-UA"/>
        </w:rPr>
        <w:t xml:space="preserve">2. </w:t>
      </w:r>
      <w:r w:rsidR="00C044D2" w:rsidRPr="00FB199A">
        <w:rPr>
          <w:i w:val="0"/>
          <w:iCs w:val="0"/>
          <w:sz w:val="28"/>
          <w:szCs w:val="28"/>
          <w:lang w:val="uk-UA"/>
        </w:rPr>
        <w:t>Стрій та звукоряд бойківських народних музичних інструментів як консерванти</w:t>
      </w:r>
      <w:r w:rsidR="00FB199A">
        <w:rPr>
          <w:i w:val="0"/>
          <w:iCs w:val="0"/>
          <w:sz w:val="28"/>
          <w:szCs w:val="28"/>
          <w:lang w:val="uk-UA"/>
        </w:rPr>
        <w:t xml:space="preserve"> </w:t>
      </w:r>
      <w:r w:rsidR="00C044D2" w:rsidRPr="00FB199A">
        <w:rPr>
          <w:i w:val="0"/>
          <w:iCs w:val="0"/>
          <w:sz w:val="28"/>
          <w:szCs w:val="28"/>
          <w:lang w:val="uk-UA"/>
        </w:rPr>
        <w:t>і</w:t>
      </w:r>
      <w:r w:rsidR="00FB199A">
        <w:rPr>
          <w:i w:val="0"/>
          <w:iCs w:val="0"/>
          <w:sz w:val="28"/>
          <w:szCs w:val="28"/>
          <w:lang w:val="uk-UA"/>
        </w:rPr>
        <w:t xml:space="preserve"> </w:t>
      </w:r>
      <w:r w:rsidR="00C044D2" w:rsidRPr="00FB199A">
        <w:rPr>
          <w:i w:val="0"/>
          <w:iCs w:val="0"/>
          <w:sz w:val="28"/>
          <w:szCs w:val="28"/>
          <w:lang w:val="uk-UA"/>
        </w:rPr>
        <w:t>деконсерванти інструментального стилю //</w:t>
      </w:r>
      <w:r w:rsidR="00FB199A">
        <w:rPr>
          <w:i w:val="0"/>
          <w:iCs w:val="0"/>
          <w:sz w:val="28"/>
          <w:szCs w:val="28"/>
          <w:lang w:val="uk-UA"/>
        </w:rPr>
        <w:t xml:space="preserve"> </w:t>
      </w:r>
      <w:r w:rsidR="00C044D2" w:rsidRPr="00FB199A">
        <w:rPr>
          <w:i w:val="0"/>
          <w:iCs w:val="0"/>
          <w:sz w:val="28"/>
          <w:szCs w:val="28"/>
          <w:lang w:val="uk-UA"/>
        </w:rPr>
        <w:t>Традиційна народна музична культура Бойківщини. –</w:t>
      </w:r>
      <w:r w:rsidR="00FB199A">
        <w:rPr>
          <w:i w:val="0"/>
          <w:iCs w:val="0"/>
          <w:sz w:val="28"/>
          <w:szCs w:val="28"/>
          <w:lang w:val="uk-UA"/>
        </w:rPr>
        <w:t xml:space="preserve"> </w:t>
      </w:r>
      <w:r w:rsidR="00C044D2" w:rsidRPr="00FB199A">
        <w:rPr>
          <w:i w:val="0"/>
          <w:iCs w:val="0"/>
          <w:sz w:val="28"/>
          <w:szCs w:val="28"/>
          <w:lang w:val="uk-UA"/>
        </w:rPr>
        <w:t>Турка, 1992. –</w:t>
      </w:r>
      <w:r w:rsidR="00FB199A">
        <w:rPr>
          <w:i w:val="0"/>
          <w:iCs w:val="0"/>
          <w:sz w:val="28"/>
          <w:szCs w:val="28"/>
          <w:lang w:val="uk-UA"/>
        </w:rPr>
        <w:t xml:space="preserve"> </w:t>
      </w:r>
      <w:r w:rsidR="00C044D2" w:rsidRPr="00FB199A">
        <w:rPr>
          <w:i w:val="0"/>
          <w:iCs w:val="0"/>
          <w:sz w:val="28"/>
          <w:szCs w:val="28"/>
          <w:lang w:val="uk-UA"/>
        </w:rPr>
        <w:t>С.14 – 16.</w:t>
      </w:r>
    </w:p>
    <w:p w:rsidR="00C24332" w:rsidRPr="00FB199A" w:rsidRDefault="004704B9" w:rsidP="00C9426C">
      <w:pPr>
        <w:pStyle w:val="a8"/>
        <w:spacing w:line="360" w:lineRule="auto"/>
        <w:jc w:val="both"/>
        <w:rPr>
          <w:i w:val="0"/>
          <w:iCs w:val="0"/>
          <w:sz w:val="28"/>
          <w:szCs w:val="28"/>
          <w:lang w:val="uk-UA"/>
        </w:rPr>
      </w:pPr>
      <w:r w:rsidRPr="00FB199A">
        <w:rPr>
          <w:i w:val="0"/>
          <w:iCs w:val="0"/>
          <w:sz w:val="28"/>
          <w:szCs w:val="28"/>
          <w:lang w:val="uk-UA"/>
        </w:rPr>
        <w:t>3.</w:t>
      </w:r>
      <w:r w:rsidR="00C24332" w:rsidRPr="00FB199A">
        <w:rPr>
          <w:i w:val="0"/>
          <w:iCs w:val="0"/>
          <w:sz w:val="28"/>
          <w:szCs w:val="28"/>
          <w:lang w:val="uk-UA"/>
        </w:rPr>
        <w:t xml:space="preserve"> </w:t>
      </w:r>
      <w:r w:rsidR="000A0C05" w:rsidRPr="00FB199A">
        <w:rPr>
          <w:i w:val="0"/>
          <w:iCs w:val="0"/>
          <w:sz w:val="28"/>
          <w:szCs w:val="28"/>
          <w:lang w:val="uk-UA"/>
        </w:rPr>
        <w:t>Ґенеза і еволюція кобзарського інструментарію у світлі</w:t>
      </w:r>
      <w:r w:rsidR="00FB199A">
        <w:rPr>
          <w:i w:val="0"/>
          <w:iCs w:val="0"/>
          <w:sz w:val="28"/>
          <w:szCs w:val="28"/>
          <w:lang w:val="uk-UA"/>
        </w:rPr>
        <w:t xml:space="preserve"> </w:t>
      </w:r>
      <w:r w:rsidR="000A0C05" w:rsidRPr="00FB199A">
        <w:rPr>
          <w:i w:val="0"/>
          <w:iCs w:val="0"/>
          <w:sz w:val="28"/>
          <w:szCs w:val="28"/>
          <w:lang w:val="uk-UA"/>
        </w:rPr>
        <w:t>етноінструментознавчої концепції Гната Хоткевича // Дивосвіт Гната Хоткевича.–</w:t>
      </w:r>
      <w:r w:rsidR="00FB199A">
        <w:rPr>
          <w:i w:val="0"/>
          <w:iCs w:val="0"/>
          <w:sz w:val="28"/>
          <w:szCs w:val="28"/>
          <w:lang w:val="uk-UA"/>
        </w:rPr>
        <w:t xml:space="preserve"> </w:t>
      </w:r>
      <w:r w:rsidR="000A0C05" w:rsidRPr="00FB199A">
        <w:rPr>
          <w:i w:val="0"/>
          <w:iCs w:val="0"/>
          <w:sz w:val="28"/>
          <w:szCs w:val="28"/>
          <w:lang w:val="uk-UA"/>
        </w:rPr>
        <w:t>Харків, 1998. –</w:t>
      </w:r>
      <w:r w:rsidR="00FB199A">
        <w:rPr>
          <w:i w:val="0"/>
          <w:iCs w:val="0"/>
          <w:sz w:val="28"/>
          <w:szCs w:val="28"/>
          <w:lang w:val="uk-UA"/>
        </w:rPr>
        <w:t xml:space="preserve"> </w:t>
      </w:r>
      <w:r w:rsidR="000A0C05" w:rsidRPr="00FB199A">
        <w:rPr>
          <w:i w:val="0"/>
          <w:iCs w:val="0"/>
          <w:sz w:val="28"/>
          <w:szCs w:val="28"/>
          <w:lang w:val="uk-UA"/>
        </w:rPr>
        <w:t>С.117 – 126.</w:t>
      </w:r>
    </w:p>
    <w:p w:rsidR="00C11801" w:rsidRPr="00FB199A" w:rsidRDefault="00C24332" w:rsidP="00C9426C">
      <w:pPr>
        <w:pStyle w:val="a8"/>
        <w:spacing w:line="360" w:lineRule="auto"/>
        <w:jc w:val="both"/>
        <w:rPr>
          <w:rFonts w:eastAsia="Batang"/>
          <w:i w:val="0"/>
          <w:iCs w:val="0"/>
          <w:sz w:val="28"/>
          <w:szCs w:val="28"/>
          <w:lang w:val="uk-UA"/>
        </w:rPr>
      </w:pPr>
      <w:r w:rsidRPr="00FB199A">
        <w:rPr>
          <w:i w:val="0"/>
          <w:iCs w:val="0"/>
          <w:sz w:val="28"/>
          <w:szCs w:val="28"/>
          <w:lang w:val="uk-UA"/>
        </w:rPr>
        <w:t>4.</w:t>
      </w:r>
      <w:r w:rsidR="000A0C05" w:rsidRPr="00FB199A">
        <w:rPr>
          <w:i w:val="0"/>
          <w:iCs w:val="0"/>
          <w:sz w:val="28"/>
          <w:szCs w:val="28"/>
          <w:lang w:val="uk-UA"/>
        </w:rPr>
        <w:t xml:space="preserve"> </w:t>
      </w:r>
      <w:r w:rsidR="00294B1B" w:rsidRPr="00FB199A">
        <w:rPr>
          <w:rFonts w:eastAsia="Batang"/>
          <w:i w:val="0"/>
          <w:iCs w:val="0"/>
          <w:sz w:val="28"/>
          <w:szCs w:val="28"/>
          <w:lang w:val="uk-UA"/>
        </w:rPr>
        <w:t>Гуслі, бандура і кобза як інструменти різних фаз еволюції української епічної традиції // Кобзарсько-лірницькі традиції та їх сучасний розвиток.</w:t>
      </w:r>
      <w:r w:rsidR="00294B1B" w:rsidRPr="00FB199A">
        <w:rPr>
          <w:i w:val="0"/>
          <w:iCs w:val="0"/>
          <w:sz w:val="28"/>
          <w:szCs w:val="28"/>
          <w:lang w:val="uk-UA"/>
        </w:rPr>
        <w:t>–</w:t>
      </w:r>
      <w:r w:rsidR="00FB199A">
        <w:rPr>
          <w:i w:val="0"/>
          <w:iCs w:val="0"/>
          <w:sz w:val="28"/>
          <w:szCs w:val="28"/>
          <w:lang w:val="uk-UA"/>
        </w:rPr>
        <w:t xml:space="preserve"> </w:t>
      </w:r>
      <w:r w:rsidR="00294B1B" w:rsidRPr="00FB199A">
        <w:rPr>
          <w:rFonts w:eastAsia="Batang"/>
          <w:i w:val="0"/>
          <w:iCs w:val="0"/>
          <w:sz w:val="28"/>
          <w:szCs w:val="28"/>
          <w:lang w:val="uk-UA"/>
        </w:rPr>
        <w:t>К., 1994.</w:t>
      </w:r>
      <w:r w:rsidR="00294B1B" w:rsidRPr="00FB199A">
        <w:rPr>
          <w:i w:val="0"/>
          <w:iCs w:val="0"/>
          <w:sz w:val="28"/>
          <w:szCs w:val="28"/>
          <w:lang w:val="uk-UA"/>
        </w:rPr>
        <w:t>–</w:t>
      </w:r>
      <w:r w:rsidR="00FB199A">
        <w:rPr>
          <w:i w:val="0"/>
          <w:iCs w:val="0"/>
          <w:sz w:val="28"/>
          <w:szCs w:val="28"/>
          <w:lang w:val="uk-UA"/>
        </w:rPr>
        <w:t xml:space="preserve"> </w:t>
      </w:r>
      <w:r w:rsidR="00294B1B" w:rsidRPr="00FB199A">
        <w:rPr>
          <w:rFonts w:eastAsia="Batang"/>
          <w:i w:val="0"/>
          <w:iCs w:val="0"/>
          <w:sz w:val="28"/>
          <w:szCs w:val="28"/>
          <w:lang w:val="uk-UA"/>
        </w:rPr>
        <w:t xml:space="preserve">С.24 </w:t>
      </w:r>
      <w:r w:rsidR="00294B1B" w:rsidRPr="00FB199A">
        <w:rPr>
          <w:i w:val="0"/>
          <w:iCs w:val="0"/>
          <w:sz w:val="28"/>
          <w:szCs w:val="28"/>
          <w:lang w:val="uk-UA"/>
        </w:rPr>
        <w:t xml:space="preserve">– </w:t>
      </w:r>
      <w:r w:rsidR="00294B1B" w:rsidRPr="00FB199A">
        <w:rPr>
          <w:rFonts w:eastAsia="Batang"/>
          <w:i w:val="0"/>
          <w:iCs w:val="0"/>
          <w:sz w:val="28"/>
          <w:szCs w:val="28"/>
          <w:lang w:val="uk-UA"/>
        </w:rPr>
        <w:t>26.</w:t>
      </w:r>
    </w:p>
    <w:p w:rsidR="00C11801" w:rsidRPr="00FB199A" w:rsidRDefault="00C24332" w:rsidP="00C9426C">
      <w:pPr>
        <w:pStyle w:val="a8"/>
        <w:spacing w:line="360" w:lineRule="auto"/>
        <w:jc w:val="both"/>
        <w:rPr>
          <w:i w:val="0"/>
          <w:iCs w:val="0"/>
          <w:sz w:val="28"/>
          <w:szCs w:val="28"/>
          <w:lang w:val="uk-UA"/>
        </w:rPr>
      </w:pPr>
      <w:r w:rsidRPr="00FB199A">
        <w:rPr>
          <w:i w:val="0"/>
          <w:iCs w:val="0"/>
          <w:sz w:val="28"/>
          <w:szCs w:val="28"/>
          <w:lang w:val="uk-UA"/>
        </w:rPr>
        <w:t xml:space="preserve">5. </w:t>
      </w:r>
      <w:r w:rsidR="009751C8" w:rsidRPr="00FB199A">
        <w:rPr>
          <w:i w:val="0"/>
          <w:iCs w:val="0"/>
          <w:sz w:val="28"/>
          <w:szCs w:val="28"/>
          <w:lang w:val="uk-UA"/>
        </w:rPr>
        <w:t>Кобзарсько-лірницька традиція. Маловивчені аспекти //</w:t>
      </w:r>
      <w:r w:rsidR="00FB199A">
        <w:rPr>
          <w:i w:val="0"/>
          <w:iCs w:val="0"/>
          <w:sz w:val="28"/>
          <w:szCs w:val="28"/>
          <w:lang w:val="uk-UA"/>
        </w:rPr>
        <w:t xml:space="preserve"> </w:t>
      </w:r>
      <w:r w:rsidR="009751C8" w:rsidRPr="00FB199A">
        <w:rPr>
          <w:i w:val="0"/>
          <w:iCs w:val="0"/>
          <w:sz w:val="28"/>
          <w:szCs w:val="28"/>
          <w:lang w:val="uk-UA"/>
        </w:rPr>
        <w:t>Українське кобзарство в музичному світі. –</w:t>
      </w:r>
      <w:r w:rsidR="00FB199A">
        <w:rPr>
          <w:i w:val="0"/>
          <w:iCs w:val="0"/>
          <w:sz w:val="28"/>
          <w:szCs w:val="28"/>
          <w:lang w:val="uk-UA"/>
        </w:rPr>
        <w:t xml:space="preserve"> </w:t>
      </w:r>
      <w:r w:rsidR="009751C8" w:rsidRPr="00FB199A">
        <w:rPr>
          <w:i w:val="0"/>
          <w:iCs w:val="0"/>
          <w:sz w:val="28"/>
          <w:szCs w:val="28"/>
          <w:lang w:val="uk-UA"/>
        </w:rPr>
        <w:t>К., 1997. –</w:t>
      </w:r>
      <w:r w:rsidR="00FB199A">
        <w:rPr>
          <w:i w:val="0"/>
          <w:iCs w:val="0"/>
          <w:sz w:val="28"/>
          <w:szCs w:val="28"/>
          <w:lang w:val="uk-UA"/>
        </w:rPr>
        <w:t xml:space="preserve"> </w:t>
      </w:r>
      <w:r w:rsidR="009751C8" w:rsidRPr="00FB199A">
        <w:rPr>
          <w:i w:val="0"/>
          <w:iCs w:val="0"/>
          <w:sz w:val="28"/>
          <w:szCs w:val="28"/>
          <w:lang w:val="uk-UA"/>
        </w:rPr>
        <w:t>С.44.</w:t>
      </w:r>
    </w:p>
    <w:p w:rsidR="00C11801" w:rsidRPr="00FB199A" w:rsidRDefault="00C24332" w:rsidP="00C9426C">
      <w:pPr>
        <w:pStyle w:val="a8"/>
        <w:spacing w:line="360" w:lineRule="auto"/>
        <w:jc w:val="both"/>
        <w:rPr>
          <w:i w:val="0"/>
          <w:iCs w:val="0"/>
          <w:sz w:val="28"/>
          <w:szCs w:val="28"/>
          <w:lang w:val="uk-UA"/>
        </w:rPr>
      </w:pPr>
      <w:r w:rsidRPr="00FB199A">
        <w:rPr>
          <w:i w:val="0"/>
          <w:iCs w:val="0"/>
          <w:sz w:val="28"/>
          <w:szCs w:val="28"/>
          <w:lang w:val="uk-UA"/>
        </w:rPr>
        <w:t xml:space="preserve">6. </w:t>
      </w:r>
      <w:r w:rsidR="009751C8" w:rsidRPr="00FB199A">
        <w:rPr>
          <w:i w:val="0"/>
          <w:iCs w:val="0"/>
          <w:sz w:val="28"/>
          <w:szCs w:val="28"/>
          <w:lang w:val="uk-UA"/>
        </w:rPr>
        <w:t>Семантика інструментальних награвань</w:t>
      </w:r>
      <w:r w:rsidR="00FB199A">
        <w:rPr>
          <w:i w:val="0"/>
          <w:iCs w:val="0"/>
          <w:sz w:val="28"/>
          <w:szCs w:val="28"/>
          <w:lang w:val="uk-UA"/>
        </w:rPr>
        <w:t xml:space="preserve"> </w:t>
      </w:r>
      <w:r w:rsidR="009751C8" w:rsidRPr="00FB199A">
        <w:rPr>
          <w:i w:val="0"/>
          <w:iCs w:val="0"/>
          <w:sz w:val="28"/>
          <w:szCs w:val="28"/>
          <w:lang w:val="uk-UA"/>
        </w:rPr>
        <w:t>у сучасному весільному обряді с. Зеленьків на Черкащині // Проблеми досліджень усної</w:t>
      </w:r>
      <w:r w:rsidR="00FB199A">
        <w:rPr>
          <w:i w:val="0"/>
          <w:iCs w:val="0"/>
          <w:sz w:val="28"/>
          <w:szCs w:val="28"/>
          <w:lang w:val="uk-UA"/>
        </w:rPr>
        <w:t xml:space="preserve"> </w:t>
      </w:r>
      <w:r w:rsidR="009751C8" w:rsidRPr="00FB199A">
        <w:rPr>
          <w:i w:val="0"/>
          <w:iCs w:val="0"/>
          <w:sz w:val="28"/>
          <w:szCs w:val="28"/>
          <w:lang w:val="uk-UA"/>
        </w:rPr>
        <w:t>історії східноєвропейських сіл 1920 – 40 р.р. –</w:t>
      </w:r>
      <w:r w:rsidR="00FB199A">
        <w:rPr>
          <w:i w:val="0"/>
          <w:iCs w:val="0"/>
          <w:sz w:val="28"/>
          <w:szCs w:val="28"/>
          <w:lang w:val="uk-UA"/>
        </w:rPr>
        <w:t xml:space="preserve"> </w:t>
      </w:r>
      <w:r w:rsidR="009751C8" w:rsidRPr="00FB199A">
        <w:rPr>
          <w:i w:val="0"/>
          <w:iCs w:val="0"/>
          <w:sz w:val="28"/>
          <w:szCs w:val="28"/>
          <w:lang w:val="uk-UA"/>
        </w:rPr>
        <w:t>Черкаси, 1998. –</w:t>
      </w:r>
      <w:r w:rsidR="00FB199A">
        <w:rPr>
          <w:i w:val="0"/>
          <w:iCs w:val="0"/>
          <w:sz w:val="28"/>
          <w:szCs w:val="28"/>
          <w:lang w:val="uk-UA"/>
        </w:rPr>
        <w:t xml:space="preserve"> </w:t>
      </w:r>
      <w:r w:rsidR="009751C8" w:rsidRPr="00FB199A">
        <w:rPr>
          <w:i w:val="0"/>
          <w:iCs w:val="0"/>
          <w:sz w:val="28"/>
          <w:szCs w:val="28"/>
          <w:lang w:val="uk-UA"/>
        </w:rPr>
        <w:t>С.35 – 36.</w:t>
      </w:r>
    </w:p>
    <w:p w:rsidR="00C11801" w:rsidRPr="00FB199A" w:rsidRDefault="00C24332" w:rsidP="00C9426C">
      <w:pPr>
        <w:pStyle w:val="a8"/>
        <w:spacing w:line="360" w:lineRule="auto"/>
        <w:jc w:val="both"/>
        <w:rPr>
          <w:i w:val="0"/>
          <w:iCs w:val="0"/>
          <w:sz w:val="28"/>
          <w:szCs w:val="28"/>
          <w:lang w:val="uk-UA"/>
        </w:rPr>
      </w:pPr>
      <w:r w:rsidRPr="00FB199A">
        <w:rPr>
          <w:i w:val="0"/>
          <w:iCs w:val="0"/>
          <w:sz w:val="28"/>
          <w:szCs w:val="28"/>
          <w:lang w:val="uk-UA"/>
        </w:rPr>
        <w:t xml:space="preserve">7. </w:t>
      </w:r>
      <w:r w:rsidR="009751C8" w:rsidRPr="00FB199A">
        <w:rPr>
          <w:i w:val="0"/>
          <w:iCs w:val="0"/>
          <w:sz w:val="28"/>
          <w:szCs w:val="28"/>
          <w:lang w:val="uk-UA"/>
        </w:rPr>
        <w:t>Бойківський “Вертеп” у с. Вовче: до проблеми автентизму традиції // Музика та дія в традиційному фольклорі.–</w:t>
      </w:r>
      <w:r w:rsidR="00FB199A">
        <w:rPr>
          <w:i w:val="0"/>
          <w:iCs w:val="0"/>
          <w:sz w:val="28"/>
          <w:szCs w:val="28"/>
          <w:lang w:val="uk-UA"/>
        </w:rPr>
        <w:t xml:space="preserve"> </w:t>
      </w:r>
      <w:r w:rsidR="009751C8" w:rsidRPr="00FB199A">
        <w:rPr>
          <w:i w:val="0"/>
          <w:iCs w:val="0"/>
          <w:sz w:val="28"/>
          <w:szCs w:val="28"/>
          <w:lang w:val="uk-UA"/>
        </w:rPr>
        <w:t>Львів, 2001. –</w:t>
      </w:r>
      <w:r w:rsidR="00FB199A">
        <w:rPr>
          <w:i w:val="0"/>
          <w:iCs w:val="0"/>
          <w:sz w:val="28"/>
          <w:szCs w:val="28"/>
          <w:lang w:val="uk-UA"/>
        </w:rPr>
        <w:t xml:space="preserve"> </w:t>
      </w:r>
      <w:r w:rsidR="009751C8" w:rsidRPr="00FB199A">
        <w:rPr>
          <w:i w:val="0"/>
          <w:iCs w:val="0"/>
          <w:sz w:val="28"/>
          <w:szCs w:val="28"/>
          <w:lang w:val="uk-UA"/>
        </w:rPr>
        <w:t>С.17 – 30.</w:t>
      </w:r>
    </w:p>
    <w:p w:rsidR="00C11801" w:rsidRPr="00FB199A" w:rsidRDefault="00C24332" w:rsidP="00C9426C">
      <w:pPr>
        <w:pStyle w:val="a8"/>
        <w:spacing w:line="360" w:lineRule="auto"/>
        <w:jc w:val="both"/>
        <w:rPr>
          <w:i w:val="0"/>
          <w:iCs w:val="0"/>
          <w:sz w:val="28"/>
          <w:szCs w:val="28"/>
          <w:lang w:val="uk-UA"/>
        </w:rPr>
      </w:pPr>
      <w:r w:rsidRPr="00FB199A">
        <w:rPr>
          <w:i w:val="0"/>
          <w:iCs w:val="0"/>
          <w:sz w:val="28"/>
          <w:szCs w:val="28"/>
          <w:lang w:val="uk-UA"/>
        </w:rPr>
        <w:t xml:space="preserve">8. </w:t>
      </w:r>
      <w:r w:rsidR="009751C8" w:rsidRPr="00FB199A">
        <w:rPr>
          <w:i w:val="0"/>
          <w:iCs w:val="0"/>
          <w:sz w:val="28"/>
          <w:szCs w:val="28"/>
          <w:lang w:val="uk-UA"/>
        </w:rPr>
        <w:t>Софія Грица – теоретик і дослідник української пісенної епіки</w:t>
      </w:r>
      <w:r w:rsidR="00FB199A">
        <w:rPr>
          <w:i w:val="0"/>
          <w:iCs w:val="0"/>
          <w:sz w:val="28"/>
          <w:szCs w:val="28"/>
          <w:lang w:val="uk-UA"/>
        </w:rPr>
        <w:t xml:space="preserve"> </w:t>
      </w:r>
      <w:r w:rsidR="009751C8" w:rsidRPr="00FB199A">
        <w:rPr>
          <w:rFonts w:eastAsia="Batang"/>
          <w:i w:val="0"/>
          <w:iCs w:val="0"/>
          <w:sz w:val="28"/>
          <w:szCs w:val="28"/>
          <w:lang w:val="uk-UA"/>
        </w:rPr>
        <w:t>//</w:t>
      </w:r>
      <w:r w:rsidR="00FB199A">
        <w:rPr>
          <w:i w:val="0"/>
          <w:iCs w:val="0"/>
          <w:sz w:val="28"/>
          <w:szCs w:val="28"/>
          <w:lang w:val="uk-UA"/>
        </w:rPr>
        <w:t xml:space="preserve"> </w:t>
      </w:r>
      <w:r w:rsidR="009751C8" w:rsidRPr="00FB199A">
        <w:rPr>
          <w:i w:val="0"/>
          <w:iCs w:val="0"/>
          <w:sz w:val="28"/>
          <w:szCs w:val="28"/>
          <w:lang w:val="uk-UA"/>
        </w:rPr>
        <w:t>Парадигматика фольклору. –</w:t>
      </w:r>
      <w:r w:rsidR="00FB199A">
        <w:rPr>
          <w:i w:val="0"/>
          <w:iCs w:val="0"/>
          <w:sz w:val="28"/>
          <w:szCs w:val="28"/>
          <w:lang w:val="uk-UA"/>
        </w:rPr>
        <w:t xml:space="preserve"> </w:t>
      </w:r>
      <w:r w:rsidR="009751C8" w:rsidRPr="00FB199A">
        <w:rPr>
          <w:i w:val="0"/>
          <w:iCs w:val="0"/>
          <w:sz w:val="28"/>
          <w:szCs w:val="28"/>
          <w:lang w:val="uk-UA"/>
        </w:rPr>
        <w:t>Київ –</w:t>
      </w:r>
      <w:r w:rsidR="00FB199A">
        <w:rPr>
          <w:i w:val="0"/>
          <w:iCs w:val="0"/>
          <w:sz w:val="28"/>
          <w:szCs w:val="28"/>
          <w:lang w:val="uk-UA"/>
        </w:rPr>
        <w:t xml:space="preserve"> </w:t>
      </w:r>
      <w:r w:rsidR="009751C8" w:rsidRPr="00FB199A">
        <w:rPr>
          <w:i w:val="0"/>
          <w:iCs w:val="0"/>
          <w:sz w:val="28"/>
          <w:szCs w:val="28"/>
          <w:lang w:val="uk-UA"/>
        </w:rPr>
        <w:t>Тернопіль, 2002. –</w:t>
      </w:r>
      <w:r w:rsidR="00FB199A">
        <w:rPr>
          <w:i w:val="0"/>
          <w:iCs w:val="0"/>
          <w:sz w:val="28"/>
          <w:szCs w:val="28"/>
          <w:lang w:val="uk-UA"/>
        </w:rPr>
        <w:t xml:space="preserve"> </w:t>
      </w:r>
      <w:r w:rsidR="009751C8" w:rsidRPr="00FB199A">
        <w:rPr>
          <w:i w:val="0"/>
          <w:iCs w:val="0"/>
          <w:sz w:val="28"/>
          <w:szCs w:val="28"/>
          <w:lang w:val="uk-UA"/>
        </w:rPr>
        <w:t>С.21 – 27.</w:t>
      </w:r>
    </w:p>
    <w:p w:rsidR="00C11801" w:rsidRPr="00FB199A" w:rsidRDefault="00C24332" w:rsidP="00C9426C">
      <w:pPr>
        <w:pStyle w:val="a8"/>
        <w:spacing w:line="360" w:lineRule="auto"/>
        <w:jc w:val="both"/>
        <w:rPr>
          <w:b/>
          <w:bCs/>
          <w:i w:val="0"/>
          <w:iCs w:val="0"/>
          <w:sz w:val="28"/>
          <w:szCs w:val="28"/>
          <w:lang w:val="uk-UA"/>
        </w:rPr>
      </w:pPr>
      <w:r w:rsidRPr="00FB199A">
        <w:rPr>
          <w:i w:val="0"/>
          <w:iCs w:val="0"/>
          <w:sz w:val="28"/>
          <w:szCs w:val="28"/>
          <w:lang w:val="uk-UA"/>
        </w:rPr>
        <w:t xml:space="preserve">9. </w:t>
      </w:r>
      <w:r w:rsidR="009751C8" w:rsidRPr="00FB199A">
        <w:rPr>
          <w:i w:val="0"/>
          <w:iCs w:val="0"/>
          <w:sz w:val="28"/>
          <w:szCs w:val="28"/>
          <w:lang w:val="uk-UA"/>
        </w:rPr>
        <w:t>І ще раз про українські цимбали</w:t>
      </w:r>
      <w:r w:rsidR="00FB199A">
        <w:rPr>
          <w:i w:val="0"/>
          <w:iCs w:val="0"/>
          <w:sz w:val="28"/>
          <w:szCs w:val="28"/>
          <w:lang w:val="uk-UA"/>
        </w:rPr>
        <w:t xml:space="preserve"> </w:t>
      </w:r>
      <w:r w:rsidR="009751C8" w:rsidRPr="00FB199A">
        <w:rPr>
          <w:rFonts w:eastAsia="Batang"/>
          <w:i w:val="0"/>
          <w:iCs w:val="0"/>
          <w:sz w:val="28"/>
          <w:szCs w:val="28"/>
          <w:lang w:val="uk-UA"/>
        </w:rPr>
        <w:t>//</w:t>
      </w:r>
      <w:r w:rsidR="00FB199A">
        <w:rPr>
          <w:rFonts w:eastAsia="Batang"/>
          <w:b/>
          <w:bCs/>
          <w:i w:val="0"/>
          <w:iCs w:val="0"/>
          <w:sz w:val="28"/>
          <w:szCs w:val="28"/>
          <w:lang w:val="uk-UA"/>
        </w:rPr>
        <w:t xml:space="preserve"> </w:t>
      </w:r>
      <w:r w:rsidR="009751C8" w:rsidRPr="00FB199A">
        <w:rPr>
          <w:i w:val="0"/>
          <w:iCs w:val="0"/>
          <w:sz w:val="28"/>
          <w:szCs w:val="28"/>
          <w:lang w:val="uk-UA"/>
        </w:rPr>
        <w:t>Парадигматика фольклору. –</w:t>
      </w:r>
      <w:r w:rsidR="00FB199A">
        <w:rPr>
          <w:i w:val="0"/>
          <w:iCs w:val="0"/>
          <w:sz w:val="28"/>
          <w:szCs w:val="28"/>
          <w:lang w:val="uk-UA"/>
        </w:rPr>
        <w:t xml:space="preserve"> </w:t>
      </w:r>
      <w:r w:rsidR="009751C8" w:rsidRPr="00FB199A">
        <w:rPr>
          <w:i w:val="0"/>
          <w:iCs w:val="0"/>
          <w:sz w:val="28"/>
          <w:szCs w:val="28"/>
          <w:lang w:val="uk-UA"/>
        </w:rPr>
        <w:t>Київ –</w:t>
      </w:r>
      <w:r w:rsidR="00FB199A">
        <w:rPr>
          <w:i w:val="0"/>
          <w:iCs w:val="0"/>
          <w:sz w:val="28"/>
          <w:szCs w:val="28"/>
          <w:lang w:val="uk-UA"/>
        </w:rPr>
        <w:t xml:space="preserve"> </w:t>
      </w:r>
      <w:r w:rsidR="009751C8" w:rsidRPr="00FB199A">
        <w:rPr>
          <w:i w:val="0"/>
          <w:iCs w:val="0"/>
          <w:sz w:val="28"/>
          <w:szCs w:val="28"/>
          <w:lang w:val="uk-UA"/>
        </w:rPr>
        <w:t>Тернопіль, 2002. –</w:t>
      </w:r>
      <w:r w:rsidR="00FB199A">
        <w:rPr>
          <w:i w:val="0"/>
          <w:iCs w:val="0"/>
          <w:sz w:val="28"/>
          <w:szCs w:val="28"/>
          <w:lang w:val="uk-UA"/>
        </w:rPr>
        <w:t xml:space="preserve"> </w:t>
      </w:r>
      <w:r w:rsidR="009751C8" w:rsidRPr="00FB199A">
        <w:rPr>
          <w:i w:val="0"/>
          <w:iCs w:val="0"/>
          <w:sz w:val="28"/>
          <w:szCs w:val="28"/>
          <w:lang w:val="uk-UA"/>
        </w:rPr>
        <w:t>С.48 – 61.</w:t>
      </w:r>
    </w:p>
    <w:p w:rsidR="00361549" w:rsidRPr="00FB199A" w:rsidRDefault="00C24332" w:rsidP="00C9426C">
      <w:pPr>
        <w:pStyle w:val="a8"/>
        <w:spacing w:line="360" w:lineRule="auto"/>
        <w:jc w:val="both"/>
        <w:rPr>
          <w:b/>
          <w:bCs/>
          <w:i w:val="0"/>
          <w:iCs w:val="0"/>
          <w:sz w:val="28"/>
          <w:szCs w:val="28"/>
          <w:lang w:val="uk-UA"/>
        </w:rPr>
      </w:pPr>
      <w:r w:rsidRPr="00FB199A">
        <w:rPr>
          <w:i w:val="0"/>
          <w:iCs w:val="0"/>
          <w:sz w:val="28"/>
          <w:szCs w:val="28"/>
          <w:lang w:val="uk-UA"/>
        </w:rPr>
        <w:t xml:space="preserve">10. </w:t>
      </w:r>
      <w:r w:rsidR="000F661F" w:rsidRPr="00FB199A">
        <w:rPr>
          <w:i w:val="0"/>
          <w:iCs w:val="0"/>
          <w:sz w:val="28"/>
          <w:szCs w:val="28"/>
          <w:lang w:val="uk-UA"/>
        </w:rPr>
        <w:t xml:space="preserve">Весільно-обрядова інструментальна музика українців // Етнокультурна спадщина Полісся. – Вип. </w:t>
      </w:r>
      <w:r w:rsidR="000F661F" w:rsidRPr="00FB199A">
        <w:rPr>
          <w:i w:val="0"/>
          <w:iCs w:val="0"/>
          <w:sz w:val="28"/>
          <w:szCs w:val="28"/>
          <w:lang w:val="en-US"/>
        </w:rPr>
        <w:t>VII</w:t>
      </w:r>
      <w:r w:rsidR="000F661F" w:rsidRPr="00FB199A">
        <w:rPr>
          <w:i w:val="0"/>
          <w:iCs w:val="0"/>
          <w:sz w:val="28"/>
          <w:szCs w:val="28"/>
          <w:lang w:val="uk-UA"/>
        </w:rPr>
        <w:t>. – Рівне, 2006. – С. 92 –131.</w:t>
      </w:r>
    </w:p>
    <w:p w:rsidR="004704B9" w:rsidRPr="00FB199A" w:rsidRDefault="00C24332" w:rsidP="00C9426C">
      <w:pPr>
        <w:pStyle w:val="a8"/>
        <w:spacing w:line="360" w:lineRule="auto"/>
        <w:jc w:val="both"/>
        <w:rPr>
          <w:b/>
          <w:bCs/>
          <w:i w:val="0"/>
          <w:iCs w:val="0"/>
          <w:sz w:val="28"/>
          <w:szCs w:val="28"/>
          <w:lang w:val="uk-UA"/>
        </w:rPr>
      </w:pPr>
      <w:r w:rsidRPr="00FB199A">
        <w:rPr>
          <w:i w:val="0"/>
          <w:iCs w:val="0"/>
          <w:sz w:val="28"/>
          <w:szCs w:val="28"/>
          <w:lang w:val="uk-UA"/>
        </w:rPr>
        <w:t xml:space="preserve">11. </w:t>
      </w:r>
      <w:r w:rsidR="000F661F" w:rsidRPr="00FB199A">
        <w:rPr>
          <w:i w:val="0"/>
          <w:iCs w:val="0"/>
          <w:sz w:val="28"/>
          <w:szCs w:val="28"/>
          <w:lang w:val="uk-UA"/>
        </w:rPr>
        <w:t xml:space="preserve">Українська інструментальна музика пастушої культури // Етнокультурна спадщина Полісся. – Вип. </w:t>
      </w:r>
      <w:r w:rsidR="000F661F" w:rsidRPr="00FB199A">
        <w:rPr>
          <w:i w:val="0"/>
          <w:iCs w:val="0"/>
          <w:sz w:val="28"/>
          <w:szCs w:val="28"/>
          <w:lang w:val="en-US"/>
        </w:rPr>
        <w:t>VII</w:t>
      </w:r>
      <w:r w:rsidR="000F661F" w:rsidRPr="00FB199A">
        <w:rPr>
          <w:i w:val="0"/>
          <w:iCs w:val="0"/>
          <w:sz w:val="28"/>
          <w:szCs w:val="28"/>
          <w:lang w:val="uk-UA"/>
        </w:rPr>
        <w:t xml:space="preserve">. – Рівне, 2006. – С. 200 – 277. </w:t>
      </w:r>
    </w:p>
    <w:p w:rsidR="00C11801" w:rsidRPr="00FB199A" w:rsidRDefault="00C24332" w:rsidP="00C9426C">
      <w:pPr>
        <w:pStyle w:val="a8"/>
        <w:spacing w:line="360" w:lineRule="auto"/>
        <w:jc w:val="both"/>
        <w:rPr>
          <w:rFonts w:eastAsia="Batang"/>
          <w:i w:val="0"/>
          <w:iCs w:val="0"/>
          <w:sz w:val="28"/>
          <w:szCs w:val="28"/>
          <w:lang w:val="uk-UA"/>
        </w:rPr>
      </w:pPr>
      <w:r w:rsidRPr="00FB199A">
        <w:rPr>
          <w:i w:val="0"/>
          <w:iCs w:val="0"/>
          <w:sz w:val="28"/>
          <w:szCs w:val="28"/>
          <w:lang w:val="uk-UA"/>
        </w:rPr>
        <w:t xml:space="preserve">12. </w:t>
      </w:r>
      <w:r w:rsidR="00CF0F68" w:rsidRPr="00FB199A">
        <w:rPr>
          <w:rFonts w:eastAsia="Batang"/>
          <w:i w:val="0"/>
          <w:iCs w:val="0"/>
          <w:sz w:val="28"/>
          <w:szCs w:val="28"/>
          <w:lang w:val="uk-UA"/>
        </w:rPr>
        <w:t>Реконструк</w:t>
      </w:r>
      <w:r w:rsidR="00CF0F68" w:rsidRPr="00FB199A">
        <w:rPr>
          <w:rFonts w:eastAsia="Batang"/>
          <w:i w:val="0"/>
          <w:iCs w:val="0"/>
          <w:sz w:val="28"/>
          <w:szCs w:val="28"/>
        </w:rPr>
        <w:t>ция</w:t>
      </w:r>
      <w:r w:rsidR="00FB199A">
        <w:rPr>
          <w:rFonts w:eastAsia="Batang"/>
          <w:i w:val="0"/>
          <w:iCs w:val="0"/>
          <w:sz w:val="28"/>
          <w:szCs w:val="28"/>
        </w:rPr>
        <w:t xml:space="preserve"> </w:t>
      </w:r>
      <w:r w:rsidR="00CF0F68" w:rsidRPr="00FB199A">
        <w:rPr>
          <w:rFonts w:eastAsia="Batang"/>
          <w:i w:val="0"/>
          <w:iCs w:val="0"/>
          <w:sz w:val="28"/>
          <w:szCs w:val="28"/>
        </w:rPr>
        <w:t>лирницкой традиции в</w:t>
      </w:r>
      <w:r w:rsidR="00FB199A">
        <w:rPr>
          <w:rFonts w:eastAsia="Batang"/>
          <w:i w:val="0"/>
          <w:iCs w:val="0"/>
          <w:sz w:val="28"/>
          <w:szCs w:val="28"/>
        </w:rPr>
        <w:t xml:space="preserve"> </w:t>
      </w:r>
      <w:r w:rsidR="00CF0F68" w:rsidRPr="00FB199A">
        <w:rPr>
          <w:rFonts w:eastAsia="Batang"/>
          <w:i w:val="0"/>
          <w:iCs w:val="0"/>
          <w:sz w:val="28"/>
          <w:szCs w:val="28"/>
        </w:rPr>
        <w:t>Украине</w:t>
      </w:r>
      <w:r w:rsidR="00CF0F68" w:rsidRPr="00FB199A">
        <w:rPr>
          <w:rFonts w:eastAsia="Batang"/>
          <w:i w:val="0"/>
          <w:iCs w:val="0"/>
          <w:sz w:val="28"/>
          <w:szCs w:val="28"/>
          <w:lang w:val="uk-UA"/>
        </w:rPr>
        <w:t xml:space="preserve"> </w:t>
      </w:r>
      <w:r w:rsidR="00CF0F68" w:rsidRPr="00FB199A">
        <w:rPr>
          <w:rFonts w:eastAsia="Batang"/>
          <w:i w:val="0"/>
          <w:iCs w:val="0"/>
          <w:sz w:val="28"/>
          <w:szCs w:val="28"/>
        </w:rPr>
        <w:t>(на материале исследований К.В. Квитки и Ф.М. Колессы)</w:t>
      </w:r>
      <w:r w:rsidR="00CF0F68" w:rsidRPr="00FB199A">
        <w:rPr>
          <w:rFonts w:eastAsia="Batang"/>
          <w:i w:val="0"/>
          <w:iCs w:val="0"/>
          <w:sz w:val="28"/>
          <w:szCs w:val="28"/>
          <w:lang w:val="uk-UA"/>
        </w:rPr>
        <w:t xml:space="preserve"> // </w:t>
      </w:r>
      <w:r w:rsidR="00CF0F68" w:rsidRPr="00FB199A">
        <w:rPr>
          <w:rFonts w:eastAsia="Batang"/>
          <w:i w:val="0"/>
          <w:iCs w:val="0"/>
          <w:sz w:val="28"/>
          <w:szCs w:val="28"/>
        </w:rPr>
        <w:t>Вопросы инструментоведения.</w:t>
      </w:r>
      <w:r w:rsidR="00CF0F68" w:rsidRPr="00FB199A">
        <w:rPr>
          <w:i w:val="0"/>
          <w:iCs w:val="0"/>
          <w:sz w:val="28"/>
          <w:szCs w:val="28"/>
          <w:lang w:val="uk-UA"/>
        </w:rPr>
        <w:t xml:space="preserve"> –</w:t>
      </w:r>
      <w:r w:rsidR="00FB199A">
        <w:rPr>
          <w:i w:val="0"/>
          <w:iCs w:val="0"/>
          <w:sz w:val="28"/>
          <w:szCs w:val="28"/>
          <w:lang w:val="uk-UA"/>
        </w:rPr>
        <w:t xml:space="preserve"> </w:t>
      </w:r>
      <w:r w:rsidR="00CF0F68" w:rsidRPr="00FB199A">
        <w:rPr>
          <w:rFonts w:eastAsia="Batang"/>
          <w:i w:val="0"/>
          <w:iCs w:val="0"/>
          <w:sz w:val="28"/>
          <w:szCs w:val="28"/>
          <w:lang w:val="uk-UA"/>
        </w:rPr>
        <w:t>Спб., 1993.</w:t>
      </w:r>
      <w:r w:rsidR="00CF0F68" w:rsidRPr="00FB199A">
        <w:rPr>
          <w:i w:val="0"/>
          <w:iCs w:val="0"/>
          <w:sz w:val="28"/>
          <w:szCs w:val="28"/>
          <w:lang w:val="uk-UA"/>
        </w:rPr>
        <w:t>–</w:t>
      </w:r>
      <w:r w:rsidR="00FB199A">
        <w:rPr>
          <w:i w:val="0"/>
          <w:iCs w:val="0"/>
          <w:sz w:val="28"/>
          <w:szCs w:val="28"/>
          <w:lang w:val="uk-UA"/>
        </w:rPr>
        <w:t xml:space="preserve"> </w:t>
      </w:r>
      <w:r w:rsidR="00CF0F68" w:rsidRPr="00FB199A">
        <w:rPr>
          <w:rFonts w:eastAsia="Batang"/>
          <w:i w:val="0"/>
          <w:iCs w:val="0"/>
          <w:sz w:val="28"/>
          <w:szCs w:val="28"/>
        </w:rPr>
        <w:t>C</w:t>
      </w:r>
      <w:r w:rsidR="00CF0F68" w:rsidRPr="00FB199A">
        <w:rPr>
          <w:rFonts w:eastAsia="Batang"/>
          <w:i w:val="0"/>
          <w:iCs w:val="0"/>
          <w:sz w:val="28"/>
          <w:szCs w:val="28"/>
          <w:lang w:val="uk-UA"/>
        </w:rPr>
        <w:t xml:space="preserve">. 77 </w:t>
      </w:r>
      <w:r w:rsidR="00CF0F68" w:rsidRPr="00FB199A">
        <w:rPr>
          <w:i w:val="0"/>
          <w:iCs w:val="0"/>
          <w:sz w:val="28"/>
          <w:szCs w:val="28"/>
          <w:lang w:val="uk-UA"/>
        </w:rPr>
        <w:t xml:space="preserve">– </w:t>
      </w:r>
      <w:r w:rsidR="00CF0F68" w:rsidRPr="00FB199A">
        <w:rPr>
          <w:rFonts w:eastAsia="Batang"/>
          <w:i w:val="0"/>
          <w:iCs w:val="0"/>
          <w:sz w:val="28"/>
          <w:szCs w:val="28"/>
          <w:lang w:val="uk-UA"/>
        </w:rPr>
        <w:t>78.</w:t>
      </w:r>
    </w:p>
    <w:p w:rsidR="00C11801" w:rsidRPr="00FB199A" w:rsidRDefault="00C24332" w:rsidP="00C9426C">
      <w:pPr>
        <w:pStyle w:val="a8"/>
        <w:spacing w:line="360" w:lineRule="auto"/>
        <w:jc w:val="both"/>
        <w:rPr>
          <w:i w:val="0"/>
          <w:iCs w:val="0"/>
          <w:sz w:val="28"/>
          <w:szCs w:val="28"/>
          <w:lang w:val="uk-UA"/>
        </w:rPr>
      </w:pPr>
      <w:r w:rsidRPr="00FB199A">
        <w:rPr>
          <w:i w:val="0"/>
          <w:iCs w:val="0"/>
          <w:sz w:val="28"/>
          <w:szCs w:val="28"/>
          <w:lang w:val="uk-UA"/>
        </w:rPr>
        <w:t xml:space="preserve">13. </w:t>
      </w:r>
      <w:r w:rsidR="00CF0F68" w:rsidRPr="00FB199A">
        <w:rPr>
          <w:i w:val="0"/>
          <w:iCs w:val="0"/>
          <w:sz w:val="28"/>
          <w:szCs w:val="28"/>
          <w:lang w:val="uk-UA"/>
        </w:rPr>
        <w:t>Традиційні і т.зв. “академічні” українські</w:t>
      </w:r>
      <w:r w:rsidR="00FB199A">
        <w:rPr>
          <w:i w:val="0"/>
          <w:iCs w:val="0"/>
          <w:sz w:val="28"/>
          <w:szCs w:val="28"/>
          <w:lang w:val="uk-UA"/>
        </w:rPr>
        <w:t xml:space="preserve"> </w:t>
      </w:r>
      <w:r w:rsidR="00CF0F68" w:rsidRPr="00FB199A">
        <w:rPr>
          <w:i w:val="0"/>
          <w:iCs w:val="0"/>
          <w:sz w:val="28"/>
          <w:szCs w:val="28"/>
          <w:lang w:val="uk-UA"/>
        </w:rPr>
        <w:t>народні музичні інструменти // Переяславська земля та її місце</w:t>
      </w:r>
      <w:r w:rsidR="00FB199A">
        <w:rPr>
          <w:i w:val="0"/>
          <w:iCs w:val="0"/>
          <w:sz w:val="28"/>
          <w:szCs w:val="28"/>
          <w:lang w:val="uk-UA"/>
        </w:rPr>
        <w:t xml:space="preserve"> </w:t>
      </w:r>
      <w:r w:rsidR="00CF0F68" w:rsidRPr="00FB199A">
        <w:rPr>
          <w:i w:val="0"/>
          <w:iCs w:val="0"/>
          <w:sz w:val="28"/>
          <w:szCs w:val="28"/>
          <w:lang w:val="uk-UA"/>
        </w:rPr>
        <w:t>в розвитку української нації, духовності й</w:t>
      </w:r>
      <w:r w:rsidR="00FB199A">
        <w:rPr>
          <w:i w:val="0"/>
          <w:iCs w:val="0"/>
          <w:sz w:val="28"/>
          <w:szCs w:val="28"/>
          <w:lang w:val="uk-UA"/>
        </w:rPr>
        <w:t xml:space="preserve"> </w:t>
      </w:r>
      <w:r w:rsidR="00CF0F68" w:rsidRPr="00FB199A">
        <w:rPr>
          <w:i w:val="0"/>
          <w:iCs w:val="0"/>
          <w:sz w:val="28"/>
          <w:szCs w:val="28"/>
          <w:lang w:val="uk-UA"/>
        </w:rPr>
        <w:t xml:space="preserve">культури.– Переяслав – Хмельницький, 1992. – С. 150 – 152. </w:t>
      </w:r>
    </w:p>
    <w:p w:rsidR="00C11801" w:rsidRPr="00FB199A" w:rsidRDefault="00C24332" w:rsidP="00C9426C">
      <w:pPr>
        <w:pStyle w:val="a8"/>
        <w:spacing w:line="360" w:lineRule="auto"/>
        <w:jc w:val="both"/>
        <w:rPr>
          <w:i w:val="0"/>
          <w:iCs w:val="0"/>
          <w:sz w:val="28"/>
          <w:szCs w:val="28"/>
          <w:lang w:val="uk-UA"/>
        </w:rPr>
      </w:pPr>
      <w:r w:rsidRPr="00FB199A">
        <w:rPr>
          <w:i w:val="0"/>
          <w:iCs w:val="0"/>
          <w:sz w:val="28"/>
          <w:szCs w:val="28"/>
          <w:lang w:val="uk-UA"/>
        </w:rPr>
        <w:t xml:space="preserve">14. </w:t>
      </w:r>
      <w:r w:rsidR="00CF0F68" w:rsidRPr="00FB199A">
        <w:rPr>
          <w:i w:val="0"/>
          <w:iCs w:val="0"/>
          <w:sz w:val="28"/>
          <w:szCs w:val="28"/>
          <w:lang w:val="uk-UA"/>
        </w:rPr>
        <w:t>Ембріональні форми антифонно-поліфонічного мислення в сучасному колядницькому обряді бойків // Традиційна музика Карпат: християнські звичаї та обряди.–</w:t>
      </w:r>
      <w:r w:rsidR="00FB199A">
        <w:rPr>
          <w:i w:val="0"/>
          <w:iCs w:val="0"/>
          <w:sz w:val="28"/>
          <w:szCs w:val="28"/>
          <w:lang w:val="uk-UA"/>
        </w:rPr>
        <w:t xml:space="preserve"> </w:t>
      </w:r>
      <w:r w:rsidR="00CF0F68" w:rsidRPr="00FB199A">
        <w:rPr>
          <w:i w:val="0"/>
          <w:iCs w:val="0"/>
          <w:sz w:val="28"/>
          <w:szCs w:val="28"/>
          <w:lang w:val="uk-UA"/>
        </w:rPr>
        <w:t>Івано-Франківськ, 2000. –</w:t>
      </w:r>
      <w:r w:rsidR="00FB199A">
        <w:rPr>
          <w:i w:val="0"/>
          <w:iCs w:val="0"/>
          <w:sz w:val="28"/>
          <w:szCs w:val="28"/>
          <w:lang w:val="uk-UA"/>
        </w:rPr>
        <w:t xml:space="preserve"> </w:t>
      </w:r>
      <w:r w:rsidR="00CF0F68" w:rsidRPr="00FB199A">
        <w:rPr>
          <w:i w:val="0"/>
          <w:iCs w:val="0"/>
          <w:sz w:val="28"/>
          <w:szCs w:val="28"/>
          <w:lang w:val="uk-UA"/>
        </w:rPr>
        <w:t>С.20 – 42.</w:t>
      </w:r>
      <w:r w:rsidR="00E52807" w:rsidRPr="00FB199A">
        <w:rPr>
          <w:i w:val="0"/>
          <w:iCs w:val="0"/>
          <w:sz w:val="28"/>
          <w:szCs w:val="28"/>
          <w:lang w:val="uk-UA"/>
        </w:rPr>
        <w:t xml:space="preserve"> </w:t>
      </w:r>
    </w:p>
    <w:p w:rsidR="00C11801" w:rsidRPr="00FB199A" w:rsidRDefault="00C24332" w:rsidP="00C9426C">
      <w:pPr>
        <w:pStyle w:val="a8"/>
        <w:spacing w:line="360" w:lineRule="auto"/>
        <w:jc w:val="both"/>
        <w:rPr>
          <w:rFonts w:eastAsia="Batang"/>
          <w:i w:val="0"/>
          <w:iCs w:val="0"/>
          <w:sz w:val="28"/>
          <w:szCs w:val="28"/>
          <w:lang w:val="uk-UA"/>
        </w:rPr>
      </w:pPr>
      <w:r w:rsidRPr="00FB199A">
        <w:rPr>
          <w:i w:val="0"/>
          <w:iCs w:val="0"/>
          <w:sz w:val="28"/>
          <w:szCs w:val="28"/>
          <w:lang w:val="uk-UA"/>
        </w:rPr>
        <w:t xml:space="preserve">15. </w:t>
      </w:r>
      <w:r w:rsidR="00E52807" w:rsidRPr="00FB199A">
        <w:rPr>
          <w:i w:val="0"/>
          <w:iCs w:val="0"/>
          <w:sz w:val="28"/>
          <w:szCs w:val="28"/>
          <w:lang w:val="uk-UA"/>
        </w:rPr>
        <w:t xml:space="preserve">Усна інструментальна традиція Руси – України та знання про неї в науковій літературі долисенківського періоду </w:t>
      </w:r>
      <w:r w:rsidR="00E52807" w:rsidRPr="00FB199A">
        <w:rPr>
          <w:rFonts w:eastAsia="Batang"/>
          <w:i w:val="0"/>
          <w:iCs w:val="0"/>
          <w:sz w:val="28"/>
          <w:szCs w:val="28"/>
          <w:lang w:val="uk-UA"/>
        </w:rPr>
        <w:t>//</w:t>
      </w:r>
      <w:r w:rsidR="00E52807" w:rsidRPr="00FB199A">
        <w:rPr>
          <w:i w:val="0"/>
          <w:iCs w:val="0"/>
          <w:sz w:val="28"/>
          <w:szCs w:val="28"/>
          <w:lang w:val="uk-UA"/>
        </w:rPr>
        <w:t xml:space="preserve"> Етнокультурна спадщина Полісся. –</w:t>
      </w:r>
      <w:r w:rsidR="00FB199A">
        <w:rPr>
          <w:i w:val="0"/>
          <w:iCs w:val="0"/>
          <w:sz w:val="28"/>
          <w:szCs w:val="28"/>
          <w:lang w:val="uk-UA"/>
        </w:rPr>
        <w:t xml:space="preserve"> </w:t>
      </w:r>
      <w:r w:rsidR="00E52807" w:rsidRPr="00FB199A">
        <w:rPr>
          <w:i w:val="0"/>
          <w:iCs w:val="0"/>
          <w:sz w:val="28"/>
          <w:szCs w:val="28"/>
          <w:lang w:val="uk-UA"/>
        </w:rPr>
        <w:t xml:space="preserve">Вип. </w:t>
      </w:r>
      <w:r w:rsidR="00E52807" w:rsidRPr="00FB199A">
        <w:rPr>
          <w:i w:val="0"/>
          <w:iCs w:val="0"/>
          <w:sz w:val="28"/>
          <w:szCs w:val="28"/>
          <w:lang w:val="en-US"/>
        </w:rPr>
        <w:t>VI</w:t>
      </w:r>
      <w:r w:rsidR="00E52807" w:rsidRPr="00FB199A">
        <w:rPr>
          <w:i w:val="0"/>
          <w:iCs w:val="0"/>
          <w:sz w:val="28"/>
          <w:szCs w:val="28"/>
          <w:lang w:val="uk-UA"/>
        </w:rPr>
        <w:t>. – Рівне, 2005. – С.113 – 123.</w:t>
      </w:r>
      <w:r w:rsidR="00977495" w:rsidRPr="00FB199A">
        <w:rPr>
          <w:rFonts w:eastAsia="Batang"/>
          <w:i w:val="0"/>
          <w:iCs w:val="0"/>
          <w:sz w:val="28"/>
          <w:szCs w:val="28"/>
          <w:lang w:val="uk-UA"/>
        </w:rPr>
        <w:t xml:space="preserve"> </w:t>
      </w:r>
    </w:p>
    <w:p w:rsidR="00C9426C" w:rsidRDefault="00C24332" w:rsidP="00C9426C">
      <w:pPr>
        <w:pStyle w:val="a8"/>
        <w:spacing w:line="360" w:lineRule="auto"/>
        <w:jc w:val="both"/>
        <w:rPr>
          <w:i w:val="0"/>
          <w:iCs w:val="0"/>
          <w:sz w:val="28"/>
          <w:szCs w:val="28"/>
          <w:lang w:val="uk-UA"/>
        </w:rPr>
      </w:pPr>
      <w:r w:rsidRPr="00FB199A">
        <w:rPr>
          <w:rFonts w:eastAsia="Batang"/>
          <w:i w:val="0"/>
          <w:iCs w:val="0"/>
          <w:sz w:val="28"/>
          <w:szCs w:val="28"/>
          <w:lang w:val="uk-UA"/>
        </w:rPr>
        <w:t xml:space="preserve">16. </w:t>
      </w:r>
      <w:r w:rsidR="00977495" w:rsidRPr="00FB199A">
        <w:rPr>
          <w:rFonts w:eastAsia="Batang"/>
          <w:i w:val="0"/>
          <w:iCs w:val="0"/>
          <w:sz w:val="28"/>
          <w:szCs w:val="28"/>
          <w:lang w:val="uk-UA"/>
        </w:rPr>
        <w:t>Поняття етнічного звукоідеалу як критерій визначення автохтонності</w:t>
      </w:r>
      <w:r w:rsidR="00FB199A">
        <w:rPr>
          <w:rFonts w:eastAsia="Batang"/>
          <w:i w:val="0"/>
          <w:iCs w:val="0"/>
          <w:sz w:val="28"/>
          <w:szCs w:val="28"/>
          <w:lang w:val="uk-UA"/>
        </w:rPr>
        <w:t xml:space="preserve"> </w:t>
      </w:r>
      <w:r w:rsidR="00977495" w:rsidRPr="00FB199A">
        <w:rPr>
          <w:rFonts w:eastAsia="Batang"/>
          <w:i w:val="0"/>
          <w:iCs w:val="0"/>
          <w:sz w:val="28"/>
          <w:szCs w:val="28"/>
          <w:lang w:val="uk-UA"/>
        </w:rPr>
        <w:t xml:space="preserve">народно-інструментального стилю // Актуальні напрямки </w:t>
      </w:r>
      <w:r w:rsidR="00977495" w:rsidRPr="00FB199A">
        <w:rPr>
          <w:rFonts w:eastAsia="Batang"/>
          <w:i w:val="0"/>
          <w:iCs w:val="0"/>
          <w:sz w:val="28"/>
          <w:szCs w:val="28"/>
        </w:rPr>
        <w:t>відродження та розвитку</w:t>
      </w:r>
      <w:r w:rsidR="00977495" w:rsidRPr="00FB199A">
        <w:rPr>
          <w:rFonts w:eastAsia="Batang"/>
          <w:i w:val="0"/>
          <w:iCs w:val="0"/>
          <w:sz w:val="28"/>
          <w:szCs w:val="28"/>
          <w:lang w:val="uk-UA"/>
        </w:rPr>
        <w:t xml:space="preserve"> народно-</w:t>
      </w:r>
      <w:r w:rsidR="00977495" w:rsidRPr="00FB199A">
        <w:rPr>
          <w:rFonts w:eastAsia="Batang"/>
          <w:i w:val="0"/>
          <w:iCs w:val="0"/>
          <w:sz w:val="28"/>
          <w:szCs w:val="28"/>
        </w:rPr>
        <w:t>інструментальног</w:t>
      </w:r>
      <w:r w:rsidR="00977495" w:rsidRPr="00FB199A">
        <w:rPr>
          <w:rFonts w:eastAsia="Batang"/>
          <w:i w:val="0"/>
          <w:iCs w:val="0"/>
          <w:sz w:val="28"/>
          <w:szCs w:val="28"/>
          <w:lang w:val="uk-UA"/>
        </w:rPr>
        <w:t>о м</w:t>
      </w:r>
      <w:r w:rsidR="00977495" w:rsidRPr="00FB199A">
        <w:rPr>
          <w:rFonts w:eastAsia="Batang"/>
          <w:i w:val="0"/>
          <w:iCs w:val="0"/>
          <w:sz w:val="28"/>
          <w:szCs w:val="28"/>
        </w:rPr>
        <w:t>исте</w:t>
      </w:r>
      <w:r w:rsidR="00977495" w:rsidRPr="00FB199A">
        <w:rPr>
          <w:rFonts w:eastAsia="Batang"/>
          <w:i w:val="0"/>
          <w:iCs w:val="0"/>
          <w:sz w:val="28"/>
          <w:szCs w:val="28"/>
          <w:lang w:val="uk-UA"/>
        </w:rPr>
        <w:t xml:space="preserve">цтва в </w:t>
      </w:r>
      <w:r w:rsidR="00977495" w:rsidRPr="00FB199A">
        <w:rPr>
          <w:rFonts w:eastAsia="Batang"/>
          <w:i w:val="0"/>
          <w:iCs w:val="0"/>
          <w:sz w:val="28"/>
          <w:szCs w:val="28"/>
        </w:rPr>
        <w:t>Україні.</w:t>
      </w:r>
      <w:r w:rsidR="00977495" w:rsidRPr="00FB199A">
        <w:rPr>
          <w:i w:val="0"/>
          <w:iCs w:val="0"/>
          <w:sz w:val="28"/>
          <w:szCs w:val="28"/>
          <w:lang w:val="uk-UA"/>
        </w:rPr>
        <w:t xml:space="preserve">– </w:t>
      </w:r>
      <w:r w:rsidR="00977495" w:rsidRPr="00FB199A">
        <w:rPr>
          <w:rFonts w:eastAsia="Batang"/>
          <w:i w:val="0"/>
          <w:iCs w:val="0"/>
          <w:sz w:val="28"/>
          <w:szCs w:val="28"/>
          <w:lang w:val="uk-UA"/>
        </w:rPr>
        <w:t>К., 1995.</w:t>
      </w:r>
      <w:r w:rsidR="00977495" w:rsidRPr="00FB199A">
        <w:rPr>
          <w:i w:val="0"/>
          <w:iCs w:val="0"/>
          <w:sz w:val="28"/>
          <w:szCs w:val="28"/>
          <w:lang w:val="uk-UA"/>
        </w:rPr>
        <w:t xml:space="preserve"> –</w:t>
      </w:r>
      <w:r w:rsidR="00FB199A">
        <w:rPr>
          <w:i w:val="0"/>
          <w:iCs w:val="0"/>
          <w:sz w:val="28"/>
          <w:szCs w:val="28"/>
          <w:lang w:val="uk-UA"/>
        </w:rPr>
        <w:t xml:space="preserve"> </w:t>
      </w:r>
      <w:r w:rsidR="00977495" w:rsidRPr="00FB199A">
        <w:rPr>
          <w:rFonts w:eastAsia="Batang"/>
          <w:i w:val="0"/>
          <w:iCs w:val="0"/>
          <w:sz w:val="28"/>
          <w:szCs w:val="28"/>
          <w:lang w:val="uk-UA"/>
        </w:rPr>
        <w:t xml:space="preserve">С.34 </w:t>
      </w:r>
      <w:r w:rsidR="00977495" w:rsidRPr="00FB199A">
        <w:rPr>
          <w:i w:val="0"/>
          <w:iCs w:val="0"/>
          <w:sz w:val="28"/>
          <w:szCs w:val="28"/>
          <w:lang w:val="uk-UA"/>
        </w:rPr>
        <w:t xml:space="preserve">– </w:t>
      </w:r>
      <w:r w:rsidR="00977495" w:rsidRPr="00FB199A">
        <w:rPr>
          <w:rFonts w:eastAsia="Batang"/>
          <w:i w:val="0"/>
          <w:iCs w:val="0"/>
          <w:sz w:val="28"/>
          <w:szCs w:val="28"/>
          <w:lang w:val="uk-UA"/>
        </w:rPr>
        <w:t>35.</w:t>
      </w:r>
      <w:r w:rsidR="004704B9" w:rsidRPr="00FB199A">
        <w:rPr>
          <w:i w:val="0"/>
          <w:iCs w:val="0"/>
          <w:sz w:val="28"/>
          <w:szCs w:val="28"/>
          <w:lang w:val="uk-UA"/>
        </w:rPr>
        <w:t xml:space="preserve"> </w:t>
      </w:r>
    </w:p>
    <w:p w:rsidR="009477FB" w:rsidRDefault="00C9426C" w:rsidP="00C9426C">
      <w:pPr>
        <w:pStyle w:val="a8"/>
        <w:spacing w:line="360" w:lineRule="auto"/>
        <w:ind w:firstLine="709"/>
        <w:jc w:val="both"/>
        <w:rPr>
          <w:b/>
          <w:bCs/>
          <w:i w:val="0"/>
          <w:iCs w:val="0"/>
          <w:sz w:val="28"/>
          <w:szCs w:val="28"/>
          <w:lang w:val="uk-UA"/>
        </w:rPr>
      </w:pPr>
      <w:r>
        <w:rPr>
          <w:i w:val="0"/>
          <w:iCs w:val="0"/>
          <w:sz w:val="28"/>
          <w:szCs w:val="28"/>
          <w:lang w:val="uk-UA"/>
        </w:rPr>
        <w:br w:type="page"/>
      </w:r>
      <w:r>
        <w:rPr>
          <w:b/>
          <w:bCs/>
          <w:i w:val="0"/>
          <w:iCs w:val="0"/>
          <w:sz w:val="28"/>
          <w:szCs w:val="28"/>
          <w:lang w:val="uk-UA"/>
        </w:rPr>
        <w:t>АНОТАЦІЇ</w:t>
      </w:r>
    </w:p>
    <w:p w:rsidR="00C9426C" w:rsidRPr="00FB199A" w:rsidRDefault="00C9426C" w:rsidP="00C9426C">
      <w:pPr>
        <w:pStyle w:val="a8"/>
        <w:spacing w:line="360" w:lineRule="auto"/>
        <w:ind w:firstLine="709"/>
        <w:jc w:val="both"/>
        <w:rPr>
          <w:b/>
          <w:bCs/>
          <w:i w:val="0"/>
          <w:iCs w:val="0"/>
          <w:sz w:val="28"/>
          <w:szCs w:val="28"/>
          <w:lang w:val="uk-UA"/>
        </w:rPr>
      </w:pPr>
    </w:p>
    <w:p w:rsidR="009477FB" w:rsidRPr="00FB199A" w:rsidRDefault="009477FB" w:rsidP="00FB199A">
      <w:pPr>
        <w:pStyle w:val="ad"/>
        <w:spacing w:after="0" w:line="360" w:lineRule="auto"/>
        <w:ind w:firstLine="709"/>
        <w:jc w:val="both"/>
        <w:rPr>
          <w:rFonts w:ascii="Times New Roman" w:hAnsi="Times New Roman" w:cs="Times New Roman"/>
          <w:sz w:val="28"/>
          <w:szCs w:val="28"/>
          <w:lang w:val="uk-UA"/>
        </w:rPr>
      </w:pPr>
      <w:r w:rsidRPr="00FB199A">
        <w:rPr>
          <w:rFonts w:ascii="Times New Roman" w:hAnsi="Times New Roman" w:cs="Times New Roman"/>
          <w:b/>
          <w:bCs/>
          <w:sz w:val="28"/>
          <w:szCs w:val="28"/>
          <w:lang w:val="uk-UA"/>
        </w:rPr>
        <w:t>Хай М.Й.</w:t>
      </w:r>
      <w:r w:rsidRPr="00FB199A">
        <w:rPr>
          <w:rFonts w:ascii="Times New Roman" w:hAnsi="Times New Roman"/>
          <w:b/>
          <w:bCs/>
          <w:i/>
          <w:iCs/>
          <w:sz w:val="28"/>
          <w:szCs w:val="28"/>
          <w:lang w:val="uk-UA"/>
        </w:rPr>
        <w:t xml:space="preserve"> </w:t>
      </w:r>
      <w:r w:rsidRPr="00FB199A">
        <w:rPr>
          <w:rFonts w:ascii="Times New Roman" w:hAnsi="Times New Roman" w:cs="Times New Roman"/>
          <w:b/>
          <w:bCs/>
          <w:sz w:val="28"/>
          <w:szCs w:val="28"/>
          <w:lang w:val="uk-UA"/>
        </w:rPr>
        <w:t>Музично-інструментальна</w:t>
      </w:r>
      <w:r w:rsidR="00FB199A">
        <w:rPr>
          <w:rFonts w:ascii="Times New Roman" w:hAnsi="Times New Roman" w:cs="Times New Roman"/>
          <w:b/>
          <w:bCs/>
          <w:sz w:val="28"/>
          <w:szCs w:val="28"/>
          <w:lang w:val="uk-UA"/>
        </w:rPr>
        <w:t xml:space="preserve"> </w:t>
      </w:r>
      <w:r w:rsidRPr="00FB199A">
        <w:rPr>
          <w:rFonts w:ascii="Times New Roman" w:hAnsi="Times New Roman" w:cs="Times New Roman"/>
          <w:b/>
          <w:bCs/>
          <w:sz w:val="28"/>
          <w:szCs w:val="28"/>
          <w:lang w:val="uk-UA"/>
        </w:rPr>
        <w:t>культура українців</w:t>
      </w:r>
      <w:r w:rsidR="009F5CB7" w:rsidRPr="00FB199A">
        <w:rPr>
          <w:rFonts w:ascii="Times New Roman" w:hAnsi="Times New Roman" w:cs="Times New Roman"/>
          <w:b/>
          <w:bCs/>
          <w:sz w:val="28"/>
          <w:szCs w:val="28"/>
          <w:lang w:val="uk-UA"/>
        </w:rPr>
        <w:t xml:space="preserve"> (фолькл</w:t>
      </w:r>
      <w:r w:rsidRPr="00FB199A">
        <w:rPr>
          <w:rFonts w:ascii="Times New Roman" w:hAnsi="Times New Roman" w:cs="Times New Roman"/>
          <w:b/>
          <w:bCs/>
          <w:sz w:val="28"/>
          <w:szCs w:val="28"/>
          <w:lang w:val="uk-UA"/>
        </w:rPr>
        <w:t xml:space="preserve">орна традиція). – </w:t>
      </w:r>
      <w:r w:rsidR="00550777" w:rsidRPr="00FB199A">
        <w:rPr>
          <w:rFonts w:ascii="Times New Roman" w:hAnsi="Times New Roman" w:cs="Times New Roman"/>
          <w:sz w:val="28"/>
          <w:szCs w:val="28"/>
          <w:lang w:val="uk-UA"/>
        </w:rPr>
        <w:t>Дисертац</w:t>
      </w:r>
      <w:r w:rsidRPr="00FB199A">
        <w:rPr>
          <w:rFonts w:ascii="Times New Roman" w:hAnsi="Times New Roman" w:cs="Times New Roman"/>
          <w:sz w:val="28"/>
          <w:szCs w:val="28"/>
          <w:lang w:val="uk-UA"/>
        </w:rPr>
        <w:t>ія.</w:t>
      </w:r>
    </w:p>
    <w:p w:rsidR="009477FB" w:rsidRPr="00FB199A" w:rsidRDefault="00550777" w:rsidP="00FB199A">
      <w:pPr>
        <w:pStyle w:val="ad"/>
        <w:spacing w:after="0" w:line="360" w:lineRule="auto"/>
        <w:ind w:firstLine="709"/>
        <w:jc w:val="both"/>
        <w:rPr>
          <w:rFonts w:ascii="Times New Roman" w:hAnsi="Times New Roman" w:cs="Times New Roman"/>
          <w:sz w:val="28"/>
          <w:szCs w:val="28"/>
          <w:lang w:val="uk-UA"/>
        </w:rPr>
      </w:pPr>
      <w:r w:rsidRPr="00FB199A">
        <w:rPr>
          <w:rFonts w:ascii="Times New Roman" w:hAnsi="Times New Roman" w:cs="Times New Roman"/>
          <w:sz w:val="28"/>
          <w:szCs w:val="28"/>
          <w:lang w:val="uk-UA"/>
        </w:rPr>
        <w:t>Д</w:t>
      </w:r>
      <w:r w:rsidR="009477FB" w:rsidRPr="00FB199A">
        <w:rPr>
          <w:rFonts w:ascii="Times New Roman" w:hAnsi="Times New Roman" w:cs="Times New Roman"/>
          <w:sz w:val="28"/>
          <w:szCs w:val="28"/>
          <w:lang w:val="uk-UA"/>
        </w:rPr>
        <w:t>исертація на здобуття наукового ступеня доктора мистецтвознавства за фахом 17.00.03 – Музичне мистецтво.– Інститут мистецтвознавства, фольклористики та етнології ім. М.Т. Рильського НАН України. – Київ, 2007.</w:t>
      </w:r>
    </w:p>
    <w:p w:rsidR="009477FB" w:rsidRPr="00FB199A" w:rsidRDefault="009477FB" w:rsidP="00FB199A">
      <w:pPr>
        <w:pStyle w:val="a8"/>
        <w:pBdr>
          <w:bottom w:val="single" w:sz="6" w:space="31" w:color="auto"/>
        </w:pBdr>
        <w:spacing w:line="360" w:lineRule="auto"/>
        <w:ind w:firstLine="709"/>
        <w:jc w:val="both"/>
        <w:rPr>
          <w:i w:val="0"/>
          <w:iCs w:val="0"/>
          <w:sz w:val="28"/>
          <w:szCs w:val="28"/>
          <w:lang w:val="uk-UA"/>
        </w:rPr>
      </w:pPr>
      <w:r w:rsidRPr="00FB199A">
        <w:rPr>
          <w:i w:val="0"/>
          <w:iCs w:val="0"/>
          <w:sz w:val="28"/>
          <w:szCs w:val="28"/>
          <w:lang w:val="uk-UA"/>
        </w:rPr>
        <w:t xml:space="preserve">Дисертація присвячена вивченню явищ традиційної інструментальної культури українців в історичному (засади становлення етноінструментознавчої школи), системно-етноорганологічному (опис інструментарію і структурно-типологічний розляд музики, що на ньому виконується) та етноорганофонічному (народно-виконавському) аспектах. </w:t>
      </w:r>
    </w:p>
    <w:p w:rsidR="009477FB" w:rsidRPr="00FB199A" w:rsidRDefault="004704B9" w:rsidP="00FB199A">
      <w:pPr>
        <w:pStyle w:val="a8"/>
        <w:pBdr>
          <w:bottom w:val="single" w:sz="6" w:space="31" w:color="auto"/>
        </w:pBdr>
        <w:spacing w:line="360" w:lineRule="auto"/>
        <w:ind w:firstLine="709"/>
        <w:jc w:val="both"/>
        <w:rPr>
          <w:i w:val="0"/>
          <w:iCs w:val="0"/>
          <w:sz w:val="28"/>
          <w:szCs w:val="28"/>
          <w:lang w:val="uk-UA"/>
        </w:rPr>
      </w:pPr>
      <w:r w:rsidRPr="00FB199A">
        <w:rPr>
          <w:i w:val="0"/>
          <w:iCs w:val="0"/>
          <w:sz w:val="28"/>
          <w:szCs w:val="28"/>
          <w:lang w:val="uk-UA"/>
        </w:rPr>
        <w:t>Головною тезою дослідження</w:t>
      </w:r>
      <w:r w:rsidR="009477FB" w:rsidRPr="00FB199A">
        <w:rPr>
          <w:i w:val="0"/>
          <w:iCs w:val="0"/>
          <w:sz w:val="28"/>
          <w:szCs w:val="28"/>
          <w:lang w:val="uk-UA"/>
        </w:rPr>
        <w:t xml:space="preserve"> є те, що основою етнічного звукоідеалу в інструментальній тради</w:t>
      </w:r>
      <w:r w:rsidR="00361549" w:rsidRPr="00FB199A">
        <w:rPr>
          <w:i w:val="0"/>
          <w:iCs w:val="0"/>
          <w:sz w:val="28"/>
          <w:szCs w:val="28"/>
          <w:lang w:val="uk-UA"/>
        </w:rPr>
        <w:t>ції українців є</w:t>
      </w:r>
      <w:r w:rsidR="009477FB" w:rsidRPr="00FB199A">
        <w:rPr>
          <w:i w:val="0"/>
          <w:iCs w:val="0"/>
          <w:sz w:val="28"/>
          <w:szCs w:val="28"/>
          <w:lang w:val="uk-UA"/>
        </w:rPr>
        <w:t xml:space="preserve"> традиційно усталені, хоч і істотно поруйновані стереотипи інтонаційно-стильового, жанрово-типологічного та виконавсько-інтерпретаційного мислення українців, збережені у свідомості народу на рівні цілком достатньому для їх науково-реконструктивного відтворення. </w:t>
      </w:r>
    </w:p>
    <w:p w:rsidR="009477FB" w:rsidRPr="00FB199A" w:rsidRDefault="009477FB" w:rsidP="00FB199A">
      <w:pPr>
        <w:pStyle w:val="a8"/>
        <w:pBdr>
          <w:bottom w:val="single" w:sz="6" w:space="31" w:color="auto"/>
        </w:pBdr>
        <w:spacing w:line="360" w:lineRule="auto"/>
        <w:ind w:firstLine="709"/>
        <w:jc w:val="both"/>
        <w:rPr>
          <w:i w:val="0"/>
          <w:iCs w:val="0"/>
          <w:sz w:val="28"/>
          <w:szCs w:val="28"/>
          <w:lang w:val="uk-UA"/>
        </w:rPr>
      </w:pPr>
      <w:r w:rsidRPr="00FB199A">
        <w:rPr>
          <w:i w:val="0"/>
          <w:iCs w:val="0"/>
          <w:sz w:val="28"/>
          <w:szCs w:val="28"/>
          <w:lang w:val="uk-UA"/>
        </w:rPr>
        <w:t>У дисертації вперше здійснено спробу історичного осмислення процесів функціонування традиційних МІ в Україні, етапів і рівнів збереження та наукового вивчення явищ традиційного інструменталізму; проаналізовано жанрово-функційну природу, типологічну структуру і виконавські особливості музики, синхронно відповідної даним інструментам і, ширше, середовищам їх поширення.</w:t>
      </w:r>
    </w:p>
    <w:p w:rsidR="00C9426C" w:rsidRDefault="009477FB" w:rsidP="00FB199A">
      <w:pPr>
        <w:pStyle w:val="a8"/>
        <w:pBdr>
          <w:bottom w:val="single" w:sz="6" w:space="31" w:color="auto"/>
        </w:pBdr>
        <w:spacing w:line="360" w:lineRule="auto"/>
        <w:ind w:firstLine="709"/>
        <w:jc w:val="both"/>
        <w:rPr>
          <w:i w:val="0"/>
          <w:iCs w:val="0"/>
          <w:sz w:val="28"/>
          <w:szCs w:val="28"/>
          <w:lang w:val="uk-UA"/>
        </w:rPr>
      </w:pPr>
      <w:r w:rsidRPr="00FB199A">
        <w:rPr>
          <w:b/>
          <w:bCs/>
          <w:i w:val="0"/>
          <w:iCs w:val="0"/>
          <w:sz w:val="28"/>
          <w:szCs w:val="28"/>
          <w:lang w:val="uk-UA"/>
        </w:rPr>
        <w:t xml:space="preserve">Ключові слова: </w:t>
      </w:r>
      <w:r w:rsidRPr="00FB199A">
        <w:rPr>
          <w:i w:val="0"/>
          <w:iCs w:val="0"/>
          <w:sz w:val="28"/>
          <w:szCs w:val="28"/>
          <w:lang w:val="uk-UA"/>
        </w:rPr>
        <w:t>традиційні музичні інструменти (НМІ), традиційна інструментальна музика (НІМ), етноіструментознавство/етноорганологія, етнічний звукоідеал/звукоідеал середовища, жанри української інструментальної музики, парадигматика інструментального мелосу, імпровізаційність традиційної ІМ.</w:t>
      </w:r>
    </w:p>
    <w:p w:rsidR="009477FB" w:rsidRPr="00C9426C" w:rsidRDefault="00C9426C" w:rsidP="00C9426C">
      <w:pPr>
        <w:pStyle w:val="a8"/>
        <w:pBdr>
          <w:bottom w:val="single" w:sz="6" w:space="31" w:color="auto"/>
        </w:pBdr>
        <w:spacing w:line="360" w:lineRule="auto"/>
        <w:ind w:firstLine="709"/>
        <w:jc w:val="both"/>
        <w:rPr>
          <w:i w:val="0"/>
          <w:iCs w:val="0"/>
          <w:sz w:val="28"/>
          <w:szCs w:val="28"/>
          <w:lang w:val="uk-UA"/>
        </w:rPr>
      </w:pPr>
      <w:r>
        <w:rPr>
          <w:i w:val="0"/>
          <w:iCs w:val="0"/>
          <w:sz w:val="28"/>
          <w:szCs w:val="28"/>
          <w:lang w:val="uk-UA"/>
        </w:rPr>
        <w:br w:type="page"/>
      </w:r>
      <w:r w:rsidR="009477FB" w:rsidRPr="00FB199A">
        <w:rPr>
          <w:b/>
          <w:bCs/>
          <w:i w:val="0"/>
          <w:iCs w:val="0"/>
          <w:sz w:val="28"/>
          <w:szCs w:val="28"/>
          <w:lang w:val="uk-UA"/>
        </w:rPr>
        <w:t>АННОТАЦИИ</w:t>
      </w:r>
    </w:p>
    <w:p w:rsidR="009477FB" w:rsidRPr="00FB199A" w:rsidRDefault="009477FB" w:rsidP="00FB199A">
      <w:pPr>
        <w:pStyle w:val="a8"/>
        <w:pBdr>
          <w:bottom w:val="single" w:sz="6" w:space="31" w:color="auto"/>
        </w:pBdr>
        <w:spacing w:line="360" w:lineRule="auto"/>
        <w:ind w:firstLine="709"/>
        <w:jc w:val="both"/>
        <w:rPr>
          <w:b/>
          <w:bCs/>
          <w:i w:val="0"/>
          <w:iCs w:val="0"/>
          <w:sz w:val="28"/>
          <w:szCs w:val="28"/>
          <w:lang w:val="uk-UA"/>
        </w:rPr>
      </w:pPr>
    </w:p>
    <w:p w:rsidR="009477FB" w:rsidRPr="00FB199A" w:rsidRDefault="009477FB" w:rsidP="00FB199A">
      <w:pPr>
        <w:pStyle w:val="a8"/>
        <w:pBdr>
          <w:bottom w:val="single" w:sz="6" w:space="31" w:color="auto"/>
        </w:pBdr>
        <w:spacing w:line="360" w:lineRule="auto"/>
        <w:ind w:firstLine="709"/>
        <w:jc w:val="both"/>
        <w:rPr>
          <w:i w:val="0"/>
          <w:iCs w:val="0"/>
          <w:sz w:val="28"/>
          <w:szCs w:val="28"/>
          <w:lang w:val="uk-UA"/>
        </w:rPr>
      </w:pPr>
      <w:r w:rsidRPr="00FB199A">
        <w:rPr>
          <w:b/>
          <w:bCs/>
          <w:i w:val="0"/>
          <w:iCs w:val="0"/>
          <w:sz w:val="28"/>
          <w:szCs w:val="28"/>
          <w:lang w:val="uk-UA"/>
        </w:rPr>
        <w:t>Хай М.И. Муз</w:t>
      </w:r>
      <w:r w:rsidRPr="00FB199A">
        <w:rPr>
          <w:b/>
          <w:bCs/>
          <w:i w:val="0"/>
          <w:iCs w:val="0"/>
          <w:sz w:val="28"/>
          <w:szCs w:val="28"/>
        </w:rPr>
        <w:t>ыкально-инструментальна</w:t>
      </w:r>
      <w:r w:rsidRPr="00FB199A">
        <w:rPr>
          <w:b/>
          <w:bCs/>
          <w:i w:val="0"/>
          <w:iCs w:val="0"/>
          <w:sz w:val="28"/>
          <w:szCs w:val="28"/>
          <w:lang w:val="uk-UA"/>
        </w:rPr>
        <w:t>я</w:t>
      </w:r>
      <w:r w:rsidRPr="00FB199A">
        <w:rPr>
          <w:b/>
          <w:bCs/>
          <w:i w:val="0"/>
          <w:iCs w:val="0"/>
          <w:sz w:val="28"/>
          <w:szCs w:val="28"/>
        </w:rPr>
        <w:t xml:space="preserve"> </w:t>
      </w:r>
      <w:r w:rsidRPr="00FB199A">
        <w:rPr>
          <w:b/>
          <w:bCs/>
          <w:i w:val="0"/>
          <w:iCs w:val="0"/>
          <w:sz w:val="28"/>
          <w:szCs w:val="28"/>
          <w:lang w:val="uk-UA"/>
        </w:rPr>
        <w:t>культура</w:t>
      </w:r>
      <w:r w:rsidRPr="00FB199A">
        <w:rPr>
          <w:b/>
          <w:bCs/>
          <w:i w:val="0"/>
          <w:iCs w:val="0"/>
          <w:sz w:val="28"/>
          <w:szCs w:val="28"/>
        </w:rPr>
        <w:t xml:space="preserve"> укра</w:t>
      </w:r>
      <w:r w:rsidRPr="00FB199A">
        <w:rPr>
          <w:b/>
          <w:bCs/>
          <w:i w:val="0"/>
          <w:iCs w:val="0"/>
          <w:sz w:val="28"/>
          <w:szCs w:val="28"/>
          <w:lang w:val="uk-UA"/>
        </w:rPr>
        <w:t>и</w:t>
      </w:r>
      <w:r w:rsidRPr="00FB199A">
        <w:rPr>
          <w:b/>
          <w:bCs/>
          <w:i w:val="0"/>
          <w:iCs w:val="0"/>
          <w:sz w:val="28"/>
          <w:szCs w:val="28"/>
        </w:rPr>
        <w:t>нц</w:t>
      </w:r>
      <w:r w:rsidRPr="00FB199A">
        <w:rPr>
          <w:b/>
          <w:bCs/>
          <w:i w:val="0"/>
          <w:iCs w:val="0"/>
          <w:sz w:val="28"/>
          <w:szCs w:val="28"/>
          <w:lang w:val="uk-UA"/>
        </w:rPr>
        <w:t>е</w:t>
      </w:r>
      <w:r w:rsidRPr="00FB199A">
        <w:rPr>
          <w:b/>
          <w:bCs/>
          <w:i w:val="0"/>
          <w:iCs w:val="0"/>
          <w:sz w:val="28"/>
          <w:szCs w:val="28"/>
        </w:rPr>
        <w:t>в</w:t>
      </w:r>
      <w:r w:rsidRPr="00FB199A">
        <w:rPr>
          <w:b/>
          <w:bCs/>
          <w:i w:val="0"/>
          <w:iCs w:val="0"/>
          <w:sz w:val="28"/>
          <w:szCs w:val="28"/>
          <w:lang w:val="uk-UA"/>
        </w:rPr>
        <w:t xml:space="preserve"> (фольклорная традиция). </w:t>
      </w:r>
      <w:r w:rsidR="00B71A89" w:rsidRPr="00FB199A">
        <w:rPr>
          <w:i w:val="0"/>
          <w:iCs w:val="0"/>
          <w:sz w:val="28"/>
          <w:szCs w:val="28"/>
          <w:lang w:val="uk-UA"/>
        </w:rPr>
        <w:t>– Диссертац</w:t>
      </w:r>
      <w:r w:rsidRPr="00FB199A">
        <w:rPr>
          <w:i w:val="0"/>
          <w:iCs w:val="0"/>
          <w:sz w:val="28"/>
          <w:szCs w:val="28"/>
          <w:lang w:val="uk-UA"/>
        </w:rPr>
        <w:t>ия.</w:t>
      </w:r>
    </w:p>
    <w:p w:rsidR="009477FB" w:rsidRPr="00FB199A" w:rsidRDefault="009477FB" w:rsidP="00FB199A">
      <w:pPr>
        <w:pStyle w:val="a8"/>
        <w:pBdr>
          <w:bottom w:val="single" w:sz="6" w:space="31" w:color="auto"/>
        </w:pBdr>
        <w:spacing w:line="360" w:lineRule="auto"/>
        <w:ind w:firstLine="709"/>
        <w:jc w:val="both"/>
        <w:rPr>
          <w:i w:val="0"/>
          <w:iCs w:val="0"/>
          <w:sz w:val="28"/>
          <w:szCs w:val="28"/>
          <w:lang w:val="uk-UA"/>
        </w:rPr>
      </w:pPr>
      <w:r w:rsidRPr="00FB199A">
        <w:rPr>
          <w:i w:val="0"/>
          <w:iCs w:val="0"/>
          <w:sz w:val="28"/>
          <w:szCs w:val="28"/>
          <w:lang w:val="uk-UA"/>
        </w:rPr>
        <w:t xml:space="preserve">Диссертация на соискание ученой степени доктора искусствоведения по специальности 17.00.03 – </w:t>
      </w:r>
      <w:r w:rsidR="00312CCD" w:rsidRPr="00FB199A">
        <w:rPr>
          <w:i w:val="0"/>
          <w:iCs w:val="0"/>
          <w:sz w:val="28"/>
          <w:szCs w:val="28"/>
          <w:lang w:val="uk-UA"/>
        </w:rPr>
        <w:t>М</w:t>
      </w:r>
      <w:r w:rsidRPr="00FB199A">
        <w:rPr>
          <w:i w:val="0"/>
          <w:iCs w:val="0"/>
          <w:sz w:val="28"/>
          <w:szCs w:val="28"/>
        </w:rPr>
        <w:t>узыкальное искусство.</w:t>
      </w:r>
      <w:r w:rsidRPr="00FB199A">
        <w:rPr>
          <w:sz w:val="28"/>
          <w:szCs w:val="28"/>
          <w:lang w:val="uk-UA"/>
        </w:rPr>
        <w:t>–</w:t>
      </w:r>
      <w:r w:rsidRPr="00FB199A">
        <w:rPr>
          <w:i w:val="0"/>
          <w:iCs w:val="0"/>
          <w:sz w:val="28"/>
          <w:szCs w:val="28"/>
        </w:rPr>
        <w:t xml:space="preserve"> Институт искусствоведения, фольклористики и этнологии им. М.Т. Рыльского НАН Украины.</w:t>
      </w:r>
      <w:r w:rsidRPr="00FB199A">
        <w:rPr>
          <w:sz w:val="28"/>
          <w:szCs w:val="28"/>
          <w:lang w:val="uk-UA"/>
        </w:rPr>
        <w:t xml:space="preserve"> –</w:t>
      </w:r>
      <w:r w:rsidR="00FB199A">
        <w:rPr>
          <w:sz w:val="28"/>
          <w:szCs w:val="28"/>
          <w:lang w:val="uk-UA"/>
        </w:rPr>
        <w:t xml:space="preserve"> </w:t>
      </w:r>
      <w:r w:rsidRPr="00FB199A">
        <w:rPr>
          <w:i w:val="0"/>
          <w:iCs w:val="0"/>
          <w:sz w:val="28"/>
          <w:szCs w:val="28"/>
        </w:rPr>
        <w:t>Киев, 2005.</w:t>
      </w:r>
    </w:p>
    <w:p w:rsidR="009477FB" w:rsidRPr="00FB199A" w:rsidRDefault="009477FB" w:rsidP="00FB199A">
      <w:pPr>
        <w:pStyle w:val="a8"/>
        <w:pBdr>
          <w:bottom w:val="single" w:sz="6" w:space="31" w:color="auto"/>
        </w:pBdr>
        <w:spacing w:line="360" w:lineRule="auto"/>
        <w:ind w:firstLine="709"/>
        <w:jc w:val="both"/>
        <w:rPr>
          <w:i w:val="0"/>
          <w:iCs w:val="0"/>
          <w:sz w:val="28"/>
          <w:szCs w:val="28"/>
          <w:lang w:val="uk-UA"/>
        </w:rPr>
      </w:pPr>
      <w:r w:rsidRPr="00FB199A">
        <w:rPr>
          <w:i w:val="0"/>
          <w:iCs w:val="0"/>
          <w:sz w:val="28"/>
          <w:szCs w:val="28"/>
        </w:rPr>
        <w:t>Диссертация</w:t>
      </w:r>
      <w:r w:rsidRPr="00FB199A">
        <w:rPr>
          <w:i w:val="0"/>
          <w:iCs w:val="0"/>
          <w:sz w:val="28"/>
          <w:szCs w:val="28"/>
          <w:lang w:val="uk-UA"/>
        </w:rPr>
        <w:t xml:space="preserve"> </w:t>
      </w:r>
      <w:r w:rsidRPr="00FB199A">
        <w:rPr>
          <w:i w:val="0"/>
          <w:iCs w:val="0"/>
          <w:sz w:val="28"/>
          <w:szCs w:val="28"/>
        </w:rPr>
        <w:t>посвящена изучению явлений традиционной инструментальной культуры украинцев в историческом (</w:t>
      </w:r>
      <w:r w:rsidRPr="00FB199A">
        <w:rPr>
          <w:i w:val="0"/>
          <w:iCs w:val="0"/>
          <w:sz w:val="28"/>
          <w:szCs w:val="28"/>
          <w:lang w:val="uk-UA"/>
        </w:rPr>
        <w:t xml:space="preserve">основы становления етноинструментоведческой школы), системно-этноорганологическом (описания инструментария и структурно-типологический анализ исполняемой на нем музыки) и этноорганофоническом (народно-исполнительском) аспектах. </w:t>
      </w:r>
    </w:p>
    <w:p w:rsidR="009477FB" w:rsidRPr="00FB199A" w:rsidRDefault="00557044" w:rsidP="00FB199A">
      <w:pPr>
        <w:pStyle w:val="a8"/>
        <w:pBdr>
          <w:bottom w:val="single" w:sz="6" w:space="31" w:color="auto"/>
        </w:pBdr>
        <w:spacing w:line="360" w:lineRule="auto"/>
        <w:ind w:firstLine="709"/>
        <w:jc w:val="both"/>
        <w:rPr>
          <w:i w:val="0"/>
          <w:iCs w:val="0"/>
          <w:sz w:val="28"/>
          <w:szCs w:val="28"/>
          <w:lang w:val="uk-UA"/>
        </w:rPr>
      </w:pPr>
      <w:r w:rsidRPr="00FB199A">
        <w:rPr>
          <w:i w:val="0"/>
          <w:iCs w:val="0"/>
          <w:sz w:val="28"/>
          <w:szCs w:val="28"/>
          <w:lang w:val="uk-UA"/>
        </w:rPr>
        <w:t>Основным т</w:t>
      </w:r>
      <w:r w:rsidR="009477FB" w:rsidRPr="00FB199A">
        <w:rPr>
          <w:i w:val="0"/>
          <w:iCs w:val="0"/>
          <w:sz w:val="28"/>
          <w:szCs w:val="28"/>
          <w:lang w:val="uk-UA"/>
        </w:rPr>
        <w:t>езисом иссл</w:t>
      </w:r>
      <w:r w:rsidRPr="00FB199A">
        <w:rPr>
          <w:i w:val="0"/>
          <w:iCs w:val="0"/>
          <w:sz w:val="28"/>
          <w:szCs w:val="28"/>
          <w:lang w:val="uk-UA"/>
        </w:rPr>
        <w:t>едования</w:t>
      </w:r>
      <w:r w:rsidR="009477FB" w:rsidRPr="00FB199A">
        <w:rPr>
          <w:i w:val="0"/>
          <w:iCs w:val="0"/>
          <w:sz w:val="28"/>
          <w:szCs w:val="28"/>
          <w:lang w:val="uk-UA"/>
        </w:rPr>
        <w:t xml:space="preserve"> является положение о том, что в качестве этнического звукоидеала в инструментальной традиции украинцев выст</w:t>
      </w:r>
      <w:r w:rsidR="00986905" w:rsidRPr="00FB199A">
        <w:rPr>
          <w:i w:val="0"/>
          <w:iCs w:val="0"/>
          <w:sz w:val="28"/>
          <w:szCs w:val="28"/>
          <w:lang w:val="uk-UA"/>
        </w:rPr>
        <w:t>упают традиционно устоявшиеся</w:t>
      </w:r>
      <w:r w:rsidR="009477FB" w:rsidRPr="00FB199A">
        <w:rPr>
          <w:i w:val="0"/>
          <w:iCs w:val="0"/>
          <w:sz w:val="28"/>
          <w:szCs w:val="28"/>
          <w:lang w:val="uk-UA"/>
        </w:rPr>
        <w:t xml:space="preserve"> стереотипы интонационно-стилевого, жанрово-типологического и исполнительско-интерпретационного мышления украинцев, сохраненные в сознании народа на уровне вполне</w:t>
      </w:r>
      <w:r w:rsidR="00FB199A">
        <w:rPr>
          <w:i w:val="0"/>
          <w:iCs w:val="0"/>
          <w:sz w:val="28"/>
          <w:szCs w:val="28"/>
          <w:lang w:val="uk-UA"/>
        </w:rPr>
        <w:t xml:space="preserve"> </w:t>
      </w:r>
      <w:r w:rsidR="009477FB" w:rsidRPr="00FB199A">
        <w:rPr>
          <w:i w:val="0"/>
          <w:iCs w:val="0"/>
          <w:sz w:val="28"/>
          <w:szCs w:val="28"/>
          <w:lang w:val="uk-UA"/>
        </w:rPr>
        <w:t xml:space="preserve">достаточном для их научно-реконструктивного воспроизведения. </w:t>
      </w:r>
    </w:p>
    <w:p w:rsidR="009477FB" w:rsidRPr="00FB199A" w:rsidRDefault="009477FB" w:rsidP="00FB199A">
      <w:pPr>
        <w:pStyle w:val="a8"/>
        <w:pBdr>
          <w:bottom w:val="single" w:sz="6" w:space="31" w:color="auto"/>
        </w:pBdr>
        <w:spacing w:line="360" w:lineRule="auto"/>
        <w:ind w:firstLine="709"/>
        <w:jc w:val="both"/>
        <w:rPr>
          <w:b/>
          <w:bCs/>
          <w:i w:val="0"/>
          <w:iCs w:val="0"/>
          <w:sz w:val="28"/>
          <w:szCs w:val="28"/>
          <w:lang w:val="uk-UA"/>
        </w:rPr>
      </w:pPr>
      <w:r w:rsidRPr="00FB199A">
        <w:rPr>
          <w:i w:val="0"/>
          <w:iCs w:val="0"/>
          <w:sz w:val="28"/>
          <w:szCs w:val="28"/>
          <w:lang w:val="uk-UA"/>
        </w:rPr>
        <w:t>В диссертации впервые осуществлена попытка исторического осмысления процессов функционирования традиционных МИ в Украине, этапов и уровней сохранения и научного изучения явлений традиционного инструментализма; проанализирована жанрово-функциональная природа, типологическая структура и</w:t>
      </w:r>
      <w:r w:rsidR="00FB199A">
        <w:rPr>
          <w:i w:val="0"/>
          <w:iCs w:val="0"/>
          <w:sz w:val="28"/>
          <w:szCs w:val="28"/>
          <w:lang w:val="uk-UA"/>
        </w:rPr>
        <w:t xml:space="preserve"> </w:t>
      </w:r>
      <w:r w:rsidRPr="00FB199A">
        <w:rPr>
          <w:i w:val="0"/>
          <w:iCs w:val="0"/>
          <w:sz w:val="28"/>
          <w:szCs w:val="28"/>
          <w:lang w:val="uk-UA"/>
        </w:rPr>
        <w:t>исполнительские особенности музыки, синхронно соответствующей определенным инструментам и, шире, среде их рапспространения.</w:t>
      </w:r>
      <w:r w:rsidRPr="00FB199A">
        <w:rPr>
          <w:b/>
          <w:bCs/>
          <w:i w:val="0"/>
          <w:iCs w:val="0"/>
          <w:sz w:val="28"/>
          <w:szCs w:val="28"/>
          <w:lang w:val="uk-UA"/>
        </w:rPr>
        <w:t xml:space="preserve"> </w:t>
      </w:r>
    </w:p>
    <w:p w:rsidR="00C9426C" w:rsidRDefault="009477FB" w:rsidP="00FB199A">
      <w:pPr>
        <w:pStyle w:val="a8"/>
        <w:pBdr>
          <w:bottom w:val="single" w:sz="6" w:space="31" w:color="auto"/>
        </w:pBdr>
        <w:spacing w:line="360" w:lineRule="auto"/>
        <w:ind w:firstLine="709"/>
        <w:jc w:val="both"/>
        <w:rPr>
          <w:i w:val="0"/>
          <w:iCs w:val="0"/>
          <w:sz w:val="28"/>
          <w:szCs w:val="28"/>
          <w:lang w:val="uk-UA"/>
        </w:rPr>
      </w:pPr>
      <w:r w:rsidRPr="00FB199A">
        <w:rPr>
          <w:b/>
          <w:bCs/>
          <w:i w:val="0"/>
          <w:iCs w:val="0"/>
          <w:sz w:val="28"/>
          <w:szCs w:val="28"/>
          <w:lang w:val="uk-UA"/>
        </w:rPr>
        <w:t xml:space="preserve">Ключевые слова: </w:t>
      </w:r>
      <w:r w:rsidRPr="00FB199A">
        <w:rPr>
          <w:i w:val="0"/>
          <w:iCs w:val="0"/>
          <w:sz w:val="28"/>
          <w:szCs w:val="28"/>
          <w:lang w:val="uk-UA"/>
        </w:rPr>
        <w:t>традиционные музыкальные инструменты (НМИ), традиционная инструментальная музыка (НИМ), этноиструментоведение/этноорганология, этнический звукоидеал/звукоидеал среды, жанры украинской инструментальной музыки, парадигматика инструментального мелоса, импр</w:t>
      </w:r>
      <w:r w:rsidR="00C9426C">
        <w:rPr>
          <w:i w:val="0"/>
          <w:iCs w:val="0"/>
          <w:sz w:val="28"/>
          <w:szCs w:val="28"/>
          <w:lang w:val="uk-UA"/>
        </w:rPr>
        <w:t>овизационность традиционной ИМ.</w:t>
      </w:r>
    </w:p>
    <w:p w:rsidR="009477FB" w:rsidRPr="00F61290" w:rsidRDefault="00C9426C" w:rsidP="00C9426C">
      <w:pPr>
        <w:pStyle w:val="a8"/>
        <w:tabs>
          <w:tab w:val="left" w:pos="1620"/>
        </w:tabs>
        <w:spacing w:line="360" w:lineRule="auto"/>
        <w:ind w:firstLine="709"/>
        <w:jc w:val="both"/>
        <w:rPr>
          <w:b/>
          <w:bCs/>
          <w:i w:val="0"/>
          <w:iCs w:val="0"/>
          <w:sz w:val="28"/>
          <w:szCs w:val="28"/>
          <w:lang w:val="en-US"/>
        </w:rPr>
      </w:pPr>
      <w:r>
        <w:rPr>
          <w:i w:val="0"/>
          <w:iCs w:val="0"/>
          <w:sz w:val="28"/>
          <w:szCs w:val="28"/>
          <w:lang w:val="uk-UA"/>
        </w:rPr>
        <w:br w:type="page"/>
      </w:r>
      <w:r w:rsidR="009477FB" w:rsidRPr="00FB199A">
        <w:rPr>
          <w:b/>
          <w:bCs/>
          <w:i w:val="0"/>
          <w:iCs w:val="0"/>
          <w:sz w:val="28"/>
          <w:szCs w:val="28"/>
          <w:lang w:val="en-US"/>
        </w:rPr>
        <w:t>ANNOTATION</w:t>
      </w:r>
    </w:p>
    <w:p w:rsidR="00C9426C" w:rsidRPr="00F61290" w:rsidRDefault="00C9426C" w:rsidP="00C9426C">
      <w:pPr>
        <w:pStyle w:val="a8"/>
        <w:tabs>
          <w:tab w:val="left" w:pos="1620"/>
        </w:tabs>
        <w:spacing w:line="360" w:lineRule="auto"/>
        <w:ind w:firstLine="709"/>
        <w:jc w:val="both"/>
        <w:rPr>
          <w:b/>
          <w:bCs/>
          <w:i w:val="0"/>
          <w:iCs w:val="0"/>
          <w:sz w:val="28"/>
          <w:szCs w:val="28"/>
          <w:lang w:val="en-US"/>
        </w:rPr>
      </w:pPr>
    </w:p>
    <w:p w:rsidR="009477FB" w:rsidRPr="00FB199A" w:rsidRDefault="009477FB" w:rsidP="00FB199A">
      <w:pPr>
        <w:pStyle w:val="ad"/>
        <w:spacing w:after="0" w:line="360" w:lineRule="auto"/>
        <w:ind w:firstLine="709"/>
        <w:jc w:val="both"/>
        <w:rPr>
          <w:rFonts w:ascii="Times New Roman" w:hAnsi="Times New Roman" w:cs="Times New Roman"/>
          <w:b/>
          <w:bCs/>
          <w:sz w:val="28"/>
          <w:szCs w:val="28"/>
          <w:lang w:val="uk-UA"/>
        </w:rPr>
      </w:pPr>
      <w:r w:rsidRPr="00FB199A">
        <w:rPr>
          <w:rFonts w:ascii="Times New Roman" w:hAnsi="Times New Roman" w:cs="Times New Roman"/>
          <w:b/>
          <w:bCs/>
          <w:sz w:val="28"/>
          <w:szCs w:val="28"/>
          <w:lang w:val="en-US"/>
        </w:rPr>
        <w:t>Khay M. Music-instrumental culture of the Ukrainians</w:t>
      </w:r>
      <w:r w:rsidRPr="00FB199A">
        <w:rPr>
          <w:rFonts w:ascii="Times New Roman" w:hAnsi="Times New Roman" w:cs="Times New Roman"/>
          <w:b/>
          <w:bCs/>
          <w:sz w:val="28"/>
          <w:szCs w:val="28"/>
          <w:lang w:val="uk-UA"/>
        </w:rPr>
        <w:t xml:space="preserve"> (</w:t>
      </w:r>
      <w:r w:rsidRPr="00FB199A">
        <w:rPr>
          <w:rFonts w:ascii="Times New Roman" w:hAnsi="Times New Roman" w:cs="Times New Roman"/>
          <w:b/>
          <w:bCs/>
          <w:sz w:val="28"/>
          <w:szCs w:val="28"/>
          <w:lang w:val="en-US"/>
        </w:rPr>
        <w:t>folklore tradition</w:t>
      </w:r>
      <w:r w:rsidRPr="00FB199A">
        <w:rPr>
          <w:rFonts w:ascii="Times New Roman" w:hAnsi="Times New Roman" w:cs="Times New Roman"/>
          <w:b/>
          <w:bCs/>
          <w:sz w:val="28"/>
          <w:szCs w:val="28"/>
          <w:lang w:val="uk-UA"/>
        </w:rPr>
        <w:t xml:space="preserve">). – </w:t>
      </w:r>
      <w:r w:rsidR="00F455CF" w:rsidRPr="00FB199A">
        <w:rPr>
          <w:rFonts w:ascii="Times New Roman" w:hAnsi="Times New Roman" w:cs="Times New Roman"/>
          <w:b/>
          <w:bCs/>
          <w:sz w:val="28"/>
          <w:szCs w:val="28"/>
          <w:lang w:val="en-US"/>
        </w:rPr>
        <w:t>Dissertation</w:t>
      </w:r>
      <w:r w:rsidRPr="00FB199A">
        <w:rPr>
          <w:rFonts w:ascii="Times New Roman" w:hAnsi="Times New Roman" w:cs="Times New Roman"/>
          <w:b/>
          <w:bCs/>
          <w:sz w:val="28"/>
          <w:szCs w:val="28"/>
          <w:lang w:val="uk-UA"/>
        </w:rPr>
        <w:t>.</w:t>
      </w:r>
    </w:p>
    <w:p w:rsidR="009477FB" w:rsidRPr="00FB199A" w:rsidRDefault="00F455CF" w:rsidP="00FB199A">
      <w:pPr>
        <w:pStyle w:val="ad"/>
        <w:spacing w:after="0" w:line="360" w:lineRule="auto"/>
        <w:ind w:firstLine="709"/>
        <w:jc w:val="both"/>
        <w:rPr>
          <w:rFonts w:ascii="Times New Roman" w:hAnsi="Times New Roman" w:cs="Times New Roman"/>
          <w:sz w:val="28"/>
          <w:szCs w:val="28"/>
          <w:lang w:val="uk-UA"/>
        </w:rPr>
      </w:pPr>
      <w:r w:rsidRPr="00FB199A">
        <w:rPr>
          <w:rFonts w:ascii="Times New Roman" w:hAnsi="Times New Roman" w:cs="Times New Roman"/>
          <w:sz w:val="28"/>
          <w:szCs w:val="28"/>
          <w:lang w:val="en-US"/>
        </w:rPr>
        <w:t>D</w:t>
      </w:r>
      <w:r w:rsidR="009477FB" w:rsidRPr="00FB199A">
        <w:rPr>
          <w:rFonts w:ascii="Times New Roman" w:hAnsi="Times New Roman" w:cs="Times New Roman"/>
          <w:sz w:val="28"/>
          <w:szCs w:val="28"/>
          <w:lang w:val="en-US"/>
        </w:rPr>
        <w:t>issertation</w:t>
      </w:r>
      <w:r w:rsidR="009477FB" w:rsidRPr="00FB199A">
        <w:rPr>
          <w:rFonts w:ascii="Times New Roman" w:hAnsi="Times New Roman" w:cs="Times New Roman"/>
          <w:sz w:val="28"/>
          <w:szCs w:val="28"/>
          <w:lang w:val="uk-UA"/>
        </w:rPr>
        <w:t xml:space="preserve"> </w:t>
      </w:r>
      <w:r w:rsidR="009477FB" w:rsidRPr="00FB199A">
        <w:rPr>
          <w:rFonts w:ascii="Times New Roman" w:hAnsi="Times New Roman" w:cs="Times New Roman"/>
          <w:sz w:val="28"/>
          <w:szCs w:val="28"/>
          <w:lang w:val="en-US"/>
        </w:rPr>
        <w:t>for</w:t>
      </w:r>
      <w:r w:rsidR="009477FB" w:rsidRPr="00FB199A">
        <w:rPr>
          <w:rFonts w:ascii="Times New Roman" w:hAnsi="Times New Roman" w:cs="Times New Roman"/>
          <w:sz w:val="28"/>
          <w:szCs w:val="28"/>
          <w:lang w:val="uk-UA"/>
        </w:rPr>
        <w:t xml:space="preserve"> </w:t>
      </w:r>
      <w:r w:rsidR="009477FB" w:rsidRPr="00FB199A">
        <w:rPr>
          <w:rFonts w:ascii="Times New Roman" w:hAnsi="Times New Roman" w:cs="Times New Roman"/>
          <w:sz w:val="28"/>
          <w:szCs w:val="28"/>
          <w:lang w:val="en-US"/>
        </w:rPr>
        <w:t>getting</w:t>
      </w:r>
      <w:r w:rsidR="009477FB" w:rsidRPr="00FB199A">
        <w:rPr>
          <w:rFonts w:ascii="Times New Roman" w:hAnsi="Times New Roman" w:cs="Times New Roman"/>
          <w:sz w:val="28"/>
          <w:szCs w:val="28"/>
          <w:lang w:val="uk-UA"/>
        </w:rPr>
        <w:t xml:space="preserve"> </w:t>
      </w:r>
      <w:r w:rsidR="009477FB" w:rsidRPr="00FB199A">
        <w:rPr>
          <w:rFonts w:ascii="Times New Roman" w:hAnsi="Times New Roman" w:cs="Times New Roman"/>
          <w:sz w:val="28"/>
          <w:szCs w:val="28"/>
          <w:lang w:val="en-US"/>
        </w:rPr>
        <w:t>fine art</w:t>
      </w:r>
      <w:r w:rsidR="009477FB" w:rsidRPr="00FB199A">
        <w:rPr>
          <w:rFonts w:ascii="Times New Roman" w:hAnsi="Times New Roman" w:cs="Times New Roman"/>
          <w:sz w:val="28"/>
          <w:szCs w:val="28"/>
          <w:lang w:val="uk-UA"/>
        </w:rPr>
        <w:t xml:space="preserve"> </w:t>
      </w:r>
      <w:r w:rsidR="009477FB" w:rsidRPr="00FB199A">
        <w:rPr>
          <w:rFonts w:ascii="Times New Roman" w:hAnsi="Times New Roman" w:cs="Times New Roman"/>
          <w:sz w:val="28"/>
          <w:szCs w:val="28"/>
          <w:lang w:val="en-US"/>
        </w:rPr>
        <w:t>doctor</w:t>
      </w:r>
      <w:r w:rsidR="009477FB" w:rsidRPr="00FB199A">
        <w:rPr>
          <w:rFonts w:ascii="Times New Roman" w:hAnsi="Times New Roman" w:cs="Times New Roman"/>
          <w:sz w:val="28"/>
          <w:szCs w:val="28"/>
          <w:lang w:val="uk-UA"/>
        </w:rPr>
        <w:t>’</w:t>
      </w:r>
      <w:r w:rsidR="009477FB" w:rsidRPr="00FB199A">
        <w:rPr>
          <w:rFonts w:ascii="Times New Roman" w:hAnsi="Times New Roman" w:cs="Times New Roman"/>
          <w:sz w:val="28"/>
          <w:szCs w:val="28"/>
          <w:lang w:val="en-US"/>
        </w:rPr>
        <w:t>s</w:t>
      </w:r>
      <w:r w:rsidR="009477FB" w:rsidRPr="00FB199A">
        <w:rPr>
          <w:rFonts w:ascii="Times New Roman" w:hAnsi="Times New Roman" w:cs="Times New Roman"/>
          <w:sz w:val="28"/>
          <w:szCs w:val="28"/>
          <w:lang w:val="uk-UA"/>
        </w:rPr>
        <w:t xml:space="preserve"> </w:t>
      </w:r>
      <w:r w:rsidR="009477FB" w:rsidRPr="00FB199A">
        <w:rPr>
          <w:rFonts w:ascii="Times New Roman" w:hAnsi="Times New Roman" w:cs="Times New Roman"/>
          <w:sz w:val="28"/>
          <w:szCs w:val="28"/>
          <w:lang w:val="en-US"/>
        </w:rPr>
        <w:t>scientific</w:t>
      </w:r>
      <w:r w:rsidR="009477FB" w:rsidRPr="00FB199A">
        <w:rPr>
          <w:rFonts w:ascii="Times New Roman" w:hAnsi="Times New Roman" w:cs="Times New Roman"/>
          <w:sz w:val="28"/>
          <w:szCs w:val="28"/>
          <w:lang w:val="uk-UA"/>
        </w:rPr>
        <w:t xml:space="preserve"> </w:t>
      </w:r>
      <w:r w:rsidR="009477FB" w:rsidRPr="00FB199A">
        <w:rPr>
          <w:rFonts w:ascii="Times New Roman" w:hAnsi="Times New Roman" w:cs="Times New Roman"/>
          <w:sz w:val="28"/>
          <w:szCs w:val="28"/>
          <w:lang w:val="en-US"/>
        </w:rPr>
        <w:t>degree</w:t>
      </w:r>
      <w:r w:rsidR="009477FB" w:rsidRPr="00FB199A">
        <w:rPr>
          <w:rFonts w:ascii="Times New Roman" w:hAnsi="Times New Roman" w:cs="Times New Roman"/>
          <w:sz w:val="28"/>
          <w:szCs w:val="28"/>
          <w:lang w:val="uk-UA"/>
        </w:rPr>
        <w:t xml:space="preserve"> </w:t>
      </w:r>
      <w:r w:rsidR="009477FB" w:rsidRPr="00FB199A">
        <w:rPr>
          <w:rFonts w:ascii="Times New Roman" w:hAnsi="Times New Roman" w:cs="Times New Roman"/>
          <w:sz w:val="28"/>
          <w:szCs w:val="28"/>
          <w:lang w:val="en-US"/>
        </w:rPr>
        <w:t>on</w:t>
      </w:r>
      <w:r w:rsidR="009477FB" w:rsidRPr="00FB199A">
        <w:rPr>
          <w:rFonts w:ascii="Times New Roman" w:hAnsi="Times New Roman" w:cs="Times New Roman"/>
          <w:sz w:val="28"/>
          <w:szCs w:val="28"/>
          <w:lang w:val="uk-UA"/>
        </w:rPr>
        <w:t xml:space="preserve"> </w:t>
      </w:r>
      <w:r w:rsidR="009477FB" w:rsidRPr="00FB199A">
        <w:rPr>
          <w:rFonts w:ascii="Times New Roman" w:hAnsi="Times New Roman" w:cs="Times New Roman"/>
          <w:sz w:val="28"/>
          <w:szCs w:val="28"/>
          <w:lang w:val="en-US"/>
        </w:rPr>
        <w:t>profession</w:t>
      </w:r>
      <w:r w:rsidR="009477FB" w:rsidRPr="00FB199A">
        <w:rPr>
          <w:rFonts w:ascii="Times New Roman" w:hAnsi="Times New Roman" w:cs="Times New Roman"/>
          <w:sz w:val="28"/>
          <w:szCs w:val="28"/>
          <w:lang w:val="uk-UA"/>
        </w:rPr>
        <w:t xml:space="preserve"> 17.00.03 – </w:t>
      </w:r>
      <w:r w:rsidR="009477FB" w:rsidRPr="00FB199A">
        <w:rPr>
          <w:rFonts w:ascii="Times New Roman" w:hAnsi="Times New Roman" w:cs="Times New Roman"/>
          <w:sz w:val="28"/>
          <w:szCs w:val="28"/>
          <w:lang w:val="en-US"/>
        </w:rPr>
        <w:t>Musical art</w:t>
      </w:r>
      <w:r w:rsidR="009477FB" w:rsidRPr="00FB199A">
        <w:rPr>
          <w:rFonts w:ascii="Times New Roman" w:hAnsi="Times New Roman" w:cs="Times New Roman"/>
          <w:sz w:val="28"/>
          <w:szCs w:val="28"/>
          <w:lang w:val="uk-UA"/>
        </w:rPr>
        <w:t xml:space="preserve">. – </w:t>
      </w:r>
      <w:r w:rsidR="009477FB" w:rsidRPr="00FB199A">
        <w:rPr>
          <w:rFonts w:ascii="Times New Roman" w:hAnsi="Times New Roman" w:cs="Times New Roman"/>
          <w:sz w:val="28"/>
          <w:szCs w:val="28"/>
          <w:lang w:val="en-US"/>
        </w:rPr>
        <w:t>Rylsky institute of fine art</w:t>
      </w:r>
      <w:r w:rsidR="009477FB" w:rsidRPr="00FB199A">
        <w:rPr>
          <w:rFonts w:ascii="Times New Roman" w:hAnsi="Times New Roman" w:cs="Times New Roman"/>
          <w:sz w:val="28"/>
          <w:szCs w:val="28"/>
          <w:lang w:val="uk-UA"/>
        </w:rPr>
        <w:t xml:space="preserve">, </w:t>
      </w:r>
      <w:r w:rsidR="009477FB" w:rsidRPr="00FB199A">
        <w:rPr>
          <w:rFonts w:ascii="Times New Roman" w:hAnsi="Times New Roman" w:cs="Times New Roman"/>
          <w:sz w:val="28"/>
          <w:szCs w:val="28"/>
          <w:lang w:val="en-US"/>
        </w:rPr>
        <w:t xml:space="preserve">study of folklore and ethnology of NAS of Ukraine </w:t>
      </w:r>
      <w:r w:rsidR="009477FB" w:rsidRPr="00FB199A">
        <w:rPr>
          <w:rFonts w:ascii="Times New Roman" w:hAnsi="Times New Roman" w:cs="Times New Roman"/>
          <w:sz w:val="28"/>
          <w:szCs w:val="28"/>
          <w:lang w:val="uk-UA"/>
        </w:rPr>
        <w:t xml:space="preserve">– </w:t>
      </w:r>
      <w:r w:rsidR="009477FB" w:rsidRPr="00FB199A">
        <w:rPr>
          <w:rFonts w:ascii="Times New Roman" w:hAnsi="Times New Roman" w:cs="Times New Roman"/>
          <w:sz w:val="28"/>
          <w:szCs w:val="28"/>
          <w:lang w:val="en-US"/>
        </w:rPr>
        <w:t>Kyiv</w:t>
      </w:r>
      <w:r w:rsidR="009477FB" w:rsidRPr="00FB199A">
        <w:rPr>
          <w:rFonts w:ascii="Times New Roman" w:hAnsi="Times New Roman" w:cs="Times New Roman"/>
          <w:sz w:val="28"/>
          <w:szCs w:val="28"/>
          <w:lang w:val="uk-UA"/>
        </w:rPr>
        <w:t>, 2007.</w:t>
      </w:r>
    </w:p>
    <w:p w:rsidR="009477FB" w:rsidRPr="00FB199A" w:rsidRDefault="009477FB" w:rsidP="00C9426C">
      <w:pPr>
        <w:pStyle w:val="a8"/>
        <w:spacing w:line="360" w:lineRule="auto"/>
        <w:ind w:firstLine="709"/>
        <w:jc w:val="both"/>
        <w:rPr>
          <w:i w:val="0"/>
          <w:iCs w:val="0"/>
          <w:sz w:val="28"/>
          <w:szCs w:val="28"/>
          <w:lang w:val="uk-UA"/>
        </w:rPr>
      </w:pPr>
      <w:r w:rsidRPr="00FB199A">
        <w:rPr>
          <w:i w:val="0"/>
          <w:iCs w:val="0"/>
          <w:sz w:val="28"/>
          <w:szCs w:val="28"/>
          <w:lang w:val="en-US"/>
        </w:rPr>
        <w:t>The</w:t>
      </w:r>
      <w:r w:rsidRPr="00FB199A">
        <w:rPr>
          <w:i w:val="0"/>
          <w:iCs w:val="0"/>
          <w:sz w:val="28"/>
          <w:szCs w:val="28"/>
          <w:lang w:val="uk-UA"/>
        </w:rPr>
        <w:t xml:space="preserve"> </w:t>
      </w:r>
      <w:r w:rsidRPr="00FB199A">
        <w:rPr>
          <w:i w:val="0"/>
          <w:iCs w:val="0"/>
          <w:sz w:val="28"/>
          <w:szCs w:val="28"/>
          <w:lang w:val="en-US"/>
        </w:rPr>
        <w:t>dissertation</w:t>
      </w:r>
      <w:r w:rsidRPr="00FB199A">
        <w:rPr>
          <w:i w:val="0"/>
          <w:iCs w:val="0"/>
          <w:sz w:val="28"/>
          <w:szCs w:val="28"/>
          <w:lang w:val="uk-UA"/>
        </w:rPr>
        <w:t xml:space="preserve"> </w:t>
      </w:r>
      <w:r w:rsidRPr="00FB199A">
        <w:rPr>
          <w:i w:val="0"/>
          <w:iCs w:val="0"/>
          <w:sz w:val="28"/>
          <w:szCs w:val="28"/>
          <w:lang w:val="en-US"/>
        </w:rPr>
        <w:t>is</w:t>
      </w:r>
      <w:r w:rsidRPr="00FB199A">
        <w:rPr>
          <w:i w:val="0"/>
          <w:iCs w:val="0"/>
          <w:sz w:val="28"/>
          <w:szCs w:val="28"/>
          <w:lang w:val="uk-UA"/>
        </w:rPr>
        <w:t xml:space="preserve"> </w:t>
      </w:r>
      <w:r w:rsidRPr="00FB199A">
        <w:rPr>
          <w:i w:val="0"/>
          <w:iCs w:val="0"/>
          <w:sz w:val="28"/>
          <w:szCs w:val="28"/>
          <w:lang w:val="en-US"/>
        </w:rPr>
        <w:t>devoted</w:t>
      </w:r>
      <w:r w:rsidRPr="00FB199A">
        <w:rPr>
          <w:i w:val="0"/>
          <w:iCs w:val="0"/>
          <w:sz w:val="28"/>
          <w:szCs w:val="28"/>
          <w:lang w:val="uk-UA"/>
        </w:rPr>
        <w:t xml:space="preserve"> </w:t>
      </w:r>
      <w:r w:rsidRPr="00FB199A">
        <w:rPr>
          <w:i w:val="0"/>
          <w:iCs w:val="0"/>
          <w:sz w:val="28"/>
          <w:szCs w:val="28"/>
          <w:lang w:val="en-US"/>
        </w:rPr>
        <w:t>to</w:t>
      </w:r>
      <w:r w:rsidRPr="00FB199A">
        <w:rPr>
          <w:i w:val="0"/>
          <w:iCs w:val="0"/>
          <w:sz w:val="28"/>
          <w:szCs w:val="28"/>
          <w:lang w:val="uk-UA"/>
        </w:rPr>
        <w:t xml:space="preserve"> </w:t>
      </w:r>
      <w:r w:rsidRPr="00FB199A">
        <w:rPr>
          <w:i w:val="0"/>
          <w:iCs w:val="0"/>
          <w:sz w:val="28"/>
          <w:szCs w:val="28"/>
          <w:lang w:val="en-US"/>
        </w:rPr>
        <w:t>the</w:t>
      </w:r>
      <w:r w:rsidRPr="00FB199A">
        <w:rPr>
          <w:i w:val="0"/>
          <w:iCs w:val="0"/>
          <w:sz w:val="28"/>
          <w:szCs w:val="28"/>
          <w:lang w:val="uk-UA"/>
        </w:rPr>
        <w:t xml:space="preserve"> </w:t>
      </w:r>
      <w:r w:rsidRPr="00FB199A">
        <w:rPr>
          <w:i w:val="0"/>
          <w:iCs w:val="0"/>
          <w:sz w:val="28"/>
          <w:szCs w:val="28"/>
          <w:lang w:val="en-US"/>
        </w:rPr>
        <w:t>study</w:t>
      </w:r>
      <w:r w:rsidRPr="00FB199A">
        <w:rPr>
          <w:i w:val="0"/>
          <w:iCs w:val="0"/>
          <w:sz w:val="28"/>
          <w:szCs w:val="28"/>
          <w:lang w:val="uk-UA"/>
        </w:rPr>
        <w:t xml:space="preserve"> </w:t>
      </w:r>
      <w:r w:rsidRPr="00FB199A">
        <w:rPr>
          <w:i w:val="0"/>
          <w:iCs w:val="0"/>
          <w:sz w:val="28"/>
          <w:szCs w:val="28"/>
          <w:lang w:val="en-US"/>
        </w:rPr>
        <w:t>of</w:t>
      </w:r>
      <w:r w:rsidRPr="00FB199A">
        <w:rPr>
          <w:i w:val="0"/>
          <w:iCs w:val="0"/>
          <w:sz w:val="28"/>
          <w:szCs w:val="28"/>
          <w:lang w:val="uk-UA"/>
        </w:rPr>
        <w:t xml:space="preserve"> </w:t>
      </w:r>
      <w:r w:rsidRPr="00FB199A">
        <w:rPr>
          <w:i w:val="0"/>
          <w:iCs w:val="0"/>
          <w:sz w:val="28"/>
          <w:szCs w:val="28"/>
          <w:lang w:val="en-US"/>
        </w:rPr>
        <w:t>Ukrainian</w:t>
      </w:r>
      <w:r w:rsidRPr="00FB199A">
        <w:rPr>
          <w:i w:val="0"/>
          <w:iCs w:val="0"/>
          <w:sz w:val="28"/>
          <w:szCs w:val="28"/>
          <w:lang w:val="uk-UA"/>
        </w:rPr>
        <w:t xml:space="preserve"> </w:t>
      </w:r>
      <w:r w:rsidRPr="00FB199A">
        <w:rPr>
          <w:i w:val="0"/>
          <w:iCs w:val="0"/>
          <w:sz w:val="28"/>
          <w:szCs w:val="28"/>
          <w:lang w:val="en-US"/>
        </w:rPr>
        <w:t>traditional</w:t>
      </w:r>
      <w:r w:rsidRPr="00FB199A">
        <w:rPr>
          <w:i w:val="0"/>
          <w:iCs w:val="0"/>
          <w:sz w:val="28"/>
          <w:szCs w:val="28"/>
          <w:lang w:val="uk-UA"/>
        </w:rPr>
        <w:t xml:space="preserve"> </w:t>
      </w:r>
      <w:r w:rsidRPr="00FB199A">
        <w:rPr>
          <w:i w:val="0"/>
          <w:iCs w:val="0"/>
          <w:sz w:val="28"/>
          <w:szCs w:val="28"/>
          <w:lang w:val="en-US"/>
        </w:rPr>
        <w:t>instrumental</w:t>
      </w:r>
      <w:r w:rsidRPr="00FB199A">
        <w:rPr>
          <w:i w:val="0"/>
          <w:iCs w:val="0"/>
          <w:sz w:val="28"/>
          <w:szCs w:val="28"/>
          <w:lang w:val="uk-UA"/>
        </w:rPr>
        <w:t xml:space="preserve"> </w:t>
      </w:r>
      <w:r w:rsidRPr="00FB199A">
        <w:rPr>
          <w:i w:val="0"/>
          <w:iCs w:val="0"/>
          <w:sz w:val="28"/>
          <w:szCs w:val="28"/>
          <w:lang w:val="en-US"/>
        </w:rPr>
        <w:t>culture</w:t>
      </w:r>
      <w:r w:rsidRPr="00FB199A">
        <w:rPr>
          <w:i w:val="0"/>
          <w:iCs w:val="0"/>
          <w:sz w:val="28"/>
          <w:szCs w:val="28"/>
          <w:lang w:val="uk-UA"/>
        </w:rPr>
        <w:t xml:space="preserve"> </w:t>
      </w:r>
      <w:r w:rsidRPr="00FB199A">
        <w:rPr>
          <w:i w:val="0"/>
          <w:iCs w:val="0"/>
          <w:sz w:val="28"/>
          <w:szCs w:val="28"/>
          <w:lang w:val="en-US"/>
        </w:rPr>
        <w:t>phenomena</w:t>
      </w:r>
      <w:r w:rsidRPr="00FB199A">
        <w:rPr>
          <w:i w:val="0"/>
          <w:iCs w:val="0"/>
          <w:sz w:val="28"/>
          <w:szCs w:val="28"/>
          <w:lang w:val="uk-UA"/>
        </w:rPr>
        <w:t xml:space="preserve"> </w:t>
      </w:r>
      <w:r w:rsidRPr="00FB199A">
        <w:rPr>
          <w:i w:val="0"/>
          <w:iCs w:val="0"/>
          <w:sz w:val="28"/>
          <w:szCs w:val="28"/>
          <w:lang w:val="en-US"/>
        </w:rPr>
        <w:t>in</w:t>
      </w:r>
      <w:r w:rsidRPr="00FB199A">
        <w:rPr>
          <w:i w:val="0"/>
          <w:iCs w:val="0"/>
          <w:sz w:val="28"/>
          <w:szCs w:val="28"/>
          <w:lang w:val="uk-UA"/>
        </w:rPr>
        <w:t xml:space="preserve"> </w:t>
      </w:r>
      <w:r w:rsidRPr="00FB199A">
        <w:rPr>
          <w:i w:val="0"/>
          <w:iCs w:val="0"/>
          <w:sz w:val="28"/>
          <w:szCs w:val="28"/>
          <w:lang w:val="en-US"/>
        </w:rPr>
        <w:t>historical</w:t>
      </w:r>
      <w:r w:rsidRPr="00FB199A">
        <w:rPr>
          <w:i w:val="0"/>
          <w:iCs w:val="0"/>
          <w:sz w:val="28"/>
          <w:szCs w:val="28"/>
          <w:lang w:val="uk-UA"/>
        </w:rPr>
        <w:t xml:space="preserve"> (</w:t>
      </w:r>
      <w:r w:rsidRPr="00FB199A">
        <w:rPr>
          <w:i w:val="0"/>
          <w:iCs w:val="0"/>
          <w:sz w:val="28"/>
          <w:szCs w:val="28"/>
          <w:lang w:val="en-US"/>
        </w:rPr>
        <w:t>ethnic</w:t>
      </w:r>
      <w:r w:rsidRPr="00FB199A">
        <w:rPr>
          <w:i w:val="0"/>
          <w:iCs w:val="0"/>
          <w:sz w:val="28"/>
          <w:szCs w:val="28"/>
          <w:lang w:val="uk-UA"/>
        </w:rPr>
        <w:t xml:space="preserve"> </w:t>
      </w:r>
      <w:r w:rsidRPr="00FB199A">
        <w:rPr>
          <w:i w:val="0"/>
          <w:iCs w:val="0"/>
          <w:sz w:val="28"/>
          <w:szCs w:val="28"/>
          <w:lang w:val="en-US"/>
        </w:rPr>
        <w:t>instrumental</w:t>
      </w:r>
      <w:r w:rsidRPr="00FB199A">
        <w:rPr>
          <w:i w:val="0"/>
          <w:iCs w:val="0"/>
          <w:sz w:val="28"/>
          <w:szCs w:val="28"/>
          <w:lang w:val="uk-UA"/>
        </w:rPr>
        <w:t xml:space="preserve"> </w:t>
      </w:r>
      <w:r w:rsidRPr="00FB199A">
        <w:rPr>
          <w:i w:val="0"/>
          <w:iCs w:val="0"/>
          <w:sz w:val="28"/>
          <w:szCs w:val="28"/>
          <w:lang w:val="en-US"/>
        </w:rPr>
        <w:t>school</w:t>
      </w:r>
      <w:r w:rsidRPr="00FB199A">
        <w:rPr>
          <w:i w:val="0"/>
          <w:iCs w:val="0"/>
          <w:sz w:val="28"/>
          <w:szCs w:val="28"/>
          <w:lang w:val="uk-UA"/>
        </w:rPr>
        <w:t xml:space="preserve"> </w:t>
      </w:r>
      <w:r w:rsidRPr="00FB199A">
        <w:rPr>
          <w:i w:val="0"/>
          <w:iCs w:val="0"/>
          <w:sz w:val="28"/>
          <w:szCs w:val="28"/>
          <w:lang w:val="en-US"/>
        </w:rPr>
        <w:t>formation</w:t>
      </w:r>
      <w:r w:rsidRPr="00FB199A">
        <w:rPr>
          <w:i w:val="0"/>
          <w:iCs w:val="0"/>
          <w:sz w:val="28"/>
          <w:szCs w:val="28"/>
          <w:lang w:val="uk-UA"/>
        </w:rPr>
        <w:t xml:space="preserve"> </w:t>
      </w:r>
      <w:r w:rsidRPr="00FB199A">
        <w:rPr>
          <w:i w:val="0"/>
          <w:iCs w:val="0"/>
          <w:sz w:val="28"/>
          <w:szCs w:val="28"/>
          <w:lang w:val="en-US"/>
        </w:rPr>
        <w:t>basics</w:t>
      </w:r>
      <w:r w:rsidRPr="00FB199A">
        <w:rPr>
          <w:i w:val="0"/>
          <w:iCs w:val="0"/>
          <w:sz w:val="28"/>
          <w:szCs w:val="28"/>
          <w:lang w:val="uk-UA"/>
        </w:rPr>
        <w:t xml:space="preserve">), </w:t>
      </w:r>
      <w:r w:rsidRPr="00FB199A">
        <w:rPr>
          <w:i w:val="0"/>
          <w:iCs w:val="0"/>
          <w:sz w:val="28"/>
          <w:szCs w:val="28"/>
          <w:lang w:val="en-US"/>
        </w:rPr>
        <w:t>system</w:t>
      </w:r>
      <w:r w:rsidRPr="00FB199A">
        <w:rPr>
          <w:i w:val="0"/>
          <w:iCs w:val="0"/>
          <w:sz w:val="28"/>
          <w:szCs w:val="28"/>
          <w:lang w:val="uk-UA"/>
        </w:rPr>
        <w:t xml:space="preserve"> </w:t>
      </w:r>
      <w:r w:rsidRPr="00FB199A">
        <w:rPr>
          <w:i w:val="0"/>
          <w:iCs w:val="0"/>
          <w:sz w:val="28"/>
          <w:szCs w:val="28"/>
          <w:lang w:val="en-US"/>
        </w:rPr>
        <w:t>ethnorganologic</w:t>
      </w:r>
      <w:r w:rsidRPr="00FB199A">
        <w:rPr>
          <w:i w:val="0"/>
          <w:iCs w:val="0"/>
          <w:sz w:val="28"/>
          <w:szCs w:val="28"/>
          <w:lang w:val="uk-UA"/>
        </w:rPr>
        <w:t xml:space="preserve"> (</w:t>
      </w:r>
      <w:r w:rsidRPr="00FB199A">
        <w:rPr>
          <w:i w:val="0"/>
          <w:iCs w:val="0"/>
          <w:sz w:val="28"/>
          <w:szCs w:val="28"/>
          <w:lang w:val="en-US"/>
        </w:rPr>
        <w:t>instruments’ description and structural-typological examination of music that is played on it</w:t>
      </w:r>
      <w:r w:rsidRPr="00FB199A">
        <w:rPr>
          <w:i w:val="0"/>
          <w:iCs w:val="0"/>
          <w:sz w:val="28"/>
          <w:szCs w:val="28"/>
          <w:lang w:val="uk-UA"/>
        </w:rPr>
        <w:t xml:space="preserve">) </w:t>
      </w:r>
      <w:r w:rsidRPr="00FB199A">
        <w:rPr>
          <w:i w:val="0"/>
          <w:iCs w:val="0"/>
          <w:sz w:val="28"/>
          <w:szCs w:val="28"/>
          <w:lang w:val="en-US"/>
        </w:rPr>
        <w:t>and ethnorganophonic (folk-performing</w:t>
      </w:r>
      <w:r w:rsidRPr="00FB199A">
        <w:rPr>
          <w:i w:val="0"/>
          <w:iCs w:val="0"/>
          <w:sz w:val="28"/>
          <w:szCs w:val="28"/>
          <w:lang w:val="uk-UA"/>
        </w:rPr>
        <w:t xml:space="preserve">) </w:t>
      </w:r>
      <w:r w:rsidRPr="00FB199A">
        <w:rPr>
          <w:i w:val="0"/>
          <w:iCs w:val="0"/>
          <w:sz w:val="28"/>
          <w:szCs w:val="28"/>
          <w:lang w:val="en-US"/>
        </w:rPr>
        <w:t>aspects</w:t>
      </w:r>
      <w:r w:rsidRPr="00FB199A">
        <w:rPr>
          <w:i w:val="0"/>
          <w:iCs w:val="0"/>
          <w:sz w:val="28"/>
          <w:szCs w:val="28"/>
          <w:lang w:val="uk-UA"/>
        </w:rPr>
        <w:t xml:space="preserve">. </w:t>
      </w:r>
    </w:p>
    <w:p w:rsidR="009477FB" w:rsidRPr="00FB199A" w:rsidRDefault="009477FB" w:rsidP="00C9426C">
      <w:pPr>
        <w:pStyle w:val="a8"/>
        <w:spacing w:line="360" w:lineRule="auto"/>
        <w:ind w:firstLine="709"/>
        <w:jc w:val="both"/>
        <w:rPr>
          <w:i w:val="0"/>
          <w:iCs w:val="0"/>
          <w:sz w:val="28"/>
          <w:szCs w:val="28"/>
          <w:lang w:val="uk-UA"/>
        </w:rPr>
      </w:pPr>
      <w:r w:rsidRPr="00FB199A">
        <w:rPr>
          <w:i w:val="0"/>
          <w:iCs w:val="0"/>
          <w:sz w:val="28"/>
          <w:szCs w:val="28"/>
          <w:lang w:val="en-US"/>
        </w:rPr>
        <w:t>Thesis</w:t>
      </w:r>
      <w:r w:rsidRPr="00FB199A">
        <w:rPr>
          <w:i w:val="0"/>
          <w:iCs w:val="0"/>
          <w:sz w:val="28"/>
          <w:szCs w:val="28"/>
          <w:lang w:val="uk-UA"/>
        </w:rPr>
        <w:t xml:space="preserve"> </w:t>
      </w:r>
      <w:r w:rsidRPr="00FB199A">
        <w:rPr>
          <w:i w:val="0"/>
          <w:iCs w:val="0"/>
          <w:sz w:val="28"/>
          <w:szCs w:val="28"/>
          <w:lang w:val="en-US"/>
        </w:rPr>
        <w:t>of</w:t>
      </w:r>
      <w:r w:rsidRPr="00FB199A">
        <w:rPr>
          <w:i w:val="0"/>
          <w:iCs w:val="0"/>
          <w:sz w:val="28"/>
          <w:szCs w:val="28"/>
          <w:lang w:val="uk-UA"/>
        </w:rPr>
        <w:t xml:space="preserve"> </w:t>
      </w:r>
      <w:r w:rsidRPr="00FB199A">
        <w:rPr>
          <w:i w:val="0"/>
          <w:iCs w:val="0"/>
          <w:sz w:val="28"/>
          <w:szCs w:val="28"/>
          <w:lang w:val="en-US"/>
        </w:rPr>
        <w:t>the</w:t>
      </w:r>
      <w:r w:rsidRPr="00FB199A">
        <w:rPr>
          <w:i w:val="0"/>
          <w:iCs w:val="0"/>
          <w:sz w:val="28"/>
          <w:szCs w:val="28"/>
          <w:lang w:val="uk-UA"/>
        </w:rPr>
        <w:t xml:space="preserve"> </w:t>
      </w:r>
      <w:r w:rsidRPr="00FB199A">
        <w:rPr>
          <w:i w:val="0"/>
          <w:iCs w:val="0"/>
          <w:sz w:val="28"/>
          <w:szCs w:val="28"/>
          <w:lang w:val="en-US"/>
        </w:rPr>
        <w:t>defended</w:t>
      </w:r>
      <w:r w:rsidRPr="00FB199A">
        <w:rPr>
          <w:i w:val="0"/>
          <w:iCs w:val="0"/>
          <w:sz w:val="28"/>
          <w:szCs w:val="28"/>
          <w:lang w:val="uk-UA"/>
        </w:rPr>
        <w:t xml:space="preserve"> </w:t>
      </w:r>
      <w:r w:rsidRPr="00FB199A">
        <w:rPr>
          <w:i w:val="0"/>
          <w:iCs w:val="0"/>
          <w:sz w:val="28"/>
          <w:szCs w:val="28"/>
          <w:lang w:val="en-US"/>
        </w:rPr>
        <w:t>study</w:t>
      </w:r>
      <w:r w:rsidRPr="00FB199A">
        <w:rPr>
          <w:i w:val="0"/>
          <w:iCs w:val="0"/>
          <w:sz w:val="28"/>
          <w:szCs w:val="28"/>
          <w:lang w:val="uk-UA"/>
        </w:rPr>
        <w:t xml:space="preserve"> </w:t>
      </w:r>
      <w:r w:rsidRPr="00FB199A">
        <w:rPr>
          <w:i w:val="0"/>
          <w:iCs w:val="0"/>
          <w:sz w:val="28"/>
          <w:szCs w:val="28"/>
          <w:lang w:val="en-US"/>
        </w:rPr>
        <w:t>is</w:t>
      </w:r>
      <w:r w:rsidRPr="00FB199A">
        <w:rPr>
          <w:i w:val="0"/>
          <w:iCs w:val="0"/>
          <w:sz w:val="28"/>
          <w:szCs w:val="28"/>
          <w:lang w:val="uk-UA"/>
        </w:rPr>
        <w:t xml:space="preserve"> </w:t>
      </w:r>
      <w:r w:rsidRPr="00FB199A">
        <w:rPr>
          <w:i w:val="0"/>
          <w:iCs w:val="0"/>
          <w:sz w:val="28"/>
          <w:szCs w:val="28"/>
          <w:lang w:val="en-US"/>
        </w:rPr>
        <w:t>the</w:t>
      </w:r>
      <w:r w:rsidRPr="00FB199A">
        <w:rPr>
          <w:i w:val="0"/>
          <w:iCs w:val="0"/>
          <w:sz w:val="28"/>
          <w:szCs w:val="28"/>
          <w:lang w:val="uk-UA"/>
        </w:rPr>
        <w:t xml:space="preserve"> </w:t>
      </w:r>
      <w:r w:rsidRPr="00FB199A">
        <w:rPr>
          <w:i w:val="0"/>
          <w:iCs w:val="0"/>
          <w:sz w:val="28"/>
          <w:szCs w:val="28"/>
          <w:lang w:val="en-US"/>
        </w:rPr>
        <w:t>fact</w:t>
      </w:r>
      <w:r w:rsidRPr="00FB199A">
        <w:rPr>
          <w:i w:val="0"/>
          <w:iCs w:val="0"/>
          <w:sz w:val="28"/>
          <w:szCs w:val="28"/>
          <w:lang w:val="uk-UA"/>
        </w:rPr>
        <w:t xml:space="preserve"> </w:t>
      </w:r>
      <w:r w:rsidRPr="00FB199A">
        <w:rPr>
          <w:i w:val="0"/>
          <w:iCs w:val="0"/>
          <w:sz w:val="28"/>
          <w:szCs w:val="28"/>
          <w:lang w:val="en-US"/>
        </w:rPr>
        <w:t>that</w:t>
      </w:r>
      <w:r w:rsidRPr="00FB199A">
        <w:rPr>
          <w:i w:val="0"/>
          <w:iCs w:val="0"/>
          <w:sz w:val="28"/>
          <w:szCs w:val="28"/>
          <w:lang w:val="uk-UA"/>
        </w:rPr>
        <w:t xml:space="preserve"> </w:t>
      </w:r>
      <w:r w:rsidRPr="00FB199A">
        <w:rPr>
          <w:i w:val="0"/>
          <w:iCs w:val="0"/>
          <w:sz w:val="28"/>
          <w:szCs w:val="28"/>
          <w:lang w:val="en-US"/>
        </w:rPr>
        <w:t>the</w:t>
      </w:r>
      <w:r w:rsidRPr="00FB199A">
        <w:rPr>
          <w:i w:val="0"/>
          <w:iCs w:val="0"/>
          <w:sz w:val="28"/>
          <w:szCs w:val="28"/>
          <w:lang w:val="uk-UA"/>
        </w:rPr>
        <w:t xml:space="preserve"> </w:t>
      </w:r>
      <w:r w:rsidRPr="00FB199A">
        <w:rPr>
          <w:i w:val="0"/>
          <w:iCs w:val="0"/>
          <w:sz w:val="28"/>
          <w:szCs w:val="28"/>
          <w:lang w:val="en-US"/>
        </w:rPr>
        <w:t>basic</w:t>
      </w:r>
      <w:r w:rsidRPr="00FB199A">
        <w:rPr>
          <w:i w:val="0"/>
          <w:iCs w:val="0"/>
          <w:sz w:val="28"/>
          <w:szCs w:val="28"/>
          <w:lang w:val="uk-UA"/>
        </w:rPr>
        <w:t xml:space="preserve"> </w:t>
      </w:r>
      <w:r w:rsidRPr="00FB199A">
        <w:rPr>
          <w:i w:val="0"/>
          <w:iCs w:val="0"/>
          <w:sz w:val="28"/>
          <w:szCs w:val="28"/>
          <w:lang w:val="en-US"/>
        </w:rPr>
        <w:t>of</w:t>
      </w:r>
      <w:r w:rsidRPr="00FB199A">
        <w:rPr>
          <w:i w:val="0"/>
          <w:iCs w:val="0"/>
          <w:sz w:val="28"/>
          <w:szCs w:val="28"/>
          <w:lang w:val="uk-UA"/>
        </w:rPr>
        <w:t xml:space="preserve"> </w:t>
      </w:r>
      <w:r w:rsidRPr="00FB199A">
        <w:rPr>
          <w:i w:val="0"/>
          <w:iCs w:val="0"/>
          <w:sz w:val="28"/>
          <w:szCs w:val="28"/>
          <w:lang w:val="en-US"/>
        </w:rPr>
        <w:t>ethnic</w:t>
      </w:r>
      <w:r w:rsidRPr="00FB199A">
        <w:rPr>
          <w:i w:val="0"/>
          <w:iCs w:val="0"/>
          <w:sz w:val="28"/>
          <w:szCs w:val="28"/>
          <w:lang w:val="uk-UA"/>
        </w:rPr>
        <w:t xml:space="preserve"> </w:t>
      </w:r>
      <w:r w:rsidRPr="00FB199A">
        <w:rPr>
          <w:i w:val="0"/>
          <w:iCs w:val="0"/>
          <w:sz w:val="28"/>
          <w:szCs w:val="28"/>
          <w:lang w:val="en-US"/>
        </w:rPr>
        <w:t>sound</w:t>
      </w:r>
      <w:r w:rsidRPr="00FB199A">
        <w:rPr>
          <w:i w:val="0"/>
          <w:iCs w:val="0"/>
          <w:sz w:val="28"/>
          <w:szCs w:val="28"/>
          <w:lang w:val="uk-UA"/>
        </w:rPr>
        <w:t xml:space="preserve"> </w:t>
      </w:r>
      <w:r w:rsidRPr="00FB199A">
        <w:rPr>
          <w:i w:val="0"/>
          <w:iCs w:val="0"/>
          <w:sz w:val="28"/>
          <w:szCs w:val="28"/>
          <w:lang w:val="en-US"/>
        </w:rPr>
        <w:t>ideal</w:t>
      </w:r>
      <w:r w:rsidRPr="00FB199A">
        <w:rPr>
          <w:i w:val="0"/>
          <w:iCs w:val="0"/>
          <w:sz w:val="28"/>
          <w:szCs w:val="28"/>
          <w:lang w:val="uk-UA"/>
        </w:rPr>
        <w:t xml:space="preserve"> </w:t>
      </w:r>
      <w:r w:rsidRPr="00FB199A">
        <w:rPr>
          <w:i w:val="0"/>
          <w:iCs w:val="0"/>
          <w:sz w:val="28"/>
          <w:szCs w:val="28"/>
          <w:lang w:val="en-US"/>
        </w:rPr>
        <w:t>in</w:t>
      </w:r>
      <w:r w:rsidRPr="00FB199A">
        <w:rPr>
          <w:i w:val="0"/>
          <w:iCs w:val="0"/>
          <w:sz w:val="28"/>
          <w:szCs w:val="28"/>
          <w:lang w:val="uk-UA"/>
        </w:rPr>
        <w:t xml:space="preserve"> </w:t>
      </w:r>
      <w:r w:rsidRPr="00FB199A">
        <w:rPr>
          <w:i w:val="0"/>
          <w:iCs w:val="0"/>
          <w:sz w:val="28"/>
          <w:szCs w:val="28"/>
          <w:lang w:val="en-US"/>
        </w:rPr>
        <w:t>the Ukrainians’ instrumental</w:t>
      </w:r>
      <w:r w:rsidRPr="00FB199A">
        <w:rPr>
          <w:i w:val="0"/>
          <w:iCs w:val="0"/>
          <w:sz w:val="28"/>
          <w:szCs w:val="28"/>
          <w:lang w:val="uk-UA"/>
        </w:rPr>
        <w:t xml:space="preserve"> </w:t>
      </w:r>
      <w:r w:rsidRPr="00FB199A">
        <w:rPr>
          <w:i w:val="0"/>
          <w:iCs w:val="0"/>
          <w:sz w:val="28"/>
          <w:szCs w:val="28"/>
          <w:lang w:val="en-US"/>
        </w:rPr>
        <w:t>tradition</w:t>
      </w:r>
      <w:r w:rsidRPr="00FB199A">
        <w:rPr>
          <w:i w:val="0"/>
          <w:iCs w:val="0"/>
          <w:sz w:val="28"/>
          <w:szCs w:val="28"/>
          <w:lang w:val="uk-UA"/>
        </w:rPr>
        <w:t xml:space="preserve"> </w:t>
      </w:r>
      <w:r w:rsidRPr="00FB199A">
        <w:rPr>
          <w:i w:val="0"/>
          <w:iCs w:val="0"/>
          <w:sz w:val="28"/>
          <w:szCs w:val="28"/>
          <w:lang w:val="en-US"/>
        </w:rPr>
        <w:t>are</w:t>
      </w:r>
      <w:r w:rsidRPr="00FB199A">
        <w:rPr>
          <w:i w:val="0"/>
          <w:iCs w:val="0"/>
          <w:sz w:val="28"/>
          <w:szCs w:val="28"/>
          <w:lang w:val="uk-UA"/>
        </w:rPr>
        <w:t xml:space="preserve"> </w:t>
      </w:r>
      <w:r w:rsidRPr="00FB199A">
        <w:rPr>
          <w:i w:val="0"/>
          <w:iCs w:val="0"/>
          <w:sz w:val="28"/>
          <w:szCs w:val="28"/>
          <w:lang w:val="en-US"/>
        </w:rPr>
        <w:t>not</w:t>
      </w:r>
      <w:r w:rsidRPr="00FB199A">
        <w:rPr>
          <w:i w:val="0"/>
          <w:iCs w:val="0"/>
          <w:sz w:val="28"/>
          <w:szCs w:val="28"/>
          <w:lang w:val="uk-UA"/>
        </w:rPr>
        <w:t xml:space="preserve"> </w:t>
      </w:r>
      <w:r w:rsidRPr="00FB199A">
        <w:rPr>
          <w:i w:val="0"/>
          <w:iCs w:val="0"/>
          <w:sz w:val="28"/>
          <w:szCs w:val="28"/>
          <w:lang w:val="en-US"/>
        </w:rPr>
        <w:t>reaching</w:t>
      </w:r>
      <w:r w:rsidRPr="00FB199A">
        <w:rPr>
          <w:i w:val="0"/>
          <w:iCs w:val="0"/>
          <w:sz w:val="28"/>
          <w:szCs w:val="28"/>
          <w:lang w:val="uk-UA"/>
        </w:rPr>
        <w:t>-</w:t>
      </w:r>
      <w:r w:rsidRPr="00FB199A">
        <w:rPr>
          <w:i w:val="0"/>
          <w:iCs w:val="0"/>
          <w:sz w:val="28"/>
          <w:szCs w:val="28"/>
          <w:lang w:val="en-US"/>
        </w:rPr>
        <w:t>kitsch</w:t>
      </w:r>
      <w:r w:rsidRPr="00FB199A">
        <w:rPr>
          <w:i w:val="0"/>
          <w:iCs w:val="0"/>
          <w:sz w:val="28"/>
          <w:szCs w:val="28"/>
          <w:lang w:val="uk-UA"/>
        </w:rPr>
        <w:t xml:space="preserve"> </w:t>
      </w:r>
      <w:r w:rsidRPr="00FB199A">
        <w:rPr>
          <w:i w:val="0"/>
          <w:iCs w:val="0"/>
          <w:sz w:val="28"/>
          <w:szCs w:val="28"/>
          <w:lang w:val="en-US"/>
        </w:rPr>
        <w:t>and</w:t>
      </w:r>
      <w:r w:rsidRPr="00FB199A">
        <w:rPr>
          <w:i w:val="0"/>
          <w:iCs w:val="0"/>
          <w:sz w:val="28"/>
          <w:szCs w:val="28"/>
          <w:lang w:val="uk-UA"/>
        </w:rPr>
        <w:t xml:space="preserve"> </w:t>
      </w:r>
      <w:r w:rsidRPr="00FB199A">
        <w:rPr>
          <w:i w:val="0"/>
          <w:iCs w:val="0"/>
          <w:sz w:val="28"/>
          <w:szCs w:val="28"/>
          <w:lang w:val="en-US"/>
        </w:rPr>
        <w:t>so</w:t>
      </w:r>
      <w:r w:rsidRPr="00FB199A">
        <w:rPr>
          <w:i w:val="0"/>
          <w:iCs w:val="0"/>
          <w:sz w:val="28"/>
          <w:szCs w:val="28"/>
          <w:lang w:val="uk-UA"/>
        </w:rPr>
        <w:t xml:space="preserve"> </w:t>
      </w:r>
      <w:r w:rsidRPr="00FB199A">
        <w:rPr>
          <w:i w:val="0"/>
          <w:iCs w:val="0"/>
          <w:sz w:val="28"/>
          <w:szCs w:val="28"/>
          <w:lang w:val="en-US"/>
        </w:rPr>
        <w:t>called</w:t>
      </w:r>
      <w:r w:rsidRPr="00FB199A">
        <w:rPr>
          <w:i w:val="0"/>
          <w:iCs w:val="0"/>
          <w:sz w:val="28"/>
          <w:szCs w:val="28"/>
          <w:lang w:val="uk-UA"/>
        </w:rPr>
        <w:t xml:space="preserve"> “</w:t>
      </w:r>
      <w:r w:rsidRPr="00FB199A">
        <w:rPr>
          <w:i w:val="0"/>
          <w:iCs w:val="0"/>
          <w:sz w:val="28"/>
          <w:szCs w:val="28"/>
          <w:lang w:val="en-US"/>
        </w:rPr>
        <w:t>folk</w:t>
      </w:r>
      <w:r w:rsidRPr="00FB199A">
        <w:rPr>
          <w:i w:val="0"/>
          <w:iCs w:val="0"/>
          <w:sz w:val="28"/>
          <w:szCs w:val="28"/>
          <w:lang w:val="uk-UA"/>
        </w:rPr>
        <w:t>-</w:t>
      </w:r>
      <w:r w:rsidRPr="00FB199A">
        <w:rPr>
          <w:i w:val="0"/>
          <w:iCs w:val="0"/>
          <w:sz w:val="28"/>
          <w:szCs w:val="28"/>
          <w:lang w:val="en-US"/>
        </w:rPr>
        <w:t>academic</w:t>
      </w:r>
      <w:r w:rsidRPr="00FB199A">
        <w:rPr>
          <w:i w:val="0"/>
          <w:iCs w:val="0"/>
          <w:sz w:val="28"/>
          <w:szCs w:val="28"/>
          <w:lang w:val="uk-UA"/>
        </w:rPr>
        <w:t xml:space="preserve"> </w:t>
      </w:r>
      <w:r w:rsidRPr="00FB199A">
        <w:rPr>
          <w:i w:val="0"/>
          <w:iCs w:val="0"/>
          <w:sz w:val="28"/>
          <w:szCs w:val="28"/>
          <w:lang w:val="en-US"/>
        </w:rPr>
        <w:t>standards</w:t>
      </w:r>
      <w:r w:rsidRPr="00FB199A">
        <w:rPr>
          <w:i w:val="0"/>
          <w:iCs w:val="0"/>
          <w:sz w:val="28"/>
          <w:szCs w:val="28"/>
          <w:lang w:val="uk-UA"/>
        </w:rPr>
        <w:t xml:space="preserve">” </w:t>
      </w:r>
      <w:r w:rsidRPr="00FB199A">
        <w:rPr>
          <w:i w:val="0"/>
          <w:iCs w:val="0"/>
          <w:sz w:val="28"/>
          <w:szCs w:val="28"/>
          <w:lang w:val="en-US"/>
        </w:rPr>
        <w:t>of</w:t>
      </w:r>
      <w:r w:rsidRPr="00FB199A">
        <w:rPr>
          <w:i w:val="0"/>
          <w:iCs w:val="0"/>
          <w:sz w:val="28"/>
          <w:szCs w:val="28"/>
          <w:lang w:val="uk-UA"/>
        </w:rPr>
        <w:t xml:space="preserve"> </w:t>
      </w:r>
      <w:r w:rsidRPr="00FB199A">
        <w:rPr>
          <w:i w:val="0"/>
          <w:iCs w:val="0"/>
          <w:sz w:val="28"/>
          <w:szCs w:val="28"/>
          <w:lang w:val="en-US"/>
        </w:rPr>
        <w:t>instrumental</w:t>
      </w:r>
      <w:r w:rsidRPr="00FB199A">
        <w:rPr>
          <w:i w:val="0"/>
          <w:iCs w:val="0"/>
          <w:sz w:val="28"/>
          <w:szCs w:val="28"/>
          <w:lang w:val="uk-UA"/>
        </w:rPr>
        <w:t xml:space="preserve"> </w:t>
      </w:r>
      <w:r w:rsidRPr="00FB199A">
        <w:rPr>
          <w:i w:val="0"/>
          <w:iCs w:val="0"/>
          <w:sz w:val="28"/>
          <w:szCs w:val="28"/>
          <w:lang w:val="en-US"/>
        </w:rPr>
        <w:t>sounding</w:t>
      </w:r>
      <w:r w:rsidRPr="00FB199A">
        <w:rPr>
          <w:i w:val="0"/>
          <w:iCs w:val="0"/>
          <w:sz w:val="28"/>
          <w:szCs w:val="28"/>
          <w:lang w:val="uk-UA"/>
        </w:rPr>
        <w:t xml:space="preserve"> </w:t>
      </w:r>
      <w:r w:rsidRPr="00FB199A">
        <w:rPr>
          <w:i w:val="0"/>
          <w:iCs w:val="0"/>
          <w:sz w:val="28"/>
          <w:szCs w:val="28"/>
          <w:lang w:val="en-US"/>
        </w:rPr>
        <w:t>that</w:t>
      </w:r>
      <w:r w:rsidRPr="00FB199A">
        <w:rPr>
          <w:i w:val="0"/>
          <w:iCs w:val="0"/>
          <w:sz w:val="28"/>
          <w:szCs w:val="28"/>
          <w:lang w:val="uk-UA"/>
        </w:rPr>
        <w:t xml:space="preserve"> </w:t>
      </w:r>
      <w:r w:rsidRPr="00FB199A">
        <w:rPr>
          <w:i w:val="0"/>
          <w:iCs w:val="0"/>
          <w:sz w:val="28"/>
          <w:szCs w:val="28"/>
          <w:lang w:val="en-US"/>
        </w:rPr>
        <w:t>are</w:t>
      </w:r>
      <w:r w:rsidRPr="00FB199A">
        <w:rPr>
          <w:i w:val="0"/>
          <w:iCs w:val="0"/>
          <w:sz w:val="28"/>
          <w:szCs w:val="28"/>
          <w:lang w:val="uk-UA"/>
        </w:rPr>
        <w:t xml:space="preserve"> </w:t>
      </w:r>
      <w:r w:rsidRPr="00FB199A">
        <w:rPr>
          <w:i w:val="0"/>
          <w:iCs w:val="0"/>
          <w:sz w:val="28"/>
          <w:szCs w:val="28"/>
          <w:lang w:val="en-US"/>
        </w:rPr>
        <w:t>introduced</w:t>
      </w:r>
      <w:r w:rsidRPr="00FB199A">
        <w:rPr>
          <w:i w:val="0"/>
          <w:iCs w:val="0"/>
          <w:sz w:val="28"/>
          <w:szCs w:val="28"/>
          <w:lang w:val="uk-UA"/>
        </w:rPr>
        <w:t xml:space="preserve"> </w:t>
      </w:r>
      <w:r w:rsidRPr="00FB199A">
        <w:rPr>
          <w:i w:val="0"/>
          <w:iCs w:val="0"/>
          <w:sz w:val="28"/>
          <w:szCs w:val="28"/>
          <w:lang w:val="en-US"/>
        </w:rPr>
        <w:t>into</w:t>
      </w:r>
      <w:r w:rsidRPr="00FB199A">
        <w:rPr>
          <w:i w:val="0"/>
          <w:iCs w:val="0"/>
          <w:sz w:val="28"/>
          <w:szCs w:val="28"/>
          <w:lang w:val="uk-UA"/>
        </w:rPr>
        <w:t xml:space="preserve"> </w:t>
      </w:r>
      <w:r w:rsidRPr="00FB199A">
        <w:rPr>
          <w:i w:val="0"/>
          <w:iCs w:val="0"/>
          <w:sz w:val="28"/>
          <w:szCs w:val="28"/>
          <w:lang w:val="en-US"/>
        </w:rPr>
        <w:t>the</w:t>
      </w:r>
      <w:r w:rsidRPr="00FB199A">
        <w:rPr>
          <w:i w:val="0"/>
          <w:iCs w:val="0"/>
          <w:sz w:val="28"/>
          <w:szCs w:val="28"/>
          <w:lang w:val="uk-UA"/>
        </w:rPr>
        <w:t xml:space="preserve"> </w:t>
      </w:r>
      <w:r w:rsidRPr="00FB199A">
        <w:rPr>
          <w:i w:val="0"/>
          <w:iCs w:val="0"/>
          <w:sz w:val="28"/>
          <w:szCs w:val="28"/>
          <w:lang w:val="en-US"/>
        </w:rPr>
        <w:t>music</w:t>
      </w:r>
      <w:r w:rsidRPr="00FB199A">
        <w:rPr>
          <w:i w:val="0"/>
          <w:iCs w:val="0"/>
          <w:sz w:val="28"/>
          <w:szCs w:val="28"/>
          <w:lang w:val="uk-UA"/>
        </w:rPr>
        <w:t xml:space="preserve"> </w:t>
      </w:r>
      <w:r w:rsidRPr="00FB199A">
        <w:rPr>
          <w:i w:val="0"/>
          <w:iCs w:val="0"/>
          <w:sz w:val="28"/>
          <w:szCs w:val="28"/>
          <w:lang w:val="en-US"/>
        </w:rPr>
        <w:t>life</w:t>
      </w:r>
      <w:r w:rsidRPr="00FB199A">
        <w:rPr>
          <w:i w:val="0"/>
          <w:iCs w:val="0"/>
          <w:sz w:val="28"/>
          <w:szCs w:val="28"/>
          <w:lang w:val="uk-UA"/>
        </w:rPr>
        <w:t xml:space="preserve"> </w:t>
      </w:r>
      <w:r w:rsidRPr="00FB199A">
        <w:rPr>
          <w:i w:val="0"/>
          <w:iCs w:val="0"/>
          <w:sz w:val="28"/>
          <w:szCs w:val="28"/>
          <w:lang w:val="en-US"/>
        </w:rPr>
        <w:t>by</w:t>
      </w:r>
      <w:r w:rsidRPr="00FB199A">
        <w:rPr>
          <w:i w:val="0"/>
          <w:iCs w:val="0"/>
          <w:sz w:val="28"/>
          <w:szCs w:val="28"/>
          <w:lang w:val="uk-UA"/>
        </w:rPr>
        <w:t xml:space="preserve"> </w:t>
      </w:r>
      <w:r w:rsidRPr="00FB199A">
        <w:rPr>
          <w:i w:val="0"/>
          <w:iCs w:val="0"/>
          <w:sz w:val="28"/>
          <w:szCs w:val="28"/>
          <w:lang w:val="en-US"/>
        </w:rPr>
        <w:t>force</w:t>
      </w:r>
      <w:r w:rsidRPr="00FB199A">
        <w:rPr>
          <w:i w:val="0"/>
          <w:iCs w:val="0"/>
          <w:sz w:val="28"/>
          <w:szCs w:val="28"/>
          <w:lang w:val="uk-UA"/>
        </w:rPr>
        <w:t xml:space="preserve">, </w:t>
      </w:r>
      <w:r w:rsidRPr="00FB199A">
        <w:rPr>
          <w:i w:val="0"/>
          <w:iCs w:val="0"/>
          <w:sz w:val="28"/>
          <w:szCs w:val="28"/>
          <w:lang w:val="en-US"/>
        </w:rPr>
        <w:t>but</w:t>
      </w:r>
      <w:r w:rsidRPr="00FB199A">
        <w:rPr>
          <w:i w:val="0"/>
          <w:iCs w:val="0"/>
          <w:sz w:val="28"/>
          <w:szCs w:val="28"/>
          <w:lang w:val="uk-UA"/>
        </w:rPr>
        <w:t xml:space="preserve"> </w:t>
      </w:r>
      <w:r w:rsidRPr="00FB199A">
        <w:rPr>
          <w:i w:val="0"/>
          <w:iCs w:val="0"/>
          <w:sz w:val="28"/>
          <w:szCs w:val="28"/>
          <w:lang w:val="en-US"/>
        </w:rPr>
        <w:t>traditionally</w:t>
      </w:r>
      <w:r w:rsidRPr="00FB199A">
        <w:rPr>
          <w:i w:val="0"/>
          <w:iCs w:val="0"/>
          <w:sz w:val="28"/>
          <w:szCs w:val="28"/>
          <w:lang w:val="uk-UA"/>
        </w:rPr>
        <w:t xml:space="preserve"> </w:t>
      </w:r>
      <w:r w:rsidRPr="00FB199A">
        <w:rPr>
          <w:i w:val="0"/>
          <w:iCs w:val="0"/>
          <w:sz w:val="28"/>
          <w:szCs w:val="28"/>
          <w:lang w:val="en-US"/>
        </w:rPr>
        <w:t>established</w:t>
      </w:r>
      <w:r w:rsidRPr="00FB199A">
        <w:rPr>
          <w:i w:val="0"/>
          <w:iCs w:val="0"/>
          <w:sz w:val="28"/>
          <w:szCs w:val="28"/>
          <w:lang w:val="uk-UA"/>
        </w:rPr>
        <w:t xml:space="preserve">, </w:t>
      </w:r>
      <w:r w:rsidRPr="00FB199A">
        <w:rPr>
          <w:i w:val="0"/>
          <w:iCs w:val="0"/>
          <w:sz w:val="28"/>
          <w:szCs w:val="28"/>
          <w:lang w:val="en-US"/>
        </w:rPr>
        <w:t>although rather blasted stereotypes of inflexion-stylish</w:t>
      </w:r>
      <w:r w:rsidRPr="00FB199A">
        <w:rPr>
          <w:i w:val="0"/>
          <w:iCs w:val="0"/>
          <w:sz w:val="28"/>
          <w:szCs w:val="28"/>
          <w:lang w:val="uk-UA"/>
        </w:rPr>
        <w:t xml:space="preserve">, </w:t>
      </w:r>
      <w:r w:rsidRPr="00FB199A">
        <w:rPr>
          <w:i w:val="0"/>
          <w:iCs w:val="0"/>
          <w:sz w:val="28"/>
          <w:szCs w:val="28"/>
          <w:lang w:val="en-US"/>
        </w:rPr>
        <w:t>genre</w:t>
      </w:r>
      <w:r w:rsidRPr="00FB199A">
        <w:rPr>
          <w:i w:val="0"/>
          <w:iCs w:val="0"/>
          <w:sz w:val="28"/>
          <w:szCs w:val="28"/>
          <w:lang w:val="uk-UA"/>
        </w:rPr>
        <w:t>-</w:t>
      </w:r>
      <w:r w:rsidRPr="00FB199A">
        <w:rPr>
          <w:i w:val="0"/>
          <w:iCs w:val="0"/>
          <w:sz w:val="28"/>
          <w:szCs w:val="28"/>
          <w:lang w:val="en-US"/>
        </w:rPr>
        <w:t>typological and performing interpretating thinking of the Ukrainians that were preserved in people’s consciousness on the level that is rather sufficient for their scientific-reconstructive reproduction</w:t>
      </w:r>
      <w:r w:rsidRPr="00FB199A">
        <w:rPr>
          <w:i w:val="0"/>
          <w:iCs w:val="0"/>
          <w:sz w:val="28"/>
          <w:szCs w:val="28"/>
          <w:lang w:val="uk-UA"/>
        </w:rPr>
        <w:t xml:space="preserve">. </w:t>
      </w:r>
    </w:p>
    <w:p w:rsidR="009477FB" w:rsidRPr="00FB199A" w:rsidRDefault="009477FB" w:rsidP="00C9426C">
      <w:pPr>
        <w:pStyle w:val="a8"/>
        <w:spacing w:line="360" w:lineRule="auto"/>
        <w:ind w:firstLine="709"/>
        <w:jc w:val="both"/>
        <w:rPr>
          <w:i w:val="0"/>
          <w:iCs w:val="0"/>
          <w:sz w:val="28"/>
          <w:szCs w:val="28"/>
          <w:lang w:val="uk-UA"/>
        </w:rPr>
      </w:pPr>
      <w:r w:rsidRPr="00FB199A">
        <w:rPr>
          <w:i w:val="0"/>
          <w:iCs w:val="0"/>
          <w:sz w:val="28"/>
          <w:szCs w:val="28"/>
          <w:lang w:val="en-US"/>
        </w:rPr>
        <w:t>At</w:t>
      </w:r>
      <w:r w:rsidRPr="00FB199A">
        <w:rPr>
          <w:i w:val="0"/>
          <w:iCs w:val="0"/>
          <w:sz w:val="28"/>
          <w:szCs w:val="28"/>
          <w:lang w:val="uk-UA"/>
        </w:rPr>
        <w:t xml:space="preserve"> </w:t>
      </w:r>
      <w:r w:rsidRPr="00FB199A">
        <w:rPr>
          <w:i w:val="0"/>
          <w:iCs w:val="0"/>
          <w:sz w:val="28"/>
          <w:szCs w:val="28"/>
          <w:lang w:val="en-US"/>
        </w:rPr>
        <w:t>the</w:t>
      </w:r>
      <w:r w:rsidRPr="00FB199A">
        <w:rPr>
          <w:i w:val="0"/>
          <w:iCs w:val="0"/>
          <w:sz w:val="28"/>
          <w:szCs w:val="28"/>
          <w:lang w:val="uk-UA"/>
        </w:rPr>
        <w:t xml:space="preserve"> </w:t>
      </w:r>
      <w:r w:rsidRPr="00FB199A">
        <w:rPr>
          <w:i w:val="0"/>
          <w:iCs w:val="0"/>
          <w:sz w:val="28"/>
          <w:szCs w:val="28"/>
          <w:lang w:val="en-US"/>
        </w:rPr>
        <w:t>dissertation</w:t>
      </w:r>
      <w:r w:rsidRPr="00FB199A">
        <w:rPr>
          <w:i w:val="0"/>
          <w:iCs w:val="0"/>
          <w:sz w:val="28"/>
          <w:szCs w:val="28"/>
          <w:lang w:val="uk-UA"/>
        </w:rPr>
        <w:t xml:space="preserve"> </w:t>
      </w:r>
      <w:r w:rsidRPr="00FB199A">
        <w:rPr>
          <w:i w:val="0"/>
          <w:iCs w:val="0"/>
          <w:sz w:val="28"/>
          <w:szCs w:val="28"/>
          <w:lang w:val="en-US"/>
        </w:rPr>
        <w:t>there</w:t>
      </w:r>
      <w:r w:rsidRPr="00FB199A">
        <w:rPr>
          <w:i w:val="0"/>
          <w:iCs w:val="0"/>
          <w:sz w:val="28"/>
          <w:szCs w:val="28"/>
          <w:lang w:val="uk-UA"/>
        </w:rPr>
        <w:t xml:space="preserve"> </w:t>
      </w:r>
      <w:r w:rsidRPr="00FB199A">
        <w:rPr>
          <w:i w:val="0"/>
          <w:iCs w:val="0"/>
          <w:sz w:val="28"/>
          <w:szCs w:val="28"/>
          <w:lang w:val="en-US"/>
        </w:rPr>
        <w:t>is</w:t>
      </w:r>
      <w:r w:rsidRPr="00FB199A">
        <w:rPr>
          <w:i w:val="0"/>
          <w:iCs w:val="0"/>
          <w:sz w:val="28"/>
          <w:szCs w:val="28"/>
          <w:lang w:val="uk-UA"/>
        </w:rPr>
        <w:t xml:space="preserve"> </w:t>
      </w:r>
      <w:r w:rsidRPr="00FB199A">
        <w:rPr>
          <w:i w:val="0"/>
          <w:iCs w:val="0"/>
          <w:sz w:val="28"/>
          <w:szCs w:val="28"/>
          <w:lang w:val="en-US"/>
        </w:rPr>
        <w:t>the</w:t>
      </w:r>
      <w:r w:rsidRPr="00FB199A">
        <w:rPr>
          <w:i w:val="0"/>
          <w:iCs w:val="0"/>
          <w:sz w:val="28"/>
          <w:szCs w:val="28"/>
          <w:lang w:val="uk-UA"/>
        </w:rPr>
        <w:t xml:space="preserve"> </w:t>
      </w:r>
      <w:r w:rsidRPr="00FB199A">
        <w:rPr>
          <w:i w:val="0"/>
          <w:iCs w:val="0"/>
          <w:sz w:val="28"/>
          <w:szCs w:val="28"/>
          <w:lang w:val="en-US"/>
        </w:rPr>
        <w:t>first</w:t>
      </w:r>
      <w:r w:rsidRPr="00FB199A">
        <w:rPr>
          <w:i w:val="0"/>
          <w:iCs w:val="0"/>
          <w:sz w:val="28"/>
          <w:szCs w:val="28"/>
          <w:lang w:val="uk-UA"/>
        </w:rPr>
        <w:t xml:space="preserve"> </w:t>
      </w:r>
      <w:r w:rsidRPr="00FB199A">
        <w:rPr>
          <w:i w:val="0"/>
          <w:iCs w:val="0"/>
          <w:sz w:val="28"/>
          <w:szCs w:val="28"/>
          <w:lang w:val="en-US"/>
        </w:rPr>
        <w:t>attempt</w:t>
      </w:r>
      <w:r w:rsidRPr="00FB199A">
        <w:rPr>
          <w:i w:val="0"/>
          <w:iCs w:val="0"/>
          <w:sz w:val="28"/>
          <w:szCs w:val="28"/>
          <w:lang w:val="uk-UA"/>
        </w:rPr>
        <w:t xml:space="preserve"> </w:t>
      </w:r>
      <w:r w:rsidRPr="00FB199A">
        <w:rPr>
          <w:i w:val="0"/>
          <w:iCs w:val="0"/>
          <w:sz w:val="28"/>
          <w:szCs w:val="28"/>
          <w:lang w:val="en-US"/>
        </w:rPr>
        <w:t>of</w:t>
      </w:r>
      <w:r w:rsidRPr="00FB199A">
        <w:rPr>
          <w:i w:val="0"/>
          <w:iCs w:val="0"/>
          <w:sz w:val="28"/>
          <w:szCs w:val="28"/>
          <w:lang w:val="uk-UA"/>
        </w:rPr>
        <w:t xml:space="preserve"> </w:t>
      </w:r>
      <w:r w:rsidRPr="00FB199A">
        <w:rPr>
          <w:i w:val="0"/>
          <w:iCs w:val="0"/>
          <w:sz w:val="28"/>
          <w:szCs w:val="28"/>
          <w:lang w:val="en-US"/>
        </w:rPr>
        <w:t>historical</w:t>
      </w:r>
      <w:r w:rsidRPr="00FB199A">
        <w:rPr>
          <w:i w:val="0"/>
          <w:iCs w:val="0"/>
          <w:sz w:val="28"/>
          <w:szCs w:val="28"/>
          <w:lang w:val="uk-UA"/>
        </w:rPr>
        <w:t xml:space="preserve"> </w:t>
      </w:r>
      <w:r w:rsidRPr="00FB199A">
        <w:rPr>
          <w:i w:val="0"/>
          <w:iCs w:val="0"/>
          <w:sz w:val="28"/>
          <w:szCs w:val="28"/>
          <w:lang w:val="en-US"/>
        </w:rPr>
        <w:t>comprehension</w:t>
      </w:r>
      <w:r w:rsidRPr="00FB199A">
        <w:rPr>
          <w:i w:val="0"/>
          <w:iCs w:val="0"/>
          <w:sz w:val="28"/>
          <w:szCs w:val="28"/>
          <w:lang w:val="uk-UA"/>
        </w:rPr>
        <w:t xml:space="preserve"> </w:t>
      </w:r>
      <w:r w:rsidRPr="00FB199A">
        <w:rPr>
          <w:i w:val="0"/>
          <w:iCs w:val="0"/>
          <w:sz w:val="28"/>
          <w:szCs w:val="28"/>
          <w:lang w:val="en-US"/>
        </w:rPr>
        <w:t>of</w:t>
      </w:r>
      <w:r w:rsidRPr="00FB199A">
        <w:rPr>
          <w:i w:val="0"/>
          <w:iCs w:val="0"/>
          <w:sz w:val="28"/>
          <w:szCs w:val="28"/>
          <w:lang w:val="uk-UA"/>
        </w:rPr>
        <w:t xml:space="preserve"> </w:t>
      </w:r>
      <w:r w:rsidRPr="00FB199A">
        <w:rPr>
          <w:i w:val="0"/>
          <w:iCs w:val="0"/>
          <w:sz w:val="28"/>
          <w:szCs w:val="28"/>
          <w:lang w:val="en-US"/>
        </w:rPr>
        <w:t>traditional</w:t>
      </w:r>
      <w:r w:rsidRPr="00FB199A">
        <w:rPr>
          <w:i w:val="0"/>
          <w:iCs w:val="0"/>
          <w:sz w:val="28"/>
          <w:szCs w:val="28"/>
          <w:lang w:val="uk-UA"/>
        </w:rPr>
        <w:t xml:space="preserve"> </w:t>
      </w:r>
      <w:r w:rsidRPr="00FB199A">
        <w:rPr>
          <w:i w:val="0"/>
          <w:iCs w:val="0"/>
          <w:sz w:val="28"/>
          <w:szCs w:val="28"/>
          <w:lang w:val="en-US"/>
        </w:rPr>
        <w:t>MI</w:t>
      </w:r>
      <w:r w:rsidRPr="00FB199A">
        <w:rPr>
          <w:i w:val="0"/>
          <w:iCs w:val="0"/>
          <w:sz w:val="28"/>
          <w:szCs w:val="28"/>
          <w:lang w:val="uk-UA"/>
        </w:rPr>
        <w:t xml:space="preserve"> </w:t>
      </w:r>
      <w:r w:rsidRPr="00FB199A">
        <w:rPr>
          <w:i w:val="0"/>
          <w:iCs w:val="0"/>
          <w:sz w:val="28"/>
          <w:szCs w:val="28"/>
          <w:lang w:val="en-US"/>
        </w:rPr>
        <w:t>functioning</w:t>
      </w:r>
      <w:r w:rsidRPr="00FB199A">
        <w:rPr>
          <w:i w:val="0"/>
          <w:iCs w:val="0"/>
          <w:sz w:val="28"/>
          <w:szCs w:val="28"/>
          <w:lang w:val="uk-UA"/>
        </w:rPr>
        <w:t xml:space="preserve"> </w:t>
      </w:r>
      <w:r w:rsidRPr="00FB199A">
        <w:rPr>
          <w:i w:val="0"/>
          <w:iCs w:val="0"/>
          <w:sz w:val="28"/>
          <w:szCs w:val="28"/>
          <w:lang w:val="en-US"/>
        </w:rPr>
        <w:t>processes in</w:t>
      </w:r>
      <w:r w:rsidRPr="00FB199A">
        <w:rPr>
          <w:i w:val="0"/>
          <w:iCs w:val="0"/>
          <w:sz w:val="28"/>
          <w:szCs w:val="28"/>
          <w:lang w:val="uk-UA"/>
        </w:rPr>
        <w:t xml:space="preserve"> </w:t>
      </w:r>
      <w:r w:rsidRPr="00FB199A">
        <w:rPr>
          <w:i w:val="0"/>
          <w:iCs w:val="0"/>
          <w:sz w:val="28"/>
          <w:szCs w:val="28"/>
          <w:lang w:val="en-US"/>
        </w:rPr>
        <w:t>Ukraine</w:t>
      </w:r>
      <w:r w:rsidRPr="00FB199A">
        <w:rPr>
          <w:i w:val="0"/>
          <w:iCs w:val="0"/>
          <w:sz w:val="28"/>
          <w:szCs w:val="28"/>
          <w:lang w:val="uk-UA"/>
        </w:rPr>
        <w:t xml:space="preserve">, </w:t>
      </w:r>
      <w:r w:rsidRPr="00FB199A">
        <w:rPr>
          <w:i w:val="0"/>
          <w:iCs w:val="0"/>
          <w:sz w:val="28"/>
          <w:szCs w:val="28"/>
          <w:lang w:val="en-US"/>
        </w:rPr>
        <w:t>stages</w:t>
      </w:r>
      <w:r w:rsidRPr="00FB199A">
        <w:rPr>
          <w:i w:val="0"/>
          <w:iCs w:val="0"/>
          <w:sz w:val="28"/>
          <w:szCs w:val="28"/>
          <w:lang w:val="uk-UA"/>
        </w:rPr>
        <w:t xml:space="preserve"> </w:t>
      </w:r>
      <w:r w:rsidRPr="00FB199A">
        <w:rPr>
          <w:i w:val="0"/>
          <w:iCs w:val="0"/>
          <w:sz w:val="28"/>
          <w:szCs w:val="28"/>
          <w:lang w:val="en-US"/>
        </w:rPr>
        <w:t>and</w:t>
      </w:r>
      <w:r w:rsidRPr="00FB199A">
        <w:rPr>
          <w:i w:val="0"/>
          <w:iCs w:val="0"/>
          <w:sz w:val="28"/>
          <w:szCs w:val="28"/>
          <w:lang w:val="uk-UA"/>
        </w:rPr>
        <w:t xml:space="preserve"> </w:t>
      </w:r>
      <w:r w:rsidRPr="00FB199A">
        <w:rPr>
          <w:i w:val="0"/>
          <w:iCs w:val="0"/>
          <w:sz w:val="28"/>
          <w:szCs w:val="28"/>
          <w:lang w:val="en-US"/>
        </w:rPr>
        <w:t>levels</w:t>
      </w:r>
      <w:r w:rsidRPr="00FB199A">
        <w:rPr>
          <w:i w:val="0"/>
          <w:iCs w:val="0"/>
          <w:sz w:val="28"/>
          <w:szCs w:val="28"/>
          <w:lang w:val="uk-UA"/>
        </w:rPr>
        <w:t xml:space="preserve"> </w:t>
      </w:r>
      <w:r w:rsidRPr="00FB199A">
        <w:rPr>
          <w:i w:val="0"/>
          <w:iCs w:val="0"/>
          <w:sz w:val="28"/>
          <w:szCs w:val="28"/>
          <w:lang w:val="en-US"/>
        </w:rPr>
        <w:t>of</w:t>
      </w:r>
      <w:r w:rsidRPr="00FB199A">
        <w:rPr>
          <w:i w:val="0"/>
          <w:iCs w:val="0"/>
          <w:sz w:val="28"/>
          <w:szCs w:val="28"/>
          <w:lang w:val="uk-UA"/>
        </w:rPr>
        <w:t xml:space="preserve"> </w:t>
      </w:r>
      <w:r w:rsidRPr="00FB199A">
        <w:rPr>
          <w:i w:val="0"/>
          <w:iCs w:val="0"/>
          <w:sz w:val="28"/>
          <w:szCs w:val="28"/>
          <w:lang w:val="en-US"/>
        </w:rPr>
        <w:t>preservation</w:t>
      </w:r>
      <w:r w:rsidRPr="00FB199A">
        <w:rPr>
          <w:i w:val="0"/>
          <w:iCs w:val="0"/>
          <w:sz w:val="28"/>
          <w:szCs w:val="28"/>
          <w:lang w:val="uk-UA"/>
        </w:rPr>
        <w:t xml:space="preserve"> </w:t>
      </w:r>
      <w:r w:rsidRPr="00FB199A">
        <w:rPr>
          <w:i w:val="0"/>
          <w:iCs w:val="0"/>
          <w:sz w:val="28"/>
          <w:szCs w:val="28"/>
          <w:lang w:val="en-US"/>
        </w:rPr>
        <w:t>and</w:t>
      </w:r>
      <w:r w:rsidRPr="00FB199A">
        <w:rPr>
          <w:i w:val="0"/>
          <w:iCs w:val="0"/>
          <w:sz w:val="28"/>
          <w:szCs w:val="28"/>
          <w:lang w:val="uk-UA"/>
        </w:rPr>
        <w:t xml:space="preserve"> </w:t>
      </w:r>
      <w:r w:rsidRPr="00FB199A">
        <w:rPr>
          <w:i w:val="0"/>
          <w:iCs w:val="0"/>
          <w:sz w:val="28"/>
          <w:szCs w:val="28"/>
          <w:lang w:val="en-US"/>
        </w:rPr>
        <w:t>scientific</w:t>
      </w:r>
      <w:r w:rsidRPr="00FB199A">
        <w:rPr>
          <w:i w:val="0"/>
          <w:iCs w:val="0"/>
          <w:sz w:val="28"/>
          <w:szCs w:val="28"/>
          <w:lang w:val="uk-UA"/>
        </w:rPr>
        <w:t xml:space="preserve"> </w:t>
      </w:r>
      <w:r w:rsidRPr="00FB199A">
        <w:rPr>
          <w:i w:val="0"/>
          <w:iCs w:val="0"/>
          <w:sz w:val="28"/>
          <w:szCs w:val="28"/>
          <w:lang w:val="en-US"/>
        </w:rPr>
        <w:t>investigation</w:t>
      </w:r>
      <w:r w:rsidRPr="00FB199A">
        <w:rPr>
          <w:i w:val="0"/>
          <w:iCs w:val="0"/>
          <w:sz w:val="28"/>
          <w:szCs w:val="28"/>
          <w:lang w:val="uk-UA"/>
        </w:rPr>
        <w:t xml:space="preserve"> </w:t>
      </w:r>
      <w:r w:rsidRPr="00FB199A">
        <w:rPr>
          <w:i w:val="0"/>
          <w:iCs w:val="0"/>
          <w:sz w:val="28"/>
          <w:szCs w:val="28"/>
          <w:lang w:val="en-US"/>
        </w:rPr>
        <w:t>of</w:t>
      </w:r>
      <w:r w:rsidRPr="00FB199A">
        <w:rPr>
          <w:i w:val="0"/>
          <w:iCs w:val="0"/>
          <w:sz w:val="28"/>
          <w:szCs w:val="28"/>
          <w:lang w:val="uk-UA"/>
        </w:rPr>
        <w:t xml:space="preserve"> </w:t>
      </w:r>
      <w:r w:rsidRPr="00FB199A">
        <w:rPr>
          <w:i w:val="0"/>
          <w:iCs w:val="0"/>
          <w:sz w:val="28"/>
          <w:szCs w:val="28"/>
          <w:lang w:val="en-US"/>
        </w:rPr>
        <w:t>traditional</w:t>
      </w:r>
      <w:r w:rsidRPr="00FB199A">
        <w:rPr>
          <w:i w:val="0"/>
          <w:iCs w:val="0"/>
          <w:sz w:val="28"/>
          <w:szCs w:val="28"/>
          <w:lang w:val="uk-UA"/>
        </w:rPr>
        <w:t xml:space="preserve"> </w:t>
      </w:r>
      <w:r w:rsidRPr="00FB199A">
        <w:rPr>
          <w:i w:val="0"/>
          <w:iCs w:val="0"/>
          <w:sz w:val="28"/>
          <w:szCs w:val="28"/>
          <w:lang w:val="en-US"/>
        </w:rPr>
        <w:t>instrumentalism</w:t>
      </w:r>
      <w:r w:rsidRPr="00FB199A">
        <w:rPr>
          <w:i w:val="0"/>
          <w:iCs w:val="0"/>
          <w:sz w:val="28"/>
          <w:szCs w:val="28"/>
          <w:lang w:val="uk-UA"/>
        </w:rPr>
        <w:t>;</w:t>
      </w:r>
      <w:r w:rsidRPr="00FB199A">
        <w:rPr>
          <w:i w:val="0"/>
          <w:iCs w:val="0"/>
          <w:sz w:val="28"/>
          <w:szCs w:val="28"/>
          <w:lang w:val="en-US"/>
        </w:rPr>
        <w:t xml:space="preserve"> genre-functional nature, typological structure and performing features of music are analyzed synchronously respective to these instruments and, wider, surroundings of their distribution</w:t>
      </w:r>
      <w:r w:rsidRPr="00FB199A">
        <w:rPr>
          <w:i w:val="0"/>
          <w:iCs w:val="0"/>
          <w:sz w:val="28"/>
          <w:szCs w:val="28"/>
          <w:lang w:val="uk-UA"/>
        </w:rPr>
        <w:t>.</w:t>
      </w:r>
    </w:p>
    <w:p w:rsidR="009477FB" w:rsidRPr="00FB199A" w:rsidRDefault="009477FB" w:rsidP="00C9426C">
      <w:pPr>
        <w:pStyle w:val="a8"/>
        <w:spacing w:line="360" w:lineRule="auto"/>
        <w:ind w:firstLine="709"/>
        <w:jc w:val="both"/>
        <w:rPr>
          <w:i w:val="0"/>
          <w:iCs w:val="0"/>
          <w:sz w:val="28"/>
          <w:szCs w:val="28"/>
          <w:lang w:val="uk-UA"/>
        </w:rPr>
      </w:pPr>
      <w:r w:rsidRPr="00FB199A">
        <w:rPr>
          <w:b/>
          <w:bCs/>
          <w:i w:val="0"/>
          <w:iCs w:val="0"/>
          <w:sz w:val="28"/>
          <w:szCs w:val="28"/>
          <w:lang w:val="en-US"/>
        </w:rPr>
        <w:t>Key</w:t>
      </w:r>
      <w:r w:rsidRPr="00FB199A">
        <w:rPr>
          <w:b/>
          <w:bCs/>
          <w:i w:val="0"/>
          <w:iCs w:val="0"/>
          <w:sz w:val="28"/>
          <w:szCs w:val="28"/>
          <w:lang w:val="uk-UA"/>
        </w:rPr>
        <w:t xml:space="preserve"> </w:t>
      </w:r>
      <w:r w:rsidRPr="00FB199A">
        <w:rPr>
          <w:b/>
          <w:bCs/>
          <w:i w:val="0"/>
          <w:iCs w:val="0"/>
          <w:sz w:val="28"/>
          <w:szCs w:val="28"/>
          <w:lang w:val="en-US"/>
        </w:rPr>
        <w:t>words</w:t>
      </w:r>
      <w:r w:rsidRPr="00FB199A">
        <w:rPr>
          <w:b/>
          <w:bCs/>
          <w:i w:val="0"/>
          <w:iCs w:val="0"/>
          <w:sz w:val="28"/>
          <w:szCs w:val="28"/>
          <w:lang w:val="uk-UA"/>
        </w:rPr>
        <w:t xml:space="preserve">: </w:t>
      </w:r>
      <w:r w:rsidRPr="00FB199A">
        <w:rPr>
          <w:i w:val="0"/>
          <w:iCs w:val="0"/>
          <w:sz w:val="28"/>
          <w:szCs w:val="28"/>
          <w:lang w:val="en-US"/>
        </w:rPr>
        <w:t>traditional</w:t>
      </w:r>
      <w:r w:rsidRPr="00FB199A">
        <w:rPr>
          <w:i w:val="0"/>
          <w:iCs w:val="0"/>
          <w:sz w:val="28"/>
          <w:szCs w:val="28"/>
          <w:lang w:val="uk-UA"/>
        </w:rPr>
        <w:t xml:space="preserve"> </w:t>
      </w:r>
      <w:r w:rsidRPr="00FB199A">
        <w:rPr>
          <w:i w:val="0"/>
          <w:iCs w:val="0"/>
          <w:sz w:val="28"/>
          <w:szCs w:val="28"/>
          <w:lang w:val="en-US"/>
        </w:rPr>
        <w:t>musical</w:t>
      </w:r>
      <w:r w:rsidRPr="00FB199A">
        <w:rPr>
          <w:i w:val="0"/>
          <w:iCs w:val="0"/>
          <w:sz w:val="28"/>
          <w:szCs w:val="28"/>
          <w:lang w:val="uk-UA"/>
        </w:rPr>
        <w:t xml:space="preserve"> </w:t>
      </w:r>
      <w:r w:rsidRPr="00FB199A">
        <w:rPr>
          <w:i w:val="0"/>
          <w:iCs w:val="0"/>
          <w:sz w:val="28"/>
          <w:szCs w:val="28"/>
          <w:lang w:val="en-US"/>
        </w:rPr>
        <w:t>instruments</w:t>
      </w:r>
      <w:r w:rsidRPr="00FB199A">
        <w:rPr>
          <w:i w:val="0"/>
          <w:iCs w:val="0"/>
          <w:sz w:val="28"/>
          <w:szCs w:val="28"/>
          <w:lang w:val="uk-UA"/>
        </w:rPr>
        <w:t xml:space="preserve"> (</w:t>
      </w:r>
      <w:r w:rsidRPr="00FB199A">
        <w:rPr>
          <w:i w:val="0"/>
          <w:iCs w:val="0"/>
          <w:sz w:val="28"/>
          <w:szCs w:val="28"/>
          <w:lang w:val="en-US"/>
        </w:rPr>
        <w:t>TMI</w:t>
      </w:r>
      <w:r w:rsidRPr="00FB199A">
        <w:rPr>
          <w:i w:val="0"/>
          <w:iCs w:val="0"/>
          <w:sz w:val="28"/>
          <w:szCs w:val="28"/>
          <w:lang w:val="uk-UA"/>
        </w:rPr>
        <w:t xml:space="preserve">), </w:t>
      </w:r>
      <w:r w:rsidRPr="00FB199A">
        <w:rPr>
          <w:i w:val="0"/>
          <w:iCs w:val="0"/>
          <w:sz w:val="28"/>
          <w:szCs w:val="28"/>
          <w:lang w:val="en-US"/>
        </w:rPr>
        <w:t>traditional</w:t>
      </w:r>
      <w:r w:rsidRPr="00FB199A">
        <w:rPr>
          <w:i w:val="0"/>
          <w:iCs w:val="0"/>
          <w:sz w:val="28"/>
          <w:szCs w:val="28"/>
          <w:lang w:val="uk-UA"/>
        </w:rPr>
        <w:t xml:space="preserve"> </w:t>
      </w:r>
      <w:r w:rsidRPr="00FB199A">
        <w:rPr>
          <w:i w:val="0"/>
          <w:iCs w:val="0"/>
          <w:sz w:val="28"/>
          <w:szCs w:val="28"/>
          <w:lang w:val="en-US"/>
        </w:rPr>
        <w:t>instrumental</w:t>
      </w:r>
      <w:r w:rsidRPr="00FB199A">
        <w:rPr>
          <w:i w:val="0"/>
          <w:iCs w:val="0"/>
          <w:sz w:val="28"/>
          <w:szCs w:val="28"/>
          <w:lang w:val="uk-UA"/>
        </w:rPr>
        <w:t xml:space="preserve"> </w:t>
      </w:r>
      <w:r w:rsidRPr="00FB199A">
        <w:rPr>
          <w:i w:val="0"/>
          <w:iCs w:val="0"/>
          <w:sz w:val="28"/>
          <w:szCs w:val="28"/>
          <w:lang w:val="en-US"/>
        </w:rPr>
        <w:t>music</w:t>
      </w:r>
      <w:r w:rsidRPr="00FB199A">
        <w:rPr>
          <w:i w:val="0"/>
          <w:iCs w:val="0"/>
          <w:sz w:val="28"/>
          <w:szCs w:val="28"/>
          <w:lang w:val="uk-UA"/>
        </w:rPr>
        <w:t xml:space="preserve"> (</w:t>
      </w:r>
      <w:r w:rsidRPr="00FB199A">
        <w:rPr>
          <w:i w:val="0"/>
          <w:iCs w:val="0"/>
          <w:sz w:val="28"/>
          <w:szCs w:val="28"/>
          <w:lang w:val="en-US"/>
        </w:rPr>
        <w:t>TIM</w:t>
      </w:r>
      <w:r w:rsidRPr="00FB199A">
        <w:rPr>
          <w:i w:val="0"/>
          <w:iCs w:val="0"/>
          <w:sz w:val="28"/>
          <w:szCs w:val="28"/>
          <w:lang w:val="uk-UA"/>
        </w:rPr>
        <w:t xml:space="preserve">), </w:t>
      </w:r>
      <w:r w:rsidRPr="00FB199A">
        <w:rPr>
          <w:i w:val="0"/>
          <w:iCs w:val="0"/>
          <w:sz w:val="28"/>
          <w:szCs w:val="28"/>
          <w:lang w:val="en-US"/>
        </w:rPr>
        <w:t>ethnic</w:t>
      </w:r>
      <w:r w:rsidRPr="00FB199A">
        <w:rPr>
          <w:i w:val="0"/>
          <w:iCs w:val="0"/>
          <w:sz w:val="28"/>
          <w:szCs w:val="28"/>
          <w:lang w:val="uk-UA"/>
        </w:rPr>
        <w:t xml:space="preserve"> </w:t>
      </w:r>
      <w:r w:rsidRPr="00FB199A">
        <w:rPr>
          <w:i w:val="0"/>
          <w:iCs w:val="0"/>
          <w:sz w:val="28"/>
          <w:szCs w:val="28"/>
          <w:lang w:val="en-US"/>
        </w:rPr>
        <w:t>instrument</w:t>
      </w:r>
      <w:r w:rsidRPr="00FB199A">
        <w:rPr>
          <w:i w:val="0"/>
          <w:iCs w:val="0"/>
          <w:sz w:val="28"/>
          <w:szCs w:val="28"/>
          <w:lang w:val="uk-UA"/>
        </w:rPr>
        <w:t xml:space="preserve"> </w:t>
      </w:r>
      <w:r w:rsidRPr="00FB199A">
        <w:rPr>
          <w:i w:val="0"/>
          <w:iCs w:val="0"/>
          <w:sz w:val="28"/>
          <w:szCs w:val="28"/>
          <w:lang w:val="en-US"/>
        </w:rPr>
        <w:t>science</w:t>
      </w:r>
      <w:r w:rsidRPr="00FB199A">
        <w:rPr>
          <w:i w:val="0"/>
          <w:iCs w:val="0"/>
          <w:sz w:val="28"/>
          <w:szCs w:val="28"/>
          <w:lang w:val="uk-UA"/>
        </w:rPr>
        <w:t>/</w:t>
      </w:r>
      <w:r w:rsidRPr="00FB199A">
        <w:rPr>
          <w:i w:val="0"/>
          <w:iCs w:val="0"/>
          <w:sz w:val="28"/>
          <w:szCs w:val="28"/>
          <w:lang w:val="en-US"/>
        </w:rPr>
        <w:t>ethnorganology</w:t>
      </w:r>
      <w:r w:rsidRPr="00FB199A">
        <w:rPr>
          <w:i w:val="0"/>
          <w:iCs w:val="0"/>
          <w:sz w:val="28"/>
          <w:szCs w:val="28"/>
          <w:lang w:val="uk-UA"/>
        </w:rPr>
        <w:t xml:space="preserve">, </w:t>
      </w:r>
      <w:r w:rsidRPr="00FB199A">
        <w:rPr>
          <w:i w:val="0"/>
          <w:iCs w:val="0"/>
          <w:sz w:val="28"/>
          <w:szCs w:val="28"/>
          <w:lang w:val="en-US"/>
        </w:rPr>
        <w:t>ethnic</w:t>
      </w:r>
      <w:r w:rsidRPr="00FB199A">
        <w:rPr>
          <w:i w:val="0"/>
          <w:iCs w:val="0"/>
          <w:sz w:val="28"/>
          <w:szCs w:val="28"/>
          <w:lang w:val="uk-UA"/>
        </w:rPr>
        <w:t xml:space="preserve"> </w:t>
      </w:r>
      <w:r w:rsidRPr="00FB199A">
        <w:rPr>
          <w:i w:val="0"/>
          <w:iCs w:val="0"/>
          <w:sz w:val="28"/>
          <w:szCs w:val="28"/>
          <w:lang w:val="en-US"/>
        </w:rPr>
        <w:t>sound</w:t>
      </w:r>
      <w:r w:rsidRPr="00FB199A">
        <w:rPr>
          <w:i w:val="0"/>
          <w:iCs w:val="0"/>
          <w:sz w:val="28"/>
          <w:szCs w:val="28"/>
          <w:lang w:val="uk-UA"/>
        </w:rPr>
        <w:t xml:space="preserve"> </w:t>
      </w:r>
      <w:r w:rsidRPr="00FB199A">
        <w:rPr>
          <w:i w:val="0"/>
          <w:iCs w:val="0"/>
          <w:sz w:val="28"/>
          <w:szCs w:val="28"/>
          <w:lang w:val="en-US"/>
        </w:rPr>
        <w:t>ideal</w:t>
      </w:r>
      <w:r w:rsidRPr="00FB199A">
        <w:rPr>
          <w:i w:val="0"/>
          <w:iCs w:val="0"/>
          <w:sz w:val="28"/>
          <w:szCs w:val="28"/>
          <w:lang w:val="uk-UA"/>
        </w:rPr>
        <w:t>/</w:t>
      </w:r>
      <w:r w:rsidRPr="00FB199A">
        <w:rPr>
          <w:i w:val="0"/>
          <w:iCs w:val="0"/>
          <w:sz w:val="28"/>
          <w:szCs w:val="28"/>
          <w:lang w:val="en-US"/>
        </w:rPr>
        <w:t>surrounding</w:t>
      </w:r>
      <w:r w:rsidRPr="00FB199A">
        <w:rPr>
          <w:i w:val="0"/>
          <w:iCs w:val="0"/>
          <w:sz w:val="28"/>
          <w:szCs w:val="28"/>
          <w:lang w:val="uk-UA"/>
        </w:rPr>
        <w:t>’</w:t>
      </w:r>
      <w:r w:rsidRPr="00FB199A">
        <w:rPr>
          <w:i w:val="0"/>
          <w:iCs w:val="0"/>
          <w:sz w:val="28"/>
          <w:szCs w:val="28"/>
          <w:lang w:val="en-US"/>
        </w:rPr>
        <w:t>s</w:t>
      </w:r>
      <w:r w:rsidRPr="00FB199A">
        <w:rPr>
          <w:i w:val="0"/>
          <w:iCs w:val="0"/>
          <w:sz w:val="28"/>
          <w:szCs w:val="28"/>
          <w:lang w:val="uk-UA"/>
        </w:rPr>
        <w:t xml:space="preserve"> </w:t>
      </w:r>
      <w:r w:rsidRPr="00FB199A">
        <w:rPr>
          <w:i w:val="0"/>
          <w:iCs w:val="0"/>
          <w:sz w:val="28"/>
          <w:szCs w:val="28"/>
          <w:lang w:val="en-US"/>
        </w:rPr>
        <w:t>sound</w:t>
      </w:r>
      <w:r w:rsidRPr="00FB199A">
        <w:rPr>
          <w:i w:val="0"/>
          <w:iCs w:val="0"/>
          <w:sz w:val="28"/>
          <w:szCs w:val="28"/>
          <w:lang w:val="uk-UA"/>
        </w:rPr>
        <w:t xml:space="preserve"> </w:t>
      </w:r>
      <w:r w:rsidRPr="00FB199A">
        <w:rPr>
          <w:i w:val="0"/>
          <w:iCs w:val="0"/>
          <w:sz w:val="28"/>
          <w:szCs w:val="28"/>
          <w:lang w:val="en-US"/>
        </w:rPr>
        <w:t>ideal</w:t>
      </w:r>
      <w:r w:rsidRPr="00FB199A">
        <w:rPr>
          <w:i w:val="0"/>
          <w:iCs w:val="0"/>
          <w:sz w:val="28"/>
          <w:szCs w:val="28"/>
          <w:lang w:val="uk-UA"/>
        </w:rPr>
        <w:t xml:space="preserve">, </w:t>
      </w:r>
      <w:r w:rsidRPr="00FB199A">
        <w:rPr>
          <w:i w:val="0"/>
          <w:iCs w:val="0"/>
          <w:sz w:val="28"/>
          <w:szCs w:val="28"/>
          <w:lang w:val="en-US"/>
        </w:rPr>
        <w:t>genres of Ukrainian instrumental music, paradigmatic of instrumental melos</w:t>
      </w:r>
      <w:r w:rsidRPr="00FB199A">
        <w:rPr>
          <w:i w:val="0"/>
          <w:iCs w:val="0"/>
          <w:sz w:val="28"/>
          <w:szCs w:val="28"/>
          <w:lang w:val="uk-UA"/>
        </w:rPr>
        <w:t xml:space="preserve">, </w:t>
      </w:r>
      <w:r w:rsidRPr="00FB199A">
        <w:rPr>
          <w:i w:val="0"/>
          <w:iCs w:val="0"/>
          <w:sz w:val="28"/>
          <w:szCs w:val="28"/>
          <w:lang w:val="en-US"/>
        </w:rPr>
        <w:t>improvisation of traditional IM</w:t>
      </w:r>
      <w:r w:rsidR="00C9426C">
        <w:rPr>
          <w:i w:val="0"/>
          <w:iCs w:val="0"/>
          <w:sz w:val="28"/>
          <w:szCs w:val="28"/>
          <w:lang w:val="uk-UA"/>
        </w:rPr>
        <w:t>.</w:t>
      </w:r>
      <w:bookmarkStart w:id="0" w:name="_GoBack"/>
      <w:bookmarkEnd w:id="0"/>
    </w:p>
    <w:sectPr w:rsidR="009477FB" w:rsidRPr="00FB199A" w:rsidSect="00FB199A">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927" w:rsidRDefault="00571927">
      <w:pPr>
        <w:widowControl/>
        <w:snapToGrid/>
        <w:spacing w:line="240" w:lineRule="auto"/>
        <w:ind w:firstLine="0"/>
        <w:rPr>
          <w:sz w:val="24"/>
          <w:szCs w:val="24"/>
          <w:lang w:val="ru-RU"/>
        </w:rPr>
      </w:pPr>
      <w:r>
        <w:rPr>
          <w:sz w:val="24"/>
          <w:szCs w:val="24"/>
          <w:lang w:val="ru-RU"/>
        </w:rPr>
        <w:separator/>
      </w:r>
    </w:p>
  </w:endnote>
  <w:endnote w:type="continuationSeparator" w:id="0">
    <w:p w:rsidR="00571927" w:rsidRDefault="00571927">
      <w:pPr>
        <w:widowControl/>
        <w:snapToGrid/>
        <w:spacing w:line="240" w:lineRule="auto"/>
        <w:ind w:firstLine="0"/>
        <w:rPr>
          <w:sz w:val="24"/>
          <w:szCs w:val="24"/>
          <w:lang w:val="ru-RU"/>
        </w:rPr>
      </w:pPr>
      <w:r>
        <w:rPr>
          <w:sz w:val="24"/>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927" w:rsidRDefault="00571927">
      <w:pPr>
        <w:widowControl/>
        <w:snapToGrid/>
        <w:spacing w:line="240" w:lineRule="auto"/>
        <w:ind w:firstLine="0"/>
        <w:rPr>
          <w:sz w:val="24"/>
          <w:szCs w:val="24"/>
          <w:lang w:val="ru-RU"/>
        </w:rPr>
      </w:pPr>
      <w:r>
        <w:rPr>
          <w:sz w:val="24"/>
          <w:szCs w:val="24"/>
          <w:lang w:val="ru-RU"/>
        </w:rPr>
        <w:separator/>
      </w:r>
    </w:p>
  </w:footnote>
  <w:footnote w:type="continuationSeparator" w:id="0">
    <w:p w:rsidR="00571927" w:rsidRDefault="00571927">
      <w:pPr>
        <w:widowControl/>
        <w:snapToGrid/>
        <w:spacing w:line="240" w:lineRule="auto"/>
        <w:ind w:firstLine="0"/>
        <w:rPr>
          <w:sz w:val="24"/>
          <w:szCs w:val="24"/>
          <w:lang w:val="ru-RU"/>
        </w:rPr>
      </w:pPr>
      <w:r>
        <w:rPr>
          <w:sz w:val="24"/>
          <w:szCs w:val="24"/>
          <w:lang w:val="ru-RU"/>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6EA9FD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2C460982"/>
    <w:lvl w:ilvl="0">
      <w:start w:val="1"/>
      <w:numFmt w:val="bullet"/>
      <w:lvlText w:val=""/>
      <w:lvlJc w:val="left"/>
      <w:pPr>
        <w:tabs>
          <w:tab w:val="num" w:pos="360"/>
        </w:tabs>
        <w:ind w:left="360" w:hanging="360"/>
      </w:pPr>
      <w:rPr>
        <w:rFonts w:ascii="Symbol" w:hAnsi="Symbol" w:hint="default"/>
      </w:rPr>
    </w:lvl>
  </w:abstractNum>
  <w:abstractNum w:abstractNumId="2">
    <w:nsid w:val="00000009"/>
    <w:multiLevelType w:val="singleLevel"/>
    <w:tmpl w:val="00000009"/>
    <w:name w:val="WW8Num10"/>
    <w:lvl w:ilvl="0">
      <w:numFmt w:val="bullet"/>
      <w:lvlText w:val="-"/>
      <w:lvlJc w:val="left"/>
      <w:pPr>
        <w:tabs>
          <w:tab w:val="num" w:pos="1380"/>
        </w:tabs>
        <w:ind w:left="1380" w:hanging="360"/>
      </w:pPr>
      <w:rPr>
        <w:rFonts w:ascii="StarSymbol" w:eastAsia="StarSymbol"/>
      </w:rPr>
    </w:lvl>
  </w:abstractNum>
  <w:abstractNum w:abstractNumId="3">
    <w:nsid w:val="000003E9"/>
    <w:multiLevelType w:val="singleLevel"/>
    <w:tmpl w:val="0000041C"/>
    <w:lvl w:ilvl="0">
      <w:start w:val="1"/>
      <w:numFmt w:val="decimal"/>
      <w:lvlText w:val="%1."/>
      <w:lvlJc w:val="left"/>
      <w:pPr>
        <w:ind w:firstLine="425"/>
      </w:pPr>
      <w:rPr>
        <w:rFonts w:cs="Times New Roman"/>
      </w:rPr>
    </w:lvl>
  </w:abstractNum>
  <w:abstractNum w:abstractNumId="4">
    <w:nsid w:val="19BF758E"/>
    <w:multiLevelType w:val="hybridMultilevel"/>
    <w:tmpl w:val="1B84F43E"/>
    <w:lvl w:ilvl="0" w:tplc="15F267F2">
      <w:start w:val="1"/>
      <w:numFmt w:val="decimal"/>
      <w:lvlText w:val="%1."/>
      <w:lvlJc w:val="left"/>
      <w:pPr>
        <w:tabs>
          <w:tab w:val="num" w:pos="420"/>
        </w:tabs>
        <w:ind w:left="420" w:hanging="420"/>
      </w:pPr>
      <w:rPr>
        <w:rFonts w:eastAsia="MS Mincho" w:cs="Times New Roman" w:hint="default"/>
        <w:color w:val="000000"/>
      </w:rPr>
    </w:lvl>
    <w:lvl w:ilvl="1" w:tplc="04220019">
      <w:start w:val="1"/>
      <w:numFmt w:val="lowerLetter"/>
      <w:lvlText w:val="%2."/>
      <w:lvlJc w:val="left"/>
      <w:pPr>
        <w:tabs>
          <w:tab w:val="num" w:pos="1080"/>
        </w:tabs>
        <w:ind w:left="1080" w:hanging="360"/>
      </w:pPr>
      <w:rPr>
        <w:rFonts w:cs="Times New Roman"/>
      </w:rPr>
    </w:lvl>
    <w:lvl w:ilvl="2" w:tplc="0422001B">
      <w:start w:val="1"/>
      <w:numFmt w:val="lowerRoman"/>
      <w:lvlText w:val="%3."/>
      <w:lvlJc w:val="right"/>
      <w:pPr>
        <w:tabs>
          <w:tab w:val="num" w:pos="1800"/>
        </w:tabs>
        <w:ind w:left="1800" w:hanging="180"/>
      </w:pPr>
      <w:rPr>
        <w:rFonts w:cs="Times New Roman"/>
      </w:rPr>
    </w:lvl>
    <w:lvl w:ilvl="3" w:tplc="0422000F">
      <w:start w:val="1"/>
      <w:numFmt w:val="decimal"/>
      <w:lvlText w:val="%4."/>
      <w:lvlJc w:val="left"/>
      <w:pPr>
        <w:tabs>
          <w:tab w:val="num" w:pos="2520"/>
        </w:tabs>
        <w:ind w:left="2520" w:hanging="360"/>
      </w:pPr>
      <w:rPr>
        <w:rFonts w:cs="Times New Roman"/>
      </w:rPr>
    </w:lvl>
    <w:lvl w:ilvl="4" w:tplc="04220019">
      <w:start w:val="1"/>
      <w:numFmt w:val="lowerLetter"/>
      <w:lvlText w:val="%5."/>
      <w:lvlJc w:val="left"/>
      <w:pPr>
        <w:tabs>
          <w:tab w:val="num" w:pos="3240"/>
        </w:tabs>
        <w:ind w:left="3240" w:hanging="360"/>
      </w:pPr>
      <w:rPr>
        <w:rFonts w:cs="Times New Roman"/>
      </w:rPr>
    </w:lvl>
    <w:lvl w:ilvl="5" w:tplc="0422001B">
      <w:start w:val="1"/>
      <w:numFmt w:val="lowerRoman"/>
      <w:lvlText w:val="%6."/>
      <w:lvlJc w:val="right"/>
      <w:pPr>
        <w:tabs>
          <w:tab w:val="num" w:pos="3960"/>
        </w:tabs>
        <w:ind w:left="3960" w:hanging="180"/>
      </w:pPr>
      <w:rPr>
        <w:rFonts w:cs="Times New Roman"/>
      </w:rPr>
    </w:lvl>
    <w:lvl w:ilvl="6" w:tplc="0422000F">
      <w:start w:val="1"/>
      <w:numFmt w:val="decimal"/>
      <w:lvlText w:val="%7."/>
      <w:lvlJc w:val="left"/>
      <w:pPr>
        <w:tabs>
          <w:tab w:val="num" w:pos="4680"/>
        </w:tabs>
        <w:ind w:left="4680" w:hanging="360"/>
      </w:pPr>
      <w:rPr>
        <w:rFonts w:cs="Times New Roman"/>
      </w:rPr>
    </w:lvl>
    <w:lvl w:ilvl="7" w:tplc="04220019">
      <w:start w:val="1"/>
      <w:numFmt w:val="lowerLetter"/>
      <w:lvlText w:val="%8."/>
      <w:lvlJc w:val="left"/>
      <w:pPr>
        <w:tabs>
          <w:tab w:val="num" w:pos="5400"/>
        </w:tabs>
        <w:ind w:left="5400" w:hanging="360"/>
      </w:pPr>
      <w:rPr>
        <w:rFonts w:cs="Times New Roman"/>
      </w:rPr>
    </w:lvl>
    <w:lvl w:ilvl="8" w:tplc="0422001B">
      <w:start w:val="1"/>
      <w:numFmt w:val="lowerRoman"/>
      <w:lvlText w:val="%9."/>
      <w:lvlJc w:val="right"/>
      <w:pPr>
        <w:tabs>
          <w:tab w:val="num" w:pos="6120"/>
        </w:tabs>
        <w:ind w:left="6120" w:hanging="180"/>
      </w:pPr>
      <w:rPr>
        <w:rFonts w:cs="Times New Roman"/>
      </w:rPr>
    </w:lvl>
  </w:abstractNum>
  <w:abstractNum w:abstractNumId="5">
    <w:nsid w:val="1AE74DDA"/>
    <w:multiLevelType w:val="hybridMultilevel"/>
    <w:tmpl w:val="60B8FB38"/>
    <w:lvl w:ilvl="0" w:tplc="0422000F">
      <w:start w:val="18"/>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6">
    <w:nsid w:val="24AA36D6"/>
    <w:multiLevelType w:val="hybridMultilevel"/>
    <w:tmpl w:val="EC12F3FA"/>
    <w:lvl w:ilvl="0" w:tplc="0422000F">
      <w:start w:val="6"/>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7">
    <w:nsid w:val="25BB2333"/>
    <w:multiLevelType w:val="hybridMultilevel"/>
    <w:tmpl w:val="EC3A1A26"/>
    <w:lvl w:ilvl="0" w:tplc="FFFFFFFF">
      <w:numFmt w:val="bullet"/>
      <w:lvlText w:val="-"/>
      <w:lvlJc w:val="left"/>
      <w:pPr>
        <w:tabs>
          <w:tab w:val="num" w:pos="-180"/>
        </w:tabs>
        <w:ind w:left="-180" w:hanging="360"/>
      </w:pPr>
      <w:rPr>
        <w:rFonts w:ascii="Times New Roman" w:eastAsia="MS Mincho" w:hAnsi="Times New Roman" w:hint="default"/>
      </w:rPr>
    </w:lvl>
    <w:lvl w:ilvl="1" w:tplc="FFFFFFFF">
      <w:start w:val="1"/>
      <w:numFmt w:val="bullet"/>
      <w:lvlText w:val="o"/>
      <w:lvlJc w:val="left"/>
      <w:pPr>
        <w:tabs>
          <w:tab w:val="num" w:pos="540"/>
        </w:tabs>
        <w:ind w:left="540" w:hanging="360"/>
      </w:pPr>
      <w:rPr>
        <w:rFonts w:ascii="Courier New" w:hAnsi="Courier New" w:hint="default"/>
      </w:rPr>
    </w:lvl>
    <w:lvl w:ilvl="2" w:tplc="FFFFFFFF">
      <w:start w:val="1"/>
      <w:numFmt w:val="bullet"/>
      <w:lvlText w:val=""/>
      <w:lvlJc w:val="left"/>
      <w:pPr>
        <w:tabs>
          <w:tab w:val="num" w:pos="1260"/>
        </w:tabs>
        <w:ind w:left="1260" w:hanging="360"/>
      </w:pPr>
      <w:rPr>
        <w:rFonts w:ascii="Wingdings" w:hAnsi="Wingdings" w:hint="default"/>
      </w:rPr>
    </w:lvl>
    <w:lvl w:ilvl="3" w:tplc="FFFFFFFF">
      <w:start w:val="1"/>
      <w:numFmt w:val="bullet"/>
      <w:lvlText w:val=""/>
      <w:lvlJc w:val="left"/>
      <w:pPr>
        <w:tabs>
          <w:tab w:val="num" w:pos="1980"/>
        </w:tabs>
        <w:ind w:left="1980" w:hanging="360"/>
      </w:pPr>
      <w:rPr>
        <w:rFonts w:ascii="Symbol" w:hAnsi="Symbol" w:hint="default"/>
      </w:rPr>
    </w:lvl>
    <w:lvl w:ilvl="4" w:tplc="FFFFFFFF">
      <w:start w:val="1"/>
      <w:numFmt w:val="bullet"/>
      <w:lvlText w:val="o"/>
      <w:lvlJc w:val="left"/>
      <w:pPr>
        <w:tabs>
          <w:tab w:val="num" w:pos="2700"/>
        </w:tabs>
        <w:ind w:left="2700" w:hanging="360"/>
      </w:pPr>
      <w:rPr>
        <w:rFonts w:ascii="Courier New" w:hAnsi="Courier New" w:hint="default"/>
      </w:rPr>
    </w:lvl>
    <w:lvl w:ilvl="5" w:tplc="FFFFFFFF">
      <w:start w:val="1"/>
      <w:numFmt w:val="bullet"/>
      <w:lvlText w:val=""/>
      <w:lvlJc w:val="left"/>
      <w:pPr>
        <w:tabs>
          <w:tab w:val="num" w:pos="3420"/>
        </w:tabs>
        <w:ind w:left="3420" w:hanging="360"/>
      </w:pPr>
      <w:rPr>
        <w:rFonts w:ascii="Wingdings" w:hAnsi="Wingdings" w:hint="default"/>
      </w:rPr>
    </w:lvl>
    <w:lvl w:ilvl="6" w:tplc="FFFFFFFF">
      <w:start w:val="1"/>
      <w:numFmt w:val="bullet"/>
      <w:lvlText w:val=""/>
      <w:lvlJc w:val="left"/>
      <w:pPr>
        <w:tabs>
          <w:tab w:val="num" w:pos="4140"/>
        </w:tabs>
        <w:ind w:left="4140" w:hanging="360"/>
      </w:pPr>
      <w:rPr>
        <w:rFonts w:ascii="Symbol" w:hAnsi="Symbol" w:hint="default"/>
      </w:rPr>
    </w:lvl>
    <w:lvl w:ilvl="7" w:tplc="FFFFFFFF">
      <w:start w:val="1"/>
      <w:numFmt w:val="bullet"/>
      <w:lvlText w:val="o"/>
      <w:lvlJc w:val="left"/>
      <w:pPr>
        <w:tabs>
          <w:tab w:val="num" w:pos="4860"/>
        </w:tabs>
        <w:ind w:left="4860" w:hanging="360"/>
      </w:pPr>
      <w:rPr>
        <w:rFonts w:ascii="Courier New" w:hAnsi="Courier New" w:hint="default"/>
      </w:rPr>
    </w:lvl>
    <w:lvl w:ilvl="8" w:tplc="FFFFFFFF">
      <w:start w:val="1"/>
      <w:numFmt w:val="bullet"/>
      <w:lvlText w:val=""/>
      <w:lvlJc w:val="left"/>
      <w:pPr>
        <w:tabs>
          <w:tab w:val="num" w:pos="5580"/>
        </w:tabs>
        <w:ind w:left="5580" w:hanging="360"/>
      </w:pPr>
      <w:rPr>
        <w:rFonts w:ascii="Wingdings" w:hAnsi="Wingdings" w:hint="default"/>
      </w:rPr>
    </w:lvl>
  </w:abstractNum>
  <w:abstractNum w:abstractNumId="8">
    <w:nsid w:val="26AC4E09"/>
    <w:multiLevelType w:val="singleLevel"/>
    <w:tmpl w:val="F808CF48"/>
    <w:lvl w:ilvl="0">
      <w:numFmt w:val="bullet"/>
      <w:lvlText w:val="-"/>
      <w:lvlJc w:val="left"/>
      <w:pPr>
        <w:tabs>
          <w:tab w:val="num" w:pos="5145"/>
        </w:tabs>
        <w:ind w:left="5145" w:hanging="5145"/>
      </w:pPr>
    </w:lvl>
  </w:abstractNum>
  <w:abstractNum w:abstractNumId="9">
    <w:nsid w:val="2A4548DD"/>
    <w:multiLevelType w:val="hybridMultilevel"/>
    <w:tmpl w:val="41BE9372"/>
    <w:lvl w:ilvl="0" w:tplc="E77ABFA2">
      <w:start w:val="1"/>
      <w:numFmt w:val="decimal"/>
      <w:lvlText w:val="%1."/>
      <w:lvlJc w:val="left"/>
      <w:pPr>
        <w:tabs>
          <w:tab w:val="num" w:pos="720"/>
        </w:tabs>
        <w:ind w:left="720" w:hanging="360"/>
      </w:pPr>
      <w:rPr>
        <w:rFonts w:eastAsia="MS Mincho" w:cs="Times New Roman" w:hint="default"/>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0">
    <w:nsid w:val="2C393A69"/>
    <w:multiLevelType w:val="hybridMultilevel"/>
    <w:tmpl w:val="459CD532"/>
    <w:lvl w:ilvl="0" w:tplc="0422000F">
      <w:start w:val="13"/>
      <w:numFmt w:val="decimal"/>
      <w:lvlText w:val="%1."/>
      <w:lvlJc w:val="left"/>
      <w:pPr>
        <w:tabs>
          <w:tab w:val="num" w:pos="360"/>
        </w:tabs>
        <w:ind w:left="360" w:hanging="360"/>
      </w:pPr>
      <w:rPr>
        <w:rFonts w:cs="Times New Roman" w:hint="default"/>
      </w:rPr>
    </w:lvl>
    <w:lvl w:ilvl="1" w:tplc="04220019">
      <w:start w:val="1"/>
      <w:numFmt w:val="lowerLetter"/>
      <w:lvlText w:val="%2."/>
      <w:lvlJc w:val="left"/>
      <w:pPr>
        <w:tabs>
          <w:tab w:val="num" w:pos="1080"/>
        </w:tabs>
        <w:ind w:left="1080" w:hanging="360"/>
      </w:pPr>
      <w:rPr>
        <w:rFonts w:cs="Times New Roman"/>
      </w:rPr>
    </w:lvl>
    <w:lvl w:ilvl="2" w:tplc="0422001B">
      <w:start w:val="1"/>
      <w:numFmt w:val="lowerRoman"/>
      <w:lvlText w:val="%3."/>
      <w:lvlJc w:val="right"/>
      <w:pPr>
        <w:tabs>
          <w:tab w:val="num" w:pos="1800"/>
        </w:tabs>
        <w:ind w:left="1800" w:hanging="180"/>
      </w:pPr>
      <w:rPr>
        <w:rFonts w:cs="Times New Roman"/>
      </w:rPr>
    </w:lvl>
    <w:lvl w:ilvl="3" w:tplc="0422000F">
      <w:start w:val="1"/>
      <w:numFmt w:val="decimal"/>
      <w:lvlText w:val="%4."/>
      <w:lvlJc w:val="left"/>
      <w:pPr>
        <w:tabs>
          <w:tab w:val="num" w:pos="2520"/>
        </w:tabs>
        <w:ind w:left="2520" w:hanging="360"/>
      </w:pPr>
      <w:rPr>
        <w:rFonts w:cs="Times New Roman"/>
      </w:rPr>
    </w:lvl>
    <w:lvl w:ilvl="4" w:tplc="04220019">
      <w:start w:val="1"/>
      <w:numFmt w:val="lowerLetter"/>
      <w:lvlText w:val="%5."/>
      <w:lvlJc w:val="left"/>
      <w:pPr>
        <w:tabs>
          <w:tab w:val="num" w:pos="3240"/>
        </w:tabs>
        <w:ind w:left="3240" w:hanging="360"/>
      </w:pPr>
      <w:rPr>
        <w:rFonts w:cs="Times New Roman"/>
      </w:rPr>
    </w:lvl>
    <w:lvl w:ilvl="5" w:tplc="0422001B">
      <w:start w:val="1"/>
      <w:numFmt w:val="lowerRoman"/>
      <w:lvlText w:val="%6."/>
      <w:lvlJc w:val="right"/>
      <w:pPr>
        <w:tabs>
          <w:tab w:val="num" w:pos="3960"/>
        </w:tabs>
        <w:ind w:left="3960" w:hanging="180"/>
      </w:pPr>
      <w:rPr>
        <w:rFonts w:cs="Times New Roman"/>
      </w:rPr>
    </w:lvl>
    <w:lvl w:ilvl="6" w:tplc="0422000F">
      <w:start w:val="1"/>
      <w:numFmt w:val="decimal"/>
      <w:lvlText w:val="%7."/>
      <w:lvlJc w:val="left"/>
      <w:pPr>
        <w:tabs>
          <w:tab w:val="num" w:pos="4680"/>
        </w:tabs>
        <w:ind w:left="4680" w:hanging="360"/>
      </w:pPr>
      <w:rPr>
        <w:rFonts w:cs="Times New Roman"/>
      </w:rPr>
    </w:lvl>
    <w:lvl w:ilvl="7" w:tplc="04220019">
      <w:start w:val="1"/>
      <w:numFmt w:val="lowerLetter"/>
      <w:lvlText w:val="%8."/>
      <w:lvlJc w:val="left"/>
      <w:pPr>
        <w:tabs>
          <w:tab w:val="num" w:pos="5400"/>
        </w:tabs>
        <w:ind w:left="5400" w:hanging="360"/>
      </w:pPr>
      <w:rPr>
        <w:rFonts w:cs="Times New Roman"/>
      </w:rPr>
    </w:lvl>
    <w:lvl w:ilvl="8" w:tplc="0422001B">
      <w:start w:val="1"/>
      <w:numFmt w:val="lowerRoman"/>
      <w:lvlText w:val="%9."/>
      <w:lvlJc w:val="right"/>
      <w:pPr>
        <w:tabs>
          <w:tab w:val="num" w:pos="6120"/>
        </w:tabs>
        <w:ind w:left="6120" w:hanging="180"/>
      </w:pPr>
      <w:rPr>
        <w:rFonts w:cs="Times New Roman"/>
      </w:rPr>
    </w:lvl>
  </w:abstractNum>
  <w:abstractNum w:abstractNumId="11">
    <w:nsid w:val="2FF5145D"/>
    <w:multiLevelType w:val="hybridMultilevel"/>
    <w:tmpl w:val="8488D176"/>
    <w:lvl w:ilvl="0" w:tplc="0422000F">
      <w:start w:val="4"/>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2">
    <w:nsid w:val="3F5263A2"/>
    <w:multiLevelType w:val="hybridMultilevel"/>
    <w:tmpl w:val="8CCC03D8"/>
    <w:lvl w:ilvl="0" w:tplc="FFFFFFFF">
      <w:start w:val="21"/>
      <w:numFmt w:val="decimal"/>
      <w:lvlText w:val="%1."/>
      <w:lvlJc w:val="left"/>
      <w:pPr>
        <w:tabs>
          <w:tab w:val="num" w:pos="360"/>
        </w:tabs>
        <w:ind w:left="360" w:hanging="360"/>
      </w:pPr>
      <w:rPr>
        <w:rFonts w:cs="Times New Roman" w:hint="default"/>
      </w:rPr>
    </w:lvl>
    <w:lvl w:ilvl="1" w:tplc="FFFFFFFF">
      <w:start w:val="30"/>
      <w:numFmt w:val="decimal"/>
      <w:lvlText w:val="%2."/>
      <w:lvlJc w:val="left"/>
      <w:pPr>
        <w:tabs>
          <w:tab w:val="num" w:pos="540"/>
        </w:tabs>
        <w:ind w:left="540" w:hanging="360"/>
      </w:pPr>
      <w:rPr>
        <w:rFonts w:cs="Times New Roman" w:hint="default"/>
      </w:rPr>
    </w:lvl>
    <w:lvl w:ilvl="2" w:tplc="FFFFFFFF">
      <w:start w:val="1"/>
      <w:numFmt w:val="lowerRoman"/>
      <w:lvlText w:val="%3."/>
      <w:lvlJc w:val="right"/>
      <w:pPr>
        <w:tabs>
          <w:tab w:val="num" w:pos="1260"/>
        </w:tabs>
        <w:ind w:left="1260" w:hanging="180"/>
      </w:pPr>
      <w:rPr>
        <w:rFonts w:cs="Times New Roman"/>
      </w:rPr>
    </w:lvl>
    <w:lvl w:ilvl="3" w:tplc="FFFFFFFF">
      <w:start w:val="1"/>
      <w:numFmt w:val="decimal"/>
      <w:lvlText w:val="%4."/>
      <w:lvlJc w:val="left"/>
      <w:pPr>
        <w:tabs>
          <w:tab w:val="num" w:pos="1980"/>
        </w:tabs>
        <w:ind w:left="1980" w:hanging="360"/>
      </w:pPr>
      <w:rPr>
        <w:rFonts w:cs="Times New Roman"/>
      </w:rPr>
    </w:lvl>
    <w:lvl w:ilvl="4" w:tplc="FFFFFFFF">
      <w:start w:val="1"/>
      <w:numFmt w:val="lowerLetter"/>
      <w:lvlText w:val="%5."/>
      <w:lvlJc w:val="left"/>
      <w:pPr>
        <w:tabs>
          <w:tab w:val="num" w:pos="2700"/>
        </w:tabs>
        <w:ind w:left="2700" w:hanging="360"/>
      </w:pPr>
      <w:rPr>
        <w:rFonts w:cs="Times New Roman"/>
      </w:rPr>
    </w:lvl>
    <w:lvl w:ilvl="5" w:tplc="FFFFFFFF">
      <w:start w:val="1"/>
      <w:numFmt w:val="lowerRoman"/>
      <w:lvlText w:val="%6."/>
      <w:lvlJc w:val="right"/>
      <w:pPr>
        <w:tabs>
          <w:tab w:val="num" w:pos="3420"/>
        </w:tabs>
        <w:ind w:left="3420" w:hanging="180"/>
      </w:pPr>
      <w:rPr>
        <w:rFonts w:cs="Times New Roman"/>
      </w:rPr>
    </w:lvl>
    <w:lvl w:ilvl="6" w:tplc="FFFFFFFF">
      <w:start w:val="1"/>
      <w:numFmt w:val="decimal"/>
      <w:lvlText w:val="%7."/>
      <w:lvlJc w:val="left"/>
      <w:pPr>
        <w:tabs>
          <w:tab w:val="num" w:pos="4140"/>
        </w:tabs>
        <w:ind w:left="4140" w:hanging="360"/>
      </w:pPr>
      <w:rPr>
        <w:rFonts w:cs="Times New Roman"/>
      </w:rPr>
    </w:lvl>
    <w:lvl w:ilvl="7" w:tplc="FFFFFFFF">
      <w:start w:val="1"/>
      <w:numFmt w:val="lowerLetter"/>
      <w:lvlText w:val="%8."/>
      <w:lvlJc w:val="left"/>
      <w:pPr>
        <w:tabs>
          <w:tab w:val="num" w:pos="4860"/>
        </w:tabs>
        <w:ind w:left="4860" w:hanging="360"/>
      </w:pPr>
      <w:rPr>
        <w:rFonts w:cs="Times New Roman"/>
      </w:rPr>
    </w:lvl>
    <w:lvl w:ilvl="8" w:tplc="FFFFFFFF">
      <w:start w:val="1"/>
      <w:numFmt w:val="lowerRoman"/>
      <w:lvlText w:val="%9."/>
      <w:lvlJc w:val="right"/>
      <w:pPr>
        <w:tabs>
          <w:tab w:val="num" w:pos="5580"/>
        </w:tabs>
        <w:ind w:left="5580" w:hanging="180"/>
      </w:pPr>
      <w:rPr>
        <w:rFonts w:cs="Times New Roman"/>
      </w:rPr>
    </w:lvl>
  </w:abstractNum>
  <w:abstractNum w:abstractNumId="13">
    <w:nsid w:val="41715E27"/>
    <w:multiLevelType w:val="hybridMultilevel"/>
    <w:tmpl w:val="C9ECFECA"/>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nsid w:val="48F23CF8"/>
    <w:multiLevelType w:val="hybridMultilevel"/>
    <w:tmpl w:val="FE4A12D4"/>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nsid w:val="5476065B"/>
    <w:multiLevelType w:val="multilevel"/>
    <w:tmpl w:val="06122BD2"/>
    <w:lvl w:ilvl="0">
      <w:start w:val="1"/>
      <w:numFmt w:val="decimal"/>
      <w:lvlText w:val="%1."/>
      <w:lvlJc w:val="left"/>
      <w:pPr>
        <w:tabs>
          <w:tab w:val="num" w:pos="495"/>
        </w:tabs>
        <w:ind w:left="495" w:hanging="495"/>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3207"/>
        </w:tabs>
        <w:ind w:left="3207" w:hanging="108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985"/>
        </w:tabs>
        <w:ind w:left="4985" w:hanging="1440"/>
      </w:pPr>
      <w:rPr>
        <w:rFonts w:cs="Times New Roman"/>
      </w:rPr>
    </w:lvl>
    <w:lvl w:ilvl="6">
      <w:start w:val="1"/>
      <w:numFmt w:val="decimal"/>
      <w:lvlText w:val="%1.%2.%3.%4.%5.%6.%7."/>
      <w:lvlJc w:val="left"/>
      <w:pPr>
        <w:tabs>
          <w:tab w:val="num" w:pos="6054"/>
        </w:tabs>
        <w:ind w:left="6054" w:hanging="1800"/>
      </w:pPr>
      <w:rPr>
        <w:rFonts w:cs="Times New Roman"/>
      </w:rPr>
    </w:lvl>
    <w:lvl w:ilvl="7">
      <w:start w:val="1"/>
      <w:numFmt w:val="decimal"/>
      <w:lvlText w:val="%1.%2.%3.%4.%5.%6.%7.%8."/>
      <w:lvlJc w:val="left"/>
      <w:pPr>
        <w:tabs>
          <w:tab w:val="num" w:pos="6763"/>
        </w:tabs>
        <w:ind w:left="6763" w:hanging="1800"/>
      </w:pPr>
      <w:rPr>
        <w:rFonts w:cs="Times New Roman"/>
      </w:rPr>
    </w:lvl>
    <w:lvl w:ilvl="8">
      <w:start w:val="1"/>
      <w:numFmt w:val="decimal"/>
      <w:lvlText w:val="%1.%2.%3.%4.%5.%6.%7.%8.%9."/>
      <w:lvlJc w:val="left"/>
      <w:pPr>
        <w:tabs>
          <w:tab w:val="num" w:pos="7832"/>
        </w:tabs>
        <w:ind w:left="7832" w:hanging="2160"/>
      </w:pPr>
      <w:rPr>
        <w:rFonts w:cs="Times New Roman"/>
      </w:rPr>
    </w:lvl>
  </w:abstractNum>
  <w:abstractNum w:abstractNumId="16">
    <w:nsid w:val="55A86573"/>
    <w:multiLevelType w:val="hybridMultilevel"/>
    <w:tmpl w:val="BD5E432A"/>
    <w:lvl w:ilvl="0" w:tplc="797C0C8C">
      <w:start w:val="17"/>
      <w:numFmt w:val="decimal"/>
      <w:lvlText w:val="%1."/>
      <w:lvlJc w:val="left"/>
      <w:pPr>
        <w:tabs>
          <w:tab w:val="num" w:pos="720"/>
        </w:tabs>
        <w:ind w:left="720" w:hanging="360"/>
      </w:pPr>
      <w:rPr>
        <w:rFonts w:eastAsia="MS Mincho" w:cs="Times New Roman" w:hint="default"/>
        <w:sz w:val="24"/>
        <w:szCs w:val="24"/>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nsid w:val="5C87024F"/>
    <w:multiLevelType w:val="hybridMultilevel"/>
    <w:tmpl w:val="06D8F020"/>
    <w:lvl w:ilvl="0" w:tplc="3346963C">
      <w:numFmt w:val="bullet"/>
      <w:lvlText w:val="-"/>
      <w:lvlJc w:val="left"/>
      <w:pPr>
        <w:tabs>
          <w:tab w:val="num" w:pos="1804"/>
        </w:tabs>
        <w:ind w:left="1804" w:hanging="1095"/>
      </w:pPr>
      <w:rPr>
        <w:rFonts w:ascii="Times New Roman" w:eastAsia="MS Mincho" w:hAnsi="Times New Roman" w:hint="default"/>
      </w:rPr>
    </w:lvl>
    <w:lvl w:ilvl="1" w:tplc="04220003">
      <w:start w:val="1"/>
      <w:numFmt w:val="bullet"/>
      <w:lvlText w:val="o"/>
      <w:lvlJc w:val="left"/>
      <w:pPr>
        <w:tabs>
          <w:tab w:val="num" w:pos="1789"/>
        </w:tabs>
        <w:ind w:left="1789" w:hanging="360"/>
      </w:pPr>
      <w:rPr>
        <w:rFonts w:ascii="Courier New" w:hAnsi="Courier New" w:hint="default"/>
      </w:rPr>
    </w:lvl>
    <w:lvl w:ilvl="2" w:tplc="04220005">
      <w:start w:val="1"/>
      <w:numFmt w:val="bullet"/>
      <w:lvlText w:val=""/>
      <w:lvlJc w:val="left"/>
      <w:pPr>
        <w:tabs>
          <w:tab w:val="num" w:pos="2509"/>
        </w:tabs>
        <w:ind w:left="2509" w:hanging="360"/>
      </w:pPr>
      <w:rPr>
        <w:rFonts w:ascii="Wingdings" w:hAnsi="Wingdings" w:hint="default"/>
      </w:rPr>
    </w:lvl>
    <w:lvl w:ilvl="3" w:tplc="04220001">
      <w:start w:val="1"/>
      <w:numFmt w:val="bullet"/>
      <w:lvlText w:val=""/>
      <w:lvlJc w:val="left"/>
      <w:pPr>
        <w:tabs>
          <w:tab w:val="num" w:pos="3229"/>
        </w:tabs>
        <w:ind w:left="3229" w:hanging="360"/>
      </w:pPr>
      <w:rPr>
        <w:rFonts w:ascii="Symbol" w:hAnsi="Symbol" w:hint="default"/>
      </w:rPr>
    </w:lvl>
    <w:lvl w:ilvl="4" w:tplc="04220003">
      <w:start w:val="1"/>
      <w:numFmt w:val="bullet"/>
      <w:lvlText w:val="o"/>
      <w:lvlJc w:val="left"/>
      <w:pPr>
        <w:tabs>
          <w:tab w:val="num" w:pos="3949"/>
        </w:tabs>
        <w:ind w:left="3949" w:hanging="360"/>
      </w:pPr>
      <w:rPr>
        <w:rFonts w:ascii="Courier New" w:hAnsi="Courier New" w:hint="default"/>
      </w:rPr>
    </w:lvl>
    <w:lvl w:ilvl="5" w:tplc="04220005">
      <w:start w:val="1"/>
      <w:numFmt w:val="bullet"/>
      <w:lvlText w:val=""/>
      <w:lvlJc w:val="left"/>
      <w:pPr>
        <w:tabs>
          <w:tab w:val="num" w:pos="4669"/>
        </w:tabs>
        <w:ind w:left="4669" w:hanging="360"/>
      </w:pPr>
      <w:rPr>
        <w:rFonts w:ascii="Wingdings" w:hAnsi="Wingdings" w:hint="default"/>
      </w:rPr>
    </w:lvl>
    <w:lvl w:ilvl="6" w:tplc="04220001">
      <w:start w:val="1"/>
      <w:numFmt w:val="bullet"/>
      <w:lvlText w:val=""/>
      <w:lvlJc w:val="left"/>
      <w:pPr>
        <w:tabs>
          <w:tab w:val="num" w:pos="5389"/>
        </w:tabs>
        <w:ind w:left="5389" w:hanging="360"/>
      </w:pPr>
      <w:rPr>
        <w:rFonts w:ascii="Symbol" w:hAnsi="Symbol" w:hint="default"/>
      </w:rPr>
    </w:lvl>
    <w:lvl w:ilvl="7" w:tplc="04220003">
      <w:start w:val="1"/>
      <w:numFmt w:val="bullet"/>
      <w:lvlText w:val="o"/>
      <w:lvlJc w:val="left"/>
      <w:pPr>
        <w:tabs>
          <w:tab w:val="num" w:pos="6109"/>
        </w:tabs>
        <w:ind w:left="6109" w:hanging="360"/>
      </w:pPr>
      <w:rPr>
        <w:rFonts w:ascii="Courier New" w:hAnsi="Courier New" w:hint="default"/>
      </w:rPr>
    </w:lvl>
    <w:lvl w:ilvl="8" w:tplc="04220005">
      <w:start w:val="1"/>
      <w:numFmt w:val="bullet"/>
      <w:lvlText w:val=""/>
      <w:lvlJc w:val="left"/>
      <w:pPr>
        <w:tabs>
          <w:tab w:val="num" w:pos="6829"/>
        </w:tabs>
        <w:ind w:left="6829" w:hanging="360"/>
      </w:pPr>
      <w:rPr>
        <w:rFonts w:ascii="Wingdings" w:hAnsi="Wingdings" w:hint="default"/>
      </w:rPr>
    </w:lvl>
  </w:abstractNum>
  <w:abstractNum w:abstractNumId="18">
    <w:nsid w:val="5FC72E10"/>
    <w:multiLevelType w:val="hybridMultilevel"/>
    <w:tmpl w:val="1DD61C14"/>
    <w:lvl w:ilvl="0" w:tplc="FFFFFFFF">
      <w:start w:val="1"/>
      <w:numFmt w:val="decimal"/>
      <w:lvlText w:val="%1."/>
      <w:lvlJc w:val="left"/>
      <w:pPr>
        <w:tabs>
          <w:tab w:val="num" w:pos="990"/>
        </w:tabs>
        <w:ind w:left="990" w:hanging="990"/>
      </w:pPr>
      <w:rPr>
        <w:rFonts w:ascii="Times New Roman" w:eastAsia="Times New Roman" w:hAnsi="Times New Roman" w:cs="Times New Roman"/>
        <w:b w:val="0"/>
        <w:bCs w:val="0"/>
      </w:rPr>
    </w:lvl>
    <w:lvl w:ilvl="1" w:tplc="FFFFFFFF">
      <w:start w:val="1"/>
      <w:numFmt w:val="lowerLetter"/>
      <w:lvlText w:val="%2."/>
      <w:lvlJc w:val="left"/>
      <w:pPr>
        <w:tabs>
          <w:tab w:val="num" w:pos="2892"/>
        </w:tabs>
        <w:ind w:left="2892" w:hanging="360"/>
      </w:pPr>
      <w:rPr>
        <w:rFonts w:cs="Times New Roman"/>
      </w:rPr>
    </w:lvl>
    <w:lvl w:ilvl="2" w:tplc="FFFFFFFF">
      <w:start w:val="1"/>
      <w:numFmt w:val="lowerRoman"/>
      <w:lvlText w:val="%3."/>
      <w:lvlJc w:val="right"/>
      <w:pPr>
        <w:tabs>
          <w:tab w:val="num" w:pos="3612"/>
        </w:tabs>
        <w:ind w:left="3612" w:hanging="180"/>
      </w:pPr>
      <w:rPr>
        <w:rFonts w:cs="Times New Roman"/>
      </w:rPr>
    </w:lvl>
    <w:lvl w:ilvl="3" w:tplc="FFFFFFFF">
      <w:start w:val="1"/>
      <w:numFmt w:val="decimal"/>
      <w:lvlText w:val="%4."/>
      <w:lvlJc w:val="left"/>
      <w:pPr>
        <w:tabs>
          <w:tab w:val="num" w:pos="4332"/>
        </w:tabs>
        <w:ind w:left="4332" w:hanging="360"/>
      </w:pPr>
      <w:rPr>
        <w:rFonts w:cs="Times New Roman"/>
      </w:rPr>
    </w:lvl>
    <w:lvl w:ilvl="4" w:tplc="FFFFFFFF">
      <w:start w:val="1"/>
      <w:numFmt w:val="lowerLetter"/>
      <w:lvlText w:val="%5."/>
      <w:lvlJc w:val="left"/>
      <w:pPr>
        <w:tabs>
          <w:tab w:val="num" w:pos="5052"/>
        </w:tabs>
        <w:ind w:left="5052" w:hanging="360"/>
      </w:pPr>
      <w:rPr>
        <w:rFonts w:cs="Times New Roman"/>
      </w:rPr>
    </w:lvl>
    <w:lvl w:ilvl="5" w:tplc="FFFFFFFF">
      <w:start w:val="1"/>
      <w:numFmt w:val="lowerRoman"/>
      <w:lvlText w:val="%6."/>
      <w:lvlJc w:val="right"/>
      <w:pPr>
        <w:tabs>
          <w:tab w:val="num" w:pos="5772"/>
        </w:tabs>
        <w:ind w:left="5772" w:hanging="180"/>
      </w:pPr>
      <w:rPr>
        <w:rFonts w:cs="Times New Roman"/>
      </w:rPr>
    </w:lvl>
    <w:lvl w:ilvl="6" w:tplc="FFFFFFFF">
      <w:start w:val="1"/>
      <w:numFmt w:val="decimal"/>
      <w:lvlText w:val="%7."/>
      <w:lvlJc w:val="left"/>
      <w:pPr>
        <w:tabs>
          <w:tab w:val="num" w:pos="6492"/>
        </w:tabs>
        <w:ind w:left="6492" w:hanging="360"/>
      </w:pPr>
      <w:rPr>
        <w:rFonts w:cs="Times New Roman"/>
      </w:rPr>
    </w:lvl>
    <w:lvl w:ilvl="7" w:tplc="FFFFFFFF">
      <w:start w:val="1"/>
      <w:numFmt w:val="lowerLetter"/>
      <w:lvlText w:val="%8."/>
      <w:lvlJc w:val="left"/>
      <w:pPr>
        <w:tabs>
          <w:tab w:val="num" w:pos="7212"/>
        </w:tabs>
        <w:ind w:left="7212" w:hanging="360"/>
      </w:pPr>
      <w:rPr>
        <w:rFonts w:cs="Times New Roman"/>
      </w:rPr>
    </w:lvl>
    <w:lvl w:ilvl="8" w:tplc="FFFFFFFF">
      <w:start w:val="1"/>
      <w:numFmt w:val="lowerRoman"/>
      <w:lvlText w:val="%9."/>
      <w:lvlJc w:val="right"/>
      <w:pPr>
        <w:tabs>
          <w:tab w:val="num" w:pos="7932"/>
        </w:tabs>
        <w:ind w:left="7932" w:hanging="180"/>
      </w:pPr>
      <w:rPr>
        <w:rFonts w:cs="Times New Roman"/>
      </w:rPr>
    </w:lvl>
  </w:abstractNum>
  <w:abstractNum w:abstractNumId="19">
    <w:nsid w:val="74FB0C6F"/>
    <w:multiLevelType w:val="hybridMultilevel"/>
    <w:tmpl w:val="50949E50"/>
    <w:lvl w:ilvl="0" w:tplc="FFFFFFFF">
      <w:start w:val="5"/>
      <w:numFmt w:val="decimal"/>
      <w:lvlText w:val="%1."/>
      <w:lvlJc w:val="left"/>
      <w:pPr>
        <w:tabs>
          <w:tab w:val="num" w:pos="720"/>
        </w:tabs>
        <w:ind w:left="720" w:hanging="360"/>
      </w:pPr>
      <w:rPr>
        <w:rFonts w:cs="Times New Roman"/>
        <w:i/>
        <w:iCs/>
        <w:color w:val="00000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nsid w:val="7694677D"/>
    <w:multiLevelType w:val="singleLevel"/>
    <w:tmpl w:val="0AE2BDFC"/>
    <w:lvl w:ilvl="0">
      <w:numFmt w:val="bullet"/>
      <w:lvlText w:val="-"/>
      <w:lvlJc w:val="left"/>
      <w:pPr>
        <w:tabs>
          <w:tab w:val="num" w:pos="655"/>
        </w:tabs>
        <w:ind w:left="655" w:hanging="360"/>
      </w:pPr>
    </w:lvl>
  </w:abstractNum>
  <w:abstractNum w:abstractNumId="21">
    <w:nsid w:val="76A7402E"/>
    <w:multiLevelType w:val="hybridMultilevel"/>
    <w:tmpl w:val="6CC655A0"/>
    <w:lvl w:ilvl="0" w:tplc="0422000F">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2">
    <w:nsid w:val="7F275E6B"/>
    <w:multiLevelType w:val="hybridMultilevel"/>
    <w:tmpl w:val="D458F5E2"/>
    <w:lvl w:ilvl="0" w:tplc="9A58958E">
      <w:start w:val="15"/>
      <w:numFmt w:val="decimal"/>
      <w:lvlText w:val="%1."/>
      <w:lvlJc w:val="left"/>
      <w:pPr>
        <w:tabs>
          <w:tab w:val="num" w:pos="720"/>
        </w:tabs>
        <w:ind w:left="720" w:hanging="360"/>
      </w:pPr>
      <w:rPr>
        <w:rFonts w:eastAsia="MS Mincho" w:cs="Times New Roman" w:hint="default"/>
        <w:sz w:val="24"/>
        <w:szCs w:val="24"/>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4"/>
  </w:num>
  <w:num w:numId="13">
    <w:abstractNumId w:val="12"/>
  </w:num>
  <w:num w:numId="14">
    <w:abstractNumId w:val="18"/>
  </w:num>
  <w:num w:numId="15">
    <w:abstractNumId w:val="20"/>
  </w:num>
  <w:num w:numId="16">
    <w:abstractNumId w:val="7"/>
  </w:num>
  <w:num w:numId="1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num>
  <w:num w:numId="19">
    <w:abstractNumId w:val="11"/>
  </w:num>
  <w:num w:numId="20">
    <w:abstractNumId w:val="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7"/>
  </w:num>
  <w:num w:numId="24">
    <w:abstractNumId w:val="10"/>
  </w:num>
  <w:num w:numId="25">
    <w:abstractNumId w:val="22"/>
  </w:num>
  <w:num w:numId="26">
    <w:abstractNumId w:val="16"/>
  </w:num>
  <w:num w:numId="27">
    <w:abstractNumId w:val="5"/>
  </w:num>
  <w:num w:numId="28">
    <w:abstractNumId w:val="4"/>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7ED"/>
    <w:rsid w:val="00005A5B"/>
    <w:rsid w:val="00012632"/>
    <w:rsid w:val="00013DA7"/>
    <w:rsid w:val="00014184"/>
    <w:rsid w:val="000304D9"/>
    <w:rsid w:val="000311A6"/>
    <w:rsid w:val="00044F25"/>
    <w:rsid w:val="00046245"/>
    <w:rsid w:val="00047642"/>
    <w:rsid w:val="00047C34"/>
    <w:rsid w:val="0005619E"/>
    <w:rsid w:val="00056C30"/>
    <w:rsid w:val="00060450"/>
    <w:rsid w:val="00061AE6"/>
    <w:rsid w:val="00067FC1"/>
    <w:rsid w:val="00072DED"/>
    <w:rsid w:val="00074056"/>
    <w:rsid w:val="00083600"/>
    <w:rsid w:val="000855E7"/>
    <w:rsid w:val="00091357"/>
    <w:rsid w:val="00091646"/>
    <w:rsid w:val="00094C01"/>
    <w:rsid w:val="00095CAD"/>
    <w:rsid w:val="000A0C05"/>
    <w:rsid w:val="000A26F6"/>
    <w:rsid w:val="000A7F0D"/>
    <w:rsid w:val="000B1139"/>
    <w:rsid w:val="000C2ACE"/>
    <w:rsid w:val="000C4C9A"/>
    <w:rsid w:val="000D218E"/>
    <w:rsid w:val="000E3184"/>
    <w:rsid w:val="000F661F"/>
    <w:rsid w:val="000F6947"/>
    <w:rsid w:val="00114E13"/>
    <w:rsid w:val="0011624E"/>
    <w:rsid w:val="00123040"/>
    <w:rsid w:val="001240ED"/>
    <w:rsid w:val="00130145"/>
    <w:rsid w:val="00131183"/>
    <w:rsid w:val="00131BF7"/>
    <w:rsid w:val="00141F69"/>
    <w:rsid w:val="0015074C"/>
    <w:rsid w:val="00167293"/>
    <w:rsid w:val="00167BEC"/>
    <w:rsid w:val="0017121D"/>
    <w:rsid w:val="001772F2"/>
    <w:rsid w:val="00180377"/>
    <w:rsid w:val="00181FAE"/>
    <w:rsid w:val="0018250D"/>
    <w:rsid w:val="00182907"/>
    <w:rsid w:val="001848F4"/>
    <w:rsid w:val="00185500"/>
    <w:rsid w:val="0019068D"/>
    <w:rsid w:val="00193AB3"/>
    <w:rsid w:val="001B7756"/>
    <w:rsid w:val="001C5DDA"/>
    <w:rsid w:val="001C7B95"/>
    <w:rsid w:val="001D6E81"/>
    <w:rsid w:val="001E1271"/>
    <w:rsid w:val="001E6A42"/>
    <w:rsid w:val="001F09CE"/>
    <w:rsid w:val="001F5CB0"/>
    <w:rsid w:val="001F5F25"/>
    <w:rsid w:val="00203AA6"/>
    <w:rsid w:val="00207CA4"/>
    <w:rsid w:val="00224BF6"/>
    <w:rsid w:val="002341C3"/>
    <w:rsid w:val="00240E9C"/>
    <w:rsid w:val="00243772"/>
    <w:rsid w:val="00246C6A"/>
    <w:rsid w:val="00252D30"/>
    <w:rsid w:val="00262EB0"/>
    <w:rsid w:val="002647F9"/>
    <w:rsid w:val="002650FC"/>
    <w:rsid w:val="002659A6"/>
    <w:rsid w:val="002718BF"/>
    <w:rsid w:val="002726F7"/>
    <w:rsid w:val="00285FC5"/>
    <w:rsid w:val="00293AE3"/>
    <w:rsid w:val="00293C1E"/>
    <w:rsid w:val="00294B1B"/>
    <w:rsid w:val="00296223"/>
    <w:rsid w:val="002A0A9B"/>
    <w:rsid w:val="002A228F"/>
    <w:rsid w:val="002B2D04"/>
    <w:rsid w:val="002B2EA9"/>
    <w:rsid w:val="002B3A4D"/>
    <w:rsid w:val="002C051F"/>
    <w:rsid w:val="002C05DF"/>
    <w:rsid w:val="002D7155"/>
    <w:rsid w:val="002E10FE"/>
    <w:rsid w:val="002E3136"/>
    <w:rsid w:val="002E52F7"/>
    <w:rsid w:val="002F2190"/>
    <w:rsid w:val="002F468E"/>
    <w:rsid w:val="002F70B1"/>
    <w:rsid w:val="003077E8"/>
    <w:rsid w:val="00312CCD"/>
    <w:rsid w:val="00313339"/>
    <w:rsid w:val="0031409C"/>
    <w:rsid w:val="00316895"/>
    <w:rsid w:val="00326249"/>
    <w:rsid w:val="003275DB"/>
    <w:rsid w:val="00332FD2"/>
    <w:rsid w:val="00333E5C"/>
    <w:rsid w:val="00334391"/>
    <w:rsid w:val="00351C6B"/>
    <w:rsid w:val="00353E7E"/>
    <w:rsid w:val="00361549"/>
    <w:rsid w:val="00361C22"/>
    <w:rsid w:val="00365114"/>
    <w:rsid w:val="00383700"/>
    <w:rsid w:val="00384E52"/>
    <w:rsid w:val="00386B7C"/>
    <w:rsid w:val="00391B33"/>
    <w:rsid w:val="003970DC"/>
    <w:rsid w:val="00397AD0"/>
    <w:rsid w:val="003A46C6"/>
    <w:rsid w:val="003B3933"/>
    <w:rsid w:val="003C4385"/>
    <w:rsid w:val="003E69AD"/>
    <w:rsid w:val="003F0938"/>
    <w:rsid w:val="004016DD"/>
    <w:rsid w:val="00412C9F"/>
    <w:rsid w:val="00414543"/>
    <w:rsid w:val="0041719A"/>
    <w:rsid w:val="004214CB"/>
    <w:rsid w:val="00430BCF"/>
    <w:rsid w:val="00444D86"/>
    <w:rsid w:val="0044642A"/>
    <w:rsid w:val="0045178B"/>
    <w:rsid w:val="0046250C"/>
    <w:rsid w:val="004704B9"/>
    <w:rsid w:val="0048104E"/>
    <w:rsid w:val="00482E52"/>
    <w:rsid w:val="004848C5"/>
    <w:rsid w:val="00491D62"/>
    <w:rsid w:val="00492EB6"/>
    <w:rsid w:val="004B61CA"/>
    <w:rsid w:val="004D1B62"/>
    <w:rsid w:val="004E216D"/>
    <w:rsid w:val="004E42F6"/>
    <w:rsid w:val="004E5B0A"/>
    <w:rsid w:val="004E5D2A"/>
    <w:rsid w:val="004F1BFF"/>
    <w:rsid w:val="004F4BAA"/>
    <w:rsid w:val="004F7544"/>
    <w:rsid w:val="00501CD8"/>
    <w:rsid w:val="00514C8A"/>
    <w:rsid w:val="00525C89"/>
    <w:rsid w:val="005279DF"/>
    <w:rsid w:val="00537611"/>
    <w:rsid w:val="00545B12"/>
    <w:rsid w:val="00550777"/>
    <w:rsid w:val="00551F50"/>
    <w:rsid w:val="00555C76"/>
    <w:rsid w:val="00557044"/>
    <w:rsid w:val="00557383"/>
    <w:rsid w:val="00571927"/>
    <w:rsid w:val="00572124"/>
    <w:rsid w:val="00575744"/>
    <w:rsid w:val="005807ED"/>
    <w:rsid w:val="005812AD"/>
    <w:rsid w:val="005842B8"/>
    <w:rsid w:val="005843F2"/>
    <w:rsid w:val="00590C1F"/>
    <w:rsid w:val="0059583A"/>
    <w:rsid w:val="005A1AD4"/>
    <w:rsid w:val="005A4678"/>
    <w:rsid w:val="005A7BF8"/>
    <w:rsid w:val="005B2093"/>
    <w:rsid w:val="005D3F27"/>
    <w:rsid w:val="005E0AC3"/>
    <w:rsid w:val="005E45EE"/>
    <w:rsid w:val="005E6125"/>
    <w:rsid w:val="005E61DD"/>
    <w:rsid w:val="005E7223"/>
    <w:rsid w:val="005F07C7"/>
    <w:rsid w:val="005F2DB4"/>
    <w:rsid w:val="006015B7"/>
    <w:rsid w:val="00605482"/>
    <w:rsid w:val="00610A1B"/>
    <w:rsid w:val="00610C42"/>
    <w:rsid w:val="00612F36"/>
    <w:rsid w:val="006176A4"/>
    <w:rsid w:val="006216F9"/>
    <w:rsid w:val="0062197A"/>
    <w:rsid w:val="00640E37"/>
    <w:rsid w:val="00642ED5"/>
    <w:rsid w:val="00643407"/>
    <w:rsid w:val="006477F1"/>
    <w:rsid w:val="0065364D"/>
    <w:rsid w:val="00656552"/>
    <w:rsid w:val="00663903"/>
    <w:rsid w:val="00667C4E"/>
    <w:rsid w:val="006715FE"/>
    <w:rsid w:val="00676DF9"/>
    <w:rsid w:val="00681665"/>
    <w:rsid w:val="00682951"/>
    <w:rsid w:val="00687393"/>
    <w:rsid w:val="00694555"/>
    <w:rsid w:val="006B167F"/>
    <w:rsid w:val="006C78AD"/>
    <w:rsid w:val="006D0451"/>
    <w:rsid w:val="006D215E"/>
    <w:rsid w:val="006D523A"/>
    <w:rsid w:val="006D6CB9"/>
    <w:rsid w:val="006D7D6E"/>
    <w:rsid w:val="006F3204"/>
    <w:rsid w:val="0070104B"/>
    <w:rsid w:val="0070366B"/>
    <w:rsid w:val="00710FDB"/>
    <w:rsid w:val="00727647"/>
    <w:rsid w:val="0073195C"/>
    <w:rsid w:val="00743239"/>
    <w:rsid w:val="00747FE0"/>
    <w:rsid w:val="007552DB"/>
    <w:rsid w:val="00756B9F"/>
    <w:rsid w:val="007600BE"/>
    <w:rsid w:val="00762900"/>
    <w:rsid w:val="00785ABB"/>
    <w:rsid w:val="00786FD4"/>
    <w:rsid w:val="00790638"/>
    <w:rsid w:val="007A6057"/>
    <w:rsid w:val="007A6D41"/>
    <w:rsid w:val="007B354C"/>
    <w:rsid w:val="007C507E"/>
    <w:rsid w:val="007D7FA6"/>
    <w:rsid w:val="007E5D18"/>
    <w:rsid w:val="007F6C42"/>
    <w:rsid w:val="00804BC2"/>
    <w:rsid w:val="00805901"/>
    <w:rsid w:val="00817CAA"/>
    <w:rsid w:val="0082094D"/>
    <w:rsid w:val="00826C0A"/>
    <w:rsid w:val="0083355D"/>
    <w:rsid w:val="00841038"/>
    <w:rsid w:val="00870E08"/>
    <w:rsid w:val="0087601E"/>
    <w:rsid w:val="00886148"/>
    <w:rsid w:val="00890266"/>
    <w:rsid w:val="00893F73"/>
    <w:rsid w:val="00894ED2"/>
    <w:rsid w:val="00897058"/>
    <w:rsid w:val="008A33CE"/>
    <w:rsid w:val="008A4526"/>
    <w:rsid w:val="008A64F2"/>
    <w:rsid w:val="008B0C64"/>
    <w:rsid w:val="008B7AD5"/>
    <w:rsid w:val="008D0C06"/>
    <w:rsid w:val="008D1C87"/>
    <w:rsid w:val="008D2098"/>
    <w:rsid w:val="008D3572"/>
    <w:rsid w:val="008E465C"/>
    <w:rsid w:val="008E7351"/>
    <w:rsid w:val="008F0AFB"/>
    <w:rsid w:val="008F67EE"/>
    <w:rsid w:val="0090585C"/>
    <w:rsid w:val="0090708A"/>
    <w:rsid w:val="009150CE"/>
    <w:rsid w:val="00920E89"/>
    <w:rsid w:val="00922A15"/>
    <w:rsid w:val="0092515C"/>
    <w:rsid w:val="00926DB5"/>
    <w:rsid w:val="0092741E"/>
    <w:rsid w:val="0093439D"/>
    <w:rsid w:val="009477FB"/>
    <w:rsid w:val="00947827"/>
    <w:rsid w:val="0095240C"/>
    <w:rsid w:val="00952FDB"/>
    <w:rsid w:val="00953A84"/>
    <w:rsid w:val="00954FA0"/>
    <w:rsid w:val="00955FD3"/>
    <w:rsid w:val="009628F0"/>
    <w:rsid w:val="009751C8"/>
    <w:rsid w:val="00975478"/>
    <w:rsid w:val="00977495"/>
    <w:rsid w:val="009779E5"/>
    <w:rsid w:val="00986905"/>
    <w:rsid w:val="0098691D"/>
    <w:rsid w:val="0099290C"/>
    <w:rsid w:val="009A39AA"/>
    <w:rsid w:val="009A5DD8"/>
    <w:rsid w:val="009B33B7"/>
    <w:rsid w:val="009B4122"/>
    <w:rsid w:val="009B7F7C"/>
    <w:rsid w:val="009C2BB5"/>
    <w:rsid w:val="009C3558"/>
    <w:rsid w:val="009C47B5"/>
    <w:rsid w:val="009D0100"/>
    <w:rsid w:val="009D7B44"/>
    <w:rsid w:val="009D7F5B"/>
    <w:rsid w:val="009E5669"/>
    <w:rsid w:val="009E6136"/>
    <w:rsid w:val="009F2D79"/>
    <w:rsid w:val="009F39B7"/>
    <w:rsid w:val="009F5CB7"/>
    <w:rsid w:val="00A1351D"/>
    <w:rsid w:val="00A2169C"/>
    <w:rsid w:val="00A3107C"/>
    <w:rsid w:val="00A40465"/>
    <w:rsid w:val="00A558D2"/>
    <w:rsid w:val="00A56F85"/>
    <w:rsid w:val="00A61BE0"/>
    <w:rsid w:val="00A62FB5"/>
    <w:rsid w:val="00A6317D"/>
    <w:rsid w:val="00A63C41"/>
    <w:rsid w:val="00A8327A"/>
    <w:rsid w:val="00A92AC8"/>
    <w:rsid w:val="00A92BA2"/>
    <w:rsid w:val="00AA3A52"/>
    <w:rsid w:val="00AC0E0E"/>
    <w:rsid w:val="00AD1FE7"/>
    <w:rsid w:val="00AD33D7"/>
    <w:rsid w:val="00AF1087"/>
    <w:rsid w:val="00AF533E"/>
    <w:rsid w:val="00B05E5F"/>
    <w:rsid w:val="00B065A8"/>
    <w:rsid w:val="00B1173C"/>
    <w:rsid w:val="00B12966"/>
    <w:rsid w:val="00B15F7F"/>
    <w:rsid w:val="00B2523E"/>
    <w:rsid w:val="00B3145F"/>
    <w:rsid w:val="00B334F0"/>
    <w:rsid w:val="00B34326"/>
    <w:rsid w:val="00B45737"/>
    <w:rsid w:val="00B46C37"/>
    <w:rsid w:val="00B46D95"/>
    <w:rsid w:val="00B61A78"/>
    <w:rsid w:val="00B63427"/>
    <w:rsid w:val="00B6547F"/>
    <w:rsid w:val="00B71A89"/>
    <w:rsid w:val="00B7279A"/>
    <w:rsid w:val="00B74921"/>
    <w:rsid w:val="00B7699C"/>
    <w:rsid w:val="00B9647A"/>
    <w:rsid w:val="00B97922"/>
    <w:rsid w:val="00BA088D"/>
    <w:rsid w:val="00BB6444"/>
    <w:rsid w:val="00BC2E22"/>
    <w:rsid w:val="00BC6756"/>
    <w:rsid w:val="00BD1937"/>
    <w:rsid w:val="00BD335B"/>
    <w:rsid w:val="00BF60E3"/>
    <w:rsid w:val="00C044D2"/>
    <w:rsid w:val="00C1079E"/>
    <w:rsid w:val="00C10EC3"/>
    <w:rsid w:val="00C11336"/>
    <w:rsid w:val="00C11801"/>
    <w:rsid w:val="00C16F31"/>
    <w:rsid w:val="00C22FAD"/>
    <w:rsid w:val="00C24332"/>
    <w:rsid w:val="00C33121"/>
    <w:rsid w:val="00C3388C"/>
    <w:rsid w:val="00C34B24"/>
    <w:rsid w:val="00C34BCF"/>
    <w:rsid w:val="00C423AF"/>
    <w:rsid w:val="00C52013"/>
    <w:rsid w:val="00C632B9"/>
    <w:rsid w:val="00C6616A"/>
    <w:rsid w:val="00C67F31"/>
    <w:rsid w:val="00C81448"/>
    <w:rsid w:val="00C85EBE"/>
    <w:rsid w:val="00C865D2"/>
    <w:rsid w:val="00C9426C"/>
    <w:rsid w:val="00CA7762"/>
    <w:rsid w:val="00CB3A48"/>
    <w:rsid w:val="00CB63AD"/>
    <w:rsid w:val="00CB7717"/>
    <w:rsid w:val="00CC0EA2"/>
    <w:rsid w:val="00CD42FB"/>
    <w:rsid w:val="00CD63F4"/>
    <w:rsid w:val="00CF0DF7"/>
    <w:rsid w:val="00CF0F68"/>
    <w:rsid w:val="00CF2B25"/>
    <w:rsid w:val="00CF37E3"/>
    <w:rsid w:val="00CF51D0"/>
    <w:rsid w:val="00D01DF5"/>
    <w:rsid w:val="00D029CC"/>
    <w:rsid w:val="00D05469"/>
    <w:rsid w:val="00D23866"/>
    <w:rsid w:val="00D27898"/>
    <w:rsid w:val="00D332A2"/>
    <w:rsid w:val="00D35545"/>
    <w:rsid w:val="00D46B34"/>
    <w:rsid w:val="00D578D5"/>
    <w:rsid w:val="00D62B9A"/>
    <w:rsid w:val="00D8112A"/>
    <w:rsid w:val="00D87814"/>
    <w:rsid w:val="00D95960"/>
    <w:rsid w:val="00DA41FC"/>
    <w:rsid w:val="00DA6562"/>
    <w:rsid w:val="00DB5B6D"/>
    <w:rsid w:val="00DB6F41"/>
    <w:rsid w:val="00DB7251"/>
    <w:rsid w:val="00DD1EBA"/>
    <w:rsid w:val="00DD3C5D"/>
    <w:rsid w:val="00DD78F7"/>
    <w:rsid w:val="00E12C66"/>
    <w:rsid w:val="00E160B4"/>
    <w:rsid w:val="00E17D72"/>
    <w:rsid w:val="00E20BC8"/>
    <w:rsid w:val="00E27371"/>
    <w:rsid w:val="00E3257A"/>
    <w:rsid w:val="00E3611E"/>
    <w:rsid w:val="00E4373D"/>
    <w:rsid w:val="00E469EF"/>
    <w:rsid w:val="00E52807"/>
    <w:rsid w:val="00E6789C"/>
    <w:rsid w:val="00E84DA0"/>
    <w:rsid w:val="00EA3D7B"/>
    <w:rsid w:val="00EB0306"/>
    <w:rsid w:val="00EB31C0"/>
    <w:rsid w:val="00EC7658"/>
    <w:rsid w:val="00ED4712"/>
    <w:rsid w:val="00ED7693"/>
    <w:rsid w:val="00EE1CEE"/>
    <w:rsid w:val="00EF6A85"/>
    <w:rsid w:val="00F05D23"/>
    <w:rsid w:val="00F06CF8"/>
    <w:rsid w:val="00F1236A"/>
    <w:rsid w:val="00F13228"/>
    <w:rsid w:val="00F2123B"/>
    <w:rsid w:val="00F34B55"/>
    <w:rsid w:val="00F37012"/>
    <w:rsid w:val="00F41A07"/>
    <w:rsid w:val="00F44D48"/>
    <w:rsid w:val="00F455CF"/>
    <w:rsid w:val="00F4675E"/>
    <w:rsid w:val="00F46CCE"/>
    <w:rsid w:val="00F50BDC"/>
    <w:rsid w:val="00F511E7"/>
    <w:rsid w:val="00F55B21"/>
    <w:rsid w:val="00F56132"/>
    <w:rsid w:val="00F61290"/>
    <w:rsid w:val="00F66E09"/>
    <w:rsid w:val="00F66E62"/>
    <w:rsid w:val="00F73E29"/>
    <w:rsid w:val="00F80336"/>
    <w:rsid w:val="00F865A1"/>
    <w:rsid w:val="00F90853"/>
    <w:rsid w:val="00F95E06"/>
    <w:rsid w:val="00F9635A"/>
    <w:rsid w:val="00FA154C"/>
    <w:rsid w:val="00FB199A"/>
    <w:rsid w:val="00FB5D3D"/>
    <w:rsid w:val="00FC0D40"/>
    <w:rsid w:val="00FC7F42"/>
    <w:rsid w:val="00FD5B81"/>
    <w:rsid w:val="00FE4576"/>
    <w:rsid w:val="00FE5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1EC3474-3EDA-4887-AED3-80C8A627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napToGrid w:val="0"/>
      <w:spacing w:line="300" w:lineRule="auto"/>
      <w:ind w:firstLine="300"/>
    </w:pPr>
    <w:rPr>
      <w:sz w:val="22"/>
      <w:szCs w:val="22"/>
      <w:lang w:val="uk-UA"/>
    </w:rPr>
  </w:style>
  <w:style w:type="paragraph" w:styleId="1">
    <w:name w:val="heading 1"/>
    <w:basedOn w:val="a"/>
    <w:next w:val="a"/>
    <w:link w:val="10"/>
    <w:uiPriority w:val="99"/>
    <w:qFormat/>
    <w:pPr>
      <w:keepNext/>
      <w:widowControl/>
      <w:snapToGrid/>
      <w:spacing w:before="240" w:after="60" w:line="240" w:lineRule="auto"/>
      <w:ind w:firstLine="0"/>
      <w:outlineLvl w:val="0"/>
    </w:pPr>
    <w:rPr>
      <w:rFonts w:ascii="Arial" w:hAnsi="Arial" w:cs="Arial"/>
      <w:b/>
      <w:bCs/>
      <w:kern w:val="32"/>
      <w:sz w:val="32"/>
      <w:szCs w:val="32"/>
      <w:lang w:val="ru-RU"/>
    </w:rPr>
  </w:style>
  <w:style w:type="paragraph" w:styleId="2">
    <w:name w:val="heading 2"/>
    <w:basedOn w:val="a"/>
    <w:next w:val="a"/>
    <w:link w:val="20"/>
    <w:uiPriority w:val="99"/>
    <w:qFormat/>
    <w:pPr>
      <w:keepNext/>
      <w:widowControl/>
      <w:snapToGrid/>
      <w:spacing w:before="240" w:after="60" w:line="240" w:lineRule="auto"/>
      <w:ind w:firstLine="0"/>
      <w:outlineLvl w:val="1"/>
    </w:pPr>
    <w:rPr>
      <w:rFonts w:ascii="Arial" w:hAnsi="Arial" w:cs="Arial"/>
      <w:b/>
      <w:bCs/>
      <w:i/>
      <w:iCs/>
      <w:sz w:val="28"/>
      <w:szCs w:val="28"/>
      <w:lang w:val="ru-RU"/>
    </w:rPr>
  </w:style>
  <w:style w:type="paragraph" w:styleId="3">
    <w:name w:val="heading 3"/>
    <w:basedOn w:val="a"/>
    <w:next w:val="a"/>
    <w:link w:val="30"/>
    <w:uiPriority w:val="99"/>
    <w:qFormat/>
    <w:pPr>
      <w:keepNext/>
      <w:widowControl/>
      <w:snapToGrid/>
      <w:spacing w:before="240" w:after="60" w:line="240" w:lineRule="auto"/>
      <w:ind w:firstLine="0"/>
      <w:outlineLvl w:val="2"/>
    </w:pPr>
    <w:rPr>
      <w:rFonts w:ascii="Arial" w:hAnsi="Arial" w:cs="Arial"/>
      <w:b/>
      <w:bCs/>
      <w:sz w:val="26"/>
      <w:szCs w:val="26"/>
      <w:lang w:val="ru-RU"/>
    </w:rPr>
  </w:style>
  <w:style w:type="paragraph" w:styleId="4">
    <w:name w:val="heading 4"/>
    <w:basedOn w:val="a"/>
    <w:next w:val="a"/>
    <w:link w:val="40"/>
    <w:uiPriority w:val="99"/>
    <w:qFormat/>
    <w:pPr>
      <w:keepNext/>
      <w:widowControl/>
      <w:snapToGrid/>
      <w:spacing w:before="240" w:after="60" w:line="240" w:lineRule="auto"/>
      <w:ind w:firstLine="0"/>
      <w:outlineLvl w:val="3"/>
    </w:pPr>
    <w:rPr>
      <w:b/>
      <w:bCs/>
      <w:sz w:val="28"/>
      <w:szCs w:val="28"/>
      <w:lang w:val="ru-RU"/>
    </w:rPr>
  </w:style>
  <w:style w:type="paragraph" w:styleId="5">
    <w:name w:val="heading 5"/>
    <w:basedOn w:val="a"/>
    <w:next w:val="a"/>
    <w:link w:val="50"/>
    <w:uiPriority w:val="99"/>
    <w:qFormat/>
    <w:pPr>
      <w:keepNext/>
      <w:widowControl/>
      <w:snapToGrid/>
      <w:spacing w:line="600" w:lineRule="auto"/>
      <w:ind w:left="-1800" w:right="-425" w:firstLine="0"/>
      <w:outlineLvl w:val="4"/>
    </w:pPr>
    <w:rPr>
      <w:b/>
      <w:bCs/>
      <w:sz w:val="28"/>
      <w:szCs w:val="28"/>
    </w:rPr>
  </w:style>
  <w:style w:type="paragraph" w:styleId="6">
    <w:name w:val="heading 6"/>
    <w:basedOn w:val="a"/>
    <w:next w:val="a"/>
    <w:link w:val="60"/>
    <w:uiPriority w:val="99"/>
    <w:qFormat/>
    <w:pPr>
      <w:keepNext/>
      <w:widowControl/>
      <w:snapToGrid/>
      <w:spacing w:line="216" w:lineRule="auto"/>
      <w:ind w:right="-908" w:firstLine="380"/>
      <w:outlineLvl w:val="5"/>
    </w:pPr>
    <w:rPr>
      <w:sz w:val="28"/>
      <w:szCs w:val="28"/>
    </w:rPr>
  </w:style>
  <w:style w:type="paragraph" w:styleId="7">
    <w:name w:val="heading 7"/>
    <w:basedOn w:val="a"/>
    <w:next w:val="a"/>
    <w:link w:val="70"/>
    <w:uiPriority w:val="99"/>
    <w:qFormat/>
    <w:pPr>
      <w:widowControl/>
      <w:snapToGrid/>
      <w:spacing w:before="240" w:after="60" w:line="240" w:lineRule="auto"/>
      <w:ind w:firstLine="0"/>
      <w:outlineLvl w:val="6"/>
    </w:pPr>
    <w:rPr>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Pr>
      <w:rFonts w:ascii="Calibri" w:eastAsia="Times New Roman" w:hAnsi="Calibri" w:cs="Times New Roman"/>
      <w:b/>
      <w:bCs/>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paragraph" w:styleId="a3">
    <w:name w:val="footer"/>
    <w:basedOn w:val="a"/>
    <w:link w:val="a4"/>
    <w:uiPriority w:val="99"/>
    <w:pPr>
      <w:widowControl/>
      <w:tabs>
        <w:tab w:val="center" w:pos="4677"/>
        <w:tab w:val="right" w:pos="9355"/>
      </w:tabs>
      <w:snapToGrid/>
      <w:spacing w:line="240" w:lineRule="auto"/>
      <w:ind w:firstLine="0"/>
    </w:pPr>
    <w:rPr>
      <w:sz w:val="24"/>
      <w:szCs w:val="24"/>
      <w:lang w:val="ru-RU"/>
    </w:rPr>
  </w:style>
  <w:style w:type="character" w:customStyle="1" w:styleId="a4">
    <w:name w:val="Нижний колонтитул Знак"/>
    <w:link w:val="a3"/>
    <w:uiPriority w:val="99"/>
    <w:semiHidden/>
    <w:rPr>
      <w:lang w:val="uk-UA"/>
    </w:rPr>
  </w:style>
  <w:style w:type="character" w:styleId="a5">
    <w:name w:val="page number"/>
    <w:uiPriority w:val="99"/>
    <w:rPr>
      <w:rFonts w:cs="Times New Roman"/>
    </w:rPr>
  </w:style>
  <w:style w:type="paragraph" w:styleId="a6">
    <w:name w:val="List"/>
    <w:basedOn w:val="a"/>
    <w:uiPriority w:val="99"/>
    <w:pPr>
      <w:widowControl/>
      <w:snapToGrid/>
      <w:spacing w:line="240" w:lineRule="auto"/>
      <w:ind w:left="283" w:hanging="283"/>
    </w:pPr>
    <w:rPr>
      <w:sz w:val="20"/>
      <w:szCs w:val="20"/>
      <w:lang w:val="ru-RU"/>
    </w:rPr>
  </w:style>
  <w:style w:type="paragraph" w:styleId="a7">
    <w:name w:val="List Bullet"/>
    <w:basedOn w:val="a"/>
    <w:autoRedefine/>
    <w:uiPriority w:val="99"/>
    <w:pPr>
      <w:widowControl/>
      <w:snapToGrid/>
      <w:spacing w:line="240" w:lineRule="auto"/>
      <w:ind w:left="-540" w:firstLine="0"/>
    </w:pPr>
    <w:rPr>
      <w:color w:val="000000"/>
      <w:sz w:val="28"/>
      <w:szCs w:val="28"/>
    </w:rPr>
  </w:style>
  <w:style w:type="paragraph" w:styleId="21">
    <w:name w:val="List 2"/>
    <w:basedOn w:val="a"/>
    <w:uiPriority w:val="99"/>
    <w:pPr>
      <w:widowControl/>
      <w:snapToGrid/>
      <w:spacing w:line="240" w:lineRule="auto"/>
      <w:ind w:left="566" w:hanging="283"/>
    </w:pPr>
    <w:rPr>
      <w:sz w:val="20"/>
      <w:szCs w:val="20"/>
      <w:lang w:val="ru-RU"/>
    </w:rPr>
  </w:style>
  <w:style w:type="paragraph" w:styleId="22">
    <w:name w:val="List Bullet 2"/>
    <w:basedOn w:val="a"/>
    <w:autoRedefine/>
    <w:uiPriority w:val="99"/>
    <w:pPr>
      <w:widowControl/>
      <w:tabs>
        <w:tab w:val="num" w:pos="360"/>
      </w:tabs>
      <w:snapToGrid/>
      <w:spacing w:line="240" w:lineRule="auto"/>
      <w:ind w:left="-540" w:firstLine="0"/>
    </w:pPr>
    <w:rPr>
      <w:sz w:val="28"/>
      <w:szCs w:val="28"/>
    </w:rPr>
  </w:style>
  <w:style w:type="paragraph" w:styleId="a8">
    <w:name w:val="Body Text"/>
    <w:basedOn w:val="a"/>
    <w:link w:val="a9"/>
    <w:uiPriority w:val="99"/>
    <w:pPr>
      <w:widowControl/>
      <w:snapToGrid/>
      <w:spacing w:line="240" w:lineRule="auto"/>
      <w:ind w:firstLine="0"/>
    </w:pPr>
    <w:rPr>
      <w:i/>
      <w:iCs/>
      <w:sz w:val="24"/>
      <w:szCs w:val="24"/>
      <w:lang w:val="ru-RU"/>
    </w:rPr>
  </w:style>
  <w:style w:type="character" w:customStyle="1" w:styleId="a9">
    <w:name w:val="Основной текст Знак"/>
    <w:link w:val="a8"/>
    <w:uiPriority w:val="99"/>
    <w:semiHidden/>
    <w:rPr>
      <w:lang w:val="uk-UA"/>
    </w:rPr>
  </w:style>
  <w:style w:type="paragraph" w:styleId="aa">
    <w:name w:val="Body Text Indent"/>
    <w:basedOn w:val="a"/>
    <w:link w:val="ab"/>
    <w:uiPriority w:val="99"/>
    <w:pPr>
      <w:widowControl/>
      <w:snapToGrid/>
      <w:spacing w:line="240" w:lineRule="auto"/>
      <w:ind w:firstLine="0"/>
    </w:pPr>
    <w:rPr>
      <w:b/>
      <w:bCs/>
      <w:i/>
      <w:iCs/>
      <w:sz w:val="28"/>
      <w:szCs w:val="28"/>
      <w:lang w:val="ru-RU"/>
    </w:rPr>
  </w:style>
  <w:style w:type="character" w:customStyle="1" w:styleId="ab">
    <w:name w:val="Основной текст с отступом Знак"/>
    <w:link w:val="aa"/>
    <w:uiPriority w:val="99"/>
    <w:semiHidden/>
    <w:rPr>
      <w:lang w:val="uk-UA"/>
    </w:rPr>
  </w:style>
  <w:style w:type="paragraph" w:styleId="23">
    <w:name w:val="Body Text 2"/>
    <w:basedOn w:val="a"/>
    <w:link w:val="24"/>
    <w:uiPriority w:val="99"/>
    <w:pPr>
      <w:widowControl/>
      <w:snapToGrid/>
      <w:spacing w:after="120" w:line="480" w:lineRule="auto"/>
      <w:ind w:firstLine="0"/>
    </w:pPr>
    <w:rPr>
      <w:sz w:val="24"/>
      <w:szCs w:val="24"/>
      <w:lang w:val="ru-RU"/>
    </w:rPr>
  </w:style>
  <w:style w:type="character" w:customStyle="1" w:styleId="24">
    <w:name w:val="Основной текст 2 Знак"/>
    <w:link w:val="23"/>
    <w:uiPriority w:val="99"/>
    <w:semiHidden/>
    <w:rPr>
      <w:lang w:val="uk-UA"/>
    </w:rPr>
  </w:style>
  <w:style w:type="paragraph" w:styleId="31">
    <w:name w:val="Body Text 3"/>
    <w:basedOn w:val="a"/>
    <w:link w:val="32"/>
    <w:uiPriority w:val="99"/>
    <w:pPr>
      <w:widowControl/>
      <w:snapToGrid/>
      <w:spacing w:after="120" w:line="240" w:lineRule="auto"/>
      <w:ind w:firstLine="0"/>
    </w:pPr>
    <w:rPr>
      <w:sz w:val="16"/>
      <w:szCs w:val="16"/>
      <w:lang w:val="ru-RU"/>
    </w:rPr>
  </w:style>
  <w:style w:type="character" w:customStyle="1" w:styleId="32">
    <w:name w:val="Основной текст 3 Знак"/>
    <w:link w:val="31"/>
    <w:uiPriority w:val="99"/>
    <w:semiHidden/>
    <w:rPr>
      <w:sz w:val="16"/>
      <w:szCs w:val="16"/>
      <w:lang w:val="uk-UA"/>
    </w:rPr>
  </w:style>
  <w:style w:type="paragraph" w:styleId="25">
    <w:name w:val="Body Text Indent 2"/>
    <w:basedOn w:val="a"/>
    <w:link w:val="26"/>
    <w:uiPriority w:val="99"/>
    <w:pPr>
      <w:widowControl/>
      <w:snapToGrid/>
      <w:spacing w:after="120" w:line="480" w:lineRule="auto"/>
      <w:ind w:left="283" w:firstLine="0"/>
    </w:pPr>
    <w:rPr>
      <w:sz w:val="24"/>
      <w:szCs w:val="24"/>
      <w:lang w:val="ru-RU"/>
    </w:rPr>
  </w:style>
  <w:style w:type="character" w:customStyle="1" w:styleId="26">
    <w:name w:val="Основной текст с отступом 2 Знак"/>
    <w:link w:val="25"/>
    <w:uiPriority w:val="99"/>
    <w:semiHidden/>
    <w:rPr>
      <w:lang w:val="uk-UA"/>
    </w:rPr>
  </w:style>
  <w:style w:type="paragraph" w:styleId="33">
    <w:name w:val="Body Text Indent 3"/>
    <w:basedOn w:val="a"/>
    <w:link w:val="34"/>
    <w:uiPriority w:val="99"/>
    <w:pPr>
      <w:widowControl/>
      <w:snapToGrid/>
      <w:spacing w:after="120" w:line="240" w:lineRule="auto"/>
      <w:ind w:left="283" w:firstLine="0"/>
    </w:pPr>
    <w:rPr>
      <w:sz w:val="16"/>
      <w:szCs w:val="16"/>
      <w:lang w:val="ru-RU"/>
    </w:rPr>
  </w:style>
  <w:style w:type="character" w:customStyle="1" w:styleId="34">
    <w:name w:val="Основной текст с отступом 3 Знак"/>
    <w:link w:val="33"/>
    <w:uiPriority w:val="99"/>
    <w:semiHidden/>
    <w:rPr>
      <w:sz w:val="16"/>
      <w:szCs w:val="16"/>
      <w:lang w:val="uk-UA"/>
    </w:rPr>
  </w:style>
  <w:style w:type="paragraph" w:styleId="ac">
    <w:name w:val="Block Text"/>
    <w:basedOn w:val="a"/>
    <w:uiPriority w:val="99"/>
    <w:pPr>
      <w:widowControl/>
      <w:snapToGrid/>
      <w:spacing w:line="264" w:lineRule="auto"/>
      <w:ind w:left="-180" w:right="-1050" w:firstLine="0"/>
      <w:jc w:val="both"/>
    </w:pPr>
    <w:rPr>
      <w:sz w:val="28"/>
      <w:szCs w:val="28"/>
    </w:rPr>
  </w:style>
  <w:style w:type="paragraph" w:customStyle="1" w:styleId="FR1">
    <w:name w:val="FR1"/>
    <w:uiPriority w:val="99"/>
    <w:pPr>
      <w:widowControl w:val="0"/>
      <w:snapToGrid w:val="0"/>
      <w:spacing w:line="254" w:lineRule="auto"/>
    </w:pPr>
    <w:rPr>
      <w:sz w:val="18"/>
      <w:szCs w:val="18"/>
      <w:lang w:val="uk-UA"/>
    </w:rPr>
  </w:style>
  <w:style w:type="paragraph" w:customStyle="1" w:styleId="FR3">
    <w:name w:val="FR3"/>
    <w:uiPriority w:val="99"/>
    <w:pPr>
      <w:widowControl w:val="0"/>
      <w:tabs>
        <w:tab w:val="num" w:pos="643"/>
      </w:tabs>
      <w:snapToGrid w:val="0"/>
      <w:jc w:val="both"/>
    </w:pPr>
    <w:rPr>
      <w:rFonts w:ascii="Arial" w:hAnsi="Arial" w:cs="Arial"/>
      <w:b/>
      <w:bCs/>
      <w:sz w:val="22"/>
      <w:szCs w:val="22"/>
      <w:lang w:val="uk-UA"/>
    </w:rPr>
  </w:style>
  <w:style w:type="paragraph" w:customStyle="1" w:styleId="FR2">
    <w:name w:val="FR2"/>
    <w:uiPriority w:val="99"/>
    <w:pPr>
      <w:widowControl w:val="0"/>
      <w:snapToGrid w:val="0"/>
      <w:spacing w:line="300" w:lineRule="auto"/>
      <w:ind w:left="80"/>
    </w:pPr>
    <w:rPr>
      <w:rFonts w:ascii="Arial" w:hAnsi="Arial" w:cs="Arial"/>
      <w:i/>
      <w:iCs/>
      <w:sz w:val="22"/>
      <w:szCs w:val="22"/>
      <w:lang w:val="uk-UA"/>
    </w:rPr>
  </w:style>
  <w:style w:type="paragraph" w:styleId="ad">
    <w:name w:val="Subtitle"/>
    <w:basedOn w:val="a"/>
    <w:link w:val="ae"/>
    <w:uiPriority w:val="99"/>
    <w:qFormat/>
    <w:pPr>
      <w:widowControl/>
      <w:snapToGrid/>
      <w:spacing w:after="60" w:line="240" w:lineRule="auto"/>
      <w:ind w:firstLine="0"/>
      <w:jc w:val="center"/>
      <w:outlineLvl w:val="1"/>
    </w:pPr>
    <w:rPr>
      <w:rFonts w:ascii="Arial" w:hAnsi="Arial" w:cs="Arial"/>
      <w:sz w:val="24"/>
      <w:szCs w:val="24"/>
      <w:lang w:val="ru-RU"/>
    </w:rPr>
  </w:style>
  <w:style w:type="character" w:customStyle="1" w:styleId="ae">
    <w:name w:val="Подзаголовок Знак"/>
    <w:link w:val="ad"/>
    <w:uiPriority w:val="11"/>
    <w:rPr>
      <w:rFonts w:ascii="Cambria" w:eastAsia="Times New Roman" w:hAnsi="Cambria" w:cs="Times New Roman"/>
      <w:sz w:val="24"/>
      <w:szCs w:val="24"/>
      <w:lang w:val="uk-UA"/>
    </w:rPr>
  </w:style>
  <w:style w:type="paragraph" w:styleId="af">
    <w:name w:val="Title"/>
    <w:basedOn w:val="a"/>
    <w:link w:val="af0"/>
    <w:uiPriority w:val="99"/>
    <w:qFormat/>
    <w:pPr>
      <w:widowControl/>
      <w:snapToGrid/>
      <w:spacing w:line="240" w:lineRule="auto"/>
      <w:ind w:firstLine="0"/>
      <w:jc w:val="center"/>
    </w:pPr>
    <w:rPr>
      <w:b/>
      <w:bCs/>
      <w:sz w:val="32"/>
      <w:szCs w:val="32"/>
    </w:rPr>
  </w:style>
  <w:style w:type="character" w:customStyle="1" w:styleId="af0">
    <w:name w:val="Название Знак"/>
    <w:link w:val="af"/>
    <w:uiPriority w:val="10"/>
    <w:rPr>
      <w:rFonts w:ascii="Cambria" w:eastAsia="Times New Roman" w:hAnsi="Cambria" w:cs="Times New Roman"/>
      <w:b/>
      <w:bCs/>
      <w:kern w:val="28"/>
      <w:sz w:val="32"/>
      <w:szCs w:val="32"/>
      <w:lang w:val="uk-UA"/>
    </w:rPr>
  </w:style>
  <w:style w:type="paragraph" w:customStyle="1" w:styleId="210">
    <w:name w:val="Список 21"/>
    <w:basedOn w:val="a"/>
    <w:uiPriority w:val="99"/>
    <w:rsid w:val="00756B9F"/>
    <w:pPr>
      <w:autoSpaceDE w:val="0"/>
      <w:autoSpaceDN w:val="0"/>
      <w:adjustRightInd w:val="0"/>
      <w:snapToGrid/>
      <w:spacing w:line="240" w:lineRule="auto"/>
      <w:ind w:left="566" w:hanging="282"/>
    </w:pPr>
    <w:rPr>
      <w:sz w:val="24"/>
      <w:szCs w:val="24"/>
      <w:lang w:val="ru-RU"/>
    </w:rPr>
  </w:style>
  <w:style w:type="paragraph" w:customStyle="1" w:styleId="310">
    <w:name w:val="Основной текст 31"/>
    <w:basedOn w:val="a"/>
    <w:uiPriority w:val="99"/>
    <w:rsid w:val="00A2169C"/>
    <w:pPr>
      <w:suppressAutoHyphens/>
      <w:snapToGrid/>
      <w:spacing w:line="240" w:lineRule="auto"/>
      <w:ind w:firstLine="0"/>
      <w:jc w:val="center"/>
    </w:pPr>
    <w:rPr>
      <w:rFonts w:ascii="Arial" w:hAnsi="Arial" w:cs="Arial"/>
      <w:b/>
      <w:bCs/>
      <w:kern w:val="2"/>
      <w:sz w:val="28"/>
      <w:szCs w:val="28"/>
      <w:lang w:eastAsia="uk-UA"/>
    </w:rPr>
  </w:style>
  <w:style w:type="paragraph" w:customStyle="1" w:styleId="211">
    <w:name w:val="Основной текст с отступом 21"/>
    <w:basedOn w:val="a"/>
    <w:uiPriority w:val="99"/>
    <w:rsid w:val="00296223"/>
    <w:pPr>
      <w:suppressAutoHyphens/>
      <w:spacing w:line="252" w:lineRule="auto"/>
      <w:ind w:firstLine="280"/>
    </w:pPr>
    <w:rPr>
      <w:kern w:val="2"/>
      <w:sz w:val="28"/>
      <w:szCs w:val="28"/>
      <w:lang w:eastAsia="uk-UA"/>
    </w:rPr>
  </w:style>
  <w:style w:type="paragraph" w:styleId="af1">
    <w:name w:val="header"/>
    <w:basedOn w:val="a"/>
    <w:link w:val="af2"/>
    <w:uiPriority w:val="99"/>
    <w:rsid w:val="00FB199A"/>
    <w:pPr>
      <w:tabs>
        <w:tab w:val="center" w:pos="4677"/>
        <w:tab w:val="right" w:pos="9355"/>
      </w:tabs>
    </w:pPr>
  </w:style>
  <w:style w:type="character" w:customStyle="1" w:styleId="af2">
    <w:name w:val="Верхний колонтитул Знак"/>
    <w:link w:val="af1"/>
    <w:uiPriority w:val="99"/>
    <w:semiHidden/>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605541">
      <w:marLeft w:val="0"/>
      <w:marRight w:val="0"/>
      <w:marTop w:val="0"/>
      <w:marBottom w:val="0"/>
      <w:divBdr>
        <w:top w:val="none" w:sz="0" w:space="0" w:color="auto"/>
        <w:left w:val="none" w:sz="0" w:space="0" w:color="auto"/>
        <w:bottom w:val="none" w:sz="0" w:space="0" w:color="auto"/>
        <w:right w:val="none" w:sz="0" w:space="0" w:color="auto"/>
      </w:divBdr>
    </w:div>
    <w:div w:id="382605542">
      <w:marLeft w:val="0"/>
      <w:marRight w:val="0"/>
      <w:marTop w:val="0"/>
      <w:marBottom w:val="0"/>
      <w:divBdr>
        <w:top w:val="none" w:sz="0" w:space="0" w:color="auto"/>
        <w:left w:val="none" w:sz="0" w:space="0" w:color="auto"/>
        <w:bottom w:val="none" w:sz="0" w:space="0" w:color="auto"/>
        <w:right w:val="none" w:sz="0" w:space="0" w:color="auto"/>
      </w:divBdr>
    </w:div>
    <w:div w:id="382605543">
      <w:marLeft w:val="0"/>
      <w:marRight w:val="0"/>
      <w:marTop w:val="0"/>
      <w:marBottom w:val="0"/>
      <w:divBdr>
        <w:top w:val="none" w:sz="0" w:space="0" w:color="auto"/>
        <w:left w:val="none" w:sz="0" w:space="0" w:color="auto"/>
        <w:bottom w:val="none" w:sz="0" w:space="0" w:color="auto"/>
        <w:right w:val="none" w:sz="0" w:space="0" w:color="auto"/>
      </w:divBdr>
    </w:div>
    <w:div w:id="382605544">
      <w:marLeft w:val="0"/>
      <w:marRight w:val="0"/>
      <w:marTop w:val="0"/>
      <w:marBottom w:val="0"/>
      <w:divBdr>
        <w:top w:val="none" w:sz="0" w:space="0" w:color="auto"/>
        <w:left w:val="none" w:sz="0" w:space="0" w:color="auto"/>
        <w:bottom w:val="none" w:sz="0" w:space="0" w:color="auto"/>
        <w:right w:val="none" w:sz="0" w:space="0" w:color="auto"/>
      </w:divBdr>
    </w:div>
    <w:div w:id="382605545">
      <w:marLeft w:val="0"/>
      <w:marRight w:val="0"/>
      <w:marTop w:val="0"/>
      <w:marBottom w:val="0"/>
      <w:divBdr>
        <w:top w:val="none" w:sz="0" w:space="0" w:color="auto"/>
        <w:left w:val="none" w:sz="0" w:space="0" w:color="auto"/>
        <w:bottom w:val="none" w:sz="0" w:space="0" w:color="auto"/>
        <w:right w:val="none" w:sz="0" w:space="0" w:color="auto"/>
      </w:divBdr>
    </w:div>
    <w:div w:id="382605546">
      <w:marLeft w:val="0"/>
      <w:marRight w:val="0"/>
      <w:marTop w:val="0"/>
      <w:marBottom w:val="0"/>
      <w:divBdr>
        <w:top w:val="none" w:sz="0" w:space="0" w:color="auto"/>
        <w:left w:val="none" w:sz="0" w:space="0" w:color="auto"/>
        <w:bottom w:val="none" w:sz="0" w:space="0" w:color="auto"/>
        <w:right w:val="none" w:sz="0" w:space="0" w:color="auto"/>
      </w:divBdr>
    </w:div>
    <w:div w:id="382605547">
      <w:marLeft w:val="0"/>
      <w:marRight w:val="0"/>
      <w:marTop w:val="0"/>
      <w:marBottom w:val="0"/>
      <w:divBdr>
        <w:top w:val="none" w:sz="0" w:space="0" w:color="auto"/>
        <w:left w:val="none" w:sz="0" w:space="0" w:color="auto"/>
        <w:bottom w:val="none" w:sz="0" w:space="0" w:color="auto"/>
        <w:right w:val="none" w:sz="0" w:space="0" w:color="auto"/>
      </w:divBdr>
    </w:div>
    <w:div w:id="382605548">
      <w:marLeft w:val="0"/>
      <w:marRight w:val="0"/>
      <w:marTop w:val="0"/>
      <w:marBottom w:val="0"/>
      <w:divBdr>
        <w:top w:val="none" w:sz="0" w:space="0" w:color="auto"/>
        <w:left w:val="none" w:sz="0" w:space="0" w:color="auto"/>
        <w:bottom w:val="none" w:sz="0" w:space="0" w:color="auto"/>
        <w:right w:val="none" w:sz="0" w:space="0" w:color="auto"/>
      </w:divBdr>
    </w:div>
    <w:div w:id="382605549">
      <w:marLeft w:val="0"/>
      <w:marRight w:val="0"/>
      <w:marTop w:val="0"/>
      <w:marBottom w:val="0"/>
      <w:divBdr>
        <w:top w:val="none" w:sz="0" w:space="0" w:color="auto"/>
        <w:left w:val="none" w:sz="0" w:space="0" w:color="auto"/>
        <w:bottom w:val="none" w:sz="0" w:space="0" w:color="auto"/>
        <w:right w:val="none" w:sz="0" w:space="0" w:color="auto"/>
      </w:divBdr>
    </w:div>
    <w:div w:id="382605550">
      <w:marLeft w:val="0"/>
      <w:marRight w:val="0"/>
      <w:marTop w:val="0"/>
      <w:marBottom w:val="0"/>
      <w:divBdr>
        <w:top w:val="none" w:sz="0" w:space="0" w:color="auto"/>
        <w:left w:val="none" w:sz="0" w:space="0" w:color="auto"/>
        <w:bottom w:val="none" w:sz="0" w:space="0" w:color="auto"/>
        <w:right w:val="none" w:sz="0" w:space="0" w:color="auto"/>
      </w:divBdr>
    </w:div>
    <w:div w:id="382605551">
      <w:marLeft w:val="0"/>
      <w:marRight w:val="0"/>
      <w:marTop w:val="0"/>
      <w:marBottom w:val="0"/>
      <w:divBdr>
        <w:top w:val="none" w:sz="0" w:space="0" w:color="auto"/>
        <w:left w:val="none" w:sz="0" w:space="0" w:color="auto"/>
        <w:bottom w:val="none" w:sz="0" w:space="0" w:color="auto"/>
        <w:right w:val="none" w:sz="0" w:space="0" w:color="auto"/>
      </w:divBdr>
    </w:div>
    <w:div w:id="382605552">
      <w:marLeft w:val="0"/>
      <w:marRight w:val="0"/>
      <w:marTop w:val="0"/>
      <w:marBottom w:val="0"/>
      <w:divBdr>
        <w:top w:val="none" w:sz="0" w:space="0" w:color="auto"/>
        <w:left w:val="none" w:sz="0" w:space="0" w:color="auto"/>
        <w:bottom w:val="none" w:sz="0" w:space="0" w:color="auto"/>
        <w:right w:val="none" w:sz="0" w:space="0" w:color="auto"/>
      </w:divBdr>
    </w:div>
    <w:div w:id="382605553">
      <w:marLeft w:val="0"/>
      <w:marRight w:val="0"/>
      <w:marTop w:val="0"/>
      <w:marBottom w:val="0"/>
      <w:divBdr>
        <w:top w:val="none" w:sz="0" w:space="0" w:color="auto"/>
        <w:left w:val="none" w:sz="0" w:space="0" w:color="auto"/>
        <w:bottom w:val="none" w:sz="0" w:space="0" w:color="auto"/>
        <w:right w:val="none" w:sz="0" w:space="0" w:color="auto"/>
      </w:divBdr>
    </w:div>
    <w:div w:id="382605554">
      <w:marLeft w:val="0"/>
      <w:marRight w:val="0"/>
      <w:marTop w:val="0"/>
      <w:marBottom w:val="0"/>
      <w:divBdr>
        <w:top w:val="none" w:sz="0" w:space="0" w:color="auto"/>
        <w:left w:val="none" w:sz="0" w:space="0" w:color="auto"/>
        <w:bottom w:val="none" w:sz="0" w:space="0" w:color="auto"/>
        <w:right w:val="none" w:sz="0" w:space="0" w:color="auto"/>
      </w:divBdr>
    </w:div>
    <w:div w:id="382605555">
      <w:marLeft w:val="0"/>
      <w:marRight w:val="0"/>
      <w:marTop w:val="0"/>
      <w:marBottom w:val="0"/>
      <w:divBdr>
        <w:top w:val="none" w:sz="0" w:space="0" w:color="auto"/>
        <w:left w:val="none" w:sz="0" w:space="0" w:color="auto"/>
        <w:bottom w:val="none" w:sz="0" w:space="0" w:color="auto"/>
        <w:right w:val="none" w:sz="0" w:space="0" w:color="auto"/>
      </w:divBdr>
    </w:div>
    <w:div w:id="3826055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16694</Words>
  <Characters>95156</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Інститут мистецтвознавства, фольклористики та етнології</vt:lpstr>
    </vt:vector>
  </TitlesOfParts>
  <Company>NBUV</Company>
  <LinksUpToDate>false</LinksUpToDate>
  <CharactersWithSpaces>111627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Інститут мистецтвознавства, фольклористики та етнології</dc:title>
  <dc:subject/>
  <dc:creator>Svit_notebooka</dc:creator>
  <cp:keywords/>
  <dc:description/>
  <cp:lastModifiedBy>admin</cp:lastModifiedBy>
  <cp:revision>2</cp:revision>
  <dcterms:created xsi:type="dcterms:W3CDTF">2014-02-20T11:28:00Z</dcterms:created>
  <dcterms:modified xsi:type="dcterms:W3CDTF">2014-02-20T11:28:00Z</dcterms:modified>
</cp:coreProperties>
</file>