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D32" w:rsidRDefault="00254D32">
      <w:pPr>
        <w:jc w:val="center"/>
        <w:rPr>
          <w:sz w:val="28"/>
        </w:rPr>
      </w:pPr>
      <w:r>
        <w:rPr>
          <w:sz w:val="28"/>
        </w:rPr>
        <w:t>Пермский государственный технический университет</w:t>
      </w:r>
    </w:p>
    <w:p w:rsidR="00254D32" w:rsidRDefault="00254D32">
      <w:pPr>
        <w:rPr>
          <w:sz w:val="28"/>
        </w:rPr>
      </w:pPr>
    </w:p>
    <w:p w:rsidR="00254D32" w:rsidRDefault="00254D32">
      <w:pPr>
        <w:rPr>
          <w:sz w:val="28"/>
        </w:rPr>
      </w:pPr>
    </w:p>
    <w:p w:rsidR="00254D32" w:rsidRDefault="00254D32">
      <w:pPr>
        <w:rPr>
          <w:sz w:val="28"/>
        </w:rPr>
      </w:pPr>
    </w:p>
    <w:p w:rsidR="00254D32" w:rsidRDefault="00254D32">
      <w:pPr>
        <w:rPr>
          <w:sz w:val="28"/>
        </w:rPr>
      </w:pPr>
    </w:p>
    <w:p w:rsidR="00254D32" w:rsidRDefault="00254D32">
      <w:pPr>
        <w:rPr>
          <w:sz w:val="28"/>
        </w:rPr>
      </w:pPr>
    </w:p>
    <w:p w:rsidR="00254D32" w:rsidRDefault="00254D32">
      <w:pPr>
        <w:rPr>
          <w:sz w:val="28"/>
        </w:rPr>
      </w:pPr>
    </w:p>
    <w:p w:rsidR="00254D32" w:rsidRDefault="00254D32">
      <w:pPr>
        <w:rPr>
          <w:sz w:val="28"/>
        </w:rPr>
      </w:pPr>
    </w:p>
    <w:p w:rsidR="00254D32" w:rsidRDefault="00254D32">
      <w:pPr>
        <w:rPr>
          <w:sz w:val="28"/>
        </w:rPr>
      </w:pPr>
    </w:p>
    <w:p w:rsidR="00254D32" w:rsidRDefault="00254D32">
      <w:pPr>
        <w:rPr>
          <w:sz w:val="28"/>
        </w:rPr>
      </w:pPr>
    </w:p>
    <w:p w:rsidR="00254D32" w:rsidRDefault="00254D32">
      <w:pPr>
        <w:rPr>
          <w:sz w:val="28"/>
        </w:rPr>
      </w:pPr>
    </w:p>
    <w:p w:rsidR="00254D32" w:rsidRDefault="00254D32">
      <w:pPr>
        <w:rPr>
          <w:sz w:val="28"/>
        </w:rPr>
      </w:pPr>
    </w:p>
    <w:p w:rsidR="00254D32" w:rsidRDefault="00254D32">
      <w:pPr>
        <w:rPr>
          <w:sz w:val="28"/>
        </w:rPr>
      </w:pPr>
    </w:p>
    <w:p w:rsidR="00254D32" w:rsidRDefault="00254D32">
      <w:pPr>
        <w:jc w:val="center"/>
        <w:rPr>
          <w:sz w:val="36"/>
        </w:rPr>
      </w:pPr>
      <w:r>
        <w:rPr>
          <w:sz w:val="36"/>
        </w:rPr>
        <w:t>РЕФЕРАТ</w:t>
      </w:r>
    </w:p>
    <w:p w:rsidR="00254D32" w:rsidRDefault="00254D32">
      <w:pPr>
        <w:jc w:val="center"/>
        <w:rPr>
          <w:sz w:val="32"/>
        </w:rPr>
      </w:pPr>
    </w:p>
    <w:p w:rsidR="00254D32" w:rsidRDefault="00254D32">
      <w:pPr>
        <w:jc w:val="center"/>
        <w:rPr>
          <w:sz w:val="28"/>
          <w:lang w:val="en-US"/>
        </w:rPr>
      </w:pPr>
    </w:p>
    <w:p w:rsidR="00254D32" w:rsidRDefault="00254D32">
      <w:pPr>
        <w:jc w:val="center"/>
        <w:rPr>
          <w:sz w:val="28"/>
          <w:lang w:val="en-US"/>
        </w:rPr>
      </w:pPr>
    </w:p>
    <w:p w:rsidR="00254D32" w:rsidRDefault="00254D32">
      <w:pPr>
        <w:jc w:val="center"/>
        <w:rPr>
          <w:sz w:val="28"/>
        </w:rPr>
      </w:pPr>
    </w:p>
    <w:p w:rsidR="00254D32" w:rsidRDefault="00254D32">
      <w:pPr>
        <w:jc w:val="center"/>
        <w:rPr>
          <w:sz w:val="28"/>
        </w:rPr>
      </w:pPr>
    </w:p>
    <w:p w:rsidR="00254D32" w:rsidRDefault="00254D32">
      <w:pPr>
        <w:jc w:val="center"/>
        <w:rPr>
          <w:sz w:val="32"/>
        </w:rPr>
      </w:pPr>
      <w:r>
        <w:rPr>
          <w:sz w:val="32"/>
        </w:rPr>
        <w:t>НЕОРГАНИЧЕСКИЕ АНИООБМЕННИКИ, СИНТЕЗИРОВАННЫЕ НА ОСНОВЕ ГИДРОКСИДОВ МЕТАЛЛОВ</w:t>
      </w:r>
    </w:p>
    <w:p w:rsidR="00254D32" w:rsidRDefault="00254D32">
      <w:pPr>
        <w:jc w:val="center"/>
        <w:rPr>
          <w:sz w:val="28"/>
        </w:rPr>
      </w:pPr>
    </w:p>
    <w:p w:rsidR="00254D32" w:rsidRDefault="00254D32">
      <w:pPr>
        <w:jc w:val="center"/>
        <w:rPr>
          <w:sz w:val="28"/>
        </w:rPr>
      </w:pPr>
    </w:p>
    <w:p w:rsidR="00254D32" w:rsidRDefault="00254D32">
      <w:pPr>
        <w:jc w:val="center"/>
        <w:rPr>
          <w:sz w:val="28"/>
        </w:rPr>
      </w:pPr>
    </w:p>
    <w:p w:rsidR="00254D32" w:rsidRDefault="00254D32">
      <w:pPr>
        <w:jc w:val="center"/>
        <w:rPr>
          <w:sz w:val="28"/>
        </w:rPr>
      </w:pPr>
    </w:p>
    <w:p w:rsidR="00254D32" w:rsidRDefault="00254D32">
      <w:pPr>
        <w:jc w:val="center"/>
        <w:rPr>
          <w:sz w:val="28"/>
        </w:rPr>
      </w:pPr>
    </w:p>
    <w:p w:rsidR="00254D32" w:rsidRDefault="00254D32">
      <w:pPr>
        <w:jc w:val="center"/>
        <w:rPr>
          <w:sz w:val="28"/>
        </w:rPr>
      </w:pPr>
    </w:p>
    <w:p w:rsidR="00254D32" w:rsidRDefault="00254D32">
      <w:pPr>
        <w:jc w:val="center"/>
        <w:rPr>
          <w:sz w:val="28"/>
        </w:rPr>
      </w:pPr>
    </w:p>
    <w:p w:rsidR="00254D32" w:rsidRDefault="00254D32">
      <w:pPr>
        <w:jc w:val="center"/>
        <w:rPr>
          <w:sz w:val="28"/>
        </w:rPr>
      </w:pPr>
    </w:p>
    <w:p w:rsidR="00254D32" w:rsidRDefault="00254D32">
      <w:pPr>
        <w:jc w:val="center"/>
        <w:rPr>
          <w:sz w:val="28"/>
        </w:rPr>
      </w:pPr>
    </w:p>
    <w:p w:rsidR="00254D32" w:rsidRDefault="00254D32">
      <w:pPr>
        <w:jc w:val="center"/>
        <w:rPr>
          <w:sz w:val="28"/>
        </w:rPr>
      </w:pPr>
    </w:p>
    <w:p w:rsidR="00254D32" w:rsidRDefault="00254D32">
      <w:pPr>
        <w:jc w:val="right"/>
        <w:rPr>
          <w:sz w:val="28"/>
        </w:rPr>
      </w:pPr>
      <w:r>
        <w:rPr>
          <w:sz w:val="28"/>
        </w:rPr>
        <w:t>Выполнил: Нагорный О.В.</w:t>
      </w:r>
    </w:p>
    <w:p w:rsidR="00254D32" w:rsidRDefault="00254D32">
      <w:pPr>
        <w:jc w:val="center"/>
        <w:rPr>
          <w:sz w:val="28"/>
        </w:rPr>
      </w:pPr>
    </w:p>
    <w:p w:rsidR="00254D32" w:rsidRDefault="00254D32">
      <w:pPr>
        <w:jc w:val="center"/>
        <w:rPr>
          <w:sz w:val="28"/>
        </w:rPr>
      </w:pPr>
    </w:p>
    <w:p w:rsidR="00254D32" w:rsidRDefault="00254D32">
      <w:pPr>
        <w:jc w:val="center"/>
        <w:rPr>
          <w:sz w:val="28"/>
        </w:rPr>
      </w:pPr>
    </w:p>
    <w:p w:rsidR="00254D32" w:rsidRDefault="00254D32">
      <w:pPr>
        <w:jc w:val="center"/>
        <w:rPr>
          <w:sz w:val="28"/>
        </w:rPr>
      </w:pPr>
    </w:p>
    <w:p w:rsidR="00254D32" w:rsidRDefault="00254D32">
      <w:pPr>
        <w:jc w:val="center"/>
        <w:rPr>
          <w:sz w:val="28"/>
        </w:rPr>
      </w:pPr>
    </w:p>
    <w:p w:rsidR="00254D32" w:rsidRDefault="00254D32">
      <w:pPr>
        <w:jc w:val="center"/>
        <w:rPr>
          <w:sz w:val="28"/>
        </w:rPr>
      </w:pPr>
    </w:p>
    <w:p w:rsidR="00254D32" w:rsidRDefault="00254D32">
      <w:pPr>
        <w:jc w:val="center"/>
        <w:rPr>
          <w:sz w:val="28"/>
        </w:rPr>
      </w:pPr>
    </w:p>
    <w:p w:rsidR="00254D32" w:rsidRDefault="00254D32">
      <w:pPr>
        <w:jc w:val="center"/>
        <w:rPr>
          <w:sz w:val="28"/>
        </w:rPr>
      </w:pPr>
    </w:p>
    <w:p w:rsidR="00254D32" w:rsidRDefault="00254D32">
      <w:pPr>
        <w:jc w:val="center"/>
        <w:rPr>
          <w:sz w:val="28"/>
        </w:rPr>
      </w:pPr>
    </w:p>
    <w:p w:rsidR="00254D32" w:rsidRDefault="00254D32">
      <w:pPr>
        <w:jc w:val="center"/>
        <w:rPr>
          <w:sz w:val="28"/>
        </w:rPr>
      </w:pPr>
    </w:p>
    <w:p w:rsidR="00254D32" w:rsidRDefault="00254D32">
      <w:pPr>
        <w:jc w:val="center"/>
        <w:rPr>
          <w:sz w:val="28"/>
        </w:rPr>
      </w:pPr>
      <w:r>
        <w:rPr>
          <w:sz w:val="28"/>
        </w:rPr>
        <w:t>Пермь,2000</w:t>
      </w:r>
    </w:p>
    <w:p w:rsidR="00254D32" w:rsidRDefault="00254D32">
      <w:pPr>
        <w:spacing w:line="360" w:lineRule="auto"/>
        <w:jc w:val="center"/>
        <w:rPr>
          <w:sz w:val="28"/>
        </w:rPr>
      </w:pPr>
      <w:r>
        <w:rPr>
          <w:sz w:val="28"/>
        </w:rPr>
        <w:br w:type="page"/>
        <w:t>ВВЕДЕНИЕ</w:t>
      </w:r>
    </w:p>
    <w:p w:rsidR="00254D32" w:rsidRDefault="00254D32">
      <w:pPr>
        <w:spacing w:line="360" w:lineRule="auto"/>
        <w:jc w:val="center"/>
        <w:rPr>
          <w:sz w:val="28"/>
        </w:rPr>
      </w:pPr>
    </w:p>
    <w:p w:rsidR="00254D32" w:rsidRDefault="00254D32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В представленных статьях гидроксиды металлов рассмотрены в качестве ионитов в различных водных и смешанных средах. Обсуждены химические и физические свойства, методы синтеза и сорбционная активность гидроксидов металлов. Разобраны кинетика и термодинамика ионного обмена на гидроксидных ионитах. На обширном экспериментальном материале сделаны выводы о механизме сорбции и предложены модели, описывающие этот процесс.</w:t>
      </w:r>
    </w:p>
    <w:p w:rsidR="00254D32" w:rsidRDefault="00254D32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Показана возможность применения гидроксидных материалов в качестве неорганических ионитов в аналитической химии, химической технологии и промышленной экологии. Селективность таких ионообменников позволяет использовать их как при разделении смесей, так и для извлечении из сложного раствора какого-то одного конкретного иона.</w:t>
      </w:r>
    </w:p>
    <w:p w:rsidR="00254D32" w:rsidRDefault="00254D32">
      <w:pPr>
        <w:spacing w:line="360" w:lineRule="auto"/>
        <w:ind w:firstLine="737"/>
        <w:jc w:val="both"/>
        <w:rPr>
          <w:sz w:val="28"/>
        </w:rPr>
      </w:pPr>
    </w:p>
    <w:p w:rsidR="00254D32" w:rsidRDefault="00254D32">
      <w:pPr>
        <w:spacing w:line="360" w:lineRule="auto"/>
        <w:ind w:firstLine="737"/>
        <w:jc w:val="center"/>
        <w:rPr>
          <w:sz w:val="28"/>
        </w:rPr>
      </w:pPr>
      <w:r>
        <w:rPr>
          <w:sz w:val="28"/>
        </w:rPr>
        <w:t>ГИДРОКСИДЫ МЕТАЛЛОВ, ОБЛАДАЮЩИЕ БРУСИТОВОЙ СТРУКТУРОЙ</w:t>
      </w:r>
    </w:p>
    <w:p w:rsidR="00254D32" w:rsidRDefault="00254D32">
      <w:pPr>
        <w:spacing w:line="360" w:lineRule="auto"/>
        <w:ind w:firstLine="737"/>
        <w:jc w:val="center"/>
        <w:rPr>
          <w:sz w:val="28"/>
        </w:rPr>
      </w:pPr>
    </w:p>
    <w:p w:rsidR="00254D32" w:rsidRDefault="00254D32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Большая часть статей посвящена изучению анионообменных свойств гидроксидов металлов, имеющих слоистую структуру типа брусита. В настоящее время их выделяют в отдельную группу соединений. Для них характерно построение кристаллической решетки из отдельных слоев, соединенных водородными связями или силами Ван-дер-Ваальса. Внедрение анионов в межслоевые пространства таких гидроксидов происходит на основе нуклеофильного замещения функциональных гидроксогрупп.</w:t>
      </w:r>
    </w:p>
    <w:p w:rsidR="00254D32" w:rsidRDefault="00254D32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Важно, что гидроксиды различных металлов со слоистой структурой могут образовывать твердые растворы замещения, обладающие рядом ценных ионообменных свойств. Представленные публикации отражают современный уровень исследований по этой проблеме в мировой практике.</w:t>
      </w:r>
    </w:p>
    <w:p w:rsidR="00254D32" w:rsidRDefault="00254D32">
      <w:pPr>
        <w:spacing w:line="360" w:lineRule="auto"/>
        <w:ind w:firstLine="737"/>
        <w:jc w:val="both"/>
        <w:rPr>
          <w:sz w:val="28"/>
        </w:rPr>
      </w:pPr>
    </w:p>
    <w:p w:rsidR="00254D32" w:rsidRDefault="008210F0">
      <w:pPr>
        <w:spacing w:line="360" w:lineRule="auto"/>
        <w:ind w:firstLine="737"/>
        <w:jc w:val="both"/>
        <w:rPr>
          <w:sz w:val="28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5.7pt;margin-top:30.15pt;width:417.6pt;height:219.65pt;z-index:251657728" o:allowincell="f">
            <v:imagedata r:id="rId7" o:title=""/>
            <w10:wrap type="topAndBottom"/>
          </v:shape>
        </w:pict>
      </w:r>
    </w:p>
    <w:p w:rsidR="00254D32" w:rsidRDefault="00254D32">
      <w:pPr>
        <w:spacing w:line="360" w:lineRule="auto"/>
        <w:ind w:firstLine="737"/>
        <w:jc w:val="both"/>
        <w:rPr>
          <w:sz w:val="28"/>
        </w:rPr>
      </w:pPr>
    </w:p>
    <w:p w:rsidR="00254D32" w:rsidRDefault="00254D32">
      <w:pPr>
        <w:spacing w:line="360" w:lineRule="auto"/>
        <w:ind w:firstLine="737"/>
        <w:jc w:val="center"/>
        <w:rPr>
          <w:sz w:val="28"/>
        </w:rPr>
      </w:pPr>
      <w:r>
        <w:rPr>
          <w:sz w:val="28"/>
        </w:rPr>
        <w:t>Рис. Мотив решетки гидроксидов металлов со слоистой структурой</w:t>
      </w:r>
    </w:p>
    <w:p w:rsidR="00254D32" w:rsidRDefault="00254D32">
      <w:pPr>
        <w:spacing w:line="360" w:lineRule="auto"/>
        <w:ind w:firstLine="737"/>
        <w:jc w:val="center"/>
        <w:rPr>
          <w:sz w:val="28"/>
        </w:rPr>
      </w:pPr>
      <w:r>
        <w:rPr>
          <w:sz w:val="28"/>
        </w:rPr>
        <w:t>типа брусита.</w:t>
      </w:r>
    </w:p>
    <w:p w:rsidR="00254D32" w:rsidRDefault="00254D32">
      <w:pPr>
        <w:spacing w:line="360" w:lineRule="auto"/>
        <w:ind w:firstLine="737"/>
        <w:jc w:val="both"/>
        <w:rPr>
          <w:sz w:val="28"/>
        </w:rPr>
      </w:pPr>
    </w:p>
    <w:p w:rsidR="00254D32" w:rsidRDefault="00254D32">
      <w:pPr>
        <w:spacing w:line="360" w:lineRule="auto"/>
        <w:ind w:firstLine="737"/>
        <w:jc w:val="both"/>
        <w:rPr>
          <w:sz w:val="28"/>
          <w:vertAlign w:val="subscript"/>
        </w:rPr>
      </w:pPr>
      <w:r>
        <w:rPr>
          <w:sz w:val="28"/>
        </w:rPr>
        <w:t xml:space="preserve">В работах [1-2, 5-7] указывается на возможность использования в качестве анионообменных материалов так называемых слоистых двойных гидроксидов (СДГ). </w:t>
      </w:r>
      <w:r>
        <w:rPr>
          <w:color w:val="000000"/>
          <w:sz w:val="28"/>
        </w:rPr>
        <w:t>Cтруктура СДГ (</w:t>
      </w:r>
      <w:r>
        <w:rPr>
          <w:i/>
          <w:color w:val="000000"/>
          <w:sz w:val="28"/>
        </w:rPr>
        <w:t>M</w:t>
      </w:r>
      <w:r>
        <w:rPr>
          <w:i/>
          <w:color w:val="000000"/>
          <w:sz w:val="28"/>
          <w:vertAlign w:val="superscript"/>
        </w:rPr>
        <w:t>2+</w:t>
      </w:r>
      <w:r>
        <w:rPr>
          <w:i/>
          <w:color w:val="000000"/>
          <w:sz w:val="28"/>
          <w:vertAlign w:val="subscript"/>
        </w:rPr>
        <w:t>1-x</w:t>
      </w:r>
      <w:r>
        <w:rPr>
          <w:i/>
          <w:color w:val="000000"/>
          <w:sz w:val="28"/>
        </w:rPr>
        <w:t>M</w:t>
      </w:r>
      <w:r>
        <w:rPr>
          <w:i/>
          <w:color w:val="000000"/>
          <w:sz w:val="28"/>
          <w:vertAlign w:val="superscript"/>
        </w:rPr>
        <w:t>3+</w:t>
      </w:r>
      <w:r>
        <w:rPr>
          <w:i/>
          <w:color w:val="000000"/>
          <w:sz w:val="28"/>
          <w:vertAlign w:val="subscript"/>
        </w:rPr>
        <w:t>x</w:t>
      </w:r>
      <w:r>
        <w:rPr>
          <w:color w:val="000000"/>
          <w:sz w:val="28"/>
        </w:rPr>
        <w:t>(OH)</w:t>
      </w:r>
      <w:r>
        <w:rPr>
          <w:color w:val="000000"/>
          <w:sz w:val="28"/>
          <w:vertAlign w:val="subscript"/>
        </w:rPr>
        <w:t>2</w:t>
      </w:r>
      <w:r>
        <w:rPr>
          <w:color w:val="000000"/>
          <w:sz w:val="28"/>
        </w:rPr>
        <w:t>[(</w:t>
      </w:r>
      <w:r>
        <w:rPr>
          <w:i/>
          <w:color w:val="000000"/>
          <w:sz w:val="28"/>
        </w:rPr>
        <w:t>anion</w:t>
      </w:r>
      <w:r>
        <w:rPr>
          <w:i/>
          <w:color w:val="000000"/>
          <w:sz w:val="28"/>
          <w:vertAlign w:val="superscript"/>
        </w:rPr>
        <w:t>n-</w:t>
      </w:r>
      <w:r>
        <w:rPr>
          <w:i/>
          <w:color w:val="000000"/>
          <w:sz w:val="28"/>
        </w:rPr>
        <w:t>)</w:t>
      </w:r>
      <w:r>
        <w:rPr>
          <w:i/>
          <w:color w:val="000000"/>
          <w:sz w:val="28"/>
          <w:vertAlign w:val="subscript"/>
        </w:rPr>
        <w:t>x/n</w:t>
      </w:r>
      <w:r>
        <w:rPr>
          <w:i/>
          <w:color w:val="000000"/>
          <w:sz w:val="28"/>
          <w:vertAlign w:val="superscript"/>
        </w:rPr>
        <w:t>.</w:t>
      </w:r>
      <w:r>
        <w:rPr>
          <w:i/>
          <w:color w:val="000000"/>
          <w:sz w:val="28"/>
        </w:rPr>
        <w:t>m</w:t>
      </w:r>
      <w:r>
        <w:rPr>
          <w:color w:val="000000"/>
          <w:sz w:val="28"/>
        </w:rPr>
        <w:t>H</w:t>
      </w:r>
      <w:r>
        <w:rPr>
          <w:color w:val="000000"/>
          <w:sz w:val="28"/>
          <w:vertAlign w:val="subscript"/>
        </w:rPr>
        <w:t>2</w:t>
      </w:r>
      <w:r>
        <w:rPr>
          <w:color w:val="000000"/>
          <w:sz w:val="28"/>
        </w:rPr>
        <w:t>O]) состоит из положительно заряженных гидроксидных слоев (</w:t>
      </w:r>
      <w:r>
        <w:rPr>
          <w:i/>
          <w:color w:val="000000"/>
          <w:sz w:val="28"/>
        </w:rPr>
        <w:t>M</w:t>
      </w:r>
      <w:r>
        <w:rPr>
          <w:i/>
          <w:color w:val="000000"/>
          <w:sz w:val="28"/>
          <w:vertAlign w:val="superscript"/>
        </w:rPr>
        <w:t>2+</w:t>
      </w:r>
      <w:r>
        <w:rPr>
          <w:i/>
          <w:color w:val="000000"/>
          <w:sz w:val="28"/>
          <w:vertAlign w:val="subscript"/>
        </w:rPr>
        <w:t>1-x</w:t>
      </w:r>
      <w:r>
        <w:rPr>
          <w:i/>
          <w:color w:val="000000"/>
          <w:sz w:val="28"/>
        </w:rPr>
        <w:t>M</w:t>
      </w:r>
      <w:r>
        <w:rPr>
          <w:i/>
          <w:color w:val="000000"/>
          <w:sz w:val="28"/>
          <w:vertAlign w:val="superscript"/>
        </w:rPr>
        <w:t>3+</w:t>
      </w:r>
      <w:r>
        <w:rPr>
          <w:i/>
          <w:color w:val="000000"/>
          <w:sz w:val="28"/>
          <w:vertAlign w:val="subscript"/>
        </w:rPr>
        <w:t>x</w:t>
      </w:r>
      <w:r>
        <w:rPr>
          <w:color w:val="000000"/>
          <w:sz w:val="28"/>
        </w:rPr>
        <w:t>(OH)</w:t>
      </w:r>
      <w:r>
        <w:rPr>
          <w:color w:val="000000"/>
          <w:sz w:val="28"/>
          <w:vertAlign w:val="subscript"/>
        </w:rPr>
        <w:t>2</w:t>
      </w:r>
      <w:r>
        <w:rPr>
          <w:color w:val="000000"/>
          <w:sz w:val="28"/>
        </w:rPr>
        <w:t>)</w:t>
      </w:r>
      <w:r>
        <w:rPr>
          <w:i/>
          <w:color w:val="000000"/>
          <w:sz w:val="28"/>
          <w:vertAlign w:val="superscript"/>
        </w:rPr>
        <w:t>x</w:t>
      </w:r>
      <w:r>
        <w:rPr>
          <w:color w:val="000000"/>
          <w:sz w:val="28"/>
          <w:vertAlign w:val="superscript"/>
        </w:rPr>
        <w:t>+</w:t>
      </w:r>
      <w:r>
        <w:rPr>
          <w:color w:val="000000"/>
          <w:sz w:val="28"/>
        </w:rPr>
        <w:t xml:space="preserve"> и анионов, находящихся в межслоевом пространстве. Интерес исследователей к этому классу соединений обусловлен возможностью вариации их свойств путем замещения анионов в межслоевом пространстве или атомов металла в гидроксидном слое.</w:t>
      </w:r>
    </w:p>
    <w:p w:rsidR="00254D32" w:rsidRDefault="00254D32">
      <w:pPr>
        <w:spacing w:line="360" w:lineRule="auto"/>
        <w:jc w:val="center"/>
        <w:rPr>
          <w:sz w:val="28"/>
        </w:rPr>
      </w:pPr>
    </w:p>
    <w:p w:rsidR="00254D32" w:rsidRDefault="00254D32">
      <w:pPr>
        <w:spacing w:line="360" w:lineRule="auto"/>
        <w:jc w:val="center"/>
        <w:rPr>
          <w:sz w:val="28"/>
        </w:rPr>
      </w:pPr>
      <w:r>
        <w:rPr>
          <w:sz w:val="28"/>
        </w:rPr>
        <w:t>МЕТОДЫ ИССЛЕДОВАНИЯ</w:t>
      </w:r>
    </w:p>
    <w:p w:rsidR="00254D32" w:rsidRDefault="00254D32">
      <w:pPr>
        <w:spacing w:line="360" w:lineRule="auto"/>
        <w:jc w:val="center"/>
        <w:rPr>
          <w:sz w:val="28"/>
        </w:rPr>
      </w:pPr>
    </w:p>
    <w:p w:rsidR="00254D32" w:rsidRDefault="00254D32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В исследованиях широко применяются химические и физико-химические методы анализа. К наиболее часто используемым методам относятся инфракрасная спектроскопия, рентгенофазовый анализ, атомно-абсорбционная спектроскопия и термогравиметрический анализ.</w:t>
      </w:r>
    </w:p>
    <w:p w:rsidR="00254D32" w:rsidRDefault="00254D32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Так, результаты рентгенофазового анализа свидетельствуют о возможности расширения межслоевых пространств гидроксидов при интеркаляции в них различных анионов. Например, в статье [1] показано, что при внедрении в </w:t>
      </w:r>
      <w:r>
        <w:rPr>
          <w:sz w:val="28"/>
          <w:lang w:val="en-US"/>
        </w:rPr>
        <w:t>Mg</w:t>
      </w:r>
      <w:r>
        <w:rPr>
          <w:sz w:val="28"/>
        </w:rPr>
        <w:t>-</w:t>
      </w:r>
      <w:r>
        <w:rPr>
          <w:sz w:val="28"/>
          <w:lang w:val="en-US"/>
        </w:rPr>
        <w:t>Al</w:t>
      </w:r>
      <w:r>
        <w:rPr>
          <w:sz w:val="28"/>
        </w:rPr>
        <w:t xml:space="preserve"> СДГ терефталат-анионов происходит изменение параметра решетки </w:t>
      </w:r>
      <w:r>
        <w:rPr>
          <w:i/>
          <w:sz w:val="28"/>
        </w:rPr>
        <w:t xml:space="preserve">С </w:t>
      </w:r>
      <w:r>
        <w:rPr>
          <w:sz w:val="28"/>
        </w:rPr>
        <w:t xml:space="preserve"> от 9Å до 14Å. Это позволяет извлекать гидроксидными ионитами из растворов достаточно крупные анионы.</w:t>
      </w:r>
    </w:p>
    <w:p w:rsidR="00254D32" w:rsidRDefault="00254D32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Инфракрасная спектроскопия использована для анализа состояния анионов в составе различных гидроксидов. Например, приведены инфракрасные спектры поглощения продуктов сорбции нитрат-ионов на гидроксидах таких металлов, как </w:t>
      </w:r>
      <w:r>
        <w:rPr>
          <w:sz w:val="28"/>
          <w:lang w:val="en-US"/>
        </w:rPr>
        <w:t>Zn</w:t>
      </w:r>
      <w:r>
        <w:rPr>
          <w:sz w:val="28"/>
        </w:rPr>
        <w:t xml:space="preserve">, </w:t>
      </w:r>
      <w:r>
        <w:rPr>
          <w:sz w:val="28"/>
          <w:lang w:val="en-US"/>
        </w:rPr>
        <w:t>Cu</w:t>
      </w:r>
      <w:r>
        <w:rPr>
          <w:sz w:val="28"/>
        </w:rPr>
        <w:t xml:space="preserve">, </w:t>
      </w:r>
      <w:r>
        <w:rPr>
          <w:sz w:val="28"/>
          <w:lang w:val="en-US"/>
        </w:rPr>
        <w:t>Ni</w:t>
      </w:r>
      <w:r>
        <w:rPr>
          <w:sz w:val="28"/>
        </w:rPr>
        <w:t xml:space="preserve"> и </w:t>
      </w:r>
      <w:r>
        <w:rPr>
          <w:sz w:val="28"/>
          <w:lang w:val="en-US"/>
        </w:rPr>
        <w:t>La</w:t>
      </w:r>
      <w:r>
        <w:rPr>
          <w:sz w:val="28"/>
        </w:rPr>
        <w:t xml:space="preserve"> [6].</w:t>
      </w:r>
    </w:p>
    <w:p w:rsidR="00254D32" w:rsidRDefault="00254D32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Атомно-абсорбционный анализ применяется во многих работах, например, в [4] при определении концентраций ионов в растворах.</w:t>
      </w:r>
    </w:p>
    <w:p w:rsidR="00254D32" w:rsidRDefault="00254D32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Термогравиметрический анализ позволяет проследить процессы, происходящие при нагревании гидроксидных материалов. Примером применения термогравиметрии может служить исследование, проведенное в работе [6]. Здесь проанализирована устойчивость к нагреванию терефталатных, ацетатных и бензоатных производных от соединений вида: </w:t>
      </w:r>
      <w:r>
        <w:rPr>
          <w:sz w:val="28"/>
          <w:lang w:val="en-US"/>
        </w:rPr>
        <w:t>Zn</w:t>
      </w:r>
      <w:r>
        <w:rPr>
          <w:sz w:val="28"/>
          <w:vertAlign w:val="subscript"/>
        </w:rPr>
        <w:t>5</w:t>
      </w:r>
      <w:r>
        <w:rPr>
          <w:sz w:val="28"/>
        </w:rPr>
        <w:t>(</w:t>
      </w:r>
      <w:r>
        <w:rPr>
          <w:sz w:val="28"/>
          <w:lang w:val="en-US"/>
        </w:rPr>
        <w:t>OH</w:t>
      </w:r>
      <w:r>
        <w:rPr>
          <w:sz w:val="28"/>
        </w:rPr>
        <w:t>)</w:t>
      </w:r>
      <w:r>
        <w:rPr>
          <w:sz w:val="28"/>
          <w:vertAlign w:val="subscript"/>
        </w:rPr>
        <w:t>8</w:t>
      </w:r>
      <w:r>
        <w:rPr>
          <w:sz w:val="28"/>
        </w:rPr>
        <w:t>(</w:t>
      </w:r>
      <w:r>
        <w:rPr>
          <w:sz w:val="28"/>
          <w:lang w:val="en-US"/>
        </w:rPr>
        <w:t>NO</w:t>
      </w:r>
      <w:r>
        <w:rPr>
          <w:sz w:val="28"/>
          <w:vertAlign w:val="subscript"/>
        </w:rPr>
        <w:t>3</w:t>
      </w:r>
      <w:r>
        <w:rPr>
          <w:sz w:val="28"/>
        </w:rPr>
        <w:t>)</w:t>
      </w:r>
      <w:r>
        <w:rPr>
          <w:sz w:val="28"/>
          <w:vertAlign w:val="subscript"/>
        </w:rPr>
        <w:t>2</w:t>
      </w:r>
      <w:r>
        <w:rPr>
          <w:sz w:val="28"/>
        </w:rPr>
        <w:t>·2</w:t>
      </w:r>
      <w:r>
        <w:rPr>
          <w:sz w:val="28"/>
          <w:lang w:val="en-US"/>
        </w:rPr>
        <w:t>H</w:t>
      </w:r>
      <w:r>
        <w:rPr>
          <w:sz w:val="28"/>
          <w:vertAlign w:val="subscript"/>
        </w:rPr>
        <w:t>2</w:t>
      </w:r>
      <w:r>
        <w:rPr>
          <w:sz w:val="28"/>
          <w:lang w:val="en-US"/>
        </w:rPr>
        <w:t>O</w:t>
      </w:r>
      <w:r>
        <w:rPr>
          <w:sz w:val="28"/>
        </w:rPr>
        <w:t xml:space="preserve">, </w:t>
      </w:r>
      <w:r>
        <w:rPr>
          <w:sz w:val="28"/>
          <w:lang w:val="en-US"/>
        </w:rPr>
        <w:t>Cu</w:t>
      </w:r>
      <w:r>
        <w:rPr>
          <w:sz w:val="28"/>
          <w:vertAlign w:val="subscript"/>
        </w:rPr>
        <w:t>2</w:t>
      </w:r>
      <w:r>
        <w:rPr>
          <w:sz w:val="28"/>
        </w:rPr>
        <w:t>(</w:t>
      </w:r>
      <w:r>
        <w:rPr>
          <w:sz w:val="28"/>
          <w:lang w:val="en-US"/>
        </w:rPr>
        <w:t>OH</w:t>
      </w:r>
      <w:r>
        <w:rPr>
          <w:sz w:val="28"/>
        </w:rPr>
        <w:t>)</w:t>
      </w:r>
      <w:r>
        <w:rPr>
          <w:sz w:val="28"/>
          <w:vertAlign w:val="subscript"/>
        </w:rPr>
        <w:t>3</w:t>
      </w:r>
      <w:r>
        <w:rPr>
          <w:sz w:val="28"/>
          <w:lang w:val="en-US"/>
        </w:rPr>
        <w:t>NO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и </w:t>
      </w:r>
      <w:r>
        <w:rPr>
          <w:sz w:val="28"/>
          <w:lang w:val="en-US"/>
        </w:rPr>
        <w:t>La</w:t>
      </w:r>
      <w:r>
        <w:rPr>
          <w:sz w:val="28"/>
        </w:rPr>
        <w:t>(</w:t>
      </w:r>
      <w:r>
        <w:rPr>
          <w:sz w:val="28"/>
          <w:lang w:val="en-US"/>
        </w:rPr>
        <w:t>OH</w:t>
      </w:r>
      <w:r>
        <w:rPr>
          <w:sz w:val="28"/>
        </w:rPr>
        <w:t>)</w:t>
      </w:r>
      <w:r>
        <w:rPr>
          <w:sz w:val="28"/>
          <w:vertAlign w:val="subscript"/>
        </w:rPr>
        <w:t>2</w:t>
      </w:r>
      <w:r>
        <w:rPr>
          <w:sz w:val="28"/>
          <w:lang w:val="en-US"/>
        </w:rPr>
        <w:t>NO</w:t>
      </w:r>
      <w:r>
        <w:rPr>
          <w:sz w:val="28"/>
          <w:vertAlign w:val="subscript"/>
        </w:rPr>
        <w:t>3</w:t>
      </w:r>
      <w:r>
        <w:rPr>
          <w:sz w:val="28"/>
        </w:rPr>
        <w:t>·</w:t>
      </w:r>
      <w:r>
        <w:rPr>
          <w:sz w:val="28"/>
          <w:lang w:val="en-US"/>
        </w:rPr>
        <w:t>H</w:t>
      </w:r>
      <w:r>
        <w:rPr>
          <w:sz w:val="28"/>
          <w:vertAlign w:val="subscript"/>
        </w:rPr>
        <w:t>2</w:t>
      </w:r>
      <w:r>
        <w:rPr>
          <w:sz w:val="28"/>
          <w:lang w:val="en-US"/>
        </w:rPr>
        <w:t>O</w:t>
      </w:r>
      <w:r>
        <w:rPr>
          <w:sz w:val="28"/>
        </w:rPr>
        <w:t xml:space="preserve">. Полученные экспериментально кривые </w:t>
      </w:r>
      <w:r>
        <w:rPr>
          <w:sz w:val="28"/>
          <w:lang w:val="en-US"/>
        </w:rPr>
        <w:t>DTA</w:t>
      </w:r>
      <w:r>
        <w:rPr>
          <w:sz w:val="28"/>
        </w:rPr>
        <w:t xml:space="preserve"> показывают температуру, при которой начинается термическое разложение первоначально взятых образцов и глубокая перестройка структуры соединений. Кривые </w:t>
      </w:r>
      <w:r>
        <w:rPr>
          <w:sz w:val="28"/>
          <w:lang w:val="en-US"/>
        </w:rPr>
        <w:t>DTG</w:t>
      </w:r>
      <w:r>
        <w:rPr>
          <w:sz w:val="28"/>
        </w:rPr>
        <w:t xml:space="preserve"> отражают потерю массы образца при нагревании. Показано, что потеря массы твердой фазы происходит за счет отделения при высокой температуре таких легколетучих веществ, как </w:t>
      </w:r>
      <w:r>
        <w:rPr>
          <w:sz w:val="28"/>
          <w:lang w:val="en-US"/>
        </w:rPr>
        <w:t>H</w:t>
      </w:r>
      <w:r>
        <w:rPr>
          <w:sz w:val="28"/>
          <w:vertAlign w:val="subscript"/>
        </w:rPr>
        <w:t>2</w:t>
      </w:r>
      <w:r>
        <w:rPr>
          <w:sz w:val="28"/>
          <w:lang w:val="en-US"/>
        </w:rPr>
        <w:t>O</w:t>
      </w:r>
      <w:r>
        <w:rPr>
          <w:sz w:val="28"/>
        </w:rPr>
        <w:t xml:space="preserve">, </w:t>
      </w:r>
      <w:r>
        <w:rPr>
          <w:sz w:val="28"/>
          <w:lang w:val="en-US"/>
        </w:rPr>
        <w:t>CO</w:t>
      </w:r>
      <w:r>
        <w:rPr>
          <w:sz w:val="28"/>
          <w:vertAlign w:val="subscript"/>
        </w:rPr>
        <w:t>2</w:t>
      </w:r>
      <w:r>
        <w:rPr>
          <w:sz w:val="28"/>
        </w:rPr>
        <w:t xml:space="preserve">, </w:t>
      </w:r>
      <w:r>
        <w:rPr>
          <w:sz w:val="28"/>
          <w:lang w:val="en-US"/>
        </w:rPr>
        <w:t>NO</w:t>
      </w:r>
      <w:r>
        <w:rPr>
          <w:sz w:val="28"/>
        </w:rPr>
        <w:t xml:space="preserve"> и др. Полученные в работе результаты позволили охарактеризовать термическую устойчивость гидроксидных ионитов.</w:t>
      </w:r>
    </w:p>
    <w:p w:rsidR="00254D32" w:rsidRDefault="00254D32">
      <w:pPr>
        <w:spacing w:line="360" w:lineRule="auto"/>
        <w:ind w:firstLine="737"/>
        <w:jc w:val="both"/>
        <w:rPr>
          <w:sz w:val="28"/>
        </w:rPr>
      </w:pPr>
    </w:p>
    <w:p w:rsidR="00254D32" w:rsidRDefault="00254D32">
      <w:pPr>
        <w:spacing w:line="360" w:lineRule="auto"/>
        <w:ind w:firstLine="737"/>
        <w:jc w:val="center"/>
        <w:rPr>
          <w:sz w:val="28"/>
        </w:rPr>
      </w:pPr>
      <w:r>
        <w:rPr>
          <w:sz w:val="28"/>
        </w:rPr>
        <w:t>ЗАКЛЮЧЕНИЕ</w:t>
      </w:r>
    </w:p>
    <w:p w:rsidR="00254D32" w:rsidRDefault="00254D32">
      <w:pPr>
        <w:spacing w:line="360" w:lineRule="auto"/>
        <w:ind w:firstLine="737"/>
        <w:jc w:val="center"/>
        <w:rPr>
          <w:sz w:val="28"/>
        </w:rPr>
      </w:pPr>
    </w:p>
    <w:p w:rsidR="00254D32" w:rsidRDefault="00254D32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Таким образом, рассматриваемые публикации показывают, что сегодня продолжается интенсивное исследование неорганических ионитов. В частности, ведется активный поиск неорганических материалов с анионообменными свойствами. Среди наиболее перспективных указываются гидроксиды металлов. Химическая модификация гидроксидных материалов позволяет получать широкую гамму анионообменников, обладающих высокой обменной емкостью. В качестве ионитов могут быть использованы как индивидуальные, так и смешанные гидроксиды металлов. В публикации [5] отмечается, что есть возможность синтеза различных по свойствам гидроксидных ионитов, включающих такие металлы, как </w:t>
      </w:r>
      <w:r>
        <w:rPr>
          <w:sz w:val="28"/>
          <w:lang w:val="en-US"/>
        </w:rPr>
        <w:t>Mg</w:t>
      </w:r>
      <w:r>
        <w:rPr>
          <w:sz w:val="28"/>
          <w:vertAlign w:val="superscript"/>
        </w:rPr>
        <w:t>2+</w:t>
      </w:r>
      <w:r>
        <w:rPr>
          <w:sz w:val="28"/>
        </w:rPr>
        <w:t xml:space="preserve">, </w:t>
      </w:r>
      <w:r>
        <w:rPr>
          <w:sz w:val="28"/>
          <w:lang w:val="en-US"/>
        </w:rPr>
        <w:t>Fe</w:t>
      </w:r>
      <w:r>
        <w:rPr>
          <w:sz w:val="28"/>
          <w:vertAlign w:val="superscript"/>
        </w:rPr>
        <w:t>2+</w:t>
      </w:r>
      <w:r>
        <w:rPr>
          <w:sz w:val="28"/>
        </w:rPr>
        <w:t xml:space="preserve">, </w:t>
      </w:r>
      <w:r>
        <w:rPr>
          <w:sz w:val="28"/>
          <w:lang w:val="en-US"/>
        </w:rPr>
        <w:t>Co</w:t>
      </w:r>
      <w:r>
        <w:rPr>
          <w:sz w:val="28"/>
          <w:vertAlign w:val="superscript"/>
        </w:rPr>
        <w:t>2+</w:t>
      </w:r>
      <w:r>
        <w:rPr>
          <w:sz w:val="28"/>
        </w:rPr>
        <w:t xml:space="preserve">, </w:t>
      </w:r>
      <w:r>
        <w:rPr>
          <w:sz w:val="28"/>
          <w:lang w:val="en-US"/>
        </w:rPr>
        <w:t>Cu</w:t>
      </w:r>
      <w:r>
        <w:rPr>
          <w:sz w:val="28"/>
          <w:vertAlign w:val="superscript"/>
        </w:rPr>
        <w:t>2+</w:t>
      </w:r>
      <w:r>
        <w:rPr>
          <w:sz w:val="28"/>
        </w:rPr>
        <w:t xml:space="preserve">, </w:t>
      </w:r>
      <w:r>
        <w:rPr>
          <w:sz w:val="28"/>
          <w:lang w:val="en-US"/>
        </w:rPr>
        <w:t>Ni</w:t>
      </w:r>
      <w:r>
        <w:rPr>
          <w:sz w:val="28"/>
          <w:vertAlign w:val="superscript"/>
        </w:rPr>
        <w:t>2+</w:t>
      </w:r>
      <w:r>
        <w:rPr>
          <w:sz w:val="28"/>
        </w:rPr>
        <w:t xml:space="preserve">, </w:t>
      </w:r>
      <w:r>
        <w:rPr>
          <w:sz w:val="28"/>
          <w:lang w:val="en-US"/>
        </w:rPr>
        <w:t>Zn</w:t>
      </w:r>
      <w:r>
        <w:rPr>
          <w:sz w:val="28"/>
          <w:vertAlign w:val="superscript"/>
        </w:rPr>
        <w:t>2+</w:t>
      </w:r>
      <w:r>
        <w:rPr>
          <w:sz w:val="28"/>
        </w:rPr>
        <w:t xml:space="preserve">, </w:t>
      </w:r>
      <w:r>
        <w:rPr>
          <w:sz w:val="28"/>
          <w:lang w:val="en-US"/>
        </w:rPr>
        <w:t>Al</w:t>
      </w:r>
      <w:r>
        <w:rPr>
          <w:sz w:val="28"/>
          <w:vertAlign w:val="superscript"/>
        </w:rPr>
        <w:t>3+</w:t>
      </w:r>
      <w:r>
        <w:rPr>
          <w:sz w:val="28"/>
        </w:rPr>
        <w:t xml:space="preserve">, </w:t>
      </w:r>
      <w:r>
        <w:rPr>
          <w:sz w:val="28"/>
          <w:lang w:val="en-US"/>
        </w:rPr>
        <w:t>Cr</w:t>
      </w:r>
      <w:r>
        <w:rPr>
          <w:sz w:val="28"/>
          <w:vertAlign w:val="superscript"/>
        </w:rPr>
        <w:t>3+</w:t>
      </w:r>
      <w:r>
        <w:rPr>
          <w:sz w:val="28"/>
        </w:rPr>
        <w:t xml:space="preserve">, </w:t>
      </w:r>
      <w:r>
        <w:rPr>
          <w:sz w:val="28"/>
          <w:lang w:val="en-US"/>
        </w:rPr>
        <w:t>Ga</w:t>
      </w:r>
      <w:r>
        <w:rPr>
          <w:sz w:val="28"/>
          <w:vertAlign w:val="superscript"/>
        </w:rPr>
        <w:t>3+</w:t>
      </w:r>
      <w:r>
        <w:rPr>
          <w:sz w:val="28"/>
        </w:rPr>
        <w:t xml:space="preserve"> или </w:t>
      </w:r>
      <w:r>
        <w:rPr>
          <w:sz w:val="28"/>
          <w:lang w:val="en-US"/>
        </w:rPr>
        <w:t>Fe</w:t>
      </w:r>
      <w:r>
        <w:rPr>
          <w:sz w:val="28"/>
          <w:vertAlign w:val="superscript"/>
        </w:rPr>
        <w:t>3+</w:t>
      </w:r>
      <w:r>
        <w:rPr>
          <w:sz w:val="28"/>
        </w:rPr>
        <w:t>. Это задает интересные темы для исследований и обуславливает множество вновь появляющихся публикаций.</w:t>
      </w:r>
    </w:p>
    <w:p w:rsidR="00254D32" w:rsidRDefault="00254D32">
      <w:pPr>
        <w:spacing w:line="360" w:lineRule="auto"/>
        <w:jc w:val="center"/>
        <w:rPr>
          <w:sz w:val="28"/>
          <w:lang w:val="en-US"/>
        </w:rPr>
      </w:pPr>
      <w:r>
        <w:rPr>
          <w:sz w:val="28"/>
        </w:rPr>
        <w:br w:type="page"/>
        <w:t>БИБЛИОГРАФИЧЕСКИЙ</w:t>
      </w:r>
      <w:r>
        <w:rPr>
          <w:sz w:val="28"/>
          <w:lang w:val="en-US"/>
        </w:rPr>
        <w:t xml:space="preserve"> </w:t>
      </w:r>
      <w:r>
        <w:rPr>
          <w:sz w:val="28"/>
        </w:rPr>
        <w:t>СПИСОК</w:t>
      </w:r>
    </w:p>
    <w:p w:rsidR="00254D32" w:rsidRDefault="00254D32">
      <w:pPr>
        <w:spacing w:line="360" w:lineRule="auto"/>
        <w:ind w:firstLine="737"/>
        <w:jc w:val="center"/>
        <w:rPr>
          <w:sz w:val="28"/>
          <w:lang w:val="en-US"/>
        </w:rPr>
      </w:pPr>
    </w:p>
    <w:p w:rsidR="00254D32" w:rsidRDefault="00254D32">
      <w:pPr>
        <w:numPr>
          <w:ilvl w:val="0"/>
          <w:numId w:val="1"/>
        </w:numPr>
        <w:tabs>
          <w:tab w:val="clear" w:pos="1069"/>
          <w:tab w:val="left" w:pos="-2835"/>
          <w:tab w:val="num" w:pos="-1985"/>
        </w:tabs>
        <w:spacing w:line="360" w:lineRule="auto"/>
        <w:ind w:left="284" w:hanging="284"/>
        <w:jc w:val="both"/>
        <w:rPr>
          <w:sz w:val="28"/>
          <w:lang w:val="en-US"/>
        </w:rPr>
      </w:pPr>
      <w:r>
        <w:rPr>
          <w:sz w:val="28"/>
          <w:lang w:val="en-US"/>
        </w:rPr>
        <w:t>Steven P. Newman, Samuel J. Williams, Peter V. Coveney, William Jones. Interlayer arrangement of hydrated MgAl layered double hydroxides containing guest terephtalate anions: comparison of simulation and measurment // Journal of Physical Chemistry.1998. V.102. P.6710-6719.</w:t>
      </w:r>
    </w:p>
    <w:p w:rsidR="00254D32" w:rsidRDefault="00254D32">
      <w:pPr>
        <w:numPr>
          <w:ilvl w:val="0"/>
          <w:numId w:val="1"/>
        </w:numPr>
        <w:tabs>
          <w:tab w:val="clear" w:pos="1069"/>
          <w:tab w:val="left" w:pos="-2835"/>
          <w:tab w:val="num" w:pos="-1985"/>
        </w:tabs>
        <w:spacing w:line="360" w:lineRule="auto"/>
        <w:ind w:left="284" w:hanging="284"/>
        <w:jc w:val="both"/>
        <w:rPr>
          <w:sz w:val="28"/>
          <w:lang w:val="en-US"/>
        </w:rPr>
      </w:pPr>
      <w:r>
        <w:rPr>
          <w:sz w:val="28"/>
          <w:lang w:val="en-US"/>
        </w:rPr>
        <w:t>Masami Kaneyoshi, William Jones. Exchange of interlayer terephtalate anions from Mg-Al layered double hydroxide formation of intermediate phases // Chemical Physics Letter. 1998. V.296. P.183-187.</w:t>
      </w:r>
    </w:p>
    <w:p w:rsidR="00254D32" w:rsidRDefault="00254D32">
      <w:pPr>
        <w:numPr>
          <w:ilvl w:val="0"/>
          <w:numId w:val="1"/>
        </w:numPr>
        <w:tabs>
          <w:tab w:val="clear" w:pos="1069"/>
          <w:tab w:val="left" w:pos="-2835"/>
          <w:tab w:val="num" w:pos="-1985"/>
        </w:tabs>
        <w:spacing w:line="360" w:lineRule="auto"/>
        <w:ind w:left="284" w:hanging="284"/>
        <w:jc w:val="both"/>
        <w:rPr>
          <w:sz w:val="28"/>
          <w:lang w:val="en-US"/>
        </w:rPr>
      </w:pPr>
      <w:r>
        <w:rPr>
          <w:sz w:val="28"/>
          <w:lang w:val="en-US"/>
        </w:rPr>
        <w:t>Nasr Z. Misak. Outlines of the ion exchange characteristics of hydrous oxides // Advances of Colloid and Interface Science. 1994. V.51. P.29-135.`</w:t>
      </w:r>
    </w:p>
    <w:p w:rsidR="00254D32" w:rsidRDefault="00254D32">
      <w:pPr>
        <w:numPr>
          <w:ilvl w:val="0"/>
          <w:numId w:val="1"/>
        </w:numPr>
        <w:tabs>
          <w:tab w:val="clear" w:pos="1069"/>
          <w:tab w:val="left" w:pos="-2835"/>
          <w:tab w:val="num" w:pos="-1985"/>
        </w:tabs>
        <w:spacing w:line="360" w:lineRule="auto"/>
        <w:ind w:left="284" w:hanging="284"/>
        <w:jc w:val="both"/>
        <w:rPr>
          <w:sz w:val="28"/>
          <w:lang w:val="en-US"/>
        </w:rPr>
      </w:pPr>
      <w:r>
        <w:rPr>
          <w:sz w:val="28"/>
          <w:lang w:val="en-US"/>
        </w:rPr>
        <w:t>Milan Marhol. Ion exchanger in analitycal chemistry, their properties and use in inorganic chemistry. 1982. p.585.</w:t>
      </w:r>
    </w:p>
    <w:p w:rsidR="00254D32" w:rsidRDefault="00254D32">
      <w:pPr>
        <w:numPr>
          <w:ilvl w:val="0"/>
          <w:numId w:val="1"/>
        </w:numPr>
        <w:tabs>
          <w:tab w:val="clear" w:pos="1069"/>
          <w:tab w:val="left" w:pos="-2835"/>
          <w:tab w:val="num" w:pos="-1985"/>
        </w:tabs>
        <w:spacing w:line="360" w:lineRule="auto"/>
        <w:ind w:left="284" w:hanging="284"/>
        <w:jc w:val="both"/>
        <w:rPr>
          <w:sz w:val="28"/>
          <w:lang w:val="en-US"/>
        </w:rPr>
      </w:pPr>
      <w:r>
        <w:rPr>
          <w:sz w:val="28"/>
          <w:lang w:val="en-US"/>
        </w:rPr>
        <w:t>Masami Kaneyoshi, William Jones. Formation of Mg-Al layered double hydroxides inter calated with nitriloacetate anions // Journal of Chemistry Materials. 1999. №9. P.805-811.</w:t>
      </w:r>
    </w:p>
    <w:p w:rsidR="00254D32" w:rsidRDefault="00254D32">
      <w:pPr>
        <w:numPr>
          <w:ilvl w:val="0"/>
          <w:numId w:val="1"/>
        </w:numPr>
        <w:tabs>
          <w:tab w:val="clear" w:pos="1069"/>
          <w:tab w:val="left" w:pos="-2835"/>
          <w:tab w:val="num" w:pos="-1985"/>
        </w:tabs>
        <w:spacing w:line="360" w:lineRule="auto"/>
        <w:ind w:left="284" w:hanging="284"/>
        <w:jc w:val="both"/>
        <w:rPr>
          <w:sz w:val="28"/>
          <w:lang w:val="en-US"/>
        </w:rPr>
      </w:pPr>
      <w:r>
        <w:rPr>
          <w:sz w:val="28"/>
          <w:lang w:val="en-US"/>
        </w:rPr>
        <w:t>Steven P. Newman, William Jones. Comparative study of some layered hydroxide salts containing exchangeable interlayer anions // Journal of Solid State Chemistry. 1999. V.148. P.26-40</w:t>
      </w:r>
    </w:p>
    <w:p w:rsidR="00254D32" w:rsidRDefault="00254D32">
      <w:pPr>
        <w:numPr>
          <w:ilvl w:val="0"/>
          <w:numId w:val="1"/>
        </w:numPr>
        <w:tabs>
          <w:tab w:val="clear" w:pos="1069"/>
          <w:tab w:val="left" w:pos="-2835"/>
          <w:tab w:val="num" w:pos="-1985"/>
        </w:tabs>
        <w:spacing w:line="360" w:lineRule="auto"/>
        <w:ind w:left="284" w:hanging="284"/>
        <w:jc w:val="both"/>
        <w:rPr>
          <w:sz w:val="28"/>
          <w:lang w:val="en-US"/>
        </w:rPr>
      </w:pPr>
      <w:r>
        <w:rPr>
          <w:sz w:val="28"/>
          <w:lang w:val="en-US"/>
        </w:rPr>
        <w:t>Samuel J. Williams, Peter V. Coveney, William Jones. Molecular dynamics simulation of the swelling of terephtalate anions // Journal of Solid State Chemistry.1999. V.21. P.183-189.</w:t>
      </w:r>
      <w:bookmarkStart w:id="0" w:name="_GoBack"/>
      <w:bookmarkEnd w:id="0"/>
    </w:p>
    <w:sectPr w:rsidR="00254D32">
      <w:footerReference w:type="even" r:id="rId8"/>
      <w:footerReference w:type="default" r:id="rId9"/>
      <w:pgSz w:w="11906" w:h="16838"/>
      <w:pgMar w:top="1021" w:right="1134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D32" w:rsidRDefault="00254D32">
      <w:r>
        <w:separator/>
      </w:r>
    </w:p>
  </w:endnote>
  <w:endnote w:type="continuationSeparator" w:id="0">
    <w:p w:rsidR="00254D32" w:rsidRDefault="0025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D32" w:rsidRDefault="00254D32">
    <w:pPr>
      <w:pStyle w:val="a3"/>
      <w:framePr w:wrap="around" w:vAnchor="text" w:hAnchor="margin" w:xAlign="center" w:y="1"/>
      <w:rPr>
        <w:rStyle w:val="a4"/>
      </w:rPr>
    </w:pPr>
  </w:p>
  <w:p w:rsidR="00254D32" w:rsidRDefault="00254D3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D32" w:rsidRDefault="0022364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3</w:t>
    </w:r>
  </w:p>
  <w:p w:rsidR="00254D32" w:rsidRDefault="00254D3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D32" w:rsidRDefault="00254D32">
      <w:r>
        <w:separator/>
      </w:r>
    </w:p>
  </w:footnote>
  <w:footnote w:type="continuationSeparator" w:id="0">
    <w:p w:rsidR="00254D32" w:rsidRDefault="00254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24B27"/>
    <w:multiLevelType w:val="singleLevel"/>
    <w:tmpl w:val="D5F01A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3642"/>
    <w:rsid w:val="00161F81"/>
    <w:rsid w:val="00223642"/>
    <w:rsid w:val="00254D32"/>
    <w:rsid w:val="0082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7F0CAF2D-7878-4219-AC70-4217694D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Пермский государственный технический университет</vt:lpstr>
    </vt:vector>
  </TitlesOfParts>
  <Company>ao NOV</Company>
  <LinksUpToDate>false</LinksUpToDate>
  <CharactersWithSpaces>6326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Пермский государственный технический университет</dc:title>
  <dc:subject/>
  <dc:creator>нагорный </dc:creator>
  <cp:keywords/>
  <cp:lastModifiedBy>admin</cp:lastModifiedBy>
  <cp:revision>2</cp:revision>
  <cp:lastPrinted>2000-05-24T07:35:00Z</cp:lastPrinted>
  <dcterms:created xsi:type="dcterms:W3CDTF">2014-02-11T17:33:00Z</dcterms:created>
  <dcterms:modified xsi:type="dcterms:W3CDTF">2014-02-11T17:33:00Z</dcterms:modified>
</cp:coreProperties>
</file>