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BF" w:rsidRPr="00D12865" w:rsidRDefault="002926BF" w:rsidP="00C905B6">
      <w:pPr>
        <w:pStyle w:val="a3"/>
        <w:jc w:val="center"/>
        <w:rPr>
          <w:b/>
          <w:i/>
          <w:sz w:val="48"/>
          <w:szCs w:val="48"/>
        </w:rPr>
      </w:pPr>
      <w:r w:rsidRPr="00D12865">
        <w:rPr>
          <w:b/>
          <w:i/>
          <w:sz w:val="48"/>
          <w:szCs w:val="48"/>
        </w:rPr>
        <w:t xml:space="preserve">Министерство образования и наук </w:t>
      </w:r>
    </w:p>
    <w:p w:rsidR="002926BF" w:rsidRPr="00D12865" w:rsidRDefault="002926BF" w:rsidP="00C905B6">
      <w:pPr>
        <w:pStyle w:val="a3"/>
        <w:jc w:val="center"/>
        <w:rPr>
          <w:b/>
          <w:i/>
          <w:sz w:val="48"/>
          <w:szCs w:val="48"/>
        </w:rPr>
      </w:pPr>
      <w:r w:rsidRPr="00D12865">
        <w:rPr>
          <w:b/>
          <w:i/>
          <w:sz w:val="48"/>
          <w:szCs w:val="48"/>
        </w:rPr>
        <w:t>Республики Казахстан.</w:t>
      </w:r>
    </w:p>
    <w:p w:rsidR="002926BF" w:rsidRPr="009C1F8A" w:rsidRDefault="002926BF" w:rsidP="002926BF">
      <w:pPr>
        <w:pStyle w:val="a3"/>
        <w:tabs>
          <w:tab w:val="left" w:pos="2240"/>
        </w:tabs>
        <w:rPr>
          <w:b/>
          <w:i/>
          <w:sz w:val="31"/>
          <w:szCs w:val="31"/>
        </w:rPr>
      </w:pPr>
      <w:r w:rsidRPr="009C1F8A">
        <w:rPr>
          <w:b/>
          <w:i/>
          <w:sz w:val="31"/>
          <w:szCs w:val="31"/>
        </w:rPr>
        <w:tab/>
      </w:r>
    </w:p>
    <w:p w:rsidR="002926BF" w:rsidRPr="00D12865" w:rsidRDefault="002926BF" w:rsidP="00C905B6">
      <w:pPr>
        <w:pStyle w:val="a3"/>
        <w:jc w:val="center"/>
        <w:rPr>
          <w:b/>
          <w:i/>
          <w:sz w:val="48"/>
          <w:szCs w:val="48"/>
        </w:rPr>
      </w:pPr>
      <w:r w:rsidRPr="00D12865">
        <w:rPr>
          <w:b/>
          <w:i/>
          <w:sz w:val="48"/>
          <w:szCs w:val="48"/>
        </w:rPr>
        <w:t>Торгайский аграрно-технический колледж</w:t>
      </w:r>
    </w:p>
    <w:p w:rsidR="00D12865" w:rsidRDefault="00D12865" w:rsidP="00C905B6">
      <w:pPr>
        <w:pStyle w:val="a3"/>
        <w:jc w:val="center"/>
        <w:rPr>
          <w:b/>
          <w:i/>
          <w:sz w:val="96"/>
          <w:szCs w:val="96"/>
        </w:rPr>
      </w:pPr>
    </w:p>
    <w:p w:rsidR="002926BF" w:rsidRPr="00D12865" w:rsidRDefault="002926BF" w:rsidP="00C905B6">
      <w:pPr>
        <w:pStyle w:val="a3"/>
        <w:jc w:val="center"/>
        <w:rPr>
          <w:b/>
          <w:i/>
          <w:sz w:val="96"/>
          <w:szCs w:val="96"/>
        </w:rPr>
      </w:pPr>
      <w:r w:rsidRPr="00D12865">
        <w:rPr>
          <w:b/>
          <w:i/>
          <w:sz w:val="96"/>
          <w:szCs w:val="96"/>
        </w:rPr>
        <w:t xml:space="preserve">Курсовая работа </w:t>
      </w:r>
    </w:p>
    <w:p w:rsidR="002926BF" w:rsidRPr="009C1F8A" w:rsidRDefault="002926BF"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D12865" w:rsidRDefault="002926BF" w:rsidP="003A5EA7">
      <w:pPr>
        <w:pStyle w:val="a3"/>
        <w:tabs>
          <w:tab w:val="left" w:pos="7540"/>
        </w:tabs>
        <w:rPr>
          <w:sz w:val="36"/>
          <w:szCs w:val="36"/>
        </w:rPr>
      </w:pPr>
      <w:r w:rsidRPr="00D12865">
        <w:rPr>
          <w:i/>
          <w:sz w:val="36"/>
          <w:szCs w:val="36"/>
        </w:rPr>
        <w:t>По предмету:</w:t>
      </w:r>
      <w:r w:rsidRPr="00D12865">
        <w:rPr>
          <w:sz w:val="36"/>
          <w:szCs w:val="36"/>
        </w:rPr>
        <w:t xml:space="preserve"> «Организация</w:t>
      </w:r>
      <w:r w:rsidR="003A5EA7" w:rsidRPr="00D12865">
        <w:rPr>
          <w:sz w:val="36"/>
          <w:szCs w:val="36"/>
        </w:rPr>
        <w:t xml:space="preserve"> </w:t>
      </w:r>
      <w:r w:rsidRPr="00D12865">
        <w:rPr>
          <w:sz w:val="36"/>
          <w:szCs w:val="36"/>
        </w:rPr>
        <w:t>управления</w:t>
      </w:r>
    </w:p>
    <w:p w:rsidR="002926BF" w:rsidRPr="00D12865" w:rsidRDefault="003A5EA7" w:rsidP="003A5EA7">
      <w:pPr>
        <w:pStyle w:val="a3"/>
        <w:tabs>
          <w:tab w:val="left" w:pos="7540"/>
        </w:tabs>
        <w:rPr>
          <w:sz w:val="36"/>
          <w:szCs w:val="36"/>
        </w:rPr>
      </w:pPr>
      <w:r w:rsidRPr="00D12865">
        <w:rPr>
          <w:sz w:val="36"/>
          <w:szCs w:val="36"/>
        </w:rPr>
        <w:t xml:space="preserve">                         пр</w:t>
      </w:r>
      <w:r w:rsidR="002926BF" w:rsidRPr="00D12865">
        <w:rPr>
          <w:sz w:val="36"/>
          <w:szCs w:val="36"/>
        </w:rPr>
        <w:t>оизводства»</w:t>
      </w:r>
    </w:p>
    <w:p w:rsidR="002926BF" w:rsidRPr="00D12865" w:rsidRDefault="002926BF" w:rsidP="002926BF">
      <w:pPr>
        <w:pStyle w:val="a3"/>
        <w:rPr>
          <w:sz w:val="36"/>
          <w:szCs w:val="36"/>
        </w:rPr>
      </w:pPr>
    </w:p>
    <w:p w:rsidR="002926BF" w:rsidRPr="00D12865" w:rsidRDefault="002926BF" w:rsidP="002926BF">
      <w:pPr>
        <w:pStyle w:val="a3"/>
        <w:rPr>
          <w:sz w:val="36"/>
          <w:szCs w:val="36"/>
        </w:rPr>
      </w:pPr>
      <w:r w:rsidRPr="00D12865">
        <w:rPr>
          <w:i/>
          <w:sz w:val="36"/>
          <w:szCs w:val="36"/>
        </w:rPr>
        <w:t>На тему</w:t>
      </w:r>
      <w:r w:rsidR="003A5EA7" w:rsidRPr="00D12865">
        <w:rPr>
          <w:i/>
          <w:sz w:val="36"/>
          <w:szCs w:val="36"/>
        </w:rPr>
        <w:t>:</w:t>
      </w:r>
      <w:r w:rsidRPr="00D12865">
        <w:rPr>
          <w:sz w:val="36"/>
          <w:szCs w:val="36"/>
        </w:rPr>
        <w:t xml:space="preserve"> «Грузовые автомобильные </w:t>
      </w:r>
    </w:p>
    <w:p w:rsidR="002926BF" w:rsidRPr="00D12865" w:rsidRDefault="003A5EA7" w:rsidP="002926BF">
      <w:pPr>
        <w:pStyle w:val="a3"/>
        <w:rPr>
          <w:sz w:val="36"/>
          <w:szCs w:val="36"/>
        </w:rPr>
      </w:pPr>
      <w:r w:rsidRPr="00D12865">
        <w:rPr>
          <w:sz w:val="36"/>
          <w:szCs w:val="36"/>
        </w:rPr>
        <w:t xml:space="preserve">                  </w:t>
      </w:r>
      <w:r w:rsidR="002926BF" w:rsidRPr="00D12865">
        <w:rPr>
          <w:sz w:val="36"/>
          <w:szCs w:val="36"/>
        </w:rPr>
        <w:t>перевозки»</w:t>
      </w:r>
    </w:p>
    <w:p w:rsidR="003A5EA7" w:rsidRPr="009C1F8A" w:rsidRDefault="003A5EA7" w:rsidP="002926BF">
      <w:pPr>
        <w:pStyle w:val="a3"/>
        <w:rPr>
          <w:sz w:val="31"/>
          <w:szCs w:val="31"/>
        </w:rPr>
      </w:pPr>
    </w:p>
    <w:p w:rsidR="003A5EA7" w:rsidRPr="009C1F8A" w:rsidRDefault="003A5EA7" w:rsidP="002926BF">
      <w:pPr>
        <w:pStyle w:val="a3"/>
        <w:rPr>
          <w:sz w:val="31"/>
          <w:szCs w:val="31"/>
        </w:rPr>
      </w:pPr>
    </w:p>
    <w:p w:rsidR="00D12865" w:rsidRDefault="00D12865" w:rsidP="003A5EA7">
      <w:pPr>
        <w:pStyle w:val="a3"/>
        <w:jc w:val="right"/>
        <w:rPr>
          <w:i/>
          <w:sz w:val="36"/>
          <w:szCs w:val="36"/>
        </w:rPr>
      </w:pPr>
    </w:p>
    <w:p w:rsidR="00D12865" w:rsidRDefault="00D12865" w:rsidP="003A5EA7">
      <w:pPr>
        <w:pStyle w:val="a3"/>
        <w:jc w:val="right"/>
        <w:rPr>
          <w:i/>
          <w:sz w:val="36"/>
          <w:szCs w:val="36"/>
        </w:rPr>
      </w:pPr>
    </w:p>
    <w:p w:rsidR="002926BF" w:rsidRPr="00D12865" w:rsidRDefault="002926BF" w:rsidP="003A5EA7">
      <w:pPr>
        <w:pStyle w:val="a3"/>
        <w:jc w:val="right"/>
        <w:rPr>
          <w:sz w:val="36"/>
          <w:szCs w:val="36"/>
        </w:rPr>
      </w:pPr>
      <w:r w:rsidRPr="00D12865">
        <w:rPr>
          <w:i/>
          <w:sz w:val="36"/>
          <w:szCs w:val="36"/>
        </w:rPr>
        <w:t>Выполнил:</w:t>
      </w:r>
      <w:r w:rsidRPr="00D12865">
        <w:rPr>
          <w:sz w:val="36"/>
          <w:szCs w:val="36"/>
        </w:rPr>
        <w:t xml:space="preserve"> </w:t>
      </w:r>
      <w:r w:rsidRPr="00D12865">
        <w:rPr>
          <w:b/>
          <w:i/>
          <w:sz w:val="36"/>
          <w:szCs w:val="36"/>
        </w:rPr>
        <w:t>ст-т гр. ТО – 31 Сольский Е.Л.</w:t>
      </w:r>
    </w:p>
    <w:p w:rsidR="003A5EA7" w:rsidRPr="00D12865" w:rsidRDefault="003A5EA7" w:rsidP="003A5EA7">
      <w:pPr>
        <w:pStyle w:val="a3"/>
        <w:jc w:val="right"/>
        <w:rPr>
          <w:sz w:val="36"/>
          <w:szCs w:val="36"/>
        </w:rPr>
      </w:pPr>
    </w:p>
    <w:p w:rsidR="002926BF" w:rsidRPr="00D12865" w:rsidRDefault="003A5EA7" w:rsidP="003A5EA7">
      <w:pPr>
        <w:pStyle w:val="a3"/>
        <w:ind w:left="708" w:firstLine="708"/>
        <w:rPr>
          <w:sz w:val="36"/>
          <w:szCs w:val="36"/>
        </w:rPr>
      </w:pPr>
      <w:r w:rsidRPr="00D12865">
        <w:rPr>
          <w:sz w:val="36"/>
          <w:szCs w:val="36"/>
        </w:rPr>
        <w:t xml:space="preserve">     </w:t>
      </w:r>
      <w:r w:rsidR="00D12865">
        <w:rPr>
          <w:sz w:val="36"/>
          <w:szCs w:val="36"/>
        </w:rPr>
        <w:t xml:space="preserve">         </w:t>
      </w:r>
      <w:r w:rsidR="002926BF" w:rsidRPr="00D12865">
        <w:rPr>
          <w:i/>
          <w:sz w:val="36"/>
          <w:szCs w:val="36"/>
        </w:rPr>
        <w:t>Проверила:</w:t>
      </w:r>
      <w:r w:rsidR="002926BF" w:rsidRPr="00D12865">
        <w:rPr>
          <w:sz w:val="36"/>
          <w:szCs w:val="36"/>
        </w:rPr>
        <w:t xml:space="preserve"> </w:t>
      </w:r>
      <w:r w:rsidR="002926BF" w:rsidRPr="00D12865">
        <w:rPr>
          <w:b/>
          <w:i/>
          <w:sz w:val="36"/>
          <w:szCs w:val="36"/>
        </w:rPr>
        <w:t>Омарова Г.А.</w:t>
      </w:r>
    </w:p>
    <w:p w:rsidR="003A5EA7" w:rsidRPr="00D12865" w:rsidRDefault="003A5EA7" w:rsidP="00C905B6">
      <w:pPr>
        <w:pStyle w:val="a3"/>
        <w:jc w:val="center"/>
        <w:rPr>
          <w:sz w:val="36"/>
          <w:szCs w:val="36"/>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3A5EA7" w:rsidRPr="009C1F8A" w:rsidRDefault="003A5EA7" w:rsidP="00C905B6">
      <w:pPr>
        <w:pStyle w:val="a3"/>
        <w:jc w:val="center"/>
        <w:rPr>
          <w:sz w:val="31"/>
          <w:szCs w:val="31"/>
        </w:rPr>
      </w:pPr>
    </w:p>
    <w:p w:rsidR="00D9540B" w:rsidRPr="009C1F8A" w:rsidRDefault="001662A0" w:rsidP="003A5EA7">
      <w:pPr>
        <w:pStyle w:val="a3"/>
        <w:jc w:val="center"/>
        <w:rPr>
          <w:b/>
          <w:sz w:val="31"/>
          <w:szCs w:val="31"/>
        </w:rPr>
      </w:pPr>
      <w:r>
        <w:rPr>
          <w:noProof/>
          <w:sz w:val="31"/>
          <w:szCs w:val="31"/>
        </w:rPr>
        <w:pict>
          <v:shapetype id="_x0000_t202" coordsize="21600,21600" o:spt="202" path="m,l,21600r21600,l21600,xe">
            <v:stroke joinstyle="miter"/>
            <v:path gradientshapeok="t" o:connecttype="rect"/>
          </v:shapetype>
          <v:shape id="_x0000_s1026" type="#_x0000_t202" style="position:absolute;left:0;text-align:left;margin-left:135pt;margin-top:76.45pt;width:164pt;height:36pt;z-index:251656704;mso-wrap-style:none" filled="f" stroked="f">
            <v:textbox>
              <w:txbxContent>
                <w:p w:rsidR="003A5EA7" w:rsidRPr="00AD0CD9" w:rsidRDefault="003A5EA7" w:rsidP="00294E06">
                  <w:pPr>
                    <w:pStyle w:val="a3"/>
                    <w:jc w:val="center"/>
                    <w:rPr>
                      <w:i/>
                      <w:sz w:val="44"/>
                      <w:szCs w:val="44"/>
                    </w:rPr>
                  </w:pPr>
                  <w:r w:rsidRPr="003A5EA7">
                    <w:rPr>
                      <w:i/>
                      <w:sz w:val="44"/>
                      <w:szCs w:val="44"/>
                    </w:rPr>
                    <w:t>Аркалык 2003 г.</w:t>
                  </w:r>
                  <w:r w:rsidRPr="003A5EA7">
                    <w:rPr>
                      <w:sz w:val="44"/>
                      <w:szCs w:val="44"/>
                    </w:rPr>
                    <w:t xml:space="preserve">  </w:t>
                  </w:r>
                </w:p>
              </w:txbxContent>
            </v:textbox>
            <w10:wrap type="square"/>
          </v:shape>
        </w:pict>
      </w:r>
      <w:r w:rsidR="002926BF" w:rsidRPr="009C1F8A">
        <w:rPr>
          <w:sz w:val="31"/>
          <w:szCs w:val="31"/>
        </w:rPr>
        <w:br w:type="page"/>
      </w:r>
      <w:r w:rsidR="00D9540B" w:rsidRPr="009C1F8A">
        <w:rPr>
          <w:b/>
          <w:sz w:val="31"/>
          <w:szCs w:val="31"/>
        </w:rPr>
        <w:lastRenderedPageBreak/>
        <w:t>Содержание:</w:t>
      </w:r>
    </w:p>
    <w:p w:rsidR="00084C41" w:rsidRPr="009C1F8A" w:rsidRDefault="00084C41" w:rsidP="00D9540B">
      <w:pPr>
        <w:pStyle w:val="a3"/>
        <w:spacing w:line="360" w:lineRule="auto"/>
        <w:ind w:left="360"/>
        <w:rPr>
          <w:b/>
          <w:sz w:val="31"/>
          <w:szCs w:val="31"/>
        </w:rPr>
      </w:pPr>
    </w:p>
    <w:p w:rsidR="00D9540B" w:rsidRPr="009C1F8A" w:rsidRDefault="00D9540B" w:rsidP="00D9540B">
      <w:pPr>
        <w:pStyle w:val="a3"/>
        <w:spacing w:line="360" w:lineRule="auto"/>
        <w:ind w:left="360"/>
        <w:rPr>
          <w:b/>
          <w:sz w:val="31"/>
          <w:szCs w:val="31"/>
        </w:rPr>
      </w:pPr>
      <w:r w:rsidRPr="009C1F8A">
        <w:rPr>
          <w:b/>
          <w:sz w:val="31"/>
          <w:szCs w:val="31"/>
        </w:rPr>
        <w:t xml:space="preserve">Введение </w:t>
      </w:r>
    </w:p>
    <w:p w:rsidR="00D9540B" w:rsidRPr="009C1F8A" w:rsidRDefault="00D9540B" w:rsidP="00D9540B">
      <w:pPr>
        <w:pStyle w:val="a3"/>
        <w:numPr>
          <w:ilvl w:val="0"/>
          <w:numId w:val="3"/>
        </w:numPr>
        <w:spacing w:line="360" w:lineRule="auto"/>
        <w:rPr>
          <w:b/>
          <w:sz w:val="31"/>
          <w:szCs w:val="31"/>
        </w:rPr>
      </w:pPr>
      <w:r w:rsidRPr="009C1F8A">
        <w:rPr>
          <w:b/>
          <w:sz w:val="31"/>
          <w:szCs w:val="31"/>
        </w:rPr>
        <w:t>Организация технологического процесса</w:t>
      </w:r>
    </w:p>
    <w:p w:rsidR="00D9540B" w:rsidRPr="009C1F8A" w:rsidRDefault="00D9540B" w:rsidP="00D9540B">
      <w:pPr>
        <w:pStyle w:val="a3"/>
        <w:numPr>
          <w:ilvl w:val="1"/>
          <w:numId w:val="3"/>
        </w:numPr>
        <w:spacing w:line="360" w:lineRule="auto"/>
        <w:rPr>
          <w:sz w:val="31"/>
          <w:szCs w:val="31"/>
        </w:rPr>
      </w:pPr>
      <w:r w:rsidRPr="009C1F8A">
        <w:rPr>
          <w:sz w:val="31"/>
          <w:szCs w:val="31"/>
        </w:rPr>
        <w:t xml:space="preserve">Размеры предприятия </w:t>
      </w:r>
    </w:p>
    <w:p w:rsidR="00D9540B" w:rsidRPr="009C1F8A" w:rsidRDefault="00D9540B" w:rsidP="00D9540B">
      <w:pPr>
        <w:pStyle w:val="a3"/>
        <w:numPr>
          <w:ilvl w:val="1"/>
          <w:numId w:val="3"/>
        </w:numPr>
        <w:spacing w:line="360" w:lineRule="auto"/>
        <w:rPr>
          <w:sz w:val="31"/>
          <w:szCs w:val="31"/>
        </w:rPr>
      </w:pPr>
      <w:r w:rsidRPr="009C1F8A">
        <w:rPr>
          <w:sz w:val="31"/>
          <w:szCs w:val="31"/>
        </w:rPr>
        <w:t>Состав и структура производственных фондов</w:t>
      </w:r>
    </w:p>
    <w:p w:rsidR="00D9540B" w:rsidRPr="009C1F8A" w:rsidRDefault="00D9540B" w:rsidP="00D9540B">
      <w:pPr>
        <w:pStyle w:val="a3"/>
        <w:numPr>
          <w:ilvl w:val="1"/>
          <w:numId w:val="3"/>
        </w:numPr>
        <w:spacing w:line="360" w:lineRule="auto"/>
        <w:rPr>
          <w:sz w:val="31"/>
          <w:szCs w:val="31"/>
        </w:rPr>
      </w:pPr>
      <w:r w:rsidRPr="009C1F8A">
        <w:rPr>
          <w:sz w:val="31"/>
          <w:szCs w:val="31"/>
        </w:rPr>
        <w:t>Состав и структура среднегодовой численности работников</w:t>
      </w:r>
    </w:p>
    <w:p w:rsidR="00D9540B" w:rsidRPr="009C1F8A" w:rsidRDefault="00D9540B" w:rsidP="00D9540B">
      <w:pPr>
        <w:pStyle w:val="a3"/>
        <w:numPr>
          <w:ilvl w:val="1"/>
          <w:numId w:val="3"/>
        </w:numPr>
        <w:spacing w:line="360" w:lineRule="auto"/>
        <w:rPr>
          <w:b/>
          <w:i/>
          <w:sz w:val="31"/>
          <w:szCs w:val="31"/>
        </w:rPr>
      </w:pPr>
      <w:r w:rsidRPr="009C1F8A">
        <w:rPr>
          <w:sz w:val="31"/>
          <w:szCs w:val="31"/>
        </w:rPr>
        <w:t>Использование грузового автомобильного транспорта</w:t>
      </w:r>
    </w:p>
    <w:p w:rsidR="00D9540B" w:rsidRPr="009C1F8A" w:rsidRDefault="00D9540B" w:rsidP="00D9540B">
      <w:pPr>
        <w:pStyle w:val="a3"/>
        <w:spacing w:line="360" w:lineRule="auto"/>
        <w:ind w:left="360"/>
        <w:rPr>
          <w:b/>
          <w:i/>
          <w:sz w:val="31"/>
          <w:szCs w:val="31"/>
        </w:rPr>
      </w:pPr>
    </w:p>
    <w:p w:rsidR="00D9540B" w:rsidRPr="009C1F8A" w:rsidRDefault="00D9540B" w:rsidP="00D9540B">
      <w:pPr>
        <w:numPr>
          <w:ilvl w:val="0"/>
          <w:numId w:val="3"/>
        </w:numPr>
        <w:rPr>
          <w:b/>
          <w:sz w:val="31"/>
          <w:szCs w:val="31"/>
        </w:rPr>
      </w:pPr>
      <w:r w:rsidRPr="009C1F8A">
        <w:rPr>
          <w:b/>
          <w:sz w:val="31"/>
          <w:szCs w:val="31"/>
        </w:rPr>
        <w:t>Требования техники безопасности к погрузке, перевозке и выгрузке грузов.</w:t>
      </w:r>
    </w:p>
    <w:p w:rsidR="00D9540B" w:rsidRPr="009C1F8A" w:rsidRDefault="00D9540B" w:rsidP="00D9540B">
      <w:pPr>
        <w:ind w:left="360"/>
        <w:rPr>
          <w:b/>
          <w:sz w:val="31"/>
          <w:szCs w:val="31"/>
        </w:rPr>
      </w:pPr>
    </w:p>
    <w:p w:rsidR="00D9540B" w:rsidRPr="009C1F8A" w:rsidRDefault="00D9540B" w:rsidP="00D9540B">
      <w:pPr>
        <w:numPr>
          <w:ilvl w:val="0"/>
          <w:numId w:val="3"/>
        </w:numPr>
        <w:rPr>
          <w:b/>
          <w:sz w:val="31"/>
          <w:szCs w:val="31"/>
        </w:rPr>
      </w:pPr>
      <w:r w:rsidRPr="009C1F8A">
        <w:rPr>
          <w:b/>
          <w:sz w:val="31"/>
          <w:szCs w:val="31"/>
        </w:rPr>
        <w:t>Планирование грузовых автомобильных перевозок</w:t>
      </w:r>
    </w:p>
    <w:p w:rsidR="00D9540B" w:rsidRPr="009C1F8A" w:rsidRDefault="00D9540B" w:rsidP="00D9540B">
      <w:pPr>
        <w:numPr>
          <w:ilvl w:val="1"/>
          <w:numId w:val="3"/>
        </w:numPr>
        <w:rPr>
          <w:sz w:val="31"/>
          <w:szCs w:val="31"/>
        </w:rPr>
      </w:pPr>
      <w:r w:rsidRPr="009C1F8A">
        <w:rPr>
          <w:sz w:val="31"/>
          <w:szCs w:val="31"/>
        </w:rPr>
        <w:t xml:space="preserve">Устав </w:t>
      </w:r>
    </w:p>
    <w:p w:rsidR="00D9540B" w:rsidRPr="009C1F8A" w:rsidRDefault="00D9540B" w:rsidP="00D9540B">
      <w:pPr>
        <w:numPr>
          <w:ilvl w:val="1"/>
          <w:numId w:val="3"/>
        </w:numPr>
        <w:rPr>
          <w:sz w:val="31"/>
          <w:szCs w:val="31"/>
        </w:rPr>
      </w:pPr>
      <w:r w:rsidRPr="009C1F8A">
        <w:rPr>
          <w:sz w:val="31"/>
          <w:szCs w:val="31"/>
        </w:rPr>
        <w:t xml:space="preserve">Организация перевозок </w:t>
      </w:r>
    </w:p>
    <w:p w:rsidR="00D9540B" w:rsidRPr="009C1F8A" w:rsidRDefault="00D9540B" w:rsidP="00D9540B">
      <w:pPr>
        <w:numPr>
          <w:ilvl w:val="1"/>
          <w:numId w:val="3"/>
        </w:numPr>
        <w:rPr>
          <w:sz w:val="31"/>
          <w:szCs w:val="31"/>
        </w:rPr>
      </w:pPr>
      <w:r w:rsidRPr="009C1F8A">
        <w:rPr>
          <w:sz w:val="31"/>
          <w:szCs w:val="31"/>
        </w:rPr>
        <w:t>Грузы</w:t>
      </w:r>
    </w:p>
    <w:p w:rsidR="00D9540B" w:rsidRDefault="00D9540B" w:rsidP="00D9540B">
      <w:pPr>
        <w:numPr>
          <w:ilvl w:val="1"/>
          <w:numId w:val="3"/>
        </w:numPr>
        <w:rPr>
          <w:sz w:val="31"/>
          <w:szCs w:val="31"/>
        </w:rPr>
      </w:pPr>
      <w:r w:rsidRPr="009C1F8A">
        <w:rPr>
          <w:sz w:val="31"/>
          <w:szCs w:val="31"/>
        </w:rPr>
        <w:t xml:space="preserve">Грузооборот </w:t>
      </w:r>
    </w:p>
    <w:p w:rsidR="009937E2" w:rsidRDefault="009937E2" w:rsidP="009937E2">
      <w:pPr>
        <w:ind w:left="360"/>
        <w:rPr>
          <w:sz w:val="31"/>
          <w:szCs w:val="31"/>
        </w:rPr>
      </w:pPr>
    </w:p>
    <w:p w:rsidR="009937E2" w:rsidRPr="009937E2" w:rsidRDefault="009937E2" w:rsidP="009937E2">
      <w:pPr>
        <w:ind w:left="360"/>
        <w:rPr>
          <w:b/>
          <w:sz w:val="31"/>
          <w:szCs w:val="31"/>
        </w:rPr>
      </w:pPr>
      <w:r w:rsidRPr="009937E2">
        <w:rPr>
          <w:b/>
          <w:sz w:val="31"/>
          <w:szCs w:val="31"/>
        </w:rPr>
        <w:t>Заключение</w:t>
      </w:r>
    </w:p>
    <w:p w:rsidR="009937E2" w:rsidRPr="009937E2" w:rsidRDefault="009937E2" w:rsidP="009937E2">
      <w:pPr>
        <w:ind w:left="360"/>
        <w:rPr>
          <w:b/>
          <w:sz w:val="31"/>
          <w:szCs w:val="31"/>
        </w:rPr>
      </w:pPr>
    </w:p>
    <w:p w:rsidR="009937E2" w:rsidRPr="009937E2" w:rsidRDefault="009937E2" w:rsidP="009937E2">
      <w:pPr>
        <w:ind w:left="360"/>
        <w:rPr>
          <w:b/>
          <w:sz w:val="31"/>
          <w:szCs w:val="31"/>
        </w:rPr>
      </w:pPr>
      <w:r w:rsidRPr="009937E2">
        <w:rPr>
          <w:b/>
          <w:sz w:val="31"/>
          <w:szCs w:val="31"/>
        </w:rPr>
        <w:t>Список использованной литературы</w:t>
      </w:r>
    </w:p>
    <w:p w:rsidR="00D9540B" w:rsidRPr="009C1F8A" w:rsidRDefault="00D9540B" w:rsidP="00D9540B">
      <w:pPr>
        <w:jc w:val="center"/>
        <w:rPr>
          <w:sz w:val="31"/>
          <w:szCs w:val="31"/>
        </w:rPr>
      </w:pPr>
    </w:p>
    <w:p w:rsidR="00C905B6" w:rsidRPr="009C1F8A" w:rsidRDefault="00D9540B" w:rsidP="00D9540B">
      <w:pPr>
        <w:pStyle w:val="a3"/>
        <w:spacing w:line="360" w:lineRule="auto"/>
        <w:ind w:left="360"/>
        <w:jc w:val="center"/>
        <w:rPr>
          <w:b/>
          <w:i/>
          <w:sz w:val="31"/>
          <w:szCs w:val="31"/>
        </w:rPr>
      </w:pPr>
      <w:r w:rsidRPr="009C1F8A">
        <w:rPr>
          <w:sz w:val="31"/>
          <w:szCs w:val="31"/>
        </w:rPr>
        <w:br w:type="page"/>
      </w:r>
      <w:r w:rsidRPr="009C1F8A">
        <w:rPr>
          <w:b/>
          <w:i/>
          <w:sz w:val="31"/>
          <w:szCs w:val="31"/>
        </w:rPr>
        <w:t>Введение</w:t>
      </w:r>
    </w:p>
    <w:p w:rsidR="00C905B6" w:rsidRPr="009C1F8A" w:rsidRDefault="00C905B6" w:rsidP="00C74A07">
      <w:pPr>
        <w:pStyle w:val="a3"/>
        <w:spacing w:line="360" w:lineRule="auto"/>
        <w:jc w:val="both"/>
        <w:rPr>
          <w:sz w:val="31"/>
          <w:szCs w:val="31"/>
        </w:rPr>
      </w:pPr>
    </w:p>
    <w:p w:rsidR="00C905B6" w:rsidRPr="009C1F8A" w:rsidRDefault="00C905B6" w:rsidP="00C74A07">
      <w:pPr>
        <w:pStyle w:val="a3"/>
        <w:spacing w:line="360" w:lineRule="auto"/>
        <w:ind w:firstLine="720"/>
        <w:jc w:val="both"/>
        <w:rPr>
          <w:sz w:val="31"/>
          <w:szCs w:val="31"/>
        </w:rPr>
      </w:pPr>
      <w:r w:rsidRPr="009C1F8A">
        <w:rPr>
          <w:sz w:val="31"/>
          <w:szCs w:val="31"/>
        </w:rPr>
        <w:t xml:space="preserve">Значительным резервом в деле повышения производительности автомобилей и снижении себестоимости перевозок являются улучшение организации обслуживания и ремонта подвижного состава автобусного парка. В связи с этим при техническом обслуживании и ремонте автомобилей все более широкое применение находит диагностирование  их технического состояния, позволяющее получать не только информации о неисправности механизмов и систем автомобилей, но и прогнозировать их работоспособность. Основным источником повышения производительности труда при ТО и ремонте автомобилей и агрегатов является механизация и автоматизация производственных процессов. При этом механизация разборочно-моечных и сборочных работ имеет первостепенное значения, так как при этом также значительно повышается культура производства и как следствие качество ремонта. Система технического обслуживания подвижного состава является планово предупредительной, и все работы, предусмотренные для каждого обслуживания, являются обязательными к выполнению в полном объеме. Она способствует постоянному поддержанию автомобилей и прицепов в работоспособном состоянии и в надлежащем внешнем виде, уменьшению интенсивности изнашивания деталей, предупреждению отказов и неисправностей, снижению расхода топлива и смазочных материалов, своевременному выявлению и устранению неисправностей и в конечном итоге повышению надежности и безопасности эксплуатации, продлению срока службы автомобилей и прицепов и увеличению пробега автомобилей до ремонта.  Контроль но диагностические, крепежные, смазочные, заправочные, регулировочные, электротехнические уборочно-моечные работы, проводимые в необходимом объеме и сроки предусмотренные техническим обслуживанием, позволяют обеспечить нормальные условия труда для работы всех систем и механизмов автомобиля. Техническое обслуживание является профилактическим мероприятием, проводимым принудительно в плановом порядке через определенные пробеги или время работы подвижного состава. ТО – 1 и ТО – 2 включают в себя смазочные, крепежные и регулировочные работы и выполняются через определенные пробеги установленные в зависимости от условий эксплуатации подвижного состава автобусного парка. В условиях повышения, безопасности движения, исключения отказов в работе, обеспечения долговечности на заданном уровне и сокращения затрат на техническое содержание подвижного состава, автотранспортные предприятия могут корректировать нормативы технического обслуживания с учетом условий эксплуатации подвижного состава, изменения режимов технического обслуживания (т.е. перечни операций, периодичности и трудоемкости), изменения соотношения между объемами работ технического обслуживания и ремонта в результате включения в техническое обслуживания характерных часто повторяющихся операций ТР. Корректирования нормативов направлено на обеспечения высокой эксплуатационной надежности, увеличения роли и значения профилактических работ за счет сокращения объема текущего ремонта.   </w:t>
      </w:r>
    </w:p>
    <w:p w:rsidR="00C905B6" w:rsidRPr="009C1F8A" w:rsidRDefault="00C905B6" w:rsidP="00C74A07">
      <w:pPr>
        <w:spacing w:line="360" w:lineRule="auto"/>
        <w:jc w:val="both"/>
        <w:rPr>
          <w:sz w:val="31"/>
          <w:szCs w:val="31"/>
        </w:rPr>
      </w:pPr>
    </w:p>
    <w:p w:rsidR="00C74A07" w:rsidRPr="009C1F8A" w:rsidRDefault="00C905B6" w:rsidP="00C74A07">
      <w:pPr>
        <w:jc w:val="center"/>
        <w:rPr>
          <w:b/>
          <w:i/>
          <w:sz w:val="31"/>
          <w:szCs w:val="31"/>
        </w:rPr>
      </w:pPr>
      <w:r w:rsidRPr="009C1F8A">
        <w:rPr>
          <w:sz w:val="31"/>
          <w:szCs w:val="31"/>
        </w:rPr>
        <w:br w:type="page"/>
      </w:r>
      <w:r w:rsidR="00C74A07" w:rsidRPr="009C1F8A">
        <w:rPr>
          <w:b/>
          <w:i/>
          <w:sz w:val="31"/>
          <w:szCs w:val="31"/>
        </w:rPr>
        <w:t>1. Организация технологического процесса</w:t>
      </w:r>
    </w:p>
    <w:p w:rsidR="00C74A07" w:rsidRPr="009C1F8A" w:rsidRDefault="00C74A07" w:rsidP="00C74A07">
      <w:pPr>
        <w:jc w:val="center"/>
        <w:rPr>
          <w:sz w:val="31"/>
          <w:szCs w:val="31"/>
        </w:rPr>
      </w:pPr>
    </w:p>
    <w:p w:rsidR="00C905B6" w:rsidRPr="009C1F8A" w:rsidRDefault="00C905B6" w:rsidP="00C74A07">
      <w:pPr>
        <w:jc w:val="center"/>
        <w:rPr>
          <w:b/>
          <w:sz w:val="31"/>
          <w:szCs w:val="31"/>
        </w:rPr>
      </w:pPr>
      <w:r w:rsidRPr="009C1F8A">
        <w:rPr>
          <w:b/>
          <w:sz w:val="31"/>
          <w:szCs w:val="31"/>
        </w:rPr>
        <w:t>1.1 Размеры предприятия</w:t>
      </w:r>
    </w:p>
    <w:p w:rsidR="00C905B6" w:rsidRPr="009C1F8A" w:rsidRDefault="00C905B6" w:rsidP="00C905B6">
      <w:pPr>
        <w:rPr>
          <w:sz w:val="31"/>
          <w:szCs w:val="31"/>
        </w:rPr>
      </w:pPr>
    </w:p>
    <w:p w:rsidR="00C905B6" w:rsidRPr="009C1F8A" w:rsidRDefault="00C905B6" w:rsidP="00C905B6">
      <w:pPr>
        <w:rPr>
          <w:sz w:val="31"/>
          <w:szCs w:val="31"/>
        </w:rPr>
      </w:pPr>
      <w:r w:rsidRPr="009C1F8A">
        <w:rPr>
          <w:i/>
          <w:sz w:val="31"/>
          <w:szCs w:val="31"/>
        </w:rPr>
        <w:t xml:space="preserve">Размеры предприятия </w:t>
      </w:r>
      <w:r w:rsidRPr="009C1F8A">
        <w:rPr>
          <w:i/>
          <w:sz w:val="31"/>
          <w:szCs w:val="31"/>
        </w:rPr>
        <w:tab/>
      </w:r>
      <w:r w:rsidRPr="009C1F8A">
        <w:rPr>
          <w:i/>
          <w:sz w:val="31"/>
          <w:szCs w:val="31"/>
        </w:rPr>
        <w:tab/>
      </w:r>
      <w:r w:rsidRPr="009C1F8A">
        <w:rPr>
          <w:i/>
          <w:sz w:val="31"/>
          <w:szCs w:val="31"/>
        </w:rPr>
        <w:tab/>
      </w:r>
      <w:r w:rsidRPr="009C1F8A">
        <w:rPr>
          <w:i/>
          <w:sz w:val="31"/>
          <w:szCs w:val="31"/>
        </w:rPr>
        <w:tab/>
      </w:r>
      <w:r w:rsidRPr="009C1F8A">
        <w:rPr>
          <w:i/>
          <w:sz w:val="31"/>
          <w:szCs w:val="31"/>
        </w:rPr>
        <w:tab/>
      </w:r>
      <w:r w:rsidRPr="009C1F8A">
        <w:rPr>
          <w:i/>
          <w:sz w:val="31"/>
          <w:szCs w:val="31"/>
        </w:rPr>
        <w:tab/>
      </w:r>
      <w:r w:rsidR="00D12865">
        <w:rPr>
          <w:i/>
          <w:sz w:val="31"/>
          <w:szCs w:val="31"/>
        </w:rPr>
        <w:t xml:space="preserve">   </w:t>
      </w:r>
      <w:r w:rsidR="00452C9F" w:rsidRPr="009C1F8A">
        <w:rPr>
          <w:i/>
          <w:sz w:val="31"/>
          <w:szCs w:val="31"/>
        </w:rPr>
        <w:t xml:space="preserve">   </w:t>
      </w:r>
      <w:r w:rsidRPr="009C1F8A">
        <w:rPr>
          <w:i/>
          <w:sz w:val="31"/>
          <w:szCs w:val="31"/>
        </w:rPr>
        <w:t>Таблица №</w:t>
      </w:r>
      <w:r w:rsidRPr="009C1F8A">
        <w:rPr>
          <w:sz w:val="31"/>
          <w:szCs w:val="31"/>
        </w:rPr>
        <w:t xml:space="preserve"> 1</w:t>
      </w:r>
    </w:p>
    <w:p w:rsidR="00C905B6" w:rsidRPr="009C1F8A" w:rsidRDefault="00C905B6" w:rsidP="00C905B6">
      <w:pPr>
        <w:rPr>
          <w:sz w:val="31"/>
          <w:szCs w:val="3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119"/>
        <w:gridCol w:w="2623"/>
      </w:tblGrid>
      <w:tr w:rsidR="00C905B6" w:rsidRPr="00166D0D" w:rsidTr="00166D0D">
        <w:tc>
          <w:tcPr>
            <w:tcW w:w="6840" w:type="dxa"/>
            <w:gridSpan w:val="2"/>
            <w:shd w:val="clear" w:color="auto" w:fill="auto"/>
          </w:tcPr>
          <w:p w:rsidR="00C905B6" w:rsidRPr="00166D0D" w:rsidRDefault="00C905B6" w:rsidP="00166D0D">
            <w:pPr>
              <w:jc w:val="center"/>
              <w:rPr>
                <w:sz w:val="31"/>
                <w:szCs w:val="31"/>
              </w:rPr>
            </w:pPr>
            <w:r w:rsidRPr="00166D0D">
              <w:rPr>
                <w:sz w:val="31"/>
                <w:szCs w:val="31"/>
              </w:rPr>
              <w:t xml:space="preserve">Показатели </w:t>
            </w:r>
          </w:p>
        </w:tc>
        <w:tc>
          <w:tcPr>
            <w:tcW w:w="2623" w:type="dxa"/>
            <w:shd w:val="clear" w:color="auto" w:fill="auto"/>
          </w:tcPr>
          <w:p w:rsidR="00C905B6" w:rsidRPr="00166D0D" w:rsidRDefault="00C905B6" w:rsidP="0011754F">
            <w:pPr>
              <w:rPr>
                <w:sz w:val="31"/>
                <w:szCs w:val="31"/>
              </w:rPr>
            </w:pPr>
            <w:r w:rsidRPr="00166D0D">
              <w:rPr>
                <w:sz w:val="31"/>
                <w:szCs w:val="31"/>
              </w:rPr>
              <w:t xml:space="preserve">Отч. год </w:t>
            </w:r>
          </w:p>
        </w:tc>
      </w:tr>
      <w:tr w:rsidR="00C905B6" w:rsidRPr="00166D0D" w:rsidTr="00166D0D">
        <w:tc>
          <w:tcPr>
            <w:tcW w:w="720" w:type="dxa"/>
            <w:shd w:val="clear" w:color="auto" w:fill="auto"/>
            <w:vAlign w:val="center"/>
          </w:tcPr>
          <w:p w:rsidR="00C905B6" w:rsidRPr="00166D0D" w:rsidRDefault="00C905B6" w:rsidP="00166D0D">
            <w:pPr>
              <w:numPr>
                <w:ilvl w:val="0"/>
                <w:numId w:val="1"/>
              </w:numPr>
              <w:rPr>
                <w:sz w:val="31"/>
                <w:szCs w:val="31"/>
              </w:rPr>
            </w:pPr>
          </w:p>
        </w:tc>
        <w:tc>
          <w:tcPr>
            <w:tcW w:w="6120" w:type="dxa"/>
            <w:shd w:val="clear" w:color="auto" w:fill="auto"/>
          </w:tcPr>
          <w:p w:rsidR="00C905B6" w:rsidRPr="00166D0D" w:rsidRDefault="00C905B6" w:rsidP="0011754F">
            <w:pPr>
              <w:rPr>
                <w:sz w:val="31"/>
                <w:szCs w:val="31"/>
              </w:rPr>
            </w:pPr>
            <w:r w:rsidRPr="00166D0D">
              <w:rPr>
                <w:sz w:val="31"/>
                <w:szCs w:val="31"/>
              </w:rPr>
              <w:t xml:space="preserve">Количество автомобилей </w:t>
            </w:r>
          </w:p>
        </w:tc>
        <w:tc>
          <w:tcPr>
            <w:tcW w:w="2623" w:type="dxa"/>
            <w:shd w:val="clear" w:color="auto" w:fill="auto"/>
          </w:tcPr>
          <w:p w:rsidR="00C905B6" w:rsidRPr="00166D0D" w:rsidRDefault="00C905B6" w:rsidP="0011754F">
            <w:pPr>
              <w:rPr>
                <w:sz w:val="31"/>
                <w:szCs w:val="31"/>
              </w:rPr>
            </w:pPr>
            <w:r w:rsidRPr="00166D0D">
              <w:rPr>
                <w:sz w:val="31"/>
                <w:szCs w:val="31"/>
              </w:rPr>
              <w:t>100</w:t>
            </w:r>
          </w:p>
        </w:tc>
      </w:tr>
      <w:tr w:rsidR="00C905B6" w:rsidRPr="00166D0D" w:rsidTr="00166D0D">
        <w:tc>
          <w:tcPr>
            <w:tcW w:w="720" w:type="dxa"/>
            <w:shd w:val="clear" w:color="auto" w:fill="auto"/>
            <w:vAlign w:val="center"/>
          </w:tcPr>
          <w:p w:rsidR="00C905B6" w:rsidRPr="00166D0D" w:rsidRDefault="00C905B6" w:rsidP="00166D0D">
            <w:pPr>
              <w:numPr>
                <w:ilvl w:val="0"/>
                <w:numId w:val="1"/>
              </w:numPr>
              <w:rPr>
                <w:sz w:val="31"/>
                <w:szCs w:val="31"/>
              </w:rPr>
            </w:pPr>
          </w:p>
        </w:tc>
        <w:tc>
          <w:tcPr>
            <w:tcW w:w="6120" w:type="dxa"/>
            <w:shd w:val="clear" w:color="auto" w:fill="auto"/>
          </w:tcPr>
          <w:p w:rsidR="00C905B6" w:rsidRPr="00166D0D" w:rsidRDefault="00C905B6" w:rsidP="0011754F">
            <w:pPr>
              <w:rPr>
                <w:sz w:val="31"/>
                <w:szCs w:val="31"/>
              </w:rPr>
            </w:pPr>
            <w:r w:rsidRPr="00166D0D">
              <w:rPr>
                <w:sz w:val="31"/>
                <w:szCs w:val="31"/>
              </w:rPr>
              <w:t>Стоимость основных производственных фондов, тыс тенге</w:t>
            </w:r>
          </w:p>
        </w:tc>
        <w:tc>
          <w:tcPr>
            <w:tcW w:w="2623" w:type="dxa"/>
            <w:shd w:val="clear" w:color="auto" w:fill="auto"/>
          </w:tcPr>
          <w:p w:rsidR="00C905B6" w:rsidRPr="00166D0D" w:rsidRDefault="00C905B6" w:rsidP="0011754F">
            <w:pPr>
              <w:rPr>
                <w:sz w:val="31"/>
                <w:szCs w:val="31"/>
              </w:rPr>
            </w:pPr>
            <w:r w:rsidRPr="00166D0D">
              <w:rPr>
                <w:sz w:val="31"/>
                <w:szCs w:val="31"/>
              </w:rPr>
              <w:t>825300</w:t>
            </w:r>
          </w:p>
        </w:tc>
      </w:tr>
      <w:tr w:rsidR="00C905B6" w:rsidRPr="00166D0D" w:rsidTr="00166D0D">
        <w:tc>
          <w:tcPr>
            <w:tcW w:w="720" w:type="dxa"/>
            <w:shd w:val="clear" w:color="auto" w:fill="auto"/>
            <w:vAlign w:val="center"/>
          </w:tcPr>
          <w:p w:rsidR="00C905B6" w:rsidRPr="00166D0D" w:rsidRDefault="00C905B6" w:rsidP="00166D0D">
            <w:pPr>
              <w:numPr>
                <w:ilvl w:val="0"/>
                <w:numId w:val="1"/>
              </w:numPr>
              <w:rPr>
                <w:sz w:val="31"/>
                <w:szCs w:val="31"/>
              </w:rPr>
            </w:pPr>
          </w:p>
        </w:tc>
        <w:tc>
          <w:tcPr>
            <w:tcW w:w="6120" w:type="dxa"/>
            <w:shd w:val="clear" w:color="auto" w:fill="auto"/>
          </w:tcPr>
          <w:p w:rsidR="00C905B6" w:rsidRPr="00166D0D" w:rsidRDefault="00C905B6" w:rsidP="0011754F">
            <w:pPr>
              <w:rPr>
                <w:sz w:val="31"/>
                <w:szCs w:val="31"/>
              </w:rPr>
            </w:pPr>
            <w:r w:rsidRPr="00166D0D">
              <w:rPr>
                <w:sz w:val="31"/>
                <w:szCs w:val="31"/>
              </w:rPr>
              <w:t>Среднегодовая численность рабочих, чел.</w:t>
            </w:r>
          </w:p>
        </w:tc>
        <w:tc>
          <w:tcPr>
            <w:tcW w:w="2623" w:type="dxa"/>
            <w:shd w:val="clear" w:color="auto" w:fill="auto"/>
          </w:tcPr>
          <w:p w:rsidR="00C905B6" w:rsidRPr="00166D0D" w:rsidRDefault="00C905B6" w:rsidP="0011754F">
            <w:pPr>
              <w:rPr>
                <w:sz w:val="31"/>
                <w:szCs w:val="31"/>
              </w:rPr>
            </w:pPr>
            <w:r w:rsidRPr="00166D0D">
              <w:rPr>
                <w:sz w:val="31"/>
                <w:szCs w:val="31"/>
              </w:rPr>
              <w:t>223</w:t>
            </w:r>
          </w:p>
        </w:tc>
      </w:tr>
      <w:tr w:rsidR="00C905B6" w:rsidRPr="00166D0D" w:rsidTr="00166D0D">
        <w:tc>
          <w:tcPr>
            <w:tcW w:w="720" w:type="dxa"/>
            <w:shd w:val="clear" w:color="auto" w:fill="auto"/>
            <w:vAlign w:val="center"/>
          </w:tcPr>
          <w:p w:rsidR="00C905B6" w:rsidRPr="00166D0D" w:rsidRDefault="00C905B6" w:rsidP="00166D0D">
            <w:pPr>
              <w:numPr>
                <w:ilvl w:val="0"/>
                <w:numId w:val="1"/>
              </w:numPr>
              <w:rPr>
                <w:sz w:val="31"/>
                <w:szCs w:val="31"/>
              </w:rPr>
            </w:pPr>
          </w:p>
        </w:tc>
        <w:tc>
          <w:tcPr>
            <w:tcW w:w="6120" w:type="dxa"/>
            <w:shd w:val="clear" w:color="auto" w:fill="auto"/>
          </w:tcPr>
          <w:p w:rsidR="00C905B6" w:rsidRPr="00166D0D" w:rsidRDefault="00C905B6" w:rsidP="0011754F">
            <w:pPr>
              <w:rPr>
                <w:sz w:val="31"/>
                <w:szCs w:val="31"/>
              </w:rPr>
            </w:pPr>
            <w:r w:rsidRPr="00166D0D">
              <w:rPr>
                <w:sz w:val="31"/>
                <w:szCs w:val="31"/>
              </w:rPr>
              <w:t>Мощность автопарка в л/с</w:t>
            </w:r>
          </w:p>
        </w:tc>
        <w:tc>
          <w:tcPr>
            <w:tcW w:w="2623" w:type="dxa"/>
            <w:shd w:val="clear" w:color="auto" w:fill="auto"/>
          </w:tcPr>
          <w:p w:rsidR="00C905B6" w:rsidRPr="00166D0D" w:rsidRDefault="003503A4" w:rsidP="0011754F">
            <w:pPr>
              <w:rPr>
                <w:sz w:val="31"/>
                <w:szCs w:val="31"/>
              </w:rPr>
            </w:pPr>
            <w:r w:rsidRPr="00166D0D">
              <w:rPr>
                <w:sz w:val="31"/>
                <w:szCs w:val="31"/>
              </w:rPr>
              <w:t>15000</w:t>
            </w:r>
          </w:p>
        </w:tc>
      </w:tr>
      <w:tr w:rsidR="00C905B6" w:rsidRPr="00166D0D" w:rsidTr="00166D0D">
        <w:tc>
          <w:tcPr>
            <w:tcW w:w="720" w:type="dxa"/>
            <w:shd w:val="clear" w:color="auto" w:fill="auto"/>
            <w:vAlign w:val="center"/>
          </w:tcPr>
          <w:p w:rsidR="00C905B6" w:rsidRPr="00166D0D" w:rsidRDefault="00C905B6" w:rsidP="00166D0D">
            <w:pPr>
              <w:numPr>
                <w:ilvl w:val="0"/>
                <w:numId w:val="1"/>
              </w:numPr>
              <w:rPr>
                <w:sz w:val="31"/>
                <w:szCs w:val="31"/>
              </w:rPr>
            </w:pPr>
          </w:p>
        </w:tc>
        <w:tc>
          <w:tcPr>
            <w:tcW w:w="6120" w:type="dxa"/>
            <w:shd w:val="clear" w:color="auto" w:fill="auto"/>
          </w:tcPr>
          <w:p w:rsidR="00C905B6" w:rsidRPr="00166D0D" w:rsidRDefault="00C905B6" w:rsidP="0011754F">
            <w:pPr>
              <w:rPr>
                <w:sz w:val="31"/>
                <w:szCs w:val="31"/>
              </w:rPr>
            </w:pPr>
            <w:r w:rsidRPr="00166D0D">
              <w:rPr>
                <w:sz w:val="31"/>
                <w:szCs w:val="31"/>
              </w:rPr>
              <w:t>Стоимость валовой продукции (стоимость перевозок)</w:t>
            </w:r>
          </w:p>
        </w:tc>
        <w:tc>
          <w:tcPr>
            <w:tcW w:w="2623" w:type="dxa"/>
            <w:shd w:val="clear" w:color="auto" w:fill="auto"/>
          </w:tcPr>
          <w:p w:rsidR="00C905B6" w:rsidRPr="00166D0D" w:rsidRDefault="00C905B6" w:rsidP="0011754F">
            <w:pPr>
              <w:rPr>
                <w:sz w:val="31"/>
                <w:szCs w:val="31"/>
              </w:rPr>
            </w:pPr>
            <w:r w:rsidRPr="00166D0D">
              <w:rPr>
                <w:sz w:val="31"/>
                <w:szCs w:val="31"/>
              </w:rPr>
              <w:t>1750000</w:t>
            </w:r>
          </w:p>
        </w:tc>
      </w:tr>
    </w:tbl>
    <w:p w:rsidR="00C905B6" w:rsidRPr="009C1F8A" w:rsidRDefault="00C905B6" w:rsidP="00C905B6">
      <w:pPr>
        <w:rPr>
          <w:sz w:val="31"/>
          <w:szCs w:val="31"/>
        </w:rPr>
      </w:pPr>
    </w:p>
    <w:p w:rsidR="00C905B6" w:rsidRPr="009C1F8A" w:rsidRDefault="00C905B6" w:rsidP="00C905B6">
      <w:pPr>
        <w:jc w:val="center"/>
        <w:rPr>
          <w:b/>
          <w:sz w:val="31"/>
          <w:szCs w:val="31"/>
        </w:rPr>
      </w:pPr>
    </w:p>
    <w:p w:rsidR="00C905B6" w:rsidRPr="009C1F8A" w:rsidRDefault="00C905B6" w:rsidP="00C905B6">
      <w:pPr>
        <w:jc w:val="center"/>
        <w:rPr>
          <w:b/>
          <w:sz w:val="31"/>
          <w:szCs w:val="31"/>
        </w:rPr>
      </w:pPr>
      <w:r w:rsidRPr="009C1F8A">
        <w:rPr>
          <w:b/>
          <w:sz w:val="31"/>
          <w:szCs w:val="31"/>
        </w:rPr>
        <w:t>1.2. Состав и структура основных производственных фондов.</w:t>
      </w:r>
    </w:p>
    <w:p w:rsidR="00C905B6" w:rsidRPr="009C1F8A" w:rsidRDefault="00C905B6" w:rsidP="00C905B6">
      <w:pPr>
        <w:rPr>
          <w:sz w:val="31"/>
          <w:szCs w:val="31"/>
        </w:rPr>
      </w:pPr>
      <w:r w:rsidRPr="009C1F8A">
        <w:rPr>
          <w:sz w:val="31"/>
          <w:szCs w:val="31"/>
        </w:rPr>
        <w:tab/>
        <w:t>В производственном процессе перевозок участвуют люди и средства производства, которые в свою очередь составляют производственные фонды.</w:t>
      </w:r>
    </w:p>
    <w:p w:rsidR="00C905B6" w:rsidRPr="009C1F8A" w:rsidRDefault="00C905B6" w:rsidP="00C905B6">
      <w:pPr>
        <w:rPr>
          <w:sz w:val="31"/>
          <w:szCs w:val="31"/>
        </w:rPr>
      </w:pPr>
      <w:r w:rsidRPr="009C1F8A">
        <w:rPr>
          <w:sz w:val="31"/>
          <w:szCs w:val="31"/>
        </w:rPr>
        <w:tab/>
        <w:t xml:space="preserve">Производственные фонды совершают в плановом порядке непрерывный оборот, последовательно меняя свою форму: денежная форма переходит в производственную, производственная в товарную, товарная в денежную и т.д. </w:t>
      </w:r>
    </w:p>
    <w:p w:rsidR="00C905B6" w:rsidRPr="009C1F8A" w:rsidRDefault="00C905B6" w:rsidP="00C905B6">
      <w:pPr>
        <w:rPr>
          <w:sz w:val="31"/>
          <w:szCs w:val="31"/>
        </w:rPr>
      </w:pPr>
      <w:r w:rsidRPr="009C1F8A">
        <w:rPr>
          <w:sz w:val="31"/>
          <w:szCs w:val="31"/>
        </w:rPr>
        <w:tab/>
        <w:t>Производственные фонды делятся на основные и оборотные. В состав основных производственных фондов входят: здания, сооружения, оборудование, автомобили, инструменты инвентарь.</w:t>
      </w:r>
    </w:p>
    <w:p w:rsidR="00C905B6" w:rsidRPr="009C1F8A" w:rsidRDefault="00C905B6" w:rsidP="00C905B6">
      <w:pPr>
        <w:rPr>
          <w:sz w:val="31"/>
          <w:szCs w:val="31"/>
        </w:rPr>
      </w:pPr>
      <w:r w:rsidRPr="009C1F8A">
        <w:rPr>
          <w:sz w:val="31"/>
          <w:szCs w:val="31"/>
        </w:rPr>
        <w:t xml:space="preserve"> </w:t>
      </w:r>
    </w:p>
    <w:p w:rsidR="00C905B6" w:rsidRPr="009C1F8A" w:rsidRDefault="00C905B6" w:rsidP="00C905B6">
      <w:pPr>
        <w:rPr>
          <w:i/>
          <w:sz w:val="31"/>
          <w:szCs w:val="31"/>
        </w:rPr>
      </w:pPr>
      <w:r w:rsidRPr="009C1F8A">
        <w:rPr>
          <w:i/>
          <w:sz w:val="31"/>
          <w:szCs w:val="31"/>
        </w:rPr>
        <w:t>Структура осн</w:t>
      </w:r>
      <w:r w:rsidR="00D12865">
        <w:rPr>
          <w:i/>
          <w:sz w:val="31"/>
          <w:szCs w:val="31"/>
        </w:rPr>
        <w:t xml:space="preserve">овных производственных фондов.      </w:t>
      </w:r>
      <w:r w:rsidRPr="009C1F8A">
        <w:rPr>
          <w:i/>
          <w:sz w:val="31"/>
          <w:szCs w:val="31"/>
        </w:rPr>
        <w:tab/>
        <w:t xml:space="preserve"> Таблица №2</w:t>
      </w:r>
    </w:p>
    <w:p w:rsidR="00C905B6" w:rsidRPr="009C1F8A" w:rsidRDefault="00C905B6" w:rsidP="00C905B6">
      <w:pPr>
        <w:rPr>
          <w:sz w:val="31"/>
          <w:szCs w:val="3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1800"/>
        <w:gridCol w:w="1723"/>
      </w:tblGrid>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Основные группы</w:t>
            </w:r>
          </w:p>
        </w:tc>
        <w:tc>
          <w:tcPr>
            <w:tcW w:w="1800" w:type="dxa"/>
            <w:shd w:val="clear" w:color="auto" w:fill="auto"/>
          </w:tcPr>
          <w:p w:rsidR="00C905B6" w:rsidRPr="00166D0D" w:rsidRDefault="00C905B6" w:rsidP="0011754F">
            <w:pPr>
              <w:rPr>
                <w:sz w:val="31"/>
                <w:szCs w:val="31"/>
              </w:rPr>
            </w:pPr>
            <w:r w:rsidRPr="00166D0D">
              <w:rPr>
                <w:sz w:val="31"/>
                <w:szCs w:val="31"/>
              </w:rPr>
              <w:t>Тыс. тенге</w:t>
            </w:r>
          </w:p>
        </w:tc>
        <w:tc>
          <w:tcPr>
            <w:tcW w:w="1723" w:type="dxa"/>
            <w:shd w:val="clear" w:color="auto" w:fill="auto"/>
          </w:tcPr>
          <w:p w:rsidR="00C905B6" w:rsidRPr="00166D0D" w:rsidRDefault="00C905B6" w:rsidP="0011754F">
            <w:pPr>
              <w:rPr>
                <w:sz w:val="31"/>
                <w:szCs w:val="31"/>
              </w:rPr>
            </w:pPr>
            <w:r w:rsidRPr="00166D0D">
              <w:rPr>
                <w:sz w:val="31"/>
                <w:szCs w:val="31"/>
              </w:rPr>
              <w:t>Структуры %</w:t>
            </w:r>
          </w:p>
        </w:tc>
      </w:tr>
      <w:tr w:rsidR="00C905B6" w:rsidRPr="00166D0D" w:rsidTr="00166D0D">
        <w:tc>
          <w:tcPr>
            <w:tcW w:w="5940" w:type="dxa"/>
            <w:shd w:val="clear" w:color="auto" w:fill="auto"/>
          </w:tcPr>
          <w:p w:rsidR="00C905B6" w:rsidRPr="00166D0D" w:rsidRDefault="00C905B6" w:rsidP="0011754F">
            <w:pPr>
              <w:rPr>
                <w:sz w:val="31"/>
                <w:szCs w:val="31"/>
              </w:rPr>
            </w:pPr>
            <w:smartTag w:uri="urn:schemas-microsoft-com:office:smarttags" w:element="place">
              <w:r w:rsidRPr="00166D0D">
                <w:rPr>
                  <w:sz w:val="31"/>
                  <w:szCs w:val="31"/>
                  <w:lang w:val="en-US"/>
                </w:rPr>
                <w:t>I.</w:t>
              </w:r>
            </w:smartTag>
            <w:r w:rsidRPr="00166D0D">
              <w:rPr>
                <w:sz w:val="31"/>
                <w:szCs w:val="31"/>
                <w:lang w:val="en-US"/>
              </w:rPr>
              <w:t xml:space="preserve"> </w:t>
            </w:r>
            <w:r w:rsidRPr="00166D0D">
              <w:rPr>
                <w:sz w:val="31"/>
                <w:szCs w:val="31"/>
              </w:rPr>
              <w:t xml:space="preserve">Здания </w:t>
            </w:r>
          </w:p>
        </w:tc>
        <w:tc>
          <w:tcPr>
            <w:tcW w:w="1800" w:type="dxa"/>
            <w:shd w:val="clear" w:color="auto" w:fill="auto"/>
          </w:tcPr>
          <w:p w:rsidR="00C905B6" w:rsidRPr="00166D0D" w:rsidRDefault="00C905B6" w:rsidP="0011754F">
            <w:pPr>
              <w:rPr>
                <w:sz w:val="31"/>
                <w:szCs w:val="31"/>
              </w:rPr>
            </w:pPr>
            <w:r w:rsidRPr="00166D0D">
              <w:rPr>
                <w:sz w:val="31"/>
                <w:szCs w:val="31"/>
              </w:rPr>
              <w:t>99036</w:t>
            </w:r>
          </w:p>
        </w:tc>
        <w:tc>
          <w:tcPr>
            <w:tcW w:w="1723" w:type="dxa"/>
            <w:shd w:val="clear" w:color="auto" w:fill="auto"/>
          </w:tcPr>
          <w:p w:rsidR="00C905B6" w:rsidRPr="00166D0D" w:rsidRDefault="00C905B6" w:rsidP="0011754F">
            <w:pPr>
              <w:rPr>
                <w:sz w:val="31"/>
                <w:szCs w:val="31"/>
              </w:rPr>
            </w:pPr>
            <w:r w:rsidRPr="00166D0D">
              <w:rPr>
                <w:sz w:val="31"/>
                <w:szCs w:val="31"/>
              </w:rPr>
              <w:t>12%</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lang w:val="en-US"/>
              </w:rPr>
              <w:t xml:space="preserve">II. </w:t>
            </w:r>
            <w:r w:rsidRPr="00166D0D">
              <w:rPr>
                <w:sz w:val="31"/>
                <w:szCs w:val="31"/>
              </w:rPr>
              <w:t xml:space="preserve">Сооружения </w:t>
            </w:r>
          </w:p>
        </w:tc>
        <w:tc>
          <w:tcPr>
            <w:tcW w:w="1800" w:type="dxa"/>
            <w:shd w:val="clear" w:color="auto" w:fill="auto"/>
          </w:tcPr>
          <w:p w:rsidR="00C905B6" w:rsidRPr="00166D0D" w:rsidRDefault="00C905B6" w:rsidP="0011754F">
            <w:pPr>
              <w:rPr>
                <w:sz w:val="31"/>
                <w:szCs w:val="31"/>
              </w:rPr>
            </w:pPr>
            <w:r w:rsidRPr="00166D0D">
              <w:rPr>
                <w:sz w:val="31"/>
                <w:szCs w:val="31"/>
              </w:rPr>
              <w:t>66024</w:t>
            </w:r>
          </w:p>
        </w:tc>
        <w:tc>
          <w:tcPr>
            <w:tcW w:w="1723" w:type="dxa"/>
            <w:shd w:val="clear" w:color="auto" w:fill="auto"/>
          </w:tcPr>
          <w:p w:rsidR="00C905B6" w:rsidRPr="00166D0D" w:rsidRDefault="00C905B6" w:rsidP="0011754F">
            <w:pPr>
              <w:rPr>
                <w:sz w:val="31"/>
                <w:szCs w:val="31"/>
              </w:rPr>
            </w:pPr>
            <w:r w:rsidRPr="00166D0D">
              <w:rPr>
                <w:sz w:val="31"/>
                <w:szCs w:val="31"/>
              </w:rPr>
              <w:t>8%</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lang w:val="en-US"/>
              </w:rPr>
              <w:t>III</w:t>
            </w:r>
            <w:r w:rsidRPr="00166D0D">
              <w:rPr>
                <w:sz w:val="31"/>
                <w:szCs w:val="31"/>
              </w:rPr>
              <w:t>. Передаточные устройства</w:t>
            </w:r>
          </w:p>
        </w:tc>
        <w:tc>
          <w:tcPr>
            <w:tcW w:w="1800" w:type="dxa"/>
            <w:shd w:val="clear" w:color="auto" w:fill="auto"/>
          </w:tcPr>
          <w:p w:rsidR="00C905B6" w:rsidRPr="00166D0D" w:rsidRDefault="00C905B6" w:rsidP="0011754F">
            <w:pPr>
              <w:rPr>
                <w:sz w:val="31"/>
                <w:szCs w:val="31"/>
              </w:rPr>
            </w:pPr>
            <w:r w:rsidRPr="00166D0D">
              <w:rPr>
                <w:sz w:val="31"/>
                <w:szCs w:val="31"/>
              </w:rPr>
              <w:t>410265</w:t>
            </w:r>
          </w:p>
        </w:tc>
        <w:tc>
          <w:tcPr>
            <w:tcW w:w="1723" w:type="dxa"/>
            <w:shd w:val="clear" w:color="auto" w:fill="auto"/>
          </w:tcPr>
          <w:p w:rsidR="00C905B6" w:rsidRPr="00166D0D" w:rsidRDefault="00C905B6" w:rsidP="0011754F">
            <w:pPr>
              <w:rPr>
                <w:sz w:val="31"/>
                <w:szCs w:val="31"/>
              </w:rPr>
            </w:pPr>
            <w:r w:rsidRPr="00166D0D">
              <w:rPr>
                <w:sz w:val="31"/>
                <w:szCs w:val="31"/>
              </w:rPr>
              <w:t>5%</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lang w:val="en-US"/>
              </w:rPr>
              <w:t>IV</w:t>
            </w:r>
            <w:r w:rsidRPr="00166D0D">
              <w:rPr>
                <w:sz w:val="31"/>
                <w:szCs w:val="31"/>
              </w:rPr>
              <w:t>. Машины и оборудование</w:t>
            </w:r>
          </w:p>
        </w:tc>
        <w:tc>
          <w:tcPr>
            <w:tcW w:w="1800" w:type="dxa"/>
            <w:shd w:val="clear" w:color="auto" w:fill="auto"/>
          </w:tcPr>
          <w:p w:rsidR="00C905B6" w:rsidRPr="00166D0D" w:rsidRDefault="00C905B6" w:rsidP="0011754F">
            <w:pPr>
              <w:rPr>
                <w:sz w:val="31"/>
                <w:szCs w:val="31"/>
              </w:rPr>
            </w:pPr>
            <w:r w:rsidRPr="00166D0D">
              <w:rPr>
                <w:sz w:val="31"/>
                <w:szCs w:val="31"/>
              </w:rPr>
              <w:t>99036</w:t>
            </w:r>
          </w:p>
        </w:tc>
        <w:tc>
          <w:tcPr>
            <w:tcW w:w="1723" w:type="dxa"/>
            <w:shd w:val="clear" w:color="auto" w:fill="auto"/>
          </w:tcPr>
          <w:p w:rsidR="00C905B6" w:rsidRPr="00166D0D" w:rsidRDefault="00C905B6" w:rsidP="0011754F">
            <w:pPr>
              <w:rPr>
                <w:sz w:val="31"/>
                <w:szCs w:val="31"/>
              </w:rPr>
            </w:pPr>
            <w:r w:rsidRPr="00166D0D">
              <w:rPr>
                <w:sz w:val="31"/>
                <w:szCs w:val="31"/>
              </w:rPr>
              <w:t>12%</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В том числе:</w:t>
            </w:r>
          </w:p>
        </w:tc>
        <w:tc>
          <w:tcPr>
            <w:tcW w:w="1800" w:type="dxa"/>
            <w:shd w:val="clear" w:color="auto" w:fill="auto"/>
          </w:tcPr>
          <w:p w:rsidR="00C905B6" w:rsidRPr="00166D0D" w:rsidRDefault="00C905B6" w:rsidP="0011754F">
            <w:pPr>
              <w:rPr>
                <w:sz w:val="31"/>
                <w:szCs w:val="31"/>
              </w:rPr>
            </w:pPr>
          </w:p>
        </w:tc>
        <w:tc>
          <w:tcPr>
            <w:tcW w:w="1723" w:type="dxa"/>
            <w:shd w:val="clear" w:color="auto" w:fill="auto"/>
          </w:tcPr>
          <w:p w:rsidR="00C905B6" w:rsidRPr="00166D0D" w:rsidRDefault="00C905B6" w:rsidP="0011754F">
            <w:pPr>
              <w:rPr>
                <w:sz w:val="31"/>
                <w:szCs w:val="31"/>
              </w:rPr>
            </w:pP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Силовые машины и оборудование, рабочие</w:t>
            </w:r>
          </w:p>
        </w:tc>
        <w:tc>
          <w:tcPr>
            <w:tcW w:w="1800" w:type="dxa"/>
            <w:shd w:val="clear" w:color="auto" w:fill="auto"/>
          </w:tcPr>
          <w:p w:rsidR="00C905B6" w:rsidRPr="00166D0D" w:rsidRDefault="00C905B6" w:rsidP="0011754F">
            <w:pPr>
              <w:rPr>
                <w:sz w:val="31"/>
                <w:szCs w:val="31"/>
              </w:rPr>
            </w:pPr>
            <w:r w:rsidRPr="00166D0D">
              <w:rPr>
                <w:sz w:val="31"/>
                <w:szCs w:val="31"/>
              </w:rPr>
              <w:t>33012</w:t>
            </w:r>
          </w:p>
        </w:tc>
        <w:tc>
          <w:tcPr>
            <w:tcW w:w="1723" w:type="dxa"/>
            <w:shd w:val="clear" w:color="auto" w:fill="auto"/>
          </w:tcPr>
          <w:p w:rsidR="00C905B6" w:rsidRPr="00166D0D" w:rsidRDefault="00C905B6" w:rsidP="0011754F">
            <w:pPr>
              <w:rPr>
                <w:sz w:val="31"/>
                <w:szCs w:val="31"/>
              </w:rPr>
            </w:pPr>
            <w:r w:rsidRPr="00166D0D">
              <w:rPr>
                <w:sz w:val="31"/>
                <w:szCs w:val="31"/>
              </w:rPr>
              <w:t>4%</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Измерительные и регулирующие приборы и устройства, лабораторное оборудование</w:t>
            </w:r>
          </w:p>
        </w:tc>
        <w:tc>
          <w:tcPr>
            <w:tcW w:w="1800" w:type="dxa"/>
            <w:shd w:val="clear" w:color="auto" w:fill="auto"/>
          </w:tcPr>
          <w:p w:rsidR="00C905B6" w:rsidRPr="00166D0D" w:rsidRDefault="00C905B6" w:rsidP="0011754F">
            <w:pPr>
              <w:rPr>
                <w:sz w:val="31"/>
                <w:szCs w:val="31"/>
              </w:rPr>
            </w:pPr>
            <w:r w:rsidRPr="00166D0D">
              <w:rPr>
                <w:sz w:val="31"/>
                <w:szCs w:val="31"/>
              </w:rPr>
              <w:t>33012</w:t>
            </w:r>
          </w:p>
        </w:tc>
        <w:tc>
          <w:tcPr>
            <w:tcW w:w="1723" w:type="dxa"/>
            <w:shd w:val="clear" w:color="auto" w:fill="auto"/>
          </w:tcPr>
          <w:p w:rsidR="00C905B6" w:rsidRPr="00166D0D" w:rsidRDefault="00C905B6" w:rsidP="0011754F">
            <w:pPr>
              <w:rPr>
                <w:sz w:val="31"/>
                <w:szCs w:val="31"/>
              </w:rPr>
            </w:pPr>
            <w:r w:rsidRPr="00166D0D">
              <w:rPr>
                <w:sz w:val="31"/>
                <w:szCs w:val="31"/>
              </w:rPr>
              <w:t>4%</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 xml:space="preserve">Вычислительная техника </w:t>
            </w:r>
          </w:p>
        </w:tc>
        <w:tc>
          <w:tcPr>
            <w:tcW w:w="1800" w:type="dxa"/>
            <w:shd w:val="clear" w:color="auto" w:fill="auto"/>
          </w:tcPr>
          <w:p w:rsidR="00C905B6" w:rsidRPr="00166D0D" w:rsidRDefault="00C905B6" w:rsidP="0011754F">
            <w:pPr>
              <w:rPr>
                <w:sz w:val="31"/>
                <w:szCs w:val="31"/>
              </w:rPr>
            </w:pPr>
            <w:r w:rsidRPr="00166D0D">
              <w:rPr>
                <w:sz w:val="31"/>
                <w:szCs w:val="31"/>
              </w:rPr>
              <w:t>16506</w:t>
            </w:r>
          </w:p>
        </w:tc>
        <w:tc>
          <w:tcPr>
            <w:tcW w:w="1723" w:type="dxa"/>
            <w:shd w:val="clear" w:color="auto" w:fill="auto"/>
          </w:tcPr>
          <w:p w:rsidR="00C905B6" w:rsidRPr="00166D0D" w:rsidRDefault="00C905B6" w:rsidP="0011754F">
            <w:pPr>
              <w:rPr>
                <w:sz w:val="31"/>
                <w:szCs w:val="31"/>
              </w:rPr>
            </w:pPr>
            <w:r w:rsidRPr="00166D0D">
              <w:rPr>
                <w:sz w:val="31"/>
                <w:szCs w:val="31"/>
              </w:rPr>
              <w:t>2%</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 xml:space="preserve">Прочие машины и оборудование </w:t>
            </w:r>
          </w:p>
        </w:tc>
        <w:tc>
          <w:tcPr>
            <w:tcW w:w="1800" w:type="dxa"/>
            <w:shd w:val="clear" w:color="auto" w:fill="auto"/>
          </w:tcPr>
          <w:p w:rsidR="00C905B6" w:rsidRPr="00166D0D" w:rsidRDefault="00C905B6" w:rsidP="0011754F">
            <w:pPr>
              <w:rPr>
                <w:sz w:val="31"/>
                <w:szCs w:val="31"/>
              </w:rPr>
            </w:pPr>
            <w:r w:rsidRPr="00166D0D">
              <w:rPr>
                <w:sz w:val="31"/>
                <w:szCs w:val="31"/>
              </w:rPr>
              <w:t>16506</w:t>
            </w:r>
          </w:p>
        </w:tc>
        <w:tc>
          <w:tcPr>
            <w:tcW w:w="1723" w:type="dxa"/>
            <w:shd w:val="clear" w:color="auto" w:fill="auto"/>
          </w:tcPr>
          <w:p w:rsidR="00C905B6" w:rsidRPr="00166D0D" w:rsidRDefault="00C905B6" w:rsidP="0011754F">
            <w:pPr>
              <w:rPr>
                <w:sz w:val="31"/>
                <w:szCs w:val="31"/>
              </w:rPr>
            </w:pPr>
            <w:r w:rsidRPr="00166D0D">
              <w:rPr>
                <w:sz w:val="31"/>
                <w:szCs w:val="31"/>
              </w:rPr>
              <w:t>2%</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lang w:val="en-US"/>
              </w:rPr>
              <w:t>V</w:t>
            </w:r>
            <w:r w:rsidRPr="00166D0D">
              <w:rPr>
                <w:sz w:val="31"/>
                <w:szCs w:val="31"/>
              </w:rPr>
              <w:t xml:space="preserve">. Транспортные средства </w:t>
            </w:r>
          </w:p>
        </w:tc>
        <w:tc>
          <w:tcPr>
            <w:tcW w:w="1800" w:type="dxa"/>
            <w:shd w:val="clear" w:color="auto" w:fill="auto"/>
          </w:tcPr>
          <w:p w:rsidR="00C905B6" w:rsidRPr="00166D0D" w:rsidRDefault="00C905B6" w:rsidP="0011754F">
            <w:pPr>
              <w:rPr>
                <w:sz w:val="31"/>
                <w:szCs w:val="31"/>
              </w:rPr>
            </w:pPr>
            <w:r w:rsidRPr="00166D0D">
              <w:rPr>
                <w:sz w:val="31"/>
                <w:szCs w:val="31"/>
              </w:rPr>
              <w:t>495180</w:t>
            </w:r>
          </w:p>
        </w:tc>
        <w:tc>
          <w:tcPr>
            <w:tcW w:w="1723" w:type="dxa"/>
            <w:shd w:val="clear" w:color="auto" w:fill="auto"/>
          </w:tcPr>
          <w:p w:rsidR="00C905B6" w:rsidRPr="00166D0D" w:rsidRDefault="00C905B6" w:rsidP="0011754F">
            <w:pPr>
              <w:rPr>
                <w:sz w:val="31"/>
                <w:szCs w:val="31"/>
              </w:rPr>
            </w:pPr>
            <w:r w:rsidRPr="00166D0D">
              <w:rPr>
                <w:sz w:val="31"/>
                <w:szCs w:val="31"/>
              </w:rPr>
              <w:t>60%</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lang w:val="en-US"/>
              </w:rPr>
              <w:t>VI</w:t>
            </w:r>
            <w:r w:rsidRPr="00166D0D">
              <w:rPr>
                <w:sz w:val="31"/>
                <w:szCs w:val="31"/>
              </w:rPr>
              <w:t xml:space="preserve">. Инструмент, хозяйственный инвентарь и другие виды основных фондов </w:t>
            </w:r>
          </w:p>
        </w:tc>
        <w:tc>
          <w:tcPr>
            <w:tcW w:w="1800" w:type="dxa"/>
            <w:shd w:val="clear" w:color="auto" w:fill="auto"/>
          </w:tcPr>
          <w:p w:rsidR="00C905B6" w:rsidRPr="00166D0D" w:rsidRDefault="00C905B6" w:rsidP="0011754F">
            <w:pPr>
              <w:rPr>
                <w:sz w:val="31"/>
                <w:szCs w:val="31"/>
              </w:rPr>
            </w:pPr>
            <w:r w:rsidRPr="00166D0D">
              <w:rPr>
                <w:sz w:val="31"/>
                <w:szCs w:val="31"/>
              </w:rPr>
              <w:t>24759</w:t>
            </w:r>
          </w:p>
        </w:tc>
        <w:tc>
          <w:tcPr>
            <w:tcW w:w="1723" w:type="dxa"/>
            <w:shd w:val="clear" w:color="auto" w:fill="auto"/>
          </w:tcPr>
          <w:p w:rsidR="00C905B6" w:rsidRPr="00166D0D" w:rsidRDefault="00C905B6" w:rsidP="0011754F">
            <w:pPr>
              <w:rPr>
                <w:sz w:val="31"/>
                <w:szCs w:val="31"/>
              </w:rPr>
            </w:pPr>
            <w:r w:rsidRPr="00166D0D">
              <w:rPr>
                <w:sz w:val="31"/>
                <w:szCs w:val="31"/>
              </w:rPr>
              <w:t>3%</w:t>
            </w:r>
          </w:p>
        </w:tc>
      </w:tr>
      <w:tr w:rsidR="00C905B6" w:rsidRPr="00166D0D" w:rsidTr="00166D0D">
        <w:tc>
          <w:tcPr>
            <w:tcW w:w="5940" w:type="dxa"/>
            <w:shd w:val="clear" w:color="auto" w:fill="auto"/>
          </w:tcPr>
          <w:p w:rsidR="00C905B6" w:rsidRPr="00166D0D" w:rsidRDefault="00C905B6" w:rsidP="0011754F">
            <w:pPr>
              <w:rPr>
                <w:sz w:val="31"/>
                <w:szCs w:val="31"/>
              </w:rPr>
            </w:pPr>
            <w:r w:rsidRPr="00166D0D">
              <w:rPr>
                <w:sz w:val="31"/>
                <w:szCs w:val="31"/>
              </w:rPr>
              <w:t>Итого:</w:t>
            </w:r>
          </w:p>
        </w:tc>
        <w:tc>
          <w:tcPr>
            <w:tcW w:w="1800" w:type="dxa"/>
            <w:shd w:val="clear" w:color="auto" w:fill="auto"/>
          </w:tcPr>
          <w:p w:rsidR="00C905B6" w:rsidRPr="00166D0D" w:rsidRDefault="00C905B6" w:rsidP="0011754F">
            <w:pPr>
              <w:rPr>
                <w:sz w:val="31"/>
                <w:szCs w:val="31"/>
              </w:rPr>
            </w:pPr>
            <w:r w:rsidRPr="00166D0D">
              <w:rPr>
                <w:sz w:val="31"/>
                <w:szCs w:val="31"/>
              </w:rPr>
              <w:t>825300</w:t>
            </w:r>
          </w:p>
        </w:tc>
        <w:tc>
          <w:tcPr>
            <w:tcW w:w="1723" w:type="dxa"/>
            <w:shd w:val="clear" w:color="auto" w:fill="auto"/>
          </w:tcPr>
          <w:p w:rsidR="00C905B6" w:rsidRPr="00166D0D" w:rsidRDefault="00C905B6" w:rsidP="0011754F">
            <w:pPr>
              <w:rPr>
                <w:sz w:val="31"/>
                <w:szCs w:val="31"/>
              </w:rPr>
            </w:pPr>
          </w:p>
        </w:tc>
      </w:tr>
    </w:tbl>
    <w:p w:rsidR="00C905B6" w:rsidRPr="009C1F8A" w:rsidRDefault="00C905B6" w:rsidP="00C905B6">
      <w:pPr>
        <w:rPr>
          <w:sz w:val="31"/>
          <w:szCs w:val="31"/>
        </w:rPr>
      </w:pPr>
    </w:p>
    <w:p w:rsidR="00C905B6" w:rsidRPr="009C1F8A" w:rsidRDefault="00C905B6" w:rsidP="00C905B6">
      <w:pPr>
        <w:ind w:firstLine="708"/>
        <w:rPr>
          <w:sz w:val="31"/>
          <w:szCs w:val="31"/>
        </w:rPr>
      </w:pPr>
      <w:r w:rsidRPr="009C1F8A">
        <w:rPr>
          <w:sz w:val="31"/>
          <w:szCs w:val="31"/>
        </w:rPr>
        <w:t>Во время совершения производственного процесса на транспорте основные фонды изнашиваются. Стоимость износа основных фондов включается в себестоимость автомобильных перевозок и возмещается в форме выручки за транспортные услуги.</w:t>
      </w:r>
    </w:p>
    <w:p w:rsidR="00C905B6" w:rsidRPr="009C1F8A" w:rsidRDefault="00C905B6" w:rsidP="00C905B6">
      <w:pPr>
        <w:ind w:firstLine="708"/>
        <w:rPr>
          <w:sz w:val="31"/>
          <w:szCs w:val="31"/>
        </w:rPr>
      </w:pPr>
      <w:r w:rsidRPr="009C1F8A">
        <w:rPr>
          <w:sz w:val="31"/>
          <w:szCs w:val="31"/>
        </w:rPr>
        <w:t xml:space="preserve">По мере эксплуатации основных фондов увеличивается сумма денежных средств, компенсирующих их износ. Эти суммы накапливаются в виде амортизационных отчислений которые затем могут быть использованы для приобретения новых средств труда.  </w:t>
      </w:r>
    </w:p>
    <w:p w:rsidR="00C74A07" w:rsidRPr="009C1F8A" w:rsidRDefault="00C74A07" w:rsidP="00C905B6">
      <w:pPr>
        <w:jc w:val="center"/>
        <w:rPr>
          <w:b/>
          <w:sz w:val="31"/>
          <w:szCs w:val="31"/>
        </w:rPr>
      </w:pPr>
    </w:p>
    <w:p w:rsidR="00C905B6" w:rsidRPr="009C1F8A" w:rsidRDefault="00C905B6" w:rsidP="00C905B6">
      <w:pPr>
        <w:jc w:val="center"/>
        <w:rPr>
          <w:b/>
          <w:sz w:val="31"/>
          <w:szCs w:val="31"/>
        </w:rPr>
      </w:pPr>
      <w:r w:rsidRPr="009C1F8A">
        <w:rPr>
          <w:b/>
          <w:sz w:val="31"/>
          <w:szCs w:val="31"/>
        </w:rPr>
        <w:t>1.3 Состав и структура среднегодовой численности рабочих</w:t>
      </w:r>
    </w:p>
    <w:p w:rsidR="00C905B6" w:rsidRPr="009C1F8A" w:rsidRDefault="00C905B6" w:rsidP="00C905B6">
      <w:pPr>
        <w:jc w:val="center"/>
        <w:rPr>
          <w:sz w:val="31"/>
          <w:szCs w:val="31"/>
        </w:rPr>
      </w:pPr>
    </w:p>
    <w:p w:rsidR="00C905B6" w:rsidRPr="009C1F8A" w:rsidRDefault="00C905B6" w:rsidP="00C905B6">
      <w:pPr>
        <w:rPr>
          <w:sz w:val="31"/>
          <w:szCs w:val="31"/>
        </w:rPr>
      </w:pPr>
      <w:r w:rsidRPr="009C1F8A">
        <w:rPr>
          <w:sz w:val="31"/>
          <w:szCs w:val="31"/>
        </w:rPr>
        <w:tab/>
        <w:t xml:space="preserve">Численный состав рабочих зависит от типа и структуры самого предприятия, типа и грузоподъемности эксплуатируемых автомобилей, режима работы предприятия, а также системы кооперирования с другими предприятиями. </w:t>
      </w:r>
    </w:p>
    <w:p w:rsidR="00C905B6" w:rsidRPr="009C1F8A" w:rsidRDefault="00C905B6" w:rsidP="00C905B6">
      <w:pPr>
        <w:rPr>
          <w:sz w:val="31"/>
          <w:szCs w:val="31"/>
        </w:rPr>
      </w:pPr>
      <w:r w:rsidRPr="009C1F8A">
        <w:rPr>
          <w:sz w:val="31"/>
          <w:szCs w:val="31"/>
        </w:rPr>
        <w:tab/>
        <w:t>Весь персонал подразделяется на следующие категории:</w:t>
      </w:r>
    </w:p>
    <w:p w:rsidR="00C905B6" w:rsidRPr="009C1F8A" w:rsidRDefault="00C905B6" w:rsidP="00C905B6">
      <w:pPr>
        <w:rPr>
          <w:sz w:val="31"/>
          <w:szCs w:val="31"/>
        </w:rPr>
      </w:pPr>
      <w:r w:rsidRPr="009C1F8A">
        <w:rPr>
          <w:sz w:val="31"/>
          <w:szCs w:val="31"/>
        </w:rPr>
        <w:tab/>
        <w:t>Инженерно – технический персонал – лица занимающие руководящие должности: инженеры, начальник гаража, диспетчер, механик, экономист.</w:t>
      </w:r>
    </w:p>
    <w:p w:rsidR="00C905B6" w:rsidRPr="009C1F8A" w:rsidRDefault="00C905B6" w:rsidP="00C905B6">
      <w:pPr>
        <w:rPr>
          <w:sz w:val="31"/>
          <w:szCs w:val="31"/>
        </w:rPr>
      </w:pPr>
      <w:r w:rsidRPr="009C1F8A">
        <w:rPr>
          <w:sz w:val="31"/>
          <w:szCs w:val="31"/>
        </w:rPr>
        <w:tab/>
        <w:t>Рабочие – лица участвующие в производственном процессе: водители, слесари, рабочие обслуживающие технику.</w:t>
      </w:r>
    </w:p>
    <w:p w:rsidR="00C905B6" w:rsidRPr="009C1F8A" w:rsidRDefault="00C905B6" w:rsidP="00C905B6">
      <w:pPr>
        <w:rPr>
          <w:sz w:val="31"/>
          <w:szCs w:val="31"/>
        </w:rPr>
      </w:pPr>
      <w:r w:rsidRPr="009C1F8A">
        <w:rPr>
          <w:sz w:val="31"/>
          <w:szCs w:val="31"/>
        </w:rPr>
        <w:tab/>
        <w:t>Служащие – лица занимающие административно – хозяйственные должности: работники отдела кадров, бухгалтера, отдел снабжения, кладовщики.</w:t>
      </w:r>
    </w:p>
    <w:p w:rsidR="00C905B6" w:rsidRPr="009C1F8A" w:rsidRDefault="00C905B6" w:rsidP="00C905B6">
      <w:pPr>
        <w:rPr>
          <w:sz w:val="31"/>
          <w:szCs w:val="31"/>
        </w:rPr>
      </w:pPr>
      <w:r w:rsidRPr="009C1F8A">
        <w:rPr>
          <w:sz w:val="31"/>
          <w:szCs w:val="31"/>
        </w:rPr>
        <w:tab/>
        <w:t xml:space="preserve">Младший обслуживающий персонал – уборщики, сторожа, вахтеры. </w:t>
      </w:r>
    </w:p>
    <w:p w:rsidR="00C905B6" w:rsidRPr="009C1F8A" w:rsidRDefault="00C905B6" w:rsidP="00C905B6">
      <w:pPr>
        <w:rPr>
          <w:sz w:val="31"/>
          <w:szCs w:val="31"/>
        </w:rPr>
      </w:pPr>
    </w:p>
    <w:p w:rsidR="00D12865" w:rsidRDefault="00D12865" w:rsidP="00C905B6">
      <w:pPr>
        <w:rPr>
          <w:i/>
          <w:sz w:val="31"/>
          <w:szCs w:val="31"/>
        </w:rPr>
      </w:pPr>
    </w:p>
    <w:p w:rsidR="00D12865" w:rsidRDefault="00D12865" w:rsidP="00C905B6">
      <w:pPr>
        <w:rPr>
          <w:i/>
          <w:sz w:val="31"/>
          <w:szCs w:val="31"/>
        </w:rPr>
      </w:pPr>
    </w:p>
    <w:p w:rsidR="00D12865" w:rsidRDefault="00D12865" w:rsidP="00C905B6">
      <w:pPr>
        <w:rPr>
          <w:i/>
          <w:sz w:val="31"/>
          <w:szCs w:val="31"/>
        </w:rPr>
      </w:pPr>
    </w:p>
    <w:p w:rsidR="00C905B6" w:rsidRPr="009C1F8A" w:rsidRDefault="00C905B6" w:rsidP="00C905B6">
      <w:pPr>
        <w:rPr>
          <w:i/>
          <w:sz w:val="31"/>
          <w:szCs w:val="31"/>
        </w:rPr>
      </w:pPr>
      <w:r w:rsidRPr="009C1F8A">
        <w:rPr>
          <w:i/>
          <w:sz w:val="31"/>
          <w:szCs w:val="31"/>
        </w:rPr>
        <w:t>Состав и структура численность рабочих предприятия Таблица №3</w:t>
      </w:r>
    </w:p>
    <w:p w:rsidR="00C905B6" w:rsidRPr="009C1F8A" w:rsidRDefault="00C905B6" w:rsidP="00C905B6">
      <w:pPr>
        <w:rPr>
          <w:sz w:val="31"/>
          <w:szCs w:val="3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1800"/>
        <w:gridCol w:w="2263"/>
      </w:tblGrid>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Директор </w:t>
            </w:r>
          </w:p>
        </w:tc>
        <w:tc>
          <w:tcPr>
            <w:tcW w:w="1800" w:type="dxa"/>
            <w:shd w:val="clear" w:color="auto" w:fill="auto"/>
          </w:tcPr>
          <w:p w:rsidR="00C905B6" w:rsidRPr="00166D0D" w:rsidRDefault="00C905B6" w:rsidP="0011754F">
            <w:pPr>
              <w:rPr>
                <w:sz w:val="31"/>
                <w:szCs w:val="31"/>
              </w:rPr>
            </w:pPr>
            <w:r w:rsidRPr="00166D0D">
              <w:rPr>
                <w:sz w:val="31"/>
                <w:szCs w:val="31"/>
              </w:rPr>
              <w:t>1</w:t>
            </w:r>
          </w:p>
        </w:tc>
        <w:tc>
          <w:tcPr>
            <w:tcW w:w="2263" w:type="dxa"/>
            <w:shd w:val="clear" w:color="auto" w:fill="auto"/>
          </w:tcPr>
          <w:p w:rsidR="00C905B6" w:rsidRPr="00166D0D" w:rsidRDefault="00C905B6" w:rsidP="0011754F">
            <w:pPr>
              <w:rPr>
                <w:sz w:val="31"/>
                <w:szCs w:val="31"/>
              </w:rPr>
            </w:pPr>
            <w:r w:rsidRPr="00166D0D">
              <w:rPr>
                <w:sz w:val="31"/>
                <w:szCs w:val="31"/>
              </w:rPr>
              <w:t>0,44</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Зам. Директора </w:t>
            </w:r>
          </w:p>
        </w:tc>
        <w:tc>
          <w:tcPr>
            <w:tcW w:w="1800" w:type="dxa"/>
            <w:shd w:val="clear" w:color="auto" w:fill="auto"/>
          </w:tcPr>
          <w:p w:rsidR="00C905B6" w:rsidRPr="00166D0D" w:rsidRDefault="00C905B6" w:rsidP="0011754F">
            <w:pPr>
              <w:rPr>
                <w:sz w:val="31"/>
                <w:szCs w:val="31"/>
              </w:rPr>
            </w:pPr>
            <w:r w:rsidRPr="00166D0D">
              <w:rPr>
                <w:sz w:val="31"/>
                <w:szCs w:val="31"/>
              </w:rPr>
              <w:t>1</w:t>
            </w:r>
          </w:p>
        </w:tc>
        <w:tc>
          <w:tcPr>
            <w:tcW w:w="2263" w:type="dxa"/>
            <w:shd w:val="clear" w:color="auto" w:fill="auto"/>
          </w:tcPr>
          <w:p w:rsidR="00C905B6" w:rsidRPr="00166D0D" w:rsidRDefault="00C905B6" w:rsidP="0011754F">
            <w:pPr>
              <w:rPr>
                <w:sz w:val="31"/>
                <w:szCs w:val="31"/>
              </w:rPr>
            </w:pPr>
            <w:r w:rsidRPr="00166D0D">
              <w:rPr>
                <w:sz w:val="31"/>
                <w:szCs w:val="31"/>
              </w:rPr>
              <w:t>0,44</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Начальник планового отдела</w:t>
            </w:r>
          </w:p>
        </w:tc>
        <w:tc>
          <w:tcPr>
            <w:tcW w:w="1800" w:type="dxa"/>
            <w:shd w:val="clear" w:color="auto" w:fill="auto"/>
          </w:tcPr>
          <w:p w:rsidR="00C905B6" w:rsidRPr="00166D0D" w:rsidRDefault="00C905B6" w:rsidP="0011754F">
            <w:pPr>
              <w:rPr>
                <w:sz w:val="31"/>
                <w:szCs w:val="31"/>
              </w:rPr>
            </w:pPr>
            <w:r w:rsidRPr="00166D0D">
              <w:rPr>
                <w:sz w:val="31"/>
                <w:szCs w:val="31"/>
              </w:rPr>
              <w:t>1</w:t>
            </w:r>
          </w:p>
        </w:tc>
        <w:tc>
          <w:tcPr>
            <w:tcW w:w="2263" w:type="dxa"/>
            <w:shd w:val="clear" w:color="auto" w:fill="auto"/>
          </w:tcPr>
          <w:p w:rsidR="00C905B6" w:rsidRPr="00166D0D" w:rsidRDefault="00C905B6" w:rsidP="0011754F">
            <w:pPr>
              <w:rPr>
                <w:sz w:val="31"/>
                <w:szCs w:val="31"/>
              </w:rPr>
            </w:pPr>
            <w:r w:rsidRPr="00166D0D">
              <w:rPr>
                <w:sz w:val="31"/>
                <w:szCs w:val="31"/>
              </w:rPr>
              <w:t>0,44</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Начальник финансового отдела</w:t>
            </w:r>
          </w:p>
        </w:tc>
        <w:tc>
          <w:tcPr>
            <w:tcW w:w="1800" w:type="dxa"/>
            <w:shd w:val="clear" w:color="auto" w:fill="auto"/>
          </w:tcPr>
          <w:p w:rsidR="00C905B6" w:rsidRPr="00166D0D" w:rsidRDefault="00C905B6" w:rsidP="0011754F">
            <w:pPr>
              <w:rPr>
                <w:sz w:val="31"/>
                <w:szCs w:val="31"/>
              </w:rPr>
            </w:pPr>
            <w:r w:rsidRPr="00166D0D">
              <w:rPr>
                <w:sz w:val="31"/>
                <w:szCs w:val="31"/>
              </w:rPr>
              <w:t>1</w:t>
            </w:r>
          </w:p>
        </w:tc>
        <w:tc>
          <w:tcPr>
            <w:tcW w:w="2263" w:type="dxa"/>
            <w:shd w:val="clear" w:color="auto" w:fill="auto"/>
          </w:tcPr>
          <w:p w:rsidR="00C905B6" w:rsidRPr="00166D0D" w:rsidRDefault="00C905B6" w:rsidP="0011754F">
            <w:pPr>
              <w:rPr>
                <w:sz w:val="31"/>
                <w:szCs w:val="31"/>
              </w:rPr>
            </w:pPr>
            <w:r w:rsidRPr="00166D0D">
              <w:rPr>
                <w:sz w:val="31"/>
                <w:szCs w:val="31"/>
              </w:rPr>
              <w:t>0,44</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Начальник технического отдела</w:t>
            </w:r>
          </w:p>
        </w:tc>
        <w:tc>
          <w:tcPr>
            <w:tcW w:w="1800" w:type="dxa"/>
            <w:shd w:val="clear" w:color="auto" w:fill="auto"/>
          </w:tcPr>
          <w:p w:rsidR="00C905B6" w:rsidRPr="00166D0D" w:rsidRDefault="00C905B6" w:rsidP="0011754F">
            <w:pPr>
              <w:rPr>
                <w:sz w:val="31"/>
                <w:szCs w:val="31"/>
              </w:rPr>
            </w:pPr>
            <w:r w:rsidRPr="00166D0D">
              <w:rPr>
                <w:sz w:val="31"/>
                <w:szCs w:val="31"/>
              </w:rPr>
              <w:t>1</w:t>
            </w:r>
          </w:p>
        </w:tc>
        <w:tc>
          <w:tcPr>
            <w:tcW w:w="2263" w:type="dxa"/>
            <w:shd w:val="clear" w:color="auto" w:fill="auto"/>
          </w:tcPr>
          <w:p w:rsidR="00C905B6" w:rsidRPr="00166D0D" w:rsidRDefault="00C905B6" w:rsidP="0011754F">
            <w:pPr>
              <w:rPr>
                <w:sz w:val="31"/>
                <w:szCs w:val="31"/>
              </w:rPr>
            </w:pPr>
            <w:r w:rsidRPr="00166D0D">
              <w:rPr>
                <w:sz w:val="31"/>
                <w:szCs w:val="31"/>
              </w:rPr>
              <w:t>0,44</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Бухгалтер </w:t>
            </w:r>
          </w:p>
        </w:tc>
        <w:tc>
          <w:tcPr>
            <w:tcW w:w="1800" w:type="dxa"/>
            <w:shd w:val="clear" w:color="auto" w:fill="auto"/>
          </w:tcPr>
          <w:p w:rsidR="00C905B6" w:rsidRPr="00166D0D" w:rsidRDefault="00C905B6" w:rsidP="0011754F">
            <w:pPr>
              <w:rPr>
                <w:sz w:val="31"/>
                <w:szCs w:val="31"/>
              </w:rPr>
            </w:pPr>
            <w:r w:rsidRPr="00166D0D">
              <w:rPr>
                <w:sz w:val="31"/>
                <w:szCs w:val="31"/>
              </w:rPr>
              <w:t>4</w:t>
            </w:r>
          </w:p>
        </w:tc>
        <w:tc>
          <w:tcPr>
            <w:tcW w:w="2263" w:type="dxa"/>
            <w:shd w:val="clear" w:color="auto" w:fill="auto"/>
          </w:tcPr>
          <w:p w:rsidR="00C905B6" w:rsidRPr="00166D0D" w:rsidRDefault="00C905B6" w:rsidP="0011754F">
            <w:pPr>
              <w:rPr>
                <w:sz w:val="31"/>
                <w:szCs w:val="31"/>
              </w:rPr>
            </w:pPr>
            <w:r w:rsidRPr="00166D0D">
              <w:rPr>
                <w:sz w:val="31"/>
                <w:szCs w:val="31"/>
              </w:rPr>
              <w:t>1,79</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Инженер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Механик </w:t>
            </w:r>
          </w:p>
        </w:tc>
        <w:tc>
          <w:tcPr>
            <w:tcW w:w="1800" w:type="dxa"/>
            <w:shd w:val="clear" w:color="auto" w:fill="auto"/>
          </w:tcPr>
          <w:p w:rsidR="00C905B6" w:rsidRPr="00166D0D" w:rsidRDefault="00C905B6" w:rsidP="0011754F">
            <w:pPr>
              <w:rPr>
                <w:sz w:val="31"/>
                <w:szCs w:val="31"/>
              </w:rPr>
            </w:pPr>
            <w:r w:rsidRPr="00166D0D">
              <w:rPr>
                <w:sz w:val="31"/>
                <w:szCs w:val="31"/>
              </w:rPr>
              <w:t>5</w:t>
            </w:r>
          </w:p>
        </w:tc>
        <w:tc>
          <w:tcPr>
            <w:tcW w:w="2263" w:type="dxa"/>
            <w:shd w:val="clear" w:color="auto" w:fill="auto"/>
          </w:tcPr>
          <w:p w:rsidR="00C905B6" w:rsidRPr="00166D0D" w:rsidRDefault="00C905B6" w:rsidP="0011754F">
            <w:pPr>
              <w:rPr>
                <w:sz w:val="31"/>
                <w:szCs w:val="31"/>
              </w:rPr>
            </w:pPr>
            <w:r w:rsidRPr="00166D0D">
              <w:rPr>
                <w:sz w:val="31"/>
                <w:szCs w:val="31"/>
              </w:rPr>
              <w:t>2,1</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Водители</w:t>
            </w:r>
          </w:p>
        </w:tc>
        <w:tc>
          <w:tcPr>
            <w:tcW w:w="1800" w:type="dxa"/>
            <w:shd w:val="clear" w:color="auto" w:fill="auto"/>
          </w:tcPr>
          <w:p w:rsidR="00C905B6" w:rsidRPr="00166D0D" w:rsidRDefault="00C905B6" w:rsidP="0011754F">
            <w:pPr>
              <w:rPr>
                <w:sz w:val="31"/>
                <w:szCs w:val="31"/>
              </w:rPr>
            </w:pPr>
            <w:r w:rsidRPr="00166D0D">
              <w:rPr>
                <w:sz w:val="31"/>
                <w:szCs w:val="31"/>
              </w:rPr>
              <w:t>190</w:t>
            </w:r>
          </w:p>
        </w:tc>
        <w:tc>
          <w:tcPr>
            <w:tcW w:w="2263" w:type="dxa"/>
            <w:shd w:val="clear" w:color="auto" w:fill="auto"/>
          </w:tcPr>
          <w:p w:rsidR="00C905B6" w:rsidRPr="00166D0D" w:rsidRDefault="00C905B6" w:rsidP="0011754F">
            <w:pPr>
              <w:rPr>
                <w:sz w:val="31"/>
                <w:szCs w:val="31"/>
              </w:rPr>
            </w:pPr>
            <w:r w:rsidRPr="00166D0D">
              <w:rPr>
                <w:sz w:val="31"/>
                <w:szCs w:val="31"/>
              </w:rPr>
              <w:t>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Слесаря</w:t>
            </w:r>
          </w:p>
        </w:tc>
        <w:tc>
          <w:tcPr>
            <w:tcW w:w="1800" w:type="dxa"/>
            <w:shd w:val="clear" w:color="auto" w:fill="auto"/>
          </w:tcPr>
          <w:p w:rsidR="00C905B6" w:rsidRPr="00166D0D" w:rsidRDefault="00C905B6" w:rsidP="0011754F">
            <w:pPr>
              <w:rPr>
                <w:sz w:val="31"/>
                <w:szCs w:val="31"/>
              </w:rPr>
            </w:pPr>
            <w:r w:rsidRPr="00166D0D">
              <w:rPr>
                <w:sz w:val="31"/>
                <w:szCs w:val="31"/>
              </w:rPr>
              <w:t>15</w:t>
            </w:r>
          </w:p>
        </w:tc>
        <w:tc>
          <w:tcPr>
            <w:tcW w:w="2263" w:type="dxa"/>
            <w:shd w:val="clear" w:color="auto" w:fill="auto"/>
          </w:tcPr>
          <w:p w:rsidR="00C905B6" w:rsidRPr="00166D0D" w:rsidRDefault="00C905B6" w:rsidP="0011754F">
            <w:pPr>
              <w:rPr>
                <w:sz w:val="31"/>
                <w:szCs w:val="31"/>
              </w:rPr>
            </w:pPr>
            <w:r w:rsidRPr="00166D0D">
              <w:rPr>
                <w:sz w:val="31"/>
                <w:szCs w:val="31"/>
              </w:rPr>
              <w:t>6,7</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Шиномонтажник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Автоэлектрик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Сварщик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Токарь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Уборщики </w:t>
            </w:r>
          </w:p>
        </w:tc>
        <w:tc>
          <w:tcPr>
            <w:tcW w:w="1800" w:type="dxa"/>
            <w:shd w:val="clear" w:color="auto" w:fill="auto"/>
          </w:tcPr>
          <w:p w:rsidR="00C905B6" w:rsidRPr="00166D0D" w:rsidRDefault="00C905B6" w:rsidP="0011754F">
            <w:pPr>
              <w:rPr>
                <w:sz w:val="31"/>
                <w:szCs w:val="31"/>
              </w:rPr>
            </w:pPr>
            <w:r w:rsidRPr="00166D0D">
              <w:rPr>
                <w:sz w:val="31"/>
                <w:szCs w:val="31"/>
              </w:rPr>
              <w:t>4</w:t>
            </w:r>
          </w:p>
        </w:tc>
        <w:tc>
          <w:tcPr>
            <w:tcW w:w="2263" w:type="dxa"/>
            <w:shd w:val="clear" w:color="auto" w:fill="auto"/>
          </w:tcPr>
          <w:p w:rsidR="00C905B6" w:rsidRPr="00166D0D" w:rsidRDefault="00C905B6" w:rsidP="0011754F">
            <w:pPr>
              <w:rPr>
                <w:sz w:val="31"/>
                <w:szCs w:val="31"/>
              </w:rPr>
            </w:pPr>
            <w:r w:rsidRPr="00166D0D">
              <w:rPr>
                <w:sz w:val="31"/>
                <w:szCs w:val="31"/>
              </w:rPr>
              <w:t>1,79</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Заправщик</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Диспетчер </w:t>
            </w:r>
          </w:p>
        </w:tc>
        <w:tc>
          <w:tcPr>
            <w:tcW w:w="1800" w:type="dxa"/>
            <w:shd w:val="clear" w:color="auto" w:fill="auto"/>
          </w:tcPr>
          <w:p w:rsidR="00C905B6" w:rsidRPr="00166D0D" w:rsidRDefault="00C905B6" w:rsidP="0011754F">
            <w:pPr>
              <w:rPr>
                <w:sz w:val="31"/>
                <w:szCs w:val="31"/>
              </w:rPr>
            </w:pPr>
            <w:r w:rsidRPr="00166D0D">
              <w:rPr>
                <w:sz w:val="31"/>
                <w:szCs w:val="31"/>
              </w:rPr>
              <w:t>2</w:t>
            </w:r>
          </w:p>
        </w:tc>
        <w:tc>
          <w:tcPr>
            <w:tcW w:w="2263" w:type="dxa"/>
            <w:shd w:val="clear" w:color="auto" w:fill="auto"/>
          </w:tcPr>
          <w:p w:rsidR="00C905B6" w:rsidRPr="00166D0D" w:rsidRDefault="00C905B6" w:rsidP="0011754F">
            <w:pPr>
              <w:rPr>
                <w:sz w:val="31"/>
                <w:szCs w:val="31"/>
              </w:rPr>
            </w:pPr>
            <w:r w:rsidRPr="00166D0D">
              <w:rPr>
                <w:sz w:val="31"/>
                <w:szCs w:val="31"/>
              </w:rPr>
              <w:t>0,85</w:t>
            </w:r>
          </w:p>
        </w:tc>
      </w:tr>
      <w:tr w:rsidR="00C905B6" w:rsidRPr="00166D0D" w:rsidTr="00166D0D">
        <w:tc>
          <w:tcPr>
            <w:tcW w:w="5400" w:type="dxa"/>
            <w:shd w:val="clear" w:color="auto" w:fill="auto"/>
          </w:tcPr>
          <w:p w:rsidR="00C905B6" w:rsidRPr="00166D0D" w:rsidRDefault="00C905B6" w:rsidP="0011754F">
            <w:pPr>
              <w:rPr>
                <w:sz w:val="31"/>
                <w:szCs w:val="31"/>
              </w:rPr>
            </w:pPr>
            <w:r w:rsidRPr="00166D0D">
              <w:rPr>
                <w:sz w:val="31"/>
                <w:szCs w:val="31"/>
              </w:rPr>
              <w:t xml:space="preserve">Итого </w:t>
            </w:r>
          </w:p>
        </w:tc>
        <w:tc>
          <w:tcPr>
            <w:tcW w:w="1800" w:type="dxa"/>
            <w:shd w:val="clear" w:color="auto" w:fill="auto"/>
          </w:tcPr>
          <w:p w:rsidR="00C905B6" w:rsidRPr="00166D0D" w:rsidRDefault="00C905B6" w:rsidP="0011754F">
            <w:pPr>
              <w:rPr>
                <w:sz w:val="31"/>
                <w:szCs w:val="31"/>
              </w:rPr>
            </w:pPr>
            <w:r w:rsidRPr="00166D0D">
              <w:rPr>
                <w:sz w:val="31"/>
                <w:szCs w:val="31"/>
              </w:rPr>
              <w:t xml:space="preserve">223 чел. </w:t>
            </w:r>
          </w:p>
        </w:tc>
        <w:tc>
          <w:tcPr>
            <w:tcW w:w="2263" w:type="dxa"/>
            <w:shd w:val="clear" w:color="auto" w:fill="auto"/>
          </w:tcPr>
          <w:p w:rsidR="00C905B6" w:rsidRPr="00166D0D" w:rsidRDefault="00C905B6" w:rsidP="0011754F">
            <w:pPr>
              <w:rPr>
                <w:sz w:val="31"/>
                <w:szCs w:val="31"/>
              </w:rPr>
            </w:pPr>
            <w:r w:rsidRPr="00166D0D">
              <w:rPr>
                <w:sz w:val="31"/>
                <w:szCs w:val="31"/>
              </w:rPr>
              <w:t>100%</w:t>
            </w:r>
          </w:p>
        </w:tc>
      </w:tr>
    </w:tbl>
    <w:p w:rsidR="00452C9F" w:rsidRPr="009C1F8A" w:rsidRDefault="00452C9F" w:rsidP="00C74A07">
      <w:pPr>
        <w:jc w:val="center"/>
        <w:rPr>
          <w:sz w:val="31"/>
          <w:szCs w:val="31"/>
        </w:rPr>
      </w:pPr>
    </w:p>
    <w:p w:rsidR="00452C9F" w:rsidRPr="009C1F8A" w:rsidRDefault="00452C9F" w:rsidP="00C74A07">
      <w:pPr>
        <w:jc w:val="center"/>
        <w:rPr>
          <w:b/>
          <w:sz w:val="31"/>
          <w:szCs w:val="31"/>
        </w:rPr>
      </w:pPr>
      <w:r w:rsidRPr="009C1F8A">
        <w:rPr>
          <w:b/>
          <w:sz w:val="31"/>
          <w:szCs w:val="31"/>
        </w:rPr>
        <w:t xml:space="preserve">1.4 Использование грузового автомобильного транспорта     </w:t>
      </w:r>
    </w:p>
    <w:p w:rsidR="00452C9F" w:rsidRPr="009C1F8A" w:rsidRDefault="00452C9F" w:rsidP="00452C9F">
      <w:pPr>
        <w:rPr>
          <w:sz w:val="31"/>
          <w:szCs w:val="31"/>
        </w:rPr>
      </w:pPr>
      <w:r w:rsidRPr="009C1F8A">
        <w:rPr>
          <w:sz w:val="31"/>
          <w:szCs w:val="31"/>
        </w:rPr>
        <w:tab/>
      </w:r>
    </w:p>
    <w:p w:rsidR="00452C9F" w:rsidRPr="009C1F8A" w:rsidRDefault="00452C9F" w:rsidP="00452C9F">
      <w:pPr>
        <w:rPr>
          <w:sz w:val="31"/>
          <w:szCs w:val="31"/>
        </w:rPr>
      </w:pPr>
      <w:r w:rsidRPr="009C1F8A">
        <w:rPr>
          <w:sz w:val="31"/>
          <w:szCs w:val="31"/>
        </w:rPr>
        <w:tab/>
        <w:t xml:space="preserve">Более 75% (в отдельных случаях до 85-90%) объема грузовых перевозок приходиться на грузовые автомобили, парк которых постоянно растет. В связи с этим необходимо проводить тщательный анализ работы автотранспорта с целью более производительного его использования и снижения себестоимости тонно – километра. </w:t>
      </w:r>
    </w:p>
    <w:p w:rsidR="00452C9F" w:rsidRPr="009C1F8A" w:rsidRDefault="00452C9F" w:rsidP="00452C9F">
      <w:pPr>
        <w:rPr>
          <w:sz w:val="31"/>
          <w:szCs w:val="31"/>
        </w:rPr>
      </w:pPr>
      <w:r w:rsidRPr="009C1F8A">
        <w:rPr>
          <w:sz w:val="31"/>
          <w:szCs w:val="31"/>
        </w:rPr>
        <w:tab/>
      </w:r>
    </w:p>
    <w:p w:rsidR="00452C9F" w:rsidRPr="009C1F8A" w:rsidRDefault="00452C9F" w:rsidP="00452C9F">
      <w:pPr>
        <w:tabs>
          <w:tab w:val="left" w:pos="7460"/>
        </w:tabs>
        <w:rPr>
          <w:i/>
          <w:sz w:val="31"/>
          <w:szCs w:val="31"/>
        </w:rPr>
      </w:pPr>
      <w:r w:rsidRPr="009C1F8A">
        <w:rPr>
          <w:i/>
          <w:sz w:val="31"/>
          <w:szCs w:val="31"/>
        </w:rPr>
        <w:t>Использование грузового автомо</w:t>
      </w:r>
      <w:r w:rsidR="00D12865">
        <w:rPr>
          <w:i/>
          <w:sz w:val="31"/>
          <w:szCs w:val="31"/>
        </w:rPr>
        <w:t xml:space="preserve">бильного транспорта </w:t>
      </w:r>
      <w:r w:rsidRPr="009C1F8A">
        <w:rPr>
          <w:i/>
          <w:sz w:val="31"/>
          <w:szCs w:val="31"/>
        </w:rPr>
        <w:t xml:space="preserve">    Таблица №4</w:t>
      </w:r>
    </w:p>
    <w:p w:rsidR="00452C9F" w:rsidRPr="009C1F8A" w:rsidRDefault="00452C9F" w:rsidP="00452C9F">
      <w:pPr>
        <w:tabs>
          <w:tab w:val="left" w:pos="7460"/>
        </w:tabs>
        <w:rPr>
          <w:sz w:val="31"/>
          <w:szCs w:val="3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4737"/>
        <w:gridCol w:w="1778"/>
        <w:gridCol w:w="1799"/>
      </w:tblGrid>
      <w:tr w:rsidR="00452C9F" w:rsidRPr="00166D0D" w:rsidTr="00166D0D">
        <w:tc>
          <w:tcPr>
            <w:tcW w:w="1080" w:type="dxa"/>
            <w:shd w:val="clear" w:color="auto" w:fill="auto"/>
          </w:tcPr>
          <w:p w:rsidR="00452C9F" w:rsidRPr="00166D0D" w:rsidRDefault="00452C9F" w:rsidP="00166D0D">
            <w:pPr>
              <w:ind w:left="360"/>
              <w:jc w:val="center"/>
              <w:rPr>
                <w:sz w:val="31"/>
                <w:szCs w:val="31"/>
              </w:rPr>
            </w:pPr>
          </w:p>
        </w:tc>
        <w:tc>
          <w:tcPr>
            <w:tcW w:w="4860" w:type="dxa"/>
            <w:shd w:val="clear" w:color="auto" w:fill="auto"/>
          </w:tcPr>
          <w:p w:rsidR="00452C9F" w:rsidRPr="00166D0D" w:rsidRDefault="00452C9F" w:rsidP="00166D0D">
            <w:pPr>
              <w:jc w:val="center"/>
              <w:rPr>
                <w:sz w:val="31"/>
                <w:szCs w:val="31"/>
              </w:rPr>
            </w:pPr>
            <w:r w:rsidRPr="00166D0D">
              <w:rPr>
                <w:sz w:val="31"/>
                <w:szCs w:val="31"/>
              </w:rPr>
              <w:t xml:space="preserve">Показатели </w:t>
            </w:r>
          </w:p>
        </w:tc>
        <w:tc>
          <w:tcPr>
            <w:tcW w:w="1800" w:type="dxa"/>
            <w:shd w:val="clear" w:color="auto" w:fill="auto"/>
          </w:tcPr>
          <w:p w:rsidR="00452C9F" w:rsidRPr="00166D0D" w:rsidRDefault="00452C9F" w:rsidP="00166D0D">
            <w:pPr>
              <w:jc w:val="center"/>
              <w:rPr>
                <w:sz w:val="31"/>
                <w:szCs w:val="31"/>
              </w:rPr>
            </w:pPr>
            <w:r w:rsidRPr="00166D0D">
              <w:rPr>
                <w:sz w:val="31"/>
                <w:szCs w:val="31"/>
              </w:rPr>
              <w:t>Ед. измерения</w:t>
            </w:r>
          </w:p>
        </w:tc>
        <w:tc>
          <w:tcPr>
            <w:tcW w:w="1645" w:type="dxa"/>
            <w:shd w:val="clear" w:color="auto" w:fill="auto"/>
          </w:tcPr>
          <w:p w:rsidR="00452C9F" w:rsidRPr="00166D0D" w:rsidRDefault="00452C9F" w:rsidP="00166D0D">
            <w:pPr>
              <w:jc w:val="center"/>
              <w:rPr>
                <w:sz w:val="31"/>
                <w:szCs w:val="31"/>
              </w:rPr>
            </w:pPr>
            <w:r w:rsidRPr="00166D0D">
              <w:rPr>
                <w:sz w:val="31"/>
                <w:szCs w:val="31"/>
              </w:rPr>
              <w:t xml:space="preserve">Фактически </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Среднесписочное число грузовых автомобилей </w:t>
            </w:r>
          </w:p>
        </w:tc>
        <w:tc>
          <w:tcPr>
            <w:tcW w:w="1800" w:type="dxa"/>
            <w:shd w:val="clear" w:color="auto" w:fill="auto"/>
          </w:tcPr>
          <w:p w:rsidR="00452C9F" w:rsidRPr="00166D0D" w:rsidRDefault="00452C9F" w:rsidP="00166D0D">
            <w:pPr>
              <w:jc w:val="center"/>
              <w:rPr>
                <w:sz w:val="31"/>
                <w:szCs w:val="31"/>
              </w:rPr>
            </w:pPr>
            <w:r w:rsidRPr="00166D0D">
              <w:rPr>
                <w:sz w:val="31"/>
                <w:szCs w:val="31"/>
              </w:rPr>
              <w:t>Шт.</w:t>
            </w:r>
          </w:p>
        </w:tc>
        <w:tc>
          <w:tcPr>
            <w:tcW w:w="1645" w:type="dxa"/>
            <w:shd w:val="clear" w:color="auto" w:fill="auto"/>
          </w:tcPr>
          <w:p w:rsidR="00452C9F" w:rsidRPr="00166D0D" w:rsidRDefault="00452C9F" w:rsidP="00166D0D">
            <w:pPr>
              <w:jc w:val="center"/>
              <w:rPr>
                <w:sz w:val="31"/>
                <w:szCs w:val="31"/>
              </w:rPr>
            </w:pPr>
            <w:r w:rsidRPr="00166D0D">
              <w:rPr>
                <w:sz w:val="31"/>
                <w:szCs w:val="31"/>
              </w:rPr>
              <w:t>100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Общая грузоподъемность </w:t>
            </w:r>
          </w:p>
        </w:tc>
        <w:tc>
          <w:tcPr>
            <w:tcW w:w="1800" w:type="dxa"/>
            <w:shd w:val="clear" w:color="auto" w:fill="auto"/>
          </w:tcPr>
          <w:p w:rsidR="00452C9F" w:rsidRPr="00166D0D" w:rsidRDefault="00452C9F" w:rsidP="00166D0D">
            <w:pPr>
              <w:jc w:val="center"/>
              <w:rPr>
                <w:sz w:val="31"/>
                <w:szCs w:val="31"/>
              </w:rPr>
            </w:pPr>
            <w:r w:rsidRPr="00166D0D">
              <w:rPr>
                <w:sz w:val="31"/>
                <w:szCs w:val="31"/>
              </w:rPr>
              <w:t>Т.</w:t>
            </w:r>
          </w:p>
        </w:tc>
        <w:tc>
          <w:tcPr>
            <w:tcW w:w="1645" w:type="dxa"/>
            <w:shd w:val="clear" w:color="auto" w:fill="auto"/>
          </w:tcPr>
          <w:p w:rsidR="00452C9F" w:rsidRPr="00166D0D" w:rsidRDefault="00452C9F" w:rsidP="00166D0D">
            <w:pPr>
              <w:jc w:val="center"/>
              <w:rPr>
                <w:sz w:val="31"/>
                <w:szCs w:val="31"/>
              </w:rPr>
            </w:pPr>
            <w:r w:rsidRPr="00166D0D">
              <w:rPr>
                <w:sz w:val="31"/>
                <w:szCs w:val="31"/>
              </w:rPr>
              <w:t>500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Средняя грузоподъемность одной машины (2/1)</w:t>
            </w:r>
          </w:p>
          <w:p w:rsidR="00D12865" w:rsidRPr="00166D0D" w:rsidRDefault="00D12865" w:rsidP="00452C9F">
            <w:pPr>
              <w:rPr>
                <w:sz w:val="31"/>
                <w:szCs w:val="31"/>
              </w:rPr>
            </w:pPr>
          </w:p>
        </w:tc>
        <w:tc>
          <w:tcPr>
            <w:tcW w:w="1800" w:type="dxa"/>
            <w:shd w:val="clear" w:color="auto" w:fill="auto"/>
          </w:tcPr>
          <w:p w:rsidR="00452C9F" w:rsidRPr="00166D0D" w:rsidRDefault="00452C9F" w:rsidP="00166D0D">
            <w:pPr>
              <w:jc w:val="center"/>
              <w:rPr>
                <w:sz w:val="31"/>
                <w:szCs w:val="31"/>
              </w:rPr>
            </w:pPr>
            <w:r w:rsidRPr="00166D0D">
              <w:rPr>
                <w:sz w:val="31"/>
                <w:szCs w:val="31"/>
              </w:rPr>
              <w:t>Т.</w:t>
            </w:r>
          </w:p>
        </w:tc>
        <w:tc>
          <w:tcPr>
            <w:tcW w:w="1645" w:type="dxa"/>
            <w:shd w:val="clear" w:color="auto" w:fill="auto"/>
          </w:tcPr>
          <w:p w:rsidR="00452C9F" w:rsidRPr="00166D0D" w:rsidRDefault="00452C9F" w:rsidP="00166D0D">
            <w:pPr>
              <w:jc w:val="center"/>
              <w:rPr>
                <w:sz w:val="31"/>
                <w:szCs w:val="31"/>
              </w:rPr>
            </w:pPr>
            <w:r w:rsidRPr="00166D0D">
              <w:rPr>
                <w:sz w:val="31"/>
                <w:szCs w:val="31"/>
              </w:rPr>
              <w:t>5</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p w:rsidR="00D12865" w:rsidRPr="00166D0D" w:rsidRDefault="00D12865" w:rsidP="00166D0D">
            <w:pPr>
              <w:ind w:left="360"/>
              <w:rPr>
                <w:sz w:val="31"/>
                <w:szCs w:val="31"/>
              </w:rPr>
            </w:pPr>
            <w:r w:rsidRPr="00166D0D">
              <w:rPr>
                <w:sz w:val="31"/>
                <w:szCs w:val="31"/>
              </w:rPr>
              <w:t xml:space="preserve"> </w:t>
            </w:r>
          </w:p>
        </w:tc>
        <w:tc>
          <w:tcPr>
            <w:tcW w:w="4860" w:type="dxa"/>
            <w:shd w:val="clear" w:color="auto" w:fill="auto"/>
          </w:tcPr>
          <w:p w:rsidR="00452C9F" w:rsidRPr="00166D0D" w:rsidRDefault="00452C9F" w:rsidP="00452C9F">
            <w:pPr>
              <w:rPr>
                <w:sz w:val="31"/>
                <w:szCs w:val="31"/>
              </w:rPr>
            </w:pPr>
            <w:r w:rsidRPr="00166D0D">
              <w:rPr>
                <w:sz w:val="31"/>
                <w:szCs w:val="31"/>
              </w:rPr>
              <w:t>Число машино-дней пребывания в хозяйстве (1*365 дн)</w:t>
            </w:r>
          </w:p>
        </w:tc>
        <w:tc>
          <w:tcPr>
            <w:tcW w:w="1800" w:type="dxa"/>
            <w:shd w:val="clear" w:color="auto" w:fill="auto"/>
          </w:tcPr>
          <w:p w:rsidR="00452C9F" w:rsidRPr="00166D0D" w:rsidRDefault="00452C9F" w:rsidP="00166D0D">
            <w:pPr>
              <w:jc w:val="center"/>
              <w:rPr>
                <w:sz w:val="31"/>
                <w:szCs w:val="31"/>
              </w:rPr>
            </w:pPr>
            <w:r w:rsidRPr="00166D0D">
              <w:rPr>
                <w:sz w:val="31"/>
                <w:szCs w:val="31"/>
              </w:rPr>
              <w:t>Машино-дней</w:t>
            </w:r>
          </w:p>
        </w:tc>
        <w:tc>
          <w:tcPr>
            <w:tcW w:w="1645" w:type="dxa"/>
            <w:shd w:val="clear" w:color="auto" w:fill="auto"/>
          </w:tcPr>
          <w:p w:rsidR="00452C9F" w:rsidRPr="00166D0D" w:rsidRDefault="00452C9F" w:rsidP="00166D0D">
            <w:pPr>
              <w:jc w:val="center"/>
              <w:rPr>
                <w:sz w:val="31"/>
                <w:szCs w:val="31"/>
              </w:rPr>
            </w:pPr>
            <w:r w:rsidRPr="00166D0D">
              <w:rPr>
                <w:sz w:val="31"/>
                <w:szCs w:val="31"/>
              </w:rPr>
              <w:t>36500</w:t>
            </w:r>
          </w:p>
        </w:tc>
      </w:tr>
      <w:tr w:rsidR="00452C9F" w:rsidRPr="00166D0D" w:rsidTr="00166D0D">
        <w:tc>
          <w:tcPr>
            <w:tcW w:w="1080" w:type="dxa"/>
            <w:shd w:val="clear" w:color="auto" w:fill="auto"/>
          </w:tcPr>
          <w:p w:rsidR="00452C9F" w:rsidRPr="00166D0D" w:rsidRDefault="00452C9F" w:rsidP="00166D0D">
            <w:pPr>
              <w:ind w:left="360"/>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Число машино-дней пребывания в работе</w:t>
            </w:r>
          </w:p>
        </w:tc>
        <w:tc>
          <w:tcPr>
            <w:tcW w:w="1800" w:type="dxa"/>
            <w:shd w:val="clear" w:color="auto" w:fill="auto"/>
          </w:tcPr>
          <w:p w:rsidR="00452C9F" w:rsidRPr="00166D0D" w:rsidRDefault="00452C9F" w:rsidP="00166D0D">
            <w:pPr>
              <w:jc w:val="center"/>
              <w:rPr>
                <w:sz w:val="31"/>
                <w:szCs w:val="31"/>
              </w:rPr>
            </w:pPr>
            <w:r w:rsidRPr="00166D0D">
              <w:rPr>
                <w:sz w:val="31"/>
                <w:szCs w:val="31"/>
              </w:rPr>
              <w:t>-----</w:t>
            </w:r>
          </w:p>
        </w:tc>
        <w:tc>
          <w:tcPr>
            <w:tcW w:w="1645" w:type="dxa"/>
            <w:shd w:val="clear" w:color="auto" w:fill="auto"/>
          </w:tcPr>
          <w:p w:rsidR="00452C9F" w:rsidRPr="00166D0D" w:rsidRDefault="00452C9F" w:rsidP="00166D0D">
            <w:pPr>
              <w:jc w:val="center"/>
              <w:rPr>
                <w:sz w:val="31"/>
                <w:szCs w:val="31"/>
              </w:rPr>
            </w:pPr>
            <w:r w:rsidRPr="00166D0D">
              <w:rPr>
                <w:sz w:val="31"/>
                <w:szCs w:val="31"/>
              </w:rPr>
              <w:t>25500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Коэффициент использования автопарка (5/4)</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0,70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Рабочее время в наряде </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ч</w:t>
            </w:r>
          </w:p>
        </w:tc>
        <w:tc>
          <w:tcPr>
            <w:tcW w:w="1645" w:type="dxa"/>
            <w:shd w:val="clear" w:color="auto" w:fill="auto"/>
          </w:tcPr>
          <w:p w:rsidR="00452C9F" w:rsidRPr="00166D0D" w:rsidRDefault="00452C9F" w:rsidP="00166D0D">
            <w:pPr>
              <w:jc w:val="center"/>
              <w:rPr>
                <w:sz w:val="31"/>
                <w:szCs w:val="31"/>
              </w:rPr>
            </w:pP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Рабочее время в пробеге </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3000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Коэффициент использования рабочего времени (8/7)</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1,47</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Общий пробег автомобилей </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км</w:t>
            </w:r>
          </w:p>
        </w:tc>
        <w:tc>
          <w:tcPr>
            <w:tcW w:w="1645" w:type="dxa"/>
            <w:shd w:val="clear" w:color="auto" w:fill="auto"/>
          </w:tcPr>
          <w:p w:rsidR="00452C9F" w:rsidRPr="00166D0D" w:rsidRDefault="00452C9F" w:rsidP="00166D0D">
            <w:pPr>
              <w:jc w:val="center"/>
              <w:rPr>
                <w:sz w:val="31"/>
                <w:szCs w:val="31"/>
              </w:rPr>
            </w:pPr>
            <w:r w:rsidRPr="00166D0D">
              <w:rPr>
                <w:sz w:val="31"/>
                <w:szCs w:val="31"/>
              </w:rPr>
              <w:t>2167,5</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В том числе пробег с грузом</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1530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Коэффициент использования пробега (11/10)</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0,71</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Всего перевезено грузов</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т</w:t>
            </w:r>
          </w:p>
        </w:tc>
        <w:tc>
          <w:tcPr>
            <w:tcW w:w="1645" w:type="dxa"/>
            <w:shd w:val="clear" w:color="auto" w:fill="auto"/>
          </w:tcPr>
          <w:p w:rsidR="00452C9F" w:rsidRPr="00166D0D" w:rsidRDefault="00452C9F" w:rsidP="00166D0D">
            <w:pPr>
              <w:jc w:val="center"/>
              <w:rPr>
                <w:sz w:val="31"/>
                <w:szCs w:val="31"/>
              </w:rPr>
            </w:pPr>
            <w:r w:rsidRPr="00166D0D">
              <w:rPr>
                <w:sz w:val="31"/>
                <w:szCs w:val="31"/>
              </w:rPr>
              <w:t>102</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Объем перевозок </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т-км</w:t>
            </w:r>
          </w:p>
        </w:tc>
        <w:tc>
          <w:tcPr>
            <w:tcW w:w="1645" w:type="dxa"/>
            <w:shd w:val="clear" w:color="auto" w:fill="auto"/>
          </w:tcPr>
          <w:p w:rsidR="00452C9F" w:rsidRPr="00166D0D" w:rsidRDefault="00452C9F" w:rsidP="00166D0D">
            <w:pPr>
              <w:jc w:val="center"/>
              <w:rPr>
                <w:sz w:val="31"/>
                <w:szCs w:val="31"/>
              </w:rPr>
            </w:pPr>
            <w:r w:rsidRPr="00166D0D">
              <w:rPr>
                <w:sz w:val="31"/>
                <w:szCs w:val="31"/>
              </w:rPr>
              <w:t>6120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Средняя загруженность одной машины (14/11)</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4</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Коэффициент использования грузоподъемности (15/3)</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r w:rsidRPr="00166D0D">
              <w:rPr>
                <w:sz w:val="31"/>
                <w:szCs w:val="31"/>
              </w:rPr>
              <w:t>0,80</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 xml:space="preserve">Производительность автопарка </w:t>
            </w:r>
          </w:p>
        </w:tc>
        <w:tc>
          <w:tcPr>
            <w:tcW w:w="1800" w:type="dxa"/>
            <w:shd w:val="clear" w:color="auto" w:fill="auto"/>
          </w:tcPr>
          <w:p w:rsidR="00452C9F" w:rsidRPr="00166D0D" w:rsidRDefault="00452C9F" w:rsidP="00166D0D">
            <w:pPr>
              <w:jc w:val="center"/>
              <w:rPr>
                <w:sz w:val="31"/>
                <w:szCs w:val="31"/>
              </w:rPr>
            </w:pPr>
          </w:p>
        </w:tc>
        <w:tc>
          <w:tcPr>
            <w:tcW w:w="1645" w:type="dxa"/>
            <w:shd w:val="clear" w:color="auto" w:fill="auto"/>
          </w:tcPr>
          <w:p w:rsidR="00452C9F" w:rsidRPr="00166D0D" w:rsidRDefault="00452C9F" w:rsidP="00166D0D">
            <w:pPr>
              <w:jc w:val="center"/>
              <w:rPr>
                <w:sz w:val="31"/>
                <w:szCs w:val="31"/>
              </w:rPr>
            </w:pPr>
          </w:p>
        </w:tc>
      </w:tr>
      <w:tr w:rsidR="00452C9F" w:rsidRPr="00166D0D" w:rsidTr="00166D0D">
        <w:tc>
          <w:tcPr>
            <w:tcW w:w="1080" w:type="dxa"/>
            <w:shd w:val="clear" w:color="auto" w:fill="auto"/>
          </w:tcPr>
          <w:p w:rsidR="00452C9F" w:rsidRPr="00166D0D" w:rsidRDefault="00452C9F" w:rsidP="00166D0D">
            <w:pPr>
              <w:ind w:left="360"/>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На 1 машино-тонно-день (14/3*4)</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км</w:t>
            </w:r>
          </w:p>
        </w:tc>
        <w:tc>
          <w:tcPr>
            <w:tcW w:w="1645" w:type="dxa"/>
            <w:shd w:val="clear" w:color="auto" w:fill="auto"/>
          </w:tcPr>
          <w:p w:rsidR="00452C9F" w:rsidRPr="00166D0D" w:rsidRDefault="00452C9F" w:rsidP="00166D0D">
            <w:pPr>
              <w:jc w:val="center"/>
              <w:rPr>
                <w:sz w:val="31"/>
                <w:szCs w:val="31"/>
              </w:rPr>
            </w:pPr>
            <w:r w:rsidRPr="00166D0D">
              <w:rPr>
                <w:sz w:val="31"/>
                <w:szCs w:val="31"/>
              </w:rPr>
              <w:t>44676</w:t>
            </w:r>
          </w:p>
        </w:tc>
      </w:tr>
      <w:tr w:rsidR="00452C9F" w:rsidRPr="00166D0D" w:rsidTr="00166D0D">
        <w:tc>
          <w:tcPr>
            <w:tcW w:w="1080" w:type="dxa"/>
            <w:shd w:val="clear" w:color="auto" w:fill="auto"/>
          </w:tcPr>
          <w:p w:rsidR="00452C9F" w:rsidRPr="00166D0D" w:rsidRDefault="00452C9F" w:rsidP="00166D0D">
            <w:pPr>
              <w:ind w:left="360"/>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На 1машину за год (14/1)</w:t>
            </w:r>
          </w:p>
        </w:tc>
        <w:tc>
          <w:tcPr>
            <w:tcW w:w="1800" w:type="dxa"/>
            <w:shd w:val="clear" w:color="auto" w:fill="auto"/>
          </w:tcPr>
          <w:p w:rsidR="00452C9F" w:rsidRPr="00166D0D" w:rsidRDefault="00452C9F" w:rsidP="00166D0D">
            <w:pPr>
              <w:jc w:val="center"/>
              <w:rPr>
                <w:sz w:val="31"/>
                <w:szCs w:val="31"/>
              </w:rPr>
            </w:pPr>
            <w:r w:rsidRPr="00166D0D">
              <w:rPr>
                <w:sz w:val="31"/>
                <w:szCs w:val="31"/>
              </w:rPr>
              <w:t>Тыс. т-км</w:t>
            </w:r>
          </w:p>
        </w:tc>
        <w:tc>
          <w:tcPr>
            <w:tcW w:w="1645" w:type="dxa"/>
            <w:shd w:val="clear" w:color="auto" w:fill="auto"/>
          </w:tcPr>
          <w:p w:rsidR="00452C9F" w:rsidRPr="00166D0D" w:rsidRDefault="00452C9F" w:rsidP="00166D0D">
            <w:pPr>
              <w:jc w:val="center"/>
              <w:rPr>
                <w:sz w:val="31"/>
                <w:szCs w:val="31"/>
              </w:rPr>
            </w:pPr>
            <w:r w:rsidRPr="00166D0D">
              <w:rPr>
                <w:sz w:val="31"/>
                <w:szCs w:val="31"/>
              </w:rPr>
              <w:t>61,2</w:t>
            </w:r>
          </w:p>
        </w:tc>
      </w:tr>
      <w:tr w:rsidR="00452C9F" w:rsidRPr="00166D0D" w:rsidTr="00166D0D">
        <w:tc>
          <w:tcPr>
            <w:tcW w:w="1080" w:type="dxa"/>
            <w:shd w:val="clear" w:color="auto" w:fill="auto"/>
          </w:tcPr>
          <w:p w:rsidR="00452C9F" w:rsidRPr="00166D0D" w:rsidRDefault="00452C9F" w:rsidP="00166D0D">
            <w:pPr>
              <w:numPr>
                <w:ilvl w:val="0"/>
                <w:numId w:val="2"/>
              </w:numPr>
              <w:rPr>
                <w:sz w:val="31"/>
                <w:szCs w:val="31"/>
              </w:rPr>
            </w:pPr>
          </w:p>
        </w:tc>
        <w:tc>
          <w:tcPr>
            <w:tcW w:w="4860" w:type="dxa"/>
            <w:shd w:val="clear" w:color="auto" w:fill="auto"/>
          </w:tcPr>
          <w:p w:rsidR="00452C9F" w:rsidRPr="00166D0D" w:rsidRDefault="00452C9F" w:rsidP="00452C9F">
            <w:pPr>
              <w:rPr>
                <w:sz w:val="31"/>
                <w:szCs w:val="31"/>
              </w:rPr>
            </w:pPr>
            <w:r w:rsidRPr="00166D0D">
              <w:rPr>
                <w:sz w:val="31"/>
                <w:szCs w:val="31"/>
              </w:rPr>
              <w:t>Себестоимость 1 т-км</w:t>
            </w:r>
          </w:p>
        </w:tc>
        <w:tc>
          <w:tcPr>
            <w:tcW w:w="1800" w:type="dxa"/>
            <w:shd w:val="clear" w:color="auto" w:fill="auto"/>
          </w:tcPr>
          <w:p w:rsidR="00452C9F" w:rsidRPr="00166D0D" w:rsidRDefault="00452C9F" w:rsidP="00166D0D">
            <w:pPr>
              <w:jc w:val="center"/>
              <w:rPr>
                <w:sz w:val="31"/>
                <w:szCs w:val="31"/>
              </w:rPr>
            </w:pPr>
            <w:r w:rsidRPr="00166D0D">
              <w:rPr>
                <w:sz w:val="31"/>
                <w:szCs w:val="31"/>
              </w:rPr>
              <w:t>тенге</w:t>
            </w:r>
          </w:p>
        </w:tc>
        <w:tc>
          <w:tcPr>
            <w:tcW w:w="1645" w:type="dxa"/>
            <w:shd w:val="clear" w:color="auto" w:fill="auto"/>
          </w:tcPr>
          <w:p w:rsidR="00452C9F" w:rsidRPr="00166D0D" w:rsidRDefault="00452C9F" w:rsidP="00166D0D">
            <w:pPr>
              <w:jc w:val="center"/>
              <w:rPr>
                <w:sz w:val="31"/>
                <w:szCs w:val="31"/>
              </w:rPr>
            </w:pPr>
            <w:r w:rsidRPr="00166D0D">
              <w:rPr>
                <w:sz w:val="31"/>
                <w:szCs w:val="31"/>
              </w:rPr>
              <w:t>0,206</w:t>
            </w:r>
          </w:p>
        </w:tc>
      </w:tr>
    </w:tbl>
    <w:p w:rsidR="00452C9F" w:rsidRPr="009C1F8A" w:rsidRDefault="00452C9F" w:rsidP="00452C9F">
      <w:pPr>
        <w:rPr>
          <w:sz w:val="31"/>
          <w:szCs w:val="31"/>
        </w:rPr>
      </w:pPr>
    </w:p>
    <w:p w:rsidR="00D9540B" w:rsidRPr="009C1F8A" w:rsidRDefault="00D9540B" w:rsidP="00D9540B">
      <w:pPr>
        <w:jc w:val="center"/>
        <w:rPr>
          <w:b/>
          <w:sz w:val="31"/>
          <w:szCs w:val="31"/>
        </w:rPr>
      </w:pPr>
    </w:p>
    <w:p w:rsidR="00D9540B" w:rsidRPr="009C1F8A" w:rsidRDefault="00D9540B" w:rsidP="00D9540B">
      <w:pPr>
        <w:jc w:val="center"/>
        <w:rPr>
          <w:b/>
          <w:sz w:val="31"/>
          <w:szCs w:val="31"/>
        </w:rPr>
      </w:pPr>
    </w:p>
    <w:p w:rsidR="00D9540B" w:rsidRPr="009C1F8A" w:rsidRDefault="00D9540B" w:rsidP="00D9540B">
      <w:pPr>
        <w:jc w:val="center"/>
        <w:rPr>
          <w:b/>
          <w:sz w:val="31"/>
          <w:szCs w:val="31"/>
        </w:rPr>
      </w:pPr>
      <w:r w:rsidRPr="009C1F8A">
        <w:rPr>
          <w:b/>
          <w:sz w:val="31"/>
          <w:szCs w:val="31"/>
        </w:rPr>
        <w:t>2. Требования техники безопасности к погрузке, перевозке и выгрузке грузов.</w:t>
      </w:r>
    </w:p>
    <w:p w:rsidR="00D9540B" w:rsidRPr="009C1F8A" w:rsidRDefault="00D9540B" w:rsidP="00D9540B">
      <w:pPr>
        <w:jc w:val="center"/>
        <w:rPr>
          <w:sz w:val="31"/>
          <w:szCs w:val="31"/>
        </w:rPr>
      </w:pPr>
    </w:p>
    <w:p w:rsidR="00D9540B" w:rsidRPr="009C1F8A" w:rsidRDefault="00D9540B" w:rsidP="00D9540B">
      <w:pPr>
        <w:ind w:firstLine="708"/>
        <w:rPr>
          <w:sz w:val="31"/>
          <w:szCs w:val="31"/>
        </w:rPr>
      </w:pPr>
      <w:r w:rsidRPr="009C1F8A">
        <w:rPr>
          <w:sz w:val="31"/>
          <w:szCs w:val="31"/>
        </w:rPr>
        <w:t>Грузы 1 категории, кроме сыпучих, можно транспортировать от склада до места погрузки или наоборот вручную, если расстояние не превышает 25 метров по горизонтали, а сыпучие - на расстояние не более 3,5 метров. На большее расстояние грузы перемещаются только механизмами и приспособлениями.</w:t>
      </w:r>
    </w:p>
    <w:p w:rsidR="00D9540B" w:rsidRPr="009C1F8A" w:rsidRDefault="00D9540B" w:rsidP="00D9540B">
      <w:pPr>
        <w:ind w:firstLine="708"/>
        <w:rPr>
          <w:sz w:val="31"/>
          <w:szCs w:val="31"/>
        </w:rPr>
      </w:pPr>
      <w:r w:rsidRPr="009C1F8A">
        <w:rPr>
          <w:sz w:val="31"/>
          <w:szCs w:val="31"/>
        </w:rPr>
        <w:t>Погрузка и транспортировка грузов 2 и 3 категории должны быть механизированы.</w:t>
      </w:r>
    </w:p>
    <w:p w:rsidR="00D9540B" w:rsidRPr="009C1F8A" w:rsidRDefault="00D9540B" w:rsidP="00D9540B">
      <w:pPr>
        <w:rPr>
          <w:sz w:val="31"/>
          <w:szCs w:val="31"/>
        </w:rPr>
      </w:pPr>
      <w:r w:rsidRPr="009C1F8A">
        <w:rPr>
          <w:sz w:val="31"/>
          <w:szCs w:val="31"/>
        </w:rPr>
        <w:t>При перевозке грузов в бочко-катной таре в несколько рядов бочки устанавливаются пробками вверх. Каждый ряд прокладывают досками, а крайние ряды заклинивают, для чего применяют деревянные и металлические клинья.</w:t>
      </w:r>
    </w:p>
    <w:p w:rsidR="00D9540B" w:rsidRPr="009C1F8A" w:rsidRDefault="00D9540B" w:rsidP="00D9540B">
      <w:pPr>
        <w:ind w:firstLine="708"/>
        <w:rPr>
          <w:sz w:val="31"/>
          <w:szCs w:val="31"/>
        </w:rPr>
      </w:pPr>
      <w:r w:rsidRPr="009C1F8A">
        <w:rPr>
          <w:sz w:val="31"/>
          <w:szCs w:val="31"/>
        </w:rPr>
        <w:t>Стеклянную тару с жидкостями можно перевозить в один ряд горловинами вверх.</w:t>
      </w:r>
    </w:p>
    <w:p w:rsidR="00D9540B" w:rsidRPr="009C1F8A" w:rsidRDefault="00D9540B" w:rsidP="00D9540B">
      <w:pPr>
        <w:ind w:firstLine="708"/>
        <w:rPr>
          <w:sz w:val="31"/>
          <w:szCs w:val="31"/>
        </w:rPr>
      </w:pPr>
      <w:r w:rsidRPr="009C1F8A">
        <w:rPr>
          <w:sz w:val="31"/>
          <w:szCs w:val="31"/>
        </w:rPr>
        <w:t>Груз должен быть размещён, а при необходимости закреплён на транспортном средстве так, чтобы он не подвергал опасности водителя и окружающих людей, не ограничивал водителю обзорности, не нарушал устойчивости транспортного средства, не закрывал световые и сигнальные приборы, а также номерные знаки и регистрационные номера.</w:t>
      </w:r>
    </w:p>
    <w:p w:rsidR="00D9540B" w:rsidRPr="009C1F8A" w:rsidRDefault="00D9540B" w:rsidP="00D9540B">
      <w:pPr>
        <w:ind w:firstLine="708"/>
        <w:rPr>
          <w:sz w:val="31"/>
          <w:szCs w:val="31"/>
        </w:rPr>
      </w:pPr>
      <w:r w:rsidRPr="009C1F8A">
        <w:rPr>
          <w:sz w:val="31"/>
          <w:szCs w:val="31"/>
        </w:rPr>
        <w:t>Грузы, превышающие габаритные размеры подвижного состава по длине на 2 метра и более, перевозят на автомобилях с прицепами-роспусками, к которым грузы должны надёжно крепиться.</w:t>
      </w:r>
    </w:p>
    <w:p w:rsidR="00D9540B" w:rsidRPr="009C1F8A" w:rsidRDefault="00D9540B" w:rsidP="00D9540B">
      <w:pPr>
        <w:ind w:firstLine="708"/>
        <w:rPr>
          <w:sz w:val="31"/>
          <w:szCs w:val="31"/>
        </w:rPr>
      </w:pPr>
      <w:r w:rsidRPr="009C1F8A">
        <w:rPr>
          <w:sz w:val="31"/>
          <w:szCs w:val="31"/>
        </w:rPr>
        <w:t>При перевозке длинномерных грузов на автомобиле с прицепом-роспуском необходимо оставлять зазор между щитом, установленным за кабиной, и торцами груза для того, чтобы на поворотах и разворотах груз не задевал щит. Для предупреждения перемещения груза вперёд при торможении или движении под уклон груз должен быть надёжно закреплён.</w:t>
      </w:r>
    </w:p>
    <w:p w:rsidR="00D9540B" w:rsidRPr="009C1F8A" w:rsidRDefault="00D9540B" w:rsidP="00D9540B">
      <w:pPr>
        <w:ind w:firstLine="708"/>
        <w:rPr>
          <w:sz w:val="31"/>
          <w:szCs w:val="31"/>
        </w:rPr>
      </w:pPr>
      <w:r w:rsidRPr="009C1F8A">
        <w:rPr>
          <w:sz w:val="31"/>
          <w:szCs w:val="31"/>
        </w:rPr>
        <w:t>При перевозке грузов, превышающих по своим размерам ширину платформы автомобиля, свесы должны быть одинаковыми с обеих сторон. Запрещается перевозить грузы с концами, выступающие за габаритные размеры автомобиля (2,5), загораживать грузом двери кабины водителя, грузить длинномерные грузы выше стоек.</w:t>
      </w:r>
    </w:p>
    <w:p w:rsidR="00D9540B" w:rsidRPr="009C1F8A" w:rsidRDefault="00D9540B" w:rsidP="00D9540B">
      <w:pPr>
        <w:ind w:firstLine="708"/>
        <w:rPr>
          <w:sz w:val="31"/>
          <w:szCs w:val="31"/>
        </w:rPr>
      </w:pPr>
      <w:r w:rsidRPr="009C1F8A">
        <w:rPr>
          <w:sz w:val="31"/>
          <w:szCs w:val="31"/>
        </w:rPr>
        <w:t>Перед началом погрузочно-разгрузочных работ и перевозки опасных грузов необходимо изучить соответствующие инструкции, которые должны быть предоставлены грузоотправителем.</w:t>
      </w:r>
    </w:p>
    <w:p w:rsidR="00D9540B" w:rsidRPr="009C1F8A" w:rsidRDefault="00D9540B" w:rsidP="00D9540B">
      <w:pPr>
        <w:ind w:firstLine="708"/>
        <w:rPr>
          <w:sz w:val="31"/>
          <w:szCs w:val="31"/>
        </w:rPr>
      </w:pPr>
      <w:r w:rsidRPr="009C1F8A">
        <w:rPr>
          <w:sz w:val="31"/>
          <w:szCs w:val="31"/>
        </w:rPr>
        <w:t>Для перевозки грузов класса 2 кузов автомобиля оборудуют специальными стеллажами, на которые баллоны укладывают лёжа. Между рядами баллонов укладывают прокладки или делают специальные многоярусные стеллажи с ячейками для каждого баллона. В вертикальном положении баллоны перевозят в контейнерах, с пропаном – без контейнеров. Баллоны или цистерны со сжатым, сжиженным и растворённым газом и воспламеняющимися жидкостями принимают к перевозке опломбированными, а стеклянные сосуды с воспламеняющимися жидкостями – упакованными в огнестойкий прокладочный материал.</w:t>
      </w:r>
    </w:p>
    <w:p w:rsidR="00D9540B" w:rsidRPr="009C1F8A" w:rsidRDefault="00D9540B" w:rsidP="00D9540B">
      <w:pPr>
        <w:ind w:firstLine="708"/>
        <w:rPr>
          <w:sz w:val="31"/>
          <w:szCs w:val="31"/>
        </w:rPr>
      </w:pPr>
      <w:r w:rsidRPr="009C1F8A">
        <w:rPr>
          <w:sz w:val="31"/>
          <w:szCs w:val="31"/>
        </w:rPr>
        <w:t>Кузов автомобиля перед подачи его к месту погрузки контейнеров должен быть освобождён от посторонних предметов, мусора и снега. Подготовка контейнера, его разгрузка, погрузка и выгрузка из автомобиля должны осуществляться грузоотправителем или грузополучателем без привлечения водителя. Водитель обязан осмотреть, правильно ли опломбированы и надёжно ли укреплены контейнеры.</w:t>
      </w:r>
    </w:p>
    <w:p w:rsidR="00D9540B" w:rsidRPr="009C1F8A" w:rsidRDefault="00D9540B" w:rsidP="00D9540B">
      <w:pPr>
        <w:ind w:firstLine="708"/>
        <w:rPr>
          <w:sz w:val="31"/>
          <w:szCs w:val="31"/>
        </w:rPr>
      </w:pPr>
      <w:r w:rsidRPr="009C1F8A">
        <w:rPr>
          <w:sz w:val="31"/>
          <w:szCs w:val="31"/>
        </w:rPr>
        <w:t>Проезд людей в кузове автомобиля, где находятся контейнеры, а так же в самих контейнерах запрещается. Все сопровождающие груз люди должны размещаться в кабине автомобиля. При необходимости перевозки людей вместе с грузом для них необходимо оборудовать удобное и безопасное место. Запрещается перевозка людей в кузове, в котором находятся опасные или пылящие грузы.</w:t>
      </w:r>
    </w:p>
    <w:p w:rsidR="00D9540B" w:rsidRPr="009C1F8A" w:rsidRDefault="00D9540B" w:rsidP="00C74A07">
      <w:pPr>
        <w:jc w:val="center"/>
        <w:rPr>
          <w:b/>
          <w:i/>
          <w:sz w:val="31"/>
          <w:szCs w:val="31"/>
        </w:rPr>
      </w:pPr>
    </w:p>
    <w:p w:rsidR="00C74A07" w:rsidRPr="009C1F8A" w:rsidRDefault="00C74A07" w:rsidP="00C74A07">
      <w:pPr>
        <w:jc w:val="center"/>
        <w:rPr>
          <w:b/>
          <w:i/>
          <w:sz w:val="31"/>
          <w:szCs w:val="31"/>
        </w:rPr>
      </w:pPr>
      <w:r w:rsidRPr="009C1F8A">
        <w:rPr>
          <w:b/>
          <w:i/>
          <w:sz w:val="31"/>
          <w:szCs w:val="31"/>
        </w:rPr>
        <w:t>3. Планирование грузовых автомобильных перевозок.</w:t>
      </w:r>
    </w:p>
    <w:p w:rsidR="00C74A07" w:rsidRPr="009C1F8A" w:rsidRDefault="00C74A07" w:rsidP="00C74A07">
      <w:pPr>
        <w:jc w:val="center"/>
        <w:rPr>
          <w:sz w:val="31"/>
          <w:szCs w:val="31"/>
        </w:rPr>
      </w:pPr>
    </w:p>
    <w:p w:rsidR="00C905B6" w:rsidRPr="009C1F8A" w:rsidRDefault="00C74A07" w:rsidP="00C74A07">
      <w:pPr>
        <w:jc w:val="center"/>
        <w:rPr>
          <w:b/>
          <w:sz w:val="31"/>
          <w:szCs w:val="31"/>
        </w:rPr>
      </w:pPr>
      <w:r w:rsidRPr="009C1F8A">
        <w:rPr>
          <w:b/>
          <w:sz w:val="31"/>
          <w:szCs w:val="31"/>
        </w:rPr>
        <w:t>3.1.</w:t>
      </w:r>
      <w:r w:rsidR="00C905B6" w:rsidRPr="009C1F8A">
        <w:rPr>
          <w:b/>
          <w:sz w:val="31"/>
          <w:szCs w:val="31"/>
        </w:rPr>
        <w:t>Устав</w:t>
      </w:r>
    </w:p>
    <w:p w:rsidR="00C74A07" w:rsidRPr="009C1F8A" w:rsidRDefault="00C74A07" w:rsidP="00C74A07">
      <w:pPr>
        <w:jc w:val="center"/>
        <w:rPr>
          <w:b/>
          <w:sz w:val="31"/>
          <w:szCs w:val="31"/>
        </w:rPr>
      </w:pPr>
    </w:p>
    <w:p w:rsidR="009937E2" w:rsidRDefault="00C905B6" w:rsidP="00D12865">
      <w:pPr>
        <w:ind w:firstLine="708"/>
        <w:jc w:val="both"/>
        <w:rPr>
          <w:sz w:val="31"/>
          <w:szCs w:val="31"/>
        </w:rPr>
      </w:pPr>
      <w:r w:rsidRPr="009C1F8A">
        <w:rPr>
          <w:sz w:val="31"/>
          <w:szCs w:val="31"/>
        </w:rPr>
        <w:t>Вместе с соответствующими правилами устав представляет собой систему норм, регламентирующих порядок составления и выполнения плана, основные условия автомобильных перевозок груза, пассажиров, багажа, взаимоотношения автотранспортных предприятий и организаций с предприятиями и организациями двух видов транспорта.</w:t>
      </w:r>
    </w:p>
    <w:p w:rsidR="00C905B6" w:rsidRPr="009C1F8A" w:rsidRDefault="00C905B6" w:rsidP="00D12865">
      <w:pPr>
        <w:ind w:firstLine="708"/>
        <w:jc w:val="both"/>
        <w:rPr>
          <w:sz w:val="31"/>
          <w:szCs w:val="31"/>
        </w:rPr>
      </w:pPr>
      <w:r w:rsidRPr="009C1F8A">
        <w:rPr>
          <w:sz w:val="31"/>
          <w:szCs w:val="31"/>
        </w:rPr>
        <w:t>Устав состоит из следующих разделов: общие положения; подвижной состав, автомобильные дороги, сооружения и устройства для организации перевозок груза и обслуживания пассажиров; планирование и организация перевозок груза; перевозки пассажиров, багажа и почты; прокат легковых автомобилей; тарифы и расчёты за перевозки; прямое смешанное сообщение с участием других видов транспорта; транспортно-экспедиционные операции и услуги, оказываемые предприятиями и организациями автомобильного транспорта общего пользования; ответственность автотранспортных предприятий и организаций, грузоотправителей и пассажиров; акты, претензии и иски; контроль за работой автомобильного транспорта.</w:t>
      </w:r>
    </w:p>
    <w:p w:rsidR="00C905B6" w:rsidRPr="009C1F8A" w:rsidRDefault="00C905B6" w:rsidP="00D12865">
      <w:pPr>
        <w:ind w:firstLine="708"/>
        <w:jc w:val="both"/>
        <w:rPr>
          <w:sz w:val="31"/>
          <w:szCs w:val="31"/>
        </w:rPr>
      </w:pPr>
      <w:r w:rsidRPr="009C1F8A">
        <w:rPr>
          <w:sz w:val="31"/>
          <w:szCs w:val="31"/>
        </w:rPr>
        <w:t>В нём чётко разграничены функции автомобильного транспорта общего пользования и ведомственного, конкретизированы и подробно регламентированы обязанности грузоотправителей и грузополучателей в части подготовки груза к перевозке  и выполнения погрузочно-разгрузочных работ, изложен порядок сдачи приёмки груза и выполнения транспортно-экспедиционных операций и т. д.</w:t>
      </w:r>
    </w:p>
    <w:p w:rsidR="00C905B6" w:rsidRPr="009C1F8A" w:rsidRDefault="00C905B6" w:rsidP="00D12865">
      <w:pPr>
        <w:ind w:firstLine="708"/>
        <w:jc w:val="both"/>
        <w:rPr>
          <w:sz w:val="31"/>
          <w:szCs w:val="31"/>
        </w:rPr>
      </w:pPr>
      <w:r w:rsidRPr="009C1F8A">
        <w:rPr>
          <w:sz w:val="31"/>
          <w:szCs w:val="31"/>
        </w:rPr>
        <w:t xml:space="preserve">Уставом определена материальная ответственность автотранспортных      организаций и заказчиков  за невыполнение </w:t>
      </w:r>
      <w:r w:rsidR="00D12865">
        <w:rPr>
          <w:sz w:val="31"/>
          <w:szCs w:val="31"/>
        </w:rPr>
        <w:t xml:space="preserve">декадного плана перевозок при </w:t>
      </w:r>
      <w:r w:rsidRPr="009C1F8A">
        <w:rPr>
          <w:sz w:val="31"/>
          <w:szCs w:val="31"/>
        </w:rPr>
        <w:t xml:space="preserve">не вывозе  груза  или  не предъявлении  груза к  перевозке. В этом случае виноватая сторона должна  уплатить другой  стороне  штраф в размере 20% стоимости  несостоявшейся  перевозки  и в размере  10% стоимости  пользования  автомобилей с повременной  оплатой.    </w:t>
      </w:r>
    </w:p>
    <w:p w:rsidR="00C905B6" w:rsidRPr="009C1F8A" w:rsidRDefault="00C905B6" w:rsidP="00D12865">
      <w:pPr>
        <w:jc w:val="both"/>
        <w:rPr>
          <w:sz w:val="31"/>
          <w:szCs w:val="31"/>
        </w:rPr>
      </w:pPr>
      <w:r w:rsidRPr="009C1F8A">
        <w:rPr>
          <w:sz w:val="31"/>
          <w:szCs w:val="31"/>
        </w:rPr>
        <w:t xml:space="preserve">                                        </w:t>
      </w:r>
      <w:r w:rsidR="00D9540B" w:rsidRPr="009C1F8A">
        <w:rPr>
          <w:sz w:val="31"/>
          <w:szCs w:val="31"/>
        </w:rPr>
        <w:t xml:space="preserve">                              </w:t>
      </w:r>
      <w:r w:rsidRPr="009C1F8A">
        <w:rPr>
          <w:sz w:val="31"/>
          <w:szCs w:val="31"/>
        </w:rPr>
        <w:t xml:space="preserve">                                                                                                                                                                            </w:t>
      </w:r>
    </w:p>
    <w:p w:rsidR="00C74A07" w:rsidRPr="009C1F8A" w:rsidRDefault="00C74A07" w:rsidP="00D9540B">
      <w:pPr>
        <w:jc w:val="center"/>
        <w:rPr>
          <w:b/>
          <w:sz w:val="31"/>
          <w:szCs w:val="31"/>
        </w:rPr>
      </w:pPr>
      <w:r w:rsidRPr="009C1F8A">
        <w:rPr>
          <w:b/>
          <w:sz w:val="31"/>
          <w:szCs w:val="31"/>
        </w:rPr>
        <w:t>3.2. Организация перевозок.</w:t>
      </w:r>
    </w:p>
    <w:p w:rsidR="00C74A07" w:rsidRPr="009C1F8A" w:rsidRDefault="00C74A07" w:rsidP="00C905B6">
      <w:pPr>
        <w:ind w:firstLine="708"/>
        <w:rPr>
          <w:sz w:val="31"/>
          <w:szCs w:val="31"/>
        </w:rPr>
      </w:pPr>
    </w:p>
    <w:p w:rsidR="00C905B6" w:rsidRPr="009C1F8A" w:rsidRDefault="00C905B6" w:rsidP="00D12865">
      <w:pPr>
        <w:ind w:firstLine="708"/>
        <w:jc w:val="both"/>
        <w:rPr>
          <w:sz w:val="31"/>
          <w:szCs w:val="31"/>
        </w:rPr>
      </w:pPr>
      <w:r w:rsidRPr="009C1F8A">
        <w:rPr>
          <w:sz w:val="31"/>
          <w:szCs w:val="31"/>
        </w:rPr>
        <w:t>Перевозка грузов автомобильным транспортом является сложным производственным процессом, состоящим из ряда операций, образующих общий технологический процесс. Процесс доставки груза от отправителя к получателю состоит из трех основных элементов: погрузка груза на подвижной состав в пунктах отправления; перемещение груза подвижным составом до пунктов назначения; выгрузки груза с подвижного состава в пунктах назначения. Весь комплекс связанных с транспортным процессом работ, выполняемых с момента приема груза в пункте отправления до момента сдачи груза в пункте назначения, называется транспортно – экспедиционной работой.</w:t>
      </w:r>
    </w:p>
    <w:p w:rsidR="00C905B6" w:rsidRPr="009C1F8A" w:rsidRDefault="00C905B6" w:rsidP="00D12865">
      <w:pPr>
        <w:jc w:val="both"/>
        <w:rPr>
          <w:sz w:val="31"/>
          <w:szCs w:val="31"/>
        </w:rPr>
      </w:pPr>
      <w:r w:rsidRPr="009C1F8A">
        <w:rPr>
          <w:sz w:val="31"/>
          <w:szCs w:val="31"/>
        </w:rPr>
        <w:tab/>
        <w:t xml:space="preserve">В зависимости от места выполнения транспортно – экспедиционные работы могут быть комплексными и местными. </w:t>
      </w:r>
    </w:p>
    <w:p w:rsidR="00C905B6" w:rsidRPr="009C1F8A" w:rsidRDefault="00C905B6" w:rsidP="00D12865">
      <w:pPr>
        <w:jc w:val="both"/>
        <w:rPr>
          <w:sz w:val="31"/>
          <w:szCs w:val="31"/>
        </w:rPr>
      </w:pPr>
      <w:r w:rsidRPr="009C1F8A">
        <w:rPr>
          <w:sz w:val="31"/>
          <w:szCs w:val="31"/>
        </w:rPr>
        <w:tab/>
        <w:t>Комплексные охватывают все виды операций с момента получения груза и до момента сдачи его получателю.</w:t>
      </w:r>
    </w:p>
    <w:p w:rsidR="00C905B6" w:rsidRPr="009C1F8A" w:rsidRDefault="00C905B6" w:rsidP="00D12865">
      <w:pPr>
        <w:jc w:val="both"/>
        <w:rPr>
          <w:sz w:val="31"/>
          <w:szCs w:val="31"/>
        </w:rPr>
      </w:pPr>
      <w:r w:rsidRPr="009C1F8A">
        <w:rPr>
          <w:sz w:val="31"/>
          <w:szCs w:val="31"/>
        </w:rPr>
        <w:tab/>
        <w:t xml:space="preserve">Местные разделяются на операции, выполняемые по месту отправления, в пути следования и по месту прибытия. </w:t>
      </w:r>
    </w:p>
    <w:p w:rsidR="00C905B6" w:rsidRPr="009C1F8A" w:rsidRDefault="00C905B6" w:rsidP="00D12865">
      <w:pPr>
        <w:jc w:val="both"/>
        <w:rPr>
          <w:sz w:val="31"/>
          <w:szCs w:val="31"/>
        </w:rPr>
      </w:pPr>
      <w:r w:rsidRPr="009C1F8A">
        <w:rPr>
          <w:sz w:val="31"/>
          <w:szCs w:val="31"/>
        </w:rPr>
        <w:tab/>
        <w:t>Транспортно-экспедиционная работа может выполняться как самими грузоотправителями и грузополучатели, так и автотранспортными предприятиями.</w:t>
      </w:r>
    </w:p>
    <w:p w:rsidR="00C905B6" w:rsidRPr="009C1F8A" w:rsidRDefault="00C905B6" w:rsidP="00D12865">
      <w:pPr>
        <w:ind w:firstLine="720"/>
        <w:jc w:val="both"/>
        <w:rPr>
          <w:sz w:val="31"/>
          <w:szCs w:val="31"/>
        </w:rPr>
      </w:pPr>
      <w:r w:rsidRPr="009C1F8A">
        <w:rPr>
          <w:sz w:val="31"/>
          <w:szCs w:val="31"/>
        </w:rPr>
        <w:t>Организация комплексного транспортно-экспедиционного обслуживания предприятий, организаций, учреждений и населения является одной из главнейших задач автомобильного транспорта общего пользования.</w:t>
      </w:r>
    </w:p>
    <w:p w:rsidR="00C905B6" w:rsidRPr="009C1F8A" w:rsidRDefault="00C905B6" w:rsidP="00D12865">
      <w:pPr>
        <w:ind w:firstLine="720"/>
        <w:jc w:val="both"/>
        <w:rPr>
          <w:sz w:val="31"/>
          <w:szCs w:val="31"/>
        </w:rPr>
      </w:pPr>
      <w:r w:rsidRPr="009C1F8A">
        <w:rPr>
          <w:sz w:val="31"/>
          <w:szCs w:val="31"/>
        </w:rPr>
        <w:t>Цель транспортно-экспедиционной работы, выполняемой предприятиями и организациями автомобильного транспорта, - организация доставки груза от складов отправителей до складов получателей с освобождением грузовладельцев от несвойственных им функций, связанных с процессом перевозки - получение груза в пункте отправления, охрана груза в пути следования, сдача груза в пункте назначения.</w:t>
      </w:r>
    </w:p>
    <w:p w:rsidR="00C905B6" w:rsidRPr="009C1F8A" w:rsidRDefault="00C905B6" w:rsidP="00D12865">
      <w:pPr>
        <w:ind w:firstLine="720"/>
        <w:jc w:val="both"/>
        <w:rPr>
          <w:sz w:val="31"/>
          <w:szCs w:val="31"/>
        </w:rPr>
      </w:pPr>
      <w:r w:rsidRPr="009C1F8A">
        <w:rPr>
          <w:sz w:val="31"/>
          <w:szCs w:val="31"/>
        </w:rPr>
        <w:t>Наибольшее распространение транспортно-экспедиционная работа имеет при междугородних перевозках груза автомобильным транспортом и перевозка груза в смешанном сообщении, а также при обслуживании населения.</w:t>
      </w:r>
    </w:p>
    <w:p w:rsidR="00C905B6" w:rsidRPr="009C1F8A" w:rsidRDefault="00C905B6" w:rsidP="00D12865">
      <w:pPr>
        <w:ind w:firstLine="720"/>
        <w:jc w:val="both"/>
        <w:rPr>
          <w:sz w:val="31"/>
          <w:szCs w:val="31"/>
        </w:rPr>
      </w:pPr>
      <w:r w:rsidRPr="009C1F8A">
        <w:rPr>
          <w:sz w:val="31"/>
          <w:szCs w:val="31"/>
        </w:rPr>
        <w:t>Для выполнения транспортно-экспедиционных работ в крупных городах создаются специализированные автотранспортные предприятия: автомобильно-дорожные комбинаты при междугородних перевозках груза, автомобильно-экспедиционные комбинаты при перевозках грузов в смешанном сообщении.</w:t>
      </w:r>
    </w:p>
    <w:p w:rsidR="00C905B6" w:rsidRPr="009C1F8A" w:rsidRDefault="00C905B6" w:rsidP="00D12865">
      <w:pPr>
        <w:ind w:firstLine="720"/>
        <w:jc w:val="both"/>
        <w:rPr>
          <w:sz w:val="31"/>
          <w:szCs w:val="31"/>
        </w:rPr>
      </w:pPr>
      <w:r w:rsidRPr="009C1F8A">
        <w:rPr>
          <w:sz w:val="31"/>
          <w:szCs w:val="31"/>
        </w:rPr>
        <w:t>Основными показателями транспортно-экспедиционной работы для специализированных транспортно-экспедиционных предприятий и организаций являются: количество выполнения транспортно-экспедиционных услуг: завоз и вывоз груза: экспедиция и сопровождение груза: погрузочно-разгрузочные работы, характеризуемые количеством погруженных и выгруженных тонн.</w:t>
      </w:r>
    </w:p>
    <w:p w:rsidR="00C905B6" w:rsidRPr="009C1F8A" w:rsidRDefault="00C905B6" w:rsidP="00D12865">
      <w:pPr>
        <w:ind w:firstLine="720"/>
        <w:jc w:val="both"/>
        <w:rPr>
          <w:sz w:val="31"/>
          <w:szCs w:val="31"/>
        </w:rPr>
      </w:pPr>
      <w:r w:rsidRPr="009C1F8A">
        <w:rPr>
          <w:sz w:val="31"/>
          <w:szCs w:val="31"/>
        </w:rPr>
        <w:t>Организация перевозок груза заключается в установлении порядка подготовки и выполнения перевозок, руководства, учёта и контроля, системы документооборота, системы расчётов за перевозки грузов и т. д.</w:t>
      </w:r>
    </w:p>
    <w:p w:rsidR="00C905B6" w:rsidRPr="009C1F8A" w:rsidRDefault="00C905B6" w:rsidP="00D12865">
      <w:pPr>
        <w:ind w:firstLine="720"/>
        <w:jc w:val="both"/>
        <w:rPr>
          <w:sz w:val="31"/>
          <w:szCs w:val="31"/>
        </w:rPr>
      </w:pPr>
      <w:r w:rsidRPr="009C1F8A">
        <w:rPr>
          <w:sz w:val="31"/>
          <w:szCs w:val="31"/>
        </w:rPr>
        <w:t>От уровня организации перевозок зависит качество перевозочного процесса, т. е. сохранность грузов, своевременность и экономичность перевозок, удобство пользования системой перевозок.</w:t>
      </w:r>
    </w:p>
    <w:p w:rsidR="00C905B6" w:rsidRPr="009C1F8A" w:rsidRDefault="00C905B6" w:rsidP="00D12865">
      <w:pPr>
        <w:ind w:firstLine="720"/>
        <w:jc w:val="both"/>
        <w:rPr>
          <w:sz w:val="31"/>
          <w:szCs w:val="31"/>
        </w:rPr>
      </w:pPr>
      <w:r w:rsidRPr="009C1F8A">
        <w:rPr>
          <w:sz w:val="31"/>
          <w:szCs w:val="31"/>
        </w:rPr>
        <w:t>Взаимоотношения между автотранспортными организациями и заказчиками автомобильного транспорта регулируются основными действующими нормативными актами и отражаются в договорах на перевозку груза, заключаемые между автотранспортными организациями и заказчиками автомобильного транспорта.</w:t>
      </w:r>
    </w:p>
    <w:p w:rsidR="00C905B6" w:rsidRPr="009C1F8A" w:rsidRDefault="00C905B6" w:rsidP="00D12865">
      <w:pPr>
        <w:ind w:firstLine="720"/>
        <w:jc w:val="both"/>
        <w:rPr>
          <w:sz w:val="31"/>
          <w:szCs w:val="31"/>
        </w:rPr>
      </w:pPr>
      <w:r w:rsidRPr="009C1F8A">
        <w:rPr>
          <w:sz w:val="31"/>
          <w:szCs w:val="31"/>
        </w:rPr>
        <w:t>Перевозки грузов должны осуществляться при количественном учёте объёма перевозимого груза, т. е. работа подвижного состава должна учитываться в тоннах и тонно-километрах. В случае невозможности организации количественного учёта перевозки груза осуществляются автомобилями с оплатой по повременным тарифам, так называемыми почасовыми автомобилями, работа которых учитывается в автомобиле-часах. Это относится к большинству внутризаводских, внутрискладских и внутрипостроечных перевозок, внутригородским перевозкам по сборочно-развозочным маршрутам, имеющим более четырёх заездов за одну ездку, перевозкам почты и т. д.</w:t>
      </w:r>
    </w:p>
    <w:p w:rsidR="00C905B6" w:rsidRPr="009C1F8A" w:rsidRDefault="00C905B6" w:rsidP="00D12865">
      <w:pPr>
        <w:ind w:firstLine="720"/>
        <w:jc w:val="both"/>
        <w:rPr>
          <w:sz w:val="31"/>
          <w:szCs w:val="31"/>
        </w:rPr>
      </w:pPr>
      <w:r w:rsidRPr="009C1F8A">
        <w:rPr>
          <w:sz w:val="31"/>
          <w:szCs w:val="31"/>
        </w:rPr>
        <w:t>Перевозки груза могут осуществляться также и с оплатой по покилометровым тарифам: при следовании подвижного состава для работы вне места постоянного пребывания и обратно, при оказании специальных услуг и других случаях.</w:t>
      </w:r>
    </w:p>
    <w:p w:rsidR="00D9540B" w:rsidRPr="009C1F8A" w:rsidRDefault="00D9540B" w:rsidP="00D12865">
      <w:pPr>
        <w:ind w:firstLine="720"/>
        <w:jc w:val="both"/>
        <w:rPr>
          <w:sz w:val="31"/>
          <w:szCs w:val="31"/>
        </w:rPr>
      </w:pPr>
    </w:p>
    <w:p w:rsidR="00D12865" w:rsidRDefault="00D12865" w:rsidP="00C905B6">
      <w:pPr>
        <w:jc w:val="center"/>
        <w:rPr>
          <w:b/>
          <w:sz w:val="31"/>
          <w:szCs w:val="31"/>
        </w:rPr>
      </w:pPr>
    </w:p>
    <w:p w:rsidR="00D12865" w:rsidRDefault="00D12865" w:rsidP="00C905B6">
      <w:pPr>
        <w:jc w:val="center"/>
        <w:rPr>
          <w:b/>
          <w:sz w:val="31"/>
          <w:szCs w:val="31"/>
        </w:rPr>
      </w:pPr>
    </w:p>
    <w:p w:rsidR="00C905B6" w:rsidRPr="009C1F8A" w:rsidRDefault="00C74A07" w:rsidP="00C905B6">
      <w:pPr>
        <w:jc w:val="center"/>
        <w:rPr>
          <w:b/>
          <w:sz w:val="31"/>
          <w:szCs w:val="31"/>
        </w:rPr>
      </w:pPr>
      <w:r w:rsidRPr="009C1F8A">
        <w:rPr>
          <w:b/>
          <w:sz w:val="31"/>
          <w:szCs w:val="31"/>
        </w:rPr>
        <w:t xml:space="preserve">3.3. </w:t>
      </w:r>
      <w:r w:rsidR="00C905B6" w:rsidRPr="009C1F8A">
        <w:rPr>
          <w:b/>
          <w:sz w:val="31"/>
          <w:szCs w:val="31"/>
        </w:rPr>
        <w:t>Грузы</w:t>
      </w:r>
      <w:r w:rsidR="00D9540B" w:rsidRPr="009C1F8A">
        <w:rPr>
          <w:b/>
          <w:sz w:val="31"/>
          <w:szCs w:val="31"/>
        </w:rPr>
        <w:t>.</w:t>
      </w:r>
    </w:p>
    <w:p w:rsidR="00D9540B" w:rsidRPr="009C1F8A" w:rsidRDefault="00D9540B" w:rsidP="00C905B6">
      <w:pPr>
        <w:jc w:val="center"/>
        <w:rPr>
          <w:sz w:val="31"/>
          <w:szCs w:val="31"/>
        </w:rPr>
      </w:pPr>
    </w:p>
    <w:p w:rsidR="00C905B6" w:rsidRPr="009C1F8A" w:rsidRDefault="00C905B6" w:rsidP="00D12865">
      <w:pPr>
        <w:ind w:firstLine="708"/>
        <w:jc w:val="both"/>
        <w:rPr>
          <w:sz w:val="31"/>
          <w:szCs w:val="31"/>
        </w:rPr>
      </w:pPr>
      <w:r w:rsidRPr="009C1F8A">
        <w:rPr>
          <w:sz w:val="31"/>
          <w:szCs w:val="31"/>
        </w:rPr>
        <w:t>Грузами на транспорте называются все предметы с момента приёма их к перевозке до момента сдачи грузополучателю.</w:t>
      </w:r>
    </w:p>
    <w:p w:rsidR="00C905B6" w:rsidRPr="009C1F8A" w:rsidRDefault="00C905B6" w:rsidP="00C74A07">
      <w:pPr>
        <w:jc w:val="both"/>
        <w:rPr>
          <w:sz w:val="31"/>
          <w:szCs w:val="31"/>
        </w:rPr>
      </w:pPr>
      <w:r w:rsidRPr="009C1F8A">
        <w:rPr>
          <w:sz w:val="31"/>
          <w:szCs w:val="31"/>
        </w:rPr>
        <w:t>Автомобильный транспорт перевозит разнообразные грузы, различающиеся физическими свойствами, родом упаковки и т. п. Вид груза является одним из важных факторов, определяющих выбор типа подвижного состава и условия его эксплуатации, способ выполнения погрузочно-разгрузочных работ и т. д. Грузы могут быть сгруппированы по ряду признаков.</w:t>
      </w:r>
    </w:p>
    <w:p w:rsidR="00C905B6" w:rsidRPr="009C1F8A" w:rsidRDefault="00C905B6" w:rsidP="00D12865">
      <w:pPr>
        <w:ind w:firstLine="708"/>
        <w:jc w:val="both"/>
        <w:rPr>
          <w:sz w:val="31"/>
          <w:szCs w:val="31"/>
        </w:rPr>
      </w:pPr>
      <w:r w:rsidRPr="009C1F8A">
        <w:rPr>
          <w:sz w:val="31"/>
          <w:szCs w:val="31"/>
        </w:rPr>
        <w:t>По способу погрузки-выгрузки они подразделяются на штучные, навалочные и наливные.</w:t>
      </w:r>
    </w:p>
    <w:p w:rsidR="00C905B6" w:rsidRPr="009C1F8A" w:rsidRDefault="00C905B6" w:rsidP="00D12865">
      <w:pPr>
        <w:ind w:firstLine="708"/>
        <w:jc w:val="both"/>
        <w:rPr>
          <w:sz w:val="31"/>
          <w:szCs w:val="31"/>
        </w:rPr>
      </w:pPr>
      <w:r w:rsidRPr="009C1F8A">
        <w:rPr>
          <w:sz w:val="31"/>
          <w:szCs w:val="31"/>
        </w:rPr>
        <w:t>Штучные грузы характеризуются габаритными размерами, массой, формой. Они принимаются к перевозке и сдаются получателю по счёту и массе.</w:t>
      </w:r>
    </w:p>
    <w:p w:rsidR="00C905B6" w:rsidRPr="009C1F8A" w:rsidRDefault="00C905B6" w:rsidP="00D12865">
      <w:pPr>
        <w:ind w:firstLine="708"/>
        <w:jc w:val="both"/>
        <w:rPr>
          <w:sz w:val="31"/>
          <w:szCs w:val="31"/>
        </w:rPr>
      </w:pPr>
      <w:r w:rsidRPr="009C1F8A">
        <w:rPr>
          <w:sz w:val="31"/>
          <w:szCs w:val="31"/>
        </w:rPr>
        <w:t>Навалочные грузы допускают погрузку и выгрузку навалом, т. е. выдерживают падение с высоты. Эти грузы учитываются по счёту и массе.</w:t>
      </w:r>
    </w:p>
    <w:p w:rsidR="00C905B6" w:rsidRPr="009C1F8A" w:rsidRDefault="00C905B6" w:rsidP="00D12865">
      <w:pPr>
        <w:ind w:firstLine="708"/>
        <w:jc w:val="both"/>
        <w:rPr>
          <w:sz w:val="31"/>
          <w:szCs w:val="31"/>
        </w:rPr>
      </w:pPr>
      <w:r w:rsidRPr="009C1F8A">
        <w:rPr>
          <w:sz w:val="31"/>
          <w:szCs w:val="31"/>
        </w:rPr>
        <w:t>Наливные грузы - жидкие, полужидкие, перевозят их в цистернах.</w:t>
      </w:r>
    </w:p>
    <w:p w:rsidR="00C905B6" w:rsidRPr="009C1F8A" w:rsidRDefault="00C905B6" w:rsidP="00C74A07">
      <w:pPr>
        <w:jc w:val="both"/>
        <w:rPr>
          <w:sz w:val="31"/>
          <w:szCs w:val="31"/>
        </w:rPr>
      </w:pPr>
      <w:r w:rsidRPr="009C1F8A">
        <w:rPr>
          <w:sz w:val="31"/>
          <w:szCs w:val="31"/>
        </w:rPr>
        <w:t xml:space="preserve"> </w:t>
      </w:r>
      <w:r w:rsidR="00D12865">
        <w:rPr>
          <w:sz w:val="31"/>
          <w:szCs w:val="31"/>
        </w:rPr>
        <w:tab/>
      </w:r>
      <w:r w:rsidRPr="009C1F8A">
        <w:rPr>
          <w:sz w:val="31"/>
          <w:szCs w:val="31"/>
        </w:rPr>
        <w:t>Штучные грузы бывают тарные, которые перевозят только в упакованном виде, и бестарные. При перевозках груза в таре употребляют два определения массы: нетто – масса самого груза, брутто – масса вместе с тарой.</w:t>
      </w:r>
    </w:p>
    <w:p w:rsidR="00C905B6" w:rsidRPr="009C1F8A" w:rsidRDefault="00C905B6" w:rsidP="00D12865">
      <w:pPr>
        <w:ind w:firstLine="708"/>
        <w:jc w:val="both"/>
        <w:rPr>
          <w:sz w:val="31"/>
          <w:szCs w:val="31"/>
        </w:rPr>
      </w:pPr>
      <w:r w:rsidRPr="009C1F8A">
        <w:rPr>
          <w:sz w:val="31"/>
          <w:szCs w:val="31"/>
        </w:rPr>
        <w:t>Тара предназначается для обеспечения сохранности груза и предохранения его от порчи и повреждения его при погрузке, выгрузке и перевозке. Тара должна соответствовать роду и характеру перевозимого груза и обладать достаточной прочностью, обеспечивающей возможность применения погрузочно-разгрузочных механизмов, многоярусной укладки и т. д. Тара стандартизирована в зависимости от рода перевозимых в ней грузов по форме, габаритным размерам, материалу изготовления и степени жёсткости.</w:t>
      </w:r>
    </w:p>
    <w:p w:rsidR="00C905B6" w:rsidRPr="009C1F8A" w:rsidRDefault="00C905B6" w:rsidP="00D12865">
      <w:pPr>
        <w:ind w:firstLine="708"/>
        <w:jc w:val="both"/>
        <w:rPr>
          <w:sz w:val="31"/>
          <w:szCs w:val="31"/>
        </w:rPr>
      </w:pPr>
      <w:r w:rsidRPr="009C1F8A">
        <w:rPr>
          <w:sz w:val="31"/>
          <w:szCs w:val="31"/>
        </w:rPr>
        <w:t>В зависимости от материала изготовления тара бывает деревянная, стеклянная, металлическая, керамическая, текстильная, мочальная, бумажно-картонная, корзиноплетёная и т. д.</w:t>
      </w:r>
    </w:p>
    <w:p w:rsidR="00C905B6" w:rsidRPr="009C1F8A" w:rsidRDefault="00C905B6" w:rsidP="00C74A07">
      <w:pPr>
        <w:jc w:val="both"/>
        <w:rPr>
          <w:sz w:val="31"/>
          <w:szCs w:val="31"/>
        </w:rPr>
      </w:pPr>
      <w:r w:rsidRPr="009C1F8A">
        <w:rPr>
          <w:sz w:val="31"/>
          <w:szCs w:val="31"/>
        </w:rPr>
        <w:t>По степени жёсткости тара бывает жесткая (ящики, бочки), мягкая (мешки, тюки, эластичные оболочки) и полужёсткая (корзины).</w:t>
      </w:r>
    </w:p>
    <w:p w:rsidR="00C905B6" w:rsidRPr="009C1F8A" w:rsidRDefault="00C905B6" w:rsidP="00D12865">
      <w:pPr>
        <w:ind w:firstLine="708"/>
        <w:jc w:val="both"/>
        <w:rPr>
          <w:sz w:val="31"/>
          <w:szCs w:val="31"/>
        </w:rPr>
      </w:pPr>
      <w:r w:rsidRPr="009C1F8A">
        <w:rPr>
          <w:sz w:val="31"/>
          <w:szCs w:val="31"/>
        </w:rPr>
        <w:t>Тарные грузы в зависимости от рода тары бывают ящичные, мешковые, катные (бочки). Многие из них имеют и первичную упаковку из бумаги, картона, полиэтилена. Иногда груз может быть заключён сразу в два вида тары, например молоко в бутылках, установленных в ящике. В этом случае бутылка-тара, ящик-супертара.</w:t>
      </w:r>
    </w:p>
    <w:p w:rsidR="00C905B6" w:rsidRPr="009C1F8A" w:rsidRDefault="00C905B6" w:rsidP="00D12865">
      <w:pPr>
        <w:ind w:firstLine="708"/>
        <w:jc w:val="both"/>
        <w:rPr>
          <w:sz w:val="31"/>
          <w:szCs w:val="31"/>
        </w:rPr>
      </w:pPr>
      <w:r w:rsidRPr="009C1F8A">
        <w:rPr>
          <w:sz w:val="31"/>
          <w:szCs w:val="31"/>
        </w:rPr>
        <w:t>Тара предназначается для однократного и многократного использования. Она бывает индивидуализированной (для перевозки одного или нескольких однородных грузов) или обезличенной (для любых грузов).</w:t>
      </w:r>
    </w:p>
    <w:p w:rsidR="00C905B6" w:rsidRPr="009C1F8A" w:rsidRDefault="00C905B6" w:rsidP="00D12865">
      <w:pPr>
        <w:ind w:firstLine="708"/>
        <w:jc w:val="both"/>
        <w:rPr>
          <w:sz w:val="31"/>
          <w:szCs w:val="31"/>
        </w:rPr>
      </w:pPr>
      <w:r w:rsidRPr="009C1F8A">
        <w:rPr>
          <w:sz w:val="31"/>
          <w:szCs w:val="31"/>
        </w:rPr>
        <w:t>Индивидуализированная тара используется многократно, поэтому строго учитывается и, как правило, возвращается в пункт отправки груза.</w:t>
      </w:r>
    </w:p>
    <w:p w:rsidR="00C905B6" w:rsidRPr="009C1F8A" w:rsidRDefault="00C905B6" w:rsidP="00D12865">
      <w:pPr>
        <w:ind w:firstLine="708"/>
        <w:jc w:val="both"/>
        <w:rPr>
          <w:sz w:val="31"/>
          <w:szCs w:val="31"/>
        </w:rPr>
      </w:pPr>
      <w:r w:rsidRPr="009C1F8A">
        <w:rPr>
          <w:sz w:val="31"/>
          <w:szCs w:val="31"/>
        </w:rPr>
        <w:t>В зависимости от условий перевозки и хранения грузы делят на обычные и специфические.</w:t>
      </w:r>
    </w:p>
    <w:p w:rsidR="00C905B6" w:rsidRPr="009C1F8A" w:rsidRDefault="00C905B6" w:rsidP="00D12865">
      <w:pPr>
        <w:ind w:firstLine="708"/>
        <w:jc w:val="both"/>
        <w:rPr>
          <w:sz w:val="31"/>
          <w:szCs w:val="31"/>
        </w:rPr>
      </w:pPr>
      <w:r w:rsidRPr="009C1F8A">
        <w:rPr>
          <w:sz w:val="31"/>
          <w:szCs w:val="31"/>
        </w:rPr>
        <w:t>К обычным относятся грузы, для перевозки, погрузки, выгрузки и складирования которых не требуется особых условий и которые можно перевозить на бортовых автомобилях.</w:t>
      </w:r>
    </w:p>
    <w:p w:rsidR="00C905B6" w:rsidRPr="009C1F8A" w:rsidRDefault="00C905B6" w:rsidP="00D12865">
      <w:pPr>
        <w:ind w:firstLine="708"/>
        <w:jc w:val="both"/>
        <w:rPr>
          <w:sz w:val="31"/>
          <w:szCs w:val="31"/>
        </w:rPr>
      </w:pPr>
      <w:r w:rsidRPr="009C1F8A">
        <w:rPr>
          <w:sz w:val="31"/>
          <w:szCs w:val="31"/>
        </w:rPr>
        <w:t>Специфические грузы требуют особых мер по сохранности и безопасности при перевозке, погрузке-выгрузке, и хранении. Они делятся на негабаритные, длинномерные, большой массы, опасные, скоропортящиеся, требующие соблюдения определённых санитарных условий и антисанитарные.</w:t>
      </w:r>
    </w:p>
    <w:p w:rsidR="00D9540B" w:rsidRPr="009C1F8A" w:rsidRDefault="00D9540B" w:rsidP="0011754F">
      <w:pPr>
        <w:jc w:val="center"/>
        <w:rPr>
          <w:b/>
          <w:sz w:val="31"/>
          <w:szCs w:val="31"/>
        </w:rPr>
      </w:pPr>
    </w:p>
    <w:p w:rsidR="00C905B6" w:rsidRPr="009C1F8A" w:rsidRDefault="00C74A07" w:rsidP="0011754F">
      <w:pPr>
        <w:jc w:val="center"/>
        <w:rPr>
          <w:b/>
          <w:sz w:val="31"/>
          <w:szCs w:val="31"/>
        </w:rPr>
      </w:pPr>
      <w:r w:rsidRPr="009C1F8A">
        <w:rPr>
          <w:b/>
          <w:sz w:val="31"/>
          <w:szCs w:val="31"/>
        </w:rPr>
        <w:t xml:space="preserve">3.4. </w:t>
      </w:r>
      <w:r w:rsidR="00C905B6" w:rsidRPr="009C1F8A">
        <w:rPr>
          <w:b/>
          <w:sz w:val="31"/>
          <w:szCs w:val="31"/>
        </w:rPr>
        <w:t>Грузооборот и грузовые потоки.</w:t>
      </w:r>
    </w:p>
    <w:p w:rsidR="00C74A07" w:rsidRPr="009C1F8A" w:rsidRDefault="00C74A07" w:rsidP="00C74A07">
      <w:pPr>
        <w:jc w:val="center"/>
        <w:rPr>
          <w:b/>
          <w:sz w:val="31"/>
          <w:szCs w:val="31"/>
        </w:rPr>
      </w:pPr>
    </w:p>
    <w:p w:rsidR="00C905B6" w:rsidRPr="009C1F8A" w:rsidRDefault="00C905B6" w:rsidP="00C905B6">
      <w:pPr>
        <w:ind w:firstLine="708"/>
        <w:jc w:val="both"/>
        <w:rPr>
          <w:sz w:val="31"/>
          <w:szCs w:val="31"/>
        </w:rPr>
      </w:pPr>
      <w:r w:rsidRPr="009C1F8A">
        <w:rPr>
          <w:sz w:val="31"/>
          <w:szCs w:val="31"/>
        </w:rPr>
        <w:t>Работа автомобильного транспорта характеризуется двумя основными показателями: объемом перевозок грузов и грузооборотом.</w:t>
      </w:r>
    </w:p>
    <w:p w:rsidR="00C905B6" w:rsidRPr="009C1F8A" w:rsidRDefault="00C905B6" w:rsidP="00C905B6">
      <w:pPr>
        <w:ind w:firstLine="708"/>
        <w:jc w:val="both"/>
        <w:rPr>
          <w:sz w:val="31"/>
          <w:szCs w:val="31"/>
        </w:rPr>
      </w:pPr>
      <w:r w:rsidRPr="009C1F8A">
        <w:rPr>
          <w:sz w:val="31"/>
          <w:szCs w:val="31"/>
        </w:rPr>
        <w:t>Объем перевозок измеряется в тоннах и показывает количество груза, которое уже перевезено или необходимо перевезти автомобильным транспортом за определенный период времени.</w:t>
      </w:r>
    </w:p>
    <w:p w:rsidR="00C905B6" w:rsidRPr="009C1F8A" w:rsidRDefault="00C905B6" w:rsidP="00C905B6">
      <w:pPr>
        <w:ind w:firstLine="708"/>
        <w:jc w:val="both"/>
        <w:rPr>
          <w:sz w:val="31"/>
          <w:szCs w:val="31"/>
        </w:rPr>
      </w:pPr>
      <w:r w:rsidRPr="009C1F8A">
        <w:rPr>
          <w:sz w:val="31"/>
          <w:szCs w:val="31"/>
        </w:rPr>
        <w:t xml:space="preserve">Грузооборот измеряется в тонно-километрах и показывает объем транспортной работы по перемещению груза, которая уже выполнена или должна быть выполнена или должна быть выполнена в течении определенного срока. </w:t>
      </w:r>
    </w:p>
    <w:p w:rsidR="00C905B6" w:rsidRPr="009C1F8A" w:rsidRDefault="00C905B6" w:rsidP="00C905B6">
      <w:pPr>
        <w:ind w:firstLine="708"/>
        <w:jc w:val="both"/>
        <w:rPr>
          <w:sz w:val="31"/>
          <w:szCs w:val="31"/>
        </w:rPr>
      </w:pPr>
      <w:r w:rsidRPr="009C1F8A">
        <w:rPr>
          <w:sz w:val="31"/>
          <w:szCs w:val="31"/>
        </w:rPr>
        <w:t xml:space="preserve">Общий объем перевозок и грузооборот автотранспортного предприятия распределяются по группам грузов в соответствии с принятой номенклатурой. Это распределение называется структурой перевозок и грузооборота. Структура дает количественную и качественную характеристику грузоперевозок, показывая удельный вес каждого груза в общем объеме перевозок и грузообороте. </w:t>
      </w:r>
    </w:p>
    <w:p w:rsidR="00C905B6" w:rsidRPr="009C1F8A" w:rsidRDefault="00C905B6" w:rsidP="00C905B6">
      <w:pPr>
        <w:ind w:firstLine="708"/>
        <w:jc w:val="both"/>
        <w:rPr>
          <w:sz w:val="31"/>
          <w:szCs w:val="31"/>
        </w:rPr>
      </w:pPr>
      <w:r w:rsidRPr="009C1F8A">
        <w:rPr>
          <w:sz w:val="31"/>
          <w:szCs w:val="31"/>
        </w:rPr>
        <w:t xml:space="preserve">При определении объема перевозок необходимо учитывать, что одни и те же грузы могут перевозится несколько раз. Это вызвано тем, что многие грузы не всегда следуют от места производства к месту потребления. Наиболее часто бывают повторные перевозки при доставке промышленных товаров в торговую сеть. </w:t>
      </w:r>
    </w:p>
    <w:p w:rsidR="00C905B6" w:rsidRPr="009C1F8A" w:rsidRDefault="00C905B6" w:rsidP="00C905B6">
      <w:pPr>
        <w:ind w:firstLine="708"/>
        <w:jc w:val="both"/>
        <w:rPr>
          <w:sz w:val="31"/>
          <w:szCs w:val="31"/>
        </w:rPr>
      </w:pPr>
      <w:r w:rsidRPr="009C1F8A">
        <w:rPr>
          <w:sz w:val="31"/>
          <w:szCs w:val="31"/>
        </w:rPr>
        <w:t xml:space="preserve">Повторность приводит к тому, что объем перевозок может быть больше фактического количества груза. Она определяется коэффициентом повторности, представляющем собой отношение объема перевозок к фактически произведенному или потребленному количеству грузов. </w:t>
      </w:r>
    </w:p>
    <w:p w:rsidR="00C905B6" w:rsidRPr="009C1F8A" w:rsidRDefault="00C905B6" w:rsidP="00C905B6">
      <w:pPr>
        <w:ind w:firstLine="708"/>
        <w:jc w:val="both"/>
        <w:rPr>
          <w:sz w:val="31"/>
          <w:szCs w:val="31"/>
        </w:rPr>
      </w:pPr>
      <w:r w:rsidRPr="009C1F8A">
        <w:rPr>
          <w:sz w:val="31"/>
          <w:szCs w:val="31"/>
        </w:rPr>
        <w:t xml:space="preserve">Величина коэффициента повторности зависит от правильности организации доставки груза от места производства к месту потребления и имеет в последние годы тенденции к снижению. </w:t>
      </w:r>
    </w:p>
    <w:p w:rsidR="00C905B6" w:rsidRPr="009C1F8A" w:rsidRDefault="00C905B6" w:rsidP="00C905B6">
      <w:pPr>
        <w:ind w:firstLine="708"/>
        <w:jc w:val="both"/>
        <w:rPr>
          <w:sz w:val="31"/>
          <w:szCs w:val="31"/>
        </w:rPr>
      </w:pPr>
      <w:r w:rsidRPr="009C1F8A">
        <w:rPr>
          <w:sz w:val="31"/>
          <w:szCs w:val="31"/>
        </w:rPr>
        <w:t xml:space="preserve">Повторные перевозки вызывают неоправданное увеличение транспортных расходов. Сокращение повторности – важнейшая народнохозяйственная задача. Она может быть достигнута за счет рациональных схем перевозок, в которых «перевалка» груза через склады либо полностью отсутствует, либо сводится до минимума. Такими схемами являются, например: </w:t>
      </w:r>
    </w:p>
    <w:p w:rsidR="00C905B6" w:rsidRPr="009C1F8A" w:rsidRDefault="00C905B6" w:rsidP="00C905B6">
      <w:pPr>
        <w:ind w:firstLine="708"/>
        <w:jc w:val="both"/>
        <w:rPr>
          <w:sz w:val="31"/>
          <w:szCs w:val="31"/>
        </w:rPr>
      </w:pPr>
      <w:r w:rsidRPr="009C1F8A">
        <w:rPr>
          <w:sz w:val="31"/>
          <w:szCs w:val="31"/>
        </w:rPr>
        <w:t>Доставка строительных деталей и конструкций при монтаже зданий «с колес»</w:t>
      </w:r>
    </w:p>
    <w:p w:rsidR="00C905B6" w:rsidRPr="009C1F8A" w:rsidRDefault="00C905B6" w:rsidP="00C905B6">
      <w:pPr>
        <w:ind w:firstLine="708"/>
        <w:jc w:val="both"/>
        <w:rPr>
          <w:sz w:val="31"/>
          <w:szCs w:val="31"/>
        </w:rPr>
      </w:pPr>
      <w:r w:rsidRPr="009C1F8A">
        <w:rPr>
          <w:sz w:val="31"/>
          <w:szCs w:val="31"/>
        </w:rPr>
        <w:t xml:space="preserve">Доставка удобрений по схемам: вагон – автомобиль – поле или завод – автомобиль – поле </w:t>
      </w:r>
    </w:p>
    <w:p w:rsidR="00C905B6" w:rsidRPr="009C1F8A" w:rsidRDefault="00C905B6" w:rsidP="00C905B6">
      <w:pPr>
        <w:ind w:firstLine="708"/>
        <w:jc w:val="both"/>
        <w:rPr>
          <w:sz w:val="31"/>
          <w:szCs w:val="31"/>
        </w:rPr>
      </w:pPr>
      <w:r w:rsidRPr="009C1F8A">
        <w:rPr>
          <w:sz w:val="31"/>
          <w:szCs w:val="31"/>
        </w:rPr>
        <w:t>В зависимости от продолжительности от продолжительности периода освоения грузооборот и объем перевозок бывает часовым, суточным, месячным, квартальным, годовым.</w:t>
      </w:r>
    </w:p>
    <w:p w:rsidR="00C905B6" w:rsidRPr="009C1F8A" w:rsidRDefault="00C905B6" w:rsidP="00C905B6">
      <w:pPr>
        <w:ind w:firstLine="708"/>
        <w:jc w:val="both"/>
        <w:rPr>
          <w:sz w:val="31"/>
          <w:szCs w:val="31"/>
        </w:rPr>
      </w:pPr>
      <w:r w:rsidRPr="009C1F8A">
        <w:rPr>
          <w:sz w:val="31"/>
          <w:szCs w:val="31"/>
        </w:rPr>
        <w:t>Годовой грузооборот и объем перевозок, как правило, неравномерно распределяются по отдельным месяцам, кварталам. Эти колебания обусловлены спецификой производства, обслуживаемого автомобильным транспортом. Наиболее ярко видна сезонность перевозок на примере сельскохозяйственных грузов, где разница между летнее – осенними и зимними периодами достигает значительных значений. Сезонность может быть вызвана также климатическими условиями.</w:t>
      </w:r>
    </w:p>
    <w:p w:rsidR="00C905B6" w:rsidRPr="009C1F8A" w:rsidRDefault="00C905B6" w:rsidP="00C905B6">
      <w:pPr>
        <w:ind w:firstLine="708"/>
        <w:jc w:val="both"/>
        <w:rPr>
          <w:sz w:val="31"/>
          <w:szCs w:val="31"/>
        </w:rPr>
      </w:pPr>
      <w:r w:rsidRPr="009C1F8A">
        <w:rPr>
          <w:sz w:val="31"/>
          <w:szCs w:val="31"/>
        </w:rPr>
        <w:t>Степень неравномерности определяется коэффициентом неравномерности, равным отношению максимальных величин объема перевозок и грузооборота к средним за определенный период времени:</w:t>
      </w:r>
    </w:p>
    <w:p w:rsidR="00C905B6" w:rsidRPr="009C1F8A" w:rsidRDefault="00C905B6" w:rsidP="00C905B6">
      <w:pPr>
        <w:ind w:firstLine="708"/>
        <w:jc w:val="both"/>
        <w:rPr>
          <w:sz w:val="31"/>
          <w:szCs w:val="31"/>
        </w:rPr>
      </w:pPr>
      <w:r w:rsidRPr="009C1F8A">
        <w:rPr>
          <w:sz w:val="31"/>
          <w:szCs w:val="31"/>
        </w:rPr>
        <w:t xml:space="preserve">Так, если в </w:t>
      </w:r>
      <w:r w:rsidRPr="009C1F8A">
        <w:rPr>
          <w:sz w:val="31"/>
          <w:szCs w:val="31"/>
          <w:lang w:val="en-US"/>
        </w:rPr>
        <w:t>I</w:t>
      </w:r>
      <w:r w:rsidRPr="009C1F8A">
        <w:rPr>
          <w:sz w:val="31"/>
          <w:szCs w:val="31"/>
        </w:rPr>
        <w:t xml:space="preserve"> квартале перевезено 40 тыс. т и выполнено 480 тыс. т. км, во </w:t>
      </w:r>
      <w:r w:rsidRPr="009C1F8A">
        <w:rPr>
          <w:sz w:val="31"/>
          <w:szCs w:val="31"/>
          <w:lang w:val="en-US"/>
        </w:rPr>
        <w:t>II</w:t>
      </w:r>
      <w:r w:rsidRPr="009C1F8A">
        <w:rPr>
          <w:sz w:val="31"/>
          <w:szCs w:val="31"/>
        </w:rPr>
        <w:t xml:space="preserve"> квартале – 47 тыс. т и 705 тыс. ткм, в </w:t>
      </w:r>
      <w:r w:rsidRPr="009C1F8A">
        <w:rPr>
          <w:sz w:val="31"/>
          <w:szCs w:val="31"/>
          <w:lang w:val="en-US"/>
        </w:rPr>
        <w:t>III</w:t>
      </w:r>
      <w:r w:rsidRPr="009C1F8A">
        <w:rPr>
          <w:sz w:val="31"/>
          <w:szCs w:val="31"/>
        </w:rPr>
        <w:t xml:space="preserve"> квартале – 62 тыс. т. и 620 тыс. ткм, в </w:t>
      </w:r>
      <w:r w:rsidRPr="009C1F8A">
        <w:rPr>
          <w:sz w:val="31"/>
          <w:szCs w:val="31"/>
          <w:lang w:val="en-US"/>
        </w:rPr>
        <w:t>IV</w:t>
      </w:r>
      <w:r w:rsidRPr="009C1F8A">
        <w:rPr>
          <w:sz w:val="31"/>
          <w:szCs w:val="31"/>
        </w:rPr>
        <w:t xml:space="preserve"> квартале – 51 тыс. т и 714 тыс. ткм, то средние значения объема перевозок и грузооборота составят:</w:t>
      </w:r>
    </w:p>
    <w:p w:rsidR="00C905B6" w:rsidRPr="009C1F8A" w:rsidRDefault="00C905B6" w:rsidP="00C905B6">
      <w:pPr>
        <w:ind w:firstLine="708"/>
        <w:jc w:val="both"/>
        <w:rPr>
          <w:sz w:val="31"/>
          <w:szCs w:val="31"/>
        </w:rPr>
      </w:pPr>
    </w:p>
    <w:p w:rsidR="00C905B6" w:rsidRPr="009C1F8A" w:rsidRDefault="001662A0" w:rsidP="00C905B6">
      <w:pPr>
        <w:ind w:firstLine="708"/>
        <w:jc w:val="both"/>
        <w:rPr>
          <w:sz w:val="31"/>
          <w:szCs w:val="31"/>
        </w:rPr>
      </w:pPr>
      <w:r>
        <w:rPr>
          <w:position w:val="-24"/>
          <w:sz w:val="31"/>
          <w:szCs w:val="3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0.75pt">
            <v:imagedata r:id="rId5" o:title=""/>
          </v:shape>
        </w:pict>
      </w:r>
      <w:r w:rsidR="00C905B6" w:rsidRPr="009C1F8A">
        <w:rPr>
          <w:sz w:val="31"/>
          <w:szCs w:val="31"/>
        </w:rPr>
        <w:t>тыс.т;</w:t>
      </w:r>
    </w:p>
    <w:p w:rsidR="00C905B6" w:rsidRPr="009C1F8A" w:rsidRDefault="001662A0" w:rsidP="00C905B6">
      <w:pPr>
        <w:ind w:firstLine="708"/>
        <w:jc w:val="both"/>
        <w:rPr>
          <w:sz w:val="31"/>
          <w:szCs w:val="31"/>
        </w:rPr>
      </w:pPr>
      <w:r>
        <w:rPr>
          <w:position w:val="-24"/>
          <w:sz w:val="31"/>
          <w:szCs w:val="31"/>
        </w:rPr>
        <w:pict>
          <v:shape id="_x0000_i1026" type="#_x0000_t75" style="width:174.75pt;height:30.75pt">
            <v:imagedata r:id="rId6" o:title=""/>
          </v:shape>
        </w:pict>
      </w:r>
      <w:r w:rsidR="00C905B6" w:rsidRPr="009C1F8A">
        <w:rPr>
          <w:sz w:val="31"/>
          <w:szCs w:val="31"/>
        </w:rPr>
        <w:t>тыс. ткм</w:t>
      </w:r>
    </w:p>
    <w:p w:rsidR="00C905B6" w:rsidRPr="009C1F8A" w:rsidRDefault="00C905B6" w:rsidP="00C905B6">
      <w:pPr>
        <w:jc w:val="both"/>
        <w:rPr>
          <w:sz w:val="31"/>
          <w:szCs w:val="31"/>
        </w:rPr>
      </w:pPr>
      <w:r w:rsidRPr="009C1F8A">
        <w:rPr>
          <w:sz w:val="31"/>
          <w:szCs w:val="31"/>
        </w:rPr>
        <w:t>коэффициенты неравномерности соответственно будут равны:</w:t>
      </w:r>
    </w:p>
    <w:p w:rsidR="00C905B6" w:rsidRPr="009C1F8A" w:rsidRDefault="00C905B6" w:rsidP="00C905B6">
      <w:pPr>
        <w:jc w:val="both"/>
        <w:rPr>
          <w:sz w:val="31"/>
          <w:szCs w:val="31"/>
        </w:rPr>
      </w:pPr>
      <w:r w:rsidRPr="009C1F8A">
        <w:rPr>
          <w:sz w:val="31"/>
          <w:szCs w:val="31"/>
        </w:rPr>
        <w:t>η=62/50=1,24</w:t>
      </w:r>
      <w:r w:rsidRPr="009C1F8A">
        <w:rPr>
          <w:sz w:val="31"/>
          <w:szCs w:val="31"/>
        </w:rPr>
        <w:tab/>
      </w:r>
      <w:r w:rsidRPr="009C1F8A">
        <w:rPr>
          <w:sz w:val="31"/>
          <w:szCs w:val="31"/>
        </w:rPr>
        <w:tab/>
        <w:t>η=714/630=1,13</w:t>
      </w:r>
    </w:p>
    <w:p w:rsidR="00C905B6" w:rsidRPr="009C1F8A" w:rsidRDefault="00C905B6" w:rsidP="00C905B6">
      <w:pPr>
        <w:jc w:val="both"/>
        <w:rPr>
          <w:sz w:val="31"/>
          <w:szCs w:val="31"/>
        </w:rPr>
      </w:pPr>
    </w:p>
    <w:p w:rsidR="00C905B6" w:rsidRPr="009C1F8A" w:rsidRDefault="00C905B6" w:rsidP="00C905B6">
      <w:pPr>
        <w:jc w:val="both"/>
        <w:rPr>
          <w:sz w:val="31"/>
          <w:szCs w:val="31"/>
        </w:rPr>
      </w:pPr>
      <w:r w:rsidRPr="009C1F8A">
        <w:rPr>
          <w:sz w:val="31"/>
          <w:szCs w:val="31"/>
        </w:rPr>
        <w:tab/>
        <w:t>Грузовым потоком называется количество груза в тоннах, следующего в определенном направлении за определенный период времени.</w:t>
      </w:r>
    </w:p>
    <w:p w:rsidR="00C905B6" w:rsidRPr="009C1F8A" w:rsidRDefault="00C905B6" w:rsidP="00C905B6">
      <w:pPr>
        <w:jc w:val="both"/>
        <w:rPr>
          <w:sz w:val="31"/>
          <w:szCs w:val="31"/>
        </w:rPr>
      </w:pPr>
      <w:r w:rsidRPr="009C1F8A">
        <w:rPr>
          <w:sz w:val="31"/>
          <w:szCs w:val="31"/>
        </w:rPr>
        <w:tab/>
        <w:t xml:space="preserve">Для изучения грузопотоков составляют шахматные таблицы, в которых дают сведения по корреспонденции между грузообразующими и грузопоглощающими пунктами. Графически грузопотоки могут быть представлены в виде схем или эпюр грузопотоков. При этом фактическое криволинейное движение груза, перевозимого подвижным составом по существующим на данной местности путям сообщения, заменяется прямолинейными. </w:t>
      </w:r>
    </w:p>
    <w:p w:rsidR="00C905B6" w:rsidRPr="009C1F8A" w:rsidRDefault="00C905B6" w:rsidP="00C905B6">
      <w:pPr>
        <w:jc w:val="both"/>
        <w:rPr>
          <w:sz w:val="31"/>
          <w:szCs w:val="31"/>
        </w:rPr>
      </w:pPr>
      <w:r w:rsidRPr="009C1F8A">
        <w:rPr>
          <w:sz w:val="31"/>
          <w:szCs w:val="31"/>
        </w:rPr>
        <w:tab/>
        <w:t xml:space="preserve">Грузопотоки могут быть представлены и в виде картограмм. Картограмма – это графическое изображение грузопотоков на карте, местности где осуществляются перевозки по действительным путям перемещения грузов – автомобильным дорогам, улицам и т.п. </w:t>
      </w:r>
    </w:p>
    <w:p w:rsidR="000F1A77" w:rsidRPr="009C1F8A" w:rsidRDefault="00C905B6" w:rsidP="00C905B6">
      <w:pPr>
        <w:jc w:val="both"/>
        <w:rPr>
          <w:sz w:val="31"/>
          <w:szCs w:val="31"/>
        </w:rPr>
      </w:pPr>
      <w:r w:rsidRPr="009C1F8A">
        <w:rPr>
          <w:sz w:val="31"/>
          <w:szCs w:val="31"/>
        </w:rPr>
        <w:tab/>
        <w:t>Эпюры и картограммы дают возможность наглядного представления схемы перевозок груза, что имеет важное значение для разработки маршрутов подвижного состава.</w:t>
      </w:r>
    </w:p>
    <w:p w:rsidR="000F1A77" w:rsidRPr="009C1F8A" w:rsidRDefault="000F1A77" w:rsidP="00C905B6">
      <w:pPr>
        <w:jc w:val="both"/>
        <w:rPr>
          <w:sz w:val="31"/>
          <w:szCs w:val="3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0F1A77" w:rsidRPr="00166D0D" w:rsidTr="00166D0D">
        <w:tc>
          <w:tcPr>
            <w:tcW w:w="2391" w:type="dxa"/>
            <w:tcBorders>
              <w:top w:val="nil"/>
              <w:left w:val="nil"/>
            </w:tcBorders>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rPr>
            </w:pPr>
            <w:r w:rsidRPr="00166D0D">
              <w:rPr>
                <w:sz w:val="31"/>
                <w:szCs w:val="31"/>
                <w:lang w:val="en-US"/>
              </w:rPr>
              <w:t>250(</w:t>
            </w:r>
            <w:r w:rsidRPr="00166D0D">
              <w:rPr>
                <w:sz w:val="31"/>
                <w:szCs w:val="31"/>
              </w:rPr>
              <w:t>В)</w:t>
            </w:r>
          </w:p>
        </w:tc>
        <w:tc>
          <w:tcPr>
            <w:tcW w:w="2393" w:type="dxa"/>
            <w:shd w:val="clear" w:color="auto" w:fill="auto"/>
          </w:tcPr>
          <w:p w:rsidR="000F1A77" w:rsidRPr="00166D0D" w:rsidRDefault="000F1A77" w:rsidP="00166D0D">
            <w:pPr>
              <w:jc w:val="center"/>
              <w:rPr>
                <w:sz w:val="31"/>
                <w:szCs w:val="31"/>
              </w:rPr>
            </w:pPr>
            <w:r w:rsidRPr="00166D0D">
              <w:rPr>
                <w:sz w:val="31"/>
                <w:szCs w:val="31"/>
              </w:rPr>
              <w:t>200(Г)</w:t>
            </w:r>
          </w:p>
        </w:tc>
        <w:tc>
          <w:tcPr>
            <w:tcW w:w="2393" w:type="dxa"/>
            <w:vMerge w:val="restart"/>
            <w:shd w:val="clear" w:color="auto" w:fill="auto"/>
          </w:tcPr>
          <w:p w:rsidR="000F1A77" w:rsidRPr="00166D0D" w:rsidRDefault="000F1A77" w:rsidP="00166D0D">
            <w:pPr>
              <w:jc w:val="center"/>
              <w:rPr>
                <w:sz w:val="31"/>
                <w:szCs w:val="31"/>
              </w:rPr>
            </w:pPr>
            <w:r w:rsidRPr="00166D0D">
              <w:rPr>
                <w:sz w:val="31"/>
                <w:szCs w:val="31"/>
              </w:rPr>
              <w:t>350(Д)</w:t>
            </w:r>
          </w:p>
        </w:tc>
      </w:tr>
      <w:tr w:rsidR="000F1A77" w:rsidRPr="00166D0D" w:rsidTr="00166D0D">
        <w:tc>
          <w:tcPr>
            <w:tcW w:w="2391" w:type="dxa"/>
            <w:shd w:val="clear" w:color="auto" w:fill="auto"/>
          </w:tcPr>
          <w:p w:rsidR="000F1A77" w:rsidRPr="00166D0D" w:rsidRDefault="000F1A77" w:rsidP="00166D0D">
            <w:pPr>
              <w:jc w:val="center"/>
              <w:rPr>
                <w:sz w:val="31"/>
                <w:szCs w:val="31"/>
              </w:rPr>
            </w:pPr>
            <w:r w:rsidRPr="00166D0D">
              <w:rPr>
                <w:sz w:val="31"/>
                <w:szCs w:val="31"/>
              </w:rPr>
              <w:t>100(Б)</w:t>
            </w:r>
          </w:p>
        </w:tc>
        <w:tc>
          <w:tcPr>
            <w:tcW w:w="2393" w:type="dxa"/>
            <w:shd w:val="clear" w:color="auto" w:fill="auto"/>
          </w:tcPr>
          <w:p w:rsidR="000F1A77" w:rsidRPr="00166D0D" w:rsidRDefault="000F1A77" w:rsidP="00166D0D">
            <w:pPr>
              <w:jc w:val="center"/>
              <w:rPr>
                <w:sz w:val="31"/>
                <w:szCs w:val="31"/>
              </w:rPr>
            </w:pPr>
            <w:r w:rsidRPr="00166D0D">
              <w:rPr>
                <w:sz w:val="31"/>
                <w:szCs w:val="31"/>
              </w:rPr>
              <w:t>100(В)</w:t>
            </w:r>
          </w:p>
        </w:tc>
        <w:tc>
          <w:tcPr>
            <w:tcW w:w="2393" w:type="dxa"/>
            <w:shd w:val="clear" w:color="auto" w:fill="auto"/>
          </w:tcPr>
          <w:p w:rsidR="000F1A77" w:rsidRPr="00166D0D" w:rsidRDefault="000F1A77" w:rsidP="00166D0D">
            <w:pPr>
              <w:jc w:val="center"/>
              <w:rPr>
                <w:sz w:val="31"/>
                <w:szCs w:val="31"/>
              </w:rPr>
            </w:pPr>
            <w:r w:rsidRPr="00166D0D">
              <w:rPr>
                <w:sz w:val="31"/>
                <w:szCs w:val="31"/>
              </w:rPr>
              <w:t>150(Г)</w:t>
            </w:r>
          </w:p>
        </w:tc>
        <w:tc>
          <w:tcPr>
            <w:tcW w:w="2393" w:type="dxa"/>
            <w:vMerge/>
            <w:shd w:val="clear" w:color="auto" w:fill="auto"/>
          </w:tcPr>
          <w:p w:rsidR="000F1A77" w:rsidRPr="00166D0D" w:rsidRDefault="000F1A77" w:rsidP="00166D0D">
            <w:pPr>
              <w:jc w:val="center"/>
              <w:rPr>
                <w:sz w:val="31"/>
                <w:szCs w:val="31"/>
                <w:lang w:val="en-US"/>
              </w:rPr>
            </w:pPr>
          </w:p>
        </w:tc>
      </w:tr>
      <w:tr w:rsidR="000F1A77" w:rsidRPr="00166D0D" w:rsidTr="00166D0D">
        <w:tc>
          <w:tcPr>
            <w:tcW w:w="2391" w:type="dxa"/>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lang w:val="en-US"/>
              </w:rPr>
            </w:pPr>
          </w:p>
        </w:tc>
        <w:tc>
          <w:tcPr>
            <w:tcW w:w="4786" w:type="dxa"/>
            <w:gridSpan w:val="2"/>
            <w:shd w:val="clear" w:color="auto" w:fill="auto"/>
          </w:tcPr>
          <w:p w:rsidR="000F1A77" w:rsidRPr="00166D0D" w:rsidRDefault="000F1A77" w:rsidP="00166D0D">
            <w:pPr>
              <w:jc w:val="center"/>
              <w:rPr>
                <w:sz w:val="31"/>
                <w:szCs w:val="31"/>
              </w:rPr>
            </w:pPr>
            <w:r w:rsidRPr="00166D0D">
              <w:rPr>
                <w:sz w:val="31"/>
                <w:szCs w:val="31"/>
              </w:rPr>
              <w:t>150(Д)</w:t>
            </w:r>
          </w:p>
        </w:tc>
      </w:tr>
      <w:tr w:rsidR="000F1A77" w:rsidRPr="00166D0D" w:rsidTr="00166D0D">
        <w:tc>
          <w:tcPr>
            <w:tcW w:w="9570" w:type="dxa"/>
            <w:gridSpan w:val="4"/>
            <w:shd w:val="clear" w:color="auto" w:fill="auto"/>
          </w:tcPr>
          <w:p w:rsidR="000F1A77" w:rsidRPr="00166D0D" w:rsidRDefault="001662A0" w:rsidP="00166D0D">
            <w:pPr>
              <w:jc w:val="center"/>
              <w:rPr>
                <w:sz w:val="31"/>
                <w:szCs w:val="31"/>
              </w:rPr>
            </w:pPr>
            <w:r>
              <w:rPr>
                <w:noProof/>
                <w:sz w:val="31"/>
                <w:szCs w:val="31"/>
              </w:rPr>
              <w:pict>
                <v:shape id="_x0000_s1027" type="#_x0000_t202" style="position:absolute;left:0;text-align:left;margin-left:-17.85pt;margin-top:15.55pt;width:513pt;height:27pt;z-index:251657728;mso-position-horizontal-relative:text;mso-position-vertical-relative:text" stroked="f">
                  <v:textbox style="mso-next-textbox:#_x0000_s1027">
                    <w:txbxContent>
                      <w:p w:rsidR="000F1A77" w:rsidRPr="000F1A77" w:rsidRDefault="000F1A77" w:rsidP="000F1A77">
                        <w:pPr>
                          <w:rPr>
                            <w:sz w:val="28"/>
                            <w:szCs w:val="28"/>
                          </w:rPr>
                        </w:pPr>
                        <w:r>
                          <w:rPr>
                            <w:sz w:val="28"/>
                            <w:szCs w:val="28"/>
                          </w:rPr>
                          <w:t>А------------------------Б------------------------В------------------------Г---------------</w:t>
                        </w:r>
                        <w:r w:rsidRPr="000F1A77">
                          <w:rPr>
                            <w:sz w:val="28"/>
                            <w:szCs w:val="28"/>
                          </w:rPr>
                          <w:t>--------Д</w:t>
                        </w:r>
                      </w:p>
                    </w:txbxContent>
                  </v:textbox>
                </v:shape>
              </w:pict>
            </w:r>
            <w:r w:rsidR="000F1A77" w:rsidRPr="00166D0D">
              <w:rPr>
                <w:sz w:val="31"/>
                <w:szCs w:val="31"/>
              </w:rPr>
              <w:t>300(Д)</w:t>
            </w:r>
          </w:p>
          <w:p w:rsidR="000F1A77" w:rsidRPr="00166D0D" w:rsidRDefault="000F1A77" w:rsidP="00166D0D">
            <w:pPr>
              <w:jc w:val="center"/>
              <w:rPr>
                <w:sz w:val="31"/>
                <w:szCs w:val="31"/>
              </w:rPr>
            </w:pPr>
          </w:p>
        </w:tc>
      </w:tr>
      <w:tr w:rsidR="000F1A77" w:rsidRPr="00166D0D" w:rsidTr="00166D0D">
        <w:tc>
          <w:tcPr>
            <w:tcW w:w="9570" w:type="dxa"/>
            <w:gridSpan w:val="4"/>
            <w:shd w:val="clear" w:color="auto" w:fill="auto"/>
            <w:vAlign w:val="bottom"/>
          </w:tcPr>
          <w:p w:rsidR="000F1A77" w:rsidRPr="00166D0D" w:rsidRDefault="000F1A77" w:rsidP="00166D0D">
            <w:pPr>
              <w:jc w:val="center"/>
              <w:rPr>
                <w:sz w:val="31"/>
                <w:szCs w:val="31"/>
              </w:rPr>
            </w:pPr>
          </w:p>
          <w:p w:rsidR="000F1A77" w:rsidRPr="00166D0D" w:rsidRDefault="000F1A77" w:rsidP="00166D0D">
            <w:pPr>
              <w:jc w:val="center"/>
              <w:rPr>
                <w:sz w:val="31"/>
                <w:szCs w:val="31"/>
              </w:rPr>
            </w:pPr>
            <w:r w:rsidRPr="00166D0D">
              <w:rPr>
                <w:sz w:val="31"/>
                <w:szCs w:val="31"/>
              </w:rPr>
              <w:t>250(Д)</w:t>
            </w:r>
          </w:p>
        </w:tc>
      </w:tr>
      <w:tr w:rsidR="000F1A77" w:rsidRPr="00166D0D" w:rsidTr="00166D0D">
        <w:tc>
          <w:tcPr>
            <w:tcW w:w="2391" w:type="dxa"/>
            <w:shd w:val="clear" w:color="auto" w:fill="auto"/>
          </w:tcPr>
          <w:p w:rsidR="000F1A77" w:rsidRPr="00166D0D" w:rsidRDefault="000F1A77" w:rsidP="00166D0D">
            <w:pPr>
              <w:jc w:val="center"/>
              <w:rPr>
                <w:sz w:val="31"/>
                <w:szCs w:val="31"/>
              </w:rPr>
            </w:pPr>
            <w:r w:rsidRPr="00166D0D">
              <w:rPr>
                <w:sz w:val="31"/>
                <w:szCs w:val="31"/>
              </w:rPr>
              <w:t>200(А)</w:t>
            </w:r>
          </w:p>
        </w:tc>
        <w:tc>
          <w:tcPr>
            <w:tcW w:w="7179" w:type="dxa"/>
            <w:gridSpan w:val="3"/>
            <w:tcBorders>
              <w:bottom w:val="nil"/>
            </w:tcBorders>
            <w:shd w:val="clear" w:color="auto" w:fill="auto"/>
          </w:tcPr>
          <w:p w:rsidR="000F1A77" w:rsidRPr="00166D0D" w:rsidRDefault="000F1A77" w:rsidP="00166D0D">
            <w:pPr>
              <w:jc w:val="center"/>
              <w:rPr>
                <w:sz w:val="31"/>
                <w:szCs w:val="31"/>
                <w:lang w:val="en-US"/>
              </w:rPr>
            </w:pPr>
          </w:p>
        </w:tc>
      </w:tr>
      <w:tr w:rsidR="000F1A77" w:rsidRPr="00166D0D" w:rsidTr="00166D0D">
        <w:tc>
          <w:tcPr>
            <w:tcW w:w="2391" w:type="dxa"/>
            <w:tcBorders>
              <w:bottom w:val="single" w:sz="4" w:space="0" w:color="auto"/>
            </w:tcBorders>
            <w:shd w:val="clear" w:color="auto" w:fill="auto"/>
          </w:tcPr>
          <w:p w:rsidR="000F1A77" w:rsidRPr="00166D0D" w:rsidRDefault="000F1A77" w:rsidP="00166D0D">
            <w:pPr>
              <w:jc w:val="center"/>
              <w:rPr>
                <w:sz w:val="31"/>
                <w:szCs w:val="31"/>
              </w:rPr>
            </w:pPr>
            <w:r w:rsidRPr="00166D0D">
              <w:rPr>
                <w:sz w:val="31"/>
                <w:szCs w:val="31"/>
              </w:rPr>
              <w:t>150(А)</w:t>
            </w:r>
          </w:p>
        </w:tc>
        <w:tc>
          <w:tcPr>
            <w:tcW w:w="2393" w:type="dxa"/>
            <w:vMerge w:val="restart"/>
            <w:tcBorders>
              <w:top w:val="nil"/>
              <w:right w:val="nil"/>
            </w:tcBorders>
            <w:shd w:val="clear" w:color="auto" w:fill="auto"/>
          </w:tcPr>
          <w:p w:rsidR="000F1A77" w:rsidRPr="00166D0D" w:rsidRDefault="001662A0" w:rsidP="00166D0D">
            <w:pPr>
              <w:jc w:val="center"/>
              <w:rPr>
                <w:sz w:val="31"/>
                <w:szCs w:val="31"/>
                <w:lang w:val="en-US"/>
              </w:rPr>
            </w:pPr>
            <w:r>
              <w:rPr>
                <w:noProof/>
                <w:sz w:val="31"/>
                <w:szCs w:val="3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87.4pt;margin-top:29.3pt;width:44pt;height:17pt;rotation:-2165175fd;z-index:-251657728;mso-position-horizontal-relative:text;mso-position-vertical-relative:text" adj="11045" fillcolor="black">
                  <v:shadow color="#868686"/>
                  <v:textpath style="font-family:&quot;Times New Roman&quot;;font-size:16pt;v-text-kern:t" trim="t" fitpath="t" string="200(Б)"/>
                </v:shape>
              </w:pict>
            </w:r>
          </w:p>
        </w:tc>
        <w:tc>
          <w:tcPr>
            <w:tcW w:w="2393" w:type="dxa"/>
            <w:tcBorders>
              <w:top w:val="nil"/>
              <w:left w:val="nil"/>
            </w:tcBorders>
            <w:shd w:val="clear" w:color="auto" w:fill="auto"/>
          </w:tcPr>
          <w:p w:rsidR="000F1A77" w:rsidRPr="00166D0D" w:rsidRDefault="000F1A77" w:rsidP="00166D0D">
            <w:pPr>
              <w:jc w:val="center"/>
              <w:rPr>
                <w:sz w:val="31"/>
                <w:szCs w:val="31"/>
              </w:rPr>
            </w:pPr>
            <w:r w:rsidRPr="00166D0D">
              <w:rPr>
                <w:sz w:val="31"/>
                <w:szCs w:val="31"/>
              </w:rPr>
              <w:t>400(Б)</w:t>
            </w:r>
          </w:p>
        </w:tc>
        <w:tc>
          <w:tcPr>
            <w:tcW w:w="2393" w:type="dxa"/>
            <w:shd w:val="clear" w:color="auto" w:fill="auto"/>
          </w:tcPr>
          <w:p w:rsidR="000F1A77" w:rsidRPr="00166D0D" w:rsidRDefault="000F1A77" w:rsidP="00166D0D">
            <w:pPr>
              <w:jc w:val="center"/>
              <w:rPr>
                <w:sz w:val="31"/>
                <w:szCs w:val="31"/>
                <w:lang w:val="en-US"/>
              </w:rPr>
            </w:pPr>
          </w:p>
        </w:tc>
      </w:tr>
      <w:tr w:rsidR="000F1A77" w:rsidRPr="00166D0D" w:rsidTr="00166D0D">
        <w:tc>
          <w:tcPr>
            <w:tcW w:w="2391" w:type="dxa"/>
            <w:tcBorders>
              <w:left w:val="nil"/>
              <w:bottom w:val="nil"/>
            </w:tcBorders>
            <w:shd w:val="clear" w:color="auto" w:fill="auto"/>
          </w:tcPr>
          <w:p w:rsidR="000F1A77" w:rsidRPr="00166D0D" w:rsidRDefault="000F1A77" w:rsidP="00166D0D">
            <w:pPr>
              <w:jc w:val="center"/>
              <w:rPr>
                <w:sz w:val="31"/>
                <w:szCs w:val="31"/>
                <w:lang w:val="en-US"/>
              </w:rPr>
            </w:pPr>
          </w:p>
        </w:tc>
        <w:tc>
          <w:tcPr>
            <w:tcW w:w="2393" w:type="dxa"/>
            <w:vMerge/>
            <w:tcBorders>
              <w:top w:val="nil"/>
            </w:tcBorders>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rPr>
            </w:pPr>
            <w:r w:rsidRPr="00166D0D">
              <w:rPr>
                <w:sz w:val="31"/>
                <w:szCs w:val="31"/>
              </w:rPr>
              <w:t>150(В)</w:t>
            </w:r>
          </w:p>
        </w:tc>
      </w:tr>
      <w:tr w:rsidR="000F1A77" w:rsidRPr="00166D0D" w:rsidTr="00166D0D">
        <w:tc>
          <w:tcPr>
            <w:tcW w:w="2391" w:type="dxa"/>
            <w:tcBorders>
              <w:top w:val="nil"/>
              <w:left w:val="nil"/>
              <w:bottom w:val="nil"/>
            </w:tcBorders>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rPr>
            </w:pPr>
            <w:r w:rsidRPr="00166D0D">
              <w:rPr>
                <w:sz w:val="31"/>
                <w:szCs w:val="31"/>
              </w:rPr>
              <w:t>150(В)</w:t>
            </w:r>
          </w:p>
        </w:tc>
        <w:tc>
          <w:tcPr>
            <w:tcW w:w="2393" w:type="dxa"/>
            <w:tcBorders>
              <w:bottom w:val="single" w:sz="4" w:space="0" w:color="auto"/>
            </w:tcBorders>
            <w:shd w:val="clear" w:color="auto" w:fill="auto"/>
          </w:tcPr>
          <w:p w:rsidR="000F1A77" w:rsidRPr="00166D0D" w:rsidRDefault="000F1A77" w:rsidP="00166D0D">
            <w:pPr>
              <w:jc w:val="center"/>
              <w:rPr>
                <w:sz w:val="31"/>
                <w:szCs w:val="31"/>
              </w:rPr>
            </w:pPr>
            <w:r w:rsidRPr="00166D0D">
              <w:rPr>
                <w:sz w:val="31"/>
                <w:szCs w:val="31"/>
              </w:rPr>
              <w:t>250(Г)</w:t>
            </w:r>
          </w:p>
        </w:tc>
      </w:tr>
      <w:tr w:rsidR="000F1A77" w:rsidRPr="00166D0D" w:rsidTr="00166D0D">
        <w:tc>
          <w:tcPr>
            <w:tcW w:w="2391" w:type="dxa"/>
            <w:tcBorders>
              <w:top w:val="nil"/>
              <w:left w:val="nil"/>
              <w:bottom w:val="nil"/>
            </w:tcBorders>
            <w:shd w:val="clear" w:color="auto" w:fill="auto"/>
          </w:tcPr>
          <w:p w:rsidR="000F1A77" w:rsidRPr="00166D0D" w:rsidRDefault="000F1A77" w:rsidP="00166D0D">
            <w:pPr>
              <w:jc w:val="center"/>
              <w:rPr>
                <w:sz w:val="31"/>
                <w:szCs w:val="31"/>
                <w:lang w:val="en-US"/>
              </w:rPr>
            </w:pPr>
          </w:p>
        </w:tc>
        <w:tc>
          <w:tcPr>
            <w:tcW w:w="2393" w:type="dxa"/>
            <w:shd w:val="clear" w:color="auto" w:fill="auto"/>
          </w:tcPr>
          <w:p w:rsidR="000F1A77" w:rsidRPr="00166D0D" w:rsidRDefault="000F1A77" w:rsidP="00166D0D">
            <w:pPr>
              <w:jc w:val="center"/>
              <w:rPr>
                <w:sz w:val="31"/>
                <w:szCs w:val="31"/>
              </w:rPr>
            </w:pPr>
            <w:r w:rsidRPr="00166D0D">
              <w:rPr>
                <w:sz w:val="31"/>
                <w:szCs w:val="31"/>
              </w:rPr>
              <w:t>100(Б)</w:t>
            </w:r>
          </w:p>
        </w:tc>
        <w:tc>
          <w:tcPr>
            <w:tcW w:w="2393" w:type="dxa"/>
            <w:shd w:val="clear" w:color="auto" w:fill="auto"/>
          </w:tcPr>
          <w:p w:rsidR="000F1A77" w:rsidRPr="00166D0D" w:rsidRDefault="000F1A77" w:rsidP="00166D0D">
            <w:pPr>
              <w:jc w:val="center"/>
              <w:rPr>
                <w:sz w:val="31"/>
                <w:szCs w:val="31"/>
              </w:rPr>
            </w:pPr>
            <w:r w:rsidRPr="00166D0D">
              <w:rPr>
                <w:sz w:val="31"/>
                <w:szCs w:val="31"/>
              </w:rPr>
              <w:t>200(В)</w:t>
            </w:r>
          </w:p>
        </w:tc>
        <w:tc>
          <w:tcPr>
            <w:tcW w:w="2393" w:type="dxa"/>
            <w:tcBorders>
              <w:bottom w:val="nil"/>
              <w:right w:val="nil"/>
            </w:tcBorders>
            <w:shd w:val="clear" w:color="auto" w:fill="auto"/>
          </w:tcPr>
          <w:p w:rsidR="000F1A77" w:rsidRPr="00166D0D" w:rsidRDefault="000F1A77" w:rsidP="00166D0D">
            <w:pPr>
              <w:jc w:val="center"/>
              <w:rPr>
                <w:sz w:val="31"/>
                <w:szCs w:val="31"/>
              </w:rPr>
            </w:pPr>
          </w:p>
        </w:tc>
      </w:tr>
    </w:tbl>
    <w:p w:rsidR="000F1A77" w:rsidRPr="009C1F8A" w:rsidRDefault="000F1A77" w:rsidP="000F1A77">
      <w:pPr>
        <w:rPr>
          <w:sz w:val="31"/>
          <w:szCs w:val="31"/>
          <w:lang w:val="en-US"/>
        </w:rPr>
      </w:pPr>
    </w:p>
    <w:p w:rsidR="000F1A77" w:rsidRPr="009C1F8A" w:rsidRDefault="000F1A77" w:rsidP="000F1A77">
      <w:pPr>
        <w:rPr>
          <w:sz w:val="31"/>
          <w:szCs w:val="31"/>
          <w:lang w:val="en-US"/>
        </w:rPr>
      </w:pPr>
    </w:p>
    <w:p w:rsidR="000F1A77" w:rsidRPr="009C1F8A" w:rsidRDefault="000F1A77" w:rsidP="00D12865">
      <w:pPr>
        <w:ind w:firstLine="708"/>
        <w:rPr>
          <w:sz w:val="31"/>
          <w:szCs w:val="31"/>
        </w:rPr>
      </w:pPr>
      <w:r w:rsidRPr="009C1F8A">
        <w:rPr>
          <w:sz w:val="31"/>
          <w:szCs w:val="31"/>
        </w:rPr>
        <w:t>Площадь всей эпюры представляет собой грузооборот всей линии, на которой совершаются перевозки</w:t>
      </w:r>
    </w:p>
    <w:p w:rsidR="00D12865" w:rsidRDefault="00D12865" w:rsidP="000F1A77">
      <w:pPr>
        <w:jc w:val="center"/>
        <w:rPr>
          <w:i/>
          <w:sz w:val="31"/>
          <w:szCs w:val="31"/>
        </w:rPr>
      </w:pPr>
    </w:p>
    <w:p w:rsidR="000F1A77" w:rsidRPr="009C1F8A" w:rsidRDefault="000F1A77" w:rsidP="000F1A77">
      <w:pPr>
        <w:jc w:val="center"/>
        <w:rPr>
          <w:b/>
          <w:sz w:val="31"/>
          <w:szCs w:val="31"/>
          <w:vertAlign w:val="subscript"/>
          <w:lang w:val="en-US"/>
        </w:rPr>
      </w:pPr>
      <w:r w:rsidRPr="009C1F8A">
        <w:rPr>
          <w:i/>
          <w:sz w:val="31"/>
          <w:szCs w:val="31"/>
          <w:lang w:val="en-US"/>
        </w:rPr>
        <w:t>P=Q</w:t>
      </w:r>
      <w:r w:rsidRPr="009C1F8A">
        <w:rPr>
          <w:b/>
          <w:sz w:val="31"/>
          <w:szCs w:val="31"/>
          <w:vertAlign w:val="subscript"/>
          <w:lang w:val="en-US"/>
        </w:rPr>
        <w:t>1</w:t>
      </w:r>
      <w:r w:rsidRPr="009C1F8A">
        <w:rPr>
          <w:sz w:val="31"/>
          <w:szCs w:val="31"/>
          <w:vertAlign w:val="subscript"/>
          <w:lang w:val="en-US"/>
        </w:rPr>
        <w:t xml:space="preserve"> </w:t>
      </w:r>
      <w:r w:rsidRPr="009C1F8A">
        <w:rPr>
          <w:sz w:val="31"/>
          <w:szCs w:val="31"/>
          <w:lang w:val="en-US"/>
        </w:rPr>
        <w:t>I</w:t>
      </w:r>
      <w:r w:rsidRPr="009C1F8A">
        <w:rPr>
          <w:b/>
          <w:sz w:val="31"/>
          <w:szCs w:val="31"/>
          <w:vertAlign w:val="subscript"/>
          <w:lang w:val="en-US"/>
        </w:rPr>
        <w:t xml:space="preserve">1 </w:t>
      </w:r>
      <w:r w:rsidRPr="009C1F8A">
        <w:rPr>
          <w:b/>
          <w:sz w:val="31"/>
          <w:szCs w:val="31"/>
          <w:lang w:val="en-US"/>
        </w:rPr>
        <w:t>+</w:t>
      </w:r>
      <w:r w:rsidRPr="009C1F8A">
        <w:rPr>
          <w:i/>
          <w:sz w:val="31"/>
          <w:szCs w:val="31"/>
          <w:lang w:val="en-US"/>
        </w:rPr>
        <w:t>Q</w:t>
      </w:r>
      <w:r w:rsidRPr="009C1F8A">
        <w:rPr>
          <w:b/>
          <w:sz w:val="31"/>
          <w:szCs w:val="31"/>
          <w:vertAlign w:val="subscript"/>
          <w:lang w:val="en-US"/>
        </w:rPr>
        <w:t>2</w:t>
      </w:r>
      <w:r w:rsidRPr="009C1F8A">
        <w:rPr>
          <w:i/>
          <w:sz w:val="31"/>
          <w:szCs w:val="31"/>
          <w:lang w:val="en-US"/>
        </w:rPr>
        <w:t>I</w:t>
      </w:r>
      <w:r w:rsidRPr="009C1F8A">
        <w:rPr>
          <w:b/>
          <w:sz w:val="31"/>
          <w:szCs w:val="31"/>
          <w:vertAlign w:val="subscript"/>
          <w:lang w:val="en-US"/>
        </w:rPr>
        <w:t>2</w:t>
      </w:r>
      <w:r w:rsidRPr="009C1F8A">
        <w:rPr>
          <w:b/>
          <w:i/>
          <w:sz w:val="31"/>
          <w:szCs w:val="31"/>
          <w:vertAlign w:val="subscript"/>
          <w:lang w:val="en-US"/>
        </w:rPr>
        <w:t xml:space="preserve"> </w:t>
      </w:r>
      <w:r w:rsidRPr="009C1F8A">
        <w:rPr>
          <w:sz w:val="31"/>
          <w:szCs w:val="31"/>
          <w:lang w:val="en-US"/>
        </w:rPr>
        <w:t>+ …+</w:t>
      </w:r>
      <w:r w:rsidRPr="009C1F8A">
        <w:rPr>
          <w:i/>
          <w:sz w:val="31"/>
          <w:szCs w:val="31"/>
          <w:lang w:val="en-US"/>
        </w:rPr>
        <w:t>Q</w:t>
      </w:r>
      <w:r w:rsidRPr="009C1F8A">
        <w:rPr>
          <w:b/>
          <w:sz w:val="31"/>
          <w:szCs w:val="31"/>
          <w:vertAlign w:val="subscript"/>
          <w:lang w:val="en-US"/>
        </w:rPr>
        <w:t>n</w:t>
      </w:r>
      <w:r w:rsidRPr="009C1F8A">
        <w:rPr>
          <w:i/>
          <w:sz w:val="31"/>
          <w:szCs w:val="31"/>
          <w:lang w:val="en-US"/>
        </w:rPr>
        <w:t>I</w:t>
      </w:r>
      <w:r w:rsidRPr="009C1F8A">
        <w:rPr>
          <w:b/>
          <w:sz w:val="31"/>
          <w:szCs w:val="31"/>
          <w:vertAlign w:val="subscript"/>
          <w:lang w:val="en-US"/>
        </w:rPr>
        <w:t xml:space="preserve">n </w:t>
      </w:r>
      <w:r w:rsidRPr="009C1F8A">
        <w:rPr>
          <w:i/>
          <w:sz w:val="31"/>
          <w:szCs w:val="31"/>
          <w:lang w:val="en-US"/>
        </w:rPr>
        <w:t>=</w:t>
      </w:r>
      <w:r w:rsidRPr="009C1F8A">
        <w:rPr>
          <w:b/>
          <w:sz w:val="31"/>
          <w:szCs w:val="31"/>
          <w:lang w:val="en-US"/>
        </w:rPr>
        <w:t>∑</w:t>
      </w:r>
      <w:r w:rsidRPr="009C1F8A">
        <w:rPr>
          <w:b/>
          <w:sz w:val="31"/>
          <w:szCs w:val="31"/>
          <w:vertAlign w:val="subscript"/>
          <w:lang w:val="en-US"/>
        </w:rPr>
        <w:t xml:space="preserve"> </w:t>
      </w:r>
      <w:r w:rsidRPr="009C1F8A">
        <w:rPr>
          <w:i/>
          <w:sz w:val="31"/>
          <w:szCs w:val="31"/>
          <w:lang w:val="en-US"/>
        </w:rPr>
        <w:t>Q</w:t>
      </w:r>
      <w:r w:rsidRPr="009C1F8A">
        <w:rPr>
          <w:b/>
          <w:sz w:val="31"/>
          <w:szCs w:val="31"/>
          <w:vertAlign w:val="subscript"/>
          <w:lang w:val="en-US"/>
        </w:rPr>
        <w:t xml:space="preserve">i </w:t>
      </w:r>
      <w:r w:rsidRPr="009C1F8A">
        <w:rPr>
          <w:i/>
          <w:sz w:val="31"/>
          <w:szCs w:val="31"/>
          <w:lang w:val="en-US"/>
        </w:rPr>
        <w:t>I</w:t>
      </w:r>
      <w:r w:rsidRPr="009C1F8A">
        <w:rPr>
          <w:b/>
          <w:sz w:val="31"/>
          <w:szCs w:val="31"/>
          <w:vertAlign w:val="subscript"/>
          <w:lang w:val="en-US"/>
        </w:rPr>
        <w:t>i</w:t>
      </w:r>
    </w:p>
    <w:p w:rsidR="000F1A77" w:rsidRPr="009C1F8A" w:rsidRDefault="000F1A77" w:rsidP="000F1A77">
      <w:pPr>
        <w:jc w:val="center"/>
        <w:rPr>
          <w:sz w:val="31"/>
          <w:szCs w:val="31"/>
          <w:lang w:val="en-US"/>
        </w:rPr>
      </w:pPr>
    </w:p>
    <w:p w:rsidR="000F1A77" w:rsidRPr="009C1F8A" w:rsidRDefault="000F1A77" w:rsidP="00D12865">
      <w:pPr>
        <w:ind w:firstLine="708"/>
        <w:rPr>
          <w:sz w:val="31"/>
          <w:szCs w:val="31"/>
        </w:rPr>
      </w:pPr>
      <w:r w:rsidRPr="009C1F8A">
        <w:rPr>
          <w:sz w:val="31"/>
          <w:szCs w:val="31"/>
        </w:rPr>
        <w:t>Общий объём перевозок (в тоннах) определяется как сумма всего отправленного или всего полученного груза:</w:t>
      </w:r>
    </w:p>
    <w:p w:rsidR="000F1A77" w:rsidRPr="009C1F8A" w:rsidRDefault="000F1A77" w:rsidP="000F1A77">
      <w:pPr>
        <w:jc w:val="center"/>
        <w:rPr>
          <w:sz w:val="31"/>
          <w:szCs w:val="31"/>
        </w:rPr>
      </w:pPr>
      <w:r w:rsidRPr="009C1F8A">
        <w:rPr>
          <w:i/>
          <w:sz w:val="31"/>
          <w:szCs w:val="31"/>
          <w:lang w:val="en-US"/>
        </w:rPr>
        <w:t>Q</w:t>
      </w:r>
      <w:r w:rsidRPr="009C1F8A">
        <w:rPr>
          <w:i/>
          <w:sz w:val="31"/>
          <w:szCs w:val="31"/>
        </w:rPr>
        <w:t>=</w:t>
      </w:r>
      <w:r w:rsidRPr="009C1F8A">
        <w:rPr>
          <w:i/>
          <w:sz w:val="31"/>
          <w:szCs w:val="31"/>
          <w:lang w:val="en-US"/>
        </w:rPr>
        <w:t>Q</w:t>
      </w:r>
      <w:r w:rsidRPr="009C1F8A">
        <w:rPr>
          <w:b/>
          <w:sz w:val="31"/>
          <w:szCs w:val="31"/>
          <w:vertAlign w:val="subscript"/>
        </w:rPr>
        <w:t>1</w:t>
      </w:r>
      <w:r w:rsidRPr="009C1F8A">
        <w:rPr>
          <w:i/>
          <w:sz w:val="31"/>
          <w:szCs w:val="31"/>
        </w:rPr>
        <w:t>+</w:t>
      </w:r>
      <w:r w:rsidRPr="009C1F8A">
        <w:rPr>
          <w:i/>
          <w:sz w:val="31"/>
          <w:szCs w:val="31"/>
          <w:lang w:val="en-US"/>
        </w:rPr>
        <w:t>Q</w:t>
      </w:r>
      <w:r w:rsidRPr="009C1F8A">
        <w:rPr>
          <w:b/>
          <w:sz w:val="31"/>
          <w:szCs w:val="31"/>
          <w:vertAlign w:val="subscript"/>
        </w:rPr>
        <w:t>2</w:t>
      </w:r>
      <w:r w:rsidRPr="009C1F8A">
        <w:rPr>
          <w:i/>
          <w:sz w:val="31"/>
          <w:szCs w:val="31"/>
        </w:rPr>
        <w:t>+...+</w:t>
      </w:r>
      <w:r w:rsidRPr="009C1F8A">
        <w:rPr>
          <w:i/>
          <w:sz w:val="31"/>
          <w:szCs w:val="31"/>
          <w:lang w:val="en-US"/>
        </w:rPr>
        <w:t>Q</w:t>
      </w:r>
      <w:r w:rsidRPr="009C1F8A">
        <w:rPr>
          <w:b/>
          <w:sz w:val="31"/>
          <w:szCs w:val="31"/>
          <w:vertAlign w:val="subscript"/>
          <w:lang w:val="en-US"/>
        </w:rPr>
        <w:t>n</w:t>
      </w:r>
      <w:r w:rsidRPr="009C1F8A">
        <w:rPr>
          <w:i/>
          <w:sz w:val="31"/>
          <w:szCs w:val="31"/>
        </w:rPr>
        <w:t>=</w:t>
      </w:r>
      <w:r w:rsidRPr="009C1F8A">
        <w:rPr>
          <w:b/>
          <w:sz w:val="31"/>
          <w:szCs w:val="31"/>
        </w:rPr>
        <w:t>∑</w:t>
      </w:r>
      <w:r w:rsidRPr="009C1F8A">
        <w:rPr>
          <w:i/>
          <w:sz w:val="31"/>
          <w:szCs w:val="31"/>
          <w:lang w:val="en-US"/>
        </w:rPr>
        <w:t>Q</w:t>
      </w:r>
      <w:r w:rsidRPr="009C1F8A">
        <w:rPr>
          <w:b/>
          <w:sz w:val="31"/>
          <w:szCs w:val="31"/>
          <w:vertAlign w:val="subscript"/>
          <w:lang w:val="en-US"/>
        </w:rPr>
        <w:t>i</w:t>
      </w:r>
    </w:p>
    <w:p w:rsidR="000F1A77" w:rsidRPr="009C1F8A" w:rsidRDefault="000F1A77" w:rsidP="000F1A77">
      <w:pPr>
        <w:rPr>
          <w:sz w:val="31"/>
          <w:szCs w:val="31"/>
        </w:rPr>
      </w:pPr>
      <w:r w:rsidRPr="009C1F8A">
        <w:rPr>
          <w:sz w:val="31"/>
          <w:szCs w:val="31"/>
        </w:rPr>
        <w:t>Среднее расстояние перевозки (в километрах)</w:t>
      </w:r>
    </w:p>
    <w:p w:rsidR="000F1A77" w:rsidRPr="009C1F8A" w:rsidRDefault="001662A0" w:rsidP="000F1A77">
      <w:pPr>
        <w:jc w:val="center"/>
        <w:rPr>
          <w:sz w:val="31"/>
          <w:szCs w:val="31"/>
          <w:lang w:val="en-US"/>
        </w:rPr>
      </w:pPr>
      <w:r>
        <w:rPr>
          <w:position w:val="-30"/>
          <w:sz w:val="31"/>
          <w:szCs w:val="31"/>
        </w:rPr>
        <w:pict>
          <v:shape id="_x0000_i1027" type="#_x0000_t75" style="width:86.25pt;height:33.75pt">
            <v:imagedata r:id="rId7" o:title=""/>
          </v:shape>
        </w:pict>
      </w:r>
    </w:p>
    <w:p w:rsidR="000F1A77" w:rsidRPr="009C1F8A" w:rsidRDefault="000F1A77" w:rsidP="00D12865">
      <w:pPr>
        <w:ind w:firstLine="708"/>
        <w:jc w:val="both"/>
        <w:rPr>
          <w:sz w:val="31"/>
          <w:szCs w:val="31"/>
        </w:rPr>
      </w:pPr>
      <w:r w:rsidRPr="009C1F8A">
        <w:rPr>
          <w:sz w:val="31"/>
          <w:szCs w:val="31"/>
        </w:rPr>
        <w:t>Таким образом, из эпюры грузопотоков можно определить: количество груза, отправляемого из каждого пункта; количество груза проходящего транзитом через каждый пункт; объём перевозок на каждом участке и на всей линии; грузооборот на каждом участке и на всей линии; среднее расстояние перевозки грузов.</w:t>
      </w:r>
    </w:p>
    <w:p w:rsidR="000F1A77" w:rsidRPr="009C1F8A" w:rsidRDefault="000F1A77" w:rsidP="00D12865">
      <w:pPr>
        <w:ind w:firstLine="708"/>
        <w:jc w:val="both"/>
        <w:rPr>
          <w:sz w:val="31"/>
          <w:szCs w:val="31"/>
        </w:rPr>
      </w:pPr>
      <w:r w:rsidRPr="009C1F8A">
        <w:rPr>
          <w:sz w:val="31"/>
          <w:szCs w:val="31"/>
        </w:rPr>
        <w:t>Кроме того, эпюра грузопотоков помогает выявить нерациональные встречные перевозки, т. е. перевозки одинакового груза во встречных направлениях.</w:t>
      </w:r>
    </w:p>
    <w:p w:rsidR="000F1A77" w:rsidRPr="009C1F8A" w:rsidRDefault="000F1A77" w:rsidP="00D12865">
      <w:pPr>
        <w:ind w:firstLine="708"/>
        <w:jc w:val="both"/>
        <w:rPr>
          <w:sz w:val="31"/>
          <w:szCs w:val="31"/>
        </w:rPr>
      </w:pPr>
      <w:r w:rsidRPr="009C1F8A">
        <w:rPr>
          <w:sz w:val="31"/>
          <w:szCs w:val="31"/>
        </w:rPr>
        <w:t>Так для эпюры грузопотоков, прямым направлением будет направление АД, так как:</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АД</w:t>
      </w:r>
      <w:r w:rsidRPr="009C1F8A">
        <w:rPr>
          <w:sz w:val="31"/>
          <w:szCs w:val="31"/>
        </w:rPr>
        <w:t>=150+200+250+100+200+400+200+150+250=1900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ДА</w:t>
      </w:r>
      <w:r w:rsidRPr="009C1F8A">
        <w:rPr>
          <w:sz w:val="31"/>
          <w:szCs w:val="31"/>
        </w:rPr>
        <w:t>=300+150+350+150+200+100+250+100=1600т.</w:t>
      </w:r>
    </w:p>
    <w:p w:rsidR="000F1A77" w:rsidRDefault="000F1A77" w:rsidP="000F1A77">
      <w:pPr>
        <w:rPr>
          <w:sz w:val="31"/>
          <w:szCs w:val="31"/>
          <w:vertAlign w:val="subscript"/>
        </w:rPr>
      </w:pPr>
      <w:r w:rsidRPr="009C1F8A">
        <w:rPr>
          <w:sz w:val="31"/>
          <w:szCs w:val="31"/>
          <w:lang w:val="en-US"/>
        </w:rPr>
        <w:t>Q</w:t>
      </w:r>
      <w:r w:rsidRPr="009C1F8A">
        <w:rPr>
          <w:sz w:val="31"/>
          <w:szCs w:val="31"/>
          <w:vertAlign w:val="subscript"/>
        </w:rPr>
        <w:t>АД</w:t>
      </w:r>
      <w:r w:rsidRPr="009C1F8A">
        <w:rPr>
          <w:sz w:val="31"/>
          <w:szCs w:val="31"/>
        </w:rPr>
        <w:t>&gt;</w:t>
      </w:r>
      <w:r w:rsidRPr="009C1F8A">
        <w:rPr>
          <w:sz w:val="31"/>
          <w:szCs w:val="31"/>
          <w:lang w:val="en-US"/>
        </w:rPr>
        <w:t>Q</w:t>
      </w:r>
      <w:r w:rsidRPr="009C1F8A">
        <w:rPr>
          <w:sz w:val="31"/>
          <w:szCs w:val="31"/>
          <w:vertAlign w:val="subscript"/>
        </w:rPr>
        <w:t>ДА</w:t>
      </w:r>
    </w:p>
    <w:p w:rsidR="00D12865" w:rsidRPr="009C1F8A" w:rsidRDefault="00D12865" w:rsidP="000F1A77">
      <w:pPr>
        <w:rPr>
          <w:sz w:val="31"/>
          <w:szCs w:val="31"/>
          <w:vertAlign w:val="subscript"/>
        </w:rPr>
      </w:pPr>
    </w:p>
    <w:p w:rsidR="000F1A77" w:rsidRPr="009C1F8A" w:rsidRDefault="000F1A77" w:rsidP="00D12865">
      <w:pPr>
        <w:ind w:firstLine="708"/>
        <w:rPr>
          <w:sz w:val="31"/>
          <w:szCs w:val="31"/>
        </w:rPr>
      </w:pPr>
      <w:r w:rsidRPr="009C1F8A">
        <w:rPr>
          <w:sz w:val="31"/>
          <w:szCs w:val="31"/>
        </w:rPr>
        <w:t>Количество груза, отправляемого из каждого пункта, будет равно:</w:t>
      </w:r>
    </w:p>
    <w:p w:rsidR="000F1A77" w:rsidRPr="009C1F8A" w:rsidRDefault="000F1A77" w:rsidP="000F1A77">
      <w:pPr>
        <w:rPr>
          <w:sz w:val="31"/>
          <w:szCs w:val="31"/>
        </w:rPr>
      </w:pPr>
      <w:r w:rsidRPr="009C1F8A">
        <w:rPr>
          <w:sz w:val="31"/>
          <w:szCs w:val="31"/>
          <w:lang w:val="en-US"/>
        </w:rPr>
        <w:t>Q</w:t>
      </w:r>
      <w:r w:rsidRPr="009C1F8A">
        <w:rPr>
          <w:sz w:val="31"/>
          <w:szCs w:val="31"/>
          <w:vertAlign w:val="subscript"/>
          <w:lang w:val="en-US"/>
        </w:rPr>
        <w:t>A</w:t>
      </w:r>
      <w:r w:rsidRPr="009C1F8A">
        <w:rPr>
          <w:sz w:val="31"/>
          <w:szCs w:val="31"/>
        </w:rPr>
        <w:t>=250+200+150=600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Б</w:t>
      </w:r>
      <w:r w:rsidRPr="009C1F8A">
        <w:rPr>
          <w:sz w:val="31"/>
          <w:szCs w:val="31"/>
        </w:rPr>
        <w:t>=400+200+100+100=800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В</w:t>
      </w:r>
      <w:r w:rsidRPr="009C1F8A">
        <w:rPr>
          <w:sz w:val="31"/>
          <w:szCs w:val="31"/>
        </w:rPr>
        <w:t>=150+200+250+100=700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Г</w:t>
      </w:r>
      <w:r w:rsidRPr="009C1F8A">
        <w:rPr>
          <w:sz w:val="31"/>
          <w:szCs w:val="31"/>
        </w:rPr>
        <w:t>=250+200+150=600 т;</w:t>
      </w:r>
    </w:p>
    <w:p w:rsidR="000F1A77" w:rsidRDefault="000F1A77" w:rsidP="000F1A77">
      <w:pPr>
        <w:rPr>
          <w:sz w:val="31"/>
          <w:szCs w:val="31"/>
        </w:rPr>
      </w:pPr>
      <w:r w:rsidRPr="009C1F8A">
        <w:rPr>
          <w:sz w:val="31"/>
          <w:szCs w:val="31"/>
          <w:lang w:val="en-US"/>
        </w:rPr>
        <w:t>Q</w:t>
      </w:r>
      <w:r w:rsidRPr="009C1F8A">
        <w:rPr>
          <w:sz w:val="31"/>
          <w:szCs w:val="31"/>
          <w:vertAlign w:val="subscript"/>
        </w:rPr>
        <w:t>Д</w:t>
      </w:r>
      <w:r w:rsidRPr="009C1F8A">
        <w:rPr>
          <w:sz w:val="31"/>
          <w:szCs w:val="31"/>
        </w:rPr>
        <w:t>=300+150+350=800 т.</w:t>
      </w:r>
    </w:p>
    <w:p w:rsidR="00D12865" w:rsidRPr="009C1F8A" w:rsidRDefault="00D12865" w:rsidP="000F1A77">
      <w:pPr>
        <w:rPr>
          <w:sz w:val="31"/>
          <w:szCs w:val="31"/>
        </w:rPr>
      </w:pPr>
    </w:p>
    <w:p w:rsidR="000F1A77" w:rsidRPr="009C1F8A" w:rsidRDefault="000F1A77" w:rsidP="00D12865">
      <w:pPr>
        <w:ind w:firstLine="708"/>
        <w:rPr>
          <w:sz w:val="31"/>
          <w:szCs w:val="31"/>
        </w:rPr>
      </w:pPr>
      <w:r w:rsidRPr="009C1F8A">
        <w:rPr>
          <w:sz w:val="31"/>
          <w:szCs w:val="31"/>
        </w:rPr>
        <w:t>Общее количество грузов по отправлению</w:t>
      </w:r>
    </w:p>
    <w:p w:rsidR="000F1A77" w:rsidRDefault="000F1A77" w:rsidP="000F1A77">
      <w:pPr>
        <w:rPr>
          <w:sz w:val="31"/>
          <w:szCs w:val="31"/>
        </w:rPr>
      </w:pPr>
      <w:r w:rsidRPr="009C1F8A">
        <w:rPr>
          <w:sz w:val="31"/>
          <w:szCs w:val="31"/>
          <w:lang w:val="en-US"/>
        </w:rPr>
        <w:t>Q</w:t>
      </w:r>
      <w:r w:rsidRPr="009C1F8A">
        <w:rPr>
          <w:sz w:val="31"/>
          <w:szCs w:val="31"/>
          <w:vertAlign w:val="subscript"/>
        </w:rPr>
        <w:t>отпр</w:t>
      </w:r>
      <w:r w:rsidRPr="009C1F8A">
        <w:rPr>
          <w:sz w:val="31"/>
          <w:szCs w:val="31"/>
        </w:rPr>
        <w:t>=</w:t>
      </w:r>
      <w:r w:rsidRPr="009C1F8A">
        <w:rPr>
          <w:sz w:val="31"/>
          <w:szCs w:val="31"/>
          <w:lang w:val="en-US"/>
        </w:rPr>
        <w:t>Q</w:t>
      </w:r>
      <w:r w:rsidRPr="009C1F8A">
        <w:rPr>
          <w:sz w:val="31"/>
          <w:szCs w:val="31"/>
          <w:vertAlign w:val="subscript"/>
        </w:rPr>
        <w:t>А</w:t>
      </w:r>
      <w:r w:rsidRPr="009C1F8A">
        <w:rPr>
          <w:sz w:val="31"/>
          <w:szCs w:val="31"/>
        </w:rPr>
        <w:t>+</w:t>
      </w:r>
      <w:r w:rsidRPr="009C1F8A">
        <w:rPr>
          <w:sz w:val="31"/>
          <w:szCs w:val="31"/>
          <w:lang w:val="en-US"/>
        </w:rPr>
        <w:t>Q</w:t>
      </w:r>
      <w:r w:rsidRPr="009C1F8A">
        <w:rPr>
          <w:sz w:val="31"/>
          <w:szCs w:val="31"/>
          <w:vertAlign w:val="subscript"/>
        </w:rPr>
        <w:t>Б</w:t>
      </w:r>
      <w:r w:rsidRPr="009C1F8A">
        <w:rPr>
          <w:sz w:val="31"/>
          <w:szCs w:val="31"/>
        </w:rPr>
        <w:t>+</w:t>
      </w:r>
      <w:r w:rsidRPr="009C1F8A">
        <w:rPr>
          <w:sz w:val="31"/>
          <w:szCs w:val="31"/>
          <w:lang w:val="en-US"/>
        </w:rPr>
        <w:t>Q</w:t>
      </w:r>
      <w:r w:rsidRPr="009C1F8A">
        <w:rPr>
          <w:sz w:val="31"/>
          <w:szCs w:val="31"/>
          <w:vertAlign w:val="subscript"/>
        </w:rPr>
        <w:t>В</w:t>
      </w:r>
      <w:r w:rsidRPr="009C1F8A">
        <w:rPr>
          <w:sz w:val="31"/>
          <w:szCs w:val="31"/>
        </w:rPr>
        <w:t>+</w:t>
      </w:r>
      <w:r w:rsidRPr="009C1F8A">
        <w:rPr>
          <w:sz w:val="31"/>
          <w:szCs w:val="31"/>
          <w:lang w:val="en-US"/>
        </w:rPr>
        <w:t>Q</w:t>
      </w:r>
      <w:r w:rsidRPr="009C1F8A">
        <w:rPr>
          <w:sz w:val="31"/>
          <w:szCs w:val="31"/>
          <w:vertAlign w:val="subscript"/>
        </w:rPr>
        <w:t>Г</w:t>
      </w:r>
      <w:r w:rsidRPr="009C1F8A">
        <w:rPr>
          <w:sz w:val="31"/>
          <w:szCs w:val="31"/>
        </w:rPr>
        <w:t>+</w:t>
      </w:r>
      <w:r w:rsidRPr="009C1F8A">
        <w:rPr>
          <w:sz w:val="31"/>
          <w:szCs w:val="31"/>
          <w:lang w:val="en-US"/>
        </w:rPr>
        <w:t>Q</w:t>
      </w:r>
      <w:r w:rsidRPr="009C1F8A">
        <w:rPr>
          <w:sz w:val="31"/>
          <w:szCs w:val="31"/>
          <w:vertAlign w:val="subscript"/>
        </w:rPr>
        <w:t>Д</w:t>
      </w:r>
      <w:r w:rsidRPr="009C1F8A">
        <w:rPr>
          <w:sz w:val="31"/>
          <w:szCs w:val="31"/>
        </w:rPr>
        <w:t>=600+800+700+600+800=3500 т.</w:t>
      </w:r>
    </w:p>
    <w:p w:rsidR="00D12865" w:rsidRPr="009C1F8A" w:rsidRDefault="00D12865" w:rsidP="000F1A77">
      <w:pPr>
        <w:rPr>
          <w:sz w:val="31"/>
          <w:szCs w:val="31"/>
        </w:rPr>
      </w:pPr>
    </w:p>
    <w:p w:rsidR="000F1A77" w:rsidRPr="009C1F8A" w:rsidRDefault="000F1A77" w:rsidP="00D12865">
      <w:pPr>
        <w:ind w:firstLine="708"/>
        <w:rPr>
          <w:sz w:val="31"/>
          <w:szCs w:val="31"/>
        </w:rPr>
      </w:pPr>
      <w:r w:rsidRPr="009C1F8A">
        <w:rPr>
          <w:sz w:val="31"/>
          <w:szCs w:val="31"/>
        </w:rPr>
        <w:t>Количество груза, прибывающего в каждый пункт, будет равно:</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А</w:t>
      </w:r>
      <w:r w:rsidRPr="009C1F8A">
        <w:rPr>
          <w:sz w:val="31"/>
          <w:szCs w:val="31"/>
        </w:rPr>
        <w:t>=300(Д)+100(В)+100(Б)=500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Б</w:t>
      </w:r>
      <w:r w:rsidRPr="009C1F8A">
        <w:rPr>
          <w:sz w:val="31"/>
          <w:szCs w:val="31"/>
        </w:rPr>
        <w:t>=150(А)+150(Г)+250(В)=550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В</w:t>
      </w:r>
      <w:r w:rsidRPr="009C1F8A">
        <w:rPr>
          <w:sz w:val="31"/>
          <w:szCs w:val="31"/>
        </w:rPr>
        <w:t>=200(А)+100(Б)+200(Г)+150(Д)=650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Г</w:t>
      </w:r>
      <w:r w:rsidRPr="009C1F8A">
        <w:rPr>
          <w:sz w:val="31"/>
          <w:szCs w:val="31"/>
        </w:rPr>
        <w:t>=200(Б)+200(В)+350(Д)=750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Д</w:t>
      </w:r>
      <w:r w:rsidRPr="009C1F8A">
        <w:rPr>
          <w:sz w:val="31"/>
          <w:szCs w:val="31"/>
        </w:rPr>
        <w:t>=250(А)+400(Б)+150(В)+250(Г)=1050 т.</w:t>
      </w:r>
    </w:p>
    <w:p w:rsidR="000F1A77" w:rsidRPr="009C1F8A" w:rsidRDefault="000F1A77" w:rsidP="00D12865">
      <w:pPr>
        <w:ind w:firstLine="708"/>
        <w:rPr>
          <w:sz w:val="31"/>
          <w:szCs w:val="31"/>
        </w:rPr>
      </w:pPr>
      <w:r w:rsidRPr="009C1F8A">
        <w:rPr>
          <w:sz w:val="31"/>
          <w:szCs w:val="31"/>
        </w:rPr>
        <w:t xml:space="preserve">Общее количество грузов по прибытию </w:t>
      </w:r>
      <w:r w:rsidRPr="009C1F8A">
        <w:rPr>
          <w:sz w:val="31"/>
          <w:szCs w:val="31"/>
          <w:lang w:val="en-US"/>
        </w:rPr>
        <w:t>Q</w:t>
      </w:r>
      <w:r w:rsidRPr="009C1F8A">
        <w:rPr>
          <w:sz w:val="31"/>
          <w:szCs w:val="31"/>
          <w:vertAlign w:val="subscript"/>
        </w:rPr>
        <w:t>приб</w:t>
      </w:r>
      <w:r w:rsidRPr="009C1F8A">
        <w:rPr>
          <w:sz w:val="31"/>
          <w:szCs w:val="31"/>
        </w:rPr>
        <w:t>=</w:t>
      </w:r>
      <w:r w:rsidRPr="009C1F8A">
        <w:rPr>
          <w:sz w:val="31"/>
          <w:szCs w:val="31"/>
          <w:lang w:val="en-US"/>
        </w:rPr>
        <w:t>Q</w:t>
      </w:r>
      <w:r w:rsidRPr="009C1F8A">
        <w:rPr>
          <w:sz w:val="31"/>
          <w:szCs w:val="31"/>
          <w:vertAlign w:val="subscript"/>
        </w:rPr>
        <w:t>А</w:t>
      </w:r>
      <w:r w:rsidRPr="009C1F8A">
        <w:rPr>
          <w:sz w:val="31"/>
          <w:szCs w:val="31"/>
        </w:rPr>
        <w:t>+</w:t>
      </w:r>
      <w:r w:rsidRPr="009C1F8A">
        <w:rPr>
          <w:sz w:val="31"/>
          <w:szCs w:val="31"/>
          <w:lang w:val="en-US"/>
        </w:rPr>
        <w:t>Q</w:t>
      </w:r>
      <w:r w:rsidRPr="009C1F8A">
        <w:rPr>
          <w:sz w:val="31"/>
          <w:szCs w:val="31"/>
          <w:vertAlign w:val="subscript"/>
        </w:rPr>
        <w:t>Б</w:t>
      </w:r>
      <w:r w:rsidRPr="009C1F8A">
        <w:rPr>
          <w:sz w:val="31"/>
          <w:szCs w:val="31"/>
        </w:rPr>
        <w:t>+</w:t>
      </w:r>
      <w:r w:rsidRPr="009C1F8A">
        <w:rPr>
          <w:sz w:val="31"/>
          <w:szCs w:val="31"/>
          <w:lang w:val="en-US"/>
        </w:rPr>
        <w:t>Q</w:t>
      </w:r>
      <w:r w:rsidRPr="009C1F8A">
        <w:rPr>
          <w:sz w:val="31"/>
          <w:szCs w:val="31"/>
          <w:vertAlign w:val="subscript"/>
        </w:rPr>
        <w:t>В</w:t>
      </w:r>
      <w:r w:rsidRPr="009C1F8A">
        <w:rPr>
          <w:sz w:val="31"/>
          <w:szCs w:val="31"/>
        </w:rPr>
        <w:t>+</w:t>
      </w:r>
      <w:r w:rsidRPr="009C1F8A">
        <w:rPr>
          <w:sz w:val="31"/>
          <w:szCs w:val="31"/>
          <w:lang w:val="en-US"/>
        </w:rPr>
        <w:t>Q</w:t>
      </w:r>
      <w:r w:rsidRPr="009C1F8A">
        <w:rPr>
          <w:sz w:val="31"/>
          <w:szCs w:val="31"/>
          <w:vertAlign w:val="subscript"/>
        </w:rPr>
        <w:t>Г</w:t>
      </w:r>
      <w:r w:rsidRPr="009C1F8A">
        <w:rPr>
          <w:sz w:val="31"/>
          <w:szCs w:val="31"/>
        </w:rPr>
        <w:t>+</w:t>
      </w:r>
      <w:r w:rsidRPr="009C1F8A">
        <w:rPr>
          <w:sz w:val="31"/>
          <w:szCs w:val="31"/>
          <w:lang w:val="en-US"/>
        </w:rPr>
        <w:t>Q</w:t>
      </w:r>
      <w:r w:rsidRPr="009C1F8A">
        <w:rPr>
          <w:sz w:val="31"/>
          <w:szCs w:val="31"/>
          <w:vertAlign w:val="subscript"/>
        </w:rPr>
        <w:t>Д</w:t>
      </w:r>
      <w:r w:rsidRPr="009C1F8A">
        <w:rPr>
          <w:sz w:val="31"/>
          <w:szCs w:val="31"/>
        </w:rPr>
        <w:t>=500+550+650+750+1050=3500 т.</w:t>
      </w:r>
    </w:p>
    <w:p w:rsidR="000F1A77" w:rsidRPr="009C1F8A" w:rsidRDefault="000F1A77" w:rsidP="000F1A77">
      <w:pPr>
        <w:rPr>
          <w:sz w:val="31"/>
          <w:szCs w:val="31"/>
        </w:rPr>
      </w:pPr>
      <w:r w:rsidRPr="009C1F8A">
        <w:rPr>
          <w:sz w:val="31"/>
          <w:szCs w:val="31"/>
        </w:rPr>
        <w:t>Количество груза, проходящего транзитом через каждый пункт: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Бтран</w:t>
      </w:r>
      <w:r w:rsidRPr="009C1F8A">
        <w:rPr>
          <w:sz w:val="31"/>
          <w:szCs w:val="31"/>
        </w:rPr>
        <w:t>=250(А)+200(А)+100(В)+300(Д)=850 т;</w:t>
      </w:r>
    </w:p>
    <w:p w:rsidR="000F1A77" w:rsidRPr="009C1F8A" w:rsidRDefault="000F1A77" w:rsidP="000F1A77">
      <w:pPr>
        <w:rPr>
          <w:sz w:val="31"/>
          <w:szCs w:val="31"/>
        </w:rPr>
      </w:pPr>
      <w:r w:rsidRPr="009C1F8A">
        <w:rPr>
          <w:sz w:val="31"/>
          <w:szCs w:val="31"/>
          <w:lang w:val="en-US"/>
        </w:rPr>
        <w:t>Q</w:t>
      </w:r>
      <w:r w:rsidRPr="009C1F8A">
        <w:rPr>
          <w:sz w:val="31"/>
          <w:szCs w:val="31"/>
          <w:vertAlign w:val="subscript"/>
        </w:rPr>
        <w:t>Втран</w:t>
      </w:r>
      <w:r w:rsidRPr="009C1F8A">
        <w:rPr>
          <w:sz w:val="31"/>
          <w:szCs w:val="31"/>
        </w:rPr>
        <w:t>=250(А)+400(Б)+200(Б)+300(Д)+150(Г)=1300 т;</w:t>
      </w:r>
    </w:p>
    <w:p w:rsidR="000F1A77" w:rsidRDefault="000F1A77" w:rsidP="000F1A77">
      <w:pPr>
        <w:rPr>
          <w:sz w:val="31"/>
          <w:szCs w:val="31"/>
        </w:rPr>
      </w:pPr>
      <w:r w:rsidRPr="009C1F8A">
        <w:rPr>
          <w:sz w:val="31"/>
          <w:szCs w:val="31"/>
          <w:lang w:val="en-US"/>
        </w:rPr>
        <w:t>Q</w:t>
      </w:r>
      <w:r w:rsidRPr="009C1F8A">
        <w:rPr>
          <w:sz w:val="31"/>
          <w:szCs w:val="31"/>
          <w:vertAlign w:val="subscript"/>
        </w:rPr>
        <w:t>Гтран</w:t>
      </w:r>
      <w:r w:rsidRPr="009C1F8A">
        <w:rPr>
          <w:sz w:val="31"/>
          <w:szCs w:val="31"/>
        </w:rPr>
        <w:t>=250(А)+400(Б)+150(В)+300(Д)+150(Д)=1250 т.</w:t>
      </w:r>
    </w:p>
    <w:p w:rsidR="00D12865" w:rsidRPr="009C1F8A" w:rsidRDefault="00D12865" w:rsidP="000F1A77">
      <w:pPr>
        <w:rPr>
          <w:sz w:val="31"/>
          <w:szCs w:val="31"/>
        </w:rPr>
      </w:pPr>
    </w:p>
    <w:p w:rsidR="000F1A77" w:rsidRPr="009C1F8A" w:rsidRDefault="000F1A77" w:rsidP="00D12865">
      <w:pPr>
        <w:ind w:firstLine="708"/>
        <w:rPr>
          <w:sz w:val="31"/>
          <w:szCs w:val="31"/>
        </w:rPr>
      </w:pPr>
      <w:r w:rsidRPr="009C1F8A">
        <w:rPr>
          <w:sz w:val="31"/>
          <w:szCs w:val="31"/>
        </w:rPr>
        <w:t>Объем перевозок на каждом участке</w:t>
      </w:r>
    </w:p>
    <w:p w:rsidR="000F1A77" w:rsidRDefault="000F1A77" w:rsidP="000F1A77">
      <w:pPr>
        <w:rPr>
          <w:sz w:val="31"/>
          <w:szCs w:val="31"/>
        </w:rPr>
      </w:pPr>
      <w:r w:rsidRPr="009C1F8A">
        <w:rPr>
          <w:sz w:val="31"/>
          <w:szCs w:val="31"/>
          <w:lang w:val="en-US"/>
        </w:rPr>
        <w:t>Q</w:t>
      </w:r>
      <w:r w:rsidRPr="009C1F8A">
        <w:rPr>
          <w:sz w:val="31"/>
          <w:szCs w:val="31"/>
          <w:vertAlign w:val="subscript"/>
        </w:rPr>
        <w:t>АБ</w:t>
      </w:r>
      <w:r w:rsidRPr="009C1F8A">
        <w:rPr>
          <w:sz w:val="31"/>
          <w:szCs w:val="31"/>
        </w:rPr>
        <w:t>=250(А)+150(А)+200(А)+300(Д)+100(В)+100(Б)=1100 т;</w:t>
      </w:r>
      <w:r w:rsidRPr="009C1F8A">
        <w:rPr>
          <w:sz w:val="31"/>
          <w:szCs w:val="31"/>
        </w:rPr>
        <w:br/>
      </w:r>
      <w:r w:rsidRPr="009C1F8A">
        <w:rPr>
          <w:sz w:val="31"/>
          <w:szCs w:val="31"/>
          <w:lang w:val="en-US"/>
        </w:rPr>
        <w:t>Q</w:t>
      </w:r>
      <w:r w:rsidRPr="009C1F8A">
        <w:rPr>
          <w:sz w:val="31"/>
          <w:szCs w:val="31"/>
          <w:vertAlign w:val="subscript"/>
        </w:rPr>
        <w:t>БВ</w:t>
      </w:r>
      <w:r w:rsidRPr="009C1F8A">
        <w:rPr>
          <w:sz w:val="31"/>
          <w:szCs w:val="31"/>
        </w:rPr>
        <w:t>=250(А)+200(А)+400(Б)+200(Б)+100(Б)+150(Г)+100(В)+250(В)+300(Д)=1950 т;</w:t>
      </w:r>
      <w:r w:rsidRPr="009C1F8A">
        <w:rPr>
          <w:sz w:val="31"/>
          <w:szCs w:val="31"/>
        </w:rPr>
        <w:br/>
      </w:r>
      <w:r w:rsidRPr="009C1F8A">
        <w:rPr>
          <w:sz w:val="31"/>
          <w:szCs w:val="31"/>
          <w:lang w:val="en-US"/>
        </w:rPr>
        <w:t>Q</w:t>
      </w:r>
      <w:r w:rsidRPr="009C1F8A">
        <w:rPr>
          <w:sz w:val="31"/>
          <w:szCs w:val="31"/>
          <w:vertAlign w:val="subscript"/>
        </w:rPr>
        <w:t>ВГ</w:t>
      </w:r>
      <w:r w:rsidRPr="009C1F8A">
        <w:rPr>
          <w:sz w:val="31"/>
          <w:szCs w:val="31"/>
        </w:rPr>
        <w:t>=250(А)+400(Б)+200(Б)+150(В)+200(В)+300(Д)+150(Д)+150(Г)+200(Г)=2000 т;</w:t>
      </w:r>
      <w:r w:rsidRPr="009C1F8A">
        <w:rPr>
          <w:sz w:val="31"/>
          <w:szCs w:val="31"/>
        </w:rPr>
        <w:br/>
      </w:r>
      <w:r w:rsidRPr="009C1F8A">
        <w:rPr>
          <w:sz w:val="31"/>
          <w:szCs w:val="31"/>
          <w:lang w:val="en-US"/>
        </w:rPr>
        <w:t>Q</w:t>
      </w:r>
      <w:r w:rsidRPr="009C1F8A">
        <w:rPr>
          <w:sz w:val="31"/>
          <w:szCs w:val="31"/>
          <w:vertAlign w:val="subscript"/>
        </w:rPr>
        <w:t>ГД</w:t>
      </w:r>
      <w:r w:rsidRPr="009C1F8A">
        <w:rPr>
          <w:sz w:val="31"/>
          <w:szCs w:val="31"/>
        </w:rPr>
        <w:t>=250(А)+400(Б)+150(В)+250(Г)+300(Д)+150(Д)+350(Д)=1850 т.</w:t>
      </w:r>
    </w:p>
    <w:p w:rsidR="00D12865" w:rsidRDefault="000F1A77" w:rsidP="00D12865">
      <w:pPr>
        <w:rPr>
          <w:sz w:val="31"/>
          <w:szCs w:val="31"/>
        </w:rPr>
      </w:pPr>
      <w:r w:rsidRPr="009C1F8A">
        <w:rPr>
          <w:sz w:val="31"/>
          <w:szCs w:val="31"/>
        </w:rPr>
        <w:t xml:space="preserve">Общий объем перевозок грузов на линии АД составляет 3500 т. </w:t>
      </w:r>
    </w:p>
    <w:p w:rsidR="00D12865" w:rsidRDefault="00D12865" w:rsidP="00D12865">
      <w:pPr>
        <w:ind w:firstLine="708"/>
        <w:rPr>
          <w:sz w:val="31"/>
          <w:szCs w:val="31"/>
        </w:rPr>
      </w:pPr>
    </w:p>
    <w:p w:rsidR="000F1A77" w:rsidRPr="009C1F8A" w:rsidRDefault="000F1A77" w:rsidP="00D12865">
      <w:pPr>
        <w:ind w:firstLine="708"/>
        <w:rPr>
          <w:sz w:val="31"/>
          <w:szCs w:val="31"/>
        </w:rPr>
      </w:pPr>
      <w:r w:rsidRPr="009C1F8A">
        <w:rPr>
          <w:sz w:val="31"/>
          <w:szCs w:val="31"/>
        </w:rPr>
        <w:t>Грузооборот на каждом участке линии:</w:t>
      </w:r>
    </w:p>
    <w:p w:rsidR="000F1A77" w:rsidRPr="009C1F8A" w:rsidRDefault="000F1A77" w:rsidP="000F1A77">
      <w:pPr>
        <w:rPr>
          <w:sz w:val="31"/>
          <w:szCs w:val="31"/>
        </w:rPr>
      </w:pPr>
      <w:r w:rsidRPr="009C1F8A">
        <w:rPr>
          <w:sz w:val="31"/>
          <w:szCs w:val="31"/>
        </w:rPr>
        <w:t>Р</w:t>
      </w:r>
      <w:r w:rsidRPr="009C1F8A">
        <w:rPr>
          <w:sz w:val="31"/>
          <w:szCs w:val="31"/>
          <w:vertAlign w:val="subscript"/>
        </w:rPr>
        <w:t>АБ</w:t>
      </w:r>
      <w:r w:rsidRPr="009C1F8A">
        <w:rPr>
          <w:sz w:val="31"/>
          <w:szCs w:val="31"/>
        </w:rPr>
        <w:t>=</w:t>
      </w:r>
      <w:r w:rsidRPr="009C1F8A">
        <w:rPr>
          <w:sz w:val="31"/>
          <w:szCs w:val="31"/>
          <w:lang w:val="en-US"/>
        </w:rPr>
        <w:t>Q</w:t>
      </w:r>
      <w:r w:rsidRPr="009C1F8A">
        <w:rPr>
          <w:i/>
          <w:sz w:val="31"/>
          <w:szCs w:val="31"/>
          <w:vertAlign w:val="subscript"/>
        </w:rPr>
        <w:t>АБ</w:t>
      </w:r>
      <w:r w:rsidRPr="009C1F8A">
        <w:rPr>
          <w:i/>
          <w:sz w:val="31"/>
          <w:szCs w:val="31"/>
          <w:lang w:val="en-US"/>
        </w:rPr>
        <w:t>l</w:t>
      </w:r>
      <w:r w:rsidRPr="009C1F8A">
        <w:rPr>
          <w:i/>
          <w:sz w:val="31"/>
          <w:szCs w:val="31"/>
          <w:vertAlign w:val="subscript"/>
        </w:rPr>
        <w:t>АБ</w:t>
      </w:r>
      <w:r w:rsidRPr="009C1F8A">
        <w:rPr>
          <w:sz w:val="31"/>
          <w:szCs w:val="31"/>
        </w:rPr>
        <w:t>=1100*10=11000 ткм;</w:t>
      </w:r>
    </w:p>
    <w:p w:rsidR="000F1A77" w:rsidRPr="009C1F8A" w:rsidRDefault="000F1A77" w:rsidP="000F1A77">
      <w:pPr>
        <w:rPr>
          <w:sz w:val="31"/>
          <w:szCs w:val="31"/>
        </w:rPr>
      </w:pPr>
      <w:r w:rsidRPr="009C1F8A">
        <w:rPr>
          <w:sz w:val="31"/>
          <w:szCs w:val="31"/>
        </w:rPr>
        <w:t>Р</w:t>
      </w:r>
      <w:r w:rsidRPr="009C1F8A">
        <w:rPr>
          <w:sz w:val="31"/>
          <w:szCs w:val="31"/>
          <w:vertAlign w:val="subscript"/>
        </w:rPr>
        <w:t>БВ</w:t>
      </w:r>
      <w:r w:rsidRPr="009C1F8A">
        <w:rPr>
          <w:sz w:val="31"/>
          <w:szCs w:val="31"/>
        </w:rPr>
        <w:t>=</w:t>
      </w:r>
      <w:r w:rsidRPr="009C1F8A">
        <w:rPr>
          <w:sz w:val="31"/>
          <w:szCs w:val="31"/>
          <w:lang w:val="en-US"/>
        </w:rPr>
        <w:t>Q</w:t>
      </w:r>
      <w:r w:rsidRPr="009C1F8A">
        <w:rPr>
          <w:i/>
          <w:sz w:val="31"/>
          <w:szCs w:val="31"/>
          <w:vertAlign w:val="subscript"/>
        </w:rPr>
        <w:t>БВ</w:t>
      </w:r>
      <w:r w:rsidRPr="009C1F8A">
        <w:rPr>
          <w:i/>
          <w:sz w:val="31"/>
          <w:szCs w:val="31"/>
          <w:lang w:val="en-US"/>
        </w:rPr>
        <w:t>l</w:t>
      </w:r>
      <w:r w:rsidRPr="009C1F8A">
        <w:rPr>
          <w:i/>
          <w:sz w:val="31"/>
          <w:szCs w:val="31"/>
          <w:vertAlign w:val="subscript"/>
        </w:rPr>
        <w:t>БВ</w:t>
      </w:r>
      <w:r w:rsidRPr="009C1F8A">
        <w:rPr>
          <w:sz w:val="31"/>
          <w:szCs w:val="31"/>
        </w:rPr>
        <w:t>=1950*20=39000 ткм;</w:t>
      </w:r>
    </w:p>
    <w:p w:rsidR="000F1A77" w:rsidRPr="009C1F8A" w:rsidRDefault="000F1A77" w:rsidP="000F1A77">
      <w:pPr>
        <w:rPr>
          <w:sz w:val="31"/>
          <w:szCs w:val="31"/>
        </w:rPr>
      </w:pPr>
      <w:r w:rsidRPr="009C1F8A">
        <w:rPr>
          <w:sz w:val="31"/>
          <w:szCs w:val="31"/>
        </w:rPr>
        <w:t>Р</w:t>
      </w:r>
      <w:r w:rsidRPr="009C1F8A">
        <w:rPr>
          <w:sz w:val="31"/>
          <w:szCs w:val="31"/>
          <w:vertAlign w:val="subscript"/>
        </w:rPr>
        <w:t>ВГ</w:t>
      </w:r>
      <w:r w:rsidRPr="009C1F8A">
        <w:rPr>
          <w:sz w:val="31"/>
          <w:szCs w:val="31"/>
        </w:rPr>
        <w:t>=</w:t>
      </w:r>
      <w:r w:rsidRPr="009C1F8A">
        <w:rPr>
          <w:sz w:val="31"/>
          <w:szCs w:val="31"/>
          <w:lang w:val="en-US"/>
        </w:rPr>
        <w:t>Q</w:t>
      </w:r>
      <w:r w:rsidRPr="009C1F8A">
        <w:rPr>
          <w:i/>
          <w:sz w:val="31"/>
          <w:szCs w:val="31"/>
          <w:vertAlign w:val="subscript"/>
        </w:rPr>
        <w:t>ВГ</w:t>
      </w:r>
      <w:r w:rsidRPr="009C1F8A">
        <w:rPr>
          <w:i/>
          <w:sz w:val="31"/>
          <w:szCs w:val="31"/>
          <w:lang w:val="en-US"/>
        </w:rPr>
        <w:t>l</w:t>
      </w:r>
      <w:r w:rsidRPr="009C1F8A">
        <w:rPr>
          <w:i/>
          <w:sz w:val="31"/>
          <w:szCs w:val="31"/>
          <w:vertAlign w:val="subscript"/>
        </w:rPr>
        <w:t>ВГ</w:t>
      </w:r>
      <w:r w:rsidRPr="009C1F8A">
        <w:rPr>
          <w:sz w:val="31"/>
          <w:szCs w:val="31"/>
        </w:rPr>
        <w:t>=2000*30=60000 ткм;</w:t>
      </w:r>
    </w:p>
    <w:p w:rsidR="000F1A77" w:rsidRPr="009C1F8A" w:rsidRDefault="000F1A77" w:rsidP="000F1A77">
      <w:pPr>
        <w:rPr>
          <w:sz w:val="31"/>
          <w:szCs w:val="31"/>
        </w:rPr>
      </w:pPr>
      <w:r w:rsidRPr="009C1F8A">
        <w:rPr>
          <w:sz w:val="31"/>
          <w:szCs w:val="31"/>
        </w:rPr>
        <w:t>Р</w:t>
      </w:r>
      <w:r w:rsidRPr="009C1F8A">
        <w:rPr>
          <w:sz w:val="31"/>
          <w:szCs w:val="31"/>
          <w:vertAlign w:val="subscript"/>
        </w:rPr>
        <w:t>ГД</w:t>
      </w:r>
      <w:r w:rsidRPr="009C1F8A">
        <w:rPr>
          <w:sz w:val="31"/>
          <w:szCs w:val="31"/>
        </w:rPr>
        <w:t>=</w:t>
      </w:r>
      <w:r w:rsidRPr="009C1F8A">
        <w:rPr>
          <w:sz w:val="31"/>
          <w:szCs w:val="31"/>
          <w:lang w:val="en-US"/>
        </w:rPr>
        <w:t>Q</w:t>
      </w:r>
      <w:r w:rsidRPr="009C1F8A">
        <w:rPr>
          <w:i/>
          <w:sz w:val="31"/>
          <w:szCs w:val="31"/>
          <w:vertAlign w:val="subscript"/>
        </w:rPr>
        <w:t>ГД</w:t>
      </w:r>
      <w:r w:rsidRPr="009C1F8A">
        <w:rPr>
          <w:i/>
          <w:sz w:val="31"/>
          <w:szCs w:val="31"/>
          <w:lang w:val="en-US"/>
        </w:rPr>
        <w:t>l</w:t>
      </w:r>
      <w:r w:rsidRPr="009C1F8A">
        <w:rPr>
          <w:i/>
          <w:sz w:val="31"/>
          <w:szCs w:val="31"/>
          <w:vertAlign w:val="subscript"/>
        </w:rPr>
        <w:t>ГД</w:t>
      </w:r>
      <w:r w:rsidRPr="009C1F8A">
        <w:rPr>
          <w:sz w:val="31"/>
          <w:szCs w:val="31"/>
        </w:rPr>
        <w:t>=1850*40=74000 ткм.</w:t>
      </w:r>
    </w:p>
    <w:p w:rsidR="00D12865" w:rsidRDefault="00D12865" w:rsidP="000F1A77">
      <w:pPr>
        <w:rPr>
          <w:sz w:val="31"/>
          <w:szCs w:val="31"/>
        </w:rPr>
      </w:pPr>
    </w:p>
    <w:p w:rsidR="000F1A77" w:rsidRPr="009C1F8A" w:rsidRDefault="000F1A77" w:rsidP="00D12865">
      <w:pPr>
        <w:ind w:firstLine="708"/>
        <w:rPr>
          <w:sz w:val="31"/>
          <w:szCs w:val="31"/>
        </w:rPr>
      </w:pPr>
      <w:r w:rsidRPr="009C1F8A">
        <w:rPr>
          <w:sz w:val="31"/>
          <w:szCs w:val="31"/>
        </w:rPr>
        <w:t>Общий грузооборот Р=Р</w:t>
      </w:r>
      <w:r w:rsidRPr="009C1F8A">
        <w:rPr>
          <w:sz w:val="31"/>
          <w:szCs w:val="31"/>
          <w:vertAlign w:val="subscript"/>
        </w:rPr>
        <w:t>АБ</w:t>
      </w:r>
      <w:r w:rsidRPr="009C1F8A">
        <w:rPr>
          <w:sz w:val="31"/>
          <w:szCs w:val="31"/>
        </w:rPr>
        <w:t>+Р</w:t>
      </w:r>
      <w:r w:rsidRPr="009C1F8A">
        <w:rPr>
          <w:sz w:val="31"/>
          <w:szCs w:val="31"/>
          <w:vertAlign w:val="subscript"/>
        </w:rPr>
        <w:t>БВ</w:t>
      </w:r>
      <w:r w:rsidRPr="009C1F8A">
        <w:rPr>
          <w:sz w:val="31"/>
          <w:szCs w:val="31"/>
        </w:rPr>
        <w:t>+Р</w:t>
      </w:r>
      <w:r w:rsidRPr="009C1F8A">
        <w:rPr>
          <w:sz w:val="31"/>
          <w:szCs w:val="31"/>
          <w:vertAlign w:val="subscript"/>
        </w:rPr>
        <w:t>ВГ</w:t>
      </w:r>
      <w:r w:rsidRPr="009C1F8A">
        <w:rPr>
          <w:sz w:val="31"/>
          <w:szCs w:val="31"/>
        </w:rPr>
        <w:t>+Р</w:t>
      </w:r>
      <w:r w:rsidRPr="009C1F8A">
        <w:rPr>
          <w:sz w:val="31"/>
          <w:szCs w:val="31"/>
          <w:vertAlign w:val="subscript"/>
        </w:rPr>
        <w:t>ГД</w:t>
      </w:r>
      <w:r w:rsidRPr="009C1F8A">
        <w:rPr>
          <w:sz w:val="31"/>
          <w:szCs w:val="31"/>
        </w:rPr>
        <w:t>=10000+39000+60000+74000=184000 ткм.</w:t>
      </w:r>
    </w:p>
    <w:p w:rsidR="000F1A77" w:rsidRPr="009C1F8A" w:rsidRDefault="000F1A77" w:rsidP="000F1A77">
      <w:pPr>
        <w:rPr>
          <w:sz w:val="31"/>
          <w:szCs w:val="31"/>
        </w:rPr>
      </w:pPr>
      <w:r w:rsidRPr="009C1F8A">
        <w:rPr>
          <w:sz w:val="31"/>
          <w:szCs w:val="31"/>
        </w:rPr>
        <w:t xml:space="preserve">Среднее расстояние перевозки </w:t>
      </w:r>
      <w:r w:rsidRPr="009C1F8A">
        <w:rPr>
          <w:i/>
          <w:sz w:val="31"/>
          <w:szCs w:val="31"/>
          <w:lang w:val="en-US"/>
        </w:rPr>
        <w:t>l</w:t>
      </w:r>
      <w:r w:rsidRPr="009C1F8A">
        <w:rPr>
          <w:sz w:val="31"/>
          <w:szCs w:val="31"/>
        </w:rPr>
        <w:t>гр=(</w:t>
      </w:r>
      <w:r w:rsidRPr="009C1F8A">
        <w:rPr>
          <w:sz w:val="31"/>
          <w:szCs w:val="31"/>
          <w:lang w:val="en-US"/>
        </w:rPr>
        <w:t>P</w:t>
      </w:r>
      <w:r w:rsidRPr="009C1F8A">
        <w:rPr>
          <w:sz w:val="31"/>
          <w:szCs w:val="31"/>
        </w:rPr>
        <w:t>/</w:t>
      </w:r>
      <w:r w:rsidRPr="009C1F8A">
        <w:rPr>
          <w:sz w:val="31"/>
          <w:szCs w:val="31"/>
          <w:lang w:val="en-US"/>
        </w:rPr>
        <w:t>Q</w:t>
      </w:r>
      <w:r w:rsidRPr="009C1F8A">
        <w:rPr>
          <w:sz w:val="31"/>
          <w:szCs w:val="31"/>
        </w:rPr>
        <w:t>)=184000/3500=52,6 км.</w:t>
      </w:r>
    </w:p>
    <w:p w:rsidR="000F1A77" w:rsidRPr="009C1F8A" w:rsidRDefault="000F1A77" w:rsidP="00C905B6">
      <w:pPr>
        <w:jc w:val="both"/>
        <w:rPr>
          <w:sz w:val="31"/>
          <w:szCs w:val="31"/>
        </w:rPr>
      </w:pPr>
    </w:p>
    <w:p w:rsidR="00C905B6" w:rsidRPr="009C1F8A" w:rsidRDefault="00C905B6" w:rsidP="00C905B6">
      <w:pPr>
        <w:jc w:val="both"/>
        <w:rPr>
          <w:sz w:val="31"/>
          <w:szCs w:val="31"/>
        </w:rPr>
      </w:pPr>
      <w:r w:rsidRPr="009C1F8A">
        <w:rPr>
          <w:sz w:val="31"/>
          <w:szCs w:val="31"/>
        </w:rPr>
        <w:tab/>
        <w:t xml:space="preserve">Грузопотоки и грузооборот изучают путем обследования грузообразующих и грузопоглощающих пунктов. Во время обследования выявляют суточный, месячный и годовой объем перевозок и грузооборот, направление и расстояние перевозок, структуру грузопотоков и грузооборота. </w:t>
      </w:r>
    </w:p>
    <w:p w:rsidR="00D9540B" w:rsidRPr="009C1F8A" w:rsidRDefault="00C905B6" w:rsidP="00452C9F">
      <w:pPr>
        <w:jc w:val="both"/>
        <w:rPr>
          <w:sz w:val="31"/>
          <w:szCs w:val="31"/>
        </w:rPr>
      </w:pPr>
      <w:r w:rsidRPr="009C1F8A">
        <w:rPr>
          <w:sz w:val="31"/>
          <w:szCs w:val="31"/>
        </w:rPr>
        <w:tab/>
        <w:t xml:space="preserve">Структура грузопотоков бывает: отраслевой, групповой и родовой.  </w:t>
      </w:r>
    </w:p>
    <w:p w:rsidR="000F1A77" w:rsidRPr="009C1F8A" w:rsidRDefault="000F1A77" w:rsidP="00452C9F">
      <w:pPr>
        <w:jc w:val="both"/>
        <w:rPr>
          <w:sz w:val="31"/>
          <w:szCs w:val="31"/>
        </w:rPr>
      </w:pPr>
    </w:p>
    <w:p w:rsidR="00D12865" w:rsidRDefault="00D12865" w:rsidP="000F1A77">
      <w:pPr>
        <w:tabs>
          <w:tab w:val="left" w:pos="10490"/>
        </w:tabs>
        <w:spacing w:line="360" w:lineRule="auto"/>
        <w:ind w:left="-284" w:firstLine="567"/>
        <w:jc w:val="center"/>
        <w:rPr>
          <w:b/>
          <w:i/>
          <w:sz w:val="31"/>
          <w:szCs w:val="31"/>
        </w:rPr>
      </w:pPr>
    </w:p>
    <w:p w:rsidR="00D12865" w:rsidRDefault="00D12865" w:rsidP="000F1A77">
      <w:pPr>
        <w:tabs>
          <w:tab w:val="left" w:pos="10490"/>
        </w:tabs>
        <w:spacing w:line="360" w:lineRule="auto"/>
        <w:ind w:left="-284" w:firstLine="567"/>
        <w:jc w:val="center"/>
        <w:rPr>
          <w:b/>
          <w:i/>
          <w:sz w:val="31"/>
          <w:szCs w:val="31"/>
        </w:rPr>
      </w:pPr>
    </w:p>
    <w:p w:rsidR="00D12865" w:rsidRDefault="00D12865" w:rsidP="000F1A77">
      <w:pPr>
        <w:tabs>
          <w:tab w:val="left" w:pos="10490"/>
        </w:tabs>
        <w:spacing w:line="360" w:lineRule="auto"/>
        <w:ind w:left="-284" w:firstLine="567"/>
        <w:jc w:val="center"/>
        <w:rPr>
          <w:b/>
          <w:i/>
          <w:sz w:val="31"/>
          <w:szCs w:val="31"/>
        </w:rPr>
      </w:pPr>
    </w:p>
    <w:p w:rsidR="00D12865" w:rsidRDefault="00D12865" w:rsidP="000F1A77">
      <w:pPr>
        <w:tabs>
          <w:tab w:val="left" w:pos="10490"/>
        </w:tabs>
        <w:spacing w:line="360" w:lineRule="auto"/>
        <w:ind w:left="-284" w:firstLine="567"/>
        <w:jc w:val="center"/>
        <w:rPr>
          <w:b/>
          <w:i/>
          <w:sz w:val="31"/>
          <w:szCs w:val="31"/>
        </w:rPr>
      </w:pPr>
    </w:p>
    <w:p w:rsidR="000F1A77" w:rsidRPr="009C1F8A" w:rsidRDefault="000F1A77" w:rsidP="000F1A77">
      <w:pPr>
        <w:tabs>
          <w:tab w:val="left" w:pos="10490"/>
        </w:tabs>
        <w:spacing w:line="360" w:lineRule="auto"/>
        <w:ind w:left="-284" w:firstLine="567"/>
        <w:jc w:val="center"/>
        <w:rPr>
          <w:b/>
          <w:i/>
          <w:sz w:val="31"/>
          <w:szCs w:val="31"/>
        </w:rPr>
      </w:pPr>
      <w:r w:rsidRPr="009C1F8A">
        <w:rPr>
          <w:b/>
          <w:i/>
          <w:sz w:val="31"/>
          <w:szCs w:val="31"/>
        </w:rPr>
        <w:t>Заключение</w:t>
      </w:r>
    </w:p>
    <w:p w:rsidR="000F1A77" w:rsidRPr="009C1F8A" w:rsidRDefault="000F1A77" w:rsidP="009C1F8A">
      <w:pPr>
        <w:pStyle w:val="a3"/>
        <w:jc w:val="both"/>
        <w:rPr>
          <w:sz w:val="31"/>
          <w:szCs w:val="31"/>
        </w:rPr>
      </w:pPr>
      <w:r w:rsidRPr="009C1F8A">
        <w:rPr>
          <w:sz w:val="31"/>
          <w:szCs w:val="31"/>
        </w:rPr>
        <w:tab/>
        <w:t>Основная цель курсового проекта – разработка технологии грузовых перевозок – была выполнена лишь частично. Это произошло потому, что при полном рассмотрении предмета исследования объем работы превзошел бы рамки курсового проекта. Отсюда можно сделать вывод о том что маркетинг – очень сложный и многогранный предмет, так как даже попытка рассмотреть одну из составляющих предмета не увенчалась успехом. Исследования имели поверхностный характер, многое приходилось придумывать, функционально-структурный подход, предложенный преподавателем в качестве формального метода создания технологии любого процесса полностью применить, к сожалению,  не удалось.</w:t>
      </w:r>
      <w:r w:rsidR="009C1F8A" w:rsidRPr="009C1F8A">
        <w:rPr>
          <w:sz w:val="31"/>
          <w:szCs w:val="31"/>
        </w:rPr>
        <w:t xml:space="preserve"> Однако</w:t>
      </w:r>
      <w:r w:rsidRPr="009C1F8A">
        <w:rPr>
          <w:sz w:val="31"/>
          <w:szCs w:val="31"/>
        </w:rPr>
        <w:t>,</w:t>
      </w:r>
      <w:r w:rsidR="009C1F8A" w:rsidRPr="009C1F8A">
        <w:rPr>
          <w:sz w:val="31"/>
          <w:szCs w:val="31"/>
        </w:rPr>
        <w:t xml:space="preserve"> </w:t>
      </w:r>
      <w:r w:rsidRPr="009C1F8A">
        <w:rPr>
          <w:sz w:val="31"/>
          <w:szCs w:val="31"/>
        </w:rPr>
        <w:t xml:space="preserve">не смотря на это, работа над курсовым проектом была очень познавательной, позволила глубже понять назначение </w:t>
      </w:r>
      <w:r w:rsidR="009C1F8A" w:rsidRPr="009C1F8A">
        <w:rPr>
          <w:sz w:val="31"/>
          <w:szCs w:val="31"/>
        </w:rPr>
        <w:t>грузовых перевозок с экономической точки зрения</w:t>
      </w:r>
      <w:r w:rsidRPr="009C1F8A">
        <w:rPr>
          <w:sz w:val="31"/>
          <w:szCs w:val="31"/>
        </w:rPr>
        <w:t xml:space="preserve">. </w:t>
      </w:r>
      <w:r w:rsidR="009C1F8A" w:rsidRPr="009C1F8A">
        <w:rPr>
          <w:sz w:val="31"/>
          <w:szCs w:val="31"/>
        </w:rPr>
        <w:t xml:space="preserve">Переработав весь материал я так же сделал некоторые выводы для увеличения производительности при перевозках грузов: </w:t>
      </w:r>
    </w:p>
    <w:p w:rsidR="000F1A77" w:rsidRPr="009C1F8A" w:rsidRDefault="009C1F8A" w:rsidP="009C1F8A">
      <w:pPr>
        <w:tabs>
          <w:tab w:val="left" w:pos="10490"/>
        </w:tabs>
        <w:jc w:val="both"/>
        <w:rPr>
          <w:sz w:val="31"/>
          <w:szCs w:val="31"/>
        </w:rPr>
      </w:pPr>
      <w:r w:rsidRPr="009C1F8A">
        <w:rPr>
          <w:sz w:val="31"/>
          <w:szCs w:val="31"/>
        </w:rPr>
        <w:t xml:space="preserve">1. </w:t>
      </w:r>
      <w:r w:rsidR="000F1A77" w:rsidRPr="009C1F8A">
        <w:rPr>
          <w:sz w:val="31"/>
          <w:szCs w:val="31"/>
        </w:rPr>
        <w:t xml:space="preserve">Дорожные ограничения по максимальной массе на дорогу не позволяют нам использовать более выгодный подвижной состав, например с наибольшей грузоподъемностью. Поэтому повышение производительности за счет увеличения грузоподъемности будет невозможно до тех пор, пока мы будем иметь дело с данными дорожными покрытиями (это еще и ограничения по скорости). Также при перевозке легких грузов (2-4 класса) мы не полностью используем грузоподъемность подвижного состава, поэтому необходимы меры по повышению коэффициента грузоподъемности, например прессование грузов (в основном сыпучих). Это очень хорошо видно при анализе показателя фактического объема груза, перевозимого одним автомобилем за время в наряде. Повышение производительности возможно, также, за счет увеличения коэффициента пробега. </w:t>
      </w:r>
    </w:p>
    <w:p w:rsidR="000F1A77" w:rsidRPr="009C1F8A" w:rsidRDefault="009C1F8A" w:rsidP="009C1F8A">
      <w:pPr>
        <w:tabs>
          <w:tab w:val="left" w:pos="10490"/>
        </w:tabs>
        <w:jc w:val="both"/>
        <w:rPr>
          <w:sz w:val="31"/>
          <w:szCs w:val="31"/>
        </w:rPr>
      </w:pPr>
      <w:r w:rsidRPr="009C1F8A">
        <w:rPr>
          <w:sz w:val="31"/>
          <w:szCs w:val="31"/>
        </w:rPr>
        <w:t xml:space="preserve">2. </w:t>
      </w:r>
      <w:r w:rsidR="000F1A77" w:rsidRPr="009C1F8A">
        <w:rPr>
          <w:sz w:val="31"/>
          <w:szCs w:val="31"/>
        </w:rPr>
        <w:t xml:space="preserve">Так же важной является оптимальная организация погрузо-разгрузочных процессов на маршруте (сокращение простоев в ожидании погрузки/разгрузки, сокращение времени на оформление документов и т.п.). </w:t>
      </w:r>
    </w:p>
    <w:p w:rsidR="000F1A77" w:rsidRPr="009C1F8A" w:rsidRDefault="009C1F8A" w:rsidP="009C1F8A">
      <w:pPr>
        <w:tabs>
          <w:tab w:val="left" w:pos="10490"/>
        </w:tabs>
        <w:jc w:val="both"/>
        <w:rPr>
          <w:sz w:val="31"/>
          <w:szCs w:val="31"/>
        </w:rPr>
      </w:pPr>
      <w:r w:rsidRPr="009C1F8A">
        <w:rPr>
          <w:sz w:val="31"/>
          <w:szCs w:val="31"/>
        </w:rPr>
        <w:t xml:space="preserve">3. </w:t>
      </w:r>
      <w:r w:rsidR="000F1A77" w:rsidRPr="009C1F8A">
        <w:rPr>
          <w:sz w:val="31"/>
          <w:szCs w:val="31"/>
        </w:rPr>
        <w:t>Увеличение производительности на отдельных маршрутах возможно и за счет введения семидневной рабочей недели и двух смен</w:t>
      </w:r>
      <w:bookmarkStart w:id="0" w:name="_GoBack"/>
      <w:bookmarkEnd w:id="0"/>
    </w:p>
    <w:sectPr w:rsidR="000F1A77" w:rsidRPr="009C1F8A" w:rsidSect="003A5EA7">
      <w:pgSz w:w="11906" w:h="16838"/>
      <w:pgMar w:top="851" w:right="851" w:bottom="1701" w:left="1701" w:header="0" w:footer="0" w:gutter="0"/>
      <w:pgBorders w:display="firstPage" w:offsetFrom="page">
        <w:top w:val="thickThinMediumGap" w:sz="24" w:space="24" w:color="auto"/>
        <w:left w:val="thickThinMediumGap" w:sz="24" w:space="24" w:color="auto"/>
        <w:bottom w:val="thickThinMediumGap" w:sz="24" w:space="24" w:color="auto"/>
        <w:right w:val="thickThinMedium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65B2"/>
    <w:multiLevelType w:val="multilevel"/>
    <w:tmpl w:val="EDBCF4E4"/>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080"/>
        </w:tabs>
        <w:ind w:left="1080" w:hanging="7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1CF46C7A"/>
    <w:multiLevelType w:val="hybridMultilevel"/>
    <w:tmpl w:val="9F4EEF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990AEB"/>
    <w:multiLevelType w:val="singleLevel"/>
    <w:tmpl w:val="03AA074C"/>
    <w:lvl w:ilvl="0">
      <w:start w:val="1"/>
      <w:numFmt w:val="decimal"/>
      <w:lvlText w:val="%1."/>
      <w:lvlJc w:val="left"/>
      <w:pPr>
        <w:tabs>
          <w:tab w:val="num" w:pos="643"/>
        </w:tabs>
        <w:ind w:left="643" w:hanging="360"/>
      </w:pPr>
      <w:rPr>
        <w:rFonts w:hint="default"/>
      </w:rPr>
    </w:lvl>
  </w:abstractNum>
  <w:abstractNum w:abstractNumId="3">
    <w:nsid w:val="63737E97"/>
    <w:multiLevelType w:val="hybridMultilevel"/>
    <w:tmpl w:val="1272E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14F"/>
    <w:rsid w:val="00084C41"/>
    <w:rsid w:val="000F1A77"/>
    <w:rsid w:val="0011754F"/>
    <w:rsid w:val="001461C4"/>
    <w:rsid w:val="001662A0"/>
    <w:rsid w:val="00166D0D"/>
    <w:rsid w:val="002926BF"/>
    <w:rsid w:val="00294E06"/>
    <w:rsid w:val="003503A4"/>
    <w:rsid w:val="003A5EA7"/>
    <w:rsid w:val="00452C9F"/>
    <w:rsid w:val="00560D3D"/>
    <w:rsid w:val="009937E2"/>
    <w:rsid w:val="009C1F8A"/>
    <w:rsid w:val="00A2114F"/>
    <w:rsid w:val="00C74A07"/>
    <w:rsid w:val="00C905B6"/>
    <w:rsid w:val="00D12865"/>
    <w:rsid w:val="00D9540B"/>
    <w:rsid w:val="00DC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74A5534A-2B99-4351-AB91-12AC1112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B6"/>
  </w:style>
  <w:style w:type="paragraph" w:styleId="6">
    <w:name w:val="heading 6"/>
    <w:basedOn w:val="a"/>
    <w:next w:val="a"/>
    <w:qFormat/>
    <w:rsid w:val="000F1A77"/>
    <w:pPr>
      <w:keepNext/>
      <w:outlineLvl w:val="5"/>
    </w:pPr>
    <w:rPr>
      <w:rFonts w:ascii="Arial"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05B6"/>
    <w:rPr>
      <w:sz w:val="28"/>
    </w:rPr>
  </w:style>
  <w:style w:type="table" w:styleId="a4">
    <w:name w:val="Table Grid"/>
    <w:basedOn w:val="a1"/>
    <w:rsid w:val="00C90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4474</Words>
  <Characters>25504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dc:creator>
  <cp:keywords/>
  <dc:description/>
  <cp:lastModifiedBy>admin</cp:lastModifiedBy>
  <cp:revision>2</cp:revision>
  <dcterms:created xsi:type="dcterms:W3CDTF">2014-02-10T14:19:00Z</dcterms:created>
  <dcterms:modified xsi:type="dcterms:W3CDTF">2014-02-10T14:19:00Z</dcterms:modified>
</cp:coreProperties>
</file>