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751" w:rsidRDefault="00DF6751">
      <w:pPr>
        <w:pStyle w:val="a5"/>
      </w:pPr>
      <w:r>
        <w:t>МИНИСТЕРСТВО ОБРАЗОВАНИЯ РОССИЙСКОЙ ФЕДЕРАЦИИ</w:t>
      </w:r>
    </w:p>
    <w:p w:rsidR="00DF6751" w:rsidRDefault="00DF6751">
      <w:pPr>
        <w:jc w:val="center"/>
        <w:rPr>
          <w:sz w:val="24"/>
        </w:rPr>
      </w:pPr>
    </w:p>
    <w:p w:rsidR="00DF6751" w:rsidRDefault="00DF6751">
      <w:pPr>
        <w:jc w:val="center"/>
        <w:rPr>
          <w:sz w:val="24"/>
        </w:rPr>
      </w:pPr>
    </w:p>
    <w:p w:rsidR="00DF6751" w:rsidRDefault="00DF6751">
      <w:pPr>
        <w:jc w:val="center"/>
        <w:rPr>
          <w:sz w:val="24"/>
        </w:rPr>
      </w:pPr>
    </w:p>
    <w:p w:rsidR="00DF6751" w:rsidRDefault="00DF6751">
      <w:pPr>
        <w:jc w:val="center"/>
        <w:rPr>
          <w:sz w:val="24"/>
        </w:rPr>
      </w:pPr>
    </w:p>
    <w:p w:rsidR="00DF6751" w:rsidRDefault="00DF6751">
      <w:pPr>
        <w:jc w:val="center"/>
        <w:rPr>
          <w:sz w:val="24"/>
        </w:rPr>
      </w:pPr>
    </w:p>
    <w:p w:rsidR="00DF6751" w:rsidRDefault="00DF6751">
      <w:pPr>
        <w:pStyle w:val="3"/>
        <w:rPr>
          <w:snapToGrid/>
        </w:rPr>
      </w:pPr>
      <w:r>
        <w:rPr>
          <w:snapToGrid/>
        </w:rPr>
        <w:t>БРАТСКИЙ ЦЕЛЛЮЛОЗНО-БУМАЖНЫЙ КОЛЛЕДЖ</w:t>
      </w:r>
    </w:p>
    <w:p w:rsidR="00DF6751" w:rsidRDefault="00DF6751">
      <w:pPr>
        <w:jc w:val="center"/>
        <w:rPr>
          <w:sz w:val="28"/>
        </w:rPr>
      </w:pPr>
      <w:r>
        <w:rPr>
          <w:sz w:val="28"/>
        </w:rPr>
        <w:t>БРАТСКОГО ГОСУДАРСТВЕННОГО ТЕХНИЧЕСКОГО</w:t>
      </w:r>
    </w:p>
    <w:p w:rsidR="00DF6751" w:rsidRDefault="00DF6751">
      <w:pPr>
        <w:jc w:val="center"/>
        <w:rPr>
          <w:sz w:val="28"/>
        </w:rPr>
      </w:pPr>
      <w:r>
        <w:rPr>
          <w:sz w:val="28"/>
        </w:rPr>
        <w:t>УНИВЕРСИТЕТА</w:t>
      </w:r>
    </w:p>
    <w:p w:rsidR="00DF6751" w:rsidRDefault="00DF6751">
      <w:pPr>
        <w:jc w:val="center"/>
        <w:rPr>
          <w:sz w:val="28"/>
        </w:rPr>
      </w:pPr>
    </w:p>
    <w:p w:rsidR="00DF6751" w:rsidRDefault="00DF6751">
      <w:pPr>
        <w:jc w:val="center"/>
        <w:rPr>
          <w:sz w:val="28"/>
        </w:rPr>
      </w:pPr>
    </w:p>
    <w:p w:rsidR="00DF6751" w:rsidRDefault="00DF6751">
      <w:pPr>
        <w:jc w:val="center"/>
        <w:rPr>
          <w:sz w:val="28"/>
        </w:rPr>
      </w:pPr>
      <w:r>
        <w:rPr>
          <w:sz w:val="28"/>
        </w:rPr>
        <w:t>Специальность  1806</w:t>
      </w:r>
    </w:p>
    <w:p w:rsidR="00DF6751" w:rsidRDefault="00DF6751">
      <w:pPr>
        <w:jc w:val="center"/>
        <w:rPr>
          <w:sz w:val="28"/>
        </w:rPr>
      </w:pPr>
    </w:p>
    <w:p w:rsidR="00DF6751" w:rsidRDefault="00DF6751">
      <w:pPr>
        <w:jc w:val="center"/>
        <w:rPr>
          <w:sz w:val="28"/>
        </w:rPr>
      </w:pPr>
    </w:p>
    <w:p w:rsidR="00DF6751" w:rsidRDefault="00DF6751">
      <w:pPr>
        <w:jc w:val="center"/>
        <w:rPr>
          <w:sz w:val="28"/>
        </w:rPr>
      </w:pPr>
    </w:p>
    <w:p w:rsidR="00DF6751" w:rsidRDefault="00DF6751">
      <w:pPr>
        <w:jc w:val="center"/>
        <w:rPr>
          <w:sz w:val="28"/>
        </w:rPr>
      </w:pPr>
    </w:p>
    <w:p w:rsidR="00DF6751" w:rsidRDefault="00DF6751">
      <w:pPr>
        <w:jc w:val="center"/>
        <w:rPr>
          <w:sz w:val="28"/>
        </w:rPr>
      </w:pPr>
    </w:p>
    <w:p w:rsidR="00DF6751" w:rsidRDefault="00DF6751">
      <w:pPr>
        <w:jc w:val="center"/>
        <w:rPr>
          <w:sz w:val="44"/>
        </w:rPr>
      </w:pPr>
    </w:p>
    <w:p w:rsidR="00DF6751" w:rsidRDefault="00DF6751">
      <w:pPr>
        <w:pStyle w:val="5"/>
      </w:pPr>
      <w:r>
        <w:t>Отчёт</w:t>
      </w:r>
    </w:p>
    <w:p w:rsidR="00DF6751" w:rsidRDefault="00DF6751">
      <w:pPr>
        <w:jc w:val="center"/>
        <w:rPr>
          <w:sz w:val="44"/>
        </w:rPr>
      </w:pPr>
      <w:r>
        <w:rPr>
          <w:sz w:val="44"/>
        </w:rPr>
        <w:t>по практике</w:t>
      </w:r>
    </w:p>
    <w:p w:rsidR="00DF6751" w:rsidRDefault="00DF6751">
      <w:pPr>
        <w:jc w:val="center"/>
        <w:rPr>
          <w:sz w:val="44"/>
        </w:rPr>
      </w:pPr>
    </w:p>
    <w:p w:rsidR="00DF6751" w:rsidRDefault="00DF6751">
      <w:pPr>
        <w:jc w:val="center"/>
        <w:rPr>
          <w:sz w:val="44"/>
        </w:rPr>
      </w:pPr>
    </w:p>
    <w:p w:rsidR="00DF6751" w:rsidRDefault="00DF6751">
      <w:pPr>
        <w:jc w:val="center"/>
        <w:rPr>
          <w:sz w:val="44"/>
        </w:rPr>
      </w:pPr>
    </w:p>
    <w:p w:rsidR="00DF6751" w:rsidRDefault="00DF6751">
      <w:pPr>
        <w:jc w:val="center"/>
        <w:rPr>
          <w:sz w:val="44"/>
        </w:rPr>
      </w:pPr>
    </w:p>
    <w:p w:rsidR="00DF6751" w:rsidRDefault="00DF6751">
      <w:pPr>
        <w:jc w:val="center"/>
        <w:rPr>
          <w:sz w:val="44"/>
        </w:rPr>
      </w:pPr>
    </w:p>
    <w:p w:rsidR="00DF6751" w:rsidRDefault="00DF6751">
      <w:pPr>
        <w:jc w:val="center"/>
        <w:rPr>
          <w:sz w:val="44"/>
        </w:rPr>
      </w:pPr>
    </w:p>
    <w:p w:rsidR="00DF6751" w:rsidRDefault="00DF6751">
      <w:pPr>
        <w:pStyle w:val="1"/>
      </w:pPr>
      <w:r>
        <w:t>Выполнил: Мельников Евгений</w:t>
      </w:r>
    </w:p>
    <w:p w:rsidR="00DF6751" w:rsidRDefault="00DF6751">
      <w:pPr>
        <w:rPr>
          <w:sz w:val="28"/>
        </w:rPr>
      </w:pPr>
      <w:r>
        <w:rPr>
          <w:sz w:val="28"/>
        </w:rPr>
        <w:t>Проверил: Ковалёва Т. М.</w:t>
      </w: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rPr>
          <w:sz w:val="28"/>
        </w:rPr>
      </w:pPr>
    </w:p>
    <w:p w:rsidR="00DF6751" w:rsidRDefault="00DF6751">
      <w:pPr>
        <w:jc w:val="center"/>
        <w:rPr>
          <w:sz w:val="32"/>
        </w:rPr>
      </w:pPr>
      <w:r>
        <w:rPr>
          <w:sz w:val="24"/>
        </w:rPr>
        <w:t>БРАТСК 2001 г.</w:t>
      </w:r>
      <w:r>
        <w:rPr>
          <w:b/>
          <w:sz w:val="44"/>
          <w:u w:val="single"/>
        </w:rPr>
        <w:br w:type="page"/>
      </w:r>
      <w:r>
        <w:rPr>
          <w:b/>
          <w:sz w:val="32"/>
          <w:u w:val="single"/>
        </w:rPr>
        <w:t>Задание</w:t>
      </w:r>
    </w:p>
    <w:p w:rsidR="00DF6751" w:rsidRDefault="00DF6751">
      <w:pPr>
        <w:jc w:val="center"/>
        <w:rPr>
          <w:sz w:val="28"/>
        </w:rPr>
      </w:pPr>
    </w:p>
    <w:p w:rsidR="00DF6751" w:rsidRDefault="00DF6751">
      <w:pPr>
        <w:jc w:val="center"/>
        <w:rPr>
          <w:sz w:val="28"/>
        </w:rPr>
      </w:pPr>
      <w:r>
        <w:rPr>
          <w:sz w:val="28"/>
        </w:rPr>
        <w:t>для отчёта по технологической практике.</w:t>
      </w:r>
    </w:p>
    <w:p w:rsidR="00DF6751" w:rsidRDefault="00DF6751">
      <w:pPr>
        <w:rPr>
          <w:sz w:val="28"/>
        </w:rPr>
      </w:pPr>
    </w:p>
    <w:p w:rsidR="00DF6751" w:rsidRDefault="00DF6751">
      <w:pPr>
        <w:pStyle w:val="1"/>
      </w:pPr>
      <w:r>
        <w:t>Студенту_______________________________________группы_________________</w:t>
      </w:r>
    </w:p>
    <w:p w:rsidR="00DF6751" w:rsidRDefault="00DF6751">
      <w:pPr>
        <w:rPr>
          <w:sz w:val="28"/>
        </w:rPr>
      </w:pPr>
    </w:p>
    <w:p w:rsidR="00DF6751" w:rsidRDefault="00DF6751">
      <w:pPr>
        <w:rPr>
          <w:sz w:val="28"/>
        </w:rPr>
      </w:pPr>
      <w:r>
        <w:rPr>
          <w:sz w:val="28"/>
        </w:rPr>
        <w:t>Руководители практики__________________________________________________</w:t>
      </w:r>
    </w:p>
    <w:p w:rsidR="00DF6751" w:rsidRDefault="00DF6751">
      <w:pPr>
        <w:rPr>
          <w:sz w:val="28"/>
        </w:rPr>
      </w:pPr>
    </w:p>
    <w:p w:rsidR="00DF6751" w:rsidRDefault="00DF6751">
      <w:pPr>
        <w:numPr>
          <w:ilvl w:val="0"/>
          <w:numId w:val="1"/>
        </w:numPr>
        <w:rPr>
          <w:sz w:val="28"/>
        </w:rPr>
      </w:pPr>
      <w:r>
        <w:rPr>
          <w:sz w:val="28"/>
        </w:rPr>
        <w:t>Краткая характеристика предприятия (участок, цех)</w:t>
      </w:r>
    </w:p>
    <w:p w:rsidR="00DF6751" w:rsidRDefault="00DF6751">
      <w:pPr>
        <w:spacing w:line="480" w:lineRule="auto"/>
        <w:ind w:left="360"/>
        <w:rPr>
          <w:sz w:val="28"/>
        </w:rPr>
      </w:pPr>
      <w:r>
        <w:rPr>
          <w:sz w:val="28"/>
        </w:rPr>
        <w:t>Характеристика технологического процесса.</w:t>
      </w:r>
    </w:p>
    <w:p w:rsidR="00DF6751" w:rsidRDefault="00DF6751">
      <w:pPr>
        <w:numPr>
          <w:ilvl w:val="0"/>
          <w:numId w:val="1"/>
        </w:numPr>
        <w:spacing w:line="480" w:lineRule="auto"/>
        <w:rPr>
          <w:sz w:val="28"/>
        </w:rPr>
      </w:pPr>
      <w:r>
        <w:rPr>
          <w:sz w:val="28"/>
        </w:rPr>
        <w:t>Структурная схема управления энергохозяйством.</w:t>
      </w:r>
    </w:p>
    <w:p w:rsidR="00DF6751" w:rsidRDefault="00DF6751">
      <w:pPr>
        <w:numPr>
          <w:ilvl w:val="0"/>
          <w:numId w:val="1"/>
        </w:numPr>
        <w:spacing w:line="480" w:lineRule="auto"/>
        <w:rPr>
          <w:sz w:val="28"/>
        </w:rPr>
      </w:pPr>
      <w:r>
        <w:rPr>
          <w:sz w:val="28"/>
        </w:rPr>
        <w:t>Характеристика электрооборудования цеха.</w:t>
      </w:r>
    </w:p>
    <w:p w:rsidR="00DF6751" w:rsidRDefault="00DF6751">
      <w:pPr>
        <w:numPr>
          <w:ilvl w:val="0"/>
          <w:numId w:val="1"/>
        </w:numPr>
        <w:spacing w:line="480" w:lineRule="auto"/>
        <w:rPr>
          <w:sz w:val="28"/>
        </w:rPr>
      </w:pPr>
      <w:r>
        <w:rPr>
          <w:sz w:val="28"/>
        </w:rPr>
        <w:t>Схема электроснабжения цеха с описанием.</w:t>
      </w:r>
    </w:p>
    <w:p w:rsidR="00DF6751" w:rsidRDefault="00DF6751">
      <w:pPr>
        <w:numPr>
          <w:ilvl w:val="0"/>
          <w:numId w:val="1"/>
        </w:numPr>
        <w:spacing w:line="480" w:lineRule="auto"/>
        <w:rPr>
          <w:sz w:val="28"/>
        </w:rPr>
      </w:pPr>
      <w:r>
        <w:rPr>
          <w:sz w:val="28"/>
        </w:rPr>
        <w:t>Типичные электрические схемы управления электроприводами с описанием.</w:t>
      </w:r>
    </w:p>
    <w:p w:rsidR="00DF6751" w:rsidRDefault="00DF6751">
      <w:pPr>
        <w:numPr>
          <w:ilvl w:val="0"/>
          <w:numId w:val="1"/>
        </w:numPr>
        <w:spacing w:line="480" w:lineRule="auto"/>
        <w:rPr>
          <w:sz w:val="28"/>
        </w:rPr>
      </w:pPr>
      <w:r>
        <w:rPr>
          <w:sz w:val="28"/>
        </w:rPr>
        <w:t>Организация монтажа, эксплуатации и ремонта эл.оборудования.</w:t>
      </w:r>
    </w:p>
    <w:p w:rsidR="00DF6751" w:rsidRDefault="00DF6751">
      <w:pPr>
        <w:numPr>
          <w:ilvl w:val="0"/>
          <w:numId w:val="1"/>
        </w:numPr>
        <w:spacing w:line="480" w:lineRule="auto"/>
        <w:rPr>
          <w:sz w:val="28"/>
        </w:rPr>
      </w:pPr>
      <w:r>
        <w:rPr>
          <w:sz w:val="28"/>
        </w:rPr>
        <w:t>ТБ при эксплуатации эл.оборудования.</w:t>
      </w:r>
    </w:p>
    <w:p w:rsidR="00DF6751" w:rsidRDefault="00DF6751">
      <w:pPr>
        <w:numPr>
          <w:ilvl w:val="0"/>
          <w:numId w:val="1"/>
        </w:numPr>
        <w:spacing w:line="480" w:lineRule="auto"/>
        <w:rPr>
          <w:sz w:val="28"/>
        </w:rPr>
      </w:pPr>
      <w:r>
        <w:rPr>
          <w:sz w:val="28"/>
        </w:rPr>
        <w:t>Учёт и экономия эл.энергии.</w:t>
      </w:r>
    </w:p>
    <w:p w:rsidR="00DF6751" w:rsidRDefault="00DF6751">
      <w:pPr>
        <w:numPr>
          <w:ilvl w:val="0"/>
          <w:numId w:val="1"/>
        </w:numPr>
        <w:spacing w:line="480" w:lineRule="auto"/>
        <w:rPr>
          <w:sz w:val="28"/>
        </w:rPr>
      </w:pPr>
      <w:r>
        <w:rPr>
          <w:sz w:val="28"/>
        </w:rPr>
        <w:t>Критический анализ производства.</w:t>
      </w:r>
    </w:p>
    <w:p w:rsidR="00DF6751" w:rsidRDefault="00DF6751">
      <w:pPr>
        <w:spacing w:line="480" w:lineRule="auto"/>
        <w:rPr>
          <w:sz w:val="28"/>
        </w:rPr>
      </w:pPr>
    </w:p>
    <w:p w:rsidR="00DF6751" w:rsidRDefault="00DF6751">
      <w:pPr>
        <w:spacing w:line="480" w:lineRule="auto"/>
        <w:rPr>
          <w:sz w:val="28"/>
        </w:rPr>
      </w:pPr>
      <w:r>
        <w:rPr>
          <w:sz w:val="28"/>
        </w:rPr>
        <w:t>Дата выдачи ____________________.</w:t>
      </w:r>
    </w:p>
    <w:p w:rsidR="00DF6751" w:rsidRDefault="00DF6751">
      <w:pPr>
        <w:spacing w:line="480" w:lineRule="auto"/>
        <w:rPr>
          <w:sz w:val="28"/>
        </w:rPr>
      </w:pPr>
      <w:r>
        <w:rPr>
          <w:sz w:val="28"/>
        </w:rPr>
        <w:t>Срок окончания: ______________________.</w:t>
      </w:r>
    </w:p>
    <w:p w:rsidR="00DF6751" w:rsidRDefault="00DF6751">
      <w:pPr>
        <w:jc w:val="center"/>
        <w:rPr>
          <w:b/>
          <w:snapToGrid w:val="0"/>
          <w:sz w:val="28"/>
        </w:rPr>
      </w:pPr>
      <w:r>
        <w:rPr>
          <w:sz w:val="28"/>
        </w:rPr>
        <w:br w:type="page"/>
      </w:r>
      <w:r>
        <w:rPr>
          <w:b/>
          <w:snapToGrid w:val="0"/>
          <w:sz w:val="28"/>
        </w:rPr>
        <w:t>1.Характеристика технологического процесса</w:t>
      </w:r>
    </w:p>
    <w:p w:rsidR="00DF6751" w:rsidRDefault="00DF6751">
      <w:pPr>
        <w:spacing w:before="220" w:line="280" w:lineRule="auto"/>
        <w:rPr>
          <w:snapToGrid w:val="0"/>
          <w:sz w:val="24"/>
        </w:rPr>
      </w:pPr>
      <w:r>
        <w:rPr>
          <w:snapToGrid w:val="0"/>
          <w:sz w:val="24"/>
        </w:rPr>
        <w:t xml:space="preserve">     Районная Галаченская Котельная в качестве топлива использует уголь. Уголь завозится тепловозом в вагонах и разгружается с помощью вагоноопрокида. После чего часть угля по конвеерным лентам транспортируется на хранение, а часть идёт на топку котлов.</w:t>
      </w:r>
    </w:p>
    <w:p w:rsidR="00DF6751" w:rsidRDefault="00DF6751">
      <w:pPr>
        <w:spacing w:before="240" w:line="280" w:lineRule="auto"/>
        <w:ind w:firstLine="40"/>
        <w:rPr>
          <w:snapToGrid w:val="0"/>
          <w:sz w:val="24"/>
        </w:rPr>
      </w:pPr>
      <w:r>
        <w:rPr>
          <w:snapToGrid w:val="0"/>
          <w:sz w:val="24"/>
        </w:rPr>
        <w:t xml:space="preserve">     Уголь до поступления в котельную установку предварительно измельчается в дробильном оборудовании до размера кусочков, не превышающих 25 мм. В таком виде дробленое топливо транспортером перегружается в бункер, откуда поступает в мельницу. Здесь топливо окончательно размалывается и подсушивается. Для сушки топлива используется горячий воздух при температуре = 250 - 420 °С. Кроме того, этот воздух необходим для транспортирования и вдувания готовой пыли через горелочные устройства в топочную камеру котла, в котором из питательной воды образуется пар заданной температуры и давления.</w:t>
      </w:r>
    </w:p>
    <w:p w:rsidR="00DF6751" w:rsidRDefault="00DF6751">
      <w:pPr>
        <w:spacing w:before="220" w:line="280" w:lineRule="auto"/>
        <w:rPr>
          <w:snapToGrid w:val="0"/>
          <w:sz w:val="24"/>
        </w:rPr>
      </w:pPr>
      <w:r>
        <w:rPr>
          <w:snapToGrid w:val="0"/>
          <w:sz w:val="24"/>
        </w:rPr>
        <w:t xml:space="preserve">     Для подавляющего большинства конструкций паровых котлов характерен П-образный профиль. Первая шахта представляет собой топочную камеру объемом 2000 — 10000 м</w:t>
      </w:r>
      <w:r>
        <w:rPr>
          <w:snapToGrid w:val="0"/>
          <w:sz w:val="24"/>
          <w:vertAlign w:val="superscript"/>
        </w:rPr>
        <w:t>3</w:t>
      </w:r>
      <w:r>
        <w:rPr>
          <w:snapToGrid w:val="0"/>
          <w:sz w:val="24"/>
        </w:rPr>
        <w:t xml:space="preserve">            (в зависимости от мощности агрегата), в ней угольная пыль, сгорает на лету и химическая энергия топлива преобразуется в теплоту сгорания. Стены топочной камеры изнутри выполнены из огнеупорного материала, а снаружи покрыты тепловой изоляцией. С внутренней стороны непосредственно у стен топочной камеры расположены трубы которые являются испарительными (парообразующими) поверхностями нагрева. Эти поверхности нагрева получают теплоту от факела и топочных газов прямым излучением и называются топочными экранами.</w:t>
      </w:r>
    </w:p>
    <w:p w:rsidR="00DF6751" w:rsidRDefault="00DF6751">
      <w:pPr>
        <w:spacing w:before="220" w:line="280" w:lineRule="auto"/>
        <w:rPr>
          <w:snapToGrid w:val="0"/>
          <w:sz w:val="24"/>
        </w:rPr>
      </w:pPr>
      <w:r>
        <w:rPr>
          <w:snapToGrid w:val="0"/>
          <w:sz w:val="24"/>
        </w:rPr>
        <w:t xml:space="preserve">     Продукты сгорания, частично охладившись, при температуре 900—1200 °С (в зависимости от вида сжигаемого топлива) поступают в горизонтальный газоход, затем в вертикальную опускную шахту. Расположенные в газоходах поверхности нагрева, которым теплота передается конвекцией, называются конвективными, и сами газоходы тоже называются конвективными.</w:t>
      </w:r>
    </w:p>
    <w:p w:rsidR="00DF6751" w:rsidRDefault="00DF6751">
      <w:pPr>
        <w:spacing w:before="220" w:line="280" w:lineRule="auto"/>
        <w:rPr>
          <w:snapToGrid w:val="0"/>
          <w:sz w:val="24"/>
        </w:rPr>
      </w:pPr>
      <w:r>
        <w:rPr>
          <w:snapToGrid w:val="0"/>
          <w:sz w:val="24"/>
        </w:rPr>
        <w:t xml:space="preserve">     Поверхность нагрева, в которой завершается парообразование и начинается перегрев пара, называется переходной зоной. Для облегчения условий работы металла переходную зону часто располагают с той части топочной камеры, где интенсивность обогрева не столь велика (например, вверху топки), либо, реже, в конвективном газоходе, где интенсивность обогрева в десятки раз меньше. В последнем случае ее называют вынесенной переходной зоной.</w:t>
      </w:r>
    </w:p>
    <w:p w:rsidR="00DF6751" w:rsidRDefault="00DF6751">
      <w:pPr>
        <w:spacing w:before="240" w:line="280" w:lineRule="auto"/>
        <w:rPr>
          <w:snapToGrid w:val="0"/>
          <w:sz w:val="24"/>
        </w:rPr>
      </w:pPr>
      <w:r>
        <w:rPr>
          <w:snapToGrid w:val="0"/>
          <w:sz w:val="24"/>
        </w:rPr>
        <w:t xml:space="preserve">     Слабоперегретый пар из переходной зоны поступает в расположенную на стенах топочной камеры (иногда и на стенах горизонтального газохода) поверхность нагрева, которая также получает теплоту излучением и называется радиационным пароперегревателем. Окончательный перегрев пара до необходимой температуры достигается в конвективном пароперегревателе, отсюда пар при заданных давлении и температуре направляется в паровую турбину. Температура газов за пароперегревателем 650—750 °С. В мощных котлах частично отработавший в турбине пар подвергается вторичному (промежуточному) перегреву и вновь направляется в турбину. Перегрев пара осуществляется в поверхности нагрева, называемой вторичным (промежуточным) пароперегревателем, располагаемым по ходу газов за основным пароперегревателем. На выходе из промежуточного пароперегревателя температура газов 500—750 °С.</w:t>
      </w:r>
    </w:p>
    <w:p w:rsidR="00DF6751" w:rsidRDefault="00DF6751">
      <w:pPr>
        <w:spacing w:before="240" w:line="280" w:lineRule="auto"/>
        <w:rPr>
          <w:snapToGrid w:val="0"/>
          <w:sz w:val="24"/>
        </w:rPr>
      </w:pPr>
      <w:r>
        <w:rPr>
          <w:snapToGrid w:val="0"/>
          <w:sz w:val="24"/>
        </w:rPr>
        <w:t xml:space="preserve">     На выходе из переходной зоны продукты сгорания имеют высокую температуру (400—500°С). Содер</w:t>
      </w:r>
      <w:r>
        <w:rPr>
          <w:snapToGrid w:val="0"/>
          <w:sz w:val="24"/>
        </w:rPr>
        <w:softHyphen/>
        <w:t>жащуюся в них теплоту утилизируют в поверхности нагрева, называемой экономайзером. В экономайзер поступает питательная вода, которая подогревается до температуры, несколько меньшей температуры насыщения, и далее направляется в топочные экраны.</w:t>
      </w:r>
    </w:p>
    <w:p w:rsidR="00DF6751" w:rsidRDefault="00DF6751">
      <w:pPr>
        <w:spacing w:before="220" w:line="280" w:lineRule="auto"/>
        <w:rPr>
          <w:snapToGrid w:val="0"/>
          <w:sz w:val="24"/>
        </w:rPr>
      </w:pPr>
      <w:r>
        <w:rPr>
          <w:snapToGrid w:val="0"/>
          <w:sz w:val="24"/>
        </w:rPr>
        <w:t xml:space="preserve">    Все конвективные поверхности нагрева (пароперегреватели, вынесенная переходная зона, экономайзер) представляют собой систему параллельных змеевиков из стальных труб, обычно объединенных на концах коллекторами.</w:t>
      </w:r>
    </w:p>
    <w:p w:rsidR="00DF6751" w:rsidRDefault="00DF6751">
      <w:pPr>
        <w:spacing w:before="220" w:line="280" w:lineRule="auto"/>
        <w:rPr>
          <w:snapToGrid w:val="0"/>
          <w:sz w:val="24"/>
        </w:rPr>
      </w:pPr>
      <w:r>
        <w:rPr>
          <w:snapToGrid w:val="0"/>
          <w:sz w:val="24"/>
        </w:rPr>
        <w:t xml:space="preserve">     Температура продуктов сгорания за экономайзером составляет 300 - 400° С и более. Дальнейшее ее сни</w:t>
      </w:r>
      <w:r>
        <w:rPr>
          <w:snapToGrid w:val="0"/>
          <w:sz w:val="24"/>
        </w:rPr>
        <w:softHyphen/>
        <w:t>жение осуществляется в конвективной поверхности нагрева используемой для подогрева воздуха и на</w:t>
      </w:r>
      <w:r>
        <w:rPr>
          <w:snapToGrid w:val="0"/>
          <w:sz w:val="24"/>
        </w:rPr>
        <w:softHyphen/>
        <w:t>зываемой воздухоподогревателем. В данном случае воздухоподогреватель состоит из системы вертикальных труб, внутри которых движутся продукты сгорания, а между ними — нагреваемый воздух.</w:t>
      </w:r>
    </w:p>
    <w:p w:rsidR="00DF6751" w:rsidRDefault="00DF6751">
      <w:pPr>
        <w:pStyle w:val="a3"/>
        <w:jc w:val="left"/>
      </w:pPr>
      <w:r>
        <w:t xml:space="preserve">     Обычно температура поступающего в воздухоподогреватель воздуха 30 - 60° С. Горячий воздух при тем</w:t>
      </w:r>
      <w:r>
        <w:softHyphen/>
        <w:t>пературе 250 - 420° С (в зависимости от топлива и способа его сжигания) разделяется на два потока: один из них — первичный воздух используется в системе подготовки топлива для подсушки его при размоле и для транспорта пыли, а другой — вторичный воздух направляется непосредственно в топочную камеру через горелочные устройства для обеспечения полного сгорания пыли.</w:t>
      </w:r>
    </w:p>
    <w:p w:rsidR="00DF6751" w:rsidRDefault="00DF6751">
      <w:pPr>
        <w:spacing w:before="60"/>
        <w:rPr>
          <w:snapToGrid w:val="0"/>
          <w:sz w:val="24"/>
          <w:lang w:val="en-US"/>
        </w:rPr>
      </w:pPr>
    </w:p>
    <w:p w:rsidR="00DF6751" w:rsidRDefault="00DF6751">
      <w:pPr>
        <w:spacing w:line="280" w:lineRule="auto"/>
        <w:rPr>
          <w:snapToGrid w:val="0"/>
          <w:sz w:val="24"/>
        </w:rPr>
      </w:pPr>
      <w:r>
        <w:rPr>
          <w:snapToGrid w:val="0"/>
          <w:sz w:val="24"/>
        </w:rPr>
        <w:t xml:space="preserve">     Продукты сгорания после воздухоподогревателя называются уходящими газами; их температура ПО -160° С. Дальнейшая утилизация теплоты продуктов сгорания при столь низкой температуре нецелесообразна» и дымососом 25 продукты сгорания направляются через дымовую трубу в атмосферу.             </w:t>
      </w:r>
    </w:p>
    <w:p w:rsidR="00DF6751" w:rsidRDefault="00DF6751">
      <w:pPr>
        <w:spacing w:before="240" w:line="280" w:lineRule="auto"/>
        <w:rPr>
          <w:snapToGrid w:val="0"/>
          <w:sz w:val="24"/>
        </w:rPr>
      </w:pPr>
      <w:r>
        <w:rPr>
          <w:snapToGrid w:val="0"/>
          <w:sz w:val="24"/>
        </w:rPr>
        <w:t xml:space="preserve">     После сгорания топлива остается зола, которая лишь частично улавливается в топочной камере, а основная ее масса уносится газовым потоком.</w:t>
      </w:r>
    </w:p>
    <w:p w:rsidR="00DF6751" w:rsidRDefault="00DF6751">
      <w:pPr>
        <w:spacing w:before="260" w:line="280" w:lineRule="auto"/>
        <w:rPr>
          <w:snapToGrid w:val="0"/>
          <w:sz w:val="24"/>
        </w:rPr>
      </w:pPr>
      <w:r>
        <w:rPr>
          <w:snapToGrid w:val="0"/>
          <w:sz w:val="24"/>
        </w:rPr>
        <w:t xml:space="preserve">     Для очистки продуктов сгорания, от унесенной ими золы устанавливают золоуловитель. Для защиты от абразивного эолового износа дымососы располагаются после золоуловителя.</w:t>
      </w:r>
    </w:p>
    <w:p w:rsidR="00DF6751" w:rsidRDefault="00DF6751">
      <w:pPr>
        <w:spacing w:before="240" w:line="280" w:lineRule="auto"/>
        <w:rPr>
          <w:snapToGrid w:val="0"/>
          <w:sz w:val="24"/>
        </w:rPr>
      </w:pPr>
      <w:r>
        <w:rPr>
          <w:snapToGrid w:val="0"/>
          <w:sz w:val="24"/>
        </w:rPr>
        <w:t xml:space="preserve">     Уловленная в топочной камере зола в твердом или жидком состоянии отводится устройствами золо- или шлакоудаления. Зола, уловленная из потока уходящих газов в золоуловителе, отводится устройствами золоудаления.                                                                                  </w:t>
      </w:r>
    </w:p>
    <w:p w:rsidR="00DF6751" w:rsidRDefault="00DF6751">
      <w:pPr>
        <w:spacing w:before="240" w:line="280" w:lineRule="auto"/>
        <w:rPr>
          <w:snapToGrid w:val="0"/>
          <w:sz w:val="24"/>
        </w:rPr>
      </w:pPr>
      <w:r>
        <w:rPr>
          <w:snapToGrid w:val="0"/>
          <w:sz w:val="24"/>
        </w:rPr>
        <w:t xml:space="preserve">     В число устройств и механизмов, обеспечивающих работу парового котла входят: топливо приготовительные устройства; питательные насосы, подающие в котел питательную воду; дутьевые вентиляторы, подающие воздух для горения, дымососы, служащие для отвода продуктов сгорания через дымовую трубу в атмосферу, и другое вспомогательное оборудование.  </w:t>
      </w:r>
    </w:p>
    <w:p w:rsidR="00DF6751" w:rsidRDefault="00DF6751">
      <w:pPr>
        <w:rPr>
          <w:snapToGrid w:val="0"/>
          <w:sz w:val="24"/>
          <w:lang w:val="en-US"/>
        </w:rPr>
      </w:pPr>
    </w:p>
    <w:p w:rsidR="00DF6751" w:rsidRDefault="00DF6751">
      <w:pPr>
        <w:spacing w:line="280" w:lineRule="auto"/>
        <w:rPr>
          <w:snapToGrid w:val="0"/>
          <w:sz w:val="24"/>
        </w:rPr>
      </w:pPr>
      <w:r>
        <w:rPr>
          <w:snapToGrid w:val="0"/>
          <w:sz w:val="24"/>
        </w:rPr>
        <w:t xml:space="preserve">     Паровой котел и весь комплекс: перечисленного оборудования составляют котельную установку. Следовательно, понятие «котельная установка» шире понятия; «паровой котел».</w:t>
      </w:r>
    </w:p>
    <w:p w:rsidR="00DF6751" w:rsidRDefault="00DF6751">
      <w:pPr>
        <w:pStyle w:val="a3"/>
        <w:spacing w:before="240"/>
        <w:jc w:val="left"/>
      </w:pPr>
    </w:p>
    <w:p w:rsidR="00DF6751" w:rsidRDefault="00DF6751">
      <w:pPr>
        <w:pStyle w:val="a3"/>
        <w:spacing w:before="240"/>
        <w:jc w:val="left"/>
      </w:pPr>
      <w:r>
        <w:t xml:space="preserve">     Из рассмотрения технологической схемы производства пара следует, что в состав котельной установки входят:</w:t>
      </w:r>
    </w:p>
    <w:p w:rsidR="00DF6751" w:rsidRDefault="00DF6751">
      <w:pPr>
        <w:spacing w:before="260" w:line="280" w:lineRule="auto"/>
        <w:rPr>
          <w:snapToGrid w:val="0"/>
          <w:sz w:val="24"/>
        </w:rPr>
      </w:pPr>
      <w:r>
        <w:rPr>
          <w:snapToGrid w:val="0"/>
          <w:sz w:val="24"/>
        </w:rPr>
        <w:t xml:space="preserve">     топливный тракт — комплекс элементов котельной установки, в которой осуществляется разгрузка 'топлива, его подготовка, транспортировка и подача в топочную камеру для сжигания. Топливный тракт включает приемно-разгрузочное оборудование, оборудование предварительного дробления, конвейеры для  передачи топлива от одного агрегата к другому, бункер дробленого топлива, углеразмольную мельницу и соединяющие ее пылепроводы с топочной камерой. До бункеров дробления топливо перемещается конвейерами с электроприводам; сопротивление по топливному тракту, начиная с мельницы, преодолевается напором, создаваемым вентилятором;</w:t>
      </w:r>
    </w:p>
    <w:p w:rsidR="00DF6751" w:rsidRDefault="00DF6751">
      <w:pPr>
        <w:pStyle w:val="a3"/>
        <w:spacing w:before="100" w:line="240" w:lineRule="auto"/>
        <w:jc w:val="left"/>
        <w:rPr>
          <w:sz w:val="16"/>
        </w:rPr>
      </w:pPr>
      <w:r>
        <w:t xml:space="preserve">     </w:t>
      </w:r>
    </w:p>
    <w:p w:rsidR="00DF6751" w:rsidRDefault="00DF6751">
      <w:pPr>
        <w:pStyle w:val="a3"/>
        <w:spacing w:before="100" w:line="240" w:lineRule="auto"/>
        <w:jc w:val="left"/>
      </w:pPr>
      <w:r>
        <w:t xml:space="preserve">     водопаровой тракт - систем последовательно включенных элементов оборудования, в которых движется   питательная вода, пароводяная смесь и перегретый пар. Водопаровой тракт, включает следующие элементы оборудования: экономайзер, топочные экраны, пароперегреватели. Преодоление гидравлического сопротивления водопарового тракта различно в зависимости от метода образования пара. Для рассмотренной схемы с прямоточными котлами это сопротивление преодолевается питательным  насосом;</w:t>
      </w:r>
    </w:p>
    <w:p w:rsidR="00DF6751" w:rsidRDefault="00DF6751">
      <w:pPr>
        <w:pStyle w:val="a3"/>
        <w:spacing w:before="200"/>
        <w:jc w:val="left"/>
      </w:pPr>
      <w:r>
        <w:t xml:space="preserve">     воздушный тракт — комплекс оборудования для забора атмосферного (холодного) воздуха, его подогрева, транспортировки и подачи в топочную камеру. Воздушный тракт включает в себя заборный короб холодного воздуха, воздухоподогреватель (воздушная сторона) и горелочные устройства;</w:t>
      </w:r>
    </w:p>
    <w:p w:rsidR="00DF6751" w:rsidRDefault="00DF6751">
      <w:pPr>
        <w:rPr>
          <w:snapToGrid w:val="0"/>
          <w:sz w:val="24"/>
        </w:rPr>
      </w:pPr>
      <w:r>
        <w:rPr>
          <w:snapToGrid w:val="0"/>
          <w:sz w:val="24"/>
        </w:rPr>
        <w:t xml:space="preserve">     аэродинамическое сопротивление воздушного тракта преодолевается дутьевым вентилятором;</w:t>
      </w:r>
    </w:p>
    <w:p w:rsidR="00DF6751" w:rsidRDefault="00DF6751">
      <w:pPr>
        <w:rPr>
          <w:snapToGrid w:val="0"/>
          <w:sz w:val="24"/>
        </w:rPr>
      </w:pPr>
    </w:p>
    <w:p w:rsidR="00DF6751" w:rsidRDefault="00DF6751">
      <w:pPr>
        <w:rPr>
          <w:snapToGrid w:val="0"/>
          <w:sz w:val="24"/>
        </w:rPr>
      </w:pPr>
      <w:r>
        <w:rPr>
          <w:snapToGrid w:val="0"/>
          <w:sz w:val="24"/>
        </w:rPr>
        <w:t xml:space="preserve">     газовый тракт — комплекс элементов оборудования, по которому движутся газы до выхода в атмосферу, он начинается в топочной камере, проходит через пароперегреватели, экономайзер, воздухоподогреватель (газовая сторона), золоуловитель и заканчивается дымовой трубой. Аэродинамическое сопротивление газового тракта до дымовой трубы преодолевается дымососом.</w:t>
      </w:r>
    </w:p>
    <w:p w:rsidR="00DF6751" w:rsidRDefault="00DF6751">
      <w:pPr>
        <w:rPr>
          <w:snapToGrid w:val="0"/>
          <w:sz w:val="24"/>
        </w:rPr>
      </w:pPr>
      <w:r>
        <w:rPr>
          <w:snapToGrid w:val="0"/>
          <w:sz w:val="24"/>
        </w:rPr>
        <w:t xml:space="preserve">   </w:t>
      </w:r>
    </w:p>
    <w:p w:rsidR="00DF6751" w:rsidRDefault="00DF6751">
      <w:pPr>
        <w:rPr>
          <w:sz w:val="24"/>
        </w:rPr>
      </w:pPr>
      <w:r>
        <w:rPr>
          <w:snapToGrid w:val="0"/>
          <w:sz w:val="24"/>
        </w:rPr>
        <w:t xml:space="preserve">     Современная котельная установка представляет собой сложное техническое сооружение для производства пара, в котором все рабочие процессы полностью механизированы и автоматизированы; для повышения надежности работы ее оснащают автоматическими устройствами защиты от аварий.</w:t>
      </w:r>
    </w:p>
    <w:p w:rsidR="00DF6751" w:rsidRDefault="00DF6751">
      <w:pPr>
        <w:jc w:val="both"/>
        <w:rPr>
          <w:sz w:val="24"/>
        </w:rPr>
      </w:pPr>
      <w:r>
        <w:rPr>
          <w:sz w:val="28"/>
        </w:rPr>
        <w:br w:type="page"/>
      </w:r>
    </w:p>
    <w:p w:rsidR="00DF6751" w:rsidRDefault="00DF6751">
      <w:pPr>
        <w:jc w:val="center"/>
        <w:rPr>
          <w:b/>
          <w:sz w:val="28"/>
        </w:rPr>
      </w:pPr>
      <w:r>
        <w:rPr>
          <w:b/>
          <w:sz w:val="28"/>
        </w:rPr>
        <w:t>2. Организация управления.</w:t>
      </w:r>
    </w:p>
    <w:p w:rsidR="00DF6751" w:rsidRDefault="00DF6751">
      <w:pPr>
        <w:jc w:val="center"/>
        <w:rPr>
          <w:b/>
          <w:sz w:val="24"/>
        </w:rPr>
      </w:pPr>
    </w:p>
    <w:p w:rsidR="00DF6751" w:rsidRDefault="00DF6751">
      <w:pPr>
        <w:pStyle w:val="20"/>
        <w:jc w:val="left"/>
      </w:pPr>
      <w:r>
        <w:t>2.1. Руководство Э.Ц. осуществляется начальником цеха на основе принципов единоначалия.</w:t>
      </w:r>
    </w:p>
    <w:p w:rsidR="00DF6751" w:rsidRDefault="00DF6751">
      <w:pPr>
        <w:rPr>
          <w:sz w:val="24"/>
        </w:rPr>
      </w:pPr>
      <w:r>
        <w:rPr>
          <w:sz w:val="24"/>
        </w:rPr>
        <w:t>2.2. Назначение и увольнение начальника Э.Ц. производится директором филиала по представлению главного инженера.</w:t>
      </w:r>
    </w:p>
    <w:p w:rsidR="00DF6751" w:rsidRDefault="00DF6751">
      <w:pPr>
        <w:rPr>
          <w:sz w:val="24"/>
        </w:rPr>
      </w:pPr>
      <w:r>
        <w:rPr>
          <w:sz w:val="24"/>
        </w:rPr>
        <w:t>2.3. Поощрение или взыскание начальника Э.Ц. производится приказом директора филиала по представлению главного инженера.</w:t>
      </w:r>
    </w:p>
    <w:p w:rsidR="00DF6751" w:rsidRDefault="00DF6751">
      <w:pPr>
        <w:rPr>
          <w:sz w:val="24"/>
          <w:u w:val="single"/>
        </w:rPr>
      </w:pPr>
      <w:r>
        <w:rPr>
          <w:sz w:val="24"/>
        </w:rPr>
        <w:t xml:space="preserve">2.4. </w:t>
      </w:r>
      <w:r>
        <w:rPr>
          <w:sz w:val="24"/>
          <w:u w:val="single"/>
        </w:rPr>
        <w:t>Структура эл.цеха.</w:t>
      </w:r>
    </w:p>
    <w:p w:rsidR="00DF6751" w:rsidRDefault="00DF6751">
      <w:pPr>
        <w:rPr>
          <w:sz w:val="24"/>
        </w:rPr>
      </w:pPr>
      <w:r>
        <w:rPr>
          <w:sz w:val="24"/>
        </w:rPr>
        <w:t>2.4.1. Эксплуатационный участок – оперативный персонал.</w:t>
      </w:r>
    </w:p>
    <w:p w:rsidR="00DF6751" w:rsidRDefault="00DF6751">
      <w:pPr>
        <w:rPr>
          <w:sz w:val="24"/>
        </w:rPr>
      </w:pPr>
      <w:r>
        <w:rPr>
          <w:sz w:val="24"/>
        </w:rPr>
        <w:t>2.4.2. Участок по ремонту и эксплуатации оборудования.</w:t>
      </w:r>
    </w:p>
    <w:p w:rsidR="00DF6751" w:rsidRDefault="00DF6751">
      <w:pPr>
        <w:rPr>
          <w:sz w:val="24"/>
        </w:rPr>
      </w:pPr>
      <w:r>
        <w:rPr>
          <w:sz w:val="24"/>
        </w:rPr>
        <w:t>2.4.3. Участок по ремонту и эксплуатации релейной защиты и автоматики.</w:t>
      </w:r>
    </w:p>
    <w:p w:rsidR="00DF6751" w:rsidRDefault="00DF6751">
      <w:pPr>
        <w:rPr>
          <w:sz w:val="24"/>
        </w:rPr>
      </w:pPr>
      <w:r>
        <w:rPr>
          <w:sz w:val="24"/>
        </w:rPr>
        <w:t xml:space="preserve">          В состав участка РЗиА входит бригада пожарной автоматики и сигнализации, состоящая                 из двух звеньев:</w:t>
      </w:r>
    </w:p>
    <w:p w:rsidR="00DF6751" w:rsidRDefault="00DF6751">
      <w:pPr>
        <w:numPr>
          <w:ilvl w:val="0"/>
          <w:numId w:val="2"/>
        </w:numPr>
        <w:rPr>
          <w:sz w:val="24"/>
        </w:rPr>
      </w:pPr>
      <w:r>
        <w:rPr>
          <w:sz w:val="24"/>
        </w:rPr>
        <w:t>электромонтёры по ремонту и обслуживанию пожарной автоматики и сигнализации.</w:t>
      </w:r>
    </w:p>
    <w:p w:rsidR="00DF6751" w:rsidRDefault="00DF6751">
      <w:pPr>
        <w:numPr>
          <w:ilvl w:val="0"/>
          <w:numId w:val="2"/>
        </w:numPr>
        <w:rPr>
          <w:sz w:val="24"/>
        </w:rPr>
      </w:pPr>
      <w:r>
        <w:rPr>
          <w:sz w:val="24"/>
        </w:rPr>
        <w:t>слесаря по ремонту оборудования т/подачи.</w:t>
      </w:r>
    </w:p>
    <w:p w:rsidR="00DF6751" w:rsidRDefault="00DF6751">
      <w:pPr>
        <w:rPr>
          <w:sz w:val="24"/>
        </w:rPr>
      </w:pPr>
      <w:r>
        <w:rPr>
          <w:sz w:val="24"/>
        </w:rPr>
        <w:t>2.4.4. Участок по ремонту и монтажу кабельных линий и освещения.</w:t>
      </w:r>
    </w:p>
    <w:p w:rsidR="00DF6751" w:rsidRDefault="00DF6751">
      <w:pPr>
        <w:rPr>
          <w:sz w:val="24"/>
        </w:rPr>
      </w:pPr>
      <w:r>
        <w:rPr>
          <w:sz w:val="24"/>
        </w:rPr>
        <w:t>2.4.5. Кладовщик.</w:t>
      </w:r>
    </w:p>
    <w:p w:rsidR="00DF6751" w:rsidRDefault="00DF6751">
      <w:pPr>
        <w:rPr>
          <w:sz w:val="24"/>
        </w:rPr>
      </w:pPr>
      <w:r>
        <w:rPr>
          <w:sz w:val="24"/>
        </w:rPr>
        <w:t>2.4.6. Обслуживающий персонал.</w:t>
      </w:r>
    </w:p>
    <w:p w:rsidR="00DF6751" w:rsidRDefault="00DF6751">
      <w:pPr>
        <w:rPr>
          <w:sz w:val="24"/>
        </w:rPr>
      </w:pPr>
      <w:r>
        <w:rPr>
          <w:sz w:val="24"/>
        </w:rPr>
        <w:t>2.4.7. Участок связи.</w:t>
      </w:r>
    </w:p>
    <w:p w:rsidR="00DF6751" w:rsidRDefault="00DF6751">
      <w:pPr>
        <w:rPr>
          <w:sz w:val="24"/>
        </w:rPr>
      </w:pPr>
      <w:r>
        <w:rPr>
          <w:sz w:val="24"/>
        </w:rPr>
        <w:t>2.5. Мастера, осуществляющие руководство участками подчиняются старшему мастеру по ремонту и эксплуатации электрооборудования.</w:t>
      </w:r>
    </w:p>
    <w:p w:rsidR="00DF6751" w:rsidRDefault="00DF6751">
      <w:pPr>
        <w:rPr>
          <w:sz w:val="24"/>
        </w:rPr>
      </w:pPr>
      <w:r>
        <w:rPr>
          <w:sz w:val="24"/>
        </w:rPr>
        <w:t>2.6. Непосредственно начальнику Э.Ц. подчиняются:</w:t>
      </w:r>
    </w:p>
    <w:p w:rsidR="00DF6751" w:rsidRDefault="00DF6751">
      <w:pPr>
        <w:numPr>
          <w:ilvl w:val="0"/>
          <w:numId w:val="2"/>
        </w:numPr>
        <w:rPr>
          <w:sz w:val="24"/>
        </w:rPr>
      </w:pPr>
      <w:r>
        <w:rPr>
          <w:sz w:val="24"/>
        </w:rPr>
        <w:t>мастер по эксплуатации.</w:t>
      </w:r>
    </w:p>
    <w:p w:rsidR="00DF6751" w:rsidRDefault="00DF6751">
      <w:pPr>
        <w:numPr>
          <w:ilvl w:val="0"/>
          <w:numId w:val="2"/>
        </w:numPr>
        <w:rPr>
          <w:sz w:val="24"/>
        </w:rPr>
      </w:pPr>
      <w:r>
        <w:rPr>
          <w:sz w:val="24"/>
        </w:rPr>
        <w:t>мастер участка связи.</w:t>
      </w:r>
    </w:p>
    <w:p w:rsidR="00DF6751" w:rsidRDefault="00DF6751">
      <w:pPr>
        <w:numPr>
          <w:ilvl w:val="0"/>
          <w:numId w:val="2"/>
        </w:numPr>
        <w:rPr>
          <w:sz w:val="24"/>
        </w:rPr>
      </w:pPr>
      <w:r>
        <w:rPr>
          <w:sz w:val="24"/>
        </w:rPr>
        <w:t>кладовщик.</w:t>
      </w:r>
    </w:p>
    <w:p w:rsidR="00DF6751" w:rsidRDefault="00DF6751">
      <w:pPr>
        <w:numPr>
          <w:ilvl w:val="0"/>
          <w:numId w:val="2"/>
        </w:numPr>
        <w:rPr>
          <w:sz w:val="24"/>
        </w:rPr>
      </w:pPr>
      <w:r>
        <w:rPr>
          <w:sz w:val="24"/>
        </w:rPr>
        <w:t>обслуживающий персонал.</w:t>
      </w:r>
    </w:p>
    <w:p w:rsidR="00DF6751" w:rsidRDefault="00DF6751">
      <w:pPr>
        <w:rPr>
          <w:sz w:val="24"/>
        </w:rPr>
      </w:pPr>
      <w:r>
        <w:rPr>
          <w:sz w:val="24"/>
        </w:rPr>
        <w:t xml:space="preserve">2.7. Руководители участков ведут техническую документацию о деятельности цеха, обеспечивают персонал цеха необходимым инвентарём, инструментом, материалами, следит за поддержанием частоты на закреплённых территориях. </w:t>
      </w:r>
    </w:p>
    <w:p w:rsidR="00DF6751" w:rsidRDefault="00DF6751">
      <w:pPr>
        <w:rPr>
          <w:snapToGrid w:val="0"/>
          <w:sz w:val="24"/>
        </w:rPr>
      </w:pPr>
      <w:r>
        <w:rPr>
          <w:snapToGrid w:val="0"/>
          <w:sz w:val="24"/>
          <w:lang w:val="en-US"/>
        </w:rPr>
        <w:t>2.8.</w:t>
      </w:r>
      <w:r>
        <w:rPr>
          <w:snapToGrid w:val="0"/>
          <w:sz w:val="24"/>
        </w:rPr>
        <w:t xml:space="preserve"> Руководители участков самостоятельно ведут работу с персоналом в необходимом объёме, самостоятельно осуществляют и планируют производственную деятельность своих участков.</w:t>
      </w:r>
    </w:p>
    <w:p w:rsidR="00DF6751" w:rsidRDefault="00DF6751">
      <w:pPr>
        <w:rPr>
          <w:snapToGrid w:val="0"/>
          <w:sz w:val="24"/>
        </w:rPr>
      </w:pPr>
      <w:r>
        <w:rPr>
          <w:snapToGrid w:val="0"/>
          <w:sz w:val="24"/>
        </w:rPr>
        <w:t>2.9</w:t>
      </w:r>
      <w:r>
        <w:rPr>
          <w:b/>
          <w:snapToGrid w:val="0"/>
          <w:sz w:val="24"/>
        </w:rPr>
        <w:t>.</w:t>
      </w:r>
      <w:r>
        <w:rPr>
          <w:snapToGrid w:val="0"/>
          <w:sz w:val="24"/>
        </w:rPr>
        <w:t xml:space="preserve"> Оперативный персонал, возглавляемый мастером по эксплуатации, в оперативном отношении подчиняется начальнику смены котельной.</w:t>
      </w:r>
    </w:p>
    <w:p w:rsidR="00DF6751" w:rsidRDefault="00DF6751">
      <w:pPr>
        <w:spacing w:line="300" w:lineRule="auto"/>
        <w:rPr>
          <w:snapToGrid w:val="0"/>
          <w:sz w:val="24"/>
        </w:rPr>
      </w:pPr>
      <w:r>
        <w:rPr>
          <w:snapToGrid w:val="0"/>
          <w:sz w:val="24"/>
        </w:rPr>
        <w:t>2.10. Мастер по эксплуатации организует и проводит работу с оперативным персоналом Э.Ц. в соответствии с руководящими документами, правилами работы с персоналом, является ответственным лицом за организацию труда оперативного персонала, надёжную эксплуатацию электрооборудования.</w:t>
      </w:r>
    </w:p>
    <w:p w:rsidR="00DF6751" w:rsidRDefault="00DF6751">
      <w:pPr>
        <w:pStyle w:val="20"/>
        <w:spacing w:line="300" w:lineRule="auto"/>
        <w:jc w:val="left"/>
        <w:rPr>
          <w:snapToGrid w:val="0"/>
        </w:rPr>
      </w:pPr>
      <w:r>
        <w:rPr>
          <w:snapToGrid w:val="0"/>
        </w:rPr>
        <w:t>2.11. Ремонтный персонал Э.Ц. обеспечивает техническое обслуживание, ремонт, испытания и наладку электрооборудования.</w:t>
      </w:r>
    </w:p>
    <w:p w:rsidR="00DF6751" w:rsidRDefault="00DF6751">
      <w:pPr>
        <w:pStyle w:val="20"/>
        <w:spacing w:line="300" w:lineRule="auto"/>
        <w:jc w:val="left"/>
        <w:rPr>
          <w:snapToGrid w:val="0"/>
        </w:rPr>
      </w:pPr>
      <w:r>
        <w:rPr>
          <w:snapToGrid w:val="0"/>
        </w:rPr>
        <w:t xml:space="preserve">          В соответствии со специализацией ремонтный персонал распределяется по подразделениям во главе с мастерами, старшим мастером.</w:t>
      </w:r>
    </w:p>
    <w:p w:rsidR="00DF6751" w:rsidRDefault="00DF6751">
      <w:pPr>
        <w:pStyle w:val="a3"/>
        <w:spacing w:line="300" w:lineRule="auto"/>
        <w:jc w:val="left"/>
      </w:pPr>
      <w:r>
        <w:t xml:space="preserve">          Руководит ремонтным персоналом цеха, организует и контролирует проведение ремонтов электрооборудования – старший мастер эл.цеха.</w:t>
      </w:r>
    </w:p>
    <w:p w:rsidR="00DF6751" w:rsidRDefault="00DF6751">
      <w:pPr>
        <w:pStyle w:val="20"/>
        <w:tabs>
          <w:tab w:val="left" w:pos="0"/>
        </w:tabs>
        <w:spacing w:line="300" w:lineRule="auto"/>
        <w:jc w:val="left"/>
        <w:rPr>
          <w:snapToGrid w:val="0"/>
        </w:rPr>
      </w:pPr>
      <w:r>
        <w:rPr>
          <w:snapToGrid w:val="0"/>
        </w:rPr>
        <w:t>2.12. Персонал эл.цеха осуществляет свою деятельность в соответствии с должностными и производственными инструкциями.</w:t>
      </w:r>
    </w:p>
    <w:p w:rsidR="00DF6751" w:rsidRDefault="00DF6751">
      <w:pPr>
        <w:pStyle w:val="20"/>
        <w:tabs>
          <w:tab w:val="left" w:pos="0"/>
        </w:tabs>
        <w:spacing w:line="300" w:lineRule="auto"/>
        <w:jc w:val="left"/>
        <w:rPr>
          <w:snapToGrid w:val="0"/>
        </w:rPr>
      </w:pPr>
      <w:r>
        <w:rPr>
          <w:snapToGrid w:val="0"/>
        </w:rPr>
        <w:t>2.13. Руководители участков распределяют работу между исполнителями, устанавливают сроки и контролируют выполнение работы.</w:t>
      </w:r>
    </w:p>
    <w:p w:rsidR="00DF6751" w:rsidRDefault="00DF6751">
      <w:pPr>
        <w:pStyle w:val="20"/>
        <w:tabs>
          <w:tab w:val="left" w:pos="0"/>
        </w:tabs>
        <w:spacing w:line="300" w:lineRule="auto"/>
        <w:jc w:val="left"/>
        <w:rPr>
          <w:snapToGrid w:val="0"/>
        </w:rPr>
      </w:pPr>
      <w:r>
        <w:rPr>
          <w:snapToGrid w:val="0"/>
        </w:rPr>
        <w:t>2.14. Численность персонала эл.цеха устанавливается штатным расписанием, утвержденным директором предприятия, пределах нормативной чис</w:t>
      </w:r>
      <w:r>
        <w:rPr>
          <w:snapToGrid w:val="0"/>
        </w:rPr>
        <w:softHyphen/>
        <w:t>ленности, установленной в ф.СТС.</w:t>
      </w:r>
    </w:p>
    <w:p w:rsidR="00DF6751" w:rsidRDefault="00DF6751">
      <w:pPr>
        <w:pStyle w:val="3"/>
        <w:rPr>
          <w:b/>
        </w:rPr>
      </w:pPr>
      <w:r>
        <w:rPr>
          <w:b/>
        </w:rPr>
        <w:t>Организация эксплуатации.</w:t>
      </w:r>
    </w:p>
    <w:p w:rsidR="00DF6751" w:rsidRDefault="00DF6751">
      <w:pPr>
        <w:jc w:val="center"/>
        <w:rPr>
          <w:b/>
          <w:snapToGrid w:val="0"/>
          <w:sz w:val="28"/>
        </w:rPr>
      </w:pPr>
      <w:r>
        <w:rPr>
          <w:b/>
          <w:snapToGrid w:val="0"/>
          <w:sz w:val="28"/>
        </w:rPr>
        <w:t>Область и порядок применения правил.</w:t>
      </w:r>
    </w:p>
    <w:p w:rsidR="00DF6751" w:rsidRDefault="00DF6751">
      <w:pPr>
        <w:jc w:val="center"/>
        <w:rPr>
          <w:snapToGrid w:val="0"/>
          <w:sz w:val="28"/>
        </w:rPr>
      </w:pPr>
    </w:p>
    <w:p w:rsidR="00DF6751" w:rsidRDefault="00DF6751">
      <w:pPr>
        <w:rPr>
          <w:snapToGrid w:val="0"/>
          <w:sz w:val="24"/>
        </w:rPr>
      </w:pPr>
      <w:r>
        <w:rPr>
          <w:snapToGrid w:val="0"/>
          <w:sz w:val="24"/>
        </w:rPr>
        <w:t>Э</w:t>
      </w:r>
      <w:r>
        <w:rPr>
          <w:snapToGrid w:val="0"/>
          <w:sz w:val="24"/>
          <w:lang w:val="en-US"/>
        </w:rPr>
        <w:t xml:space="preserve"> 1-1-1.</w:t>
      </w:r>
      <w:r>
        <w:rPr>
          <w:snapToGrid w:val="0"/>
          <w:sz w:val="24"/>
        </w:rPr>
        <w:t xml:space="preserve"> Настоящие Правила являются общепринятыми и обязательны для всех потребителей электроэнергии независимо от их ведомственной принадлежности.</w:t>
      </w:r>
    </w:p>
    <w:p w:rsidR="00DF6751" w:rsidRDefault="00DF6751">
      <w:pPr>
        <w:rPr>
          <w:snapToGrid w:val="0"/>
          <w:sz w:val="24"/>
        </w:rPr>
      </w:pPr>
      <w:r>
        <w:rPr>
          <w:snapToGrid w:val="0"/>
          <w:sz w:val="24"/>
        </w:rPr>
        <w:t>Э1-1-2. Все вновь сооружаемые и реконструируемые электроустановки потребителей должны выполняться в соответствии с действующими «Правилами устройства электроустановок» (ПУЭ).</w:t>
      </w:r>
    </w:p>
    <w:p w:rsidR="00DF6751" w:rsidRDefault="00DF6751">
      <w:pPr>
        <w:rPr>
          <w:snapToGrid w:val="0"/>
          <w:sz w:val="24"/>
        </w:rPr>
      </w:pPr>
      <w:r>
        <w:rPr>
          <w:snapToGrid w:val="0"/>
          <w:sz w:val="24"/>
        </w:rPr>
        <w:t>Э</w:t>
      </w:r>
      <w:r>
        <w:rPr>
          <w:snapToGrid w:val="0"/>
          <w:sz w:val="24"/>
          <w:lang w:val="en-US"/>
        </w:rPr>
        <w:t xml:space="preserve"> 1-1-3.</w:t>
      </w:r>
      <w:r>
        <w:rPr>
          <w:snapToGrid w:val="0"/>
          <w:sz w:val="24"/>
        </w:rPr>
        <w:t xml:space="preserve"> Настоящие Правила распространяются на действующие электроустановки потребителей.</w:t>
      </w:r>
    </w:p>
    <w:p w:rsidR="00DF6751" w:rsidRDefault="00DF6751">
      <w:pPr>
        <w:rPr>
          <w:snapToGrid w:val="0"/>
          <w:sz w:val="24"/>
        </w:rPr>
      </w:pPr>
      <w:r>
        <w:rPr>
          <w:snapToGrid w:val="0"/>
          <w:sz w:val="24"/>
        </w:rPr>
        <w:t>Действующими электроустановками считаются такие установки, которые содержат в себе источники электроэнергии (химические, гальванические и полупроводниковые элементы), которые находятся под напряжением полностью или частично или на которые в любой момент может быть подано напряжение включением коммутационной аппаратуры.</w:t>
      </w:r>
    </w:p>
    <w:p w:rsidR="00DF6751" w:rsidRDefault="00DF6751">
      <w:pPr>
        <w:rPr>
          <w:snapToGrid w:val="0"/>
          <w:sz w:val="24"/>
        </w:rPr>
      </w:pPr>
      <w:r>
        <w:rPr>
          <w:snapToGrid w:val="0"/>
          <w:sz w:val="24"/>
        </w:rPr>
        <w:t>Э1-1-4. По условиям электробезопасности электроустановки разделяются на электроустановки напряжением до</w:t>
      </w:r>
      <w:r>
        <w:rPr>
          <w:snapToGrid w:val="0"/>
          <w:sz w:val="24"/>
          <w:lang w:val="en-US"/>
        </w:rPr>
        <w:t xml:space="preserve"> 1000</w:t>
      </w:r>
      <w:r>
        <w:rPr>
          <w:snapToGrid w:val="0"/>
          <w:sz w:val="24"/>
        </w:rPr>
        <w:t xml:space="preserve"> в включительно и электроустановки напряжением выше</w:t>
      </w:r>
      <w:r>
        <w:rPr>
          <w:snapToGrid w:val="0"/>
          <w:sz w:val="24"/>
          <w:lang w:val="en-US"/>
        </w:rPr>
        <w:t xml:space="preserve"> 1000</w:t>
      </w:r>
      <w:r>
        <w:rPr>
          <w:snapToGrid w:val="0"/>
          <w:sz w:val="24"/>
        </w:rPr>
        <w:t xml:space="preserve"> б.</w:t>
      </w:r>
    </w:p>
    <w:p w:rsidR="00DF6751" w:rsidRDefault="00DF6751">
      <w:pPr>
        <w:rPr>
          <w:snapToGrid w:val="0"/>
          <w:sz w:val="24"/>
        </w:rPr>
      </w:pPr>
      <w:r>
        <w:rPr>
          <w:snapToGrid w:val="0"/>
          <w:sz w:val="24"/>
        </w:rPr>
        <w:t>Э1-1-5. На основе настоящих Правил у потребителей, имеющих особые условия производства или специальные электроустановки, эксплуатация которых не предусмотрена настоящими Правилами, должны быть разработаны местные эксплуатационные инструкции для персонала, обслуживающего эти электроустановки (электротехнического персонала), с учетом характера производства, особенностей оборудования, технологии и т. п., утверждены руководством данного предприятия (или вышестоящей организации) и согласованы с технической инспекцией профсоюза.</w:t>
      </w:r>
    </w:p>
    <w:p w:rsidR="00DF6751" w:rsidRDefault="00DF6751">
      <w:pPr>
        <w:pStyle w:val="4"/>
        <w:rPr>
          <w:b/>
        </w:rPr>
      </w:pPr>
      <w:r>
        <w:rPr>
          <w:b/>
        </w:rPr>
        <w:t>ЗАДАЧИ ПЕРСОНАЛА, ОТВЕТСТВЕННОСТЬ И НАДЗОР ЗА    ВЫПОЛНЕНИЕМ ПРАВИЛ</w:t>
      </w:r>
    </w:p>
    <w:p w:rsidR="00DF6751" w:rsidRDefault="00DF6751">
      <w:pPr>
        <w:rPr>
          <w:snapToGrid w:val="0"/>
          <w:sz w:val="24"/>
        </w:rPr>
      </w:pPr>
      <w:r>
        <w:rPr>
          <w:snapToGrid w:val="0"/>
          <w:sz w:val="24"/>
        </w:rPr>
        <w:t xml:space="preserve">Э1-2-1. Выполнение Правил имеет целью обеспечить надежную, безопасную и рациональную эксплуатацию электроустановок и содержание их в </w:t>
      </w:r>
      <w:r>
        <w:rPr>
          <w:snapToGrid w:val="0"/>
          <w:sz w:val="24"/>
          <w:lang w:val="en-US"/>
        </w:rPr>
        <w:t>исправном</w:t>
      </w:r>
      <w:r>
        <w:rPr>
          <w:snapToGrid w:val="0"/>
          <w:sz w:val="24"/>
        </w:rPr>
        <w:t xml:space="preserve"> состоянии.</w:t>
      </w:r>
    </w:p>
    <w:p w:rsidR="00DF6751" w:rsidRDefault="00DF6751">
      <w:pPr>
        <w:rPr>
          <w:snapToGrid w:val="0"/>
          <w:sz w:val="24"/>
        </w:rPr>
      </w:pPr>
      <w:r>
        <w:rPr>
          <w:snapToGrid w:val="0"/>
          <w:sz w:val="24"/>
        </w:rPr>
        <w:t>Э</w:t>
      </w:r>
      <w:r>
        <w:rPr>
          <w:snapToGrid w:val="0"/>
          <w:sz w:val="24"/>
          <w:lang w:val="en-US"/>
        </w:rPr>
        <w:t xml:space="preserve"> 1-2-2.</w:t>
      </w:r>
      <w:r>
        <w:rPr>
          <w:snapToGrid w:val="0"/>
          <w:sz w:val="24"/>
        </w:rPr>
        <w:t xml:space="preserve"> Электротехнический персонал, обслуживающий электроустановки,</w:t>
      </w:r>
      <w:r>
        <w:rPr>
          <w:snapToGrid w:val="0"/>
          <w:sz w:val="24"/>
          <w:lang w:val="en-US"/>
        </w:rPr>
        <w:t xml:space="preserve">должен </w:t>
      </w:r>
      <w:r>
        <w:rPr>
          <w:snapToGrid w:val="0"/>
          <w:sz w:val="24"/>
        </w:rPr>
        <w:t>ясно представлять технологические особенности своего предприятия  и его значение для народного хозяйства, всемерно укреплять соблюдать государственную, трудовую и технологическую дисциплину и выполнять настоящие Правила, правила техники безопасности, инструкции и другие директивные материалы.</w:t>
      </w:r>
    </w:p>
    <w:p w:rsidR="00DF6751" w:rsidRDefault="00DF6751">
      <w:pPr>
        <w:rPr>
          <w:snapToGrid w:val="0"/>
          <w:sz w:val="24"/>
        </w:rPr>
      </w:pPr>
      <w:r>
        <w:rPr>
          <w:snapToGrid w:val="0"/>
          <w:sz w:val="24"/>
          <w:lang w:val="en-US"/>
        </w:rPr>
        <w:t xml:space="preserve">Э 1-2-3. Лица, </w:t>
      </w:r>
      <w:r>
        <w:rPr>
          <w:snapToGrid w:val="0"/>
          <w:sz w:val="24"/>
        </w:rPr>
        <w:t>нарушившие настоящие Правила, подвергаются взысканиям в зависимости от степени и характера нарушений в административном или судебном порядке.</w:t>
      </w:r>
    </w:p>
    <w:p w:rsidR="00DF6751" w:rsidRDefault="00DF6751">
      <w:pPr>
        <w:rPr>
          <w:snapToGrid w:val="0"/>
          <w:sz w:val="24"/>
        </w:rPr>
      </w:pPr>
      <w:r>
        <w:rPr>
          <w:snapToGrid w:val="0"/>
          <w:sz w:val="24"/>
        </w:rPr>
        <w:t>Э1-2-4. Ответственность за выполнение настоящих Правил на каждом предприятии определяется должностными положениями,  утвержденными в установленном порядке руководством данного предприятия (или вышестоящей организации).</w:t>
      </w:r>
    </w:p>
    <w:p w:rsidR="00DF6751" w:rsidRDefault="00DF6751">
      <w:pPr>
        <w:rPr>
          <w:snapToGrid w:val="0"/>
          <w:sz w:val="24"/>
        </w:rPr>
      </w:pPr>
      <w:r>
        <w:rPr>
          <w:snapToGrid w:val="0"/>
          <w:sz w:val="24"/>
        </w:rPr>
        <w:t>На каждом предприятии (организации, учреждении) приказом (или распоряжением) администрации из числа специально подготовленного электротехнического персонала (ИТР) должно быть назначено лицо. отвечающее за общее состояние эксплуатации всего электрохозяйства предприятия (именуемое далее «ответственный за электрохозяйство») и обязанное обеспечить выполнение настоящих Правил.</w:t>
      </w:r>
    </w:p>
    <w:p w:rsidR="00DF6751" w:rsidRDefault="00DF6751">
      <w:pPr>
        <w:rPr>
          <w:snapToGrid w:val="0"/>
          <w:sz w:val="24"/>
        </w:rPr>
      </w:pPr>
      <w:r>
        <w:rPr>
          <w:snapToGrid w:val="0"/>
          <w:sz w:val="24"/>
        </w:rPr>
        <w:t>Остальной электротехнический персонал предприятия несет ответственность за соблюдение настоящих Правил в соответствии с возложенными на него обязанностями.</w:t>
      </w:r>
    </w:p>
    <w:p w:rsidR="00DF6751" w:rsidRDefault="00DF6751">
      <w:pPr>
        <w:rPr>
          <w:snapToGrid w:val="0"/>
          <w:sz w:val="24"/>
        </w:rPr>
      </w:pPr>
      <w:r>
        <w:rPr>
          <w:snapToGrid w:val="0"/>
          <w:sz w:val="24"/>
        </w:rPr>
        <w:t>Администрация мелких предприятий и организаций (школы, больницы, .магазины, мастерские, столовые и др.) обязана обеспечить обслуживание электроустановок путем передачи их эксплуатации по договору специализированной эксплуатационной организации или содержать соответствующий по квалификации обслуживающий персонал на долевых началах с другими мелкими предприятиями</w:t>
      </w:r>
    </w:p>
    <w:p w:rsidR="00DF6751" w:rsidRDefault="00DF6751">
      <w:pPr>
        <w:rPr>
          <w:snapToGrid w:val="0"/>
          <w:sz w:val="24"/>
        </w:rPr>
      </w:pPr>
      <w:r>
        <w:rPr>
          <w:snapToGrid w:val="0"/>
          <w:sz w:val="24"/>
        </w:rPr>
        <w:t>Во всех случаях во главе персонала, обслуживающего электроустановки группы мелких предприятий (организаций), должно быть назначено лицо, ответственное за электрохозяйство (из числа инженерно-технических работников соответствующей квалификации), обязанное обеспечить выполнение настоящих Правил.</w:t>
      </w:r>
    </w:p>
    <w:p w:rsidR="00DF6751" w:rsidRDefault="00DF6751">
      <w:pPr>
        <w:rPr>
          <w:snapToGrid w:val="0"/>
          <w:sz w:val="24"/>
        </w:rPr>
      </w:pPr>
      <w:r>
        <w:rPr>
          <w:snapToGrid w:val="0"/>
          <w:sz w:val="24"/>
        </w:rPr>
        <w:t>Администрация и инженерно-технические работники специализированных (монтажных, наладочных, испытательных) организаций, выполняющих работы в действующих электроустановках, отвечают за выполнение настоящих Правил в соответствии с договором и нарядами на допуск персонала этих организаций для выполнения работ в электроустановках предприятий (организаций).</w:t>
      </w:r>
    </w:p>
    <w:p w:rsidR="00DF6751" w:rsidRDefault="00DF6751">
      <w:pPr>
        <w:rPr>
          <w:sz w:val="24"/>
        </w:rPr>
      </w:pPr>
      <w:r>
        <w:rPr>
          <w:snapToGrid w:val="0"/>
          <w:sz w:val="24"/>
        </w:rPr>
        <w:t>Без наличия соответствующего электротехнического персонала эксплуатация электроустановок запрещается.</w:t>
      </w:r>
    </w:p>
    <w:p w:rsidR="00DF6751" w:rsidRDefault="00DF6751">
      <w:pPr>
        <w:pStyle w:val="10"/>
        <w:ind w:firstLine="0"/>
        <w:jc w:val="center"/>
        <w:rPr>
          <w:b/>
          <w:sz w:val="28"/>
        </w:rPr>
      </w:pPr>
      <w:r>
        <w:rPr>
          <w:b/>
          <w:sz w:val="28"/>
        </w:rPr>
        <w:br w:type="page"/>
        <w:t>ЭКСПЛУАТАЦИЯ ВЫКЛЮЧАТЕЛЕЙ</w:t>
      </w:r>
    </w:p>
    <w:p w:rsidR="00DF6751" w:rsidRDefault="00DF6751">
      <w:pPr>
        <w:pStyle w:val="10"/>
        <w:spacing w:before="140"/>
        <w:ind w:left="40"/>
        <w:jc w:val="left"/>
        <w:rPr>
          <w:sz w:val="24"/>
        </w:rPr>
      </w:pPr>
    </w:p>
    <w:p w:rsidR="00DF6751" w:rsidRDefault="00DF6751">
      <w:pPr>
        <w:pStyle w:val="10"/>
        <w:spacing w:before="140"/>
        <w:ind w:left="40"/>
        <w:jc w:val="left"/>
        <w:rPr>
          <w:sz w:val="24"/>
        </w:rPr>
      </w:pPr>
      <w:r>
        <w:rPr>
          <w:sz w:val="24"/>
        </w:rPr>
        <w:t>Выключатели служат для коммутации электрических цепей во всех эксплуатационных режимах: включения и от</w:t>
      </w:r>
      <w:r>
        <w:rPr>
          <w:sz w:val="24"/>
        </w:rPr>
        <w:softHyphen/>
        <w:t>ключения токов нагрузки, токов КЗ, токов намагничивания трансформаторов, зарядных токов линий и шин. Наиболее тяжелым режимом для выключателя является отключение токов КЗ. При прохождении токов КЗ выключатель под</w:t>
      </w:r>
      <w:r>
        <w:rPr>
          <w:sz w:val="24"/>
        </w:rPr>
        <w:softHyphen/>
        <w:t>вергается воздействию значительных электродинамических сил и высоких температур. Кроме того, всякое автоматиче</w:t>
      </w:r>
      <w:r>
        <w:rPr>
          <w:sz w:val="24"/>
        </w:rPr>
        <w:softHyphen/>
        <w:t>ское или ручное повторное включение на неустранившееся КЗ связано с пробоем промежутка между сходящимися кон</w:t>
      </w:r>
      <w:r>
        <w:rPr>
          <w:sz w:val="24"/>
        </w:rPr>
        <w:softHyphen/>
        <w:t>тактами и прохождением ударного тока при малом давле</w:t>
      </w:r>
      <w:r>
        <w:rPr>
          <w:sz w:val="24"/>
        </w:rPr>
        <w:softHyphen/>
        <w:t>нии на контакте, что приводит к их преждевременному из</w:t>
      </w:r>
      <w:r>
        <w:rPr>
          <w:sz w:val="24"/>
        </w:rPr>
        <w:softHyphen/>
        <w:t>носу. Для увеличения срока службы контакты выполняют из металлокерамики.</w:t>
      </w:r>
    </w:p>
    <w:p w:rsidR="00DF6751" w:rsidRDefault="00DF6751">
      <w:pPr>
        <w:pStyle w:val="10"/>
        <w:ind w:left="40"/>
        <w:jc w:val="left"/>
        <w:rPr>
          <w:sz w:val="24"/>
        </w:rPr>
      </w:pPr>
      <w:r>
        <w:rPr>
          <w:sz w:val="24"/>
        </w:rPr>
        <w:t>В конструкции выключателей заложены различные принципы гашения дуги и используются различные матери</w:t>
      </w:r>
      <w:r>
        <w:rPr>
          <w:sz w:val="24"/>
        </w:rPr>
        <w:softHyphen/>
        <w:t>алы гасящей среды (трансформаторное масло, сжатый воз</w:t>
      </w:r>
      <w:r>
        <w:rPr>
          <w:sz w:val="24"/>
        </w:rPr>
        <w:softHyphen/>
        <w:t>дух, элегаз, твердые газогенерирующие материалы и т. д.). Применяемые на станциях и подстанциях выключатели раз</w:t>
      </w:r>
      <w:r>
        <w:rPr>
          <w:sz w:val="24"/>
        </w:rPr>
        <w:softHyphen/>
        <w:t>деляют на следующие группы: масляные выключатели с большим объемом масла (серий ВМ, М.КП, У, С); масля</w:t>
      </w:r>
      <w:r>
        <w:rPr>
          <w:sz w:val="24"/>
        </w:rPr>
        <w:softHyphen/>
        <w:t>ные выключатели с малым объемом масла (серий ВМГ, ВМП, МГГ, МГ, ВМК, ВГМ и др.); воздушные выключате</w:t>
      </w:r>
      <w:r>
        <w:rPr>
          <w:sz w:val="24"/>
        </w:rPr>
        <w:softHyphen/>
        <w:t>ли (серий ВВГ, ВВУ, ВВН, ВВБ, ВВБК, ВНВ), для воз</w:t>
      </w:r>
      <w:r>
        <w:rPr>
          <w:sz w:val="24"/>
        </w:rPr>
        <w:softHyphen/>
        <w:t>душных выключателей напряжением от 110 до 1150 кВ характерен модульный принцип построения серии; электро</w:t>
      </w:r>
      <w:r>
        <w:rPr>
          <w:sz w:val="24"/>
        </w:rPr>
        <w:softHyphen/>
        <w:t>магнитные выключатели серий ВЭМ; автогазовые и ваку</w:t>
      </w:r>
      <w:r>
        <w:rPr>
          <w:sz w:val="24"/>
        </w:rPr>
        <w:softHyphen/>
        <w:t>умные выключатели; выключатели нагрузки.</w:t>
      </w:r>
    </w:p>
    <w:p w:rsidR="00DF6751" w:rsidRDefault="00DF6751">
      <w:pPr>
        <w:pStyle w:val="10"/>
        <w:ind w:left="40"/>
        <w:jc w:val="left"/>
        <w:rPr>
          <w:sz w:val="24"/>
        </w:rPr>
      </w:pPr>
      <w:r>
        <w:rPr>
          <w:sz w:val="24"/>
        </w:rPr>
        <w:t>Каждая из групп выключателей обладает определенны</w:t>
      </w:r>
      <w:r>
        <w:rPr>
          <w:sz w:val="24"/>
        </w:rPr>
        <w:softHyphen/>
        <w:t>ми техническими характеристиками, указанными в катало</w:t>
      </w:r>
      <w:r>
        <w:rPr>
          <w:sz w:val="24"/>
        </w:rPr>
        <w:softHyphen/>
        <w:t>гах, и имеет преимущества и недостатки, определяющие области их применения.</w:t>
      </w:r>
    </w:p>
    <w:p w:rsidR="00DF6751" w:rsidRDefault="00DF6751">
      <w:pPr>
        <w:jc w:val="center"/>
        <w:rPr>
          <w:b/>
          <w:snapToGrid w:val="0"/>
          <w:sz w:val="28"/>
        </w:rPr>
      </w:pPr>
      <w:r>
        <w:rPr>
          <w:sz w:val="24"/>
        </w:rPr>
        <w:br w:type="page"/>
      </w:r>
      <w:r>
        <w:rPr>
          <w:b/>
          <w:snapToGrid w:val="0"/>
          <w:sz w:val="28"/>
        </w:rPr>
        <w:t>7. Техника безопасности.</w:t>
      </w:r>
    </w:p>
    <w:p w:rsidR="00DF6751" w:rsidRDefault="00DF6751">
      <w:pPr>
        <w:jc w:val="center"/>
        <w:rPr>
          <w:b/>
          <w:snapToGrid w:val="0"/>
          <w:sz w:val="28"/>
        </w:rPr>
      </w:pPr>
    </w:p>
    <w:p w:rsidR="00DF6751" w:rsidRDefault="00DF6751">
      <w:pPr>
        <w:jc w:val="center"/>
        <w:rPr>
          <w:b/>
          <w:snapToGrid w:val="0"/>
          <w:sz w:val="28"/>
        </w:rPr>
      </w:pPr>
      <w:r>
        <w:rPr>
          <w:b/>
          <w:snapToGrid w:val="0"/>
          <w:sz w:val="28"/>
        </w:rPr>
        <w:t>7.1. Порядок и условия производства работ в электроустановках</w:t>
      </w:r>
    </w:p>
    <w:p w:rsidR="00DF6751" w:rsidRDefault="00DF6751">
      <w:pPr>
        <w:jc w:val="center"/>
        <w:rPr>
          <w:b/>
          <w:snapToGrid w:val="0"/>
          <w:sz w:val="28"/>
        </w:rPr>
      </w:pPr>
    </w:p>
    <w:p w:rsidR="00DF6751" w:rsidRDefault="00DF6751">
      <w:pPr>
        <w:jc w:val="both"/>
        <w:rPr>
          <w:snapToGrid w:val="0"/>
          <w:sz w:val="24"/>
        </w:rPr>
      </w:pPr>
      <w:r>
        <w:rPr>
          <w:snapToGrid w:val="0"/>
          <w:sz w:val="24"/>
        </w:rPr>
        <w:t xml:space="preserve">    </w:t>
      </w:r>
      <w:r>
        <w:rPr>
          <w:b/>
          <w:snapToGrid w:val="0"/>
          <w:sz w:val="24"/>
        </w:rPr>
        <w:t>7.1.1.</w:t>
      </w:r>
      <w:r>
        <w:rPr>
          <w:snapToGrid w:val="0"/>
          <w:sz w:val="24"/>
        </w:rPr>
        <w:t xml:space="preserve"> Работы в действующих электроустановках должны проводиться по наряду-допуску (далее - наряду), форма которого и указания по его заполнению приведены в приложении № 4 к настоящим Правилам, по распоряжению, по перечню работ, выполняемых в порядке текущей эксплуатации.                                </w:t>
      </w:r>
    </w:p>
    <w:p w:rsidR="00DF6751" w:rsidRDefault="00DF6751">
      <w:pPr>
        <w:jc w:val="both"/>
        <w:rPr>
          <w:snapToGrid w:val="0"/>
          <w:sz w:val="24"/>
        </w:rPr>
      </w:pPr>
      <w:r>
        <w:rPr>
          <w:snapToGrid w:val="0"/>
          <w:sz w:val="24"/>
        </w:rPr>
        <w:t xml:space="preserve">    </w:t>
      </w:r>
      <w:r>
        <w:rPr>
          <w:b/>
          <w:snapToGrid w:val="0"/>
          <w:sz w:val="24"/>
        </w:rPr>
        <w:t>7.1.2.</w:t>
      </w:r>
      <w:r>
        <w:rPr>
          <w:snapToGrid w:val="0"/>
          <w:sz w:val="24"/>
        </w:rPr>
        <w:t xml:space="preserve"> Не допускается самовольное проведение работ, а также расширение рабочих мест и объема задания, определенных нарядом или  распоряжением.                                             </w:t>
      </w:r>
    </w:p>
    <w:p w:rsidR="00DF6751" w:rsidRDefault="00DF6751">
      <w:pPr>
        <w:jc w:val="both"/>
        <w:rPr>
          <w:snapToGrid w:val="0"/>
          <w:sz w:val="24"/>
        </w:rPr>
      </w:pPr>
      <w:r>
        <w:rPr>
          <w:b/>
          <w:snapToGrid w:val="0"/>
          <w:sz w:val="24"/>
        </w:rPr>
        <w:t xml:space="preserve">    7.1.3.</w:t>
      </w:r>
      <w:r>
        <w:rPr>
          <w:snapToGrid w:val="0"/>
          <w:sz w:val="24"/>
        </w:rPr>
        <w:t xml:space="preserve"> Выполнение работ в зоне действия другого наряда должно  согласовываться с работником, ведущим работы по ранее выданному  наряду (ответственным руководителем работ) или выдавшим наряд  на работы в зоне действия другого наряда.                      </w:t>
      </w:r>
    </w:p>
    <w:p w:rsidR="00DF6751" w:rsidRDefault="00DF6751">
      <w:pPr>
        <w:jc w:val="both"/>
        <w:rPr>
          <w:snapToGrid w:val="0"/>
          <w:sz w:val="24"/>
        </w:rPr>
      </w:pPr>
      <w:r>
        <w:rPr>
          <w:snapToGrid w:val="0"/>
          <w:sz w:val="24"/>
        </w:rPr>
        <w:t xml:space="preserve">    Согласование оформляется до начала выполнения работ записью  «Согласовано» на лицевой стороне наряда и подписью работника,  согласующего документ.                                     </w:t>
      </w:r>
    </w:p>
    <w:p w:rsidR="00DF6751" w:rsidRDefault="00DF6751">
      <w:pPr>
        <w:jc w:val="both"/>
        <w:rPr>
          <w:snapToGrid w:val="0"/>
          <w:sz w:val="24"/>
        </w:rPr>
      </w:pPr>
      <w:r>
        <w:rPr>
          <w:b/>
          <w:snapToGrid w:val="0"/>
          <w:sz w:val="24"/>
        </w:rPr>
        <w:t xml:space="preserve">    7.1.4.</w:t>
      </w:r>
      <w:r>
        <w:rPr>
          <w:snapToGrid w:val="0"/>
          <w:sz w:val="24"/>
        </w:rPr>
        <w:t xml:space="preserve"> Ремонты электрооборудования напряжением выше 1000 В,  работа на токоведущих частях без снятия напряжения в электроустановках напряжением выше 1000 В, а также ремонт ВЛ независимо  от напряжения, как правило, должны выполняться по технологическим картам или ППР.                                        </w:t>
      </w:r>
    </w:p>
    <w:p w:rsidR="00DF6751" w:rsidRDefault="00DF6751">
      <w:pPr>
        <w:jc w:val="both"/>
        <w:rPr>
          <w:snapToGrid w:val="0"/>
          <w:sz w:val="24"/>
        </w:rPr>
      </w:pPr>
      <w:r>
        <w:rPr>
          <w:b/>
          <w:snapToGrid w:val="0"/>
          <w:sz w:val="24"/>
        </w:rPr>
        <w:t xml:space="preserve">    7.1.5.</w:t>
      </w:r>
      <w:r>
        <w:rPr>
          <w:snapToGrid w:val="0"/>
          <w:sz w:val="24"/>
        </w:rPr>
        <w:t xml:space="preserve"> В электроустановках напряжением до 1000 В при работе под напряжением необходимо:                                 </w:t>
      </w:r>
    </w:p>
    <w:p w:rsidR="00DF6751" w:rsidRDefault="00DF6751">
      <w:pPr>
        <w:jc w:val="both"/>
        <w:rPr>
          <w:snapToGrid w:val="0"/>
          <w:sz w:val="24"/>
        </w:rPr>
      </w:pPr>
      <w:r>
        <w:rPr>
          <w:snapToGrid w:val="0"/>
          <w:sz w:val="24"/>
        </w:rPr>
        <w:t xml:space="preserve">    оградить расположенные вблизи рабочего места другие токоведущие части, находящиеся под напряжением, к которым возможно случайное прикосновение;                                   </w:t>
      </w:r>
    </w:p>
    <w:p w:rsidR="00DF6751" w:rsidRDefault="00DF6751">
      <w:pPr>
        <w:jc w:val="both"/>
        <w:rPr>
          <w:snapToGrid w:val="0"/>
          <w:sz w:val="24"/>
        </w:rPr>
      </w:pPr>
      <w:r>
        <w:rPr>
          <w:snapToGrid w:val="0"/>
          <w:sz w:val="24"/>
        </w:rPr>
        <w:t xml:space="preserve">    работать в диэлектрических галошах или стоя на изолирующей подставке либо на резиновом диэлектрическом ковре;            </w:t>
      </w:r>
    </w:p>
    <w:p w:rsidR="00DF6751" w:rsidRDefault="00DF6751">
      <w:pPr>
        <w:jc w:val="both"/>
        <w:rPr>
          <w:snapToGrid w:val="0"/>
          <w:sz w:val="24"/>
        </w:rPr>
      </w:pPr>
      <w:r>
        <w:rPr>
          <w:snapToGrid w:val="0"/>
          <w:sz w:val="24"/>
        </w:rPr>
        <w:t xml:space="preserve">    применять изолированный инструмент (у отверток, кроме того, должен быть изолирован стержень), пользоваться диэлектрическими перчатками.                                             </w:t>
      </w:r>
    </w:p>
    <w:p w:rsidR="00DF6751" w:rsidRDefault="00DF6751">
      <w:pPr>
        <w:jc w:val="both"/>
        <w:rPr>
          <w:snapToGrid w:val="0"/>
          <w:sz w:val="24"/>
        </w:rPr>
      </w:pPr>
      <w:r>
        <w:rPr>
          <w:snapToGrid w:val="0"/>
          <w:sz w:val="24"/>
        </w:rPr>
        <w:t xml:space="preserve">    Не допускается работать в одежде с короткими или засученными рукавами, а также использовать ножовки, напильники, металлические метры и т.п.</w:t>
      </w:r>
    </w:p>
    <w:p w:rsidR="00DF6751" w:rsidRDefault="00DF6751">
      <w:pPr>
        <w:jc w:val="both"/>
        <w:rPr>
          <w:snapToGrid w:val="0"/>
          <w:sz w:val="24"/>
        </w:rPr>
      </w:pPr>
      <w:r>
        <w:rPr>
          <w:b/>
          <w:snapToGrid w:val="0"/>
          <w:sz w:val="24"/>
        </w:rPr>
        <w:t xml:space="preserve">    7.1.6.</w:t>
      </w:r>
      <w:r>
        <w:rPr>
          <w:snapToGrid w:val="0"/>
          <w:sz w:val="24"/>
        </w:rPr>
        <w:t xml:space="preserve"> Не допускается в электроустановках работать в согнутом положении, если при выпрямлении возможно прикосновение к токоведущим частям.</w:t>
      </w:r>
    </w:p>
    <w:p w:rsidR="00DF6751" w:rsidRDefault="00DF6751">
      <w:pPr>
        <w:jc w:val="both"/>
        <w:rPr>
          <w:snapToGrid w:val="0"/>
          <w:sz w:val="24"/>
        </w:rPr>
      </w:pPr>
      <w:r>
        <w:rPr>
          <w:snapToGrid w:val="0"/>
          <w:sz w:val="24"/>
        </w:rPr>
        <w:t xml:space="preserve">    Не допускается при работе около неограждённых токоведущих частей располагаться так, чтобы эти части находились сзади работника или с двух боковых сторон.</w:t>
      </w:r>
    </w:p>
    <w:p w:rsidR="00DF6751" w:rsidRDefault="00DF6751">
      <w:pPr>
        <w:jc w:val="both"/>
        <w:rPr>
          <w:snapToGrid w:val="0"/>
          <w:sz w:val="24"/>
          <w:lang w:val="en-US"/>
        </w:rPr>
      </w:pPr>
      <w:r>
        <w:rPr>
          <w:b/>
          <w:snapToGrid w:val="0"/>
          <w:sz w:val="24"/>
        </w:rPr>
        <w:t xml:space="preserve">    7.1.7.</w:t>
      </w:r>
      <w:r>
        <w:rPr>
          <w:snapToGrid w:val="0"/>
          <w:sz w:val="24"/>
        </w:rPr>
        <w:t xml:space="preserve"> Не допускается прикасаться без применения электрозащитных средств к изоляторам, изолирующим частям оборудования, находящегося под напряжением.</w:t>
      </w:r>
      <w:r>
        <w:rPr>
          <w:snapToGrid w:val="0"/>
          <w:sz w:val="24"/>
          <w:lang w:val="en-US"/>
        </w:rPr>
        <w:t xml:space="preserve">           </w:t>
      </w:r>
    </w:p>
    <w:p w:rsidR="00DF6751" w:rsidRDefault="00DF6751">
      <w:pPr>
        <w:jc w:val="both"/>
        <w:rPr>
          <w:snapToGrid w:val="0"/>
          <w:sz w:val="24"/>
        </w:rPr>
      </w:pPr>
      <w:r>
        <w:rPr>
          <w:b/>
          <w:snapToGrid w:val="0"/>
          <w:sz w:val="24"/>
        </w:rPr>
        <w:t xml:space="preserve">    7.1.8.</w:t>
      </w:r>
      <w:r>
        <w:rPr>
          <w:snapToGrid w:val="0"/>
          <w:sz w:val="24"/>
        </w:rPr>
        <w:t xml:space="preserve"> В пролетах пересечения в ОРУ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должны быть перекинуты канаты из растительных или синтетических волокон. Канаты следует перекидывать в двух местах - по обе стороны от места пересечения, закрепляя их концы </w:t>
      </w:r>
      <w:r>
        <w:rPr>
          <w:snapToGrid w:val="0"/>
          <w:sz w:val="24"/>
          <w:lang w:val="en-US"/>
        </w:rPr>
        <w:t>за</w:t>
      </w:r>
      <w:r>
        <w:rPr>
          <w:snapToGrid w:val="0"/>
          <w:sz w:val="24"/>
        </w:rPr>
        <w:t xml:space="preserve"> якоря, конструкции и т.п. Подъем провода (троса) должен осуществляться медленно и плавно.</w:t>
      </w:r>
    </w:p>
    <w:p w:rsidR="00DF6751" w:rsidRDefault="00DF6751">
      <w:pPr>
        <w:jc w:val="both"/>
        <w:rPr>
          <w:snapToGrid w:val="0"/>
          <w:sz w:val="24"/>
        </w:rPr>
      </w:pPr>
      <w:r>
        <w:rPr>
          <w:b/>
          <w:snapToGrid w:val="0"/>
          <w:sz w:val="24"/>
        </w:rPr>
        <w:t xml:space="preserve">    7.1.9.</w:t>
      </w:r>
      <w:r>
        <w:rPr>
          <w:snapToGrid w:val="0"/>
          <w:sz w:val="24"/>
        </w:rPr>
        <w:t xml:space="preserve"> Работы в ОРУ на проводах (тросах) и относящихся к ним изоляторах, арматуре, расположенных выше проводов, тросов, находящихся под напряжением, необходимо проводить в соответствии с </w:t>
      </w:r>
      <w:r>
        <w:rPr>
          <w:snapToGrid w:val="0"/>
          <w:sz w:val="24"/>
          <w:lang w:val="en-US"/>
        </w:rPr>
        <w:t>ППР,</w:t>
      </w:r>
      <w:r>
        <w:rPr>
          <w:snapToGrid w:val="0"/>
          <w:sz w:val="24"/>
        </w:rPr>
        <w:t xml:space="preserve"> утвержденным работодателем. В ППР должны быть предусмот</w:t>
      </w:r>
      <w:r>
        <w:rPr>
          <w:snapToGrid w:val="0"/>
          <w:sz w:val="24"/>
        </w:rPr>
        <w:softHyphen/>
        <w:t>рены меры для предотвращения опускания проводов (тросов) и для защиты от наведенного напряжения. Не допускается замена прово</w:t>
      </w:r>
      <w:r>
        <w:rPr>
          <w:snapToGrid w:val="0"/>
          <w:sz w:val="24"/>
        </w:rPr>
        <w:softHyphen/>
        <w:t xml:space="preserve">за (тросов) при этих работах без снятия напряжения с пересекаемых проводов.                                            </w:t>
      </w:r>
    </w:p>
    <w:p w:rsidR="00DF6751" w:rsidRDefault="00DF6751">
      <w:pPr>
        <w:jc w:val="both"/>
        <w:rPr>
          <w:snapToGrid w:val="0"/>
          <w:sz w:val="24"/>
        </w:rPr>
      </w:pPr>
      <w:r>
        <w:rPr>
          <w:b/>
          <w:snapToGrid w:val="0"/>
          <w:sz w:val="24"/>
        </w:rPr>
        <w:t xml:space="preserve">    7.1.10.</w:t>
      </w:r>
      <w:r>
        <w:rPr>
          <w:snapToGrid w:val="0"/>
          <w:sz w:val="24"/>
        </w:rPr>
        <w:t xml:space="preserve"> Персоналу следует помнить, что после исчезновения напряжения на электроустановке оно может быть подано вновь без предупреждения.</w:t>
      </w:r>
    </w:p>
    <w:p w:rsidR="00DF6751" w:rsidRDefault="00DF6751">
      <w:pPr>
        <w:jc w:val="both"/>
        <w:rPr>
          <w:snapToGrid w:val="0"/>
          <w:sz w:val="24"/>
        </w:rPr>
      </w:pPr>
      <w:r>
        <w:rPr>
          <w:b/>
          <w:snapToGrid w:val="0"/>
          <w:sz w:val="24"/>
        </w:rPr>
        <w:t xml:space="preserve">    7.1.11. </w:t>
      </w:r>
      <w:r>
        <w:rPr>
          <w:snapToGrid w:val="0"/>
          <w:sz w:val="24"/>
        </w:rPr>
        <w:t>Не допускаются работы в неосвещенных местах. Освещен</w:t>
      </w:r>
      <w:r>
        <w:rPr>
          <w:snapToGrid w:val="0"/>
          <w:sz w:val="24"/>
        </w:rPr>
        <w:softHyphen/>
        <w:t>ность участков работ, рабочих мест, проездов и подходов к ним дол</w:t>
      </w:r>
      <w:r>
        <w:rPr>
          <w:snapToGrid w:val="0"/>
          <w:sz w:val="24"/>
        </w:rPr>
        <w:softHyphen/>
        <w:t>жна быть равномерной, без слепящего действия осветительных уст</w:t>
      </w:r>
      <w:r>
        <w:rPr>
          <w:snapToGrid w:val="0"/>
          <w:sz w:val="24"/>
        </w:rPr>
        <w:softHyphen/>
        <w:t>ройств на работающих.</w:t>
      </w:r>
    </w:p>
    <w:p w:rsidR="00DF6751" w:rsidRDefault="00DF6751">
      <w:pPr>
        <w:jc w:val="both"/>
        <w:rPr>
          <w:snapToGrid w:val="0"/>
          <w:sz w:val="24"/>
        </w:rPr>
      </w:pPr>
      <w:r>
        <w:rPr>
          <w:b/>
          <w:snapToGrid w:val="0"/>
          <w:sz w:val="24"/>
        </w:rPr>
        <w:t xml:space="preserve">    7.1.12.</w:t>
      </w:r>
      <w:r>
        <w:rPr>
          <w:snapToGrid w:val="0"/>
          <w:sz w:val="24"/>
        </w:rPr>
        <w:t xml:space="preserve"> При приближении грозы должны быть прекращены все работы на ВЛ, ВЛС, ОРУ, на вводах и коммутационных аппаратах ЭРУ, непосредственно подключенных к ВЛ, на КЛ, подключенных к участкам ВЛ, а также на вводах ВЛС в помещениях узлов связи и антенно-мачтовых сооружениях.</w:t>
      </w:r>
    </w:p>
    <w:p w:rsidR="00DF6751" w:rsidRDefault="00DF6751">
      <w:pPr>
        <w:jc w:val="both"/>
        <w:rPr>
          <w:snapToGrid w:val="0"/>
          <w:sz w:val="24"/>
        </w:rPr>
      </w:pPr>
      <w:r>
        <w:rPr>
          <w:b/>
          <w:snapToGrid w:val="0"/>
          <w:sz w:val="24"/>
        </w:rPr>
        <w:t xml:space="preserve">    7.1.13.</w:t>
      </w:r>
      <w:r>
        <w:rPr>
          <w:snapToGrid w:val="0"/>
          <w:sz w:val="24"/>
        </w:rPr>
        <w:t xml:space="preserve"> Весь персонал, работающий в помещениях с энергооборудованием (за исключением щитов управления, релейных и им подоб</w:t>
      </w:r>
      <w:r>
        <w:rPr>
          <w:snapToGrid w:val="0"/>
          <w:sz w:val="24"/>
        </w:rPr>
        <w:softHyphen/>
        <w:t>ных), в ЗРУ и ОРУ, в колодцах, туннелях и траншеях, а также участвующий в обслуживании и ремонте ВЛ, должен пользоваться за</w:t>
      </w:r>
      <w:r>
        <w:rPr>
          <w:snapToGrid w:val="0"/>
          <w:sz w:val="24"/>
        </w:rPr>
        <w:softHyphen/>
        <w:t>щитными касками.</w:t>
      </w:r>
    </w:p>
    <w:p w:rsidR="00DF6751" w:rsidRDefault="00DF6751">
      <w:pPr>
        <w:jc w:val="both"/>
        <w:rPr>
          <w:snapToGrid w:val="0"/>
          <w:sz w:val="24"/>
        </w:rPr>
      </w:pPr>
      <w:r>
        <w:rPr>
          <w:b/>
          <w:snapToGrid w:val="0"/>
          <w:sz w:val="24"/>
        </w:rPr>
        <w:t xml:space="preserve">    7.1.14.</w:t>
      </w:r>
      <w:r>
        <w:rPr>
          <w:snapToGrid w:val="0"/>
          <w:sz w:val="24"/>
        </w:rPr>
        <w:t xml:space="preserve"> На ВЛ независимо от класса напряжения допускается пере</w:t>
      </w:r>
      <w:r>
        <w:rPr>
          <w:snapToGrid w:val="0"/>
          <w:sz w:val="24"/>
        </w:rPr>
        <w:softHyphen/>
        <w:t>мещение работников по проводам сечением не менее 240 мм</w:t>
      </w:r>
      <w:r>
        <w:rPr>
          <w:snapToGrid w:val="0"/>
          <w:sz w:val="24"/>
          <w:vertAlign w:val="superscript"/>
        </w:rPr>
        <w:t>2</w:t>
      </w:r>
      <w:r>
        <w:rPr>
          <w:snapToGrid w:val="0"/>
          <w:sz w:val="24"/>
        </w:rPr>
        <w:t xml:space="preserve"> и по тросам</w:t>
      </w:r>
      <w:r>
        <w:rPr>
          <w:smallCaps/>
          <w:snapToGrid w:val="0"/>
          <w:sz w:val="24"/>
        </w:rPr>
        <w:t xml:space="preserve"> </w:t>
      </w:r>
      <w:r>
        <w:rPr>
          <w:snapToGrid w:val="0"/>
          <w:sz w:val="24"/>
        </w:rPr>
        <w:t>сечением не менее 70 мм</w:t>
      </w:r>
      <w:r>
        <w:rPr>
          <w:snapToGrid w:val="0"/>
          <w:sz w:val="24"/>
          <w:vertAlign w:val="superscript"/>
        </w:rPr>
        <w:t>2</w:t>
      </w:r>
      <w:r>
        <w:rPr>
          <w:snapToGrid w:val="0"/>
          <w:sz w:val="24"/>
        </w:rPr>
        <w:t xml:space="preserve"> при условии, что провода и тросы находятся в нормальном техническом состоянии, т.е. не имеют поврежде</w:t>
      </w:r>
      <w:r>
        <w:rPr>
          <w:snapToGrid w:val="0"/>
          <w:sz w:val="24"/>
        </w:rPr>
        <w:softHyphen/>
        <w:t>ний, вызванных вибрацией, коррозией и др. При перемещении по расщепленным проводам и тросам строп предохранительного пояса следует закреплять за них, а в случае использования специальной те</w:t>
      </w:r>
      <w:r>
        <w:rPr>
          <w:snapToGrid w:val="0"/>
          <w:sz w:val="24"/>
        </w:rPr>
        <w:softHyphen/>
        <w:t>лежки - за тележку.</w:t>
      </w:r>
    </w:p>
    <w:p w:rsidR="00DF6751" w:rsidRDefault="00DF6751">
      <w:pPr>
        <w:jc w:val="both"/>
        <w:rPr>
          <w:snapToGrid w:val="0"/>
          <w:sz w:val="24"/>
        </w:rPr>
      </w:pPr>
      <w:r>
        <w:rPr>
          <w:b/>
          <w:snapToGrid w:val="0"/>
          <w:sz w:val="24"/>
        </w:rPr>
        <w:t xml:space="preserve">    7.1.15.</w:t>
      </w:r>
      <w:r>
        <w:rPr>
          <w:snapToGrid w:val="0"/>
          <w:sz w:val="24"/>
        </w:rPr>
        <w:t xml:space="preserve"> Обслуживание осветительных устройств, расположенных на потолке машинных залов и цехов, с тележки мостового крана долж</w:t>
      </w:r>
      <w:r>
        <w:rPr>
          <w:snapToGrid w:val="0"/>
          <w:sz w:val="24"/>
        </w:rPr>
        <w:softHyphen/>
        <w:t>ны производить по наряду не менее двух работников, один из кото</w:t>
      </w:r>
      <w:r>
        <w:rPr>
          <w:snapToGrid w:val="0"/>
          <w:sz w:val="24"/>
        </w:rPr>
        <w:softHyphen/>
        <w:t>рых, имеющий группу III, выполняет соответствующую работу. Вто</w:t>
      </w:r>
      <w:r>
        <w:rPr>
          <w:snapToGrid w:val="0"/>
          <w:sz w:val="24"/>
        </w:rPr>
        <w:softHyphen/>
        <w:t>рой работник должен находиться вблизи работающего и следить за соблюдением им необходимых мер безопасности.</w:t>
      </w:r>
    </w:p>
    <w:p w:rsidR="00DF6751" w:rsidRDefault="00DF6751">
      <w:pPr>
        <w:jc w:val="both"/>
        <w:rPr>
          <w:snapToGrid w:val="0"/>
          <w:sz w:val="24"/>
        </w:rPr>
      </w:pPr>
      <w:r>
        <w:rPr>
          <w:snapToGrid w:val="0"/>
          <w:sz w:val="24"/>
        </w:rPr>
        <w:t xml:space="preserve">    Устройство временных подмостей, лестниц и т.п. на тележке мо</w:t>
      </w:r>
      <w:r>
        <w:rPr>
          <w:snapToGrid w:val="0"/>
          <w:sz w:val="24"/>
        </w:rPr>
        <w:softHyphen/>
        <w:t>стового крана не допускается. Работать следует непосредственно с настила тележки или с установленных на настиле стационарных под</w:t>
      </w:r>
      <w:r>
        <w:rPr>
          <w:snapToGrid w:val="0"/>
          <w:sz w:val="24"/>
        </w:rPr>
        <w:softHyphen/>
        <w:t>мостей.</w:t>
      </w:r>
    </w:p>
    <w:p w:rsidR="00DF6751" w:rsidRDefault="00DF6751">
      <w:pPr>
        <w:jc w:val="both"/>
        <w:rPr>
          <w:snapToGrid w:val="0"/>
          <w:sz w:val="24"/>
        </w:rPr>
      </w:pPr>
      <w:r>
        <w:rPr>
          <w:snapToGrid w:val="0"/>
          <w:sz w:val="24"/>
        </w:rPr>
        <w:t xml:space="preserve">    С троллейных проводов перед подъемом на тележку мостового крана должно быть снято напряжение. При работе следует пользо</w:t>
      </w:r>
      <w:r>
        <w:rPr>
          <w:snapToGrid w:val="0"/>
          <w:sz w:val="24"/>
        </w:rPr>
        <w:softHyphen/>
        <w:t>ваться предохранительным поясом.</w:t>
      </w:r>
    </w:p>
    <w:p w:rsidR="00DF6751" w:rsidRDefault="00DF6751">
      <w:pPr>
        <w:jc w:val="both"/>
        <w:rPr>
          <w:snapToGrid w:val="0"/>
          <w:sz w:val="24"/>
        </w:rPr>
      </w:pPr>
      <w:r>
        <w:rPr>
          <w:snapToGrid w:val="0"/>
          <w:sz w:val="24"/>
        </w:rPr>
        <w:t xml:space="preserve">    Передвигать мост или тележку крана крановщик должен только по команде производителя работ. При передвижении мостового кра</w:t>
      </w:r>
      <w:r>
        <w:rPr>
          <w:snapToGrid w:val="0"/>
          <w:sz w:val="24"/>
        </w:rPr>
        <w:softHyphen/>
        <w:t>на работники должны размещаться в кабине или на настиле моста. Когда работники находятся на тележке, передвижение моста и те</w:t>
      </w:r>
      <w:r>
        <w:rPr>
          <w:snapToGrid w:val="0"/>
          <w:sz w:val="24"/>
        </w:rPr>
        <w:softHyphen/>
        <w:t>лежки запрещается.</w:t>
      </w:r>
    </w:p>
    <w:p w:rsidR="00DF6751" w:rsidRDefault="00DF6751">
      <w:pPr>
        <w:jc w:val="both"/>
        <w:rPr>
          <w:snapToGrid w:val="0"/>
          <w:sz w:val="24"/>
        </w:rPr>
      </w:pPr>
      <w:r>
        <w:rPr>
          <w:b/>
          <w:snapToGrid w:val="0"/>
          <w:sz w:val="24"/>
        </w:rPr>
        <w:t xml:space="preserve">    7.1.16.</w:t>
      </w:r>
      <w:r>
        <w:rPr>
          <w:snapToGrid w:val="0"/>
          <w:sz w:val="24"/>
        </w:rPr>
        <w:t xml:space="preserve"> При проведении земляных работ необходимо соблюдать требования действующих СНиП «Безопасность труда в строительстве».</w:t>
      </w:r>
    </w:p>
    <w:p w:rsidR="00DF6751" w:rsidRDefault="00DF6751">
      <w:pPr>
        <w:jc w:val="both"/>
        <w:rPr>
          <w:snapToGrid w:val="0"/>
          <w:sz w:val="24"/>
        </w:rPr>
      </w:pPr>
    </w:p>
    <w:p w:rsidR="00DF6751" w:rsidRDefault="00DF6751">
      <w:pPr>
        <w:jc w:val="center"/>
        <w:rPr>
          <w:b/>
          <w:snapToGrid w:val="0"/>
          <w:sz w:val="24"/>
        </w:rPr>
      </w:pPr>
      <w:r>
        <w:rPr>
          <w:b/>
          <w:snapToGrid w:val="0"/>
          <w:sz w:val="24"/>
        </w:rPr>
        <w:t>7.2.Включение электроустановок после полного окончания работ</w:t>
      </w:r>
    </w:p>
    <w:p w:rsidR="00DF6751" w:rsidRDefault="00DF6751">
      <w:pPr>
        <w:jc w:val="center"/>
        <w:rPr>
          <w:b/>
          <w:snapToGrid w:val="0"/>
          <w:sz w:val="24"/>
        </w:rPr>
      </w:pPr>
    </w:p>
    <w:p w:rsidR="00DF6751" w:rsidRDefault="00DF6751">
      <w:pPr>
        <w:spacing w:line="280" w:lineRule="auto"/>
        <w:jc w:val="both"/>
        <w:rPr>
          <w:snapToGrid w:val="0"/>
          <w:sz w:val="24"/>
        </w:rPr>
      </w:pPr>
      <w:r>
        <w:rPr>
          <w:snapToGrid w:val="0"/>
          <w:sz w:val="24"/>
        </w:rPr>
        <w:t xml:space="preserve">    </w:t>
      </w:r>
      <w:r>
        <w:rPr>
          <w:b/>
          <w:snapToGrid w:val="0"/>
          <w:sz w:val="24"/>
        </w:rPr>
        <w:t>7.2.1.</w:t>
      </w:r>
      <w:r>
        <w:rPr>
          <w:snapToGrid w:val="0"/>
          <w:sz w:val="24"/>
        </w:rPr>
        <w:t xml:space="preserve"> Работник из числа оперативного персонала, получивший разрешение (распоряжение) на включение электроустановки после полного окончания работ, должен перед включением убедиться в готовности электроустановки к включению (проверить чистоту рабочего места, от- сутствие инструмента и т.п.), снять временные ограждения, переносные плакаты безопасности и заземления, установленные при подготовке ра</w:t>
      </w:r>
      <w:r>
        <w:rPr>
          <w:snapToGrid w:val="0"/>
          <w:sz w:val="24"/>
        </w:rPr>
        <w:softHyphen/>
        <w:t>бочего места оперативным персоналом, восстановить постоянные ог</w:t>
      </w:r>
      <w:r>
        <w:rPr>
          <w:snapToGrid w:val="0"/>
          <w:sz w:val="24"/>
        </w:rPr>
        <w:softHyphen/>
        <w:t xml:space="preserve">раждения.                                                     </w:t>
      </w:r>
    </w:p>
    <w:p w:rsidR="00DF6751" w:rsidRDefault="00DF6751">
      <w:pPr>
        <w:spacing w:line="280" w:lineRule="auto"/>
        <w:ind w:firstLine="320"/>
        <w:jc w:val="both"/>
        <w:rPr>
          <w:snapToGrid w:val="0"/>
          <w:sz w:val="24"/>
        </w:rPr>
      </w:pPr>
      <w:r>
        <w:rPr>
          <w:b/>
          <w:snapToGrid w:val="0"/>
          <w:sz w:val="24"/>
        </w:rPr>
        <w:t>7.2.2.</w:t>
      </w:r>
      <w:r>
        <w:rPr>
          <w:snapToGrid w:val="0"/>
          <w:sz w:val="24"/>
        </w:rPr>
        <w:t xml:space="preserve"> Допускающему из числа оперативно-ремонтного персонала может быть предоставлено право после окончания работы в электроустановке включить ее без получения дополнительного разрешения или распоряжения.                                      </w:t>
      </w:r>
    </w:p>
    <w:p w:rsidR="00DF6751" w:rsidRDefault="00DF6751">
      <w:pPr>
        <w:spacing w:line="280" w:lineRule="auto"/>
        <w:ind w:firstLine="320"/>
        <w:jc w:val="both"/>
        <w:rPr>
          <w:snapToGrid w:val="0"/>
          <w:sz w:val="24"/>
        </w:rPr>
      </w:pPr>
      <w:r>
        <w:rPr>
          <w:snapToGrid w:val="0"/>
          <w:sz w:val="24"/>
        </w:rPr>
        <w:t>Предоставление права на такое включение должно быть записано в строке наряда «Отдельные указания».</w:t>
      </w:r>
    </w:p>
    <w:p w:rsidR="00DF6751" w:rsidRDefault="00DF6751">
      <w:pPr>
        <w:spacing w:line="280" w:lineRule="auto"/>
        <w:ind w:firstLine="320"/>
        <w:jc w:val="both"/>
        <w:rPr>
          <w:snapToGrid w:val="0"/>
          <w:sz w:val="24"/>
        </w:rPr>
      </w:pPr>
      <w:r>
        <w:rPr>
          <w:snapToGrid w:val="0"/>
          <w:sz w:val="24"/>
        </w:rPr>
        <w:t>Право на такое включение может быть дано только в том случае, если к работам на электроустановке или ее участке не допущены дру</w:t>
      </w:r>
      <w:r>
        <w:rPr>
          <w:snapToGrid w:val="0"/>
          <w:sz w:val="24"/>
        </w:rPr>
        <w:softHyphen/>
        <w:t xml:space="preserve">гие бригады.                                               </w:t>
      </w:r>
    </w:p>
    <w:p w:rsidR="00DF6751" w:rsidRDefault="00DF6751">
      <w:pPr>
        <w:spacing w:line="280" w:lineRule="auto"/>
        <w:ind w:firstLine="340"/>
        <w:jc w:val="both"/>
        <w:rPr>
          <w:snapToGrid w:val="0"/>
          <w:sz w:val="24"/>
        </w:rPr>
      </w:pPr>
      <w:r>
        <w:rPr>
          <w:b/>
          <w:snapToGrid w:val="0"/>
          <w:sz w:val="24"/>
        </w:rPr>
        <w:t>7.2.3.</w:t>
      </w:r>
      <w:r>
        <w:rPr>
          <w:snapToGrid w:val="0"/>
          <w:sz w:val="24"/>
        </w:rPr>
        <w:t xml:space="preserve"> В аварийных случаях оперативный персонал или допуска^ ющий могут включить в работу выведенное в ремонт электрооборудование или электроустановку в отсутствие бригады до полного окон</w:t>
      </w:r>
      <w:r>
        <w:rPr>
          <w:snapToGrid w:val="0"/>
          <w:sz w:val="24"/>
        </w:rPr>
        <w:softHyphen/>
        <w:t>чания работ при условии, что до прибытия производителя работ в возвращения им наряда на рабочих местах расставлены работники обязанные предупредить производителя работ и всех членов бригады о том, что электроустановка включена и возобновление работ зап- рещается.</w:t>
      </w:r>
    </w:p>
    <w:p w:rsidR="00DF6751" w:rsidRDefault="00DF6751">
      <w:pPr>
        <w:jc w:val="both"/>
        <w:rPr>
          <w:snapToGrid w:val="0"/>
          <w:sz w:val="24"/>
        </w:rPr>
      </w:pPr>
    </w:p>
    <w:p w:rsidR="00DF6751" w:rsidRDefault="00DF6751">
      <w:pPr>
        <w:pStyle w:val="a3"/>
      </w:pPr>
    </w:p>
    <w:p w:rsidR="00DF6751" w:rsidRDefault="00DF6751">
      <w:pPr>
        <w:pStyle w:val="a3"/>
      </w:pPr>
    </w:p>
    <w:p w:rsidR="00DF6751" w:rsidRDefault="00DF6751">
      <w:pPr>
        <w:pStyle w:val="a3"/>
      </w:pPr>
      <w:r>
        <w:t>7.3. ТЕХНИЧЕСКИЕ МЕРОПРИЯТИЯ, ОБЕСПЕЧИВАЮЩИЕ БЕЗОПАСНОСТЬ РАБОТ СО СНЯТИЕМ НАПРЯЖЕНИЯ</w:t>
      </w:r>
    </w:p>
    <w:p w:rsidR="00DF6751" w:rsidRDefault="00DF6751">
      <w:pPr>
        <w:spacing w:line="280" w:lineRule="auto"/>
        <w:jc w:val="center"/>
        <w:rPr>
          <w:b/>
          <w:snapToGrid w:val="0"/>
          <w:sz w:val="24"/>
        </w:rPr>
      </w:pPr>
    </w:p>
    <w:p w:rsidR="00DF6751" w:rsidRDefault="00DF6751">
      <w:pPr>
        <w:spacing w:line="280" w:lineRule="auto"/>
        <w:jc w:val="both"/>
        <w:rPr>
          <w:snapToGrid w:val="0"/>
          <w:sz w:val="24"/>
        </w:rPr>
      </w:pPr>
      <w:r>
        <w:rPr>
          <w:snapToGrid w:val="0"/>
          <w:sz w:val="24"/>
        </w:rPr>
        <w:t xml:space="preserve">    При подготовке рабочего места со снятием напряжения должны быть в указанном порядке выполнены следующие технические ме</w:t>
      </w:r>
      <w:r>
        <w:rPr>
          <w:snapToGrid w:val="0"/>
          <w:sz w:val="24"/>
        </w:rPr>
        <w:softHyphen/>
        <w:t>роприятия:</w:t>
      </w:r>
    </w:p>
    <w:p w:rsidR="00DF6751" w:rsidRDefault="00DF6751">
      <w:pPr>
        <w:spacing w:line="280" w:lineRule="auto"/>
        <w:ind w:firstLine="300"/>
        <w:jc w:val="both"/>
        <w:rPr>
          <w:snapToGrid w:val="0"/>
          <w:sz w:val="24"/>
        </w:rPr>
      </w:pPr>
      <w:r>
        <w:rPr>
          <w:snapToGrid w:val="0"/>
          <w:sz w:val="24"/>
        </w:rPr>
        <w:t>произведены необходимые отключения и приняты меры, препят</w:t>
      </w:r>
      <w:r>
        <w:rPr>
          <w:snapToGrid w:val="0"/>
          <w:sz w:val="24"/>
        </w:rPr>
        <w:softHyphen/>
        <w:t>ствующие подаче напряжения на место работы вследствие ошибоч</w:t>
      </w:r>
      <w:r>
        <w:rPr>
          <w:snapToGrid w:val="0"/>
          <w:sz w:val="24"/>
        </w:rPr>
        <w:softHyphen/>
        <w:t>ного или самопроизвольного включения коммутационных аппаратов;</w:t>
      </w:r>
    </w:p>
    <w:p w:rsidR="00DF6751" w:rsidRDefault="00DF6751">
      <w:pPr>
        <w:spacing w:line="280" w:lineRule="auto"/>
        <w:ind w:firstLine="300"/>
        <w:jc w:val="both"/>
        <w:rPr>
          <w:snapToGrid w:val="0"/>
          <w:sz w:val="24"/>
        </w:rPr>
      </w:pPr>
      <w:r>
        <w:rPr>
          <w:snapToGrid w:val="0"/>
          <w:sz w:val="24"/>
        </w:rPr>
        <w:t>на приводах ручного и на ключах дистанционного управления коммутационных аппаратов должны быть вывешены запрещающие плакаты;</w:t>
      </w:r>
    </w:p>
    <w:p w:rsidR="00DF6751" w:rsidRDefault="00DF6751">
      <w:pPr>
        <w:spacing w:line="280" w:lineRule="auto"/>
        <w:ind w:firstLine="300"/>
        <w:jc w:val="both"/>
        <w:rPr>
          <w:snapToGrid w:val="0"/>
          <w:sz w:val="24"/>
        </w:rPr>
      </w:pPr>
      <w:r>
        <w:rPr>
          <w:snapToGrid w:val="0"/>
          <w:sz w:val="24"/>
        </w:rPr>
        <w:t>проверено отсутствие напряжения на токоведущих частях, кото</w:t>
      </w:r>
      <w:r>
        <w:rPr>
          <w:snapToGrid w:val="0"/>
          <w:sz w:val="24"/>
        </w:rPr>
        <w:softHyphen/>
        <w:t>рые должны быть заземлены для защиты людей от поражения элект</w:t>
      </w:r>
      <w:r>
        <w:rPr>
          <w:snapToGrid w:val="0"/>
          <w:sz w:val="24"/>
        </w:rPr>
        <w:softHyphen/>
        <w:t>рическим током;</w:t>
      </w:r>
    </w:p>
    <w:p w:rsidR="00DF6751" w:rsidRDefault="00DF6751">
      <w:pPr>
        <w:spacing w:line="280" w:lineRule="auto"/>
        <w:ind w:firstLine="300"/>
        <w:jc w:val="both"/>
        <w:rPr>
          <w:snapToGrid w:val="0"/>
          <w:sz w:val="24"/>
        </w:rPr>
      </w:pPr>
      <w:r>
        <w:rPr>
          <w:snapToGrid w:val="0"/>
          <w:sz w:val="24"/>
        </w:rPr>
        <w:t>наложено заземление (включены заземляющие ножи, а там, где они отсутствуют, установлены переносные заземления);</w:t>
      </w:r>
    </w:p>
    <w:p w:rsidR="00DF6751" w:rsidRDefault="00DF6751">
      <w:pPr>
        <w:jc w:val="both"/>
        <w:rPr>
          <w:snapToGrid w:val="0"/>
          <w:sz w:val="24"/>
        </w:rPr>
      </w:pPr>
      <w:r>
        <w:rPr>
          <w:snapToGrid w:val="0"/>
          <w:sz w:val="24"/>
        </w:rPr>
        <w:t xml:space="preserve">     вывешены указательные плакаты «Заземлено», ограждены при не</w:t>
      </w:r>
      <w:r>
        <w:rPr>
          <w:snapToGrid w:val="0"/>
          <w:sz w:val="24"/>
        </w:rPr>
        <w:softHyphen/>
        <w:t>обходимости рабочие места и оставшиеся под напряжением токоведущие части, вывешены предупреждающие и предписывающие плакаты.</w:t>
      </w:r>
    </w:p>
    <w:p w:rsidR="00DF6751" w:rsidRDefault="00DF6751">
      <w:pPr>
        <w:jc w:val="both"/>
        <w:rPr>
          <w:snapToGrid w:val="0"/>
          <w:sz w:val="24"/>
        </w:rPr>
      </w:pPr>
    </w:p>
    <w:p w:rsidR="00DF6751" w:rsidRDefault="00DF6751">
      <w:pPr>
        <w:jc w:val="both"/>
        <w:rPr>
          <w:snapToGrid w:val="0"/>
          <w:sz w:val="24"/>
        </w:rPr>
      </w:pPr>
    </w:p>
    <w:p w:rsidR="00DF6751" w:rsidRDefault="00DF6751">
      <w:pPr>
        <w:jc w:val="center"/>
        <w:rPr>
          <w:b/>
          <w:snapToGrid w:val="0"/>
          <w:sz w:val="28"/>
        </w:rPr>
      </w:pPr>
      <w:r>
        <w:rPr>
          <w:b/>
          <w:snapToGrid w:val="0"/>
          <w:sz w:val="28"/>
        </w:rPr>
        <w:t>7.4. Электродвигатели</w:t>
      </w:r>
    </w:p>
    <w:p w:rsidR="00DF6751" w:rsidRDefault="00DF6751">
      <w:pPr>
        <w:jc w:val="both"/>
        <w:rPr>
          <w:snapToGrid w:val="0"/>
          <w:sz w:val="24"/>
        </w:rPr>
      </w:pPr>
    </w:p>
    <w:p w:rsidR="00DF6751" w:rsidRDefault="00DF6751">
      <w:pPr>
        <w:jc w:val="both"/>
        <w:rPr>
          <w:snapToGrid w:val="0"/>
          <w:sz w:val="24"/>
        </w:rPr>
      </w:pPr>
      <w:r>
        <w:rPr>
          <w:snapToGrid w:val="0"/>
          <w:sz w:val="24"/>
        </w:rPr>
        <w:t xml:space="preserve">    </w:t>
      </w:r>
      <w:r>
        <w:rPr>
          <w:b/>
          <w:snapToGrid w:val="0"/>
          <w:sz w:val="24"/>
        </w:rPr>
        <w:t>7.4.1.</w:t>
      </w:r>
      <w:r>
        <w:rPr>
          <w:snapToGrid w:val="0"/>
          <w:sz w:val="24"/>
        </w:rPr>
        <w:t xml:space="preserve"> Если работа на электродвигателе или приводимом им в движение механизме связана с прикосновением к токоведущим и вращающимся частям, электродвигатель должен быть отключен с выполнением предусмотренных настоящими Правилами технических мероприятий, предотвращающих его ошибочное включение. При этом  у двухскоростного электродвигателя должны быть отключены и</w:t>
      </w:r>
      <w:r>
        <w:rPr>
          <w:snapToGrid w:val="0"/>
          <w:sz w:val="24"/>
          <w:lang w:val="en-US"/>
        </w:rPr>
        <w:t xml:space="preserve"> ра</w:t>
      </w:r>
      <w:r>
        <w:rPr>
          <w:snapToGrid w:val="0"/>
          <w:sz w:val="24"/>
        </w:rPr>
        <w:t xml:space="preserve">зобраны обе цепи питания обмоток статора.               </w:t>
      </w:r>
    </w:p>
    <w:p w:rsidR="00DF6751" w:rsidRDefault="00DF6751">
      <w:pPr>
        <w:spacing w:line="280" w:lineRule="auto"/>
        <w:ind w:firstLine="320"/>
        <w:jc w:val="both"/>
        <w:rPr>
          <w:snapToGrid w:val="0"/>
          <w:sz w:val="24"/>
        </w:rPr>
      </w:pPr>
      <w:r>
        <w:rPr>
          <w:snapToGrid w:val="0"/>
          <w:sz w:val="24"/>
        </w:rPr>
        <w:t>Работа, не связанная с прикосновением к токоведущим или вращающимся частям электродвигателя и приводимого им в движение</w:t>
      </w:r>
      <w:r>
        <w:rPr>
          <w:b/>
          <w:snapToGrid w:val="0"/>
          <w:sz w:val="24"/>
        </w:rPr>
        <w:t xml:space="preserve"> </w:t>
      </w:r>
      <w:r>
        <w:rPr>
          <w:snapToGrid w:val="0"/>
          <w:sz w:val="24"/>
        </w:rPr>
        <w:t>механизма, может производиться на работающем электродвигателе.</w:t>
      </w:r>
    </w:p>
    <w:p w:rsidR="00DF6751" w:rsidRDefault="00DF6751">
      <w:pPr>
        <w:spacing w:line="280" w:lineRule="auto"/>
        <w:ind w:firstLine="320"/>
        <w:jc w:val="both"/>
        <w:rPr>
          <w:snapToGrid w:val="0"/>
          <w:sz w:val="24"/>
        </w:rPr>
      </w:pPr>
      <w:r>
        <w:rPr>
          <w:snapToGrid w:val="0"/>
          <w:sz w:val="24"/>
        </w:rPr>
        <w:t>Не допускается снимать ограждения вращающихся частей рабо</w:t>
      </w:r>
      <w:r>
        <w:rPr>
          <w:snapToGrid w:val="0"/>
          <w:sz w:val="24"/>
        </w:rPr>
        <w:softHyphen/>
        <w:t>тающих электродвигателя и механизма.</w:t>
      </w:r>
    </w:p>
    <w:p w:rsidR="00DF6751" w:rsidRDefault="00DF6751">
      <w:pPr>
        <w:spacing w:line="280" w:lineRule="auto"/>
        <w:ind w:firstLine="320"/>
        <w:jc w:val="both"/>
        <w:rPr>
          <w:snapToGrid w:val="0"/>
          <w:sz w:val="24"/>
        </w:rPr>
      </w:pPr>
      <w:r>
        <w:rPr>
          <w:b/>
          <w:snapToGrid w:val="0"/>
          <w:sz w:val="24"/>
        </w:rPr>
        <w:t>7.4.2.</w:t>
      </w:r>
      <w:r>
        <w:rPr>
          <w:snapToGrid w:val="0"/>
          <w:sz w:val="24"/>
        </w:rPr>
        <w:t xml:space="preserve"> При работе на электродвигателе допускается установка за</w:t>
      </w:r>
      <w:r>
        <w:rPr>
          <w:snapToGrid w:val="0"/>
          <w:sz w:val="24"/>
        </w:rPr>
        <w:softHyphen/>
        <w:t xml:space="preserve">земления на любом участке кабельной линии, соединяющей электродвигатель с секцией РУ, щитом, сборкой.                     </w:t>
      </w:r>
    </w:p>
    <w:p w:rsidR="00DF6751" w:rsidRDefault="00DF6751">
      <w:pPr>
        <w:spacing w:line="280" w:lineRule="auto"/>
        <w:ind w:firstLine="320"/>
        <w:jc w:val="both"/>
        <w:rPr>
          <w:i/>
          <w:snapToGrid w:val="0"/>
          <w:sz w:val="24"/>
        </w:rPr>
      </w:pPr>
      <w:r>
        <w:rPr>
          <w:snapToGrid w:val="0"/>
          <w:sz w:val="24"/>
        </w:rPr>
        <w:t xml:space="preserve">Если работы на электродвигателе рассчитаны на длительный срок, не выполняются или прерваны на несколько дней, то отсоединенная от него кабельная линия должна быть заземлена также со стороны электродвигателя.                                            </w:t>
      </w:r>
    </w:p>
    <w:p w:rsidR="00DF6751" w:rsidRDefault="00DF6751">
      <w:pPr>
        <w:pStyle w:val="a4"/>
      </w:pPr>
      <w:r>
        <w:t xml:space="preserve">В тех случаях, когда сечение жил кабеля не позволяет применять переносные заземления, у электродвигателей напряжением до 1000 В допускается заземлять кабельную линию медным проводником сечением не менее сечения жилы кабеля либо соединять между собой жилы кабеля и изолировать их. Такое заземление или соединение жил кабеля должно учитываться в оперативной документации наравне с переносным заземлением.                          </w:t>
      </w:r>
    </w:p>
    <w:p w:rsidR="00DF6751" w:rsidRDefault="00DF6751">
      <w:pPr>
        <w:spacing w:line="280" w:lineRule="auto"/>
        <w:ind w:firstLine="360"/>
        <w:jc w:val="both"/>
        <w:rPr>
          <w:i/>
          <w:snapToGrid w:val="0"/>
          <w:sz w:val="24"/>
        </w:rPr>
      </w:pPr>
      <w:r>
        <w:rPr>
          <w:b/>
          <w:snapToGrid w:val="0"/>
          <w:sz w:val="24"/>
        </w:rPr>
        <w:t>7.4.3.</w:t>
      </w:r>
      <w:r>
        <w:rPr>
          <w:snapToGrid w:val="0"/>
          <w:sz w:val="24"/>
        </w:rPr>
        <w:t xml:space="preserve"> Перед допуском к работам на электродвигателях, способных к вращению за счет соединенных с ними механизмов (дымососы, вентиляторы, насосы и др.), штурвалы запорной арматуры (задвижек, вентилей, шиберов и т.п.) должны быть заперты на замок. Кроме того, приняты меры по затормаживанию роторов электродвигателей или расцеплению соединительных муфт.              </w:t>
      </w:r>
    </w:p>
    <w:p w:rsidR="00DF6751" w:rsidRDefault="00DF6751">
      <w:pPr>
        <w:spacing w:line="280" w:lineRule="auto"/>
        <w:ind w:firstLine="360"/>
        <w:jc w:val="both"/>
        <w:rPr>
          <w:snapToGrid w:val="0"/>
          <w:sz w:val="24"/>
        </w:rPr>
      </w:pPr>
      <w:r>
        <w:rPr>
          <w:snapToGrid w:val="0"/>
          <w:sz w:val="24"/>
        </w:rPr>
        <w:t>Необходимые операции с запорной арматурой должны быть согласованы с начальником смены технологического цеха, участка с</w:t>
      </w:r>
      <w:r>
        <w:rPr>
          <w:i/>
          <w:snapToGrid w:val="0"/>
          <w:sz w:val="24"/>
        </w:rPr>
        <w:t xml:space="preserve"> </w:t>
      </w:r>
      <w:r>
        <w:rPr>
          <w:snapToGrid w:val="0"/>
          <w:sz w:val="24"/>
        </w:rPr>
        <w:t xml:space="preserve">записью в оперативном журнале.                             </w:t>
      </w:r>
    </w:p>
    <w:p w:rsidR="00DF6751" w:rsidRDefault="00DF6751">
      <w:pPr>
        <w:spacing w:line="280" w:lineRule="auto"/>
        <w:ind w:firstLine="320"/>
        <w:jc w:val="both"/>
        <w:rPr>
          <w:snapToGrid w:val="0"/>
          <w:sz w:val="24"/>
        </w:rPr>
      </w:pPr>
      <w:r>
        <w:rPr>
          <w:b/>
          <w:snapToGrid w:val="0"/>
          <w:sz w:val="24"/>
        </w:rPr>
        <w:t>7.4.4.</w:t>
      </w:r>
      <w:r>
        <w:rPr>
          <w:snapToGrid w:val="0"/>
          <w:sz w:val="24"/>
        </w:rPr>
        <w:t xml:space="preserve"> Со схем ручного дистанционного и автоматического управления электроприводами запорной арматуры, направляющих аппаратов должно быть снято напряжение.                        </w:t>
      </w:r>
    </w:p>
    <w:p w:rsidR="00DF6751" w:rsidRDefault="00DF6751">
      <w:pPr>
        <w:spacing w:line="280" w:lineRule="auto"/>
        <w:ind w:firstLine="320"/>
        <w:jc w:val="both"/>
        <w:rPr>
          <w:i/>
          <w:snapToGrid w:val="0"/>
          <w:sz w:val="24"/>
        </w:rPr>
      </w:pPr>
      <w:r>
        <w:rPr>
          <w:snapToGrid w:val="0"/>
          <w:sz w:val="24"/>
        </w:rPr>
        <w:t>На штурвалах задвижек, шиберов, вентилей должны быть вывешены плакаты «Не открывать! Работают люди», а на ключах, кнопках управления электроприводами запорной арматуры - «Не включать! Работают люди».</w:t>
      </w:r>
    </w:p>
    <w:p w:rsidR="00DF6751" w:rsidRDefault="00DF6751">
      <w:pPr>
        <w:spacing w:line="280" w:lineRule="auto"/>
        <w:jc w:val="both"/>
        <w:rPr>
          <w:snapToGrid w:val="0"/>
          <w:sz w:val="24"/>
        </w:rPr>
      </w:pPr>
      <w:r>
        <w:rPr>
          <w:b/>
          <w:snapToGrid w:val="0"/>
          <w:sz w:val="24"/>
        </w:rPr>
        <w:t xml:space="preserve">     7.4.5.</w:t>
      </w:r>
      <w:r>
        <w:rPr>
          <w:snapToGrid w:val="0"/>
          <w:sz w:val="24"/>
        </w:rPr>
        <w:t xml:space="preserve"> На однотипных или близких по габариту электродвигателях, установленных рядом с двигателем, на котором предстоит выполнить работу, должны быть вывешены плакаты «Стой!</w:t>
      </w:r>
      <w:r>
        <w:rPr>
          <w:b/>
          <w:snapToGrid w:val="0"/>
          <w:sz w:val="24"/>
        </w:rPr>
        <w:t xml:space="preserve"> </w:t>
      </w:r>
      <w:r>
        <w:rPr>
          <w:snapToGrid w:val="0"/>
          <w:sz w:val="24"/>
        </w:rPr>
        <w:t>Напряжение» независимо от того, находятся они в работе или оста</w:t>
      </w:r>
      <w:r>
        <w:rPr>
          <w:snapToGrid w:val="0"/>
          <w:sz w:val="24"/>
        </w:rPr>
        <w:softHyphen/>
        <w:t>новлены.</w:t>
      </w:r>
    </w:p>
    <w:p w:rsidR="00DF6751" w:rsidRDefault="00DF6751">
      <w:pPr>
        <w:spacing w:line="280" w:lineRule="auto"/>
        <w:ind w:firstLine="280"/>
        <w:jc w:val="both"/>
        <w:rPr>
          <w:snapToGrid w:val="0"/>
          <w:sz w:val="24"/>
        </w:rPr>
      </w:pPr>
      <w:r>
        <w:rPr>
          <w:b/>
          <w:snapToGrid w:val="0"/>
          <w:sz w:val="24"/>
        </w:rPr>
        <w:t>7.4.6.</w:t>
      </w:r>
      <w:r>
        <w:rPr>
          <w:snapToGrid w:val="0"/>
          <w:sz w:val="24"/>
        </w:rPr>
        <w:t xml:space="preserve"> Работы по одному наряду на электродвигателях одного на</w:t>
      </w:r>
      <w:r>
        <w:rPr>
          <w:snapToGrid w:val="0"/>
          <w:sz w:val="24"/>
        </w:rPr>
        <w:softHyphen/>
        <w:t>пряжения, выведенных в ремонт агрегатов, технологических линий, установок могут проводиться на условиях, предусмотренных настоящими  Правилами. Допуск на все заранее подготовленные рабочие места разрешается выполнять одновременно, оформление перевода с одного рабочего места на другое не требуется. При этом опробование или включение в работу любого из перечисленных в наряде электродвигателей до полного окончания работы на других не допускается.</w:t>
      </w:r>
    </w:p>
    <w:p w:rsidR="00DF6751" w:rsidRDefault="00DF6751">
      <w:pPr>
        <w:ind w:firstLine="260"/>
        <w:jc w:val="both"/>
        <w:rPr>
          <w:snapToGrid w:val="0"/>
          <w:sz w:val="24"/>
        </w:rPr>
      </w:pPr>
      <w:r>
        <w:rPr>
          <w:b/>
          <w:snapToGrid w:val="0"/>
          <w:sz w:val="24"/>
        </w:rPr>
        <w:t>7.4.7.</w:t>
      </w:r>
      <w:r>
        <w:rPr>
          <w:snapToGrid w:val="0"/>
          <w:sz w:val="24"/>
        </w:rPr>
        <w:t xml:space="preserve"> Порядок включения электродвигателя для опробования дол</w:t>
      </w:r>
      <w:r>
        <w:rPr>
          <w:snapToGrid w:val="0"/>
          <w:sz w:val="24"/>
        </w:rPr>
        <w:softHyphen/>
        <w:t>жен быть следующим:</w:t>
      </w:r>
    </w:p>
    <w:p w:rsidR="00DF6751" w:rsidRDefault="00DF6751">
      <w:pPr>
        <w:spacing w:line="280" w:lineRule="auto"/>
        <w:ind w:firstLine="260"/>
        <w:jc w:val="both"/>
        <w:rPr>
          <w:snapToGrid w:val="0"/>
          <w:sz w:val="24"/>
        </w:rPr>
      </w:pPr>
      <w:r>
        <w:rPr>
          <w:snapToGrid w:val="0"/>
          <w:sz w:val="24"/>
        </w:rPr>
        <w:t>производитель работ удаляет бригаду с места работы, оформляет окончание работы и сдает наряд оперативному персоналу;</w:t>
      </w:r>
    </w:p>
    <w:p w:rsidR="00DF6751" w:rsidRDefault="00DF6751">
      <w:pPr>
        <w:ind w:firstLine="260"/>
        <w:jc w:val="both"/>
        <w:rPr>
          <w:snapToGrid w:val="0"/>
          <w:sz w:val="24"/>
        </w:rPr>
      </w:pPr>
      <w:r>
        <w:rPr>
          <w:snapToGrid w:val="0"/>
          <w:sz w:val="24"/>
        </w:rPr>
        <w:t>оперативный персонал снимает установленные заземления, плакаты, выполняет сборку схемы.</w:t>
      </w:r>
    </w:p>
    <w:p w:rsidR="00DF6751" w:rsidRDefault="00DF6751">
      <w:pPr>
        <w:spacing w:line="280" w:lineRule="auto"/>
        <w:ind w:firstLine="260"/>
        <w:jc w:val="both"/>
        <w:rPr>
          <w:snapToGrid w:val="0"/>
          <w:sz w:val="24"/>
        </w:rPr>
      </w:pPr>
      <w:r>
        <w:rPr>
          <w:snapToGrid w:val="0"/>
          <w:sz w:val="24"/>
        </w:rPr>
        <w:t>После опробования при необходимости продолжения работы на  электродвигателе оперативный персонал вновь подготавливает рабочее место и бригада по наряду повторно допускается к работе на электродвигателе.</w:t>
      </w:r>
    </w:p>
    <w:p w:rsidR="00DF6751" w:rsidRDefault="00DF6751">
      <w:pPr>
        <w:spacing w:line="280" w:lineRule="auto"/>
        <w:ind w:firstLine="280"/>
        <w:jc w:val="both"/>
        <w:rPr>
          <w:snapToGrid w:val="0"/>
          <w:sz w:val="24"/>
        </w:rPr>
      </w:pPr>
      <w:r>
        <w:rPr>
          <w:b/>
          <w:snapToGrid w:val="0"/>
          <w:sz w:val="24"/>
        </w:rPr>
        <w:t>7.4.8.</w:t>
      </w:r>
      <w:r>
        <w:rPr>
          <w:snapToGrid w:val="0"/>
          <w:sz w:val="24"/>
        </w:rPr>
        <w:t xml:space="preserve"> Работа на вращающемся электродвигателе без соприкосновения с токоведущими и вращающимися частями может проводиться по распоряжению.</w:t>
      </w:r>
    </w:p>
    <w:p w:rsidR="00DF6751" w:rsidRDefault="00DF6751">
      <w:pPr>
        <w:spacing w:line="280" w:lineRule="auto"/>
        <w:ind w:firstLine="300"/>
        <w:jc w:val="both"/>
        <w:rPr>
          <w:snapToGrid w:val="0"/>
          <w:sz w:val="24"/>
        </w:rPr>
      </w:pPr>
      <w:r>
        <w:rPr>
          <w:b/>
          <w:snapToGrid w:val="0"/>
          <w:sz w:val="24"/>
        </w:rPr>
        <w:t>7.4.9.</w:t>
      </w:r>
      <w:r>
        <w:rPr>
          <w:snapToGrid w:val="0"/>
          <w:sz w:val="24"/>
        </w:rPr>
        <w:t xml:space="preserve"> Обслуживание щеточного аппарата на работающем элект</w:t>
      </w:r>
      <w:r>
        <w:rPr>
          <w:snapToGrid w:val="0"/>
          <w:sz w:val="24"/>
        </w:rPr>
        <w:softHyphen/>
        <w:t>родвигателе допускается по распоряжению обученному для этой цели работнику, имеющему группу III, при соблюдении следующих мер предосторожности:</w:t>
      </w:r>
    </w:p>
    <w:p w:rsidR="00DF6751" w:rsidRDefault="00DF6751">
      <w:pPr>
        <w:spacing w:line="280" w:lineRule="auto"/>
        <w:ind w:firstLine="300"/>
        <w:jc w:val="both"/>
        <w:rPr>
          <w:snapToGrid w:val="0"/>
          <w:sz w:val="24"/>
        </w:rPr>
      </w:pPr>
      <w:r>
        <w:rPr>
          <w:snapToGrid w:val="0"/>
          <w:sz w:val="24"/>
        </w:rPr>
        <w:t>работать с использованием средств защиты лица и глаз, в застег</w:t>
      </w:r>
      <w:r>
        <w:rPr>
          <w:snapToGrid w:val="0"/>
          <w:sz w:val="24"/>
        </w:rPr>
        <w:softHyphen/>
        <w:t>нутой спецодежде, остерегаясь захвата ее вращающимися частями электродвигателя;</w:t>
      </w:r>
    </w:p>
    <w:p w:rsidR="00DF6751" w:rsidRDefault="00DF6751">
      <w:pPr>
        <w:ind w:firstLine="300"/>
        <w:jc w:val="both"/>
        <w:rPr>
          <w:snapToGrid w:val="0"/>
          <w:sz w:val="24"/>
        </w:rPr>
      </w:pPr>
      <w:r>
        <w:rPr>
          <w:snapToGrid w:val="0"/>
          <w:sz w:val="24"/>
        </w:rPr>
        <w:t>пользоваться диэлектрическими галошами, коврами;</w:t>
      </w:r>
    </w:p>
    <w:p w:rsidR="00DF6751" w:rsidRDefault="00DF6751">
      <w:pPr>
        <w:spacing w:line="280" w:lineRule="auto"/>
        <w:ind w:firstLine="300"/>
        <w:jc w:val="both"/>
        <w:rPr>
          <w:snapToGrid w:val="0"/>
          <w:sz w:val="24"/>
        </w:rPr>
      </w:pPr>
      <w:r>
        <w:rPr>
          <w:snapToGrid w:val="0"/>
          <w:sz w:val="24"/>
        </w:rPr>
        <w:t>не касаться руками одновременно токоведущих частей двух по</w:t>
      </w:r>
      <w:r>
        <w:rPr>
          <w:snapToGrid w:val="0"/>
          <w:sz w:val="24"/>
        </w:rPr>
        <w:softHyphen/>
        <w:t>люсов или токоведущих и заземляющих частей.</w:t>
      </w:r>
    </w:p>
    <w:p w:rsidR="00DF6751" w:rsidRDefault="00DF6751">
      <w:pPr>
        <w:spacing w:line="280" w:lineRule="auto"/>
        <w:ind w:firstLine="300"/>
        <w:jc w:val="both"/>
        <w:rPr>
          <w:snapToGrid w:val="0"/>
          <w:sz w:val="24"/>
        </w:rPr>
      </w:pPr>
      <w:r>
        <w:rPr>
          <w:snapToGrid w:val="0"/>
          <w:sz w:val="24"/>
        </w:rPr>
        <w:t>Кольца ротора допускается шлифовать на вращающемся элект</w:t>
      </w:r>
      <w:r>
        <w:rPr>
          <w:snapToGrid w:val="0"/>
          <w:sz w:val="24"/>
        </w:rPr>
        <w:softHyphen/>
        <w:t>родвигателе лишь с помощью колодок из изоляционного материала.</w:t>
      </w:r>
    </w:p>
    <w:p w:rsidR="00DF6751" w:rsidRDefault="00DF6751">
      <w:pPr>
        <w:jc w:val="both"/>
        <w:rPr>
          <w:snapToGrid w:val="0"/>
          <w:sz w:val="24"/>
        </w:rPr>
      </w:pPr>
      <w:r>
        <w:rPr>
          <w:b/>
          <w:snapToGrid w:val="0"/>
          <w:sz w:val="24"/>
        </w:rPr>
        <w:t xml:space="preserve">     7.4.10.</w:t>
      </w:r>
      <w:r>
        <w:rPr>
          <w:snapToGrid w:val="0"/>
          <w:sz w:val="24"/>
        </w:rPr>
        <w:t xml:space="preserve"> В инструкциях по охране труда соответствующих организаций должны быть детально изложены требования к подготовке рабочего</w:t>
      </w:r>
      <w:r>
        <w:rPr>
          <w:smallCaps/>
          <w:snapToGrid w:val="0"/>
          <w:sz w:val="24"/>
        </w:rPr>
        <w:t xml:space="preserve"> </w:t>
      </w:r>
      <w:r>
        <w:rPr>
          <w:snapToGrid w:val="0"/>
          <w:sz w:val="24"/>
        </w:rPr>
        <w:t>места и организации безопасного проведения работ на электродвигателях, учитывающие виды используемых электрических машин, особенности пускорегулирующих устройств, специфику механизмов, технологических схем и  т. д.</w:t>
      </w:r>
    </w:p>
    <w:p w:rsidR="00DF6751" w:rsidRDefault="00DF6751">
      <w:pPr>
        <w:jc w:val="both"/>
        <w:rPr>
          <w:snapToGrid w:val="0"/>
          <w:sz w:val="24"/>
        </w:rPr>
      </w:pPr>
    </w:p>
    <w:p w:rsidR="00DF6751" w:rsidRDefault="00DF6751">
      <w:pPr>
        <w:jc w:val="both"/>
        <w:rPr>
          <w:snapToGrid w:val="0"/>
          <w:sz w:val="24"/>
        </w:rPr>
      </w:pPr>
    </w:p>
    <w:p w:rsidR="00DF6751" w:rsidRDefault="00DF6751">
      <w:pPr>
        <w:pStyle w:val="1"/>
        <w:rPr>
          <w:b/>
        </w:rPr>
      </w:pPr>
    </w:p>
    <w:p w:rsidR="00DF6751" w:rsidRDefault="00DF6751">
      <w:pPr>
        <w:pStyle w:val="1"/>
        <w:rPr>
          <w:b/>
        </w:rPr>
      </w:pPr>
    </w:p>
    <w:p w:rsidR="00DF6751" w:rsidRDefault="00DF6751">
      <w:pPr>
        <w:pStyle w:val="1"/>
        <w:rPr>
          <w:b/>
        </w:rPr>
      </w:pPr>
    </w:p>
    <w:p w:rsidR="00DF6751" w:rsidRDefault="00DF6751">
      <w:pPr>
        <w:pStyle w:val="1"/>
        <w:rPr>
          <w:b/>
        </w:rPr>
      </w:pPr>
    </w:p>
    <w:p w:rsidR="00DF6751" w:rsidRDefault="00DF6751">
      <w:pPr>
        <w:pStyle w:val="1"/>
        <w:rPr>
          <w:b/>
        </w:rPr>
      </w:pPr>
      <w:r>
        <w:rPr>
          <w:b/>
        </w:rPr>
        <w:t>7.5.Кабельные линии</w:t>
      </w:r>
    </w:p>
    <w:p w:rsidR="00DF6751" w:rsidRDefault="00DF6751"/>
    <w:p w:rsidR="00DF6751" w:rsidRDefault="00DF6751">
      <w:pPr>
        <w:pStyle w:val="2"/>
      </w:pPr>
      <w:r>
        <w:t>Подвеска и крепление кабелей и муфт</w:t>
      </w:r>
    </w:p>
    <w:p w:rsidR="00DF6751" w:rsidRDefault="00DF6751"/>
    <w:p w:rsidR="00DF6751" w:rsidRDefault="00DF6751">
      <w:pPr>
        <w:jc w:val="both"/>
        <w:rPr>
          <w:sz w:val="24"/>
        </w:rPr>
      </w:pPr>
      <w:r>
        <w:rPr>
          <w:b/>
          <w:sz w:val="24"/>
        </w:rPr>
        <w:t xml:space="preserve">     </w:t>
      </w:r>
      <w:r>
        <w:rPr>
          <w:b/>
          <w:snapToGrid w:val="0"/>
          <w:sz w:val="24"/>
        </w:rPr>
        <w:t>7.</w:t>
      </w:r>
      <w:r>
        <w:rPr>
          <w:b/>
          <w:sz w:val="24"/>
        </w:rPr>
        <w:t xml:space="preserve">5.1. </w:t>
      </w:r>
      <w:r>
        <w:rPr>
          <w:sz w:val="24"/>
        </w:rPr>
        <w:t>Открытые муфты должны укрепляться на доске, подвешенной с помощью проволоки или троса к перекинутым через траншею брусьям, и закрываться коробами. Одна из стенок короба должна быть съёмной и закрепляться без применения гвоздей.</w:t>
      </w:r>
    </w:p>
    <w:p w:rsidR="00DF6751" w:rsidRDefault="00DF6751">
      <w:pPr>
        <w:jc w:val="both"/>
        <w:rPr>
          <w:sz w:val="24"/>
        </w:rPr>
      </w:pPr>
      <w:r>
        <w:rPr>
          <w:sz w:val="24"/>
        </w:rPr>
        <w:t xml:space="preserve">     </w:t>
      </w:r>
      <w:r>
        <w:rPr>
          <w:b/>
          <w:snapToGrid w:val="0"/>
          <w:sz w:val="24"/>
        </w:rPr>
        <w:t>7.</w:t>
      </w:r>
      <w:r>
        <w:rPr>
          <w:b/>
          <w:sz w:val="24"/>
        </w:rPr>
        <w:t xml:space="preserve">5.2. </w:t>
      </w:r>
      <w:r>
        <w:rPr>
          <w:sz w:val="24"/>
        </w:rPr>
        <w:t>Не допускается использовать для подвешивания кабелей соседние кабели, трубопроводы и т.д.</w:t>
      </w:r>
    </w:p>
    <w:p w:rsidR="00DF6751" w:rsidRDefault="00DF6751">
      <w:pPr>
        <w:jc w:val="both"/>
        <w:rPr>
          <w:sz w:val="24"/>
        </w:rPr>
      </w:pPr>
      <w:r>
        <w:rPr>
          <w:sz w:val="24"/>
        </w:rPr>
        <w:t xml:space="preserve">     </w:t>
      </w:r>
      <w:r>
        <w:rPr>
          <w:b/>
          <w:snapToGrid w:val="0"/>
          <w:sz w:val="24"/>
        </w:rPr>
        <w:t>7.</w:t>
      </w:r>
      <w:r>
        <w:rPr>
          <w:b/>
          <w:sz w:val="24"/>
        </w:rPr>
        <w:t xml:space="preserve">5.3. </w:t>
      </w:r>
      <w:r>
        <w:rPr>
          <w:sz w:val="24"/>
        </w:rPr>
        <w:t>Кабели следует подвешивать таким образом, чтобы не происходило их смешение.</w:t>
      </w:r>
    </w:p>
    <w:p w:rsidR="00DF6751" w:rsidRDefault="00DF6751">
      <w:pPr>
        <w:jc w:val="both"/>
        <w:rPr>
          <w:sz w:val="24"/>
        </w:rPr>
      </w:pPr>
      <w:r>
        <w:rPr>
          <w:sz w:val="24"/>
        </w:rPr>
        <w:t xml:space="preserve">     </w:t>
      </w:r>
      <w:r>
        <w:rPr>
          <w:b/>
          <w:snapToGrid w:val="0"/>
          <w:sz w:val="24"/>
        </w:rPr>
        <w:t>7.</w:t>
      </w:r>
      <w:r>
        <w:rPr>
          <w:b/>
          <w:sz w:val="24"/>
        </w:rPr>
        <w:t xml:space="preserve">5.4. </w:t>
      </w:r>
      <w:r>
        <w:rPr>
          <w:sz w:val="24"/>
        </w:rPr>
        <w:t xml:space="preserve">На короба закрывающие откопанные кабели, следует вывешивать плакат безопасности   «Стой! Напряжение». </w:t>
      </w:r>
    </w:p>
    <w:p w:rsidR="00DF6751" w:rsidRDefault="00DF6751">
      <w:pPr>
        <w:jc w:val="both"/>
        <w:rPr>
          <w:snapToGrid w:val="0"/>
          <w:sz w:val="24"/>
        </w:rPr>
      </w:pPr>
    </w:p>
    <w:p w:rsidR="00DF6751" w:rsidRDefault="00DF6751">
      <w:pPr>
        <w:jc w:val="both"/>
        <w:rPr>
          <w:snapToGrid w:val="0"/>
          <w:sz w:val="24"/>
        </w:rPr>
      </w:pPr>
    </w:p>
    <w:p w:rsidR="00DF6751" w:rsidRDefault="00DF6751">
      <w:pPr>
        <w:pStyle w:val="2"/>
        <w:spacing w:line="280" w:lineRule="auto"/>
        <w:rPr>
          <w:snapToGrid w:val="0"/>
        </w:rPr>
      </w:pPr>
      <w:r>
        <w:rPr>
          <w:snapToGrid w:val="0"/>
        </w:rPr>
        <w:t>Прокладка и перекладка кабелей, переноска кабельных муфт</w:t>
      </w:r>
    </w:p>
    <w:p w:rsidR="00DF6751" w:rsidRDefault="00DF6751">
      <w:pPr>
        <w:spacing w:line="280" w:lineRule="auto"/>
        <w:jc w:val="center"/>
        <w:rPr>
          <w:b/>
          <w:snapToGrid w:val="0"/>
          <w:sz w:val="24"/>
        </w:rPr>
      </w:pPr>
    </w:p>
    <w:p w:rsidR="00DF6751" w:rsidRDefault="00DF6751">
      <w:pPr>
        <w:spacing w:before="60" w:line="280" w:lineRule="auto"/>
        <w:ind w:firstLine="220"/>
        <w:jc w:val="both"/>
        <w:rPr>
          <w:snapToGrid w:val="0"/>
          <w:sz w:val="24"/>
        </w:rPr>
      </w:pPr>
      <w:r>
        <w:rPr>
          <w:b/>
          <w:snapToGrid w:val="0"/>
          <w:sz w:val="24"/>
        </w:rPr>
        <w:t xml:space="preserve">  7.5.5.</w:t>
      </w:r>
      <w:r>
        <w:rPr>
          <w:snapToGrid w:val="0"/>
          <w:sz w:val="24"/>
        </w:rPr>
        <w:t xml:space="preserve"> При перекатке барабана с кабелем необходимо принять меры против захвата его выступами частей одежды.</w:t>
      </w:r>
    </w:p>
    <w:p w:rsidR="00DF6751" w:rsidRDefault="00DF6751">
      <w:pPr>
        <w:spacing w:line="280" w:lineRule="auto"/>
        <w:ind w:firstLine="220"/>
        <w:jc w:val="both"/>
        <w:rPr>
          <w:snapToGrid w:val="0"/>
          <w:sz w:val="24"/>
        </w:rPr>
      </w:pPr>
      <w:r>
        <w:rPr>
          <w:snapToGrid w:val="0"/>
          <w:sz w:val="24"/>
        </w:rPr>
        <w:t xml:space="preserve"> До начала работ по перекатке барабана следует закрепить концы, кабеля и удалить торчащие из барабана гвозди.</w:t>
      </w:r>
    </w:p>
    <w:p w:rsidR="00DF6751" w:rsidRDefault="00DF6751">
      <w:pPr>
        <w:spacing w:line="280" w:lineRule="auto"/>
        <w:ind w:firstLine="220"/>
        <w:jc w:val="both"/>
        <w:rPr>
          <w:snapToGrid w:val="0"/>
          <w:sz w:val="24"/>
        </w:rPr>
      </w:pPr>
      <w:r>
        <w:rPr>
          <w:snapToGrid w:val="0"/>
          <w:sz w:val="24"/>
        </w:rPr>
        <w:t xml:space="preserve"> Барабан с кабелем допускается перекатывать только по горизонтальной поверхности по твердому грунту или настилу.</w:t>
      </w:r>
    </w:p>
    <w:p w:rsidR="00DF6751" w:rsidRDefault="00DF6751">
      <w:pPr>
        <w:spacing w:line="280" w:lineRule="auto"/>
        <w:ind w:firstLine="240"/>
        <w:jc w:val="both"/>
        <w:rPr>
          <w:snapToGrid w:val="0"/>
          <w:sz w:val="24"/>
        </w:rPr>
      </w:pPr>
      <w:r>
        <w:rPr>
          <w:b/>
          <w:snapToGrid w:val="0"/>
          <w:sz w:val="24"/>
        </w:rPr>
        <w:t xml:space="preserve"> 7.5.6.</w:t>
      </w:r>
      <w:r>
        <w:rPr>
          <w:snapToGrid w:val="0"/>
          <w:sz w:val="24"/>
        </w:rPr>
        <w:t xml:space="preserve"> При ручной прокладке кабеля число работников должно </w:t>
      </w:r>
      <w:r>
        <w:rPr>
          <w:snapToGrid w:val="0"/>
          <w:sz w:val="24"/>
          <w:lang w:val="en-US"/>
        </w:rPr>
        <w:t>быть</w:t>
      </w:r>
      <w:r>
        <w:rPr>
          <w:snapToGrid w:val="0"/>
          <w:sz w:val="24"/>
        </w:rPr>
        <w:t xml:space="preserve"> таким, чтобы на каждого приходился участок кабеля массой не </w:t>
      </w:r>
      <w:r>
        <w:rPr>
          <w:snapToGrid w:val="0"/>
          <w:sz w:val="24"/>
          <w:lang w:val="en-US"/>
        </w:rPr>
        <w:t>болee 35</w:t>
      </w:r>
      <w:r>
        <w:rPr>
          <w:snapToGrid w:val="0"/>
          <w:sz w:val="24"/>
        </w:rPr>
        <w:t xml:space="preserve"> кг для мужчин и 15 кг для женщин. Работать следует в брезентовых рукавицах.</w:t>
      </w:r>
    </w:p>
    <w:p w:rsidR="00DF6751" w:rsidRDefault="00DF6751">
      <w:pPr>
        <w:spacing w:line="280" w:lineRule="auto"/>
        <w:ind w:firstLine="240"/>
        <w:jc w:val="both"/>
        <w:rPr>
          <w:snapToGrid w:val="0"/>
          <w:sz w:val="24"/>
        </w:rPr>
      </w:pPr>
      <w:r>
        <w:rPr>
          <w:b/>
          <w:snapToGrid w:val="0"/>
          <w:sz w:val="24"/>
        </w:rPr>
        <w:t xml:space="preserve"> 7.5.7.</w:t>
      </w:r>
      <w:r>
        <w:rPr>
          <w:snapToGrid w:val="0"/>
          <w:sz w:val="24"/>
        </w:rPr>
        <w:t xml:space="preserve"> Не допускается при прокладке кабеля стоять внутри углов поворота, а также поддерживать кабель вручную на поворотах  трассы. Для этой цели должны быть установлены угловые ролики.</w:t>
      </w:r>
    </w:p>
    <w:p w:rsidR="00DF6751" w:rsidRDefault="00DF6751">
      <w:pPr>
        <w:spacing w:line="280" w:lineRule="auto"/>
        <w:ind w:firstLine="240"/>
        <w:jc w:val="both"/>
        <w:rPr>
          <w:snapToGrid w:val="0"/>
          <w:sz w:val="24"/>
        </w:rPr>
      </w:pPr>
      <w:r>
        <w:rPr>
          <w:b/>
          <w:snapToGrid w:val="0"/>
          <w:sz w:val="24"/>
        </w:rPr>
        <w:t xml:space="preserve"> 7.5.8.</w:t>
      </w:r>
      <w:r>
        <w:rPr>
          <w:snapToGrid w:val="0"/>
          <w:sz w:val="24"/>
        </w:rPr>
        <w:t xml:space="preserve"> При прогреве кабеля не разрешается применять транс</w:t>
      </w:r>
      <w:r>
        <w:rPr>
          <w:snapToGrid w:val="0"/>
          <w:sz w:val="24"/>
        </w:rPr>
        <w:softHyphen/>
        <w:t>форматоры напряжением выше  380 В.</w:t>
      </w:r>
    </w:p>
    <w:p w:rsidR="00DF6751" w:rsidRDefault="00DF6751">
      <w:pPr>
        <w:jc w:val="both"/>
        <w:rPr>
          <w:snapToGrid w:val="0"/>
          <w:sz w:val="24"/>
        </w:rPr>
      </w:pPr>
      <w:r>
        <w:rPr>
          <w:b/>
          <w:snapToGrid w:val="0"/>
          <w:sz w:val="24"/>
        </w:rPr>
        <w:t xml:space="preserve">     7.5.9.</w:t>
      </w:r>
      <w:r>
        <w:rPr>
          <w:snapToGrid w:val="0"/>
          <w:sz w:val="24"/>
        </w:rPr>
        <w:t xml:space="preserve"> Перекладывать кабель и переносить муфты следует после отключения кабеля.                 Перекладывать кабель, находящийся под напряжением, допускается при условиях:</w:t>
      </w:r>
    </w:p>
    <w:p w:rsidR="00DF6751" w:rsidRDefault="00DF6751">
      <w:pPr>
        <w:jc w:val="both"/>
        <w:rPr>
          <w:snapToGrid w:val="0"/>
          <w:sz w:val="24"/>
        </w:rPr>
      </w:pPr>
      <w:r>
        <w:rPr>
          <w:snapToGrid w:val="0"/>
          <w:sz w:val="24"/>
        </w:rPr>
        <w:t xml:space="preserve">     перекладываемый кабель должен иметь температуру не ниже 5 °С;</w:t>
      </w:r>
    </w:p>
    <w:p w:rsidR="00DF6751" w:rsidRDefault="00DF6751">
      <w:pPr>
        <w:jc w:val="both"/>
        <w:rPr>
          <w:snapToGrid w:val="0"/>
        </w:rPr>
      </w:pPr>
      <w:r>
        <w:rPr>
          <w:snapToGrid w:val="0"/>
          <w:sz w:val="24"/>
        </w:rPr>
        <w:t xml:space="preserve">     муфты на перекладываемом участке кабеля должны быть укреплены хомутами на досках</w:t>
      </w:r>
      <w:r>
        <w:rPr>
          <w:snapToGrid w:val="0"/>
        </w:rPr>
        <w:t>;</w:t>
      </w:r>
    </w:p>
    <w:p w:rsidR="00DF6751" w:rsidRDefault="00DF6751">
      <w:pPr>
        <w:jc w:val="both"/>
        <w:rPr>
          <w:snapToGrid w:val="0"/>
          <w:sz w:val="24"/>
        </w:rPr>
      </w:pPr>
      <w:r>
        <w:rPr>
          <w:snapToGrid w:val="0"/>
        </w:rPr>
        <w:t xml:space="preserve">       </w:t>
      </w:r>
      <w:r>
        <w:rPr>
          <w:snapToGrid w:val="0"/>
          <w:sz w:val="24"/>
        </w:rPr>
        <w:t>для работы должны использоваться диэлектрические перчатки, поверх которых для защиты от механических повреждений должны быть надеты  брезентовые рукавицы</w:t>
      </w:r>
    </w:p>
    <w:p w:rsidR="00DF6751" w:rsidRDefault="00DF6751">
      <w:pPr>
        <w:jc w:val="both"/>
        <w:rPr>
          <w:sz w:val="24"/>
        </w:rPr>
      </w:pPr>
      <w:r>
        <w:rPr>
          <w:sz w:val="24"/>
        </w:rPr>
        <w:t xml:space="preserve">     работа должна выполняться работниками имеющими опыт прокладки, под надзором ответственного руководителя работ, имеющего группу </w:t>
      </w:r>
      <w:r>
        <w:rPr>
          <w:sz w:val="24"/>
          <w:lang w:val="en-US"/>
        </w:rPr>
        <w:t>V</w:t>
      </w:r>
      <w:r>
        <w:rPr>
          <w:sz w:val="24"/>
        </w:rPr>
        <w:t xml:space="preserve">, в электроустановках выше 1000 В и производителя работ, имеющего группу </w:t>
      </w:r>
      <w:r>
        <w:rPr>
          <w:sz w:val="24"/>
          <w:lang w:val="en-US"/>
        </w:rPr>
        <w:t>IV</w:t>
      </w:r>
      <w:r>
        <w:rPr>
          <w:sz w:val="24"/>
        </w:rPr>
        <w:t>, в электроустановках напряжением до 1000 В.</w:t>
      </w:r>
    </w:p>
    <w:p w:rsidR="00DF6751" w:rsidRDefault="00DF6751">
      <w:pPr>
        <w:jc w:val="both"/>
        <w:rPr>
          <w:sz w:val="24"/>
        </w:rPr>
      </w:pPr>
    </w:p>
    <w:p w:rsidR="00DF6751" w:rsidRDefault="00DF6751">
      <w:pPr>
        <w:pStyle w:val="3"/>
      </w:pPr>
      <w:r>
        <w:t>7.6.Обслуживание сетей уличного освещения</w:t>
      </w:r>
    </w:p>
    <w:p w:rsidR="00DF6751" w:rsidRDefault="00DF6751">
      <w:pPr>
        <w:jc w:val="center"/>
        <w:rPr>
          <w:b/>
          <w:snapToGrid w:val="0"/>
          <w:sz w:val="28"/>
        </w:rPr>
      </w:pPr>
    </w:p>
    <w:p w:rsidR="00DF6751" w:rsidRDefault="00DF6751">
      <w:pPr>
        <w:spacing w:before="60" w:line="280" w:lineRule="auto"/>
        <w:jc w:val="both"/>
        <w:rPr>
          <w:snapToGrid w:val="0"/>
          <w:sz w:val="24"/>
        </w:rPr>
      </w:pPr>
      <w:r>
        <w:rPr>
          <w:snapToGrid w:val="0"/>
          <w:sz w:val="24"/>
        </w:rPr>
        <w:t xml:space="preserve">     </w:t>
      </w:r>
      <w:r>
        <w:rPr>
          <w:b/>
          <w:snapToGrid w:val="0"/>
          <w:sz w:val="24"/>
        </w:rPr>
        <w:t>7.6.1.</w:t>
      </w:r>
      <w:r>
        <w:rPr>
          <w:snapToGrid w:val="0"/>
          <w:sz w:val="24"/>
        </w:rPr>
        <w:t xml:space="preserve"> По распоряжению без отключения сети освещения допускается работать в следующих случаях:</w:t>
      </w:r>
    </w:p>
    <w:p w:rsidR="00DF6751" w:rsidRDefault="00DF6751">
      <w:pPr>
        <w:ind w:firstLine="260"/>
        <w:jc w:val="both"/>
        <w:rPr>
          <w:snapToGrid w:val="0"/>
          <w:sz w:val="24"/>
        </w:rPr>
      </w:pPr>
      <w:r>
        <w:rPr>
          <w:snapToGrid w:val="0"/>
          <w:sz w:val="24"/>
        </w:rPr>
        <w:t>при использовании телескопической вышки с изолирующим звеном;</w:t>
      </w:r>
    </w:p>
    <w:p w:rsidR="00DF6751" w:rsidRDefault="00DF6751">
      <w:pPr>
        <w:spacing w:line="280" w:lineRule="auto"/>
        <w:ind w:firstLine="260"/>
        <w:jc w:val="both"/>
        <w:rPr>
          <w:snapToGrid w:val="0"/>
          <w:sz w:val="24"/>
        </w:rPr>
      </w:pPr>
      <w:r>
        <w:rPr>
          <w:snapToGrid w:val="0"/>
          <w:sz w:val="24"/>
        </w:rPr>
        <w:t>при расположении светильников ниже проводов на расстоянии не менее 0,6 м на деревянных опорах без заземляющих спусков с опоры или с приставной деревянной лестницы.</w:t>
      </w:r>
    </w:p>
    <w:p w:rsidR="00DF6751" w:rsidRDefault="00DF6751">
      <w:pPr>
        <w:spacing w:line="280" w:lineRule="auto"/>
        <w:ind w:firstLine="260"/>
        <w:jc w:val="both"/>
        <w:rPr>
          <w:snapToGrid w:val="0"/>
          <w:sz w:val="24"/>
        </w:rPr>
      </w:pPr>
      <w:r>
        <w:rPr>
          <w:snapToGrid w:val="0"/>
          <w:sz w:val="24"/>
        </w:rPr>
        <w:t>В остальных случаях следует отключать и заземлять все подве</w:t>
      </w:r>
      <w:r>
        <w:rPr>
          <w:snapToGrid w:val="0"/>
          <w:sz w:val="24"/>
        </w:rPr>
        <w:softHyphen/>
        <w:t>шенные на опоре провода и работу выполнять по наряду.</w:t>
      </w:r>
    </w:p>
    <w:p w:rsidR="00DF6751" w:rsidRDefault="00DF6751">
      <w:pPr>
        <w:jc w:val="both"/>
        <w:rPr>
          <w:sz w:val="24"/>
        </w:rPr>
      </w:pPr>
      <w:r>
        <w:rPr>
          <w:b/>
          <w:snapToGrid w:val="0"/>
          <w:sz w:val="24"/>
        </w:rPr>
        <w:t xml:space="preserve">     7.6.2.</w:t>
      </w:r>
      <w:r>
        <w:rPr>
          <w:snapToGrid w:val="0"/>
          <w:sz w:val="24"/>
        </w:rPr>
        <w:t xml:space="preserve"> При работе на пускорегулирующей аппаратуре газоразрядных</w:t>
      </w:r>
      <w:r>
        <w:rPr>
          <w:smallCaps/>
          <w:snapToGrid w:val="0"/>
          <w:sz w:val="24"/>
        </w:rPr>
        <w:t xml:space="preserve"> </w:t>
      </w:r>
      <w:r>
        <w:rPr>
          <w:snapToGrid w:val="0"/>
          <w:sz w:val="24"/>
        </w:rPr>
        <w:t>ламп до отключения ее от общей схемы светильника следует предварительно отсоединить от сети питание провода и разрядить статические конденсаторы (независимо от наличия разрядных резисторов).</w:t>
      </w:r>
    </w:p>
    <w:p w:rsidR="00DF6751" w:rsidRDefault="00DF6751">
      <w:pPr>
        <w:jc w:val="center"/>
        <w:rPr>
          <w:b/>
          <w:sz w:val="24"/>
        </w:rPr>
      </w:pPr>
      <w:r>
        <w:rPr>
          <w:sz w:val="24"/>
        </w:rPr>
        <w:br w:type="page"/>
      </w:r>
      <w:r>
        <w:rPr>
          <w:b/>
          <w:sz w:val="24"/>
        </w:rPr>
        <w:t>8. Учёт и экономия электроэнергии.</w:t>
      </w:r>
    </w:p>
    <w:p w:rsidR="00DF6751" w:rsidRDefault="00DF6751">
      <w:pPr>
        <w:jc w:val="both"/>
      </w:pPr>
    </w:p>
    <w:p w:rsidR="00DF6751" w:rsidRDefault="00DF6751">
      <w:pPr>
        <w:pStyle w:val="a4"/>
      </w:pPr>
      <w:r>
        <w:t>Приборы учёта электроэнергии должны иметь все потребители независимо от величины присоединяемой мощности. Кроме того, в установках производственного назначения следует устанавливать счётчики учёта реактивной энергии для определения величины установки при её мощности более 100 кВа.</w:t>
      </w:r>
    </w:p>
    <w:p w:rsidR="00DF6751" w:rsidRDefault="00DF6751">
      <w:pPr>
        <w:ind w:firstLine="284"/>
        <w:jc w:val="both"/>
        <w:rPr>
          <w:sz w:val="24"/>
        </w:rPr>
      </w:pPr>
      <w:r>
        <w:rPr>
          <w:sz w:val="24"/>
        </w:rPr>
        <w:t>Типичные данные наиболее распространённых счётчиков электроэнергии приведены ниже: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1318"/>
        <w:gridCol w:w="1704"/>
        <w:gridCol w:w="1704"/>
      </w:tblGrid>
      <w:tr w:rsidR="00DF6751">
        <w:tc>
          <w:tcPr>
            <w:tcW w:w="1809" w:type="dxa"/>
          </w:tcPr>
          <w:p w:rsidR="00DF6751" w:rsidRDefault="00DF6751">
            <w:pPr>
              <w:spacing w:before="120" w:after="120"/>
              <w:jc w:val="both"/>
              <w:rPr>
                <w:sz w:val="24"/>
              </w:rPr>
            </w:pPr>
            <w:r>
              <w:rPr>
                <w:sz w:val="24"/>
              </w:rPr>
              <w:t>Тип</w:t>
            </w:r>
          </w:p>
        </w:tc>
        <w:tc>
          <w:tcPr>
            <w:tcW w:w="1985" w:type="dxa"/>
          </w:tcPr>
          <w:p w:rsidR="00DF6751" w:rsidRDefault="00DF6751">
            <w:pPr>
              <w:spacing w:before="120" w:after="120"/>
              <w:jc w:val="both"/>
              <w:rPr>
                <w:sz w:val="24"/>
              </w:rPr>
            </w:pPr>
            <w:r>
              <w:rPr>
                <w:sz w:val="24"/>
              </w:rPr>
              <w:t>Подключение</w:t>
            </w:r>
          </w:p>
        </w:tc>
        <w:tc>
          <w:tcPr>
            <w:tcW w:w="1318" w:type="dxa"/>
          </w:tcPr>
          <w:p w:rsidR="00DF6751" w:rsidRDefault="00DF6751">
            <w:pPr>
              <w:spacing w:before="120" w:after="120"/>
              <w:jc w:val="both"/>
              <w:rPr>
                <w:sz w:val="24"/>
              </w:rPr>
            </w:pPr>
            <w:r>
              <w:rPr>
                <w:sz w:val="24"/>
                <w:lang w:val="en-US"/>
              </w:rPr>
              <w:t>I</w:t>
            </w:r>
            <w:r>
              <w:rPr>
                <w:sz w:val="24"/>
              </w:rPr>
              <w:t>ном</w:t>
            </w:r>
          </w:p>
        </w:tc>
        <w:tc>
          <w:tcPr>
            <w:tcW w:w="1704" w:type="dxa"/>
          </w:tcPr>
          <w:p w:rsidR="00DF6751" w:rsidRDefault="00DF6751">
            <w:pPr>
              <w:spacing w:before="120" w:after="120"/>
              <w:jc w:val="both"/>
              <w:rPr>
                <w:sz w:val="24"/>
              </w:rPr>
            </w:pPr>
            <w:r>
              <w:rPr>
                <w:sz w:val="24"/>
                <w:lang w:val="en-US"/>
              </w:rPr>
              <w:t>U</w:t>
            </w:r>
            <w:r>
              <w:rPr>
                <w:sz w:val="24"/>
              </w:rPr>
              <w:t>ном</w:t>
            </w:r>
          </w:p>
        </w:tc>
        <w:tc>
          <w:tcPr>
            <w:tcW w:w="1704" w:type="dxa"/>
          </w:tcPr>
          <w:p w:rsidR="00DF6751" w:rsidRDefault="00DF6751">
            <w:pPr>
              <w:spacing w:before="120" w:after="120"/>
              <w:jc w:val="both"/>
              <w:rPr>
                <w:sz w:val="24"/>
              </w:rPr>
            </w:pPr>
            <w:r>
              <w:rPr>
                <w:sz w:val="24"/>
              </w:rPr>
              <w:t>Класс точн.</w:t>
            </w:r>
          </w:p>
        </w:tc>
      </w:tr>
      <w:tr w:rsidR="00DF6751">
        <w:tc>
          <w:tcPr>
            <w:tcW w:w="1809" w:type="dxa"/>
          </w:tcPr>
          <w:p w:rsidR="00DF6751" w:rsidRDefault="00DF6751">
            <w:pPr>
              <w:spacing w:before="120"/>
              <w:jc w:val="both"/>
              <w:rPr>
                <w:sz w:val="24"/>
              </w:rPr>
            </w:pPr>
            <w:r>
              <w:rPr>
                <w:sz w:val="24"/>
              </w:rPr>
              <w:t>САЗУ – 670Н</w:t>
            </w:r>
          </w:p>
        </w:tc>
        <w:tc>
          <w:tcPr>
            <w:tcW w:w="1985" w:type="dxa"/>
          </w:tcPr>
          <w:p w:rsidR="00DF6751" w:rsidRDefault="00DF6751">
            <w:pPr>
              <w:jc w:val="both"/>
              <w:rPr>
                <w:sz w:val="24"/>
              </w:rPr>
            </w:pPr>
            <w:r>
              <w:rPr>
                <w:sz w:val="24"/>
              </w:rPr>
              <w:t xml:space="preserve">Через любые тр-ры </w:t>
            </w:r>
            <w:r>
              <w:rPr>
                <w:sz w:val="24"/>
                <w:lang w:val="en-US"/>
              </w:rPr>
              <w:t xml:space="preserve">I </w:t>
            </w:r>
            <w:r>
              <w:rPr>
                <w:sz w:val="24"/>
              </w:rPr>
              <w:t xml:space="preserve">и </w:t>
            </w:r>
            <w:r>
              <w:rPr>
                <w:sz w:val="24"/>
                <w:lang w:val="en-US"/>
              </w:rPr>
              <w:t>U</w:t>
            </w:r>
          </w:p>
        </w:tc>
        <w:tc>
          <w:tcPr>
            <w:tcW w:w="1318" w:type="dxa"/>
          </w:tcPr>
          <w:p w:rsidR="00DF6751" w:rsidRDefault="00DF6751">
            <w:pPr>
              <w:jc w:val="both"/>
              <w:rPr>
                <w:sz w:val="24"/>
              </w:rPr>
            </w:pPr>
            <w:r>
              <w:rPr>
                <w:sz w:val="24"/>
              </w:rPr>
              <w:t>1 А</w:t>
            </w:r>
          </w:p>
          <w:p w:rsidR="00DF6751" w:rsidRDefault="00DF6751">
            <w:pPr>
              <w:jc w:val="both"/>
              <w:rPr>
                <w:sz w:val="24"/>
              </w:rPr>
            </w:pPr>
            <w:r>
              <w:rPr>
                <w:sz w:val="24"/>
              </w:rPr>
              <w:t>5 А</w:t>
            </w:r>
          </w:p>
        </w:tc>
        <w:tc>
          <w:tcPr>
            <w:tcW w:w="1704" w:type="dxa"/>
          </w:tcPr>
          <w:p w:rsidR="00DF6751" w:rsidRDefault="00DF6751">
            <w:pPr>
              <w:jc w:val="both"/>
              <w:rPr>
                <w:sz w:val="24"/>
              </w:rPr>
            </w:pPr>
            <w:r>
              <w:rPr>
                <w:sz w:val="24"/>
              </w:rPr>
              <w:t>100, 127 В</w:t>
            </w:r>
          </w:p>
          <w:p w:rsidR="00DF6751" w:rsidRDefault="00DF6751">
            <w:pPr>
              <w:jc w:val="both"/>
              <w:rPr>
                <w:sz w:val="24"/>
              </w:rPr>
            </w:pPr>
            <w:r>
              <w:rPr>
                <w:sz w:val="24"/>
              </w:rPr>
              <w:t>220, 380 В</w:t>
            </w:r>
          </w:p>
        </w:tc>
        <w:tc>
          <w:tcPr>
            <w:tcW w:w="1704" w:type="dxa"/>
          </w:tcPr>
          <w:p w:rsidR="00DF6751" w:rsidRDefault="00DF6751">
            <w:pPr>
              <w:spacing w:before="120"/>
              <w:jc w:val="both"/>
              <w:rPr>
                <w:sz w:val="24"/>
              </w:rPr>
            </w:pPr>
            <w:r>
              <w:rPr>
                <w:sz w:val="24"/>
              </w:rPr>
              <w:t>2</w:t>
            </w:r>
          </w:p>
        </w:tc>
      </w:tr>
      <w:tr w:rsidR="00DF6751">
        <w:tc>
          <w:tcPr>
            <w:tcW w:w="1809" w:type="dxa"/>
          </w:tcPr>
          <w:p w:rsidR="00DF6751" w:rsidRDefault="00DF6751">
            <w:pPr>
              <w:spacing w:before="120"/>
              <w:jc w:val="both"/>
              <w:rPr>
                <w:sz w:val="24"/>
              </w:rPr>
            </w:pPr>
            <w:r>
              <w:rPr>
                <w:sz w:val="24"/>
              </w:rPr>
              <w:t>САЗУ – И674</w:t>
            </w:r>
          </w:p>
        </w:tc>
        <w:tc>
          <w:tcPr>
            <w:tcW w:w="1985" w:type="dxa"/>
          </w:tcPr>
          <w:p w:rsidR="00DF6751" w:rsidRDefault="00DF6751">
            <w:pPr>
              <w:jc w:val="both"/>
              <w:rPr>
                <w:sz w:val="24"/>
              </w:rPr>
            </w:pPr>
            <w:r>
              <w:rPr>
                <w:sz w:val="24"/>
              </w:rPr>
              <w:t xml:space="preserve">Через любые тр-ры </w:t>
            </w:r>
            <w:r>
              <w:rPr>
                <w:sz w:val="24"/>
                <w:lang w:val="en-US"/>
              </w:rPr>
              <w:t xml:space="preserve">I </w:t>
            </w:r>
            <w:r>
              <w:rPr>
                <w:sz w:val="24"/>
              </w:rPr>
              <w:t xml:space="preserve">и </w:t>
            </w:r>
            <w:r>
              <w:rPr>
                <w:sz w:val="24"/>
                <w:lang w:val="en-US"/>
              </w:rPr>
              <w:t>U</w:t>
            </w:r>
          </w:p>
        </w:tc>
        <w:tc>
          <w:tcPr>
            <w:tcW w:w="1318" w:type="dxa"/>
          </w:tcPr>
          <w:p w:rsidR="00DF6751" w:rsidRDefault="00DF6751">
            <w:pPr>
              <w:spacing w:before="120"/>
              <w:jc w:val="both"/>
              <w:rPr>
                <w:sz w:val="24"/>
              </w:rPr>
            </w:pPr>
            <w:r>
              <w:rPr>
                <w:sz w:val="24"/>
              </w:rPr>
              <w:t>1; 5 А</w:t>
            </w:r>
          </w:p>
        </w:tc>
        <w:tc>
          <w:tcPr>
            <w:tcW w:w="1704" w:type="dxa"/>
          </w:tcPr>
          <w:p w:rsidR="00DF6751" w:rsidRDefault="00DF6751">
            <w:pPr>
              <w:spacing w:before="120"/>
              <w:jc w:val="both"/>
              <w:rPr>
                <w:sz w:val="24"/>
              </w:rPr>
            </w:pPr>
            <w:r>
              <w:rPr>
                <w:sz w:val="24"/>
              </w:rPr>
              <w:t>100,200,380 В</w:t>
            </w:r>
          </w:p>
        </w:tc>
        <w:tc>
          <w:tcPr>
            <w:tcW w:w="1704" w:type="dxa"/>
          </w:tcPr>
          <w:p w:rsidR="00DF6751" w:rsidRDefault="00DF6751">
            <w:pPr>
              <w:spacing w:before="120"/>
              <w:jc w:val="both"/>
              <w:rPr>
                <w:sz w:val="24"/>
              </w:rPr>
            </w:pPr>
            <w:r>
              <w:rPr>
                <w:sz w:val="24"/>
              </w:rPr>
              <w:t>1</w:t>
            </w:r>
          </w:p>
        </w:tc>
      </w:tr>
      <w:tr w:rsidR="00DF6751">
        <w:tc>
          <w:tcPr>
            <w:tcW w:w="1809" w:type="dxa"/>
          </w:tcPr>
          <w:p w:rsidR="00DF6751" w:rsidRDefault="00DF6751">
            <w:pPr>
              <w:spacing w:before="120"/>
              <w:jc w:val="both"/>
              <w:rPr>
                <w:sz w:val="24"/>
              </w:rPr>
            </w:pPr>
            <w:r>
              <w:rPr>
                <w:sz w:val="24"/>
              </w:rPr>
              <w:t>САЗУ - И680</w:t>
            </w:r>
          </w:p>
        </w:tc>
        <w:tc>
          <w:tcPr>
            <w:tcW w:w="1985" w:type="dxa"/>
          </w:tcPr>
          <w:p w:rsidR="00DF6751" w:rsidRDefault="00DF6751">
            <w:pPr>
              <w:jc w:val="both"/>
              <w:rPr>
                <w:sz w:val="24"/>
              </w:rPr>
            </w:pPr>
            <w:r>
              <w:rPr>
                <w:sz w:val="24"/>
              </w:rPr>
              <w:t xml:space="preserve">Через любые тр-ры </w:t>
            </w:r>
            <w:r>
              <w:rPr>
                <w:sz w:val="24"/>
                <w:lang w:val="en-US"/>
              </w:rPr>
              <w:t xml:space="preserve">I </w:t>
            </w:r>
            <w:r>
              <w:rPr>
                <w:sz w:val="24"/>
              </w:rPr>
              <w:t xml:space="preserve">и </w:t>
            </w:r>
            <w:r>
              <w:rPr>
                <w:sz w:val="24"/>
                <w:lang w:val="en-US"/>
              </w:rPr>
              <w:t>U</w:t>
            </w:r>
          </w:p>
        </w:tc>
        <w:tc>
          <w:tcPr>
            <w:tcW w:w="1318" w:type="dxa"/>
          </w:tcPr>
          <w:p w:rsidR="00DF6751" w:rsidRDefault="00DF6751">
            <w:pPr>
              <w:spacing w:before="120"/>
              <w:jc w:val="both"/>
              <w:rPr>
                <w:sz w:val="24"/>
              </w:rPr>
            </w:pPr>
            <w:r>
              <w:rPr>
                <w:sz w:val="24"/>
              </w:rPr>
              <w:t>5 А</w:t>
            </w:r>
          </w:p>
        </w:tc>
        <w:tc>
          <w:tcPr>
            <w:tcW w:w="1704" w:type="dxa"/>
          </w:tcPr>
          <w:p w:rsidR="00DF6751" w:rsidRDefault="00DF6751">
            <w:pPr>
              <w:spacing w:before="120"/>
              <w:jc w:val="both"/>
              <w:rPr>
                <w:sz w:val="24"/>
              </w:rPr>
            </w:pPr>
            <w:r>
              <w:rPr>
                <w:sz w:val="24"/>
              </w:rPr>
              <w:t>380 В</w:t>
            </w:r>
          </w:p>
        </w:tc>
        <w:tc>
          <w:tcPr>
            <w:tcW w:w="1704" w:type="dxa"/>
          </w:tcPr>
          <w:p w:rsidR="00DF6751" w:rsidRDefault="00DF6751">
            <w:pPr>
              <w:spacing w:before="120"/>
              <w:jc w:val="both"/>
              <w:rPr>
                <w:sz w:val="24"/>
              </w:rPr>
            </w:pPr>
            <w:r>
              <w:rPr>
                <w:sz w:val="24"/>
              </w:rPr>
              <w:t>0,5</w:t>
            </w:r>
          </w:p>
        </w:tc>
      </w:tr>
      <w:tr w:rsidR="00DF6751">
        <w:tc>
          <w:tcPr>
            <w:tcW w:w="1809" w:type="dxa"/>
          </w:tcPr>
          <w:p w:rsidR="00DF6751" w:rsidRDefault="00DF6751">
            <w:pPr>
              <w:spacing w:before="120"/>
              <w:jc w:val="both"/>
              <w:rPr>
                <w:sz w:val="24"/>
              </w:rPr>
            </w:pPr>
            <w:r>
              <w:rPr>
                <w:sz w:val="24"/>
              </w:rPr>
              <w:t>СО – 2М</w:t>
            </w:r>
          </w:p>
        </w:tc>
        <w:tc>
          <w:tcPr>
            <w:tcW w:w="1985" w:type="dxa"/>
          </w:tcPr>
          <w:p w:rsidR="00DF6751" w:rsidRDefault="00DF6751">
            <w:pPr>
              <w:jc w:val="both"/>
              <w:rPr>
                <w:sz w:val="24"/>
              </w:rPr>
            </w:pPr>
            <w:r>
              <w:rPr>
                <w:sz w:val="24"/>
              </w:rPr>
              <w:t xml:space="preserve">Через любые тр-ры </w:t>
            </w:r>
            <w:r>
              <w:rPr>
                <w:sz w:val="24"/>
                <w:lang w:val="en-US"/>
              </w:rPr>
              <w:t xml:space="preserve">I </w:t>
            </w:r>
            <w:r>
              <w:rPr>
                <w:sz w:val="24"/>
              </w:rPr>
              <w:t xml:space="preserve">и </w:t>
            </w:r>
            <w:r>
              <w:rPr>
                <w:sz w:val="24"/>
                <w:lang w:val="en-US"/>
              </w:rPr>
              <w:t>U</w:t>
            </w:r>
          </w:p>
        </w:tc>
        <w:tc>
          <w:tcPr>
            <w:tcW w:w="1318" w:type="dxa"/>
          </w:tcPr>
          <w:p w:rsidR="00DF6751" w:rsidRDefault="00DF6751">
            <w:pPr>
              <w:spacing w:before="120"/>
              <w:jc w:val="both"/>
              <w:rPr>
                <w:sz w:val="24"/>
              </w:rPr>
            </w:pPr>
            <w:r>
              <w:rPr>
                <w:sz w:val="24"/>
              </w:rPr>
              <w:t>5 А</w:t>
            </w:r>
          </w:p>
        </w:tc>
        <w:tc>
          <w:tcPr>
            <w:tcW w:w="1704" w:type="dxa"/>
          </w:tcPr>
          <w:p w:rsidR="00DF6751" w:rsidRDefault="00DF6751">
            <w:pPr>
              <w:spacing w:before="120"/>
              <w:jc w:val="both"/>
              <w:rPr>
                <w:sz w:val="24"/>
              </w:rPr>
            </w:pPr>
            <w:r>
              <w:rPr>
                <w:sz w:val="24"/>
              </w:rPr>
              <w:t>100 В</w:t>
            </w:r>
          </w:p>
        </w:tc>
        <w:tc>
          <w:tcPr>
            <w:tcW w:w="1704" w:type="dxa"/>
          </w:tcPr>
          <w:p w:rsidR="00DF6751" w:rsidRDefault="00DF6751">
            <w:pPr>
              <w:spacing w:before="120"/>
              <w:jc w:val="both"/>
              <w:rPr>
                <w:sz w:val="24"/>
              </w:rPr>
            </w:pPr>
            <w:r>
              <w:rPr>
                <w:sz w:val="24"/>
              </w:rPr>
              <w:t>2,5</w:t>
            </w:r>
          </w:p>
        </w:tc>
      </w:tr>
      <w:tr w:rsidR="00DF6751">
        <w:tc>
          <w:tcPr>
            <w:tcW w:w="1809" w:type="dxa"/>
          </w:tcPr>
          <w:p w:rsidR="00DF6751" w:rsidRDefault="00DF6751">
            <w:pPr>
              <w:spacing w:before="120"/>
              <w:jc w:val="both"/>
              <w:rPr>
                <w:sz w:val="24"/>
              </w:rPr>
            </w:pPr>
            <w:r>
              <w:rPr>
                <w:sz w:val="24"/>
              </w:rPr>
              <w:t>СР4У – И673М</w:t>
            </w:r>
          </w:p>
        </w:tc>
        <w:tc>
          <w:tcPr>
            <w:tcW w:w="1985" w:type="dxa"/>
          </w:tcPr>
          <w:p w:rsidR="00DF6751" w:rsidRDefault="00DF6751">
            <w:pPr>
              <w:jc w:val="both"/>
              <w:rPr>
                <w:sz w:val="24"/>
              </w:rPr>
            </w:pPr>
            <w:r>
              <w:rPr>
                <w:sz w:val="24"/>
              </w:rPr>
              <w:t xml:space="preserve">Через любые тр-ры </w:t>
            </w:r>
            <w:r>
              <w:rPr>
                <w:sz w:val="24"/>
                <w:lang w:val="en-US"/>
              </w:rPr>
              <w:t xml:space="preserve">I </w:t>
            </w:r>
            <w:r>
              <w:rPr>
                <w:sz w:val="24"/>
              </w:rPr>
              <w:t xml:space="preserve">и </w:t>
            </w:r>
            <w:r>
              <w:rPr>
                <w:sz w:val="24"/>
                <w:lang w:val="en-US"/>
              </w:rPr>
              <w:t>U</w:t>
            </w:r>
          </w:p>
        </w:tc>
        <w:tc>
          <w:tcPr>
            <w:tcW w:w="1318" w:type="dxa"/>
          </w:tcPr>
          <w:p w:rsidR="00DF6751" w:rsidRDefault="00DF6751">
            <w:pPr>
              <w:spacing w:before="120"/>
              <w:jc w:val="both"/>
              <w:rPr>
                <w:sz w:val="24"/>
              </w:rPr>
            </w:pPr>
            <w:r>
              <w:rPr>
                <w:sz w:val="24"/>
              </w:rPr>
              <w:t>1; 5 А</w:t>
            </w:r>
          </w:p>
        </w:tc>
        <w:tc>
          <w:tcPr>
            <w:tcW w:w="1704" w:type="dxa"/>
          </w:tcPr>
          <w:p w:rsidR="00DF6751" w:rsidRDefault="00DF6751">
            <w:pPr>
              <w:spacing w:before="120"/>
              <w:jc w:val="both"/>
              <w:rPr>
                <w:sz w:val="24"/>
              </w:rPr>
            </w:pPr>
            <w:r>
              <w:rPr>
                <w:sz w:val="24"/>
              </w:rPr>
              <w:t>220, 380 В</w:t>
            </w:r>
          </w:p>
        </w:tc>
        <w:tc>
          <w:tcPr>
            <w:tcW w:w="1704" w:type="dxa"/>
          </w:tcPr>
          <w:p w:rsidR="00DF6751" w:rsidRDefault="00DF6751">
            <w:pPr>
              <w:spacing w:before="120"/>
              <w:jc w:val="both"/>
              <w:rPr>
                <w:sz w:val="24"/>
              </w:rPr>
            </w:pPr>
            <w:r>
              <w:rPr>
                <w:sz w:val="24"/>
              </w:rPr>
              <w:t>3</w:t>
            </w:r>
          </w:p>
        </w:tc>
      </w:tr>
    </w:tbl>
    <w:p w:rsidR="00DF6751" w:rsidRDefault="00DF6751">
      <w:pPr>
        <w:ind w:firstLine="284"/>
        <w:jc w:val="both"/>
        <w:rPr>
          <w:sz w:val="24"/>
        </w:rPr>
      </w:pPr>
    </w:p>
    <w:p w:rsidR="00DF6751" w:rsidRDefault="00DF6751">
      <w:pPr>
        <w:ind w:firstLine="284"/>
        <w:jc w:val="both"/>
        <w:rPr>
          <w:sz w:val="24"/>
        </w:rPr>
      </w:pPr>
      <w:r>
        <w:rPr>
          <w:sz w:val="24"/>
        </w:rPr>
        <w:t>САЗУ – 670М – счётчик активной энергии универсальный</w:t>
      </w:r>
    </w:p>
    <w:p w:rsidR="00DF6751" w:rsidRDefault="00DF6751">
      <w:pPr>
        <w:ind w:firstLine="284"/>
        <w:jc w:val="both"/>
        <w:rPr>
          <w:sz w:val="24"/>
        </w:rPr>
      </w:pPr>
      <w:r>
        <w:rPr>
          <w:sz w:val="24"/>
        </w:rPr>
        <w:t>670 – другое конструктивное исполнение. У этих счётчиков наиболее точный класс точности, чем у новых, модернизированных СО2М.</w:t>
      </w:r>
    </w:p>
    <w:p w:rsidR="00DF6751" w:rsidRDefault="00DF6751">
      <w:pPr>
        <w:ind w:firstLine="284"/>
        <w:jc w:val="both"/>
        <w:rPr>
          <w:sz w:val="24"/>
        </w:rPr>
      </w:pPr>
      <w:r>
        <w:rPr>
          <w:sz w:val="24"/>
        </w:rPr>
        <w:t>Счётчики размещают в доступных для обслуживания местах на панелях, щитах, в нищах, на стенах, имеющих достаточно жёсткую конструкцию. Высота от пола до коробки зажимов счётчика должна быть 1,4 – 1,7 м.</w:t>
      </w:r>
    </w:p>
    <w:p w:rsidR="00DF6751" w:rsidRDefault="00DF6751">
      <w:pPr>
        <w:pStyle w:val="21"/>
      </w:pPr>
      <w:r>
        <w:t>Счётчики и трансформаторы тока, устанавливаемые в местах, доступных для посторонних лиц (коридоры, и т.д.), где имеется опасность их механического повреждения и загрязнения, устанавливают в запирающиеся шкафы. Шкаф должен иметь приспособление для пломбирования и окошко на уровне циферблата. Конструкции и размеры шкафов, нищь, щитков должны обеспечить возможность присоединения и отсоединения проводов от счётчиков и трансформаторов тока.</w:t>
      </w:r>
    </w:p>
    <w:p w:rsidR="00DF6751" w:rsidRDefault="00DF6751">
      <w:pPr>
        <w:ind w:firstLine="284"/>
        <w:jc w:val="both"/>
        <w:rPr>
          <w:sz w:val="24"/>
        </w:rPr>
      </w:pPr>
      <w:r>
        <w:rPr>
          <w:sz w:val="24"/>
        </w:rPr>
        <w:t>При монтаже электропроводки к счётчикам непосредственного включения около счётчика оставляют длинной не менее 120 мм. В электропроводки к счётчикам не допускаются пайки.</w:t>
      </w:r>
    </w:p>
    <w:p w:rsidR="00DF6751" w:rsidRDefault="00DF6751">
      <w:pPr>
        <w:pStyle w:val="10"/>
        <w:ind w:left="40"/>
        <w:jc w:val="center"/>
        <w:rPr>
          <w:sz w:val="28"/>
        </w:rPr>
      </w:pPr>
      <w:r>
        <w:rPr>
          <w:sz w:val="24"/>
        </w:rPr>
        <w:br w:type="page"/>
      </w:r>
      <w:r>
        <w:rPr>
          <w:sz w:val="28"/>
        </w:rPr>
        <w:t>Критический анализ производства.</w:t>
      </w:r>
    </w:p>
    <w:p w:rsidR="00DF6751" w:rsidRDefault="00DF6751">
      <w:pPr>
        <w:pStyle w:val="10"/>
        <w:ind w:left="40"/>
        <w:jc w:val="left"/>
        <w:rPr>
          <w:sz w:val="24"/>
        </w:rPr>
      </w:pPr>
    </w:p>
    <w:p w:rsidR="00DF6751" w:rsidRDefault="00DF6751">
      <w:pPr>
        <w:pStyle w:val="10"/>
        <w:ind w:left="40"/>
        <w:jc w:val="left"/>
        <w:rPr>
          <w:sz w:val="24"/>
        </w:rPr>
      </w:pPr>
      <w:r>
        <w:rPr>
          <w:sz w:val="24"/>
        </w:rPr>
        <w:t>Данное предприятие можно не подвергать критическому анализу.</w:t>
      </w:r>
    </w:p>
    <w:p w:rsidR="00DF6751" w:rsidRDefault="00DF6751">
      <w:pPr>
        <w:pStyle w:val="10"/>
        <w:ind w:left="40"/>
        <w:jc w:val="left"/>
        <w:rPr>
          <w:sz w:val="24"/>
        </w:rPr>
      </w:pPr>
      <w:r>
        <w:rPr>
          <w:sz w:val="24"/>
        </w:rPr>
        <w:t>Соблюдаются все требования технологического процесса, и благодаря оперативному персоналу электрооборудование и электроприводы всегда находятся в исправном состоянии и не дают сбоев в работе. Устаревшее оборудование заменяют на новое.</w:t>
      </w:r>
    </w:p>
    <w:p w:rsidR="00DF6751" w:rsidRDefault="00DF6751">
      <w:pPr>
        <w:pStyle w:val="10"/>
        <w:ind w:left="40"/>
        <w:jc w:val="left"/>
        <w:rPr>
          <w:sz w:val="24"/>
        </w:rPr>
      </w:pPr>
      <w:r>
        <w:rPr>
          <w:sz w:val="24"/>
        </w:rPr>
        <w:t>Что касается экологии и охраны труда, то тут соблюдаются все требования. Ведётся строгий контроль за техникой безопасности.</w:t>
      </w:r>
      <w:bookmarkStart w:id="0" w:name="_GoBack"/>
      <w:bookmarkEnd w:id="0"/>
    </w:p>
    <w:sectPr w:rsidR="00DF6751">
      <w:pgSz w:w="11906" w:h="16838"/>
      <w:pgMar w:top="567" w:right="567" w:bottom="96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327F6"/>
    <w:multiLevelType w:val="singleLevel"/>
    <w:tmpl w:val="A3BC0C82"/>
    <w:lvl w:ilvl="0">
      <w:start w:val="5"/>
      <w:numFmt w:val="bullet"/>
      <w:lvlText w:val="-"/>
      <w:lvlJc w:val="left"/>
      <w:pPr>
        <w:tabs>
          <w:tab w:val="num" w:pos="960"/>
        </w:tabs>
        <w:ind w:left="960" w:hanging="360"/>
      </w:pPr>
      <w:rPr>
        <w:rFonts w:hint="default"/>
      </w:rPr>
    </w:lvl>
  </w:abstractNum>
  <w:abstractNum w:abstractNumId="1">
    <w:nsid w:val="34E31DC8"/>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2E2"/>
    <w:rsid w:val="00430F0D"/>
    <w:rsid w:val="00733B54"/>
    <w:rsid w:val="00DF6751"/>
    <w:rsid w:val="00E97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21582B-B484-403A-8BE7-84C263F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snapToGrid w:val="0"/>
      <w:sz w:val="28"/>
    </w:rPr>
  </w:style>
  <w:style w:type="paragraph" w:styleId="4">
    <w:name w:val="heading 4"/>
    <w:basedOn w:val="a"/>
    <w:next w:val="a"/>
    <w:qFormat/>
    <w:pPr>
      <w:keepNext/>
      <w:jc w:val="center"/>
      <w:outlineLvl w:val="3"/>
    </w:pPr>
    <w:rPr>
      <w:snapToGrid w:val="0"/>
      <w:sz w:val="24"/>
    </w:rPr>
  </w:style>
  <w:style w:type="paragraph" w:styleId="5">
    <w:name w:val="heading 5"/>
    <w:basedOn w:val="a"/>
    <w:next w:val="a"/>
    <w:qFormat/>
    <w:pPr>
      <w:keepNext/>
      <w:jc w:val="center"/>
      <w:outlineLvl w:val="4"/>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220" w:line="280" w:lineRule="auto"/>
      <w:jc w:val="both"/>
    </w:pPr>
    <w:rPr>
      <w:snapToGrid w:val="0"/>
      <w:sz w:val="24"/>
    </w:rPr>
  </w:style>
  <w:style w:type="paragraph" w:styleId="20">
    <w:name w:val="Body Text 2"/>
    <w:basedOn w:val="a"/>
    <w:semiHidden/>
    <w:pPr>
      <w:jc w:val="both"/>
    </w:pPr>
    <w:rPr>
      <w:sz w:val="24"/>
    </w:rPr>
  </w:style>
  <w:style w:type="paragraph" w:customStyle="1" w:styleId="10">
    <w:name w:val="Обычный1"/>
    <w:pPr>
      <w:widowControl w:val="0"/>
      <w:ind w:firstLine="320"/>
      <w:jc w:val="both"/>
    </w:pPr>
    <w:rPr>
      <w:snapToGrid w:val="0"/>
    </w:rPr>
  </w:style>
  <w:style w:type="paragraph" w:styleId="a4">
    <w:name w:val="Body Text Indent"/>
    <w:basedOn w:val="a"/>
    <w:semiHidden/>
    <w:pPr>
      <w:spacing w:line="280" w:lineRule="auto"/>
      <w:ind w:firstLine="320"/>
      <w:jc w:val="both"/>
    </w:pPr>
    <w:rPr>
      <w:snapToGrid w:val="0"/>
      <w:sz w:val="24"/>
    </w:rPr>
  </w:style>
  <w:style w:type="paragraph" w:styleId="21">
    <w:name w:val="Body Text Indent 2"/>
    <w:basedOn w:val="a"/>
    <w:semiHidden/>
    <w:pPr>
      <w:ind w:firstLine="284"/>
      <w:jc w:val="both"/>
    </w:pPr>
    <w:rPr>
      <w:sz w:val="24"/>
    </w:rPr>
  </w:style>
  <w:style w:type="paragraph" w:styleId="a5">
    <w:name w:val="Title"/>
    <w:basedOn w:val="a"/>
    <w:qFormat/>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5452</Words>
  <Characters>31078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Отчёт по технологической практике</vt:lpstr>
    </vt:vector>
  </TitlesOfParts>
  <Manager>Ковалёва Т. М.</Manager>
  <Company>БрЦБК БРГТУ</Company>
  <LinksUpToDate>false</LinksUpToDate>
  <CharactersWithSpaces>36458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по технологической практике</dc:title>
  <dc:subject>Отчёт по практике</dc:subject>
  <dc:creator>Мельников Е. А. &amp; Боляков А. А.</dc:creator>
  <cp:keywords/>
  <cp:lastModifiedBy>admin</cp:lastModifiedBy>
  <cp:revision>2</cp:revision>
  <dcterms:created xsi:type="dcterms:W3CDTF">2014-02-10T12:36:00Z</dcterms:created>
  <dcterms:modified xsi:type="dcterms:W3CDTF">2014-02-10T12:36:00Z</dcterms:modified>
</cp:coreProperties>
</file>