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F6" w:rsidRDefault="00CA36F6" w:rsidP="002210CD">
      <w:pPr>
        <w:jc w:val="center"/>
        <w:rPr>
          <w:b/>
          <w:sz w:val="32"/>
          <w:szCs w:val="32"/>
        </w:rPr>
      </w:pPr>
    </w:p>
    <w:p w:rsidR="002210CD" w:rsidRDefault="002210CD" w:rsidP="002210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ОБРАЗОВАНИЯ И НАУКИ РОССИЙСКОЙ ФЕДЕРАЦИИ</w:t>
      </w:r>
    </w:p>
    <w:p w:rsidR="0027782E" w:rsidRDefault="0027782E" w:rsidP="0027782E">
      <w:pPr>
        <w:widowControl/>
        <w:autoSpaceDE/>
        <w:autoSpaceDN/>
        <w:adjustRightInd/>
        <w:jc w:val="center"/>
        <w:rPr>
          <w:b/>
          <w:bCs/>
          <w:sz w:val="27"/>
        </w:rPr>
      </w:pPr>
      <w:r w:rsidRPr="0027782E">
        <w:rPr>
          <w:b/>
          <w:bCs/>
          <w:sz w:val="27"/>
        </w:rPr>
        <w:t>Государственное образовательное учреждение высшего</w:t>
      </w:r>
      <w:r w:rsidRPr="0027782E">
        <w:rPr>
          <w:b/>
          <w:bCs/>
          <w:sz w:val="27"/>
          <w:szCs w:val="27"/>
        </w:rPr>
        <w:br/>
      </w:r>
      <w:r w:rsidRPr="0027782E">
        <w:rPr>
          <w:b/>
          <w:bCs/>
          <w:sz w:val="27"/>
        </w:rPr>
        <w:t>профессионального образования</w:t>
      </w:r>
    </w:p>
    <w:p w:rsidR="0027782E" w:rsidRPr="0027782E" w:rsidRDefault="0027782E" w:rsidP="0027782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7782E">
        <w:rPr>
          <w:sz w:val="27"/>
          <w:szCs w:val="27"/>
        </w:rPr>
        <w:br/>
        <w:t>ВСЕРОССИЙСКИЙ ЗАОЧНЫЙ ФИНАНСОВО-ЭКОНОМИЧЕСКИЙ</w:t>
      </w:r>
      <w:r w:rsidRPr="0027782E">
        <w:rPr>
          <w:sz w:val="27"/>
          <w:szCs w:val="27"/>
        </w:rPr>
        <w:br/>
        <w:t>ИНСТИТУТ</w:t>
      </w:r>
    </w:p>
    <w:p w:rsidR="0027782E" w:rsidRDefault="0027782E" w:rsidP="0027782E">
      <w:pPr>
        <w:pStyle w:val="a6"/>
        <w:ind w:right="84"/>
        <w:jc w:val="both"/>
      </w:pPr>
    </w:p>
    <w:p w:rsidR="0027782E" w:rsidRDefault="0027782E" w:rsidP="0027782E">
      <w:pPr>
        <w:pStyle w:val="a6"/>
        <w:ind w:right="84"/>
        <w:jc w:val="both"/>
      </w:pPr>
    </w:p>
    <w:p w:rsidR="0027782E" w:rsidRPr="0027782E" w:rsidRDefault="0027782E" w:rsidP="0027782E">
      <w:pPr>
        <w:jc w:val="both"/>
        <w:rPr>
          <w:b/>
          <w:sz w:val="28"/>
          <w:szCs w:val="28"/>
          <w:u w:val="single"/>
        </w:rPr>
      </w:pPr>
    </w:p>
    <w:p w:rsidR="0027782E" w:rsidRPr="0027782E" w:rsidRDefault="0027782E" w:rsidP="0027782E">
      <w:pPr>
        <w:jc w:val="center"/>
        <w:rPr>
          <w:sz w:val="28"/>
          <w:szCs w:val="28"/>
        </w:rPr>
      </w:pPr>
      <w:r w:rsidRPr="0027782E">
        <w:rPr>
          <w:sz w:val="28"/>
          <w:szCs w:val="28"/>
        </w:rPr>
        <w:t>КАФЕДРА:       Финансов, бюджета и страхования</w:t>
      </w:r>
    </w:p>
    <w:p w:rsidR="0027782E" w:rsidRDefault="0027782E" w:rsidP="0027782E">
      <w:pPr>
        <w:rPr>
          <w:b/>
          <w:u w:val="single"/>
        </w:rPr>
      </w:pPr>
    </w:p>
    <w:p w:rsidR="0027782E" w:rsidRDefault="0027782E" w:rsidP="0027782E">
      <w:pPr>
        <w:rPr>
          <w:b/>
          <w:u w:val="single"/>
        </w:rPr>
      </w:pPr>
    </w:p>
    <w:p w:rsidR="0027782E" w:rsidRDefault="0027782E" w:rsidP="0027782E">
      <w:pPr>
        <w:pStyle w:val="a5"/>
        <w:rPr>
          <w:rStyle w:val="a7"/>
        </w:rPr>
      </w:pPr>
    </w:p>
    <w:p w:rsidR="0027782E" w:rsidRDefault="0027782E" w:rsidP="0027782E">
      <w:pPr>
        <w:pStyle w:val="a5"/>
        <w:rPr>
          <w:rStyle w:val="a7"/>
        </w:rPr>
      </w:pPr>
    </w:p>
    <w:p w:rsidR="0027782E" w:rsidRDefault="0027782E" w:rsidP="0027782E">
      <w:pPr>
        <w:rPr>
          <w:b/>
          <w:sz w:val="32"/>
          <w:szCs w:val="32"/>
        </w:rPr>
      </w:pPr>
    </w:p>
    <w:p w:rsidR="0027782E" w:rsidRDefault="0027782E" w:rsidP="002778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КОНТРОЛЬНАЯ РАБОТА</w:t>
      </w:r>
    </w:p>
    <w:p w:rsidR="0027782E" w:rsidRDefault="0027782E" w:rsidP="0027782E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ПО ДИСЦИПЛИНЕ</w:t>
      </w:r>
      <w:r>
        <w:rPr>
          <w:b/>
          <w:sz w:val="36"/>
          <w:szCs w:val="36"/>
        </w:rPr>
        <w:t>: «</w:t>
      </w:r>
      <w:r>
        <w:rPr>
          <w:b/>
          <w:sz w:val="28"/>
          <w:szCs w:val="28"/>
        </w:rPr>
        <w:t>Страхование</w:t>
      </w:r>
      <w:r>
        <w:rPr>
          <w:b/>
          <w:sz w:val="36"/>
          <w:szCs w:val="36"/>
        </w:rPr>
        <w:t>»</w:t>
      </w:r>
    </w:p>
    <w:p w:rsidR="0027782E" w:rsidRDefault="0027782E" w:rsidP="00277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 №7 «Формы организации страхового фонда»</w:t>
      </w:r>
    </w:p>
    <w:p w:rsidR="0027782E" w:rsidRDefault="0027782E" w:rsidP="0027782E">
      <w:pPr>
        <w:jc w:val="center"/>
        <w:rPr>
          <w:b/>
          <w:sz w:val="36"/>
          <w:szCs w:val="36"/>
          <w:u w:val="single"/>
        </w:rPr>
      </w:pPr>
    </w:p>
    <w:p w:rsidR="0027782E" w:rsidRDefault="0027782E" w:rsidP="0027782E">
      <w:pPr>
        <w:jc w:val="center"/>
        <w:rPr>
          <w:b/>
          <w:sz w:val="36"/>
          <w:szCs w:val="36"/>
          <w:u w:val="single"/>
        </w:rPr>
      </w:pPr>
    </w:p>
    <w:p w:rsidR="0027782E" w:rsidRDefault="0027782E" w:rsidP="0027782E">
      <w:pPr>
        <w:jc w:val="center"/>
        <w:rPr>
          <w:b/>
          <w:sz w:val="36"/>
          <w:szCs w:val="36"/>
          <w:u w:val="single"/>
        </w:rPr>
      </w:pPr>
    </w:p>
    <w:p w:rsidR="0027782E" w:rsidRDefault="0027782E" w:rsidP="0027782E">
      <w:pPr>
        <w:jc w:val="center"/>
        <w:rPr>
          <w:b/>
          <w:sz w:val="36"/>
          <w:szCs w:val="36"/>
          <w:u w:val="single"/>
        </w:rPr>
      </w:pPr>
    </w:p>
    <w:p w:rsidR="0027782E" w:rsidRPr="0027782E" w:rsidRDefault="0027782E" w:rsidP="0027782E">
      <w:pPr>
        <w:jc w:val="center"/>
        <w:rPr>
          <w:sz w:val="36"/>
          <w:szCs w:val="36"/>
          <w:u w:val="single"/>
        </w:rPr>
      </w:pPr>
    </w:p>
    <w:p w:rsidR="0027782E" w:rsidRPr="0027782E" w:rsidRDefault="0027782E" w:rsidP="0027782E">
      <w:pPr>
        <w:ind w:left="3540"/>
        <w:jc w:val="both"/>
        <w:rPr>
          <w:sz w:val="28"/>
          <w:szCs w:val="28"/>
        </w:rPr>
      </w:pPr>
      <w:r w:rsidRPr="0027782E">
        <w:rPr>
          <w:b/>
          <w:sz w:val="28"/>
          <w:szCs w:val="28"/>
        </w:rPr>
        <w:t>Исполнитель</w:t>
      </w:r>
      <w:r>
        <w:rPr>
          <w:b/>
          <w:sz w:val="28"/>
          <w:szCs w:val="28"/>
        </w:rPr>
        <w:t>:</w:t>
      </w:r>
      <w:r w:rsidRPr="002778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27782E">
        <w:rPr>
          <w:sz w:val="28"/>
          <w:szCs w:val="28"/>
        </w:rPr>
        <w:t>Румянцева М. В.</w:t>
      </w:r>
    </w:p>
    <w:p w:rsidR="0027782E" w:rsidRPr="0027782E" w:rsidRDefault="0027782E" w:rsidP="0027782E">
      <w:pPr>
        <w:ind w:left="3540"/>
        <w:jc w:val="both"/>
        <w:rPr>
          <w:sz w:val="28"/>
          <w:szCs w:val="28"/>
        </w:rPr>
      </w:pPr>
      <w:r w:rsidRPr="0027782E">
        <w:rPr>
          <w:sz w:val="28"/>
          <w:szCs w:val="28"/>
        </w:rPr>
        <w:t>Курс                                5</w:t>
      </w:r>
    </w:p>
    <w:p w:rsidR="0027782E" w:rsidRPr="0027782E" w:rsidRDefault="0027782E" w:rsidP="0027782E">
      <w:pPr>
        <w:ind w:left="3540"/>
        <w:jc w:val="both"/>
        <w:rPr>
          <w:sz w:val="28"/>
          <w:szCs w:val="28"/>
        </w:rPr>
      </w:pPr>
      <w:r w:rsidRPr="0027782E">
        <w:rPr>
          <w:sz w:val="28"/>
          <w:szCs w:val="28"/>
        </w:rPr>
        <w:t>№ Зачетной книжки      06ффб00087</w:t>
      </w:r>
    </w:p>
    <w:p w:rsidR="0027782E" w:rsidRPr="0027782E" w:rsidRDefault="0027782E" w:rsidP="0027782E">
      <w:pPr>
        <w:ind w:left="3540"/>
        <w:jc w:val="both"/>
        <w:rPr>
          <w:sz w:val="28"/>
          <w:szCs w:val="28"/>
        </w:rPr>
      </w:pPr>
      <w:r w:rsidRPr="0027782E">
        <w:rPr>
          <w:sz w:val="28"/>
          <w:szCs w:val="28"/>
        </w:rPr>
        <w:t>Группа                            221508</w:t>
      </w:r>
    </w:p>
    <w:p w:rsidR="0027782E" w:rsidRPr="0027782E" w:rsidRDefault="0027782E" w:rsidP="0027782E">
      <w:pPr>
        <w:ind w:left="3540"/>
        <w:jc w:val="both"/>
        <w:rPr>
          <w:sz w:val="28"/>
          <w:szCs w:val="28"/>
        </w:rPr>
      </w:pPr>
      <w:r w:rsidRPr="0027782E">
        <w:rPr>
          <w:sz w:val="28"/>
          <w:szCs w:val="28"/>
        </w:rPr>
        <w:t xml:space="preserve">                                            </w:t>
      </w:r>
    </w:p>
    <w:p w:rsidR="0027782E" w:rsidRPr="0027782E" w:rsidRDefault="0027782E" w:rsidP="0027782E">
      <w:pPr>
        <w:spacing w:line="360" w:lineRule="auto"/>
        <w:ind w:left="3540"/>
        <w:jc w:val="both"/>
        <w:rPr>
          <w:sz w:val="28"/>
          <w:szCs w:val="28"/>
        </w:rPr>
      </w:pPr>
      <w:r w:rsidRPr="0027782E">
        <w:rPr>
          <w:b/>
          <w:sz w:val="28"/>
          <w:szCs w:val="28"/>
        </w:rPr>
        <w:t>Руководитель:</w:t>
      </w:r>
      <w:r w:rsidRPr="0027782E">
        <w:rPr>
          <w:sz w:val="28"/>
          <w:szCs w:val="28"/>
        </w:rPr>
        <w:t xml:space="preserve">              Ахметчина А.В.</w:t>
      </w:r>
    </w:p>
    <w:p w:rsidR="0027782E" w:rsidRPr="0027782E" w:rsidRDefault="0027782E" w:rsidP="0027782E">
      <w:pPr>
        <w:jc w:val="both"/>
        <w:rPr>
          <w:sz w:val="28"/>
          <w:szCs w:val="28"/>
        </w:rPr>
      </w:pPr>
    </w:p>
    <w:p w:rsidR="0027782E" w:rsidRDefault="0027782E" w:rsidP="002778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782E" w:rsidRDefault="0027782E" w:rsidP="0027782E">
      <w:pPr>
        <w:jc w:val="center"/>
        <w:rPr>
          <w:sz w:val="28"/>
          <w:szCs w:val="28"/>
        </w:rPr>
      </w:pPr>
    </w:p>
    <w:p w:rsidR="0027782E" w:rsidRDefault="0027782E" w:rsidP="0027782E">
      <w:pPr>
        <w:jc w:val="center"/>
        <w:rPr>
          <w:sz w:val="28"/>
          <w:szCs w:val="28"/>
        </w:rPr>
      </w:pPr>
    </w:p>
    <w:p w:rsidR="0027782E" w:rsidRDefault="0027782E" w:rsidP="0027782E">
      <w:pPr>
        <w:rPr>
          <w:sz w:val="28"/>
          <w:szCs w:val="28"/>
        </w:rPr>
      </w:pPr>
    </w:p>
    <w:p w:rsidR="0027782E" w:rsidRDefault="0027782E" w:rsidP="0027782E">
      <w:pPr>
        <w:rPr>
          <w:sz w:val="28"/>
          <w:szCs w:val="28"/>
        </w:rPr>
      </w:pPr>
    </w:p>
    <w:p w:rsidR="0027782E" w:rsidRDefault="0027782E" w:rsidP="0027782E">
      <w:pPr>
        <w:rPr>
          <w:sz w:val="28"/>
          <w:szCs w:val="28"/>
        </w:rPr>
      </w:pPr>
    </w:p>
    <w:p w:rsidR="0027782E" w:rsidRDefault="0027782E" w:rsidP="0027782E">
      <w:pPr>
        <w:rPr>
          <w:sz w:val="28"/>
          <w:szCs w:val="28"/>
        </w:rPr>
      </w:pPr>
    </w:p>
    <w:p w:rsidR="0027782E" w:rsidRDefault="0027782E" w:rsidP="002778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27782E" w:rsidRDefault="0027782E" w:rsidP="00277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2011</w:t>
      </w:r>
    </w:p>
    <w:p w:rsidR="002210CD" w:rsidRDefault="0027782E" w:rsidP="002210CD">
      <w:pPr>
        <w:jc w:val="center"/>
        <w:rPr>
          <w:b/>
          <w:sz w:val="28"/>
          <w:szCs w:val="28"/>
        </w:rPr>
      </w:pPr>
      <w:r>
        <w:br w:type="page"/>
      </w:r>
      <w:r w:rsidR="002210CD">
        <w:rPr>
          <w:b/>
          <w:sz w:val="28"/>
          <w:szCs w:val="28"/>
        </w:rPr>
        <w:t>Содержание:</w:t>
      </w:r>
    </w:p>
    <w:p w:rsidR="002210CD" w:rsidRDefault="002210CD" w:rsidP="002210CD">
      <w:pPr>
        <w:jc w:val="center"/>
        <w:rPr>
          <w:b/>
          <w:sz w:val="28"/>
          <w:szCs w:val="28"/>
        </w:rPr>
      </w:pPr>
    </w:p>
    <w:p w:rsidR="002210CD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Введение…………………………………………………………………….….3</w:t>
      </w:r>
    </w:p>
    <w:p w:rsidR="002210CD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 w:rsidRPr="00547352">
        <w:rPr>
          <w:sz w:val="28"/>
          <w:szCs w:val="28"/>
        </w:rPr>
        <w:t xml:space="preserve">1. </w:t>
      </w:r>
      <w:r>
        <w:rPr>
          <w:sz w:val="28"/>
          <w:szCs w:val="28"/>
        </w:rPr>
        <w:t>Концепции страхового фонда………………………...………………….…5</w:t>
      </w:r>
    </w:p>
    <w:p w:rsidR="002210CD" w:rsidRPr="003C284E" w:rsidRDefault="002210CD" w:rsidP="002210CD">
      <w:pPr>
        <w:spacing w:line="360" w:lineRule="auto"/>
        <w:ind w:right="-5"/>
        <w:jc w:val="both"/>
        <w:rPr>
          <w:bCs/>
          <w:sz w:val="28"/>
          <w:szCs w:val="28"/>
        </w:rPr>
      </w:pPr>
      <w:r w:rsidRPr="003C284E">
        <w:rPr>
          <w:bCs/>
          <w:sz w:val="28"/>
          <w:szCs w:val="28"/>
        </w:rPr>
        <w:t>2.Организационные формы страхового фонда</w:t>
      </w:r>
      <w:r>
        <w:rPr>
          <w:bCs/>
          <w:sz w:val="28"/>
          <w:szCs w:val="28"/>
        </w:rPr>
        <w:t>………………………....</w:t>
      </w:r>
      <w:r>
        <w:rPr>
          <w:sz w:val="28"/>
          <w:szCs w:val="28"/>
        </w:rPr>
        <w:t>……9</w:t>
      </w:r>
    </w:p>
    <w:p w:rsidR="002210CD" w:rsidRPr="00956921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 w:rsidRPr="00547352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…………………………………………………………………….1</w:t>
      </w:r>
      <w:r w:rsidRPr="00956921">
        <w:rPr>
          <w:sz w:val="28"/>
          <w:szCs w:val="28"/>
        </w:rPr>
        <w:t>3</w:t>
      </w:r>
    </w:p>
    <w:p w:rsidR="002210CD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Тест………………...……………………………………………………...……15</w:t>
      </w:r>
    </w:p>
    <w:p w:rsidR="002210CD" w:rsidRPr="00956921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Задача…………………………………………………………………………...</w:t>
      </w:r>
    </w:p>
    <w:p w:rsidR="002210CD" w:rsidRPr="00547352" w:rsidRDefault="002210CD" w:rsidP="002210CD">
      <w:pPr>
        <w:spacing w:line="360" w:lineRule="auto"/>
        <w:ind w:right="-5"/>
        <w:jc w:val="both"/>
        <w:rPr>
          <w:sz w:val="28"/>
          <w:szCs w:val="28"/>
        </w:rPr>
      </w:pPr>
      <w:r w:rsidRPr="00547352">
        <w:rPr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>…………………………………….……...18</w:t>
      </w:r>
    </w:p>
    <w:p w:rsidR="002210CD" w:rsidRDefault="002210CD" w:rsidP="002210CD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2210CD">
        <w:rPr>
          <w:rFonts w:ascii="Times New Roman" w:hAnsi="Times New Roman"/>
        </w:rPr>
        <w:t>Формы организации страхового фонда</w:t>
      </w:r>
      <w:r>
        <w:rPr>
          <w:rFonts w:ascii="Times New Roman" w:hAnsi="Times New Roman"/>
        </w:rPr>
        <w:t xml:space="preserve"> </w:t>
      </w:r>
    </w:p>
    <w:p w:rsidR="002210CD" w:rsidRDefault="002210CD" w:rsidP="002210CD">
      <w:pPr>
        <w:pStyle w:val="a3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2210CD">
        <w:rPr>
          <w:rFonts w:ascii="Times New Roman" w:hAnsi="Times New Roman"/>
          <w:sz w:val="28"/>
          <w:szCs w:val="28"/>
        </w:rPr>
        <w:t>Введение</w:t>
      </w:r>
    </w:p>
    <w:p w:rsidR="002210CD" w:rsidRDefault="002210CD" w:rsidP="002210CD">
      <w:pPr>
        <w:pBdr>
          <w:bottom w:val="single" w:sz="4" w:space="1" w:color="auto"/>
        </w:pBdr>
        <w:spacing w:line="360" w:lineRule="auto"/>
        <w:ind w:firstLine="540"/>
        <w:jc w:val="both"/>
        <w:rPr>
          <w:sz w:val="28"/>
          <w:szCs w:val="28"/>
        </w:rPr>
      </w:pPr>
      <w:r w:rsidRPr="008C31C1">
        <w:rPr>
          <w:sz w:val="28"/>
          <w:szCs w:val="28"/>
        </w:rPr>
        <w:t>Рискованный характер общественного производства, обусловленный в первую очередь противоречием между человеком и разру</w:t>
      </w:r>
      <w:r>
        <w:rPr>
          <w:sz w:val="28"/>
          <w:szCs w:val="28"/>
        </w:rPr>
        <w:t>шительными с</w:t>
      </w:r>
      <w:r w:rsidRPr="008C31C1">
        <w:rPr>
          <w:sz w:val="28"/>
          <w:szCs w:val="28"/>
        </w:rPr>
        <w:t>илами природы, порождает отношения между людьми по предупреждению, преодолению, локализации разрушительных последствий стихийных и иных бедствий, а также по безусловному возмещению нанесенного ущерба. Данные отношения объективно выражают потребности людей в поддержании достигнутого ими жизненного уровня, отличаются определенной специфичностью и в совокупности составляют экономическую категорию страховой защиты общественного производства</w:t>
      </w:r>
      <w:r>
        <w:rPr>
          <w:sz w:val="28"/>
          <w:szCs w:val="28"/>
        </w:rPr>
        <w:t xml:space="preserve">. Таким образом, страхование является </w:t>
      </w:r>
      <w:r w:rsidRPr="002210CD">
        <w:rPr>
          <w:sz w:val="28"/>
          <w:szCs w:val="28"/>
        </w:rPr>
        <w:t xml:space="preserve"> </w:t>
      </w:r>
      <w:r w:rsidRPr="008C31C1">
        <w:rPr>
          <w:sz w:val="28"/>
          <w:szCs w:val="28"/>
        </w:rPr>
        <w:t>необходимы</w:t>
      </w:r>
      <w:r>
        <w:rPr>
          <w:sz w:val="28"/>
          <w:szCs w:val="28"/>
        </w:rPr>
        <w:t>м</w:t>
      </w:r>
      <w:r w:rsidRPr="008C31C1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ом</w:t>
      </w:r>
      <w:r w:rsidRPr="008C31C1">
        <w:rPr>
          <w:sz w:val="28"/>
          <w:szCs w:val="28"/>
        </w:rPr>
        <w:t xml:space="preserve"> производственных отношений</w:t>
      </w:r>
      <w:r>
        <w:rPr>
          <w:sz w:val="28"/>
          <w:szCs w:val="28"/>
        </w:rPr>
        <w:t>,</w:t>
      </w:r>
      <w:r w:rsidRPr="002210CD">
        <w:rPr>
          <w:sz w:val="28"/>
          <w:szCs w:val="28"/>
        </w:rPr>
        <w:t xml:space="preserve"> </w:t>
      </w:r>
      <w:r>
        <w:rPr>
          <w:sz w:val="28"/>
          <w:szCs w:val="28"/>
        </w:rPr>
        <w:t>призванным</w:t>
      </w:r>
      <w:r w:rsidRPr="002210CD">
        <w:rPr>
          <w:sz w:val="28"/>
          <w:szCs w:val="28"/>
        </w:rPr>
        <w:t xml:space="preserve"> обеспечить страховую защиту людей и их дел от различного рода опасностей. </w:t>
      </w:r>
      <w:r>
        <w:rPr>
          <w:sz w:val="28"/>
          <w:szCs w:val="28"/>
        </w:rPr>
        <w:t xml:space="preserve"> </w:t>
      </w:r>
      <w:r w:rsidRPr="002210CD">
        <w:rPr>
          <w:sz w:val="28"/>
          <w:szCs w:val="28"/>
        </w:rPr>
        <w:t>Основой с</w:t>
      </w:r>
      <w:r>
        <w:rPr>
          <w:sz w:val="28"/>
          <w:szCs w:val="28"/>
        </w:rPr>
        <w:t>трахования, то есть материальным</w:t>
      </w:r>
      <w:r w:rsidRPr="002210CD">
        <w:rPr>
          <w:sz w:val="28"/>
          <w:szCs w:val="28"/>
        </w:rPr>
        <w:t xml:space="preserve"> воплощение</w:t>
      </w:r>
      <w:r>
        <w:rPr>
          <w:sz w:val="28"/>
          <w:szCs w:val="28"/>
        </w:rPr>
        <w:t>м</w:t>
      </w:r>
      <w:r w:rsidRPr="002210CD">
        <w:rPr>
          <w:sz w:val="28"/>
          <w:szCs w:val="28"/>
        </w:rPr>
        <w:t xml:space="preserve"> страхования является страховой фонд. Наличие страховых фондов это наиболее распространенная форма страховой защиты на всех возможных экономических уровнях и для всех возможных субъектов экономики</w:t>
      </w:r>
      <w:r>
        <w:rPr>
          <w:sz w:val="28"/>
          <w:szCs w:val="28"/>
        </w:rPr>
        <w:t>.</w:t>
      </w:r>
    </w:p>
    <w:p w:rsidR="002210CD" w:rsidRDefault="002210CD" w:rsidP="002210CD">
      <w:pPr>
        <w:pBdr>
          <w:bottom w:val="single" w:sz="4" w:space="1" w:color="auto"/>
        </w:pBd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210CD">
        <w:rPr>
          <w:sz w:val="28"/>
          <w:szCs w:val="28"/>
        </w:rPr>
        <w:t>од термином страховой фонд понимается неприкосновенный денежный запас, создаваемый страховщиком предназначенный для возмещения ущерба, нанесенного стихийными бедствиями (землетрясения, наводнения, ураганы, молнии, засуха, ливни и т. д.), социальными конфликтами (вооруженные столкновения, поджоги, разрушения и т. д.), несчастными случаями, конъюнктурными колебаниями, банкротством должников и другими непредвиденными вредоносными событиями.</w:t>
      </w:r>
      <w:r w:rsidRPr="002210CD">
        <w:t xml:space="preserve"> </w:t>
      </w:r>
    </w:p>
    <w:p w:rsidR="002210CD" w:rsidRPr="002210CD" w:rsidRDefault="002210CD" w:rsidP="002210CD">
      <w:pPr>
        <w:pBdr>
          <w:bottom w:val="single" w:sz="4" w:space="1" w:color="auto"/>
        </w:pBdr>
        <w:spacing w:line="360" w:lineRule="auto"/>
        <w:ind w:firstLine="540"/>
        <w:jc w:val="both"/>
        <w:rPr>
          <w:sz w:val="28"/>
          <w:szCs w:val="28"/>
        </w:rPr>
      </w:pPr>
      <w:r w:rsidRPr="002210CD">
        <w:rPr>
          <w:sz w:val="28"/>
          <w:szCs w:val="28"/>
        </w:rPr>
        <w:t xml:space="preserve">Общественная практика в течение длительного периода времени выработала </w:t>
      </w:r>
      <w:r w:rsidRPr="002210CD">
        <w:rPr>
          <w:iCs/>
          <w:sz w:val="28"/>
          <w:szCs w:val="28"/>
        </w:rPr>
        <w:t>три основные формы организации страхового фонда</w:t>
      </w:r>
      <w:r>
        <w:rPr>
          <w:iCs/>
          <w:sz w:val="28"/>
          <w:szCs w:val="28"/>
        </w:rPr>
        <w:t xml:space="preserve">: государственные страховые фонды, фонды самострахования и фонды страховых компаний. </w:t>
      </w:r>
    </w:p>
    <w:p w:rsidR="002210CD" w:rsidRDefault="002210CD" w:rsidP="002210CD">
      <w:pPr>
        <w:pBdr>
          <w:bottom w:val="single" w:sz="4" w:space="1" w:color="auto"/>
        </w:pBdr>
        <w:spacing w:line="360" w:lineRule="auto"/>
        <w:ind w:firstLine="540"/>
        <w:jc w:val="both"/>
        <w:rPr>
          <w:sz w:val="28"/>
          <w:szCs w:val="28"/>
        </w:rPr>
      </w:pPr>
    </w:p>
    <w:p w:rsidR="002210CD" w:rsidRDefault="002210CD" w:rsidP="002210C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2210CD" w:rsidRPr="002210CD" w:rsidRDefault="002210CD" w:rsidP="002210CD">
      <w:pPr>
        <w:pStyle w:val="8"/>
        <w:spacing w:line="360" w:lineRule="auto"/>
        <w:ind w:firstLine="709"/>
        <w:jc w:val="both"/>
        <w:rPr>
          <w:szCs w:val="28"/>
        </w:rPr>
      </w:pPr>
      <w:r w:rsidRPr="002210CD">
        <w:rPr>
          <w:szCs w:val="28"/>
        </w:rPr>
        <w:t>Назначение организационных форм страхового фонда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5208"/>
      </w:tblGrid>
      <w:tr w:rsidR="002210CD" w:rsidRPr="002210CD">
        <w:trPr>
          <w:trHeight w:val="605"/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pStyle w:val="6"/>
              <w:keepNext w:val="0"/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Организационные формы</w:t>
            </w:r>
          </w:p>
          <w:p w:rsidR="002210CD" w:rsidRPr="002210CD" w:rsidRDefault="002210CD" w:rsidP="002210C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2210CD">
              <w:rPr>
                <w:b/>
                <w:sz w:val="28"/>
                <w:szCs w:val="28"/>
              </w:rPr>
              <w:t>страхового фонда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pStyle w:val="7"/>
              <w:keepNext w:val="0"/>
              <w:ind w:firstLine="0"/>
              <w:jc w:val="left"/>
              <w:rPr>
                <w:szCs w:val="28"/>
              </w:rPr>
            </w:pPr>
            <w:r w:rsidRPr="002210CD">
              <w:rPr>
                <w:szCs w:val="28"/>
              </w:rPr>
              <w:t>Назначение организационных форм</w:t>
            </w:r>
          </w:p>
          <w:p w:rsidR="002210CD" w:rsidRPr="002210CD" w:rsidRDefault="002210CD" w:rsidP="002210C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2210CD">
              <w:rPr>
                <w:b/>
                <w:sz w:val="28"/>
                <w:szCs w:val="28"/>
              </w:rPr>
              <w:t>страхового фонда</w:t>
            </w:r>
          </w:p>
        </w:tc>
      </w:tr>
      <w:tr w:rsidR="002210CD" w:rsidRPr="002210CD">
        <w:trPr>
          <w:trHeight w:val="1801"/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numPr>
                <w:ilvl w:val="0"/>
                <w:numId w:val="1"/>
              </w:numPr>
              <w:autoSpaceDE/>
              <w:autoSpaceDN/>
              <w:adjustRightInd/>
              <w:spacing w:line="360" w:lineRule="auto"/>
              <w:ind w:left="0" w:firstLine="0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Централизованный страховой</w:t>
            </w:r>
          </w:p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фонд (страховой фонд на макроуровне)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 xml:space="preserve">1. Образуется за счет общегосударственных ресурсов. Назначение этого фонда – </w:t>
            </w:r>
            <w:r w:rsidRPr="002210CD">
              <w:rPr>
                <w:color w:val="000000"/>
                <w:sz w:val="28"/>
                <w:szCs w:val="28"/>
              </w:rPr>
              <w:t>обеспечение национальной безопасности, стабильности и непрерывности общественного воспроизводства, а также социальной поддержки населения</w:t>
            </w:r>
            <w:r w:rsidRPr="002210CD">
              <w:rPr>
                <w:sz w:val="28"/>
                <w:szCs w:val="28"/>
              </w:rPr>
              <w:t xml:space="preserve"> Этот фонд формируется как в натуральной, так и денежной форме.</w:t>
            </w:r>
          </w:p>
        </w:tc>
      </w:tr>
      <w:tr w:rsidR="002210CD" w:rsidRPr="002210CD">
        <w:trPr>
          <w:trHeight w:val="1512"/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2. Фонд самострахования (страховой фонд на микроуровне):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2. Это децентрализованный, организационно обособленный фондпреимущественно в виде натуральных запасов хозяйствующего субъекта. Вместе с тем, возможна и денежная форма. С помощью самострахования достигается оперативное преодоление временных затруднений  в процессе производства.</w:t>
            </w:r>
          </w:p>
        </w:tc>
      </w:tr>
      <w:tr w:rsidR="002210CD" w:rsidRPr="002210CD">
        <w:trPr>
          <w:trHeight w:val="2117"/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>3.Страховой фонд страховщика</w:t>
            </w:r>
          </w:p>
          <w:p w:rsidR="002210CD" w:rsidRPr="002210CD" w:rsidRDefault="002210CD" w:rsidP="002210CD">
            <w:pPr>
              <w:spacing w:line="360" w:lineRule="auto"/>
              <w:rPr>
                <w:sz w:val="28"/>
                <w:szCs w:val="28"/>
              </w:rPr>
            </w:pPr>
            <w:r w:rsidRPr="002210CD">
              <w:rPr>
                <w:sz w:val="28"/>
                <w:szCs w:val="28"/>
              </w:rPr>
              <w:t xml:space="preserve">(страховой фонд на мезоуровне):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CD" w:rsidRPr="002210CD" w:rsidRDefault="002210CD" w:rsidP="002210CD">
            <w:pPr>
              <w:pStyle w:val="11"/>
              <w:keepNext w:val="0"/>
              <w:widowControl w:val="0"/>
              <w:jc w:val="left"/>
              <w:outlineLvl w:val="9"/>
              <w:rPr>
                <w:szCs w:val="28"/>
              </w:rPr>
            </w:pPr>
            <w:r w:rsidRPr="002210CD">
              <w:rPr>
                <w:szCs w:val="28"/>
              </w:rPr>
              <w:t>3. Участники этого фонда выступают в качестве страхователей. Формирование фонда происходит в децентрализованном порядке. Он имеет только денежную форму. Строго целевой характер имеют направления расходования средств фонда: на возмещение ущерба и выплату страховых сумм, в соответствии с установленными страховщиком правилами и условиями страхования.</w:t>
            </w:r>
          </w:p>
        </w:tc>
      </w:tr>
    </w:tbl>
    <w:p w:rsidR="009C56D9" w:rsidRPr="009C56D9" w:rsidRDefault="002210CD" w:rsidP="002210CD">
      <w:pPr>
        <w:pStyle w:val="a3"/>
        <w:spacing w:line="360" w:lineRule="auto"/>
        <w:jc w:val="left"/>
        <w:rPr>
          <w:rFonts w:ascii="Times New Roman" w:hAnsi="Times New Roman"/>
        </w:rPr>
      </w:pPr>
      <w:r w:rsidRPr="002210CD">
        <w:rPr>
          <w:rFonts w:ascii="Times New Roman" w:hAnsi="Times New Roman"/>
          <w:sz w:val="28"/>
          <w:szCs w:val="28"/>
        </w:rPr>
        <w:br w:type="page"/>
      </w:r>
      <w:r w:rsidR="009C56D9" w:rsidRPr="009C56D9">
        <w:rPr>
          <w:rFonts w:ascii="Times New Roman" w:hAnsi="Times New Roman"/>
        </w:rPr>
        <w:t>2. Тесты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7.1.1. Страхование ответственности включает следующие виды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Страхование от несчастных случаев.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Страхование гражданской ответственности перевозчика.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Страхование средств водного транспорта.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 Страхование профессиональной ответственности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Д) Страхование гражданской ответственности источников повышенной опасности.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Ответ: Б, Г, Д.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7.1.2. Что является объектом морского страхования?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Судно.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Строение.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Груз.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Домашние животные.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Д) Фрахт.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Ответ: А, В, Д.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7.1.3. Какие расходы покрывает медицинское страхование туристов?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Приобретение недвижимости.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Медицинские услуги.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Уход за больными, вызванный несчастным случаем или заболеванием.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Приобретение путевки.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Д) Приобретение лекарств.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Е) Дополнительные экскурсии.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Ответ: Б, В, Д.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7.2.1. Какие из перечисленных видов страхования относятся к личному?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Страхование детей.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Страхование домашних животных.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Страхование к бракосочетанию.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Страхование пассажиров, выезжающих за рубеж.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Д) Страхование дополнительной пенсии.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А, В, Г, Д 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EC55D3" w:rsidRDefault="009C56D9" w:rsidP="009C56D9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EC55D3">
        <w:rPr>
          <w:color w:val="FF0000"/>
          <w:sz w:val="28"/>
          <w:szCs w:val="28"/>
        </w:rPr>
        <w:t>7.2.2. Что отражают актуарные расчеты?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Влияние климатических условий на величину страхового взноса.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Механизм образования и расходования страхового фонда в страховании жизни и пенсии.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Механизм образования фонда предупредительных мероприятий.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Показатели финансовой устойчивости страховщика.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Ответ: Б.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7.2.3. На какой максимальный срок заключаются договора страхования жизни?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А) 6 месяцев.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Б) 3 года.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В) 20 лет.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Г) 10 лет.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Д) 1,5 года.</w:t>
      </w:r>
    </w:p>
    <w:p w:rsidR="009C56D9" w:rsidRPr="009C56D9" w:rsidRDefault="009C56D9" w:rsidP="009C56D9">
      <w:pPr>
        <w:spacing w:line="360" w:lineRule="auto"/>
        <w:ind w:firstLine="567"/>
        <w:jc w:val="both"/>
        <w:rPr>
          <w:sz w:val="28"/>
          <w:szCs w:val="28"/>
        </w:rPr>
      </w:pPr>
      <w:r w:rsidRPr="009C56D9">
        <w:rPr>
          <w:sz w:val="28"/>
          <w:szCs w:val="28"/>
        </w:rPr>
        <w:t>Ответ: В.</w:t>
      </w:r>
    </w:p>
    <w:p w:rsidR="009C56D9" w:rsidRPr="009C56D9" w:rsidRDefault="009C56D9" w:rsidP="009C56D9">
      <w:pPr>
        <w:pStyle w:val="a3"/>
        <w:spacing w:line="360" w:lineRule="auto"/>
        <w:rPr>
          <w:rFonts w:ascii="Times New Roman" w:hAnsi="Times New Roman"/>
        </w:rPr>
      </w:pPr>
    </w:p>
    <w:p w:rsidR="009C56D9" w:rsidRPr="009C56D9" w:rsidRDefault="009C56D9" w:rsidP="009C56D9">
      <w:pPr>
        <w:pStyle w:val="a3"/>
        <w:spacing w:line="360" w:lineRule="auto"/>
        <w:rPr>
          <w:rFonts w:ascii="Times New Roman" w:hAnsi="Times New Roman"/>
        </w:rPr>
      </w:pPr>
    </w:p>
    <w:p w:rsidR="009C56D9" w:rsidRPr="009C56D9" w:rsidRDefault="009C56D9" w:rsidP="009C56D9">
      <w:pPr>
        <w:pStyle w:val="a3"/>
        <w:spacing w:line="360" w:lineRule="auto"/>
        <w:rPr>
          <w:rFonts w:ascii="Times New Roman" w:hAnsi="Times New Roman"/>
        </w:rPr>
      </w:pPr>
    </w:p>
    <w:p w:rsidR="009C56D9" w:rsidRPr="009C56D9" w:rsidRDefault="009C56D9" w:rsidP="009C56D9">
      <w:pPr>
        <w:pStyle w:val="a3"/>
        <w:spacing w:line="360" w:lineRule="auto"/>
        <w:rPr>
          <w:rFonts w:ascii="Times New Roman" w:hAnsi="Times New Roman"/>
        </w:rPr>
      </w:pPr>
      <w:r w:rsidRPr="009C56D9">
        <w:rPr>
          <w:rFonts w:ascii="Times New Roman" w:hAnsi="Times New Roman"/>
        </w:rPr>
        <w:t>3. Задача</w:t>
      </w:r>
    </w:p>
    <w:p w:rsidR="009C56D9" w:rsidRPr="009C56D9" w:rsidRDefault="009C56D9" w:rsidP="009C56D9">
      <w:pPr>
        <w:spacing w:line="360" w:lineRule="auto"/>
        <w:ind w:firstLine="567"/>
        <w:rPr>
          <w:sz w:val="28"/>
          <w:szCs w:val="28"/>
        </w:rPr>
      </w:pPr>
      <w:r w:rsidRPr="009C56D9">
        <w:rPr>
          <w:sz w:val="28"/>
          <w:szCs w:val="28"/>
        </w:rPr>
        <w:t>Взрывом разрушен цех, застрахованный в полной стоимости. Кроме того, заключен дополнительный договор на случай потери прибыли в результате простоя производства.</w:t>
      </w:r>
    </w:p>
    <w:p w:rsidR="009C56D9" w:rsidRPr="009C56D9" w:rsidRDefault="009C56D9" w:rsidP="009C56D9">
      <w:pPr>
        <w:spacing w:line="360" w:lineRule="auto"/>
        <w:ind w:firstLine="567"/>
        <w:rPr>
          <w:sz w:val="28"/>
          <w:szCs w:val="28"/>
        </w:rPr>
      </w:pPr>
      <w:r w:rsidRPr="009C56D9">
        <w:rPr>
          <w:sz w:val="28"/>
          <w:szCs w:val="28"/>
        </w:rPr>
        <w:t>Балансовая стоимость цеха с учетом износа — 200 млн. руб. В цехе на момент взрыва находилось продукции на сумму 60 млн. руб. Для расчистки территории привлекались люди и техника. Стоимость зат</w:t>
      </w:r>
      <w:r w:rsidRPr="009C56D9">
        <w:rPr>
          <w:sz w:val="28"/>
          <w:szCs w:val="28"/>
        </w:rPr>
        <w:softHyphen/>
        <w:t>рат составила 1,5 млн. руб. Сумма выручки от сдачи металлолома — 2,5 млн. руб.</w:t>
      </w:r>
    </w:p>
    <w:p w:rsidR="009C56D9" w:rsidRPr="009C56D9" w:rsidRDefault="009C56D9" w:rsidP="009C56D9">
      <w:pPr>
        <w:spacing w:line="360" w:lineRule="auto"/>
        <w:ind w:firstLine="567"/>
        <w:rPr>
          <w:sz w:val="28"/>
          <w:szCs w:val="28"/>
        </w:rPr>
      </w:pPr>
      <w:r w:rsidRPr="009C56D9">
        <w:rPr>
          <w:sz w:val="28"/>
          <w:szCs w:val="28"/>
        </w:rPr>
        <w:t>Цех не работал два месяца. Потеря прибыли за этот период состави</w:t>
      </w:r>
      <w:r w:rsidRPr="009C56D9">
        <w:rPr>
          <w:sz w:val="28"/>
          <w:szCs w:val="28"/>
        </w:rPr>
        <w:softHyphen/>
        <w:t>ла 210 млн. руб. Затраты на восстановление цеха— 180 млн. руб. Рас</w:t>
      </w:r>
      <w:r w:rsidRPr="009C56D9">
        <w:rPr>
          <w:sz w:val="28"/>
          <w:szCs w:val="28"/>
        </w:rPr>
        <w:softHyphen/>
        <w:t>считать сумму прямого, косвенного и общего убытков.</w:t>
      </w:r>
    </w:p>
    <w:p w:rsidR="009C56D9" w:rsidRPr="009C56D9" w:rsidRDefault="009C56D9" w:rsidP="009C56D9">
      <w:pPr>
        <w:spacing w:line="360" w:lineRule="auto"/>
        <w:rPr>
          <w:sz w:val="28"/>
          <w:szCs w:val="28"/>
        </w:rPr>
      </w:pPr>
    </w:p>
    <w:p w:rsidR="009C56D9" w:rsidRPr="009C56D9" w:rsidRDefault="009C56D9" w:rsidP="009C56D9">
      <w:pPr>
        <w:pStyle w:val="a3"/>
        <w:spacing w:line="360" w:lineRule="auto"/>
        <w:rPr>
          <w:rFonts w:ascii="Times New Roman" w:hAnsi="Times New Roman"/>
        </w:rPr>
      </w:pPr>
      <w:r w:rsidRPr="009C56D9">
        <w:rPr>
          <w:rFonts w:ascii="Times New Roman" w:hAnsi="Times New Roman"/>
        </w:rPr>
        <w:t>Решение:</w:t>
      </w:r>
    </w:p>
    <w:p w:rsidR="009C56D9" w:rsidRPr="009C56D9" w:rsidRDefault="009C56D9" w:rsidP="009C56D9">
      <w:pPr>
        <w:spacing w:line="360" w:lineRule="auto"/>
        <w:rPr>
          <w:sz w:val="28"/>
          <w:szCs w:val="28"/>
        </w:rPr>
      </w:pPr>
      <w:r w:rsidRPr="009C56D9">
        <w:rPr>
          <w:sz w:val="28"/>
          <w:szCs w:val="28"/>
        </w:rPr>
        <w:t>Прямые убытки:            200 + 60 - 2,5 = 262,5 млн. руб.</w:t>
      </w:r>
    </w:p>
    <w:p w:rsidR="009C56D9" w:rsidRPr="009C56D9" w:rsidRDefault="009C56D9" w:rsidP="009C56D9">
      <w:pPr>
        <w:spacing w:line="360" w:lineRule="auto"/>
        <w:rPr>
          <w:sz w:val="28"/>
          <w:szCs w:val="28"/>
        </w:rPr>
      </w:pPr>
      <w:r w:rsidRPr="009C56D9">
        <w:rPr>
          <w:sz w:val="28"/>
          <w:szCs w:val="28"/>
        </w:rPr>
        <w:t>Косвенные убытки:         1,5 + 210 + 180 = 391,5 млн. руб.</w:t>
      </w:r>
    </w:p>
    <w:p w:rsidR="009C56D9" w:rsidRPr="009C56D9" w:rsidRDefault="009C56D9" w:rsidP="009C56D9">
      <w:pPr>
        <w:spacing w:line="360" w:lineRule="auto"/>
        <w:rPr>
          <w:sz w:val="28"/>
          <w:szCs w:val="28"/>
        </w:rPr>
      </w:pPr>
      <w:r w:rsidRPr="009C56D9">
        <w:rPr>
          <w:sz w:val="28"/>
          <w:szCs w:val="28"/>
        </w:rPr>
        <w:t>Общие убытки = Прямые убытки  +  Косвенные убытки</w:t>
      </w:r>
    </w:p>
    <w:p w:rsidR="009C56D9" w:rsidRPr="009C56D9" w:rsidRDefault="009C56D9" w:rsidP="009C56D9">
      <w:pPr>
        <w:spacing w:line="360" w:lineRule="auto"/>
        <w:rPr>
          <w:sz w:val="28"/>
          <w:szCs w:val="28"/>
        </w:rPr>
      </w:pPr>
      <w:r w:rsidRPr="009C56D9">
        <w:rPr>
          <w:sz w:val="28"/>
          <w:szCs w:val="28"/>
        </w:rPr>
        <w:t>262,5 + 391,5 = 654 млн. руб.</w:t>
      </w:r>
    </w:p>
    <w:p w:rsidR="002210CD" w:rsidRPr="009C56D9" w:rsidRDefault="002210CD">
      <w:r>
        <w:br w:type="page"/>
      </w:r>
      <w:bookmarkStart w:id="0" w:name="_GoBack"/>
      <w:bookmarkEnd w:id="0"/>
    </w:p>
    <w:sectPr w:rsidR="002210CD" w:rsidRPr="009C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03E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6D9"/>
    <w:rsid w:val="002210CD"/>
    <w:rsid w:val="0027782E"/>
    <w:rsid w:val="00281924"/>
    <w:rsid w:val="006A18DB"/>
    <w:rsid w:val="008117F4"/>
    <w:rsid w:val="009C56D9"/>
    <w:rsid w:val="00CA36F6"/>
    <w:rsid w:val="00E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282F4-7100-468B-9BFE-5A08222F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D9"/>
    <w:pPr>
      <w:widowControl w:val="0"/>
      <w:autoSpaceDE w:val="0"/>
      <w:autoSpaceDN w:val="0"/>
      <w:adjustRightInd w:val="0"/>
    </w:pPr>
  </w:style>
  <w:style w:type="paragraph" w:styleId="6">
    <w:name w:val="heading 6"/>
    <w:basedOn w:val="a"/>
    <w:next w:val="a"/>
    <w:link w:val="60"/>
    <w:qFormat/>
    <w:rsid w:val="002210CD"/>
    <w:pPr>
      <w:keepNext/>
      <w:widowControl/>
      <w:autoSpaceDE/>
      <w:autoSpaceDN/>
      <w:adjustRightInd/>
      <w:jc w:val="center"/>
      <w:outlineLvl w:val="5"/>
    </w:pPr>
    <w:rPr>
      <w:rFonts w:eastAsia="Calibri"/>
      <w:b/>
      <w:sz w:val="24"/>
    </w:rPr>
  </w:style>
  <w:style w:type="paragraph" w:styleId="7">
    <w:name w:val="heading 7"/>
    <w:basedOn w:val="a"/>
    <w:next w:val="a"/>
    <w:link w:val="70"/>
    <w:qFormat/>
    <w:rsid w:val="002210CD"/>
    <w:pPr>
      <w:keepNext/>
      <w:suppressLineNumbers/>
      <w:autoSpaceDE/>
      <w:autoSpaceDN/>
      <w:adjustRightInd/>
      <w:spacing w:line="360" w:lineRule="auto"/>
      <w:ind w:firstLine="567"/>
      <w:jc w:val="center"/>
      <w:outlineLvl w:val="6"/>
    </w:pPr>
    <w:rPr>
      <w:rFonts w:eastAsia="Calibri"/>
      <w:b/>
      <w:sz w:val="28"/>
    </w:rPr>
  </w:style>
  <w:style w:type="paragraph" w:styleId="8">
    <w:name w:val="heading 8"/>
    <w:basedOn w:val="a"/>
    <w:next w:val="a"/>
    <w:link w:val="80"/>
    <w:qFormat/>
    <w:rsid w:val="002210CD"/>
    <w:pPr>
      <w:keepNext/>
      <w:autoSpaceDE/>
      <w:autoSpaceDN/>
      <w:adjustRightInd/>
      <w:jc w:val="center"/>
      <w:outlineLvl w:val="7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C56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rsid w:val="009C56D9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5">
    <w:name w:val="footer"/>
    <w:basedOn w:val="a"/>
    <w:rsid w:val="0027782E"/>
    <w:pPr>
      <w:widowControl/>
      <w:tabs>
        <w:tab w:val="center" w:pos="4153"/>
        <w:tab w:val="right" w:pos="8306"/>
      </w:tabs>
      <w:adjustRightInd/>
    </w:pPr>
  </w:style>
  <w:style w:type="paragraph" w:styleId="a6">
    <w:name w:val="Body Text"/>
    <w:basedOn w:val="a"/>
    <w:rsid w:val="0027782E"/>
    <w:pPr>
      <w:adjustRightInd/>
      <w:spacing w:before="240" w:line="360" w:lineRule="auto"/>
    </w:pPr>
    <w:rPr>
      <w:sz w:val="28"/>
      <w:szCs w:val="28"/>
    </w:rPr>
  </w:style>
  <w:style w:type="character" w:styleId="a7">
    <w:name w:val="page number"/>
    <w:basedOn w:val="a0"/>
    <w:rsid w:val="0027782E"/>
  </w:style>
  <w:style w:type="character" w:styleId="a8">
    <w:name w:val="Strong"/>
    <w:basedOn w:val="a0"/>
    <w:qFormat/>
    <w:rsid w:val="0027782E"/>
    <w:rPr>
      <w:b/>
      <w:bCs/>
    </w:rPr>
  </w:style>
  <w:style w:type="character" w:customStyle="1" w:styleId="60">
    <w:name w:val="Заголовок 6 Знак"/>
    <w:basedOn w:val="a0"/>
    <w:link w:val="6"/>
    <w:locked/>
    <w:rsid w:val="002210CD"/>
    <w:rPr>
      <w:rFonts w:eastAsia="Calibri"/>
      <w:b/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2210CD"/>
    <w:rPr>
      <w:rFonts w:eastAsia="Calibri"/>
      <w:b/>
      <w:sz w:val="28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2210CD"/>
    <w:rPr>
      <w:rFonts w:eastAsia="Calibri"/>
      <w:b/>
      <w:sz w:val="28"/>
      <w:lang w:val="ru-RU" w:eastAsia="ru-RU" w:bidi="ar-SA"/>
    </w:rPr>
  </w:style>
  <w:style w:type="paragraph" w:customStyle="1" w:styleId="11">
    <w:name w:val="Заголовок 11"/>
    <w:basedOn w:val="a"/>
    <w:next w:val="a"/>
    <w:rsid w:val="002210CD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Irina</cp:lastModifiedBy>
  <cp:revision>2</cp:revision>
  <dcterms:created xsi:type="dcterms:W3CDTF">2014-09-17T13:58:00Z</dcterms:created>
  <dcterms:modified xsi:type="dcterms:W3CDTF">2014-09-17T13:58:00Z</dcterms:modified>
</cp:coreProperties>
</file>