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814" w:rsidRPr="002456B7" w:rsidRDefault="00200814" w:rsidP="002456B7">
      <w:pPr>
        <w:pStyle w:val="31"/>
        <w:spacing w:after="0" w:line="360" w:lineRule="auto"/>
        <w:ind w:left="0" w:firstLine="709"/>
        <w:jc w:val="both"/>
        <w:rPr>
          <w:b/>
          <w:sz w:val="28"/>
          <w:szCs w:val="28"/>
        </w:rPr>
      </w:pPr>
      <w:r w:rsidRPr="002456B7">
        <w:rPr>
          <w:b/>
          <w:sz w:val="28"/>
          <w:szCs w:val="28"/>
        </w:rPr>
        <w:t>СОДЕРЖАНИЕ</w:t>
      </w:r>
    </w:p>
    <w:p w:rsidR="002456B7" w:rsidRDefault="002456B7" w:rsidP="002456B7">
      <w:pPr>
        <w:pStyle w:val="31"/>
        <w:tabs>
          <w:tab w:val="left" w:pos="8511"/>
        </w:tabs>
        <w:spacing w:after="0" w:line="360" w:lineRule="auto"/>
        <w:ind w:left="0" w:firstLine="709"/>
        <w:rPr>
          <w:b/>
          <w:sz w:val="28"/>
          <w:szCs w:val="28"/>
        </w:rPr>
      </w:pPr>
    </w:p>
    <w:p w:rsidR="002456B7" w:rsidRPr="002456B7" w:rsidRDefault="002456B7" w:rsidP="002456B7">
      <w:pPr>
        <w:pStyle w:val="31"/>
        <w:tabs>
          <w:tab w:val="left" w:pos="8511"/>
        </w:tabs>
        <w:spacing w:after="0" w:line="360" w:lineRule="auto"/>
        <w:ind w:left="0"/>
        <w:rPr>
          <w:sz w:val="28"/>
          <w:szCs w:val="28"/>
        </w:rPr>
      </w:pPr>
      <w:r w:rsidRPr="002456B7">
        <w:rPr>
          <w:sz w:val="28"/>
          <w:szCs w:val="28"/>
        </w:rPr>
        <w:t xml:space="preserve">ВВЕДЕНИЕ </w:t>
      </w:r>
    </w:p>
    <w:p w:rsidR="002456B7" w:rsidRPr="002456B7" w:rsidRDefault="002456B7" w:rsidP="002456B7">
      <w:pPr>
        <w:pStyle w:val="31"/>
        <w:spacing w:after="0" w:line="360" w:lineRule="auto"/>
        <w:ind w:left="0"/>
        <w:jc w:val="both"/>
        <w:rPr>
          <w:sz w:val="28"/>
          <w:szCs w:val="28"/>
        </w:rPr>
      </w:pPr>
      <w:r w:rsidRPr="002456B7">
        <w:rPr>
          <w:sz w:val="28"/>
          <w:szCs w:val="28"/>
        </w:rPr>
        <w:t>1. РОЛЬ И ЗНАЧЕНИЕ БУХГАЛТЕРСКОГО УЧЁТА ОСНОВНЫХ СРЕДСТВ В ПРОИЗВОДСТВЕННОМ ПРОЦЕССЕ ХОЗЯЙСТВУЮЩЕГО СУБЪЕКТА</w:t>
      </w:r>
    </w:p>
    <w:p w:rsidR="002456B7" w:rsidRPr="002456B7" w:rsidRDefault="002456B7" w:rsidP="002456B7">
      <w:pPr>
        <w:pStyle w:val="31"/>
        <w:tabs>
          <w:tab w:val="left" w:pos="8511"/>
        </w:tabs>
        <w:spacing w:after="0" w:line="360" w:lineRule="auto"/>
        <w:ind w:left="0"/>
        <w:rPr>
          <w:sz w:val="28"/>
          <w:szCs w:val="28"/>
        </w:rPr>
      </w:pPr>
      <w:r w:rsidRPr="002456B7">
        <w:rPr>
          <w:sz w:val="28"/>
          <w:szCs w:val="28"/>
        </w:rPr>
        <w:t xml:space="preserve">1.1 Основные средства: сущность, классификация </w:t>
      </w:r>
    </w:p>
    <w:p w:rsidR="002456B7" w:rsidRPr="002456B7" w:rsidRDefault="002456B7" w:rsidP="002456B7">
      <w:pPr>
        <w:tabs>
          <w:tab w:val="left" w:pos="8511"/>
        </w:tabs>
        <w:spacing w:line="360" w:lineRule="auto"/>
        <w:rPr>
          <w:sz w:val="28"/>
          <w:szCs w:val="28"/>
        </w:rPr>
      </w:pPr>
      <w:r w:rsidRPr="002456B7">
        <w:rPr>
          <w:sz w:val="28"/>
          <w:szCs w:val="28"/>
        </w:rPr>
        <w:t xml:space="preserve">1.2 Оценка основных средств </w:t>
      </w:r>
    </w:p>
    <w:p w:rsidR="002456B7" w:rsidRPr="002456B7" w:rsidRDefault="002456B7" w:rsidP="002456B7">
      <w:pPr>
        <w:pStyle w:val="31"/>
        <w:tabs>
          <w:tab w:val="left" w:pos="8511"/>
        </w:tabs>
        <w:spacing w:after="0" w:line="360" w:lineRule="auto"/>
        <w:ind w:left="0"/>
        <w:rPr>
          <w:sz w:val="28"/>
          <w:szCs w:val="28"/>
        </w:rPr>
      </w:pPr>
      <w:r w:rsidRPr="002456B7">
        <w:rPr>
          <w:sz w:val="28"/>
          <w:szCs w:val="28"/>
        </w:rPr>
        <w:t xml:space="preserve">1.3 Бухгалтерский учет основных средств </w:t>
      </w:r>
    </w:p>
    <w:p w:rsidR="002456B7" w:rsidRPr="002456B7" w:rsidRDefault="002456B7" w:rsidP="002456B7">
      <w:pPr>
        <w:pStyle w:val="31"/>
        <w:spacing w:after="0" w:line="360" w:lineRule="auto"/>
        <w:ind w:left="0"/>
        <w:jc w:val="both"/>
        <w:rPr>
          <w:sz w:val="28"/>
          <w:szCs w:val="28"/>
        </w:rPr>
      </w:pPr>
      <w:r w:rsidRPr="002456B7">
        <w:rPr>
          <w:caps/>
          <w:sz w:val="28"/>
          <w:szCs w:val="28"/>
        </w:rPr>
        <w:t>2. О</w:t>
      </w:r>
      <w:r>
        <w:rPr>
          <w:caps/>
          <w:sz w:val="28"/>
          <w:szCs w:val="28"/>
        </w:rPr>
        <w:t>соб</w:t>
      </w:r>
      <w:r w:rsidRPr="002456B7">
        <w:rPr>
          <w:caps/>
          <w:sz w:val="28"/>
          <w:szCs w:val="28"/>
        </w:rPr>
        <w:t>ЕННОСТИ БУХГАЛТЕРСКОГО УЧЕТА ОСНОВНЫХ СРЕДСТВ В филиалЕ ГПНО «Нижегородпассажиравтотранс»</w:t>
      </w:r>
      <w:r w:rsidRPr="002456B7">
        <w:rPr>
          <w:caps/>
          <w:sz w:val="28"/>
          <w:szCs w:val="28"/>
        </w:rPr>
        <w:tab/>
      </w:r>
    </w:p>
    <w:p w:rsidR="002456B7" w:rsidRPr="002456B7" w:rsidRDefault="002456B7" w:rsidP="002456B7">
      <w:pPr>
        <w:tabs>
          <w:tab w:val="left" w:pos="8511"/>
        </w:tabs>
        <w:spacing w:line="360" w:lineRule="auto"/>
        <w:rPr>
          <w:sz w:val="28"/>
          <w:szCs w:val="28"/>
        </w:rPr>
      </w:pPr>
      <w:r w:rsidRPr="002456B7">
        <w:rPr>
          <w:sz w:val="28"/>
          <w:szCs w:val="28"/>
        </w:rPr>
        <w:t xml:space="preserve">2.1 Характеристика Сокольского ПАП </w:t>
      </w:r>
    </w:p>
    <w:p w:rsidR="002456B7" w:rsidRPr="002456B7" w:rsidRDefault="002456B7" w:rsidP="002456B7">
      <w:pPr>
        <w:pStyle w:val="31"/>
        <w:spacing w:after="0" w:line="360" w:lineRule="auto"/>
        <w:ind w:left="0"/>
        <w:jc w:val="both"/>
        <w:rPr>
          <w:sz w:val="28"/>
          <w:szCs w:val="28"/>
        </w:rPr>
      </w:pPr>
      <w:r w:rsidRPr="002456B7">
        <w:rPr>
          <w:sz w:val="28"/>
          <w:szCs w:val="28"/>
        </w:rPr>
        <w:t xml:space="preserve">2.2 Анализ состава, движения и эффективности использования основных фондов Сокольского ПАП </w:t>
      </w:r>
    </w:p>
    <w:p w:rsidR="002456B7" w:rsidRPr="002456B7" w:rsidRDefault="002456B7" w:rsidP="002456B7">
      <w:pPr>
        <w:spacing w:line="360" w:lineRule="auto"/>
        <w:jc w:val="both"/>
        <w:rPr>
          <w:sz w:val="28"/>
          <w:szCs w:val="28"/>
        </w:rPr>
      </w:pPr>
      <w:r w:rsidRPr="002456B7">
        <w:rPr>
          <w:sz w:val="28"/>
          <w:szCs w:val="28"/>
        </w:rPr>
        <w:t xml:space="preserve">2.3 Синтетический и аналитический учет основных средств в Сокольском ПАП </w:t>
      </w:r>
    </w:p>
    <w:p w:rsidR="002456B7" w:rsidRPr="002456B7" w:rsidRDefault="002456B7" w:rsidP="002456B7">
      <w:pPr>
        <w:pStyle w:val="31"/>
        <w:spacing w:after="0" w:line="360" w:lineRule="auto"/>
        <w:ind w:left="0"/>
        <w:jc w:val="both"/>
        <w:rPr>
          <w:sz w:val="28"/>
          <w:szCs w:val="28"/>
        </w:rPr>
      </w:pPr>
      <w:r w:rsidRPr="002456B7">
        <w:rPr>
          <w:sz w:val="28"/>
          <w:szCs w:val="28"/>
        </w:rPr>
        <w:t xml:space="preserve">3. НАПРАВЛЕНИЯ СОВЕРШЕНСТВОВАНИЯ СИСТЕМЫ БУХГАЛТЕРСКОГО УЧЕТА ОСНОВНЫХ СРЕДСТВ </w:t>
      </w:r>
      <w:r w:rsidRPr="002456B7">
        <w:rPr>
          <w:caps/>
          <w:sz w:val="28"/>
          <w:szCs w:val="28"/>
        </w:rPr>
        <w:t>В филиалЕ ГПНО «Нижегородпассажиравтотранс»</w:t>
      </w:r>
    </w:p>
    <w:p w:rsidR="002456B7" w:rsidRPr="002456B7" w:rsidRDefault="002456B7" w:rsidP="002456B7">
      <w:pPr>
        <w:spacing w:line="360" w:lineRule="auto"/>
        <w:jc w:val="both"/>
        <w:rPr>
          <w:sz w:val="28"/>
          <w:szCs w:val="28"/>
        </w:rPr>
      </w:pPr>
      <w:r w:rsidRPr="002456B7">
        <w:rPr>
          <w:sz w:val="28"/>
          <w:szCs w:val="28"/>
        </w:rPr>
        <w:t xml:space="preserve">3.1 Решения по совершенствованию системы бухгалтерского учета в Сокольском ПАП </w:t>
      </w:r>
    </w:p>
    <w:p w:rsidR="002456B7" w:rsidRPr="002456B7" w:rsidRDefault="002456B7" w:rsidP="002456B7">
      <w:pPr>
        <w:spacing w:line="360" w:lineRule="auto"/>
        <w:jc w:val="both"/>
        <w:rPr>
          <w:sz w:val="28"/>
          <w:szCs w:val="28"/>
        </w:rPr>
      </w:pPr>
      <w:r w:rsidRPr="002456B7">
        <w:rPr>
          <w:sz w:val="28"/>
          <w:szCs w:val="28"/>
        </w:rPr>
        <w:t xml:space="preserve">3.2 Решения по совершенствованию формирования и использованию основных средств в Сокольском ПАП </w:t>
      </w:r>
    </w:p>
    <w:p w:rsidR="002456B7" w:rsidRPr="002456B7" w:rsidRDefault="002456B7" w:rsidP="002456B7">
      <w:pPr>
        <w:pStyle w:val="31"/>
        <w:tabs>
          <w:tab w:val="left" w:pos="8511"/>
        </w:tabs>
        <w:spacing w:after="0" w:line="360" w:lineRule="auto"/>
        <w:ind w:left="0"/>
        <w:rPr>
          <w:sz w:val="28"/>
          <w:szCs w:val="28"/>
        </w:rPr>
      </w:pPr>
      <w:r w:rsidRPr="002456B7">
        <w:rPr>
          <w:sz w:val="28"/>
          <w:szCs w:val="28"/>
        </w:rPr>
        <w:t xml:space="preserve">ЗАКЛЮЧЕНИЕ </w:t>
      </w:r>
    </w:p>
    <w:p w:rsidR="002456B7" w:rsidRPr="002456B7" w:rsidRDefault="002456B7" w:rsidP="002456B7">
      <w:pPr>
        <w:pStyle w:val="31"/>
        <w:tabs>
          <w:tab w:val="left" w:pos="8511"/>
        </w:tabs>
        <w:spacing w:after="0" w:line="360" w:lineRule="auto"/>
        <w:ind w:left="0"/>
        <w:rPr>
          <w:sz w:val="28"/>
          <w:szCs w:val="28"/>
        </w:rPr>
      </w:pPr>
      <w:r w:rsidRPr="002456B7">
        <w:rPr>
          <w:sz w:val="28"/>
          <w:szCs w:val="28"/>
        </w:rPr>
        <w:t xml:space="preserve">СПИСОК ЛИТЕРАТУРЫ </w:t>
      </w:r>
    </w:p>
    <w:p w:rsidR="002456B7" w:rsidRPr="002456B7" w:rsidRDefault="002456B7" w:rsidP="002456B7">
      <w:pPr>
        <w:pStyle w:val="31"/>
        <w:tabs>
          <w:tab w:val="left" w:pos="8511"/>
        </w:tabs>
        <w:spacing w:after="0" w:line="360" w:lineRule="auto"/>
        <w:ind w:left="0"/>
        <w:rPr>
          <w:sz w:val="28"/>
          <w:szCs w:val="28"/>
        </w:rPr>
      </w:pPr>
      <w:r w:rsidRPr="002456B7">
        <w:rPr>
          <w:sz w:val="28"/>
          <w:szCs w:val="28"/>
        </w:rPr>
        <w:t>ПРИЛОЖЕНИЯ</w:t>
      </w:r>
    </w:p>
    <w:p w:rsidR="00200814" w:rsidRPr="002456B7" w:rsidRDefault="00200814" w:rsidP="002456B7">
      <w:pPr>
        <w:pStyle w:val="31"/>
        <w:spacing w:after="0" w:line="360" w:lineRule="auto"/>
        <w:ind w:left="0" w:firstLine="709"/>
        <w:jc w:val="both"/>
        <w:rPr>
          <w:b/>
          <w:caps/>
          <w:color w:val="000000"/>
          <w:sz w:val="28"/>
          <w:szCs w:val="28"/>
        </w:rPr>
      </w:pPr>
      <w:r w:rsidRPr="002456B7">
        <w:rPr>
          <w:sz w:val="28"/>
          <w:szCs w:val="28"/>
        </w:rPr>
        <w:br w:type="page"/>
      </w:r>
      <w:r w:rsidRPr="002456B7">
        <w:rPr>
          <w:b/>
          <w:caps/>
          <w:color w:val="000000"/>
          <w:sz w:val="28"/>
          <w:szCs w:val="28"/>
        </w:rPr>
        <w:lastRenderedPageBreak/>
        <w:t>Введение</w:t>
      </w:r>
    </w:p>
    <w:p w:rsidR="002456B7" w:rsidRDefault="002456B7"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С основными средствами как объектом учета связаны многие проблемы современной российской экономики: чрезмерный физический и моральный износ оборудования, «незагрузка» производственных мощностей, низкие фондоотдача и инвестиционная активность, недостаточно реальная оценка активов, завышенная налоговая нагрузка при избыточном имуществе. Усиливается влияние учета основных средств, как на финансовое состояние субъектов хозяйствования, так и на качество представляемой ими отчетности. Поэтому организации стремятся обновлять основные средства.</w:t>
      </w:r>
    </w:p>
    <w:p w:rsidR="00200814" w:rsidRPr="002456B7" w:rsidRDefault="00200814" w:rsidP="002456B7">
      <w:pPr>
        <w:spacing w:line="360" w:lineRule="auto"/>
        <w:ind w:firstLine="709"/>
        <w:jc w:val="both"/>
        <w:rPr>
          <w:sz w:val="28"/>
          <w:szCs w:val="28"/>
        </w:rPr>
      </w:pPr>
      <w:r w:rsidRPr="002456B7">
        <w:rPr>
          <w:sz w:val="28"/>
          <w:szCs w:val="28"/>
        </w:rPr>
        <w:t xml:space="preserve">Имея ясное представление о роли основных средств в производственном процессе, факторах, влияющих на использование основных средств, можно выявить методы, направления, при помощи которых повышается эффективность использования основных средств и производственных мощностей предприятия. Обеспечивая при этом снижение издержек производства и рост производительности труда. В настоящее время проблема оптимизации учёта основных средств широко освещается в литературе. Положительным является и тот факт, что именно отечественные экономисты уделяют этому большое внимание. При этом проблема учёта основных средств остаётся актуальной. </w:t>
      </w:r>
      <w:smartTag w:uri="urn:schemas-microsoft-com:office:smarttags" w:element="metricconverter">
        <w:smartTagPr>
          <w:attr w:name="ProductID" w:val="2006 г"/>
        </w:smartTagPr>
        <w:r w:rsidRPr="002456B7">
          <w:rPr>
            <w:sz w:val="28"/>
            <w:szCs w:val="28"/>
          </w:rPr>
          <w:t>2006 г</w:t>
        </w:r>
      </w:smartTag>
      <w:r w:rsidRPr="002456B7">
        <w:rPr>
          <w:sz w:val="28"/>
          <w:szCs w:val="28"/>
        </w:rPr>
        <w:t xml:space="preserve">. принес множество изменений в правила бухгалтерского и налогового учета основных средств. Федеральным законом от 6 июня </w:t>
      </w:r>
      <w:smartTag w:uri="urn:schemas-microsoft-com:office:smarttags" w:element="metricconverter">
        <w:smartTagPr>
          <w:attr w:name="ProductID" w:val="2005 г"/>
        </w:smartTagPr>
        <w:r w:rsidRPr="002456B7">
          <w:rPr>
            <w:sz w:val="28"/>
            <w:szCs w:val="28"/>
          </w:rPr>
          <w:t>2005 г</w:t>
        </w:r>
      </w:smartTag>
      <w:r w:rsidRPr="002456B7">
        <w:rPr>
          <w:sz w:val="28"/>
          <w:szCs w:val="28"/>
        </w:rPr>
        <w:t xml:space="preserve">. N 58-ФЗ, внесены поправки в главу 25 Налогового кодекса РФ. Приказом Минфина России от 12 декабря </w:t>
      </w:r>
      <w:smartTag w:uri="urn:schemas-microsoft-com:office:smarttags" w:element="metricconverter">
        <w:smartTagPr>
          <w:attr w:name="ProductID" w:val="2005 г"/>
        </w:smartTagPr>
        <w:r w:rsidRPr="002456B7">
          <w:rPr>
            <w:sz w:val="28"/>
            <w:szCs w:val="28"/>
          </w:rPr>
          <w:t>2005 г</w:t>
        </w:r>
      </w:smartTag>
      <w:r w:rsidRPr="002456B7">
        <w:rPr>
          <w:sz w:val="28"/>
          <w:szCs w:val="28"/>
        </w:rPr>
        <w:t xml:space="preserve">. N 147 - изменены отдельные нормы ПБУ 6/01 «Учет основных средств» (10). Оба документа появились еще в прошлом - 2005 - году, однако нововведения вступили в силу только с 1 января </w:t>
      </w:r>
      <w:smartTag w:uri="urn:schemas-microsoft-com:office:smarttags" w:element="metricconverter">
        <w:smartTagPr>
          <w:attr w:name="ProductID" w:val="2006 г"/>
        </w:smartTagPr>
        <w:r w:rsidRPr="002456B7">
          <w:rPr>
            <w:sz w:val="28"/>
            <w:szCs w:val="28"/>
          </w:rPr>
          <w:t>2006 г</w:t>
        </w:r>
      </w:smartTag>
      <w:r w:rsidRPr="002456B7">
        <w:rPr>
          <w:sz w:val="28"/>
          <w:szCs w:val="28"/>
        </w:rPr>
        <w:t>. Важнейшие из них:</w:t>
      </w:r>
    </w:p>
    <w:p w:rsidR="00200814" w:rsidRPr="002456B7" w:rsidRDefault="00200814" w:rsidP="002456B7">
      <w:pPr>
        <w:spacing w:line="360" w:lineRule="auto"/>
        <w:ind w:firstLine="709"/>
        <w:jc w:val="both"/>
        <w:rPr>
          <w:sz w:val="28"/>
          <w:szCs w:val="28"/>
        </w:rPr>
      </w:pPr>
      <w:r w:rsidRPr="002456B7">
        <w:rPr>
          <w:sz w:val="28"/>
          <w:szCs w:val="28"/>
        </w:rPr>
        <w:t xml:space="preserve">во-первых, для целей налогообложения у предприятий появилась возможность воспользоваться так называемой амортизационной премией. Ее суть в том, что в первый месяц амортизации фирма может списать на расходы до 10 процентов от первоначальной стоимости основных средств; </w:t>
      </w:r>
    </w:p>
    <w:p w:rsidR="00200814" w:rsidRPr="002456B7" w:rsidRDefault="00200814" w:rsidP="002456B7">
      <w:pPr>
        <w:spacing w:line="360" w:lineRule="auto"/>
        <w:ind w:firstLine="709"/>
        <w:jc w:val="both"/>
        <w:rPr>
          <w:sz w:val="28"/>
          <w:szCs w:val="28"/>
        </w:rPr>
      </w:pPr>
      <w:r w:rsidRPr="002456B7">
        <w:rPr>
          <w:sz w:val="28"/>
          <w:szCs w:val="28"/>
        </w:rPr>
        <w:lastRenderedPageBreak/>
        <w:t>во-вторых, у арендаторов появилась возможность амортизировать неотделимые улучшения, которые не компенсировал арендодатель;</w:t>
      </w:r>
    </w:p>
    <w:p w:rsidR="00200814" w:rsidRPr="002456B7" w:rsidRDefault="00200814" w:rsidP="002456B7">
      <w:pPr>
        <w:spacing w:line="360" w:lineRule="auto"/>
        <w:ind w:firstLine="709"/>
        <w:jc w:val="both"/>
        <w:rPr>
          <w:sz w:val="28"/>
          <w:szCs w:val="28"/>
        </w:rPr>
      </w:pPr>
      <w:r w:rsidRPr="002456B7">
        <w:rPr>
          <w:sz w:val="28"/>
          <w:szCs w:val="28"/>
        </w:rPr>
        <w:t xml:space="preserve">в-третьих, в бухгалтерском учете теперь можно включить основное средство в состав товарно-материальных ценностей и не амортизировать, если его первоначальная стоимость не превышает 20 000 руб. Напомним, что для целей налогообложения аналогичный лимит по-прежнему равен 10 000 руб.; </w:t>
      </w:r>
    </w:p>
    <w:p w:rsidR="00200814" w:rsidRPr="002456B7" w:rsidRDefault="00200814" w:rsidP="002456B7">
      <w:pPr>
        <w:spacing w:line="360" w:lineRule="auto"/>
        <w:ind w:firstLine="709"/>
        <w:jc w:val="both"/>
        <w:rPr>
          <w:sz w:val="28"/>
          <w:szCs w:val="28"/>
        </w:rPr>
      </w:pPr>
      <w:r w:rsidRPr="002456B7">
        <w:rPr>
          <w:sz w:val="28"/>
          <w:szCs w:val="28"/>
        </w:rPr>
        <w:t xml:space="preserve">в-четвертых, в </w:t>
      </w:r>
      <w:smartTag w:uri="urn:schemas-microsoft-com:office:smarttags" w:element="metricconverter">
        <w:smartTagPr>
          <w:attr w:name="ProductID" w:val="2006 г"/>
        </w:smartTagPr>
        <w:r w:rsidRPr="002456B7">
          <w:rPr>
            <w:sz w:val="28"/>
            <w:szCs w:val="28"/>
          </w:rPr>
          <w:t>2006 г</w:t>
        </w:r>
      </w:smartTag>
      <w:r w:rsidRPr="002456B7">
        <w:rPr>
          <w:sz w:val="28"/>
          <w:szCs w:val="28"/>
        </w:rPr>
        <w:t xml:space="preserve">. к основным средствам причислены доходные вложения в материальные ценности, которые учитываются на одноименном счете 03. </w:t>
      </w:r>
    </w:p>
    <w:p w:rsidR="00200814" w:rsidRPr="002456B7" w:rsidRDefault="00200814" w:rsidP="002456B7">
      <w:pPr>
        <w:spacing w:line="360" w:lineRule="auto"/>
        <w:ind w:firstLine="709"/>
        <w:jc w:val="both"/>
        <w:rPr>
          <w:sz w:val="28"/>
          <w:szCs w:val="28"/>
        </w:rPr>
      </w:pPr>
      <w:r w:rsidRPr="002456B7">
        <w:rPr>
          <w:sz w:val="28"/>
          <w:szCs w:val="28"/>
        </w:rPr>
        <w:t>Теперь по ним надо платить налог на имущество. К сожалению, эти новшества зачастую лишь усложняют процесс учёта основных средств. Это связано с тем, что изменения в ПБУ 6/01 и Налоговом кодексе (2) идут в разных направлениях, что приводит к увеличению числа разниц между бухгалтерским и налоговым учётом. Этими причинами подтверждается актуальность выбранной темы дипломного проекта. В данной квалификационной работе рассматриваются вопросы, связанные с наиболее эффективным использованием и оптимизацией учёта основных производственных средств в филиале ГПНО «Нижегородпассажиравтотранс» (Сокольском ПАП), который находится в п. Сокольское, Нижегородской области, улица Механизаторов, дом 9, и осуществляет перевозки пассажиров, как по району, так и междугородние перевозки до г. Н. Новгорода,</w:t>
      </w:r>
      <w:r w:rsidR="002456B7">
        <w:rPr>
          <w:sz w:val="28"/>
          <w:szCs w:val="28"/>
        </w:rPr>
        <w:t xml:space="preserve"> </w:t>
      </w:r>
      <w:r w:rsidRPr="002456B7">
        <w:rPr>
          <w:sz w:val="28"/>
          <w:szCs w:val="28"/>
        </w:rPr>
        <w:t>г. Иванова.</w:t>
      </w:r>
    </w:p>
    <w:p w:rsidR="00200814" w:rsidRPr="002456B7" w:rsidRDefault="00200814" w:rsidP="002456B7">
      <w:pPr>
        <w:spacing w:line="360" w:lineRule="auto"/>
        <w:ind w:firstLine="709"/>
        <w:jc w:val="both"/>
        <w:rPr>
          <w:sz w:val="28"/>
          <w:szCs w:val="28"/>
        </w:rPr>
      </w:pPr>
      <w:r w:rsidRPr="002456B7">
        <w:rPr>
          <w:sz w:val="28"/>
          <w:szCs w:val="28"/>
        </w:rPr>
        <w:t>Цель работы: на основе анализа учета формирования и использования основных средств предложить направления оптимизации бухгалтерского учета основных средств организации.</w:t>
      </w:r>
    </w:p>
    <w:p w:rsidR="00200814" w:rsidRPr="002456B7" w:rsidRDefault="00200814" w:rsidP="002456B7">
      <w:pPr>
        <w:spacing w:line="360" w:lineRule="auto"/>
        <w:ind w:firstLine="709"/>
        <w:jc w:val="both"/>
        <w:rPr>
          <w:sz w:val="28"/>
          <w:szCs w:val="28"/>
        </w:rPr>
      </w:pPr>
      <w:r w:rsidRPr="002456B7">
        <w:rPr>
          <w:sz w:val="28"/>
          <w:szCs w:val="28"/>
        </w:rPr>
        <w:t>Основные задачи:</w:t>
      </w:r>
    </w:p>
    <w:p w:rsidR="00200814" w:rsidRPr="002456B7" w:rsidRDefault="00200814" w:rsidP="002456B7">
      <w:pPr>
        <w:tabs>
          <w:tab w:val="left" w:pos="360"/>
        </w:tabs>
        <w:spacing w:line="360" w:lineRule="auto"/>
        <w:ind w:firstLine="709"/>
        <w:jc w:val="both"/>
        <w:rPr>
          <w:sz w:val="28"/>
          <w:szCs w:val="28"/>
        </w:rPr>
      </w:pPr>
      <w:r w:rsidRPr="002456B7">
        <w:rPr>
          <w:sz w:val="28"/>
          <w:szCs w:val="28"/>
        </w:rPr>
        <w:t>-изучить теоретический материал, действующие в настоящее время нормативные акты в сфере учёта основных средств, а также последние изменения в законодательстве;</w:t>
      </w:r>
    </w:p>
    <w:p w:rsidR="00200814" w:rsidRPr="002456B7" w:rsidRDefault="00200814" w:rsidP="002456B7">
      <w:pPr>
        <w:tabs>
          <w:tab w:val="left" w:pos="360"/>
        </w:tabs>
        <w:spacing w:line="360" w:lineRule="auto"/>
        <w:ind w:firstLine="709"/>
        <w:jc w:val="both"/>
        <w:rPr>
          <w:sz w:val="28"/>
          <w:szCs w:val="28"/>
        </w:rPr>
      </w:pPr>
      <w:r w:rsidRPr="002456B7">
        <w:rPr>
          <w:sz w:val="28"/>
          <w:szCs w:val="28"/>
        </w:rPr>
        <w:lastRenderedPageBreak/>
        <w:t>-проанализировать деятельность Сокольского ПАП в данной области бухгалтерского учёта, пользуясь документами бухгалтерии и первичными документами по оформлению движения основных средств;</w:t>
      </w:r>
    </w:p>
    <w:p w:rsidR="00200814" w:rsidRPr="002456B7" w:rsidRDefault="00200814" w:rsidP="002456B7">
      <w:pPr>
        <w:tabs>
          <w:tab w:val="left" w:pos="360"/>
        </w:tabs>
        <w:spacing w:line="360" w:lineRule="auto"/>
        <w:ind w:firstLine="709"/>
        <w:jc w:val="both"/>
        <w:rPr>
          <w:sz w:val="28"/>
          <w:szCs w:val="28"/>
        </w:rPr>
      </w:pPr>
      <w:r w:rsidRPr="002456B7">
        <w:rPr>
          <w:sz w:val="28"/>
          <w:szCs w:val="28"/>
        </w:rPr>
        <w:t>-выдвинуть предложения по совершенствованию бухгалтерского учёта основных средств, в том числе и в части автоматизации и компьютеризации учёта;</w:t>
      </w:r>
    </w:p>
    <w:p w:rsidR="00200814" w:rsidRPr="002456B7" w:rsidRDefault="00200814" w:rsidP="002456B7">
      <w:pPr>
        <w:tabs>
          <w:tab w:val="left" w:pos="360"/>
        </w:tabs>
        <w:spacing w:line="360" w:lineRule="auto"/>
        <w:ind w:firstLine="709"/>
        <w:jc w:val="both"/>
        <w:rPr>
          <w:sz w:val="28"/>
          <w:szCs w:val="28"/>
        </w:rPr>
      </w:pPr>
      <w:r w:rsidRPr="002456B7">
        <w:rPr>
          <w:sz w:val="28"/>
          <w:szCs w:val="28"/>
        </w:rPr>
        <w:t>-выявить реальные возможности повышения эффективности использования основных средств на данном предприятии.</w:t>
      </w:r>
    </w:p>
    <w:p w:rsidR="00200814" w:rsidRPr="002456B7" w:rsidRDefault="00200814" w:rsidP="002456B7">
      <w:pPr>
        <w:spacing w:line="360" w:lineRule="auto"/>
        <w:ind w:firstLine="709"/>
        <w:jc w:val="both"/>
        <w:rPr>
          <w:sz w:val="28"/>
          <w:szCs w:val="28"/>
        </w:rPr>
      </w:pPr>
      <w:r w:rsidRPr="002456B7">
        <w:rPr>
          <w:sz w:val="28"/>
          <w:szCs w:val="28"/>
        </w:rPr>
        <w:t>Представленная квалификационная работа будет состоять из трех разделов. В первом разделе будет рассмотрен теоретический аспект вопроса, а именно: особенности учета основных средств в России, документальное оформление и бухгалтерские проводки в соответствии с действующими нормативными актами и законодательством РФ. Второй раздел будет содержать краткую характеристику Сокольского ПАП, анализ учета формирования и использования основных средств, а также всесторонний анализ основных средств, а именно, эффективности использования, состава, структуры и движения основных средств предприятия, технического состояния, факторный анализ. В третьем разделе на основе анализа учета формирования и использования основных средств организации будут предложены направления по совершенствованию бухгалтерского учета основных средств на предприятии. Предложенные направления оптимизации бухгалтерского учета формирования и использования основных средств на предприятии будут экономически обоснованы. В заключении представлены выводы в соответствии с поставленными целями.</w:t>
      </w:r>
    </w:p>
    <w:p w:rsidR="00200814" w:rsidRPr="002456B7" w:rsidRDefault="00200814" w:rsidP="002456B7">
      <w:pPr>
        <w:spacing w:line="360" w:lineRule="auto"/>
        <w:ind w:firstLine="709"/>
        <w:jc w:val="both"/>
        <w:rPr>
          <w:sz w:val="28"/>
          <w:szCs w:val="28"/>
        </w:rPr>
      </w:pPr>
      <w:r w:rsidRPr="002456B7">
        <w:rPr>
          <w:sz w:val="28"/>
          <w:szCs w:val="28"/>
        </w:rPr>
        <w:t>В ходе выполнения выпускной квалификационной работы будут использованы внутренняя документация Сокольского ПАП за 2006 и 2007гг., нормативно-правовые и законодательные акты, регламентирующие порядок ведения учета основных средств, монографическая и учебная литература по изучаемым вопросам, публикации в специализированных изданиях по данной тематике, источники Интернета.</w:t>
      </w:r>
    </w:p>
    <w:p w:rsidR="00200814" w:rsidRPr="002456B7" w:rsidRDefault="00200814" w:rsidP="002456B7">
      <w:pPr>
        <w:spacing w:line="360" w:lineRule="auto"/>
        <w:ind w:firstLine="709"/>
        <w:jc w:val="both"/>
        <w:rPr>
          <w:b/>
          <w:sz w:val="28"/>
          <w:szCs w:val="28"/>
        </w:rPr>
      </w:pPr>
      <w:r w:rsidRPr="002456B7">
        <w:rPr>
          <w:b/>
          <w:sz w:val="28"/>
          <w:szCs w:val="28"/>
        </w:rPr>
        <w:lastRenderedPageBreak/>
        <w:t>1. РОЛЬ И ЗНАЧЕНИЕ БУХГАЛТЕРСКОГО УЧЁТА ОСНОВНЫХ СРЕДСТВ В ПРОИЗВОДСТВЕННОМ ПРОЦЕССЕ ХОЗЯЙСТВУЮЩЕГО СУБЪЕКТА</w:t>
      </w:r>
    </w:p>
    <w:p w:rsidR="00200814" w:rsidRPr="002456B7" w:rsidRDefault="00200814" w:rsidP="002456B7">
      <w:pPr>
        <w:pStyle w:val="a4"/>
        <w:spacing w:line="360" w:lineRule="auto"/>
        <w:ind w:firstLine="709"/>
        <w:jc w:val="both"/>
        <w:rPr>
          <w:szCs w:val="28"/>
        </w:rPr>
      </w:pPr>
    </w:p>
    <w:p w:rsidR="00200814" w:rsidRPr="002456B7" w:rsidRDefault="00200814" w:rsidP="002456B7">
      <w:pPr>
        <w:pStyle w:val="a4"/>
        <w:spacing w:line="360" w:lineRule="auto"/>
        <w:ind w:firstLine="709"/>
        <w:jc w:val="both"/>
        <w:rPr>
          <w:szCs w:val="28"/>
        </w:rPr>
      </w:pPr>
      <w:r w:rsidRPr="002456B7">
        <w:rPr>
          <w:szCs w:val="28"/>
        </w:rPr>
        <w:t>1.1 Основные средства: сущность, классификация</w:t>
      </w:r>
    </w:p>
    <w:p w:rsidR="002456B7" w:rsidRDefault="002456B7" w:rsidP="002456B7">
      <w:pPr>
        <w:spacing w:line="360" w:lineRule="auto"/>
        <w:ind w:firstLine="709"/>
        <w:jc w:val="both"/>
        <w:rPr>
          <w:sz w:val="28"/>
          <w:szCs w:val="28"/>
        </w:rPr>
      </w:pPr>
    </w:p>
    <w:p w:rsidR="00200814" w:rsidRPr="002456B7" w:rsidRDefault="00200814" w:rsidP="002456B7">
      <w:pPr>
        <w:spacing w:line="360" w:lineRule="auto"/>
        <w:ind w:firstLine="709"/>
        <w:jc w:val="both"/>
        <w:rPr>
          <w:i/>
          <w:sz w:val="28"/>
          <w:szCs w:val="28"/>
        </w:rPr>
      </w:pPr>
      <w:r w:rsidRPr="002456B7">
        <w:rPr>
          <w:sz w:val="28"/>
          <w:szCs w:val="28"/>
        </w:rPr>
        <w:t>Средства труда в экономике принято называть основными средствами труда или основными фондами предприятия.</w:t>
      </w:r>
    </w:p>
    <w:p w:rsidR="00200814" w:rsidRPr="002456B7" w:rsidRDefault="00200814" w:rsidP="002456B7">
      <w:pPr>
        <w:spacing w:line="360" w:lineRule="auto"/>
        <w:ind w:firstLine="709"/>
        <w:jc w:val="both"/>
        <w:rPr>
          <w:sz w:val="28"/>
          <w:szCs w:val="28"/>
        </w:rPr>
      </w:pPr>
      <w:r w:rsidRPr="002456B7">
        <w:rPr>
          <w:i/>
          <w:sz w:val="28"/>
          <w:szCs w:val="28"/>
        </w:rPr>
        <w:t>Основные средства</w:t>
      </w:r>
      <w:r w:rsidRPr="002456B7">
        <w:rPr>
          <w:sz w:val="28"/>
          <w:szCs w:val="28"/>
        </w:rPr>
        <w:t xml:space="preserve"> - это часть имущества, используемая в качестве средств труда при производстве продукции, выполнении работ или оказании услуг либо для управления организацией в течение периода, превышающего 12 месяцев или обычный операционный цикл, если он превышает 12 месяцев.</w:t>
      </w:r>
    </w:p>
    <w:p w:rsidR="00200814" w:rsidRPr="002456B7" w:rsidRDefault="00200814" w:rsidP="002456B7">
      <w:pPr>
        <w:spacing w:line="360" w:lineRule="auto"/>
        <w:ind w:firstLine="709"/>
        <w:jc w:val="both"/>
        <w:rPr>
          <w:sz w:val="28"/>
          <w:szCs w:val="28"/>
        </w:rPr>
      </w:pPr>
      <w:r w:rsidRPr="002456B7">
        <w:rPr>
          <w:i/>
          <w:sz w:val="28"/>
          <w:szCs w:val="28"/>
        </w:rPr>
        <w:t>Основные средства</w:t>
      </w:r>
      <w:r w:rsidRPr="002456B7">
        <w:rPr>
          <w:sz w:val="28"/>
          <w:szCs w:val="28"/>
        </w:rPr>
        <w:t xml:space="preserve"> (в финансовом учете) или основные фонды (в экономике) – это средства, вложенные в материальные ценности, используемые в течение периода, превышающего 12 месяцев. Сохраняют в течение длительного времени свою натуральную форму, возмещаются с течением времени путем ежемесячных амортизационных отчислений. Включают в себя:</w:t>
      </w:r>
    </w:p>
    <w:p w:rsidR="00200814" w:rsidRPr="002456B7" w:rsidRDefault="00200814" w:rsidP="002456B7">
      <w:pPr>
        <w:spacing w:line="360" w:lineRule="auto"/>
        <w:ind w:firstLine="709"/>
        <w:jc w:val="both"/>
        <w:rPr>
          <w:sz w:val="28"/>
          <w:szCs w:val="28"/>
        </w:rPr>
      </w:pPr>
      <w:r w:rsidRPr="002456B7">
        <w:rPr>
          <w:sz w:val="28"/>
          <w:szCs w:val="28"/>
        </w:rPr>
        <w:t>1. здания;</w:t>
      </w:r>
    </w:p>
    <w:p w:rsidR="00200814" w:rsidRPr="002456B7" w:rsidRDefault="00200814" w:rsidP="002456B7">
      <w:pPr>
        <w:spacing w:line="360" w:lineRule="auto"/>
        <w:ind w:firstLine="709"/>
        <w:jc w:val="both"/>
        <w:rPr>
          <w:sz w:val="28"/>
          <w:szCs w:val="28"/>
        </w:rPr>
      </w:pPr>
      <w:r w:rsidRPr="002456B7">
        <w:rPr>
          <w:sz w:val="28"/>
          <w:szCs w:val="28"/>
        </w:rPr>
        <w:t>2. сооружения;</w:t>
      </w:r>
    </w:p>
    <w:p w:rsidR="00200814" w:rsidRPr="002456B7" w:rsidRDefault="00200814" w:rsidP="002456B7">
      <w:pPr>
        <w:spacing w:line="360" w:lineRule="auto"/>
        <w:ind w:firstLine="709"/>
        <w:jc w:val="both"/>
        <w:rPr>
          <w:sz w:val="28"/>
          <w:szCs w:val="28"/>
        </w:rPr>
      </w:pPr>
      <w:r w:rsidRPr="002456B7">
        <w:rPr>
          <w:sz w:val="28"/>
          <w:szCs w:val="28"/>
        </w:rPr>
        <w:t>3. передаточные устройства (электросеть, газовая сеть, водопровод);</w:t>
      </w:r>
    </w:p>
    <w:p w:rsidR="00200814" w:rsidRPr="002456B7" w:rsidRDefault="00200814" w:rsidP="002456B7">
      <w:pPr>
        <w:spacing w:line="360" w:lineRule="auto"/>
        <w:ind w:firstLine="709"/>
        <w:jc w:val="both"/>
        <w:rPr>
          <w:sz w:val="28"/>
          <w:szCs w:val="28"/>
        </w:rPr>
      </w:pPr>
      <w:r w:rsidRPr="002456B7">
        <w:rPr>
          <w:sz w:val="28"/>
          <w:szCs w:val="28"/>
        </w:rPr>
        <w:t>4. машины и оборудование (ЭВМ, мерительные приборы, станки);</w:t>
      </w:r>
    </w:p>
    <w:p w:rsidR="00200814" w:rsidRPr="002456B7" w:rsidRDefault="00200814" w:rsidP="002456B7">
      <w:pPr>
        <w:spacing w:line="360" w:lineRule="auto"/>
        <w:ind w:firstLine="709"/>
        <w:jc w:val="both"/>
        <w:rPr>
          <w:sz w:val="28"/>
          <w:szCs w:val="28"/>
        </w:rPr>
      </w:pPr>
      <w:r w:rsidRPr="002456B7">
        <w:rPr>
          <w:sz w:val="28"/>
          <w:szCs w:val="28"/>
        </w:rPr>
        <w:t>5. транспортные средства;</w:t>
      </w:r>
    </w:p>
    <w:p w:rsidR="00200814" w:rsidRPr="002456B7" w:rsidRDefault="00200814" w:rsidP="002456B7">
      <w:pPr>
        <w:spacing w:line="360" w:lineRule="auto"/>
        <w:ind w:firstLine="709"/>
        <w:jc w:val="both"/>
        <w:rPr>
          <w:sz w:val="28"/>
          <w:szCs w:val="28"/>
        </w:rPr>
      </w:pPr>
      <w:r w:rsidRPr="002456B7">
        <w:rPr>
          <w:sz w:val="28"/>
          <w:szCs w:val="28"/>
        </w:rPr>
        <w:t>6. инструменты и приспособления;</w:t>
      </w:r>
    </w:p>
    <w:p w:rsidR="00200814" w:rsidRPr="002456B7" w:rsidRDefault="00200814" w:rsidP="002456B7">
      <w:pPr>
        <w:spacing w:line="360" w:lineRule="auto"/>
        <w:ind w:firstLine="709"/>
        <w:jc w:val="both"/>
        <w:rPr>
          <w:sz w:val="28"/>
          <w:szCs w:val="28"/>
        </w:rPr>
      </w:pPr>
      <w:r w:rsidRPr="002456B7">
        <w:rPr>
          <w:sz w:val="28"/>
          <w:szCs w:val="28"/>
        </w:rPr>
        <w:t>7. производственный и хозяйственный инвентарь.</w:t>
      </w:r>
    </w:p>
    <w:p w:rsidR="00200814" w:rsidRPr="002456B7" w:rsidRDefault="00200814" w:rsidP="002456B7">
      <w:pPr>
        <w:spacing w:line="360" w:lineRule="auto"/>
        <w:ind w:firstLine="709"/>
        <w:jc w:val="both"/>
        <w:rPr>
          <w:sz w:val="28"/>
          <w:szCs w:val="28"/>
        </w:rPr>
      </w:pPr>
      <w:r w:rsidRPr="002456B7">
        <w:rPr>
          <w:sz w:val="28"/>
          <w:szCs w:val="28"/>
        </w:rPr>
        <w:t xml:space="preserve">Основным нормативным актом, регулирующим порядок учета основных средств, является Положение по бухгалтерскому учету «Учет основных средств» (ПБУ 6/01), утвержденное приказом Минфина России от 30.03.01 № 26н (с учетом изменений и дополнений, внесенных приказом Минфина РФ от 18.05.2002г. № 45н) (5). Указанное Положение является </w:t>
      </w:r>
      <w:r w:rsidRPr="002456B7">
        <w:rPr>
          <w:sz w:val="28"/>
          <w:szCs w:val="28"/>
        </w:rPr>
        <w:lastRenderedPageBreak/>
        <w:t>элементом системы нормативного регулирования бухгалтерского учета, которое устанавливает методологические основы формирования в бухгалтерском учете информации об основных средствах, и должно применятся с учетом других ПБУ.</w:t>
      </w:r>
    </w:p>
    <w:p w:rsidR="00200814" w:rsidRPr="002456B7" w:rsidRDefault="00200814" w:rsidP="002456B7">
      <w:pPr>
        <w:spacing w:line="360" w:lineRule="auto"/>
        <w:ind w:firstLine="709"/>
        <w:jc w:val="both"/>
        <w:rPr>
          <w:sz w:val="28"/>
          <w:szCs w:val="28"/>
        </w:rPr>
      </w:pPr>
      <w:r w:rsidRPr="002456B7">
        <w:rPr>
          <w:i/>
          <w:sz w:val="28"/>
          <w:szCs w:val="28"/>
        </w:rPr>
        <w:t>Основные производственные средства (фонды)</w:t>
      </w:r>
      <w:r w:rsidRPr="002456B7">
        <w:rPr>
          <w:sz w:val="28"/>
          <w:szCs w:val="28"/>
        </w:rPr>
        <w:t xml:space="preserve"> - материально-техническая база общественного производства. От их объема зависят производственная мощность предприятия и в значительной мере уровень технической вооруженности труда. Накопление основных средств и повышение технической вооруженности труда обогащают процесс труда, придают труду творческий характер, повышают культурно-технический уровень общества. Любой процесс труда включает в себя два основных компонент: средства производства, которые в свою очередь делятся на предмет труда и средства труда, рабочая сила.</w:t>
      </w:r>
    </w:p>
    <w:p w:rsidR="00200814" w:rsidRPr="002456B7" w:rsidRDefault="00200814" w:rsidP="002456B7">
      <w:pPr>
        <w:spacing w:line="360" w:lineRule="auto"/>
        <w:ind w:firstLine="709"/>
        <w:jc w:val="both"/>
        <w:rPr>
          <w:sz w:val="28"/>
          <w:szCs w:val="28"/>
        </w:rPr>
      </w:pPr>
      <w:r w:rsidRPr="002456B7">
        <w:rPr>
          <w:i/>
          <w:sz w:val="28"/>
          <w:szCs w:val="28"/>
        </w:rPr>
        <w:t>Основные фонды</w:t>
      </w:r>
      <w:r w:rsidRPr="002456B7">
        <w:rPr>
          <w:sz w:val="28"/>
          <w:szCs w:val="28"/>
        </w:rPr>
        <w:t xml:space="preserve"> - та часть производственных фондов, которая участвует в процессе производства длительное время, сохраняя при этом свою натуральную форму, а их стоимость переносится на изготовляемый продукт постепенно, по частям, по мере использования (33, с.102).</w:t>
      </w:r>
    </w:p>
    <w:p w:rsidR="00200814" w:rsidRPr="002456B7" w:rsidRDefault="00200814" w:rsidP="002456B7">
      <w:pPr>
        <w:spacing w:line="360" w:lineRule="auto"/>
        <w:ind w:firstLine="709"/>
        <w:jc w:val="both"/>
        <w:rPr>
          <w:sz w:val="28"/>
          <w:szCs w:val="28"/>
        </w:rPr>
      </w:pPr>
      <w:r w:rsidRPr="002456B7">
        <w:rPr>
          <w:sz w:val="28"/>
          <w:szCs w:val="28"/>
        </w:rPr>
        <w:t>Соотношение отдельных групп основных средств в их общем объеме представляет видовую (производственную) структуру основных средств.</w:t>
      </w:r>
    </w:p>
    <w:p w:rsidR="00200814" w:rsidRPr="002456B7" w:rsidRDefault="00200814" w:rsidP="002456B7">
      <w:pPr>
        <w:spacing w:line="360" w:lineRule="auto"/>
        <w:ind w:firstLine="709"/>
        <w:jc w:val="both"/>
        <w:rPr>
          <w:sz w:val="28"/>
          <w:szCs w:val="28"/>
        </w:rPr>
      </w:pPr>
      <w:r w:rsidRPr="002456B7">
        <w:rPr>
          <w:sz w:val="28"/>
          <w:szCs w:val="28"/>
        </w:rPr>
        <w:t>В соответствии с п.4 ПБУ 6/01 при принятии к бухгалтерскому учету активов в качестве основных средств необходимо единовременное выполнение следующих условий:</w:t>
      </w:r>
    </w:p>
    <w:p w:rsidR="00200814" w:rsidRPr="002456B7" w:rsidRDefault="00200814" w:rsidP="002456B7">
      <w:pPr>
        <w:spacing w:line="360" w:lineRule="auto"/>
        <w:ind w:firstLine="709"/>
        <w:jc w:val="both"/>
        <w:rPr>
          <w:sz w:val="28"/>
          <w:szCs w:val="28"/>
        </w:rPr>
      </w:pPr>
      <w:r w:rsidRPr="002456B7">
        <w:rPr>
          <w:sz w:val="28"/>
          <w:szCs w:val="28"/>
        </w:rPr>
        <w:t>- использование в производстве продукции, при выполнении работ или оказании услуг либо для управленческих нужд организации;</w:t>
      </w:r>
    </w:p>
    <w:p w:rsidR="00200814" w:rsidRPr="002456B7" w:rsidRDefault="00200814" w:rsidP="002456B7">
      <w:pPr>
        <w:spacing w:line="360" w:lineRule="auto"/>
        <w:ind w:firstLine="709"/>
        <w:jc w:val="both"/>
        <w:rPr>
          <w:sz w:val="28"/>
          <w:szCs w:val="28"/>
        </w:rPr>
      </w:pPr>
      <w:r w:rsidRPr="002456B7">
        <w:rPr>
          <w:sz w:val="28"/>
          <w:szCs w:val="28"/>
        </w:rPr>
        <w:t>- использование в течение длительного времени, т.е. срока полезного использования, продолжительностью свыше 12 месяцев или обычного операционного цикла, если он превышает 12 месяцев;</w:t>
      </w:r>
    </w:p>
    <w:p w:rsidR="00200814" w:rsidRPr="002456B7" w:rsidRDefault="00200814" w:rsidP="002456B7">
      <w:pPr>
        <w:spacing w:line="360" w:lineRule="auto"/>
        <w:ind w:firstLine="709"/>
        <w:jc w:val="both"/>
        <w:rPr>
          <w:sz w:val="28"/>
          <w:szCs w:val="28"/>
        </w:rPr>
      </w:pPr>
      <w:r w:rsidRPr="002456B7">
        <w:rPr>
          <w:sz w:val="28"/>
          <w:szCs w:val="28"/>
        </w:rPr>
        <w:t>- организацией не предполагается последующая перепродажа данных активов;</w:t>
      </w:r>
    </w:p>
    <w:p w:rsidR="00200814" w:rsidRPr="002456B7" w:rsidRDefault="00200814" w:rsidP="002456B7">
      <w:pPr>
        <w:spacing w:line="360" w:lineRule="auto"/>
        <w:ind w:firstLine="709"/>
        <w:jc w:val="both"/>
        <w:rPr>
          <w:sz w:val="28"/>
          <w:szCs w:val="28"/>
        </w:rPr>
      </w:pPr>
      <w:r w:rsidRPr="002456B7">
        <w:rPr>
          <w:sz w:val="28"/>
          <w:szCs w:val="28"/>
        </w:rPr>
        <w:lastRenderedPageBreak/>
        <w:t>- способность приносить организации экономические выгоды (доход) в будущем.</w:t>
      </w:r>
    </w:p>
    <w:p w:rsidR="00200814" w:rsidRPr="002456B7" w:rsidRDefault="00200814" w:rsidP="002456B7">
      <w:pPr>
        <w:spacing w:line="360" w:lineRule="auto"/>
        <w:ind w:firstLine="709"/>
        <w:jc w:val="both"/>
        <w:rPr>
          <w:sz w:val="28"/>
          <w:szCs w:val="28"/>
        </w:rPr>
      </w:pPr>
      <w:r w:rsidRPr="002456B7">
        <w:rPr>
          <w:sz w:val="28"/>
          <w:szCs w:val="28"/>
        </w:rPr>
        <w:t>Для организации учета основных средств, отвечающего поставленным задачам, огромное значение имеют следующие предпосылки: классификация основных средств; установление принципов оценки основных средств; установление единицы учета предметов основных средств; выбор форм первичных документов и учетных регистров.</w:t>
      </w:r>
    </w:p>
    <w:p w:rsidR="00200814" w:rsidRPr="002456B7" w:rsidRDefault="00200814" w:rsidP="002456B7">
      <w:pPr>
        <w:spacing w:line="360" w:lineRule="auto"/>
        <w:ind w:firstLine="709"/>
        <w:jc w:val="both"/>
        <w:rPr>
          <w:sz w:val="28"/>
          <w:szCs w:val="28"/>
        </w:rPr>
      </w:pPr>
      <w:r w:rsidRPr="002456B7">
        <w:rPr>
          <w:sz w:val="28"/>
          <w:szCs w:val="28"/>
        </w:rPr>
        <w:t>В организациях применяется единая типовая классификация основных средств, в соответствии с которой основные средства группируются по следующим признакам: отраслевому, видам, принадлежности, использованию. Положение по бухгалтерскому учету «Учет основных средств» ПБУ 6/01 (утв. Приказом Министерства Финансов РФ от 30.03.01г. №26 н, и зарегистрировано в Минюсте РФ 26.04.00 г. № 2209), (с учетом изменений, утвержденных от 18.05.2002г. №45н)</w:t>
      </w:r>
      <w:r w:rsidR="002456B7">
        <w:rPr>
          <w:sz w:val="28"/>
          <w:szCs w:val="28"/>
        </w:rPr>
        <w:t xml:space="preserve"> </w:t>
      </w:r>
      <w:r w:rsidRPr="002456B7">
        <w:rPr>
          <w:sz w:val="28"/>
          <w:szCs w:val="28"/>
        </w:rPr>
        <w:t xml:space="preserve">определяет основные средства как часть имущества, используемую в качестве средств труда при производстве продукции, выполнении работ или оказания услуг, либо для управления организацией в течение </w:t>
      </w:r>
      <w:r w:rsidRPr="002456B7">
        <w:rPr>
          <w:bCs/>
          <w:iCs/>
          <w:sz w:val="28"/>
          <w:szCs w:val="28"/>
        </w:rPr>
        <w:t>периода, превышающего 12 месяцев</w:t>
      </w:r>
      <w:r w:rsidRPr="002456B7">
        <w:rPr>
          <w:sz w:val="28"/>
          <w:szCs w:val="28"/>
        </w:rPr>
        <w:t>, или обычный операционный цикл, если он превышает 12 месяцев.</w:t>
      </w:r>
    </w:p>
    <w:p w:rsidR="00200814" w:rsidRPr="002456B7" w:rsidRDefault="00200814" w:rsidP="002456B7">
      <w:pPr>
        <w:spacing w:line="360" w:lineRule="auto"/>
        <w:ind w:firstLine="709"/>
        <w:jc w:val="both"/>
        <w:rPr>
          <w:b/>
          <w:bCs/>
          <w:i/>
          <w:iCs/>
          <w:sz w:val="28"/>
          <w:szCs w:val="28"/>
        </w:rPr>
      </w:pPr>
      <w:r w:rsidRPr="002456B7">
        <w:rPr>
          <w:sz w:val="28"/>
          <w:szCs w:val="28"/>
        </w:rPr>
        <w:t xml:space="preserve">К основным средствам относятся средства труда стоимостью свыше </w:t>
      </w:r>
      <w:smartTag w:uri="urn:schemas-microsoft-com:office:smarttags" w:element="metricconverter">
        <w:smartTagPr>
          <w:attr w:name="ProductID" w:val="100 ММ"/>
        </w:smartTagPr>
        <w:r w:rsidRPr="002456B7">
          <w:rPr>
            <w:sz w:val="28"/>
            <w:szCs w:val="28"/>
          </w:rPr>
          <w:t>100 ММ</w:t>
        </w:r>
      </w:smartTag>
      <w:r w:rsidRPr="002456B7">
        <w:rPr>
          <w:sz w:val="28"/>
          <w:szCs w:val="28"/>
        </w:rPr>
        <w:t xml:space="preserve"> ОТ за единицу и сроком службы более 1 года. </w:t>
      </w:r>
    </w:p>
    <w:p w:rsidR="00200814" w:rsidRPr="002456B7" w:rsidRDefault="00200814" w:rsidP="002456B7">
      <w:pPr>
        <w:spacing w:line="360" w:lineRule="auto"/>
        <w:ind w:firstLine="709"/>
        <w:jc w:val="both"/>
        <w:rPr>
          <w:sz w:val="28"/>
          <w:szCs w:val="28"/>
        </w:rPr>
      </w:pPr>
      <w:r w:rsidRPr="002456B7">
        <w:rPr>
          <w:sz w:val="28"/>
          <w:szCs w:val="28"/>
        </w:rPr>
        <w:t>Время, в течение которого предполагается получить доход от эксплуатации конкретного объекта или выполнения им в данном периоде определенных функций, рассматривается в учете как срок полезного использования.</w:t>
      </w:r>
    </w:p>
    <w:p w:rsidR="00200814" w:rsidRPr="002456B7" w:rsidRDefault="00200814" w:rsidP="002456B7">
      <w:pPr>
        <w:spacing w:line="360" w:lineRule="auto"/>
        <w:ind w:firstLine="709"/>
        <w:jc w:val="both"/>
        <w:rPr>
          <w:sz w:val="28"/>
          <w:szCs w:val="28"/>
        </w:rPr>
      </w:pPr>
      <w:r w:rsidRPr="002456B7">
        <w:rPr>
          <w:sz w:val="28"/>
          <w:szCs w:val="28"/>
        </w:rPr>
        <w:t>Этот срок организация устанавливает самостоятельно (если он не определен в централизованном порядке или не указан в технических документах на конкретный объект), принимая во внимание:</w:t>
      </w:r>
    </w:p>
    <w:p w:rsidR="00200814" w:rsidRPr="002456B7" w:rsidRDefault="00200814" w:rsidP="002456B7">
      <w:pPr>
        <w:pStyle w:val="a6"/>
        <w:numPr>
          <w:ilvl w:val="0"/>
          <w:numId w:val="12"/>
        </w:numPr>
        <w:tabs>
          <w:tab w:val="clear" w:pos="1845"/>
          <w:tab w:val="num" w:pos="0"/>
          <w:tab w:val="left" w:pos="993"/>
        </w:tabs>
        <w:spacing w:after="0" w:line="360" w:lineRule="auto"/>
        <w:ind w:left="0" w:firstLine="709"/>
        <w:jc w:val="both"/>
        <w:rPr>
          <w:sz w:val="28"/>
          <w:szCs w:val="28"/>
        </w:rPr>
      </w:pPr>
      <w:r w:rsidRPr="002456B7">
        <w:rPr>
          <w:sz w:val="28"/>
          <w:szCs w:val="28"/>
        </w:rPr>
        <w:t>конкретные условия эксплуатации объекта с учетом планируемого количества смен работы, планово – предупредительных ремонтов, наличия агрессивной среды и других факторов;</w:t>
      </w:r>
    </w:p>
    <w:p w:rsidR="00200814" w:rsidRPr="002456B7" w:rsidRDefault="00200814" w:rsidP="002456B7">
      <w:pPr>
        <w:pStyle w:val="a6"/>
        <w:numPr>
          <w:ilvl w:val="0"/>
          <w:numId w:val="12"/>
        </w:numPr>
        <w:tabs>
          <w:tab w:val="clear" w:pos="1845"/>
          <w:tab w:val="num" w:pos="0"/>
          <w:tab w:val="left" w:pos="993"/>
        </w:tabs>
        <w:spacing w:after="0" w:line="360" w:lineRule="auto"/>
        <w:ind w:left="0" w:firstLine="709"/>
        <w:jc w:val="both"/>
        <w:rPr>
          <w:sz w:val="28"/>
          <w:szCs w:val="28"/>
        </w:rPr>
      </w:pPr>
      <w:r w:rsidRPr="002456B7">
        <w:rPr>
          <w:sz w:val="28"/>
          <w:szCs w:val="28"/>
        </w:rPr>
        <w:lastRenderedPageBreak/>
        <w:t>ожидаемую производительность объекта с учетом его технико- экономических показателей;</w:t>
      </w:r>
    </w:p>
    <w:p w:rsidR="00200814" w:rsidRPr="002456B7" w:rsidRDefault="00200814" w:rsidP="002456B7">
      <w:pPr>
        <w:pStyle w:val="a6"/>
        <w:numPr>
          <w:ilvl w:val="0"/>
          <w:numId w:val="12"/>
        </w:numPr>
        <w:tabs>
          <w:tab w:val="clear" w:pos="1845"/>
          <w:tab w:val="num" w:pos="0"/>
          <w:tab w:val="left" w:pos="993"/>
        </w:tabs>
        <w:spacing w:after="0" w:line="360" w:lineRule="auto"/>
        <w:ind w:left="0" w:firstLine="709"/>
        <w:jc w:val="both"/>
        <w:rPr>
          <w:sz w:val="28"/>
          <w:szCs w:val="28"/>
        </w:rPr>
      </w:pPr>
      <w:r w:rsidRPr="002456B7">
        <w:rPr>
          <w:sz w:val="28"/>
          <w:szCs w:val="28"/>
        </w:rPr>
        <w:t>действующие ограничения на эксплуатацию (например, срок аренды).</w:t>
      </w:r>
    </w:p>
    <w:p w:rsidR="00200814" w:rsidRPr="002456B7" w:rsidRDefault="00200814" w:rsidP="002456B7">
      <w:pPr>
        <w:spacing w:line="360" w:lineRule="auto"/>
        <w:ind w:firstLine="709"/>
        <w:jc w:val="both"/>
        <w:rPr>
          <w:sz w:val="28"/>
          <w:szCs w:val="28"/>
        </w:rPr>
      </w:pPr>
      <w:r w:rsidRPr="002456B7">
        <w:rPr>
          <w:sz w:val="28"/>
          <w:szCs w:val="28"/>
        </w:rPr>
        <w:t xml:space="preserve">Единицей учета основных средств является </w:t>
      </w:r>
      <w:r w:rsidRPr="002456B7">
        <w:rPr>
          <w:bCs/>
          <w:iCs/>
          <w:sz w:val="28"/>
          <w:szCs w:val="28"/>
        </w:rPr>
        <w:t>инвентарный объект</w:t>
      </w:r>
      <w:r w:rsidRPr="002456B7">
        <w:rPr>
          <w:sz w:val="28"/>
          <w:szCs w:val="28"/>
        </w:rPr>
        <w:t xml:space="preserve"> – законченное устройство со всеми приспособлениями, или конструктивно – обособленный предмет, способный самостоятельно выполнять необходимые функции в соответствии с его предназначением. </w:t>
      </w:r>
    </w:p>
    <w:p w:rsidR="00200814" w:rsidRPr="002456B7" w:rsidRDefault="00200814" w:rsidP="002456B7">
      <w:pPr>
        <w:spacing w:line="360" w:lineRule="auto"/>
        <w:ind w:firstLine="709"/>
        <w:jc w:val="both"/>
        <w:rPr>
          <w:sz w:val="28"/>
          <w:szCs w:val="28"/>
        </w:rPr>
      </w:pPr>
      <w:r w:rsidRPr="002456B7">
        <w:rPr>
          <w:sz w:val="28"/>
          <w:szCs w:val="28"/>
        </w:rPr>
        <w:t>Каждому инвентарному объекту присваивают определенный инвентарный номер, который сохраняется заданным объектом на все время его нахождения в эксплуатации, запасе или на консервации. Инвентарный номер прикрепляется или обозначается на учитываемом предмете и обязательно указывается в документах, связанных с движением основных средств.</w:t>
      </w:r>
    </w:p>
    <w:p w:rsidR="00200814" w:rsidRPr="002456B7" w:rsidRDefault="00200814" w:rsidP="002456B7">
      <w:pPr>
        <w:spacing w:line="360" w:lineRule="auto"/>
        <w:ind w:firstLine="709"/>
        <w:jc w:val="both"/>
        <w:rPr>
          <w:sz w:val="28"/>
          <w:szCs w:val="28"/>
        </w:rPr>
      </w:pPr>
      <w:r w:rsidRPr="002456B7">
        <w:rPr>
          <w:sz w:val="28"/>
          <w:szCs w:val="28"/>
        </w:rPr>
        <w:t>Применительно к сложным инвентарным объектам, т.е. включающим те или иные приспособления, обособленные элементы, составляющие вместе с ним одно целое, как правило, на каждом элементе обозначают тот же номер, что и на основном объединяющем их объекте.</w:t>
      </w:r>
    </w:p>
    <w:p w:rsidR="00200814" w:rsidRPr="002456B7" w:rsidRDefault="00200814" w:rsidP="002456B7">
      <w:pPr>
        <w:spacing w:line="360" w:lineRule="auto"/>
        <w:ind w:firstLine="709"/>
        <w:jc w:val="both"/>
        <w:rPr>
          <w:sz w:val="28"/>
          <w:szCs w:val="28"/>
        </w:rPr>
      </w:pPr>
      <w:r w:rsidRPr="002456B7">
        <w:rPr>
          <w:sz w:val="28"/>
          <w:szCs w:val="28"/>
        </w:rPr>
        <w:t>Инвентарные номера выбывших объектов могут присваиваться другим, вновь поступившим основным средствам не ранее чем через пять лет после выбытия.</w:t>
      </w:r>
    </w:p>
    <w:p w:rsidR="00200814" w:rsidRPr="002456B7" w:rsidRDefault="00200814" w:rsidP="002456B7">
      <w:pPr>
        <w:spacing w:line="360" w:lineRule="auto"/>
        <w:ind w:firstLine="709"/>
        <w:jc w:val="both"/>
        <w:rPr>
          <w:sz w:val="28"/>
          <w:szCs w:val="28"/>
        </w:rPr>
      </w:pPr>
      <w:r w:rsidRPr="002456B7">
        <w:rPr>
          <w:sz w:val="28"/>
          <w:szCs w:val="28"/>
        </w:rPr>
        <w:t>Арендуемые основные средства могут учитываться у арендатора под инвентарными номерами, присвоенными им арендодателем.</w:t>
      </w:r>
    </w:p>
    <w:p w:rsidR="00200814" w:rsidRPr="002456B7" w:rsidRDefault="00200814" w:rsidP="002456B7">
      <w:pPr>
        <w:spacing w:line="360" w:lineRule="auto"/>
        <w:ind w:firstLine="709"/>
        <w:jc w:val="both"/>
        <w:rPr>
          <w:sz w:val="28"/>
          <w:szCs w:val="28"/>
        </w:rPr>
      </w:pPr>
      <w:r w:rsidRPr="002456B7">
        <w:rPr>
          <w:sz w:val="28"/>
          <w:szCs w:val="28"/>
        </w:rPr>
        <w:t>В аналитическом учете основные средства показывается исходя из характера использования: в эксплуатации, в запасе, резерве.</w:t>
      </w:r>
    </w:p>
    <w:p w:rsidR="00200814" w:rsidRPr="002456B7" w:rsidRDefault="00200814" w:rsidP="002456B7">
      <w:pPr>
        <w:spacing w:line="360" w:lineRule="auto"/>
        <w:ind w:firstLine="709"/>
        <w:jc w:val="both"/>
        <w:rPr>
          <w:sz w:val="28"/>
          <w:szCs w:val="28"/>
        </w:rPr>
      </w:pPr>
      <w:r w:rsidRPr="002456B7">
        <w:rPr>
          <w:sz w:val="28"/>
          <w:szCs w:val="28"/>
        </w:rPr>
        <w:t>Во внимание принимаются также границы прав собственности, в пределах которых организация оказывает влияние на характер их использования: принадлежащие полностью предприятию, включая переданные в аренду, полученные в аренду или находящиеся в оперативном или хозяйственном управлении.</w:t>
      </w:r>
    </w:p>
    <w:p w:rsidR="00200814" w:rsidRPr="002456B7" w:rsidRDefault="00200814" w:rsidP="002456B7">
      <w:pPr>
        <w:spacing w:line="360" w:lineRule="auto"/>
        <w:ind w:firstLine="709"/>
        <w:jc w:val="both"/>
        <w:rPr>
          <w:sz w:val="28"/>
          <w:szCs w:val="28"/>
        </w:rPr>
      </w:pPr>
      <w:r w:rsidRPr="002456B7">
        <w:rPr>
          <w:sz w:val="28"/>
          <w:szCs w:val="28"/>
        </w:rPr>
        <w:lastRenderedPageBreak/>
        <w:t>В организации учета основных средств важное значение имеют их классификация и оценка, оказывающее непосредственное влияние на размер амортизации (износа), включаемых в издержки производства.</w:t>
      </w:r>
    </w:p>
    <w:p w:rsidR="00200814" w:rsidRPr="002456B7" w:rsidRDefault="00200814" w:rsidP="002456B7">
      <w:pPr>
        <w:spacing w:line="360" w:lineRule="auto"/>
        <w:ind w:firstLine="709"/>
        <w:jc w:val="both"/>
        <w:rPr>
          <w:sz w:val="28"/>
          <w:szCs w:val="28"/>
        </w:rPr>
      </w:pPr>
      <w:r w:rsidRPr="002456B7">
        <w:rPr>
          <w:bCs/>
          <w:iCs/>
          <w:sz w:val="28"/>
          <w:szCs w:val="28"/>
        </w:rPr>
        <w:t>Классификация основных средств осуществляется по следующим признакам</w:t>
      </w:r>
      <w:r w:rsidR="002456B7">
        <w:rPr>
          <w:bCs/>
          <w:iCs/>
          <w:sz w:val="28"/>
          <w:szCs w:val="28"/>
        </w:rPr>
        <w:t xml:space="preserve"> </w:t>
      </w:r>
      <w:r w:rsidRPr="002456B7">
        <w:rPr>
          <w:bCs/>
          <w:iCs/>
          <w:sz w:val="28"/>
          <w:szCs w:val="28"/>
        </w:rPr>
        <w:t>(28,с.155):</w:t>
      </w:r>
    </w:p>
    <w:p w:rsidR="00200814" w:rsidRPr="002456B7" w:rsidRDefault="00200814" w:rsidP="002456B7">
      <w:pPr>
        <w:spacing w:line="360" w:lineRule="auto"/>
        <w:ind w:firstLine="709"/>
        <w:jc w:val="both"/>
        <w:rPr>
          <w:sz w:val="28"/>
          <w:szCs w:val="28"/>
        </w:rPr>
      </w:pPr>
      <w:r w:rsidRPr="002456B7">
        <w:rPr>
          <w:sz w:val="28"/>
          <w:szCs w:val="28"/>
        </w:rPr>
        <w:t xml:space="preserve">1. Имеющие вещественно – натуральную форму, так называемые </w:t>
      </w:r>
      <w:r w:rsidRPr="002456B7">
        <w:rPr>
          <w:iCs/>
          <w:sz w:val="28"/>
          <w:szCs w:val="28"/>
        </w:rPr>
        <w:t>материальные основные фонды</w:t>
      </w:r>
      <w:r w:rsidRPr="002456B7">
        <w:rPr>
          <w:sz w:val="28"/>
          <w:szCs w:val="28"/>
        </w:rPr>
        <w:t xml:space="preserve"> и «неосязаемые» - </w:t>
      </w:r>
      <w:r w:rsidRPr="002456B7">
        <w:rPr>
          <w:iCs/>
          <w:sz w:val="28"/>
          <w:szCs w:val="28"/>
        </w:rPr>
        <w:t>нематериальные основные фонды (нематериальные активы).</w:t>
      </w:r>
    </w:p>
    <w:p w:rsidR="00200814" w:rsidRPr="002456B7" w:rsidRDefault="00200814" w:rsidP="002456B7">
      <w:pPr>
        <w:spacing w:line="360" w:lineRule="auto"/>
        <w:ind w:firstLine="709"/>
        <w:jc w:val="both"/>
        <w:rPr>
          <w:sz w:val="28"/>
          <w:szCs w:val="28"/>
        </w:rPr>
      </w:pPr>
      <w:r w:rsidRPr="002456B7">
        <w:rPr>
          <w:sz w:val="28"/>
          <w:szCs w:val="28"/>
        </w:rPr>
        <w:t>2. Материальные основные фонды в балансе представлены в разделе «Внеоборотные активы» по статье «Основные средства» с расшифровкой: «земельные участки и объекты природопользования», «здания, машины и оборудование», т.е. четко выделяются не амортизируемые и амортизируемые.</w:t>
      </w:r>
    </w:p>
    <w:p w:rsidR="00200814" w:rsidRPr="002456B7" w:rsidRDefault="00200814" w:rsidP="002456B7">
      <w:pPr>
        <w:spacing w:line="360" w:lineRule="auto"/>
        <w:ind w:firstLine="709"/>
        <w:jc w:val="both"/>
        <w:rPr>
          <w:sz w:val="28"/>
          <w:szCs w:val="28"/>
        </w:rPr>
      </w:pPr>
      <w:r w:rsidRPr="002456B7">
        <w:rPr>
          <w:iCs/>
          <w:sz w:val="28"/>
          <w:szCs w:val="28"/>
        </w:rPr>
        <w:t>Степень участия человека в создании отдельных объектов</w:t>
      </w:r>
      <w:r w:rsidRPr="002456B7">
        <w:rPr>
          <w:sz w:val="28"/>
          <w:szCs w:val="28"/>
        </w:rPr>
        <w:t>:</w:t>
      </w:r>
    </w:p>
    <w:p w:rsidR="00200814" w:rsidRPr="002456B7" w:rsidRDefault="00200814" w:rsidP="002456B7">
      <w:pPr>
        <w:spacing w:line="360" w:lineRule="auto"/>
        <w:ind w:firstLine="709"/>
        <w:jc w:val="both"/>
        <w:rPr>
          <w:sz w:val="28"/>
          <w:szCs w:val="28"/>
        </w:rPr>
      </w:pPr>
      <w:r w:rsidRPr="002456B7">
        <w:rPr>
          <w:sz w:val="28"/>
          <w:szCs w:val="28"/>
        </w:rPr>
        <w:t>а) непосредственное участие – так называемые «рукотворные основные средства» (здания, машины и т. п.);</w:t>
      </w:r>
    </w:p>
    <w:p w:rsidR="00200814" w:rsidRPr="002456B7" w:rsidRDefault="00200814" w:rsidP="002456B7">
      <w:pPr>
        <w:spacing w:line="360" w:lineRule="auto"/>
        <w:ind w:firstLine="709"/>
        <w:jc w:val="both"/>
        <w:rPr>
          <w:sz w:val="28"/>
          <w:szCs w:val="28"/>
        </w:rPr>
      </w:pPr>
      <w:r w:rsidRPr="002456B7">
        <w:rPr>
          <w:sz w:val="28"/>
          <w:szCs w:val="28"/>
        </w:rPr>
        <w:t>б) без участия человека – так называемые «нерукотворные основные средства» (земельные участки и объекты природопользования – вода, недра и другие природные ресурсы).</w:t>
      </w:r>
    </w:p>
    <w:p w:rsidR="00200814" w:rsidRPr="002456B7" w:rsidRDefault="00200814" w:rsidP="002456B7">
      <w:pPr>
        <w:pStyle w:val="a6"/>
        <w:numPr>
          <w:ilvl w:val="0"/>
          <w:numId w:val="16"/>
        </w:numPr>
        <w:tabs>
          <w:tab w:val="clear" w:pos="1880"/>
          <w:tab w:val="num" w:pos="0"/>
          <w:tab w:val="left" w:pos="851"/>
          <w:tab w:val="left" w:pos="993"/>
        </w:tabs>
        <w:spacing w:after="0" w:line="360" w:lineRule="auto"/>
        <w:ind w:left="0" w:firstLine="709"/>
        <w:jc w:val="both"/>
        <w:rPr>
          <w:sz w:val="28"/>
          <w:szCs w:val="28"/>
        </w:rPr>
      </w:pPr>
      <w:r w:rsidRPr="002456B7">
        <w:rPr>
          <w:iCs/>
          <w:sz w:val="28"/>
          <w:szCs w:val="28"/>
        </w:rPr>
        <w:t>Отрасли народного хозяйства</w:t>
      </w:r>
      <w:r w:rsidRPr="002456B7">
        <w:rPr>
          <w:sz w:val="28"/>
          <w:szCs w:val="28"/>
        </w:rPr>
        <w:t xml:space="preserve"> (24 отрасли, в том числе промышленность, операции с недвижимым имуществом, информационно – вычислительное обслуживание, общая коммерческая деятельность по обеспечению функционирования рынка и т. п.).</w:t>
      </w:r>
    </w:p>
    <w:p w:rsidR="00200814" w:rsidRPr="002456B7" w:rsidRDefault="00200814" w:rsidP="002456B7">
      <w:pPr>
        <w:pStyle w:val="a6"/>
        <w:numPr>
          <w:ilvl w:val="0"/>
          <w:numId w:val="16"/>
        </w:numPr>
        <w:tabs>
          <w:tab w:val="clear" w:pos="1880"/>
          <w:tab w:val="left" w:pos="851"/>
          <w:tab w:val="left" w:pos="993"/>
        </w:tabs>
        <w:spacing w:after="0" w:line="360" w:lineRule="auto"/>
        <w:ind w:left="0" w:firstLine="709"/>
        <w:jc w:val="both"/>
        <w:rPr>
          <w:sz w:val="28"/>
          <w:szCs w:val="28"/>
        </w:rPr>
      </w:pPr>
      <w:r w:rsidRPr="002456B7">
        <w:rPr>
          <w:iCs/>
          <w:sz w:val="28"/>
          <w:szCs w:val="28"/>
        </w:rPr>
        <w:t xml:space="preserve"> Группы. </w:t>
      </w:r>
      <w:r w:rsidRPr="002456B7">
        <w:rPr>
          <w:sz w:val="28"/>
          <w:szCs w:val="28"/>
        </w:rPr>
        <w:t>Перечень групп установлен Общероссийским классификатором основным фондов (ОКОНФ). Он входит в состав Единой системы классификации и кодирования технико-экономической и социальной информации (ЕСКК) Российской Федерации и разработан взамен Общесоюзного классификатора основных фондов. ОКОФ введен в действие с 01.01.96 г. и изменен Постановлением правительства РФ от 01.01.02г. №1 «О классификации основных средств, включенных в амортизационные группы»</w:t>
      </w:r>
    </w:p>
    <w:p w:rsidR="00200814" w:rsidRPr="002456B7" w:rsidRDefault="00200814" w:rsidP="002456B7">
      <w:pPr>
        <w:pStyle w:val="a6"/>
        <w:tabs>
          <w:tab w:val="left" w:pos="709"/>
          <w:tab w:val="left" w:pos="1843"/>
          <w:tab w:val="left" w:pos="3402"/>
        </w:tabs>
        <w:spacing w:after="0" w:line="360" w:lineRule="auto"/>
        <w:ind w:firstLine="709"/>
        <w:jc w:val="both"/>
        <w:rPr>
          <w:sz w:val="28"/>
          <w:szCs w:val="28"/>
        </w:rPr>
      </w:pPr>
      <w:r w:rsidRPr="002456B7">
        <w:rPr>
          <w:sz w:val="28"/>
          <w:szCs w:val="28"/>
        </w:rPr>
        <w:lastRenderedPageBreak/>
        <w:t>В его составе выделены материальные и нематериальные основные фонды. Материальные основные фонды представлены следующими группами:</w:t>
      </w:r>
    </w:p>
    <w:p w:rsidR="00200814" w:rsidRPr="002456B7" w:rsidRDefault="00200814" w:rsidP="002456B7">
      <w:pPr>
        <w:pStyle w:val="a6"/>
        <w:numPr>
          <w:ilvl w:val="0"/>
          <w:numId w:val="14"/>
        </w:numPr>
        <w:tabs>
          <w:tab w:val="clear" w:pos="1920"/>
          <w:tab w:val="num" w:pos="0"/>
          <w:tab w:val="left" w:pos="709"/>
          <w:tab w:val="left" w:pos="993"/>
          <w:tab w:val="left" w:pos="3402"/>
        </w:tabs>
        <w:spacing w:after="0" w:line="360" w:lineRule="auto"/>
        <w:ind w:left="0" w:firstLine="709"/>
        <w:jc w:val="both"/>
        <w:rPr>
          <w:sz w:val="28"/>
          <w:szCs w:val="28"/>
        </w:rPr>
      </w:pPr>
      <w:r w:rsidRPr="002456B7">
        <w:rPr>
          <w:sz w:val="28"/>
          <w:szCs w:val="28"/>
        </w:rPr>
        <w:t>здания;</w:t>
      </w:r>
    </w:p>
    <w:p w:rsidR="00200814" w:rsidRPr="002456B7" w:rsidRDefault="00200814" w:rsidP="002456B7">
      <w:pPr>
        <w:pStyle w:val="a6"/>
        <w:numPr>
          <w:ilvl w:val="0"/>
          <w:numId w:val="14"/>
        </w:numPr>
        <w:tabs>
          <w:tab w:val="clear" w:pos="1920"/>
          <w:tab w:val="num" w:pos="0"/>
          <w:tab w:val="left" w:pos="709"/>
          <w:tab w:val="left" w:pos="993"/>
          <w:tab w:val="left" w:pos="3402"/>
        </w:tabs>
        <w:spacing w:after="0" w:line="360" w:lineRule="auto"/>
        <w:ind w:left="0" w:firstLine="709"/>
        <w:jc w:val="both"/>
        <w:rPr>
          <w:sz w:val="28"/>
          <w:szCs w:val="28"/>
        </w:rPr>
      </w:pPr>
      <w:r w:rsidRPr="002456B7">
        <w:rPr>
          <w:sz w:val="28"/>
          <w:szCs w:val="28"/>
        </w:rPr>
        <w:t>сооружения и передаточные устройства;</w:t>
      </w:r>
    </w:p>
    <w:p w:rsidR="00200814" w:rsidRPr="002456B7" w:rsidRDefault="00200814" w:rsidP="002456B7">
      <w:pPr>
        <w:pStyle w:val="a6"/>
        <w:numPr>
          <w:ilvl w:val="0"/>
          <w:numId w:val="14"/>
        </w:numPr>
        <w:tabs>
          <w:tab w:val="clear" w:pos="1920"/>
          <w:tab w:val="num" w:pos="0"/>
          <w:tab w:val="left" w:pos="709"/>
          <w:tab w:val="left" w:pos="993"/>
          <w:tab w:val="left" w:pos="3402"/>
        </w:tabs>
        <w:spacing w:after="0" w:line="360" w:lineRule="auto"/>
        <w:ind w:left="0" w:firstLine="709"/>
        <w:jc w:val="both"/>
        <w:rPr>
          <w:sz w:val="28"/>
          <w:szCs w:val="28"/>
        </w:rPr>
      </w:pPr>
      <w:r w:rsidRPr="002456B7">
        <w:rPr>
          <w:sz w:val="28"/>
          <w:szCs w:val="28"/>
        </w:rPr>
        <w:t>машины и оборудование;</w:t>
      </w:r>
    </w:p>
    <w:p w:rsidR="00200814" w:rsidRPr="002456B7" w:rsidRDefault="00200814" w:rsidP="002456B7">
      <w:pPr>
        <w:pStyle w:val="a6"/>
        <w:numPr>
          <w:ilvl w:val="0"/>
          <w:numId w:val="14"/>
        </w:numPr>
        <w:tabs>
          <w:tab w:val="clear" w:pos="1920"/>
          <w:tab w:val="num" w:pos="0"/>
          <w:tab w:val="left" w:pos="709"/>
          <w:tab w:val="left" w:pos="993"/>
          <w:tab w:val="left" w:pos="3402"/>
        </w:tabs>
        <w:spacing w:after="0" w:line="360" w:lineRule="auto"/>
        <w:ind w:left="0" w:firstLine="709"/>
        <w:jc w:val="both"/>
        <w:rPr>
          <w:sz w:val="28"/>
          <w:szCs w:val="28"/>
        </w:rPr>
      </w:pPr>
      <w:r w:rsidRPr="002456B7">
        <w:rPr>
          <w:sz w:val="28"/>
          <w:szCs w:val="28"/>
        </w:rPr>
        <w:t>транспортные средства;</w:t>
      </w:r>
    </w:p>
    <w:p w:rsidR="00200814" w:rsidRPr="002456B7" w:rsidRDefault="00200814" w:rsidP="002456B7">
      <w:pPr>
        <w:pStyle w:val="a6"/>
        <w:numPr>
          <w:ilvl w:val="0"/>
          <w:numId w:val="14"/>
        </w:numPr>
        <w:tabs>
          <w:tab w:val="clear" w:pos="1920"/>
          <w:tab w:val="num" w:pos="0"/>
          <w:tab w:val="left" w:pos="709"/>
          <w:tab w:val="left" w:pos="993"/>
          <w:tab w:val="left" w:pos="3402"/>
        </w:tabs>
        <w:spacing w:after="0" w:line="360" w:lineRule="auto"/>
        <w:ind w:left="0" w:firstLine="709"/>
        <w:jc w:val="both"/>
        <w:rPr>
          <w:sz w:val="28"/>
          <w:szCs w:val="28"/>
        </w:rPr>
      </w:pPr>
      <w:r w:rsidRPr="002456B7">
        <w:rPr>
          <w:sz w:val="28"/>
          <w:szCs w:val="28"/>
        </w:rPr>
        <w:t>производственный и хозяйственный инвентарь;</w:t>
      </w:r>
    </w:p>
    <w:p w:rsidR="00200814" w:rsidRPr="002456B7" w:rsidRDefault="00200814" w:rsidP="002456B7">
      <w:pPr>
        <w:pStyle w:val="a6"/>
        <w:numPr>
          <w:ilvl w:val="0"/>
          <w:numId w:val="14"/>
        </w:numPr>
        <w:tabs>
          <w:tab w:val="clear" w:pos="1920"/>
          <w:tab w:val="num" w:pos="0"/>
          <w:tab w:val="left" w:pos="709"/>
          <w:tab w:val="left" w:pos="993"/>
          <w:tab w:val="left" w:pos="3402"/>
        </w:tabs>
        <w:spacing w:after="0" w:line="360" w:lineRule="auto"/>
        <w:ind w:left="0" w:firstLine="709"/>
        <w:jc w:val="both"/>
        <w:rPr>
          <w:sz w:val="28"/>
          <w:szCs w:val="28"/>
        </w:rPr>
      </w:pPr>
      <w:r w:rsidRPr="002456B7">
        <w:rPr>
          <w:sz w:val="28"/>
          <w:szCs w:val="28"/>
        </w:rPr>
        <w:t>рабочий скот;</w:t>
      </w:r>
    </w:p>
    <w:p w:rsidR="00200814" w:rsidRPr="002456B7" w:rsidRDefault="00200814" w:rsidP="002456B7">
      <w:pPr>
        <w:pStyle w:val="a6"/>
        <w:numPr>
          <w:ilvl w:val="0"/>
          <w:numId w:val="14"/>
        </w:numPr>
        <w:tabs>
          <w:tab w:val="clear" w:pos="1920"/>
          <w:tab w:val="num" w:pos="0"/>
          <w:tab w:val="left" w:pos="709"/>
          <w:tab w:val="left" w:pos="993"/>
          <w:tab w:val="left" w:pos="3402"/>
        </w:tabs>
        <w:spacing w:after="0" w:line="360" w:lineRule="auto"/>
        <w:ind w:left="0" w:firstLine="709"/>
        <w:jc w:val="both"/>
        <w:rPr>
          <w:sz w:val="28"/>
          <w:szCs w:val="28"/>
        </w:rPr>
      </w:pPr>
      <w:r w:rsidRPr="002456B7">
        <w:rPr>
          <w:sz w:val="28"/>
          <w:szCs w:val="28"/>
        </w:rPr>
        <w:t>продуктивный скот</w:t>
      </w:r>
    </w:p>
    <w:p w:rsidR="00200814" w:rsidRPr="002456B7" w:rsidRDefault="00200814" w:rsidP="002456B7">
      <w:pPr>
        <w:pStyle w:val="a6"/>
        <w:numPr>
          <w:ilvl w:val="0"/>
          <w:numId w:val="14"/>
        </w:numPr>
        <w:tabs>
          <w:tab w:val="clear" w:pos="1920"/>
          <w:tab w:val="num" w:pos="0"/>
          <w:tab w:val="left" w:pos="709"/>
          <w:tab w:val="left" w:pos="993"/>
          <w:tab w:val="left" w:pos="3402"/>
        </w:tabs>
        <w:spacing w:after="0" w:line="360" w:lineRule="auto"/>
        <w:ind w:left="0" w:firstLine="709"/>
        <w:jc w:val="both"/>
        <w:rPr>
          <w:sz w:val="28"/>
          <w:szCs w:val="28"/>
        </w:rPr>
      </w:pPr>
      <w:r w:rsidRPr="002456B7">
        <w:rPr>
          <w:sz w:val="28"/>
          <w:szCs w:val="28"/>
        </w:rPr>
        <w:t>многолетние насаждения;</w:t>
      </w:r>
    </w:p>
    <w:p w:rsidR="00200814" w:rsidRPr="002456B7" w:rsidRDefault="00200814" w:rsidP="002456B7">
      <w:pPr>
        <w:pStyle w:val="a6"/>
        <w:numPr>
          <w:ilvl w:val="0"/>
          <w:numId w:val="14"/>
        </w:numPr>
        <w:tabs>
          <w:tab w:val="clear" w:pos="1920"/>
          <w:tab w:val="num" w:pos="0"/>
          <w:tab w:val="left" w:pos="709"/>
          <w:tab w:val="left" w:pos="993"/>
          <w:tab w:val="left" w:pos="3402"/>
        </w:tabs>
        <w:spacing w:after="0" w:line="360" w:lineRule="auto"/>
        <w:ind w:left="0" w:firstLine="709"/>
        <w:jc w:val="both"/>
        <w:rPr>
          <w:sz w:val="28"/>
          <w:szCs w:val="28"/>
        </w:rPr>
      </w:pPr>
      <w:r w:rsidRPr="002456B7">
        <w:rPr>
          <w:sz w:val="28"/>
          <w:szCs w:val="28"/>
        </w:rPr>
        <w:t>другие основные средства.</w:t>
      </w:r>
    </w:p>
    <w:p w:rsidR="00200814" w:rsidRPr="002456B7" w:rsidRDefault="00200814" w:rsidP="002456B7">
      <w:pPr>
        <w:pStyle w:val="a6"/>
        <w:spacing w:after="0" w:line="360" w:lineRule="auto"/>
        <w:ind w:firstLine="709"/>
        <w:jc w:val="both"/>
        <w:rPr>
          <w:sz w:val="28"/>
          <w:szCs w:val="28"/>
        </w:rPr>
      </w:pPr>
      <w:r w:rsidRPr="002456B7">
        <w:rPr>
          <w:sz w:val="28"/>
          <w:szCs w:val="28"/>
        </w:rPr>
        <w:t>Нематериальные основные средства:</w:t>
      </w:r>
    </w:p>
    <w:p w:rsidR="00200814" w:rsidRPr="002456B7" w:rsidRDefault="00200814" w:rsidP="002456B7">
      <w:pPr>
        <w:pStyle w:val="a6"/>
        <w:numPr>
          <w:ilvl w:val="0"/>
          <w:numId w:val="17"/>
        </w:numPr>
        <w:tabs>
          <w:tab w:val="clear" w:pos="1080"/>
          <w:tab w:val="num" w:pos="0"/>
          <w:tab w:val="left" w:pos="993"/>
        </w:tabs>
        <w:spacing w:after="0" w:line="360" w:lineRule="auto"/>
        <w:ind w:left="0" w:firstLine="709"/>
        <w:jc w:val="both"/>
        <w:rPr>
          <w:sz w:val="28"/>
          <w:szCs w:val="28"/>
        </w:rPr>
      </w:pPr>
      <w:r w:rsidRPr="002456B7">
        <w:rPr>
          <w:sz w:val="28"/>
          <w:szCs w:val="28"/>
        </w:rPr>
        <w:t>земельные участки и объекты природопользования;</w:t>
      </w:r>
    </w:p>
    <w:p w:rsidR="00200814" w:rsidRPr="002456B7" w:rsidRDefault="00200814" w:rsidP="002456B7">
      <w:pPr>
        <w:pStyle w:val="a6"/>
        <w:numPr>
          <w:ilvl w:val="0"/>
          <w:numId w:val="17"/>
        </w:numPr>
        <w:tabs>
          <w:tab w:val="clear" w:pos="1080"/>
          <w:tab w:val="num" w:pos="0"/>
          <w:tab w:val="left" w:pos="993"/>
        </w:tabs>
        <w:spacing w:after="0" w:line="360" w:lineRule="auto"/>
        <w:ind w:left="0" w:firstLine="709"/>
        <w:jc w:val="both"/>
        <w:rPr>
          <w:sz w:val="28"/>
          <w:szCs w:val="28"/>
        </w:rPr>
      </w:pPr>
      <w:r w:rsidRPr="002456B7">
        <w:rPr>
          <w:sz w:val="28"/>
          <w:szCs w:val="28"/>
        </w:rPr>
        <w:t>капитальные вложения на коренное улучшение земель.</w:t>
      </w:r>
    </w:p>
    <w:p w:rsidR="00200814" w:rsidRPr="002456B7" w:rsidRDefault="00200814" w:rsidP="002456B7">
      <w:pPr>
        <w:pStyle w:val="a6"/>
        <w:numPr>
          <w:ilvl w:val="0"/>
          <w:numId w:val="16"/>
        </w:numPr>
        <w:tabs>
          <w:tab w:val="clear" w:pos="1880"/>
          <w:tab w:val="num" w:pos="0"/>
          <w:tab w:val="left" w:pos="993"/>
        </w:tabs>
        <w:spacing w:after="0" w:line="360" w:lineRule="auto"/>
        <w:ind w:left="0" w:firstLine="709"/>
        <w:jc w:val="both"/>
        <w:rPr>
          <w:sz w:val="28"/>
          <w:szCs w:val="28"/>
        </w:rPr>
      </w:pPr>
      <w:r w:rsidRPr="002456B7">
        <w:rPr>
          <w:iCs/>
          <w:sz w:val="28"/>
          <w:szCs w:val="28"/>
        </w:rPr>
        <w:t>Функциональное назначение</w:t>
      </w:r>
      <w:r w:rsidRPr="002456B7">
        <w:rPr>
          <w:sz w:val="28"/>
          <w:szCs w:val="28"/>
        </w:rPr>
        <w:t>, т. е. характер участия в процессе производства:</w:t>
      </w:r>
    </w:p>
    <w:p w:rsidR="00200814" w:rsidRPr="002456B7" w:rsidRDefault="00200814" w:rsidP="002456B7">
      <w:pPr>
        <w:pStyle w:val="a6"/>
        <w:spacing w:after="0" w:line="360" w:lineRule="auto"/>
        <w:ind w:firstLine="709"/>
        <w:jc w:val="both"/>
        <w:rPr>
          <w:sz w:val="28"/>
          <w:szCs w:val="28"/>
        </w:rPr>
      </w:pPr>
      <w:r w:rsidRPr="002456B7">
        <w:rPr>
          <w:sz w:val="28"/>
          <w:szCs w:val="28"/>
        </w:rPr>
        <w:t>а) промышленно – производственные;</w:t>
      </w:r>
    </w:p>
    <w:p w:rsidR="00200814" w:rsidRPr="002456B7" w:rsidRDefault="00200814" w:rsidP="002456B7">
      <w:pPr>
        <w:pStyle w:val="a6"/>
        <w:tabs>
          <w:tab w:val="num" w:pos="360"/>
        </w:tabs>
        <w:spacing w:after="0" w:line="360" w:lineRule="auto"/>
        <w:ind w:firstLine="709"/>
        <w:jc w:val="both"/>
        <w:rPr>
          <w:sz w:val="28"/>
          <w:szCs w:val="28"/>
        </w:rPr>
      </w:pPr>
      <w:r w:rsidRPr="002456B7">
        <w:rPr>
          <w:sz w:val="28"/>
          <w:szCs w:val="28"/>
        </w:rPr>
        <w:t>б) производственного назначения других отраслей народного хозяйства;</w:t>
      </w:r>
    </w:p>
    <w:p w:rsidR="00200814" w:rsidRPr="002456B7" w:rsidRDefault="00200814" w:rsidP="002456B7">
      <w:pPr>
        <w:pStyle w:val="a6"/>
        <w:tabs>
          <w:tab w:val="num" w:pos="360"/>
        </w:tabs>
        <w:spacing w:after="0" w:line="360" w:lineRule="auto"/>
        <w:ind w:firstLine="709"/>
        <w:jc w:val="both"/>
        <w:rPr>
          <w:sz w:val="28"/>
          <w:szCs w:val="28"/>
        </w:rPr>
      </w:pPr>
      <w:r w:rsidRPr="002456B7">
        <w:rPr>
          <w:sz w:val="28"/>
          <w:szCs w:val="28"/>
        </w:rPr>
        <w:t>в) непроизводственные (объекты социальной сферы).</w:t>
      </w:r>
    </w:p>
    <w:p w:rsidR="00200814" w:rsidRPr="002456B7" w:rsidRDefault="00200814" w:rsidP="002456B7">
      <w:pPr>
        <w:pStyle w:val="a6"/>
        <w:numPr>
          <w:ilvl w:val="0"/>
          <w:numId w:val="16"/>
        </w:numPr>
        <w:tabs>
          <w:tab w:val="clear" w:pos="1880"/>
          <w:tab w:val="num" w:pos="360"/>
          <w:tab w:val="num" w:pos="1080"/>
        </w:tabs>
        <w:spacing w:after="0" w:line="360" w:lineRule="auto"/>
        <w:ind w:left="0" w:firstLine="709"/>
        <w:jc w:val="both"/>
        <w:rPr>
          <w:i/>
          <w:iCs/>
          <w:sz w:val="28"/>
          <w:szCs w:val="28"/>
        </w:rPr>
      </w:pPr>
      <w:r w:rsidRPr="002456B7">
        <w:rPr>
          <w:iCs/>
          <w:sz w:val="28"/>
          <w:szCs w:val="28"/>
        </w:rPr>
        <w:t>Степень использования в производственном процессе</w:t>
      </w:r>
      <w:r w:rsidRPr="002456B7">
        <w:rPr>
          <w:i/>
          <w:iCs/>
          <w:sz w:val="28"/>
          <w:szCs w:val="28"/>
        </w:rPr>
        <w:t>:</w:t>
      </w:r>
    </w:p>
    <w:p w:rsidR="00200814" w:rsidRPr="002456B7" w:rsidRDefault="00200814" w:rsidP="002456B7">
      <w:pPr>
        <w:pStyle w:val="a6"/>
        <w:tabs>
          <w:tab w:val="num" w:pos="360"/>
        </w:tabs>
        <w:spacing w:after="0" w:line="360" w:lineRule="auto"/>
        <w:ind w:firstLine="709"/>
        <w:jc w:val="both"/>
        <w:rPr>
          <w:sz w:val="28"/>
          <w:szCs w:val="28"/>
        </w:rPr>
      </w:pPr>
      <w:r w:rsidRPr="002456B7">
        <w:rPr>
          <w:sz w:val="28"/>
          <w:szCs w:val="28"/>
        </w:rPr>
        <w:t>а) действующие, т.е. находящиеся в эксплуатации, функционирующие;</w:t>
      </w:r>
    </w:p>
    <w:p w:rsidR="00200814" w:rsidRPr="002456B7" w:rsidRDefault="00200814" w:rsidP="002456B7">
      <w:pPr>
        <w:pStyle w:val="a6"/>
        <w:tabs>
          <w:tab w:val="num" w:pos="360"/>
        </w:tabs>
        <w:spacing w:after="0" w:line="360" w:lineRule="auto"/>
        <w:ind w:firstLine="709"/>
        <w:jc w:val="both"/>
        <w:rPr>
          <w:sz w:val="28"/>
          <w:szCs w:val="28"/>
        </w:rPr>
      </w:pPr>
      <w:r w:rsidRPr="002456B7">
        <w:rPr>
          <w:sz w:val="28"/>
          <w:szCs w:val="28"/>
        </w:rPr>
        <w:t>б) бездействующие, т.е. установленные, но не эксплуатируемые (например, находящиеся в ремонте, в стадии достройки и т. п.);</w:t>
      </w:r>
    </w:p>
    <w:p w:rsidR="00200814" w:rsidRPr="002456B7" w:rsidRDefault="00200814" w:rsidP="002456B7">
      <w:pPr>
        <w:pStyle w:val="a6"/>
        <w:tabs>
          <w:tab w:val="num" w:pos="360"/>
        </w:tabs>
        <w:spacing w:after="0" w:line="360" w:lineRule="auto"/>
        <w:ind w:firstLine="709"/>
        <w:jc w:val="both"/>
        <w:rPr>
          <w:sz w:val="28"/>
          <w:szCs w:val="28"/>
        </w:rPr>
      </w:pPr>
      <w:r w:rsidRPr="002456B7">
        <w:rPr>
          <w:sz w:val="28"/>
          <w:szCs w:val="28"/>
        </w:rPr>
        <w:t>в) находящиеся в запасе, т.е. не установленные и предназначенные для пополнения выбывающих из эксплуатации объектов;</w:t>
      </w:r>
    </w:p>
    <w:p w:rsidR="00200814" w:rsidRPr="002456B7" w:rsidRDefault="00200814" w:rsidP="002456B7">
      <w:pPr>
        <w:pStyle w:val="a6"/>
        <w:tabs>
          <w:tab w:val="num" w:pos="360"/>
        </w:tabs>
        <w:spacing w:after="0" w:line="360" w:lineRule="auto"/>
        <w:ind w:firstLine="709"/>
        <w:jc w:val="both"/>
        <w:rPr>
          <w:sz w:val="28"/>
          <w:szCs w:val="28"/>
        </w:rPr>
      </w:pPr>
      <w:r w:rsidRPr="002456B7">
        <w:rPr>
          <w:sz w:val="28"/>
          <w:szCs w:val="28"/>
        </w:rPr>
        <w:t>г) пребывающие в состоянии консервации.</w:t>
      </w:r>
    </w:p>
    <w:p w:rsidR="00200814" w:rsidRPr="002456B7" w:rsidRDefault="00200814" w:rsidP="002456B7">
      <w:pPr>
        <w:pStyle w:val="a6"/>
        <w:numPr>
          <w:ilvl w:val="0"/>
          <w:numId w:val="16"/>
        </w:numPr>
        <w:tabs>
          <w:tab w:val="clear" w:pos="1880"/>
          <w:tab w:val="num" w:pos="993"/>
        </w:tabs>
        <w:spacing w:after="0" w:line="360" w:lineRule="auto"/>
        <w:ind w:left="0" w:firstLine="709"/>
        <w:jc w:val="both"/>
        <w:rPr>
          <w:sz w:val="28"/>
          <w:szCs w:val="28"/>
        </w:rPr>
      </w:pPr>
      <w:r w:rsidRPr="002456B7">
        <w:rPr>
          <w:iCs/>
          <w:sz w:val="28"/>
          <w:szCs w:val="28"/>
        </w:rPr>
        <w:t>Принадлежность</w:t>
      </w:r>
      <w:r w:rsidRPr="002456B7">
        <w:rPr>
          <w:sz w:val="28"/>
          <w:szCs w:val="28"/>
        </w:rPr>
        <w:t>:</w:t>
      </w:r>
    </w:p>
    <w:p w:rsidR="00200814" w:rsidRPr="002456B7" w:rsidRDefault="00200814" w:rsidP="002456B7">
      <w:pPr>
        <w:pStyle w:val="a6"/>
        <w:tabs>
          <w:tab w:val="num" w:pos="360"/>
        </w:tabs>
        <w:spacing w:after="0" w:line="360" w:lineRule="auto"/>
        <w:ind w:firstLine="709"/>
        <w:jc w:val="both"/>
        <w:rPr>
          <w:sz w:val="28"/>
          <w:szCs w:val="28"/>
        </w:rPr>
      </w:pPr>
      <w:r w:rsidRPr="002456B7">
        <w:rPr>
          <w:sz w:val="28"/>
          <w:szCs w:val="28"/>
        </w:rPr>
        <w:t>а) собственные;</w:t>
      </w:r>
    </w:p>
    <w:p w:rsidR="00200814" w:rsidRPr="002456B7" w:rsidRDefault="00200814" w:rsidP="002456B7">
      <w:pPr>
        <w:pStyle w:val="a6"/>
        <w:tabs>
          <w:tab w:val="num" w:pos="360"/>
        </w:tabs>
        <w:spacing w:after="0" w:line="360" w:lineRule="auto"/>
        <w:ind w:firstLine="709"/>
        <w:jc w:val="both"/>
        <w:rPr>
          <w:sz w:val="28"/>
          <w:szCs w:val="28"/>
        </w:rPr>
      </w:pPr>
      <w:r w:rsidRPr="002456B7">
        <w:rPr>
          <w:sz w:val="28"/>
          <w:szCs w:val="28"/>
        </w:rPr>
        <w:lastRenderedPageBreak/>
        <w:t>б) арендованные.</w:t>
      </w:r>
    </w:p>
    <w:p w:rsidR="00200814" w:rsidRPr="002456B7" w:rsidRDefault="00200814" w:rsidP="002456B7">
      <w:pPr>
        <w:spacing w:line="360" w:lineRule="auto"/>
        <w:ind w:firstLine="709"/>
        <w:jc w:val="both"/>
        <w:rPr>
          <w:sz w:val="28"/>
          <w:szCs w:val="28"/>
        </w:rPr>
      </w:pPr>
      <w:r w:rsidRPr="002456B7">
        <w:rPr>
          <w:sz w:val="28"/>
          <w:szCs w:val="28"/>
        </w:rPr>
        <w:t>В зависимости от имеющихся прав на объекты основные средства подразделяются:</w:t>
      </w:r>
    </w:p>
    <w:p w:rsidR="00200814" w:rsidRPr="002456B7" w:rsidRDefault="00200814" w:rsidP="002456B7">
      <w:pPr>
        <w:spacing w:line="360" w:lineRule="auto"/>
        <w:ind w:firstLine="709"/>
        <w:jc w:val="both"/>
        <w:rPr>
          <w:sz w:val="28"/>
          <w:szCs w:val="28"/>
        </w:rPr>
      </w:pPr>
      <w:r w:rsidRPr="002456B7">
        <w:rPr>
          <w:sz w:val="28"/>
          <w:szCs w:val="28"/>
        </w:rPr>
        <w:t>- на принадлежащие организации на праве собственности (в том числе сданные в аренду);</w:t>
      </w:r>
    </w:p>
    <w:p w:rsidR="00200814" w:rsidRPr="002456B7" w:rsidRDefault="00200814" w:rsidP="002456B7">
      <w:pPr>
        <w:spacing w:line="360" w:lineRule="auto"/>
        <w:ind w:firstLine="709"/>
        <w:jc w:val="both"/>
        <w:rPr>
          <w:sz w:val="28"/>
          <w:szCs w:val="28"/>
        </w:rPr>
      </w:pPr>
      <w:r w:rsidRPr="002456B7">
        <w:rPr>
          <w:sz w:val="28"/>
          <w:szCs w:val="28"/>
        </w:rPr>
        <w:t>- находящиеся у организации в оперативном управлении или хозяйственном ведении;</w:t>
      </w:r>
    </w:p>
    <w:p w:rsidR="00200814" w:rsidRPr="002456B7" w:rsidRDefault="00200814" w:rsidP="002456B7">
      <w:pPr>
        <w:spacing w:line="360" w:lineRule="auto"/>
        <w:ind w:firstLine="709"/>
        <w:jc w:val="both"/>
        <w:rPr>
          <w:sz w:val="28"/>
          <w:szCs w:val="28"/>
        </w:rPr>
      </w:pPr>
      <w:r w:rsidRPr="002456B7">
        <w:rPr>
          <w:sz w:val="28"/>
          <w:szCs w:val="28"/>
        </w:rPr>
        <w:t>- полученные организацией в аренду;</w:t>
      </w:r>
    </w:p>
    <w:p w:rsidR="00200814" w:rsidRPr="002456B7" w:rsidRDefault="00200814" w:rsidP="002456B7">
      <w:pPr>
        <w:spacing w:line="360" w:lineRule="auto"/>
        <w:ind w:firstLine="709"/>
        <w:jc w:val="both"/>
        <w:rPr>
          <w:sz w:val="28"/>
          <w:szCs w:val="28"/>
        </w:rPr>
      </w:pPr>
      <w:r w:rsidRPr="002456B7">
        <w:rPr>
          <w:sz w:val="28"/>
          <w:szCs w:val="28"/>
        </w:rPr>
        <w:t>- полученные организацией в безвозмездное пользование;</w:t>
      </w:r>
    </w:p>
    <w:p w:rsidR="00200814" w:rsidRPr="002456B7" w:rsidRDefault="00200814" w:rsidP="002456B7">
      <w:pPr>
        <w:spacing w:line="360" w:lineRule="auto"/>
        <w:ind w:firstLine="709"/>
        <w:jc w:val="both"/>
        <w:rPr>
          <w:sz w:val="28"/>
          <w:szCs w:val="28"/>
        </w:rPr>
      </w:pPr>
      <w:r w:rsidRPr="002456B7">
        <w:rPr>
          <w:sz w:val="28"/>
          <w:szCs w:val="28"/>
        </w:rPr>
        <w:t>- полученные организацией в доверительное управление.</w:t>
      </w:r>
    </w:p>
    <w:p w:rsidR="00200814" w:rsidRPr="002456B7" w:rsidRDefault="00200814" w:rsidP="002456B7">
      <w:pPr>
        <w:spacing w:line="360" w:lineRule="auto"/>
        <w:ind w:firstLine="709"/>
        <w:jc w:val="both"/>
        <w:rPr>
          <w:sz w:val="28"/>
          <w:szCs w:val="28"/>
        </w:rPr>
      </w:pPr>
      <w:r w:rsidRPr="002456B7">
        <w:rPr>
          <w:sz w:val="28"/>
          <w:szCs w:val="28"/>
        </w:rPr>
        <w:t>В целях главы 25 Налогового Кодекса РФ под основными средствами понимается часть имущества, используемого в качестве средств труда для производства и реализации товаров (выполнения работ, оказания услуг) или для управления организацией (2). Таким образом, налоговое законодательство в отличие от законодательства по бухгалтерскому учету определяет понятие «основные средства», не учитывая такие критерии как:</w:t>
      </w:r>
    </w:p>
    <w:p w:rsidR="00200814" w:rsidRPr="002456B7" w:rsidRDefault="00200814" w:rsidP="002456B7">
      <w:pPr>
        <w:spacing w:line="360" w:lineRule="auto"/>
        <w:ind w:firstLine="709"/>
        <w:jc w:val="both"/>
        <w:rPr>
          <w:sz w:val="28"/>
          <w:szCs w:val="28"/>
        </w:rPr>
      </w:pPr>
      <w:r w:rsidRPr="002456B7">
        <w:rPr>
          <w:sz w:val="28"/>
          <w:szCs w:val="28"/>
        </w:rPr>
        <w:t>- использование в течение длительного времени, т.е. срока полезного использования, продолжительностью свыше 12 месяцев или обычного операционного цикла, если он превышает 12 месяцев;</w:t>
      </w:r>
    </w:p>
    <w:p w:rsidR="00200814" w:rsidRPr="002456B7" w:rsidRDefault="00200814" w:rsidP="002456B7">
      <w:pPr>
        <w:spacing w:line="360" w:lineRule="auto"/>
        <w:ind w:firstLine="709"/>
        <w:jc w:val="both"/>
        <w:rPr>
          <w:sz w:val="28"/>
          <w:szCs w:val="28"/>
        </w:rPr>
      </w:pPr>
      <w:r w:rsidRPr="002456B7">
        <w:rPr>
          <w:sz w:val="28"/>
          <w:szCs w:val="28"/>
        </w:rPr>
        <w:t>- способность приносить организации экономические выгоды в будущем.</w:t>
      </w:r>
    </w:p>
    <w:p w:rsidR="00200814" w:rsidRPr="002456B7" w:rsidRDefault="00200814" w:rsidP="002456B7">
      <w:pPr>
        <w:spacing w:line="360" w:lineRule="auto"/>
        <w:ind w:firstLine="709"/>
        <w:jc w:val="both"/>
        <w:rPr>
          <w:sz w:val="28"/>
          <w:szCs w:val="28"/>
        </w:rPr>
      </w:pPr>
      <w:r w:rsidRPr="002456B7">
        <w:rPr>
          <w:sz w:val="28"/>
          <w:szCs w:val="28"/>
        </w:rPr>
        <w:t>В целях главы 25 Налогового Кодекса РФ основные средства (имущество) объединяются в следующие амортизационные группы:</w:t>
      </w:r>
    </w:p>
    <w:p w:rsidR="00200814" w:rsidRPr="002456B7" w:rsidRDefault="00200814" w:rsidP="002456B7">
      <w:pPr>
        <w:spacing w:line="360" w:lineRule="auto"/>
        <w:ind w:firstLine="709"/>
        <w:jc w:val="both"/>
        <w:rPr>
          <w:sz w:val="28"/>
          <w:szCs w:val="28"/>
        </w:rPr>
      </w:pPr>
      <w:r w:rsidRPr="002456B7">
        <w:rPr>
          <w:sz w:val="28"/>
          <w:szCs w:val="28"/>
        </w:rPr>
        <w:t>- первая группа – все недолговечное имущество со сроком полезного использования от 1 года до 2 лет включительно;</w:t>
      </w:r>
    </w:p>
    <w:p w:rsidR="00200814" w:rsidRPr="002456B7" w:rsidRDefault="00200814" w:rsidP="002456B7">
      <w:pPr>
        <w:spacing w:line="360" w:lineRule="auto"/>
        <w:ind w:firstLine="709"/>
        <w:jc w:val="both"/>
        <w:rPr>
          <w:sz w:val="28"/>
          <w:szCs w:val="28"/>
        </w:rPr>
      </w:pPr>
      <w:r w:rsidRPr="002456B7">
        <w:rPr>
          <w:sz w:val="28"/>
          <w:szCs w:val="28"/>
        </w:rPr>
        <w:t>- вторая группа – имущество со сроком полезного использования свыше 2 лет до 3 лет включительно;</w:t>
      </w:r>
    </w:p>
    <w:p w:rsidR="00200814" w:rsidRPr="002456B7" w:rsidRDefault="00200814" w:rsidP="002456B7">
      <w:pPr>
        <w:spacing w:line="360" w:lineRule="auto"/>
        <w:ind w:firstLine="709"/>
        <w:jc w:val="both"/>
        <w:rPr>
          <w:sz w:val="28"/>
          <w:szCs w:val="28"/>
        </w:rPr>
      </w:pPr>
      <w:r w:rsidRPr="002456B7">
        <w:rPr>
          <w:sz w:val="28"/>
          <w:szCs w:val="28"/>
        </w:rPr>
        <w:t>- третья группа – имущество со сроком полезного использования свыше 3 лет до 5 лет включительно;</w:t>
      </w:r>
    </w:p>
    <w:p w:rsidR="00200814" w:rsidRPr="002456B7" w:rsidRDefault="00200814" w:rsidP="002456B7">
      <w:pPr>
        <w:spacing w:line="360" w:lineRule="auto"/>
        <w:ind w:firstLine="709"/>
        <w:jc w:val="both"/>
        <w:rPr>
          <w:sz w:val="28"/>
          <w:szCs w:val="28"/>
        </w:rPr>
      </w:pPr>
      <w:r w:rsidRPr="002456B7">
        <w:rPr>
          <w:sz w:val="28"/>
          <w:szCs w:val="28"/>
        </w:rPr>
        <w:lastRenderedPageBreak/>
        <w:t>- четвертая группа – имущество со сроком полезного использования свыше 5 лет до 7 лет включительно;</w:t>
      </w:r>
    </w:p>
    <w:p w:rsidR="00200814" w:rsidRPr="002456B7" w:rsidRDefault="00200814" w:rsidP="002456B7">
      <w:pPr>
        <w:spacing w:line="360" w:lineRule="auto"/>
        <w:ind w:firstLine="709"/>
        <w:jc w:val="both"/>
        <w:rPr>
          <w:sz w:val="28"/>
          <w:szCs w:val="28"/>
        </w:rPr>
      </w:pPr>
      <w:r w:rsidRPr="002456B7">
        <w:rPr>
          <w:sz w:val="28"/>
          <w:szCs w:val="28"/>
        </w:rPr>
        <w:t>- пятая группа – имущество со сроком полезного использования свыше 7 лет до 10 лет включительно;</w:t>
      </w:r>
    </w:p>
    <w:p w:rsidR="00200814" w:rsidRPr="002456B7" w:rsidRDefault="00200814" w:rsidP="002456B7">
      <w:pPr>
        <w:spacing w:line="360" w:lineRule="auto"/>
        <w:ind w:firstLine="709"/>
        <w:jc w:val="both"/>
        <w:rPr>
          <w:sz w:val="28"/>
          <w:szCs w:val="28"/>
        </w:rPr>
      </w:pPr>
      <w:r w:rsidRPr="002456B7">
        <w:rPr>
          <w:sz w:val="28"/>
          <w:szCs w:val="28"/>
        </w:rPr>
        <w:t>- шестая группа – имущество со сроком полезного использования свыше 10 лет до 15 лет включительно;</w:t>
      </w:r>
    </w:p>
    <w:p w:rsidR="00200814" w:rsidRPr="002456B7" w:rsidRDefault="00200814" w:rsidP="002456B7">
      <w:pPr>
        <w:spacing w:line="360" w:lineRule="auto"/>
        <w:ind w:firstLine="709"/>
        <w:jc w:val="both"/>
        <w:rPr>
          <w:sz w:val="28"/>
          <w:szCs w:val="28"/>
        </w:rPr>
      </w:pPr>
      <w:r w:rsidRPr="002456B7">
        <w:rPr>
          <w:sz w:val="28"/>
          <w:szCs w:val="28"/>
        </w:rPr>
        <w:t>- седьмая группа – имущество со сроком полезного использования свыше 15 лет до 20 лет включительно;</w:t>
      </w:r>
    </w:p>
    <w:p w:rsidR="00200814" w:rsidRPr="002456B7" w:rsidRDefault="00200814" w:rsidP="002456B7">
      <w:pPr>
        <w:spacing w:line="360" w:lineRule="auto"/>
        <w:ind w:firstLine="709"/>
        <w:jc w:val="both"/>
        <w:rPr>
          <w:sz w:val="28"/>
          <w:szCs w:val="28"/>
        </w:rPr>
      </w:pPr>
      <w:r w:rsidRPr="002456B7">
        <w:rPr>
          <w:sz w:val="28"/>
          <w:szCs w:val="28"/>
        </w:rPr>
        <w:t>- восьмая группа – имущество со сроком полезного использования свыше 20 лет до 25 лет включительно;</w:t>
      </w:r>
    </w:p>
    <w:p w:rsidR="00200814" w:rsidRPr="002456B7" w:rsidRDefault="00200814" w:rsidP="002456B7">
      <w:pPr>
        <w:spacing w:line="360" w:lineRule="auto"/>
        <w:ind w:firstLine="709"/>
        <w:jc w:val="both"/>
        <w:rPr>
          <w:sz w:val="28"/>
          <w:szCs w:val="28"/>
        </w:rPr>
      </w:pPr>
      <w:r w:rsidRPr="002456B7">
        <w:rPr>
          <w:sz w:val="28"/>
          <w:szCs w:val="28"/>
        </w:rPr>
        <w:t>- девятая группа – имущество со сроком полезного использования свыше 25 лет до 30 лет включительно;</w:t>
      </w:r>
    </w:p>
    <w:p w:rsidR="00200814" w:rsidRPr="002456B7" w:rsidRDefault="00200814" w:rsidP="002456B7">
      <w:pPr>
        <w:spacing w:line="360" w:lineRule="auto"/>
        <w:ind w:firstLine="709"/>
        <w:jc w:val="both"/>
        <w:rPr>
          <w:sz w:val="28"/>
          <w:szCs w:val="28"/>
        </w:rPr>
      </w:pPr>
      <w:r w:rsidRPr="002456B7">
        <w:rPr>
          <w:sz w:val="28"/>
          <w:szCs w:val="28"/>
        </w:rPr>
        <w:t>- десятая группа – имущество со сроком полезного использования свыше 30 лет.</w:t>
      </w:r>
    </w:p>
    <w:p w:rsidR="00200814" w:rsidRPr="002456B7" w:rsidRDefault="00200814" w:rsidP="002456B7">
      <w:pPr>
        <w:spacing w:line="360" w:lineRule="auto"/>
        <w:ind w:firstLine="709"/>
        <w:jc w:val="both"/>
        <w:rPr>
          <w:sz w:val="28"/>
          <w:szCs w:val="28"/>
        </w:rPr>
      </w:pPr>
      <w:r w:rsidRPr="002456B7">
        <w:rPr>
          <w:sz w:val="28"/>
          <w:szCs w:val="28"/>
        </w:rPr>
        <w:t>В НК РФ единица учета основных средств для целей налогового учета не определена.</w:t>
      </w:r>
    </w:p>
    <w:p w:rsidR="00200814" w:rsidRPr="002456B7" w:rsidRDefault="00200814" w:rsidP="002456B7">
      <w:pPr>
        <w:spacing w:line="360" w:lineRule="auto"/>
        <w:ind w:firstLine="709"/>
        <w:jc w:val="both"/>
        <w:rPr>
          <w:sz w:val="28"/>
          <w:szCs w:val="28"/>
        </w:rPr>
      </w:pPr>
      <w:r w:rsidRPr="002456B7">
        <w:rPr>
          <w:sz w:val="28"/>
          <w:szCs w:val="28"/>
        </w:rPr>
        <w:t>В данном случае следует руководствоваться п. 1 статьи 11 НК РФ, согласно которому «институты, понятия и термины гражданского, семейного и других отраслей законодательства РФ, используемые в НК РФ, применяются в том значении, в каком они используются в этих отраслях законодательства, если иное не предусмотрено НК РФ».</w:t>
      </w:r>
    </w:p>
    <w:p w:rsidR="00200814" w:rsidRPr="002456B7" w:rsidRDefault="00200814" w:rsidP="002456B7">
      <w:pPr>
        <w:spacing w:line="360" w:lineRule="auto"/>
        <w:ind w:firstLine="709"/>
        <w:jc w:val="both"/>
        <w:rPr>
          <w:sz w:val="28"/>
          <w:szCs w:val="28"/>
        </w:rPr>
      </w:pPr>
      <w:r w:rsidRPr="002456B7">
        <w:rPr>
          <w:sz w:val="28"/>
          <w:szCs w:val="28"/>
        </w:rPr>
        <w:t>Из этой нормы НК РФ вытекает, что и для целей налогового учета единицей учета основных средств должен считаться инвентарный объект, определяемый в соответствии с нормами ПБУ 6/01.</w:t>
      </w:r>
    </w:p>
    <w:p w:rsidR="00200814" w:rsidRPr="002456B7" w:rsidRDefault="00200814" w:rsidP="002456B7">
      <w:pPr>
        <w:spacing w:line="360" w:lineRule="auto"/>
        <w:ind w:firstLine="709"/>
        <w:jc w:val="both"/>
        <w:rPr>
          <w:sz w:val="28"/>
          <w:szCs w:val="28"/>
        </w:rPr>
      </w:pPr>
      <w:r w:rsidRPr="002456B7">
        <w:rPr>
          <w:sz w:val="28"/>
          <w:szCs w:val="28"/>
        </w:rPr>
        <w:t>При определение срока полезного использования объекта основных средств налогоплательщикам следует учитывать, что это понятие в бухгалтерском и налоговом учете различается. Это связано с тем, что целью бухгалтерского учета является полное перенесение первоначальной стоимости основных средств в состав расходов, а налоговый учет такой задачи перед собой не ставит.</w:t>
      </w:r>
    </w:p>
    <w:p w:rsidR="00200814" w:rsidRPr="002456B7" w:rsidRDefault="00200814" w:rsidP="002456B7">
      <w:pPr>
        <w:spacing w:line="360" w:lineRule="auto"/>
        <w:ind w:firstLine="709"/>
        <w:jc w:val="both"/>
        <w:rPr>
          <w:sz w:val="28"/>
          <w:szCs w:val="28"/>
        </w:rPr>
      </w:pPr>
      <w:r w:rsidRPr="002456B7">
        <w:rPr>
          <w:sz w:val="28"/>
          <w:szCs w:val="28"/>
        </w:rPr>
        <w:lastRenderedPageBreak/>
        <w:t>Согласно п.2 ст.259 НК РФ начисление амортизации по объекту амортизируемого имущества начинается с 1 числа месяца, следующего за месяцем, в котором этот объект был введен в эксплуатацию. Следовательно, и срок полезного использования по амортизируемому имуществу начинает исчисляться с этой же даты.</w:t>
      </w:r>
    </w:p>
    <w:p w:rsidR="00200814" w:rsidRPr="002456B7" w:rsidRDefault="00200814" w:rsidP="002456B7">
      <w:pPr>
        <w:spacing w:line="360" w:lineRule="auto"/>
        <w:ind w:firstLine="709"/>
        <w:jc w:val="both"/>
        <w:rPr>
          <w:sz w:val="28"/>
          <w:szCs w:val="28"/>
        </w:rPr>
      </w:pPr>
      <w:r w:rsidRPr="002456B7">
        <w:rPr>
          <w:sz w:val="28"/>
          <w:szCs w:val="28"/>
        </w:rPr>
        <w:t>В бухгалтерском учете сроком полезного использования объекта основных средств является период, в течение которого использование такого объекта приносит доход организации (п.4 ПБУ 6/01). Определение срока полезного использования объекта основных средств осуществляется в учете исходя из (п20 ПБУ 6 /01):</w:t>
      </w:r>
    </w:p>
    <w:p w:rsidR="00200814" w:rsidRPr="002456B7" w:rsidRDefault="00200814" w:rsidP="002456B7">
      <w:pPr>
        <w:spacing w:line="360" w:lineRule="auto"/>
        <w:ind w:firstLine="709"/>
        <w:jc w:val="both"/>
        <w:rPr>
          <w:sz w:val="28"/>
          <w:szCs w:val="28"/>
        </w:rPr>
      </w:pPr>
      <w:r w:rsidRPr="002456B7">
        <w:rPr>
          <w:sz w:val="28"/>
          <w:szCs w:val="28"/>
        </w:rPr>
        <w:t>- ожидаемого срока использования этого объекта в соответствии с ожидаемой производительностью или мощностью;</w:t>
      </w:r>
    </w:p>
    <w:p w:rsidR="00200814" w:rsidRPr="002456B7" w:rsidRDefault="00200814" w:rsidP="002456B7">
      <w:pPr>
        <w:spacing w:line="360" w:lineRule="auto"/>
        <w:ind w:firstLine="709"/>
        <w:jc w:val="both"/>
        <w:rPr>
          <w:sz w:val="28"/>
          <w:szCs w:val="28"/>
        </w:rPr>
      </w:pPr>
      <w:r w:rsidRPr="002456B7">
        <w:rPr>
          <w:sz w:val="28"/>
          <w:szCs w:val="28"/>
        </w:rPr>
        <w:t>- ожидаемого физического износа, зависящего от режима эксплуатации (количества смен), естественных условий и влияния агрессивной среды, системы проведения ремонта;</w:t>
      </w:r>
    </w:p>
    <w:p w:rsidR="00200814" w:rsidRPr="002456B7" w:rsidRDefault="00200814" w:rsidP="002456B7">
      <w:pPr>
        <w:spacing w:line="360" w:lineRule="auto"/>
        <w:ind w:firstLine="709"/>
        <w:jc w:val="both"/>
        <w:rPr>
          <w:sz w:val="28"/>
          <w:szCs w:val="28"/>
        </w:rPr>
      </w:pPr>
      <w:r w:rsidRPr="002456B7">
        <w:rPr>
          <w:sz w:val="28"/>
          <w:szCs w:val="28"/>
        </w:rPr>
        <w:t>- нормативно-правовых и других ограничений использования этого объекта (например, срок аренды).</w:t>
      </w:r>
    </w:p>
    <w:p w:rsidR="00200814" w:rsidRPr="002456B7" w:rsidRDefault="00200814" w:rsidP="002456B7">
      <w:pPr>
        <w:spacing w:line="360" w:lineRule="auto"/>
        <w:ind w:firstLine="709"/>
        <w:jc w:val="both"/>
        <w:rPr>
          <w:sz w:val="28"/>
          <w:szCs w:val="28"/>
        </w:rPr>
      </w:pPr>
      <w:r w:rsidRPr="002456B7">
        <w:rPr>
          <w:sz w:val="28"/>
          <w:szCs w:val="28"/>
        </w:rPr>
        <w:t>В случаях улучшения (повышения) первоначально принятых нормативных показателей функционирования объекта основных средств в результате проведенной реконструкции или модернизации организацией пересматривается срок полезного использования по этому объекту. При этом пересмотр сроков полезного использования проводится по тем же правилам, что и указаны выше.</w:t>
      </w:r>
    </w:p>
    <w:p w:rsidR="00200814" w:rsidRPr="002456B7" w:rsidRDefault="00200814" w:rsidP="002456B7">
      <w:pPr>
        <w:spacing w:line="360" w:lineRule="auto"/>
        <w:ind w:firstLine="709"/>
        <w:jc w:val="both"/>
        <w:rPr>
          <w:sz w:val="28"/>
          <w:szCs w:val="28"/>
        </w:rPr>
      </w:pPr>
      <w:r w:rsidRPr="002456B7">
        <w:rPr>
          <w:sz w:val="28"/>
          <w:szCs w:val="28"/>
        </w:rPr>
        <w:t>В налоговом учете под сроком полезного использования основных средств признается период, в течение которого объект основных средств служит для выполнения целей деятельности налогоплательщика и определяется им самостоятельно на дату ввода в эксплуатацию данного объекта с учетом классификации основных средств, утвержденной Правительством РФ (п.1 ст.258 НК РФ) (44).</w:t>
      </w:r>
    </w:p>
    <w:p w:rsidR="00200814" w:rsidRPr="002456B7" w:rsidRDefault="00200814" w:rsidP="002456B7">
      <w:pPr>
        <w:spacing w:line="360" w:lineRule="auto"/>
        <w:ind w:firstLine="709"/>
        <w:jc w:val="both"/>
        <w:rPr>
          <w:sz w:val="28"/>
          <w:szCs w:val="28"/>
        </w:rPr>
      </w:pPr>
      <w:r w:rsidRPr="002456B7">
        <w:rPr>
          <w:sz w:val="28"/>
          <w:szCs w:val="28"/>
        </w:rPr>
        <w:lastRenderedPageBreak/>
        <w:t xml:space="preserve">Начисленная сумма амортизационных отчислений определяет величину налога на прибыль и налога на имущество предприятия. Причем и налог на имущество предприятия оказывает влияние на размер налога на прибыль. Таким образом, все эти показатели находятся в тесном единстве и взаимосвязи. Изменение одного из них неизбежно вызывает цепочку последующих колебаний, оказывающих влияние на финансовые результаты деятельности предприятия. </w:t>
      </w:r>
    </w:p>
    <w:p w:rsidR="00200814" w:rsidRPr="002456B7" w:rsidRDefault="00200814" w:rsidP="002456B7">
      <w:pPr>
        <w:spacing w:line="360" w:lineRule="auto"/>
        <w:ind w:firstLine="709"/>
        <w:jc w:val="both"/>
        <w:rPr>
          <w:sz w:val="28"/>
          <w:szCs w:val="28"/>
        </w:rPr>
      </w:pPr>
      <w:r w:rsidRPr="002456B7">
        <w:rPr>
          <w:sz w:val="28"/>
          <w:szCs w:val="28"/>
        </w:rPr>
        <w:t>Для целей налогового учета при определении прибыли для налогообложения законодательство допускает применение только линейного способа начисления амортизации. В случае применения иных методов начисления амортизации суммы, превышающие величину амортизационных отчислений отражаются в разделе «Отложенные налоговые активы». Источником их покрытия в управленческом учете является прибыль после налогообложения(23,с.145). С введением в действие гл. 25 НК РФ у предприятий и организаций появился выбор, по какому методу начислять амортизацию в целях налогового учета. От этого выбора зависит определение налогооблагаемой прибыли.</w:t>
      </w:r>
    </w:p>
    <w:p w:rsidR="00200814" w:rsidRPr="002456B7" w:rsidRDefault="00200814" w:rsidP="002456B7">
      <w:pPr>
        <w:spacing w:line="360" w:lineRule="auto"/>
        <w:ind w:firstLine="709"/>
        <w:jc w:val="both"/>
        <w:rPr>
          <w:sz w:val="28"/>
          <w:szCs w:val="28"/>
        </w:rPr>
      </w:pPr>
      <w:r w:rsidRPr="002456B7">
        <w:rPr>
          <w:sz w:val="28"/>
          <w:szCs w:val="28"/>
        </w:rPr>
        <w:t>Для выбора метода начисления амортизации по каждому конкретному объекту основных средств необходим анализ достоинства и недостатков каждого метода.</w:t>
      </w:r>
    </w:p>
    <w:p w:rsidR="00200814" w:rsidRPr="002456B7" w:rsidRDefault="00200814" w:rsidP="002456B7">
      <w:pPr>
        <w:spacing w:line="360" w:lineRule="auto"/>
        <w:ind w:firstLine="709"/>
        <w:jc w:val="both"/>
        <w:rPr>
          <w:sz w:val="28"/>
          <w:szCs w:val="28"/>
        </w:rPr>
      </w:pPr>
      <w:r w:rsidRPr="002456B7">
        <w:rPr>
          <w:sz w:val="28"/>
          <w:szCs w:val="28"/>
        </w:rPr>
        <w:t>При линейном методе начисления амортизации сумма амортизационных отчислений остается неизменной в течение всего периода эксплуатации. Такой метод можно порекомендовать использовать при стабильном выпуске продукции.</w:t>
      </w:r>
    </w:p>
    <w:p w:rsidR="00200814" w:rsidRPr="002456B7" w:rsidRDefault="00200814" w:rsidP="002456B7">
      <w:pPr>
        <w:spacing w:line="360" w:lineRule="auto"/>
        <w:ind w:firstLine="709"/>
        <w:jc w:val="both"/>
        <w:rPr>
          <w:sz w:val="28"/>
          <w:szCs w:val="28"/>
        </w:rPr>
      </w:pPr>
      <w:r w:rsidRPr="002456B7">
        <w:rPr>
          <w:sz w:val="28"/>
          <w:szCs w:val="28"/>
        </w:rPr>
        <w:t xml:space="preserve">При нелинейном методе начисления амортизации сумма амортизационных отчислений каждый месяц уменьшается, так как расчет ведется расчет от остаточной стоимости. Нелинейный метод начисления амортизации рекомендуется применять для тех основных средств, которые в первые месяцы эксплуатации будут приносить наибольший доход по </w:t>
      </w:r>
      <w:r w:rsidRPr="002456B7">
        <w:rPr>
          <w:sz w:val="28"/>
          <w:szCs w:val="28"/>
        </w:rPr>
        <w:lastRenderedPageBreak/>
        <w:t>сравнению с другими периодами полезного использования объекта основных средств.</w:t>
      </w:r>
    </w:p>
    <w:p w:rsidR="00200814" w:rsidRPr="002456B7" w:rsidRDefault="00200814" w:rsidP="002456B7">
      <w:pPr>
        <w:spacing w:line="360" w:lineRule="auto"/>
        <w:ind w:firstLine="709"/>
        <w:jc w:val="both"/>
        <w:rPr>
          <w:sz w:val="28"/>
          <w:szCs w:val="28"/>
        </w:rPr>
      </w:pPr>
      <w:r w:rsidRPr="002456B7">
        <w:rPr>
          <w:sz w:val="28"/>
          <w:szCs w:val="28"/>
        </w:rPr>
        <w:t xml:space="preserve">Отмечается, что с выходом постановления Правительства РФ №1 «О классификации основных средств, включаемых в амортизационные группы» от 1 января </w:t>
      </w:r>
      <w:smartTag w:uri="urn:schemas-microsoft-com:office:smarttags" w:element="metricconverter">
        <w:smartTagPr>
          <w:attr w:name="ProductID" w:val="2002 г"/>
        </w:smartTagPr>
        <w:r w:rsidRPr="002456B7">
          <w:rPr>
            <w:sz w:val="28"/>
            <w:szCs w:val="28"/>
          </w:rPr>
          <w:t>2002 г</w:t>
        </w:r>
      </w:smartTag>
      <w:r w:rsidRPr="002456B7">
        <w:rPr>
          <w:sz w:val="28"/>
          <w:szCs w:val="28"/>
        </w:rPr>
        <w:t>., указанная классификация может использоваться для целей бухгалтерского учета для основных средств, приобретенных после 01.01.2002 г.</w:t>
      </w:r>
    </w:p>
    <w:p w:rsidR="00200814" w:rsidRPr="002456B7" w:rsidRDefault="00200814" w:rsidP="002456B7">
      <w:pPr>
        <w:spacing w:line="360" w:lineRule="auto"/>
        <w:ind w:firstLine="709"/>
        <w:jc w:val="both"/>
        <w:rPr>
          <w:sz w:val="28"/>
          <w:szCs w:val="28"/>
        </w:rPr>
      </w:pPr>
      <w:r w:rsidRPr="002456B7">
        <w:rPr>
          <w:sz w:val="28"/>
          <w:szCs w:val="28"/>
        </w:rPr>
        <w:t>Следовательно, срок полезного использования амортизируемого имущества, а равно и норму его амортизации предприятие может установить одинаковыми для целей как налогового, так и бухгалтерского учета.</w:t>
      </w:r>
    </w:p>
    <w:p w:rsidR="00200814" w:rsidRPr="002456B7" w:rsidRDefault="00200814" w:rsidP="002456B7">
      <w:pPr>
        <w:spacing w:line="360" w:lineRule="auto"/>
        <w:ind w:firstLine="709"/>
        <w:jc w:val="both"/>
        <w:rPr>
          <w:sz w:val="28"/>
          <w:szCs w:val="28"/>
        </w:rPr>
      </w:pPr>
      <w:r w:rsidRPr="002456B7">
        <w:rPr>
          <w:sz w:val="28"/>
          <w:szCs w:val="28"/>
        </w:rPr>
        <w:t>Предприятие может самостоятельно выбрать способ начисления амортизации. Обязательным условием является применение одного из способов по группе однородных объектов в течение всего срока полезного использования. Другими словами, предприятие не может по своему усмотрению применять различные способы начисления амортизации к имуществу, входящему в состав группы однородных объектов.</w:t>
      </w:r>
    </w:p>
    <w:p w:rsidR="00200814" w:rsidRPr="002456B7" w:rsidRDefault="00200814" w:rsidP="002456B7">
      <w:pPr>
        <w:spacing w:line="360" w:lineRule="auto"/>
        <w:ind w:firstLine="709"/>
        <w:jc w:val="both"/>
        <w:rPr>
          <w:sz w:val="28"/>
          <w:szCs w:val="28"/>
        </w:rPr>
      </w:pPr>
      <w:r w:rsidRPr="002456B7">
        <w:rPr>
          <w:sz w:val="28"/>
          <w:szCs w:val="28"/>
        </w:rPr>
        <w:t>При использование линейного способа годовая сумма амортизации объекта основных средств определяется исходя из первоначальной стоимости объекта и нормы амортизации.</w:t>
      </w:r>
    </w:p>
    <w:p w:rsidR="00200814" w:rsidRPr="002456B7" w:rsidRDefault="00200814" w:rsidP="002456B7">
      <w:pPr>
        <w:spacing w:line="360" w:lineRule="auto"/>
        <w:ind w:firstLine="709"/>
        <w:jc w:val="both"/>
        <w:rPr>
          <w:sz w:val="28"/>
          <w:szCs w:val="28"/>
        </w:rPr>
      </w:pPr>
      <w:r w:rsidRPr="002456B7">
        <w:rPr>
          <w:sz w:val="28"/>
          <w:szCs w:val="28"/>
        </w:rPr>
        <w:t>При начисление амортизации способом уменьшаемого остатка годовая сумма амортизационных отчислений определяется исходя не из первоначальной стоимости, как при линейном способе, а из остаточной стоимости основного средства на начало соответствующего года. Норма амортизации при данном способе может быть увеличена на коэффициент ускорения, устанавливаемый для эффективных видов машин и оборудования в высокотехнологичных отраслях.</w:t>
      </w:r>
    </w:p>
    <w:p w:rsidR="00200814" w:rsidRPr="002456B7" w:rsidRDefault="00200814" w:rsidP="002456B7">
      <w:pPr>
        <w:spacing w:line="360" w:lineRule="auto"/>
        <w:ind w:firstLine="709"/>
        <w:jc w:val="both"/>
        <w:rPr>
          <w:sz w:val="28"/>
          <w:szCs w:val="28"/>
        </w:rPr>
      </w:pPr>
      <w:r w:rsidRPr="002456B7">
        <w:rPr>
          <w:sz w:val="28"/>
          <w:szCs w:val="28"/>
        </w:rPr>
        <w:t xml:space="preserve">В отличие от линейного способа, способ уменьшаемого остатка приводит к тому, что сумма амортизационных отчислений уменьшается с каждым последующим годом использования основного средства, поэтому </w:t>
      </w:r>
      <w:r w:rsidRPr="002456B7">
        <w:rPr>
          <w:sz w:val="28"/>
          <w:szCs w:val="28"/>
        </w:rPr>
        <w:lastRenderedPageBreak/>
        <w:t>применение этого способа без коэффициента ускорения может быть нецелесообразно.</w:t>
      </w:r>
    </w:p>
    <w:p w:rsidR="00200814" w:rsidRPr="002456B7" w:rsidRDefault="00200814" w:rsidP="002456B7">
      <w:pPr>
        <w:spacing w:line="360" w:lineRule="auto"/>
        <w:ind w:firstLine="709"/>
        <w:jc w:val="both"/>
        <w:rPr>
          <w:sz w:val="28"/>
          <w:szCs w:val="28"/>
        </w:rPr>
      </w:pPr>
      <w:r w:rsidRPr="002456B7">
        <w:rPr>
          <w:sz w:val="28"/>
          <w:szCs w:val="28"/>
        </w:rPr>
        <w:t>При способе списания по сумме чисел лет полезного использования годовая сумма амортизационных отчислений определяется по формуле:</w:t>
      </w:r>
    </w:p>
    <w:p w:rsidR="002456B7" w:rsidRDefault="002456B7" w:rsidP="002456B7">
      <w:pPr>
        <w:spacing w:line="360" w:lineRule="auto"/>
        <w:ind w:firstLine="709"/>
        <w:jc w:val="both"/>
        <w:rPr>
          <w:bCs/>
          <w:sz w:val="28"/>
          <w:szCs w:val="28"/>
        </w:rPr>
      </w:pPr>
    </w:p>
    <w:p w:rsidR="00200814" w:rsidRPr="002456B7" w:rsidRDefault="00200814" w:rsidP="002456B7">
      <w:pPr>
        <w:spacing w:line="360" w:lineRule="auto"/>
        <w:ind w:firstLine="709"/>
        <w:jc w:val="both"/>
        <w:rPr>
          <w:bCs/>
          <w:sz w:val="28"/>
          <w:szCs w:val="28"/>
        </w:rPr>
      </w:pPr>
      <w:r w:rsidRPr="002456B7">
        <w:rPr>
          <w:bCs/>
          <w:sz w:val="28"/>
          <w:szCs w:val="28"/>
        </w:rPr>
        <w:t>А</w:t>
      </w:r>
      <w:r w:rsidRPr="002456B7">
        <w:rPr>
          <w:bCs/>
          <w:sz w:val="28"/>
          <w:szCs w:val="28"/>
          <w:vertAlign w:val="subscript"/>
        </w:rPr>
        <w:t>год</w:t>
      </w:r>
      <w:r w:rsidRPr="002456B7">
        <w:rPr>
          <w:bCs/>
          <w:sz w:val="28"/>
          <w:szCs w:val="28"/>
        </w:rPr>
        <w:t xml:space="preserve"> = </w:t>
      </w:r>
      <w:r w:rsidRPr="002456B7">
        <w:rPr>
          <w:bCs/>
          <w:sz w:val="28"/>
          <w:szCs w:val="28"/>
          <w:lang w:val="en-US"/>
        </w:rPr>
        <w:t>C</w:t>
      </w:r>
      <w:r w:rsidRPr="002456B7">
        <w:rPr>
          <w:bCs/>
          <w:sz w:val="28"/>
          <w:szCs w:val="28"/>
        </w:rPr>
        <w:t xml:space="preserve"> * ( </w:t>
      </w:r>
      <w:r w:rsidRPr="002456B7">
        <w:rPr>
          <w:bCs/>
          <w:sz w:val="28"/>
          <w:szCs w:val="28"/>
          <w:lang w:val="en-US"/>
        </w:rPr>
        <w:t>t</w:t>
      </w:r>
      <w:r w:rsidRPr="002456B7">
        <w:rPr>
          <w:bCs/>
          <w:sz w:val="28"/>
          <w:szCs w:val="28"/>
        </w:rPr>
        <w:t xml:space="preserve"> / </w:t>
      </w:r>
      <w:r w:rsidRPr="002456B7">
        <w:rPr>
          <w:bCs/>
          <w:sz w:val="28"/>
          <w:szCs w:val="28"/>
          <w:lang w:val="en-US"/>
        </w:rPr>
        <w:t>T</w:t>
      </w:r>
      <w:r w:rsidRPr="002456B7">
        <w:rPr>
          <w:bCs/>
          <w:sz w:val="28"/>
          <w:szCs w:val="28"/>
        </w:rPr>
        <w:t xml:space="preserve"> </w:t>
      </w:r>
      <w:r w:rsidRPr="002456B7">
        <w:rPr>
          <w:bCs/>
          <w:color w:val="000000"/>
          <w:sz w:val="28"/>
          <w:szCs w:val="28"/>
        </w:rPr>
        <w:t>),</w:t>
      </w:r>
      <w:r w:rsidR="002456B7">
        <w:rPr>
          <w:b/>
          <w:bCs/>
          <w:color w:val="000000"/>
          <w:sz w:val="28"/>
          <w:szCs w:val="28"/>
        </w:rPr>
        <w:t xml:space="preserve"> </w:t>
      </w:r>
      <w:r w:rsidRPr="002456B7">
        <w:rPr>
          <w:bCs/>
          <w:color w:val="000000"/>
          <w:sz w:val="28"/>
          <w:szCs w:val="28"/>
        </w:rPr>
        <w:t>(1)</w:t>
      </w:r>
    </w:p>
    <w:p w:rsidR="002456B7" w:rsidRDefault="002456B7"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где</w:t>
      </w:r>
      <w:r w:rsidR="002456B7">
        <w:rPr>
          <w:sz w:val="28"/>
          <w:szCs w:val="28"/>
        </w:rPr>
        <w:t xml:space="preserve"> </w:t>
      </w:r>
      <w:r w:rsidRPr="002456B7">
        <w:rPr>
          <w:sz w:val="28"/>
          <w:szCs w:val="28"/>
          <w:lang w:val="en-US"/>
        </w:rPr>
        <w:t>A</w:t>
      </w:r>
      <w:r w:rsidRPr="002456B7">
        <w:rPr>
          <w:sz w:val="28"/>
          <w:szCs w:val="28"/>
          <w:vertAlign w:val="subscript"/>
        </w:rPr>
        <w:t>год</w:t>
      </w:r>
      <w:r w:rsidRPr="002456B7">
        <w:rPr>
          <w:sz w:val="28"/>
          <w:szCs w:val="28"/>
        </w:rPr>
        <w:t xml:space="preserve"> – годовая сумма амортизации</w:t>
      </w:r>
    </w:p>
    <w:p w:rsidR="00200814" w:rsidRPr="002456B7" w:rsidRDefault="00200814" w:rsidP="002456B7">
      <w:pPr>
        <w:spacing w:line="360" w:lineRule="auto"/>
        <w:ind w:firstLine="709"/>
        <w:jc w:val="both"/>
        <w:rPr>
          <w:sz w:val="28"/>
          <w:szCs w:val="28"/>
        </w:rPr>
      </w:pPr>
      <w:r w:rsidRPr="002456B7">
        <w:rPr>
          <w:sz w:val="28"/>
          <w:szCs w:val="28"/>
          <w:lang w:val="en-US"/>
        </w:rPr>
        <w:t>C</w:t>
      </w:r>
      <w:r w:rsidRPr="002456B7">
        <w:rPr>
          <w:sz w:val="28"/>
          <w:szCs w:val="28"/>
        </w:rPr>
        <w:t xml:space="preserve"> – первоначальная стоимость объекта основных средств</w:t>
      </w:r>
    </w:p>
    <w:p w:rsidR="00200814" w:rsidRPr="002456B7" w:rsidRDefault="00200814" w:rsidP="002456B7">
      <w:pPr>
        <w:spacing w:line="360" w:lineRule="auto"/>
        <w:ind w:firstLine="709"/>
        <w:jc w:val="both"/>
        <w:rPr>
          <w:sz w:val="28"/>
          <w:szCs w:val="28"/>
        </w:rPr>
      </w:pPr>
      <w:r w:rsidRPr="002456B7">
        <w:rPr>
          <w:sz w:val="28"/>
          <w:szCs w:val="28"/>
          <w:lang w:val="en-US"/>
        </w:rPr>
        <w:t>t</w:t>
      </w:r>
      <w:r w:rsidRPr="002456B7">
        <w:rPr>
          <w:sz w:val="28"/>
          <w:szCs w:val="28"/>
        </w:rPr>
        <w:t xml:space="preserve"> – число лет, остающихся до конца срока службы</w:t>
      </w:r>
    </w:p>
    <w:p w:rsidR="00200814" w:rsidRPr="002456B7" w:rsidRDefault="00200814" w:rsidP="002456B7">
      <w:pPr>
        <w:spacing w:line="360" w:lineRule="auto"/>
        <w:ind w:firstLine="709"/>
        <w:jc w:val="both"/>
        <w:rPr>
          <w:sz w:val="28"/>
          <w:szCs w:val="28"/>
        </w:rPr>
      </w:pPr>
      <w:r w:rsidRPr="002456B7">
        <w:rPr>
          <w:sz w:val="28"/>
          <w:szCs w:val="28"/>
          <w:lang w:val="en-US"/>
        </w:rPr>
        <w:t>T</w:t>
      </w:r>
      <w:r w:rsidRPr="002456B7">
        <w:rPr>
          <w:sz w:val="28"/>
          <w:szCs w:val="28"/>
        </w:rPr>
        <w:t xml:space="preserve"> – сумма чисел лет срока службы объекта.</w:t>
      </w:r>
    </w:p>
    <w:p w:rsidR="00200814" w:rsidRPr="002456B7" w:rsidRDefault="00200814" w:rsidP="002456B7">
      <w:pPr>
        <w:spacing w:line="360" w:lineRule="auto"/>
        <w:ind w:firstLine="709"/>
        <w:jc w:val="both"/>
        <w:rPr>
          <w:sz w:val="28"/>
          <w:szCs w:val="28"/>
        </w:rPr>
      </w:pPr>
      <w:r w:rsidRPr="002456B7">
        <w:rPr>
          <w:sz w:val="28"/>
          <w:szCs w:val="28"/>
        </w:rPr>
        <w:t>При использовании этого способа, как и при линейном способе, за основу берется первоначальная стоимость объекта.</w:t>
      </w:r>
    </w:p>
    <w:p w:rsidR="00200814" w:rsidRPr="002456B7" w:rsidRDefault="00200814" w:rsidP="002456B7">
      <w:pPr>
        <w:spacing w:line="360" w:lineRule="auto"/>
        <w:ind w:firstLine="709"/>
        <w:jc w:val="both"/>
        <w:rPr>
          <w:sz w:val="28"/>
          <w:szCs w:val="28"/>
        </w:rPr>
      </w:pPr>
      <w:r w:rsidRPr="002456B7">
        <w:rPr>
          <w:sz w:val="28"/>
          <w:szCs w:val="28"/>
        </w:rPr>
        <w:t>Определяемая данным методом норма амортизационных отчислений меняется с каждым годом полезного использования основного средства. в наибольшем размере амортизация начисляется в первые годы эксплуатации объекта основных средств, с постепенным уменьшением концу ее срока.</w:t>
      </w:r>
    </w:p>
    <w:p w:rsidR="00200814" w:rsidRPr="002456B7" w:rsidRDefault="00200814" w:rsidP="002456B7">
      <w:pPr>
        <w:spacing w:line="360" w:lineRule="auto"/>
        <w:ind w:firstLine="709"/>
        <w:jc w:val="both"/>
        <w:rPr>
          <w:sz w:val="28"/>
          <w:szCs w:val="28"/>
        </w:rPr>
      </w:pPr>
      <w:r w:rsidRPr="002456B7">
        <w:rPr>
          <w:sz w:val="28"/>
          <w:szCs w:val="28"/>
        </w:rPr>
        <w:t>При способе списание стоимости пропорционально объему продукции необходимо учитывать только тот объем продукции, который получен с использованием данного конкретного объекта основных средств. Сумма амортизационных отчислений при этом способе рассчитывается по формуле:</w:t>
      </w:r>
    </w:p>
    <w:p w:rsidR="002456B7" w:rsidRDefault="002456B7" w:rsidP="002456B7">
      <w:pPr>
        <w:tabs>
          <w:tab w:val="center" w:pos="5315"/>
          <w:tab w:val="left" w:pos="6750"/>
        </w:tabs>
        <w:spacing w:line="360" w:lineRule="auto"/>
        <w:ind w:firstLine="709"/>
        <w:jc w:val="both"/>
        <w:rPr>
          <w:bCs/>
          <w:sz w:val="28"/>
          <w:szCs w:val="28"/>
        </w:rPr>
      </w:pPr>
    </w:p>
    <w:p w:rsidR="00200814" w:rsidRPr="002456B7" w:rsidRDefault="00200814" w:rsidP="002456B7">
      <w:pPr>
        <w:tabs>
          <w:tab w:val="center" w:pos="5315"/>
          <w:tab w:val="left" w:pos="6750"/>
        </w:tabs>
        <w:spacing w:line="360" w:lineRule="auto"/>
        <w:ind w:firstLine="709"/>
        <w:jc w:val="both"/>
        <w:rPr>
          <w:b/>
          <w:bCs/>
          <w:sz w:val="28"/>
          <w:szCs w:val="28"/>
        </w:rPr>
      </w:pPr>
      <w:r w:rsidRPr="002456B7">
        <w:rPr>
          <w:bCs/>
          <w:sz w:val="28"/>
          <w:szCs w:val="28"/>
          <w:lang w:val="en-US"/>
        </w:rPr>
        <w:t>A</w:t>
      </w:r>
      <w:r w:rsidRPr="002456B7">
        <w:rPr>
          <w:bCs/>
          <w:sz w:val="28"/>
          <w:szCs w:val="28"/>
        </w:rPr>
        <w:t xml:space="preserve"> = </w:t>
      </w:r>
      <w:r w:rsidRPr="002456B7">
        <w:rPr>
          <w:bCs/>
          <w:sz w:val="28"/>
          <w:szCs w:val="28"/>
          <w:lang w:val="en-US"/>
        </w:rPr>
        <w:t>N</w:t>
      </w:r>
      <w:r w:rsidRPr="002456B7">
        <w:rPr>
          <w:bCs/>
          <w:sz w:val="28"/>
          <w:szCs w:val="28"/>
          <w:vertAlign w:val="subscript"/>
          <w:lang w:val="en-US"/>
        </w:rPr>
        <w:t>i</w:t>
      </w:r>
      <w:r w:rsidRPr="002456B7">
        <w:rPr>
          <w:bCs/>
          <w:sz w:val="28"/>
          <w:szCs w:val="28"/>
        </w:rPr>
        <w:t>*(</w:t>
      </w:r>
      <w:r w:rsidRPr="002456B7">
        <w:rPr>
          <w:bCs/>
          <w:sz w:val="28"/>
          <w:szCs w:val="28"/>
          <w:lang w:val="en-US"/>
        </w:rPr>
        <w:t>C</w:t>
      </w:r>
      <w:r w:rsidRPr="002456B7">
        <w:rPr>
          <w:bCs/>
          <w:sz w:val="28"/>
          <w:szCs w:val="28"/>
        </w:rPr>
        <w:t>/</w:t>
      </w:r>
      <w:r w:rsidRPr="002456B7">
        <w:rPr>
          <w:bCs/>
          <w:sz w:val="28"/>
          <w:szCs w:val="28"/>
          <w:lang w:val="en-US"/>
        </w:rPr>
        <w:t>N</w:t>
      </w:r>
      <w:r w:rsidRPr="002456B7">
        <w:rPr>
          <w:bCs/>
          <w:color w:val="000000"/>
          <w:sz w:val="28"/>
          <w:szCs w:val="28"/>
        </w:rPr>
        <w:t>),</w:t>
      </w:r>
      <w:r w:rsidR="002456B7">
        <w:rPr>
          <w:b/>
          <w:bCs/>
          <w:color w:val="000000"/>
          <w:sz w:val="28"/>
          <w:szCs w:val="28"/>
        </w:rPr>
        <w:t xml:space="preserve"> </w:t>
      </w:r>
      <w:r w:rsidRPr="002456B7">
        <w:rPr>
          <w:bCs/>
          <w:color w:val="000000"/>
          <w:sz w:val="28"/>
          <w:szCs w:val="28"/>
        </w:rPr>
        <w:t>(2)</w:t>
      </w:r>
    </w:p>
    <w:p w:rsidR="002456B7" w:rsidRDefault="002456B7"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где</w:t>
      </w:r>
      <w:r w:rsidR="002456B7">
        <w:rPr>
          <w:sz w:val="28"/>
          <w:szCs w:val="28"/>
        </w:rPr>
        <w:t xml:space="preserve"> </w:t>
      </w:r>
      <w:r w:rsidRPr="002456B7">
        <w:rPr>
          <w:sz w:val="28"/>
          <w:szCs w:val="28"/>
          <w:lang w:val="en-US"/>
        </w:rPr>
        <w:t>A</w:t>
      </w:r>
      <w:r w:rsidRPr="002456B7">
        <w:rPr>
          <w:sz w:val="28"/>
          <w:szCs w:val="28"/>
        </w:rPr>
        <w:t xml:space="preserve"> – амортизация за отчетный период; </w:t>
      </w:r>
      <w:r w:rsidRPr="002456B7">
        <w:rPr>
          <w:sz w:val="28"/>
          <w:szCs w:val="28"/>
          <w:lang w:val="en-US"/>
        </w:rPr>
        <w:t>C</w:t>
      </w:r>
      <w:r w:rsidRPr="002456B7">
        <w:rPr>
          <w:sz w:val="28"/>
          <w:szCs w:val="28"/>
        </w:rPr>
        <w:t xml:space="preserve"> – первоначальная стоимость объекта основных средств; </w:t>
      </w:r>
      <w:r w:rsidRPr="002456B7">
        <w:rPr>
          <w:sz w:val="28"/>
          <w:szCs w:val="28"/>
          <w:lang w:val="en-US"/>
        </w:rPr>
        <w:t>N</w:t>
      </w:r>
      <w:r w:rsidRPr="002456B7">
        <w:rPr>
          <w:sz w:val="28"/>
          <w:szCs w:val="28"/>
          <w:vertAlign w:val="subscript"/>
          <w:lang w:val="en-US"/>
        </w:rPr>
        <w:t>i</w:t>
      </w:r>
      <w:r w:rsidR="002456B7">
        <w:rPr>
          <w:sz w:val="28"/>
          <w:szCs w:val="28"/>
          <w:vertAlign w:val="subscript"/>
        </w:rPr>
        <w:t xml:space="preserve"> </w:t>
      </w:r>
      <w:r w:rsidRPr="002456B7">
        <w:rPr>
          <w:sz w:val="28"/>
          <w:szCs w:val="28"/>
        </w:rPr>
        <w:t xml:space="preserve">- объем продукции, выпущенной за отчетный период с использованием данного объекта основных средств; </w:t>
      </w:r>
      <w:r w:rsidRPr="002456B7">
        <w:rPr>
          <w:sz w:val="28"/>
          <w:szCs w:val="28"/>
          <w:lang w:val="en-US"/>
        </w:rPr>
        <w:t>N</w:t>
      </w:r>
      <w:r w:rsidRPr="002456B7">
        <w:rPr>
          <w:sz w:val="28"/>
          <w:szCs w:val="28"/>
        </w:rPr>
        <w:t xml:space="preserve"> – предполагаемый объем продукции за весь срок полезного использования.</w:t>
      </w:r>
    </w:p>
    <w:p w:rsidR="00200814" w:rsidRPr="002456B7" w:rsidRDefault="00200814" w:rsidP="002456B7">
      <w:pPr>
        <w:spacing w:line="360" w:lineRule="auto"/>
        <w:ind w:firstLine="709"/>
        <w:jc w:val="both"/>
        <w:rPr>
          <w:sz w:val="28"/>
          <w:szCs w:val="28"/>
        </w:rPr>
      </w:pPr>
      <w:r w:rsidRPr="002456B7">
        <w:rPr>
          <w:sz w:val="28"/>
          <w:szCs w:val="28"/>
        </w:rPr>
        <w:t xml:space="preserve">По сравнению со способом списания стоимости по сумме чисел лет срока полезного использования способ списания стоимости </w:t>
      </w:r>
      <w:r w:rsidRPr="002456B7">
        <w:rPr>
          <w:sz w:val="28"/>
          <w:szCs w:val="28"/>
        </w:rPr>
        <w:lastRenderedPageBreak/>
        <w:t>пропорционально объему продукции (работ) не предполагает расчет годовой суммы амортизации. Размер начисленной амортизации определяется за каждый месяц отдельно, исходя из фактического объема произведенной продукции.</w:t>
      </w:r>
    </w:p>
    <w:p w:rsidR="00200814" w:rsidRPr="002456B7" w:rsidRDefault="00200814" w:rsidP="002456B7">
      <w:pPr>
        <w:spacing w:line="360" w:lineRule="auto"/>
        <w:ind w:firstLine="709"/>
        <w:jc w:val="both"/>
        <w:rPr>
          <w:sz w:val="28"/>
          <w:szCs w:val="28"/>
        </w:rPr>
      </w:pPr>
    </w:p>
    <w:p w:rsidR="00200814" w:rsidRPr="002456B7" w:rsidRDefault="00200814" w:rsidP="002456B7">
      <w:pPr>
        <w:pStyle w:val="a4"/>
        <w:spacing w:line="360" w:lineRule="auto"/>
        <w:ind w:firstLine="709"/>
        <w:jc w:val="both"/>
        <w:rPr>
          <w:b w:val="0"/>
          <w:i/>
          <w:szCs w:val="28"/>
        </w:rPr>
      </w:pPr>
      <w:r w:rsidRPr="002456B7">
        <w:rPr>
          <w:szCs w:val="28"/>
        </w:rPr>
        <w:t>1.2 Оценка основных средств</w:t>
      </w:r>
    </w:p>
    <w:p w:rsidR="002456B7" w:rsidRDefault="002456B7"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 xml:space="preserve">Огромное значение при постановке на баланс инвентарного объекта и дальнейшей его эксплуатации имеет оценка. Принцип единства и реальности оценки данного вида имущества является определяющим фактором в организации учета основных средств. </w:t>
      </w:r>
      <w:r w:rsidRPr="002456B7">
        <w:rPr>
          <w:bCs/>
          <w:iCs/>
          <w:sz w:val="28"/>
          <w:szCs w:val="28"/>
        </w:rPr>
        <w:t>Принцип единства</w:t>
      </w:r>
      <w:r w:rsidRPr="002456B7">
        <w:rPr>
          <w:sz w:val="28"/>
          <w:szCs w:val="28"/>
        </w:rPr>
        <w:t xml:space="preserve"> оценки основных средств означает установление единой методологии их учета в различных организациях независимо от организационно – правовой формы собственности. </w:t>
      </w:r>
      <w:r w:rsidRPr="002456B7">
        <w:rPr>
          <w:bCs/>
          <w:iCs/>
          <w:sz w:val="28"/>
          <w:szCs w:val="28"/>
        </w:rPr>
        <w:t>Принцип реальности</w:t>
      </w:r>
      <w:r w:rsidRPr="002456B7">
        <w:rPr>
          <w:sz w:val="28"/>
          <w:szCs w:val="28"/>
        </w:rPr>
        <w:t xml:space="preserve"> раскрывает действительную стоимость того или иного объекта в составе основных средств на конкретную дату. В текущем учете основных средств применяются четыре вида оценки: первоначальная, восстановительная, остаточная и ликвидационная.</w:t>
      </w:r>
    </w:p>
    <w:p w:rsidR="00200814" w:rsidRPr="002456B7" w:rsidRDefault="00200814" w:rsidP="002456B7">
      <w:pPr>
        <w:spacing w:line="360" w:lineRule="auto"/>
        <w:ind w:firstLine="709"/>
        <w:jc w:val="both"/>
        <w:rPr>
          <w:sz w:val="28"/>
          <w:szCs w:val="28"/>
        </w:rPr>
      </w:pPr>
      <w:r w:rsidRPr="002456B7">
        <w:rPr>
          <w:bCs/>
          <w:iCs/>
          <w:sz w:val="28"/>
          <w:szCs w:val="28"/>
        </w:rPr>
        <w:t>Первоначальная стоимость</w:t>
      </w:r>
      <w:r w:rsidRPr="002456B7">
        <w:rPr>
          <w:sz w:val="28"/>
          <w:szCs w:val="28"/>
        </w:rPr>
        <w:t xml:space="preserve"> представляет собой историческую оценку конкретного наименования объекта при принятии его к учету и включает в себя: договорную (продажную) цену, уплачиваемую покупателем продавцу; сумму информационных и консультационных услуг, способствующих приобретению; таможенные и иные платежи; регистрационные сборы, государственные пошлины и иные аналогичные платежи; стоимость услуг посреднических организаций; невозмещаемые налоги, уплачиваемые при покупке основных средств; другие затраты, включая общехозяйственные расходы, непосредственно связанные с приобретением, сооружением или изготовлением объекта основных средств.</w:t>
      </w:r>
    </w:p>
    <w:p w:rsidR="00200814" w:rsidRPr="002456B7" w:rsidRDefault="00200814" w:rsidP="002456B7">
      <w:pPr>
        <w:spacing w:line="360" w:lineRule="auto"/>
        <w:ind w:firstLine="709"/>
        <w:jc w:val="both"/>
        <w:rPr>
          <w:sz w:val="28"/>
          <w:szCs w:val="28"/>
        </w:rPr>
      </w:pPr>
      <w:r w:rsidRPr="002456B7">
        <w:rPr>
          <w:sz w:val="28"/>
          <w:szCs w:val="28"/>
        </w:rPr>
        <w:t xml:space="preserve">При взносе основных средств в счет вклада в уставный (складочный) капитал организации первоначальной стоимостью объекта признается </w:t>
      </w:r>
      <w:r w:rsidRPr="002456B7">
        <w:rPr>
          <w:sz w:val="28"/>
          <w:szCs w:val="28"/>
        </w:rPr>
        <w:lastRenderedPageBreak/>
        <w:t>договорная его стоимость, согласованная с ее учредителями (участниками), если другое не предусмотрено действующим законодательством.</w:t>
      </w:r>
    </w:p>
    <w:p w:rsidR="00200814" w:rsidRPr="002456B7" w:rsidRDefault="00200814" w:rsidP="002456B7">
      <w:pPr>
        <w:spacing w:line="360" w:lineRule="auto"/>
        <w:ind w:firstLine="709"/>
        <w:jc w:val="both"/>
        <w:rPr>
          <w:sz w:val="28"/>
          <w:szCs w:val="28"/>
        </w:rPr>
      </w:pPr>
      <w:r w:rsidRPr="002456B7">
        <w:rPr>
          <w:sz w:val="28"/>
          <w:szCs w:val="28"/>
        </w:rPr>
        <w:t>При бартерных сделках первоначальной стоимостью считается стоимость обмениваемого имущества в оценке, принятой в учете передающей стороны. В случаях безвозмездного получения объект становится на учет по рыночной цене, действующей в данном регионе на дату его оприходования.</w:t>
      </w:r>
    </w:p>
    <w:p w:rsidR="00200814" w:rsidRPr="002456B7" w:rsidRDefault="00200814" w:rsidP="002456B7">
      <w:pPr>
        <w:spacing w:line="360" w:lineRule="auto"/>
        <w:ind w:firstLine="709"/>
        <w:jc w:val="both"/>
        <w:rPr>
          <w:sz w:val="28"/>
          <w:szCs w:val="28"/>
        </w:rPr>
      </w:pPr>
      <w:r w:rsidRPr="002456B7">
        <w:rPr>
          <w:sz w:val="28"/>
          <w:szCs w:val="28"/>
        </w:rPr>
        <w:t>Изменение первоначальной стоимости объекта в течение срока его полезного использования не допускается, кроме следующих случаев: достройки; дооборудования; реконструкции; частичной ликвидации. Результат (увеличение (+), уменьшение (-)) от изменения первоначальной стоимости объекта относится на добавочный капитал организации.</w:t>
      </w:r>
    </w:p>
    <w:p w:rsidR="00200814" w:rsidRPr="002456B7" w:rsidRDefault="00200814" w:rsidP="002456B7">
      <w:pPr>
        <w:pStyle w:val="ConsPlusNormal"/>
        <w:widowControl/>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Согласно п. 12 ПБУ 6/01 в первоначальную стоимость объектов основных средств включаются фактические затраты организации на доставку этих объектов и приведение их в состояние, пригодное для использования. Данная норма касается всех основных средств, как приобретенных (сооруженных), так и полученных безвозмездно или внесенных в счет вклада в уставный (складочный) капитал организации.</w:t>
      </w:r>
    </w:p>
    <w:p w:rsidR="00200814" w:rsidRPr="002456B7" w:rsidRDefault="00200814" w:rsidP="002456B7">
      <w:pPr>
        <w:pStyle w:val="ConsPlusNormal"/>
        <w:widowControl/>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Для целей налогообложения основные средства, так же как и в бухучете, нужно учитывать по первоначальной стоимости. Это сумма, истраченная на приобретение, сооружение, изготовление основного средства и доведение до состояния, в котором его можно использовать.</w:t>
      </w:r>
    </w:p>
    <w:p w:rsidR="00200814" w:rsidRPr="002456B7" w:rsidRDefault="00200814" w:rsidP="002456B7">
      <w:pPr>
        <w:spacing w:line="360" w:lineRule="auto"/>
        <w:ind w:firstLine="709"/>
        <w:jc w:val="both"/>
        <w:rPr>
          <w:bCs/>
          <w:iCs/>
          <w:sz w:val="28"/>
          <w:szCs w:val="28"/>
        </w:rPr>
      </w:pPr>
      <w:r w:rsidRPr="002456B7">
        <w:rPr>
          <w:sz w:val="28"/>
          <w:szCs w:val="28"/>
        </w:rPr>
        <w:t>В налоговом учете таможенные сборы, а также ввозные пошлины бухгалтер может по своему выбору либо включить в первоначальную стоимость основных средств, либо сразу же списать на расходы.</w:t>
      </w:r>
    </w:p>
    <w:p w:rsidR="00200814" w:rsidRPr="002456B7" w:rsidRDefault="00200814" w:rsidP="002456B7">
      <w:pPr>
        <w:spacing w:line="360" w:lineRule="auto"/>
        <w:ind w:firstLine="709"/>
        <w:jc w:val="both"/>
        <w:rPr>
          <w:sz w:val="28"/>
          <w:szCs w:val="28"/>
        </w:rPr>
      </w:pPr>
      <w:r w:rsidRPr="002456B7">
        <w:rPr>
          <w:bCs/>
          <w:iCs/>
          <w:sz w:val="28"/>
          <w:szCs w:val="28"/>
        </w:rPr>
        <w:t>Восстановительная стоимость</w:t>
      </w:r>
      <w:r w:rsidRPr="002456B7">
        <w:rPr>
          <w:b/>
          <w:bCs/>
          <w:sz w:val="28"/>
          <w:szCs w:val="28"/>
        </w:rPr>
        <w:t xml:space="preserve"> </w:t>
      </w:r>
      <w:r w:rsidRPr="002456B7">
        <w:rPr>
          <w:sz w:val="28"/>
          <w:szCs w:val="28"/>
        </w:rPr>
        <w:t>– стоимость воспроизводства эксплуатируемых основных средств исходя из современных цен и современных условий изготовления аналогичных объектов.</w:t>
      </w:r>
    </w:p>
    <w:p w:rsidR="00200814" w:rsidRPr="002456B7" w:rsidRDefault="00200814" w:rsidP="002456B7">
      <w:pPr>
        <w:spacing w:line="360" w:lineRule="auto"/>
        <w:ind w:firstLine="709"/>
        <w:jc w:val="both"/>
        <w:rPr>
          <w:sz w:val="28"/>
          <w:szCs w:val="28"/>
        </w:rPr>
      </w:pPr>
      <w:r w:rsidRPr="002456B7">
        <w:rPr>
          <w:sz w:val="28"/>
          <w:szCs w:val="28"/>
        </w:rPr>
        <w:lastRenderedPageBreak/>
        <w:t>Перевод первоначальной стоимости основных средств в восстановительную производится в результате их переоценки, дату и порядок осуществления которой определяет Правительство РФ (41, с.11-15).</w:t>
      </w:r>
    </w:p>
    <w:p w:rsidR="00200814" w:rsidRPr="002456B7" w:rsidRDefault="00200814" w:rsidP="002456B7">
      <w:pPr>
        <w:spacing w:line="360" w:lineRule="auto"/>
        <w:ind w:firstLine="709"/>
        <w:jc w:val="both"/>
        <w:rPr>
          <w:sz w:val="28"/>
          <w:szCs w:val="28"/>
        </w:rPr>
      </w:pPr>
      <w:r w:rsidRPr="002456B7">
        <w:rPr>
          <w:bCs/>
          <w:iCs/>
          <w:sz w:val="28"/>
          <w:szCs w:val="28"/>
        </w:rPr>
        <w:t>Остаточная стоимость</w:t>
      </w:r>
      <w:r w:rsidRPr="002456B7">
        <w:rPr>
          <w:sz w:val="28"/>
          <w:szCs w:val="28"/>
        </w:rPr>
        <w:t xml:space="preserve"> рассматривается как реальная стоимость (без учета современных условий их воспроизводства) на определенную дату. Она исчисляется путем вычитания из первоначальной стоимости объекта суммы его износа за период эксплуатации.</w:t>
      </w:r>
    </w:p>
    <w:p w:rsidR="00200814" w:rsidRPr="002456B7" w:rsidRDefault="00200814" w:rsidP="002456B7">
      <w:pPr>
        <w:spacing w:line="360" w:lineRule="auto"/>
        <w:ind w:firstLine="709"/>
        <w:jc w:val="both"/>
        <w:rPr>
          <w:sz w:val="28"/>
          <w:szCs w:val="28"/>
        </w:rPr>
      </w:pPr>
      <w:r w:rsidRPr="002456B7">
        <w:rPr>
          <w:bCs/>
          <w:iCs/>
          <w:sz w:val="28"/>
          <w:szCs w:val="28"/>
        </w:rPr>
        <w:t>Ликвидационная стоимость</w:t>
      </w:r>
      <w:r w:rsidRPr="002456B7">
        <w:rPr>
          <w:sz w:val="28"/>
          <w:szCs w:val="28"/>
        </w:rPr>
        <w:t xml:space="preserve"> – стоимость полезных отходов (металлолом, запасные части, дрова и т. п.), полученных после ликвидации или реализации объекта и принятых к учету в условной оценке.</w:t>
      </w:r>
    </w:p>
    <w:p w:rsidR="00200814" w:rsidRPr="002456B7" w:rsidRDefault="00200814" w:rsidP="002456B7">
      <w:pPr>
        <w:spacing w:line="360" w:lineRule="auto"/>
        <w:ind w:firstLine="709"/>
        <w:jc w:val="both"/>
        <w:rPr>
          <w:sz w:val="28"/>
          <w:szCs w:val="28"/>
        </w:rPr>
      </w:pPr>
      <w:r w:rsidRPr="002456B7">
        <w:rPr>
          <w:sz w:val="28"/>
          <w:szCs w:val="28"/>
        </w:rPr>
        <w:t xml:space="preserve">Различают также </w:t>
      </w:r>
      <w:r w:rsidRPr="002456B7">
        <w:rPr>
          <w:iCs/>
          <w:sz w:val="28"/>
          <w:szCs w:val="28"/>
        </w:rPr>
        <w:t>амортизируемую стоимость</w:t>
      </w:r>
      <w:r w:rsidRPr="002456B7">
        <w:rPr>
          <w:sz w:val="28"/>
          <w:szCs w:val="28"/>
        </w:rPr>
        <w:t xml:space="preserve"> – стоимость, которая будет перенесена на вновь созданный продукт за период эксплуатации соответствующего объекта. Она исчисляется путем исключения из первоначальной стоимости ее ликвидационной части. Если такой части в период ликвидации нет, то амортизируемая стоимость будет совпадать с ликвидационной.</w:t>
      </w:r>
    </w:p>
    <w:p w:rsidR="00200814" w:rsidRPr="002456B7" w:rsidRDefault="00200814" w:rsidP="002456B7">
      <w:pPr>
        <w:pStyle w:val="a6"/>
        <w:spacing w:after="0" w:line="360" w:lineRule="auto"/>
        <w:ind w:firstLine="709"/>
        <w:jc w:val="both"/>
        <w:rPr>
          <w:sz w:val="28"/>
          <w:szCs w:val="28"/>
        </w:rPr>
      </w:pPr>
      <w:r w:rsidRPr="002456B7">
        <w:rPr>
          <w:sz w:val="28"/>
          <w:szCs w:val="28"/>
        </w:rPr>
        <w:t>Для целей налогообложения предприятия начисляют амортизационные отчисления одним из следующих методов с учетом особенностей, определенных статьей 259 Налогового кодекса РФ:</w:t>
      </w:r>
    </w:p>
    <w:p w:rsidR="00200814" w:rsidRPr="002456B7" w:rsidRDefault="00200814" w:rsidP="002456B7">
      <w:pPr>
        <w:pStyle w:val="a6"/>
        <w:numPr>
          <w:ilvl w:val="0"/>
          <w:numId w:val="45"/>
        </w:numPr>
        <w:spacing w:after="0" w:line="360" w:lineRule="auto"/>
        <w:ind w:left="0" w:firstLine="709"/>
        <w:jc w:val="both"/>
        <w:rPr>
          <w:sz w:val="28"/>
          <w:szCs w:val="28"/>
        </w:rPr>
      </w:pPr>
      <w:r w:rsidRPr="002456B7">
        <w:rPr>
          <w:sz w:val="28"/>
          <w:szCs w:val="28"/>
        </w:rPr>
        <w:t>линейным;</w:t>
      </w:r>
    </w:p>
    <w:p w:rsidR="00200814" w:rsidRPr="002456B7" w:rsidRDefault="00200814" w:rsidP="002456B7">
      <w:pPr>
        <w:pStyle w:val="a6"/>
        <w:numPr>
          <w:ilvl w:val="0"/>
          <w:numId w:val="45"/>
        </w:numPr>
        <w:spacing w:after="0" w:line="360" w:lineRule="auto"/>
        <w:ind w:left="0" w:firstLine="709"/>
        <w:jc w:val="both"/>
        <w:rPr>
          <w:sz w:val="28"/>
          <w:szCs w:val="28"/>
        </w:rPr>
      </w:pPr>
      <w:r w:rsidRPr="002456B7">
        <w:rPr>
          <w:sz w:val="28"/>
          <w:szCs w:val="28"/>
        </w:rPr>
        <w:t>нелинейным.</w:t>
      </w:r>
    </w:p>
    <w:p w:rsidR="00200814" w:rsidRPr="002456B7" w:rsidRDefault="00200814" w:rsidP="002456B7">
      <w:pPr>
        <w:spacing w:line="360" w:lineRule="auto"/>
        <w:ind w:firstLine="709"/>
        <w:jc w:val="both"/>
        <w:rPr>
          <w:sz w:val="28"/>
          <w:szCs w:val="28"/>
        </w:rPr>
      </w:pPr>
      <w:r w:rsidRPr="002456B7">
        <w:rPr>
          <w:sz w:val="28"/>
          <w:szCs w:val="28"/>
        </w:rPr>
        <w:t>Линейный метод начисления амортизации применяется в обязательном порядке к объектам основных средств, входящим в амортизационные группы 8-10. По остальным объектам основных средств налогоплательщик вправе самостоятельно выбирать один из двух разрешенных методов начисления амортизации.</w:t>
      </w:r>
    </w:p>
    <w:p w:rsidR="00200814" w:rsidRPr="002456B7" w:rsidRDefault="00200814" w:rsidP="002456B7">
      <w:pPr>
        <w:pStyle w:val="a6"/>
        <w:spacing w:after="0" w:line="360" w:lineRule="auto"/>
        <w:ind w:firstLine="709"/>
        <w:jc w:val="both"/>
        <w:rPr>
          <w:sz w:val="28"/>
          <w:szCs w:val="28"/>
        </w:rPr>
      </w:pPr>
      <w:r w:rsidRPr="002456B7">
        <w:rPr>
          <w:sz w:val="28"/>
          <w:szCs w:val="28"/>
        </w:rPr>
        <w:t xml:space="preserve">В результате осуществления предприятием эффективной амортизационной политики идет процесс обновления активной части основных производственных фондов, повышается технический уровень производства. Все это создает предпосылки для повышения </w:t>
      </w:r>
      <w:r w:rsidRPr="002456B7">
        <w:rPr>
          <w:sz w:val="28"/>
          <w:szCs w:val="28"/>
        </w:rPr>
        <w:lastRenderedPageBreak/>
        <w:t>производительности труда, увеличения выпуска продукции, снижения себестоимости и максимизации прибыли.</w:t>
      </w:r>
    </w:p>
    <w:p w:rsidR="00200814" w:rsidRPr="002456B7" w:rsidRDefault="00200814" w:rsidP="002456B7">
      <w:pPr>
        <w:pStyle w:val="a6"/>
        <w:spacing w:after="0" w:line="360" w:lineRule="auto"/>
        <w:ind w:firstLine="709"/>
        <w:jc w:val="both"/>
        <w:rPr>
          <w:sz w:val="28"/>
          <w:szCs w:val="28"/>
        </w:rPr>
      </w:pPr>
      <w:r w:rsidRPr="002456B7">
        <w:rPr>
          <w:sz w:val="28"/>
          <w:szCs w:val="28"/>
        </w:rPr>
        <w:t>Если предприятие направляет амортизационные отчисления в реальные инвестиции, то они могут быть использованы на: реконструкцию действующего производства; техническое перевооружение производства; расширение действующего производства; строительство нового предприятия; модернизацию оборудования; модернизацию выпускаемой продукции и освоение выпуска новой продукции; освоение новых рынков сбыта; решение социальных проблем.</w:t>
      </w:r>
    </w:p>
    <w:p w:rsidR="00200814" w:rsidRPr="002456B7" w:rsidRDefault="00200814" w:rsidP="002456B7">
      <w:pPr>
        <w:pStyle w:val="a6"/>
        <w:spacing w:after="0" w:line="360" w:lineRule="auto"/>
        <w:ind w:firstLine="709"/>
        <w:jc w:val="both"/>
        <w:rPr>
          <w:sz w:val="28"/>
          <w:szCs w:val="28"/>
        </w:rPr>
      </w:pPr>
      <w:r w:rsidRPr="002456B7">
        <w:rPr>
          <w:sz w:val="28"/>
          <w:szCs w:val="28"/>
        </w:rPr>
        <w:t>Проводимая на предприятии амортизационная политика оказывает влияние не только на уровень физического и морального износа основных производственных фондов, технический уровень и эффективность производства, но и на величину налоговых платежей, а следовательно, и на финансовые результаты работы предприятия. В связи с этим предприятию необходимо проводить такую амортизационную политику, которая бы позволяла минимизировать налоговые платежи, а следовательно и показатель налогового бремени, рассчитываемый как отношение суммы налоговых платежей к выручке.</w:t>
      </w:r>
    </w:p>
    <w:p w:rsidR="00200814" w:rsidRPr="002456B7" w:rsidRDefault="00200814" w:rsidP="002456B7">
      <w:pPr>
        <w:pStyle w:val="a6"/>
        <w:spacing w:after="0" w:line="360" w:lineRule="auto"/>
        <w:ind w:firstLine="709"/>
        <w:jc w:val="both"/>
        <w:rPr>
          <w:sz w:val="28"/>
          <w:szCs w:val="28"/>
        </w:rPr>
      </w:pPr>
      <w:r w:rsidRPr="002456B7">
        <w:rPr>
          <w:sz w:val="28"/>
          <w:szCs w:val="28"/>
        </w:rPr>
        <w:t>На величину амортизационных отчислений оказывают влияние такие факторы, как первоначальная стоимость основных фондов, методы начисления амортизационных отчислений, применение повышающих и понижающих коэффициентов к основной норме амортизации, срок их полезного использования и др.</w:t>
      </w:r>
    </w:p>
    <w:p w:rsidR="00200814" w:rsidRPr="002456B7" w:rsidRDefault="00200814" w:rsidP="002456B7">
      <w:pPr>
        <w:spacing w:line="360" w:lineRule="auto"/>
        <w:ind w:firstLine="709"/>
        <w:jc w:val="both"/>
        <w:rPr>
          <w:sz w:val="28"/>
          <w:szCs w:val="28"/>
        </w:rPr>
      </w:pPr>
      <w:r w:rsidRPr="002456B7">
        <w:rPr>
          <w:sz w:val="28"/>
          <w:szCs w:val="28"/>
        </w:rPr>
        <w:t xml:space="preserve">В общем случае под сроком полезного использования понимается срок, в течение которого объекты основных средств способны служить для осуществления организацией своей предпринимательской деятельности. </w:t>
      </w:r>
    </w:p>
    <w:p w:rsidR="00200814" w:rsidRPr="002456B7" w:rsidRDefault="00200814" w:rsidP="002456B7">
      <w:pPr>
        <w:spacing w:line="360" w:lineRule="auto"/>
        <w:ind w:firstLine="709"/>
        <w:jc w:val="both"/>
        <w:rPr>
          <w:sz w:val="28"/>
          <w:szCs w:val="28"/>
        </w:rPr>
      </w:pPr>
      <w:r w:rsidRPr="002456B7">
        <w:rPr>
          <w:sz w:val="28"/>
          <w:szCs w:val="28"/>
        </w:rPr>
        <w:t xml:space="preserve">При определение срока полезного использования объекта основных средств налогоплательщикам следует учитывать, что это понятие в бухгалтерском и налоговом учете различается. Это связано с тем, что целью бухгалтерского учета является полное перенесение первоначальной </w:t>
      </w:r>
      <w:r w:rsidRPr="002456B7">
        <w:rPr>
          <w:sz w:val="28"/>
          <w:szCs w:val="28"/>
        </w:rPr>
        <w:lastRenderedPageBreak/>
        <w:t>стоимости основных средств в состав расходов, а налоговый учет такой задачи перед собой не ставит.</w:t>
      </w:r>
    </w:p>
    <w:p w:rsidR="00200814" w:rsidRPr="002456B7" w:rsidRDefault="00200814" w:rsidP="002456B7">
      <w:pPr>
        <w:spacing w:line="360" w:lineRule="auto"/>
        <w:ind w:firstLine="709"/>
        <w:jc w:val="both"/>
        <w:rPr>
          <w:sz w:val="28"/>
          <w:szCs w:val="28"/>
        </w:rPr>
      </w:pPr>
      <w:r w:rsidRPr="002456B7">
        <w:rPr>
          <w:sz w:val="28"/>
          <w:szCs w:val="28"/>
        </w:rPr>
        <w:t>Согласно п.2 ст.259 НК РФ начисление амортизации по объекту амортизируемого имущества начинается с 1 числа месяца, следующего за месяцем, в котором этот объект был введен в эксплуатацию. Следовательно, и срок полезного использования по амортизируемому имуществу начинает исчисляться с этой же даты.</w:t>
      </w:r>
    </w:p>
    <w:p w:rsidR="00200814" w:rsidRPr="002456B7" w:rsidRDefault="00200814" w:rsidP="002456B7">
      <w:pPr>
        <w:spacing w:line="360" w:lineRule="auto"/>
        <w:ind w:firstLine="709"/>
        <w:jc w:val="both"/>
        <w:rPr>
          <w:sz w:val="28"/>
          <w:szCs w:val="28"/>
        </w:rPr>
      </w:pPr>
      <w:r w:rsidRPr="002456B7">
        <w:rPr>
          <w:sz w:val="28"/>
          <w:szCs w:val="28"/>
        </w:rPr>
        <w:t>В бухгалтерском учете сроком полезного использования объекта основных средств является период, в течение которого использование такого объекта приносит доход организации (п.4 ПБУ 6/01). Определение срока полезного использования объекта основных средств осуществляется в учете исходя из (п. 20 ПБУ 6/01):</w:t>
      </w:r>
    </w:p>
    <w:p w:rsidR="00200814" w:rsidRPr="002456B7" w:rsidRDefault="00200814" w:rsidP="002456B7">
      <w:pPr>
        <w:spacing w:line="360" w:lineRule="auto"/>
        <w:ind w:firstLine="709"/>
        <w:jc w:val="both"/>
        <w:rPr>
          <w:sz w:val="28"/>
          <w:szCs w:val="28"/>
        </w:rPr>
      </w:pPr>
      <w:r w:rsidRPr="002456B7">
        <w:rPr>
          <w:sz w:val="28"/>
          <w:szCs w:val="28"/>
        </w:rPr>
        <w:t>- ожидаемого срока использования этого объекта в соответствии с ожидаемой производительностью или мощностью;</w:t>
      </w:r>
    </w:p>
    <w:p w:rsidR="00200814" w:rsidRPr="002456B7" w:rsidRDefault="00200814" w:rsidP="002456B7">
      <w:pPr>
        <w:spacing w:line="360" w:lineRule="auto"/>
        <w:ind w:firstLine="709"/>
        <w:jc w:val="both"/>
        <w:rPr>
          <w:sz w:val="28"/>
          <w:szCs w:val="28"/>
        </w:rPr>
      </w:pPr>
      <w:r w:rsidRPr="002456B7">
        <w:rPr>
          <w:sz w:val="28"/>
          <w:szCs w:val="28"/>
        </w:rPr>
        <w:t>- ожидаемого физического износа, зависящего от режима эксплуатации (количества смен), естественных условий и влияния агрессивной среды, системы проведения ремонта;</w:t>
      </w:r>
    </w:p>
    <w:p w:rsidR="00200814" w:rsidRPr="002456B7" w:rsidRDefault="00200814" w:rsidP="002456B7">
      <w:pPr>
        <w:spacing w:line="360" w:lineRule="auto"/>
        <w:ind w:firstLine="709"/>
        <w:jc w:val="both"/>
        <w:rPr>
          <w:sz w:val="28"/>
          <w:szCs w:val="28"/>
        </w:rPr>
      </w:pPr>
      <w:r w:rsidRPr="002456B7">
        <w:rPr>
          <w:sz w:val="28"/>
          <w:szCs w:val="28"/>
        </w:rPr>
        <w:t>- нормативно-правовых и других ограничений использования этого объекта (например, срок аренды).</w:t>
      </w:r>
    </w:p>
    <w:p w:rsidR="00200814" w:rsidRPr="002456B7" w:rsidRDefault="00200814" w:rsidP="002456B7">
      <w:pPr>
        <w:spacing w:line="360" w:lineRule="auto"/>
        <w:ind w:firstLine="709"/>
        <w:jc w:val="both"/>
        <w:rPr>
          <w:sz w:val="28"/>
          <w:szCs w:val="28"/>
        </w:rPr>
      </w:pPr>
      <w:r w:rsidRPr="002456B7">
        <w:rPr>
          <w:sz w:val="28"/>
          <w:szCs w:val="28"/>
        </w:rPr>
        <w:t>В случаях улучшения (повышения) первоначально принятых нормативных показателей функционирования объекта основных средств в результате проведенной реконструкции или модернизации организацией пересматривается срок полезного использования по этому объекту. При этом пересмотр сроков полезного использования проводится по тем же правилам, что и указаны выше.</w:t>
      </w:r>
    </w:p>
    <w:p w:rsidR="00200814" w:rsidRPr="002456B7" w:rsidRDefault="00200814" w:rsidP="002456B7">
      <w:pPr>
        <w:pStyle w:val="a6"/>
        <w:spacing w:after="0" w:line="360" w:lineRule="auto"/>
        <w:ind w:firstLine="709"/>
        <w:jc w:val="both"/>
        <w:rPr>
          <w:sz w:val="28"/>
          <w:szCs w:val="28"/>
        </w:rPr>
      </w:pPr>
      <w:r w:rsidRPr="002456B7">
        <w:rPr>
          <w:sz w:val="28"/>
          <w:szCs w:val="28"/>
        </w:rPr>
        <w:t xml:space="preserve">В налоговом учете под сроком полезного использования основных средств признается период, в течение которого объект основных средств служит для выполнения целей деятельности налогоплательщика и определяется им самостоятельно на дату ввода в эксплуатацию данного </w:t>
      </w:r>
      <w:r w:rsidRPr="002456B7">
        <w:rPr>
          <w:sz w:val="28"/>
          <w:szCs w:val="28"/>
        </w:rPr>
        <w:lastRenderedPageBreak/>
        <w:t>объекта с учетом классификации основных средств, утвержденной Правительством РФ (п.1 ст.258 НК РФ).</w:t>
      </w:r>
    </w:p>
    <w:p w:rsidR="00200814" w:rsidRPr="002456B7" w:rsidRDefault="00200814" w:rsidP="002456B7">
      <w:pPr>
        <w:pStyle w:val="a6"/>
        <w:spacing w:after="0" w:line="360" w:lineRule="auto"/>
        <w:ind w:firstLine="709"/>
        <w:jc w:val="both"/>
        <w:rPr>
          <w:sz w:val="28"/>
          <w:szCs w:val="28"/>
        </w:rPr>
      </w:pPr>
      <w:r w:rsidRPr="002456B7">
        <w:rPr>
          <w:sz w:val="28"/>
          <w:szCs w:val="28"/>
        </w:rPr>
        <w:t xml:space="preserve">Начисленная сумма амортизационных отчислений определяет величину налога на прибыль и налога на имущество предприятия. Причем и налог на имущество предприятия оказывает влияние на размер налога на прибыль. Таким образом, все эти показатели находятся в тесном единстве и взаимосвязи. Изменение одного из них неизбежно вызывает цепочку последующих колебаний, оказывающих влияние на финансовые результаты деятельности предприятия. </w:t>
      </w:r>
    </w:p>
    <w:p w:rsidR="00200814" w:rsidRPr="002456B7" w:rsidRDefault="00200814" w:rsidP="002456B7">
      <w:pPr>
        <w:spacing w:line="360" w:lineRule="auto"/>
        <w:ind w:firstLine="709"/>
        <w:jc w:val="both"/>
        <w:rPr>
          <w:sz w:val="28"/>
          <w:szCs w:val="28"/>
        </w:rPr>
      </w:pPr>
      <w:r w:rsidRPr="002456B7">
        <w:rPr>
          <w:sz w:val="28"/>
          <w:szCs w:val="28"/>
        </w:rPr>
        <w:t>Для целей налогового учета при определении прибыли для налогообложения законодательство допускает применение только линейного способа начисления амортизации. В случае применения иных методов начисления амортизации, суммы, превышающие величину амортизационных отчислений, отражаются в разделе «Отложенные налоговые активы». Источником их покрытия в управленческом учете является прибыль после налогообложения.</w:t>
      </w:r>
    </w:p>
    <w:p w:rsidR="00200814" w:rsidRPr="002456B7" w:rsidRDefault="00200814" w:rsidP="002456B7">
      <w:pPr>
        <w:spacing w:line="360" w:lineRule="auto"/>
        <w:ind w:firstLine="709"/>
        <w:jc w:val="both"/>
        <w:rPr>
          <w:sz w:val="28"/>
          <w:szCs w:val="28"/>
        </w:rPr>
      </w:pPr>
      <w:r w:rsidRPr="002456B7">
        <w:rPr>
          <w:sz w:val="28"/>
          <w:szCs w:val="28"/>
        </w:rPr>
        <w:t xml:space="preserve">Применение ускоренной амортизации отражает методы государственного регулирования воспроизводства основного капитала посредством освобождения прибыли от налогов, но при условии ее обязательного производственного инвестирования. </w:t>
      </w:r>
    </w:p>
    <w:p w:rsidR="00200814" w:rsidRPr="002456B7" w:rsidRDefault="00200814" w:rsidP="002456B7">
      <w:pPr>
        <w:spacing w:line="360" w:lineRule="auto"/>
        <w:ind w:firstLine="709"/>
        <w:jc w:val="both"/>
        <w:rPr>
          <w:sz w:val="28"/>
          <w:szCs w:val="28"/>
        </w:rPr>
      </w:pPr>
      <w:r w:rsidRPr="002456B7">
        <w:rPr>
          <w:sz w:val="28"/>
          <w:szCs w:val="28"/>
        </w:rPr>
        <w:t>В то же время применение методов ускоренной амортизации направлено на создание необходимых положительных условий для простого и расширенного воспроизводства объектов основных фондов, стимулирование модернизации основного парка оборудования предприятий. Ускоренная амортизация позволяет предприятиям быстрее накапливать инвестиционные ресурсы, не облагаемые налогами. В стратегическом плане она стимулирует внедрение новых технологий, машин, оборудования, постепенно приводит к снижению издержек производства за счет ресурсосбережения и увеличению налогов за счет расширения выпуска конкурентоспособной продукции.</w:t>
      </w:r>
    </w:p>
    <w:p w:rsidR="00200814" w:rsidRPr="002456B7" w:rsidRDefault="00200814" w:rsidP="002456B7">
      <w:pPr>
        <w:spacing w:line="360" w:lineRule="auto"/>
        <w:ind w:firstLine="709"/>
        <w:jc w:val="both"/>
        <w:rPr>
          <w:sz w:val="28"/>
          <w:szCs w:val="28"/>
        </w:rPr>
      </w:pPr>
      <w:r w:rsidRPr="002456B7">
        <w:rPr>
          <w:sz w:val="28"/>
          <w:szCs w:val="28"/>
        </w:rPr>
        <w:lastRenderedPageBreak/>
        <w:t>Однако применение ускоренной амортизации имеет и ряд недостатков. В тактическом плане метод ускоренной амортизации, при прочих равных условиях, повышает издержки производства и уменьшает бюджетные налоговые поступления. По существу свобода выбора метода амортизации представляет собой еще и свободу выбора используемой предприятием налоговой льготы. Однако следует учитывать, что при росте амортизационных отчислений снижается размер чистой прибыли, распределяемой</w:t>
      </w:r>
      <w:r w:rsidR="002456B7">
        <w:rPr>
          <w:sz w:val="28"/>
          <w:szCs w:val="28"/>
        </w:rPr>
        <w:t xml:space="preserve"> </w:t>
      </w:r>
      <w:r w:rsidRPr="002456B7">
        <w:rPr>
          <w:sz w:val="28"/>
          <w:szCs w:val="28"/>
        </w:rPr>
        <w:t>между инвесторами и акционерами. В то же время нет гарантии, что завтра предприятие сумеет выйти на новый уровень технологии и рентабельности, а уже сегодня, при прочих равных условиях, повышаются издержки его производства и уменьшаются налоговые поступления.</w:t>
      </w:r>
    </w:p>
    <w:p w:rsidR="00200814" w:rsidRPr="002456B7" w:rsidRDefault="00200814" w:rsidP="002456B7">
      <w:pPr>
        <w:spacing w:line="360" w:lineRule="auto"/>
        <w:ind w:firstLine="709"/>
        <w:jc w:val="both"/>
        <w:rPr>
          <w:sz w:val="28"/>
          <w:szCs w:val="28"/>
        </w:rPr>
      </w:pPr>
      <w:r w:rsidRPr="002456B7">
        <w:rPr>
          <w:sz w:val="28"/>
          <w:szCs w:val="28"/>
        </w:rPr>
        <w:t>Различные методы начисления амортизации имеют свои преимущества и недостатки в зависимости от целей их использования. Так, например, выбранный метод начисления амортизации определяет размер компенсируемого амортизационными отчислениями износа основных средств и является существенным элементом, создающим чистый доход предприятия.</w:t>
      </w:r>
    </w:p>
    <w:p w:rsidR="00200814" w:rsidRPr="002456B7" w:rsidRDefault="00200814" w:rsidP="002456B7">
      <w:pPr>
        <w:spacing w:line="360" w:lineRule="auto"/>
        <w:ind w:firstLine="709"/>
        <w:jc w:val="both"/>
        <w:rPr>
          <w:sz w:val="28"/>
          <w:szCs w:val="28"/>
        </w:rPr>
      </w:pPr>
      <w:r w:rsidRPr="002456B7">
        <w:rPr>
          <w:sz w:val="28"/>
          <w:szCs w:val="28"/>
        </w:rPr>
        <w:t>Метод амортизации устанавливает размер средств, которые формируют амортизационный фонд. При наличии</w:t>
      </w:r>
      <w:r w:rsidR="002456B7">
        <w:rPr>
          <w:sz w:val="28"/>
          <w:szCs w:val="28"/>
        </w:rPr>
        <w:t xml:space="preserve"> </w:t>
      </w:r>
      <w:r w:rsidRPr="002456B7">
        <w:rPr>
          <w:sz w:val="28"/>
          <w:szCs w:val="28"/>
        </w:rPr>
        <w:t>достаточной балансовой прибыли существуют предпосылки к применению методов ускоренной амортизации, а в случае убыточности производства – к использованию понижающих коэффициентов к действующим амортизационным нормам. С другой стороны, амортизационный фонд может рассматриваться как потенциальный инвестиционный ресурс предприятия.</w:t>
      </w:r>
    </w:p>
    <w:p w:rsidR="00200814" w:rsidRPr="002456B7" w:rsidRDefault="00200814" w:rsidP="002456B7">
      <w:pPr>
        <w:spacing w:line="360" w:lineRule="auto"/>
        <w:ind w:firstLine="709"/>
        <w:jc w:val="both"/>
        <w:rPr>
          <w:sz w:val="28"/>
          <w:szCs w:val="28"/>
        </w:rPr>
      </w:pPr>
      <w:r w:rsidRPr="002456B7">
        <w:rPr>
          <w:sz w:val="28"/>
          <w:szCs w:val="28"/>
        </w:rPr>
        <w:t>Применение традиционных методов амортизации приводит к большим начислениям налога на прибыль, а ускоренные методы амортизации уменьшают прибыль.</w:t>
      </w:r>
    </w:p>
    <w:p w:rsidR="00200814" w:rsidRPr="002456B7" w:rsidRDefault="00200814" w:rsidP="002456B7">
      <w:pPr>
        <w:spacing w:line="360" w:lineRule="auto"/>
        <w:ind w:firstLine="709"/>
        <w:jc w:val="both"/>
        <w:rPr>
          <w:sz w:val="28"/>
          <w:szCs w:val="28"/>
        </w:rPr>
      </w:pPr>
      <w:r w:rsidRPr="002456B7">
        <w:rPr>
          <w:sz w:val="28"/>
          <w:szCs w:val="28"/>
        </w:rPr>
        <w:t xml:space="preserve">Анализ методов ускоренной амортизации показывает, что их применение в практике учета основных средств позволяет увеличить на </w:t>
      </w:r>
      <w:r w:rsidRPr="002456B7">
        <w:rPr>
          <w:sz w:val="28"/>
          <w:szCs w:val="28"/>
        </w:rPr>
        <w:lastRenderedPageBreak/>
        <w:t>начальном этапе эксплуатации фондов сумму аккумулируемого амортизационного фонда по сравнению с традиционно используемым линейным методом амортизации.</w:t>
      </w:r>
    </w:p>
    <w:p w:rsidR="00200814" w:rsidRPr="002456B7" w:rsidRDefault="00200814" w:rsidP="002456B7">
      <w:pPr>
        <w:spacing w:line="360" w:lineRule="auto"/>
        <w:ind w:firstLine="709"/>
        <w:jc w:val="both"/>
        <w:rPr>
          <w:sz w:val="28"/>
          <w:szCs w:val="28"/>
        </w:rPr>
      </w:pPr>
      <w:r w:rsidRPr="002456B7">
        <w:rPr>
          <w:sz w:val="28"/>
          <w:szCs w:val="28"/>
        </w:rPr>
        <w:t>Во многих странах пересмотр учетной политики основных средств и введение ускоренной амортизации, наряду со снижением ставки налога на прибыль проводился с целью стимулирования инвестиционного процесса.</w:t>
      </w:r>
    </w:p>
    <w:p w:rsidR="00200814" w:rsidRPr="002456B7" w:rsidRDefault="00200814" w:rsidP="002456B7">
      <w:pPr>
        <w:pStyle w:val="a6"/>
        <w:spacing w:after="0" w:line="360" w:lineRule="auto"/>
        <w:ind w:firstLine="709"/>
        <w:jc w:val="both"/>
        <w:rPr>
          <w:sz w:val="28"/>
          <w:szCs w:val="28"/>
        </w:rPr>
      </w:pPr>
      <w:r w:rsidRPr="002456B7">
        <w:rPr>
          <w:sz w:val="28"/>
          <w:szCs w:val="28"/>
        </w:rPr>
        <w:t>Величина амортизационных отчислений сказывается на сумме налога на прибыль. Кроме того, величина амортизационных отчислений определяет размер налога на имущество организаций.</w:t>
      </w:r>
    </w:p>
    <w:p w:rsidR="00200814" w:rsidRPr="002456B7" w:rsidRDefault="00200814" w:rsidP="002456B7">
      <w:pPr>
        <w:pStyle w:val="a6"/>
        <w:spacing w:after="0" w:line="360" w:lineRule="auto"/>
        <w:ind w:firstLine="709"/>
        <w:jc w:val="both"/>
        <w:rPr>
          <w:sz w:val="28"/>
          <w:szCs w:val="28"/>
        </w:rPr>
      </w:pPr>
      <w:r w:rsidRPr="002456B7">
        <w:rPr>
          <w:sz w:val="28"/>
          <w:szCs w:val="28"/>
        </w:rPr>
        <w:t>При этом сумма износа определяется исходя из суммы амортизации, начисленной налогоплательщиком в установленном порядке.</w:t>
      </w:r>
    </w:p>
    <w:p w:rsidR="00200814" w:rsidRPr="002456B7" w:rsidRDefault="00200814" w:rsidP="002456B7">
      <w:pPr>
        <w:pStyle w:val="a8"/>
        <w:spacing w:after="0" w:line="360" w:lineRule="auto"/>
        <w:ind w:left="0" w:firstLine="709"/>
        <w:jc w:val="both"/>
        <w:rPr>
          <w:sz w:val="28"/>
          <w:szCs w:val="28"/>
        </w:rPr>
      </w:pPr>
      <w:r w:rsidRPr="002456B7">
        <w:rPr>
          <w:sz w:val="28"/>
          <w:szCs w:val="28"/>
        </w:rPr>
        <w:t>При этом предприятие может применять не только линейный метод начисления амортизационных отчислений. Для целей бухгалтерского учета можно использовать четыре способа начисления амортизации:</w:t>
      </w:r>
    </w:p>
    <w:p w:rsidR="00200814" w:rsidRPr="002456B7" w:rsidRDefault="00200814" w:rsidP="002456B7">
      <w:pPr>
        <w:numPr>
          <w:ilvl w:val="0"/>
          <w:numId w:val="44"/>
        </w:numPr>
        <w:tabs>
          <w:tab w:val="clear" w:pos="1429"/>
          <w:tab w:val="num" w:pos="0"/>
          <w:tab w:val="left" w:pos="993"/>
        </w:tabs>
        <w:spacing w:line="360" w:lineRule="auto"/>
        <w:ind w:left="0" w:firstLine="709"/>
        <w:jc w:val="both"/>
        <w:rPr>
          <w:sz w:val="28"/>
          <w:szCs w:val="28"/>
        </w:rPr>
      </w:pPr>
      <w:r w:rsidRPr="002456B7">
        <w:rPr>
          <w:sz w:val="28"/>
          <w:szCs w:val="28"/>
        </w:rPr>
        <w:t>линейный;</w:t>
      </w:r>
    </w:p>
    <w:p w:rsidR="00200814" w:rsidRPr="002456B7" w:rsidRDefault="00200814" w:rsidP="002456B7">
      <w:pPr>
        <w:numPr>
          <w:ilvl w:val="0"/>
          <w:numId w:val="44"/>
        </w:numPr>
        <w:tabs>
          <w:tab w:val="clear" w:pos="1429"/>
          <w:tab w:val="num" w:pos="0"/>
          <w:tab w:val="left" w:pos="993"/>
        </w:tabs>
        <w:spacing w:line="360" w:lineRule="auto"/>
        <w:ind w:left="0" w:firstLine="709"/>
        <w:jc w:val="both"/>
        <w:rPr>
          <w:sz w:val="28"/>
          <w:szCs w:val="28"/>
        </w:rPr>
      </w:pPr>
      <w:r w:rsidRPr="002456B7">
        <w:rPr>
          <w:sz w:val="28"/>
          <w:szCs w:val="28"/>
        </w:rPr>
        <w:t>способ уменьшаемого остатка;</w:t>
      </w:r>
    </w:p>
    <w:p w:rsidR="00200814" w:rsidRPr="002456B7" w:rsidRDefault="00200814" w:rsidP="002456B7">
      <w:pPr>
        <w:numPr>
          <w:ilvl w:val="0"/>
          <w:numId w:val="44"/>
        </w:numPr>
        <w:tabs>
          <w:tab w:val="clear" w:pos="1429"/>
          <w:tab w:val="num" w:pos="0"/>
          <w:tab w:val="left" w:pos="993"/>
        </w:tabs>
        <w:spacing w:line="360" w:lineRule="auto"/>
        <w:ind w:left="0" w:firstLine="709"/>
        <w:jc w:val="both"/>
        <w:rPr>
          <w:sz w:val="28"/>
          <w:szCs w:val="28"/>
        </w:rPr>
      </w:pPr>
      <w:r w:rsidRPr="002456B7">
        <w:rPr>
          <w:sz w:val="28"/>
          <w:szCs w:val="28"/>
        </w:rPr>
        <w:t>способ списания стоимости по сумме чисел лет срока полезного использования;</w:t>
      </w:r>
    </w:p>
    <w:p w:rsidR="00200814" w:rsidRPr="002456B7" w:rsidRDefault="00200814" w:rsidP="002456B7">
      <w:pPr>
        <w:numPr>
          <w:ilvl w:val="0"/>
          <w:numId w:val="44"/>
        </w:numPr>
        <w:tabs>
          <w:tab w:val="clear" w:pos="1429"/>
          <w:tab w:val="num" w:pos="0"/>
          <w:tab w:val="left" w:pos="993"/>
        </w:tabs>
        <w:spacing w:line="360" w:lineRule="auto"/>
        <w:ind w:left="0" w:firstLine="709"/>
        <w:jc w:val="both"/>
        <w:rPr>
          <w:sz w:val="28"/>
          <w:szCs w:val="28"/>
        </w:rPr>
      </w:pPr>
      <w:r w:rsidRPr="002456B7">
        <w:rPr>
          <w:sz w:val="28"/>
          <w:szCs w:val="28"/>
        </w:rPr>
        <w:t>способ списания стоимости пропорционально объему продукции (работ).</w:t>
      </w:r>
    </w:p>
    <w:p w:rsidR="00200814" w:rsidRPr="002456B7" w:rsidRDefault="00200814" w:rsidP="002456B7">
      <w:pPr>
        <w:spacing w:line="360" w:lineRule="auto"/>
        <w:ind w:firstLine="709"/>
        <w:jc w:val="both"/>
        <w:rPr>
          <w:sz w:val="28"/>
          <w:szCs w:val="28"/>
        </w:rPr>
      </w:pPr>
      <w:r w:rsidRPr="002456B7">
        <w:rPr>
          <w:sz w:val="28"/>
          <w:szCs w:val="28"/>
        </w:rPr>
        <w:t>Остаточная балансовая стоимость основных средств уменьшается при нелинейных методах начисления амортизации значительно быстрее. При этом величина остаточной балансовой стоимости учитывается при определении налога на имущество. Следовательно, при нелинейных методах начисления амортизации происходит сокращение налога на имущество.</w:t>
      </w:r>
    </w:p>
    <w:p w:rsidR="00200814" w:rsidRPr="002456B7" w:rsidRDefault="00200814" w:rsidP="002456B7">
      <w:pPr>
        <w:spacing w:line="360" w:lineRule="auto"/>
        <w:ind w:firstLine="709"/>
        <w:jc w:val="both"/>
        <w:rPr>
          <w:color w:val="000000"/>
          <w:sz w:val="28"/>
          <w:szCs w:val="28"/>
        </w:rPr>
      </w:pPr>
      <w:r w:rsidRPr="002456B7">
        <w:rPr>
          <w:color w:val="000000"/>
          <w:sz w:val="28"/>
          <w:szCs w:val="28"/>
        </w:rPr>
        <w:t xml:space="preserve">Линейный способ – суммы отчислений одинаковы за весь период эксплуатации. Второй и третий способы из приведенных выше являются нелинейными. При их применении суммы амортизационных отчислений в предыдущие годы больше, чем в последующие. Выбранный метод должен </w:t>
      </w:r>
      <w:r w:rsidRPr="002456B7">
        <w:rPr>
          <w:color w:val="000000"/>
          <w:sz w:val="28"/>
          <w:szCs w:val="28"/>
        </w:rPr>
        <w:lastRenderedPageBreak/>
        <w:t>быть обязательно отражен в приказе об учетной политике. При этом не обязательно использовать один и тот же метод по всем основным средствам.</w:t>
      </w:r>
    </w:p>
    <w:p w:rsidR="00200814" w:rsidRPr="002456B7" w:rsidRDefault="00200814" w:rsidP="002456B7">
      <w:pPr>
        <w:spacing w:line="360" w:lineRule="auto"/>
        <w:ind w:firstLine="709"/>
        <w:jc w:val="both"/>
        <w:rPr>
          <w:b/>
          <w:sz w:val="28"/>
          <w:szCs w:val="28"/>
        </w:rPr>
      </w:pPr>
    </w:p>
    <w:p w:rsidR="00200814" w:rsidRPr="002456B7" w:rsidRDefault="00200814" w:rsidP="002456B7">
      <w:pPr>
        <w:spacing w:line="360" w:lineRule="auto"/>
        <w:ind w:firstLine="709"/>
        <w:jc w:val="both"/>
        <w:rPr>
          <w:b/>
          <w:sz w:val="28"/>
          <w:szCs w:val="28"/>
          <w:u w:val="single"/>
        </w:rPr>
      </w:pPr>
      <w:r w:rsidRPr="002456B7">
        <w:rPr>
          <w:b/>
          <w:sz w:val="28"/>
          <w:szCs w:val="28"/>
        </w:rPr>
        <w:t>1.3 Бухгалтерский учет основных средств</w:t>
      </w:r>
    </w:p>
    <w:p w:rsidR="002456B7" w:rsidRDefault="002456B7"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u w:val="single"/>
        </w:rPr>
      </w:pPr>
      <w:r w:rsidRPr="002456B7">
        <w:rPr>
          <w:sz w:val="28"/>
          <w:szCs w:val="28"/>
        </w:rPr>
        <w:t>Основными задачами бухгалтерского учета основных средств являются правильное документальное оформление и своевременное отражение в учетных регистрах поступления основных средств, их внутреннего перемещения и выбытия; правильное исчисление и отражение в учете суммы амортизации основных средств; точное определение результатов при ликвидации основных средств; контроль за затратами на ремонт основных средств, за их сохранностью и эффективностью использования (28,с.157).</w:t>
      </w:r>
    </w:p>
    <w:p w:rsidR="00200814" w:rsidRPr="002456B7" w:rsidRDefault="00200814" w:rsidP="002456B7">
      <w:pPr>
        <w:spacing w:line="360" w:lineRule="auto"/>
        <w:ind w:firstLine="709"/>
        <w:jc w:val="both"/>
        <w:rPr>
          <w:sz w:val="28"/>
          <w:szCs w:val="28"/>
          <w:u w:val="single"/>
        </w:rPr>
      </w:pPr>
      <w:r w:rsidRPr="002456B7">
        <w:rPr>
          <w:sz w:val="28"/>
          <w:szCs w:val="28"/>
          <w:u w:val="single"/>
        </w:rPr>
        <w:t>Документальное оформление движения основных средств</w:t>
      </w:r>
    </w:p>
    <w:p w:rsidR="00200814" w:rsidRPr="002456B7" w:rsidRDefault="00200814" w:rsidP="002456B7">
      <w:pPr>
        <w:spacing w:line="360" w:lineRule="auto"/>
        <w:ind w:firstLine="709"/>
        <w:jc w:val="both"/>
        <w:rPr>
          <w:sz w:val="28"/>
          <w:szCs w:val="28"/>
        </w:rPr>
      </w:pPr>
      <w:r w:rsidRPr="002456B7">
        <w:rPr>
          <w:sz w:val="28"/>
          <w:szCs w:val="28"/>
        </w:rPr>
        <w:t xml:space="preserve">Формы первичной документации для учета основных средств утверждены постановлением Госкомстата России от 21.01.03г. №7(19). </w:t>
      </w:r>
    </w:p>
    <w:p w:rsidR="00200814" w:rsidRPr="002456B7" w:rsidRDefault="00200814" w:rsidP="002456B7">
      <w:pPr>
        <w:spacing w:line="360" w:lineRule="auto"/>
        <w:ind w:firstLine="709"/>
        <w:jc w:val="both"/>
        <w:rPr>
          <w:sz w:val="28"/>
          <w:szCs w:val="28"/>
        </w:rPr>
      </w:pPr>
      <w:r w:rsidRPr="002456B7">
        <w:rPr>
          <w:sz w:val="28"/>
          <w:szCs w:val="28"/>
        </w:rPr>
        <w:t>В соответствии с данным постановлением организации обязаны применять следующие первичные учетные документы для оформления операций по движению основных средств:</w:t>
      </w:r>
    </w:p>
    <w:p w:rsidR="00200814" w:rsidRPr="002456B7" w:rsidRDefault="00200814" w:rsidP="002456B7">
      <w:pPr>
        <w:spacing w:line="360" w:lineRule="auto"/>
        <w:ind w:firstLine="709"/>
        <w:jc w:val="both"/>
        <w:rPr>
          <w:sz w:val="28"/>
          <w:szCs w:val="28"/>
        </w:rPr>
      </w:pPr>
      <w:r w:rsidRPr="002456B7">
        <w:rPr>
          <w:sz w:val="28"/>
          <w:szCs w:val="28"/>
        </w:rPr>
        <w:t>- акт (накладную) приемки - передачи основных средств по форме №ОС-1 для оформления поступления, выбытия и внутреннего перемещения основных средств (кроме зданий и сооружений), форма № ОС-1а – акт о приеме-передаче здания (сооружения); форма №ОС-1б – акт о приеме-передаче групп объектов основных средств (кроме зданий и сооружений);</w:t>
      </w:r>
    </w:p>
    <w:p w:rsidR="00200814" w:rsidRPr="002456B7" w:rsidRDefault="00200814" w:rsidP="002456B7">
      <w:pPr>
        <w:spacing w:line="360" w:lineRule="auto"/>
        <w:ind w:firstLine="709"/>
        <w:jc w:val="both"/>
        <w:rPr>
          <w:sz w:val="28"/>
          <w:szCs w:val="28"/>
        </w:rPr>
      </w:pPr>
      <w:r w:rsidRPr="002456B7">
        <w:rPr>
          <w:sz w:val="28"/>
          <w:szCs w:val="28"/>
        </w:rPr>
        <w:t>- акт приемки - сдачи отремонтированных, реконструируемых и модернизированных объектов по форме № ОС - 3 – для оформления операций по передаче в ремонт и приемке из ремонта основных средств;</w:t>
      </w:r>
    </w:p>
    <w:p w:rsidR="00200814" w:rsidRPr="002456B7" w:rsidRDefault="00200814" w:rsidP="002456B7">
      <w:pPr>
        <w:spacing w:line="360" w:lineRule="auto"/>
        <w:ind w:firstLine="709"/>
        <w:jc w:val="both"/>
        <w:rPr>
          <w:sz w:val="28"/>
          <w:szCs w:val="28"/>
        </w:rPr>
      </w:pPr>
      <w:r w:rsidRPr="002456B7">
        <w:rPr>
          <w:sz w:val="28"/>
          <w:szCs w:val="28"/>
        </w:rPr>
        <w:t>- акт на списание основных средств по форме № ОС - 4 – для оформления операций по списанию основных сред</w:t>
      </w:r>
      <w:r w:rsidRPr="002456B7">
        <w:rPr>
          <w:sz w:val="28"/>
          <w:szCs w:val="28"/>
          <w:lang w:val="en-US"/>
        </w:rPr>
        <w:t>c</w:t>
      </w:r>
      <w:r w:rsidRPr="002456B7">
        <w:rPr>
          <w:sz w:val="28"/>
          <w:szCs w:val="28"/>
        </w:rPr>
        <w:t xml:space="preserve">тв (кроме автотранспортных средств); </w:t>
      </w:r>
    </w:p>
    <w:p w:rsidR="00200814" w:rsidRPr="002456B7" w:rsidRDefault="00200814" w:rsidP="002456B7">
      <w:pPr>
        <w:spacing w:line="360" w:lineRule="auto"/>
        <w:ind w:firstLine="709"/>
        <w:jc w:val="both"/>
        <w:rPr>
          <w:sz w:val="28"/>
          <w:szCs w:val="28"/>
        </w:rPr>
      </w:pPr>
      <w:r w:rsidRPr="002456B7">
        <w:rPr>
          <w:sz w:val="28"/>
          <w:szCs w:val="28"/>
        </w:rPr>
        <w:lastRenderedPageBreak/>
        <w:t>- акт на списание автотранспортных средств по форме № ОС – 4а – для оформления операций по ликвидации автотранспортных средств; форма №ОС-4б - акт о списании групп объектов основных средств (кроме автотранспортных средств).</w:t>
      </w:r>
    </w:p>
    <w:p w:rsidR="00200814" w:rsidRPr="002456B7" w:rsidRDefault="00200814" w:rsidP="002456B7">
      <w:pPr>
        <w:spacing w:line="360" w:lineRule="auto"/>
        <w:ind w:firstLine="709"/>
        <w:jc w:val="both"/>
        <w:rPr>
          <w:sz w:val="28"/>
          <w:szCs w:val="28"/>
        </w:rPr>
      </w:pPr>
      <w:r w:rsidRPr="002456B7">
        <w:rPr>
          <w:sz w:val="28"/>
          <w:szCs w:val="28"/>
        </w:rPr>
        <w:t>- инвентарную карточку учета основных средств по форме № ОС-6 – для оформления пообъектного учета основных средств; форма №ОС-6а инвентарную карточку группового учета объектов основных средств; форма №ОС- 6б – инвентарная книга учета объектов основных средств – для объектов основных средств малых предприятий)</w:t>
      </w:r>
    </w:p>
    <w:p w:rsidR="00200814" w:rsidRPr="002456B7" w:rsidRDefault="00200814" w:rsidP="002456B7">
      <w:pPr>
        <w:spacing w:line="360" w:lineRule="auto"/>
        <w:ind w:firstLine="709"/>
        <w:jc w:val="both"/>
        <w:rPr>
          <w:sz w:val="28"/>
          <w:szCs w:val="28"/>
        </w:rPr>
      </w:pPr>
      <w:r w:rsidRPr="002456B7">
        <w:rPr>
          <w:sz w:val="28"/>
          <w:szCs w:val="28"/>
        </w:rPr>
        <w:t>- акт о приемке оборудования по форме № ОС - 14 – для оформления принятого на учет оборудования, предназначенного для капитального строительства;</w:t>
      </w:r>
    </w:p>
    <w:p w:rsidR="00200814" w:rsidRPr="002456B7" w:rsidRDefault="00200814" w:rsidP="002456B7">
      <w:pPr>
        <w:spacing w:line="360" w:lineRule="auto"/>
        <w:ind w:firstLine="709"/>
        <w:jc w:val="both"/>
        <w:rPr>
          <w:sz w:val="28"/>
          <w:szCs w:val="28"/>
        </w:rPr>
      </w:pPr>
      <w:r w:rsidRPr="002456B7">
        <w:rPr>
          <w:sz w:val="28"/>
          <w:szCs w:val="28"/>
        </w:rPr>
        <w:t>- акт приемки – передачи оборудования в монтаж по форме № ОС- 15 – для оформления операций по сдаче оборудования, требующего монтажа, строительным организациям;</w:t>
      </w:r>
    </w:p>
    <w:p w:rsidR="00200814" w:rsidRPr="002456B7" w:rsidRDefault="00200814" w:rsidP="002456B7">
      <w:pPr>
        <w:spacing w:line="360" w:lineRule="auto"/>
        <w:ind w:firstLine="709"/>
        <w:jc w:val="both"/>
        <w:rPr>
          <w:sz w:val="28"/>
          <w:szCs w:val="28"/>
        </w:rPr>
      </w:pPr>
      <w:r w:rsidRPr="002456B7">
        <w:rPr>
          <w:sz w:val="28"/>
          <w:szCs w:val="28"/>
        </w:rPr>
        <w:t>- акт о выявленных дефектах оборудования по форме № ОС-16 – для оформления приемки оборудования, по которому необходимо составлять рекламацию поставщику.</w:t>
      </w:r>
    </w:p>
    <w:p w:rsidR="00200814" w:rsidRPr="002456B7" w:rsidRDefault="00200814" w:rsidP="002456B7">
      <w:pPr>
        <w:spacing w:line="360" w:lineRule="auto"/>
        <w:ind w:firstLine="709"/>
        <w:jc w:val="both"/>
        <w:rPr>
          <w:sz w:val="28"/>
          <w:szCs w:val="28"/>
        </w:rPr>
      </w:pPr>
      <w:r w:rsidRPr="002456B7">
        <w:rPr>
          <w:sz w:val="28"/>
          <w:szCs w:val="28"/>
        </w:rPr>
        <w:t>- акт о приеме (поступлении) оборудования – для оформления поступившего на склад оборудования для установки.</w:t>
      </w:r>
    </w:p>
    <w:p w:rsidR="00200814" w:rsidRPr="002456B7" w:rsidRDefault="00200814" w:rsidP="002456B7">
      <w:pPr>
        <w:spacing w:line="360" w:lineRule="auto"/>
        <w:ind w:firstLine="709"/>
        <w:jc w:val="both"/>
        <w:rPr>
          <w:sz w:val="28"/>
          <w:szCs w:val="28"/>
        </w:rPr>
      </w:pPr>
      <w:r w:rsidRPr="002456B7">
        <w:rPr>
          <w:sz w:val="28"/>
          <w:szCs w:val="28"/>
        </w:rPr>
        <w:t>На каждый объект основных средств должна вестись карточка учета с подробной характеристикой. В организациях, имеющих небольшое число объектов основных средств, разрешается вести учет в инвентарной книге с указанием необходимых сведений об объекте. За каждым объектом закрепляется ответственное лицо.</w:t>
      </w:r>
    </w:p>
    <w:p w:rsidR="00200814" w:rsidRPr="002456B7" w:rsidRDefault="00200814" w:rsidP="002456B7">
      <w:pPr>
        <w:spacing w:line="360" w:lineRule="auto"/>
        <w:ind w:firstLine="709"/>
        <w:jc w:val="both"/>
        <w:rPr>
          <w:sz w:val="28"/>
          <w:szCs w:val="28"/>
        </w:rPr>
      </w:pPr>
      <w:r w:rsidRPr="002456B7">
        <w:rPr>
          <w:sz w:val="28"/>
          <w:szCs w:val="28"/>
        </w:rPr>
        <w:t xml:space="preserve">В соответствии с пунктом 26 Положения по ведению бухгалтерского учета и отчетности в РФ порядок и количество инвентаризаций основных средств (как и другого имущества) в отчетном году определяются руководителем организации, за исключением случаев, когда проведение инвентаризации обязательно. </w:t>
      </w:r>
    </w:p>
    <w:p w:rsidR="00200814" w:rsidRPr="002456B7" w:rsidRDefault="00200814" w:rsidP="002456B7">
      <w:pPr>
        <w:spacing w:line="360" w:lineRule="auto"/>
        <w:ind w:firstLine="709"/>
        <w:jc w:val="both"/>
        <w:rPr>
          <w:sz w:val="28"/>
          <w:szCs w:val="28"/>
        </w:rPr>
      </w:pPr>
      <w:r w:rsidRPr="002456B7">
        <w:rPr>
          <w:sz w:val="28"/>
          <w:szCs w:val="28"/>
        </w:rPr>
        <w:lastRenderedPageBreak/>
        <w:t>В соответствии с пунктом 27 данного положения проведение инвентаризации обязательно (5):</w:t>
      </w:r>
    </w:p>
    <w:p w:rsidR="00200814" w:rsidRPr="002456B7" w:rsidRDefault="00200814" w:rsidP="002456B7">
      <w:pPr>
        <w:spacing w:line="360" w:lineRule="auto"/>
        <w:ind w:firstLine="709"/>
        <w:jc w:val="both"/>
        <w:rPr>
          <w:sz w:val="28"/>
          <w:szCs w:val="28"/>
        </w:rPr>
      </w:pPr>
      <w:r w:rsidRPr="002456B7">
        <w:rPr>
          <w:sz w:val="28"/>
          <w:szCs w:val="28"/>
        </w:rPr>
        <w:t>- при смене материально ответственных лиц;</w:t>
      </w:r>
    </w:p>
    <w:p w:rsidR="00200814" w:rsidRPr="002456B7" w:rsidRDefault="00200814" w:rsidP="002456B7">
      <w:pPr>
        <w:spacing w:line="360" w:lineRule="auto"/>
        <w:ind w:firstLine="709"/>
        <w:jc w:val="both"/>
        <w:rPr>
          <w:sz w:val="28"/>
          <w:szCs w:val="28"/>
        </w:rPr>
      </w:pPr>
      <w:r w:rsidRPr="002456B7">
        <w:rPr>
          <w:sz w:val="28"/>
          <w:szCs w:val="28"/>
        </w:rPr>
        <w:t>- при выявлении фактов хищения, злоупотребления или порчи имущества;</w:t>
      </w:r>
    </w:p>
    <w:p w:rsidR="00200814" w:rsidRPr="002456B7" w:rsidRDefault="00200814" w:rsidP="002456B7">
      <w:pPr>
        <w:spacing w:line="360" w:lineRule="auto"/>
        <w:ind w:firstLine="709"/>
        <w:jc w:val="both"/>
        <w:rPr>
          <w:sz w:val="28"/>
          <w:szCs w:val="28"/>
        </w:rPr>
      </w:pPr>
      <w:r w:rsidRPr="002456B7">
        <w:rPr>
          <w:sz w:val="28"/>
          <w:szCs w:val="28"/>
        </w:rPr>
        <w:t>- в случае стихийного бедствия, пожара или других чрезвычайных ситуаций, вызванных экстремальными условиями;</w:t>
      </w:r>
    </w:p>
    <w:p w:rsidR="00200814" w:rsidRPr="002456B7" w:rsidRDefault="00200814" w:rsidP="002456B7">
      <w:pPr>
        <w:spacing w:line="360" w:lineRule="auto"/>
        <w:ind w:firstLine="709"/>
        <w:jc w:val="both"/>
        <w:rPr>
          <w:sz w:val="28"/>
          <w:szCs w:val="28"/>
        </w:rPr>
      </w:pPr>
      <w:r w:rsidRPr="002456B7">
        <w:rPr>
          <w:sz w:val="28"/>
          <w:szCs w:val="28"/>
        </w:rPr>
        <w:t>- при реорганизации или ликвидации организации;</w:t>
      </w:r>
    </w:p>
    <w:p w:rsidR="00200814" w:rsidRPr="002456B7" w:rsidRDefault="00200814" w:rsidP="002456B7">
      <w:pPr>
        <w:spacing w:line="360" w:lineRule="auto"/>
        <w:ind w:firstLine="709"/>
        <w:jc w:val="both"/>
        <w:rPr>
          <w:sz w:val="28"/>
          <w:szCs w:val="28"/>
        </w:rPr>
      </w:pPr>
      <w:r w:rsidRPr="002456B7">
        <w:rPr>
          <w:sz w:val="28"/>
          <w:szCs w:val="28"/>
        </w:rPr>
        <w:t>- при передаче имущества в аренду, выкупе, продаже;</w:t>
      </w:r>
    </w:p>
    <w:p w:rsidR="00200814" w:rsidRPr="002456B7" w:rsidRDefault="00200814" w:rsidP="002456B7">
      <w:pPr>
        <w:spacing w:line="360" w:lineRule="auto"/>
        <w:ind w:firstLine="709"/>
        <w:jc w:val="both"/>
        <w:rPr>
          <w:sz w:val="28"/>
          <w:szCs w:val="28"/>
        </w:rPr>
      </w:pPr>
      <w:r w:rsidRPr="002456B7">
        <w:rPr>
          <w:sz w:val="28"/>
          <w:szCs w:val="28"/>
        </w:rPr>
        <w:t>- перед составлением годовой бухгалтерской отчетности (кроме имущества, инвентаризация которого проводилась не ранее 1 октября отчетного года).</w:t>
      </w:r>
    </w:p>
    <w:p w:rsidR="00200814" w:rsidRPr="002456B7" w:rsidRDefault="00200814" w:rsidP="002456B7">
      <w:pPr>
        <w:spacing w:line="360" w:lineRule="auto"/>
        <w:ind w:firstLine="709"/>
        <w:jc w:val="both"/>
        <w:rPr>
          <w:sz w:val="28"/>
          <w:szCs w:val="28"/>
        </w:rPr>
      </w:pPr>
      <w:r w:rsidRPr="002456B7">
        <w:rPr>
          <w:sz w:val="28"/>
          <w:szCs w:val="28"/>
        </w:rPr>
        <w:t xml:space="preserve">Инвентаризация основных средств может проводиться один раз в три года. Порядок проведения инвентаризации регламентирован в Методических указаниях по инвентаризации имущества и финансовых обязательств (утверждены приказом Минфина России от 13 июня </w:t>
      </w:r>
      <w:smartTag w:uri="urn:schemas-microsoft-com:office:smarttags" w:element="metricconverter">
        <w:smartTagPr>
          <w:attr w:name="ProductID" w:val="1995 г"/>
        </w:smartTagPr>
        <w:r w:rsidRPr="002456B7">
          <w:rPr>
            <w:sz w:val="28"/>
            <w:szCs w:val="28"/>
          </w:rPr>
          <w:t>1995 г</w:t>
        </w:r>
      </w:smartTag>
      <w:r w:rsidRPr="002456B7">
        <w:rPr>
          <w:sz w:val="28"/>
          <w:szCs w:val="28"/>
        </w:rPr>
        <w:t>. № 49)(12).</w:t>
      </w:r>
    </w:p>
    <w:p w:rsidR="00200814" w:rsidRPr="002456B7" w:rsidRDefault="00200814" w:rsidP="002456B7">
      <w:pPr>
        <w:spacing w:line="360" w:lineRule="auto"/>
        <w:ind w:firstLine="709"/>
        <w:jc w:val="both"/>
        <w:rPr>
          <w:sz w:val="28"/>
          <w:szCs w:val="28"/>
          <w:u w:val="single"/>
        </w:rPr>
      </w:pPr>
      <w:r w:rsidRPr="002456B7">
        <w:rPr>
          <w:sz w:val="28"/>
          <w:szCs w:val="28"/>
          <w:u w:val="single"/>
        </w:rPr>
        <w:t>Синтетический учет наличия и движения основных средств</w:t>
      </w:r>
    </w:p>
    <w:p w:rsidR="00200814" w:rsidRPr="002456B7" w:rsidRDefault="00200814" w:rsidP="002456B7">
      <w:pPr>
        <w:spacing w:line="360" w:lineRule="auto"/>
        <w:ind w:firstLine="709"/>
        <w:jc w:val="both"/>
        <w:rPr>
          <w:sz w:val="28"/>
          <w:szCs w:val="28"/>
        </w:rPr>
      </w:pPr>
      <w:r w:rsidRPr="002456B7">
        <w:rPr>
          <w:sz w:val="28"/>
          <w:szCs w:val="28"/>
        </w:rPr>
        <w:t>Синтетический учет наличия и движения основных средств, принадлежащих предприятию на правах собственности, осуществляется на следующих счетах:</w:t>
      </w:r>
    </w:p>
    <w:p w:rsidR="00200814" w:rsidRPr="002456B7" w:rsidRDefault="00200814" w:rsidP="002456B7">
      <w:pPr>
        <w:spacing w:line="360" w:lineRule="auto"/>
        <w:ind w:firstLine="709"/>
        <w:jc w:val="both"/>
        <w:rPr>
          <w:sz w:val="28"/>
          <w:szCs w:val="28"/>
        </w:rPr>
      </w:pPr>
      <w:r w:rsidRPr="002456B7">
        <w:rPr>
          <w:sz w:val="28"/>
          <w:szCs w:val="28"/>
        </w:rPr>
        <w:t>01 «Основные средства» (активный);</w:t>
      </w:r>
    </w:p>
    <w:p w:rsidR="00200814" w:rsidRPr="002456B7" w:rsidRDefault="00200814" w:rsidP="002456B7">
      <w:pPr>
        <w:spacing w:line="360" w:lineRule="auto"/>
        <w:ind w:firstLine="709"/>
        <w:jc w:val="both"/>
        <w:rPr>
          <w:sz w:val="28"/>
          <w:szCs w:val="28"/>
        </w:rPr>
      </w:pPr>
      <w:r w:rsidRPr="002456B7">
        <w:rPr>
          <w:sz w:val="28"/>
          <w:szCs w:val="28"/>
        </w:rPr>
        <w:t>02 «Амортизация основных средств» (пассивный);</w:t>
      </w:r>
    </w:p>
    <w:p w:rsidR="00200814" w:rsidRPr="002456B7" w:rsidRDefault="00200814" w:rsidP="002456B7">
      <w:pPr>
        <w:spacing w:line="360" w:lineRule="auto"/>
        <w:ind w:firstLine="709"/>
        <w:jc w:val="both"/>
        <w:rPr>
          <w:sz w:val="28"/>
          <w:szCs w:val="28"/>
        </w:rPr>
      </w:pPr>
      <w:r w:rsidRPr="002456B7">
        <w:rPr>
          <w:sz w:val="28"/>
          <w:szCs w:val="28"/>
        </w:rPr>
        <w:t>91 «Прочие доходы и расходы» (активно-пассивный).</w:t>
      </w:r>
    </w:p>
    <w:p w:rsidR="00200814" w:rsidRPr="002456B7" w:rsidRDefault="00200814" w:rsidP="002456B7">
      <w:pPr>
        <w:spacing w:line="360" w:lineRule="auto"/>
        <w:ind w:firstLine="709"/>
        <w:jc w:val="both"/>
        <w:rPr>
          <w:i/>
          <w:sz w:val="28"/>
          <w:szCs w:val="28"/>
        </w:rPr>
      </w:pPr>
      <w:r w:rsidRPr="002456B7">
        <w:rPr>
          <w:i/>
          <w:sz w:val="28"/>
          <w:szCs w:val="28"/>
        </w:rPr>
        <w:t>Учет поступления основных средств</w:t>
      </w:r>
    </w:p>
    <w:p w:rsidR="00200814" w:rsidRPr="002456B7" w:rsidRDefault="00200814" w:rsidP="002456B7">
      <w:pPr>
        <w:spacing w:line="360" w:lineRule="auto"/>
        <w:ind w:firstLine="709"/>
        <w:jc w:val="both"/>
        <w:rPr>
          <w:sz w:val="28"/>
          <w:szCs w:val="28"/>
        </w:rPr>
      </w:pPr>
      <w:r w:rsidRPr="002456B7">
        <w:rPr>
          <w:sz w:val="28"/>
          <w:szCs w:val="28"/>
        </w:rPr>
        <w:t>Основные средства могут поступить на предприятие одним из следующих способов:</w:t>
      </w:r>
    </w:p>
    <w:p w:rsidR="00200814" w:rsidRPr="002456B7" w:rsidRDefault="00200814" w:rsidP="002456B7">
      <w:pPr>
        <w:spacing w:line="360" w:lineRule="auto"/>
        <w:ind w:firstLine="709"/>
        <w:jc w:val="both"/>
        <w:rPr>
          <w:sz w:val="28"/>
          <w:szCs w:val="28"/>
        </w:rPr>
      </w:pPr>
      <w:r w:rsidRPr="002456B7">
        <w:rPr>
          <w:sz w:val="28"/>
          <w:szCs w:val="28"/>
        </w:rPr>
        <w:t>1. Приобретением за плату или в обмен на другое имущество;</w:t>
      </w:r>
    </w:p>
    <w:p w:rsidR="00200814" w:rsidRPr="002456B7" w:rsidRDefault="00200814" w:rsidP="002456B7">
      <w:pPr>
        <w:spacing w:line="360" w:lineRule="auto"/>
        <w:ind w:firstLine="709"/>
        <w:jc w:val="both"/>
        <w:rPr>
          <w:sz w:val="28"/>
          <w:szCs w:val="28"/>
        </w:rPr>
      </w:pPr>
      <w:r w:rsidRPr="002456B7">
        <w:rPr>
          <w:sz w:val="28"/>
          <w:szCs w:val="28"/>
        </w:rPr>
        <w:t>2. Сооружением и изготовлением;</w:t>
      </w:r>
    </w:p>
    <w:p w:rsidR="00200814" w:rsidRPr="002456B7" w:rsidRDefault="00200814" w:rsidP="002456B7">
      <w:pPr>
        <w:spacing w:line="360" w:lineRule="auto"/>
        <w:ind w:firstLine="709"/>
        <w:jc w:val="both"/>
        <w:rPr>
          <w:sz w:val="28"/>
          <w:szCs w:val="28"/>
        </w:rPr>
      </w:pPr>
      <w:r w:rsidRPr="002456B7">
        <w:rPr>
          <w:sz w:val="28"/>
          <w:szCs w:val="28"/>
        </w:rPr>
        <w:t>3. Внесением учредителями в счет вкладов в уставный капитал;</w:t>
      </w:r>
    </w:p>
    <w:p w:rsidR="00200814" w:rsidRPr="002456B7" w:rsidRDefault="00200814" w:rsidP="002456B7">
      <w:pPr>
        <w:spacing w:line="360" w:lineRule="auto"/>
        <w:ind w:firstLine="709"/>
        <w:jc w:val="both"/>
        <w:rPr>
          <w:sz w:val="28"/>
          <w:szCs w:val="28"/>
        </w:rPr>
      </w:pPr>
      <w:r w:rsidRPr="002456B7">
        <w:rPr>
          <w:sz w:val="28"/>
          <w:szCs w:val="28"/>
        </w:rPr>
        <w:t>4. Безвозмездным получением;</w:t>
      </w:r>
    </w:p>
    <w:p w:rsidR="00200814" w:rsidRPr="002456B7" w:rsidRDefault="00200814" w:rsidP="002456B7">
      <w:pPr>
        <w:spacing w:line="360" w:lineRule="auto"/>
        <w:ind w:firstLine="709"/>
        <w:jc w:val="both"/>
        <w:rPr>
          <w:sz w:val="28"/>
          <w:szCs w:val="28"/>
        </w:rPr>
      </w:pPr>
      <w:r w:rsidRPr="002456B7">
        <w:rPr>
          <w:sz w:val="28"/>
          <w:szCs w:val="28"/>
        </w:rPr>
        <w:lastRenderedPageBreak/>
        <w:t>5. В других случаях.</w:t>
      </w:r>
    </w:p>
    <w:p w:rsidR="00200814" w:rsidRPr="002456B7" w:rsidRDefault="00200814" w:rsidP="002456B7">
      <w:pPr>
        <w:spacing w:line="360" w:lineRule="auto"/>
        <w:ind w:firstLine="709"/>
        <w:jc w:val="both"/>
        <w:rPr>
          <w:sz w:val="28"/>
          <w:szCs w:val="28"/>
        </w:rPr>
      </w:pPr>
      <w:r w:rsidRPr="002456B7">
        <w:rPr>
          <w:sz w:val="28"/>
          <w:szCs w:val="28"/>
        </w:rPr>
        <w:t>Поступление и движение принадлежащих организации на правах собственности основных средств, находящихся в эксплуатации, запасе, на консервации или сданных в аренду, учитываются на активном счете 01 «Основные средства». Счет активный, инвентарный, сальдо дебетовое, показывает сумму первоначальной стоимости основных средств. Главным источником появления у организации нового имущества</w:t>
      </w:r>
      <w:r w:rsidR="002456B7">
        <w:rPr>
          <w:sz w:val="28"/>
          <w:szCs w:val="28"/>
        </w:rPr>
        <w:t xml:space="preserve"> </w:t>
      </w:r>
      <w:r w:rsidRPr="002456B7">
        <w:rPr>
          <w:sz w:val="28"/>
          <w:szCs w:val="28"/>
        </w:rPr>
        <w:t>являются вложения во внеоборотные активы, для учета которых используется счет 08 «Вложения во внеоборотные активы»(28,с.160)</w:t>
      </w:r>
    </w:p>
    <w:p w:rsidR="00200814" w:rsidRPr="002456B7" w:rsidRDefault="00200814" w:rsidP="002456B7">
      <w:pPr>
        <w:spacing w:line="360" w:lineRule="auto"/>
        <w:ind w:firstLine="709"/>
        <w:jc w:val="both"/>
        <w:rPr>
          <w:sz w:val="28"/>
          <w:szCs w:val="28"/>
        </w:rPr>
      </w:pPr>
      <w:r w:rsidRPr="002456B7">
        <w:rPr>
          <w:sz w:val="28"/>
          <w:szCs w:val="28"/>
        </w:rPr>
        <w:t>В случае приобретения основные средства принимаются к учету по первоначальной стоимости, включающей в себя все фактические затраты по приобретению, за исключением возмещаемых налогов, в частности НДС (согласно пункту 21 Методических указаний). В случае подрядного способа производства строительно-монтажных работ корреспондирует Дт счета 08 с Кт счета 60 «Расчеты с поставщиками и подрядчиками», при хозяйственном способе кредитуются счета 23 «Вспомогательные производства», 10 «Материалы», 02 «Амортизация основных средств», 70 «Расчеты с персоналом по оплате труда».</w:t>
      </w:r>
    </w:p>
    <w:p w:rsidR="00200814" w:rsidRPr="002456B7" w:rsidRDefault="00200814" w:rsidP="002456B7">
      <w:pPr>
        <w:spacing w:line="360" w:lineRule="auto"/>
        <w:ind w:firstLine="709"/>
        <w:jc w:val="both"/>
        <w:rPr>
          <w:sz w:val="28"/>
          <w:szCs w:val="28"/>
        </w:rPr>
      </w:pPr>
      <w:r w:rsidRPr="002456B7">
        <w:rPr>
          <w:sz w:val="28"/>
          <w:szCs w:val="28"/>
        </w:rPr>
        <w:t>Если основные средства поступают в организацию от учредителей в счет их вкладов в уставный капитал, то такие объекты приходуются с помощью записи по дебету счета 08 (откуда переносятся на учет по счету 01 «Основные средства) и кредиту счета 75 «Расчеты с учредителями». Принятие на баланс безвозмездно переданных основных средств влечет проводку</w:t>
      </w:r>
    </w:p>
    <w:p w:rsidR="00200814" w:rsidRPr="002456B7" w:rsidRDefault="00200814" w:rsidP="002456B7">
      <w:pPr>
        <w:spacing w:line="360" w:lineRule="auto"/>
        <w:ind w:firstLine="709"/>
        <w:jc w:val="both"/>
        <w:rPr>
          <w:sz w:val="28"/>
          <w:szCs w:val="28"/>
        </w:rPr>
      </w:pPr>
      <w:r w:rsidRPr="002456B7">
        <w:rPr>
          <w:sz w:val="28"/>
          <w:szCs w:val="28"/>
        </w:rPr>
        <w:t>Дт</w:t>
      </w:r>
      <w:r w:rsidR="002456B7">
        <w:rPr>
          <w:sz w:val="28"/>
          <w:szCs w:val="28"/>
        </w:rPr>
        <w:t xml:space="preserve"> </w:t>
      </w:r>
      <w:r w:rsidRPr="002456B7">
        <w:rPr>
          <w:sz w:val="28"/>
          <w:szCs w:val="28"/>
        </w:rPr>
        <w:t>08 «Вложения во внеоборотные активы»;</w:t>
      </w:r>
    </w:p>
    <w:p w:rsidR="00200814" w:rsidRPr="002456B7" w:rsidRDefault="00200814" w:rsidP="002456B7">
      <w:pPr>
        <w:spacing w:line="360" w:lineRule="auto"/>
        <w:ind w:firstLine="709"/>
        <w:jc w:val="both"/>
        <w:rPr>
          <w:sz w:val="28"/>
          <w:szCs w:val="28"/>
        </w:rPr>
      </w:pPr>
      <w:r w:rsidRPr="002456B7">
        <w:rPr>
          <w:sz w:val="28"/>
          <w:szCs w:val="28"/>
        </w:rPr>
        <w:t>Кт 98 «Доходы будущих периодов», субсчет «Безвозмездные поступления».</w:t>
      </w:r>
    </w:p>
    <w:p w:rsidR="00200814" w:rsidRPr="002456B7" w:rsidRDefault="00200814" w:rsidP="002456B7">
      <w:pPr>
        <w:spacing w:line="360" w:lineRule="auto"/>
        <w:ind w:firstLine="709"/>
        <w:jc w:val="both"/>
        <w:rPr>
          <w:sz w:val="28"/>
          <w:szCs w:val="28"/>
        </w:rPr>
      </w:pPr>
      <w:r w:rsidRPr="002456B7">
        <w:rPr>
          <w:sz w:val="28"/>
          <w:szCs w:val="28"/>
        </w:rPr>
        <w:t xml:space="preserve">Прирост стоимости основных средств в результате проводимой переоценки отражается по дебету счета 01 и кредиту счета 83 «Добавочный капитал». Снижение стоимости влечет за собой обратную проводку. При </w:t>
      </w:r>
      <w:r w:rsidRPr="002456B7">
        <w:rPr>
          <w:sz w:val="28"/>
          <w:szCs w:val="28"/>
        </w:rPr>
        <w:lastRenderedPageBreak/>
        <w:t>этом по счету 83 в корреспонденции со счетом 02 «Амортизация основных средств» доначисляется амортизация в результате переоценки.</w:t>
      </w:r>
    </w:p>
    <w:p w:rsidR="00200814" w:rsidRPr="002456B7" w:rsidRDefault="00200814" w:rsidP="002456B7">
      <w:pPr>
        <w:spacing w:line="360" w:lineRule="auto"/>
        <w:ind w:firstLine="709"/>
        <w:jc w:val="both"/>
        <w:rPr>
          <w:sz w:val="28"/>
          <w:szCs w:val="28"/>
        </w:rPr>
      </w:pPr>
      <w:r w:rsidRPr="002456B7">
        <w:rPr>
          <w:sz w:val="28"/>
          <w:szCs w:val="28"/>
        </w:rPr>
        <w:t>НДС по затратам, связанным с приобретением основных средств учитывается на счете 19 «НДС</w:t>
      </w:r>
      <w:r w:rsidR="002456B7">
        <w:rPr>
          <w:sz w:val="28"/>
          <w:szCs w:val="28"/>
        </w:rPr>
        <w:t xml:space="preserve"> </w:t>
      </w:r>
      <w:r w:rsidRPr="002456B7">
        <w:rPr>
          <w:sz w:val="28"/>
          <w:szCs w:val="28"/>
        </w:rPr>
        <w:t xml:space="preserve">по приобретенным ценностям» и делается проводка </w:t>
      </w:r>
    </w:p>
    <w:p w:rsidR="00200814" w:rsidRPr="002456B7" w:rsidRDefault="00200814" w:rsidP="002456B7">
      <w:pPr>
        <w:spacing w:line="360" w:lineRule="auto"/>
        <w:ind w:firstLine="709"/>
        <w:jc w:val="both"/>
        <w:rPr>
          <w:sz w:val="28"/>
          <w:szCs w:val="28"/>
        </w:rPr>
      </w:pPr>
      <w:r w:rsidRPr="002456B7">
        <w:rPr>
          <w:sz w:val="28"/>
          <w:szCs w:val="28"/>
        </w:rPr>
        <w:t>Дт 19 Кт 60,76</w:t>
      </w:r>
    </w:p>
    <w:p w:rsidR="00200814" w:rsidRPr="002456B7" w:rsidRDefault="00200814" w:rsidP="002456B7">
      <w:pPr>
        <w:spacing w:line="360" w:lineRule="auto"/>
        <w:ind w:firstLine="709"/>
        <w:jc w:val="both"/>
        <w:rPr>
          <w:sz w:val="28"/>
          <w:szCs w:val="28"/>
        </w:rPr>
      </w:pPr>
      <w:r w:rsidRPr="002456B7">
        <w:rPr>
          <w:sz w:val="28"/>
          <w:szCs w:val="28"/>
        </w:rPr>
        <w:t>При вводе в эксплуатацию объектов основных средств отражается налоговый вычет по НДС</w:t>
      </w:r>
    </w:p>
    <w:p w:rsidR="00200814" w:rsidRPr="002456B7" w:rsidRDefault="00200814" w:rsidP="002456B7">
      <w:pPr>
        <w:spacing w:line="360" w:lineRule="auto"/>
        <w:ind w:firstLine="709"/>
        <w:jc w:val="both"/>
        <w:rPr>
          <w:sz w:val="28"/>
          <w:szCs w:val="28"/>
        </w:rPr>
      </w:pPr>
      <w:r w:rsidRPr="002456B7">
        <w:rPr>
          <w:sz w:val="28"/>
          <w:szCs w:val="28"/>
        </w:rPr>
        <w:t>Дт 68 «Расчеты</w:t>
      </w:r>
      <w:r w:rsidR="002456B7">
        <w:rPr>
          <w:sz w:val="28"/>
          <w:szCs w:val="28"/>
        </w:rPr>
        <w:t xml:space="preserve"> </w:t>
      </w:r>
      <w:r w:rsidRPr="002456B7">
        <w:rPr>
          <w:sz w:val="28"/>
          <w:szCs w:val="28"/>
        </w:rPr>
        <w:t>по налогам и сборам» Кт 19</w:t>
      </w:r>
    </w:p>
    <w:p w:rsidR="00200814" w:rsidRPr="002456B7" w:rsidRDefault="00200814" w:rsidP="002456B7">
      <w:pPr>
        <w:spacing w:line="360" w:lineRule="auto"/>
        <w:ind w:firstLine="709"/>
        <w:jc w:val="both"/>
        <w:rPr>
          <w:sz w:val="28"/>
          <w:szCs w:val="28"/>
        </w:rPr>
      </w:pPr>
      <w:r w:rsidRPr="002456B7">
        <w:rPr>
          <w:sz w:val="28"/>
          <w:szCs w:val="28"/>
        </w:rPr>
        <w:t>При приобретение основных средств у физических лиц, в том числе у предпринимателей без образования юридического лица, НДС к зачету не принимается, а включается в первоначальную стоимость, поскольку физические лица не являются плательщиками НДС.</w:t>
      </w:r>
    </w:p>
    <w:p w:rsidR="00200814" w:rsidRPr="002456B7" w:rsidRDefault="00200814" w:rsidP="002456B7">
      <w:pPr>
        <w:spacing w:line="360" w:lineRule="auto"/>
        <w:ind w:firstLine="709"/>
        <w:jc w:val="both"/>
        <w:rPr>
          <w:sz w:val="28"/>
          <w:szCs w:val="28"/>
        </w:rPr>
      </w:pPr>
      <w:r w:rsidRPr="002456B7">
        <w:rPr>
          <w:sz w:val="28"/>
          <w:szCs w:val="28"/>
        </w:rPr>
        <w:t>При приобретение объекта непроизводственного назначения (для медпункта, базы отдыха и других целей) НДС относится на собственные источники.</w:t>
      </w:r>
    </w:p>
    <w:p w:rsidR="00200814" w:rsidRPr="002456B7" w:rsidRDefault="00200814" w:rsidP="002456B7">
      <w:pPr>
        <w:spacing w:line="360" w:lineRule="auto"/>
        <w:ind w:firstLine="709"/>
        <w:jc w:val="both"/>
        <w:rPr>
          <w:sz w:val="28"/>
          <w:szCs w:val="28"/>
        </w:rPr>
      </w:pPr>
      <w:r w:rsidRPr="002456B7">
        <w:rPr>
          <w:sz w:val="28"/>
          <w:szCs w:val="28"/>
        </w:rPr>
        <w:t>Так же на первоначальную стоимость основных средств могут быть отнесены другие затраты, непосредственно связанные с их приобретением, как то: регистрационные сборы, государственная пошлина, страховая пошлина, страховые платежи, оплата услуг оценщиков. В Методических указаниях не содержится исчерпывающего перечня таких затрат. Главный критерий при определении затрат, относимых на первоначальную стоимость, - они должны быть непосредственно связаны с приобретением, сооружением и изготовлением объекта основных средств и доведением их до состояния, в котором они пригодны к использованию (31, с.305).</w:t>
      </w:r>
    </w:p>
    <w:p w:rsidR="00200814" w:rsidRPr="002456B7" w:rsidRDefault="00200814" w:rsidP="002456B7">
      <w:pPr>
        <w:spacing w:line="360" w:lineRule="auto"/>
        <w:ind w:firstLine="709"/>
        <w:jc w:val="both"/>
        <w:rPr>
          <w:i/>
          <w:sz w:val="28"/>
          <w:szCs w:val="28"/>
        </w:rPr>
      </w:pPr>
      <w:r w:rsidRPr="002456B7">
        <w:rPr>
          <w:i/>
          <w:sz w:val="28"/>
          <w:szCs w:val="28"/>
        </w:rPr>
        <w:t>Учет выбытия основных средств</w:t>
      </w:r>
    </w:p>
    <w:p w:rsidR="00200814" w:rsidRPr="002456B7" w:rsidRDefault="00200814" w:rsidP="002456B7">
      <w:pPr>
        <w:spacing w:line="360" w:lineRule="auto"/>
        <w:ind w:firstLine="709"/>
        <w:jc w:val="both"/>
        <w:rPr>
          <w:sz w:val="28"/>
          <w:szCs w:val="28"/>
        </w:rPr>
      </w:pPr>
      <w:r w:rsidRPr="002456B7">
        <w:rPr>
          <w:sz w:val="28"/>
          <w:szCs w:val="28"/>
        </w:rPr>
        <w:t>Основные средства выбывают из организации в результате:</w:t>
      </w:r>
    </w:p>
    <w:p w:rsidR="00200814" w:rsidRPr="002456B7" w:rsidRDefault="00200814" w:rsidP="002456B7">
      <w:pPr>
        <w:spacing w:line="360" w:lineRule="auto"/>
        <w:ind w:firstLine="709"/>
        <w:jc w:val="both"/>
        <w:rPr>
          <w:sz w:val="28"/>
          <w:szCs w:val="28"/>
        </w:rPr>
      </w:pPr>
      <w:r w:rsidRPr="002456B7">
        <w:rPr>
          <w:sz w:val="28"/>
          <w:szCs w:val="28"/>
        </w:rPr>
        <w:t>- продажи;</w:t>
      </w:r>
    </w:p>
    <w:p w:rsidR="00200814" w:rsidRPr="002456B7" w:rsidRDefault="00200814" w:rsidP="002456B7">
      <w:pPr>
        <w:spacing w:line="360" w:lineRule="auto"/>
        <w:ind w:firstLine="709"/>
        <w:jc w:val="both"/>
        <w:rPr>
          <w:sz w:val="28"/>
          <w:szCs w:val="28"/>
        </w:rPr>
      </w:pPr>
      <w:r w:rsidRPr="002456B7">
        <w:rPr>
          <w:sz w:val="28"/>
          <w:szCs w:val="28"/>
        </w:rPr>
        <w:t>- списания или ликвидации;</w:t>
      </w:r>
    </w:p>
    <w:p w:rsidR="00200814" w:rsidRPr="002456B7" w:rsidRDefault="00200814" w:rsidP="002456B7">
      <w:pPr>
        <w:spacing w:line="360" w:lineRule="auto"/>
        <w:ind w:firstLine="709"/>
        <w:jc w:val="both"/>
        <w:rPr>
          <w:sz w:val="28"/>
          <w:szCs w:val="28"/>
        </w:rPr>
      </w:pPr>
      <w:r w:rsidRPr="002456B7">
        <w:rPr>
          <w:sz w:val="28"/>
          <w:szCs w:val="28"/>
        </w:rPr>
        <w:t>- передачи в виде вклада в уставный капитал других организаций;</w:t>
      </w:r>
    </w:p>
    <w:p w:rsidR="00200814" w:rsidRPr="002456B7" w:rsidRDefault="00200814" w:rsidP="002456B7">
      <w:pPr>
        <w:spacing w:line="360" w:lineRule="auto"/>
        <w:ind w:firstLine="709"/>
        <w:jc w:val="both"/>
        <w:rPr>
          <w:sz w:val="28"/>
          <w:szCs w:val="28"/>
        </w:rPr>
      </w:pPr>
      <w:r w:rsidRPr="002456B7">
        <w:rPr>
          <w:sz w:val="28"/>
          <w:szCs w:val="28"/>
        </w:rPr>
        <w:lastRenderedPageBreak/>
        <w:t>- безвозмездной передачи;</w:t>
      </w:r>
    </w:p>
    <w:p w:rsidR="00200814" w:rsidRPr="002456B7" w:rsidRDefault="00200814" w:rsidP="002456B7">
      <w:pPr>
        <w:spacing w:line="360" w:lineRule="auto"/>
        <w:ind w:firstLine="709"/>
        <w:jc w:val="both"/>
        <w:rPr>
          <w:sz w:val="28"/>
          <w:szCs w:val="28"/>
        </w:rPr>
      </w:pPr>
      <w:r w:rsidRPr="002456B7">
        <w:rPr>
          <w:sz w:val="28"/>
          <w:szCs w:val="28"/>
        </w:rPr>
        <w:t>- по другим причинам.</w:t>
      </w:r>
    </w:p>
    <w:p w:rsidR="00200814" w:rsidRPr="002456B7" w:rsidRDefault="00200814" w:rsidP="002456B7">
      <w:pPr>
        <w:spacing w:line="360" w:lineRule="auto"/>
        <w:ind w:firstLine="709"/>
        <w:jc w:val="both"/>
        <w:rPr>
          <w:sz w:val="28"/>
          <w:szCs w:val="28"/>
        </w:rPr>
      </w:pPr>
      <w:r w:rsidRPr="002456B7">
        <w:rPr>
          <w:sz w:val="28"/>
          <w:szCs w:val="28"/>
        </w:rPr>
        <w:t>Согласно Инструкции по применению Плана счетов бухгалтерского учета финансово-хозяйственной деятельности предприятий, при выбытии основных средств накопленная амортизация по объекту списывается в уменьшение его первоначальной стоимости. При этом дебетуют счет 02 «Амортизация основных средств» и кредитуют счет 01 «Основные средства» (15). Всякое движение основных средств (прием, передача, внутреннее перемещение) оформляется актом приемки-передачи основных средств (форма № ОС-1) (19). Согласно пункту 2.4 Инструкции № 37, убыток от реализации основных средств не уменьшает налогооблагаемую прибыль. Поэтому, прибыль при расчете налогооблагаемой базы следует скорректировать.</w:t>
      </w:r>
    </w:p>
    <w:p w:rsidR="00200814" w:rsidRPr="002456B7" w:rsidRDefault="00200814" w:rsidP="002456B7">
      <w:pPr>
        <w:spacing w:line="360" w:lineRule="auto"/>
        <w:ind w:firstLine="709"/>
        <w:jc w:val="both"/>
        <w:rPr>
          <w:sz w:val="28"/>
          <w:szCs w:val="28"/>
        </w:rPr>
      </w:pPr>
      <w:r w:rsidRPr="002456B7">
        <w:rPr>
          <w:sz w:val="28"/>
          <w:szCs w:val="28"/>
        </w:rPr>
        <w:t>В соответствии с пунктом 93 Методических указаний по учету основных средств списание и ликвидация в случае морального и (или) физического износа являются одним из способов выбытия основных средств. Предприятие имеет право списать основные средства даже в том случае, если объект годен для использования и не изношен физически или морально.</w:t>
      </w:r>
    </w:p>
    <w:p w:rsidR="00200814" w:rsidRPr="002456B7" w:rsidRDefault="00200814" w:rsidP="002456B7">
      <w:pPr>
        <w:spacing w:line="360" w:lineRule="auto"/>
        <w:ind w:firstLine="709"/>
        <w:jc w:val="both"/>
        <w:rPr>
          <w:i/>
          <w:sz w:val="28"/>
          <w:szCs w:val="28"/>
        </w:rPr>
      </w:pPr>
      <w:r w:rsidRPr="002456B7">
        <w:rPr>
          <w:sz w:val="28"/>
          <w:szCs w:val="28"/>
        </w:rPr>
        <w:t>Предприятие может самостоятельно списать только основные средства, принадлежащие ему на праве собственности. В противном случае необходимо разрешение собственника. Для определения целесообразности списания основных средств и оформления актом на списание основных средств по форме № ОС-4 (для транспорта – по форме № ОС-4а), который утверждается руководителем предприятия (19). Выбытие основных средств в результате реализации, ликвидации, списания, безвозмездной передачи через счет 01 субсчет «Выбытие основных средств».</w:t>
      </w:r>
      <w:r w:rsidR="002456B7">
        <w:rPr>
          <w:sz w:val="28"/>
          <w:szCs w:val="28"/>
        </w:rPr>
        <w:t xml:space="preserve"> </w:t>
      </w:r>
      <w:r w:rsidRPr="002456B7">
        <w:rPr>
          <w:sz w:val="28"/>
          <w:szCs w:val="28"/>
        </w:rPr>
        <w:t xml:space="preserve">При этом по дебету этого субсчета указывается стоимость выбывающих средств, а в кредит относятся суммы начисленной амортизации (42). Остаточная стоимость выбывающего объекта формирует операционные расходы и списывается в дебет счета 91 «Прочие доходы и расходы» субсчет «Прочие расходы» Также к </w:t>
      </w:r>
      <w:r w:rsidRPr="002456B7">
        <w:rPr>
          <w:sz w:val="28"/>
          <w:szCs w:val="28"/>
        </w:rPr>
        <w:lastRenderedPageBreak/>
        <w:t>операционным расходам относятся расходы, связанные с выбытием: снос, разборка, демонтаж, транспортные расходы.</w:t>
      </w:r>
    </w:p>
    <w:p w:rsidR="00200814" w:rsidRPr="002456B7" w:rsidRDefault="00200814" w:rsidP="002456B7">
      <w:pPr>
        <w:spacing w:line="360" w:lineRule="auto"/>
        <w:ind w:firstLine="709"/>
        <w:jc w:val="both"/>
        <w:rPr>
          <w:sz w:val="28"/>
          <w:szCs w:val="28"/>
        </w:rPr>
      </w:pPr>
      <w:r w:rsidRPr="002456B7">
        <w:rPr>
          <w:sz w:val="28"/>
          <w:szCs w:val="28"/>
        </w:rPr>
        <w:t>Наряду с расходами по счету 91 субсчет «Прочие доходы» по кредиту регистрируются операционные доходы, обусловленные списанием основных средств. Дополнительно в дебет счета 91 субсчет «Прочие расходы» относится отчисленный при продаже НДС в корреспонденции со счетом 68 «Расчеты по налогам и сборам».</w:t>
      </w:r>
    </w:p>
    <w:p w:rsidR="00200814" w:rsidRPr="002456B7" w:rsidRDefault="00200814" w:rsidP="002456B7">
      <w:pPr>
        <w:spacing w:line="360" w:lineRule="auto"/>
        <w:ind w:firstLine="709"/>
        <w:jc w:val="both"/>
        <w:rPr>
          <w:bCs/>
          <w:sz w:val="28"/>
          <w:szCs w:val="28"/>
        </w:rPr>
      </w:pPr>
      <w:r w:rsidRPr="002456B7">
        <w:rPr>
          <w:sz w:val="28"/>
          <w:szCs w:val="28"/>
        </w:rPr>
        <w:t>Полученный сопоставлением прочих доходов и прочих расходов, результат от выбытия списывается с дебета счета 91, субсчета 91-9 «Сальдо прочих доходов и расходов» (в случае убытка с кредита) в кредит (в случае убытка – в дебет) 99 «Прибыли и убытки», тем самым формируется чистая прибыль.</w:t>
      </w:r>
      <w:r w:rsidRPr="002456B7">
        <w:rPr>
          <w:bCs/>
          <w:sz w:val="28"/>
          <w:szCs w:val="28"/>
        </w:rPr>
        <w:t xml:space="preserve"> </w:t>
      </w:r>
    </w:p>
    <w:p w:rsidR="00200814" w:rsidRPr="002456B7" w:rsidRDefault="00200814" w:rsidP="002456B7">
      <w:pPr>
        <w:spacing w:line="360" w:lineRule="auto"/>
        <w:ind w:firstLine="709"/>
        <w:jc w:val="both"/>
        <w:rPr>
          <w:sz w:val="28"/>
          <w:szCs w:val="28"/>
        </w:rPr>
      </w:pPr>
      <w:r w:rsidRPr="002456B7">
        <w:rPr>
          <w:color w:val="000000"/>
          <w:sz w:val="28"/>
          <w:szCs w:val="28"/>
        </w:rPr>
        <w:t>В процессе эксплуатации основные средства имеют способность изнашиваться. Для поддержания объектов в рабочем состоянии и предотвращения преждевременного выхода из строя необходим ремонт основных средств. Вовремя про</w:t>
      </w:r>
      <w:r w:rsidRPr="002456B7">
        <w:rPr>
          <w:color w:val="000000"/>
          <w:sz w:val="28"/>
          <w:szCs w:val="28"/>
        </w:rPr>
        <w:softHyphen/>
        <w:t>изведенный ремонт обеспечивает ритмичность работы предприятия, сокращает простои, делает срок службы объектов основных средств более длительным.</w:t>
      </w:r>
    </w:p>
    <w:p w:rsidR="00200814" w:rsidRPr="002456B7" w:rsidRDefault="00200814" w:rsidP="002456B7">
      <w:pPr>
        <w:spacing w:line="360" w:lineRule="auto"/>
        <w:ind w:firstLine="709"/>
        <w:jc w:val="both"/>
        <w:rPr>
          <w:sz w:val="28"/>
          <w:szCs w:val="28"/>
        </w:rPr>
      </w:pPr>
      <w:r w:rsidRPr="002456B7">
        <w:rPr>
          <w:color w:val="000000"/>
          <w:sz w:val="28"/>
          <w:szCs w:val="28"/>
        </w:rPr>
        <w:t>В зависимости от сложности, продолжительности, объемов и характера выполняемых работ ремонт основных средств может быть текущим, средним или капитальным.</w:t>
      </w:r>
    </w:p>
    <w:p w:rsidR="00200814" w:rsidRPr="002456B7" w:rsidRDefault="00200814" w:rsidP="002456B7">
      <w:pPr>
        <w:spacing w:line="360" w:lineRule="auto"/>
        <w:ind w:firstLine="709"/>
        <w:jc w:val="both"/>
        <w:rPr>
          <w:sz w:val="28"/>
          <w:szCs w:val="28"/>
        </w:rPr>
      </w:pPr>
      <w:r w:rsidRPr="002456B7">
        <w:rPr>
          <w:color w:val="000000"/>
          <w:sz w:val="28"/>
          <w:szCs w:val="28"/>
        </w:rPr>
        <w:t>Затраты, производимые при ремонте объекта основных средств, отражаются на основании соответствующих первичных учетных документов по учету операций отпуска (расхода) материальных ценностей, начисления оплаты труда, задолженности поставщикам за выполненные работы по ремонту и других расходов.</w:t>
      </w:r>
    </w:p>
    <w:p w:rsidR="00200814" w:rsidRPr="002456B7" w:rsidRDefault="00200814" w:rsidP="002456B7">
      <w:pPr>
        <w:spacing w:line="360" w:lineRule="auto"/>
        <w:ind w:firstLine="709"/>
        <w:jc w:val="both"/>
        <w:rPr>
          <w:sz w:val="28"/>
          <w:szCs w:val="28"/>
        </w:rPr>
      </w:pPr>
      <w:r w:rsidRPr="002456B7">
        <w:rPr>
          <w:color w:val="000000"/>
          <w:sz w:val="28"/>
          <w:szCs w:val="28"/>
        </w:rPr>
        <w:t>Затраты по ремонту объекта основных средств отражаются в бухгалтерском учете по дебету соответствующих счетов учета затрат на производство (расходов на продажу) в корреспонденции с кредитом счетов учета произведенных затрат.</w:t>
      </w:r>
    </w:p>
    <w:p w:rsidR="00200814" w:rsidRPr="002456B7" w:rsidRDefault="00200814" w:rsidP="002456B7">
      <w:pPr>
        <w:spacing w:line="360" w:lineRule="auto"/>
        <w:ind w:firstLine="709"/>
        <w:jc w:val="both"/>
        <w:rPr>
          <w:color w:val="000000"/>
          <w:sz w:val="28"/>
          <w:szCs w:val="28"/>
        </w:rPr>
      </w:pPr>
      <w:r w:rsidRPr="002456B7">
        <w:rPr>
          <w:color w:val="000000"/>
          <w:sz w:val="28"/>
          <w:szCs w:val="28"/>
        </w:rPr>
        <w:lastRenderedPageBreak/>
        <w:t xml:space="preserve">В целях равномерного включения предстоящих расходов на ремонт объектов основных средств в затраты на производство (расходы на продажу) отчетного периода организация может создавать резерв расходов на ремонт основных средств (в т.ч. арендованных). </w:t>
      </w:r>
    </w:p>
    <w:p w:rsidR="00200814" w:rsidRPr="002456B7" w:rsidRDefault="00200814" w:rsidP="002456B7">
      <w:pPr>
        <w:spacing w:line="360" w:lineRule="auto"/>
        <w:ind w:firstLine="709"/>
        <w:jc w:val="both"/>
        <w:rPr>
          <w:color w:val="000000"/>
          <w:sz w:val="28"/>
          <w:szCs w:val="28"/>
        </w:rPr>
      </w:pPr>
      <w:r w:rsidRPr="002456B7">
        <w:rPr>
          <w:color w:val="000000"/>
          <w:sz w:val="28"/>
          <w:szCs w:val="28"/>
        </w:rPr>
        <w:t>Нормативными документами предусмотрены следующие способы учета расходов на проведение ремонта основных средств (7):</w:t>
      </w:r>
    </w:p>
    <w:p w:rsidR="00200814" w:rsidRPr="002456B7" w:rsidRDefault="00200814" w:rsidP="002456B7">
      <w:pPr>
        <w:spacing w:line="360" w:lineRule="auto"/>
        <w:ind w:firstLine="709"/>
        <w:jc w:val="both"/>
        <w:rPr>
          <w:color w:val="000000"/>
          <w:sz w:val="28"/>
          <w:szCs w:val="28"/>
        </w:rPr>
      </w:pPr>
      <w:r w:rsidRPr="002456B7">
        <w:rPr>
          <w:color w:val="000000"/>
          <w:sz w:val="28"/>
          <w:szCs w:val="28"/>
        </w:rPr>
        <w:t>- расходы на ремонт основных средств включаются в состав расходов в сумме физических затрат,</w:t>
      </w:r>
    </w:p>
    <w:p w:rsidR="00200814" w:rsidRPr="002456B7" w:rsidRDefault="00200814" w:rsidP="002456B7">
      <w:pPr>
        <w:spacing w:line="360" w:lineRule="auto"/>
        <w:ind w:firstLine="709"/>
        <w:jc w:val="both"/>
        <w:rPr>
          <w:color w:val="000000"/>
          <w:sz w:val="28"/>
          <w:szCs w:val="28"/>
        </w:rPr>
      </w:pPr>
      <w:r w:rsidRPr="002456B7">
        <w:rPr>
          <w:color w:val="000000"/>
          <w:sz w:val="28"/>
          <w:szCs w:val="28"/>
        </w:rPr>
        <w:t>- создание резерва на проведение ремонта основных средств,</w:t>
      </w:r>
    </w:p>
    <w:p w:rsidR="00200814" w:rsidRPr="002456B7" w:rsidRDefault="00200814" w:rsidP="002456B7">
      <w:pPr>
        <w:spacing w:line="360" w:lineRule="auto"/>
        <w:ind w:firstLine="709"/>
        <w:jc w:val="both"/>
        <w:rPr>
          <w:color w:val="000000"/>
          <w:sz w:val="28"/>
          <w:szCs w:val="28"/>
        </w:rPr>
      </w:pPr>
      <w:r w:rsidRPr="002456B7">
        <w:rPr>
          <w:color w:val="000000"/>
          <w:sz w:val="28"/>
          <w:szCs w:val="28"/>
        </w:rPr>
        <w:t>- расходы на ремонт основных средств учитываются в составе расходов будущих периодов.</w:t>
      </w:r>
    </w:p>
    <w:p w:rsidR="00200814" w:rsidRPr="002456B7" w:rsidRDefault="00200814" w:rsidP="002456B7">
      <w:pPr>
        <w:spacing w:line="360" w:lineRule="auto"/>
        <w:ind w:firstLine="709"/>
        <w:jc w:val="both"/>
        <w:rPr>
          <w:color w:val="000000"/>
          <w:sz w:val="28"/>
          <w:szCs w:val="28"/>
        </w:rPr>
      </w:pPr>
      <w:r w:rsidRPr="002456B7">
        <w:rPr>
          <w:color w:val="000000"/>
          <w:sz w:val="28"/>
          <w:szCs w:val="28"/>
        </w:rPr>
        <w:t>Бухгалтерский учет расходов на ремонт основных средств ведется с применением счета 97 «Расходы будущих периодов». В этом случае суммы «входного» НДС по товарам (работам, услугам), приобретаемым для осуществления ремонта, принимаются к вычету в общеустановленном порядке по мере оприходования товаров (работ, услуг) и их оплаты, т.е. у организации нет необходимости «растягивать» процесс списа</w:t>
      </w:r>
      <w:r w:rsidRPr="002456B7">
        <w:rPr>
          <w:color w:val="000000"/>
          <w:sz w:val="28"/>
          <w:szCs w:val="28"/>
        </w:rPr>
        <w:softHyphen/>
        <w:t>ния «входного» НДС на весь период, в течение которого сами расходы на ремонт будут списываться со счета 97 на счета учета затрат на производство.</w:t>
      </w:r>
    </w:p>
    <w:p w:rsidR="00200814" w:rsidRPr="002456B7" w:rsidRDefault="00200814" w:rsidP="002456B7">
      <w:pPr>
        <w:spacing w:line="360" w:lineRule="auto"/>
        <w:ind w:firstLine="709"/>
        <w:jc w:val="both"/>
        <w:rPr>
          <w:sz w:val="28"/>
          <w:szCs w:val="28"/>
        </w:rPr>
      </w:pPr>
      <w:r w:rsidRPr="002456B7">
        <w:rPr>
          <w:color w:val="000000"/>
          <w:sz w:val="28"/>
          <w:szCs w:val="28"/>
        </w:rPr>
        <w:t>В бухгалтерском учете</w:t>
      </w:r>
      <w:r w:rsidR="002456B7">
        <w:rPr>
          <w:color w:val="000000"/>
          <w:sz w:val="28"/>
          <w:szCs w:val="28"/>
        </w:rPr>
        <w:t xml:space="preserve"> </w:t>
      </w:r>
      <w:r w:rsidRPr="002456B7">
        <w:rPr>
          <w:color w:val="000000"/>
          <w:sz w:val="28"/>
          <w:szCs w:val="28"/>
        </w:rPr>
        <w:t>это отражается так:</w:t>
      </w:r>
    </w:p>
    <w:p w:rsidR="00200814" w:rsidRPr="002456B7" w:rsidRDefault="00200814" w:rsidP="002456B7">
      <w:pPr>
        <w:spacing w:line="360" w:lineRule="auto"/>
        <w:ind w:firstLine="709"/>
        <w:jc w:val="both"/>
        <w:rPr>
          <w:color w:val="000000"/>
          <w:sz w:val="28"/>
          <w:szCs w:val="28"/>
        </w:rPr>
      </w:pPr>
      <w:r w:rsidRPr="002456B7">
        <w:rPr>
          <w:iCs/>
          <w:color w:val="000000"/>
          <w:sz w:val="28"/>
          <w:szCs w:val="28"/>
        </w:rPr>
        <w:t>Стоимость ремонта отражается в составе расходов будущих периодов;</w:t>
      </w:r>
    </w:p>
    <w:p w:rsidR="00200814" w:rsidRPr="002456B7" w:rsidRDefault="00200814" w:rsidP="002456B7">
      <w:pPr>
        <w:spacing w:line="360" w:lineRule="auto"/>
        <w:ind w:firstLine="709"/>
        <w:jc w:val="both"/>
        <w:rPr>
          <w:color w:val="000000"/>
          <w:sz w:val="28"/>
          <w:szCs w:val="28"/>
        </w:rPr>
      </w:pPr>
      <w:r w:rsidRPr="002456B7">
        <w:rPr>
          <w:iCs/>
          <w:color w:val="000000"/>
          <w:sz w:val="28"/>
          <w:szCs w:val="28"/>
        </w:rPr>
        <w:t xml:space="preserve">Дт счета 97 «Расходы будущих периодов» - </w:t>
      </w:r>
    </w:p>
    <w:p w:rsidR="00200814" w:rsidRPr="002456B7" w:rsidRDefault="00200814" w:rsidP="002456B7">
      <w:pPr>
        <w:spacing w:line="360" w:lineRule="auto"/>
        <w:ind w:firstLine="709"/>
        <w:jc w:val="both"/>
        <w:rPr>
          <w:iCs/>
          <w:color w:val="000000"/>
          <w:sz w:val="28"/>
          <w:szCs w:val="28"/>
        </w:rPr>
      </w:pPr>
      <w:r w:rsidRPr="002456B7">
        <w:rPr>
          <w:iCs/>
          <w:color w:val="000000"/>
          <w:sz w:val="28"/>
          <w:szCs w:val="28"/>
        </w:rPr>
        <w:t xml:space="preserve">Кт счета 60 «Расчеты с поставщиками и подрядчиками» </w:t>
      </w:r>
    </w:p>
    <w:p w:rsidR="00200814" w:rsidRPr="002456B7" w:rsidRDefault="00200814" w:rsidP="002456B7">
      <w:pPr>
        <w:spacing w:line="360" w:lineRule="auto"/>
        <w:ind w:firstLine="709"/>
        <w:jc w:val="both"/>
        <w:rPr>
          <w:color w:val="000000"/>
          <w:sz w:val="28"/>
          <w:szCs w:val="28"/>
        </w:rPr>
      </w:pPr>
      <w:r w:rsidRPr="002456B7">
        <w:rPr>
          <w:iCs/>
          <w:color w:val="000000"/>
          <w:sz w:val="28"/>
          <w:szCs w:val="28"/>
        </w:rPr>
        <w:t>Отражен НДС по ремонту:</w:t>
      </w:r>
    </w:p>
    <w:p w:rsidR="00200814" w:rsidRPr="002456B7" w:rsidRDefault="00200814" w:rsidP="002456B7">
      <w:pPr>
        <w:spacing w:line="360" w:lineRule="auto"/>
        <w:ind w:firstLine="709"/>
        <w:jc w:val="both"/>
        <w:rPr>
          <w:color w:val="000000"/>
          <w:sz w:val="28"/>
          <w:szCs w:val="28"/>
        </w:rPr>
      </w:pPr>
      <w:r w:rsidRPr="002456B7">
        <w:rPr>
          <w:iCs/>
          <w:color w:val="000000"/>
          <w:sz w:val="28"/>
          <w:szCs w:val="28"/>
        </w:rPr>
        <w:t>Дт счета 19 «Налог на добавленную стоимость по приобретенным ценностям»</w:t>
      </w:r>
    </w:p>
    <w:p w:rsidR="00200814" w:rsidRPr="002456B7" w:rsidRDefault="00200814" w:rsidP="002456B7">
      <w:pPr>
        <w:spacing w:line="360" w:lineRule="auto"/>
        <w:ind w:firstLine="709"/>
        <w:jc w:val="both"/>
        <w:rPr>
          <w:color w:val="000000"/>
          <w:sz w:val="28"/>
          <w:szCs w:val="28"/>
        </w:rPr>
      </w:pPr>
      <w:r w:rsidRPr="002456B7">
        <w:rPr>
          <w:iCs/>
          <w:color w:val="000000"/>
          <w:sz w:val="28"/>
          <w:szCs w:val="28"/>
        </w:rPr>
        <w:t xml:space="preserve">Кт счета 60 «Расчеты с поставщиками и подрядчиками» </w:t>
      </w:r>
    </w:p>
    <w:p w:rsidR="00200814" w:rsidRPr="002456B7" w:rsidRDefault="00200814" w:rsidP="002456B7">
      <w:pPr>
        <w:spacing w:line="360" w:lineRule="auto"/>
        <w:ind w:firstLine="709"/>
        <w:jc w:val="both"/>
        <w:rPr>
          <w:color w:val="000000"/>
          <w:sz w:val="28"/>
          <w:szCs w:val="28"/>
        </w:rPr>
      </w:pPr>
      <w:r w:rsidRPr="002456B7">
        <w:rPr>
          <w:iCs/>
          <w:color w:val="000000"/>
          <w:sz w:val="28"/>
          <w:szCs w:val="28"/>
        </w:rPr>
        <w:t>Произведена опла</w:t>
      </w:r>
      <w:r w:rsidRPr="002456B7">
        <w:rPr>
          <w:iCs/>
          <w:color w:val="000000"/>
          <w:sz w:val="28"/>
          <w:szCs w:val="28"/>
        </w:rPr>
        <w:softHyphen/>
        <w:t>та подрядчику за выполненные работы:</w:t>
      </w:r>
    </w:p>
    <w:p w:rsidR="00200814" w:rsidRPr="002456B7" w:rsidRDefault="00200814" w:rsidP="002456B7">
      <w:pPr>
        <w:spacing w:line="360" w:lineRule="auto"/>
        <w:ind w:firstLine="709"/>
        <w:jc w:val="both"/>
        <w:rPr>
          <w:color w:val="000000"/>
          <w:sz w:val="28"/>
          <w:szCs w:val="28"/>
        </w:rPr>
      </w:pPr>
      <w:r w:rsidRPr="002456B7">
        <w:rPr>
          <w:iCs/>
          <w:color w:val="000000"/>
          <w:sz w:val="28"/>
          <w:szCs w:val="28"/>
        </w:rPr>
        <w:t>Дт счета 60 «Расчеты с поставщиками и подрядчиками»</w:t>
      </w:r>
      <w:r w:rsidR="002456B7">
        <w:rPr>
          <w:iCs/>
          <w:color w:val="000000"/>
          <w:sz w:val="28"/>
          <w:szCs w:val="28"/>
        </w:rPr>
        <w:t xml:space="preserve"> </w:t>
      </w:r>
    </w:p>
    <w:p w:rsidR="00200814" w:rsidRPr="002456B7" w:rsidRDefault="00200814" w:rsidP="002456B7">
      <w:pPr>
        <w:spacing w:line="360" w:lineRule="auto"/>
        <w:ind w:firstLine="709"/>
        <w:jc w:val="both"/>
        <w:rPr>
          <w:color w:val="000000"/>
          <w:sz w:val="28"/>
          <w:szCs w:val="28"/>
        </w:rPr>
      </w:pPr>
      <w:r w:rsidRPr="002456B7">
        <w:rPr>
          <w:iCs/>
          <w:color w:val="000000"/>
          <w:sz w:val="28"/>
          <w:szCs w:val="28"/>
        </w:rPr>
        <w:t xml:space="preserve">Кт счета 51 «Расчетные счета» </w:t>
      </w:r>
    </w:p>
    <w:p w:rsidR="00200814" w:rsidRPr="002456B7" w:rsidRDefault="00200814" w:rsidP="002456B7">
      <w:pPr>
        <w:spacing w:line="360" w:lineRule="auto"/>
        <w:ind w:firstLine="709"/>
        <w:jc w:val="both"/>
        <w:rPr>
          <w:iCs/>
          <w:color w:val="000000"/>
          <w:sz w:val="28"/>
          <w:szCs w:val="28"/>
        </w:rPr>
      </w:pPr>
      <w:r w:rsidRPr="002456B7">
        <w:rPr>
          <w:iCs/>
          <w:color w:val="000000"/>
          <w:sz w:val="28"/>
          <w:szCs w:val="28"/>
        </w:rPr>
        <w:lastRenderedPageBreak/>
        <w:t>Сумма НДС по ремонтным работам предъявлена к вычету на основании счета-фактуры подрядчика:</w:t>
      </w:r>
    </w:p>
    <w:p w:rsidR="00200814" w:rsidRPr="002456B7" w:rsidRDefault="00200814" w:rsidP="002456B7">
      <w:pPr>
        <w:spacing w:line="360" w:lineRule="auto"/>
        <w:ind w:firstLine="709"/>
        <w:jc w:val="both"/>
        <w:rPr>
          <w:color w:val="000000"/>
          <w:sz w:val="28"/>
          <w:szCs w:val="28"/>
        </w:rPr>
      </w:pPr>
      <w:r w:rsidRPr="002456B7">
        <w:rPr>
          <w:iCs/>
          <w:color w:val="000000"/>
          <w:sz w:val="28"/>
          <w:szCs w:val="28"/>
        </w:rPr>
        <w:t xml:space="preserve">Дт счета 68 «Расчеты по налогам и сборам» </w:t>
      </w:r>
    </w:p>
    <w:p w:rsidR="00200814" w:rsidRPr="002456B7" w:rsidRDefault="00200814" w:rsidP="002456B7">
      <w:pPr>
        <w:spacing w:line="360" w:lineRule="auto"/>
        <w:ind w:firstLine="709"/>
        <w:jc w:val="both"/>
        <w:rPr>
          <w:color w:val="000000"/>
          <w:sz w:val="28"/>
          <w:szCs w:val="28"/>
        </w:rPr>
      </w:pPr>
      <w:r w:rsidRPr="002456B7">
        <w:rPr>
          <w:iCs/>
          <w:color w:val="000000"/>
          <w:sz w:val="28"/>
          <w:szCs w:val="28"/>
        </w:rPr>
        <w:t>Кт счета 19 «Налог на добавленную стоимость по приобретенным ценностям»</w:t>
      </w:r>
    </w:p>
    <w:p w:rsidR="00200814" w:rsidRPr="002456B7" w:rsidRDefault="00200814" w:rsidP="002456B7">
      <w:pPr>
        <w:spacing w:line="360" w:lineRule="auto"/>
        <w:ind w:firstLine="709"/>
        <w:jc w:val="both"/>
        <w:rPr>
          <w:iCs/>
          <w:color w:val="000000"/>
          <w:sz w:val="28"/>
          <w:szCs w:val="28"/>
        </w:rPr>
      </w:pPr>
      <w:r w:rsidRPr="002456B7">
        <w:rPr>
          <w:iCs/>
          <w:color w:val="000000"/>
          <w:sz w:val="28"/>
          <w:szCs w:val="28"/>
        </w:rPr>
        <w:t>Стоимость ремонта в течение года равномерно списывается в состав расходов.</w:t>
      </w:r>
    </w:p>
    <w:p w:rsidR="00200814" w:rsidRPr="002456B7" w:rsidRDefault="00200814" w:rsidP="002456B7">
      <w:pPr>
        <w:spacing w:line="360" w:lineRule="auto"/>
        <w:ind w:firstLine="709"/>
        <w:jc w:val="both"/>
        <w:rPr>
          <w:color w:val="000000"/>
          <w:sz w:val="28"/>
          <w:szCs w:val="28"/>
        </w:rPr>
      </w:pPr>
      <w:r w:rsidRPr="002456B7">
        <w:rPr>
          <w:iCs/>
          <w:color w:val="000000"/>
          <w:sz w:val="28"/>
          <w:szCs w:val="28"/>
        </w:rPr>
        <w:t>Дт счета 20 «Основное производство»</w:t>
      </w:r>
      <w:r w:rsidR="002456B7">
        <w:rPr>
          <w:iCs/>
          <w:color w:val="000000"/>
          <w:sz w:val="28"/>
          <w:szCs w:val="28"/>
        </w:rPr>
        <w:t xml:space="preserve"> </w:t>
      </w:r>
    </w:p>
    <w:p w:rsidR="00200814" w:rsidRPr="002456B7" w:rsidRDefault="00200814" w:rsidP="002456B7">
      <w:pPr>
        <w:spacing w:line="360" w:lineRule="auto"/>
        <w:ind w:firstLine="709"/>
        <w:jc w:val="both"/>
        <w:rPr>
          <w:iCs/>
          <w:color w:val="000000"/>
          <w:sz w:val="28"/>
          <w:szCs w:val="28"/>
        </w:rPr>
      </w:pPr>
      <w:r w:rsidRPr="002456B7">
        <w:rPr>
          <w:iCs/>
          <w:color w:val="000000"/>
          <w:sz w:val="28"/>
          <w:szCs w:val="28"/>
        </w:rPr>
        <w:t>Кт счета 97 «Расходы будущих периодов»</w:t>
      </w:r>
      <w:r w:rsidR="002456B7">
        <w:rPr>
          <w:iCs/>
          <w:color w:val="000000"/>
          <w:sz w:val="28"/>
          <w:szCs w:val="28"/>
        </w:rPr>
        <w:t xml:space="preserve"> </w:t>
      </w:r>
    </w:p>
    <w:p w:rsidR="00200814" w:rsidRPr="002456B7" w:rsidRDefault="00200814" w:rsidP="002456B7">
      <w:pPr>
        <w:spacing w:line="360" w:lineRule="auto"/>
        <w:ind w:firstLine="709"/>
        <w:jc w:val="both"/>
        <w:rPr>
          <w:sz w:val="28"/>
          <w:szCs w:val="28"/>
        </w:rPr>
      </w:pPr>
      <w:r w:rsidRPr="002456B7">
        <w:rPr>
          <w:iCs/>
          <w:color w:val="000000"/>
          <w:sz w:val="28"/>
          <w:szCs w:val="28"/>
        </w:rPr>
        <w:t>Согласно ведомости дефектов и наряду-заказу выписываются документы на получение со склада необходимых запасных частей и материалов, рабочие наряды на изготовление, монтаж и реставрацию отдельных деталей и узлов.</w:t>
      </w:r>
    </w:p>
    <w:p w:rsidR="00200814" w:rsidRPr="002456B7" w:rsidRDefault="00200814" w:rsidP="002456B7">
      <w:pPr>
        <w:spacing w:line="360" w:lineRule="auto"/>
        <w:ind w:firstLine="709"/>
        <w:jc w:val="both"/>
        <w:rPr>
          <w:sz w:val="28"/>
          <w:szCs w:val="28"/>
        </w:rPr>
      </w:pPr>
      <w:r w:rsidRPr="002456B7">
        <w:rPr>
          <w:iCs/>
          <w:color w:val="000000"/>
          <w:sz w:val="28"/>
          <w:szCs w:val="28"/>
        </w:rPr>
        <w:t>Это отражается следующими бухгалтерскими записями:</w:t>
      </w:r>
    </w:p>
    <w:p w:rsidR="00200814" w:rsidRPr="002456B7" w:rsidRDefault="00200814" w:rsidP="002456B7">
      <w:pPr>
        <w:spacing w:line="360" w:lineRule="auto"/>
        <w:ind w:firstLine="709"/>
        <w:jc w:val="both"/>
        <w:rPr>
          <w:sz w:val="28"/>
          <w:szCs w:val="28"/>
        </w:rPr>
      </w:pPr>
      <w:r w:rsidRPr="002456B7">
        <w:rPr>
          <w:color w:val="000000"/>
          <w:sz w:val="28"/>
          <w:szCs w:val="28"/>
        </w:rPr>
        <w:t>Оприходованы приобретенные материалы для проведения ремонта;</w:t>
      </w:r>
    </w:p>
    <w:p w:rsidR="00200814" w:rsidRPr="002456B7" w:rsidRDefault="00200814" w:rsidP="002456B7">
      <w:pPr>
        <w:spacing w:line="360" w:lineRule="auto"/>
        <w:ind w:firstLine="709"/>
        <w:jc w:val="both"/>
        <w:rPr>
          <w:sz w:val="28"/>
          <w:szCs w:val="28"/>
        </w:rPr>
      </w:pPr>
      <w:r w:rsidRPr="002456B7">
        <w:rPr>
          <w:bCs/>
          <w:color w:val="000000"/>
          <w:sz w:val="28"/>
          <w:szCs w:val="28"/>
        </w:rPr>
        <w:t xml:space="preserve">Дт счета 10 «Материалы» </w:t>
      </w:r>
    </w:p>
    <w:p w:rsidR="00200814" w:rsidRPr="002456B7" w:rsidRDefault="00200814" w:rsidP="002456B7">
      <w:pPr>
        <w:spacing w:line="360" w:lineRule="auto"/>
        <w:ind w:firstLine="709"/>
        <w:jc w:val="both"/>
        <w:rPr>
          <w:sz w:val="28"/>
          <w:szCs w:val="28"/>
        </w:rPr>
      </w:pPr>
      <w:r w:rsidRPr="002456B7">
        <w:rPr>
          <w:bCs/>
          <w:color w:val="000000"/>
          <w:sz w:val="28"/>
          <w:szCs w:val="28"/>
        </w:rPr>
        <w:t>Кт счета 60 «Расчеты с поставщиками и подрядчиками»</w:t>
      </w:r>
      <w:r w:rsidRPr="002456B7">
        <w:rPr>
          <w:color w:val="000000"/>
          <w:sz w:val="28"/>
          <w:szCs w:val="28"/>
        </w:rPr>
        <w:t xml:space="preserve"> </w:t>
      </w:r>
    </w:p>
    <w:p w:rsidR="00200814" w:rsidRPr="002456B7" w:rsidRDefault="00200814" w:rsidP="002456B7">
      <w:pPr>
        <w:spacing w:line="360" w:lineRule="auto"/>
        <w:ind w:firstLine="709"/>
        <w:jc w:val="both"/>
        <w:rPr>
          <w:color w:val="000000"/>
          <w:sz w:val="28"/>
          <w:szCs w:val="28"/>
        </w:rPr>
      </w:pPr>
      <w:r w:rsidRPr="002456B7">
        <w:rPr>
          <w:color w:val="000000"/>
          <w:sz w:val="28"/>
          <w:szCs w:val="28"/>
        </w:rPr>
        <w:t>Отражен НДС по приобретенным материалам на основании счета-фактуры поставщика:</w:t>
      </w:r>
    </w:p>
    <w:p w:rsidR="00200814" w:rsidRPr="002456B7" w:rsidRDefault="00200814" w:rsidP="002456B7">
      <w:pPr>
        <w:spacing w:line="360" w:lineRule="auto"/>
        <w:ind w:firstLine="709"/>
        <w:jc w:val="both"/>
        <w:rPr>
          <w:sz w:val="28"/>
          <w:szCs w:val="28"/>
        </w:rPr>
      </w:pPr>
      <w:r w:rsidRPr="002456B7">
        <w:rPr>
          <w:bCs/>
          <w:color w:val="000000"/>
          <w:sz w:val="28"/>
          <w:szCs w:val="28"/>
        </w:rPr>
        <w:t xml:space="preserve">Дт счета 19 «Налог на добавленную стоимость по приобретенным ценностям» </w:t>
      </w:r>
    </w:p>
    <w:p w:rsidR="00200814" w:rsidRPr="002456B7" w:rsidRDefault="00200814" w:rsidP="002456B7">
      <w:pPr>
        <w:spacing w:line="360" w:lineRule="auto"/>
        <w:ind w:firstLine="709"/>
        <w:jc w:val="both"/>
        <w:rPr>
          <w:sz w:val="28"/>
          <w:szCs w:val="28"/>
        </w:rPr>
      </w:pPr>
      <w:r w:rsidRPr="002456B7">
        <w:rPr>
          <w:bCs/>
          <w:color w:val="000000"/>
          <w:sz w:val="28"/>
          <w:szCs w:val="28"/>
        </w:rPr>
        <w:t>Кт счета 60 «Расчеты с поставщиками и подрядчиками</w:t>
      </w:r>
      <w:r w:rsidRPr="002456B7">
        <w:rPr>
          <w:color w:val="000000"/>
          <w:sz w:val="28"/>
          <w:szCs w:val="28"/>
        </w:rPr>
        <w:t>;</w:t>
      </w:r>
    </w:p>
    <w:p w:rsidR="00200814" w:rsidRPr="002456B7" w:rsidRDefault="00200814" w:rsidP="002456B7">
      <w:pPr>
        <w:spacing w:line="360" w:lineRule="auto"/>
        <w:ind w:firstLine="709"/>
        <w:jc w:val="both"/>
        <w:rPr>
          <w:sz w:val="28"/>
          <w:szCs w:val="28"/>
        </w:rPr>
      </w:pPr>
      <w:r w:rsidRPr="002456B7">
        <w:rPr>
          <w:color w:val="000000"/>
          <w:sz w:val="28"/>
          <w:szCs w:val="28"/>
        </w:rPr>
        <w:t>Приобретенные материалы оплачены поставщику:</w:t>
      </w:r>
    </w:p>
    <w:p w:rsidR="00200814" w:rsidRPr="002456B7" w:rsidRDefault="00200814" w:rsidP="002456B7">
      <w:pPr>
        <w:spacing w:line="360" w:lineRule="auto"/>
        <w:ind w:firstLine="709"/>
        <w:jc w:val="both"/>
        <w:rPr>
          <w:sz w:val="28"/>
          <w:szCs w:val="28"/>
        </w:rPr>
      </w:pPr>
      <w:r w:rsidRPr="002456B7">
        <w:rPr>
          <w:bCs/>
          <w:color w:val="000000"/>
          <w:sz w:val="28"/>
          <w:szCs w:val="28"/>
        </w:rPr>
        <w:t xml:space="preserve">Дт счета 60 «Расчеты с поставщиками и подрядчиками» - </w:t>
      </w:r>
    </w:p>
    <w:p w:rsidR="00200814" w:rsidRPr="002456B7" w:rsidRDefault="00200814" w:rsidP="002456B7">
      <w:pPr>
        <w:spacing w:line="360" w:lineRule="auto"/>
        <w:ind w:firstLine="709"/>
        <w:jc w:val="both"/>
        <w:rPr>
          <w:sz w:val="28"/>
          <w:szCs w:val="28"/>
        </w:rPr>
      </w:pPr>
      <w:r w:rsidRPr="002456B7">
        <w:rPr>
          <w:bCs/>
          <w:color w:val="000000"/>
          <w:sz w:val="28"/>
          <w:szCs w:val="28"/>
        </w:rPr>
        <w:t xml:space="preserve">Кт счета 51 «Расчетные счета» </w:t>
      </w:r>
    </w:p>
    <w:p w:rsidR="00200814" w:rsidRPr="002456B7" w:rsidRDefault="00200814" w:rsidP="002456B7">
      <w:pPr>
        <w:spacing w:line="360" w:lineRule="auto"/>
        <w:ind w:firstLine="709"/>
        <w:jc w:val="both"/>
        <w:rPr>
          <w:sz w:val="28"/>
          <w:szCs w:val="28"/>
        </w:rPr>
      </w:pPr>
      <w:r w:rsidRPr="002456B7">
        <w:rPr>
          <w:color w:val="000000"/>
          <w:sz w:val="28"/>
          <w:szCs w:val="28"/>
        </w:rPr>
        <w:t>Сумма НДС по оплаченным поставщику материа</w:t>
      </w:r>
      <w:r w:rsidRPr="002456B7">
        <w:rPr>
          <w:color w:val="000000"/>
          <w:sz w:val="28"/>
          <w:szCs w:val="28"/>
        </w:rPr>
        <w:softHyphen/>
        <w:t>лам предъявлена к вычету.</w:t>
      </w:r>
    </w:p>
    <w:p w:rsidR="00200814" w:rsidRPr="002456B7" w:rsidRDefault="00200814" w:rsidP="002456B7">
      <w:pPr>
        <w:spacing w:line="360" w:lineRule="auto"/>
        <w:ind w:firstLine="709"/>
        <w:jc w:val="both"/>
        <w:rPr>
          <w:sz w:val="28"/>
          <w:szCs w:val="28"/>
        </w:rPr>
      </w:pPr>
      <w:r w:rsidRPr="002456B7">
        <w:rPr>
          <w:bCs/>
          <w:color w:val="000000"/>
          <w:sz w:val="28"/>
          <w:szCs w:val="28"/>
        </w:rPr>
        <w:t xml:space="preserve">Дт счета 68 «Расчеты по налогам и сборам» </w:t>
      </w:r>
    </w:p>
    <w:p w:rsidR="00200814" w:rsidRPr="002456B7" w:rsidRDefault="00200814" w:rsidP="002456B7">
      <w:pPr>
        <w:spacing w:line="360" w:lineRule="auto"/>
        <w:ind w:firstLine="709"/>
        <w:jc w:val="both"/>
        <w:rPr>
          <w:sz w:val="28"/>
          <w:szCs w:val="28"/>
        </w:rPr>
      </w:pPr>
      <w:r w:rsidRPr="002456B7">
        <w:rPr>
          <w:bCs/>
          <w:color w:val="000000"/>
          <w:sz w:val="28"/>
          <w:szCs w:val="28"/>
        </w:rPr>
        <w:t>Кт счета 19 «Налог на добавленную стоимость по приобретенным ценностям» (48).</w:t>
      </w:r>
    </w:p>
    <w:p w:rsidR="00200814" w:rsidRPr="002456B7" w:rsidRDefault="00200814" w:rsidP="002456B7">
      <w:pPr>
        <w:spacing w:line="360" w:lineRule="auto"/>
        <w:ind w:firstLine="709"/>
        <w:jc w:val="both"/>
        <w:rPr>
          <w:sz w:val="28"/>
          <w:szCs w:val="28"/>
        </w:rPr>
      </w:pPr>
      <w:r w:rsidRPr="002456B7">
        <w:rPr>
          <w:color w:val="000000"/>
          <w:sz w:val="28"/>
          <w:szCs w:val="28"/>
        </w:rPr>
        <w:lastRenderedPageBreak/>
        <w:t>Заметим, что вычет НДС по материалам, используемым для ремонта основных средств, осуществляется в общеустановленном порядке по мере оплаты и оприходованию материалов (при условии выполнения остальных требований, необходимых для применения вычетов) независимо от того, когда будет фактически выполнен ремонт.</w:t>
      </w:r>
    </w:p>
    <w:p w:rsidR="00200814" w:rsidRPr="002456B7" w:rsidRDefault="00200814" w:rsidP="002456B7">
      <w:pPr>
        <w:spacing w:line="360" w:lineRule="auto"/>
        <w:ind w:firstLine="709"/>
        <w:jc w:val="both"/>
        <w:rPr>
          <w:sz w:val="28"/>
          <w:szCs w:val="28"/>
        </w:rPr>
      </w:pPr>
      <w:r w:rsidRPr="002456B7">
        <w:rPr>
          <w:color w:val="000000"/>
          <w:sz w:val="28"/>
          <w:szCs w:val="28"/>
        </w:rPr>
        <w:t>Отражена стоимость материалов, отпущенных на выполнение ремонта:</w:t>
      </w:r>
    </w:p>
    <w:p w:rsidR="00200814" w:rsidRPr="002456B7" w:rsidRDefault="00200814" w:rsidP="002456B7">
      <w:pPr>
        <w:spacing w:line="360" w:lineRule="auto"/>
        <w:ind w:firstLine="709"/>
        <w:jc w:val="both"/>
        <w:rPr>
          <w:sz w:val="28"/>
          <w:szCs w:val="28"/>
        </w:rPr>
      </w:pPr>
      <w:r w:rsidRPr="002456B7">
        <w:rPr>
          <w:bCs/>
          <w:color w:val="000000"/>
          <w:sz w:val="28"/>
          <w:szCs w:val="28"/>
        </w:rPr>
        <w:t>Дт счета 20 «Основное производство» (23 «Вспомогательное производство», другие счета учета затрат на производство)</w:t>
      </w:r>
    </w:p>
    <w:p w:rsidR="00200814" w:rsidRPr="002456B7" w:rsidRDefault="00200814" w:rsidP="002456B7">
      <w:pPr>
        <w:spacing w:line="360" w:lineRule="auto"/>
        <w:ind w:firstLine="709"/>
        <w:jc w:val="both"/>
        <w:rPr>
          <w:sz w:val="28"/>
          <w:szCs w:val="28"/>
        </w:rPr>
      </w:pPr>
      <w:r w:rsidRPr="002456B7">
        <w:rPr>
          <w:bCs/>
          <w:color w:val="000000"/>
          <w:sz w:val="28"/>
          <w:szCs w:val="28"/>
        </w:rPr>
        <w:t xml:space="preserve">Кт счета 10 «Материалы» </w:t>
      </w:r>
    </w:p>
    <w:p w:rsidR="00200814" w:rsidRPr="002456B7" w:rsidRDefault="00200814" w:rsidP="002456B7">
      <w:pPr>
        <w:spacing w:line="360" w:lineRule="auto"/>
        <w:ind w:firstLine="709"/>
        <w:jc w:val="both"/>
        <w:rPr>
          <w:color w:val="000000"/>
          <w:sz w:val="28"/>
          <w:szCs w:val="28"/>
        </w:rPr>
      </w:pPr>
      <w:r w:rsidRPr="002456B7">
        <w:rPr>
          <w:color w:val="000000"/>
          <w:sz w:val="28"/>
          <w:szCs w:val="28"/>
        </w:rPr>
        <w:t>Отражены прочие затраты, связанные с проведением ремонта (заработная плата рабочих, единый социальный налог и т.д.).</w:t>
      </w:r>
    </w:p>
    <w:p w:rsidR="00200814" w:rsidRPr="002456B7" w:rsidRDefault="00200814" w:rsidP="002456B7">
      <w:pPr>
        <w:spacing w:line="360" w:lineRule="auto"/>
        <w:ind w:firstLine="709"/>
        <w:jc w:val="both"/>
        <w:rPr>
          <w:sz w:val="28"/>
          <w:szCs w:val="28"/>
        </w:rPr>
      </w:pPr>
      <w:r w:rsidRPr="002456B7">
        <w:rPr>
          <w:bCs/>
          <w:color w:val="000000"/>
          <w:sz w:val="28"/>
          <w:szCs w:val="28"/>
        </w:rPr>
        <w:t xml:space="preserve">Дт счета 20 «Основное производство» (23 «Вспомогательное производство», другие счета учета затрат на производство) </w:t>
      </w:r>
    </w:p>
    <w:p w:rsidR="00200814" w:rsidRPr="002456B7" w:rsidRDefault="00200814" w:rsidP="002456B7">
      <w:pPr>
        <w:spacing w:line="360" w:lineRule="auto"/>
        <w:ind w:firstLine="709"/>
        <w:jc w:val="both"/>
        <w:rPr>
          <w:color w:val="000000"/>
          <w:sz w:val="28"/>
          <w:szCs w:val="28"/>
        </w:rPr>
      </w:pPr>
      <w:r w:rsidRPr="002456B7">
        <w:rPr>
          <w:bCs/>
          <w:color w:val="000000"/>
          <w:sz w:val="28"/>
          <w:szCs w:val="28"/>
        </w:rPr>
        <w:t xml:space="preserve">Кт счета 70 «Расчеты с персоналом по оплате труда» (69 «Расчет по социальному страхованию и обеспечению», другие счета расчетов) </w:t>
      </w:r>
      <w:r w:rsidRPr="002456B7">
        <w:rPr>
          <w:iCs/>
          <w:color w:val="000000"/>
          <w:sz w:val="28"/>
          <w:szCs w:val="28"/>
        </w:rPr>
        <w:t xml:space="preserve">– </w:t>
      </w:r>
      <w:r w:rsidRPr="002456B7">
        <w:rPr>
          <w:color w:val="000000"/>
          <w:sz w:val="28"/>
          <w:szCs w:val="28"/>
        </w:rPr>
        <w:t xml:space="preserve">отражены прочие затраты, связанные с проведением ремонта (заработная плата рабочих, единый социальный налог и т.д.). </w:t>
      </w:r>
    </w:p>
    <w:p w:rsidR="00200814" w:rsidRPr="002456B7" w:rsidRDefault="00200814" w:rsidP="002456B7">
      <w:pPr>
        <w:spacing w:line="360" w:lineRule="auto"/>
        <w:ind w:firstLine="709"/>
        <w:jc w:val="both"/>
        <w:rPr>
          <w:bCs/>
          <w:i/>
          <w:sz w:val="28"/>
          <w:szCs w:val="28"/>
        </w:rPr>
      </w:pPr>
      <w:r w:rsidRPr="002456B7">
        <w:rPr>
          <w:bCs/>
          <w:i/>
          <w:sz w:val="28"/>
          <w:szCs w:val="28"/>
        </w:rPr>
        <w:t>Учет амортизации основных средств</w:t>
      </w:r>
    </w:p>
    <w:p w:rsidR="00200814" w:rsidRPr="002456B7" w:rsidRDefault="00200814" w:rsidP="002456B7">
      <w:pPr>
        <w:spacing w:line="360" w:lineRule="auto"/>
        <w:ind w:firstLine="709"/>
        <w:jc w:val="both"/>
        <w:rPr>
          <w:sz w:val="28"/>
          <w:szCs w:val="28"/>
        </w:rPr>
      </w:pPr>
      <w:r w:rsidRPr="002456B7">
        <w:rPr>
          <w:bCs/>
          <w:iCs/>
          <w:sz w:val="28"/>
          <w:szCs w:val="28"/>
        </w:rPr>
        <w:t>Понятие амортизации означает процесс перенесения стоимости основных средств на себестоимость продукции.</w:t>
      </w:r>
      <w:r w:rsidRPr="002456B7">
        <w:rPr>
          <w:sz w:val="28"/>
          <w:szCs w:val="28"/>
        </w:rPr>
        <w:t xml:space="preserve"> Осуществляется этот процесс путем начисления износа, который учитывается на счете 02 «Износ основных средств».</w:t>
      </w:r>
    </w:p>
    <w:p w:rsidR="00200814" w:rsidRPr="002456B7" w:rsidRDefault="00200814" w:rsidP="002456B7">
      <w:pPr>
        <w:spacing w:line="360" w:lineRule="auto"/>
        <w:ind w:firstLine="709"/>
        <w:jc w:val="both"/>
        <w:rPr>
          <w:sz w:val="28"/>
          <w:szCs w:val="28"/>
        </w:rPr>
      </w:pPr>
      <w:r w:rsidRPr="002456B7">
        <w:rPr>
          <w:sz w:val="28"/>
          <w:szCs w:val="28"/>
        </w:rPr>
        <w:t>Начисляя износ, предприятие переносит часть стоимости основных средств на себестоимость основных средств, которая равна разнице между первоначальной (восстановительной) стоимостью и износом (26).</w:t>
      </w:r>
    </w:p>
    <w:p w:rsidR="00200814" w:rsidRPr="002456B7" w:rsidRDefault="00200814" w:rsidP="002456B7">
      <w:pPr>
        <w:spacing w:line="360" w:lineRule="auto"/>
        <w:ind w:firstLine="709"/>
        <w:jc w:val="both"/>
        <w:rPr>
          <w:sz w:val="28"/>
          <w:szCs w:val="28"/>
        </w:rPr>
      </w:pPr>
      <w:r w:rsidRPr="002456B7">
        <w:rPr>
          <w:sz w:val="28"/>
          <w:szCs w:val="28"/>
        </w:rPr>
        <w:t>В балансе этот процесс отражается уменьшением внеоборотных активов, которые учитываются по остаточной стоимости.</w:t>
      </w:r>
    </w:p>
    <w:p w:rsidR="00200814" w:rsidRPr="002456B7" w:rsidRDefault="00200814" w:rsidP="002456B7">
      <w:pPr>
        <w:spacing w:line="360" w:lineRule="auto"/>
        <w:ind w:firstLine="709"/>
        <w:jc w:val="both"/>
        <w:rPr>
          <w:sz w:val="28"/>
          <w:szCs w:val="28"/>
        </w:rPr>
      </w:pPr>
      <w:r w:rsidRPr="002456B7">
        <w:rPr>
          <w:sz w:val="28"/>
          <w:szCs w:val="28"/>
        </w:rPr>
        <w:t xml:space="preserve">Порядок амортизации основных средств определен разделом 3 Методических указаний по бухгалтерскому учету основных средств. Объектами амортизации являются основные средства, принадлежащие </w:t>
      </w:r>
      <w:r w:rsidRPr="002456B7">
        <w:rPr>
          <w:sz w:val="28"/>
          <w:szCs w:val="28"/>
        </w:rPr>
        <w:lastRenderedPageBreak/>
        <w:t>предприятию на праве собственности, хозяйственного ведения, оперативного управления.</w:t>
      </w:r>
    </w:p>
    <w:p w:rsidR="00200814" w:rsidRPr="002456B7" w:rsidRDefault="00200814" w:rsidP="002456B7">
      <w:pPr>
        <w:spacing w:line="360" w:lineRule="auto"/>
        <w:ind w:firstLine="709"/>
        <w:jc w:val="both"/>
        <w:rPr>
          <w:bCs/>
          <w:i/>
          <w:iCs/>
          <w:sz w:val="28"/>
          <w:szCs w:val="28"/>
        </w:rPr>
      </w:pPr>
      <w:r w:rsidRPr="002456B7">
        <w:rPr>
          <w:bCs/>
          <w:i/>
          <w:iCs/>
          <w:sz w:val="28"/>
          <w:szCs w:val="28"/>
        </w:rPr>
        <w:t>Не начисляется износ на:</w:t>
      </w:r>
    </w:p>
    <w:p w:rsidR="00200814" w:rsidRPr="002456B7" w:rsidRDefault="00200814" w:rsidP="002456B7">
      <w:pPr>
        <w:spacing w:line="360" w:lineRule="auto"/>
        <w:ind w:firstLine="709"/>
        <w:jc w:val="both"/>
        <w:rPr>
          <w:sz w:val="28"/>
          <w:szCs w:val="28"/>
        </w:rPr>
      </w:pPr>
      <w:r w:rsidRPr="002456B7">
        <w:rPr>
          <w:sz w:val="28"/>
          <w:szCs w:val="28"/>
        </w:rPr>
        <w:t>- машины, оборудование и другие подобные средства труда, которые числятся на предприятии как товар или готовая продукция;</w:t>
      </w:r>
    </w:p>
    <w:p w:rsidR="00200814" w:rsidRPr="002456B7" w:rsidRDefault="00200814" w:rsidP="002456B7">
      <w:pPr>
        <w:spacing w:line="360" w:lineRule="auto"/>
        <w:ind w:firstLine="709"/>
        <w:jc w:val="both"/>
        <w:rPr>
          <w:sz w:val="28"/>
          <w:szCs w:val="28"/>
        </w:rPr>
      </w:pPr>
      <w:r w:rsidRPr="002456B7">
        <w:rPr>
          <w:sz w:val="28"/>
          <w:szCs w:val="28"/>
        </w:rPr>
        <w:t>- основные средства, полученные безвозмездно и по договорам дарения, а также объекты, полностью приобретенные за счет бюджетных ассигнований (если объект приобретен частично за счет бюджетных ассигнований, то износ рассчитывается с части стоимости, равной собственным затратам предприятия. Это положение распространяется только на основные средства, поступившие и поступающие после 1 января 1998 года. На основные средства, поступившие таким образом в предыдущие периоды (до 1 января 1998 года) износ начисляется;</w:t>
      </w:r>
    </w:p>
    <w:p w:rsidR="00200814" w:rsidRPr="002456B7" w:rsidRDefault="00200814" w:rsidP="002456B7">
      <w:pPr>
        <w:spacing w:line="360" w:lineRule="auto"/>
        <w:ind w:firstLine="709"/>
        <w:jc w:val="both"/>
        <w:rPr>
          <w:sz w:val="28"/>
          <w:szCs w:val="28"/>
        </w:rPr>
      </w:pPr>
      <w:r w:rsidRPr="002456B7">
        <w:rPr>
          <w:sz w:val="28"/>
          <w:szCs w:val="28"/>
        </w:rPr>
        <w:t>- жилищный фонд;</w:t>
      </w:r>
    </w:p>
    <w:p w:rsidR="00200814" w:rsidRPr="002456B7" w:rsidRDefault="00200814" w:rsidP="002456B7">
      <w:pPr>
        <w:spacing w:line="360" w:lineRule="auto"/>
        <w:ind w:firstLine="709"/>
        <w:jc w:val="both"/>
        <w:rPr>
          <w:sz w:val="28"/>
          <w:szCs w:val="28"/>
        </w:rPr>
      </w:pPr>
      <w:r w:rsidRPr="002456B7">
        <w:rPr>
          <w:sz w:val="28"/>
          <w:szCs w:val="28"/>
        </w:rPr>
        <w:t>- объекты внешнего благоустройства и другие аналогичные объекты лесного хозяйства, дорожного хозяйства, специализированные сооружения судоходной обстановки и др.;</w:t>
      </w:r>
    </w:p>
    <w:p w:rsidR="00200814" w:rsidRPr="002456B7" w:rsidRDefault="00200814" w:rsidP="002456B7">
      <w:pPr>
        <w:spacing w:line="360" w:lineRule="auto"/>
        <w:ind w:firstLine="709"/>
        <w:jc w:val="both"/>
        <w:rPr>
          <w:sz w:val="28"/>
          <w:szCs w:val="28"/>
        </w:rPr>
      </w:pPr>
      <w:r w:rsidRPr="002456B7">
        <w:rPr>
          <w:sz w:val="28"/>
          <w:szCs w:val="28"/>
        </w:rPr>
        <w:t>- продуктивный скот, буйволов, оленей;</w:t>
      </w:r>
    </w:p>
    <w:p w:rsidR="00200814" w:rsidRPr="002456B7" w:rsidRDefault="00200814" w:rsidP="002456B7">
      <w:pPr>
        <w:spacing w:line="360" w:lineRule="auto"/>
        <w:ind w:firstLine="709"/>
        <w:jc w:val="both"/>
        <w:rPr>
          <w:sz w:val="28"/>
          <w:szCs w:val="28"/>
        </w:rPr>
      </w:pPr>
      <w:r w:rsidRPr="002456B7">
        <w:rPr>
          <w:sz w:val="28"/>
          <w:szCs w:val="28"/>
        </w:rPr>
        <w:t>- многолетние насаждения, не достигшие эксплуатационного возраста;</w:t>
      </w:r>
    </w:p>
    <w:p w:rsidR="00200814" w:rsidRPr="002456B7" w:rsidRDefault="00200814" w:rsidP="002456B7">
      <w:pPr>
        <w:spacing w:line="360" w:lineRule="auto"/>
        <w:ind w:firstLine="709"/>
        <w:jc w:val="both"/>
        <w:rPr>
          <w:sz w:val="28"/>
          <w:szCs w:val="28"/>
        </w:rPr>
      </w:pPr>
      <w:r w:rsidRPr="002456B7">
        <w:rPr>
          <w:sz w:val="28"/>
          <w:szCs w:val="28"/>
        </w:rPr>
        <w:t>- приобретенные издания (книги, брошюры и др.);</w:t>
      </w:r>
    </w:p>
    <w:p w:rsidR="00200814" w:rsidRPr="002456B7" w:rsidRDefault="00200814" w:rsidP="002456B7">
      <w:pPr>
        <w:spacing w:line="360" w:lineRule="auto"/>
        <w:ind w:firstLine="709"/>
        <w:jc w:val="both"/>
        <w:rPr>
          <w:sz w:val="28"/>
          <w:szCs w:val="28"/>
        </w:rPr>
      </w:pPr>
      <w:r w:rsidRPr="002456B7">
        <w:rPr>
          <w:sz w:val="28"/>
          <w:szCs w:val="28"/>
        </w:rPr>
        <w:t>- мобилизационные мощности, если иное не предусмотрено законодательством Российской Федерации.</w:t>
      </w:r>
    </w:p>
    <w:p w:rsidR="00200814" w:rsidRPr="002456B7" w:rsidRDefault="00200814" w:rsidP="002456B7">
      <w:pPr>
        <w:spacing w:line="360" w:lineRule="auto"/>
        <w:ind w:firstLine="709"/>
        <w:jc w:val="both"/>
        <w:rPr>
          <w:sz w:val="28"/>
          <w:szCs w:val="28"/>
        </w:rPr>
      </w:pPr>
      <w:r w:rsidRPr="002456B7">
        <w:rPr>
          <w:sz w:val="28"/>
          <w:szCs w:val="28"/>
        </w:rPr>
        <w:t xml:space="preserve">Амортизация приостанавливается в случаях перевода основных средств на консервацию на срок не менее трех месяцев. Порядок консервации основных средств, числящихся на балансе, устанавливается и утверждается руководителем организации, при этом могут быть переведены на консервацию, как правило, основные средства, находящиеся в определенном комплексе, объекте, имеющие законченный цикл производства. Решение о консервации принимается руководителем предприятия, о чем издается соответствующий приказ. Никаких согласований с налоговыми органами и </w:t>
      </w:r>
      <w:r w:rsidRPr="002456B7">
        <w:rPr>
          <w:sz w:val="28"/>
          <w:szCs w:val="28"/>
        </w:rPr>
        <w:lastRenderedPageBreak/>
        <w:t>местными властями при этом не требуется. Амортизация приостанавливается также в период восстановления объектов основных средств, продолжительность которого превышает 12 месяцев.</w:t>
      </w:r>
    </w:p>
    <w:p w:rsidR="00200814" w:rsidRPr="002456B7" w:rsidRDefault="00200814" w:rsidP="002456B7">
      <w:pPr>
        <w:spacing w:line="360" w:lineRule="auto"/>
        <w:ind w:firstLine="709"/>
        <w:jc w:val="both"/>
        <w:rPr>
          <w:sz w:val="28"/>
          <w:szCs w:val="28"/>
        </w:rPr>
      </w:pPr>
      <w:r w:rsidRPr="002456B7">
        <w:rPr>
          <w:sz w:val="28"/>
          <w:szCs w:val="28"/>
        </w:rPr>
        <w:t>Амортизация основных средств отражается в бухгалтерском учете по кредиту счета 02 «Амортизация основных средств» в корреспонденции со счетами учета затрат на производство, счетом вложений во внеоборотные активы, а также за счет расходов будущих периодов. При начислении амортизации по сданным в аренду основным средствам дебетируется счет 91, субсчет «Прочие расходы», при переоценке – счет 83 «Добавочный капитал». Списывается амортизация по дебету счета 02 в корреспонденции со счетом 01 «Основные средства» при их выбытии; со счетом 83 - при переоценке.</w:t>
      </w:r>
    </w:p>
    <w:p w:rsidR="00200814" w:rsidRPr="002456B7" w:rsidRDefault="00200814" w:rsidP="002456B7">
      <w:pPr>
        <w:spacing w:line="360" w:lineRule="auto"/>
        <w:ind w:firstLine="709"/>
        <w:jc w:val="both"/>
        <w:rPr>
          <w:sz w:val="28"/>
          <w:szCs w:val="28"/>
        </w:rPr>
      </w:pPr>
      <w:r w:rsidRPr="002456B7">
        <w:rPr>
          <w:sz w:val="28"/>
          <w:szCs w:val="28"/>
        </w:rPr>
        <w:t>Счет 02 – пассивный. Кредитовое сальдо отражает сумму возмещенной через амортизационные отчисления стоимости всех объектов основных средств организации. Оборот по дебету показывает величину амортизационных накоплений по выбывшим объектам независимо от причины выбытия, а оборот по кредиту – сумму начисленной амортизации за отчетный период. Начисление амортизации прекращается по мере возмещения организацией полной первоначальной стоимости основных средств.</w:t>
      </w:r>
    </w:p>
    <w:p w:rsidR="00200814" w:rsidRPr="002456B7" w:rsidRDefault="00200814" w:rsidP="002456B7">
      <w:pPr>
        <w:spacing w:line="360" w:lineRule="auto"/>
        <w:ind w:firstLine="709"/>
        <w:jc w:val="both"/>
        <w:rPr>
          <w:bCs/>
          <w:i/>
          <w:sz w:val="28"/>
          <w:szCs w:val="28"/>
        </w:rPr>
      </w:pPr>
      <w:r w:rsidRPr="002456B7">
        <w:rPr>
          <w:bCs/>
          <w:i/>
          <w:sz w:val="28"/>
          <w:szCs w:val="28"/>
        </w:rPr>
        <w:t>Учет арендованных основных средств</w:t>
      </w:r>
    </w:p>
    <w:p w:rsidR="00200814" w:rsidRPr="002456B7" w:rsidRDefault="00200814" w:rsidP="002456B7">
      <w:pPr>
        <w:spacing w:line="360" w:lineRule="auto"/>
        <w:ind w:firstLine="709"/>
        <w:jc w:val="both"/>
        <w:rPr>
          <w:bCs/>
          <w:sz w:val="28"/>
          <w:szCs w:val="28"/>
        </w:rPr>
      </w:pPr>
      <w:r w:rsidRPr="002456B7">
        <w:rPr>
          <w:bCs/>
          <w:sz w:val="28"/>
          <w:szCs w:val="28"/>
        </w:rPr>
        <w:t>Порядок отражения арендных операций зависит от формы аренды. В зависимости от срока аренды имущества различают долгосрочную (сроком более трех лет) и текущую аренду (сроком до одного года). Текущая аренда предполагает сдачу арендодателем своего имущества на определенный срок</w:t>
      </w:r>
      <w:r w:rsidR="002456B7">
        <w:rPr>
          <w:bCs/>
          <w:sz w:val="28"/>
          <w:szCs w:val="28"/>
        </w:rPr>
        <w:t xml:space="preserve"> </w:t>
      </w:r>
      <w:r w:rsidRPr="002456B7">
        <w:rPr>
          <w:bCs/>
          <w:sz w:val="28"/>
          <w:szCs w:val="28"/>
        </w:rPr>
        <w:t>с обязательством его возвратом. Права и обязанности собственника остаются за арендодателем в течение всего арендного срока, Арендатор получает только права владения имуществом. Передача в аренду имущества производится в соответствии со ст. 606 Гражданского кодекса РФ</w:t>
      </w:r>
      <w:r w:rsidR="002456B7">
        <w:rPr>
          <w:bCs/>
          <w:sz w:val="28"/>
          <w:szCs w:val="28"/>
        </w:rPr>
        <w:t xml:space="preserve"> </w:t>
      </w:r>
      <w:r w:rsidRPr="002456B7">
        <w:rPr>
          <w:bCs/>
          <w:sz w:val="28"/>
          <w:szCs w:val="28"/>
        </w:rPr>
        <w:t xml:space="preserve">по договору аренды и оформляется приемопередаточным актом (1). Арендная плата может рассматриваться как доход от обычных видов деятельности или </w:t>
      </w:r>
      <w:r w:rsidRPr="002456B7">
        <w:rPr>
          <w:bCs/>
          <w:sz w:val="28"/>
          <w:szCs w:val="28"/>
        </w:rPr>
        <w:lastRenderedPageBreak/>
        <w:t>как операционный доход. В организациях, предметом деятельности которых является предоставлением за плату во временное пользование своих активов по договору дарения, арендная плата учитывается как доход от обычных видов деятельности. Доходы, получаемые организацией от предоставления за плату во временное пользование своих активов, когда это не является предметом ее деятельности, относится к операционным доходам. В зависимости от того, как арендная плата классифицируется, она по-разному отражается в бухгалтерском учете.</w:t>
      </w:r>
    </w:p>
    <w:p w:rsidR="00200814" w:rsidRPr="002456B7" w:rsidRDefault="00200814" w:rsidP="002456B7">
      <w:pPr>
        <w:spacing w:line="360" w:lineRule="auto"/>
        <w:ind w:firstLine="709"/>
        <w:jc w:val="both"/>
        <w:rPr>
          <w:bCs/>
          <w:sz w:val="28"/>
          <w:szCs w:val="28"/>
        </w:rPr>
      </w:pPr>
      <w:r w:rsidRPr="002456B7">
        <w:rPr>
          <w:bCs/>
          <w:i/>
          <w:sz w:val="28"/>
          <w:szCs w:val="28"/>
        </w:rPr>
        <w:t xml:space="preserve">Учет у арендодателя при признании дохода от аренды доходами от обычных видов деятельности </w:t>
      </w:r>
      <w:r w:rsidRPr="002456B7">
        <w:rPr>
          <w:bCs/>
          <w:sz w:val="28"/>
          <w:szCs w:val="28"/>
        </w:rPr>
        <w:t>происходит следующим образом. Отражена в аналитическом учете к счету 01 сдача в аренду объектов основных средств</w:t>
      </w:r>
    </w:p>
    <w:p w:rsidR="00200814" w:rsidRPr="002456B7" w:rsidRDefault="00200814" w:rsidP="002456B7">
      <w:pPr>
        <w:spacing w:line="360" w:lineRule="auto"/>
        <w:ind w:firstLine="709"/>
        <w:jc w:val="both"/>
        <w:rPr>
          <w:bCs/>
          <w:sz w:val="28"/>
          <w:szCs w:val="28"/>
        </w:rPr>
      </w:pPr>
      <w:r w:rsidRPr="002456B7">
        <w:rPr>
          <w:bCs/>
          <w:sz w:val="28"/>
          <w:szCs w:val="28"/>
        </w:rPr>
        <w:t>Кт 01 «Основные средства» Дт 01 «Основные средства».</w:t>
      </w:r>
    </w:p>
    <w:p w:rsidR="00200814" w:rsidRPr="002456B7" w:rsidRDefault="00200814" w:rsidP="002456B7">
      <w:pPr>
        <w:spacing w:line="360" w:lineRule="auto"/>
        <w:ind w:firstLine="709"/>
        <w:jc w:val="both"/>
        <w:rPr>
          <w:bCs/>
          <w:sz w:val="28"/>
          <w:szCs w:val="28"/>
        </w:rPr>
      </w:pPr>
      <w:r w:rsidRPr="002456B7">
        <w:rPr>
          <w:bCs/>
          <w:sz w:val="28"/>
          <w:szCs w:val="28"/>
        </w:rPr>
        <w:t xml:space="preserve">Отражено начисление амортизации арендодателем по объектам, сданным в аренду: </w:t>
      </w:r>
    </w:p>
    <w:p w:rsidR="00200814" w:rsidRPr="002456B7" w:rsidRDefault="00200814" w:rsidP="002456B7">
      <w:pPr>
        <w:spacing w:line="360" w:lineRule="auto"/>
        <w:ind w:firstLine="709"/>
        <w:jc w:val="both"/>
        <w:rPr>
          <w:bCs/>
          <w:sz w:val="28"/>
          <w:szCs w:val="28"/>
        </w:rPr>
      </w:pPr>
      <w:r w:rsidRPr="002456B7">
        <w:rPr>
          <w:bCs/>
          <w:sz w:val="28"/>
          <w:szCs w:val="28"/>
        </w:rPr>
        <w:t xml:space="preserve">Дт 20 «Основное производство» </w:t>
      </w:r>
    </w:p>
    <w:p w:rsidR="00200814" w:rsidRPr="002456B7" w:rsidRDefault="00200814" w:rsidP="002456B7">
      <w:pPr>
        <w:spacing w:line="360" w:lineRule="auto"/>
        <w:ind w:firstLine="709"/>
        <w:jc w:val="both"/>
        <w:rPr>
          <w:bCs/>
          <w:sz w:val="28"/>
          <w:szCs w:val="28"/>
        </w:rPr>
      </w:pPr>
      <w:r w:rsidRPr="002456B7">
        <w:rPr>
          <w:bCs/>
          <w:sz w:val="28"/>
          <w:szCs w:val="28"/>
        </w:rPr>
        <w:t>Кт 02 «Амортизация основных средств.</w:t>
      </w:r>
    </w:p>
    <w:p w:rsidR="00200814" w:rsidRPr="002456B7" w:rsidRDefault="00200814" w:rsidP="002456B7">
      <w:pPr>
        <w:spacing w:line="360" w:lineRule="auto"/>
        <w:ind w:firstLine="709"/>
        <w:jc w:val="both"/>
        <w:rPr>
          <w:bCs/>
          <w:sz w:val="28"/>
          <w:szCs w:val="28"/>
        </w:rPr>
      </w:pPr>
      <w:r w:rsidRPr="002456B7">
        <w:rPr>
          <w:bCs/>
          <w:sz w:val="28"/>
          <w:szCs w:val="28"/>
        </w:rPr>
        <w:t xml:space="preserve">Отражена сумма арендной платы, причитающейся к получению за сданные в аренду основные средства: </w:t>
      </w:r>
    </w:p>
    <w:p w:rsidR="00200814" w:rsidRPr="002456B7" w:rsidRDefault="00200814" w:rsidP="002456B7">
      <w:pPr>
        <w:spacing w:line="360" w:lineRule="auto"/>
        <w:ind w:firstLine="709"/>
        <w:jc w:val="both"/>
        <w:rPr>
          <w:bCs/>
          <w:sz w:val="28"/>
          <w:szCs w:val="28"/>
        </w:rPr>
      </w:pPr>
      <w:r w:rsidRPr="002456B7">
        <w:rPr>
          <w:bCs/>
          <w:sz w:val="28"/>
          <w:szCs w:val="28"/>
        </w:rPr>
        <w:t>Дт 62 «Расчеты с покупателями и заказчиками»</w:t>
      </w:r>
    </w:p>
    <w:p w:rsidR="00200814" w:rsidRPr="002456B7" w:rsidRDefault="00200814" w:rsidP="002456B7">
      <w:pPr>
        <w:spacing w:line="360" w:lineRule="auto"/>
        <w:ind w:firstLine="709"/>
        <w:jc w:val="both"/>
        <w:rPr>
          <w:bCs/>
          <w:sz w:val="28"/>
          <w:szCs w:val="28"/>
        </w:rPr>
      </w:pPr>
      <w:r w:rsidRPr="002456B7">
        <w:rPr>
          <w:bCs/>
          <w:sz w:val="28"/>
          <w:szCs w:val="28"/>
        </w:rPr>
        <w:t>Кт 90 «Продажи», субсчет «Выручка».</w:t>
      </w:r>
    </w:p>
    <w:p w:rsidR="00200814" w:rsidRPr="002456B7" w:rsidRDefault="00200814" w:rsidP="002456B7">
      <w:pPr>
        <w:spacing w:line="360" w:lineRule="auto"/>
        <w:ind w:firstLine="709"/>
        <w:jc w:val="both"/>
        <w:rPr>
          <w:bCs/>
          <w:sz w:val="28"/>
          <w:szCs w:val="28"/>
        </w:rPr>
      </w:pPr>
      <w:r w:rsidRPr="002456B7">
        <w:rPr>
          <w:bCs/>
          <w:sz w:val="28"/>
          <w:szCs w:val="28"/>
        </w:rPr>
        <w:t xml:space="preserve">Отражена сумма НДС по арендной плате: </w:t>
      </w:r>
    </w:p>
    <w:p w:rsidR="00200814" w:rsidRPr="002456B7" w:rsidRDefault="00200814" w:rsidP="002456B7">
      <w:pPr>
        <w:spacing w:line="360" w:lineRule="auto"/>
        <w:ind w:firstLine="709"/>
        <w:jc w:val="both"/>
        <w:rPr>
          <w:bCs/>
          <w:sz w:val="28"/>
          <w:szCs w:val="28"/>
        </w:rPr>
      </w:pPr>
      <w:r w:rsidRPr="002456B7">
        <w:rPr>
          <w:bCs/>
          <w:sz w:val="28"/>
          <w:szCs w:val="28"/>
        </w:rPr>
        <w:t>Дт 90, субсчет НДС</w:t>
      </w:r>
    </w:p>
    <w:p w:rsidR="00200814" w:rsidRPr="002456B7" w:rsidRDefault="00200814" w:rsidP="002456B7">
      <w:pPr>
        <w:spacing w:line="360" w:lineRule="auto"/>
        <w:ind w:firstLine="709"/>
        <w:jc w:val="both"/>
        <w:rPr>
          <w:bCs/>
          <w:sz w:val="28"/>
          <w:szCs w:val="28"/>
        </w:rPr>
      </w:pPr>
      <w:r w:rsidRPr="002456B7">
        <w:rPr>
          <w:bCs/>
          <w:sz w:val="28"/>
          <w:szCs w:val="28"/>
        </w:rPr>
        <w:t>Кт 76,68</w:t>
      </w:r>
    </w:p>
    <w:p w:rsidR="00200814" w:rsidRPr="002456B7" w:rsidRDefault="00200814" w:rsidP="002456B7">
      <w:pPr>
        <w:spacing w:line="360" w:lineRule="auto"/>
        <w:ind w:firstLine="709"/>
        <w:jc w:val="both"/>
        <w:rPr>
          <w:bCs/>
          <w:sz w:val="28"/>
          <w:szCs w:val="28"/>
        </w:rPr>
      </w:pPr>
      <w:r w:rsidRPr="002456B7">
        <w:rPr>
          <w:bCs/>
          <w:sz w:val="28"/>
          <w:szCs w:val="28"/>
        </w:rPr>
        <w:t>Поступила от арендатора арендная плата:</w:t>
      </w:r>
    </w:p>
    <w:p w:rsidR="00200814" w:rsidRPr="002456B7" w:rsidRDefault="00200814" w:rsidP="002456B7">
      <w:pPr>
        <w:spacing w:line="360" w:lineRule="auto"/>
        <w:ind w:firstLine="709"/>
        <w:jc w:val="both"/>
        <w:rPr>
          <w:bCs/>
          <w:sz w:val="28"/>
          <w:szCs w:val="28"/>
        </w:rPr>
      </w:pPr>
      <w:r w:rsidRPr="002456B7">
        <w:rPr>
          <w:bCs/>
          <w:sz w:val="28"/>
          <w:szCs w:val="28"/>
        </w:rPr>
        <w:t xml:space="preserve">Дт 51 «Расчетные счета» </w:t>
      </w:r>
    </w:p>
    <w:p w:rsidR="00200814" w:rsidRPr="002456B7" w:rsidRDefault="00200814" w:rsidP="002456B7">
      <w:pPr>
        <w:spacing w:line="360" w:lineRule="auto"/>
        <w:ind w:firstLine="709"/>
        <w:jc w:val="both"/>
        <w:rPr>
          <w:bCs/>
          <w:sz w:val="28"/>
          <w:szCs w:val="28"/>
        </w:rPr>
      </w:pPr>
      <w:r w:rsidRPr="002456B7">
        <w:rPr>
          <w:bCs/>
          <w:sz w:val="28"/>
          <w:szCs w:val="28"/>
        </w:rPr>
        <w:t>Кт 62 «Расчеты с покупателем и заказчиком».</w:t>
      </w:r>
    </w:p>
    <w:p w:rsidR="00200814" w:rsidRPr="002456B7" w:rsidRDefault="00200814" w:rsidP="002456B7">
      <w:pPr>
        <w:spacing w:line="360" w:lineRule="auto"/>
        <w:ind w:firstLine="709"/>
        <w:jc w:val="both"/>
        <w:rPr>
          <w:bCs/>
          <w:sz w:val="28"/>
          <w:szCs w:val="28"/>
        </w:rPr>
      </w:pPr>
      <w:r w:rsidRPr="002456B7">
        <w:rPr>
          <w:bCs/>
          <w:i/>
          <w:sz w:val="28"/>
          <w:szCs w:val="28"/>
        </w:rPr>
        <w:t xml:space="preserve">Учет у арендодателя при признании дохода от аренды операционными доходами. </w:t>
      </w:r>
      <w:r w:rsidRPr="002456B7">
        <w:rPr>
          <w:bCs/>
          <w:sz w:val="28"/>
          <w:szCs w:val="28"/>
        </w:rPr>
        <w:t>Отражено начисление амортизации:</w:t>
      </w:r>
    </w:p>
    <w:p w:rsidR="00200814" w:rsidRPr="002456B7" w:rsidRDefault="00200814" w:rsidP="002456B7">
      <w:pPr>
        <w:spacing w:line="360" w:lineRule="auto"/>
        <w:ind w:firstLine="709"/>
        <w:jc w:val="both"/>
        <w:rPr>
          <w:bCs/>
          <w:sz w:val="28"/>
          <w:szCs w:val="28"/>
        </w:rPr>
      </w:pPr>
      <w:r w:rsidRPr="002456B7">
        <w:rPr>
          <w:bCs/>
          <w:sz w:val="28"/>
          <w:szCs w:val="28"/>
        </w:rPr>
        <w:t>Дт 91 «Прочие доходы и расходы», субсчет «Прочие расходы»</w:t>
      </w:r>
    </w:p>
    <w:p w:rsidR="00200814" w:rsidRPr="002456B7" w:rsidRDefault="00200814" w:rsidP="002456B7">
      <w:pPr>
        <w:spacing w:line="360" w:lineRule="auto"/>
        <w:ind w:firstLine="709"/>
        <w:jc w:val="both"/>
        <w:rPr>
          <w:bCs/>
          <w:sz w:val="28"/>
          <w:szCs w:val="28"/>
        </w:rPr>
      </w:pPr>
      <w:r w:rsidRPr="002456B7">
        <w:rPr>
          <w:bCs/>
          <w:sz w:val="28"/>
          <w:szCs w:val="28"/>
        </w:rPr>
        <w:t>Кт 02 «Амортизация основных средств».</w:t>
      </w:r>
    </w:p>
    <w:p w:rsidR="00200814" w:rsidRPr="002456B7" w:rsidRDefault="00200814" w:rsidP="002456B7">
      <w:pPr>
        <w:spacing w:line="360" w:lineRule="auto"/>
        <w:ind w:firstLine="709"/>
        <w:jc w:val="both"/>
        <w:rPr>
          <w:bCs/>
          <w:sz w:val="28"/>
          <w:szCs w:val="28"/>
        </w:rPr>
      </w:pPr>
      <w:r w:rsidRPr="002456B7">
        <w:rPr>
          <w:bCs/>
          <w:sz w:val="28"/>
          <w:szCs w:val="28"/>
        </w:rPr>
        <w:lastRenderedPageBreak/>
        <w:t xml:space="preserve">Отражена сумма арендной платы: </w:t>
      </w:r>
    </w:p>
    <w:p w:rsidR="00200814" w:rsidRPr="002456B7" w:rsidRDefault="00200814" w:rsidP="002456B7">
      <w:pPr>
        <w:spacing w:line="360" w:lineRule="auto"/>
        <w:ind w:firstLine="709"/>
        <w:jc w:val="both"/>
        <w:rPr>
          <w:bCs/>
          <w:sz w:val="28"/>
          <w:szCs w:val="28"/>
        </w:rPr>
      </w:pPr>
      <w:r w:rsidRPr="002456B7">
        <w:rPr>
          <w:bCs/>
          <w:sz w:val="28"/>
          <w:szCs w:val="28"/>
        </w:rPr>
        <w:t>Дт 62 «Расчеты с покупателями и заказчиками»</w:t>
      </w:r>
    </w:p>
    <w:p w:rsidR="00200814" w:rsidRPr="002456B7" w:rsidRDefault="00200814" w:rsidP="002456B7">
      <w:pPr>
        <w:spacing w:line="360" w:lineRule="auto"/>
        <w:ind w:firstLine="709"/>
        <w:jc w:val="both"/>
        <w:rPr>
          <w:bCs/>
          <w:sz w:val="28"/>
          <w:szCs w:val="28"/>
        </w:rPr>
      </w:pPr>
      <w:r w:rsidRPr="002456B7">
        <w:rPr>
          <w:bCs/>
          <w:sz w:val="28"/>
          <w:szCs w:val="28"/>
        </w:rPr>
        <w:t>Кт 91 «Прочие доходы и расходы», субсчет «Прочие доходы и расходы».</w:t>
      </w:r>
    </w:p>
    <w:p w:rsidR="00200814" w:rsidRPr="002456B7" w:rsidRDefault="00200814" w:rsidP="002456B7">
      <w:pPr>
        <w:spacing w:line="360" w:lineRule="auto"/>
        <w:ind w:firstLine="709"/>
        <w:jc w:val="both"/>
        <w:rPr>
          <w:bCs/>
          <w:sz w:val="28"/>
          <w:szCs w:val="28"/>
        </w:rPr>
      </w:pPr>
      <w:r w:rsidRPr="002456B7">
        <w:rPr>
          <w:bCs/>
          <w:sz w:val="28"/>
          <w:szCs w:val="28"/>
        </w:rPr>
        <w:t>Отражена сумма НДС по арендной плате: Дт 91-2</w:t>
      </w:r>
      <w:r w:rsidR="002456B7">
        <w:rPr>
          <w:bCs/>
          <w:sz w:val="28"/>
          <w:szCs w:val="28"/>
        </w:rPr>
        <w:t xml:space="preserve"> </w:t>
      </w:r>
      <w:r w:rsidRPr="002456B7">
        <w:rPr>
          <w:bCs/>
          <w:sz w:val="28"/>
          <w:szCs w:val="28"/>
        </w:rPr>
        <w:t>Кт 76, 68.</w:t>
      </w:r>
    </w:p>
    <w:p w:rsidR="00200814" w:rsidRPr="002456B7" w:rsidRDefault="00200814" w:rsidP="002456B7">
      <w:pPr>
        <w:spacing w:line="360" w:lineRule="auto"/>
        <w:ind w:firstLine="709"/>
        <w:jc w:val="both"/>
        <w:rPr>
          <w:bCs/>
          <w:sz w:val="28"/>
          <w:szCs w:val="28"/>
        </w:rPr>
      </w:pPr>
      <w:r w:rsidRPr="002456B7">
        <w:rPr>
          <w:bCs/>
          <w:i/>
          <w:sz w:val="28"/>
          <w:szCs w:val="28"/>
        </w:rPr>
        <w:t>Учет у арендатора</w:t>
      </w:r>
      <w:r w:rsidRPr="002456B7">
        <w:rPr>
          <w:bCs/>
          <w:sz w:val="28"/>
          <w:szCs w:val="28"/>
        </w:rPr>
        <w:t xml:space="preserve">. </w:t>
      </w:r>
    </w:p>
    <w:p w:rsidR="00200814" w:rsidRPr="002456B7" w:rsidRDefault="00200814" w:rsidP="002456B7">
      <w:pPr>
        <w:spacing w:line="360" w:lineRule="auto"/>
        <w:ind w:firstLine="709"/>
        <w:jc w:val="both"/>
        <w:rPr>
          <w:bCs/>
          <w:sz w:val="28"/>
          <w:szCs w:val="28"/>
        </w:rPr>
      </w:pPr>
      <w:r w:rsidRPr="002456B7">
        <w:rPr>
          <w:bCs/>
          <w:sz w:val="28"/>
          <w:szCs w:val="28"/>
        </w:rPr>
        <w:t>Поступили арендованные основные средства на Дт 001.</w:t>
      </w:r>
    </w:p>
    <w:p w:rsidR="00200814" w:rsidRPr="002456B7" w:rsidRDefault="00200814" w:rsidP="002456B7">
      <w:pPr>
        <w:spacing w:line="360" w:lineRule="auto"/>
        <w:ind w:firstLine="709"/>
        <w:jc w:val="both"/>
        <w:rPr>
          <w:bCs/>
          <w:sz w:val="28"/>
          <w:szCs w:val="28"/>
        </w:rPr>
      </w:pPr>
      <w:r w:rsidRPr="002456B7">
        <w:rPr>
          <w:bCs/>
          <w:sz w:val="28"/>
          <w:szCs w:val="28"/>
        </w:rPr>
        <w:t>Отражена сумма НДС по арендной плате:</w:t>
      </w:r>
    </w:p>
    <w:p w:rsidR="00200814" w:rsidRPr="002456B7" w:rsidRDefault="00200814" w:rsidP="002456B7">
      <w:pPr>
        <w:spacing w:line="360" w:lineRule="auto"/>
        <w:ind w:firstLine="709"/>
        <w:jc w:val="both"/>
        <w:rPr>
          <w:bCs/>
          <w:sz w:val="28"/>
          <w:szCs w:val="28"/>
        </w:rPr>
      </w:pPr>
      <w:r w:rsidRPr="002456B7">
        <w:rPr>
          <w:bCs/>
          <w:sz w:val="28"/>
          <w:szCs w:val="28"/>
        </w:rPr>
        <w:t>Дт 19 «НДС по приобретенным ценностям» Кт 76 «Расчеты с разными дебиторами и кредиторами».</w:t>
      </w:r>
    </w:p>
    <w:p w:rsidR="00200814" w:rsidRPr="002456B7" w:rsidRDefault="00200814" w:rsidP="002456B7">
      <w:pPr>
        <w:spacing w:line="360" w:lineRule="auto"/>
        <w:ind w:firstLine="709"/>
        <w:jc w:val="both"/>
        <w:rPr>
          <w:bCs/>
          <w:sz w:val="28"/>
          <w:szCs w:val="28"/>
        </w:rPr>
      </w:pPr>
      <w:r w:rsidRPr="002456B7">
        <w:rPr>
          <w:bCs/>
          <w:sz w:val="28"/>
          <w:szCs w:val="28"/>
        </w:rPr>
        <w:t>Перечислена арендная плата: Дт 76 Кт 51 (48).</w:t>
      </w:r>
    </w:p>
    <w:p w:rsidR="00200814" w:rsidRPr="002456B7" w:rsidRDefault="00200814" w:rsidP="002456B7">
      <w:pPr>
        <w:spacing w:line="360" w:lineRule="auto"/>
        <w:ind w:firstLine="709"/>
        <w:jc w:val="both"/>
        <w:rPr>
          <w:bCs/>
          <w:i/>
          <w:sz w:val="28"/>
          <w:szCs w:val="28"/>
        </w:rPr>
      </w:pPr>
      <w:r w:rsidRPr="002456B7">
        <w:rPr>
          <w:bCs/>
          <w:i/>
          <w:sz w:val="28"/>
          <w:szCs w:val="28"/>
        </w:rPr>
        <w:t>Учет результатов инвентаризации.</w:t>
      </w:r>
    </w:p>
    <w:p w:rsidR="00200814" w:rsidRPr="002456B7" w:rsidRDefault="00200814" w:rsidP="002456B7">
      <w:pPr>
        <w:spacing w:line="360" w:lineRule="auto"/>
        <w:ind w:firstLine="709"/>
        <w:jc w:val="both"/>
        <w:rPr>
          <w:sz w:val="28"/>
          <w:szCs w:val="28"/>
        </w:rPr>
      </w:pPr>
      <w:r w:rsidRPr="002456B7">
        <w:rPr>
          <w:sz w:val="28"/>
          <w:szCs w:val="28"/>
        </w:rPr>
        <w:t>Результаты инвентаризации основных средств отражаются следующими записями. Обнаружение излишков влечет за собой проводку:</w:t>
      </w:r>
    </w:p>
    <w:p w:rsidR="00200814" w:rsidRPr="002456B7" w:rsidRDefault="00200814" w:rsidP="002456B7">
      <w:pPr>
        <w:spacing w:line="360" w:lineRule="auto"/>
        <w:ind w:firstLine="709"/>
        <w:jc w:val="both"/>
        <w:rPr>
          <w:sz w:val="28"/>
          <w:szCs w:val="28"/>
        </w:rPr>
      </w:pPr>
      <w:r w:rsidRPr="002456B7">
        <w:rPr>
          <w:sz w:val="28"/>
          <w:szCs w:val="28"/>
        </w:rPr>
        <w:t>Дт 01 «Основные средства»</w:t>
      </w:r>
    </w:p>
    <w:p w:rsidR="00200814" w:rsidRPr="002456B7" w:rsidRDefault="00200814" w:rsidP="002456B7">
      <w:pPr>
        <w:spacing w:line="360" w:lineRule="auto"/>
        <w:ind w:firstLine="709"/>
        <w:jc w:val="both"/>
        <w:rPr>
          <w:sz w:val="28"/>
          <w:szCs w:val="28"/>
        </w:rPr>
      </w:pPr>
      <w:r w:rsidRPr="002456B7">
        <w:rPr>
          <w:sz w:val="28"/>
          <w:szCs w:val="28"/>
        </w:rPr>
        <w:t>Кт 91 «Прочие доходы и расходы»</w:t>
      </w:r>
    </w:p>
    <w:p w:rsidR="00200814" w:rsidRPr="002456B7" w:rsidRDefault="00200814" w:rsidP="002456B7">
      <w:pPr>
        <w:spacing w:line="360" w:lineRule="auto"/>
        <w:ind w:firstLine="709"/>
        <w:jc w:val="both"/>
        <w:rPr>
          <w:sz w:val="28"/>
          <w:szCs w:val="28"/>
        </w:rPr>
      </w:pPr>
      <w:r w:rsidRPr="002456B7">
        <w:rPr>
          <w:sz w:val="28"/>
          <w:szCs w:val="28"/>
        </w:rPr>
        <w:t>Обнаружение недостачи основных средств отражается через счет 01, субсчет «Выбытие основных средств». На их первоначальную стоимость составляется проводка:</w:t>
      </w:r>
    </w:p>
    <w:p w:rsidR="00200814" w:rsidRPr="002456B7" w:rsidRDefault="00200814" w:rsidP="002456B7">
      <w:pPr>
        <w:spacing w:line="360" w:lineRule="auto"/>
        <w:ind w:firstLine="709"/>
        <w:jc w:val="both"/>
        <w:rPr>
          <w:sz w:val="28"/>
          <w:szCs w:val="28"/>
        </w:rPr>
      </w:pPr>
      <w:r w:rsidRPr="002456B7">
        <w:rPr>
          <w:sz w:val="28"/>
          <w:szCs w:val="28"/>
        </w:rPr>
        <w:t>Дт 01, субсчет «Выбытие основных средств»</w:t>
      </w:r>
    </w:p>
    <w:p w:rsidR="00200814" w:rsidRPr="002456B7" w:rsidRDefault="00200814" w:rsidP="002456B7">
      <w:pPr>
        <w:spacing w:line="360" w:lineRule="auto"/>
        <w:ind w:firstLine="709"/>
        <w:jc w:val="both"/>
        <w:rPr>
          <w:sz w:val="28"/>
          <w:szCs w:val="28"/>
        </w:rPr>
      </w:pPr>
      <w:r w:rsidRPr="002456B7">
        <w:rPr>
          <w:sz w:val="28"/>
          <w:szCs w:val="28"/>
        </w:rPr>
        <w:t>Кт 01 «Основные</w:t>
      </w:r>
      <w:r w:rsidR="002456B7">
        <w:rPr>
          <w:sz w:val="28"/>
          <w:szCs w:val="28"/>
        </w:rPr>
        <w:t xml:space="preserve"> </w:t>
      </w:r>
      <w:r w:rsidRPr="002456B7">
        <w:rPr>
          <w:sz w:val="28"/>
          <w:szCs w:val="28"/>
        </w:rPr>
        <w:t>средства»</w:t>
      </w:r>
    </w:p>
    <w:p w:rsidR="00200814" w:rsidRPr="002456B7" w:rsidRDefault="00200814" w:rsidP="002456B7">
      <w:pPr>
        <w:spacing w:line="360" w:lineRule="auto"/>
        <w:ind w:firstLine="709"/>
        <w:jc w:val="both"/>
        <w:rPr>
          <w:sz w:val="28"/>
          <w:szCs w:val="28"/>
        </w:rPr>
      </w:pPr>
      <w:r w:rsidRPr="002456B7">
        <w:rPr>
          <w:sz w:val="28"/>
          <w:szCs w:val="28"/>
        </w:rPr>
        <w:t>Начисленный износ отражается записью:</w:t>
      </w:r>
    </w:p>
    <w:p w:rsidR="00200814" w:rsidRPr="002456B7" w:rsidRDefault="00200814" w:rsidP="002456B7">
      <w:pPr>
        <w:spacing w:line="360" w:lineRule="auto"/>
        <w:ind w:firstLine="709"/>
        <w:jc w:val="both"/>
        <w:rPr>
          <w:sz w:val="28"/>
          <w:szCs w:val="28"/>
        </w:rPr>
      </w:pPr>
      <w:r w:rsidRPr="002456B7">
        <w:rPr>
          <w:sz w:val="28"/>
          <w:szCs w:val="28"/>
        </w:rPr>
        <w:t xml:space="preserve">Дт 02 «Амортизация основных средств» </w:t>
      </w:r>
    </w:p>
    <w:p w:rsidR="00200814" w:rsidRPr="002456B7" w:rsidRDefault="00200814" w:rsidP="002456B7">
      <w:pPr>
        <w:spacing w:line="360" w:lineRule="auto"/>
        <w:ind w:firstLine="709"/>
        <w:jc w:val="both"/>
        <w:rPr>
          <w:sz w:val="28"/>
          <w:szCs w:val="28"/>
        </w:rPr>
      </w:pPr>
      <w:r w:rsidRPr="002456B7">
        <w:rPr>
          <w:sz w:val="28"/>
          <w:szCs w:val="28"/>
        </w:rPr>
        <w:t>Кт 01, субсчет «Выбытие основных средств».</w:t>
      </w:r>
    </w:p>
    <w:p w:rsidR="00200814" w:rsidRPr="002456B7" w:rsidRDefault="00200814" w:rsidP="002456B7">
      <w:pPr>
        <w:spacing w:line="360" w:lineRule="auto"/>
        <w:ind w:firstLine="709"/>
        <w:jc w:val="both"/>
        <w:rPr>
          <w:sz w:val="28"/>
          <w:szCs w:val="28"/>
        </w:rPr>
      </w:pPr>
      <w:r w:rsidRPr="002456B7">
        <w:rPr>
          <w:sz w:val="28"/>
          <w:szCs w:val="28"/>
        </w:rPr>
        <w:t>Недостача по остаточной стоимости списывается на счет:</w:t>
      </w:r>
    </w:p>
    <w:p w:rsidR="00200814" w:rsidRPr="002456B7" w:rsidRDefault="00200814" w:rsidP="002456B7">
      <w:pPr>
        <w:spacing w:line="360" w:lineRule="auto"/>
        <w:ind w:firstLine="709"/>
        <w:jc w:val="both"/>
        <w:rPr>
          <w:sz w:val="28"/>
          <w:szCs w:val="28"/>
        </w:rPr>
      </w:pPr>
      <w:r w:rsidRPr="002456B7">
        <w:rPr>
          <w:sz w:val="28"/>
          <w:szCs w:val="28"/>
        </w:rPr>
        <w:t xml:space="preserve">Дт 94 «Недостачи и потери от порчи ценностей» </w:t>
      </w:r>
    </w:p>
    <w:p w:rsidR="00200814" w:rsidRPr="002456B7" w:rsidRDefault="00200814" w:rsidP="002456B7">
      <w:pPr>
        <w:spacing w:line="360" w:lineRule="auto"/>
        <w:ind w:firstLine="709"/>
        <w:jc w:val="both"/>
        <w:rPr>
          <w:sz w:val="28"/>
          <w:szCs w:val="28"/>
        </w:rPr>
      </w:pPr>
      <w:r w:rsidRPr="002456B7">
        <w:rPr>
          <w:sz w:val="28"/>
          <w:szCs w:val="28"/>
        </w:rPr>
        <w:t>Кт 01 «основные средства», субсчет «Выбытие основных средств».</w:t>
      </w:r>
    </w:p>
    <w:p w:rsidR="00200814" w:rsidRPr="002456B7" w:rsidRDefault="00200814" w:rsidP="002456B7">
      <w:pPr>
        <w:spacing w:line="360" w:lineRule="auto"/>
        <w:ind w:firstLine="709"/>
        <w:jc w:val="both"/>
        <w:rPr>
          <w:sz w:val="28"/>
          <w:szCs w:val="28"/>
        </w:rPr>
      </w:pPr>
      <w:r w:rsidRPr="002456B7">
        <w:rPr>
          <w:sz w:val="28"/>
          <w:szCs w:val="28"/>
        </w:rPr>
        <w:t>При этом следует восстановить НДС, предъявленный к зачету в бюджет после оплаты полученных средств:</w:t>
      </w:r>
    </w:p>
    <w:p w:rsidR="00200814" w:rsidRPr="002456B7" w:rsidRDefault="00200814" w:rsidP="002456B7">
      <w:pPr>
        <w:spacing w:line="360" w:lineRule="auto"/>
        <w:ind w:firstLine="709"/>
        <w:jc w:val="both"/>
        <w:rPr>
          <w:sz w:val="28"/>
          <w:szCs w:val="28"/>
        </w:rPr>
      </w:pPr>
      <w:r w:rsidRPr="002456B7">
        <w:rPr>
          <w:sz w:val="28"/>
          <w:szCs w:val="28"/>
        </w:rPr>
        <w:t>Дт</w:t>
      </w:r>
      <w:r w:rsidR="002456B7">
        <w:rPr>
          <w:sz w:val="28"/>
          <w:szCs w:val="28"/>
        </w:rPr>
        <w:t xml:space="preserve"> </w:t>
      </w:r>
      <w:r w:rsidRPr="002456B7">
        <w:rPr>
          <w:sz w:val="28"/>
          <w:szCs w:val="28"/>
        </w:rPr>
        <w:t>94 «Недостачи и потери от порчи ценностей»</w:t>
      </w:r>
    </w:p>
    <w:p w:rsidR="00200814" w:rsidRPr="002456B7" w:rsidRDefault="00200814" w:rsidP="002456B7">
      <w:pPr>
        <w:spacing w:line="360" w:lineRule="auto"/>
        <w:ind w:firstLine="709"/>
        <w:jc w:val="both"/>
        <w:rPr>
          <w:sz w:val="28"/>
          <w:szCs w:val="28"/>
        </w:rPr>
      </w:pPr>
      <w:r w:rsidRPr="002456B7">
        <w:rPr>
          <w:sz w:val="28"/>
          <w:szCs w:val="28"/>
        </w:rPr>
        <w:lastRenderedPageBreak/>
        <w:t>Кт 68 «Расчеты по налогам и сборам»</w:t>
      </w:r>
    </w:p>
    <w:p w:rsidR="00200814" w:rsidRPr="002456B7" w:rsidRDefault="00200814" w:rsidP="002456B7">
      <w:pPr>
        <w:spacing w:line="360" w:lineRule="auto"/>
        <w:ind w:firstLine="709"/>
        <w:jc w:val="both"/>
        <w:rPr>
          <w:sz w:val="28"/>
          <w:szCs w:val="28"/>
        </w:rPr>
      </w:pPr>
      <w:r w:rsidRPr="002456B7">
        <w:rPr>
          <w:sz w:val="28"/>
          <w:szCs w:val="28"/>
        </w:rPr>
        <w:t>Отнесение недостачи на виновника отражается записью:</w:t>
      </w:r>
    </w:p>
    <w:p w:rsidR="00200814" w:rsidRPr="002456B7" w:rsidRDefault="00200814" w:rsidP="002456B7">
      <w:pPr>
        <w:spacing w:line="360" w:lineRule="auto"/>
        <w:ind w:firstLine="709"/>
        <w:jc w:val="both"/>
        <w:rPr>
          <w:sz w:val="28"/>
          <w:szCs w:val="28"/>
        </w:rPr>
      </w:pPr>
      <w:r w:rsidRPr="002456B7">
        <w:rPr>
          <w:sz w:val="28"/>
          <w:szCs w:val="28"/>
        </w:rPr>
        <w:t>Дт 73-2 «Расчеты по возмещению материального ущерба»</w:t>
      </w:r>
    </w:p>
    <w:p w:rsidR="00200814" w:rsidRPr="002456B7" w:rsidRDefault="00200814" w:rsidP="002456B7">
      <w:pPr>
        <w:spacing w:line="360" w:lineRule="auto"/>
        <w:ind w:firstLine="709"/>
        <w:jc w:val="both"/>
        <w:rPr>
          <w:sz w:val="28"/>
          <w:szCs w:val="28"/>
        </w:rPr>
      </w:pPr>
      <w:r w:rsidRPr="002456B7">
        <w:rPr>
          <w:sz w:val="28"/>
          <w:szCs w:val="28"/>
        </w:rPr>
        <w:t>Кт 94 «Недостачи и потери от порчи ценностей»</w:t>
      </w:r>
    </w:p>
    <w:p w:rsidR="00200814" w:rsidRPr="002456B7" w:rsidRDefault="00200814" w:rsidP="002456B7">
      <w:pPr>
        <w:spacing w:line="360" w:lineRule="auto"/>
        <w:ind w:firstLine="709"/>
        <w:jc w:val="both"/>
        <w:rPr>
          <w:sz w:val="28"/>
          <w:szCs w:val="28"/>
        </w:rPr>
      </w:pPr>
      <w:r w:rsidRPr="002456B7">
        <w:rPr>
          <w:sz w:val="28"/>
          <w:szCs w:val="28"/>
        </w:rPr>
        <w:t>Когда по обнаруженной недостаче виновные лица не установлены, или во взыскании отказано судом, проводка имеет вид:</w:t>
      </w:r>
    </w:p>
    <w:p w:rsidR="00200814" w:rsidRPr="002456B7" w:rsidRDefault="00200814" w:rsidP="002456B7">
      <w:pPr>
        <w:spacing w:line="360" w:lineRule="auto"/>
        <w:ind w:firstLine="709"/>
        <w:jc w:val="both"/>
        <w:rPr>
          <w:sz w:val="28"/>
          <w:szCs w:val="28"/>
        </w:rPr>
      </w:pPr>
      <w:r w:rsidRPr="002456B7">
        <w:rPr>
          <w:sz w:val="28"/>
          <w:szCs w:val="28"/>
        </w:rPr>
        <w:t>Дт 91 «Прочие доходы и расходы»</w:t>
      </w:r>
    </w:p>
    <w:p w:rsidR="00200814" w:rsidRPr="002456B7" w:rsidRDefault="00200814" w:rsidP="002456B7">
      <w:pPr>
        <w:spacing w:line="360" w:lineRule="auto"/>
        <w:ind w:firstLine="709"/>
        <w:jc w:val="both"/>
        <w:rPr>
          <w:sz w:val="28"/>
          <w:szCs w:val="28"/>
        </w:rPr>
      </w:pPr>
      <w:r w:rsidRPr="002456B7">
        <w:rPr>
          <w:sz w:val="28"/>
          <w:szCs w:val="28"/>
        </w:rPr>
        <w:t>Кт 94 «Недостачи и потери от порчи ценностей».</w:t>
      </w:r>
    </w:p>
    <w:p w:rsidR="00200814" w:rsidRPr="002456B7" w:rsidRDefault="00200814" w:rsidP="002456B7">
      <w:pPr>
        <w:spacing w:line="360" w:lineRule="auto"/>
        <w:ind w:firstLine="709"/>
        <w:jc w:val="both"/>
        <w:rPr>
          <w:sz w:val="28"/>
          <w:szCs w:val="28"/>
        </w:rPr>
      </w:pPr>
      <w:r w:rsidRPr="002456B7">
        <w:rPr>
          <w:sz w:val="28"/>
          <w:szCs w:val="28"/>
        </w:rPr>
        <w:t>И еще хотелось бы отметить разницу между бухгалтерским и налоговым учетом и их точки соприкосновения, которые необходимо учесть при разработке рекомендаций об улучшении учета на предприятии.</w:t>
      </w:r>
    </w:p>
    <w:p w:rsidR="00200814" w:rsidRPr="002456B7" w:rsidRDefault="00200814" w:rsidP="002456B7">
      <w:pPr>
        <w:spacing w:line="360" w:lineRule="auto"/>
        <w:ind w:firstLine="709"/>
        <w:jc w:val="both"/>
        <w:rPr>
          <w:sz w:val="28"/>
          <w:szCs w:val="28"/>
        </w:rPr>
      </w:pPr>
      <w:r w:rsidRPr="002456B7">
        <w:rPr>
          <w:sz w:val="28"/>
          <w:szCs w:val="28"/>
        </w:rPr>
        <w:t>Для целей налогового учета в соответствии с п. 5 статьи 270 НК РФ (2) расходы организации по приобретению и созданию основных средств относятся к расходам, не учитываемым в целях налогообложения прибыли.</w:t>
      </w:r>
    </w:p>
    <w:p w:rsidR="00200814" w:rsidRPr="002456B7" w:rsidRDefault="00200814" w:rsidP="002456B7">
      <w:pPr>
        <w:spacing w:line="360" w:lineRule="auto"/>
        <w:ind w:firstLine="709"/>
        <w:jc w:val="both"/>
        <w:rPr>
          <w:sz w:val="28"/>
          <w:szCs w:val="28"/>
        </w:rPr>
      </w:pPr>
      <w:r w:rsidRPr="002456B7">
        <w:rPr>
          <w:sz w:val="28"/>
          <w:szCs w:val="28"/>
        </w:rPr>
        <w:t>Указанные расходы образуют первоначальную стоимость основных средств, которая впоследствии погашается путем начисления амортизации. Таким образом, стоимость амортизируемых объектов основных средств включается в расходы, учитываемые для целей налогообложения прибыли, в виде сумм амортизационных отчислений, начисляемых по объекту основных средств в течение срока его полезного использования, за исключением сумм возмещаемых налогов, в частности возмещаемого налога на добавленную стоимость.</w:t>
      </w:r>
    </w:p>
    <w:p w:rsidR="00200814" w:rsidRPr="002456B7" w:rsidRDefault="00200814" w:rsidP="002456B7">
      <w:pPr>
        <w:spacing w:line="360" w:lineRule="auto"/>
        <w:ind w:firstLine="709"/>
        <w:jc w:val="both"/>
        <w:rPr>
          <w:sz w:val="28"/>
          <w:szCs w:val="28"/>
        </w:rPr>
      </w:pPr>
      <w:r w:rsidRPr="002456B7">
        <w:rPr>
          <w:sz w:val="28"/>
          <w:szCs w:val="28"/>
        </w:rPr>
        <w:t>Для целей налогового учета в соответствии с п. 1 статьи 257 НК РФ (2) первоначальная стоимость основного средства определяется как сумма расходов на его приобретение, сооружение, изготовление, доведение до состояния, в котором оно пригодно для использования, за исключением сумм возмещаемых налогов, в частности возмещаемого налога на добавленную стоимость.</w:t>
      </w:r>
    </w:p>
    <w:p w:rsidR="00200814" w:rsidRPr="002456B7" w:rsidRDefault="00200814" w:rsidP="002456B7">
      <w:pPr>
        <w:spacing w:line="360" w:lineRule="auto"/>
        <w:ind w:firstLine="709"/>
        <w:jc w:val="both"/>
        <w:rPr>
          <w:sz w:val="28"/>
          <w:szCs w:val="28"/>
        </w:rPr>
      </w:pPr>
      <w:r w:rsidRPr="002456B7">
        <w:rPr>
          <w:sz w:val="28"/>
          <w:szCs w:val="28"/>
        </w:rPr>
        <w:t xml:space="preserve">Величина первоначальной стоимости основных средств, сформированная в бухгалтерском учете, может отличаться от величины </w:t>
      </w:r>
      <w:r w:rsidRPr="002456B7">
        <w:rPr>
          <w:sz w:val="28"/>
          <w:szCs w:val="28"/>
        </w:rPr>
        <w:lastRenderedPageBreak/>
        <w:t>первоначальной стоимости основных средств, отражаемой в налоговом учете, из-за различных подходов к признанию для целей налогообложения прибыли отдельных видов расходов, связанных с приобретением основных средств за плату.</w:t>
      </w:r>
    </w:p>
    <w:p w:rsidR="00200814" w:rsidRPr="002456B7" w:rsidRDefault="00200814" w:rsidP="002456B7">
      <w:pPr>
        <w:spacing w:line="360" w:lineRule="auto"/>
        <w:ind w:firstLine="709"/>
        <w:jc w:val="both"/>
        <w:rPr>
          <w:sz w:val="28"/>
          <w:szCs w:val="28"/>
        </w:rPr>
      </w:pPr>
      <w:r w:rsidRPr="002456B7">
        <w:rPr>
          <w:sz w:val="28"/>
          <w:szCs w:val="28"/>
        </w:rPr>
        <w:t>Например, в отличие от бухгалтерского учета, для целей налогового учета не включаются в первоначальную стоимость основных средств:</w:t>
      </w:r>
    </w:p>
    <w:p w:rsidR="00200814" w:rsidRPr="002456B7" w:rsidRDefault="00200814" w:rsidP="002456B7">
      <w:pPr>
        <w:spacing w:line="360" w:lineRule="auto"/>
        <w:ind w:firstLine="709"/>
        <w:jc w:val="both"/>
        <w:rPr>
          <w:sz w:val="28"/>
          <w:szCs w:val="28"/>
        </w:rPr>
      </w:pPr>
      <w:r w:rsidRPr="002456B7">
        <w:rPr>
          <w:sz w:val="28"/>
          <w:szCs w:val="28"/>
        </w:rPr>
        <w:t>- платежи за регистрацию прав на объекты недвижимости (в налоговом учете эти платежи должны включаться в состав прочих расходов, связанных с</w:t>
      </w:r>
      <w:r w:rsidR="002456B7">
        <w:rPr>
          <w:sz w:val="28"/>
          <w:szCs w:val="28"/>
        </w:rPr>
        <w:t xml:space="preserve"> </w:t>
      </w:r>
      <w:r w:rsidRPr="002456B7">
        <w:rPr>
          <w:sz w:val="28"/>
          <w:szCs w:val="28"/>
        </w:rPr>
        <w:t>производством и реализацией – подпункт 40 п. 1 статьи 265 НК РФ);</w:t>
      </w:r>
    </w:p>
    <w:p w:rsidR="00200814" w:rsidRPr="002456B7" w:rsidRDefault="00200814" w:rsidP="002456B7">
      <w:pPr>
        <w:spacing w:line="360" w:lineRule="auto"/>
        <w:ind w:firstLine="709"/>
        <w:jc w:val="both"/>
        <w:rPr>
          <w:sz w:val="28"/>
          <w:szCs w:val="28"/>
        </w:rPr>
      </w:pPr>
      <w:r w:rsidRPr="002456B7">
        <w:rPr>
          <w:sz w:val="28"/>
          <w:szCs w:val="28"/>
        </w:rPr>
        <w:t>- информационные и консультационные услуги, оказываемые другими организациями при приобретении основных средств (в налоговом учете эти услуги должны учитываться в составе прочих расходов, связанных с производством и реализацией – подпункты 14 и 15 п. 1 статьи 265 НК РФ);</w:t>
      </w:r>
    </w:p>
    <w:p w:rsidR="00200814" w:rsidRPr="002456B7" w:rsidRDefault="00200814" w:rsidP="002456B7">
      <w:pPr>
        <w:spacing w:line="360" w:lineRule="auto"/>
        <w:ind w:firstLine="709"/>
        <w:jc w:val="both"/>
        <w:rPr>
          <w:sz w:val="28"/>
          <w:szCs w:val="28"/>
        </w:rPr>
      </w:pPr>
      <w:r w:rsidRPr="002456B7">
        <w:rPr>
          <w:sz w:val="28"/>
          <w:szCs w:val="28"/>
        </w:rPr>
        <w:t>- суммовые разницы, возникающие при погашении кредиторской задолженности перед поставщиками основных средств до их принятия к бухгалтерскому учету (в налоговом учете эти суммовые разницы относятся на внереализационные доходы или расходы – статьи 250 и 265 НК РФ);</w:t>
      </w:r>
    </w:p>
    <w:p w:rsidR="00200814" w:rsidRPr="002456B7" w:rsidRDefault="00200814" w:rsidP="002456B7">
      <w:pPr>
        <w:spacing w:line="360" w:lineRule="auto"/>
        <w:ind w:firstLine="709"/>
        <w:jc w:val="both"/>
        <w:rPr>
          <w:sz w:val="28"/>
          <w:szCs w:val="28"/>
        </w:rPr>
      </w:pPr>
      <w:r w:rsidRPr="002456B7">
        <w:rPr>
          <w:sz w:val="28"/>
          <w:szCs w:val="28"/>
        </w:rPr>
        <w:t>- проценты по заемным средствам, начисленные до принятия основных средств к бухгалтерскому учету (в налоговом учете эти проценты относятся на внереализационные доходы или расходы – статьи 250 и 265 НК РФ).</w:t>
      </w:r>
    </w:p>
    <w:p w:rsidR="00200814" w:rsidRPr="002456B7" w:rsidRDefault="00200814" w:rsidP="002456B7">
      <w:pPr>
        <w:spacing w:line="360" w:lineRule="auto"/>
        <w:ind w:firstLine="709"/>
        <w:jc w:val="both"/>
        <w:rPr>
          <w:sz w:val="28"/>
          <w:szCs w:val="28"/>
        </w:rPr>
      </w:pPr>
      <w:r w:rsidRPr="002456B7">
        <w:rPr>
          <w:sz w:val="28"/>
          <w:szCs w:val="28"/>
        </w:rPr>
        <w:t>Очевидно, что при наличии перечисленных выше расходов объекты основных средств будут иметь различную первоначальную стоимость в бухгалтерском и налоговом учете.</w:t>
      </w:r>
    </w:p>
    <w:p w:rsidR="00200814" w:rsidRPr="002456B7" w:rsidRDefault="00200814" w:rsidP="002456B7">
      <w:pPr>
        <w:spacing w:line="360" w:lineRule="auto"/>
        <w:ind w:firstLine="709"/>
        <w:jc w:val="both"/>
        <w:rPr>
          <w:sz w:val="28"/>
          <w:szCs w:val="28"/>
        </w:rPr>
      </w:pPr>
      <w:r w:rsidRPr="002456B7">
        <w:rPr>
          <w:sz w:val="28"/>
          <w:szCs w:val="28"/>
        </w:rPr>
        <w:t xml:space="preserve">Возникновение данного обстоятельства влечет появление сложностей в расчете и учете сумм начисленной амортизации по такому объекту основных средств даже при использовании одного и того же способа начисления амортизации. В связи с тем, что в налоговом учете первоначальная стоимость основного средства будет меньше его первоначальной стоимости, отраженной в бухгалтерском учете, то и для целей налогообложения </w:t>
      </w:r>
      <w:r w:rsidRPr="002456B7">
        <w:rPr>
          <w:sz w:val="28"/>
          <w:szCs w:val="28"/>
        </w:rPr>
        <w:lastRenderedPageBreak/>
        <w:t>прибыли будет учитываться меньшая сумма амортизации в течение всего срока полезного использования объекта.</w:t>
      </w:r>
    </w:p>
    <w:p w:rsidR="00200814" w:rsidRPr="002456B7" w:rsidRDefault="00200814" w:rsidP="002456B7">
      <w:pPr>
        <w:spacing w:line="360" w:lineRule="auto"/>
        <w:ind w:firstLine="709"/>
        <w:jc w:val="both"/>
        <w:rPr>
          <w:sz w:val="28"/>
          <w:szCs w:val="28"/>
        </w:rPr>
      </w:pPr>
      <w:r w:rsidRPr="002456B7">
        <w:rPr>
          <w:sz w:val="28"/>
          <w:szCs w:val="28"/>
        </w:rPr>
        <w:t>Для целей налогового учета и бухгалтерского учета основных средств важную роль также играет правильный учет налога на добавленную стоимость (далее - НДС). Это вызвано тем, что учет НДС при поступлении основных средств и его вычет зависят от многих условий: от способов поступления основных средств, способов их оплаты, наличия и соответствующего оформления первичных учетных и расчетных документов, счетов-фактур и др.</w:t>
      </w:r>
    </w:p>
    <w:p w:rsidR="00200814" w:rsidRPr="002456B7" w:rsidRDefault="00200814" w:rsidP="002456B7">
      <w:pPr>
        <w:spacing w:line="360" w:lineRule="auto"/>
        <w:ind w:firstLine="709"/>
        <w:jc w:val="both"/>
        <w:rPr>
          <w:sz w:val="28"/>
          <w:szCs w:val="28"/>
        </w:rPr>
      </w:pPr>
      <w:r w:rsidRPr="002456B7">
        <w:rPr>
          <w:sz w:val="28"/>
          <w:szCs w:val="28"/>
        </w:rPr>
        <w:t>НДС относится к возмещаемым налогам и порядок его учета и вычета при приобретении основных средств определяется нормами главы 21 НК РФ и Методическими рекомендациями по НДС.</w:t>
      </w:r>
    </w:p>
    <w:p w:rsidR="00200814" w:rsidRPr="002456B7" w:rsidRDefault="00200814" w:rsidP="002456B7">
      <w:pPr>
        <w:spacing w:line="360" w:lineRule="auto"/>
        <w:ind w:firstLine="709"/>
        <w:jc w:val="both"/>
        <w:rPr>
          <w:sz w:val="28"/>
          <w:szCs w:val="28"/>
        </w:rPr>
      </w:pPr>
      <w:r w:rsidRPr="002456B7">
        <w:rPr>
          <w:sz w:val="28"/>
          <w:szCs w:val="28"/>
        </w:rPr>
        <w:t>В общем случае в соответствии с п. 1 статьи 170 НК РФ суммы НДС, предъявленные организации-налогоплательщику при приобретении основных средств либо фактически уплаченные им, не включаются в расходы, учитываемые при исчислении налога на прибыль организаций.</w:t>
      </w:r>
    </w:p>
    <w:p w:rsidR="00200814" w:rsidRPr="002456B7" w:rsidRDefault="00200814" w:rsidP="002456B7">
      <w:pPr>
        <w:spacing w:line="360" w:lineRule="auto"/>
        <w:ind w:firstLine="709"/>
        <w:jc w:val="both"/>
        <w:rPr>
          <w:sz w:val="28"/>
          <w:szCs w:val="28"/>
        </w:rPr>
      </w:pPr>
      <w:r w:rsidRPr="002456B7">
        <w:rPr>
          <w:sz w:val="28"/>
          <w:szCs w:val="28"/>
        </w:rPr>
        <w:t>Для целей бухгалтерского учета в соответствии с п. 3 ПБУ 10/99 не признаются расходами выбытие активов в связи с приобретением (созданием) объектов основных средств.</w:t>
      </w:r>
    </w:p>
    <w:p w:rsidR="00200814" w:rsidRPr="002456B7" w:rsidRDefault="00200814" w:rsidP="002456B7">
      <w:pPr>
        <w:spacing w:line="360" w:lineRule="auto"/>
        <w:ind w:firstLine="709"/>
        <w:jc w:val="both"/>
        <w:rPr>
          <w:sz w:val="28"/>
          <w:szCs w:val="28"/>
        </w:rPr>
      </w:pPr>
      <w:r w:rsidRPr="002456B7">
        <w:rPr>
          <w:sz w:val="28"/>
          <w:szCs w:val="28"/>
        </w:rPr>
        <w:t>В соответствии с ПБУ 10/99 расходы на приобретение (создание) объектов основных средств относятся к затратам на капитальные вложения, которые наряду с финансовыми вложениями, должны учитываться отдельно от текущих расходов, связанных с изготовлением и продажей продукции, товаров, работ, услуг.</w:t>
      </w:r>
    </w:p>
    <w:p w:rsidR="00200814" w:rsidRPr="002456B7" w:rsidRDefault="00200814" w:rsidP="002456B7">
      <w:pPr>
        <w:spacing w:line="360" w:lineRule="auto"/>
        <w:ind w:firstLine="709"/>
        <w:jc w:val="both"/>
        <w:rPr>
          <w:sz w:val="28"/>
          <w:szCs w:val="28"/>
        </w:rPr>
      </w:pPr>
      <w:r w:rsidRPr="002456B7">
        <w:rPr>
          <w:sz w:val="28"/>
          <w:szCs w:val="28"/>
        </w:rPr>
        <w:t>Исходя из сказанного в отчете о прибылях и убытках (форма № 2) расходы на приобретение (создание) объектов основных средств не отражаются.</w:t>
      </w:r>
    </w:p>
    <w:p w:rsidR="00200814" w:rsidRPr="002456B7" w:rsidRDefault="00200814" w:rsidP="002456B7">
      <w:pPr>
        <w:spacing w:line="360" w:lineRule="auto"/>
        <w:ind w:firstLine="709"/>
        <w:jc w:val="both"/>
        <w:rPr>
          <w:sz w:val="28"/>
          <w:szCs w:val="28"/>
        </w:rPr>
      </w:pPr>
      <w:r w:rsidRPr="002456B7">
        <w:rPr>
          <w:sz w:val="28"/>
          <w:szCs w:val="28"/>
        </w:rPr>
        <w:t>Указанные расходы образуют первоначальную стоимость основных средств, которая впоследствии погашается путем начисления амортизации в течение срока их полезного использования.</w:t>
      </w:r>
    </w:p>
    <w:p w:rsidR="00200814" w:rsidRPr="002456B7" w:rsidRDefault="00200814" w:rsidP="002456B7">
      <w:pPr>
        <w:spacing w:line="360" w:lineRule="auto"/>
        <w:ind w:firstLine="709"/>
        <w:jc w:val="both"/>
        <w:rPr>
          <w:sz w:val="28"/>
          <w:szCs w:val="28"/>
        </w:rPr>
      </w:pPr>
      <w:r w:rsidRPr="002456B7">
        <w:rPr>
          <w:sz w:val="28"/>
          <w:szCs w:val="28"/>
        </w:rPr>
        <w:lastRenderedPageBreak/>
        <w:t>По мере начисления амортизации в отчете о прибылях и убытках будут отражаться в качестве расходов суммы начисленной амортизации по объектам основных средств.</w:t>
      </w:r>
    </w:p>
    <w:p w:rsidR="00200814" w:rsidRPr="002456B7" w:rsidRDefault="00200814" w:rsidP="002456B7">
      <w:pPr>
        <w:spacing w:line="360" w:lineRule="auto"/>
        <w:ind w:firstLine="709"/>
        <w:jc w:val="both"/>
        <w:rPr>
          <w:sz w:val="28"/>
          <w:szCs w:val="28"/>
        </w:rPr>
      </w:pPr>
      <w:r w:rsidRPr="002456B7">
        <w:rPr>
          <w:sz w:val="28"/>
          <w:szCs w:val="28"/>
        </w:rPr>
        <w:t>В бухгалтерской отчетности объекты основных средств должны будут отражаться по остаточной стоимости по строке 120 «Основные средства» бухгалтерского баланса (форма № 1).</w:t>
      </w:r>
    </w:p>
    <w:p w:rsidR="00200814" w:rsidRPr="002456B7" w:rsidRDefault="00200814" w:rsidP="002456B7">
      <w:pPr>
        <w:pStyle w:val="a4"/>
        <w:spacing w:line="360" w:lineRule="auto"/>
        <w:ind w:firstLine="709"/>
        <w:jc w:val="both"/>
        <w:rPr>
          <w:caps/>
          <w:szCs w:val="28"/>
        </w:rPr>
      </w:pPr>
      <w:r w:rsidRPr="002456B7">
        <w:rPr>
          <w:szCs w:val="28"/>
        </w:rPr>
        <w:br w:type="page"/>
      </w:r>
      <w:r w:rsidRPr="002456B7">
        <w:rPr>
          <w:caps/>
          <w:szCs w:val="28"/>
        </w:rPr>
        <w:lastRenderedPageBreak/>
        <w:t>2. О</w:t>
      </w:r>
      <w:r w:rsidR="002456B7">
        <w:rPr>
          <w:caps/>
          <w:szCs w:val="28"/>
        </w:rPr>
        <w:t>с</w:t>
      </w:r>
      <w:r w:rsidRPr="002456B7">
        <w:rPr>
          <w:caps/>
          <w:szCs w:val="28"/>
        </w:rPr>
        <w:t>О</w:t>
      </w:r>
      <w:r w:rsidR="002456B7">
        <w:rPr>
          <w:caps/>
          <w:szCs w:val="28"/>
        </w:rPr>
        <w:t>б</w:t>
      </w:r>
      <w:r w:rsidRPr="002456B7">
        <w:rPr>
          <w:caps/>
          <w:szCs w:val="28"/>
        </w:rPr>
        <w:t>ЕННОСТИ БУХГАЛТЕРСКОГО УЧЕТА ОСНОВНЫХ СРЕДСТВ В филиалЕ ГПНО «Нижегородпассажиравтотранс»</w:t>
      </w:r>
    </w:p>
    <w:p w:rsidR="00200814" w:rsidRPr="002456B7" w:rsidRDefault="00200814" w:rsidP="002456B7">
      <w:pPr>
        <w:pStyle w:val="a4"/>
        <w:spacing w:line="360" w:lineRule="auto"/>
        <w:ind w:firstLine="709"/>
        <w:jc w:val="both"/>
        <w:rPr>
          <w:szCs w:val="28"/>
        </w:rPr>
      </w:pPr>
    </w:p>
    <w:p w:rsidR="00200814" w:rsidRPr="002456B7" w:rsidRDefault="00200814" w:rsidP="002456B7">
      <w:pPr>
        <w:pStyle w:val="a4"/>
        <w:spacing w:line="360" w:lineRule="auto"/>
        <w:ind w:firstLine="709"/>
        <w:jc w:val="both"/>
        <w:rPr>
          <w:szCs w:val="28"/>
        </w:rPr>
      </w:pPr>
      <w:r w:rsidRPr="002456B7">
        <w:rPr>
          <w:szCs w:val="28"/>
        </w:rPr>
        <w:t>2.1 Характеристика Сокольского ПАП</w:t>
      </w:r>
    </w:p>
    <w:p w:rsidR="002456B7" w:rsidRDefault="002456B7" w:rsidP="002456B7">
      <w:pPr>
        <w:tabs>
          <w:tab w:val="left" w:pos="900"/>
        </w:tabs>
        <w:spacing w:line="360" w:lineRule="auto"/>
        <w:ind w:firstLine="709"/>
        <w:jc w:val="both"/>
        <w:rPr>
          <w:sz w:val="28"/>
          <w:szCs w:val="28"/>
        </w:rPr>
      </w:pPr>
    </w:p>
    <w:p w:rsidR="00200814" w:rsidRPr="002456B7" w:rsidRDefault="00200814" w:rsidP="002456B7">
      <w:pPr>
        <w:tabs>
          <w:tab w:val="left" w:pos="900"/>
        </w:tabs>
        <w:spacing w:line="360" w:lineRule="auto"/>
        <w:ind w:firstLine="709"/>
        <w:jc w:val="both"/>
        <w:rPr>
          <w:sz w:val="28"/>
          <w:szCs w:val="28"/>
        </w:rPr>
      </w:pPr>
      <w:r w:rsidRPr="002456B7">
        <w:rPr>
          <w:sz w:val="28"/>
          <w:szCs w:val="28"/>
        </w:rPr>
        <w:t>Сокольское пассажирское автотранспортное предприятие является филиалом ГПНО «Нижегородпассажиравтотранс» с 1 июля 2003 года, сокращенное название Сокольский ПАП. Оно расположено в Нижегородской области, Сокольского района, п. Сокольское, ул. Механизаторов, дом 9. Местонахождение предприятия довольно благоприятное для людей, так как оно расположено далеко от жилых домов.</w:t>
      </w:r>
    </w:p>
    <w:p w:rsidR="00200814" w:rsidRPr="002456B7" w:rsidRDefault="00200814" w:rsidP="002456B7">
      <w:pPr>
        <w:widowControl w:val="0"/>
        <w:tabs>
          <w:tab w:val="left" w:pos="900"/>
        </w:tabs>
        <w:spacing w:line="360" w:lineRule="auto"/>
        <w:ind w:firstLine="709"/>
        <w:jc w:val="both"/>
        <w:rPr>
          <w:sz w:val="28"/>
          <w:szCs w:val="28"/>
        </w:rPr>
      </w:pPr>
      <w:r w:rsidRPr="002456B7">
        <w:rPr>
          <w:sz w:val="28"/>
          <w:szCs w:val="28"/>
        </w:rPr>
        <w:t>Основными видами деятельности общества являются:</w:t>
      </w:r>
    </w:p>
    <w:p w:rsidR="00200814" w:rsidRPr="002456B7" w:rsidRDefault="00200814" w:rsidP="002456B7">
      <w:pPr>
        <w:widowControl w:val="0"/>
        <w:numPr>
          <w:ilvl w:val="0"/>
          <w:numId w:val="40"/>
        </w:numPr>
        <w:tabs>
          <w:tab w:val="clear" w:pos="1429"/>
          <w:tab w:val="num" w:pos="993"/>
        </w:tabs>
        <w:spacing w:line="360" w:lineRule="auto"/>
        <w:ind w:left="0" w:firstLine="709"/>
        <w:jc w:val="both"/>
        <w:rPr>
          <w:sz w:val="28"/>
          <w:szCs w:val="28"/>
        </w:rPr>
      </w:pPr>
      <w:r w:rsidRPr="002456B7">
        <w:rPr>
          <w:sz w:val="28"/>
          <w:szCs w:val="28"/>
        </w:rPr>
        <w:t>пассажирские перевозки;</w:t>
      </w:r>
    </w:p>
    <w:p w:rsidR="00200814" w:rsidRPr="002456B7" w:rsidRDefault="00200814" w:rsidP="002456B7">
      <w:pPr>
        <w:widowControl w:val="0"/>
        <w:numPr>
          <w:ilvl w:val="0"/>
          <w:numId w:val="40"/>
        </w:numPr>
        <w:tabs>
          <w:tab w:val="clear" w:pos="1429"/>
          <w:tab w:val="num" w:pos="993"/>
        </w:tabs>
        <w:spacing w:line="360" w:lineRule="auto"/>
        <w:ind w:left="0" w:firstLine="709"/>
        <w:jc w:val="both"/>
        <w:rPr>
          <w:sz w:val="28"/>
          <w:szCs w:val="28"/>
        </w:rPr>
      </w:pPr>
      <w:r w:rsidRPr="002456B7">
        <w:rPr>
          <w:sz w:val="28"/>
          <w:szCs w:val="28"/>
        </w:rPr>
        <w:t>грузовые перевозки;</w:t>
      </w:r>
    </w:p>
    <w:p w:rsidR="00200814" w:rsidRPr="002456B7" w:rsidRDefault="00200814" w:rsidP="002456B7">
      <w:pPr>
        <w:widowControl w:val="0"/>
        <w:numPr>
          <w:ilvl w:val="0"/>
          <w:numId w:val="40"/>
        </w:numPr>
        <w:tabs>
          <w:tab w:val="clear" w:pos="1429"/>
          <w:tab w:val="num" w:pos="993"/>
        </w:tabs>
        <w:spacing w:line="360" w:lineRule="auto"/>
        <w:ind w:left="0" w:firstLine="709"/>
        <w:jc w:val="both"/>
        <w:rPr>
          <w:sz w:val="28"/>
          <w:szCs w:val="28"/>
        </w:rPr>
      </w:pPr>
      <w:r w:rsidRPr="002456B7">
        <w:rPr>
          <w:sz w:val="28"/>
          <w:szCs w:val="28"/>
        </w:rPr>
        <w:t>оптово-розничная торговля;</w:t>
      </w:r>
    </w:p>
    <w:p w:rsidR="00200814" w:rsidRPr="002456B7" w:rsidRDefault="00200814" w:rsidP="002456B7">
      <w:pPr>
        <w:widowControl w:val="0"/>
        <w:numPr>
          <w:ilvl w:val="0"/>
          <w:numId w:val="40"/>
        </w:numPr>
        <w:tabs>
          <w:tab w:val="clear" w:pos="1429"/>
          <w:tab w:val="num" w:pos="993"/>
        </w:tabs>
        <w:spacing w:line="360" w:lineRule="auto"/>
        <w:ind w:left="0" w:firstLine="709"/>
        <w:jc w:val="both"/>
        <w:rPr>
          <w:sz w:val="28"/>
          <w:szCs w:val="28"/>
        </w:rPr>
      </w:pPr>
      <w:r w:rsidRPr="002456B7">
        <w:rPr>
          <w:sz w:val="28"/>
          <w:szCs w:val="28"/>
        </w:rPr>
        <w:t>внешнеэкономическая деятельность;</w:t>
      </w:r>
    </w:p>
    <w:p w:rsidR="00200814" w:rsidRPr="002456B7" w:rsidRDefault="00200814" w:rsidP="002456B7">
      <w:pPr>
        <w:widowControl w:val="0"/>
        <w:numPr>
          <w:ilvl w:val="0"/>
          <w:numId w:val="40"/>
        </w:numPr>
        <w:tabs>
          <w:tab w:val="clear" w:pos="1429"/>
          <w:tab w:val="num" w:pos="993"/>
        </w:tabs>
        <w:spacing w:line="360" w:lineRule="auto"/>
        <w:ind w:left="0" w:firstLine="709"/>
        <w:jc w:val="both"/>
        <w:rPr>
          <w:sz w:val="28"/>
          <w:szCs w:val="28"/>
        </w:rPr>
      </w:pPr>
      <w:r w:rsidRPr="002456B7">
        <w:rPr>
          <w:sz w:val="28"/>
          <w:szCs w:val="28"/>
        </w:rPr>
        <w:t>оказание гражданам и организациям справочно-информационных, внешнеэкономических, маркетинговых, рекламных, сервисных, агентских, посреднических, транспортно-экспедиционных и иных услуг;</w:t>
      </w:r>
    </w:p>
    <w:p w:rsidR="00200814" w:rsidRPr="002456B7" w:rsidRDefault="00200814" w:rsidP="002456B7">
      <w:pPr>
        <w:tabs>
          <w:tab w:val="left" w:pos="900"/>
        </w:tabs>
        <w:spacing w:line="360" w:lineRule="auto"/>
        <w:ind w:firstLine="709"/>
        <w:jc w:val="both"/>
        <w:rPr>
          <w:sz w:val="28"/>
          <w:szCs w:val="28"/>
        </w:rPr>
      </w:pPr>
      <w:r w:rsidRPr="002456B7">
        <w:rPr>
          <w:sz w:val="28"/>
          <w:szCs w:val="28"/>
        </w:rPr>
        <w:t>На балансе предприятия находится 40 единицы подвижного состава. Из них:</w:t>
      </w:r>
    </w:p>
    <w:p w:rsidR="00200814" w:rsidRPr="002456B7" w:rsidRDefault="00200814" w:rsidP="002456B7">
      <w:pPr>
        <w:tabs>
          <w:tab w:val="left" w:pos="900"/>
        </w:tabs>
        <w:spacing w:line="360" w:lineRule="auto"/>
        <w:ind w:firstLine="709"/>
        <w:jc w:val="both"/>
        <w:rPr>
          <w:sz w:val="28"/>
          <w:szCs w:val="28"/>
        </w:rPr>
      </w:pPr>
      <w:r w:rsidRPr="002456B7">
        <w:rPr>
          <w:sz w:val="28"/>
          <w:szCs w:val="28"/>
        </w:rPr>
        <w:t>- автобусный парк 19 единиц, общей вместимостью 484 п/мест;</w:t>
      </w:r>
    </w:p>
    <w:p w:rsidR="00200814" w:rsidRPr="002456B7" w:rsidRDefault="00200814" w:rsidP="002456B7">
      <w:pPr>
        <w:tabs>
          <w:tab w:val="left" w:pos="900"/>
        </w:tabs>
        <w:spacing w:line="360" w:lineRule="auto"/>
        <w:ind w:firstLine="709"/>
        <w:jc w:val="both"/>
        <w:rPr>
          <w:sz w:val="28"/>
          <w:szCs w:val="28"/>
        </w:rPr>
      </w:pPr>
      <w:r w:rsidRPr="002456B7">
        <w:rPr>
          <w:sz w:val="28"/>
          <w:szCs w:val="28"/>
        </w:rPr>
        <w:t>- количество грузовых автомобилей сократилось на одну единицу и составило 7 единиц общей грузоподъемностью 57 тонн.</w:t>
      </w:r>
    </w:p>
    <w:p w:rsidR="00200814" w:rsidRPr="002456B7" w:rsidRDefault="00200814" w:rsidP="002456B7">
      <w:pPr>
        <w:tabs>
          <w:tab w:val="left" w:pos="900"/>
        </w:tabs>
        <w:spacing w:line="360" w:lineRule="auto"/>
        <w:ind w:firstLine="709"/>
        <w:jc w:val="both"/>
        <w:rPr>
          <w:sz w:val="28"/>
          <w:szCs w:val="28"/>
        </w:rPr>
      </w:pPr>
      <w:r w:rsidRPr="002456B7">
        <w:rPr>
          <w:sz w:val="28"/>
          <w:szCs w:val="28"/>
        </w:rPr>
        <w:t xml:space="preserve">Автобусный парк обслуживает 17 маршрутов общей протяженностью </w:t>
      </w:r>
      <w:smartTag w:uri="urn:schemas-microsoft-com:office:smarttags" w:element="metricconverter">
        <w:smartTagPr>
          <w:attr w:name="ProductID" w:val="958,8 км"/>
        </w:smartTagPr>
        <w:r w:rsidRPr="002456B7">
          <w:rPr>
            <w:sz w:val="28"/>
            <w:szCs w:val="28"/>
          </w:rPr>
          <w:t>958,8 км</w:t>
        </w:r>
      </w:smartTag>
      <w:r w:rsidRPr="002456B7">
        <w:rPr>
          <w:sz w:val="28"/>
          <w:szCs w:val="28"/>
        </w:rPr>
        <w:t xml:space="preserve">, из них 1 городской – протяженностью 5,3км, 12 пригородных – </w:t>
      </w:r>
      <w:smartTag w:uri="urn:schemas-microsoft-com:office:smarttags" w:element="metricconverter">
        <w:smartTagPr>
          <w:attr w:name="ProductID" w:val="457,7 км"/>
        </w:smartTagPr>
        <w:r w:rsidRPr="002456B7">
          <w:rPr>
            <w:sz w:val="28"/>
            <w:szCs w:val="28"/>
          </w:rPr>
          <w:t>457,7 км</w:t>
        </w:r>
      </w:smartTag>
      <w:r w:rsidRPr="002456B7">
        <w:rPr>
          <w:sz w:val="28"/>
          <w:szCs w:val="28"/>
        </w:rPr>
        <w:t xml:space="preserve"> и 3 междугородних – </w:t>
      </w:r>
      <w:smartTag w:uri="urn:schemas-microsoft-com:office:smarttags" w:element="metricconverter">
        <w:smartTagPr>
          <w:attr w:name="ProductID" w:val="496,8 км"/>
        </w:smartTagPr>
        <w:r w:rsidRPr="002456B7">
          <w:rPr>
            <w:sz w:val="28"/>
            <w:szCs w:val="28"/>
          </w:rPr>
          <w:t>496,8 км</w:t>
        </w:r>
      </w:smartTag>
      <w:r w:rsidRPr="002456B7">
        <w:rPr>
          <w:sz w:val="28"/>
          <w:szCs w:val="28"/>
        </w:rPr>
        <w:t>.</w:t>
      </w:r>
    </w:p>
    <w:p w:rsidR="00200814" w:rsidRPr="002456B7" w:rsidRDefault="00200814" w:rsidP="002456B7">
      <w:pPr>
        <w:tabs>
          <w:tab w:val="left" w:pos="900"/>
        </w:tabs>
        <w:spacing w:line="360" w:lineRule="auto"/>
        <w:ind w:firstLine="709"/>
        <w:jc w:val="both"/>
        <w:rPr>
          <w:sz w:val="28"/>
          <w:szCs w:val="28"/>
        </w:rPr>
      </w:pPr>
      <w:r w:rsidRPr="002456B7">
        <w:rPr>
          <w:sz w:val="28"/>
          <w:szCs w:val="28"/>
        </w:rPr>
        <w:t>Состояние пассажирских транспортных средств характеризуется высокой степенью их физического и морального износа.</w:t>
      </w:r>
    </w:p>
    <w:p w:rsidR="00200814" w:rsidRPr="002456B7" w:rsidRDefault="00200814" w:rsidP="002456B7">
      <w:pPr>
        <w:tabs>
          <w:tab w:val="left" w:pos="900"/>
        </w:tabs>
        <w:spacing w:line="360" w:lineRule="auto"/>
        <w:ind w:firstLine="709"/>
        <w:jc w:val="both"/>
        <w:rPr>
          <w:sz w:val="28"/>
          <w:szCs w:val="28"/>
        </w:rPr>
      </w:pPr>
      <w:r w:rsidRPr="002456B7">
        <w:rPr>
          <w:sz w:val="28"/>
          <w:szCs w:val="28"/>
        </w:rPr>
        <w:lastRenderedPageBreak/>
        <w:t xml:space="preserve">На 01.01.2007 года более 67% автобусов полностью с амортизированы, общий износ составляет 11 лет, средний пробег на один автобус составляет </w:t>
      </w:r>
      <w:smartTag w:uri="urn:schemas-microsoft-com:office:smarttags" w:element="metricconverter">
        <w:smartTagPr>
          <w:attr w:name="ProductID" w:val="553 км"/>
        </w:smartTagPr>
        <w:r w:rsidRPr="002456B7">
          <w:rPr>
            <w:sz w:val="28"/>
            <w:szCs w:val="28"/>
          </w:rPr>
          <w:t>553 км</w:t>
        </w:r>
      </w:smartTag>
      <w:r w:rsidRPr="002456B7">
        <w:rPr>
          <w:sz w:val="28"/>
          <w:szCs w:val="28"/>
        </w:rPr>
        <w:t>.</w:t>
      </w:r>
    </w:p>
    <w:p w:rsidR="00200814" w:rsidRPr="002456B7" w:rsidRDefault="00200814" w:rsidP="002456B7">
      <w:pPr>
        <w:tabs>
          <w:tab w:val="left" w:pos="900"/>
        </w:tabs>
        <w:spacing w:line="360" w:lineRule="auto"/>
        <w:ind w:firstLine="709"/>
        <w:jc w:val="both"/>
        <w:rPr>
          <w:sz w:val="28"/>
          <w:szCs w:val="28"/>
        </w:rPr>
      </w:pPr>
      <w:r w:rsidRPr="002456B7">
        <w:rPr>
          <w:sz w:val="28"/>
          <w:szCs w:val="28"/>
        </w:rPr>
        <w:t>Основной причиной старения автобусного парка является резкое снижение темпов замены и очень незначительное их обновление, так за второе полугодие 2006 был приобретен один новый</w:t>
      </w:r>
      <w:r w:rsidR="002456B7">
        <w:rPr>
          <w:sz w:val="28"/>
          <w:szCs w:val="28"/>
        </w:rPr>
        <w:t xml:space="preserve"> </w:t>
      </w:r>
      <w:r w:rsidRPr="002456B7">
        <w:rPr>
          <w:sz w:val="28"/>
          <w:szCs w:val="28"/>
        </w:rPr>
        <w:t xml:space="preserve">автобус по лизингу. </w:t>
      </w:r>
    </w:p>
    <w:p w:rsidR="00200814" w:rsidRPr="002456B7" w:rsidRDefault="00200814" w:rsidP="002456B7">
      <w:pPr>
        <w:tabs>
          <w:tab w:val="left" w:pos="900"/>
        </w:tabs>
        <w:spacing w:line="360" w:lineRule="auto"/>
        <w:ind w:firstLine="709"/>
        <w:jc w:val="both"/>
        <w:rPr>
          <w:sz w:val="28"/>
          <w:szCs w:val="28"/>
        </w:rPr>
      </w:pPr>
      <w:r w:rsidRPr="002456B7">
        <w:rPr>
          <w:sz w:val="28"/>
          <w:szCs w:val="28"/>
        </w:rPr>
        <w:t>Не лучшая ситуация складывается и с грузовым парком. Грузовые перевозки в последние годы остаются невостребованные. Недостаточный платежеспособный спрос внутри района способствует тому, что практически все грузовые автомобили переданы в аренду и работают за пределами района.</w:t>
      </w:r>
    </w:p>
    <w:p w:rsidR="00200814" w:rsidRPr="002456B7" w:rsidRDefault="00200814" w:rsidP="002456B7">
      <w:pPr>
        <w:tabs>
          <w:tab w:val="left" w:pos="900"/>
        </w:tabs>
        <w:spacing w:line="360" w:lineRule="auto"/>
        <w:ind w:firstLine="709"/>
        <w:jc w:val="both"/>
        <w:rPr>
          <w:sz w:val="28"/>
          <w:szCs w:val="28"/>
        </w:rPr>
      </w:pPr>
      <w:r w:rsidRPr="002456B7">
        <w:rPr>
          <w:sz w:val="28"/>
          <w:szCs w:val="28"/>
        </w:rPr>
        <w:t>Деятельность маршрутного пассажирского транспорта является дотационной. Изношенный подвижной состав требует дополнительных денежных средств для поддержания транспорта в рабочем состоянии. Текущие и капитальные ремонты автобусов становятся все более трудоемкими, а постоянный рост цен на запчасти, значительно удорожает перевозки. На предприятии имеется собственный заправочный пункт, собственная артскважина, отопление осуществляется, централизовано от котельной МП «Сокольский ЖКЖ», собственная котельная законсервирована. На территории предприятия работает магазин, месячный товарооборот которого составляет 754 тыс. руб. или 8% от общих доходов.</w:t>
      </w:r>
    </w:p>
    <w:p w:rsidR="00200814" w:rsidRPr="002456B7" w:rsidRDefault="00200814" w:rsidP="002456B7">
      <w:pPr>
        <w:shd w:val="clear" w:color="auto" w:fill="FFFFFF"/>
        <w:spacing w:line="360" w:lineRule="auto"/>
        <w:ind w:firstLine="709"/>
        <w:jc w:val="both"/>
        <w:rPr>
          <w:sz w:val="28"/>
          <w:szCs w:val="28"/>
        </w:rPr>
      </w:pPr>
      <w:r w:rsidRPr="002456B7">
        <w:rPr>
          <w:sz w:val="28"/>
          <w:szCs w:val="28"/>
        </w:rPr>
        <w:t>Бухгалтерский отдел возглавляет главный бухгалтер, у нее в подчинении работают два бухгалтера и бухгалтер-кассир. Экономическо-аналитическую работу исполняет на предприятии экономист. На предприятии работает 94 человека, из них рабочих 71 человек.</w:t>
      </w:r>
    </w:p>
    <w:p w:rsidR="00200814" w:rsidRPr="002456B7" w:rsidRDefault="00200814" w:rsidP="002456B7">
      <w:pPr>
        <w:shd w:val="clear" w:color="auto" w:fill="FFFFFF"/>
        <w:spacing w:line="360" w:lineRule="auto"/>
        <w:ind w:firstLine="709"/>
        <w:jc w:val="both"/>
        <w:rPr>
          <w:sz w:val="28"/>
          <w:szCs w:val="28"/>
        </w:rPr>
      </w:pPr>
      <w:r w:rsidRPr="002456B7">
        <w:rPr>
          <w:sz w:val="28"/>
          <w:szCs w:val="28"/>
        </w:rPr>
        <w:t>На главного бухгалтера возложены функции по обеспечению правильной постановки учета, его достоверность, своевременность, контроль за сохранностью, рациональным и экономным использованием всех средств организации. Главный бухгалтер руководит работой всего аппарата бухгалтерии.</w:t>
      </w:r>
    </w:p>
    <w:p w:rsidR="00200814" w:rsidRPr="002456B7" w:rsidRDefault="00200814" w:rsidP="002456B7">
      <w:pPr>
        <w:spacing w:line="360" w:lineRule="auto"/>
        <w:ind w:firstLine="709"/>
        <w:jc w:val="both"/>
        <w:rPr>
          <w:sz w:val="28"/>
          <w:szCs w:val="28"/>
        </w:rPr>
      </w:pPr>
      <w:r w:rsidRPr="002456B7">
        <w:rPr>
          <w:sz w:val="28"/>
          <w:szCs w:val="28"/>
        </w:rPr>
        <w:lastRenderedPageBreak/>
        <w:t>Бухгалтерия осуществляет бухгалтерский учет хозяйственной деятельности и контроль за потоками денежных средств, их поступлением и расходованием, а также за движением материальных ресурсов. Бухгалтерия формирует бухгалтерский баланс и годовые, квартальные отчеты.</w:t>
      </w:r>
    </w:p>
    <w:p w:rsidR="00200814" w:rsidRPr="002456B7" w:rsidRDefault="00200814" w:rsidP="002456B7">
      <w:pPr>
        <w:tabs>
          <w:tab w:val="left" w:pos="900"/>
        </w:tabs>
        <w:spacing w:line="360" w:lineRule="auto"/>
        <w:ind w:firstLine="709"/>
        <w:jc w:val="both"/>
        <w:rPr>
          <w:sz w:val="28"/>
          <w:szCs w:val="28"/>
        </w:rPr>
      </w:pPr>
      <w:r w:rsidRPr="002456B7">
        <w:rPr>
          <w:sz w:val="28"/>
          <w:szCs w:val="28"/>
        </w:rPr>
        <w:t>Организационная структура филиала ГПНО «Нижегородпассажиравтотранс» выглядит следующим образом:</w:t>
      </w:r>
    </w:p>
    <w:p w:rsidR="00200814" w:rsidRPr="002456B7" w:rsidRDefault="00D84C7E" w:rsidP="002456B7">
      <w:pPr>
        <w:spacing w:line="360" w:lineRule="auto"/>
        <w:ind w:firstLine="709"/>
        <w:jc w:val="both"/>
        <w:rPr>
          <w:sz w:val="28"/>
          <w:szCs w:val="28"/>
        </w:rPr>
      </w:pPr>
      <w:r>
        <w:rPr>
          <w:noProof/>
        </w:rPr>
        <w:pict>
          <v:group id="_x0000_s1026" style="position:absolute;left:0;text-align:left;margin-left:32.9pt;margin-top:16.05pt;width:419.8pt;height:246.1pt;z-index:251662848" coordorigin="1725,4573" coordsize="9525,6100">
            <v:rect id="_x0000_s1027" style="position:absolute;left:4710;top:4573;width:2490;height:885">
              <v:textbox style="mso-next-textbox:#_x0000_s1027">
                <w:txbxContent>
                  <w:p w:rsidR="002456B7" w:rsidRDefault="002456B7" w:rsidP="0064648A">
                    <w:pPr>
                      <w:jc w:val="center"/>
                    </w:pPr>
                    <w:r>
                      <w:t>Директор</w:t>
                    </w:r>
                  </w:p>
                </w:txbxContent>
              </v:textbox>
            </v:rect>
            <v:rect id="_x0000_s1028" style="position:absolute;left:1725;top:6369;width:1860;height:855">
              <v:textbox style="mso-next-textbox:#_x0000_s1028">
                <w:txbxContent>
                  <w:p w:rsidR="002456B7" w:rsidRDefault="002456B7" w:rsidP="00200814">
                    <w:pPr>
                      <w:jc w:val="center"/>
                    </w:pPr>
                    <w:r>
                      <w:t>Главный инженер</w:t>
                    </w:r>
                  </w:p>
                </w:txbxContent>
              </v:textbox>
            </v:rect>
            <v:rect id="_x0000_s1029" style="position:absolute;left:4185;top:6369;width:1980;height:855">
              <v:textbox style="mso-next-textbox:#_x0000_s1029">
                <w:txbxContent>
                  <w:p w:rsidR="002456B7" w:rsidRDefault="002456B7" w:rsidP="00200814">
                    <w:pPr>
                      <w:jc w:val="center"/>
                    </w:pPr>
                    <w:r>
                      <w:t>Зам. Директора по перевозкам</w:t>
                    </w:r>
                  </w:p>
                </w:txbxContent>
              </v:textbox>
            </v:rect>
            <v:rect id="_x0000_s1030" style="position:absolute;left:6555;top:6369;width:2205;height:855">
              <v:textbox style="mso-next-textbox:#_x0000_s1030">
                <w:txbxContent>
                  <w:p w:rsidR="002456B7" w:rsidRDefault="002456B7" w:rsidP="00200814">
                    <w:pPr>
                      <w:jc w:val="center"/>
                    </w:pPr>
                    <w:r>
                      <w:t>Главный бухгалтер</w:t>
                    </w:r>
                  </w:p>
                </w:txbxContent>
              </v:textbox>
            </v:rect>
            <v:rect id="_x0000_s1031" style="position:absolute;left:9315;top:6369;width:1935;height:855">
              <v:textbox style="mso-next-textbox:#_x0000_s1031">
                <w:txbxContent>
                  <w:p w:rsidR="002456B7" w:rsidRDefault="002456B7" w:rsidP="00200814">
                    <w:pPr>
                      <w:jc w:val="center"/>
                    </w:pPr>
                    <w:r>
                      <w:t>Товаровед</w:t>
                    </w:r>
                  </w:p>
                </w:txbxContent>
              </v:textbox>
            </v:rect>
            <v:rect id="_x0000_s1032" style="position:absolute;left:2805;top:7869;width:1740;height:787">
              <v:textbox style="mso-next-textbox:#_x0000_s1032">
                <w:txbxContent>
                  <w:p w:rsidR="002456B7" w:rsidRDefault="002456B7" w:rsidP="00200814">
                    <w:pPr>
                      <w:jc w:val="center"/>
                    </w:pPr>
                    <w:r>
                      <w:t>Инженер по ОТ и БД</w:t>
                    </w:r>
                  </w:p>
                </w:txbxContent>
              </v:textbox>
            </v:rect>
            <v:rect id="_x0000_s1033" style="position:absolute;left:1845;top:9886;width:1740;height:787">
              <v:textbox style="mso-next-textbox:#_x0000_s1033">
                <w:txbxContent>
                  <w:p w:rsidR="002456B7" w:rsidRDefault="002456B7" w:rsidP="00200814">
                    <w:pPr>
                      <w:jc w:val="center"/>
                    </w:pPr>
                    <w:r>
                      <w:t>Технический отдел</w:t>
                    </w:r>
                  </w:p>
                </w:txbxContent>
              </v:textbox>
            </v:rect>
            <v:rect id="_x0000_s1034" style="position:absolute;left:5385;top:8813;width:1740;height:787">
              <v:textbox style="mso-next-textbox:#_x0000_s1034">
                <w:txbxContent>
                  <w:p w:rsidR="002456B7" w:rsidRDefault="002456B7" w:rsidP="00200814">
                    <w:pPr>
                      <w:jc w:val="center"/>
                    </w:pPr>
                    <w:r>
                      <w:t>Отдел эксплуатации</w:t>
                    </w:r>
                  </w:p>
                </w:txbxContent>
              </v:textbox>
            </v:rect>
            <v:rect id="_x0000_s1035" style="position:absolute;left:5385;top:9886;width:1740;height:787">
              <v:textbox style="mso-next-textbox:#_x0000_s1035">
                <w:txbxContent>
                  <w:p w:rsidR="002456B7" w:rsidRDefault="002456B7" w:rsidP="00200814">
                    <w:pPr>
                      <w:jc w:val="center"/>
                    </w:pPr>
                    <w:r>
                      <w:t>Автостанция</w:t>
                    </w:r>
                  </w:p>
                </w:txbxContent>
              </v:textbox>
            </v:rect>
            <v:rect id="_x0000_s1036" style="position:absolute;left:7890;top:9556;width:1740;height:787">
              <v:textbox style="mso-next-textbox:#_x0000_s1036">
                <w:txbxContent>
                  <w:p w:rsidR="002456B7" w:rsidRDefault="002456B7" w:rsidP="00200814">
                    <w:pPr>
                      <w:jc w:val="center"/>
                    </w:pPr>
                    <w:r>
                      <w:t>Экономист</w:t>
                    </w:r>
                  </w:p>
                </w:txbxContent>
              </v:textbox>
            </v:rect>
            <v:rect id="_x0000_s1037" style="position:absolute;left:6705;top:7869;width:1740;height:787">
              <v:textbox style="mso-next-textbox:#_x0000_s1037">
                <w:txbxContent>
                  <w:p w:rsidR="002456B7" w:rsidRDefault="002456B7" w:rsidP="00200814">
                    <w:pPr>
                      <w:jc w:val="center"/>
                    </w:pPr>
                    <w:r>
                      <w:t>Бухгалтерия</w:t>
                    </w:r>
                  </w:p>
                </w:txbxContent>
              </v:textbox>
            </v:rect>
            <v:rect id="_x0000_s1038" style="position:absolute;left:9510;top:8026;width:1740;height:787">
              <v:textbox style="mso-next-textbox:#_x0000_s1038">
                <w:txbxContent>
                  <w:p w:rsidR="002456B7" w:rsidRDefault="002456B7" w:rsidP="00200814">
                    <w:pPr>
                      <w:jc w:val="center"/>
                    </w:pPr>
                    <w:r>
                      <w:t>Магазин</w:t>
                    </w:r>
                  </w:p>
                </w:txbxContent>
              </v:textbox>
            </v:rect>
            <v:shapetype id="_x0000_t32" coordsize="21600,21600" o:spt="32" o:oned="t" path="m,l21600,21600e" filled="f">
              <v:path arrowok="t" fillok="f" o:connecttype="none"/>
              <o:lock v:ext="edit" shapetype="t"/>
            </v:shapetype>
            <v:shape id="_x0000_s1039" type="#_x0000_t32" style="position:absolute;left:5955;top:5619;width:0;height:330" o:connectortype="straight">
              <v:stroke endarrow="block"/>
            </v:shape>
            <v:shape id="_x0000_s1040" type="#_x0000_t32" style="position:absolute;left:2400;top:5949;width:7605;height:0" o:connectortype="straight"/>
            <v:shape id="_x0000_s1041" type="#_x0000_t32" style="position:absolute;left:2400;top:5949;width:0;height:420" o:connectortype="straight">
              <v:stroke endarrow="block"/>
            </v:shape>
            <v:shape id="_x0000_s1042" type="#_x0000_t32" style="position:absolute;left:5250;top:5949;width:0;height:420" o:connectortype="straight">
              <v:stroke endarrow="block"/>
            </v:shape>
            <v:shape id="_x0000_s1043" type="#_x0000_t32" style="position:absolute;left:7575;top:5949;width:0;height:420" o:connectortype="straight">
              <v:stroke endarrow="block"/>
            </v:shape>
            <v:shape id="_x0000_s1044" type="#_x0000_t32" style="position:absolute;left:10005;top:5949;width:0;height:420" o:connectortype="straight">
              <v:stroke endarrow="block"/>
            </v:shape>
            <v:shape id="_x0000_s1045" type="#_x0000_t32" style="position:absolute;left:3795;top:5949;width:0;height:1921" o:connectortype="straight">
              <v:stroke endarrow="block"/>
            </v:shape>
            <v:shape id="_x0000_s1046" type="#_x0000_t32" style="position:absolute;left:4935;top:7223;width:0;height:2970" o:connectortype="straight"/>
            <v:shape id="_x0000_s1047" type="#_x0000_t32" style="position:absolute;left:4935;top:9173;width:450;height:0" o:connectortype="straight">
              <v:stroke endarrow="block"/>
            </v:shape>
            <v:shape id="_x0000_s1048" type="#_x0000_t32" style="position:absolute;left:4935;top:10193;width:450;height:0" o:connectortype="straight">
              <v:stroke endarrow="block"/>
            </v:shape>
            <v:shape id="_x0000_s1049" type="#_x0000_t32" style="position:absolute;left:7575;top:7223;width:0;height:646" o:connectortype="straight">
              <v:stroke endarrow="block"/>
            </v:shape>
            <v:shape id="_x0000_s1050" type="#_x0000_t32" style="position:absolute;left:8895;top:5949;width:0;height:3608" o:connectortype="straight">
              <v:stroke endarrow="block"/>
            </v:shape>
            <v:shape id="_x0000_s1051" type="#_x0000_t32" style="position:absolute;left:10245;top:7223;width:0;height:803" o:connectortype="straight">
              <v:stroke endarrow="block"/>
            </v:shape>
            <v:shape id="_x0000_s1052" type="#_x0000_t32" style="position:absolute;left:1950;top:7223;width:15;height:2663" o:connectortype="straight">
              <v:stroke endarrow="block"/>
            </v:shape>
            <v:shape id="_x0000_s1053" type="#_x0000_t32" style="position:absolute;left:1950;top:8168;width:855;height:0" o:connectortype="straight">
              <v:stroke endarrow="block"/>
            </v:shape>
            <v:shape id="_x0000_s1054" type="#_x0000_t32" style="position:absolute;left:4545;top:8258;width:390;height:0" o:connectortype="straight">
              <v:stroke endarrow="block"/>
            </v:shape>
          </v:group>
        </w:pict>
      </w:r>
    </w:p>
    <w:p w:rsidR="00200814" w:rsidRPr="002456B7" w:rsidRDefault="00200814"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Рис.1 Организационная структура Филиала ГПНО «Нижегородпассажиравтотранс»</w:t>
      </w:r>
      <w:r w:rsidR="002456B7">
        <w:rPr>
          <w:sz w:val="28"/>
          <w:szCs w:val="28"/>
        </w:rPr>
        <w:t xml:space="preserve"> </w:t>
      </w:r>
      <w:r w:rsidRPr="002456B7">
        <w:rPr>
          <w:sz w:val="28"/>
          <w:szCs w:val="28"/>
        </w:rPr>
        <w:t>в 2007году</w:t>
      </w:r>
    </w:p>
    <w:p w:rsidR="00200814" w:rsidRPr="002456B7" w:rsidRDefault="00200814" w:rsidP="002456B7">
      <w:pPr>
        <w:spacing w:line="360" w:lineRule="auto"/>
        <w:ind w:firstLine="709"/>
        <w:jc w:val="both"/>
        <w:rPr>
          <w:sz w:val="28"/>
          <w:szCs w:val="28"/>
        </w:rPr>
      </w:pPr>
    </w:p>
    <w:p w:rsidR="00200814" w:rsidRPr="002456B7" w:rsidRDefault="00200814" w:rsidP="002456B7">
      <w:pPr>
        <w:spacing w:line="360" w:lineRule="auto"/>
        <w:ind w:firstLine="709"/>
        <w:jc w:val="both"/>
        <w:rPr>
          <w:b/>
          <w:sz w:val="28"/>
          <w:szCs w:val="28"/>
        </w:rPr>
      </w:pPr>
      <w:r w:rsidRPr="002456B7">
        <w:rPr>
          <w:b/>
          <w:sz w:val="28"/>
          <w:szCs w:val="28"/>
        </w:rPr>
        <w:t>2.2 Анализ состава, движения и эффективности использования основных фондов Сокольского ПАП</w:t>
      </w:r>
    </w:p>
    <w:p w:rsidR="0064648A" w:rsidRDefault="0064648A" w:rsidP="002456B7">
      <w:pPr>
        <w:spacing w:line="360" w:lineRule="auto"/>
        <w:ind w:firstLine="709"/>
        <w:jc w:val="both"/>
        <w:rPr>
          <w:sz w:val="28"/>
          <w:szCs w:val="28"/>
        </w:rPr>
      </w:pPr>
    </w:p>
    <w:p w:rsidR="00200814" w:rsidRPr="002456B7" w:rsidRDefault="00200814" w:rsidP="002456B7">
      <w:pPr>
        <w:spacing w:line="360" w:lineRule="auto"/>
        <w:ind w:firstLine="709"/>
        <w:jc w:val="both"/>
        <w:rPr>
          <w:b/>
          <w:i/>
          <w:sz w:val="28"/>
          <w:szCs w:val="28"/>
        </w:rPr>
      </w:pPr>
      <w:r w:rsidRPr="002456B7">
        <w:rPr>
          <w:sz w:val="28"/>
          <w:szCs w:val="28"/>
        </w:rPr>
        <w:t xml:space="preserve">Анализ основных средств начинается с анализа наличия, структуры и движения основных средств на предприятии. Как было отмечено выше, все основные средства делятся на производственные и непроизводственные основные средства. Кроме того, производственную часть принято делить на активную и пассивную части. Такая детализация необходима для выявления резервов повышения эффективности их использования на основе оптимизации структуры (32,с.145). В данной таблице могут быть отражены </w:t>
      </w:r>
      <w:r w:rsidRPr="002456B7">
        <w:rPr>
          <w:sz w:val="28"/>
          <w:szCs w:val="28"/>
        </w:rPr>
        <w:lastRenderedPageBreak/>
        <w:t>данные об изменении структуры основных средств за определенный период,</w:t>
      </w:r>
      <w:r w:rsidR="002456B7">
        <w:rPr>
          <w:sz w:val="28"/>
          <w:szCs w:val="28"/>
        </w:rPr>
        <w:t xml:space="preserve"> </w:t>
      </w:r>
      <w:r w:rsidRPr="002456B7">
        <w:rPr>
          <w:sz w:val="28"/>
          <w:szCs w:val="28"/>
        </w:rPr>
        <w:t>(когда рассматриваются несколько анализируемых годов и один базисный). В этом случае рассчитываются абсолютное изменение стоимости основных средств в анализируемом годе по сравнению с базисным годом, а также темпы роста стоимости основных средств на предприятии. Сначала анализируется структура основных средств предприятия. Данные возьмем из приложения 5. В табл. 1 приводятся данные о структуре имеющихся основных средств в конце базисного года (</w:t>
      </w:r>
      <w:smartTag w:uri="urn:schemas-microsoft-com:office:smarttags" w:element="metricconverter">
        <w:smartTagPr>
          <w:attr w:name="ProductID" w:val="2006 г"/>
        </w:smartTagPr>
        <w:r w:rsidRPr="002456B7">
          <w:rPr>
            <w:sz w:val="28"/>
            <w:szCs w:val="28"/>
          </w:rPr>
          <w:t>2006 г</w:t>
        </w:r>
      </w:smartTag>
      <w:r w:rsidRPr="002456B7">
        <w:rPr>
          <w:sz w:val="28"/>
          <w:szCs w:val="28"/>
        </w:rPr>
        <w:t>.).</w:t>
      </w:r>
    </w:p>
    <w:p w:rsidR="0064648A" w:rsidRDefault="0064648A" w:rsidP="002456B7">
      <w:pPr>
        <w:spacing w:line="360" w:lineRule="auto"/>
        <w:ind w:firstLine="709"/>
        <w:jc w:val="both"/>
        <w:rPr>
          <w:sz w:val="28"/>
          <w:szCs w:val="28"/>
        </w:rPr>
      </w:pPr>
    </w:p>
    <w:p w:rsidR="00200814" w:rsidRPr="002456B7" w:rsidRDefault="00200814" w:rsidP="0064648A">
      <w:pPr>
        <w:spacing w:line="360" w:lineRule="auto"/>
        <w:ind w:firstLine="709"/>
        <w:jc w:val="right"/>
        <w:rPr>
          <w:sz w:val="28"/>
          <w:szCs w:val="28"/>
        </w:rPr>
      </w:pPr>
      <w:r w:rsidRPr="002456B7">
        <w:rPr>
          <w:sz w:val="28"/>
          <w:szCs w:val="28"/>
        </w:rPr>
        <w:t>Таблица 1</w:t>
      </w:r>
    </w:p>
    <w:p w:rsidR="00200814" w:rsidRPr="002456B7" w:rsidRDefault="00200814" w:rsidP="002456B7">
      <w:pPr>
        <w:spacing w:line="360" w:lineRule="auto"/>
        <w:ind w:firstLine="709"/>
        <w:jc w:val="both"/>
        <w:rPr>
          <w:sz w:val="28"/>
          <w:szCs w:val="28"/>
        </w:rPr>
      </w:pPr>
      <w:r w:rsidRPr="002456B7">
        <w:rPr>
          <w:sz w:val="28"/>
          <w:szCs w:val="28"/>
        </w:rPr>
        <w:t>Структура основных средств, имеющихся в базисном</w:t>
      </w:r>
      <w:r w:rsidR="002456B7">
        <w:rPr>
          <w:sz w:val="28"/>
          <w:szCs w:val="28"/>
        </w:rPr>
        <w:t xml:space="preserve"> </w:t>
      </w:r>
      <w:r w:rsidRPr="002456B7">
        <w:rPr>
          <w:sz w:val="28"/>
          <w:szCs w:val="28"/>
        </w:rPr>
        <w:t>2006 году, тыс. руб.</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2396"/>
        <w:gridCol w:w="2280"/>
      </w:tblGrid>
      <w:tr w:rsidR="00200814" w:rsidRPr="002456B7" w:rsidTr="0064648A">
        <w:trPr>
          <w:trHeight w:val="890"/>
        </w:trPr>
        <w:tc>
          <w:tcPr>
            <w:tcW w:w="4680" w:type="dxa"/>
          </w:tcPr>
          <w:p w:rsidR="00200814" w:rsidRPr="0064648A" w:rsidRDefault="00200814" w:rsidP="0064648A">
            <w:pPr>
              <w:pStyle w:val="a6"/>
              <w:spacing w:after="0" w:line="360" w:lineRule="auto"/>
              <w:jc w:val="both"/>
              <w:rPr>
                <w:sz w:val="20"/>
                <w:szCs w:val="20"/>
              </w:rPr>
            </w:pPr>
            <w:r w:rsidRPr="0064648A">
              <w:rPr>
                <w:sz w:val="20"/>
                <w:szCs w:val="20"/>
              </w:rPr>
              <w:t>Наименование группы основных средств</w:t>
            </w:r>
          </w:p>
        </w:tc>
        <w:tc>
          <w:tcPr>
            <w:tcW w:w="2396" w:type="dxa"/>
          </w:tcPr>
          <w:p w:rsidR="00200814" w:rsidRPr="0064648A" w:rsidRDefault="00200814" w:rsidP="0064648A">
            <w:pPr>
              <w:pStyle w:val="a6"/>
              <w:spacing w:after="0" w:line="360" w:lineRule="auto"/>
              <w:jc w:val="center"/>
              <w:rPr>
                <w:sz w:val="20"/>
                <w:szCs w:val="20"/>
              </w:rPr>
            </w:pPr>
            <w:r w:rsidRPr="0064648A">
              <w:rPr>
                <w:sz w:val="20"/>
                <w:szCs w:val="20"/>
              </w:rPr>
              <w:t>Стоимость, тыс. руб.</w:t>
            </w:r>
          </w:p>
        </w:tc>
        <w:tc>
          <w:tcPr>
            <w:tcW w:w="2280" w:type="dxa"/>
          </w:tcPr>
          <w:p w:rsidR="00200814" w:rsidRPr="0064648A" w:rsidRDefault="00200814" w:rsidP="0064648A">
            <w:pPr>
              <w:pStyle w:val="a6"/>
              <w:spacing w:after="0" w:line="360" w:lineRule="auto"/>
              <w:jc w:val="center"/>
              <w:rPr>
                <w:sz w:val="20"/>
                <w:szCs w:val="20"/>
              </w:rPr>
            </w:pPr>
            <w:r w:rsidRPr="0064648A">
              <w:rPr>
                <w:sz w:val="20"/>
                <w:szCs w:val="20"/>
              </w:rPr>
              <w:t>Доля к общей сумме основных средств в %</w:t>
            </w:r>
          </w:p>
        </w:tc>
      </w:tr>
      <w:tr w:rsidR="00200814" w:rsidRPr="002456B7" w:rsidTr="0064648A">
        <w:tc>
          <w:tcPr>
            <w:tcW w:w="4680" w:type="dxa"/>
          </w:tcPr>
          <w:p w:rsidR="00200814" w:rsidRPr="0064648A" w:rsidRDefault="00200814" w:rsidP="0064648A">
            <w:pPr>
              <w:pStyle w:val="a6"/>
              <w:spacing w:after="0" w:line="360" w:lineRule="auto"/>
              <w:jc w:val="both"/>
              <w:rPr>
                <w:bCs/>
                <w:sz w:val="20"/>
                <w:szCs w:val="20"/>
              </w:rPr>
            </w:pPr>
            <w:r w:rsidRPr="0064648A">
              <w:rPr>
                <w:bCs/>
                <w:sz w:val="20"/>
                <w:szCs w:val="20"/>
              </w:rPr>
              <w:t>Производственные осн. ср-ва.</w:t>
            </w:r>
          </w:p>
          <w:p w:rsidR="00200814" w:rsidRPr="0064648A" w:rsidRDefault="00200814" w:rsidP="0064648A">
            <w:pPr>
              <w:pStyle w:val="a6"/>
              <w:spacing w:after="0" w:line="360" w:lineRule="auto"/>
              <w:jc w:val="both"/>
              <w:rPr>
                <w:sz w:val="20"/>
                <w:szCs w:val="20"/>
              </w:rPr>
            </w:pPr>
            <w:r w:rsidRPr="0064648A">
              <w:rPr>
                <w:sz w:val="20"/>
                <w:szCs w:val="20"/>
              </w:rPr>
              <w:t xml:space="preserve">Здания </w:t>
            </w:r>
          </w:p>
          <w:p w:rsidR="00200814" w:rsidRPr="0064648A" w:rsidRDefault="00200814" w:rsidP="0064648A">
            <w:pPr>
              <w:pStyle w:val="a6"/>
              <w:spacing w:after="0" w:line="360" w:lineRule="auto"/>
              <w:jc w:val="both"/>
              <w:rPr>
                <w:sz w:val="20"/>
                <w:szCs w:val="20"/>
              </w:rPr>
            </w:pPr>
            <w:r w:rsidRPr="0064648A">
              <w:rPr>
                <w:sz w:val="20"/>
                <w:szCs w:val="20"/>
              </w:rPr>
              <w:t>Сооружения и передаточные устройства</w:t>
            </w:r>
          </w:p>
          <w:p w:rsidR="00200814" w:rsidRPr="0064648A" w:rsidRDefault="00200814" w:rsidP="0064648A">
            <w:pPr>
              <w:pStyle w:val="a6"/>
              <w:spacing w:after="0" w:line="360" w:lineRule="auto"/>
              <w:jc w:val="both"/>
              <w:rPr>
                <w:sz w:val="20"/>
                <w:szCs w:val="20"/>
              </w:rPr>
            </w:pPr>
            <w:r w:rsidRPr="0064648A">
              <w:rPr>
                <w:sz w:val="20"/>
                <w:szCs w:val="20"/>
              </w:rPr>
              <w:t xml:space="preserve">Машины и оборудование </w:t>
            </w:r>
          </w:p>
          <w:p w:rsidR="00200814" w:rsidRPr="0064648A" w:rsidRDefault="00200814" w:rsidP="0064648A">
            <w:pPr>
              <w:pStyle w:val="a6"/>
              <w:spacing w:after="0" w:line="360" w:lineRule="auto"/>
              <w:jc w:val="both"/>
              <w:rPr>
                <w:sz w:val="20"/>
                <w:szCs w:val="20"/>
              </w:rPr>
            </w:pPr>
            <w:r w:rsidRPr="0064648A">
              <w:rPr>
                <w:sz w:val="20"/>
                <w:szCs w:val="20"/>
              </w:rPr>
              <w:t>Транспортные средства</w:t>
            </w:r>
          </w:p>
          <w:p w:rsidR="00200814" w:rsidRPr="0064648A" w:rsidRDefault="00200814" w:rsidP="0064648A">
            <w:pPr>
              <w:pStyle w:val="a6"/>
              <w:spacing w:after="0" w:line="360" w:lineRule="auto"/>
              <w:jc w:val="both"/>
              <w:rPr>
                <w:sz w:val="20"/>
                <w:szCs w:val="20"/>
              </w:rPr>
            </w:pPr>
            <w:r w:rsidRPr="0064648A">
              <w:rPr>
                <w:sz w:val="20"/>
                <w:szCs w:val="20"/>
              </w:rPr>
              <w:t>Производственный</w:t>
            </w:r>
            <w:r w:rsidR="002456B7" w:rsidRPr="0064648A">
              <w:rPr>
                <w:sz w:val="20"/>
                <w:szCs w:val="20"/>
              </w:rPr>
              <w:t xml:space="preserve"> </w:t>
            </w:r>
            <w:r w:rsidRPr="0064648A">
              <w:rPr>
                <w:sz w:val="20"/>
                <w:szCs w:val="20"/>
              </w:rPr>
              <w:t>и хозяйственный инвентарь</w:t>
            </w:r>
          </w:p>
          <w:p w:rsidR="00200814" w:rsidRPr="0064648A" w:rsidRDefault="00200814" w:rsidP="0064648A">
            <w:pPr>
              <w:pStyle w:val="a6"/>
              <w:spacing w:after="0" w:line="360" w:lineRule="auto"/>
              <w:jc w:val="both"/>
              <w:rPr>
                <w:sz w:val="20"/>
                <w:szCs w:val="20"/>
              </w:rPr>
            </w:pPr>
            <w:r w:rsidRPr="0064648A">
              <w:rPr>
                <w:sz w:val="20"/>
                <w:szCs w:val="20"/>
              </w:rPr>
              <w:t>Прочие основные средства.</w:t>
            </w:r>
          </w:p>
          <w:p w:rsidR="00200814" w:rsidRPr="0064648A" w:rsidRDefault="00200814" w:rsidP="0064648A">
            <w:pPr>
              <w:pStyle w:val="a6"/>
              <w:spacing w:after="0" w:line="360" w:lineRule="auto"/>
              <w:jc w:val="both"/>
              <w:rPr>
                <w:sz w:val="20"/>
                <w:szCs w:val="20"/>
              </w:rPr>
            </w:pPr>
            <w:r w:rsidRPr="0064648A">
              <w:rPr>
                <w:sz w:val="20"/>
                <w:szCs w:val="20"/>
              </w:rPr>
              <w:t>Итого производственных основных средств</w:t>
            </w:r>
          </w:p>
        </w:tc>
        <w:tc>
          <w:tcPr>
            <w:tcW w:w="2396" w:type="dxa"/>
          </w:tcPr>
          <w:p w:rsidR="0064648A" w:rsidRDefault="00200814" w:rsidP="0064648A">
            <w:pPr>
              <w:pStyle w:val="a6"/>
              <w:spacing w:after="0" w:line="360" w:lineRule="auto"/>
              <w:jc w:val="center"/>
              <w:rPr>
                <w:sz w:val="20"/>
                <w:szCs w:val="20"/>
              </w:rPr>
            </w:pPr>
            <w:r w:rsidRPr="0064648A">
              <w:rPr>
                <w:sz w:val="20"/>
                <w:szCs w:val="20"/>
              </w:rPr>
              <w:t>20160</w:t>
            </w:r>
          </w:p>
          <w:p w:rsidR="00200814" w:rsidRPr="0064648A" w:rsidRDefault="00200814" w:rsidP="0064648A">
            <w:pPr>
              <w:pStyle w:val="a6"/>
              <w:spacing w:after="0" w:line="360" w:lineRule="auto"/>
              <w:jc w:val="center"/>
              <w:rPr>
                <w:sz w:val="20"/>
                <w:szCs w:val="20"/>
              </w:rPr>
            </w:pPr>
            <w:r w:rsidRPr="0064648A">
              <w:rPr>
                <w:sz w:val="20"/>
                <w:szCs w:val="20"/>
              </w:rPr>
              <w:t>1220</w:t>
            </w:r>
          </w:p>
          <w:p w:rsidR="00200814" w:rsidRPr="0064648A" w:rsidRDefault="00200814" w:rsidP="0064648A">
            <w:pPr>
              <w:pStyle w:val="a6"/>
              <w:spacing w:after="0" w:line="360" w:lineRule="auto"/>
              <w:jc w:val="center"/>
              <w:rPr>
                <w:sz w:val="20"/>
                <w:szCs w:val="20"/>
              </w:rPr>
            </w:pPr>
          </w:p>
          <w:p w:rsidR="00200814" w:rsidRPr="0064648A" w:rsidRDefault="00200814" w:rsidP="0064648A">
            <w:pPr>
              <w:pStyle w:val="a6"/>
              <w:spacing w:after="0" w:line="360" w:lineRule="auto"/>
              <w:jc w:val="center"/>
              <w:rPr>
                <w:sz w:val="20"/>
                <w:szCs w:val="20"/>
              </w:rPr>
            </w:pPr>
            <w:r w:rsidRPr="0064648A">
              <w:rPr>
                <w:sz w:val="20"/>
                <w:szCs w:val="20"/>
              </w:rPr>
              <w:t>2153</w:t>
            </w:r>
          </w:p>
          <w:p w:rsidR="00200814" w:rsidRPr="0064648A" w:rsidRDefault="00200814" w:rsidP="0064648A">
            <w:pPr>
              <w:pStyle w:val="a6"/>
              <w:spacing w:after="0" w:line="360" w:lineRule="auto"/>
              <w:jc w:val="center"/>
              <w:rPr>
                <w:sz w:val="20"/>
                <w:szCs w:val="20"/>
              </w:rPr>
            </w:pPr>
            <w:r w:rsidRPr="0064648A">
              <w:rPr>
                <w:sz w:val="20"/>
                <w:szCs w:val="20"/>
              </w:rPr>
              <w:t>9046</w:t>
            </w:r>
          </w:p>
          <w:p w:rsidR="00200814" w:rsidRPr="0064648A" w:rsidRDefault="00200814" w:rsidP="0064648A">
            <w:pPr>
              <w:pStyle w:val="a6"/>
              <w:spacing w:after="0" w:line="360" w:lineRule="auto"/>
              <w:jc w:val="center"/>
              <w:rPr>
                <w:sz w:val="20"/>
                <w:szCs w:val="20"/>
              </w:rPr>
            </w:pPr>
          </w:p>
          <w:p w:rsidR="00200814" w:rsidRPr="0064648A" w:rsidRDefault="00200814" w:rsidP="0064648A">
            <w:pPr>
              <w:pStyle w:val="a6"/>
              <w:spacing w:after="0" w:line="360" w:lineRule="auto"/>
              <w:jc w:val="center"/>
              <w:rPr>
                <w:sz w:val="20"/>
                <w:szCs w:val="20"/>
              </w:rPr>
            </w:pPr>
          </w:p>
          <w:p w:rsidR="00200814" w:rsidRPr="0064648A" w:rsidRDefault="00200814" w:rsidP="0064648A">
            <w:pPr>
              <w:pStyle w:val="a6"/>
              <w:spacing w:after="0" w:line="360" w:lineRule="auto"/>
              <w:jc w:val="center"/>
              <w:rPr>
                <w:sz w:val="20"/>
                <w:szCs w:val="20"/>
              </w:rPr>
            </w:pPr>
          </w:p>
          <w:p w:rsidR="00200814" w:rsidRPr="0064648A" w:rsidRDefault="00200814" w:rsidP="0064648A">
            <w:pPr>
              <w:pStyle w:val="a6"/>
              <w:spacing w:after="0" w:line="360" w:lineRule="auto"/>
              <w:jc w:val="center"/>
              <w:rPr>
                <w:sz w:val="20"/>
                <w:szCs w:val="20"/>
              </w:rPr>
            </w:pPr>
          </w:p>
          <w:p w:rsidR="00200814" w:rsidRPr="0064648A" w:rsidRDefault="00200814" w:rsidP="0064648A">
            <w:pPr>
              <w:pStyle w:val="a6"/>
              <w:spacing w:after="0" w:line="360" w:lineRule="auto"/>
              <w:jc w:val="center"/>
              <w:rPr>
                <w:sz w:val="20"/>
                <w:szCs w:val="20"/>
              </w:rPr>
            </w:pPr>
            <w:r w:rsidRPr="0064648A">
              <w:rPr>
                <w:sz w:val="20"/>
                <w:szCs w:val="20"/>
              </w:rPr>
              <w:t>32579</w:t>
            </w:r>
          </w:p>
        </w:tc>
        <w:tc>
          <w:tcPr>
            <w:tcW w:w="2280" w:type="dxa"/>
          </w:tcPr>
          <w:p w:rsidR="00200814" w:rsidRPr="0064648A" w:rsidRDefault="00200814" w:rsidP="0064648A">
            <w:pPr>
              <w:pStyle w:val="a6"/>
              <w:spacing w:after="0" w:line="360" w:lineRule="auto"/>
              <w:jc w:val="center"/>
              <w:rPr>
                <w:sz w:val="20"/>
                <w:szCs w:val="20"/>
              </w:rPr>
            </w:pPr>
            <w:r w:rsidRPr="0064648A">
              <w:rPr>
                <w:sz w:val="20"/>
                <w:szCs w:val="20"/>
              </w:rPr>
              <w:t>61,9</w:t>
            </w:r>
          </w:p>
          <w:p w:rsidR="00200814" w:rsidRPr="0064648A" w:rsidRDefault="00200814" w:rsidP="0064648A">
            <w:pPr>
              <w:pStyle w:val="a6"/>
              <w:spacing w:after="0" w:line="360" w:lineRule="auto"/>
              <w:jc w:val="center"/>
              <w:rPr>
                <w:sz w:val="20"/>
                <w:szCs w:val="20"/>
              </w:rPr>
            </w:pPr>
            <w:r w:rsidRPr="0064648A">
              <w:rPr>
                <w:sz w:val="20"/>
                <w:szCs w:val="20"/>
              </w:rPr>
              <w:t>3,7</w:t>
            </w:r>
          </w:p>
          <w:p w:rsidR="00200814" w:rsidRPr="0064648A" w:rsidRDefault="00200814" w:rsidP="0064648A">
            <w:pPr>
              <w:pStyle w:val="a6"/>
              <w:spacing w:after="0" w:line="360" w:lineRule="auto"/>
              <w:jc w:val="center"/>
              <w:rPr>
                <w:sz w:val="20"/>
                <w:szCs w:val="20"/>
              </w:rPr>
            </w:pPr>
          </w:p>
          <w:p w:rsidR="00200814" w:rsidRPr="0064648A" w:rsidRDefault="00200814" w:rsidP="0064648A">
            <w:pPr>
              <w:pStyle w:val="a6"/>
              <w:spacing w:after="0" w:line="360" w:lineRule="auto"/>
              <w:jc w:val="center"/>
              <w:rPr>
                <w:sz w:val="20"/>
                <w:szCs w:val="20"/>
              </w:rPr>
            </w:pPr>
            <w:r w:rsidRPr="0064648A">
              <w:rPr>
                <w:sz w:val="20"/>
                <w:szCs w:val="20"/>
              </w:rPr>
              <w:t>6,6</w:t>
            </w:r>
          </w:p>
          <w:p w:rsidR="00200814" w:rsidRPr="0064648A" w:rsidRDefault="00200814" w:rsidP="0064648A">
            <w:pPr>
              <w:pStyle w:val="a6"/>
              <w:spacing w:after="0" w:line="360" w:lineRule="auto"/>
              <w:jc w:val="center"/>
              <w:rPr>
                <w:sz w:val="20"/>
                <w:szCs w:val="20"/>
              </w:rPr>
            </w:pPr>
            <w:r w:rsidRPr="0064648A">
              <w:rPr>
                <w:sz w:val="20"/>
                <w:szCs w:val="20"/>
              </w:rPr>
              <w:t>27,8</w:t>
            </w:r>
          </w:p>
          <w:p w:rsidR="00200814" w:rsidRPr="0064648A" w:rsidRDefault="00200814" w:rsidP="0064648A">
            <w:pPr>
              <w:pStyle w:val="a6"/>
              <w:spacing w:after="0" w:line="360" w:lineRule="auto"/>
              <w:jc w:val="center"/>
              <w:rPr>
                <w:sz w:val="20"/>
                <w:szCs w:val="20"/>
              </w:rPr>
            </w:pPr>
          </w:p>
          <w:p w:rsidR="00200814" w:rsidRPr="0064648A" w:rsidRDefault="00200814" w:rsidP="0064648A">
            <w:pPr>
              <w:pStyle w:val="a6"/>
              <w:spacing w:after="0" w:line="360" w:lineRule="auto"/>
              <w:jc w:val="center"/>
              <w:rPr>
                <w:sz w:val="20"/>
                <w:szCs w:val="20"/>
              </w:rPr>
            </w:pPr>
          </w:p>
          <w:p w:rsidR="00200814" w:rsidRPr="0064648A" w:rsidRDefault="00200814" w:rsidP="0064648A">
            <w:pPr>
              <w:pStyle w:val="a6"/>
              <w:spacing w:after="0" w:line="360" w:lineRule="auto"/>
              <w:jc w:val="center"/>
              <w:rPr>
                <w:sz w:val="20"/>
                <w:szCs w:val="20"/>
              </w:rPr>
            </w:pPr>
          </w:p>
          <w:p w:rsidR="00200814" w:rsidRPr="0064648A" w:rsidRDefault="00200814" w:rsidP="0064648A">
            <w:pPr>
              <w:pStyle w:val="a6"/>
              <w:spacing w:after="0" w:line="360" w:lineRule="auto"/>
              <w:jc w:val="center"/>
              <w:rPr>
                <w:sz w:val="20"/>
                <w:szCs w:val="20"/>
              </w:rPr>
            </w:pPr>
          </w:p>
          <w:p w:rsidR="00200814" w:rsidRPr="0064648A" w:rsidRDefault="00200814" w:rsidP="0064648A">
            <w:pPr>
              <w:pStyle w:val="a6"/>
              <w:spacing w:after="0" w:line="360" w:lineRule="auto"/>
              <w:jc w:val="center"/>
              <w:rPr>
                <w:sz w:val="20"/>
                <w:szCs w:val="20"/>
              </w:rPr>
            </w:pPr>
            <w:r w:rsidRPr="0064648A">
              <w:rPr>
                <w:sz w:val="20"/>
                <w:szCs w:val="20"/>
              </w:rPr>
              <w:t>100</w:t>
            </w:r>
          </w:p>
        </w:tc>
      </w:tr>
      <w:tr w:rsidR="00200814" w:rsidRPr="002456B7" w:rsidTr="0064648A">
        <w:tc>
          <w:tcPr>
            <w:tcW w:w="4680" w:type="dxa"/>
          </w:tcPr>
          <w:p w:rsidR="00200814" w:rsidRPr="0064648A" w:rsidRDefault="00200814" w:rsidP="0064648A">
            <w:pPr>
              <w:pStyle w:val="a6"/>
              <w:spacing w:after="0" w:line="360" w:lineRule="auto"/>
              <w:jc w:val="both"/>
              <w:rPr>
                <w:sz w:val="20"/>
                <w:szCs w:val="20"/>
              </w:rPr>
            </w:pPr>
            <w:r w:rsidRPr="0064648A">
              <w:rPr>
                <w:sz w:val="20"/>
                <w:szCs w:val="20"/>
              </w:rPr>
              <w:t>Итого основных средств.</w:t>
            </w:r>
          </w:p>
        </w:tc>
        <w:tc>
          <w:tcPr>
            <w:tcW w:w="2396" w:type="dxa"/>
          </w:tcPr>
          <w:p w:rsidR="00200814" w:rsidRPr="0064648A" w:rsidRDefault="00200814" w:rsidP="0064648A">
            <w:pPr>
              <w:pStyle w:val="a6"/>
              <w:spacing w:after="0" w:line="360" w:lineRule="auto"/>
              <w:jc w:val="center"/>
              <w:rPr>
                <w:sz w:val="20"/>
                <w:szCs w:val="20"/>
              </w:rPr>
            </w:pPr>
            <w:r w:rsidRPr="0064648A">
              <w:rPr>
                <w:sz w:val="20"/>
                <w:szCs w:val="20"/>
              </w:rPr>
              <w:t>32579</w:t>
            </w:r>
          </w:p>
        </w:tc>
        <w:tc>
          <w:tcPr>
            <w:tcW w:w="2280" w:type="dxa"/>
          </w:tcPr>
          <w:p w:rsidR="00200814" w:rsidRPr="0064648A" w:rsidRDefault="00200814" w:rsidP="0064648A">
            <w:pPr>
              <w:pStyle w:val="a6"/>
              <w:spacing w:after="0" w:line="360" w:lineRule="auto"/>
              <w:jc w:val="center"/>
              <w:rPr>
                <w:sz w:val="20"/>
                <w:szCs w:val="20"/>
              </w:rPr>
            </w:pPr>
            <w:r w:rsidRPr="0064648A">
              <w:rPr>
                <w:sz w:val="20"/>
                <w:szCs w:val="20"/>
              </w:rPr>
              <w:t>100</w:t>
            </w:r>
          </w:p>
        </w:tc>
      </w:tr>
    </w:tbl>
    <w:p w:rsidR="00200814" w:rsidRPr="002456B7" w:rsidRDefault="00200814" w:rsidP="002456B7">
      <w:pPr>
        <w:tabs>
          <w:tab w:val="left" w:pos="900"/>
        </w:tabs>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Вывод: Как видно из табл.1 стоимость всех основных средств на конец базисного года составила 32579 тыс. рублей. Основные средства производственного назначения составили 100%. Доля активной части производственных основных средств от общей стоимости производственных основных средств составила (2153 +9046) / 32579 * 100% = 34,3 % или 11199 тыс.руб., пассивная часть - 65,7% или 21380 тыс. руб. Соотношение пассивной и активной части основных средств производственного назначения не</w:t>
      </w:r>
      <w:r w:rsidR="002456B7">
        <w:rPr>
          <w:sz w:val="28"/>
          <w:szCs w:val="28"/>
        </w:rPr>
        <w:t xml:space="preserve"> </w:t>
      </w:r>
      <w:r w:rsidRPr="002456B7">
        <w:rPr>
          <w:sz w:val="28"/>
          <w:szCs w:val="28"/>
        </w:rPr>
        <w:t xml:space="preserve">соответствует норме в данной отрасли производства. </w:t>
      </w:r>
    </w:p>
    <w:p w:rsidR="00200814" w:rsidRPr="002456B7" w:rsidRDefault="00200814" w:rsidP="002456B7">
      <w:pPr>
        <w:spacing w:line="360" w:lineRule="auto"/>
        <w:ind w:firstLine="709"/>
        <w:jc w:val="both"/>
        <w:rPr>
          <w:sz w:val="28"/>
          <w:szCs w:val="28"/>
        </w:rPr>
      </w:pPr>
      <w:r w:rsidRPr="002456B7">
        <w:rPr>
          <w:sz w:val="28"/>
          <w:szCs w:val="28"/>
        </w:rPr>
        <w:t>В дальнейшем необходимо рассмотреть движение основных средств в анализируемом году. Данные о поступлении и выбытии основных средств в 2007 году берутся из приложения 7 и представляются в табл. 2.</w:t>
      </w:r>
    </w:p>
    <w:p w:rsidR="0064648A" w:rsidRDefault="0064648A" w:rsidP="002456B7">
      <w:pPr>
        <w:spacing w:line="360" w:lineRule="auto"/>
        <w:ind w:firstLine="709"/>
        <w:jc w:val="both"/>
        <w:rPr>
          <w:sz w:val="28"/>
          <w:szCs w:val="28"/>
        </w:rPr>
      </w:pPr>
    </w:p>
    <w:p w:rsidR="00200814" w:rsidRPr="002456B7" w:rsidRDefault="00200814" w:rsidP="0064648A">
      <w:pPr>
        <w:spacing w:line="360" w:lineRule="auto"/>
        <w:ind w:firstLine="709"/>
        <w:jc w:val="right"/>
        <w:rPr>
          <w:sz w:val="28"/>
          <w:szCs w:val="28"/>
        </w:rPr>
      </w:pPr>
      <w:r w:rsidRPr="002456B7">
        <w:rPr>
          <w:sz w:val="28"/>
          <w:szCs w:val="28"/>
        </w:rPr>
        <w:t>Таблица 2</w:t>
      </w:r>
    </w:p>
    <w:p w:rsidR="00200814" w:rsidRPr="002456B7" w:rsidRDefault="00200814" w:rsidP="002456B7">
      <w:pPr>
        <w:spacing w:line="360" w:lineRule="auto"/>
        <w:ind w:firstLine="709"/>
        <w:jc w:val="both"/>
        <w:rPr>
          <w:sz w:val="28"/>
          <w:szCs w:val="28"/>
        </w:rPr>
      </w:pPr>
      <w:r w:rsidRPr="002456B7">
        <w:rPr>
          <w:sz w:val="28"/>
          <w:szCs w:val="28"/>
        </w:rPr>
        <w:t>Наличие, движение и структура основных фондов, тыс. руб.</w:t>
      </w:r>
    </w:p>
    <w:tbl>
      <w:tblPr>
        <w:tblW w:w="9356" w:type="dxa"/>
        <w:tblInd w:w="40" w:type="dxa"/>
        <w:tblCellMar>
          <w:left w:w="40" w:type="dxa"/>
          <w:right w:w="40" w:type="dxa"/>
        </w:tblCellMar>
        <w:tblLook w:val="0000" w:firstRow="0" w:lastRow="0" w:firstColumn="0" w:lastColumn="0" w:noHBand="0" w:noVBand="0"/>
      </w:tblPr>
      <w:tblGrid>
        <w:gridCol w:w="2237"/>
        <w:gridCol w:w="759"/>
        <w:gridCol w:w="969"/>
        <w:gridCol w:w="712"/>
        <w:gridCol w:w="902"/>
        <w:gridCol w:w="829"/>
        <w:gridCol w:w="992"/>
        <w:gridCol w:w="1019"/>
        <w:gridCol w:w="937"/>
      </w:tblGrid>
      <w:tr w:rsidR="00200814" w:rsidRPr="002456B7" w:rsidTr="0064648A">
        <w:trPr>
          <w:trHeight w:hRule="exact" w:val="442"/>
        </w:trPr>
        <w:tc>
          <w:tcPr>
            <w:tcW w:w="2237" w:type="dxa"/>
            <w:tcBorders>
              <w:top w:val="single" w:sz="6" w:space="0" w:color="auto"/>
              <w:left w:val="single" w:sz="6" w:space="0" w:color="auto"/>
              <w:bottom w:val="nil"/>
              <w:right w:val="single" w:sz="6" w:space="0" w:color="auto"/>
            </w:tcBorders>
          </w:tcPr>
          <w:p w:rsidR="00200814" w:rsidRPr="0064648A" w:rsidRDefault="00200814" w:rsidP="0064648A">
            <w:pPr>
              <w:pStyle w:val="a6"/>
              <w:spacing w:after="0" w:line="360" w:lineRule="auto"/>
              <w:ind w:firstLine="102"/>
              <w:jc w:val="both"/>
              <w:rPr>
                <w:sz w:val="20"/>
                <w:szCs w:val="20"/>
              </w:rPr>
            </w:pPr>
          </w:p>
        </w:tc>
        <w:tc>
          <w:tcPr>
            <w:tcW w:w="1728" w:type="dxa"/>
            <w:gridSpan w:val="2"/>
            <w:tcBorders>
              <w:top w:val="single" w:sz="6" w:space="0" w:color="auto"/>
              <w:left w:val="single" w:sz="6" w:space="0" w:color="auto"/>
              <w:bottom w:val="nil"/>
              <w:right w:val="single" w:sz="6"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Наличие на</w:t>
            </w:r>
          </w:p>
        </w:tc>
        <w:tc>
          <w:tcPr>
            <w:tcW w:w="1614" w:type="dxa"/>
            <w:gridSpan w:val="2"/>
            <w:tcBorders>
              <w:top w:val="single" w:sz="6" w:space="0" w:color="auto"/>
              <w:left w:val="single" w:sz="6" w:space="0" w:color="auto"/>
              <w:bottom w:val="nil"/>
              <w:right w:val="single" w:sz="6"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Поступило</w:t>
            </w:r>
          </w:p>
        </w:tc>
        <w:tc>
          <w:tcPr>
            <w:tcW w:w="1821" w:type="dxa"/>
            <w:gridSpan w:val="2"/>
            <w:tcBorders>
              <w:top w:val="single" w:sz="6" w:space="0" w:color="auto"/>
              <w:left w:val="single" w:sz="6" w:space="0" w:color="auto"/>
              <w:bottom w:val="nil"/>
              <w:right w:val="single" w:sz="6"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Выбыло</w:t>
            </w:r>
          </w:p>
        </w:tc>
        <w:tc>
          <w:tcPr>
            <w:tcW w:w="1956" w:type="dxa"/>
            <w:gridSpan w:val="2"/>
            <w:tcBorders>
              <w:top w:val="single" w:sz="6" w:space="0" w:color="auto"/>
              <w:left w:val="single" w:sz="6" w:space="0" w:color="auto"/>
              <w:bottom w:val="nil"/>
              <w:right w:val="single" w:sz="6"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Наличие на</w:t>
            </w:r>
          </w:p>
        </w:tc>
      </w:tr>
      <w:tr w:rsidR="00200814" w:rsidRPr="002456B7" w:rsidTr="0064648A">
        <w:trPr>
          <w:cantSplit/>
          <w:trHeight w:hRule="exact" w:val="324"/>
        </w:trPr>
        <w:tc>
          <w:tcPr>
            <w:tcW w:w="2237" w:type="dxa"/>
            <w:vMerge w:val="restart"/>
            <w:tcBorders>
              <w:top w:val="nil"/>
              <w:left w:val="single" w:sz="6" w:space="0" w:color="auto"/>
              <w:bottom w:val="nil"/>
              <w:right w:val="single" w:sz="6"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Группа основных фондов</w:t>
            </w:r>
          </w:p>
        </w:tc>
        <w:tc>
          <w:tcPr>
            <w:tcW w:w="1728" w:type="dxa"/>
            <w:gridSpan w:val="2"/>
            <w:tcBorders>
              <w:top w:val="nil"/>
              <w:left w:val="single" w:sz="6" w:space="0" w:color="auto"/>
              <w:bottom w:val="single" w:sz="6" w:space="0" w:color="auto"/>
              <w:right w:val="single" w:sz="6"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начало года</w:t>
            </w:r>
          </w:p>
        </w:tc>
        <w:tc>
          <w:tcPr>
            <w:tcW w:w="1614" w:type="dxa"/>
            <w:gridSpan w:val="2"/>
            <w:tcBorders>
              <w:top w:val="nil"/>
              <w:left w:val="single" w:sz="6" w:space="0" w:color="auto"/>
              <w:bottom w:val="single" w:sz="6" w:space="0" w:color="auto"/>
              <w:right w:val="single" w:sz="6"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за год</w:t>
            </w:r>
          </w:p>
        </w:tc>
        <w:tc>
          <w:tcPr>
            <w:tcW w:w="1821" w:type="dxa"/>
            <w:gridSpan w:val="2"/>
            <w:tcBorders>
              <w:top w:val="nil"/>
              <w:left w:val="single" w:sz="6" w:space="0" w:color="auto"/>
              <w:bottom w:val="single" w:sz="6" w:space="0" w:color="auto"/>
              <w:right w:val="single" w:sz="6"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за год</w:t>
            </w:r>
          </w:p>
        </w:tc>
        <w:tc>
          <w:tcPr>
            <w:tcW w:w="1956" w:type="dxa"/>
            <w:gridSpan w:val="2"/>
            <w:tcBorders>
              <w:top w:val="nil"/>
              <w:left w:val="single" w:sz="6" w:space="0" w:color="auto"/>
              <w:bottom w:val="single" w:sz="6" w:space="0" w:color="auto"/>
              <w:right w:val="single" w:sz="6"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конец года</w:t>
            </w:r>
          </w:p>
        </w:tc>
      </w:tr>
      <w:tr w:rsidR="00200814" w:rsidRPr="002456B7" w:rsidTr="0064648A">
        <w:trPr>
          <w:cantSplit/>
          <w:trHeight w:hRule="exact" w:val="1174"/>
        </w:trPr>
        <w:tc>
          <w:tcPr>
            <w:tcW w:w="2237" w:type="dxa"/>
            <w:vMerge/>
            <w:tcBorders>
              <w:top w:val="nil"/>
              <w:left w:val="single" w:sz="6" w:space="0" w:color="auto"/>
              <w:bottom w:val="single" w:sz="4" w:space="0" w:color="auto"/>
              <w:right w:val="single" w:sz="6" w:space="0" w:color="auto"/>
            </w:tcBorders>
          </w:tcPr>
          <w:p w:rsidR="00200814" w:rsidRPr="0064648A" w:rsidRDefault="00200814" w:rsidP="0064648A">
            <w:pPr>
              <w:pStyle w:val="a6"/>
              <w:spacing w:after="0" w:line="360" w:lineRule="auto"/>
              <w:ind w:firstLine="102"/>
              <w:jc w:val="both"/>
              <w:rPr>
                <w:i/>
                <w:iCs/>
                <w:sz w:val="20"/>
                <w:szCs w:val="20"/>
              </w:rPr>
            </w:pPr>
          </w:p>
        </w:tc>
        <w:tc>
          <w:tcPr>
            <w:tcW w:w="759" w:type="dxa"/>
            <w:tcBorders>
              <w:top w:val="single" w:sz="6" w:space="0" w:color="auto"/>
              <w:left w:val="single" w:sz="6" w:space="0" w:color="auto"/>
              <w:bottom w:val="single" w:sz="4" w:space="0" w:color="auto"/>
              <w:right w:val="single" w:sz="6"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тыс. руб.</w:t>
            </w:r>
          </w:p>
        </w:tc>
        <w:tc>
          <w:tcPr>
            <w:tcW w:w="969" w:type="dxa"/>
            <w:tcBorders>
              <w:top w:val="single" w:sz="6" w:space="0" w:color="auto"/>
              <w:left w:val="single" w:sz="6" w:space="0" w:color="auto"/>
              <w:bottom w:val="single" w:sz="4" w:space="0" w:color="auto"/>
              <w:right w:val="single" w:sz="6"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удель</w:t>
            </w:r>
            <w:r w:rsidRPr="0064648A">
              <w:rPr>
                <w:sz w:val="20"/>
                <w:szCs w:val="20"/>
              </w:rPr>
              <w:softHyphen/>
              <w:t>ный вес,</w:t>
            </w:r>
            <w:r w:rsidRPr="0064648A">
              <w:rPr>
                <w:sz w:val="20"/>
                <w:szCs w:val="20"/>
                <w:lang w:val="en-US"/>
              </w:rPr>
              <w:t xml:space="preserve"> </w:t>
            </w:r>
            <w:r w:rsidRPr="0064648A">
              <w:rPr>
                <w:sz w:val="20"/>
                <w:szCs w:val="20"/>
              </w:rPr>
              <w:t>%</w:t>
            </w:r>
          </w:p>
        </w:tc>
        <w:tc>
          <w:tcPr>
            <w:tcW w:w="712" w:type="dxa"/>
            <w:tcBorders>
              <w:top w:val="single" w:sz="6" w:space="0" w:color="auto"/>
              <w:left w:val="single" w:sz="6" w:space="0" w:color="auto"/>
              <w:bottom w:val="single" w:sz="4" w:space="0" w:color="auto"/>
              <w:right w:val="single" w:sz="6"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тыс. руб.</w:t>
            </w:r>
          </w:p>
        </w:tc>
        <w:tc>
          <w:tcPr>
            <w:tcW w:w="902" w:type="dxa"/>
            <w:tcBorders>
              <w:top w:val="single" w:sz="6" w:space="0" w:color="auto"/>
              <w:left w:val="single" w:sz="6" w:space="0" w:color="auto"/>
              <w:bottom w:val="single" w:sz="4" w:space="0" w:color="auto"/>
              <w:right w:val="single" w:sz="6"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удель</w:t>
            </w:r>
            <w:r w:rsidRPr="0064648A">
              <w:rPr>
                <w:sz w:val="20"/>
                <w:szCs w:val="20"/>
              </w:rPr>
              <w:softHyphen/>
              <w:t>ный вес,</w:t>
            </w:r>
            <w:r w:rsidRPr="0064648A">
              <w:rPr>
                <w:sz w:val="20"/>
                <w:szCs w:val="20"/>
                <w:lang w:val="en-US"/>
              </w:rPr>
              <w:t xml:space="preserve"> </w:t>
            </w:r>
            <w:r w:rsidRPr="0064648A">
              <w:rPr>
                <w:sz w:val="20"/>
                <w:szCs w:val="20"/>
              </w:rPr>
              <w:t>%</w:t>
            </w:r>
          </w:p>
        </w:tc>
        <w:tc>
          <w:tcPr>
            <w:tcW w:w="829" w:type="dxa"/>
            <w:tcBorders>
              <w:top w:val="single" w:sz="6" w:space="0" w:color="auto"/>
              <w:left w:val="single" w:sz="6" w:space="0" w:color="auto"/>
              <w:bottom w:val="single" w:sz="4" w:space="0" w:color="auto"/>
              <w:right w:val="single" w:sz="6"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тыс. руб.</w:t>
            </w:r>
          </w:p>
        </w:tc>
        <w:tc>
          <w:tcPr>
            <w:tcW w:w="992" w:type="dxa"/>
            <w:tcBorders>
              <w:top w:val="single" w:sz="6" w:space="0" w:color="auto"/>
              <w:left w:val="single" w:sz="6" w:space="0" w:color="auto"/>
              <w:bottom w:val="single" w:sz="4" w:space="0" w:color="auto"/>
              <w:right w:val="single" w:sz="6"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удель</w:t>
            </w:r>
            <w:r w:rsidRPr="0064648A">
              <w:rPr>
                <w:sz w:val="20"/>
                <w:szCs w:val="20"/>
              </w:rPr>
              <w:softHyphen/>
              <w:t>ный вес,</w:t>
            </w:r>
            <w:r w:rsidRPr="0064648A">
              <w:rPr>
                <w:sz w:val="20"/>
                <w:szCs w:val="20"/>
                <w:lang w:val="en-US"/>
              </w:rPr>
              <w:t xml:space="preserve"> </w:t>
            </w:r>
            <w:r w:rsidRPr="0064648A">
              <w:rPr>
                <w:sz w:val="20"/>
                <w:szCs w:val="20"/>
              </w:rPr>
              <w:t>%</w:t>
            </w:r>
          </w:p>
        </w:tc>
        <w:tc>
          <w:tcPr>
            <w:tcW w:w="1019" w:type="dxa"/>
            <w:tcBorders>
              <w:top w:val="single" w:sz="6" w:space="0" w:color="auto"/>
              <w:left w:val="single" w:sz="6" w:space="0" w:color="auto"/>
              <w:bottom w:val="single" w:sz="4" w:space="0" w:color="auto"/>
              <w:right w:val="single" w:sz="6"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тыс. руб.</w:t>
            </w:r>
          </w:p>
        </w:tc>
        <w:tc>
          <w:tcPr>
            <w:tcW w:w="937" w:type="dxa"/>
            <w:tcBorders>
              <w:top w:val="single" w:sz="6" w:space="0" w:color="auto"/>
              <w:left w:val="single" w:sz="6" w:space="0" w:color="auto"/>
              <w:bottom w:val="single" w:sz="4" w:space="0" w:color="auto"/>
              <w:right w:val="single" w:sz="6"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удель</w:t>
            </w:r>
            <w:r w:rsidRPr="0064648A">
              <w:rPr>
                <w:sz w:val="20"/>
                <w:szCs w:val="20"/>
              </w:rPr>
              <w:softHyphen/>
              <w:t>ный вес,</w:t>
            </w:r>
            <w:r w:rsidRPr="0064648A">
              <w:rPr>
                <w:sz w:val="20"/>
                <w:szCs w:val="20"/>
                <w:lang w:val="en-US"/>
              </w:rPr>
              <w:t xml:space="preserve"> </w:t>
            </w:r>
            <w:r w:rsidRPr="0064648A">
              <w:rPr>
                <w:sz w:val="20"/>
                <w:szCs w:val="20"/>
              </w:rPr>
              <w:t>%</w:t>
            </w:r>
          </w:p>
        </w:tc>
      </w:tr>
      <w:tr w:rsidR="00200814" w:rsidRPr="002456B7" w:rsidTr="0064648A">
        <w:trPr>
          <w:trHeight w:hRule="exact" w:val="324"/>
        </w:trPr>
        <w:tc>
          <w:tcPr>
            <w:tcW w:w="2237"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Промышленно-</w:t>
            </w:r>
          </w:p>
          <w:p w:rsidR="00200814" w:rsidRPr="0064648A" w:rsidRDefault="00200814" w:rsidP="0064648A">
            <w:pPr>
              <w:pStyle w:val="a6"/>
              <w:spacing w:after="0" w:line="360" w:lineRule="auto"/>
              <w:ind w:firstLine="102"/>
              <w:jc w:val="both"/>
              <w:rPr>
                <w:sz w:val="20"/>
                <w:szCs w:val="20"/>
              </w:rPr>
            </w:pPr>
          </w:p>
        </w:tc>
        <w:tc>
          <w:tcPr>
            <w:tcW w:w="759"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p>
          <w:p w:rsidR="00200814" w:rsidRPr="0064648A" w:rsidRDefault="00200814" w:rsidP="0064648A">
            <w:pPr>
              <w:pStyle w:val="a6"/>
              <w:spacing w:after="0" w:line="360" w:lineRule="auto"/>
              <w:ind w:firstLine="102"/>
              <w:jc w:val="both"/>
              <w:rPr>
                <w:sz w:val="20"/>
                <w:szCs w:val="20"/>
              </w:rPr>
            </w:pPr>
          </w:p>
        </w:tc>
        <w:tc>
          <w:tcPr>
            <w:tcW w:w="969"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p>
          <w:p w:rsidR="00200814" w:rsidRPr="0064648A" w:rsidRDefault="00200814" w:rsidP="0064648A">
            <w:pPr>
              <w:pStyle w:val="a6"/>
              <w:spacing w:after="0" w:line="360" w:lineRule="auto"/>
              <w:ind w:firstLine="102"/>
              <w:jc w:val="both"/>
              <w:rPr>
                <w:sz w:val="20"/>
                <w:szCs w:val="20"/>
              </w:rPr>
            </w:pPr>
          </w:p>
        </w:tc>
        <w:tc>
          <w:tcPr>
            <w:tcW w:w="712"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p>
          <w:p w:rsidR="00200814" w:rsidRPr="0064648A" w:rsidRDefault="00200814" w:rsidP="0064648A">
            <w:pPr>
              <w:pStyle w:val="a6"/>
              <w:spacing w:after="0" w:line="360" w:lineRule="auto"/>
              <w:ind w:firstLine="102"/>
              <w:jc w:val="both"/>
              <w:rPr>
                <w:sz w:val="20"/>
                <w:szCs w:val="20"/>
              </w:rPr>
            </w:pPr>
          </w:p>
        </w:tc>
        <w:tc>
          <w:tcPr>
            <w:tcW w:w="902"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p>
          <w:p w:rsidR="00200814" w:rsidRPr="0064648A" w:rsidRDefault="00200814" w:rsidP="0064648A">
            <w:pPr>
              <w:pStyle w:val="a6"/>
              <w:spacing w:after="0" w:line="360" w:lineRule="auto"/>
              <w:ind w:firstLine="102"/>
              <w:jc w:val="both"/>
              <w:rPr>
                <w:sz w:val="20"/>
                <w:szCs w:val="20"/>
              </w:rPr>
            </w:pPr>
          </w:p>
        </w:tc>
        <w:tc>
          <w:tcPr>
            <w:tcW w:w="829"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p>
          <w:p w:rsidR="00200814" w:rsidRPr="0064648A" w:rsidRDefault="00200814" w:rsidP="0064648A">
            <w:pPr>
              <w:pStyle w:val="a6"/>
              <w:spacing w:after="0" w:line="360" w:lineRule="auto"/>
              <w:ind w:firstLine="102"/>
              <w:jc w:val="both"/>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p>
          <w:p w:rsidR="00200814" w:rsidRPr="0064648A" w:rsidRDefault="00200814" w:rsidP="0064648A">
            <w:pPr>
              <w:pStyle w:val="a6"/>
              <w:spacing w:after="0" w:line="360" w:lineRule="auto"/>
              <w:ind w:firstLine="102"/>
              <w:jc w:val="both"/>
              <w:rPr>
                <w:sz w:val="20"/>
                <w:szCs w:val="20"/>
              </w:rPr>
            </w:pPr>
          </w:p>
        </w:tc>
        <w:tc>
          <w:tcPr>
            <w:tcW w:w="1019"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p>
          <w:p w:rsidR="00200814" w:rsidRPr="0064648A" w:rsidRDefault="00200814" w:rsidP="0064648A">
            <w:pPr>
              <w:pStyle w:val="a6"/>
              <w:spacing w:after="0" w:line="360" w:lineRule="auto"/>
              <w:ind w:firstLine="102"/>
              <w:jc w:val="both"/>
              <w:rPr>
                <w:sz w:val="20"/>
                <w:szCs w:val="20"/>
              </w:rPr>
            </w:pPr>
          </w:p>
        </w:tc>
        <w:tc>
          <w:tcPr>
            <w:tcW w:w="937"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p>
          <w:p w:rsidR="00200814" w:rsidRPr="0064648A" w:rsidRDefault="00200814" w:rsidP="0064648A">
            <w:pPr>
              <w:pStyle w:val="a6"/>
              <w:spacing w:after="0" w:line="360" w:lineRule="auto"/>
              <w:ind w:firstLine="102"/>
              <w:jc w:val="both"/>
              <w:rPr>
                <w:sz w:val="20"/>
                <w:szCs w:val="20"/>
              </w:rPr>
            </w:pPr>
          </w:p>
        </w:tc>
      </w:tr>
      <w:tr w:rsidR="00200814" w:rsidRPr="002456B7" w:rsidTr="0064648A">
        <w:trPr>
          <w:trHeight w:hRule="exact" w:val="324"/>
        </w:trPr>
        <w:tc>
          <w:tcPr>
            <w:tcW w:w="2237"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производственные основные фонды</w:t>
            </w:r>
          </w:p>
          <w:p w:rsidR="00200814" w:rsidRPr="0064648A" w:rsidRDefault="00200814" w:rsidP="0064648A">
            <w:pPr>
              <w:pStyle w:val="a6"/>
              <w:spacing w:after="0" w:line="360" w:lineRule="auto"/>
              <w:ind w:firstLine="102"/>
              <w:jc w:val="both"/>
              <w:rPr>
                <w:sz w:val="20"/>
                <w:szCs w:val="20"/>
              </w:rPr>
            </w:pPr>
          </w:p>
        </w:tc>
        <w:tc>
          <w:tcPr>
            <w:tcW w:w="759"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32579</w:t>
            </w:r>
          </w:p>
        </w:tc>
        <w:tc>
          <w:tcPr>
            <w:tcW w:w="969"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100</w:t>
            </w:r>
          </w:p>
        </w:tc>
        <w:tc>
          <w:tcPr>
            <w:tcW w:w="712"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3841</w:t>
            </w:r>
          </w:p>
        </w:tc>
        <w:tc>
          <w:tcPr>
            <w:tcW w:w="902"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100</w:t>
            </w:r>
          </w:p>
        </w:tc>
        <w:tc>
          <w:tcPr>
            <w:tcW w:w="829"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2108</w:t>
            </w:r>
          </w:p>
        </w:tc>
        <w:tc>
          <w:tcPr>
            <w:tcW w:w="992"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100</w:t>
            </w:r>
          </w:p>
        </w:tc>
        <w:tc>
          <w:tcPr>
            <w:tcW w:w="1019"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34312</w:t>
            </w:r>
          </w:p>
        </w:tc>
        <w:tc>
          <w:tcPr>
            <w:tcW w:w="937"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100</w:t>
            </w:r>
          </w:p>
        </w:tc>
      </w:tr>
      <w:tr w:rsidR="00200814" w:rsidRPr="002456B7" w:rsidTr="0064648A">
        <w:trPr>
          <w:trHeight w:hRule="exact" w:val="324"/>
        </w:trPr>
        <w:tc>
          <w:tcPr>
            <w:tcW w:w="2237"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Непроизводст</w:t>
            </w:r>
            <w:r w:rsidRPr="0064648A">
              <w:rPr>
                <w:sz w:val="20"/>
                <w:szCs w:val="20"/>
              </w:rPr>
              <w:softHyphen/>
            </w:r>
          </w:p>
        </w:tc>
        <w:tc>
          <w:tcPr>
            <w:tcW w:w="759"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p>
          <w:p w:rsidR="00200814" w:rsidRPr="0064648A" w:rsidRDefault="00200814" w:rsidP="0064648A">
            <w:pPr>
              <w:pStyle w:val="a6"/>
              <w:spacing w:after="0" w:line="360" w:lineRule="auto"/>
              <w:ind w:firstLine="102"/>
              <w:jc w:val="both"/>
              <w:rPr>
                <w:sz w:val="20"/>
                <w:szCs w:val="20"/>
              </w:rPr>
            </w:pPr>
          </w:p>
        </w:tc>
        <w:tc>
          <w:tcPr>
            <w:tcW w:w="969"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p>
          <w:p w:rsidR="00200814" w:rsidRPr="0064648A" w:rsidRDefault="00200814" w:rsidP="0064648A">
            <w:pPr>
              <w:pStyle w:val="a6"/>
              <w:spacing w:after="0" w:line="360" w:lineRule="auto"/>
              <w:ind w:firstLine="102"/>
              <w:jc w:val="both"/>
              <w:rPr>
                <w:sz w:val="20"/>
                <w:szCs w:val="20"/>
              </w:rPr>
            </w:pPr>
          </w:p>
        </w:tc>
        <w:tc>
          <w:tcPr>
            <w:tcW w:w="712"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p>
          <w:p w:rsidR="00200814" w:rsidRPr="0064648A" w:rsidRDefault="00200814" w:rsidP="0064648A">
            <w:pPr>
              <w:pStyle w:val="a6"/>
              <w:spacing w:after="0" w:line="360" w:lineRule="auto"/>
              <w:ind w:firstLine="102"/>
              <w:jc w:val="both"/>
              <w:rPr>
                <w:sz w:val="20"/>
                <w:szCs w:val="20"/>
              </w:rPr>
            </w:pPr>
          </w:p>
        </w:tc>
        <w:tc>
          <w:tcPr>
            <w:tcW w:w="902"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p>
          <w:p w:rsidR="00200814" w:rsidRPr="0064648A" w:rsidRDefault="00200814" w:rsidP="0064648A">
            <w:pPr>
              <w:pStyle w:val="a6"/>
              <w:spacing w:after="0" w:line="360" w:lineRule="auto"/>
              <w:ind w:firstLine="102"/>
              <w:jc w:val="both"/>
              <w:rPr>
                <w:sz w:val="20"/>
                <w:szCs w:val="20"/>
              </w:rPr>
            </w:pPr>
          </w:p>
        </w:tc>
        <w:tc>
          <w:tcPr>
            <w:tcW w:w="829"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p>
          <w:p w:rsidR="00200814" w:rsidRPr="0064648A" w:rsidRDefault="00200814" w:rsidP="0064648A">
            <w:pPr>
              <w:pStyle w:val="a6"/>
              <w:spacing w:after="0" w:line="360" w:lineRule="auto"/>
              <w:ind w:firstLine="102"/>
              <w:jc w:val="both"/>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p>
          <w:p w:rsidR="00200814" w:rsidRPr="0064648A" w:rsidRDefault="00200814" w:rsidP="0064648A">
            <w:pPr>
              <w:pStyle w:val="a6"/>
              <w:spacing w:after="0" w:line="360" w:lineRule="auto"/>
              <w:ind w:firstLine="102"/>
              <w:jc w:val="both"/>
              <w:rPr>
                <w:sz w:val="20"/>
                <w:szCs w:val="20"/>
              </w:rPr>
            </w:pPr>
          </w:p>
        </w:tc>
        <w:tc>
          <w:tcPr>
            <w:tcW w:w="1019"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p>
          <w:p w:rsidR="00200814" w:rsidRPr="0064648A" w:rsidRDefault="00200814" w:rsidP="0064648A">
            <w:pPr>
              <w:pStyle w:val="a6"/>
              <w:spacing w:after="0" w:line="360" w:lineRule="auto"/>
              <w:ind w:firstLine="102"/>
              <w:jc w:val="both"/>
              <w:rPr>
                <w:sz w:val="20"/>
                <w:szCs w:val="20"/>
              </w:rPr>
            </w:pPr>
          </w:p>
        </w:tc>
        <w:tc>
          <w:tcPr>
            <w:tcW w:w="937"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p>
          <w:p w:rsidR="00200814" w:rsidRPr="0064648A" w:rsidRDefault="00200814" w:rsidP="0064648A">
            <w:pPr>
              <w:pStyle w:val="a6"/>
              <w:spacing w:after="0" w:line="360" w:lineRule="auto"/>
              <w:ind w:firstLine="102"/>
              <w:jc w:val="both"/>
              <w:rPr>
                <w:sz w:val="20"/>
                <w:szCs w:val="20"/>
              </w:rPr>
            </w:pPr>
          </w:p>
        </w:tc>
      </w:tr>
      <w:tr w:rsidR="00200814" w:rsidRPr="002456B7" w:rsidTr="0064648A">
        <w:trPr>
          <w:trHeight w:hRule="exact" w:val="324"/>
        </w:trPr>
        <w:tc>
          <w:tcPr>
            <w:tcW w:w="2237"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венные основные</w:t>
            </w:r>
          </w:p>
          <w:p w:rsidR="00200814" w:rsidRPr="0064648A" w:rsidRDefault="00200814" w:rsidP="0064648A">
            <w:pPr>
              <w:pStyle w:val="a6"/>
              <w:spacing w:after="0" w:line="360" w:lineRule="auto"/>
              <w:ind w:firstLine="102"/>
              <w:jc w:val="both"/>
              <w:rPr>
                <w:sz w:val="20"/>
                <w:szCs w:val="20"/>
              </w:rPr>
            </w:pPr>
          </w:p>
        </w:tc>
        <w:tc>
          <w:tcPr>
            <w:tcW w:w="759"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p>
          <w:p w:rsidR="00200814" w:rsidRPr="0064648A" w:rsidRDefault="00200814" w:rsidP="0064648A">
            <w:pPr>
              <w:pStyle w:val="a6"/>
              <w:spacing w:after="0" w:line="360" w:lineRule="auto"/>
              <w:ind w:firstLine="102"/>
              <w:jc w:val="both"/>
              <w:rPr>
                <w:sz w:val="20"/>
                <w:szCs w:val="20"/>
              </w:rPr>
            </w:pPr>
          </w:p>
        </w:tc>
        <w:tc>
          <w:tcPr>
            <w:tcW w:w="969"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p>
          <w:p w:rsidR="00200814" w:rsidRPr="0064648A" w:rsidRDefault="00200814" w:rsidP="0064648A">
            <w:pPr>
              <w:pStyle w:val="a6"/>
              <w:spacing w:after="0" w:line="360" w:lineRule="auto"/>
              <w:ind w:firstLine="102"/>
              <w:jc w:val="both"/>
              <w:rPr>
                <w:sz w:val="20"/>
                <w:szCs w:val="20"/>
              </w:rPr>
            </w:pPr>
          </w:p>
        </w:tc>
        <w:tc>
          <w:tcPr>
            <w:tcW w:w="712"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p>
          <w:p w:rsidR="00200814" w:rsidRPr="0064648A" w:rsidRDefault="00200814" w:rsidP="0064648A">
            <w:pPr>
              <w:pStyle w:val="a6"/>
              <w:spacing w:after="0" w:line="360" w:lineRule="auto"/>
              <w:ind w:firstLine="102"/>
              <w:jc w:val="both"/>
              <w:rPr>
                <w:sz w:val="20"/>
                <w:szCs w:val="20"/>
              </w:rPr>
            </w:pPr>
          </w:p>
        </w:tc>
        <w:tc>
          <w:tcPr>
            <w:tcW w:w="902"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p>
          <w:p w:rsidR="00200814" w:rsidRPr="0064648A" w:rsidRDefault="00200814" w:rsidP="0064648A">
            <w:pPr>
              <w:pStyle w:val="a6"/>
              <w:spacing w:after="0" w:line="360" w:lineRule="auto"/>
              <w:ind w:firstLine="102"/>
              <w:jc w:val="both"/>
              <w:rPr>
                <w:sz w:val="20"/>
                <w:szCs w:val="20"/>
              </w:rPr>
            </w:pPr>
          </w:p>
        </w:tc>
        <w:tc>
          <w:tcPr>
            <w:tcW w:w="829"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p>
          <w:p w:rsidR="00200814" w:rsidRPr="0064648A" w:rsidRDefault="00200814" w:rsidP="0064648A">
            <w:pPr>
              <w:pStyle w:val="a6"/>
              <w:spacing w:after="0" w:line="360" w:lineRule="auto"/>
              <w:ind w:firstLine="102"/>
              <w:jc w:val="both"/>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p>
          <w:p w:rsidR="00200814" w:rsidRPr="0064648A" w:rsidRDefault="00200814" w:rsidP="0064648A">
            <w:pPr>
              <w:pStyle w:val="a6"/>
              <w:spacing w:after="0" w:line="360" w:lineRule="auto"/>
              <w:ind w:firstLine="102"/>
              <w:jc w:val="both"/>
              <w:rPr>
                <w:sz w:val="20"/>
                <w:szCs w:val="20"/>
              </w:rPr>
            </w:pPr>
          </w:p>
        </w:tc>
        <w:tc>
          <w:tcPr>
            <w:tcW w:w="1019"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p>
          <w:p w:rsidR="00200814" w:rsidRPr="0064648A" w:rsidRDefault="00200814" w:rsidP="0064648A">
            <w:pPr>
              <w:pStyle w:val="a6"/>
              <w:spacing w:after="0" w:line="360" w:lineRule="auto"/>
              <w:ind w:firstLine="102"/>
              <w:jc w:val="both"/>
              <w:rPr>
                <w:sz w:val="20"/>
                <w:szCs w:val="20"/>
              </w:rPr>
            </w:pPr>
          </w:p>
        </w:tc>
        <w:tc>
          <w:tcPr>
            <w:tcW w:w="937"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p>
          <w:p w:rsidR="00200814" w:rsidRPr="0064648A" w:rsidRDefault="00200814" w:rsidP="0064648A">
            <w:pPr>
              <w:pStyle w:val="a6"/>
              <w:spacing w:after="0" w:line="360" w:lineRule="auto"/>
              <w:ind w:firstLine="102"/>
              <w:jc w:val="both"/>
              <w:rPr>
                <w:sz w:val="20"/>
                <w:szCs w:val="20"/>
              </w:rPr>
            </w:pPr>
          </w:p>
        </w:tc>
      </w:tr>
      <w:tr w:rsidR="00200814" w:rsidRPr="002456B7" w:rsidTr="0064648A">
        <w:trPr>
          <w:trHeight w:hRule="exact" w:val="324"/>
        </w:trPr>
        <w:tc>
          <w:tcPr>
            <w:tcW w:w="2237"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фонды</w:t>
            </w:r>
          </w:p>
          <w:p w:rsidR="00200814" w:rsidRPr="0064648A" w:rsidRDefault="00200814" w:rsidP="0064648A">
            <w:pPr>
              <w:pStyle w:val="a6"/>
              <w:spacing w:after="0" w:line="360" w:lineRule="auto"/>
              <w:ind w:firstLine="102"/>
              <w:jc w:val="both"/>
              <w:rPr>
                <w:sz w:val="20"/>
                <w:szCs w:val="20"/>
              </w:rPr>
            </w:pPr>
          </w:p>
        </w:tc>
        <w:tc>
          <w:tcPr>
            <w:tcW w:w="759"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p>
        </w:tc>
        <w:tc>
          <w:tcPr>
            <w:tcW w:w="969"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p>
        </w:tc>
        <w:tc>
          <w:tcPr>
            <w:tcW w:w="712"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p>
        </w:tc>
        <w:tc>
          <w:tcPr>
            <w:tcW w:w="902"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p>
        </w:tc>
        <w:tc>
          <w:tcPr>
            <w:tcW w:w="829"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p>
        </w:tc>
        <w:tc>
          <w:tcPr>
            <w:tcW w:w="1019"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p>
        </w:tc>
        <w:tc>
          <w:tcPr>
            <w:tcW w:w="937"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p>
        </w:tc>
      </w:tr>
      <w:tr w:rsidR="00200814" w:rsidRPr="002456B7" w:rsidTr="0064648A">
        <w:trPr>
          <w:trHeight w:hRule="exact" w:val="324"/>
        </w:trPr>
        <w:tc>
          <w:tcPr>
            <w:tcW w:w="2237"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Всего основных фондов В том числе:</w:t>
            </w:r>
          </w:p>
          <w:p w:rsidR="00200814" w:rsidRPr="0064648A" w:rsidRDefault="00200814" w:rsidP="0064648A">
            <w:pPr>
              <w:pStyle w:val="a6"/>
              <w:spacing w:after="0" w:line="360" w:lineRule="auto"/>
              <w:ind w:firstLine="102"/>
              <w:jc w:val="both"/>
              <w:rPr>
                <w:sz w:val="20"/>
                <w:szCs w:val="20"/>
              </w:rPr>
            </w:pPr>
          </w:p>
        </w:tc>
        <w:tc>
          <w:tcPr>
            <w:tcW w:w="759"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32579</w:t>
            </w:r>
          </w:p>
        </w:tc>
        <w:tc>
          <w:tcPr>
            <w:tcW w:w="969"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100</w:t>
            </w:r>
          </w:p>
        </w:tc>
        <w:tc>
          <w:tcPr>
            <w:tcW w:w="712"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3841</w:t>
            </w:r>
          </w:p>
        </w:tc>
        <w:tc>
          <w:tcPr>
            <w:tcW w:w="902"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100</w:t>
            </w:r>
          </w:p>
        </w:tc>
        <w:tc>
          <w:tcPr>
            <w:tcW w:w="829"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2108</w:t>
            </w:r>
          </w:p>
        </w:tc>
        <w:tc>
          <w:tcPr>
            <w:tcW w:w="992"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100</w:t>
            </w:r>
          </w:p>
        </w:tc>
        <w:tc>
          <w:tcPr>
            <w:tcW w:w="1019"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34312</w:t>
            </w:r>
          </w:p>
        </w:tc>
        <w:tc>
          <w:tcPr>
            <w:tcW w:w="937"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100</w:t>
            </w:r>
          </w:p>
        </w:tc>
      </w:tr>
      <w:tr w:rsidR="00200814" w:rsidRPr="002456B7" w:rsidTr="0064648A">
        <w:trPr>
          <w:trHeight w:hRule="exact" w:val="373"/>
        </w:trPr>
        <w:tc>
          <w:tcPr>
            <w:tcW w:w="2237"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активная часть</w:t>
            </w:r>
          </w:p>
          <w:p w:rsidR="00200814" w:rsidRPr="0064648A" w:rsidRDefault="00200814" w:rsidP="0064648A">
            <w:pPr>
              <w:pStyle w:val="a6"/>
              <w:spacing w:after="0" w:line="360" w:lineRule="auto"/>
              <w:ind w:firstLine="102"/>
              <w:jc w:val="both"/>
              <w:rPr>
                <w:sz w:val="20"/>
                <w:szCs w:val="20"/>
              </w:rPr>
            </w:pPr>
          </w:p>
        </w:tc>
        <w:tc>
          <w:tcPr>
            <w:tcW w:w="759"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11199</w:t>
            </w:r>
          </w:p>
        </w:tc>
        <w:tc>
          <w:tcPr>
            <w:tcW w:w="969"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34,3</w:t>
            </w:r>
          </w:p>
        </w:tc>
        <w:tc>
          <w:tcPr>
            <w:tcW w:w="712"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3806</w:t>
            </w:r>
          </w:p>
        </w:tc>
        <w:tc>
          <w:tcPr>
            <w:tcW w:w="902"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99,1</w:t>
            </w:r>
          </w:p>
        </w:tc>
        <w:tc>
          <w:tcPr>
            <w:tcW w:w="829"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1964</w:t>
            </w:r>
          </w:p>
        </w:tc>
        <w:tc>
          <w:tcPr>
            <w:tcW w:w="992"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93,2</w:t>
            </w:r>
          </w:p>
        </w:tc>
        <w:tc>
          <w:tcPr>
            <w:tcW w:w="1019"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13041</w:t>
            </w:r>
          </w:p>
        </w:tc>
        <w:tc>
          <w:tcPr>
            <w:tcW w:w="937" w:type="dxa"/>
            <w:tcBorders>
              <w:top w:val="single" w:sz="4" w:space="0" w:color="auto"/>
              <w:left w:val="single" w:sz="4" w:space="0" w:color="auto"/>
              <w:bottom w:val="single" w:sz="4" w:space="0" w:color="auto"/>
              <w:right w:val="single" w:sz="4" w:space="0" w:color="auto"/>
            </w:tcBorders>
          </w:tcPr>
          <w:p w:rsidR="00200814" w:rsidRPr="0064648A" w:rsidRDefault="00200814" w:rsidP="0064648A">
            <w:pPr>
              <w:pStyle w:val="a6"/>
              <w:spacing w:after="0" w:line="360" w:lineRule="auto"/>
              <w:ind w:firstLine="102"/>
              <w:jc w:val="both"/>
              <w:rPr>
                <w:sz w:val="20"/>
                <w:szCs w:val="20"/>
              </w:rPr>
            </w:pPr>
            <w:r w:rsidRPr="0064648A">
              <w:rPr>
                <w:sz w:val="20"/>
                <w:szCs w:val="20"/>
              </w:rPr>
              <w:t>38,0</w:t>
            </w:r>
          </w:p>
        </w:tc>
      </w:tr>
    </w:tbl>
    <w:p w:rsidR="00200814" w:rsidRPr="002456B7" w:rsidRDefault="00200814" w:rsidP="002456B7">
      <w:pPr>
        <w:pStyle w:val="a6"/>
        <w:spacing w:after="0" w:line="360" w:lineRule="auto"/>
        <w:ind w:firstLine="709"/>
        <w:jc w:val="both"/>
        <w:rPr>
          <w:b/>
          <w:i/>
          <w:sz w:val="28"/>
          <w:szCs w:val="28"/>
        </w:rPr>
      </w:pPr>
    </w:p>
    <w:p w:rsidR="00200814" w:rsidRPr="002456B7" w:rsidRDefault="00200814" w:rsidP="002456B7">
      <w:pPr>
        <w:spacing w:line="360" w:lineRule="auto"/>
        <w:ind w:firstLine="709"/>
        <w:jc w:val="both"/>
        <w:rPr>
          <w:sz w:val="28"/>
          <w:szCs w:val="28"/>
        </w:rPr>
      </w:pPr>
      <w:r w:rsidRPr="002456B7">
        <w:rPr>
          <w:sz w:val="28"/>
          <w:szCs w:val="28"/>
        </w:rPr>
        <w:t>Вывод: Данные табл. 2 показывают, что за отчетный год (2007г.) произошли существенные изменения в наличии и в структуре основных средств. Стоимость основных средств возросла на 3806 тыс. руб. или на 11.8 %, (в 2007 году предприятие ввело в эксплуатацию дополнительные линии и построило пристройку к складскому помещению теплой стоянки). Значительно вырос также</w:t>
      </w:r>
      <w:r w:rsidR="002456B7">
        <w:rPr>
          <w:sz w:val="28"/>
          <w:szCs w:val="28"/>
        </w:rPr>
        <w:t xml:space="preserve"> </w:t>
      </w:r>
      <w:r w:rsidRPr="002456B7">
        <w:rPr>
          <w:sz w:val="28"/>
          <w:szCs w:val="28"/>
        </w:rPr>
        <w:t xml:space="preserve">удельный вес активной части основных средств в общей сумме основных средств с 34.3% до 38.0% (+3.7%), что следует оценить положительно. </w:t>
      </w:r>
    </w:p>
    <w:p w:rsidR="00200814" w:rsidRPr="002456B7" w:rsidRDefault="00200814" w:rsidP="002456B7">
      <w:pPr>
        <w:spacing w:line="360" w:lineRule="auto"/>
        <w:ind w:firstLine="709"/>
        <w:jc w:val="both"/>
        <w:rPr>
          <w:sz w:val="28"/>
          <w:szCs w:val="28"/>
        </w:rPr>
      </w:pPr>
      <w:r w:rsidRPr="002456B7">
        <w:rPr>
          <w:sz w:val="28"/>
          <w:szCs w:val="28"/>
        </w:rPr>
        <w:t>Одним из главных показателей при анализе основных средств является среднегодовая стоимость основных средств. Данная стоимость может быть рассчитана следующим образом:</w:t>
      </w:r>
    </w:p>
    <w:p w:rsidR="0064648A" w:rsidRDefault="0064648A" w:rsidP="002456B7">
      <w:pPr>
        <w:pStyle w:val="a6"/>
        <w:spacing w:after="0" w:line="360" w:lineRule="auto"/>
        <w:ind w:firstLine="709"/>
        <w:jc w:val="both"/>
        <w:rPr>
          <w:sz w:val="28"/>
          <w:szCs w:val="28"/>
        </w:rPr>
      </w:pPr>
    </w:p>
    <w:p w:rsidR="00200814" w:rsidRPr="002456B7" w:rsidRDefault="00200814" w:rsidP="002456B7">
      <w:pPr>
        <w:pStyle w:val="a6"/>
        <w:spacing w:after="0" w:line="360" w:lineRule="auto"/>
        <w:ind w:firstLine="709"/>
        <w:jc w:val="both"/>
        <w:rPr>
          <w:sz w:val="28"/>
          <w:szCs w:val="28"/>
        </w:rPr>
      </w:pPr>
      <w:r w:rsidRPr="002456B7">
        <w:rPr>
          <w:sz w:val="28"/>
          <w:szCs w:val="28"/>
        </w:rPr>
        <w:t>Ф</w:t>
      </w:r>
      <w:r w:rsidRPr="002456B7">
        <w:rPr>
          <w:sz w:val="28"/>
          <w:szCs w:val="28"/>
          <w:vertAlign w:val="subscript"/>
        </w:rPr>
        <w:t>ср</w:t>
      </w:r>
      <w:r w:rsidRPr="002456B7">
        <w:rPr>
          <w:sz w:val="28"/>
          <w:szCs w:val="28"/>
        </w:rPr>
        <w:t>= Ф</w:t>
      </w:r>
      <w:r w:rsidRPr="002456B7">
        <w:rPr>
          <w:sz w:val="28"/>
          <w:szCs w:val="28"/>
          <w:vertAlign w:val="subscript"/>
        </w:rPr>
        <w:t xml:space="preserve">пер </w:t>
      </w:r>
      <w:r w:rsidRPr="002456B7">
        <w:rPr>
          <w:sz w:val="28"/>
          <w:szCs w:val="28"/>
        </w:rPr>
        <w:t>+</w:t>
      </w:r>
      <w:r w:rsidR="002456B7">
        <w:rPr>
          <w:sz w:val="28"/>
          <w:szCs w:val="28"/>
        </w:rPr>
        <w:t xml:space="preserve"> </w:t>
      </w:r>
      <w:r w:rsidRPr="002456B7">
        <w:rPr>
          <w:sz w:val="28"/>
          <w:szCs w:val="28"/>
        </w:rPr>
        <w:t>(Ф</w:t>
      </w:r>
      <w:r w:rsidRPr="002456B7">
        <w:rPr>
          <w:sz w:val="28"/>
          <w:szCs w:val="28"/>
          <w:vertAlign w:val="subscript"/>
        </w:rPr>
        <w:t>вв*</w:t>
      </w:r>
      <w:r w:rsidRPr="002456B7">
        <w:rPr>
          <w:sz w:val="28"/>
          <w:szCs w:val="28"/>
        </w:rPr>
        <w:t>Чм) / 12</w:t>
      </w:r>
      <w:r w:rsidR="002456B7">
        <w:rPr>
          <w:sz w:val="28"/>
          <w:szCs w:val="28"/>
        </w:rPr>
        <w:t xml:space="preserve"> </w:t>
      </w:r>
      <w:r w:rsidRPr="002456B7">
        <w:rPr>
          <w:sz w:val="28"/>
          <w:szCs w:val="28"/>
        </w:rPr>
        <w:t>–</w:t>
      </w:r>
      <w:r w:rsidR="002456B7">
        <w:rPr>
          <w:sz w:val="28"/>
          <w:szCs w:val="28"/>
        </w:rPr>
        <w:t xml:space="preserve"> </w:t>
      </w:r>
      <w:r w:rsidRPr="002456B7">
        <w:rPr>
          <w:sz w:val="28"/>
          <w:szCs w:val="28"/>
        </w:rPr>
        <w:t>Ф</w:t>
      </w:r>
      <w:r w:rsidRPr="002456B7">
        <w:rPr>
          <w:sz w:val="28"/>
          <w:szCs w:val="28"/>
          <w:vertAlign w:val="subscript"/>
        </w:rPr>
        <w:t>л *</w:t>
      </w:r>
      <w:r w:rsidRPr="002456B7">
        <w:rPr>
          <w:sz w:val="28"/>
          <w:szCs w:val="28"/>
        </w:rPr>
        <w:t xml:space="preserve"> (12- М) / 12,</w:t>
      </w:r>
      <w:r w:rsidR="002456B7">
        <w:rPr>
          <w:sz w:val="28"/>
          <w:szCs w:val="28"/>
        </w:rPr>
        <w:t xml:space="preserve"> </w:t>
      </w:r>
      <w:r w:rsidRPr="002456B7">
        <w:rPr>
          <w:sz w:val="28"/>
          <w:szCs w:val="28"/>
        </w:rPr>
        <w:t>(3)</w:t>
      </w:r>
    </w:p>
    <w:p w:rsidR="0064648A" w:rsidRDefault="0064648A" w:rsidP="002456B7">
      <w:pPr>
        <w:pStyle w:val="a6"/>
        <w:spacing w:after="0" w:line="360" w:lineRule="auto"/>
        <w:ind w:firstLine="709"/>
        <w:jc w:val="both"/>
        <w:rPr>
          <w:sz w:val="28"/>
          <w:szCs w:val="28"/>
        </w:rPr>
      </w:pPr>
    </w:p>
    <w:p w:rsidR="00200814" w:rsidRPr="002456B7" w:rsidRDefault="00200814" w:rsidP="002456B7">
      <w:pPr>
        <w:pStyle w:val="a6"/>
        <w:spacing w:after="0" w:line="360" w:lineRule="auto"/>
        <w:ind w:firstLine="709"/>
        <w:jc w:val="both"/>
        <w:rPr>
          <w:sz w:val="28"/>
          <w:szCs w:val="28"/>
        </w:rPr>
      </w:pPr>
      <w:r w:rsidRPr="002456B7">
        <w:rPr>
          <w:sz w:val="28"/>
          <w:szCs w:val="28"/>
        </w:rPr>
        <w:t>где Ф</w:t>
      </w:r>
      <w:r w:rsidRPr="002456B7">
        <w:rPr>
          <w:sz w:val="28"/>
          <w:szCs w:val="28"/>
          <w:vertAlign w:val="subscript"/>
        </w:rPr>
        <w:t xml:space="preserve">с </w:t>
      </w:r>
      <w:r w:rsidRPr="002456B7">
        <w:rPr>
          <w:sz w:val="28"/>
          <w:szCs w:val="28"/>
        </w:rPr>
        <w:t>- среднегодовая стоимость основных средств; Ф</w:t>
      </w:r>
      <w:r w:rsidRPr="002456B7">
        <w:rPr>
          <w:sz w:val="28"/>
          <w:szCs w:val="28"/>
          <w:vertAlign w:val="subscript"/>
        </w:rPr>
        <w:t>пер</w:t>
      </w:r>
      <w:r w:rsidRPr="002456B7">
        <w:rPr>
          <w:sz w:val="28"/>
          <w:szCs w:val="28"/>
        </w:rPr>
        <w:t xml:space="preserve"> -</w:t>
      </w:r>
      <w:r w:rsidR="002456B7">
        <w:rPr>
          <w:sz w:val="28"/>
          <w:szCs w:val="28"/>
        </w:rPr>
        <w:t xml:space="preserve"> </w:t>
      </w:r>
      <w:r w:rsidRPr="002456B7">
        <w:rPr>
          <w:sz w:val="28"/>
          <w:szCs w:val="28"/>
        </w:rPr>
        <w:t>первоначальная (балансовая) стоимость основных средств; Ф</w:t>
      </w:r>
      <w:r w:rsidRPr="002456B7">
        <w:rPr>
          <w:sz w:val="28"/>
          <w:szCs w:val="28"/>
          <w:vertAlign w:val="subscript"/>
        </w:rPr>
        <w:t>вв</w:t>
      </w:r>
      <w:r w:rsidRPr="002456B7">
        <w:rPr>
          <w:sz w:val="28"/>
          <w:szCs w:val="28"/>
        </w:rPr>
        <w:t xml:space="preserve"> - стоимость введенных основных средств; Чм – число месяцев функционирования введенных основных средств; Ф</w:t>
      </w:r>
      <w:r w:rsidRPr="002456B7">
        <w:rPr>
          <w:sz w:val="28"/>
          <w:szCs w:val="28"/>
          <w:vertAlign w:val="subscript"/>
        </w:rPr>
        <w:t xml:space="preserve">л </w:t>
      </w:r>
      <w:r w:rsidRPr="002456B7">
        <w:rPr>
          <w:sz w:val="28"/>
          <w:szCs w:val="28"/>
        </w:rPr>
        <w:t xml:space="preserve">- ликвидационная стоимость; М – количество месяцев функционирования выбывших основных средств. </w:t>
      </w:r>
    </w:p>
    <w:p w:rsidR="00200814" w:rsidRPr="002456B7" w:rsidRDefault="00200814" w:rsidP="002456B7">
      <w:pPr>
        <w:pStyle w:val="a6"/>
        <w:spacing w:after="0" w:line="360" w:lineRule="auto"/>
        <w:ind w:firstLine="709"/>
        <w:jc w:val="both"/>
        <w:rPr>
          <w:sz w:val="28"/>
          <w:szCs w:val="28"/>
        </w:rPr>
      </w:pPr>
      <w:r w:rsidRPr="002456B7">
        <w:rPr>
          <w:sz w:val="28"/>
          <w:szCs w:val="28"/>
        </w:rPr>
        <w:t>Кроме того, используется еще несколько методов подсчета стоимости основных средств. К таким методам</w:t>
      </w:r>
      <w:r w:rsidR="002456B7">
        <w:rPr>
          <w:sz w:val="28"/>
          <w:szCs w:val="28"/>
        </w:rPr>
        <w:t xml:space="preserve"> </w:t>
      </w:r>
      <w:r w:rsidRPr="002456B7">
        <w:rPr>
          <w:sz w:val="28"/>
          <w:szCs w:val="28"/>
        </w:rPr>
        <w:t>можно отнести хронологический метод расчета стоимости основных средств:</w:t>
      </w:r>
    </w:p>
    <w:p w:rsidR="0064648A" w:rsidRDefault="0064648A" w:rsidP="002456B7">
      <w:pPr>
        <w:pStyle w:val="a6"/>
        <w:spacing w:after="0" w:line="360" w:lineRule="auto"/>
        <w:ind w:firstLine="709"/>
        <w:jc w:val="both"/>
        <w:rPr>
          <w:sz w:val="28"/>
          <w:szCs w:val="28"/>
        </w:rPr>
      </w:pPr>
    </w:p>
    <w:p w:rsidR="00200814" w:rsidRPr="002456B7" w:rsidRDefault="00200814" w:rsidP="002456B7">
      <w:pPr>
        <w:pStyle w:val="a6"/>
        <w:spacing w:after="0" w:line="360" w:lineRule="auto"/>
        <w:ind w:firstLine="709"/>
        <w:jc w:val="both"/>
        <w:rPr>
          <w:sz w:val="28"/>
          <w:szCs w:val="28"/>
        </w:rPr>
      </w:pPr>
      <w:r w:rsidRPr="002456B7">
        <w:rPr>
          <w:sz w:val="28"/>
          <w:szCs w:val="28"/>
        </w:rPr>
        <w:t>Ф</w:t>
      </w:r>
      <w:r w:rsidRPr="002456B7">
        <w:rPr>
          <w:sz w:val="28"/>
          <w:szCs w:val="28"/>
          <w:vertAlign w:val="subscript"/>
        </w:rPr>
        <w:t>ср</w:t>
      </w:r>
      <w:r w:rsidRPr="002456B7">
        <w:rPr>
          <w:sz w:val="28"/>
          <w:szCs w:val="28"/>
        </w:rPr>
        <w:t>= (½ *Ф</w:t>
      </w:r>
      <w:r w:rsidRPr="002456B7">
        <w:rPr>
          <w:sz w:val="28"/>
          <w:szCs w:val="28"/>
          <w:vertAlign w:val="subscript"/>
        </w:rPr>
        <w:t>1</w:t>
      </w:r>
      <w:r w:rsidRPr="002456B7">
        <w:rPr>
          <w:sz w:val="28"/>
          <w:szCs w:val="28"/>
        </w:rPr>
        <w:t>+Ф</w:t>
      </w:r>
      <w:r w:rsidRPr="002456B7">
        <w:rPr>
          <w:sz w:val="28"/>
          <w:szCs w:val="28"/>
          <w:vertAlign w:val="subscript"/>
        </w:rPr>
        <w:t>2</w:t>
      </w:r>
      <w:r w:rsidRPr="002456B7">
        <w:rPr>
          <w:sz w:val="28"/>
          <w:szCs w:val="28"/>
        </w:rPr>
        <w:t>+Ф</w:t>
      </w:r>
      <w:r w:rsidRPr="002456B7">
        <w:rPr>
          <w:sz w:val="28"/>
          <w:szCs w:val="28"/>
          <w:vertAlign w:val="subscript"/>
        </w:rPr>
        <w:t>3</w:t>
      </w:r>
      <w:r w:rsidRPr="002456B7">
        <w:rPr>
          <w:sz w:val="28"/>
          <w:szCs w:val="28"/>
        </w:rPr>
        <w:t>+….Ф</w:t>
      </w:r>
      <w:r w:rsidRPr="002456B7">
        <w:rPr>
          <w:sz w:val="28"/>
          <w:szCs w:val="28"/>
          <w:vertAlign w:val="subscript"/>
          <w:lang w:val="en-US"/>
        </w:rPr>
        <w:t>i</w:t>
      </w:r>
      <w:r w:rsidRPr="002456B7">
        <w:rPr>
          <w:sz w:val="28"/>
          <w:szCs w:val="28"/>
          <w:vertAlign w:val="subscript"/>
        </w:rPr>
        <w:t>-1</w:t>
      </w:r>
      <w:r w:rsidRPr="002456B7">
        <w:rPr>
          <w:sz w:val="28"/>
          <w:szCs w:val="28"/>
        </w:rPr>
        <w:t>+ ½ *Ф</w:t>
      </w:r>
      <w:r w:rsidRPr="002456B7">
        <w:rPr>
          <w:sz w:val="28"/>
          <w:szCs w:val="28"/>
          <w:vertAlign w:val="subscript"/>
          <w:lang w:val="en-US"/>
        </w:rPr>
        <w:t>i</w:t>
      </w:r>
      <w:r w:rsidRPr="002456B7">
        <w:rPr>
          <w:sz w:val="28"/>
          <w:szCs w:val="28"/>
        </w:rPr>
        <w:t>) / (</w:t>
      </w:r>
      <w:r w:rsidRPr="002456B7">
        <w:rPr>
          <w:sz w:val="28"/>
          <w:szCs w:val="28"/>
          <w:lang w:val="en-US"/>
        </w:rPr>
        <w:t>n</w:t>
      </w:r>
      <w:r w:rsidRPr="002456B7">
        <w:rPr>
          <w:sz w:val="28"/>
          <w:szCs w:val="28"/>
        </w:rPr>
        <w:t xml:space="preserve"> –1)</w:t>
      </w:r>
      <w:r w:rsidR="002456B7">
        <w:rPr>
          <w:sz w:val="28"/>
          <w:szCs w:val="28"/>
        </w:rPr>
        <w:t xml:space="preserve"> </w:t>
      </w:r>
      <w:r w:rsidRPr="002456B7">
        <w:rPr>
          <w:sz w:val="28"/>
          <w:szCs w:val="28"/>
        </w:rPr>
        <w:t>(4)</w:t>
      </w:r>
    </w:p>
    <w:p w:rsidR="0064648A" w:rsidRDefault="0064648A" w:rsidP="002456B7">
      <w:pPr>
        <w:pStyle w:val="a6"/>
        <w:spacing w:after="0" w:line="360" w:lineRule="auto"/>
        <w:ind w:firstLine="709"/>
        <w:jc w:val="both"/>
        <w:rPr>
          <w:sz w:val="28"/>
          <w:szCs w:val="28"/>
        </w:rPr>
      </w:pPr>
    </w:p>
    <w:p w:rsidR="00200814" w:rsidRPr="002456B7" w:rsidRDefault="00200814" w:rsidP="002456B7">
      <w:pPr>
        <w:pStyle w:val="a6"/>
        <w:spacing w:after="0" w:line="360" w:lineRule="auto"/>
        <w:ind w:firstLine="709"/>
        <w:jc w:val="both"/>
        <w:rPr>
          <w:sz w:val="28"/>
          <w:szCs w:val="28"/>
        </w:rPr>
      </w:pPr>
      <w:r w:rsidRPr="002456B7">
        <w:rPr>
          <w:sz w:val="28"/>
          <w:szCs w:val="28"/>
        </w:rPr>
        <w:t xml:space="preserve">где </w:t>
      </w:r>
      <w:r w:rsidRPr="002456B7">
        <w:rPr>
          <w:sz w:val="28"/>
          <w:szCs w:val="28"/>
          <w:lang w:val="en-US"/>
        </w:rPr>
        <w:t>n</w:t>
      </w:r>
      <w:r w:rsidRPr="002456B7">
        <w:rPr>
          <w:sz w:val="28"/>
          <w:szCs w:val="28"/>
        </w:rPr>
        <w:t xml:space="preserve"> - число периодов (месяцев, кварталов и т.п.); Ф</w:t>
      </w:r>
      <w:r w:rsidRPr="002456B7">
        <w:rPr>
          <w:sz w:val="28"/>
          <w:szCs w:val="28"/>
          <w:vertAlign w:val="subscript"/>
          <w:lang w:val="en-US"/>
        </w:rPr>
        <w:t>i</w:t>
      </w:r>
      <w:r w:rsidR="002456B7">
        <w:rPr>
          <w:sz w:val="28"/>
          <w:szCs w:val="28"/>
          <w:vertAlign w:val="subscript"/>
        </w:rPr>
        <w:t xml:space="preserve"> </w:t>
      </w:r>
      <w:r w:rsidRPr="002456B7">
        <w:rPr>
          <w:sz w:val="28"/>
          <w:szCs w:val="28"/>
        </w:rPr>
        <w:t xml:space="preserve">- стоимость основных средств в </w:t>
      </w:r>
      <w:r w:rsidRPr="002456B7">
        <w:rPr>
          <w:sz w:val="28"/>
          <w:szCs w:val="28"/>
          <w:lang w:val="en-US"/>
        </w:rPr>
        <w:t>i</w:t>
      </w:r>
      <w:r w:rsidRPr="002456B7">
        <w:rPr>
          <w:sz w:val="28"/>
          <w:szCs w:val="28"/>
        </w:rPr>
        <w:t>-ом периоде;</w:t>
      </w:r>
    </w:p>
    <w:p w:rsidR="00200814" w:rsidRPr="002456B7" w:rsidRDefault="00200814" w:rsidP="002456B7">
      <w:pPr>
        <w:pStyle w:val="a6"/>
        <w:spacing w:after="0" w:line="360" w:lineRule="auto"/>
        <w:ind w:firstLine="709"/>
        <w:jc w:val="both"/>
        <w:rPr>
          <w:sz w:val="28"/>
          <w:szCs w:val="28"/>
        </w:rPr>
      </w:pPr>
      <w:r w:rsidRPr="002456B7">
        <w:rPr>
          <w:sz w:val="28"/>
          <w:szCs w:val="28"/>
        </w:rPr>
        <w:t>Для упрощения чаще всего используют следующую формулу для подсчета стоимости основных средств (простое среднеарифметическое):</w:t>
      </w:r>
    </w:p>
    <w:p w:rsidR="0064648A" w:rsidRDefault="0064648A" w:rsidP="002456B7">
      <w:pPr>
        <w:pStyle w:val="a6"/>
        <w:spacing w:after="0" w:line="360" w:lineRule="auto"/>
        <w:ind w:firstLine="709"/>
        <w:jc w:val="both"/>
        <w:rPr>
          <w:sz w:val="28"/>
          <w:szCs w:val="28"/>
        </w:rPr>
      </w:pPr>
    </w:p>
    <w:p w:rsidR="00200814" w:rsidRPr="002456B7" w:rsidRDefault="00200814" w:rsidP="002456B7">
      <w:pPr>
        <w:pStyle w:val="a6"/>
        <w:spacing w:after="0" w:line="360" w:lineRule="auto"/>
        <w:ind w:firstLine="709"/>
        <w:jc w:val="both"/>
        <w:rPr>
          <w:sz w:val="28"/>
          <w:szCs w:val="28"/>
        </w:rPr>
      </w:pPr>
      <w:r w:rsidRPr="002456B7">
        <w:rPr>
          <w:sz w:val="28"/>
          <w:szCs w:val="28"/>
        </w:rPr>
        <w:t>Ф</w:t>
      </w:r>
      <w:r w:rsidRPr="002456B7">
        <w:rPr>
          <w:sz w:val="28"/>
          <w:szCs w:val="28"/>
          <w:vertAlign w:val="subscript"/>
        </w:rPr>
        <w:t>ср</w:t>
      </w:r>
      <w:r w:rsidRPr="002456B7">
        <w:rPr>
          <w:sz w:val="28"/>
          <w:szCs w:val="28"/>
        </w:rPr>
        <w:t>= (Ф</w:t>
      </w:r>
      <w:r w:rsidRPr="002456B7">
        <w:rPr>
          <w:sz w:val="28"/>
          <w:szCs w:val="28"/>
          <w:vertAlign w:val="subscript"/>
        </w:rPr>
        <w:t>нач</w:t>
      </w:r>
      <w:r w:rsidRPr="002456B7">
        <w:rPr>
          <w:sz w:val="28"/>
          <w:szCs w:val="28"/>
        </w:rPr>
        <w:t>+Ф</w:t>
      </w:r>
      <w:r w:rsidRPr="002456B7">
        <w:rPr>
          <w:sz w:val="28"/>
          <w:szCs w:val="28"/>
          <w:vertAlign w:val="subscript"/>
        </w:rPr>
        <w:t>кон</w:t>
      </w:r>
      <w:r w:rsidRPr="002456B7">
        <w:rPr>
          <w:sz w:val="28"/>
          <w:szCs w:val="28"/>
        </w:rPr>
        <w:t xml:space="preserve">) / 2 </w:t>
      </w:r>
      <w:r w:rsidRPr="002456B7">
        <w:rPr>
          <w:sz w:val="28"/>
          <w:szCs w:val="28"/>
        </w:rPr>
        <w:tab/>
      </w:r>
      <w:r w:rsidRPr="002456B7">
        <w:rPr>
          <w:sz w:val="28"/>
          <w:szCs w:val="28"/>
        </w:rPr>
        <w:tab/>
        <w:t xml:space="preserve"> </w:t>
      </w:r>
      <w:r w:rsidRPr="002456B7">
        <w:rPr>
          <w:sz w:val="28"/>
          <w:szCs w:val="28"/>
        </w:rPr>
        <w:tab/>
      </w:r>
      <w:r w:rsidR="002456B7">
        <w:rPr>
          <w:sz w:val="28"/>
          <w:szCs w:val="28"/>
        </w:rPr>
        <w:t xml:space="preserve"> </w:t>
      </w:r>
      <w:r w:rsidRPr="002456B7">
        <w:rPr>
          <w:sz w:val="28"/>
          <w:szCs w:val="28"/>
        </w:rPr>
        <w:t>(5)</w:t>
      </w:r>
    </w:p>
    <w:p w:rsidR="0064648A" w:rsidRDefault="0064648A" w:rsidP="002456B7">
      <w:pPr>
        <w:pStyle w:val="a6"/>
        <w:spacing w:after="0" w:line="360" w:lineRule="auto"/>
        <w:ind w:firstLine="709"/>
        <w:jc w:val="both"/>
        <w:rPr>
          <w:sz w:val="28"/>
          <w:szCs w:val="28"/>
        </w:rPr>
      </w:pPr>
    </w:p>
    <w:p w:rsidR="00200814" w:rsidRPr="002456B7" w:rsidRDefault="00200814" w:rsidP="002456B7">
      <w:pPr>
        <w:pStyle w:val="a6"/>
        <w:spacing w:after="0" w:line="360" w:lineRule="auto"/>
        <w:ind w:firstLine="709"/>
        <w:jc w:val="both"/>
        <w:rPr>
          <w:sz w:val="28"/>
          <w:szCs w:val="28"/>
        </w:rPr>
      </w:pPr>
      <w:r w:rsidRPr="002456B7">
        <w:rPr>
          <w:sz w:val="28"/>
          <w:szCs w:val="28"/>
        </w:rPr>
        <w:t>где Ф</w:t>
      </w:r>
      <w:r w:rsidRPr="002456B7">
        <w:rPr>
          <w:sz w:val="28"/>
          <w:szCs w:val="28"/>
          <w:vertAlign w:val="subscript"/>
        </w:rPr>
        <w:t>нач</w:t>
      </w:r>
      <w:r w:rsidRPr="002456B7">
        <w:rPr>
          <w:sz w:val="28"/>
          <w:szCs w:val="28"/>
        </w:rPr>
        <w:t xml:space="preserve"> – стоимость основных средств на начало года; Ф</w:t>
      </w:r>
      <w:r w:rsidRPr="002456B7">
        <w:rPr>
          <w:sz w:val="28"/>
          <w:szCs w:val="28"/>
          <w:vertAlign w:val="subscript"/>
        </w:rPr>
        <w:t>кон</w:t>
      </w:r>
      <w:r w:rsidRPr="002456B7">
        <w:rPr>
          <w:sz w:val="28"/>
          <w:szCs w:val="28"/>
        </w:rPr>
        <w:t>-</w:t>
      </w:r>
      <w:r w:rsidR="002456B7">
        <w:rPr>
          <w:sz w:val="28"/>
          <w:szCs w:val="28"/>
        </w:rPr>
        <w:t xml:space="preserve"> </w:t>
      </w:r>
      <w:r w:rsidRPr="002456B7">
        <w:rPr>
          <w:sz w:val="28"/>
          <w:szCs w:val="28"/>
        </w:rPr>
        <w:t>стоимость основных средств на конец года.</w:t>
      </w:r>
    </w:p>
    <w:p w:rsidR="00200814" w:rsidRPr="002456B7" w:rsidRDefault="00200814" w:rsidP="002456B7">
      <w:pPr>
        <w:pStyle w:val="a6"/>
        <w:spacing w:after="0" w:line="360" w:lineRule="auto"/>
        <w:ind w:firstLine="709"/>
        <w:jc w:val="both"/>
        <w:rPr>
          <w:sz w:val="28"/>
          <w:szCs w:val="28"/>
        </w:rPr>
      </w:pPr>
      <w:r w:rsidRPr="002456B7">
        <w:rPr>
          <w:sz w:val="28"/>
          <w:szCs w:val="28"/>
        </w:rPr>
        <w:t>В этом разделе анализа также изучается движение и техническое состояние основных производственных средств. Для этого рассчитываются следующие показатели:</w:t>
      </w:r>
    </w:p>
    <w:p w:rsidR="00200814" w:rsidRPr="002456B7" w:rsidRDefault="00200814" w:rsidP="002456B7">
      <w:pPr>
        <w:spacing w:line="360" w:lineRule="auto"/>
        <w:ind w:firstLine="709"/>
        <w:jc w:val="both"/>
        <w:rPr>
          <w:sz w:val="28"/>
          <w:szCs w:val="28"/>
        </w:rPr>
      </w:pPr>
      <w:r w:rsidRPr="002456B7">
        <w:rPr>
          <w:sz w:val="28"/>
          <w:szCs w:val="28"/>
        </w:rPr>
        <w:t>Коэффициент обновления:</w:t>
      </w:r>
      <w:r w:rsidR="002456B7">
        <w:rPr>
          <w:sz w:val="28"/>
          <w:szCs w:val="28"/>
        </w:rPr>
        <w:t xml:space="preserve"> </w:t>
      </w:r>
      <w:r w:rsidRPr="002456B7">
        <w:rPr>
          <w:sz w:val="28"/>
          <w:szCs w:val="28"/>
        </w:rPr>
        <w:t>К</w:t>
      </w:r>
      <w:r w:rsidRPr="002456B7">
        <w:rPr>
          <w:sz w:val="28"/>
          <w:szCs w:val="28"/>
          <w:vertAlign w:val="subscript"/>
        </w:rPr>
        <w:t>обн</w:t>
      </w:r>
      <w:r w:rsidRPr="002456B7">
        <w:rPr>
          <w:sz w:val="28"/>
          <w:szCs w:val="28"/>
        </w:rPr>
        <w:t>= Ф</w:t>
      </w:r>
      <w:r w:rsidRPr="002456B7">
        <w:rPr>
          <w:sz w:val="28"/>
          <w:szCs w:val="28"/>
          <w:vertAlign w:val="subscript"/>
        </w:rPr>
        <w:t xml:space="preserve">пост. </w:t>
      </w:r>
      <w:r w:rsidRPr="002456B7">
        <w:rPr>
          <w:sz w:val="28"/>
          <w:szCs w:val="28"/>
        </w:rPr>
        <w:t>/ Ф</w:t>
      </w:r>
      <w:r w:rsidRPr="002456B7">
        <w:rPr>
          <w:sz w:val="28"/>
          <w:szCs w:val="28"/>
          <w:vertAlign w:val="subscript"/>
        </w:rPr>
        <w:t>кон.</w:t>
      </w:r>
      <w:r w:rsidRPr="002456B7">
        <w:rPr>
          <w:sz w:val="28"/>
          <w:szCs w:val="28"/>
        </w:rPr>
        <w:t>;</w:t>
      </w:r>
      <w:r w:rsidR="002456B7">
        <w:rPr>
          <w:sz w:val="28"/>
          <w:szCs w:val="28"/>
        </w:rPr>
        <w:t xml:space="preserve"> </w:t>
      </w:r>
      <w:r w:rsidRPr="002456B7">
        <w:rPr>
          <w:sz w:val="28"/>
          <w:szCs w:val="28"/>
        </w:rPr>
        <w:t>(6)</w:t>
      </w:r>
    </w:p>
    <w:p w:rsidR="00200814" w:rsidRPr="002456B7" w:rsidRDefault="00200814" w:rsidP="002456B7">
      <w:pPr>
        <w:spacing w:line="360" w:lineRule="auto"/>
        <w:ind w:firstLine="709"/>
        <w:jc w:val="both"/>
        <w:rPr>
          <w:sz w:val="28"/>
          <w:szCs w:val="28"/>
        </w:rPr>
      </w:pPr>
      <w:r w:rsidRPr="002456B7">
        <w:rPr>
          <w:sz w:val="28"/>
          <w:szCs w:val="28"/>
        </w:rPr>
        <w:t>Коэффициент выбытия:</w:t>
      </w:r>
      <w:r w:rsidR="002456B7">
        <w:rPr>
          <w:sz w:val="28"/>
          <w:szCs w:val="28"/>
        </w:rPr>
        <w:t xml:space="preserve"> </w:t>
      </w:r>
      <w:r w:rsidRPr="002456B7">
        <w:rPr>
          <w:sz w:val="28"/>
          <w:szCs w:val="28"/>
        </w:rPr>
        <w:t>К</w:t>
      </w:r>
      <w:r w:rsidRPr="002456B7">
        <w:rPr>
          <w:sz w:val="28"/>
          <w:szCs w:val="28"/>
          <w:vertAlign w:val="subscript"/>
        </w:rPr>
        <w:t>выб</w:t>
      </w:r>
      <w:r w:rsidRPr="002456B7">
        <w:rPr>
          <w:sz w:val="28"/>
          <w:szCs w:val="28"/>
        </w:rPr>
        <w:t>=Ф</w:t>
      </w:r>
      <w:r w:rsidRPr="002456B7">
        <w:rPr>
          <w:sz w:val="28"/>
          <w:szCs w:val="28"/>
          <w:vertAlign w:val="subscript"/>
        </w:rPr>
        <w:t>выб.</w:t>
      </w:r>
      <w:r w:rsidRPr="002456B7">
        <w:rPr>
          <w:sz w:val="28"/>
          <w:szCs w:val="28"/>
        </w:rPr>
        <w:t>/ Ф</w:t>
      </w:r>
      <w:r w:rsidRPr="002456B7">
        <w:rPr>
          <w:sz w:val="28"/>
          <w:szCs w:val="28"/>
          <w:vertAlign w:val="subscript"/>
        </w:rPr>
        <w:t>нач.;</w:t>
      </w:r>
      <w:r w:rsidRPr="002456B7">
        <w:rPr>
          <w:sz w:val="28"/>
          <w:szCs w:val="28"/>
        </w:rPr>
        <w:tab/>
      </w:r>
      <w:r w:rsidRPr="002456B7">
        <w:rPr>
          <w:sz w:val="28"/>
          <w:szCs w:val="28"/>
        </w:rPr>
        <w:tab/>
      </w:r>
      <w:r w:rsidRPr="002456B7">
        <w:rPr>
          <w:sz w:val="28"/>
          <w:szCs w:val="28"/>
        </w:rPr>
        <w:tab/>
      </w:r>
      <w:r w:rsidR="002456B7">
        <w:rPr>
          <w:sz w:val="28"/>
          <w:szCs w:val="28"/>
        </w:rPr>
        <w:t xml:space="preserve"> </w:t>
      </w:r>
      <w:r w:rsidRPr="002456B7">
        <w:rPr>
          <w:sz w:val="28"/>
          <w:szCs w:val="28"/>
        </w:rPr>
        <w:t>(7)</w:t>
      </w:r>
    </w:p>
    <w:p w:rsidR="00200814" w:rsidRPr="002456B7" w:rsidRDefault="00200814" w:rsidP="002456B7">
      <w:pPr>
        <w:spacing w:line="360" w:lineRule="auto"/>
        <w:ind w:firstLine="709"/>
        <w:jc w:val="both"/>
        <w:rPr>
          <w:sz w:val="28"/>
          <w:szCs w:val="28"/>
        </w:rPr>
      </w:pPr>
      <w:r w:rsidRPr="002456B7">
        <w:rPr>
          <w:sz w:val="28"/>
          <w:szCs w:val="28"/>
        </w:rPr>
        <w:t>Коэффициент прироста:</w:t>
      </w:r>
      <w:r w:rsidR="002456B7">
        <w:rPr>
          <w:sz w:val="28"/>
          <w:szCs w:val="28"/>
        </w:rPr>
        <w:t xml:space="preserve"> </w:t>
      </w:r>
      <w:r w:rsidRPr="002456B7">
        <w:rPr>
          <w:sz w:val="28"/>
          <w:szCs w:val="28"/>
        </w:rPr>
        <w:t>К</w:t>
      </w:r>
      <w:r w:rsidRPr="002456B7">
        <w:rPr>
          <w:sz w:val="28"/>
          <w:szCs w:val="28"/>
          <w:vertAlign w:val="subscript"/>
        </w:rPr>
        <w:t>пр.</w:t>
      </w:r>
      <w:r w:rsidRPr="002456B7">
        <w:rPr>
          <w:sz w:val="28"/>
          <w:szCs w:val="28"/>
        </w:rPr>
        <w:t>= Ф</w:t>
      </w:r>
      <w:r w:rsidRPr="002456B7">
        <w:rPr>
          <w:sz w:val="28"/>
          <w:szCs w:val="28"/>
          <w:vertAlign w:val="subscript"/>
        </w:rPr>
        <w:t>пр.</w:t>
      </w:r>
      <w:r w:rsidRPr="002456B7">
        <w:rPr>
          <w:sz w:val="28"/>
          <w:szCs w:val="28"/>
        </w:rPr>
        <w:t>/ Ф</w:t>
      </w:r>
      <w:r w:rsidRPr="002456B7">
        <w:rPr>
          <w:sz w:val="28"/>
          <w:szCs w:val="28"/>
          <w:vertAlign w:val="subscript"/>
        </w:rPr>
        <w:t>нач.</w:t>
      </w:r>
      <w:r w:rsidRPr="002456B7">
        <w:rPr>
          <w:sz w:val="28"/>
          <w:szCs w:val="28"/>
        </w:rPr>
        <w:t xml:space="preserve">, </w:t>
      </w:r>
      <w:r w:rsidRPr="002456B7">
        <w:rPr>
          <w:sz w:val="28"/>
          <w:szCs w:val="28"/>
        </w:rPr>
        <w:tab/>
      </w:r>
      <w:r w:rsidRPr="002456B7">
        <w:rPr>
          <w:sz w:val="28"/>
          <w:szCs w:val="28"/>
        </w:rPr>
        <w:tab/>
      </w:r>
      <w:r w:rsidRPr="002456B7">
        <w:rPr>
          <w:sz w:val="28"/>
          <w:szCs w:val="28"/>
        </w:rPr>
        <w:tab/>
      </w:r>
      <w:r w:rsidR="002456B7">
        <w:rPr>
          <w:sz w:val="28"/>
          <w:szCs w:val="28"/>
        </w:rPr>
        <w:t xml:space="preserve"> </w:t>
      </w:r>
      <w:r w:rsidRPr="002456B7">
        <w:rPr>
          <w:sz w:val="28"/>
          <w:szCs w:val="28"/>
        </w:rPr>
        <w:t>(8)</w:t>
      </w:r>
    </w:p>
    <w:p w:rsidR="00200814" w:rsidRPr="002456B7" w:rsidRDefault="00200814" w:rsidP="002456B7">
      <w:pPr>
        <w:spacing w:line="360" w:lineRule="auto"/>
        <w:ind w:firstLine="709"/>
        <w:jc w:val="both"/>
        <w:rPr>
          <w:sz w:val="28"/>
          <w:szCs w:val="28"/>
        </w:rPr>
      </w:pPr>
      <w:r w:rsidRPr="002456B7">
        <w:rPr>
          <w:sz w:val="28"/>
          <w:szCs w:val="28"/>
        </w:rPr>
        <w:t>где Ф</w:t>
      </w:r>
      <w:r w:rsidRPr="002456B7">
        <w:rPr>
          <w:sz w:val="28"/>
          <w:szCs w:val="28"/>
          <w:vertAlign w:val="subscript"/>
        </w:rPr>
        <w:t xml:space="preserve">пост. – </w:t>
      </w:r>
      <w:r w:rsidRPr="002456B7">
        <w:rPr>
          <w:sz w:val="28"/>
          <w:szCs w:val="28"/>
        </w:rPr>
        <w:t>стоимость поступивших основных производственных средств,</w:t>
      </w:r>
      <w:r w:rsidR="002456B7">
        <w:rPr>
          <w:sz w:val="28"/>
          <w:szCs w:val="28"/>
          <w:vertAlign w:val="subscript"/>
        </w:rPr>
        <w:t xml:space="preserve"> </w:t>
      </w:r>
      <w:r w:rsidRPr="002456B7">
        <w:rPr>
          <w:sz w:val="28"/>
          <w:szCs w:val="28"/>
        </w:rPr>
        <w:t>Ф</w:t>
      </w:r>
      <w:r w:rsidRPr="002456B7">
        <w:rPr>
          <w:sz w:val="28"/>
          <w:szCs w:val="28"/>
          <w:vertAlign w:val="subscript"/>
        </w:rPr>
        <w:t>кон.</w:t>
      </w:r>
      <w:r w:rsidR="002456B7">
        <w:rPr>
          <w:sz w:val="28"/>
          <w:szCs w:val="28"/>
          <w:vertAlign w:val="subscript"/>
        </w:rPr>
        <w:t xml:space="preserve"> </w:t>
      </w:r>
      <w:r w:rsidRPr="002456B7">
        <w:rPr>
          <w:sz w:val="28"/>
          <w:szCs w:val="28"/>
        </w:rPr>
        <w:t>- стоимость основных производственных средств на конец года, Ф</w:t>
      </w:r>
      <w:r w:rsidRPr="002456B7">
        <w:rPr>
          <w:sz w:val="28"/>
          <w:szCs w:val="28"/>
          <w:vertAlign w:val="subscript"/>
        </w:rPr>
        <w:t>выб.</w:t>
      </w:r>
      <w:r w:rsidR="002456B7">
        <w:rPr>
          <w:sz w:val="28"/>
          <w:szCs w:val="28"/>
          <w:vertAlign w:val="subscript"/>
        </w:rPr>
        <w:t xml:space="preserve"> </w:t>
      </w:r>
      <w:r w:rsidRPr="002456B7">
        <w:rPr>
          <w:sz w:val="28"/>
          <w:szCs w:val="28"/>
        </w:rPr>
        <w:t>- стоимость выбывших основных средств на конец года(20,с.171).</w:t>
      </w:r>
    </w:p>
    <w:p w:rsidR="00200814" w:rsidRPr="002456B7" w:rsidRDefault="00200814" w:rsidP="002456B7">
      <w:pPr>
        <w:spacing w:line="360" w:lineRule="auto"/>
        <w:ind w:firstLine="709"/>
        <w:jc w:val="both"/>
        <w:rPr>
          <w:sz w:val="28"/>
          <w:szCs w:val="28"/>
        </w:rPr>
      </w:pPr>
      <w:r w:rsidRPr="002456B7">
        <w:rPr>
          <w:sz w:val="28"/>
          <w:szCs w:val="28"/>
        </w:rPr>
        <w:t>По формулам 6,7,8 рассчитаем коэффициенты обновления, выбытия и прироста основных</w:t>
      </w:r>
      <w:r w:rsidR="002456B7">
        <w:rPr>
          <w:sz w:val="28"/>
          <w:szCs w:val="28"/>
        </w:rPr>
        <w:t xml:space="preserve"> </w:t>
      </w:r>
      <w:r w:rsidRPr="002456B7">
        <w:rPr>
          <w:sz w:val="28"/>
          <w:szCs w:val="28"/>
        </w:rPr>
        <w:t>производственных средств:</w:t>
      </w:r>
      <w:r w:rsidR="002456B7">
        <w:rPr>
          <w:sz w:val="28"/>
          <w:szCs w:val="28"/>
        </w:rPr>
        <w:t xml:space="preserve"> </w:t>
      </w:r>
      <w:r w:rsidRPr="002456B7">
        <w:rPr>
          <w:sz w:val="28"/>
          <w:szCs w:val="28"/>
        </w:rPr>
        <w:t>К</w:t>
      </w:r>
      <w:r w:rsidRPr="002456B7">
        <w:rPr>
          <w:sz w:val="28"/>
          <w:szCs w:val="28"/>
          <w:vertAlign w:val="subscript"/>
        </w:rPr>
        <w:t>обн</w:t>
      </w:r>
      <w:r w:rsidRPr="002456B7">
        <w:rPr>
          <w:sz w:val="28"/>
          <w:szCs w:val="28"/>
        </w:rPr>
        <w:t>= 3841</w:t>
      </w:r>
      <w:r w:rsidRPr="002456B7">
        <w:rPr>
          <w:sz w:val="28"/>
          <w:szCs w:val="28"/>
          <w:vertAlign w:val="subscript"/>
        </w:rPr>
        <w:t xml:space="preserve">. </w:t>
      </w:r>
      <w:r w:rsidRPr="002456B7">
        <w:rPr>
          <w:sz w:val="28"/>
          <w:szCs w:val="28"/>
        </w:rPr>
        <w:t xml:space="preserve">/ 34312 = 0.11, </w:t>
      </w:r>
    </w:p>
    <w:p w:rsidR="00200814" w:rsidRPr="002456B7" w:rsidRDefault="00200814" w:rsidP="002456B7">
      <w:pPr>
        <w:spacing w:line="360" w:lineRule="auto"/>
        <w:ind w:firstLine="709"/>
        <w:jc w:val="both"/>
        <w:rPr>
          <w:sz w:val="28"/>
          <w:szCs w:val="28"/>
        </w:rPr>
      </w:pPr>
      <w:r w:rsidRPr="002456B7">
        <w:rPr>
          <w:sz w:val="28"/>
          <w:szCs w:val="28"/>
        </w:rPr>
        <w:t>К</w:t>
      </w:r>
      <w:r w:rsidRPr="002456B7">
        <w:rPr>
          <w:sz w:val="28"/>
          <w:szCs w:val="28"/>
          <w:vertAlign w:val="subscript"/>
        </w:rPr>
        <w:t>выб</w:t>
      </w:r>
      <w:r w:rsidRPr="002456B7">
        <w:rPr>
          <w:sz w:val="28"/>
          <w:szCs w:val="28"/>
        </w:rPr>
        <w:t>=2108</w:t>
      </w:r>
      <w:r w:rsidRPr="002456B7">
        <w:rPr>
          <w:sz w:val="28"/>
          <w:szCs w:val="28"/>
          <w:vertAlign w:val="subscript"/>
        </w:rPr>
        <w:t>.</w:t>
      </w:r>
      <w:r w:rsidRPr="002456B7">
        <w:rPr>
          <w:sz w:val="28"/>
          <w:szCs w:val="28"/>
        </w:rPr>
        <w:t>/ 32579 = 0,06,</w:t>
      </w:r>
      <w:r w:rsidR="002456B7">
        <w:rPr>
          <w:sz w:val="28"/>
          <w:szCs w:val="28"/>
        </w:rPr>
        <w:t xml:space="preserve"> </w:t>
      </w:r>
      <w:r w:rsidRPr="002456B7">
        <w:rPr>
          <w:sz w:val="28"/>
          <w:szCs w:val="28"/>
        </w:rPr>
        <w:t>К</w:t>
      </w:r>
      <w:r w:rsidRPr="002456B7">
        <w:rPr>
          <w:sz w:val="28"/>
          <w:szCs w:val="28"/>
          <w:vertAlign w:val="subscript"/>
        </w:rPr>
        <w:t>пр.</w:t>
      </w:r>
      <w:r w:rsidRPr="002456B7">
        <w:rPr>
          <w:sz w:val="28"/>
          <w:szCs w:val="28"/>
        </w:rPr>
        <w:t>= (3841-2108)</w:t>
      </w:r>
      <w:r w:rsidRPr="002456B7">
        <w:rPr>
          <w:sz w:val="28"/>
          <w:szCs w:val="28"/>
          <w:vertAlign w:val="subscript"/>
        </w:rPr>
        <w:t>.</w:t>
      </w:r>
      <w:r w:rsidRPr="002456B7">
        <w:rPr>
          <w:sz w:val="28"/>
          <w:szCs w:val="28"/>
        </w:rPr>
        <w:t>/32579 =</w:t>
      </w:r>
      <w:r w:rsidR="002456B7">
        <w:rPr>
          <w:sz w:val="28"/>
          <w:szCs w:val="28"/>
        </w:rPr>
        <w:t xml:space="preserve"> </w:t>
      </w:r>
      <w:r w:rsidRPr="002456B7">
        <w:rPr>
          <w:sz w:val="28"/>
          <w:szCs w:val="28"/>
        </w:rPr>
        <w:t>0,05.</w:t>
      </w:r>
    </w:p>
    <w:p w:rsidR="00200814" w:rsidRPr="002456B7" w:rsidRDefault="00200814" w:rsidP="002456B7">
      <w:pPr>
        <w:spacing w:line="360" w:lineRule="auto"/>
        <w:ind w:firstLine="709"/>
        <w:jc w:val="both"/>
        <w:rPr>
          <w:sz w:val="28"/>
          <w:szCs w:val="28"/>
        </w:rPr>
      </w:pPr>
      <w:r w:rsidRPr="002456B7">
        <w:rPr>
          <w:sz w:val="28"/>
          <w:szCs w:val="28"/>
        </w:rPr>
        <w:t>Вывод: Данные расчета показывают</w:t>
      </w:r>
      <w:r w:rsidR="002456B7">
        <w:rPr>
          <w:sz w:val="28"/>
          <w:szCs w:val="28"/>
        </w:rPr>
        <w:t xml:space="preserve"> </w:t>
      </w:r>
      <w:r w:rsidRPr="002456B7">
        <w:rPr>
          <w:sz w:val="28"/>
          <w:szCs w:val="28"/>
        </w:rPr>
        <w:t>достаточно высокое</w:t>
      </w:r>
      <w:r w:rsidR="002456B7">
        <w:rPr>
          <w:sz w:val="28"/>
          <w:szCs w:val="28"/>
        </w:rPr>
        <w:t xml:space="preserve"> </w:t>
      </w:r>
      <w:r w:rsidRPr="002456B7">
        <w:rPr>
          <w:sz w:val="28"/>
          <w:szCs w:val="28"/>
        </w:rPr>
        <w:t>значение коэффициентов обновления и прироста основных производственных средств, что объясняется вводом в эксплуатацию новой пристройки к теплой стоянке, приобретению станков для ремонта и</w:t>
      </w:r>
      <w:r w:rsidR="002456B7">
        <w:rPr>
          <w:sz w:val="28"/>
          <w:szCs w:val="28"/>
        </w:rPr>
        <w:t xml:space="preserve"> </w:t>
      </w:r>
      <w:r w:rsidRPr="002456B7">
        <w:rPr>
          <w:sz w:val="28"/>
          <w:szCs w:val="28"/>
        </w:rPr>
        <w:t>транспортных средств.</w:t>
      </w:r>
    </w:p>
    <w:p w:rsidR="00200814" w:rsidRPr="002456B7" w:rsidRDefault="00200814" w:rsidP="002456B7">
      <w:pPr>
        <w:spacing w:line="360" w:lineRule="auto"/>
        <w:ind w:firstLine="709"/>
        <w:jc w:val="both"/>
        <w:rPr>
          <w:sz w:val="28"/>
          <w:szCs w:val="28"/>
        </w:rPr>
      </w:pPr>
      <w:r w:rsidRPr="002456B7">
        <w:rPr>
          <w:sz w:val="28"/>
          <w:szCs w:val="28"/>
        </w:rPr>
        <w:t>Все изменения, произошедшие в отчетном году по сравнению с базисным</w:t>
      </w:r>
      <w:r w:rsidR="002456B7">
        <w:rPr>
          <w:sz w:val="28"/>
          <w:szCs w:val="28"/>
        </w:rPr>
        <w:t xml:space="preserve"> </w:t>
      </w:r>
      <w:r w:rsidRPr="002456B7">
        <w:rPr>
          <w:sz w:val="28"/>
          <w:szCs w:val="28"/>
        </w:rPr>
        <w:t>годом приведены в табл.3. Данные взяты из приложений 6,7.</w:t>
      </w:r>
    </w:p>
    <w:p w:rsidR="0064648A" w:rsidRDefault="0064648A" w:rsidP="002456B7">
      <w:pPr>
        <w:spacing w:line="360" w:lineRule="auto"/>
        <w:ind w:firstLine="709"/>
        <w:jc w:val="both"/>
        <w:rPr>
          <w:sz w:val="28"/>
          <w:szCs w:val="28"/>
        </w:rPr>
      </w:pPr>
    </w:p>
    <w:p w:rsidR="00200814" w:rsidRPr="002456B7" w:rsidRDefault="00200814" w:rsidP="0064648A">
      <w:pPr>
        <w:spacing w:line="360" w:lineRule="auto"/>
        <w:ind w:firstLine="709"/>
        <w:jc w:val="right"/>
        <w:rPr>
          <w:sz w:val="28"/>
          <w:szCs w:val="28"/>
        </w:rPr>
      </w:pPr>
      <w:r w:rsidRPr="002456B7">
        <w:rPr>
          <w:sz w:val="28"/>
          <w:szCs w:val="28"/>
        </w:rPr>
        <w:t>Таблица 3</w:t>
      </w:r>
    </w:p>
    <w:p w:rsidR="00200814" w:rsidRPr="002456B7" w:rsidRDefault="00200814" w:rsidP="002456B7">
      <w:pPr>
        <w:spacing w:line="360" w:lineRule="auto"/>
        <w:ind w:firstLine="709"/>
        <w:jc w:val="both"/>
        <w:rPr>
          <w:sz w:val="28"/>
          <w:szCs w:val="28"/>
        </w:rPr>
      </w:pPr>
      <w:r w:rsidRPr="002456B7">
        <w:rPr>
          <w:sz w:val="28"/>
          <w:szCs w:val="28"/>
        </w:rPr>
        <w:t>Анализ изменения структуры основных средств за 2006-2007гг., тыс. руб.</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021"/>
        <w:gridCol w:w="1021"/>
        <w:gridCol w:w="1021"/>
        <w:gridCol w:w="1021"/>
        <w:gridCol w:w="1021"/>
        <w:gridCol w:w="1021"/>
        <w:gridCol w:w="1021"/>
        <w:gridCol w:w="1021"/>
      </w:tblGrid>
      <w:tr w:rsidR="00200814" w:rsidRPr="002456B7" w:rsidTr="0064648A">
        <w:tc>
          <w:tcPr>
            <w:tcW w:w="1188" w:type="dxa"/>
          </w:tcPr>
          <w:p w:rsidR="00200814" w:rsidRPr="0064648A" w:rsidRDefault="00200814" w:rsidP="0064648A">
            <w:pPr>
              <w:pStyle w:val="a6"/>
              <w:spacing w:after="0" w:line="360" w:lineRule="auto"/>
              <w:jc w:val="both"/>
              <w:rPr>
                <w:sz w:val="20"/>
                <w:szCs w:val="20"/>
              </w:rPr>
            </w:pPr>
            <w:r w:rsidRPr="0064648A">
              <w:rPr>
                <w:sz w:val="20"/>
                <w:szCs w:val="20"/>
              </w:rPr>
              <w:t>Период</w:t>
            </w:r>
          </w:p>
        </w:tc>
        <w:tc>
          <w:tcPr>
            <w:tcW w:w="1021" w:type="dxa"/>
          </w:tcPr>
          <w:p w:rsidR="00200814" w:rsidRPr="0064648A" w:rsidRDefault="00200814" w:rsidP="0064648A">
            <w:pPr>
              <w:pStyle w:val="a6"/>
              <w:spacing w:after="0" w:line="360" w:lineRule="auto"/>
              <w:jc w:val="center"/>
              <w:rPr>
                <w:sz w:val="20"/>
                <w:szCs w:val="20"/>
              </w:rPr>
            </w:pPr>
            <w:r w:rsidRPr="0064648A">
              <w:rPr>
                <w:sz w:val="20"/>
                <w:szCs w:val="20"/>
              </w:rPr>
              <w:t>Производственные основные средства</w:t>
            </w:r>
          </w:p>
        </w:tc>
        <w:tc>
          <w:tcPr>
            <w:tcW w:w="1021" w:type="dxa"/>
          </w:tcPr>
          <w:p w:rsidR="00200814" w:rsidRPr="0064648A" w:rsidRDefault="00200814" w:rsidP="0064648A">
            <w:pPr>
              <w:pStyle w:val="a6"/>
              <w:spacing w:after="0" w:line="360" w:lineRule="auto"/>
              <w:ind w:right="160"/>
              <w:jc w:val="center"/>
              <w:rPr>
                <w:sz w:val="20"/>
                <w:szCs w:val="20"/>
              </w:rPr>
            </w:pPr>
            <w:r w:rsidRPr="0064648A">
              <w:rPr>
                <w:sz w:val="20"/>
                <w:szCs w:val="20"/>
              </w:rPr>
              <w:t>Уд. вес,%</w:t>
            </w:r>
          </w:p>
        </w:tc>
        <w:tc>
          <w:tcPr>
            <w:tcW w:w="1021" w:type="dxa"/>
          </w:tcPr>
          <w:p w:rsidR="00200814" w:rsidRPr="0064648A" w:rsidRDefault="00200814" w:rsidP="0064648A">
            <w:pPr>
              <w:pStyle w:val="a6"/>
              <w:spacing w:after="0" w:line="360" w:lineRule="auto"/>
              <w:ind w:right="160"/>
              <w:jc w:val="center"/>
              <w:rPr>
                <w:sz w:val="20"/>
                <w:szCs w:val="20"/>
              </w:rPr>
            </w:pPr>
            <w:r w:rsidRPr="0064648A">
              <w:rPr>
                <w:sz w:val="20"/>
                <w:szCs w:val="20"/>
              </w:rPr>
              <w:t>Непроизводственные основные средства</w:t>
            </w:r>
          </w:p>
        </w:tc>
        <w:tc>
          <w:tcPr>
            <w:tcW w:w="1021" w:type="dxa"/>
          </w:tcPr>
          <w:p w:rsidR="00200814" w:rsidRPr="0064648A" w:rsidRDefault="00200814" w:rsidP="0064648A">
            <w:pPr>
              <w:pStyle w:val="a6"/>
              <w:spacing w:after="0" w:line="360" w:lineRule="auto"/>
              <w:jc w:val="center"/>
              <w:rPr>
                <w:sz w:val="20"/>
                <w:szCs w:val="20"/>
              </w:rPr>
            </w:pPr>
            <w:r w:rsidRPr="0064648A">
              <w:rPr>
                <w:sz w:val="20"/>
                <w:szCs w:val="20"/>
              </w:rPr>
              <w:t>Уд. вес, %</w:t>
            </w:r>
          </w:p>
        </w:tc>
        <w:tc>
          <w:tcPr>
            <w:tcW w:w="1021" w:type="dxa"/>
          </w:tcPr>
          <w:p w:rsidR="00200814" w:rsidRPr="0064648A" w:rsidRDefault="00200814" w:rsidP="0064648A">
            <w:pPr>
              <w:pStyle w:val="a6"/>
              <w:spacing w:after="0" w:line="360" w:lineRule="auto"/>
              <w:jc w:val="center"/>
              <w:rPr>
                <w:sz w:val="20"/>
                <w:szCs w:val="20"/>
              </w:rPr>
            </w:pPr>
            <w:r w:rsidRPr="0064648A">
              <w:rPr>
                <w:sz w:val="20"/>
                <w:szCs w:val="20"/>
              </w:rPr>
              <w:t>В т.ч. активная часть</w:t>
            </w:r>
          </w:p>
        </w:tc>
        <w:tc>
          <w:tcPr>
            <w:tcW w:w="1021" w:type="dxa"/>
          </w:tcPr>
          <w:p w:rsidR="00200814" w:rsidRPr="0064648A" w:rsidRDefault="00200814" w:rsidP="0064648A">
            <w:pPr>
              <w:pStyle w:val="a6"/>
              <w:spacing w:after="0" w:line="360" w:lineRule="auto"/>
              <w:jc w:val="center"/>
              <w:rPr>
                <w:sz w:val="20"/>
                <w:szCs w:val="20"/>
              </w:rPr>
            </w:pPr>
            <w:r w:rsidRPr="0064648A">
              <w:rPr>
                <w:sz w:val="20"/>
                <w:szCs w:val="20"/>
              </w:rPr>
              <w:t>Уд. вес, %</w:t>
            </w:r>
          </w:p>
        </w:tc>
        <w:tc>
          <w:tcPr>
            <w:tcW w:w="1021" w:type="dxa"/>
          </w:tcPr>
          <w:p w:rsidR="00200814" w:rsidRPr="0064648A" w:rsidRDefault="00200814" w:rsidP="0064648A">
            <w:pPr>
              <w:pStyle w:val="a6"/>
              <w:spacing w:after="0" w:line="360" w:lineRule="auto"/>
              <w:ind w:right="-336"/>
              <w:jc w:val="center"/>
              <w:rPr>
                <w:sz w:val="20"/>
                <w:szCs w:val="20"/>
              </w:rPr>
            </w:pPr>
            <w:r w:rsidRPr="0064648A">
              <w:rPr>
                <w:sz w:val="20"/>
                <w:szCs w:val="20"/>
              </w:rPr>
              <w:t>Итого основных средств</w:t>
            </w:r>
          </w:p>
        </w:tc>
        <w:tc>
          <w:tcPr>
            <w:tcW w:w="1021" w:type="dxa"/>
          </w:tcPr>
          <w:p w:rsidR="00200814" w:rsidRPr="0064648A" w:rsidRDefault="00200814" w:rsidP="0064648A">
            <w:pPr>
              <w:pStyle w:val="a6"/>
              <w:spacing w:after="0" w:line="360" w:lineRule="auto"/>
              <w:jc w:val="center"/>
              <w:rPr>
                <w:sz w:val="20"/>
                <w:szCs w:val="20"/>
              </w:rPr>
            </w:pPr>
            <w:r w:rsidRPr="0064648A">
              <w:rPr>
                <w:sz w:val="20"/>
                <w:szCs w:val="20"/>
              </w:rPr>
              <w:t>Уд. вес, %</w:t>
            </w:r>
          </w:p>
        </w:tc>
      </w:tr>
      <w:tr w:rsidR="00200814" w:rsidRPr="002456B7" w:rsidTr="0064648A">
        <w:tc>
          <w:tcPr>
            <w:tcW w:w="1188" w:type="dxa"/>
          </w:tcPr>
          <w:p w:rsidR="00200814" w:rsidRPr="0064648A" w:rsidRDefault="00200814" w:rsidP="0064648A">
            <w:pPr>
              <w:pStyle w:val="a6"/>
              <w:spacing w:after="0" w:line="360" w:lineRule="auto"/>
              <w:jc w:val="both"/>
              <w:rPr>
                <w:sz w:val="20"/>
                <w:szCs w:val="20"/>
              </w:rPr>
            </w:pPr>
            <w:r w:rsidRPr="0064648A">
              <w:rPr>
                <w:sz w:val="20"/>
                <w:szCs w:val="20"/>
              </w:rPr>
              <w:t>Базисный год</w:t>
            </w:r>
          </w:p>
        </w:tc>
        <w:tc>
          <w:tcPr>
            <w:tcW w:w="1021" w:type="dxa"/>
          </w:tcPr>
          <w:p w:rsidR="00200814" w:rsidRPr="0064648A" w:rsidRDefault="00200814" w:rsidP="0064648A">
            <w:pPr>
              <w:pStyle w:val="a6"/>
              <w:spacing w:after="0" w:line="360" w:lineRule="auto"/>
              <w:ind w:left="-108"/>
              <w:jc w:val="center"/>
              <w:rPr>
                <w:sz w:val="20"/>
                <w:szCs w:val="20"/>
              </w:rPr>
            </w:pPr>
            <w:r w:rsidRPr="0064648A">
              <w:rPr>
                <w:sz w:val="20"/>
                <w:szCs w:val="20"/>
              </w:rPr>
              <w:t>32579</w:t>
            </w:r>
          </w:p>
        </w:tc>
        <w:tc>
          <w:tcPr>
            <w:tcW w:w="1021" w:type="dxa"/>
          </w:tcPr>
          <w:p w:rsidR="00200814" w:rsidRPr="0064648A" w:rsidRDefault="00200814" w:rsidP="0064648A">
            <w:pPr>
              <w:pStyle w:val="a6"/>
              <w:spacing w:after="0" w:line="360" w:lineRule="auto"/>
              <w:jc w:val="center"/>
              <w:rPr>
                <w:sz w:val="20"/>
                <w:szCs w:val="20"/>
              </w:rPr>
            </w:pPr>
            <w:r w:rsidRPr="0064648A">
              <w:rPr>
                <w:sz w:val="20"/>
                <w:szCs w:val="20"/>
              </w:rPr>
              <w:t>100</w:t>
            </w:r>
          </w:p>
        </w:tc>
        <w:tc>
          <w:tcPr>
            <w:tcW w:w="1021" w:type="dxa"/>
          </w:tcPr>
          <w:p w:rsidR="00200814" w:rsidRPr="0064648A" w:rsidRDefault="00200814" w:rsidP="0064648A">
            <w:pPr>
              <w:pStyle w:val="a6"/>
              <w:spacing w:after="0" w:line="360" w:lineRule="auto"/>
              <w:jc w:val="center"/>
              <w:rPr>
                <w:sz w:val="20"/>
                <w:szCs w:val="20"/>
              </w:rPr>
            </w:pPr>
            <w:r w:rsidRPr="0064648A">
              <w:rPr>
                <w:sz w:val="20"/>
                <w:szCs w:val="20"/>
              </w:rPr>
              <w:t>0</w:t>
            </w:r>
          </w:p>
        </w:tc>
        <w:tc>
          <w:tcPr>
            <w:tcW w:w="1021" w:type="dxa"/>
          </w:tcPr>
          <w:p w:rsidR="00200814" w:rsidRPr="0064648A" w:rsidRDefault="00200814" w:rsidP="0064648A">
            <w:pPr>
              <w:pStyle w:val="a6"/>
              <w:spacing w:after="0" w:line="360" w:lineRule="auto"/>
              <w:jc w:val="center"/>
              <w:rPr>
                <w:sz w:val="20"/>
                <w:szCs w:val="20"/>
              </w:rPr>
            </w:pPr>
            <w:r w:rsidRPr="0064648A">
              <w:rPr>
                <w:sz w:val="20"/>
                <w:szCs w:val="20"/>
              </w:rPr>
              <w:t>0</w:t>
            </w:r>
          </w:p>
        </w:tc>
        <w:tc>
          <w:tcPr>
            <w:tcW w:w="1021" w:type="dxa"/>
          </w:tcPr>
          <w:p w:rsidR="00200814" w:rsidRPr="0064648A" w:rsidRDefault="00200814" w:rsidP="0064648A">
            <w:pPr>
              <w:pStyle w:val="a6"/>
              <w:spacing w:after="0" w:line="360" w:lineRule="auto"/>
              <w:jc w:val="center"/>
              <w:rPr>
                <w:sz w:val="20"/>
                <w:szCs w:val="20"/>
              </w:rPr>
            </w:pPr>
            <w:r w:rsidRPr="0064648A">
              <w:rPr>
                <w:sz w:val="20"/>
                <w:szCs w:val="20"/>
              </w:rPr>
              <w:t>11199</w:t>
            </w:r>
          </w:p>
        </w:tc>
        <w:tc>
          <w:tcPr>
            <w:tcW w:w="1021" w:type="dxa"/>
          </w:tcPr>
          <w:p w:rsidR="00200814" w:rsidRPr="0064648A" w:rsidRDefault="00200814" w:rsidP="0064648A">
            <w:pPr>
              <w:pStyle w:val="a6"/>
              <w:spacing w:after="0" w:line="360" w:lineRule="auto"/>
              <w:jc w:val="center"/>
              <w:rPr>
                <w:sz w:val="20"/>
                <w:szCs w:val="20"/>
              </w:rPr>
            </w:pPr>
            <w:r w:rsidRPr="0064648A">
              <w:rPr>
                <w:sz w:val="20"/>
                <w:szCs w:val="20"/>
              </w:rPr>
              <w:t>34,3</w:t>
            </w:r>
          </w:p>
        </w:tc>
        <w:tc>
          <w:tcPr>
            <w:tcW w:w="1021" w:type="dxa"/>
          </w:tcPr>
          <w:p w:rsidR="00200814" w:rsidRPr="0064648A" w:rsidRDefault="00200814" w:rsidP="0064648A">
            <w:pPr>
              <w:pStyle w:val="a6"/>
              <w:spacing w:after="0" w:line="360" w:lineRule="auto"/>
              <w:jc w:val="center"/>
              <w:rPr>
                <w:sz w:val="20"/>
                <w:szCs w:val="20"/>
              </w:rPr>
            </w:pPr>
            <w:r w:rsidRPr="0064648A">
              <w:rPr>
                <w:sz w:val="20"/>
                <w:szCs w:val="20"/>
              </w:rPr>
              <w:t>32579</w:t>
            </w:r>
          </w:p>
        </w:tc>
        <w:tc>
          <w:tcPr>
            <w:tcW w:w="1021" w:type="dxa"/>
          </w:tcPr>
          <w:p w:rsidR="00200814" w:rsidRPr="0064648A" w:rsidRDefault="00200814" w:rsidP="0064648A">
            <w:pPr>
              <w:pStyle w:val="a6"/>
              <w:spacing w:after="0" w:line="360" w:lineRule="auto"/>
              <w:jc w:val="center"/>
              <w:rPr>
                <w:sz w:val="20"/>
                <w:szCs w:val="20"/>
              </w:rPr>
            </w:pPr>
            <w:r w:rsidRPr="0064648A">
              <w:rPr>
                <w:sz w:val="20"/>
                <w:szCs w:val="20"/>
              </w:rPr>
              <w:t>100</w:t>
            </w:r>
          </w:p>
        </w:tc>
      </w:tr>
      <w:tr w:rsidR="00200814" w:rsidRPr="002456B7" w:rsidTr="0064648A">
        <w:tc>
          <w:tcPr>
            <w:tcW w:w="1188" w:type="dxa"/>
          </w:tcPr>
          <w:p w:rsidR="00200814" w:rsidRPr="0064648A" w:rsidRDefault="00200814" w:rsidP="0064648A">
            <w:pPr>
              <w:pStyle w:val="a6"/>
              <w:spacing w:after="0" w:line="360" w:lineRule="auto"/>
              <w:jc w:val="both"/>
              <w:rPr>
                <w:sz w:val="20"/>
                <w:szCs w:val="20"/>
              </w:rPr>
            </w:pPr>
            <w:r w:rsidRPr="0064648A">
              <w:rPr>
                <w:sz w:val="20"/>
                <w:szCs w:val="20"/>
              </w:rPr>
              <w:t>Отчетный год</w:t>
            </w:r>
          </w:p>
        </w:tc>
        <w:tc>
          <w:tcPr>
            <w:tcW w:w="1021" w:type="dxa"/>
          </w:tcPr>
          <w:p w:rsidR="00200814" w:rsidRPr="0064648A" w:rsidRDefault="00200814" w:rsidP="0064648A">
            <w:pPr>
              <w:pStyle w:val="a6"/>
              <w:spacing w:after="0" w:line="360" w:lineRule="auto"/>
              <w:jc w:val="center"/>
              <w:rPr>
                <w:sz w:val="20"/>
                <w:szCs w:val="20"/>
              </w:rPr>
            </w:pPr>
            <w:r w:rsidRPr="0064648A">
              <w:rPr>
                <w:sz w:val="20"/>
                <w:szCs w:val="20"/>
              </w:rPr>
              <w:t>34312</w:t>
            </w:r>
          </w:p>
        </w:tc>
        <w:tc>
          <w:tcPr>
            <w:tcW w:w="1021" w:type="dxa"/>
          </w:tcPr>
          <w:p w:rsidR="00200814" w:rsidRPr="0064648A" w:rsidRDefault="00200814" w:rsidP="0064648A">
            <w:pPr>
              <w:pStyle w:val="a6"/>
              <w:spacing w:after="0" w:line="360" w:lineRule="auto"/>
              <w:jc w:val="center"/>
              <w:rPr>
                <w:sz w:val="20"/>
                <w:szCs w:val="20"/>
              </w:rPr>
            </w:pPr>
            <w:r w:rsidRPr="0064648A">
              <w:rPr>
                <w:sz w:val="20"/>
                <w:szCs w:val="20"/>
              </w:rPr>
              <w:t>100</w:t>
            </w:r>
          </w:p>
        </w:tc>
        <w:tc>
          <w:tcPr>
            <w:tcW w:w="1021" w:type="dxa"/>
          </w:tcPr>
          <w:p w:rsidR="00200814" w:rsidRPr="0064648A" w:rsidRDefault="00200814" w:rsidP="0064648A">
            <w:pPr>
              <w:pStyle w:val="a6"/>
              <w:spacing w:after="0" w:line="360" w:lineRule="auto"/>
              <w:jc w:val="center"/>
              <w:rPr>
                <w:sz w:val="20"/>
                <w:szCs w:val="20"/>
              </w:rPr>
            </w:pPr>
            <w:r w:rsidRPr="0064648A">
              <w:rPr>
                <w:sz w:val="20"/>
                <w:szCs w:val="20"/>
              </w:rPr>
              <w:t>0</w:t>
            </w:r>
          </w:p>
        </w:tc>
        <w:tc>
          <w:tcPr>
            <w:tcW w:w="1021" w:type="dxa"/>
          </w:tcPr>
          <w:p w:rsidR="00200814" w:rsidRPr="0064648A" w:rsidRDefault="00200814" w:rsidP="0064648A">
            <w:pPr>
              <w:pStyle w:val="a6"/>
              <w:spacing w:after="0" w:line="360" w:lineRule="auto"/>
              <w:jc w:val="center"/>
              <w:rPr>
                <w:sz w:val="20"/>
                <w:szCs w:val="20"/>
              </w:rPr>
            </w:pPr>
            <w:r w:rsidRPr="0064648A">
              <w:rPr>
                <w:sz w:val="20"/>
                <w:szCs w:val="20"/>
              </w:rPr>
              <w:t>0</w:t>
            </w:r>
          </w:p>
        </w:tc>
        <w:tc>
          <w:tcPr>
            <w:tcW w:w="1021" w:type="dxa"/>
          </w:tcPr>
          <w:p w:rsidR="00200814" w:rsidRPr="0064648A" w:rsidRDefault="00200814" w:rsidP="0064648A">
            <w:pPr>
              <w:pStyle w:val="a6"/>
              <w:spacing w:after="0" w:line="360" w:lineRule="auto"/>
              <w:jc w:val="center"/>
              <w:rPr>
                <w:sz w:val="20"/>
                <w:szCs w:val="20"/>
              </w:rPr>
            </w:pPr>
            <w:r w:rsidRPr="0064648A">
              <w:rPr>
                <w:sz w:val="20"/>
                <w:szCs w:val="20"/>
              </w:rPr>
              <w:t>13041</w:t>
            </w:r>
          </w:p>
        </w:tc>
        <w:tc>
          <w:tcPr>
            <w:tcW w:w="1021" w:type="dxa"/>
          </w:tcPr>
          <w:p w:rsidR="00200814" w:rsidRPr="0064648A" w:rsidRDefault="00200814" w:rsidP="0064648A">
            <w:pPr>
              <w:pStyle w:val="a6"/>
              <w:spacing w:after="0" w:line="360" w:lineRule="auto"/>
              <w:jc w:val="center"/>
              <w:rPr>
                <w:sz w:val="20"/>
                <w:szCs w:val="20"/>
              </w:rPr>
            </w:pPr>
            <w:r w:rsidRPr="0064648A">
              <w:rPr>
                <w:sz w:val="20"/>
                <w:szCs w:val="20"/>
              </w:rPr>
              <w:t>38,0</w:t>
            </w:r>
          </w:p>
        </w:tc>
        <w:tc>
          <w:tcPr>
            <w:tcW w:w="1021" w:type="dxa"/>
          </w:tcPr>
          <w:p w:rsidR="00200814" w:rsidRPr="0064648A" w:rsidRDefault="00200814" w:rsidP="0064648A">
            <w:pPr>
              <w:pStyle w:val="a6"/>
              <w:spacing w:after="0" w:line="360" w:lineRule="auto"/>
              <w:jc w:val="center"/>
              <w:rPr>
                <w:sz w:val="20"/>
                <w:szCs w:val="20"/>
              </w:rPr>
            </w:pPr>
            <w:r w:rsidRPr="0064648A">
              <w:rPr>
                <w:sz w:val="20"/>
                <w:szCs w:val="20"/>
              </w:rPr>
              <w:t>34312</w:t>
            </w:r>
          </w:p>
        </w:tc>
        <w:tc>
          <w:tcPr>
            <w:tcW w:w="1021" w:type="dxa"/>
          </w:tcPr>
          <w:p w:rsidR="00200814" w:rsidRPr="0064648A" w:rsidRDefault="00200814" w:rsidP="0064648A">
            <w:pPr>
              <w:pStyle w:val="a6"/>
              <w:spacing w:after="0" w:line="360" w:lineRule="auto"/>
              <w:jc w:val="center"/>
              <w:rPr>
                <w:sz w:val="20"/>
                <w:szCs w:val="20"/>
              </w:rPr>
            </w:pPr>
            <w:r w:rsidRPr="0064648A">
              <w:rPr>
                <w:sz w:val="20"/>
                <w:szCs w:val="20"/>
              </w:rPr>
              <w:t>100</w:t>
            </w:r>
          </w:p>
        </w:tc>
      </w:tr>
      <w:tr w:rsidR="00200814" w:rsidRPr="002456B7" w:rsidTr="0064648A">
        <w:tc>
          <w:tcPr>
            <w:tcW w:w="1188" w:type="dxa"/>
          </w:tcPr>
          <w:p w:rsidR="00200814" w:rsidRPr="0064648A" w:rsidRDefault="00200814" w:rsidP="0064648A">
            <w:pPr>
              <w:pStyle w:val="a6"/>
              <w:spacing w:after="0" w:line="360" w:lineRule="auto"/>
              <w:ind w:firstLine="34"/>
              <w:jc w:val="both"/>
              <w:rPr>
                <w:sz w:val="20"/>
                <w:szCs w:val="20"/>
              </w:rPr>
            </w:pPr>
            <w:r w:rsidRPr="0064648A">
              <w:rPr>
                <w:sz w:val="20"/>
                <w:szCs w:val="20"/>
              </w:rPr>
              <w:t>Итого</w:t>
            </w:r>
          </w:p>
        </w:tc>
        <w:tc>
          <w:tcPr>
            <w:tcW w:w="1021" w:type="dxa"/>
          </w:tcPr>
          <w:p w:rsidR="00200814" w:rsidRPr="0064648A" w:rsidRDefault="00200814" w:rsidP="0064648A">
            <w:pPr>
              <w:pStyle w:val="a6"/>
              <w:spacing w:after="0" w:line="360" w:lineRule="auto"/>
              <w:ind w:firstLine="34"/>
              <w:jc w:val="center"/>
              <w:rPr>
                <w:sz w:val="20"/>
                <w:szCs w:val="20"/>
              </w:rPr>
            </w:pPr>
            <w:r w:rsidRPr="0064648A">
              <w:rPr>
                <w:sz w:val="20"/>
                <w:szCs w:val="20"/>
              </w:rPr>
              <w:t>+1733</w:t>
            </w:r>
          </w:p>
        </w:tc>
        <w:tc>
          <w:tcPr>
            <w:tcW w:w="1021" w:type="dxa"/>
          </w:tcPr>
          <w:p w:rsidR="00200814" w:rsidRPr="0064648A" w:rsidRDefault="00200814" w:rsidP="0064648A">
            <w:pPr>
              <w:pStyle w:val="a6"/>
              <w:spacing w:after="0" w:line="360" w:lineRule="auto"/>
              <w:ind w:firstLine="34"/>
              <w:jc w:val="center"/>
              <w:rPr>
                <w:sz w:val="20"/>
                <w:szCs w:val="20"/>
              </w:rPr>
            </w:pPr>
            <w:r w:rsidRPr="0064648A">
              <w:rPr>
                <w:sz w:val="20"/>
                <w:szCs w:val="20"/>
              </w:rPr>
              <w:t>100</w:t>
            </w:r>
          </w:p>
        </w:tc>
        <w:tc>
          <w:tcPr>
            <w:tcW w:w="1021" w:type="dxa"/>
          </w:tcPr>
          <w:p w:rsidR="00200814" w:rsidRPr="0064648A" w:rsidRDefault="00200814" w:rsidP="0064648A">
            <w:pPr>
              <w:pStyle w:val="a6"/>
              <w:spacing w:after="0" w:line="360" w:lineRule="auto"/>
              <w:ind w:firstLine="34"/>
              <w:jc w:val="center"/>
              <w:rPr>
                <w:sz w:val="20"/>
                <w:szCs w:val="20"/>
              </w:rPr>
            </w:pPr>
            <w:r w:rsidRPr="0064648A">
              <w:rPr>
                <w:sz w:val="20"/>
                <w:szCs w:val="20"/>
              </w:rPr>
              <w:t>0</w:t>
            </w:r>
          </w:p>
        </w:tc>
        <w:tc>
          <w:tcPr>
            <w:tcW w:w="1021" w:type="dxa"/>
          </w:tcPr>
          <w:p w:rsidR="00200814" w:rsidRPr="0064648A" w:rsidRDefault="00200814" w:rsidP="0064648A">
            <w:pPr>
              <w:pStyle w:val="a6"/>
              <w:spacing w:after="0" w:line="360" w:lineRule="auto"/>
              <w:ind w:firstLine="34"/>
              <w:jc w:val="center"/>
              <w:rPr>
                <w:sz w:val="20"/>
                <w:szCs w:val="20"/>
              </w:rPr>
            </w:pPr>
            <w:r w:rsidRPr="0064648A">
              <w:rPr>
                <w:sz w:val="20"/>
                <w:szCs w:val="20"/>
              </w:rPr>
              <w:t>0</w:t>
            </w:r>
          </w:p>
        </w:tc>
        <w:tc>
          <w:tcPr>
            <w:tcW w:w="1021" w:type="dxa"/>
          </w:tcPr>
          <w:p w:rsidR="00200814" w:rsidRPr="0064648A" w:rsidRDefault="00200814" w:rsidP="0064648A">
            <w:pPr>
              <w:pStyle w:val="a6"/>
              <w:spacing w:after="0" w:line="360" w:lineRule="auto"/>
              <w:ind w:firstLine="34"/>
              <w:jc w:val="center"/>
              <w:rPr>
                <w:sz w:val="20"/>
                <w:szCs w:val="20"/>
              </w:rPr>
            </w:pPr>
            <w:r w:rsidRPr="0064648A">
              <w:rPr>
                <w:sz w:val="20"/>
                <w:szCs w:val="20"/>
              </w:rPr>
              <w:t>+1842</w:t>
            </w:r>
          </w:p>
        </w:tc>
        <w:tc>
          <w:tcPr>
            <w:tcW w:w="1021" w:type="dxa"/>
          </w:tcPr>
          <w:p w:rsidR="00200814" w:rsidRPr="0064648A" w:rsidRDefault="00200814" w:rsidP="0064648A">
            <w:pPr>
              <w:pStyle w:val="a6"/>
              <w:spacing w:after="0" w:line="360" w:lineRule="auto"/>
              <w:ind w:firstLine="34"/>
              <w:jc w:val="center"/>
              <w:rPr>
                <w:sz w:val="20"/>
                <w:szCs w:val="20"/>
              </w:rPr>
            </w:pPr>
            <w:r w:rsidRPr="0064648A">
              <w:rPr>
                <w:sz w:val="20"/>
                <w:szCs w:val="20"/>
              </w:rPr>
              <w:t>+3,7</w:t>
            </w:r>
          </w:p>
        </w:tc>
        <w:tc>
          <w:tcPr>
            <w:tcW w:w="1021" w:type="dxa"/>
          </w:tcPr>
          <w:p w:rsidR="00200814" w:rsidRPr="0064648A" w:rsidRDefault="00200814" w:rsidP="0064648A">
            <w:pPr>
              <w:pStyle w:val="a6"/>
              <w:spacing w:after="0" w:line="360" w:lineRule="auto"/>
              <w:ind w:firstLine="34"/>
              <w:jc w:val="center"/>
              <w:rPr>
                <w:sz w:val="20"/>
                <w:szCs w:val="20"/>
              </w:rPr>
            </w:pPr>
            <w:r w:rsidRPr="0064648A">
              <w:rPr>
                <w:sz w:val="20"/>
                <w:szCs w:val="20"/>
              </w:rPr>
              <w:t>1733</w:t>
            </w:r>
          </w:p>
        </w:tc>
        <w:tc>
          <w:tcPr>
            <w:tcW w:w="1021" w:type="dxa"/>
          </w:tcPr>
          <w:p w:rsidR="00200814" w:rsidRPr="0064648A" w:rsidRDefault="00200814" w:rsidP="0064648A">
            <w:pPr>
              <w:pStyle w:val="a6"/>
              <w:spacing w:after="0" w:line="360" w:lineRule="auto"/>
              <w:ind w:firstLine="34"/>
              <w:jc w:val="center"/>
              <w:rPr>
                <w:sz w:val="20"/>
                <w:szCs w:val="20"/>
              </w:rPr>
            </w:pPr>
            <w:r w:rsidRPr="0064648A">
              <w:rPr>
                <w:sz w:val="20"/>
                <w:szCs w:val="20"/>
              </w:rPr>
              <w:t>+5,3</w:t>
            </w:r>
          </w:p>
        </w:tc>
      </w:tr>
    </w:tbl>
    <w:p w:rsidR="00200814" w:rsidRPr="002456B7" w:rsidRDefault="00200814" w:rsidP="002456B7">
      <w:pPr>
        <w:pStyle w:val="a6"/>
        <w:spacing w:after="0"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Вывод: Как видно из таблицы 3 прирост основных средств составил +1733 тыс. руб., в процентах к базисному +5,3%. Важно отметить и то, что рост доли активной части основных средств составил +1842 тыс. руб., в процентах +3.7%.</w:t>
      </w:r>
    </w:p>
    <w:p w:rsidR="00200814" w:rsidRPr="002456B7" w:rsidRDefault="00200814" w:rsidP="002456B7">
      <w:pPr>
        <w:spacing w:line="360" w:lineRule="auto"/>
        <w:ind w:firstLine="709"/>
        <w:jc w:val="both"/>
        <w:rPr>
          <w:sz w:val="28"/>
          <w:szCs w:val="28"/>
        </w:rPr>
      </w:pPr>
      <w:r w:rsidRPr="002456B7">
        <w:rPr>
          <w:sz w:val="28"/>
          <w:szCs w:val="28"/>
        </w:rPr>
        <w:t xml:space="preserve">Проанализируем этот рост в процентах и определим влияние каждого фактора (рост доли активной части, и рост стоимости активной части основных средств): </w:t>
      </w:r>
    </w:p>
    <w:p w:rsidR="00200814" w:rsidRPr="002456B7" w:rsidRDefault="00200814" w:rsidP="002456B7">
      <w:pPr>
        <w:spacing w:line="360" w:lineRule="auto"/>
        <w:ind w:firstLine="709"/>
        <w:jc w:val="both"/>
        <w:rPr>
          <w:sz w:val="28"/>
          <w:szCs w:val="28"/>
        </w:rPr>
      </w:pPr>
      <w:r w:rsidRPr="002456B7">
        <w:rPr>
          <w:sz w:val="28"/>
          <w:szCs w:val="28"/>
        </w:rPr>
        <w:t>Ф</w:t>
      </w:r>
      <w:r w:rsidRPr="002456B7">
        <w:rPr>
          <w:sz w:val="28"/>
          <w:szCs w:val="28"/>
          <w:vertAlign w:val="subscript"/>
        </w:rPr>
        <w:t>2006</w:t>
      </w:r>
      <w:r w:rsidRPr="002456B7">
        <w:rPr>
          <w:sz w:val="28"/>
          <w:szCs w:val="28"/>
        </w:rPr>
        <w:t>= Фа</w:t>
      </w:r>
      <w:r w:rsidRPr="002456B7">
        <w:rPr>
          <w:sz w:val="28"/>
          <w:szCs w:val="28"/>
          <w:vertAlign w:val="superscript"/>
        </w:rPr>
        <w:t>2006</w:t>
      </w:r>
      <w:r w:rsidR="002456B7">
        <w:rPr>
          <w:sz w:val="28"/>
          <w:szCs w:val="28"/>
          <w:vertAlign w:val="superscript"/>
        </w:rPr>
        <w:t xml:space="preserve"> </w:t>
      </w:r>
      <w:r w:rsidRPr="002456B7">
        <w:rPr>
          <w:sz w:val="28"/>
          <w:szCs w:val="28"/>
        </w:rPr>
        <w:t>/ Ф</w:t>
      </w:r>
      <w:r w:rsidRPr="002456B7">
        <w:rPr>
          <w:sz w:val="28"/>
          <w:szCs w:val="28"/>
          <w:vertAlign w:val="superscript"/>
        </w:rPr>
        <w:t>2006</w:t>
      </w:r>
      <w:r w:rsidR="002456B7">
        <w:rPr>
          <w:sz w:val="28"/>
          <w:szCs w:val="28"/>
          <w:vertAlign w:val="superscript"/>
        </w:rPr>
        <w:t xml:space="preserve"> </w:t>
      </w:r>
      <w:r w:rsidRPr="002456B7">
        <w:rPr>
          <w:sz w:val="28"/>
          <w:szCs w:val="28"/>
        </w:rPr>
        <w:t>*100= 11199 / 32579 = 34,3%</w:t>
      </w:r>
    </w:p>
    <w:p w:rsidR="00200814" w:rsidRPr="002456B7" w:rsidRDefault="00200814" w:rsidP="002456B7">
      <w:pPr>
        <w:spacing w:line="360" w:lineRule="auto"/>
        <w:ind w:firstLine="709"/>
        <w:jc w:val="both"/>
        <w:rPr>
          <w:sz w:val="28"/>
          <w:szCs w:val="28"/>
        </w:rPr>
      </w:pPr>
      <w:r w:rsidRPr="002456B7">
        <w:rPr>
          <w:sz w:val="28"/>
          <w:szCs w:val="28"/>
        </w:rPr>
        <w:t>Ф</w:t>
      </w:r>
      <w:r w:rsidRPr="002456B7">
        <w:rPr>
          <w:sz w:val="28"/>
          <w:szCs w:val="28"/>
          <w:vertAlign w:val="subscript"/>
        </w:rPr>
        <w:t xml:space="preserve">1 </w:t>
      </w:r>
      <w:r w:rsidRPr="002456B7">
        <w:rPr>
          <w:sz w:val="28"/>
          <w:szCs w:val="28"/>
        </w:rPr>
        <w:t>= Фа</w:t>
      </w:r>
      <w:r w:rsidRPr="002456B7">
        <w:rPr>
          <w:sz w:val="28"/>
          <w:szCs w:val="28"/>
          <w:vertAlign w:val="superscript"/>
        </w:rPr>
        <w:t>2006</w:t>
      </w:r>
      <w:r w:rsidR="002456B7">
        <w:rPr>
          <w:sz w:val="28"/>
          <w:szCs w:val="28"/>
          <w:vertAlign w:val="superscript"/>
        </w:rPr>
        <w:t xml:space="preserve"> </w:t>
      </w:r>
      <w:r w:rsidRPr="002456B7">
        <w:rPr>
          <w:sz w:val="28"/>
          <w:szCs w:val="28"/>
        </w:rPr>
        <w:t>/</w:t>
      </w:r>
      <w:r w:rsidR="002456B7">
        <w:rPr>
          <w:sz w:val="28"/>
          <w:szCs w:val="28"/>
        </w:rPr>
        <w:t xml:space="preserve"> </w:t>
      </w:r>
      <w:r w:rsidRPr="002456B7">
        <w:rPr>
          <w:sz w:val="28"/>
          <w:szCs w:val="28"/>
        </w:rPr>
        <w:t>Ф</w:t>
      </w:r>
      <w:r w:rsidRPr="002456B7">
        <w:rPr>
          <w:sz w:val="28"/>
          <w:szCs w:val="28"/>
          <w:vertAlign w:val="superscript"/>
        </w:rPr>
        <w:t xml:space="preserve">2007 </w:t>
      </w:r>
      <w:r w:rsidRPr="002456B7">
        <w:rPr>
          <w:sz w:val="28"/>
          <w:szCs w:val="28"/>
        </w:rPr>
        <w:t>= 11199 / 34312* 100% =</w:t>
      </w:r>
      <w:r w:rsidR="002456B7">
        <w:rPr>
          <w:sz w:val="28"/>
          <w:szCs w:val="28"/>
        </w:rPr>
        <w:t xml:space="preserve"> </w:t>
      </w:r>
      <w:r w:rsidRPr="002456B7">
        <w:rPr>
          <w:sz w:val="28"/>
          <w:szCs w:val="28"/>
        </w:rPr>
        <w:t>32,6%</w:t>
      </w:r>
    </w:p>
    <w:p w:rsidR="00200814" w:rsidRPr="002456B7" w:rsidRDefault="00200814" w:rsidP="002456B7">
      <w:pPr>
        <w:spacing w:line="360" w:lineRule="auto"/>
        <w:ind w:firstLine="709"/>
        <w:jc w:val="both"/>
        <w:rPr>
          <w:sz w:val="28"/>
          <w:szCs w:val="28"/>
          <w:vertAlign w:val="subscript"/>
        </w:rPr>
      </w:pPr>
      <w:r w:rsidRPr="002456B7">
        <w:rPr>
          <w:sz w:val="28"/>
          <w:szCs w:val="28"/>
        </w:rPr>
        <w:t>где Ф</w:t>
      </w:r>
      <w:r w:rsidRPr="002456B7">
        <w:rPr>
          <w:sz w:val="28"/>
          <w:szCs w:val="28"/>
          <w:vertAlign w:val="subscript"/>
        </w:rPr>
        <w:t xml:space="preserve">а </w:t>
      </w:r>
      <w:r w:rsidRPr="002456B7">
        <w:rPr>
          <w:sz w:val="28"/>
          <w:szCs w:val="28"/>
        </w:rPr>
        <w:t>– стоимость основных фондов, активная часть; Ф</w:t>
      </w:r>
      <w:r w:rsidRPr="002456B7">
        <w:rPr>
          <w:sz w:val="28"/>
          <w:szCs w:val="28"/>
          <w:vertAlign w:val="subscript"/>
        </w:rPr>
        <w:t>1</w:t>
      </w:r>
      <w:r w:rsidRPr="002456B7">
        <w:rPr>
          <w:sz w:val="28"/>
          <w:szCs w:val="28"/>
        </w:rPr>
        <w:t xml:space="preserve"> – показатель доли активной части; </w:t>
      </w:r>
      <w:smartTag w:uri="urn:schemas-microsoft-com:office:smarttags" w:element="metricconverter">
        <w:smartTagPr>
          <w:attr w:name="ProductID" w:val="2006 г"/>
        </w:smartTagPr>
        <w:r w:rsidRPr="002456B7">
          <w:rPr>
            <w:sz w:val="28"/>
            <w:szCs w:val="28"/>
          </w:rPr>
          <w:t>2006 г</w:t>
        </w:r>
      </w:smartTag>
      <w:r w:rsidRPr="002456B7">
        <w:rPr>
          <w:sz w:val="28"/>
          <w:szCs w:val="28"/>
        </w:rPr>
        <w:t xml:space="preserve">. – базисный год; </w:t>
      </w:r>
      <w:smartTag w:uri="urn:schemas-microsoft-com:office:smarttags" w:element="metricconverter">
        <w:smartTagPr>
          <w:attr w:name="ProductID" w:val="2007 г"/>
        </w:smartTagPr>
        <w:r w:rsidRPr="002456B7">
          <w:rPr>
            <w:sz w:val="28"/>
            <w:szCs w:val="28"/>
          </w:rPr>
          <w:t>2007 г</w:t>
        </w:r>
      </w:smartTag>
      <w:r w:rsidRPr="002456B7">
        <w:rPr>
          <w:sz w:val="28"/>
          <w:szCs w:val="28"/>
        </w:rPr>
        <w:t>.- отчетный год.</w:t>
      </w:r>
    </w:p>
    <w:p w:rsidR="00200814" w:rsidRPr="002456B7" w:rsidRDefault="00200814" w:rsidP="002456B7">
      <w:pPr>
        <w:spacing w:line="360" w:lineRule="auto"/>
        <w:ind w:firstLine="709"/>
        <w:jc w:val="both"/>
        <w:rPr>
          <w:sz w:val="28"/>
          <w:szCs w:val="28"/>
        </w:rPr>
      </w:pPr>
      <w:r w:rsidRPr="002456B7">
        <w:rPr>
          <w:sz w:val="28"/>
          <w:szCs w:val="28"/>
        </w:rPr>
        <w:t>Влияние фактора = 32,6-34,3= -1,7%</w:t>
      </w:r>
    </w:p>
    <w:p w:rsidR="00200814" w:rsidRPr="002456B7" w:rsidRDefault="00200814" w:rsidP="002456B7">
      <w:pPr>
        <w:spacing w:line="360" w:lineRule="auto"/>
        <w:ind w:firstLine="709"/>
        <w:jc w:val="both"/>
        <w:rPr>
          <w:sz w:val="28"/>
          <w:szCs w:val="28"/>
        </w:rPr>
      </w:pPr>
      <w:r w:rsidRPr="002456B7">
        <w:rPr>
          <w:sz w:val="28"/>
          <w:szCs w:val="28"/>
        </w:rPr>
        <w:t>Ф</w:t>
      </w:r>
      <w:r w:rsidRPr="002456B7">
        <w:rPr>
          <w:sz w:val="28"/>
          <w:szCs w:val="28"/>
          <w:vertAlign w:val="subscript"/>
        </w:rPr>
        <w:t xml:space="preserve">2 </w:t>
      </w:r>
      <w:r w:rsidRPr="002456B7">
        <w:rPr>
          <w:sz w:val="28"/>
          <w:szCs w:val="28"/>
        </w:rPr>
        <w:t>= Фа</w:t>
      </w:r>
      <w:r w:rsidRPr="002456B7">
        <w:rPr>
          <w:sz w:val="28"/>
          <w:szCs w:val="28"/>
          <w:vertAlign w:val="superscript"/>
        </w:rPr>
        <w:t xml:space="preserve">2007 </w:t>
      </w:r>
      <w:r w:rsidRPr="002456B7">
        <w:rPr>
          <w:sz w:val="28"/>
          <w:szCs w:val="28"/>
        </w:rPr>
        <w:t>/</w:t>
      </w:r>
      <w:r w:rsidR="002456B7">
        <w:rPr>
          <w:sz w:val="28"/>
          <w:szCs w:val="28"/>
        </w:rPr>
        <w:t xml:space="preserve"> </w:t>
      </w:r>
      <w:r w:rsidRPr="002456B7">
        <w:rPr>
          <w:sz w:val="28"/>
          <w:szCs w:val="28"/>
        </w:rPr>
        <w:t>Ф</w:t>
      </w:r>
      <w:r w:rsidRPr="002456B7">
        <w:rPr>
          <w:sz w:val="28"/>
          <w:szCs w:val="28"/>
          <w:vertAlign w:val="superscript"/>
        </w:rPr>
        <w:t xml:space="preserve">2007 </w:t>
      </w:r>
      <w:r w:rsidRPr="002456B7">
        <w:rPr>
          <w:sz w:val="28"/>
          <w:szCs w:val="28"/>
        </w:rPr>
        <w:t>= 13041 / 34312* 100% =</w:t>
      </w:r>
      <w:r w:rsidR="002456B7">
        <w:rPr>
          <w:sz w:val="28"/>
          <w:szCs w:val="28"/>
        </w:rPr>
        <w:t xml:space="preserve"> </w:t>
      </w:r>
      <w:r w:rsidRPr="002456B7">
        <w:rPr>
          <w:sz w:val="28"/>
          <w:szCs w:val="28"/>
        </w:rPr>
        <w:t>38.0%,</w:t>
      </w:r>
    </w:p>
    <w:p w:rsidR="00200814" w:rsidRPr="002456B7" w:rsidRDefault="00200814" w:rsidP="002456B7">
      <w:pPr>
        <w:spacing w:line="360" w:lineRule="auto"/>
        <w:ind w:firstLine="709"/>
        <w:jc w:val="both"/>
        <w:rPr>
          <w:sz w:val="28"/>
          <w:szCs w:val="28"/>
        </w:rPr>
      </w:pPr>
      <w:r w:rsidRPr="002456B7">
        <w:rPr>
          <w:sz w:val="28"/>
          <w:szCs w:val="28"/>
        </w:rPr>
        <w:t>где Ф</w:t>
      </w:r>
      <w:r w:rsidRPr="002456B7">
        <w:rPr>
          <w:sz w:val="28"/>
          <w:szCs w:val="28"/>
          <w:vertAlign w:val="subscript"/>
        </w:rPr>
        <w:t xml:space="preserve">а </w:t>
      </w:r>
      <w:r w:rsidRPr="002456B7">
        <w:rPr>
          <w:sz w:val="28"/>
          <w:szCs w:val="28"/>
        </w:rPr>
        <w:t>– стоимость основных фондов, активная часть; Ф</w:t>
      </w:r>
      <w:r w:rsidRPr="002456B7">
        <w:rPr>
          <w:sz w:val="28"/>
          <w:szCs w:val="28"/>
          <w:vertAlign w:val="subscript"/>
        </w:rPr>
        <w:t>2</w:t>
      </w:r>
      <w:r w:rsidRPr="002456B7">
        <w:rPr>
          <w:sz w:val="28"/>
          <w:szCs w:val="28"/>
        </w:rPr>
        <w:t xml:space="preserve"> – показатель роста стоимости активной части; </w:t>
      </w:r>
      <w:smartTag w:uri="urn:schemas-microsoft-com:office:smarttags" w:element="metricconverter">
        <w:smartTagPr>
          <w:attr w:name="ProductID" w:val="2006 г"/>
        </w:smartTagPr>
        <w:r w:rsidRPr="002456B7">
          <w:rPr>
            <w:sz w:val="28"/>
            <w:szCs w:val="28"/>
          </w:rPr>
          <w:t>2006 г</w:t>
        </w:r>
      </w:smartTag>
      <w:r w:rsidRPr="002456B7">
        <w:rPr>
          <w:sz w:val="28"/>
          <w:szCs w:val="28"/>
        </w:rPr>
        <w:t xml:space="preserve">. – базисный год; </w:t>
      </w:r>
      <w:smartTag w:uri="urn:schemas-microsoft-com:office:smarttags" w:element="metricconverter">
        <w:smartTagPr>
          <w:attr w:name="ProductID" w:val="2007 г"/>
        </w:smartTagPr>
        <w:r w:rsidRPr="002456B7">
          <w:rPr>
            <w:sz w:val="28"/>
            <w:szCs w:val="28"/>
          </w:rPr>
          <w:t>2007 г</w:t>
        </w:r>
      </w:smartTag>
      <w:r w:rsidRPr="002456B7">
        <w:rPr>
          <w:sz w:val="28"/>
          <w:szCs w:val="28"/>
        </w:rPr>
        <w:t>.- отчетный год.</w:t>
      </w:r>
    </w:p>
    <w:p w:rsidR="00200814" w:rsidRPr="002456B7" w:rsidRDefault="00200814" w:rsidP="002456B7">
      <w:pPr>
        <w:spacing w:line="360" w:lineRule="auto"/>
        <w:ind w:firstLine="709"/>
        <w:jc w:val="both"/>
        <w:rPr>
          <w:sz w:val="28"/>
          <w:szCs w:val="28"/>
        </w:rPr>
      </w:pPr>
      <w:r w:rsidRPr="002456B7">
        <w:rPr>
          <w:sz w:val="28"/>
          <w:szCs w:val="28"/>
        </w:rPr>
        <w:t>Влияние фактора = 38,0 – 32,6= +5,4%</w:t>
      </w:r>
    </w:p>
    <w:p w:rsidR="00200814" w:rsidRPr="002456B7" w:rsidRDefault="00200814" w:rsidP="002456B7">
      <w:pPr>
        <w:spacing w:line="360" w:lineRule="auto"/>
        <w:ind w:firstLine="709"/>
        <w:jc w:val="both"/>
        <w:rPr>
          <w:sz w:val="28"/>
          <w:szCs w:val="28"/>
        </w:rPr>
      </w:pPr>
      <w:r w:rsidRPr="002456B7">
        <w:rPr>
          <w:sz w:val="28"/>
          <w:szCs w:val="28"/>
        </w:rPr>
        <w:t>Вывод: Таким образом, за счет влияния этих факторов рост доли активной части составил +3.7% (-1,7% +5,4%).</w:t>
      </w:r>
    </w:p>
    <w:p w:rsidR="00200814" w:rsidRPr="002456B7" w:rsidRDefault="00200814" w:rsidP="002456B7">
      <w:pPr>
        <w:spacing w:line="360" w:lineRule="auto"/>
        <w:ind w:firstLine="709"/>
        <w:jc w:val="both"/>
        <w:rPr>
          <w:sz w:val="28"/>
          <w:szCs w:val="28"/>
        </w:rPr>
      </w:pPr>
      <w:r w:rsidRPr="002456B7">
        <w:rPr>
          <w:sz w:val="28"/>
          <w:szCs w:val="28"/>
        </w:rPr>
        <w:t xml:space="preserve">И, наконец, рассчитаем среднегодовую стоимость основных производственных средств и стоимость их активной части. </w:t>
      </w:r>
    </w:p>
    <w:p w:rsidR="00200814" w:rsidRPr="002456B7" w:rsidRDefault="00200814" w:rsidP="002456B7">
      <w:pPr>
        <w:spacing w:line="360" w:lineRule="auto"/>
        <w:ind w:firstLine="709"/>
        <w:jc w:val="both"/>
        <w:rPr>
          <w:sz w:val="28"/>
          <w:szCs w:val="28"/>
        </w:rPr>
      </w:pPr>
      <w:r w:rsidRPr="002456B7">
        <w:rPr>
          <w:sz w:val="28"/>
          <w:szCs w:val="28"/>
        </w:rPr>
        <w:t>Данные возьмем из табл. 2.</w:t>
      </w:r>
    </w:p>
    <w:p w:rsidR="00200814" w:rsidRPr="002456B7" w:rsidRDefault="00200814" w:rsidP="002456B7">
      <w:pPr>
        <w:spacing w:line="360" w:lineRule="auto"/>
        <w:ind w:firstLine="709"/>
        <w:jc w:val="both"/>
        <w:rPr>
          <w:sz w:val="28"/>
          <w:szCs w:val="28"/>
        </w:rPr>
      </w:pPr>
      <w:r w:rsidRPr="002456B7">
        <w:rPr>
          <w:sz w:val="28"/>
          <w:szCs w:val="28"/>
        </w:rPr>
        <w:t>По формуле 5 получаем:</w:t>
      </w:r>
    </w:p>
    <w:p w:rsidR="00200814" w:rsidRPr="002456B7" w:rsidRDefault="00200814" w:rsidP="002456B7">
      <w:pPr>
        <w:spacing w:line="360" w:lineRule="auto"/>
        <w:ind w:firstLine="709"/>
        <w:jc w:val="both"/>
        <w:rPr>
          <w:sz w:val="28"/>
          <w:szCs w:val="28"/>
        </w:rPr>
      </w:pPr>
      <w:r w:rsidRPr="002456B7">
        <w:rPr>
          <w:sz w:val="28"/>
          <w:szCs w:val="28"/>
        </w:rPr>
        <w:t>Ф</w:t>
      </w:r>
      <w:r w:rsidRPr="002456B7">
        <w:rPr>
          <w:sz w:val="28"/>
          <w:szCs w:val="28"/>
          <w:vertAlign w:val="subscript"/>
        </w:rPr>
        <w:t>2006</w:t>
      </w:r>
      <w:r w:rsidRPr="002456B7">
        <w:rPr>
          <w:sz w:val="28"/>
          <w:szCs w:val="28"/>
        </w:rPr>
        <w:t>=(13148+32579)/2=22863 т. руб. Ф</w:t>
      </w:r>
      <w:r w:rsidRPr="002456B7">
        <w:rPr>
          <w:sz w:val="28"/>
          <w:szCs w:val="28"/>
          <w:lang w:val="en-US"/>
        </w:rPr>
        <w:t>a</w:t>
      </w:r>
      <w:r w:rsidRPr="002456B7">
        <w:rPr>
          <w:sz w:val="28"/>
          <w:szCs w:val="28"/>
          <w:vertAlign w:val="subscript"/>
        </w:rPr>
        <w:t>2006</w:t>
      </w:r>
      <w:r w:rsidRPr="002456B7">
        <w:rPr>
          <w:sz w:val="28"/>
          <w:szCs w:val="28"/>
        </w:rPr>
        <w:t xml:space="preserve">=(6710+11199)/2= 8955 т. руб. </w:t>
      </w:r>
    </w:p>
    <w:p w:rsidR="00200814" w:rsidRPr="002456B7" w:rsidRDefault="00200814" w:rsidP="002456B7">
      <w:pPr>
        <w:spacing w:line="360" w:lineRule="auto"/>
        <w:ind w:firstLine="709"/>
        <w:jc w:val="both"/>
        <w:rPr>
          <w:sz w:val="28"/>
          <w:szCs w:val="28"/>
        </w:rPr>
      </w:pPr>
      <w:r w:rsidRPr="002456B7">
        <w:rPr>
          <w:sz w:val="28"/>
          <w:szCs w:val="28"/>
        </w:rPr>
        <w:t>Ф</w:t>
      </w:r>
      <w:r w:rsidRPr="002456B7">
        <w:rPr>
          <w:sz w:val="28"/>
          <w:szCs w:val="28"/>
          <w:vertAlign w:val="subscript"/>
        </w:rPr>
        <w:t>2007</w:t>
      </w:r>
      <w:r w:rsidRPr="002456B7">
        <w:rPr>
          <w:sz w:val="28"/>
          <w:szCs w:val="28"/>
        </w:rPr>
        <w:t>=(32579+34312)/2=34445 т. руб. Ф</w:t>
      </w:r>
      <w:r w:rsidRPr="002456B7">
        <w:rPr>
          <w:sz w:val="28"/>
          <w:szCs w:val="28"/>
          <w:lang w:val="en-US"/>
        </w:rPr>
        <w:t>a</w:t>
      </w:r>
      <w:r w:rsidRPr="002456B7">
        <w:rPr>
          <w:sz w:val="28"/>
          <w:szCs w:val="28"/>
          <w:vertAlign w:val="subscript"/>
        </w:rPr>
        <w:t>2007</w:t>
      </w:r>
      <w:r w:rsidRPr="002456B7">
        <w:rPr>
          <w:sz w:val="28"/>
          <w:szCs w:val="28"/>
        </w:rPr>
        <w:t xml:space="preserve">=(11199+13041)/2= 12120 т. руб. </w:t>
      </w:r>
    </w:p>
    <w:p w:rsidR="00200814" w:rsidRPr="002456B7" w:rsidRDefault="00200814" w:rsidP="002456B7">
      <w:pPr>
        <w:spacing w:line="360" w:lineRule="auto"/>
        <w:ind w:firstLine="709"/>
        <w:jc w:val="both"/>
        <w:rPr>
          <w:sz w:val="28"/>
          <w:szCs w:val="28"/>
        </w:rPr>
      </w:pPr>
      <w:r w:rsidRPr="002456B7">
        <w:rPr>
          <w:sz w:val="28"/>
          <w:szCs w:val="28"/>
        </w:rPr>
        <w:t>Вывод: Среднегодовая стоимость основных средств в 2007 году составила 34445 тыс. руб., а активной части-12120 тыс. руб. В 2006 году соответственно 22863 тыс. руб. и 12120 тыс. руб.</w:t>
      </w:r>
      <w:r w:rsidR="002456B7">
        <w:rPr>
          <w:sz w:val="28"/>
          <w:szCs w:val="28"/>
        </w:rPr>
        <w:t xml:space="preserve"> </w:t>
      </w:r>
    </w:p>
    <w:p w:rsidR="00200814" w:rsidRPr="002456B7" w:rsidRDefault="00200814" w:rsidP="002456B7">
      <w:pPr>
        <w:spacing w:line="360" w:lineRule="auto"/>
        <w:ind w:firstLine="709"/>
        <w:jc w:val="both"/>
        <w:rPr>
          <w:sz w:val="28"/>
          <w:szCs w:val="28"/>
        </w:rPr>
      </w:pPr>
      <w:r w:rsidRPr="002456B7">
        <w:rPr>
          <w:sz w:val="28"/>
          <w:szCs w:val="28"/>
        </w:rPr>
        <w:t>Следующим этапом анализа использования</w:t>
      </w:r>
      <w:r w:rsidR="002456B7">
        <w:rPr>
          <w:sz w:val="28"/>
          <w:szCs w:val="28"/>
        </w:rPr>
        <w:t xml:space="preserve"> </w:t>
      </w:r>
      <w:r w:rsidRPr="002456B7">
        <w:rPr>
          <w:sz w:val="28"/>
          <w:szCs w:val="28"/>
        </w:rPr>
        <w:t xml:space="preserve">основных средств предприятия является анализ использования оборудования и производственных мощностей. </w:t>
      </w:r>
    </w:p>
    <w:p w:rsidR="00200814" w:rsidRPr="002456B7" w:rsidRDefault="00200814" w:rsidP="002456B7">
      <w:pPr>
        <w:spacing w:line="360" w:lineRule="auto"/>
        <w:ind w:firstLine="709"/>
        <w:jc w:val="both"/>
        <w:rPr>
          <w:sz w:val="28"/>
          <w:szCs w:val="28"/>
        </w:rPr>
      </w:pPr>
      <w:r w:rsidRPr="002456B7">
        <w:rPr>
          <w:sz w:val="28"/>
          <w:szCs w:val="28"/>
        </w:rPr>
        <w:t>Главным показателем использования основных средств является показатель фондоотдачи, рассчитываемый как отношение стоимости товарной продукции к среднегодовой стоимости основных средств:</w:t>
      </w:r>
    </w:p>
    <w:p w:rsidR="00200814" w:rsidRPr="002456B7" w:rsidRDefault="00200814" w:rsidP="002456B7">
      <w:pPr>
        <w:spacing w:line="360" w:lineRule="auto"/>
        <w:ind w:firstLine="709"/>
        <w:jc w:val="both"/>
        <w:rPr>
          <w:sz w:val="28"/>
          <w:szCs w:val="28"/>
        </w:rPr>
      </w:pPr>
      <w:r w:rsidRPr="002456B7">
        <w:rPr>
          <w:sz w:val="28"/>
          <w:szCs w:val="28"/>
        </w:rPr>
        <w:t>Ф</w:t>
      </w:r>
      <w:r w:rsidRPr="002456B7">
        <w:rPr>
          <w:sz w:val="28"/>
          <w:szCs w:val="28"/>
          <w:vertAlign w:val="subscript"/>
        </w:rPr>
        <w:t xml:space="preserve">отдача </w:t>
      </w:r>
      <w:r w:rsidRPr="002456B7">
        <w:rPr>
          <w:sz w:val="28"/>
          <w:szCs w:val="28"/>
        </w:rPr>
        <w:t>= ВП / Ф</w:t>
      </w:r>
      <w:r w:rsidRPr="002456B7">
        <w:rPr>
          <w:sz w:val="28"/>
          <w:szCs w:val="28"/>
          <w:vertAlign w:val="subscript"/>
        </w:rPr>
        <w:t>ср</w:t>
      </w:r>
      <w:r w:rsidRPr="002456B7">
        <w:rPr>
          <w:sz w:val="28"/>
          <w:szCs w:val="28"/>
        </w:rPr>
        <w:t>.</w:t>
      </w:r>
      <w:r w:rsidR="002456B7">
        <w:rPr>
          <w:sz w:val="28"/>
          <w:szCs w:val="28"/>
        </w:rPr>
        <w:t xml:space="preserve"> </w:t>
      </w:r>
      <w:r w:rsidRPr="002456B7">
        <w:rPr>
          <w:sz w:val="28"/>
          <w:szCs w:val="28"/>
        </w:rPr>
        <w:t>(9)</w:t>
      </w:r>
    </w:p>
    <w:p w:rsidR="00200814" w:rsidRPr="002456B7" w:rsidRDefault="00200814" w:rsidP="002456B7">
      <w:pPr>
        <w:spacing w:line="360" w:lineRule="auto"/>
        <w:ind w:firstLine="709"/>
        <w:jc w:val="both"/>
        <w:rPr>
          <w:sz w:val="28"/>
          <w:szCs w:val="28"/>
        </w:rPr>
      </w:pPr>
      <w:r w:rsidRPr="002456B7">
        <w:rPr>
          <w:sz w:val="28"/>
          <w:szCs w:val="28"/>
        </w:rPr>
        <w:t>Кроме того, рассчитываются и другие показатели:</w:t>
      </w:r>
    </w:p>
    <w:p w:rsidR="00200814" w:rsidRPr="002456B7" w:rsidRDefault="00200814" w:rsidP="002456B7">
      <w:pPr>
        <w:spacing w:line="360" w:lineRule="auto"/>
        <w:ind w:firstLine="709"/>
        <w:jc w:val="both"/>
        <w:rPr>
          <w:sz w:val="28"/>
          <w:szCs w:val="28"/>
        </w:rPr>
      </w:pPr>
      <w:r w:rsidRPr="002456B7">
        <w:rPr>
          <w:sz w:val="28"/>
          <w:szCs w:val="28"/>
        </w:rPr>
        <w:t>- фондоемкость, обратный показатель фондоотдачи:</w:t>
      </w:r>
    </w:p>
    <w:p w:rsidR="00200814" w:rsidRPr="002456B7" w:rsidRDefault="00200814" w:rsidP="002456B7">
      <w:pPr>
        <w:spacing w:line="360" w:lineRule="auto"/>
        <w:ind w:firstLine="709"/>
        <w:jc w:val="both"/>
        <w:rPr>
          <w:sz w:val="28"/>
          <w:szCs w:val="28"/>
        </w:rPr>
      </w:pPr>
      <w:r w:rsidRPr="002456B7">
        <w:rPr>
          <w:sz w:val="28"/>
          <w:szCs w:val="28"/>
        </w:rPr>
        <w:t>Ф</w:t>
      </w:r>
      <w:r w:rsidRPr="002456B7">
        <w:rPr>
          <w:sz w:val="28"/>
          <w:szCs w:val="28"/>
          <w:vertAlign w:val="subscript"/>
        </w:rPr>
        <w:t>емкость</w:t>
      </w:r>
      <w:r w:rsidRPr="002456B7">
        <w:rPr>
          <w:sz w:val="28"/>
          <w:szCs w:val="28"/>
        </w:rPr>
        <w:t>= Ф</w:t>
      </w:r>
      <w:r w:rsidRPr="002456B7">
        <w:rPr>
          <w:sz w:val="28"/>
          <w:szCs w:val="28"/>
          <w:vertAlign w:val="subscript"/>
        </w:rPr>
        <w:t>ср</w:t>
      </w:r>
      <w:r w:rsidRPr="002456B7">
        <w:rPr>
          <w:sz w:val="28"/>
          <w:szCs w:val="28"/>
        </w:rPr>
        <w:t>. / ВП</w:t>
      </w:r>
      <w:r w:rsidR="002456B7">
        <w:rPr>
          <w:sz w:val="28"/>
          <w:szCs w:val="28"/>
        </w:rPr>
        <w:t xml:space="preserve"> </w:t>
      </w:r>
      <w:r w:rsidRPr="002456B7">
        <w:rPr>
          <w:sz w:val="28"/>
          <w:szCs w:val="28"/>
        </w:rPr>
        <w:t>(10)</w:t>
      </w:r>
    </w:p>
    <w:p w:rsidR="00200814" w:rsidRPr="002456B7" w:rsidRDefault="00200814" w:rsidP="002456B7">
      <w:pPr>
        <w:spacing w:line="360" w:lineRule="auto"/>
        <w:ind w:firstLine="709"/>
        <w:jc w:val="both"/>
        <w:rPr>
          <w:sz w:val="28"/>
          <w:szCs w:val="28"/>
        </w:rPr>
      </w:pPr>
      <w:r w:rsidRPr="002456B7">
        <w:rPr>
          <w:sz w:val="28"/>
          <w:szCs w:val="28"/>
        </w:rPr>
        <w:t>- рентабельность, как отношение</w:t>
      </w:r>
      <w:r w:rsidR="002456B7">
        <w:rPr>
          <w:sz w:val="28"/>
          <w:szCs w:val="28"/>
        </w:rPr>
        <w:t xml:space="preserve"> </w:t>
      </w:r>
      <w:r w:rsidRPr="002456B7">
        <w:rPr>
          <w:sz w:val="28"/>
          <w:szCs w:val="28"/>
        </w:rPr>
        <w:t>прибыли к среднегодовой стоимости основных средств:</w:t>
      </w:r>
    </w:p>
    <w:p w:rsidR="00200814" w:rsidRPr="002456B7" w:rsidRDefault="00200814" w:rsidP="002456B7">
      <w:pPr>
        <w:spacing w:line="360" w:lineRule="auto"/>
        <w:ind w:firstLine="709"/>
        <w:jc w:val="both"/>
        <w:rPr>
          <w:sz w:val="28"/>
          <w:szCs w:val="28"/>
        </w:rPr>
      </w:pPr>
      <w:r w:rsidRPr="002456B7">
        <w:rPr>
          <w:sz w:val="28"/>
          <w:szCs w:val="28"/>
        </w:rPr>
        <w:t>Р = Пр. /</w:t>
      </w:r>
      <w:r w:rsidR="002456B7">
        <w:rPr>
          <w:sz w:val="28"/>
          <w:szCs w:val="28"/>
        </w:rPr>
        <w:t xml:space="preserve"> </w:t>
      </w:r>
      <w:r w:rsidRPr="002456B7">
        <w:rPr>
          <w:sz w:val="28"/>
          <w:szCs w:val="28"/>
        </w:rPr>
        <w:t>Ф</w:t>
      </w:r>
      <w:r w:rsidRPr="002456B7">
        <w:rPr>
          <w:sz w:val="28"/>
          <w:szCs w:val="28"/>
          <w:vertAlign w:val="subscript"/>
        </w:rPr>
        <w:t>ср.</w:t>
      </w:r>
      <w:r w:rsidR="002456B7">
        <w:rPr>
          <w:sz w:val="28"/>
          <w:szCs w:val="28"/>
        </w:rPr>
        <w:t xml:space="preserve"> </w:t>
      </w:r>
      <w:r w:rsidRPr="002456B7">
        <w:rPr>
          <w:sz w:val="28"/>
          <w:szCs w:val="28"/>
        </w:rPr>
        <w:t>(11)</w:t>
      </w:r>
    </w:p>
    <w:p w:rsidR="00200814" w:rsidRPr="002456B7" w:rsidRDefault="00200814" w:rsidP="002456B7">
      <w:pPr>
        <w:spacing w:line="360" w:lineRule="auto"/>
        <w:ind w:firstLine="709"/>
        <w:jc w:val="both"/>
        <w:rPr>
          <w:sz w:val="28"/>
          <w:szCs w:val="28"/>
        </w:rPr>
      </w:pPr>
      <w:r w:rsidRPr="002456B7">
        <w:rPr>
          <w:sz w:val="28"/>
          <w:szCs w:val="28"/>
        </w:rPr>
        <w:t>Рассчитывается также относительная экономия основных средств:</w:t>
      </w:r>
    </w:p>
    <w:p w:rsidR="00200814" w:rsidRPr="002456B7" w:rsidRDefault="00D84C7E" w:rsidP="002456B7">
      <w:pPr>
        <w:spacing w:line="360" w:lineRule="auto"/>
        <w:ind w:firstLine="709"/>
        <w:jc w:val="both"/>
        <w:rPr>
          <w:sz w:val="28"/>
          <w:szCs w:val="28"/>
        </w:rPr>
      </w:pPr>
      <w:r>
        <w:rPr>
          <w:position w:val="-4"/>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fillcolor="window">
            <v:imagedata r:id="rId7" o:title=""/>
          </v:shape>
        </w:pict>
      </w:r>
      <w:r w:rsidR="00200814" w:rsidRPr="002456B7">
        <w:rPr>
          <w:sz w:val="28"/>
          <w:szCs w:val="28"/>
        </w:rPr>
        <w:t>Э</w:t>
      </w:r>
      <w:r w:rsidR="00200814" w:rsidRPr="002456B7">
        <w:rPr>
          <w:sz w:val="28"/>
          <w:szCs w:val="28"/>
          <w:vertAlign w:val="subscript"/>
        </w:rPr>
        <w:t>о.с.</w:t>
      </w:r>
      <w:r w:rsidR="00200814" w:rsidRPr="002456B7">
        <w:rPr>
          <w:sz w:val="28"/>
          <w:szCs w:val="28"/>
        </w:rPr>
        <w:t>= Ф</w:t>
      </w:r>
      <w:r w:rsidR="00200814" w:rsidRPr="002456B7">
        <w:rPr>
          <w:sz w:val="28"/>
          <w:szCs w:val="28"/>
          <w:vertAlign w:val="subscript"/>
        </w:rPr>
        <w:t>1</w:t>
      </w:r>
      <w:r w:rsidR="00200814" w:rsidRPr="002456B7">
        <w:rPr>
          <w:sz w:val="28"/>
          <w:szCs w:val="28"/>
        </w:rPr>
        <w:t>- Ф</w:t>
      </w:r>
      <w:r w:rsidR="00200814" w:rsidRPr="002456B7">
        <w:rPr>
          <w:sz w:val="28"/>
          <w:szCs w:val="28"/>
          <w:vertAlign w:val="subscript"/>
        </w:rPr>
        <w:t>0</w:t>
      </w:r>
      <w:r w:rsidR="00200814" w:rsidRPr="002456B7">
        <w:rPr>
          <w:sz w:val="28"/>
          <w:szCs w:val="28"/>
        </w:rPr>
        <w:t xml:space="preserve">* </w:t>
      </w:r>
      <w:r w:rsidR="00200814" w:rsidRPr="002456B7">
        <w:rPr>
          <w:sz w:val="28"/>
          <w:szCs w:val="28"/>
          <w:lang w:val="en-US"/>
        </w:rPr>
        <w:t>I</w:t>
      </w:r>
      <w:r w:rsidR="00200814" w:rsidRPr="002456B7">
        <w:rPr>
          <w:sz w:val="28"/>
          <w:szCs w:val="28"/>
        </w:rPr>
        <w:t>,</w:t>
      </w:r>
      <w:r w:rsidR="002456B7">
        <w:rPr>
          <w:sz w:val="28"/>
          <w:szCs w:val="28"/>
        </w:rPr>
        <w:t xml:space="preserve"> </w:t>
      </w:r>
      <w:r w:rsidR="00200814" w:rsidRPr="002456B7">
        <w:rPr>
          <w:sz w:val="28"/>
          <w:szCs w:val="28"/>
        </w:rPr>
        <w:t>(12)</w:t>
      </w:r>
    </w:p>
    <w:p w:rsidR="00200814" w:rsidRPr="002456B7" w:rsidRDefault="00200814" w:rsidP="002456B7">
      <w:pPr>
        <w:spacing w:line="360" w:lineRule="auto"/>
        <w:ind w:firstLine="709"/>
        <w:jc w:val="both"/>
        <w:rPr>
          <w:sz w:val="28"/>
          <w:szCs w:val="28"/>
        </w:rPr>
      </w:pPr>
      <w:r w:rsidRPr="002456B7">
        <w:rPr>
          <w:sz w:val="28"/>
          <w:szCs w:val="28"/>
        </w:rPr>
        <w:t>где Ф</w:t>
      </w:r>
      <w:r w:rsidRPr="002456B7">
        <w:rPr>
          <w:sz w:val="28"/>
          <w:szCs w:val="28"/>
          <w:vertAlign w:val="subscript"/>
        </w:rPr>
        <w:t>1</w:t>
      </w:r>
      <w:r w:rsidRPr="002456B7">
        <w:rPr>
          <w:sz w:val="28"/>
          <w:szCs w:val="28"/>
        </w:rPr>
        <w:t xml:space="preserve"> ,Ф</w:t>
      </w:r>
      <w:r w:rsidRPr="002456B7">
        <w:rPr>
          <w:sz w:val="28"/>
          <w:szCs w:val="28"/>
          <w:vertAlign w:val="subscript"/>
        </w:rPr>
        <w:t xml:space="preserve">0 </w:t>
      </w:r>
      <w:r w:rsidRPr="002456B7">
        <w:rPr>
          <w:sz w:val="28"/>
          <w:szCs w:val="28"/>
        </w:rPr>
        <w:t xml:space="preserve">- соответственно среднегодовая стоимость в базисном и отчетном годах, </w:t>
      </w:r>
      <w:r w:rsidRPr="002456B7">
        <w:rPr>
          <w:sz w:val="28"/>
          <w:szCs w:val="28"/>
          <w:lang w:val="en-US"/>
        </w:rPr>
        <w:t>I</w:t>
      </w:r>
      <w:r w:rsidRPr="002456B7">
        <w:rPr>
          <w:sz w:val="28"/>
          <w:szCs w:val="28"/>
        </w:rPr>
        <w:t xml:space="preserve"> - индекс объема производства продукции (35, с.101).</w:t>
      </w:r>
    </w:p>
    <w:p w:rsidR="00200814" w:rsidRPr="002456B7" w:rsidRDefault="00200814" w:rsidP="002456B7">
      <w:pPr>
        <w:spacing w:line="360" w:lineRule="auto"/>
        <w:ind w:firstLine="709"/>
        <w:jc w:val="both"/>
        <w:rPr>
          <w:sz w:val="28"/>
          <w:szCs w:val="28"/>
        </w:rPr>
      </w:pPr>
      <w:r w:rsidRPr="002456B7">
        <w:rPr>
          <w:sz w:val="28"/>
          <w:szCs w:val="28"/>
        </w:rPr>
        <w:t>В процессе анализа изучаются динамика перечисленных показателей, выполнение плана по их уровню, сравнение показателей в анализируемых годах по сравнению с</w:t>
      </w:r>
      <w:r w:rsidR="002456B7">
        <w:rPr>
          <w:sz w:val="28"/>
          <w:szCs w:val="28"/>
        </w:rPr>
        <w:t xml:space="preserve"> </w:t>
      </w:r>
      <w:r w:rsidRPr="002456B7">
        <w:rPr>
          <w:sz w:val="28"/>
          <w:szCs w:val="28"/>
        </w:rPr>
        <w:t xml:space="preserve">показателями в базисном году, проводятся межхозяйственные сравнения. С целью более глубокого анализа эффективности использования основных средств показатель фондоотдачи определяется по всем основным средствам, средствам производственного назначения, активной их части. </w:t>
      </w:r>
    </w:p>
    <w:p w:rsidR="00200814" w:rsidRPr="002456B7" w:rsidRDefault="00200814" w:rsidP="002456B7">
      <w:pPr>
        <w:spacing w:line="360" w:lineRule="auto"/>
        <w:ind w:firstLine="709"/>
        <w:jc w:val="both"/>
        <w:rPr>
          <w:sz w:val="28"/>
          <w:szCs w:val="28"/>
        </w:rPr>
      </w:pPr>
      <w:r w:rsidRPr="002456B7">
        <w:rPr>
          <w:sz w:val="28"/>
          <w:szCs w:val="28"/>
        </w:rPr>
        <w:t>На изменение уровня фондоотдачи оказывает влияние ряд факторов. Значение этих факторов рассчитывается при сравнении показателя в анализируемом и базисном</w:t>
      </w:r>
      <w:r w:rsidR="002456B7">
        <w:rPr>
          <w:sz w:val="28"/>
          <w:szCs w:val="28"/>
        </w:rPr>
        <w:t xml:space="preserve"> </w:t>
      </w:r>
      <w:r w:rsidRPr="002456B7">
        <w:rPr>
          <w:sz w:val="28"/>
          <w:szCs w:val="28"/>
        </w:rPr>
        <w:t>году. Факторами первого уровня, влияющими на фондоотдачу основных производственных средств, являются: изменение доли активной части в общей их</w:t>
      </w:r>
      <w:r w:rsidR="002456B7">
        <w:rPr>
          <w:sz w:val="28"/>
          <w:szCs w:val="28"/>
        </w:rPr>
        <w:t xml:space="preserve"> </w:t>
      </w:r>
      <w:r w:rsidRPr="002456B7">
        <w:rPr>
          <w:sz w:val="28"/>
          <w:szCs w:val="28"/>
        </w:rPr>
        <w:t>сумме; изменение фондоотдачи активной части:</w:t>
      </w:r>
    </w:p>
    <w:p w:rsidR="00200814" w:rsidRPr="002456B7" w:rsidRDefault="00200814" w:rsidP="002456B7">
      <w:pPr>
        <w:spacing w:line="360" w:lineRule="auto"/>
        <w:ind w:firstLine="709"/>
        <w:jc w:val="both"/>
        <w:rPr>
          <w:sz w:val="28"/>
          <w:szCs w:val="28"/>
        </w:rPr>
      </w:pPr>
      <w:r w:rsidRPr="002456B7">
        <w:rPr>
          <w:sz w:val="28"/>
          <w:szCs w:val="28"/>
        </w:rPr>
        <w:t>ФО = Уд * Ф</w:t>
      </w:r>
      <w:r w:rsidRPr="002456B7">
        <w:rPr>
          <w:sz w:val="28"/>
          <w:szCs w:val="28"/>
          <w:vertAlign w:val="superscript"/>
        </w:rPr>
        <w:t>@</w:t>
      </w:r>
      <w:r w:rsidR="002456B7">
        <w:rPr>
          <w:sz w:val="28"/>
          <w:szCs w:val="28"/>
        </w:rPr>
        <w:t xml:space="preserve"> </w:t>
      </w:r>
      <w:r w:rsidRPr="002456B7">
        <w:rPr>
          <w:sz w:val="28"/>
          <w:szCs w:val="28"/>
        </w:rPr>
        <w:t>(13).</w:t>
      </w:r>
    </w:p>
    <w:p w:rsidR="0064648A" w:rsidRDefault="0064648A"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Расчет влияния факторов осуществляется способом абсолютных разниц:</w:t>
      </w:r>
    </w:p>
    <w:p w:rsidR="0064648A" w:rsidRDefault="0064648A" w:rsidP="002456B7">
      <w:pPr>
        <w:spacing w:line="360" w:lineRule="auto"/>
        <w:ind w:firstLine="709"/>
        <w:jc w:val="both"/>
        <w:rPr>
          <w:position w:val="-4"/>
          <w:sz w:val="28"/>
          <w:szCs w:val="28"/>
        </w:rPr>
      </w:pPr>
    </w:p>
    <w:p w:rsidR="00200814" w:rsidRPr="002456B7" w:rsidRDefault="00D84C7E" w:rsidP="002456B7">
      <w:pPr>
        <w:spacing w:line="360" w:lineRule="auto"/>
        <w:ind w:firstLine="709"/>
        <w:jc w:val="both"/>
        <w:rPr>
          <w:sz w:val="28"/>
          <w:szCs w:val="28"/>
        </w:rPr>
      </w:pPr>
      <w:r>
        <w:rPr>
          <w:position w:val="-4"/>
          <w:sz w:val="28"/>
          <w:szCs w:val="28"/>
          <w:lang w:val="en-US"/>
        </w:rPr>
        <w:pict>
          <v:shape id="_x0000_i1026" type="#_x0000_t75" style="width:11.25pt;height:12.75pt" fillcolor="window">
            <v:imagedata r:id="rId8" o:title=""/>
          </v:shape>
        </w:pict>
      </w:r>
      <w:r w:rsidR="00200814" w:rsidRPr="002456B7">
        <w:rPr>
          <w:sz w:val="28"/>
          <w:szCs w:val="28"/>
        </w:rPr>
        <w:t>Ф</w:t>
      </w:r>
      <w:r w:rsidR="00200814" w:rsidRPr="002456B7">
        <w:rPr>
          <w:sz w:val="28"/>
          <w:szCs w:val="28"/>
          <w:vertAlign w:val="subscript"/>
        </w:rPr>
        <w:t>1</w:t>
      </w:r>
      <w:r w:rsidR="00200814" w:rsidRPr="002456B7">
        <w:rPr>
          <w:sz w:val="28"/>
          <w:szCs w:val="28"/>
        </w:rPr>
        <w:t>= (Уд</w:t>
      </w:r>
      <w:r w:rsidR="00200814" w:rsidRPr="002456B7">
        <w:rPr>
          <w:sz w:val="28"/>
          <w:szCs w:val="28"/>
          <w:vertAlign w:val="subscript"/>
        </w:rPr>
        <w:t>1</w:t>
      </w:r>
      <w:r w:rsidR="00200814" w:rsidRPr="002456B7">
        <w:rPr>
          <w:sz w:val="28"/>
          <w:szCs w:val="28"/>
        </w:rPr>
        <w:t>-Уд</w:t>
      </w:r>
      <w:r w:rsidR="00200814" w:rsidRPr="002456B7">
        <w:rPr>
          <w:sz w:val="28"/>
          <w:szCs w:val="28"/>
          <w:vertAlign w:val="subscript"/>
        </w:rPr>
        <w:t>0</w:t>
      </w:r>
      <w:r w:rsidR="00200814" w:rsidRPr="002456B7">
        <w:rPr>
          <w:sz w:val="28"/>
          <w:szCs w:val="28"/>
        </w:rPr>
        <w:t>) * Ф</w:t>
      </w:r>
      <w:r w:rsidR="00200814" w:rsidRPr="002456B7">
        <w:rPr>
          <w:sz w:val="28"/>
          <w:szCs w:val="28"/>
          <w:vertAlign w:val="superscript"/>
        </w:rPr>
        <w:t>@</w:t>
      </w:r>
      <w:r w:rsidR="00200814" w:rsidRPr="002456B7">
        <w:rPr>
          <w:sz w:val="28"/>
          <w:szCs w:val="28"/>
          <w:vertAlign w:val="subscript"/>
        </w:rPr>
        <w:t>0</w:t>
      </w:r>
      <w:r w:rsidR="002456B7">
        <w:rPr>
          <w:sz w:val="28"/>
          <w:szCs w:val="28"/>
          <w:vertAlign w:val="subscript"/>
        </w:rPr>
        <w:t xml:space="preserve"> </w:t>
      </w:r>
      <w:r>
        <w:rPr>
          <w:position w:val="-4"/>
          <w:sz w:val="28"/>
          <w:szCs w:val="28"/>
          <w:lang w:val="en-US"/>
        </w:rPr>
        <w:pict>
          <v:shape id="_x0000_i1027" type="#_x0000_t75" style="width:11.25pt;height:12.75pt" fillcolor="window">
            <v:imagedata r:id="rId8" o:title=""/>
          </v:shape>
        </w:pict>
      </w:r>
      <w:r w:rsidR="00200814" w:rsidRPr="002456B7">
        <w:rPr>
          <w:sz w:val="28"/>
          <w:szCs w:val="28"/>
        </w:rPr>
        <w:t>Ф</w:t>
      </w:r>
      <w:r w:rsidR="00200814" w:rsidRPr="002456B7">
        <w:rPr>
          <w:sz w:val="28"/>
          <w:szCs w:val="28"/>
          <w:vertAlign w:val="subscript"/>
        </w:rPr>
        <w:t>2</w:t>
      </w:r>
      <w:r w:rsidR="00200814" w:rsidRPr="002456B7">
        <w:rPr>
          <w:sz w:val="28"/>
          <w:szCs w:val="28"/>
        </w:rPr>
        <w:t xml:space="preserve"> = (Ф</w:t>
      </w:r>
      <w:r w:rsidR="00200814" w:rsidRPr="002456B7">
        <w:rPr>
          <w:sz w:val="28"/>
          <w:szCs w:val="28"/>
          <w:vertAlign w:val="superscript"/>
        </w:rPr>
        <w:t>@</w:t>
      </w:r>
      <w:r w:rsidR="00200814" w:rsidRPr="002456B7">
        <w:rPr>
          <w:sz w:val="28"/>
          <w:szCs w:val="28"/>
          <w:vertAlign w:val="subscript"/>
        </w:rPr>
        <w:t>1</w:t>
      </w:r>
      <w:r w:rsidR="002456B7">
        <w:rPr>
          <w:sz w:val="28"/>
          <w:szCs w:val="28"/>
          <w:vertAlign w:val="subscript"/>
        </w:rPr>
        <w:t xml:space="preserve"> </w:t>
      </w:r>
      <w:r w:rsidR="00200814" w:rsidRPr="002456B7">
        <w:rPr>
          <w:sz w:val="28"/>
          <w:szCs w:val="28"/>
        </w:rPr>
        <w:t>- Ф</w:t>
      </w:r>
      <w:r w:rsidR="00200814" w:rsidRPr="002456B7">
        <w:rPr>
          <w:sz w:val="28"/>
          <w:szCs w:val="28"/>
          <w:vertAlign w:val="superscript"/>
        </w:rPr>
        <w:t>@</w:t>
      </w:r>
      <w:r w:rsidR="00200814" w:rsidRPr="002456B7">
        <w:rPr>
          <w:sz w:val="28"/>
          <w:szCs w:val="28"/>
          <w:vertAlign w:val="subscript"/>
        </w:rPr>
        <w:t>0</w:t>
      </w:r>
      <w:r w:rsidR="00200814" w:rsidRPr="002456B7">
        <w:rPr>
          <w:sz w:val="28"/>
          <w:szCs w:val="28"/>
        </w:rPr>
        <w:t>) * Уд</w:t>
      </w:r>
      <w:r w:rsidR="00200814" w:rsidRPr="002456B7">
        <w:rPr>
          <w:sz w:val="28"/>
          <w:szCs w:val="28"/>
          <w:vertAlign w:val="subscript"/>
        </w:rPr>
        <w:t xml:space="preserve">1 </w:t>
      </w:r>
      <w:r w:rsidR="00200814" w:rsidRPr="002456B7">
        <w:rPr>
          <w:sz w:val="28"/>
          <w:szCs w:val="28"/>
        </w:rPr>
        <w:t>.</w:t>
      </w:r>
    </w:p>
    <w:p w:rsidR="0064648A" w:rsidRDefault="0064648A"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Фондоотдача активной части основных средств непосредственно зависит от его структуры, времени работы и среднечасовой выработки. Для анализа можно использовать следующую факторную модель:</w:t>
      </w:r>
    </w:p>
    <w:p w:rsidR="0064648A" w:rsidRDefault="0064648A"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ФО = (К * Т</w:t>
      </w:r>
      <w:r w:rsidRPr="002456B7">
        <w:rPr>
          <w:sz w:val="28"/>
          <w:szCs w:val="28"/>
          <w:vertAlign w:val="subscript"/>
        </w:rPr>
        <w:t xml:space="preserve">ед. </w:t>
      </w:r>
      <w:r w:rsidRPr="002456B7">
        <w:rPr>
          <w:sz w:val="28"/>
          <w:szCs w:val="28"/>
        </w:rPr>
        <w:t>* СВ)</w:t>
      </w:r>
      <w:r w:rsidR="002456B7">
        <w:rPr>
          <w:sz w:val="28"/>
          <w:szCs w:val="28"/>
        </w:rPr>
        <w:t xml:space="preserve"> </w:t>
      </w:r>
      <w:r w:rsidRPr="002456B7">
        <w:rPr>
          <w:sz w:val="28"/>
          <w:szCs w:val="28"/>
        </w:rPr>
        <w:t>/</w:t>
      </w:r>
      <w:r w:rsidR="002456B7">
        <w:rPr>
          <w:sz w:val="28"/>
          <w:szCs w:val="28"/>
        </w:rPr>
        <w:t xml:space="preserve"> </w:t>
      </w:r>
      <w:r w:rsidRPr="002456B7">
        <w:rPr>
          <w:sz w:val="28"/>
          <w:szCs w:val="28"/>
        </w:rPr>
        <w:t>Ф</w:t>
      </w:r>
      <w:r w:rsidRPr="002456B7">
        <w:rPr>
          <w:sz w:val="28"/>
          <w:szCs w:val="28"/>
          <w:vertAlign w:val="subscript"/>
        </w:rPr>
        <w:t>ср.</w:t>
      </w:r>
      <w:r w:rsidRPr="002456B7">
        <w:rPr>
          <w:sz w:val="28"/>
          <w:szCs w:val="28"/>
        </w:rPr>
        <w:t>,</w:t>
      </w:r>
      <w:r w:rsidR="002456B7">
        <w:rPr>
          <w:sz w:val="28"/>
          <w:szCs w:val="28"/>
        </w:rPr>
        <w:t xml:space="preserve"> </w:t>
      </w:r>
      <w:r w:rsidRPr="002456B7">
        <w:rPr>
          <w:sz w:val="28"/>
          <w:szCs w:val="28"/>
        </w:rPr>
        <w:t>(14)</w:t>
      </w:r>
    </w:p>
    <w:p w:rsidR="0064648A" w:rsidRDefault="0064648A"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где К - среднегодовое количество оборудования; Т</w:t>
      </w:r>
      <w:r w:rsidRPr="002456B7">
        <w:rPr>
          <w:sz w:val="28"/>
          <w:szCs w:val="28"/>
          <w:vertAlign w:val="subscript"/>
        </w:rPr>
        <w:t>ед.</w:t>
      </w:r>
      <w:r w:rsidRPr="002456B7">
        <w:rPr>
          <w:sz w:val="28"/>
          <w:szCs w:val="28"/>
        </w:rPr>
        <w:t xml:space="preserve"> - количество отработанных часов одним оборудованием; СВ - выработка продукции за 1 машино-час. </w:t>
      </w:r>
    </w:p>
    <w:p w:rsidR="00200814" w:rsidRPr="002456B7" w:rsidRDefault="00200814" w:rsidP="002456B7">
      <w:pPr>
        <w:spacing w:line="360" w:lineRule="auto"/>
        <w:ind w:firstLine="709"/>
        <w:jc w:val="both"/>
        <w:rPr>
          <w:sz w:val="28"/>
          <w:szCs w:val="28"/>
        </w:rPr>
      </w:pPr>
      <w:r w:rsidRPr="002456B7">
        <w:rPr>
          <w:sz w:val="28"/>
          <w:szCs w:val="28"/>
        </w:rPr>
        <w:t>Факторную модель фондоотдачи оборудования можно расширить, если время работы единицы оборудования представить в виде произведения количества отработанных дней (Д), коэффициента сменности (Ксм) и средней продолжительности смены</w:t>
      </w:r>
      <w:r w:rsidR="002456B7">
        <w:rPr>
          <w:sz w:val="28"/>
          <w:szCs w:val="28"/>
        </w:rPr>
        <w:t xml:space="preserve"> </w:t>
      </w:r>
      <w:r w:rsidRPr="002456B7">
        <w:rPr>
          <w:sz w:val="28"/>
          <w:szCs w:val="28"/>
        </w:rPr>
        <w:t>(П). Среднегодовую стоимость оборудования можно представить как произведение количества (К) и средней стоимости его единицы (Ц), после чего конечная факторная модель будет иметь вид:</w:t>
      </w:r>
    </w:p>
    <w:p w:rsidR="0064648A" w:rsidRDefault="0064648A"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ФО =</w:t>
      </w:r>
      <w:r w:rsidR="002456B7">
        <w:rPr>
          <w:sz w:val="28"/>
          <w:szCs w:val="28"/>
        </w:rPr>
        <w:t xml:space="preserve"> </w:t>
      </w:r>
      <w:r w:rsidRPr="002456B7">
        <w:rPr>
          <w:sz w:val="28"/>
          <w:szCs w:val="28"/>
        </w:rPr>
        <w:t>(К * Д * Ксм * П * СВ) /</w:t>
      </w:r>
      <w:r w:rsidR="002456B7">
        <w:rPr>
          <w:sz w:val="28"/>
          <w:szCs w:val="28"/>
        </w:rPr>
        <w:t xml:space="preserve"> </w:t>
      </w:r>
      <w:r w:rsidRPr="002456B7">
        <w:rPr>
          <w:sz w:val="28"/>
          <w:szCs w:val="28"/>
        </w:rPr>
        <w:t>( К * Ц) =</w:t>
      </w:r>
      <w:r w:rsidR="002456B7">
        <w:rPr>
          <w:sz w:val="28"/>
          <w:szCs w:val="28"/>
        </w:rPr>
        <w:t xml:space="preserve"> </w:t>
      </w:r>
      <w:r w:rsidRPr="002456B7">
        <w:rPr>
          <w:sz w:val="28"/>
          <w:szCs w:val="28"/>
        </w:rPr>
        <w:t>( Д* Ксм * П * СВ)</w:t>
      </w:r>
      <w:r w:rsidR="002456B7">
        <w:rPr>
          <w:sz w:val="28"/>
          <w:szCs w:val="28"/>
        </w:rPr>
        <w:t xml:space="preserve"> </w:t>
      </w:r>
      <w:r w:rsidRPr="002456B7">
        <w:rPr>
          <w:sz w:val="28"/>
          <w:szCs w:val="28"/>
        </w:rPr>
        <w:t>/</w:t>
      </w:r>
      <w:r w:rsidR="002456B7">
        <w:rPr>
          <w:sz w:val="28"/>
          <w:szCs w:val="28"/>
        </w:rPr>
        <w:t xml:space="preserve"> </w:t>
      </w:r>
      <w:r w:rsidRPr="002456B7">
        <w:rPr>
          <w:sz w:val="28"/>
          <w:szCs w:val="28"/>
        </w:rPr>
        <w:t>Ц .</w:t>
      </w:r>
      <w:r w:rsidR="002456B7">
        <w:rPr>
          <w:sz w:val="28"/>
          <w:szCs w:val="28"/>
        </w:rPr>
        <w:t xml:space="preserve"> </w:t>
      </w:r>
      <w:r w:rsidRPr="002456B7">
        <w:rPr>
          <w:sz w:val="28"/>
          <w:szCs w:val="28"/>
        </w:rPr>
        <w:t>(15)</w:t>
      </w:r>
    </w:p>
    <w:p w:rsidR="0064648A" w:rsidRDefault="0064648A"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Для расчета этого показателя и проведения анализа выберем данные из различных форм отчетности: объем выпуска продукции из отчета о прибылях и убытках (Приложения 4,5), среднегодовую стоимость основных средств и их активной части мы рассчитали выше, определим удельный вес активной части путем деления среднегодовой активной части основных средств</w:t>
      </w:r>
      <w:r w:rsidR="002456B7">
        <w:rPr>
          <w:sz w:val="28"/>
          <w:szCs w:val="28"/>
        </w:rPr>
        <w:t xml:space="preserve"> </w:t>
      </w:r>
      <w:r w:rsidRPr="002456B7">
        <w:rPr>
          <w:sz w:val="28"/>
          <w:szCs w:val="28"/>
        </w:rPr>
        <w:t>на среднегодовую стоимость основных производственных средств. Такие показатели, как среднегодовое количество технологического оборудования, отработано за год часов, смен, дней мы выберем из первичных документов предприятия, и все расчеты произведем ниже и представим в табл. 4.</w:t>
      </w:r>
    </w:p>
    <w:p w:rsidR="0064648A" w:rsidRDefault="0064648A" w:rsidP="002456B7">
      <w:pPr>
        <w:spacing w:line="360" w:lineRule="auto"/>
        <w:ind w:firstLine="709"/>
        <w:jc w:val="both"/>
        <w:rPr>
          <w:sz w:val="28"/>
          <w:szCs w:val="28"/>
        </w:rPr>
      </w:pPr>
    </w:p>
    <w:p w:rsidR="00200814" w:rsidRPr="002456B7" w:rsidRDefault="00200814" w:rsidP="0064648A">
      <w:pPr>
        <w:spacing w:line="360" w:lineRule="auto"/>
        <w:ind w:firstLine="709"/>
        <w:jc w:val="right"/>
        <w:rPr>
          <w:sz w:val="28"/>
          <w:szCs w:val="28"/>
        </w:rPr>
      </w:pPr>
      <w:r w:rsidRPr="002456B7">
        <w:rPr>
          <w:sz w:val="28"/>
          <w:szCs w:val="28"/>
        </w:rPr>
        <w:t>Таблица 4</w:t>
      </w:r>
    </w:p>
    <w:p w:rsidR="00200814" w:rsidRPr="002456B7" w:rsidRDefault="00200814" w:rsidP="002456B7">
      <w:pPr>
        <w:spacing w:line="360" w:lineRule="auto"/>
        <w:ind w:firstLine="709"/>
        <w:jc w:val="both"/>
        <w:rPr>
          <w:sz w:val="28"/>
          <w:szCs w:val="28"/>
        </w:rPr>
      </w:pPr>
      <w:r w:rsidRPr="002456B7">
        <w:rPr>
          <w:sz w:val="28"/>
          <w:szCs w:val="28"/>
        </w:rPr>
        <w:t>Исходные данные для проведения анализа фондоотдачи, д.ед.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5"/>
        <w:gridCol w:w="1232"/>
        <w:gridCol w:w="1288"/>
        <w:gridCol w:w="1756"/>
      </w:tblGrid>
      <w:tr w:rsidR="00200814" w:rsidRPr="004846E4" w:rsidTr="004846E4">
        <w:tc>
          <w:tcPr>
            <w:tcW w:w="5155" w:type="dxa"/>
            <w:shd w:val="clear" w:color="auto" w:fill="auto"/>
          </w:tcPr>
          <w:p w:rsidR="00200814" w:rsidRPr="004846E4" w:rsidRDefault="00200814" w:rsidP="004846E4">
            <w:pPr>
              <w:pStyle w:val="a6"/>
              <w:spacing w:after="0" w:line="360" w:lineRule="auto"/>
              <w:ind w:firstLine="142"/>
              <w:jc w:val="both"/>
              <w:rPr>
                <w:sz w:val="20"/>
                <w:szCs w:val="20"/>
              </w:rPr>
            </w:pPr>
            <w:r w:rsidRPr="004846E4">
              <w:rPr>
                <w:sz w:val="20"/>
                <w:szCs w:val="20"/>
              </w:rPr>
              <w:t>Показатель</w:t>
            </w:r>
          </w:p>
        </w:tc>
        <w:tc>
          <w:tcPr>
            <w:tcW w:w="1232" w:type="dxa"/>
            <w:shd w:val="clear" w:color="auto" w:fill="auto"/>
          </w:tcPr>
          <w:p w:rsidR="00200814" w:rsidRPr="004846E4" w:rsidRDefault="00200814" w:rsidP="004846E4">
            <w:pPr>
              <w:pStyle w:val="a6"/>
              <w:spacing w:after="0" w:line="360" w:lineRule="auto"/>
              <w:ind w:firstLine="142"/>
              <w:jc w:val="both"/>
              <w:rPr>
                <w:sz w:val="20"/>
                <w:szCs w:val="20"/>
              </w:rPr>
            </w:pPr>
            <w:r w:rsidRPr="004846E4">
              <w:rPr>
                <w:sz w:val="20"/>
                <w:szCs w:val="20"/>
              </w:rPr>
              <w:t>2006</w:t>
            </w:r>
          </w:p>
        </w:tc>
        <w:tc>
          <w:tcPr>
            <w:tcW w:w="1288" w:type="dxa"/>
            <w:shd w:val="clear" w:color="auto" w:fill="auto"/>
          </w:tcPr>
          <w:p w:rsidR="00200814" w:rsidRPr="004846E4" w:rsidRDefault="00200814" w:rsidP="004846E4">
            <w:pPr>
              <w:pStyle w:val="a6"/>
              <w:spacing w:after="0" w:line="360" w:lineRule="auto"/>
              <w:ind w:firstLine="142"/>
              <w:jc w:val="both"/>
              <w:rPr>
                <w:sz w:val="20"/>
                <w:szCs w:val="20"/>
              </w:rPr>
            </w:pPr>
            <w:r w:rsidRPr="004846E4">
              <w:rPr>
                <w:sz w:val="20"/>
                <w:szCs w:val="20"/>
              </w:rPr>
              <w:t>2007</w:t>
            </w:r>
          </w:p>
        </w:tc>
        <w:tc>
          <w:tcPr>
            <w:tcW w:w="1756" w:type="dxa"/>
            <w:shd w:val="clear" w:color="auto" w:fill="auto"/>
          </w:tcPr>
          <w:p w:rsidR="00200814" w:rsidRPr="004846E4" w:rsidRDefault="00200814" w:rsidP="004846E4">
            <w:pPr>
              <w:pStyle w:val="a6"/>
              <w:spacing w:after="0" w:line="360" w:lineRule="auto"/>
              <w:ind w:firstLine="142"/>
              <w:jc w:val="both"/>
              <w:rPr>
                <w:sz w:val="20"/>
                <w:szCs w:val="20"/>
              </w:rPr>
            </w:pPr>
            <w:r w:rsidRPr="004846E4">
              <w:rPr>
                <w:sz w:val="20"/>
                <w:szCs w:val="20"/>
              </w:rPr>
              <w:t>Отклонение</w:t>
            </w:r>
          </w:p>
        </w:tc>
      </w:tr>
      <w:tr w:rsidR="00200814" w:rsidRPr="004846E4" w:rsidTr="004846E4">
        <w:tc>
          <w:tcPr>
            <w:tcW w:w="5155" w:type="dxa"/>
            <w:shd w:val="clear" w:color="auto" w:fill="auto"/>
          </w:tcPr>
          <w:p w:rsidR="00200814" w:rsidRPr="004846E4" w:rsidRDefault="00200814" w:rsidP="004846E4">
            <w:pPr>
              <w:pStyle w:val="a6"/>
              <w:spacing w:after="0" w:line="360" w:lineRule="auto"/>
              <w:ind w:firstLine="142"/>
              <w:jc w:val="both"/>
              <w:rPr>
                <w:sz w:val="20"/>
                <w:szCs w:val="20"/>
              </w:rPr>
            </w:pPr>
            <w:r w:rsidRPr="004846E4">
              <w:rPr>
                <w:sz w:val="20"/>
                <w:szCs w:val="20"/>
              </w:rPr>
              <w:t>Объем выпуска продукции (ВП),</w:t>
            </w:r>
          </w:p>
          <w:p w:rsidR="00200814" w:rsidRPr="004846E4" w:rsidRDefault="002456B7" w:rsidP="004846E4">
            <w:pPr>
              <w:pStyle w:val="a6"/>
              <w:spacing w:after="0" w:line="360" w:lineRule="auto"/>
              <w:ind w:firstLine="142"/>
              <w:jc w:val="both"/>
              <w:rPr>
                <w:sz w:val="20"/>
                <w:szCs w:val="20"/>
              </w:rPr>
            </w:pPr>
            <w:r w:rsidRPr="004846E4">
              <w:rPr>
                <w:sz w:val="20"/>
                <w:szCs w:val="20"/>
              </w:rPr>
              <w:t xml:space="preserve"> </w:t>
            </w:r>
            <w:r w:rsidR="00200814" w:rsidRPr="004846E4">
              <w:rPr>
                <w:sz w:val="20"/>
                <w:szCs w:val="20"/>
              </w:rPr>
              <w:t>тыс. руб.</w:t>
            </w:r>
          </w:p>
        </w:tc>
        <w:tc>
          <w:tcPr>
            <w:tcW w:w="1232" w:type="dxa"/>
            <w:shd w:val="clear" w:color="auto" w:fill="auto"/>
          </w:tcPr>
          <w:p w:rsidR="00200814" w:rsidRPr="004846E4" w:rsidRDefault="00200814" w:rsidP="004846E4">
            <w:pPr>
              <w:pStyle w:val="a6"/>
              <w:spacing w:after="0" w:line="360" w:lineRule="auto"/>
              <w:ind w:firstLine="142"/>
              <w:jc w:val="both"/>
              <w:rPr>
                <w:sz w:val="20"/>
                <w:szCs w:val="20"/>
              </w:rPr>
            </w:pPr>
            <w:r w:rsidRPr="004846E4">
              <w:rPr>
                <w:sz w:val="20"/>
                <w:szCs w:val="20"/>
              </w:rPr>
              <w:t>19027</w:t>
            </w:r>
          </w:p>
        </w:tc>
        <w:tc>
          <w:tcPr>
            <w:tcW w:w="1288" w:type="dxa"/>
            <w:shd w:val="clear" w:color="auto" w:fill="auto"/>
          </w:tcPr>
          <w:p w:rsidR="00200814" w:rsidRPr="004846E4" w:rsidRDefault="00200814" w:rsidP="004846E4">
            <w:pPr>
              <w:pStyle w:val="a6"/>
              <w:spacing w:after="0" w:line="360" w:lineRule="auto"/>
              <w:ind w:firstLine="142"/>
              <w:jc w:val="both"/>
              <w:rPr>
                <w:sz w:val="20"/>
                <w:szCs w:val="20"/>
              </w:rPr>
            </w:pPr>
            <w:r w:rsidRPr="004846E4">
              <w:rPr>
                <w:sz w:val="20"/>
                <w:szCs w:val="20"/>
              </w:rPr>
              <w:t>22489</w:t>
            </w:r>
          </w:p>
        </w:tc>
        <w:tc>
          <w:tcPr>
            <w:tcW w:w="1756" w:type="dxa"/>
            <w:shd w:val="clear" w:color="auto" w:fill="auto"/>
          </w:tcPr>
          <w:p w:rsidR="00200814" w:rsidRPr="004846E4" w:rsidRDefault="00200814" w:rsidP="004846E4">
            <w:pPr>
              <w:pStyle w:val="a6"/>
              <w:spacing w:after="0" w:line="360" w:lineRule="auto"/>
              <w:ind w:firstLine="142"/>
              <w:jc w:val="both"/>
              <w:rPr>
                <w:bCs/>
                <w:sz w:val="20"/>
                <w:szCs w:val="20"/>
              </w:rPr>
            </w:pPr>
            <w:r w:rsidRPr="004846E4">
              <w:rPr>
                <w:bCs/>
                <w:sz w:val="20"/>
                <w:szCs w:val="20"/>
              </w:rPr>
              <w:t>+3462</w:t>
            </w:r>
          </w:p>
        </w:tc>
      </w:tr>
      <w:tr w:rsidR="00200814" w:rsidRPr="004846E4" w:rsidTr="004846E4">
        <w:tc>
          <w:tcPr>
            <w:tcW w:w="5155" w:type="dxa"/>
            <w:shd w:val="clear" w:color="auto" w:fill="auto"/>
          </w:tcPr>
          <w:p w:rsidR="00200814" w:rsidRPr="004846E4" w:rsidRDefault="00200814" w:rsidP="004846E4">
            <w:pPr>
              <w:pStyle w:val="a6"/>
              <w:spacing w:after="0" w:line="360" w:lineRule="auto"/>
              <w:ind w:firstLine="142"/>
              <w:jc w:val="both"/>
              <w:rPr>
                <w:bCs/>
                <w:sz w:val="20"/>
                <w:szCs w:val="20"/>
              </w:rPr>
            </w:pPr>
            <w:r w:rsidRPr="004846E4">
              <w:rPr>
                <w:bCs/>
                <w:sz w:val="20"/>
                <w:szCs w:val="20"/>
              </w:rPr>
              <w:t>Среднегодовая стоимость, тыс. руб.:</w:t>
            </w:r>
          </w:p>
          <w:p w:rsidR="00200814" w:rsidRPr="004846E4" w:rsidRDefault="00200814" w:rsidP="004846E4">
            <w:pPr>
              <w:pStyle w:val="a6"/>
              <w:spacing w:after="0" w:line="360" w:lineRule="auto"/>
              <w:ind w:firstLine="142"/>
              <w:jc w:val="both"/>
              <w:rPr>
                <w:sz w:val="20"/>
                <w:szCs w:val="20"/>
              </w:rPr>
            </w:pPr>
            <w:r w:rsidRPr="004846E4">
              <w:rPr>
                <w:sz w:val="20"/>
                <w:szCs w:val="20"/>
              </w:rPr>
              <w:t>Основных производств. средств (Ф)</w:t>
            </w:r>
          </w:p>
          <w:p w:rsidR="00200814" w:rsidRPr="004846E4" w:rsidRDefault="00200814" w:rsidP="004846E4">
            <w:pPr>
              <w:pStyle w:val="a6"/>
              <w:spacing w:after="0" w:line="360" w:lineRule="auto"/>
              <w:ind w:firstLine="142"/>
              <w:jc w:val="both"/>
              <w:rPr>
                <w:sz w:val="20"/>
                <w:szCs w:val="20"/>
              </w:rPr>
            </w:pPr>
            <w:r w:rsidRPr="004846E4">
              <w:rPr>
                <w:sz w:val="20"/>
                <w:szCs w:val="20"/>
              </w:rPr>
              <w:t>Активной части (Фа)</w:t>
            </w:r>
          </w:p>
          <w:p w:rsidR="00200814" w:rsidRPr="004846E4" w:rsidRDefault="00200814" w:rsidP="004846E4">
            <w:pPr>
              <w:pStyle w:val="a6"/>
              <w:spacing w:after="0" w:line="360" w:lineRule="auto"/>
              <w:ind w:firstLine="142"/>
              <w:jc w:val="both"/>
              <w:rPr>
                <w:sz w:val="20"/>
                <w:szCs w:val="20"/>
              </w:rPr>
            </w:pPr>
            <w:r w:rsidRPr="004846E4">
              <w:rPr>
                <w:sz w:val="20"/>
                <w:szCs w:val="20"/>
              </w:rPr>
              <w:t>Единицы оборудования (Ц)</w:t>
            </w:r>
          </w:p>
        </w:tc>
        <w:tc>
          <w:tcPr>
            <w:tcW w:w="1232" w:type="dxa"/>
            <w:shd w:val="clear" w:color="auto" w:fill="auto"/>
          </w:tcPr>
          <w:p w:rsidR="00200814" w:rsidRPr="004846E4" w:rsidRDefault="00200814" w:rsidP="004846E4">
            <w:pPr>
              <w:pStyle w:val="a6"/>
              <w:spacing w:after="0" w:line="360" w:lineRule="auto"/>
              <w:ind w:firstLine="142"/>
              <w:jc w:val="both"/>
              <w:rPr>
                <w:bCs/>
                <w:sz w:val="20"/>
                <w:szCs w:val="20"/>
              </w:rPr>
            </w:pPr>
          </w:p>
          <w:p w:rsidR="00200814" w:rsidRPr="004846E4" w:rsidRDefault="00200814" w:rsidP="004846E4">
            <w:pPr>
              <w:pStyle w:val="a6"/>
              <w:spacing w:after="0" w:line="360" w:lineRule="auto"/>
              <w:ind w:firstLine="142"/>
              <w:jc w:val="both"/>
              <w:rPr>
                <w:sz w:val="20"/>
                <w:szCs w:val="20"/>
              </w:rPr>
            </w:pPr>
            <w:r w:rsidRPr="004846E4">
              <w:rPr>
                <w:sz w:val="20"/>
                <w:szCs w:val="20"/>
              </w:rPr>
              <w:t>22863</w:t>
            </w:r>
          </w:p>
          <w:p w:rsidR="00200814" w:rsidRPr="004846E4" w:rsidRDefault="00200814" w:rsidP="004846E4">
            <w:pPr>
              <w:pStyle w:val="a6"/>
              <w:spacing w:after="0" w:line="360" w:lineRule="auto"/>
              <w:ind w:firstLine="142"/>
              <w:jc w:val="both"/>
              <w:rPr>
                <w:sz w:val="20"/>
                <w:szCs w:val="20"/>
              </w:rPr>
            </w:pPr>
            <w:r w:rsidRPr="004846E4">
              <w:rPr>
                <w:sz w:val="20"/>
                <w:szCs w:val="20"/>
              </w:rPr>
              <w:t>8955</w:t>
            </w:r>
          </w:p>
          <w:p w:rsidR="00200814" w:rsidRPr="004846E4" w:rsidRDefault="00200814" w:rsidP="004846E4">
            <w:pPr>
              <w:pStyle w:val="a6"/>
              <w:spacing w:after="0" w:line="360" w:lineRule="auto"/>
              <w:ind w:firstLine="142"/>
              <w:jc w:val="both"/>
              <w:rPr>
                <w:sz w:val="20"/>
                <w:szCs w:val="20"/>
              </w:rPr>
            </w:pPr>
            <w:r w:rsidRPr="004846E4">
              <w:rPr>
                <w:sz w:val="20"/>
                <w:szCs w:val="20"/>
              </w:rPr>
              <w:t>381,0</w:t>
            </w:r>
          </w:p>
        </w:tc>
        <w:tc>
          <w:tcPr>
            <w:tcW w:w="1288" w:type="dxa"/>
            <w:shd w:val="clear" w:color="auto" w:fill="auto"/>
          </w:tcPr>
          <w:p w:rsidR="00200814" w:rsidRPr="004846E4" w:rsidRDefault="00200814" w:rsidP="004846E4">
            <w:pPr>
              <w:pStyle w:val="a6"/>
              <w:spacing w:after="0" w:line="360" w:lineRule="auto"/>
              <w:ind w:firstLine="142"/>
              <w:jc w:val="both"/>
              <w:rPr>
                <w:bCs/>
                <w:sz w:val="20"/>
                <w:szCs w:val="20"/>
              </w:rPr>
            </w:pPr>
          </w:p>
          <w:p w:rsidR="00200814" w:rsidRPr="004846E4" w:rsidRDefault="00200814" w:rsidP="004846E4">
            <w:pPr>
              <w:pStyle w:val="a6"/>
              <w:spacing w:after="0" w:line="360" w:lineRule="auto"/>
              <w:ind w:firstLine="142"/>
              <w:jc w:val="both"/>
              <w:rPr>
                <w:sz w:val="20"/>
                <w:szCs w:val="20"/>
              </w:rPr>
            </w:pPr>
            <w:r w:rsidRPr="004846E4">
              <w:rPr>
                <w:sz w:val="20"/>
                <w:szCs w:val="20"/>
              </w:rPr>
              <w:t>34445</w:t>
            </w:r>
          </w:p>
          <w:p w:rsidR="00200814" w:rsidRPr="004846E4" w:rsidRDefault="00200814" w:rsidP="004846E4">
            <w:pPr>
              <w:pStyle w:val="a6"/>
              <w:spacing w:after="0" w:line="360" w:lineRule="auto"/>
              <w:ind w:firstLine="142"/>
              <w:jc w:val="both"/>
              <w:rPr>
                <w:sz w:val="20"/>
                <w:szCs w:val="20"/>
              </w:rPr>
            </w:pPr>
            <w:r w:rsidRPr="004846E4">
              <w:rPr>
                <w:sz w:val="20"/>
                <w:szCs w:val="20"/>
              </w:rPr>
              <w:t>12120</w:t>
            </w:r>
          </w:p>
          <w:p w:rsidR="00200814" w:rsidRPr="004846E4" w:rsidRDefault="00200814" w:rsidP="004846E4">
            <w:pPr>
              <w:pStyle w:val="a6"/>
              <w:spacing w:after="0" w:line="360" w:lineRule="auto"/>
              <w:ind w:firstLine="142"/>
              <w:jc w:val="both"/>
              <w:rPr>
                <w:bCs/>
                <w:sz w:val="20"/>
                <w:szCs w:val="20"/>
              </w:rPr>
            </w:pPr>
            <w:r w:rsidRPr="004846E4">
              <w:rPr>
                <w:bCs/>
                <w:sz w:val="20"/>
                <w:szCs w:val="20"/>
              </w:rPr>
              <w:t>538,2</w:t>
            </w:r>
          </w:p>
        </w:tc>
        <w:tc>
          <w:tcPr>
            <w:tcW w:w="1756" w:type="dxa"/>
            <w:shd w:val="clear" w:color="auto" w:fill="auto"/>
          </w:tcPr>
          <w:p w:rsidR="00200814" w:rsidRPr="004846E4" w:rsidRDefault="00200814" w:rsidP="004846E4">
            <w:pPr>
              <w:pStyle w:val="a6"/>
              <w:spacing w:after="0" w:line="360" w:lineRule="auto"/>
              <w:ind w:firstLine="142"/>
              <w:jc w:val="both"/>
              <w:rPr>
                <w:bCs/>
                <w:sz w:val="20"/>
                <w:szCs w:val="20"/>
              </w:rPr>
            </w:pPr>
          </w:p>
          <w:p w:rsidR="00200814" w:rsidRPr="004846E4" w:rsidRDefault="00200814" w:rsidP="004846E4">
            <w:pPr>
              <w:pStyle w:val="a6"/>
              <w:spacing w:after="0" w:line="360" w:lineRule="auto"/>
              <w:ind w:firstLine="142"/>
              <w:jc w:val="both"/>
              <w:rPr>
                <w:bCs/>
                <w:sz w:val="20"/>
                <w:szCs w:val="20"/>
              </w:rPr>
            </w:pPr>
            <w:r w:rsidRPr="004846E4">
              <w:rPr>
                <w:bCs/>
                <w:sz w:val="20"/>
                <w:szCs w:val="20"/>
              </w:rPr>
              <w:t>+11582</w:t>
            </w:r>
          </w:p>
          <w:p w:rsidR="00200814" w:rsidRPr="004846E4" w:rsidRDefault="00200814" w:rsidP="004846E4">
            <w:pPr>
              <w:pStyle w:val="a6"/>
              <w:spacing w:after="0" w:line="360" w:lineRule="auto"/>
              <w:ind w:firstLine="142"/>
              <w:jc w:val="both"/>
              <w:rPr>
                <w:bCs/>
                <w:sz w:val="20"/>
                <w:szCs w:val="20"/>
              </w:rPr>
            </w:pPr>
            <w:r w:rsidRPr="004846E4">
              <w:rPr>
                <w:bCs/>
                <w:sz w:val="20"/>
                <w:szCs w:val="20"/>
              </w:rPr>
              <w:t>+3165</w:t>
            </w:r>
          </w:p>
          <w:p w:rsidR="00200814" w:rsidRPr="004846E4" w:rsidRDefault="00200814" w:rsidP="004846E4">
            <w:pPr>
              <w:pStyle w:val="a6"/>
              <w:spacing w:after="0" w:line="360" w:lineRule="auto"/>
              <w:ind w:firstLine="142"/>
              <w:jc w:val="both"/>
              <w:rPr>
                <w:bCs/>
                <w:sz w:val="20"/>
                <w:szCs w:val="20"/>
              </w:rPr>
            </w:pPr>
            <w:r w:rsidRPr="004846E4">
              <w:rPr>
                <w:bCs/>
                <w:sz w:val="20"/>
                <w:szCs w:val="20"/>
              </w:rPr>
              <w:t>+157,2</w:t>
            </w:r>
          </w:p>
        </w:tc>
      </w:tr>
      <w:tr w:rsidR="00200814" w:rsidRPr="004846E4" w:rsidTr="004846E4">
        <w:tc>
          <w:tcPr>
            <w:tcW w:w="5155" w:type="dxa"/>
            <w:shd w:val="clear" w:color="auto" w:fill="auto"/>
          </w:tcPr>
          <w:p w:rsidR="00200814" w:rsidRPr="004846E4" w:rsidRDefault="00200814" w:rsidP="004846E4">
            <w:pPr>
              <w:pStyle w:val="a6"/>
              <w:spacing w:after="0" w:line="360" w:lineRule="auto"/>
              <w:ind w:firstLine="142"/>
              <w:jc w:val="both"/>
              <w:rPr>
                <w:sz w:val="20"/>
                <w:szCs w:val="20"/>
              </w:rPr>
            </w:pPr>
            <w:r w:rsidRPr="004846E4">
              <w:rPr>
                <w:sz w:val="20"/>
                <w:szCs w:val="20"/>
              </w:rPr>
              <w:t>Удельный вес активной части о.с. (УД)</w:t>
            </w:r>
          </w:p>
        </w:tc>
        <w:tc>
          <w:tcPr>
            <w:tcW w:w="1232" w:type="dxa"/>
            <w:shd w:val="clear" w:color="auto" w:fill="auto"/>
          </w:tcPr>
          <w:p w:rsidR="00200814" w:rsidRPr="004846E4" w:rsidRDefault="00200814" w:rsidP="004846E4">
            <w:pPr>
              <w:pStyle w:val="a6"/>
              <w:spacing w:after="0" w:line="360" w:lineRule="auto"/>
              <w:ind w:firstLine="142"/>
              <w:jc w:val="both"/>
              <w:rPr>
                <w:sz w:val="20"/>
                <w:szCs w:val="20"/>
              </w:rPr>
            </w:pPr>
            <w:r w:rsidRPr="004846E4">
              <w:rPr>
                <w:sz w:val="20"/>
                <w:szCs w:val="20"/>
              </w:rPr>
              <w:t>0,3917</w:t>
            </w:r>
          </w:p>
        </w:tc>
        <w:tc>
          <w:tcPr>
            <w:tcW w:w="1288" w:type="dxa"/>
            <w:shd w:val="clear" w:color="auto" w:fill="auto"/>
          </w:tcPr>
          <w:p w:rsidR="00200814" w:rsidRPr="004846E4" w:rsidRDefault="00200814" w:rsidP="004846E4">
            <w:pPr>
              <w:pStyle w:val="a6"/>
              <w:spacing w:after="0" w:line="360" w:lineRule="auto"/>
              <w:ind w:firstLine="142"/>
              <w:jc w:val="both"/>
              <w:rPr>
                <w:sz w:val="20"/>
                <w:szCs w:val="20"/>
              </w:rPr>
            </w:pPr>
            <w:r w:rsidRPr="004846E4">
              <w:rPr>
                <w:sz w:val="20"/>
                <w:szCs w:val="20"/>
              </w:rPr>
              <w:t>0,3519</w:t>
            </w:r>
          </w:p>
        </w:tc>
        <w:tc>
          <w:tcPr>
            <w:tcW w:w="1756" w:type="dxa"/>
            <w:shd w:val="clear" w:color="auto" w:fill="auto"/>
          </w:tcPr>
          <w:p w:rsidR="00200814" w:rsidRPr="004846E4" w:rsidRDefault="00200814" w:rsidP="004846E4">
            <w:pPr>
              <w:pStyle w:val="a6"/>
              <w:spacing w:after="0" w:line="360" w:lineRule="auto"/>
              <w:ind w:firstLine="142"/>
              <w:jc w:val="both"/>
              <w:rPr>
                <w:bCs/>
                <w:sz w:val="20"/>
                <w:szCs w:val="20"/>
              </w:rPr>
            </w:pPr>
            <w:r w:rsidRPr="004846E4">
              <w:rPr>
                <w:bCs/>
                <w:sz w:val="20"/>
                <w:szCs w:val="20"/>
              </w:rPr>
              <w:t>-0.0398</w:t>
            </w:r>
          </w:p>
        </w:tc>
      </w:tr>
      <w:tr w:rsidR="00200814" w:rsidRPr="004846E4" w:rsidTr="004846E4">
        <w:tc>
          <w:tcPr>
            <w:tcW w:w="5155" w:type="dxa"/>
            <w:shd w:val="clear" w:color="auto" w:fill="auto"/>
          </w:tcPr>
          <w:p w:rsidR="00200814" w:rsidRPr="004846E4" w:rsidRDefault="00200814" w:rsidP="004846E4">
            <w:pPr>
              <w:pStyle w:val="a6"/>
              <w:spacing w:after="0" w:line="360" w:lineRule="auto"/>
              <w:ind w:firstLine="142"/>
              <w:jc w:val="both"/>
              <w:rPr>
                <w:bCs/>
                <w:sz w:val="20"/>
                <w:szCs w:val="20"/>
              </w:rPr>
            </w:pPr>
            <w:r w:rsidRPr="004846E4">
              <w:rPr>
                <w:bCs/>
                <w:sz w:val="20"/>
                <w:szCs w:val="20"/>
              </w:rPr>
              <w:t>Фондоотдача, руб.:</w:t>
            </w:r>
          </w:p>
          <w:p w:rsidR="00200814" w:rsidRPr="004846E4" w:rsidRDefault="00200814" w:rsidP="004846E4">
            <w:pPr>
              <w:pStyle w:val="a6"/>
              <w:spacing w:after="0" w:line="360" w:lineRule="auto"/>
              <w:ind w:firstLine="142"/>
              <w:jc w:val="both"/>
              <w:rPr>
                <w:sz w:val="20"/>
                <w:szCs w:val="20"/>
              </w:rPr>
            </w:pPr>
            <w:r w:rsidRPr="004846E4">
              <w:rPr>
                <w:sz w:val="20"/>
                <w:szCs w:val="20"/>
              </w:rPr>
              <w:t xml:space="preserve"> Основных производ. средств (ФО)</w:t>
            </w:r>
          </w:p>
          <w:p w:rsidR="00200814" w:rsidRPr="004846E4" w:rsidRDefault="00200814" w:rsidP="004846E4">
            <w:pPr>
              <w:pStyle w:val="a6"/>
              <w:spacing w:after="0" w:line="360" w:lineRule="auto"/>
              <w:ind w:firstLine="142"/>
              <w:jc w:val="both"/>
              <w:rPr>
                <w:sz w:val="20"/>
                <w:szCs w:val="20"/>
              </w:rPr>
            </w:pPr>
            <w:r w:rsidRPr="004846E4">
              <w:rPr>
                <w:sz w:val="20"/>
                <w:szCs w:val="20"/>
              </w:rPr>
              <w:t xml:space="preserve"> Активной части (ФОа)</w:t>
            </w:r>
          </w:p>
        </w:tc>
        <w:tc>
          <w:tcPr>
            <w:tcW w:w="1232" w:type="dxa"/>
            <w:shd w:val="clear" w:color="auto" w:fill="auto"/>
          </w:tcPr>
          <w:p w:rsidR="00200814" w:rsidRPr="004846E4" w:rsidRDefault="00200814" w:rsidP="004846E4">
            <w:pPr>
              <w:pStyle w:val="a6"/>
              <w:spacing w:after="0" w:line="360" w:lineRule="auto"/>
              <w:ind w:firstLine="142"/>
              <w:jc w:val="both"/>
              <w:rPr>
                <w:sz w:val="20"/>
                <w:szCs w:val="20"/>
              </w:rPr>
            </w:pPr>
          </w:p>
          <w:p w:rsidR="00200814" w:rsidRPr="004846E4" w:rsidRDefault="00200814" w:rsidP="004846E4">
            <w:pPr>
              <w:pStyle w:val="a6"/>
              <w:spacing w:after="0" w:line="360" w:lineRule="auto"/>
              <w:ind w:firstLine="142"/>
              <w:jc w:val="both"/>
              <w:rPr>
                <w:sz w:val="20"/>
                <w:szCs w:val="20"/>
              </w:rPr>
            </w:pPr>
            <w:r w:rsidRPr="004846E4">
              <w:rPr>
                <w:sz w:val="20"/>
                <w:szCs w:val="20"/>
              </w:rPr>
              <w:t>0,83</w:t>
            </w:r>
          </w:p>
          <w:p w:rsidR="00200814" w:rsidRPr="004846E4" w:rsidRDefault="00200814" w:rsidP="004846E4">
            <w:pPr>
              <w:pStyle w:val="a6"/>
              <w:spacing w:after="0" w:line="360" w:lineRule="auto"/>
              <w:ind w:firstLine="142"/>
              <w:jc w:val="both"/>
              <w:rPr>
                <w:sz w:val="20"/>
                <w:szCs w:val="20"/>
              </w:rPr>
            </w:pPr>
            <w:r w:rsidRPr="004846E4">
              <w:rPr>
                <w:sz w:val="20"/>
                <w:szCs w:val="20"/>
              </w:rPr>
              <w:t>2,12</w:t>
            </w:r>
          </w:p>
        </w:tc>
        <w:tc>
          <w:tcPr>
            <w:tcW w:w="1288" w:type="dxa"/>
            <w:shd w:val="clear" w:color="auto" w:fill="auto"/>
          </w:tcPr>
          <w:p w:rsidR="00200814" w:rsidRPr="004846E4" w:rsidRDefault="00200814" w:rsidP="004846E4">
            <w:pPr>
              <w:pStyle w:val="a6"/>
              <w:spacing w:after="0" w:line="360" w:lineRule="auto"/>
              <w:ind w:firstLine="142"/>
              <w:jc w:val="both"/>
              <w:rPr>
                <w:sz w:val="20"/>
                <w:szCs w:val="20"/>
              </w:rPr>
            </w:pPr>
          </w:p>
          <w:p w:rsidR="00200814" w:rsidRPr="004846E4" w:rsidRDefault="00200814" w:rsidP="004846E4">
            <w:pPr>
              <w:pStyle w:val="a6"/>
              <w:spacing w:after="0" w:line="360" w:lineRule="auto"/>
              <w:ind w:firstLine="142"/>
              <w:jc w:val="both"/>
              <w:rPr>
                <w:sz w:val="20"/>
                <w:szCs w:val="20"/>
              </w:rPr>
            </w:pPr>
            <w:r w:rsidRPr="004846E4">
              <w:rPr>
                <w:sz w:val="20"/>
                <w:szCs w:val="20"/>
              </w:rPr>
              <w:t>0,65</w:t>
            </w:r>
          </w:p>
          <w:p w:rsidR="00200814" w:rsidRPr="004846E4" w:rsidRDefault="00200814" w:rsidP="004846E4">
            <w:pPr>
              <w:pStyle w:val="a6"/>
              <w:spacing w:after="0" w:line="360" w:lineRule="auto"/>
              <w:ind w:firstLine="142"/>
              <w:jc w:val="both"/>
              <w:rPr>
                <w:sz w:val="20"/>
                <w:szCs w:val="20"/>
              </w:rPr>
            </w:pPr>
            <w:r w:rsidRPr="004846E4">
              <w:rPr>
                <w:sz w:val="20"/>
                <w:szCs w:val="20"/>
              </w:rPr>
              <w:t>1,85</w:t>
            </w:r>
          </w:p>
        </w:tc>
        <w:tc>
          <w:tcPr>
            <w:tcW w:w="1756" w:type="dxa"/>
            <w:shd w:val="clear" w:color="auto" w:fill="auto"/>
          </w:tcPr>
          <w:p w:rsidR="00200814" w:rsidRPr="004846E4" w:rsidRDefault="00200814" w:rsidP="004846E4">
            <w:pPr>
              <w:pStyle w:val="a6"/>
              <w:spacing w:after="0" w:line="360" w:lineRule="auto"/>
              <w:ind w:firstLine="142"/>
              <w:jc w:val="both"/>
              <w:rPr>
                <w:bCs/>
                <w:sz w:val="20"/>
                <w:szCs w:val="20"/>
              </w:rPr>
            </w:pPr>
          </w:p>
          <w:p w:rsidR="00200814" w:rsidRPr="004846E4" w:rsidRDefault="00200814" w:rsidP="004846E4">
            <w:pPr>
              <w:pStyle w:val="a6"/>
              <w:spacing w:after="0" w:line="360" w:lineRule="auto"/>
              <w:ind w:firstLine="142"/>
              <w:jc w:val="both"/>
              <w:rPr>
                <w:bCs/>
                <w:sz w:val="20"/>
                <w:szCs w:val="20"/>
              </w:rPr>
            </w:pPr>
            <w:r w:rsidRPr="004846E4">
              <w:rPr>
                <w:bCs/>
                <w:sz w:val="20"/>
                <w:szCs w:val="20"/>
              </w:rPr>
              <w:t>-0.18</w:t>
            </w:r>
          </w:p>
          <w:p w:rsidR="00200814" w:rsidRPr="004846E4" w:rsidRDefault="00200814" w:rsidP="004846E4">
            <w:pPr>
              <w:pStyle w:val="a6"/>
              <w:spacing w:after="0" w:line="360" w:lineRule="auto"/>
              <w:ind w:firstLine="142"/>
              <w:jc w:val="both"/>
              <w:rPr>
                <w:bCs/>
                <w:sz w:val="20"/>
                <w:szCs w:val="20"/>
              </w:rPr>
            </w:pPr>
            <w:r w:rsidRPr="004846E4">
              <w:rPr>
                <w:bCs/>
                <w:sz w:val="20"/>
                <w:szCs w:val="20"/>
              </w:rPr>
              <w:t>-0.27</w:t>
            </w:r>
          </w:p>
        </w:tc>
      </w:tr>
      <w:tr w:rsidR="00200814" w:rsidRPr="004846E4" w:rsidTr="004846E4">
        <w:tc>
          <w:tcPr>
            <w:tcW w:w="5155" w:type="dxa"/>
            <w:shd w:val="clear" w:color="auto" w:fill="auto"/>
          </w:tcPr>
          <w:p w:rsidR="00200814" w:rsidRPr="004846E4" w:rsidRDefault="00200814" w:rsidP="004846E4">
            <w:pPr>
              <w:pStyle w:val="a6"/>
              <w:spacing w:after="0" w:line="360" w:lineRule="auto"/>
              <w:ind w:firstLine="142"/>
              <w:jc w:val="both"/>
              <w:rPr>
                <w:sz w:val="20"/>
                <w:szCs w:val="20"/>
              </w:rPr>
            </w:pPr>
            <w:r w:rsidRPr="004846E4">
              <w:rPr>
                <w:sz w:val="20"/>
                <w:szCs w:val="20"/>
              </w:rPr>
              <w:br w:type="page"/>
              <w:t xml:space="preserve">Среднегодовое количество технологического оборудования (К) </w:t>
            </w:r>
          </w:p>
        </w:tc>
        <w:tc>
          <w:tcPr>
            <w:tcW w:w="1232" w:type="dxa"/>
            <w:shd w:val="clear" w:color="auto" w:fill="auto"/>
          </w:tcPr>
          <w:p w:rsidR="00200814" w:rsidRPr="004846E4" w:rsidRDefault="00200814" w:rsidP="004846E4">
            <w:pPr>
              <w:pStyle w:val="a6"/>
              <w:spacing w:after="0" w:line="360" w:lineRule="auto"/>
              <w:ind w:firstLine="142"/>
              <w:jc w:val="both"/>
              <w:rPr>
                <w:sz w:val="20"/>
                <w:szCs w:val="20"/>
              </w:rPr>
            </w:pPr>
            <w:r w:rsidRPr="004846E4">
              <w:rPr>
                <w:sz w:val="20"/>
                <w:szCs w:val="20"/>
              </w:rPr>
              <w:t>60</w:t>
            </w:r>
          </w:p>
        </w:tc>
        <w:tc>
          <w:tcPr>
            <w:tcW w:w="1288" w:type="dxa"/>
            <w:shd w:val="clear" w:color="auto" w:fill="auto"/>
          </w:tcPr>
          <w:p w:rsidR="00200814" w:rsidRPr="004846E4" w:rsidRDefault="00200814" w:rsidP="004846E4">
            <w:pPr>
              <w:pStyle w:val="a6"/>
              <w:spacing w:after="0" w:line="360" w:lineRule="auto"/>
              <w:ind w:firstLine="142"/>
              <w:jc w:val="both"/>
              <w:rPr>
                <w:sz w:val="20"/>
                <w:szCs w:val="20"/>
              </w:rPr>
            </w:pPr>
            <w:r w:rsidRPr="004846E4">
              <w:rPr>
                <w:sz w:val="20"/>
                <w:szCs w:val="20"/>
              </w:rPr>
              <w:t>64</w:t>
            </w:r>
          </w:p>
        </w:tc>
        <w:tc>
          <w:tcPr>
            <w:tcW w:w="1756" w:type="dxa"/>
            <w:shd w:val="clear" w:color="auto" w:fill="auto"/>
          </w:tcPr>
          <w:p w:rsidR="00200814" w:rsidRPr="004846E4" w:rsidRDefault="00200814" w:rsidP="004846E4">
            <w:pPr>
              <w:pStyle w:val="a6"/>
              <w:spacing w:after="0" w:line="360" w:lineRule="auto"/>
              <w:ind w:firstLine="142"/>
              <w:jc w:val="both"/>
              <w:rPr>
                <w:bCs/>
                <w:sz w:val="20"/>
                <w:szCs w:val="20"/>
              </w:rPr>
            </w:pPr>
            <w:r w:rsidRPr="004846E4">
              <w:rPr>
                <w:bCs/>
                <w:sz w:val="20"/>
                <w:szCs w:val="20"/>
              </w:rPr>
              <w:t>+4</w:t>
            </w:r>
          </w:p>
        </w:tc>
      </w:tr>
      <w:tr w:rsidR="00200814" w:rsidRPr="004846E4" w:rsidTr="004846E4">
        <w:tc>
          <w:tcPr>
            <w:tcW w:w="5155" w:type="dxa"/>
            <w:shd w:val="clear" w:color="auto" w:fill="auto"/>
          </w:tcPr>
          <w:p w:rsidR="00200814" w:rsidRPr="004846E4" w:rsidRDefault="00200814" w:rsidP="004846E4">
            <w:pPr>
              <w:pStyle w:val="a6"/>
              <w:spacing w:after="0" w:line="360" w:lineRule="auto"/>
              <w:ind w:firstLine="142"/>
              <w:jc w:val="both"/>
              <w:rPr>
                <w:sz w:val="20"/>
                <w:szCs w:val="20"/>
              </w:rPr>
            </w:pPr>
            <w:r w:rsidRPr="004846E4">
              <w:rPr>
                <w:sz w:val="20"/>
                <w:szCs w:val="20"/>
              </w:rPr>
              <w:t>Отработано за год всем оборудованием (Т), час.</w:t>
            </w:r>
          </w:p>
        </w:tc>
        <w:tc>
          <w:tcPr>
            <w:tcW w:w="1232" w:type="dxa"/>
            <w:shd w:val="clear" w:color="auto" w:fill="auto"/>
          </w:tcPr>
          <w:p w:rsidR="00200814" w:rsidRPr="004846E4" w:rsidRDefault="00200814" w:rsidP="004846E4">
            <w:pPr>
              <w:pStyle w:val="a6"/>
              <w:spacing w:after="0" w:line="360" w:lineRule="auto"/>
              <w:ind w:firstLine="142"/>
              <w:jc w:val="both"/>
              <w:rPr>
                <w:sz w:val="20"/>
                <w:szCs w:val="20"/>
              </w:rPr>
            </w:pPr>
            <w:r w:rsidRPr="004846E4">
              <w:rPr>
                <w:sz w:val="20"/>
                <w:szCs w:val="20"/>
              </w:rPr>
              <w:t>225</w:t>
            </w:r>
          </w:p>
        </w:tc>
        <w:tc>
          <w:tcPr>
            <w:tcW w:w="1288" w:type="dxa"/>
            <w:shd w:val="clear" w:color="auto" w:fill="auto"/>
          </w:tcPr>
          <w:p w:rsidR="00200814" w:rsidRPr="004846E4" w:rsidRDefault="00200814" w:rsidP="004846E4">
            <w:pPr>
              <w:pStyle w:val="a6"/>
              <w:spacing w:after="0" w:line="360" w:lineRule="auto"/>
              <w:ind w:firstLine="142"/>
              <w:jc w:val="both"/>
              <w:rPr>
                <w:sz w:val="20"/>
                <w:szCs w:val="20"/>
              </w:rPr>
            </w:pPr>
            <w:r w:rsidRPr="004846E4">
              <w:rPr>
                <w:sz w:val="20"/>
                <w:szCs w:val="20"/>
              </w:rPr>
              <w:t>224</w:t>
            </w:r>
          </w:p>
        </w:tc>
        <w:tc>
          <w:tcPr>
            <w:tcW w:w="1756" w:type="dxa"/>
            <w:shd w:val="clear" w:color="auto" w:fill="auto"/>
          </w:tcPr>
          <w:p w:rsidR="00200814" w:rsidRPr="004846E4" w:rsidRDefault="00200814" w:rsidP="004846E4">
            <w:pPr>
              <w:pStyle w:val="a6"/>
              <w:spacing w:after="0" w:line="360" w:lineRule="auto"/>
              <w:ind w:firstLine="142"/>
              <w:jc w:val="both"/>
              <w:rPr>
                <w:bCs/>
                <w:sz w:val="20"/>
                <w:szCs w:val="20"/>
              </w:rPr>
            </w:pPr>
            <w:r w:rsidRPr="004846E4">
              <w:rPr>
                <w:bCs/>
                <w:sz w:val="20"/>
                <w:szCs w:val="20"/>
              </w:rPr>
              <w:t>-1</w:t>
            </w:r>
          </w:p>
        </w:tc>
      </w:tr>
      <w:tr w:rsidR="00200814" w:rsidRPr="004846E4" w:rsidTr="004846E4">
        <w:tc>
          <w:tcPr>
            <w:tcW w:w="5155" w:type="dxa"/>
            <w:shd w:val="clear" w:color="auto" w:fill="auto"/>
          </w:tcPr>
          <w:p w:rsidR="00200814" w:rsidRPr="004846E4" w:rsidRDefault="00200814" w:rsidP="004846E4">
            <w:pPr>
              <w:pStyle w:val="a6"/>
              <w:spacing w:after="0" w:line="360" w:lineRule="auto"/>
              <w:ind w:firstLine="142"/>
              <w:jc w:val="both"/>
              <w:rPr>
                <w:sz w:val="20"/>
                <w:szCs w:val="20"/>
              </w:rPr>
            </w:pPr>
            <w:r w:rsidRPr="004846E4">
              <w:rPr>
                <w:bCs/>
                <w:sz w:val="20"/>
                <w:szCs w:val="20"/>
              </w:rPr>
              <w:t>В том числе единицей оборудования</w:t>
            </w:r>
            <w:r w:rsidRPr="004846E4">
              <w:rPr>
                <w:sz w:val="20"/>
                <w:szCs w:val="20"/>
              </w:rPr>
              <w:t>:</w:t>
            </w:r>
          </w:p>
          <w:p w:rsidR="00200814" w:rsidRPr="004846E4" w:rsidRDefault="00200814" w:rsidP="004846E4">
            <w:pPr>
              <w:pStyle w:val="a6"/>
              <w:spacing w:after="0" w:line="360" w:lineRule="auto"/>
              <w:ind w:firstLine="142"/>
              <w:jc w:val="both"/>
              <w:rPr>
                <w:sz w:val="20"/>
                <w:szCs w:val="20"/>
              </w:rPr>
            </w:pPr>
            <w:r w:rsidRPr="004846E4">
              <w:rPr>
                <w:sz w:val="20"/>
                <w:szCs w:val="20"/>
              </w:rPr>
              <w:t>Часов (Т ед.)</w:t>
            </w:r>
          </w:p>
          <w:p w:rsidR="00200814" w:rsidRPr="004846E4" w:rsidRDefault="00200814" w:rsidP="004846E4">
            <w:pPr>
              <w:pStyle w:val="a6"/>
              <w:spacing w:after="0" w:line="360" w:lineRule="auto"/>
              <w:ind w:firstLine="142"/>
              <w:jc w:val="both"/>
              <w:rPr>
                <w:sz w:val="20"/>
                <w:szCs w:val="20"/>
              </w:rPr>
            </w:pPr>
            <w:r w:rsidRPr="004846E4">
              <w:rPr>
                <w:sz w:val="20"/>
                <w:szCs w:val="20"/>
              </w:rPr>
              <w:t>Смен (СМ)</w:t>
            </w:r>
          </w:p>
          <w:p w:rsidR="00200814" w:rsidRPr="004846E4" w:rsidRDefault="00200814" w:rsidP="004846E4">
            <w:pPr>
              <w:pStyle w:val="a6"/>
              <w:spacing w:after="0" w:line="360" w:lineRule="auto"/>
              <w:ind w:firstLine="142"/>
              <w:jc w:val="both"/>
              <w:rPr>
                <w:sz w:val="20"/>
                <w:szCs w:val="20"/>
              </w:rPr>
            </w:pPr>
            <w:r w:rsidRPr="004846E4">
              <w:rPr>
                <w:sz w:val="20"/>
                <w:szCs w:val="20"/>
              </w:rPr>
              <w:t>Дней (Д)</w:t>
            </w:r>
          </w:p>
        </w:tc>
        <w:tc>
          <w:tcPr>
            <w:tcW w:w="1232" w:type="dxa"/>
            <w:shd w:val="clear" w:color="auto" w:fill="auto"/>
          </w:tcPr>
          <w:p w:rsidR="00200814" w:rsidRPr="004846E4" w:rsidRDefault="00200814" w:rsidP="004846E4">
            <w:pPr>
              <w:pStyle w:val="a6"/>
              <w:spacing w:after="0" w:line="360" w:lineRule="auto"/>
              <w:ind w:firstLine="142"/>
              <w:jc w:val="both"/>
              <w:rPr>
                <w:sz w:val="20"/>
                <w:szCs w:val="20"/>
              </w:rPr>
            </w:pPr>
          </w:p>
          <w:p w:rsidR="00200814" w:rsidRPr="004846E4" w:rsidRDefault="00200814" w:rsidP="004846E4">
            <w:pPr>
              <w:pStyle w:val="a6"/>
              <w:spacing w:after="0" w:line="360" w:lineRule="auto"/>
              <w:ind w:firstLine="142"/>
              <w:jc w:val="both"/>
              <w:rPr>
                <w:sz w:val="20"/>
                <w:szCs w:val="20"/>
              </w:rPr>
            </w:pPr>
            <w:r w:rsidRPr="004846E4">
              <w:rPr>
                <w:sz w:val="20"/>
                <w:szCs w:val="20"/>
              </w:rPr>
              <w:t>3750</w:t>
            </w:r>
          </w:p>
          <w:p w:rsidR="00200814" w:rsidRPr="004846E4" w:rsidRDefault="00200814" w:rsidP="004846E4">
            <w:pPr>
              <w:pStyle w:val="a6"/>
              <w:spacing w:after="0" w:line="360" w:lineRule="auto"/>
              <w:ind w:firstLine="142"/>
              <w:jc w:val="both"/>
              <w:rPr>
                <w:sz w:val="20"/>
                <w:szCs w:val="20"/>
              </w:rPr>
            </w:pPr>
            <w:r w:rsidRPr="004846E4">
              <w:rPr>
                <w:sz w:val="20"/>
                <w:szCs w:val="20"/>
              </w:rPr>
              <w:t>480</w:t>
            </w:r>
          </w:p>
          <w:p w:rsidR="00200814" w:rsidRPr="004846E4" w:rsidRDefault="00200814" w:rsidP="004846E4">
            <w:pPr>
              <w:pStyle w:val="a6"/>
              <w:spacing w:after="0" w:line="360" w:lineRule="auto"/>
              <w:ind w:firstLine="142"/>
              <w:jc w:val="both"/>
              <w:rPr>
                <w:sz w:val="20"/>
                <w:szCs w:val="20"/>
              </w:rPr>
            </w:pPr>
            <w:r w:rsidRPr="004846E4">
              <w:rPr>
                <w:sz w:val="20"/>
                <w:szCs w:val="20"/>
              </w:rPr>
              <w:t>250</w:t>
            </w:r>
          </w:p>
        </w:tc>
        <w:tc>
          <w:tcPr>
            <w:tcW w:w="1288" w:type="dxa"/>
            <w:shd w:val="clear" w:color="auto" w:fill="auto"/>
          </w:tcPr>
          <w:p w:rsidR="00200814" w:rsidRPr="004846E4" w:rsidRDefault="00200814" w:rsidP="004846E4">
            <w:pPr>
              <w:pStyle w:val="a6"/>
              <w:spacing w:after="0" w:line="360" w:lineRule="auto"/>
              <w:ind w:firstLine="142"/>
              <w:jc w:val="both"/>
              <w:rPr>
                <w:sz w:val="20"/>
                <w:szCs w:val="20"/>
              </w:rPr>
            </w:pPr>
          </w:p>
          <w:p w:rsidR="00200814" w:rsidRPr="004846E4" w:rsidRDefault="00200814" w:rsidP="004846E4">
            <w:pPr>
              <w:pStyle w:val="a6"/>
              <w:spacing w:after="0" w:line="360" w:lineRule="auto"/>
              <w:ind w:firstLine="142"/>
              <w:jc w:val="both"/>
              <w:rPr>
                <w:sz w:val="20"/>
                <w:szCs w:val="20"/>
              </w:rPr>
            </w:pPr>
            <w:r w:rsidRPr="004846E4">
              <w:rPr>
                <w:sz w:val="20"/>
                <w:szCs w:val="20"/>
              </w:rPr>
              <w:t>3500</w:t>
            </w:r>
          </w:p>
          <w:p w:rsidR="00200814" w:rsidRPr="004846E4" w:rsidRDefault="00200814" w:rsidP="004846E4">
            <w:pPr>
              <w:pStyle w:val="a6"/>
              <w:spacing w:after="0" w:line="360" w:lineRule="auto"/>
              <w:ind w:firstLine="142"/>
              <w:jc w:val="both"/>
              <w:rPr>
                <w:sz w:val="20"/>
                <w:szCs w:val="20"/>
              </w:rPr>
            </w:pPr>
            <w:r w:rsidRPr="004846E4">
              <w:rPr>
                <w:sz w:val="20"/>
                <w:szCs w:val="20"/>
              </w:rPr>
              <w:t>460</w:t>
            </w:r>
          </w:p>
          <w:p w:rsidR="00200814" w:rsidRPr="004846E4" w:rsidRDefault="00200814" w:rsidP="004846E4">
            <w:pPr>
              <w:pStyle w:val="a6"/>
              <w:spacing w:after="0" w:line="360" w:lineRule="auto"/>
              <w:ind w:firstLine="142"/>
              <w:jc w:val="both"/>
              <w:rPr>
                <w:sz w:val="20"/>
                <w:szCs w:val="20"/>
              </w:rPr>
            </w:pPr>
            <w:r w:rsidRPr="004846E4">
              <w:rPr>
                <w:sz w:val="20"/>
                <w:szCs w:val="20"/>
              </w:rPr>
              <w:t>245</w:t>
            </w:r>
          </w:p>
        </w:tc>
        <w:tc>
          <w:tcPr>
            <w:tcW w:w="1756" w:type="dxa"/>
            <w:shd w:val="clear" w:color="auto" w:fill="auto"/>
          </w:tcPr>
          <w:p w:rsidR="00200814" w:rsidRPr="004846E4" w:rsidRDefault="00200814" w:rsidP="004846E4">
            <w:pPr>
              <w:pStyle w:val="a6"/>
              <w:spacing w:after="0" w:line="360" w:lineRule="auto"/>
              <w:ind w:firstLine="142"/>
              <w:jc w:val="both"/>
              <w:rPr>
                <w:bCs/>
                <w:sz w:val="20"/>
                <w:szCs w:val="20"/>
              </w:rPr>
            </w:pPr>
          </w:p>
          <w:p w:rsidR="00200814" w:rsidRPr="004846E4" w:rsidRDefault="00200814" w:rsidP="004846E4">
            <w:pPr>
              <w:pStyle w:val="a6"/>
              <w:spacing w:after="0" w:line="360" w:lineRule="auto"/>
              <w:ind w:firstLine="142"/>
              <w:jc w:val="both"/>
              <w:rPr>
                <w:bCs/>
                <w:sz w:val="20"/>
                <w:szCs w:val="20"/>
              </w:rPr>
            </w:pPr>
            <w:r w:rsidRPr="004846E4">
              <w:rPr>
                <w:bCs/>
                <w:sz w:val="20"/>
                <w:szCs w:val="20"/>
              </w:rPr>
              <w:t>-250</w:t>
            </w:r>
          </w:p>
          <w:p w:rsidR="00200814" w:rsidRPr="004846E4" w:rsidRDefault="00200814" w:rsidP="004846E4">
            <w:pPr>
              <w:pStyle w:val="a6"/>
              <w:spacing w:after="0" w:line="360" w:lineRule="auto"/>
              <w:ind w:firstLine="142"/>
              <w:jc w:val="both"/>
              <w:rPr>
                <w:bCs/>
                <w:sz w:val="20"/>
                <w:szCs w:val="20"/>
              </w:rPr>
            </w:pPr>
            <w:r w:rsidRPr="004846E4">
              <w:rPr>
                <w:bCs/>
                <w:sz w:val="20"/>
                <w:szCs w:val="20"/>
              </w:rPr>
              <w:t>-20</w:t>
            </w:r>
          </w:p>
          <w:p w:rsidR="00200814" w:rsidRPr="004846E4" w:rsidRDefault="00200814" w:rsidP="004846E4">
            <w:pPr>
              <w:pStyle w:val="a6"/>
              <w:spacing w:after="0" w:line="360" w:lineRule="auto"/>
              <w:ind w:firstLine="142"/>
              <w:jc w:val="both"/>
              <w:rPr>
                <w:bCs/>
                <w:sz w:val="20"/>
                <w:szCs w:val="20"/>
              </w:rPr>
            </w:pPr>
            <w:r w:rsidRPr="004846E4">
              <w:rPr>
                <w:bCs/>
                <w:sz w:val="20"/>
                <w:szCs w:val="20"/>
              </w:rPr>
              <w:t>-5</w:t>
            </w:r>
          </w:p>
        </w:tc>
      </w:tr>
      <w:tr w:rsidR="00200814" w:rsidRPr="004846E4" w:rsidTr="004846E4">
        <w:tc>
          <w:tcPr>
            <w:tcW w:w="5155" w:type="dxa"/>
            <w:shd w:val="clear" w:color="auto" w:fill="auto"/>
          </w:tcPr>
          <w:p w:rsidR="00200814" w:rsidRPr="004846E4" w:rsidRDefault="00200814" w:rsidP="004846E4">
            <w:pPr>
              <w:pStyle w:val="a6"/>
              <w:spacing w:after="0" w:line="360" w:lineRule="auto"/>
              <w:ind w:firstLine="142"/>
              <w:jc w:val="both"/>
              <w:rPr>
                <w:sz w:val="20"/>
                <w:szCs w:val="20"/>
              </w:rPr>
            </w:pPr>
            <w:r w:rsidRPr="004846E4">
              <w:rPr>
                <w:sz w:val="20"/>
                <w:szCs w:val="20"/>
              </w:rPr>
              <w:t>Средняя продолжительность смены (П), час.</w:t>
            </w:r>
          </w:p>
        </w:tc>
        <w:tc>
          <w:tcPr>
            <w:tcW w:w="1232" w:type="dxa"/>
            <w:shd w:val="clear" w:color="auto" w:fill="auto"/>
          </w:tcPr>
          <w:p w:rsidR="00200814" w:rsidRPr="004846E4" w:rsidRDefault="00200814" w:rsidP="004846E4">
            <w:pPr>
              <w:pStyle w:val="a6"/>
              <w:spacing w:after="0" w:line="360" w:lineRule="auto"/>
              <w:ind w:firstLine="142"/>
              <w:jc w:val="both"/>
              <w:rPr>
                <w:sz w:val="20"/>
                <w:szCs w:val="20"/>
              </w:rPr>
            </w:pPr>
            <w:r w:rsidRPr="004846E4">
              <w:rPr>
                <w:sz w:val="20"/>
                <w:szCs w:val="20"/>
              </w:rPr>
              <w:t>7.8</w:t>
            </w:r>
          </w:p>
        </w:tc>
        <w:tc>
          <w:tcPr>
            <w:tcW w:w="1288" w:type="dxa"/>
            <w:shd w:val="clear" w:color="auto" w:fill="auto"/>
          </w:tcPr>
          <w:p w:rsidR="00200814" w:rsidRPr="004846E4" w:rsidRDefault="00200814" w:rsidP="004846E4">
            <w:pPr>
              <w:pStyle w:val="a6"/>
              <w:spacing w:after="0" w:line="360" w:lineRule="auto"/>
              <w:ind w:firstLine="142"/>
              <w:jc w:val="both"/>
              <w:rPr>
                <w:sz w:val="20"/>
                <w:szCs w:val="20"/>
              </w:rPr>
            </w:pPr>
            <w:r w:rsidRPr="004846E4">
              <w:rPr>
                <w:sz w:val="20"/>
                <w:szCs w:val="20"/>
              </w:rPr>
              <w:t>7.6</w:t>
            </w:r>
          </w:p>
        </w:tc>
        <w:tc>
          <w:tcPr>
            <w:tcW w:w="1756" w:type="dxa"/>
            <w:shd w:val="clear" w:color="auto" w:fill="auto"/>
          </w:tcPr>
          <w:p w:rsidR="00200814" w:rsidRPr="004846E4" w:rsidRDefault="00200814" w:rsidP="004846E4">
            <w:pPr>
              <w:pStyle w:val="a6"/>
              <w:spacing w:after="0" w:line="360" w:lineRule="auto"/>
              <w:ind w:firstLine="142"/>
              <w:jc w:val="both"/>
              <w:rPr>
                <w:bCs/>
                <w:sz w:val="20"/>
                <w:szCs w:val="20"/>
              </w:rPr>
            </w:pPr>
            <w:r w:rsidRPr="004846E4">
              <w:rPr>
                <w:bCs/>
                <w:sz w:val="20"/>
                <w:szCs w:val="20"/>
              </w:rPr>
              <w:t>-0.2</w:t>
            </w:r>
          </w:p>
        </w:tc>
      </w:tr>
      <w:tr w:rsidR="00200814" w:rsidRPr="004846E4" w:rsidTr="004846E4">
        <w:tc>
          <w:tcPr>
            <w:tcW w:w="5155" w:type="dxa"/>
            <w:shd w:val="clear" w:color="auto" w:fill="auto"/>
          </w:tcPr>
          <w:p w:rsidR="00200814" w:rsidRPr="004846E4" w:rsidRDefault="00200814" w:rsidP="004846E4">
            <w:pPr>
              <w:pStyle w:val="a6"/>
              <w:spacing w:after="0" w:line="360" w:lineRule="auto"/>
              <w:ind w:firstLine="142"/>
              <w:jc w:val="both"/>
              <w:rPr>
                <w:sz w:val="20"/>
                <w:szCs w:val="20"/>
              </w:rPr>
            </w:pPr>
            <w:r w:rsidRPr="004846E4">
              <w:rPr>
                <w:sz w:val="20"/>
                <w:szCs w:val="20"/>
              </w:rPr>
              <w:t>Выработка продукции за 1 машино-час (СВ),</w:t>
            </w:r>
            <w:r w:rsidR="002456B7" w:rsidRPr="004846E4">
              <w:rPr>
                <w:sz w:val="20"/>
                <w:szCs w:val="20"/>
              </w:rPr>
              <w:t xml:space="preserve"> </w:t>
            </w:r>
            <w:r w:rsidRPr="004846E4">
              <w:rPr>
                <w:sz w:val="20"/>
                <w:szCs w:val="20"/>
              </w:rPr>
              <w:t>руб.</w:t>
            </w:r>
          </w:p>
        </w:tc>
        <w:tc>
          <w:tcPr>
            <w:tcW w:w="1232" w:type="dxa"/>
            <w:shd w:val="clear" w:color="auto" w:fill="auto"/>
          </w:tcPr>
          <w:p w:rsidR="00200814" w:rsidRPr="004846E4" w:rsidRDefault="00200814" w:rsidP="004846E4">
            <w:pPr>
              <w:pStyle w:val="a6"/>
              <w:spacing w:after="0" w:line="360" w:lineRule="auto"/>
              <w:ind w:firstLine="142"/>
              <w:jc w:val="both"/>
              <w:rPr>
                <w:sz w:val="20"/>
                <w:szCs w:val="20"/>
              </w:rPr>
            </w:pPr>
            <w:r w:rsidRPr="004846E4">
              <w:rPr>
                <w:sz w:val="20"/>
                <w:szCs w:val="20"/>
              </w:rPr>
              <w:t>34,56</w:t>
            </w:r>
          </w:p>
        </w:tc>
        <w:tc>
          <w:tcPr>
            <w:tcW w:w="1288" w:type="dxa"/>
            <w:shd w:val="clear" w:color="auto" w:fill="auto"/>
          </w:tcPr>
          <w:p w:rsidR="00200814" w:rsidRPr="004846E4" w:rsidRDefault="00200814" w:rsidP="004846E4">
            <w:pPr>
              <w:pStyle w:val="a6"/>
              <w:spacing w:after="0" w:line="360" w:lineRule="auto"/>
              <w:ind w:firstLine="142"/>
              <w:jc w:val="both"/>
              <w:rPr>
                <w:sz w:val="20"/>
                <w:szCs w:val="20"/>
              </w:rPr>
            </w:pPr>
            <w:r w:rsidRPr="004846E4">
              <w:rPr>
                <w:sz w:val="20"/>
                <w:szCs w:val="20"/>
              </w:rPr>
              <w:t>100,4</w:t>
            </w:r>
          </w:p>
        </w:tc>
        <w:tc>
          <w:tcPr>
            <w:tcW w:w="1756" w:type="dxa"/>
            <w:shd w:val="clear" w:color="auto" w:fill="auto"/>
          </w:tcPr>
          <w:p w:rsidR="00200814" w:rsidRPr="004846E4" w:rsidRDefault="00200814" w:rsidP="004846E4">
            <w:pPr>
              <w:pStyle w:val="a6"/>
              <w:spacing w:after="0" w:line="360" w:lineRule="auto"/>
              <w:ind w:firstLine="142"/>
              <w:jc w:val="both"/>
              <w:rPr>
                <w:bCs/>
                <w:sz w:val="20"/>
                <w:szCs w:val="20"/>
              </w:rPr>
            </w:pPr>
            <w:r w:rsidRPr="004846E4">
              <w:rPr>
                <w:bCs/>
                <w:sz w:val="20"/>
                <w:szCs w:val="20"/>
              </w:rPr>
              <w:t>+65,84</w:t>
            </w:r>
          </w:p>
        </w:tc>
      </w:tr>
    </w:tbl>
    <w:p w:rsidR="00200814" w:rsidRPr="0064648A" w:rsidRDefault="00200814" w:rsidP="0064648A">
      <w:pPr>
        <w:pStyle w:val="a6"/>
        <w:spacing w:after="0" w:line="360" w:lineRule="auto"/>
        <w:ind w:firstLine="142"/>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Показатели фондоотдачи мы рассчитаем, как отношение объема выпуска продукции на среднегодовую стоимость основных средств, отдельно активной части и отдельно по годам. Затем определим отклонения отчетного года по сравнению с базисным годом.</w:t>
      </w:r>
    </w:p>
    <w:p w:rsidR="00200814" w:rsidRPr="002456B7" w:rsidRDefault="00200814" w:rsidP="002456B7">
      <w:pPr>
        <w:spacing w:line="360" w:lineRule="auto"/>
        <w:ind w:firstLine="709"/>
        <w:jc w:val="both"/>
        <w:rPr>
          <w:sz w:val="28"/>
          <w:szCs w:val="28"/>
        </w:rPr>
      </w:pPr>
      <w:r w:rsidRPr="002456B7">
        <w:rPr>
          <w:sz w:val="28"/>
          <w:szCs w:val="28"/>
        </w:rPr>
        <w:t>Вывод: Объем выпуска продукции в 2007 году увеличился, увеличилась и стоимость основных средств, а фондоотдача снизилась на 0,18 руб. в отчетном году по сравнению с базисным по производственным средствам и на 0,27 рубля по активной части основных средств.</w:t>
      </w:r>
    </w:p>
    <w:p w:rsidR="00200814" w:rsidRPr="002456B7" w:rsidRDefault="00200814" w:rsidP="002456B7">
      <w:pPr>
        <w:spacing w:line="360" w:lineRule="auto"/>
        <w:ind w:firstLine="709"/>
        <w:jc w:val="both"/>
        <w:rPr>
          <w:sz w:val="28"/>
          <w:szCs w:val="28"/>
        </w:rPr>
      </w:pPr>
      <w:r w:rsidRPr="002456B7">
        <w:rPr>
          <w:sz w:val="28"/>
          <w:szCs w:val="28"/>
        </w:rPr>
        <w:t>Также рассчитывают коэффициент интенсивной и экстенсивной загрузки оборудования, а также общий коэффициент использования оборудования</w:t>
      </w:r>
      <w:r w:rsidR="002456B7">
        <w:rPr>
          <w:sz w:val="28"/>
          <w:szCs w:val="28"/>
        </w:rPr>
        <w:t xml:space="preserve"> </w:t>
      </w:r>
      <w:r w:rsidRPr="002456B7">
        <w:rPr>
          <w:sz w:val="28"/>
          <w:szCs w:val="28"/>
        </w:rPr>
        <w:t>интегральный коэффициент.</w:t>
      </w:r>
    </w:p>
    <w:p w:rsidR="00200814" w:rsidRPr="002456B7" w:rsidRDefault="00200814" w:rsidP="002456B7">
      <w:pPr>
        <w:spacing w:line="360" w:lineRule="auto"/>
        <w:ind w:firstLine="709"/>
        <w:jc w:val="both"/>
        <w:rPr>
          <w:sz w:val="28"/>
          <w:szCs w:val="28"/>
        </w:rPr>
      </w:pPr>
      <w:r w:rsidRPr="002456B7">
        <w:rPr>
          <w:sz w:val="28"/>
          <w:szCs w:val="28"/>
        </w:rPr>
        <w:t>В табл. 5 приведены данные о планируемых и фактических значениях показателей производственной программы в анализируемом году. На основе этих данных рассчитаем коэффициенты экстенсивной и интенсивной загрузки оборудования.</w:t>
      </w:r>
    </w:p>
    <w:p w:rsidR="0064648A" w:rsidRDefault="0064648A" w:rsidP="002456B7">
      <w:pPr>
        <w:spacing w:line="360" w:lineRule="auto"/>
        <w:ind w:firstLine="709"/>
        <w:jc w:val="both"/>
        <w:rPr>
          <w:sz w:val="28"/>
          <w:szCs w:val="28"/>
        </w:rPr>
      </w:pPr>
    </w:p>
    <w:p w:rsidR="00200814" w:rsidRPr="002456B7" w:rsidRDefault="00200814" w:rsidP="0064648A">
      <w:pPr>
        <w:spacing w:line="360" w:lineRule="auto"/>
        <w:ind w:firstLine="709"/>
        <w:jc w:val="right"/>
        <w:rPr>
          <w:sz w:val="28"/>
          <w:szCs w:val="28"/>
        </w:rPr>
      </w:pPr>
      <w:r w:rsidRPr="002456B7">
        <w:rPr>
          <w:sz w:val="28"/>
          <w:szCs w:val="28"/>
        </w:rPr>
        <w:t>Таблица 5</w:t>
      </w:r>
    </w:p>
    <w:p w:rsidR="00200814" w:rsidRPr="002456B7" w:rsidRDefault="00200814" w:rsidP="002456B7">
      <w:pPr>
        <w:spacing w:line="360" w:lineRule="auto"/>
        <w:ind w:firstLine="709"/>
        <w:jc w:val="both"/>
        <w:rPr>
          <w:sz w:val="28"/>
          <w:szCs w:val="28"/>
        </w:rPr>
      </w:pPr>
      <w:r w:rsidRPr="002456B7">
        <w:rPr>
          <w:sz w:val="28"/>
          <w:szCs w:val="28"/>
        </w:rPr>
        <w:t>Выполнение плана загрузки оборудования за 2007 год</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1134"/>
        <w:gridCol w:w="1185"/>
        <w:gridCol w:w="1817"/>
      </w:tblGrid>
      <w:tr w:rsidR="00200814" w:rsidRPr="002456B7" w:rsidTr="0064648A">
        <w:trPr>
          <w:trHeight w:val="435"/>
        </w:trPr>
        <w:tc>
          <w:tcPr>
            <w:tcW w:w="5220" w:type="dxa"/>
          </w:tcPr>
          <w:p w:rsidR="00200814" w:rsidRPr="0064648A" w:rsidRDefault="00200814" w:rsidP="0064648A">
            <w:pPr>
              <w:pStyle w:val="a6"/>
              <w:spacing w:after="0" w:line="360" w:lineRule="auto"/>
              <w:jc w:val="both"/>
              <w:rPr>
                <w:bCs/>
                <w:sz w:val="20"/>
                <w:szCs w:val="20"/>
              </w:rPr>
            </w:pPr>
            <w:r w:rsidRPr="0064648A">
              <w:rPr>
                <w:bCs/>
                <w:sz w:val="20"/>
                <w:szCs w:val="20"/>
              </w:rPr>
              <w:t>Показатель</w:t>
            </w:r>
          </w:p>
        </w:tc>
        <w:tc>
          <w:tcPr>
            <w:tcW w:w="1134" w:type="dxa"/>
          </w:tcPr>
          <w:p w:rsidR="00200814" w:rsidRPr="0064648A" w:rsidRDefault="00200814" w:rsidP="0064648A">
            <w:pPr>
              <w:pStyle w:val="a6"/>
              <w:spacing w:after="0" w:line="360" w:lineRule="auto"/>
              <w:jc w:val="center"/>
              <w:rPr>
                <w:bCs/>
                <w:sz w:val="20"/>
                <w:szCs w:val="20"/>
              </w:rPr>
            </w:pPr>
            <w:r w:rsidRPr="0064648A">
              <w:rPr>
                <w:bCs/>
                <w:sz w:val="20"/>
                <w:szCs w:val="20"/>
              </w:rPr>
              <w:t>План</w:t>
            </w:r>
          </w:p>
        </w:tc>
        <w:tc>
          <w:tcPr>
            <w:tcW w:w="1185" w:type="dxa"/>
          </w:tcPr>
          <w:p w:rsidR="00200814" w:rsidRPr="0064648A" w:rsidRDefault="00200814" w:rsidP="0064648A">
            <w:pPr>
              <w:pStyle w:val="a6"/>
              <w:spacing w:after="0" w:line="360" w:lineRule="auto"/>
              <w:jc w:val="center"/>
              <w:rPr>
                <w:bCs/>
                <w:sz w:val="20"/>
                <w:szCs w:val="20"/>
              </w:rPr>
            </w:pPr>
            <w:r w:rsidRPr="0064648A">
              <w:rPr>
                <w:bCs/>
                <w:sz w:val="20"/>
                <w:szCs w:val="20"/>
              </w:rPr>
              <w:t>Факт</w:t>
            </w:r>
          </w:p>
        </w:tc>
        <w:tc>
          <w:tcPr>
            <w:tcW w:w="1817" w:type="dxa"/>
          </w:tcPr>
          <w:p w:rsidR="00200814" w:rsidRPr="0064648A" w:rsidRDefault="00200814" w:rsidP="0064648A">
            <w:pPr>
              <w:pStyle w:val="a6"/>
              <w:spacing w:after="0" w:line="360" w:lineRule="auto"/>
              <w:jc w:val="center"/>
              <w:rPr>
                <w:bCs/>
                <w:sz w:val="20"/>
                <w:szCs w:val="20"/>
              </w:rPr>
            </w:pPr>
            <w:r w:rsidRPr="0064648A">
              <w:rPr>
                <w:bCs/>
                <w:sz w:val="20"/>
                <w:szCs w:val="20"/>
              </w:rPr>
              <w:t>Отклонение</w:t>
            </w:r>
          </w:p>
        </w:tc>
      </w:tr>
      <w:tr w:rsidR="00200814" w:rsidRPr="002456B7" w:rsidTr="0064648A">
        <w:tc>
          <w:tcPr>
            <w:tcW w:w="5220" w:type="dxa"/>
          </w:tcPr>
          <w:p w:rsidR="00200814" w:rsidRPr="0064648A" w:rsidRDefault="00200814" w:rsidP="0064648A">
            <w:pPr>
              <w:pStyle w:val="a6"/>
              <w:spacing w:after="0" w:line="360" w:lineRule="auto"/>
              <w:jc w:val="both"/>
              <w:rPr>
                <w:sz w:val="20"/>
                <w:szCs w:val="20"/>
              </w:rPr>
            </w:pPr>
            <w:r w:rsidRPr="0064648A">
              <w:rPr>
                <w:sz w:val="20"/>
                <w:szCs w:val="20"/>
              </w:rPr>
              <w:t>Количество установленного оборудования</w:t>
            </w:r>
            <w:r w:rsidR="002456B7" w:rsidRPr="0064648A">
              <w:rPr>
                <w:sz w:val="20"/>
                <w:szCs w:val="20"/>
              </w:rPr>
              <w:t xml:space="preserve"> </w:t>
            </w:r>
          </w:p>
          <w:p w:rsidR="00200814" w:rsidRPr="0064648A" w:rsidRDefault="00200814" w:rsidP="0064648A">
            <w:pPr>
              <w:pStyle w:val="a6"/>
              <w:spacing w:after="0" w:line="360" w:lineRule="auto"/>
              <w:jc w:val="both"/>
              <w:rPr>
                <w:sz w:val="20"/>
                <w:szCs w:val="20"/>
              </w:rPr>
            </w:pPr>
            <w:r w:rsidRPr="0064648A">
              <w:rPr>
                <w:sz w:val="20"/>
                <w:szCs w:val="20"/>
              </w:rPr>
              <w:t xml:space="preserve">Число рабочих дней </w:t>
            </w:r>
          </w:p>
          <w:p w:rsidR="00200814" w:rsidRPr="0064648A" w:rsidRDefault="00200814" w:rsidP="0064648A">
            <w:pPr>
              <w:pStyle w:val="a6"/>
              <w:spacing w:after="0" w:line="360" w:lineRule="auto"/>
              <w:jc w:val="both"/>
              <w:rPr>
                <w:sz w:val="20"/>
                <w:szCs w:val="20"/>
              </w:rPr>
            </w:pPr>
            <w:r w:rsidRPr="0064648A">
              <w:rPr>
                <w:sz w:val="20"/>
                <w:szCs w:val="20"/>
              </w:rPr>
              <w:t>Продолжительность рабочего дня (час.)</w:t>
            </w:r>
          </w:p>
          <w:p w:rsidR="00200814" w:rsidRPr="0064648A" w:rsidRDefault="00200814" w:rsidP="0064648A">
            <w:pPr>
              <w:pStyle w:val="a6"/>
              <w:spacing w:after="0" w:line="360" w:lineRule="auto"/>
              <w:jc w:val="both"/>
              <w:rPr>
                <w:sz w:val="20"/>
                <w:szCs w:val="20"/>
              </w:rPr>
            </w:pPr>
            <w:r w:rsidRPr="0064648A">
              <w:rPr>
                <w:sz w:val="20"/>
                <w:szCs w:val="20"/>
              </w:rPr>
              <w:t>Коэффициент сменности</w:t>
            </w:r>
            <w:r w:rsidR="002456B7" w:rsidRPr="0064648A">
              <w:rPr>
                <w:sz w:val="20"/>
                <w:szCs w:val="20"/>
              </w:rPr>
              <w:t xml:space="preserve"> </w:t>
            </w:r>
          </w:p>
          <w:p w:rsidR="00200814" w:rsidRPr="0064648A" w:rsidRDefault="00200814" w:rsidP="0064648A">
            <w:pPr>
              <w:pStyle w:val="a6"/>
              <w:spacing w:after="0" w:line="360" w:lineRule="auto"/>
              <w:jc w:val="both"/>
              <w:rPr>
                <w:sz w:val="20"/>
                <w:szCs w:val="20"/>
              </w:rPr>
            </w:pPr>
            <w:r w:rsidRPr="0064648A">
              <w:rPr>
                <w:sz w:val="20"/>
                <w:szCs w:val="20"/>
              </w:rPr>
              <w:t>Выработка продукции за 1 машино-час (СВ),</w:t>
            </w:r>
            <w:r w:rsidR="002456B7" w:rsidRPr="0064648A">
              <w:rPr>
                <w:sz w:val="20"/>
                <w:szCs w:val="20"/>
              </w:rPr>
              <w:t xml:space="preserve"> </w:t>
            </w:r>
            <w:r w:rsidRPr="0064648A">
              <w:rPr>
                <w:sz w:val="20"/>
                <w:szCs w:val="20"/>
              </w:rPr>
              <w:t>руб.</w:t>
            </w:r>
          </w:p>
        </w:tc>
        <w:tc>
          <w:tcPr>
            <w:tcW w:w="1134" w:type="dxa"/>
          </w:tcPr>
          <w:p w:rsidR="00200814" w:rsidRPr="0064648A" w:rsidRDefault="00200814" w:rsidP="0064648A">
            <w:pPr>
              <w:pStyle w:val="a6"/>
              <w:spacing w:after="0" w:line="360" w:lineRule="auto"/>
              <w:jc w:val="center"/>
              <w:rPr>
                <w:sz w:val="20"/>
                <w:szCs w:val="20"/>
              </w:rPr>
            </w:pPr>
            <w:r w:rsidRPr="0064648A">
              <w:rPr>
                <w:sz w:val="20"/>
                <w:szCs w:val="20"/>
              </w:rPr>
              <w:t>70</w:t>
            </w:r>
          </w:p>
          <w:p w:rsidR="00200814" w:rsidRPr="0064648A" w:rsidRDefault="00200814" w:rsidP="0064648A">
            <w:pPr>
              <w:pStyle w:val="a6"/>
              <w:spacing w:after="0" w:line="360" w:lineRule="auto"/>
              <w:jc w:val="center"/>
              <w:rPr>
                <w:sz w:val="20"/>
                <w:szCs w:val="20"/>
              </w:rPr>
            </w:pPr>
            <w:r w:rsidRPr="0064648A">
              <w:rPr>
                <w:sz w:val="20"/>
                <w:szCs w:val="20"/>
              </w:rPr>
              <w:t>250</w:t>
            </w:r>
          </w:p>
          <w:p w:rsidR="00200814" w:rsidRPr="0064648A" w:rsidRDefault="00200814" w:rsidP="0064648A">
            <w:pPr>
              <w:pStyle w:val="a6"/>
              <w:spacing w:after="0" w:line="360" w:lineRule="auto"/>
              <w:jc w:val="center"/>
              <w:rPr>
                <w:sz w:val="20"/>
                <w:szCs w:val="20"/>
              </w:rPr>
            </w:pPr>
            <w:r w:rsidRPr="0064648A">
              <w:rPr>
                <w:sz w:val="20"/>
                <w:szCs w:val="20"/>
              </w:rPr>
              <w:t>8</w:t>
            </w:r>
          </w:p>
          <w:p w:rsidR="00200814" w:rsidRPr="0064648A" w:rsidRDefault="00200814" w:rsidP="0064648A">
            <w:pPr>
              <w:pStyle w:val="a6"/>
              <w:spacing w:after="0" w:line="360" w:lineRule="auto"/>
              <w:jc w:val="center"/>
              <w:rPr>
                <w:sz w:val="20"/>
                <w:szCs w:val="20"/>
              </w:rPr>
            </w:pPr>
            <w:r w:rsidRPr="0064648A">
              <w:rPr>
                <w:sz w:val="20"/>
                <w:szCs w:val="20"/>
              </w:rPr>
              <w:t>1</w:t>
            </w:r>
          </w:p>
          <w:p w:rsidR="00200814" w:rsidRPr="0064648A" w:rsidRDefault="00200814" w:rsidP="0064648A">
            <w:pPr>
              <w:pStyle w:val="a6"/>
              <w:spacing w:after="0" w:line="360" w:lineRule="auto"/>
              <w:jc w:val="center"/>
              <w:rPr>
                <w:sz w:val="20"/>
                <w:szCs w:val="20"/>
              </w:rPr>
            </w:pPr>
            <w:r w:rsidRPr="0064648A">
              <w:rPr>
                <w:sz w:val="20"/>
                <w:szCs w:val="20"/>
              </w:rPr>
              <w:t>160</w:t>
            </w:r>
          </w:p>
        </w:tc>
        <w:tc>
          <w:tcPr>
            <w:tcW w:w="1185" w:type="dxa"/>
          </w:tcPr>
          <w:p w:rsidR="00200814" w:rsidRPr="0064648A" w:rsidRDefault="00200814" w:rsidP="0064648A">
            <w:pPr>
              <w:pStyle w:val="a6"/>
              <w:spacing w:after="0" w:line="360" w:lineRule="auto"/>
              <w:jc w:val="center"/>
              <w:rPr>
                <w:sz w:val="20"/>
                <w:szCs w:val="20"/>
              </w:rPr>
            </w:pPr>
            <w:r w:rsidRPr="0064648A">
              <w:rPr>
                <w:sz w:val="20"/>
                <w:szCs w:val="20"/>
              </w:rPr>
              <w:t>64</w:t>
            </w:r>
          </w:p>
          <w:p w:rsidR="00200814" w:rsidRPr="0064648A" w:rsidRDefault="00200814" w:rsidP="0064648A">
            <w:pPr>
              <w:pStyle w:val="a6"/>
              <w:spacing w:after="0" w:line="360" w:lineRule="auto"/>
              <w:jc w:val="center"/>
              <w:rPr>
                <w:sz w:val="20"/>
                <w:szCs w:val="20"/>
              </w:rPr>
            </w:pPr>
            <w:r w:rsidRPr="0064648A">
              <w:rPr>
                <w:sz w:val="20"/>
                <w:szCs w:val="20"/>
              </w:rPr>
              <w:t>245</w:t>
            </w:r>
          </w:p>
          <w:p w:rsidR="00200814" w:rsidRPr="0064648A" w:rsidRDefault="00200814" w:rsidP="0064648A">
            <w:pPr>
              <w:pStyle w:val="a6"/>
              <w:spacing w:after="0" w:line="360" w:lineRule="auto"/>
              <w:jc w:val="center"/>
              <w:rPr>
                <w:sz w:val="20"/>
                <w:szCs w:val="20"/>
              </w:rPr>
            </w:pPr>
            <w:r w:rsidRPr="0064648A">
              <w:rPr>
                <w:sz w:val="20"/>
                <w:szCs w:val="20"/>
              </w:rPr>
              <w:t>7,6</w:t>
            </w:r>
          </w:p>
          <w:p w:rsidR="00200814" w:rsidRPr="0064648A" w:rsidRDefault="00200814" w:rsidP="0064648A">
            <w:pPr>
              <w:pStyle w:val="a6"/>
              <w:spacing w:after="0" w:line="360" w:lineRule="auto"/>
              <w:jc w:val="center"/>
              <w:rPr>
                <w:sz w:val="20"/>
                <w:szCs w:val="20"/>
              </w:rPr>
            </w:pPr>
            <w:r w:rsidRPr="0064648A">
              <w:rPr>
                <w:sz w:val="20"/>
                <w:szCs w:val="20"/>
              </w:rPr>
              <w:t>1</w:t>
            </w:r>
          </w:p>
          <w:p w:rsidR="00200814" w:rsidRPr="0064648A" w:rsidRDefault="00200814" w:rsidP="0064648A">
            <w:pPr>
              <w:pStyle w:val="a6"/>
              <w:spacing w:after="0" w:line="360" w:lineRule="auto"/>
              <w:jc w:val="center"/>
              <w:rPr>
                <w:sz w:val="20"/>
                <w:szCs w:val="20"/>
              </w:rPr>
            </w:pPr>
            <w:r w:rsidRPr="0064648A">
              <w:rPr>
                <w:sz w:val="20"/>
                <w:szCs w:val="20"/>
              </w:rPr>
              <w:t>100,4</w:t>
            </w:r>
          </w:p>
        </w:tc>
        <w:tc>
          <w:tcPr>
            <w:tcW w:w="1817" w:type="dxa"/>
          </w:tcPr>
          <w:p w:rsidR="00200814" w:rsidRPr="0064648A" w:rsidRDefault="00200814" w:rsidP="0064648A">
            <w:pPr>
              <w:pStyle w:val="a6"/>
              <w:spacing w:after="0" w:line="360" w:lineRule="auto"/>
              <w:jc w:val="center"/>
              <w:rPr>
                <w:bCs/>
                <w:sz w:val="20"/>
                <w:szCs w:val="20"/>
              </w:rPr>
            </w:pPr>
            <w:r w:rsidRPr="0064648A">
              <w:rPr>
                <w:bCs/>
                <w:sz w:val="20"/>
                <w:szCs w:val="20"/>
              </w:rPr>
              <w:t>-6</w:t>
            </w:r>
          </w:p>
          <w:p w:rsidR="00200814" w:rsidRPr="0064648A" w:rsidRDefault="00200814" w:rsidP="0064648A">
            <w:pPr>
              <w:pStyle w:val="a6"/>
              <w:spacing w:after="0" w:line="360" w:lineRule="auto"/>
              <w:jc w:val="center"/>
              <w:rPr>
                <w:bCs/>
                <w:sz w:val="20"/>
                <w:szCs w:val="20"/>
              </w:rPr>
            </w:pPr>
            <w:r w:rsidRPr="0064648A">
              <w:rPr>
                <w:bCs/>
                <w:sz w:val="20"/>
                <w:szCs w:val="20"/>
              </w:rPr>
              <w:t>-5</w:t>
            </w:r>
          </w:p>
          <w:p w:rsidR="00200814" w:rsidRPr="0064648A" w:rsidRDefault="00200814" w:rsidP="0064648A">
            <w:pPr>
              <w:pStyle w:val="a6"/>
              <w:spacing w:after="0" w:line="360" w:lineRule="auto"/>
              <w:jc w:val="center"/>
              <w:rPr>
                <w:bCs/>
                <w:sz w:val="20"/>
                <w:szCs w:val="20"/>
              </w:rPr>
            </w:pPr>
            <w:r w:rsidRPr="0064648A">
              <w:rPr>
                <w:bCs/>
                <w:sz w:val="20"/>
                <w:szCs w:val="20"/>
              </w:rPr>
              <w:t>-0,4</w:t>
            </w:r>
          </w:p>
          <w:p w:rsidR="00200814" w:rsidRPr="0064648A" w:rsidRDefault="00200814" w:rsidP="0064648A">
            <w:pPr>
              <w:pStyle w:val="a6"/>
              <w:spacing w:after="0" w:line="360" w:lineRule="auto"/>
              <w:jc w:val="center"/>
              <w:rPr>
                <w:bCs/>
                <w:sz w:val="20"/>
                <w:szCs w:val="20"/>
              </w:rPr>
            </w:pPr>
            <w:r w:rsidRPr="0064648A">
              <w:rPr>
                <w:bCs/>
                <w:sz w:val="20"/>
                <w:szCs w:val="20"/>
              </w:rPr>
              <w:t>0</w:t>
            </w:r>
          </w:p>
          <w:p w:rsidR="00200814" w:rsidRPr="0064648A" w:rsidRDefault="00200814" w:rsidP="0064648A">
            <w:pPr>
              <w:pStyle w:val="a6"/>
              <w:spacing w:after="0" w:line="360" w:lineRule="auto"/>
              <w:jc w:val="center"/>
              <w:rPr>
                <w:sz w:val="20"/>
                <w:szCs w:val="20"/>
              </w:rPr>
            </w:pPr>
            <w:r w:rsidRPr="0064648A">
              <w:rPr>
                <w:sz w:val="20"/>
                <w:szCs w:val="20"/>
              </w:rPr>
              <w:t>-59,6</w:t>
            </w:r>
          </w:p>
        </w:tc>
      </w:tr>
    </w:tbl>
    <w:p w:rsidR="00200814" w:rsidRPr="002456B7" w:rsidRDefault="00200814" w:rsidP="002456B7">
      <w:pPr>
        <w:pStyle w:val="a6"/>
        <w:spacing w:after="0"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По формуле</w:t>
      </w:r>
      <w:r w:rsidR="002456B7">
        <w:rPr>
          <w:sz w:val="28"/>
          <w:szCs w:val="28"/>
        </w:rPr>
        <w:t xml:space="preserve"> </w:t>
      </w:r>
      <w:r w:rsidRPr="002456B7">
        <w:rPr>
          <w:sz w:val="28"/>
          <w:szCs w:val="28"/>
        </w:rPr>
        <w:t>(16)</w:t>
      </w:r>
      <w:r w:rsidR="002456B7">
        <w:rPr>
          <w:sz w:val="28"/>
          <w:szCs w:val="28"/>
        </w:rPr>
        <w:t xml:space="preserve"> </w:t>
      </w:r>
      <w:r w:rsidRPr="002456B7">
        <w:rPr>
          <w:sz w:val="28"/>
          <w:szCs w:val="28"/>
        </w:rPr>
        <w:t xml:space="preserve">находим коэффициент экстенсивной загрузки. Данные возьмем из табл. 2.5: </w:t>
      </w:r>
    </w:p>
    <w:p w:rsidR="0064648A" w:rsidRDefault="0064648A"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К</w:t>
      </w:r>
      <w:r w:rsidRPr="002456B7">
        <w:rPr>
          <w:sz w:val="28"/>
          <w:szCs w:val="28"/>
          <w:vertAlign w:val="subscript"/>
        </w:rPr>
        <w:t>экст.</w:t>
      </w:r>
      <w:r w:rsidRPr="002456B7">
        <w:rPr>
          <w:sz w:val="28"/>
          <w:szCs w:val="28"/>
        </w:rPr>
        <w:t>= Т</w:t>
      </w:r>
      <w:r w:rsidRPr="002456B7">
        <w:rPr>
          <w:sz w:val="28"/>
          <w:szCs w:val="28"/>
          <w:vertAlign w:val="subscript"/>
        </w:rPr>
        <w:t>факт</w:t>
      </w:r>
      <w:r w:rsidRPr="002456B7">
        <w:rPr>
          <w:sz w:val="28"/>
          <w:szCs w:val="28"/>
        </w:rPr>
        <w:t>/Т</w:t>
      </w:r>
      <w:r w:rsidRPr="002456B7">
        <w:rPr>
          <w:sz w:val="28"/>
          <w:szCs w:val="28"/>
          <w:vertAlign w:val="subscript"/>
        </w:rPr>
        <w:t>план.</w:t>
      </w:r>
      <w:r w:rsidRPr="002456B7">
        <w:rPr>
          <w:sz w:val="28"/>
          <w:szCs w:val="28"/>
        </w:rPr>
        <w:t>= (64 * 245 * 7.6 * 1) / (70 * 250 * 8 * 1) = 119168/140000 =0,85</w:t>
      </w:r>
    </w:p>
    <w:p w:rsidR="0064648A" w:rsidRDefault="0064648A"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где К</w:t>
      </w:r>
      <w:r w:rsidRPr="002456B7">
        <w:rPr>
          <w:sz w:val="28"/>
          <w:szCs w:val="28"/>
          <w:vertAlign w:val="subscript"/>
        </w:rPr>
        <w:t xml:space="preserve">экст </w:t>
      </w:r>
      <w:r w:rsidRPr="002456B7">
        <w:rPr>
          <w:sz w:val="28"/>
          <w:szCs w:val="28"/>
        </w:rPr>
        <w:t>– коэффициент интенсивной загрузки; Т</w:t>
      </w:r>
      <w:r w:rsidRPr="002456B7">
        <w:rPr>
          <w:sz w:val="28"/>
          <w:szCs w:val="28"/>
          <w:vertAlign w:val="subscript"/>
        </w:rPr>
        <w:t>факт</w:t>
      </w:r>
      <w:r w:rsidRPr="002456B7">
        <w:rPr>
          <w:sz w:val="28"/>
          <w:szCs w:val="28"/>
        </w:rPr>
        <w:t xml:space="preserve"> – фактический фонд рабочего времени оборудования; Т</w:t>
      </w:r>
      <w:r w:rsidRPr="002456B7">
        <w:rPr>
          <w:sz w:val="28"/>
          <w:szCs w:val="28"/>
          <w:vertAlign w:val="subscript"/>
        </w:rPr>
        <w:t>план.</w:t>
      </w:r>
      <w:r w:rsidR="002456B7">
        <w:rPr>
          <w:sz w:val="28"/>
          <w:szCs w:val="28"/>
          <w:vertAlign w:val="subscript"/>
        </w:rPr>
        <w:t xml:space="preserve"> </w:t>
      </w:r>
      <w:r w:rsidRPr="002456B7">
        <w:rPr>
          <w:sz w:val="28"/>
          <w:szCs w:val="28"/>
        </w:rPr>
        <w:t>- плановый фонд рабочего времени.</w:t>
      </w:r>
    </w:p>
    <w:p w:rsidR="00200814" w:rsidRPr="002456B7" w:rsidRDefault="00200814" w:rsidP="002456B7">
      <w:pPr>
        <w:spacing w:line="360" w:lineRule="auto"/>
        <w:ind w:firstLine="709"/>
        <w:jc w:val="both"/>
        <w:rPr>
          <w:sz w:val="28"/>
          <w:szCs w:val="28"/>
        </w:rPr>
      </w:pPr>
      <w:r w:rsidRPr="002456B7">
        <w:rPr>
          <w:sz w:val="28"/>
          <w:szCs w:val="28"/>
        </w:rPr>
        <w:t>По формуле (17) находим коэффициент интенсивной загрузки оборудования:</w:t>
      </w:r>
      <w:r w:rsidR="002456B7">
        <w:rPr>
          <w:sz w:val="28"/>
          <w:szCs w:val="28"/>
        </w:rPr>
        <w:t xml:space="preserve"> </w:t>
      </w:r>
      <w:r w:rsidRPr="002456B7">
        <w:rPr>
          <w:sz w:val="28"/>
          <w:szCs w:val="28"/>
        </w:rPr>
        <w:t>К</w:t>
      </w:r>
      <w:r w:rsidRPr="002456B7">
        <w:rPr>
          <w:sz w:val="28"/>
          <w:szCs w:val="28"/>
          <w:vertAlign w:val="subscript"/>
        </w:rPr>
        <w:t>интенс.</w:t>
      </w:r>
      <w:r w:rsidRPr="002456B7">
        <w:rPr>
          <w:sz w:val="28"/>
          <w:szCs w:val="28"/>
        </w:rPr>
        <w:t>= СВ</w:t>
      </w:r>
      <w:r w:rsidRPr="002456B7">
        <w:rPr>
          <w:sz w:val="28"/>
          <w:szCs w:val="28"/>
          <w:vertAlign w:val="subscript"/>
        </w:rPr>
        <w:t xml:space="preserve">факт. </w:t>
      </w:r>
      <w:r w:rsidRPr="002456B7">
        <w:rPr>
          <w:sz w:val="28"/>
          <w:szCs w:val="28"/>
        </w:rPr>
        <w:t>/ СВ</w:t>
      </w:r>
      <w:r w:rsidRPr="002456B7">
        <w:rPr>
          <w:sz w:val="28"/>
          <w:szCs w:val="28"/>
          <w:vertAlign w:val="subscript"/>
        </w:rPr>
        <w:t xml:space="preserve">план </w:t>
      </w:r>
      <w:r w:rsidRPr="002456B7">
        <w:rPr>
          <w:sz w:val="28"/>
          <w:szCs w:val="28"/>
        </w:rPr>
        <w:t xml:space="preserve">= (100,4 / 160) = 0,6275. </w:t>
      </w:r>
    </w:p>
    <w:p w:rsidR="00200814" w:rsidRPr="002456B7" w:rsidRDefault="00200814" w:rsidP="002456B7">
      <w:pPr>
        <w:spacing w:line="360" w:lineRule="auto"/>
        <w:ind w:firstLine="709"/>
        <w:jc w:val="both"/>
        <w:rPr>
          <w:sz w:val="28"/>
          <w:szCs w:val="28"/>
        </w:rPr>
      </w:pPr>
      <w:r w:rsidRPr="002456B7">
        <w:rPr>
          <w:sz w:val="28"/>
          <w:szCs w:val="28"/>
        </w:rPr>
        <w:t>где К</w:t>
      </w:r>
      <w:r w:rsidRPr="002456B7">
        <w:rPr>
          <w:sz w:val="28"/>
          <w:szCs w:val="28"/>
          <w:vertAlign w:val="subscript"/>
        </w:rPr>
        <w:t xml:space="preserve">экст </w:t>
      </w:r>
      <w:r w:rsidRPr="002456B7">
        <w:rPr>
          <w:sz w:val="28"/>
          <w:szCs w:val="28"/>
        </w:rPr>
        <w:t>– коэффициент интенсивной загрузки; СВ</w:t>
      </w:r>
      <w:r w:rsidRPr="002456B7">
        <w:rPr>
          <w:sz w:val="28"/>
          <w:szCs w:val="28"/>
          <w:vertAlign w:val="subscript"/>
        </w:rPr>
        <w:t>факт</w:t>
      </w:r>
      <w:r w:rsidRPr="002456B7">
        <w:rPr>
          <w:sz w:val="28"/>
          <w:szCs w:val="28"/>
        </w:rPr>
        <w:t xml:space="preserve"> – фактическая среднечасовая выработка продукции за 1 машино-час; СВ</w:t>
      </w:r>
      <w:r w:rsidRPr="002456B7">
        <w:rPr>
          <w:sz w:val="28"/>
          <w:szCs w:val="28"/>
          <w:vertAlign w:val="subscript"/>
        </w:rPr>
        <w:t>план.</w:t>
      </w:r>
      <w:r w:rsidR="002456B7">
        <w:rPr>
          <w:sz w:val="28"/>
          <w:szCs w:val="28"/>
          <w:vertAlign w:val="subscript"/>
        </w:rPr>
        <w:t xml:space="preserve"> </w:t>
      </w:r>
      <w:r w:rsidRPr="002456B7">
        <w:rPr>
          <w:sz w:val="28"/>
          <w:szCs w:val="28"/>
        </w:rPr>
        <w:t>- плановая среднечасовая выработка за 1 машино-час.</w:t>
      </w:r>
    </w:p>
    <w:p w:rsidR="00200814" w:rsidRPr="002456B7" w:rsidRDefault="00200814" w:rsidP="002456B7">
      <w:pPr>
        <w:spacing w:line="360" w:lineRule="auto"/>
        <w:ind w:firstLine="709"/>
        <w:jc w:val="both"/>
        <w:rPr>
          <w:sz w:val="28"/>
          <w:szCs w:val="28"/>
        </w:rPr>
      </w:pPr>
      <w:r w:rsidRPr="002456B7">
        <w:rPr>
          <w:sz w:val="28"/>
          <w:szCs w:val="28"/>
        </w:rPr>
        <w:t>Отсюда, коэффициент интенсивной загрузки оборудования предприятия равняется К</w:t>
      </w:r>
      <w:r w:rsidRPr="002456B7">
        <w:rPr>
          <w:sz w:val="28"/>
          <w:szCs w:val="28"/>
          <w:vertAlign w:val="subscript"/>
        </w:rPr>
        <w:t>интегр.</w:t>
      </w:r>
      <w:r w:rsidRPr="002456B7">
        <w:rPr>
          <w:sz w:val="28"/>
          <w:szCs w:val="28"/>
        </w:rPr>
        <w:t xml:space="preserve"> = 0,85 * 0,6275 = 0,53.</w:t>
      </w:r>
      <w:r w:rsidR="002456B7">
        <w:rPr>
          <w:sz w:val="28"/>
          <w:szCs w:val="28"/>
        </w:rPr>
        <w:t xml:space="preserve"> </w:t>
      </w:r>
    </w:p>
    <w:p w:rsidR="00200814" w:rsidRPr="002456B7" w:rsidRDefault="00200814" w:rsidP="002456B7">
      <w:pPr>
        <w:spacing w:line="360" w:lineRule="auto"/>
        <w:ind w:firstLine="709"/>
        <w:jc w:val="both"/>
        <w:rPr>
          <w:sz w:val="28"/>
          <w:szCs w:val="28"/>
        </w:rPr>
      </w:pPr>
      <w:r w:rsidRPr="002456B7">
        <w:rPr>
          <w:sz w:val="28"/>
          <w:szCs w:val="28"/>
        </w:rPr>
        <w:t>Вывод: Как видно из табл.5, что план был не выполнен ни по одному</w:t>
      </w:r>
      <w:r w:rsidR="002456B7">
        <w:rPr>
          <w:sz w:val="28"/>
          <w:szCs w:val="28"/>
        </w:rPr>
        <w:t xml:space="preserve"> </w:t>
      </w:r>
      <w:r w:rsidRPr="002456B7">
        <w:rPr>
          <w:sz w:val="28"/>
          <w:szCs w:val="28"/>
        </w:rPr>
        <w:t>из показателей. Резерв повышения коэффициента интегральной загрузки оборудования заключается в увеличении продолжительности рабочей смены. Простои в анализируемом году были связаны с увеличением времени простоя оборудования в ремонте и превышением времени установки нового оборудования, что повлияло на уменьшение средней продолжительности смены на 0.4 часа. Устранение данного недостатка может быть достигнуто путем введения прогрессивных организационных и технологических мероприятий.</w:t>
      </w:r>
    </w:p>
    <w:p w:rsidR="00200814" w:rsidRPr="002456B7" w:rsidRDefault="00200814" w:rsidP="002456B7">
      <w:pPr>
        <w:spacing w:line="360" w:lineRule="auto"/>
        <w:ind w:firstLine="709"/>
        <w:jc w:val="both"/>
        <w:rPr>
          <w:sz w:val="28"/>
          <w:szCs w:val="28"/>
        </w:rPr>
      </w:pPr>
      <w:r w:rsidRPr="002456B7">
        <w:rPr>
          <w:sz w:val="28"/>
          <w:szCs w:val="28"/>
        </w:rPr>
        <w:t>Для расчета влияния факторов на прирост фондоотдачи оборудования используется метод цепных подстановок. При этом анализе в формулу постепенно проставляются вместо значений базисного года значения анализируемого года, и рассчитывается влияние каждого из факторов: структуры оборудования, целодневных простоев, коэффициента сменности, внутрисменных простоев, среднечасовой выработки (36,с.125).</w:t>
      </w:r>
    </w:p>
    <w:p w:rsidR="0064648A" w:rsidRDefault="00200814" w:rsidP="002456B7">
      <w:pPr>
        <w:spacing w:line="360" w:lineRule="auto"/>
        <w:ind w:firstLine="709"/>
        <w:jc w:val="both"/>
        <w:rPr>
          <w:sz w:val="28"/>
          <w:szCs w:val="28"/>
        </w:rPr>
      </w:pPr>
      <w:r w:rsidRPr="002456B7">
        <w:rPr>
          <w:sz w:val="28"/>
          <w:szCs w:val="28"/>
        </w:rPr>
        <w:t xml:space="preserve">После анализа обобщающих показателей более подробно изучается степень использования производственных мощностей предприятия, отдельных видов машин и оборудования. Степень использования производственных мощностей характеризуется показателями: экстенсивной загрузки, рассчитываемой как отношение фактического фонда рабочего времени оборудования к плановому фонду: </w:t>
      </w:r>
    </w:p>
    <w:p w:rsidR="00200814" w:rsidRPr="002456B7" w:rsidRDefault="00200814" w:rsidP="002456B7">
      <w:pPr>
        <w:spacing w:line="360" w:lineRule="auto"/>
        <w:ind w:firstLine="709"/>
        <w:jc w:val="both"/>
        <w:rPr>
          <w:sz w:val="28"/>
          <w:szCs w:val="28"/>
        </w:rPr>
      </w:pPr>
      <w:r w:rsidRPr="002456B7">
        <w:rPr>
          <w:sz w:val="28"/>
          <w:szCs w:val="28"/>
        </w:rPr>
        <w:t>К</w:t>
      </w:r>
      <w:r w:rsidRPr="002456B7">
        <w:rPr>
          <w:sz w:val="28"/>
          <w:szCs w:val="28"/>
          <w:vertAlign w:val="subscript"/>
        </w:rPr>
        <w:t>экст</w:t>
      </w:r>
      <w:r w:rsidRPr="002456B7">
        <w:rPr>
          <w:sz w:val="28"/>
          <w:szCs w:val="28"/>
        </w:rPr>
        <w:t>. = Т</w:t>
      </w:r>
      <w:r w:rsidRPr="002456B7">
        <w:rPr>
          <w:sz w:val="28"/>
          <w:szCs w:val="28"/>
          <w:vertAlign w:val="subscript"/>
        </w:rPr>
        <w:t>ф.</w:t>
      </w:r>
      <w:r w:rsidRPr="002456B7">
        <w:rPr>
          <w:sz w:val="28"/>
          <w:szCs w:val="28"/>
        </w:rPr>
        <w:t xml:space="preserve"> / Т</w:t>
      </w:r>
      <w:r w:rsidRPr="002456B7">
        <w:rPr>
          <w:sz w:val="28"/>
          <w:szCs w:val="28"/>
          <w:vertAlign w:val="subscript"/>
        </w:rPr>
        <w:t>пл.</w:t>
      </w:r>
      <w:r w:rsidR="002456B7">
        <w:rPr>
          <w:sz w:val="28"/>
          <w:szCs w:val="28"/>
          <w:vertAlign w:val="subscript"/>
        </w:rPr>
        <w:t xml:space="preserve"> </w:t>
      </w:r>
      <w:r w:rsidRPr="002456B7">
        <w:rPr>
          <w:sz w:val="28"/>
          <w:szCs w:val="28"/>
        </w:rPr>
        <w:t xml:space="preserve">(16) </w:t>
      </w:r>
    </w:p>
    <w:p w:rsidR="0064648A" w:rsidRDefault="0064648A" w:rsidP="002456B7">
      <w:pPr>
        <w:spacing w:line="360" w:lineRule="auto"/>
        <w:ind w:firstLine="709"/>
        <w:jc w:val="both"/>
        <w:rPr>
          <w:sz w:val="28"/>
          <w:szCs w:val="28"/>
        </w:rPr>
      </w:pPr>
    </w:p>
    <w:p w:rsidR="0064648A" w:rsidRDefault="00200814" w:rsidP="002456B7">
      <w:pPr>
        <w:spacing w:line="360" w:lineRule="auto"/>
        <w:ind w:firstLine="709"/>
        <w:jc w:val="both"/>
        <w:rPr>
          <w:sz w:val="28"/>
          <w:szCs w:val="28"/>
        </w:rPr>
      </w:pPr>
      <w:r w:rsidRPr="002456B7">
        <w:rPr>
          <w:sz w:val="28"/>
          <w:szCs w:val="28"/>
        </w:rPr>
        <w:t>и</w:t>
      </w:r>
      <w:r w:rsidR="002456B7">
        <w:rPr>
          <w:sz w:val="28"/>
          <w:szCs w:val="28"/>
        </w:rPr>
        <w:t xml:space="preserve"> </w:t>
      </w:r>
      <w:r w:rsidRPr="002456B7">
        <w:rPr>
          <w:sz w:val="28"/>
          <w:szCs w:val="28"/>
        </w:rPr>
        <w:t xml:space="preserve">интенсивной загрузки, рассчитываемый как отношение фактической и плановой среднечасовой выработки: </w:t>
      </w:r>
    </w:p>
    <w:p w:rsidR="00200814" w:rsidRPr="002456B7" w:rsidRDefault="00200814" w:rsidP="002456B7">
      <w:pPr>
        <w:spacing w:line="360" w:lineRule="auto"/>
        <w:ind w:firstLine="709"/>
        <w:jc w:val="both"/>
        <w:rPr>
          <w:sz w:val="28"/>
          <w:szCs w:val="28"/>
        </w:rPr>
      </w:pPr>
      <w:r w:rsidRPr="002456B7">
        <w:rPr>
          <w:sz w:val="28"/>
          <w:szCs w:val="28"/>
        </w:rPr>
        <w:t>К</w:t>
      </w:r>
      <w:r w:rsidRPr="002456B7">
        <w:rPr>
          <w:sz w:val="28"/>
          <w:szCs w:val="28"/>
          <w:vertAlign w:val="subscript"/>
        </w:rPr>
        <w:t>интен.</w:t>
      </w:r>
      <w:r w:rsidRPr="002456B7">
        <w:rPr>
          <w:sz w:val="28"/>
          <w:szCs w:val="28"/>
        </w:rPr>
        <w:t>= ВП</w:t>
      </w:r>
      <w:r w:rsidRPr="002456B7">
        <w:rPr>
          <w:sz w:val="28"/>
          <w:szCs w:val="28"/>
          <w:vertAlign w:val="subscript"/>
        </w:rPr>
        <w:t>ф.</w:t>
      </w:r>
      <w:r w:rsidR="002456B7">
        <w:rPr>
          <w:sz w:val="28"/>
          <w:szCs w:val="28"/>
          <w:vertAlign w:val="subscript"/>
        </w:rPr>
        <w:t xml:space="preserve"> </w:t>
      </w:r>
      <w:r w:rsidRPr="002456B7">
        <w:rPr>
          <w:sz w:val="28"/>
          <w:szCs w:val="28"/>
        </w:rPr>
        <w:t>/ ВП</w:t>
      </w:r>
      <w:r w:rsidRPr="002456B7">
        <w:rPr>
          <w:sz w:val="28"/>
          <w:szCs w:val="28"/>
          <w:vertAlign w:val="subscript"/>
        </w:rPr>
        <w:t>пл.</w:t>
      </w:r>
      <w:r w:rsidR="002456B7">
        <w:rPr>
          <w:sz w:val="28"/>
          <w:szCs w:val="28"/>
          <w:vertAlign w:val="subscript"/>
        </w:rPr>
        <w:t xml:space="preserve"> </w:t>
      </w:r>
      <w:r w:rsidRPr="002456B7">
        <w:rPr>
          <w:sz w:val="28"/>
          <w:szCs w:val="28"/>
        </w:rPr>
        <w:t>(17)</w:t>
      </w:r>
    </w:p>
    <w:p w:rsidR="0064648A" w:rsidRDefault="0064648A"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Обобщающим показателем, комплексно характеризующим использование оборудования, является коэффициент интегральной загрузки:</w:t>
      </w:r>
      <w:r w:rsidR="002456B7">
        <w:rPr>
          <w:sz w:val="28"/>
          <w:szCs w:val="28"/>
        </w:rPr>
        <w:t xml:space="preserve"> </w:t>
      </w:r>
    </w:p>
    <w:p w:rsidR="0064648A" w:rsidRDefault="0064648A"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lang w:val="en-US"/>
        </w:rPr>
        <w:t>J</w:t>
      </w:r>
      <w:r w:rsidRPr="002456B7">
        <w:rPr>
          <w:sz w:val="28"/>
          <w:szCs w:val="28"/>
        </w:rPr>
        <w:t xml:space="preserve"> =</w:t>
      </w:r>
      <w:r w:rsidR="002456B7">
        <w:rPr>
          <w:sz w:val="28"/>
          <w:szCs w:val="28"/>
        </w:rPr>
        <w:t xml:space="preserve"> </w:t>
      </w:r>
      <w:r w:rsidRPr="002456B7">
        <w:rPr>
          <w:sz w:val="28"/>
          <w:szCs w:val="28"/>
        </w:rPr>
        <w:t>К</w:t>
      </w:r>
      <w:r w:rsidRPr="002456B7">
        <w:rPr>
          <w:sz w:val="28"/>
          <w:szCs w:val="28"/>
          <w:vertAlign w:val="subscript"/>
        </w:rPr>
        <w:t>экст</w:t>
      </w:r>
      <w:r w:rsidRPr="002456B7">
        <w:rPr>
          <w:sz w:val="28"/>
          <w:szCs w:val="28"/>
        </w:rPr>
        <w:t>. * К</w:t>
      </w:r>
      <w:r w:rsidRPr="002456B7">
        <w:rPr>
          <w:sz w:val="28"/>
          <w:szCs w:val="28"/>
          <w:vertAlign w:val="subscript"/>
        </w:rPr>
        <w:t>интен</w:t>
      </w:r>
      <w:r w:rsidR="002456B7">
        <w:rPr>
          <w:sz w:val="28"/>
          <w:szCs w:val="28"/>
          <w:vertAlign w:val="subscript"/>
        </w:rPr>
        <w:t xml:space="preserve"> </w:t>
      </w:r>
      <w:r w:rsidRPr="002456B7">
        <w:rPr>
          <w:sz w:val="28"/>
          <w:szCs w:val="28"/>
        </w:rPr>
        <w:t>(18)</w:t>
      </w:r>
    </w:p>
    <w:p w:rsidR="0064648A" w:rsidRDefault="0064648A"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По группам однородного оборудования рассчитывается изменение объема производства продукции за счет его количества, экстенсивности и интенсивности использования по следующей модели:</w:t>
      </w:r>
    </w:p>
    <w:p w:rsidR="0064648A" w:rsidRDefault="0064648A"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ВП= К * Д * Ксм * П * СВ</w:t>
      </w:r>
      <w:r w:rsidR="002456B7">
        <w:rPr>
          <w:sz w:val="28"/>
          <w:szCs w:val="28"/>
        </w:rPr>
        <w:t xml:space="preserve"> </w:t>
      </w:r>
      <w:r w:rsidRPr="002456B7">
        <w:rPr>
          <w:sz w:val="28"/>
          <w:szCs w:val="28"/>
        </w:rPr>
        <w:t>(19)</w:t>
      </w:r>
    </w:p>
    <w:p w:rsidR="0064648A" w:rsidRDefault="0064648A"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Расчет влияния этих факторов производится способами цепной подстановки, абсолютных и относительных разниц.</w:t>
      </w:r>
    </w:p>
    <w:p w:rsidR="00200814" w:rsidRPr="002456B7" w:rsidRDefault="00200814" w:rsidP="002456B7">
      <w:pPr>
        <w:spacing w:line="360" w:lineRule="auto"/>
        <w:ind w:firstLine="709"/>
        <w:jc w:val="both"/>
        <w:rPr>
          <w:sz w:val="28"/>
          <w:szCs w:val="28"/>
        </w:rPr>
      </w:pPr>
      <w:r w:rsidRPr="002456B7">
        <w:rPr>
          <w:sz w:val="28"/>
          <w:szCs w:val="28"/>
        </w:rPr>
        <w:t>В дальнейшем произведем расчеты и определим факторы влияния на фондоотдачу.</w:t>
      </w:r>
    </w:p>
    <w:p w:rsidR="00200814" w:rsidRPr="002456B7" w:rsidRDefault="00200814" w:rsidP="002456B7">
      <w:pPr>
        <w:spacing w:line="360" w:lineRule="auto"/>
        <w:ind w:firstLine="709"/>
        <w:jc w:val="both"/>
        <w:rPr>
          <w:sz w:val="28"/>
          <w:szCs w:val="28"/>
        </w:rPr>
      </w:pPr>
      <w:r w:rsidRPr="002456B7">
        <w:rPr>
          <w:sz w:val="28"/>
          <w:szCs w:val="28"/>
        </w:rPr>
        <w:t>Факторами первого уровня, влияющими на фондоотдачу основных производственных средств, являются: изменение доли активно части средств в общей их</w:t>
      </w:r>
      <w:r w:rsidR="002456B7">
        <w:rPr>
          <w:sz w:val="28"/>
          <w:szCs w:val="28"/>
        </w:rPr>
        <w:t xml:space="preserve"> </w:t>
      </w:r>
      <w:r w:rsidRPr="002456B7">
        <w:rPr>
          <w:sz w:val="28"/>
          <w:szCs w:val="28"/>
        </w:rPr>
        <w:t>части; изменение фондоотдачи активной части</w:t>
      </w:r>
      <w:r w:rsidR="002456B7">
        <w:rPr>
          <w:sz w:val="28"/>
          <w:szCs w:val="28"/>
        </w:rPr>
        <w:t xml:space="preserve"> </w:t>
      </w:r>
      <w:r w:rsidRPr="002456B7">
        <w:rPr>
          <w:sz w:val="28"/>
          <w:szCs w:val="28"/>
        </w:rPr>
        <w:t xml:space="preserve">средств: </w:t>
      </w:r>
    </w:p>
    <w:p w:rsidR="0064648A" w:rsidRDefault="0064648A"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ФО = УД * ФОа .</w:t>
      </w:r>
      <w:r w:rsidR="002456B7">
        <w:rPr>
          <w:sz w:val="28"/>
          <w:szCs w:val="28"/>
        </w:rPr>
        <w:t xml:space="preserve"> </w:t>
      </w:r>
      <w:r w:rsidRPr="002456B7">
        <w:rPr>
          <w:sz w:val="28"/>
          <w:szCs w:val="28"/>
        </w:rPr>
        <w:t>(20)</w:t>
      </w:r>
    </w:p>
    <w:p w:rsidR="0064648A" w:rsidRDefault="0064648A"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где УД – удельный вес активной части основных средств; ФО</w:t>
      </w:r>
      <w:r w:rsidRPr="002456B7">
        <w:rPr>
          <w:sz w:val="28"/>
          <w:szCs w:val="28"/>
          <w:vertAlign w:val="subscript"/>
        </w:rPr>
        <w:t>а</w:t>
      </w:r>
      <w:r w:rsidRPr="002456B7">
        <w:rPr>
          <w:sz w:val="28"/>
          <w:szCs w:val="28"/>
        </w:rPr>
        <w:t xml:space="preserve"> – фондоотдача активной части основных средств.</w:t>
      </w:r>
    </w:p>
    <w:p w:rsidR="00200814" w:rsidRPr="002456B7" w:rsidRDefault="00200814" w:rsidP="002456B7">
      <w:pPr>
        <w:spacing w:line="360" w:lineRule="auto"/>
        <w:ind w:firstLine="709"/>
        <w:jc w:val="both"/>
        <w:rPr>
          <w:sz w:val="28"/>
          <w:szCs w:val="28"/>
        </w:rPr>
      </w:pPr>
      <w:r w:rsidRPr="002456B7">
        <w:rPr>
          <w:sz w:val="28"/>
          <w:szCs w:val="28"/>
        </w:rPr>
        <w:t>Расчет влияния факторов осуществляем способом абсолютных разниц: Данные возьмем из табл. 4.</w:t>
      </w:r>
    </w:p>
    <w:p w:rsidR="0064648A" w:rsidRDefault="0064648A" w:rsidP="002456B7">
      <w:pPr>
        <w:spacing w:line="360" w:lineRule="auto"/>
        <w:ind w:firstLine="709"/>
        <w:jc w:val="both"/>
        <w:rPr>
          <w:position w:val="-4"/>
          <w:sz w:val="28"/>
          <w:szCs w:val="28"/>
        </w:rPr>
      </w:pPr>
    </w:p>
    <w:p w:rsidR="00200814" w:rsidRPr="002456B7" w:rsidRDefault="00D84C7E" w:rsidP="002456B7">
      <w:pPr>
        <w:spacing w:line="360" w:lineRule="auto"/>
        <w:ind w:firstLine="709"/>
        <w:jc w:val="both"/>
        <w:rPr>
          <w:sz w:val="28"/>
          <w:szCs w:val="28"/>
        </w:rPr>
      </w:pPr>
      <w:r>
        <w:rPr>
          <w:position w:val="-4"/>
          <w:sz w:val="28"/>
          <w:szCs w:val="28"/>
          <w:lang w:val="en-US"/>
        </w:rPr>
        <w:pict>
          <v:shape id="_x0000_i1028" type="#_x0000_t75" style="width:11.25pt;height:12.75pt" fillcolor="window">
            <v:imagedata r:id="rId8" o:title=""/>
          </v:shape>
        </w:pict>
      </w:r>
      <w:r w:rsidR="00200814" w:rsidRPr="002456B7">
        <w:rPr>
          <w:sz w:val="28"/>
          <w:szCs w:val="28"/>
        </w:rPr>
        <w:t>ФОуд =(УД</w:t>
      </w:r>
      <w:r w:rsidR="00200814" w:rsidRPr="002456B7">
        <w:rPr>
          <w:sz w:val="28"/>
          <w:szCs w:val="28"/>
          <w:vertAlign w:val="subscript"/>
        </w:rPr>
        <w:t xml:space="preserve">2007 </w:t>
      </w:r>
      <w:r w:rsidR="00200814" w:rsidRPr="002456B7">
        <w:rPr>
          <w:sz w:val="28"/>
          <w:szCs w:val="28"/>
        </w:rPr>
        <w:t>–УД</w:t>
      </w:r>
      <w:r w:rsidR="00200814" w:rsidRPr="002456B7">
        <w:rPr>
          <w:sz w:val="28"/>
          <w:szCs w:val="28"/>
          <w:vertAlign w:val="subscript"/>
        </w:rPr>
        <w:t>2006</w:t>
      </w:r>
      <w:r w:rsidR="00200814" w:rsidRPr="002456B7">
        <w:rPr>
          <w:sz w:val="28"/>
          <w:szCs w:val="28"/>
        </w:rPr>
        <w:t>)*ФОа</w:t>
      </w:r>
      <w:r w:rsidR="00200814" w:rsidRPr="002456B7">
        <w:rPr>
          <w:sz w:val="28"/>
          <w:szCs w:val="28"/>
          <w:vertAlign w:val="subscript"/>
        </w:rPr>
        <w:t>2006</w:t>
      </w:r>
      <w:r w:rsidR="00200814" w:rsidRPr="002456B7">
        <w:rPr>
          <w:sz w:val="28"/>
          <w:szCs w:val="28"/>
        </w:rPr>
        <w:t>= (0.3519- 0,3917)*2,12 =</w:t>
      </w:r>
      <w:r w:rsidR="002456B7">
        <w:rPr>
          <w:sz w:val="28"/>
          <w:szCs w:val="28"/>
        </w:rPr>
        <w:t xml:space="preserve"> </w:t>
      </w:r>
      <w:r w:rsidR="00200814" w:rsidRPr="002456B7">
        <w:rPr>
          <w:sz w:val="28"/>
          <w:szCs w:val="28"/>
        </w:rPr>
        <w:t>- 0,084 руб.</w:t>
      </w:r>
    </w:p>
    <w:p w:rsidR="00200814" w:rsidRPr="002456B7" w:rsidRDefault="00D84C7E" w:rsidP="002456B7">
      <w:pPr>
        <w:spacing w:line="360" w:lineRule="auto"/>
        <w:ind w:firstLine="709"/>
        <w:jc w:val="both"/>
        <w:rPr>
          <w:sz w:val="28"/>
          <w:szCs w:val="28"/>
        </w:rPr>
      </w:pPr>
      <w:r>
        <w:rPr>
          <w:position w:val="-4"/>
          <w:sz w:val="28"/>
          <w:szCs w:val="28"/>
          <w:lang w:val="en-US"/>
        </w:rPr>
        <w:pict>
          <v:shape id="_x0000_i1029" type="#_x0000_t75" style="width:11.25pt;height:12.75pt" fillcolor="window">
            <v:imagedata r:id="rId8" o:title=""/>
          </v:shape>
        </w:pict>
      </w:r>
      <w:r w:rsidR="00200814" w:rsidRPr="002456B7">
        <w:rPr>
          <w:sz w:val="28"/>
          <w:szCs w:val="28"/>
        </w:rPr>
        <w:t>ФОакт =(ФОа</w:t>
      </w:r>
      <w:r w:rsidR="00200814" w:rsidRPr="002456B7">
        <w:rPr>
          <w:sz w:val="28"/>
          <w:szCs w:val="28"/>
          <w:vertAlign w:val="subscript"/>
        </w:rPr>
        <w:t>2007</w:t>
      </w:r>
      <w:r w:rsidR="00200814" w:rsidRPr="002456B7">
        <w:rPr>
          <w:sz w:val="28"/>
          <w:szCs w:val="28"/>
        </w:rPr>
        <w:t>-ФОа</w:t>
      </w:r>
      <w:r w:rsidR="00200814" w:rsidRPr="002456B7">
        <w:rPr>
          <w:sz w:val="28"/>
          <w:szCs w:val="28"/>
          <w:vertAlign w:val="subscript"/>
        </w:rPr>
        <w:t>2006</w:t>
      </w:r>
      <w:r w:rsidR="00200814" w:rsidRPr="002456B7">
        <w:rPr>
          <w:sz w:val="28"/>
          <w:szCs w:val="28"/>
        </w:rPr>
        <w:t>)*УД</w:t>
      </w:r>
      <w:r w:rsidR="00200814" w:rsidRPr="002456B7">
        <w:rPr>
          <w:sz w:val="28"/>
          <w:szCs w:val="28"/>
          <w:vertAlign w:val="subscript"/>
        </w:rPr>
        <w:t>2007</w:t>
      </w:r>
      <w:r w:rsidR="00200814" w:rsidRPr="002456B7">
        <w:rPr>
          <w:sz w:val="28"/>
          <w:szCs w:val="28"/>
        </w:rPr>
        <w:t>= (1,85 –2,12)*0.3519 = - 0,095 руб.</w:t>
      </w:r>
    </w:p>
    <w:p w:rsidR="00200814" w:rsidRPr="002456B7" w:rsidRDefault="00200814" w:rsidP="002456B7">
      <w:pPr>
        <w:spacing w:line="360" w:lineRule="auto"/>
        <w:ind w:firstLine="709"/>
        <w:jc w:val="both"/>
        <w:rPr>
          <w:sz w:val="28"/>
          <w:szCs w:val="28"/>
        </w:rPr>
      </w:pPr>
      <w:r w:rsidRPr="002456B7">
        <w:rPr>
          <w:sz w:val="28"/>
          <w:szCs w:val="28"/>
        </w:rPr>
        <w:t>Итого: - 0.18 руб.</w:t>
      </w:r>
    </w:p>
    <w:p w:rsidR="00200814" w:rsidRDefault="00200814" w:rsidP="002456B7">
      <w:pPr>
        <w:spacing w:line="360" w:lineRule="auto"/>
        <w:ind w:firstLine="709"/>
        <w:jc w:val="both"/>
        <w:rPr>
          <w:sz w:val="28"/>
          <w:szCs w:val="28"/>
        </w:rPr>
      </w:pPr>
      <w:r w:rsidRPr="002456B7">
        <w:rPr>
          <w:sz w:val="28"/>
          <w:szCs w:val="28"/>
        </w:rPr>
        <w:t>Для расчета влияния факторов на прирост фондоотдачи оборудования используется способ цепных подстановок. Данные будем использовать табл. 4.</w:t>
      </w:r>
      <w:r w:rsidR="002456B7">
        <w:rPr>
          <w:sz w:val="28"/>
          <w:szCs w:val="28"/>
        </w:rPr>
        <w:t xml:space="preserve"> </w:t>
      </w:r>
      <w:r w:rsidRPr="002456B7">
        <w:rPr>
          <w:sz w:val="28"/>
          <w:szCs w:val="28"/>
        </w:rPr>
        <w:t>По формуле</w:t>
      </w:r>
      <w:r w:rsidR="002456B7">
        <w:rPr>
          <w:sz w:val="28"/>
          <w:szCs w:val="28"/>
        </w:rPr>
        <w:t xml:space="preserve"> </w:t>
      </w:r>
      <w:r w:rsidRPr="002456B7">
        <w:rPr>
          <w:sz w:val="28"/>
          <w:szCs w:val="28"/>
        </w:rPr>
        <w:t>15 получаем:</w:t>
      </w:r>
    </w:p>
    <w:p w:rsidR="0064648A" w:rsidRPr="002456B7" w:rsidRDefault="0064648A" w:rsidP="002456B7">
      <w:pPr>
        <w:spacing w:line="360" w:lineRule="auto"/>
        <w:ind w:firstLine="709"/>
        <w:jc w:val="both"/>
        <w:rPr>
          <w:sz w:val="28"/>
          <w:szCs w:val="28"/>
        </w:rPr>
      </w:pPr>
    </w:p>
    <w:p w:rsidR="00200814" w:rsidRPr="002456B7" w:rsidRDefault="00D84C7E" w:rsidP="002456B7">
      <w:pPr>
        <w:spacing w:line="360" w:lineRule="auto"/>
        <w:ind w:firstLine="709"/>
        <w:jc w:val="both"/>
        <w:rPr>
          <w:sz w:val="28"/>
          <w:szCs w:val="28"/>
        </w:rPr>
      </w:pPr>
      <w:r>
        <w:rPr>
          <w:noProof/>
        </w:rPr>
        <w:pict>
          <v:line id="_x0000_s1055" style="position:absolute;left:0;text-align:left;z-index:251649536" from="245.9pt,19.8pt" to="382.7pt,19.8pt" o:allowincell="f"/>
        </w:pict>
      </w:r>
      <w:r>
        <w:rPr>
          <w:noProof/>
        </w:rPr>
        <w:pict>
          <v:line id="_x0000_s1056" style="position:absolute;left:0;text-align:left;z-index:251648512" from="65.9pt,19.8pt" to="224.3pt,19.8pt" o:allowincell="f"/>
        </w:pict>
      </w:r>
      <w:r w:rsidR="00200814" w:rsidRPr="002456B7">
        <w:rPr>
          <w:sz w:val="28"/>
          <w:szCs w:val="28"/>
        </w:rPr>
        <w:tab/>
      </w:r>
      <w:r w:rsidR="00200814" w:rsidRPr="002456B7">
        <w:rPr>
          <w:sz w:val="28"/>
          <w:szCs w:val="28"/>
        </w:rPr>
        <w:tab/>
      </w:r>
      <w:r w:rsidR="00200814" w:rsidRPr="002456B7">
        <w:rPr>
          <w:sz w:val="28"/>
          <w:szCs w:val="28"/>
        </w:rPr>
        <w:tab/>
      </w:r>
      <w:r w:rsidR="002456B7">
        <w:rPr>
          <w:sz w:val="28"/>
          <w:szCs w:val="28"/>
        </w:rPr>
        <w:t xml:space="preserve"> </w:t>
      </w:r>
      <w:r w:rsidR="00200814" w:rsidRPr="002456B7">
        <w:rPr>
          <w:sz w:val="28"/>
          <w:szCs w:val="28"/>
        </w:rPr>
        <w:t>Д</w:t>
      </w:r>
      <w:r w:rsidR="00200814" w:rsidRPr="002456B7">
        <w:rPr>
          <w:sz w:val="28"/>
          <w:szCs w:val="28"/>
          <w:vertAlign w:val="subscript"/>
        </w:rPr>
        <w:t xml:space="preserve">2006 </w:t>
      </w:r>
      <w:r w:rsidR="00200814" w:rsidRPr="002456B7">
        <w:rPr>
          <w:sz w:val="28"/>
          <w:szCs w:val="28"/>
        </w:rPr>
        <w:t>* Ксм</w:t>
      </w:r>
      <w:r w:rsidR="00200814" w:rsidRPr="002456B7">
        <w:rPr>
          <w:sz w:val="28"/>
          <w:szCs w:val="28"/>
          <w:vertAlign w:val="subscript"/>
        </w:rPr>
        <w:t>2006</w:t>
      </w:r>
      <w:r w:rsidR="00200814" w:rsidRPr="002456B7">
        <w:rPr>
          <w:sz w:val="28"/>
          <w:szCs w:val="28"/>
        </w:rPr>
        <w:t xml:space="preserve"> * П</w:t>
      </w:r>
      <w:r w:rsidR="00200814" w:rsidRPr="002456B7">
        <w:rPr>
          <w:sz w:val="28"/>
          <w:szCs w:val="28"/>
          <w:vertAlign w:val="subscript"/>
        </w:rPr>
        <w:t>2006</w:t>
      </w:r>
      <w:r w:rsidR="00200814" w:rsidRPr="002456B7">
        <w:rPr>
          <w:sz w:val="28"/>
          <w:szCs w:val="28"/>
        </w:rPr>
        <w:t xml:space="preserve"> *</w:t>
      </w:r>
      <w:r w:rsidR="00200814" w:rsidRPr="002456B7">
        <w:rPr>
          <w:sz w:val="28"/>
          <w:szCs w:val="28"/>
        </w:rPr>
        <w:tab/>
        <w:t xml:space="preserve"> СВ</w:t>
      </w:r>
      <w:r w:rsidR="00200814" w:rsidRPr="002456B7">
        <w:rPr>
          <w:sz w:val="28"/>
          <w:szCs w:val="28"/>
          <w:vertAlign w:val="subscript"/>
        </w:rPr>
        <w:t>2006</w:t>
      </w:r>
      <w:r w:rsidR="00200814" w:rsidRPr="002456B7">
        <w:rPr>
          <w:sz w:val="28"/>
          <w:szCs w:val="28"/>
        </w:rPr>
        <w:tab/>
      </w:r>
      <w:r w:rsidR="002456B7">
        <w:rPr>
          <w:sz w:val="28"/>
          <w:szCs w:val="28"/>
        </w:rPr>
        <w:t xml:space="preserve"> </w:t>
      </w:r>
      <w:r w:rsidR="00200814" w:rsidRPr="002456B7">
        <w:rPr>
          <w:sz w:val="28"/>
          <w:szCs w:val="28"/>
        </w:rPr>
        <w:t>250 * 1 * 7,8 * 34,56</w:t>
      </w:r>
    </w:p>
    <w:p w:rsidR="00200814" w:rsidRPr="002456B7" w:rsidRDefault="00200814" w:rsidP="002456B7">
      <w:pPr>
        <w:spacing w:line="360" w:lineRule="auto"/>
        <w:ind w:firstLine="709"/>
        <w:jc w:val="both"/>
        <w:rPr>
          <w:sz w:val="28"/>
          <w:szCs w:val="28"/>
        </w:rPr>
      </w:pPr>
      <w:r w:rsidRPr="002456B7">
        <w:rPr>
          <w:sz w:val="28"/>
          <w:szCs w:val="28"/>
        </w:rPr>
        <w:t>Фоа</w:t>
      </w:r>
      <w:r w:rsidRPr="002456B7">
        <w:rPr>
          <w:sz w:val="28"/>
          <w:szCs w:val="28"/>
          <w:vertAlign w:val="superscript"/>
        </w:rPr>
        <w:t>2006</w:t>
      </w:r>
      <w:r w:rsidR="002456B7">
        <w:rPr>
          <w:sz w:val="28"/>
          <w:szCs w:val="28"/>
          <w:vertAlign w:val="superscript"/>
        </w:rPr>
        <w:t xml:space="preserve"> </w:t>
      </w:r>
      <w:r w:rsidRPr="002456B7">
        <w:rPr>
          <w:sz w:val="28"/>
          <w:szCs w:val="28"/>
        </w:rPr>
        <w:t>=</w:t>
      </w:r>
      <w:r w:rsidR="002456B7">
        <w:rPr>
          <w:sz w:val="28"/>
          <w:szCs w:val="28"/>
        </w:rPr>
        <w:t xml:space="preserve"> </w:t>
      </w:r>
      <w:r w:rsidRPr="002456B7">
        <w:rPr>
          <w:sz w:val="28"/>
          <w:szCs w:val="28"/>
        </w:rPr>
        <w:t>Ц</w:t>
      </w:r>
      <w:r w:rsidRPr="002456B7">
        <w:rPr>
          <w:sz w:val="28"/>
          <w:szCs w:val="28"/>
          <w:vertAlign w:val="subscript"/>
        </w:rPr>
        <w:t>2006</w:t>
      </w:r>
      <w:r w:rsidR="002456B7">
        <w:rPr>
          <w:sz w:val="28"/>
          <w:szCs w:val="28"/>
          <w:vertAlign w:val="subscript"/>
        </w:rPr>
        <w:t xml:space="preserve"> </w:t>
      </w:r>
      <w:r w:rsidRPr="002456B7">
        <w:rPr>
          <w:sz w:val="28"/>
          <w:szCs w:val="28"/>
        </w:rPr>
        <w:t>=</w:t>
      </w:r>
      <w:r w:rsidR="002456B7">
        <w:rPr>
          <w:sz w:val="28"/>
          <w:szCs w:val="28"/>
          <w:vertAlign w:val="subscript"/>
        </w:rPr>
        <w:t xml:space="preserve"> </w:t>
      </w:r>
      <w:r w:rsidRPr="002456B7">
        <w:rPr>
          <w:sz w:val="28"/>
          <w:szCs w:val="28"/>
        </w:rPr>
        <w:t>381</w:t>
      </w:r>
      <w:r w:rsidR="002456B7">
        <w:rPr>
          <w:sz w:val="28"/>
          <w:szCs w:val="28"/>
          <w:vertAlign w:val="subscript"/>
        </w:rPr>
        <w:t xml:space="preserve"> </w:t>
      </w:r>
      <w:r w:rsidRPr="002456B7">
        <w:rPr>
          <w:sz w:val="28"/>
          <w:szCs w:val="28"/>
        </w:rPr>
        <w:t>= 176,88</w:t>
      </w:r>
      <w:r w:rsidRPr="002456B7">
        <w:rPr>
          <w:sz w:val="28"/>
          <w:szCs w:val="28"/>
        </w:rPr>
        <w:tab/>
        <w:t xml:space="preserve"> </w:t>
      </w:r>
    </w:p>
    <w:p w:rsidR="0064648A" w:rsidRDefault="0064648A"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где Д - количество отработанных дней, Ксм - коэффициент сменности; П - средняя продолжительность смены; Ц - средняя стоимость единицы основных средств;</w:t>
      </w:r>
      <w:r w:rsidR="002456B7">
        <w:rPr>
          <w:sz w:val="28"/>
          <w:szCs w:val="28"/>
        </w:rPr>
        <w:t xml:space="preserve"> </w:t>
      </w:r>
      <w:r w:rsidRPr="002456B7">
        <w:rPr>
          <w:sz w:val="28"/>
          <w:szCs w:val="28"/>
        </w:rPr>
        <w:t>СВ – выработка продукции за 1 машино -час.</w:t>
      </w:r>
    </w:p>
    <w:p w:rsidR="00200814" w:rsidRPr="002456B7" w:rsidRDefault="00200814" w:rsidP="002456B7">
      <w:pPr>
        <w:spacing w:line="360" w:lineRule="auto"/>
        <w:ind w:firstLine="709"/>
        <w:jc w:val="both"/>
        <w:rPr>
          <w:sz w:val="28"/>
          <w:szCs w:val="28"/>
        </w:rPr>
      </w:pPr>
      <w:r w:rsidRPr="002456B7">
        <w:rPr>
          <w:sz w:val="28"/>
          <w:szCs w:val="28"/>
        </w:rPr>
        <w:t>Для определения первого условного показателя фондоотдачи надо вместо среднегодовой стоимости единицы оборудования в 2006 году взять это значение в 2007 г:</w:t>
      </w:r>
    </w:p>
    <w:p w:rsidR="0064648A" w:rsidRDefault="0064648A" w:rsidP="002456B7">
      <w:pPr>
        <w:spacing w:line="360" w:lineRule="auto"/>
        <w:ind w:firstLine="709"/>
        <w:jc w:val="both"/>
        <w:rPr>
          <w:sz w:val="28"/>
          <w:szCs w:val="28"/>
        </w:rPr>
      </w:pPr>
    </w:p>
    <w:p w:rsidR="00200814" w:rsidRPr="002456B7" w:rsidRDefault="002456B7" w:rsidP="002456B7">
      <w:pPr>
        <w:spacing w:line="360" w:lineRule="auto"/>
        <w:ind w:firstLine="709"/>
        <w:jc w:val="both"/>
        <w:rPr>
          <w:sz w:val="28"/>
          <w:szCs w:val="28"/>
        </w:rPr>
      </w:pPr>
      <w:r>
        <w:rPr>
          <w:sz w:val="28"/>
          <w:szCs w:val="28"/>
        </w:rPr>
        <w:t xml:space="preserve"> </w:t>
      </w:r>
      <w:r w:rsidR="00D84C7E">
        <w:rPr>
          <w:noProof/>
        </w:rPr>
        <w:pict>
          <v:line id="_x0000_s1057" style="position:absolute;left:0;text-align:left;z-index:251651584;mso-position-horizontal-relative:text;mso-position-vertical-relative:text" from="245.9pt,19.8pt" to="382.7pt,19.8pt" o:allowincell="f"/>
        </w:pict>
      </w:r>
      <w:r w:rsidR="00D84C7E">
        <w:rPr>
          <w:noProof/>
        </w:rPr>
        <w:pict>
          <v:line id="_x0000_s1058" style="position:absolute;left:0;text-align:left;z-index:251650560;mso-position-horizontal-relative:text;mso-position-vertical-relative:text" from="65.9pt,19.8pt" to="224.3pt,19.8pt" o:allowincell="f"/>
        </w:pict>
      </w:r>
      <w:r>
        <w:rPr>
          <w:sz w:val="28"/>
          <w:szCs w:val="28"/>
        </w:rPr>
        <w:t xml:space="preserve"> </w:t>
      </w:r>
      <w:r w:rsidR="00200814" w:rsidRPr="002456B7">
        <w:rPr>
          <w:sz w:val="28"/>
          <w:szCs w:val="28"/>
        </w:rPr>
        <w:t>Д</w:t>
      </w:r>
      <w:r w:rsidR="00200814" w:rsidRPr="002456B7">
        <w:rPr>
          <w:sz w:val="28"/>
          <w:szCs w:val="28"/>
          <w:vertAlign w:val="subscript"/>
        </w:rPr>
        <w:t>2006</w:t>
      </w:r>
      <w:r w:rsidR="00200814" w:rsidRPr="002456B7">
        <w:rPr>
          <w:sz w:val="28"/>
          <w:szCs w:val="28"/>
        </w:rPr>
        <w:t>* Ксм</w:t>
      </w:r>
      <w:r w:rsidR="00200814" w:rsidRPr="002456B7">
        <w:rPr>
          <w:sz w:val="28"/>
          <w:szCs w:val="28"/>
          <w:vertAlign w:val="subscript"/>
        </w:rPr>
        <w:t>2006</w:t>
      </w:r>
      <w:r w:rsidR="00200814" w:rsidRPr="002456B7">
        <w:rPr>
          <w:sz w:val="28"/>
          <w:szCs w:val="28"/>
        </w:rPr>
        <w:t xml:space="preserve"> * П</w:t>
      </w:r>
      <w:r w:rsidR="00200814" w:rsidRPr="002456B7">
        <w:rPr>
          <w:sz w:val="28"/>
          <w:szCs w:val="28"/>
          <w:vertAlign w:val="subscript"/>
        </w:rPr>
        <w:t>2006</w:t>
      </w:r>
      <w:r w:rsidR="00200814" w:rsidRPr="002456B7">
        <w:rPr>
          <w:sz w:val="28"/>
          <w:szCs w:val="28"/>
        </w:rPr>
        <w:t xml:space="preserve"> * СВ</w:t>
      </w:r>
      <w:r w:rsidR="00200814" w:rsidRPr="002456B7">
        <w:rPr>
          <w:sz w:val="28"/>
          <w:szCs w:val="28"/>
          <w:vertAlign w:val="subscript"/>
        </w:rPr>
        <w:t>2006</w:t>
      </w:r>
      <w:r w:rsidR="00200814" w:rsidRPr="002456B7">
        <w:rPr>
          <w:sz w:val="28"/>
          <w:szCs w:val="28"/>
        </w:rPr>
        <w:t xml:space="preserve"> </w:t>
      </w:r>
      <w:r w:rsidR="00200814" w:rsidRPr="002456B7">
        <w:rPr>
          <w:sz w:val="28"/>
          <w:szCs w:val="28"/>
        </w:rPr>
        <w:tab/>
        <w:t>250 * 1 * 7,8 * 34,56</w:t>
      </w:r>
    </w:p>
    <w:p w:rsidR="00200814" w:rsidRPr="002456B7" w:rsidRDefault="00200814" w:rsidP="002456B7">
      <w:pPr>
        <w:spacing w:line="360" w:lineRule="auto"/>
        <w:ind w:firstLine="709"/>
        <w:jc w:val="both"/>
        <w:rPr>
          <w:sz w:val="28"/>
          <w:szCs w:val="28"/>
        </w:rPr>
      </w:pPr>
      <w:r w:rsidRPr="002456B7">
        <w:rPr>
          <w:sz w:val="28"/>
          <w:szCs w:val="28"/>
        </w:rPr>
        <w:t>Фоа</w:t>
      </w:r>
      <w:r w:rsidRPr="002456B7">
        <w:rPr>
          <w:sz w:val="28"/>
          <w:szCs w:val="28"/>
          <w:vertAlign w:val="superscript"/>
        </w:rPr>
        <w:t>усл1</w:t>
      </w:r>
      <w:r w:rsidR="002456B7">
        <w:rPr>
          <w:sz w:val="28"/>
          <w:szCs w:val="28"/>
          <w:vertAlign w:val="superscript"/>
        </w:rPr>
        <w:t xml:space="preserve"> </w:t>
      </w:r>
      <w:r w:rsidRPr="002456B7">
        <w:rPr>
          <w:sz w:val="28"/>
          <w:szCs w:val="28"/>
        </w:rPr>
        <w:t>=</w:t>
      </w:r>
      <w:r w:rsidR="002456B7">
        <w:rPr>
          <w:sz w:val="28"/>
          <w:szCs w:val="28"/>
        </w:rPr>
        <w:t xml:space="preserve"> </w:t>
      </w:r>
      <w:r w:rsidRPr="002456B7">
        <w:rPr>
          <w:sz w:val="28"/>
          <w:szCs w:val="28"/>
        </w:rPr>
        <w:t>Ц</w:t>
      </w:r>
      <w:r w:rsidRPr="002456B7">
        <w:rPr>
          <w:sz w:val="28"/>
          <w:szCs w:val="28"/>
          <w:vertAlign w:val="subscript"/>
        </w:rPr>
        <w:t>2007</w:t>
      </w:r>
      <w:r w:rsidR="002456B7">
        <w:rPr>
          <w:sz w:val="28"/>
          <w:szCs w:val="28"/>
          <w:vertAlign w:val="subscript"/>
        </w:rPr>
        <w:t xml:space="preserve"> </w:t>
      </w:r>
      <w:r w:rsidRPr="002456B7">
        <w:rPr>
          <w:sz w:val="28"/>
          <w:szCs w:val="28"/>
        </w:rPr>
        <w:t>=</w:t>
      </w:r>
      <w:r w:rsidR="002456B7">
        <w:rPr>
          <w:sz w:val="28"/>
          <w:szCs w:val="28"/>
          <w:vertAlign w:val="subscript"/>
        </w:rPr>
        <w:t xml:space="preserve"> </w:t>
      </w:r>
      <w:r w:rsidRPr="002456B7">
        <w:rPr>
          <w:sz w:val="28"/>
          <w:szCs w:val="28"/>
        </w:rPr>
        <w:t>538,2</w:t>
      </w:r>
      <w:r w:rsidR="002456B7">
        <w:rPr>
          <w:sz w:val="28"/>
          <w:szCs w:val="28"/>
          <w:vertAlign w:val="subscript"/>
        </w:rPr>
        <w:t xml:space="preserve"> </w:t>
      </w:r>
      <w:r w:rsidRPr="002456B7">
        <w:rPr>
          <w:sz w:val="28"/>
          <w:szCs w:val="28"/>
        </w:rPr>
        <w:t>=</w:t>
      </w:r>
      <w:r w:rsidR="002456B7">
        <w:rPr>
          <w:sz w:val="28"/>
          <w:szCs w:val="28"/>
        </w:rPr>
        <w:t xml:space="preserve"> </w:t>
      </w:r>
      <w:r w:rsidRPr="002456B7">
        <w:rPr>
          <w:sz w:val="28"/>
          <w:szCs w:val="28"/>
        </w:rPr>
        <w:t>125,22</w:t>
      </w:r>
    </w:p>
    <w:p w:rsidR="0064648A" w:rsidRDefault="0064648A"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где Д - количество отработанных дней, Ксм - коэффициент сменности; П - средняя продолжительность смены; Ц - средняя стоимость единицы</w:t>
      </w:r>
      <w:r w:rsidR="002456B7">
        <w:rPr>
          <w:sz w:val="28"/>
          <w:szCs w:val="28"/>
        </w:rPr>
        <w:t xml:space="preserve"> </w:t>
      </w:r>
      <w:r w:rsidRPr="002456B7">
        <w:rPr>
          <w:sz w:val="28"/>
          <w:szCs w:val="28"/>
        </w:rPr>
        <w:t>основных средств; СВ – выработка продукции за 1 машино -час.</w:t>
      </w:r>
    </w:p>
    <w:p w:rsidR="00200814" w:rsidRPr="002456B7" w:rsidRDefault="00200814" w:rsidP="002456B7">
      <w:pPr>
        <w:spacing w:line="360" w:lineRule="auto"/>
        <w:ind w:firstLine="709"/>
        <w:jc w:val="both"/>
        <w:rPr>
          <w:sz w:val="28"/>
          <w:szCs w:val="28"/>
        </w:rPr>
      </w:pPr>
      <w:r w:rsidRPr="002456B7">
        <w:rPr>
          <w:sz w:val="28"/>
          <w:szCs w:val="28"/>
        </w:rPr>
        <w:t>Вывод: В результате изменения структуры оборудования уровень фондоотдачи уменьшился на 51,66 руб.</w:t>
      </w:r>
      <w:r w:rsidR="002456B7">
        <w:rPr>
          <w:sz w:val="28"/>
          <w:szCs w:val="28"/>
        </w:rPr>
        <w:t xml:space="preserve"> </w:t>
      </w:r>
      <w:r w:rsidRPr="002456B7">
        <w:rPr>
          <w:sz w:val="28"/>
          <w:szCs w:val="28"/>
        </w:rPr>
        <w:t xml:space="preserve">(176,88-125,22). Рассчитаем влияние следующего фактора (количество отработанных дней): </w:t>
      </w:r>
    </w:p>
    <w:p w:rsidR="0064648A" w:rsidRDefault="0064648A"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 xml:space="preserve"> </w:t>
      </w:r>
      <w:r w:rsidR="00D84C7E">
        <w:rPr>
          <w:noProof/>
        </w:rPr>
        <w:pict>
          <v:line id="_x0000_s1059" style="position:absolute;left:0;text-align:left;z-index:251653632;mso-position-horizontal-relative:text;mso-position-vertical-relative:text" from="245.9pt,19.8pt" to="382.7pt,19.8pt" o:allowincell="f"/>
        </w:pict>
      </w:r>
      <w:r w:rsidR="00D84C7E">
        <w:rPr>
          <w:noProof/>
        </w:rPr>
        <w:pict>
          <v:line id="_x0000_s1060" style="position:absolute;left:0;text-align:left;z-index:251652608;mso-position-horizontal-relative:text;mso-position-vertical-relative:text" from="65.9pt,19.8pt" to="224.3pt,19.8pt" o:allowincell="f"/>
        </w:pict>
      </w:r>
      <w:r w:rsidR="002456B7">
        <w:rPr>
          <w:sz w:val="28"/>
          <w:szCs w:val="28"/>
        </w:rPr>
        <w:t xml:space="preserve"> </w:t>
      </w:r>
      <w:r w:rsidRPr="002456B7">
        <w:rPr>
          <w:sz w:val="28"/>
          <w:szCs w:val="28"/>
        </w:rPr>
        <w:t>Д</w:t>
      </w:r>
      <w:r w:rsidRPr="002456B7">
        <w:rPr>
          <w:sz w:val="28"/>
          <w:szCs w:val="28"/>
          <w:vertAlign w:val="subscript"/>
        </w:rPr>
        <w:t xml:space="preserve">2007 </w:t>
      </w:r>
      <w:r w:rsidRPr="002456B7">
        <w:rPr>
          <w:sz w:val="28"/>
          <w:szCs w:val="28"/>
        </w:rPr>
        <w:t>* Ксм</w:t>
      </w:r>
      <w:r w:rsidRPr="002456B7">
        <w:rPr>
          <w:sz w:val="28"/>
          <w:szCs w:val="28"/>
          <w:vertAlign w:val="subscript"/>
        </w:rPr>
        <w:t>2006</w:t>
      </w:r>
      <w:r w:rsidRPr="002456B7">
        <w:rPr>
          <w:sz w:val="28"/>
          <w:szCs w:val="28"/>
        </w:rPr>
        <w:t xml:space="preserve"> * П</w:t>
      </w:r>
      <w:r w:rsidRPr="002456B7">
        <w:rPr>
          <w:sz w:val="28"/>
          <w:szCs w:val="28"/>
          <w:vertAlign w:val="subscript"/>
        </w:rPr>
        <w:t>2006</w:t>
      </w:r>
      <w:r w:rsidRPr="002456B7">
        <w:rPr>
          <w:sz w:val="28"/>
          <w:szCs w:val="28"/>
        </w:rPr>
        <w:t xml:space="preserve"> * СВ</w:t>
      </w:r>
      <w:r w:rsidRPr="002456B7">
        <w:rPr>
          <w:sz w:val="28"/>
          <w:szCs w:val="28"/>
          <w:vertAlign w:val="subscript"/>
        </w:rPr>
        <w:t>2006</w:t>
      </w:r>
      <w:r w:rsidRPr="002456B7">
        <w:rPr>
          <w:sz w:val="28"/>
          <w:szCs w:val="28"/>
        </w:rPr>
        <w:t xml:space="preserve"> </w:t>
      </w:r>
      <w:r w:rsidRPr="002456B7">
        <w:rPr>
          <w:sz w:val="28"/>
          <w:szCs w:val="28"/>
        </w:rPr>
        <w:tab/>
        <w:t xml:space="preserve"> 245 * 1 * 7,8 * 34,56</w:t>
      </w:r>
    </w:p>
    <w:p w:rsidR="00200814" w:rsidRPr="002456B7" w:rsidRDefault="00200814" w:rsidP="002456B7">
      <w:pPr>
        <w:spacing w:line="360" w:lineRule="auto"/>
        <w:ind w:firstLine="709"/>
        <w:jc w:val="both"/>
        <w:rPr>
          <w:sz w:val="28"/>
          <w:szCs w:val="28"/>
        </w:rPr>
      </w:pPr>
      <w:r w:rsidRPr="002456B7">
        <w:rPr>
          <w:sz w:val="28"/>
          <w:szCs w:val="28"/>
        </w:rPr>
        <w:t>Фоа</w:t>
      </w:r>
      <w:r w:rsidRPr="002456B7">
        <w:rPr>
          <w:sz w:val="28"/>
          <w:szCs w:val="28"/>
          <w:vertAlign w:val="superscript"/>
        </w:rPr>
        <w:t>усл2</w:t>
      </w:r>
      <w:r w:rsidR="002456B7">
        <w:rPr>
          <w:sz w:val="28"/>
          <w:szCs w:val="28"/>
          <w:vertAlign w:val="superscript"/>
        </w:rPr>
        <w:t xml:space="preserve"> </w:t>
      </w:r>
      <w:r w:rsidRPr="002456B7">
        <w:rPr>
          <w:sz w:val="28"/>
          <w:szCs w:val="28"/>
        </w:rPr>
        <w:t>=</w:t>
      </w:r>
      <w:r w:rsidR="002456B7">
        <w:rPr>
          <w:sz w:val="28"/>
          <w:szCs w:val="28"/>
        </w:rPr>
        <w:t xml:space="preserve"> </w:t>
      </w:r>
      <w:r w:rsidRPr="002456B7">
        <w:rPr>
          <w:sz w:val="28"/>
          <w:szCs w:val="28"/>
        </w:rPr>
        <w:t>Ц</w:t>
      </w:r>
      <w:r w:rsidRPr="002456B7">
        <w:rPr>
          <w:sz w:val="28"/>
          <w:szCs w:val="28"/>
          <w:vertAlign w:val="subscript"/>
        </w:rPr>
        <w:t>2007</w:t>
      </w:r>
      <w:r w:rsidR="002456B7">
        <w:rPr>
          <w:sz w:val="28"/>
          <w:szCs w:val="28"/>
          <w:vertAlign w:val="subscript"/>
        </w:rPr>
        <w:t xml:space="preserve"> </w:t>
      </w:r>
      <w:r w:rsidRPr="002456B7">
        <w:rPr>
          <w:sz w:val="28"/>
          <w:szCs w:val="28"/>
        </w:rPr>
        <w:t>=</w:t>
      </w:r>
      <w:r w:rsidR="002456B7">
        <w:rPr>
          <w:sz w:val="28"/>
          <w:szCs w:val="28"/>
          <w:vertAlign w:val="subscript"/>
        </w:rPr>
        <w:t xml:space="preserve"> </w:t>
      </w:r>
      <w:r w:rsidRPr="002456B7">
        <w:rPr>
          <w:sz w:val="28"/>
          <w:szCs w:val="28"/>
        </w:rPr>
        <w:t>538,2</w:t>
      </w:r>
      <w:r w:rsidR="002456B7">
        <w:rPr>
          <w:sz w:val="28"/>
          <w:szCs w:val="28"/>
          <w:vertAlign w:val="subscript"/>
        </w:rPr>
        <w:t xml:space="preserve"> </w:t>
      </w:r>
      <w:r w:rsidRPr="002456B7">
        <w:rPr>
          <w:sz w:val="28"/>
          <w:szCs w:val="28"/>
        </w:rPr>
        <w:t>= 122,71</w:t>
      </w:r>
    </w:p>
    <w:p w:rsidR="00200814" w:rsidRPr="002456B7" w:rsidRDefault="00200814" w:rsidP="002456B7">
      <w:pPr>
        <w:spacing w:line="360" w:lineRule="auto"/>
        <w:ind w:firstLine="709"/>
        <w:jc w:val="both"/>
        <w:rPr>
          <w:sz w:val="28"/>
          <w:szCs w:val="28"/>
        </w:rPr>
      </w:pPr>
      <w:r w:rsidRPr="002456B7">
        <w:rPr>
          <w:sz w:val="28"/>
          <w:szCs w:val="28"/>
        </w:rPr>
        <w:t xml:space="preserve">где Д - количество отработанных дней, Ксм - коэффициент сменности; П - средняя продолжительность смены; Ц - средняя стоимость единицы основных средств; СВ – выработка продукции за 1 машино –час. </w:t>
      </w:r>
    </w:p>
    <w:p w:rsidR="00200814" w:rsidRPr="002456B7" w:rsidRDefault="00200814" w:rsidP="002456B7">
      <w:pPr>
        <w:spacing w:line="360" w:lineRule="auto"/>
        <w:ind w:firstLine="709"/>
        <w:jc w:val="both"/>
        <w:rPr>
          <w:sz w:val="28"/>
          <w:szCs w:val="28"/>
        </w:rPr>
      </w:pPr>
      <w:r w:rsidRPr="002456B7">
        <w:rPr>
          <w:sz w:val="28"/>
          <w:szCs w:val="28"/>
        </w:rPr>
        <w:t>Вывод: Снижение фондоотдачи на</w:t>
      </w:r>
      <w:r w:rsidR="002456B7">
        <w:rPr>
          <w:sz w:val="28"/>
          <w:szCs w:val="28"/>
        </w:rPr>
        <w:t xml:space="preserve"> </w:t>
      </w:r>
      <w:r w:rsidRPr="002456B7">
        <w:rPr>
          <w:sz w:val="28"/>
          <w:szCs w:val="28"/>
        </w:rPr>
        <w:t>2,51 руб. (122,71-125,22)</w:t>
      </w:r>
      <w:r w:rsidR="002456B7">
        <w:rPr>
          <w:sz w:val="28"/>
          <w:szCs w:val="28"/>
        </w:rPr>
        <w:t xml:space="preserve"> </w:t>
      </w:r>
      <w:r w:rsidRPr="002456B7">
        <w:rPr>
          <w:sz w:val="28"/>
          <w:szCs w:val="28"/>
        </w:rPr>
        <w:t>является результатом увеличением целодневных простоев в анализируемом году по сравнению с базовым (в среднем по 5 дней на каждую единицу оборудования). Рассчитаем влияние следующего фактора:</w:t>
      </w:r>
    </w:p>
    <w:p w:rsidR="0064648A" w:rsidRDefault="0064648A"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 xml:space="preserve"> </w:t>
      </w:r>
      <w:r w:rsidR="00D84C7E">
        <w:rPr>
          <w:noProof/>
        </w:rPr>
        <w:pict>
          <v:line id="_x0000_s1061" style="position:absolute;left:0;text-align:left;z-index:251655680;mso-position-horizontal-relative:text;mso-position-vertical-relative:text" from="245.9pt,19.8pt" to="382.7pt,19.8pt" o:allowincell="f"/>
        </w:pict>
      </w:r>
      <w:r w:rsidR="00D84C7E">
        <w:rPr>
          <w:noProof/>
        </w:rPr>
        <w:pict>
          <v:line id="_x0000_s1062" style="position:absolute;left:0;text-align:left;z-index:251654656;mso-position-horizontal-relative:text;mso-position-vertical-relative:text" from="65.9pt,19.8pt" to="224.3pt,19.8pt" o:allowincell="f"/>
        </w:pict>
      </w:r>
      <w:r w:rsidR="002456B7">
        <w:rPr>
          <w:sz w:val="28"/>
          <w:szCs w:val="28"/>
        </w:rPr>
        <w:t xml:space="preserve"> </w:t>
      </w:r>
      <w:r w:rsidRPr="002456B7">
        <w:rPr>
          <w:sz w:val="28"/>
          <w:szCs w:val="28"/>
        </w:rPr>
        <w:t>Д</w:t>
      </w:r>
      <w:r w:rsidRPr="002456B7">
        <w:rPr>
          <w:sz w:val="28"/>
          <w:szCs w:val="28"/>
          <w:vertAlign w:val="subscript"/>
        </w:rPr>
        <w:t xml:space="preserve">2007 </w:t>
      </w:r>
      <w:r w:rsidRPr="002456B7">
        <w:rPr>
          <w:sz w:val="28"/>
          <w:szCs w:val="28"/>
        </w:rPr>
        <w:t>* Ксм</w:t>
      </w:r>
      <w:r w:rsidRPr="002456B7">
        <w:rPr>
          <w:sz w:val="28"/>
          <w:szCs w:val="28"/>
          <w:vertAlign w:val="subscript"/>
        </w:rPr>
        <w:t>2007</w:t>
      </w:r>
      <w:r w:rsidRPr="002456B7">
        <w:rPr>
          <w:sz w:val="28"/>
          <w:szCs w:val="28"/>
        </w:rPr>
        <w:t xml:space="preserve"> * П</w:t>
      </w:r>
      <w:r w:rsidRPr="002456B7">
        <w:rPr>
          <w:sz w:val="28"/>
          <w:szCs w:val="28"/>
          <w:vertAlign w:val="subscript"/>
        </w:rPr>
        <w:t>2006</w:t>
      </w:r>
      <w:r w:rsidRPr="002456B7">
        <w:rPr>
          <w:sz w:val="28"/>
          <w:szCs w:val="28"/>
        </w:rPr>
        <w:t xml:space="preserve"> * СВ</w:t>
      </w:r>
      <w:r w:rsidRPr="002456B7">
        <w:rPr>
          <w:sz w:val="28"/>
          <w:szCs w:val="28"/>
          <w:vertAlign w:val="subscript"/>
        </w:rPr>
        <w:t>2006</w:t>
      </w:r>
      <w:r w:rsidRPr="002456B7">
        <w:rPr>
          <w:sz w:val="28"/>
          <w:szCs w:val="28"/>
        </w:rPr>
        <w:tab/>
        <w:t xml:space="preserve"> 245 * 1 * 7.8 * 34,56</w:t>
      </w:r>
    </w:p>
    <w:p w:rsidR="00200814" w:rsidRPr="002456B7" w:rsidRDefault="002456B7" w:rsidP="002456B7">
      <w:pPr>
        <w:spacing w:line="360" w:lineRule="auto"/>
        <w:ind w:firstLine="709"/>
        <w:jc w:val="both"/>
        <w:rPr>
          <w:sz w:val="28"/>
          <w:szCs w:val="28"/>
        </w:rPr>
      </w:pPr>
      <w:r>
        <w:rPr>
          <w:sz w:val="28"/>
          <w:szCs w:val="28"/>
        </w:rPr>
        <w:t xml:space="preserve"> </w:t>
      </w:r>
      <w:r w:rsidR="00200814" w:rsidRPr="002456B7">
        <w:rPr>
          <w:sz w:val="28"/>
          <w:szCs w:val="28"/>
        </w:rPr>
        <w:t>Фоа</w:t>
      </w:r>
      <w:r w:rsidR="00200814" w:rsidRPr="002456B7">
        <w:rPr>
          <w:sz w:val="28"/>
          <w:szCs w:val="28"/>
          <w:vertAlign w:val="superscript"/>
        </w:rPr>
        <w:t>усл3</w:t>
      </w:r>
      <w:r>
        <w:rPr>
          <w:sz w:val="28"/>
          <w:szCs w:val="28"/>
          <w:vertAlign w:val="superscript"/>
        </w:rPr>
        <w:t xml:space="preserve"> </w:t>
      </w:r>
      <w:r w:rsidR="00200814" w:rsidRPr="002456B7">
        <w:rPr>
          <w:sz w:val="28"/>
          <w:szCs w:val="28"/>
        </w:rPr>
        <w:t>=</w:t>
      </w:r>
      <w:r>
        <w:rPr>
          <w:sz w:val="28"/>
          <w:szCs w:val="28"/>
        </w:rPr>
        <w:t xml:space="preserve"> </w:t>
      </w:r>
      <w:r w:rsidR="00200814" w:rsidRPr="002456B7">
        <w:rPr>
          <w:sz w:val="28"/>
          <w:szCs w:val="28"/>
        </w:rPr>
        <w:t>Ц</w:t>
      </w:r>
      <w:r w:rsidR="00200814" w:rsidRPr="002456B7">
        <w:rPr>
          <w:sz w:val="28"/>
          <w:szCs w:val="28"/>
          <w:vertAlign w:val="subscript"/>
        </w:rPr>
        <w:t>2007</w:t>
      </w:r>
      <w:r>
        <w:rPr>
          <w:sz w:val="28"/>
          <w:szCs w:val="28"/>
          <w:vertAlign w:val="subscript"/>
        </w:rPr>
        <w:t xml:space="preserve"> </w:t>
      </w:r>
      <w:r w:rsidR="00200814" w:rsidRPr="002456B7">
        <w:rPr>
          <w:sz w:val="28"/>
          <w:szCs w:val="28"/>
        </w:rPr>
        <w:t>=</w:t>
      </w:r>
      <w:r>
        <w:rPr>
          <w:sz w:val="28"/>
          <w:szCs w:val="28"/>
          <w:vertAlign w:val="subscript"/>
        </w:rPr>
        <w:t xml:space="preserve"> </w:t>
      </w:r>
      <w:r w:rsidR="00200814" w:rsidRPr="002456B7">
        <w:rPr>
          <w:sz w:val="28"/>
          <w:szCs w:val="28"/>
        </w:rPr>
        <w:t>538,2</w:t>
      </w:r>
      <w:r>
        <w:rPr>
          <w:sz w:val="28"/>
          <w:szCs w:val="28"/>
          <w:vertAlign w:val="subscript"/>
        </w:rPr>
        <w:t xml:space="preserve"> </w:t>
      </w:r>
      <w:r w:rsidR="00200814" w:rsidRPr="002456B7">
        <w:rPr>
          <w:sz w:val="28"/>
          <w:szCs w:val="28"/>
        </w:rPr>
        <w:t>= 122,71</w:t>
      </w:r>
    </w:p>
    <w:p w:rsidR="0064648A" w:rsidRDefault="0064648A"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где Д - количество отработанных дней, Ксм - коэффициент сменности; П -</w:t>
      </w:r>
      <w:r w:rsidR="002456B7">
        <w:rPr>
          <w:sz w:val="28"/>
          <w:szCs w:val="28"/>
        </w:rPr>
        <w:t xml:space="preserve"> </w:t>
      </w:r>
      <w:r w:rsidRPr="002456B7">
        <w:rPr>
          <w:sz w:val="28"/>
          <w:szCs w:val="28"/>
        </w:rPr>
        <w:t xml:space="preserve">средняя продолжительность смены; Ц - средняя стоимость единицы основных средств; СВ – выработка продукции за 1 машино –час. </w:t>
      </w:r>
    </w:p>
    <w:p w:rsidR="00200814" w:rsidRPr="002456B7" w:rsidRDefault="00200814" w:rsidP="002456B7">
      <w:pPr>
        <w:spacing w:line="360" w:lineRule="auto"/>
        <w:ind w:firstLine="709"/>
        <w:jc w:val="both"/>
        <w:rPr>
          <w:sz w:val="28"/>
          <w:szCs w:val="28"/>
        </w:rPr>
      </w:pPr>
      <w:r w:rsidRPr="002456B7">
        <w:rPr>
          <w:sz w:val="28"/>
          <w:szCs w:val="28"/>
        </w:rPr>
        <w:t>Вывод: В результате одного и того же коэффициента сменности значение фондоотдачи не изменилось.</w:t>
      </w:r>
    </w:p>
    <w:p w:rsidR="00200814" w:rsidRPr="002456B7" w:rsidRDefault="00200814" w:rsidP="002456B7">
      <w:pPr>
        <w:spacing w:line="360" w:lineRule="auto"/>
        <w:ind w:firstLine="709"/>
        <w:jc w:val="both"/>
        <w:rPr>
          <w:sz w:val="28"/>
          <w:szCs w:val="28"/>
        </w:rPr>
      </w:pPr>
      <w:r w:rsidRPr="002456B7">
        <w:rPr>
          <w:sz w:val="28"/>
          <w:szCs w:val="28"/>
        </w:rPr>
        <w:t>Рассчитаем влияние продолжительности смены на уровень фондоотдачи:</w:t>
      </w:r>
    </w:p>
    <w:p w:rsidR="0064648A" w:rsidRDefault="0064648A" w:rsidP="002456B7">
      <w:pPr>
        <w:spacing w:line="360" w:lineRule="auto"/>
        <w:ind w:firstLine="709"/>
        <w:jc w:val="both"/>
        <w:rPr>
          <w:sz w:val="28"/>
          <w:szCs w:val="28"/>
        </w:rPr>
      </w:pPr>
    </w:p>
    <w:p w:rsidR="00200814" w:rsidRPr="002456B7" w:rsidRDefault="00D84C7E" w:rsidP="002456B7">
      <w:pPr>
        <w:spacing w:line="360" w:lineRule="auto"/>
        <w:ind w:firstLine="709"/>
        <w:jc w:val="both"/>
        <w:rPr>
          <w:sz w:val="28"/>
          <w:szCs w:val="28"/>
        </w:rPr>
      </w:pPr>
      <w:r>
        <w:rPr>
          <w:noProof/>
        </w:rPr>
        <w:pict>
          <v:line id="_x0000_s1063" style="position:absolute;left:0;text-align:left;z-index:251657728" from="245.9pt,19.8pt" to="382.7pt,19.8pt" o:allowincell="f"/>
        </w:pict>
      </w:r>
      <w:r>
        <w:rPr>
          <w:noProof/>
        </w:rPr>
        <w:pict>
          <v:line id="_x0000_s1064" style="position:absolute;left:0;text-align:left;z-index:251656704" from="65.9pt,19.8pt" to="224.3pt,19.8pt" o:allowincell="f"/>
        </w:pict>
      </w:r>
      <w:r w:rsidR="00200814" w:rsidRPr="002456B7">
        <w:rPr>
          <w:sz w:val="28"/>
          <w:szCs w:val="28"/>
        </w:rPr>
        <w:t>Д</w:t>
      </w:r>
      <w:r w:rsidR="00200814" w:rsidRPr="002456B7">
        <w:rPr>
          <w:sz w:val="28"/>
          <w:szCs w:val="28"/>
          <w:vertAlign w:val="subscript"/>
        </w:rPr>
        <w:t xml:space="preserve">2007 </w:t>
      </w:r>
      <w:r w:rsidR="00200814" w:rsidRPr="002456B7">
        <w:rPr>
          <w:sz w:val="28"/>
          <w:szCs w:val="28"/>
        </w:rPr>
        <w:t>* Ксм</w:t>
      </w:r>
      <w:r w:rsidR="00200814" w:rsidRPr="002456B7">
        <w:rPr>
          <w:sz w:val="28"/>
          <w:szCs w:val="28"/>
          <w:vertAlign w:val="subscript"/>
        </w:rPr>
        <w:t>2007</w:t>
      </w:r>
      <w:r w:rsidR="00200814" w:rsidRPr="002456B7">
        <w:rPr>
          <w:sz w:val="28"/>
          <w:szCs w:val="28"/>
        </w:rPr>
        <w:t xml:space="preserve"> * П</w:t>
      </w:r>
      <w:r w:rsidR="00200814" w:rsidRPr="002456B7">
        <w:rPr>
          <w:sz w:val="28"/>
          <w:szCs w:val="28"/>
          <w:vertAlign w:val="subscript"/>
        </w:rPr>
        <w:t>2007</w:t>
      </w:r>
      <w:r w:rsidR="00200814" w:rsidRPr="002456B7">
        <w:rPr>
          <w:sz w:val="28"/>
          <w:szCs w:val="28"/>
        </w:rPr>
        <w:t>* СВ</w:t>
      </w:r>
      <w:r w:rsidR="00200814" w:rsidRPr="002456B7">
        <w:rPr>
          <w:sz w:val="28"/>
          <w:szCs w:val="28"/>
          <w:vertAlign w:val="subscript"/>
        </w:rPr>
        <w:t>2006</w:t>
      </w:r>
      <w:r w:rsidR="00200814" w:rsidRPr="002456B7">
        <w:rPr>
          <w:sz w:val="28"/>
          <w:szCs w:val="28"/>
        </w:rPr>
        <w:t xml:space="preserve"> </w:t>
      </w:r>
      <w:r w:rsidR="00200814" w:rsidRPr="002456B7">
        <w:rPr>
          <w:sz w:val="28"/>
          <w:szCs w:val="28"/>
        </w:rPr>
        <w:tab/>
        <w:t xml:space="preserve"> 245 * 1 * 7.6 * 34,56</w:t>
      </w:r>
    </w:p>
    <w:p w:rsidR="00200814" w:rsidRPr="002456B7" w:rsidRDefault="00200814" w:rsidP="002456B7">
      <w:pPr>
        <w:spacing w:line="360" w:lineRule="auto"/>
        <w:ind w:firstLine="709"/>
        <w:jc w:val="both"/>
        <w:rPr>
          <w:sz w:val="28"/>
          <w:szCs w:val="28"/>
        </w:rPr>
      </w:pPr>
      <w:r w:rsidRPr="002456B7">
        <w:rPr>
          <w:sz w:val="28"/>
          <w:szCs w:val="28"/>
        </w:rPr>
        <w:t>Фоа</w:t>
      </w:r>
      <w:r w:rsidRPr="002456B7">
        <w:rPr>
          <w:sz w:val="28"/>
          <w:szCs w:val="28"/>
          <w:vertAlign w:val="superscript"/>
        </w:rPr>
        <w:t>усл4</w:t>
      </w:r>
      <w:r w:rsidR="002456B7">
        <w:rPr>
          <w:sz w:val="28"/>
          <w:szCs w:val="28"/>
          <w:vertAlign w:val="superscript"/>
        </w:rPr>
        <w:t xml:space="preserve"> </w:t>
      </w:r>
      <w:r w:rsidRPr="002456B7">
        <w:rPr>
          <w:sz w:val="28"/>
          <w:szCs w:val="28"/>
        </w:rPr>
        <w:t>=</w:t>
      </w:r>
      <w:r w:rsidR="002456B7">
        <w:rPr>
          <w:sz w:val="28"/>
          <w:szCs w:val="28"/>
        </w:rPr>
        <w:t xml:space="preserve"> </w:t>
      </w:r>
      <w:r w:rsidRPr="002456B7">
        <w:rPr>
          <w:sz w:val="28"/>
          <w:szCs w:val="28"/>
        </w:rPr>
        <w:t>Ц</w:t>
      </w:r>
      <w:r w:rsidRPr="002456B7">
        <w:rPr>
          <w:sz w:val="28"/>
          <w:szCs w:val="28"/>
          <w:vertAlign w:val="subscript"/>
        </w:rPr>
        <w:t>2007</w:t>
      </w:r>
      <w:r w:rsidR="002456B7">
        <w:rPr>
          <w:sz w:val="28"/>
          <w:szCs w:val="28"/>
          <w:vertAlign w:val="subscript"/>
        </w:rPr>
        <w:t xml:space="preserve"> </w:t>
      </w:r>
      <w:r w:rsidRPr="002456B7">
        <w:rPr>
          <w:sz w:val="28"/>
          <w:szCs w:val="28"/>
        </w:rPr>
        <w:t>=</w:t>
      </w:r>
      <w:r w:rsidR="002456B7">
        <w:rPr>
          <w:sz w:val="28"/>
          <w:szCs w:val="28"/>
          <w:vertAlign w:val="subscript"/>
        </w:rPr>
        <w:t xml:space="preserve"> </w:t>
      </w:r>
      <w:r w:rsidRPr="002456B7">
        <w:rPr>
          <w:sz w:val="28"/>
          <w:szCs w:val="28"/>
        </w:rPr>
        <w:t>538,2</w:t>
      </w:r>
      <w:r w:rsidR="002456B7">
        <w:rPr>
          <w:sz w:val="28"/>
          <w:szCs w:val="28"/>
          <w:vertAlign w:val="subscript"/>
        </w:rPr>
        <w:t xml:space="preserve"> </w:t>
      </w:r>
      <w:r w:rsidRPr="002456B7">
        <w:rPr>
          <w:sz w:val="28"/>
          <w:szCs w:val="28"/>
        </w:rPr>
        <w:t>= 119,57</w:t>
      </w:r>
    </w:p>
    <w:p w:rsidR="0064648A" w:rsidRDefault="0064648A"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где Д - количество отработанных дней, Ксм - коэффициент сменности; П -</w:t>
      </w:r>
      <w:r w:rsidR="002456B7">
        <w:rPr>
          <w:sz w:val="28"/>
          <w:szCs w:val="28"/>
        </w:rPr>
        <w:t xml:space="preserve"> </w:t>
      </w:r>
      <w:r w:rsidRPr="002456B7">
        <w:rPr>
          <w:sz w:val="28"/>
          <w:szCs w:val="28"/>
        </w:rPr>
        <w:t>средняя продолжительность смены; Ц - средняя стоимость единицы</w:t>
      </w:r>
      <w:r w:rsidR="002456B7">
        <w:rPr>
          <w:sz w:val="28"/>
          <w:szCs w:val="28"/>
        </w:rPr>
        <w:t xml:space="preserve"> </w:t>
      </w:r>
      <w:r w:rsidRPr="002456B7">
        <w:rPr>
          <w:sz w:val="28"/>
          <w:szCs w:val="28"/>
        </w:rPr>
        <w:t>основных средств; СВ – выработка продукции за 1 машино –час.</w:t>
      </w:r>
      <w:r w:rsidR="002456B7">
        <w:rPr>
          <w:sz w:val="28"/>
          <w:szCs w:val="28"/>
        </w:rPr>
        <w:t xml:space="preserve"> </w:t>
      </w:r>
    </w:p>
    <w:p w:rsidR="00200814" w:rsidRPr="002456B7" w:rsidRDefault="00200814" w:rsidP="002456B7">
      <w:pPr>
        <w:spacing w:line="360" w:lineRule="auto"/>
        <w:ind w:firstLine="709"/>
        <w:jc w:val="both"/>
        <w:rPr>
          <w:sz w:val="28"/>
          <w:szCs w:val="28"/>
        </w:rPr>
      </w:pPr>
      <w:r w:rsidRPr="002456B7">
        <w:rPr>
          <w:sz w:val="28"/>
          <w:szCs w:val="28"/>
        </w:rPr>
        <w:t>Вывод: В связи с тем, что в анализируемом году средняя продолжительность смены уменьшилась по сравнению с базовым годом, фондоотдача уменьшилась на 3,14 руб.</w:t>
      </w:r>
      <w:r w:rsidR="002456B7">
        <w:rPr>
          <w:sz w:val="28"/>
          <w:szCs w:val="28"/>
        </w:rPr>
        <w:t xml:space="preserve"> </w:t>
      </w:r>
      <w:r w:rsidRPr="002456B7">
        <w:rPr>
          <w:sz w:val="28"/>
          <w:szCs w:val="28"/>
        </w:rPr>
        <w:t>(119,57-122,71).</w:t>
      </w:r>
    </w:p>
    <w:p w:rsidR="00200814" w:rsidRPr="002456B7" w:rsidRDefault="00200814" w:rsidP="002456B7">
      <w:pPr>
        <w:spacing w:line="360" w:lineRule="auto"/>
        <w:ind w:firstLine="709"/>
        <w:jc w:val="both"/>
        <w:rPr>
          <w:sz w:val="28"/>
          <w:szCs w:val="28"/>
        </w:rPr>
      </w:pPr>
      <w:r w:rsidRPr="002456B7">
        <w:rPr>
          <w:sz w:val="28"/>
          <w:szCs w:val="28"/>
        </w:rPr>
        <w:t>И, наконец, рассчитаем влияние</w:t>
      </w:r>
      <w:r w:rsidR="002456B7">
        <w:rPr>
          <w:sz w:val="28"/>
          <w:szCs w:val="28"/>
        </w:rPr>
        <w:t xml:space="preserve"> </w:t>
      </w:r>
      <w:r w:rsidRPr="002456B7">
        <w:rPr>
          <w:sz w:val="28"/>
          <w:szCs w:val="28"/>
        </w:rPr>
        <w:t>последнего фактора:</w:t>
      </w:r>
    </w:p>
    <w:p w:rsidR="0064648A" w:rsidRDefault="00D84C7E" w:rsidP="002456B7">
      <w:pPr>
        <w:spacing w:line="360" w:lineRule="auto"/>
        <w:ind w:firstLine="709"/>
        <w:jc w:val="both"/>
        <w:rPr>
          <w:sz w:val="28"/>
          <w:szCs w:val="28"/>
        </w:rPr>
      </w:pPr>
      <w:r>
        <w:rPr>
          <w:noProof/>
        </w:rPr>
        <w:pict>
          <v:line id="_x0000_s1065" style="position:absolute;left:0;text-align:left;z-index:251659776" from="245.9pt,19.8pt" to="382.7pt,19.8pt" o:allowincell="f"/>
        </w:pict>
      </w:r>
      <w:r>
        <w:rPr>
          <w:noProof/>
        </w:rPr>
        <w:pict>
          <v:line id="_x0000_s1066" style="position:absolute;left:0;text-align:left;z-index:251658752" from="65.9pt,19.8pt" to="224.3pt,19.8pt" o:allowincell="f"/>
        </w:pict>
      </w:r>
    </w:p>
    <w:p w:rsidR="00200814" w:rsidRPr="002456B7" w:rsidRDefault="00200814" w:rsidP="002456B7">
      <w:pPr>
        <w:spacing w:line="360" w:lineRule="auto"/>
        <w:ind w:firstLine="709"/>
        <w:jc w:val="both"/>
        <w:rPr>
          <w:sz w:val="28"/>
          <w:szCs w:val="28"/>
        </w:rPr>
      </w:pPr>
      <w:r w:rsidRPr="002456B7">
        <w:rPr>
          <w:sz w:val="28"/>
          <w:szCs w:val="28"/>
        </w:rPr>
        <w:t>Д</w:t>
      </w:r>
      <w:r w:rsidRPr="002456B7">
        <w:rPr>
          <w:sz w:val="28"/>
          <w:szCs w:val="28"/>
          <w:vertAlign w:val="subscript"/>
        </w:rPr>
        <w:t xml:space="preserve">2007 </w:t>
      </w:r>
      <w:r w:rsidRPr="002456B7">
        <w:rPr>
          <w:sz w:val="28"/>
          <w:szCs w:val="28"/>
        </w:rPr>
        <w:t>* Ксм</w:t>
      </w:r>
      <w:r w:rsidRPr="002456B7">
        <w:rPr>
          <w:sz w:val="28"/>
          <w:szCs w:val="28"/>
          <w:vertAlign w:val="subscript"/>
        </w:rPr>
        <w:t>2007</w:t>
      </w:r>
      <w:r w:rsidRPr="002456B7">
        <w:rPr>
          <w:sz w:val="28"/>
          <w:szCs w:val="28"/>
        </w:rPr>
        <w:t xml:space="preserve"> * П</w:t>
      </w:r>
      <w:r w:rsidRPr="002456B7">
        <w:rPr>
          <w:sz w:val="28"/>
          <w:szCs w:val="28"/>
          <w:vertAlign w:val="subscript"/>
        </w:rPr>
        <w:t>2007</w:t>
      </w:r>
      <w:r w:rsidRPr="002456B7">
        <w:rPr>
          <w:sz w:val="28"/>
          <w:szCs w:val="28"/>
        </w:rPr>
        <w:t xml:space="preserve"> * СВ</w:t>
      </w:r>
      <w:r w:rsidRPr="002456B7">
        <w:rPr>
          <w:sz w:val="28"/>
          <w:szCs w:val="28"/>
          <w:vertAlign w:val="subscript"/>
        </w:rPr>
        <w:t>2007</w:t>
      </w:r>
      <w:r w:rsidRPr="002456B7">
        <w:rPr>
          <w:sz w:val="28"/>
          <w:szCs w:val="28"/>
        </w:rPr>
        <w:t xml:space="preserve"> </w:t>
      </w:r>
      <w:r w:rsidRPr="002456B7">
        <w:rPr>
          <w:sz w:val="28"/>
          <w:szCs w:val="28"/>
        </w:rPr>
        <w:tab/>
        <w:t xml:space="preserve"> 245 * 1 * 7.6 * 100,4</w:t>
      </w:r>
    </w:p>
    <w:p w:rsidR="00200814" w:rsidRPr="002456B7" w:rsidRDefault="00200814" w:rsidP="002456B7">
      <w:pPr>
        <w:spacing w:line="360" w:lineRule="auto"/>
        <w:ind w:firstLine="709"/>
        <w:jc w:val="both"/>
        <w:rPr>
          <w:sz w:val="28"/>
          <w:szCs w:val="28"/>
        </w:rPr>
      </w:pPr>
      <w:r w:rsidRPr="002456B7">
        <w:rPr>
          <w:sz w:val="28"/>
          <w:szCs w:val="28"/>
        </w:rPr>
        <w:t>Фоа</w:t>
      </w:r>
      <w:r w:rsidRPr="002456B7">
        <w:rPr>
          <w:sz w:val="28"/>
          <w:szCs w:val="28"/>
          <w:vertAlign w:val="superscript"/>
        </w:rPr>
        <w:t>усл4</w:t>
      </w:r>
      <w:r w:rsidR="002456B7">
        <w:rPr>
          <w:sz w:val="28"/>
          <w:szCs w:val="28"/>
          <w:vertAlign w:val="superscript"/>
        </w:rPr>
        <w:t xml:space="preserve"> </w:t>
      </w:r>
      <w:r w:rsidRPr="002456B7">
        <w:rPr>
          <w:sz w:val="28"/>
          <w:szCs w:val="28"/>
        </w:rPr>
        <w:t>=</w:t>
      </w:r>
      <w:r w:rsidR="002456B7">
        <w:rPr>
          <w:sz w:val="28"/>
          <w:szCs w:val="28"/>
        </w:rPr>
        <w:t xml:space="preserve"> </w:t>
      </w:r>
      <w:r w:rsidRPr="002456B7">
        <w:rPr>
          <w:sz w:val="28"/>
          <w:szCs w:val="28"/>
        </w:rPr>
        <w:t>Ц</w:t>
      </w:r>
      <w:r w:rsidRPr="002456B7">
        <w:rPr>
          <w:sz w:val="28"/>
          <w:szCs w:val="28"/>
          <w:vertAlign w:val="subscript"/>
        </w:rPr>
        <w:t>2007</w:t>
      </w:r>
      <w:r w:rsidR="002456B7">
        <w:rPr>
          <w:sz w:val="28"/>
          <w:szCs w:val="28"/>
          <w:vertAlign w:val="subscript"/>
        </w:rPr>
        <w:t xml:space="preserve"> </w:t>
      </w:r>
      <w:r w:rsidRPr="002456B7">
        <w:rPr>
          <w:sz w:val="28"/>
          <w:szCs w:val="28"/>
        </w:rPr>
        <w:t>=</w:t>
      </w:r>
      <w:r w:rsidR="002456B7">
        <w:rPr>
          <w:sz w:val="28"/>
          <w:szCs w:val="28"/>
          <w:vertAlign w:val="subscript"/>
        </w:rPr>
        <w:t xml:space="preserve"> </w:t>
      </w:r>
      <w:r w:rsidRPr="002456B7">
        <w:rPr>
          <w:sz w:val="28"/>
          <w:szCs w:val="28"/>
        </w:rPr>
        <w:t>538,2</w:t>
      </w:r>
      <w:r w:rsidR="002456B7">
        <w:rPr>
          <w:sz w:val="28"/>
          <w:szCs w:val="28"/>
          <w:vertAlign w:val="subscript"/>
        </w:rPr>
        <w:t xml:space="preserve"> </w:t>
      </w:r>
      <w:r w:rsidRPr="002456B7">
        <w:rPr>
          <w:sz w:val="28"/>
          <w:szCs w:val="28"/>
        </w:rPr>
        <w:t>= 347,35</w:t>
      </w:r>
      <w:r w:rsidRPr="002456B7">
        <w:rPr>
          <w:sz w:val="28"/>
          <w:szCs w:val="28"/>
        </w:rPr>
        <w:tab/>
      </w:r>
    </w:p>
    <w:p w:rsidR="0064648A" w:rsidRDefault="0064648A"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 xml:space="preserve">где Д - количество отработанных дней, Ксм - коэффициент сменности; П - средняя продолжительность смены; Ц - средняя стоимость единицы основных средств; СВ – выработка продукции за 1 машино –час. </w:t>
      </w:r>
    </w:p>
    <w:p w:rsidR="00200814" w:rsidRPr="002456B7" w:rsidRDefault="00200814" w:rsidP="002456B7">
      <w:pPr>
        <w:spacing w:line="360" w:lineRule="auto"/>
        <w:ind w:firstLine="709"/>
        <w:jc w:val="both"/>
        <w:rPr>
          <w:sz w:val="28"/>
          <w:szCs w:val="28"/>
        </w:rPr>
      </w:pPr>
      <w:r w:rsidRPr="002456B7">
        <w:rPr>
          <w:sz w:val="28"/>
          <w:szCs w:val="28"/>
        </w:rPr>
        <w:t>Вывод: В результате повышения</w:t>
      </w:r>
      <w:r w:rsidR="002456B7">
        <w:rPr>
          <w:sz w:val="28"/>
          <w:szCs w:val="28"/>
        </w:rPr>
        <w:t xml:space="preserve"> </w:t>
      </w:r>
      <w:r w:rsidRPr="002456B7">
        <w:rPr>
          <w:sz w:val="28"/>
          <w:szCs w:val="28"/>
        </w:rPr>
        <w:t>средней выработки продукции фондоотдача выросла на 227,78 руб. (347,35-119,57).</w:t>
      </w:r>
    </w:p>
    <w:p w:rsidR="00200814" w:rsidRPr="002456B7" w:rsidRDefault="00200814" w:rsidP="002456B7">
      <w:pPr>
        <w:spacing w:line="360" w:lineRule="auto"/>
        <w:ind w:firstLine="709"/>
        <w:jc w:val="both"/>
        <w:rPr>
          <w:sz w:val="28"/>
          <w:szCs w:val="28"/>
        </w:rPr>
      </w:pPr>
      <w:r w:rsidRPr="002456B7">
        <w:rPr>
          <w:sz w:val="28"/>
          <w:szCs w:val="28"/>
        </w:rPr>
        <w:t>Изменение фондоотдачи основных производственных средств за счет:</w:t>
      </w:r>
    </w:p>
    <w:p w:rsidR="00200814" w:rsidRPr="002456B7" w:rsidRDefault="00200814" w:rsidP="002456B7">
      <w:pPr>
        <w:spacing w:line="360" w:lineRule="auto"/>
        <w:ind w:firstLine="709"/>
        <w:jc w:val="both"/>
        <w:rPr>
          <w:sz w:val="28"/>
          <w:szCs w:val="28"/>
        </w:rPr>
      </w:pPr>
      <w:r w:rsidRPr="002456B7">
        <w:rPr>
          <w:sz w:val="28"/>
          <w:szCs w:val="28"/>
        </w:rPr>
        <w:t>Структуры</w:t>
      </w:r>
      <w:r w:rsidR="002456B7">
        <w:rPr>
          <w:sz w:val="28"/>
          <w:szCs w:val="28"/>
        </w:rPr>
        <w:t xml:space="preserve"> </w:t>
      </w:r>
      <w:r w:rsidRPr="002456B7">
        <w:rPr>
          <w:sz w:val="28"/>
          <w:szCs w:val="28"/>
        </w:rPr>
        <w:t>оборудования</w:t>
      </w:r>
      <w:r w:rsidR="002456B7">
        <w:rPr>
          <w:sz w:val="28"/>
          <w:szCs w:val="28"/>
        </w:rPr>
        <w:t xml:space="preserve"> </w:t>
      </w:r>
      <w:r w:rsidRPr="002456B7">
        <w:rPr>
          <w:sz w:val="28"/>
          <w:szCs w:val="28"/>
        </w:rPr>
        <w:t>- 51,66</w:t>
      </w:r>
      <w:r w:rsidR="002456B7">
        <w:rPr>
          <w:sz w:val="28"/>
          <w:szCs w:val="28"/>
        </w:rPr>
        <w:t xml:space="preserve"> </w:t>
      </w:r>
      <w:r w:rsidRPr="002456B7">
        <w:rPr>
          <w:sz w:val="28"/>
          <w:szCs w:val="28"/>
        </w:rPr>
        <w:t>* 0,3519</w:t>
      </w:r>
      <w:r w:rsidR="002456B7">
        <w:rPr>
          <w:sz w:val="28"/>
          <w:szCs w:val="28"/>
        </w:rPr>
        <w:t xml:space="preserve"> </w:t>
      </w:r>
      <w:r w:rsidRPr="002456B7">
        <w:rPr>
          <w:sz w:val="28"/>
          <w:szCs w:val="28"/>
        </w:rPr>
        <w:t>= - 18,179</w:t>
      </w:r>
    </w:p>
    <w:p w:rsidR="00200814" w:rsidRPr="002456B7" w:rsidRDefault="00200814" w:rsidP="002456B7">
      <w:pPr>
        <w:spacing w:line="360" w:lineRule="auto"/>
        <w:ind w:firstLine="709"/>
        <w:jc w:val="both"/>
        <w:rPr>
          <w:sz w:val="28"/>
          <w:szCs w:val="28"/>
        </w:rPr>
      </w:pPr>
      <w:r w:rsidRPr="002456B7">
        <w:rPr>
          <w:sz w:val="28"/>
          <w:szCs w:val="28"/>
        </w:rPr>
        <w:t>Целодневных простоев</w:t>
      </w:r>
      <w:r w:rsidR="002456B7">
        <w:rPr>
          <w:sz w:val="28"/>
          <w:szCs w:val="28"/>
        </w:rPr>
        <w:t xml:space="preserve"> </w:t>
      </w:r>
      <w:r w:rsidRPr="002456B7">
        <w:rPr>
          <w:sz w:val="28"/>
          <w:szCs w:val="28"/>
        </w:rPr>
        <w:t>- 2,51</w:t>
      </w:r>
      <w:r w:rsidR="002456B7">
        <w:rPr>
          <w:sz w:val="28"/>
          <w:szCs w:val="28"/>
        </w:rPr>
        <w:t xml:space="preserve"> </w:t>
      </w:r>
      <w:r w:rsidRPr="002456B7">
        <w:rPr>
          <w:sz w:val="28"/>
          <w:szCs w:val="28"/>
        </w:rPr>
        <w:t>* 0,3519</w:t>
      </w:r>
      <w:r w:rsidR="002456B7">
        <w:rPr>
          <w:sz w:val="28"/>
          <w:szCs w:val="28"/>
        </w:rPr>
        <w:t xml:space="preserve"> </w:t>
      </w:r>
      <w:r w:rsidRPr="002456B7">
        <w:rPr>
          <w:sz w:val="28"/>
          <w:szCs w:val="28"/>
        </w:rPr>
        <w:t>= - 0,8833</w:t>
      </w:r>
      <w:r w:rsidR="002456B7">
        <w:rPr>
          <w:sz w:val="28"/>
          <w:szCs w:val="28"/>
        </w:rPr>
        <w:t xml:space="preserve"> </w:t>
      </w:r>
    </w:p>
    <w:p w:rsidR="00200814" w:rsidRPr="002456B7" w:rsidRDefault="00200814" w:rsidP="002456B7">
      <w:pPr>
        <w:spacing w:line="360" w:lineRule="auto"/>
        <w:ind w:firstLine="709"/>
        <w:jc w:val="both"/>
        <w:rPr>
          <w:sz w:val="28"/>
          <w:szCs w:val="28"/>
        </w:rPr>
      </w:pPr>
      <w:r w:rsidRPr="002456B7">
        <w:rPr>
          <w:sz w:val="28"/>
          <w:szCs w:val="28"/>
        </w:rPr>
        <w:t>Коэффициент сменности</w:t>
      </w:r>
      <w:r w:rsidR="002456B7">
        <w:rPr>
          <w:sz w:val="28"/>
          <w:szCs w:val="28"/>
        </w:rPr>
        <w:t xml:space="preserve"> </w:t>
      </w:r>
      <w:r w:rsidRPr="002456B7">
        <w:rPr>
          <w:sz w:val="28"/>
          <w:szCs w:val="28"/>
        </w:rPr>
        <w:t>-</w:t>
      </w:r>
      <w:r w:rsidR="002456B7">
        <w:rPr>
          <w:sz w:val="28"/>
          <w:szCs w:val="28"/>
        </w:rPr>
        <w:t xml:space="preserve"> </w:t>
      </w:r>
      <w:r w:rsidRPr="002456B7">
        <w:rPr>
          <w:sz w:val="28"/>
          <w:szCs w:val="28"/>
        </w:rPr>
        <w:t>0</w:t>
      </w:r>
      <w:r w:rsidR="002456B7">
        <w:rPr>
          <w:sz w:val="28"/>
          <w:szCs w:val="28"/>
        </w:rPr>
        <w:t xml:space="preserve"> </w:t>
      </w:r>
      <w:r w:rsidRPr="002456B7">
        <w:rPr>
          <w:sz w:val="28"/>
          <w:szCs w:val="28"/>
        </w:rPr>
        <w:t>* 0,3519</w:t>
      </w:r>
      <w:r w:rsidR="002456B7">
        <w:rPr>
          <w:sz w:val="28"/>
          <w:szCs w:val="28"/>
        </w:rPr>
        <w:t xml:space="preserve"> </w:t>
      </w:r>
      <w:r w:rsidRPr="002456B7">
        <w:rPr>
          <w:sz w:val="28"/>
          <w:szCs w:val="28"/>
        </w:rPr>
        <w:t>=</w:t>
      </w:r>
      <w:r w:rsidR="002456B7">
        <w:rPr>
          <w:sz w:val="28"/>
          <w:szCs w:val="28"/>
        </w:rPr>
        <w:t xml:space="preserve"> </w:t>
      </w:r>
      <w:r w:rsidRPr="002456B7">
        <w:rPr>
          <w:sz w:val="28"/>
          <w:szCs w:val="28"/>
        </w:rPr>
        <w:t>0</w:t>
      </w:r>
    </w:p>
    <w:p w:rsidR="00200814" w:rsidRPr="002456B7" w:rsidRDefault="00200814" w:rsidP="002456B7">
      <w:pPr>
        <w:spacing w:line="360" w:lineRule="auto"/>
        <w:ind w:firstLine="709"/>
        <w:jc w:val="both"/>
        <w:rPr>
          <w:sz w:val="28"/>
          <w:szCs w:val="28"/>
        </w:rPr>
      </w:pPr>
      <w:r w:rsidRPr="002456B7">
        <w:rPr>
          <w:sz w:val="28"/>
          <w:szCs w:val="28"/>
        </w:rPr>
        <w:t>Внутрисменных простоев</w:t>
      </w:r>
      <w:r w:rsidR="002456B7">
        <w:rPr>
          <w:sz w:val="28"/>
          <w:szCs w:val="28"/>
        </w:rPr>
        <w:t xml:space="preserve"> </w:t>
      </w:r>
      <w:r w:rsidRPr="002456B7">
        <w:rPr>
          <w:sz w:val="28"/>
          <w:szCs w:val="28"/>
        </w:rPr>
        <w:t>- 3,14</w:t>
      </w:r>
      <w:r w:rsidR="002456B7">
        <w:rPr>
          <w:sz w:val="28"/>
          <w:szCs w:val="28"/>
        </w:rPr>
        <w:t xml:space="preserve"> </w:t>
      </w:r>
      <w:r w:rsidRPr="002456B7">
        <w:rPr>
          <w:sz w:val="28"/>
          <w:szCs w:val="28"/>
        </w:rPr>
        <w:t>* 0,3519</w:t>
      </w:r>
      <w:r w:rsidR="002456B7">
        <w:rPr>
          <w:sz w:val="28"/>
          <w:szCs w:val="28"/>
        </w:rPr>
        <w:t xml:space="preserve"> </w:t>
      </w:r>
      <w:r w:rsidRPr="002456B7">
        <w:rPr>
          <w:sz w:val="28"/>
          <w:szCs w:val="28"/>
        </w:rPr>
        <w:t>=- 1,1050</w:t>
      </w:r>
    </w:p>
    <w:p w:rsidR="00200814" w:rsidRPr="002456B7" w:rsidRDefault="00200814" w:rsidP="002456B7">
      <w:pPr>
        <w:spacing w:line="360" w:lineRule="auto"/>
        <w:ind w:firstLine="709"/>
        <w:jc w:val="both"/>
        <w:rPr>
          <w:sz w:val="28"/>
          <w:szCs w:val="28"/>
        </w:rPr>
      </w:pPr>
      <w:r w:rsidRPr="002456B7">
        <w:rPr>
          <w:sz w:val="28"/>
          <w:szCs w:val="28"/>
        </w:rPr>
        <w:t>Среднечасовой выработки</w:t>
      </w:r>
      <w:r w:rsidR="002456B7">
        <w:rPr>
          <w:sz w:val="28"/>
          <w:szCs w:val="28"/>
        </w:rPr>
        <w:t xml:space="preserve"> </w:t>
      </w:r>
      <w:r w:rsidRPr="002456B7">
        <w:rPr>
          <w:sz w:val="28"/>
          <w:szCs w:val="28"/>
        </w:rPr>
        <w:t>+ 227,78 * 0,3519 = +80,155</w:t>
      </w:r>
    </w:p>
    <w:p w:rsidR="00200814" w:rsidRPr="002456B7" w:rsidRDefault="00200814" w:rsidP="002456B7">
      <w:pPr>
        <w:spacing w:line="360" w:lineRule="auto"/>
        <w:ind w:firstLine="709"/>
        <w:jc w:val="both"/>
        <w:rPr>
          <w:bCs/>
          <w:sz w:val="28"/>
          <w:szCs w:val="28"/>
        </w:rPr>
      </w:pPr>
      <w:r w:rsidRPr="002456B7">
        <w:rPr>
          <w:sz w:val="28"/>
          <w:szCs w:val="28"/>
        </w:rPr>
        <w:t>Итого</w:t>
      </w:r>
      <w:r w:rsidR="002456B7">
        <w:rPr>
          <w:sz w:val="28"/>
          <w:szCs w:val="28"/>
        </w:rPr>
        <w:t xml:space="preserve"> </w:t>
      </w:r>
      <w:r w:rsidRPr="002456B7">
        <w:rPr>
          <w:bCs/>
          <w:sz w:val="28"/>
          <w:szCs w:val="28"/>
        </w:rPr>
        <w:t>+170,47</w:t>
      </w:r>
      <w:r w:rsidR="002456B7">
        <w:rPr>
          <w:bCs/>
          <w:sz w:val="28"/>
          <w:szCs w:val="28"/>
        </w:rPr>
        <w:t xml:space="preserve"> </w:t>
      </w:r>
      <w:r w:rsidRPr="002456B7">
        <w:rPr>
          <w:bCs/>
          <w:sz w:val="28"/>
          <w:szCs w:val="28"/>
        </w:rPr>
        <w:t>+59,9877</w:t>
      </w:r>
    </w:p>
    <w:p w:rsidR="00200814" w:rsidRPr="002456B7" w:rsidRDefault="00200814" w:rsidP="002456B7">
      <w:pPr>
        <w:spacing w:line="360" w:lineRule="auto"/>
        <w:ind w:firstLine="709"/>
        <w:jc w:val="both"/>
        <w:rPr>
          <w:sz w:val="28"/>
          <w:szCs w:val="28"/>
        </w:rPr>
      </w:pPr>
      <w:r w:rsidRPr="002456B7">
        <w:rPr>
          <w:sz w:val="28"/>
          <w:szCs w:val="28"/>
        </w:rPr>
        <w:t>В табл. 6 приведены результаты факторного анализа фондоотдачи.</w:t>
      </w:r>
    </w:p>
    <w:p w:rsidR="0064648A" w:rsidRDefault="0064648A" w:rsidP="002456B7">
      <w:pPr>
        <w:spacing w:line="360" w:lineRule="auto"/>
        <w:ind w:firstLine="709"/>
        <w:jc w:val="both"/>
        <w:rPr>
          <w:sz w:val="28"/>
          <w:szCs w:val="28"/>
        </w:rPr>
      </w:pPr>
    </w:p>
    <w:p w:rsidR="00200814" w:rsidRPr="002456B7" w:rsidRDefault="00200814" w:rsidP="0064648A">
      <w:pPr>
        <w:spacing w:line="360" w:lineRule="auto"/>
        <w:ind w:firstLine="709"/>
        <w:jc w:val="right"/>
        <w:rPr>
          <w:sz w:val="28"/>
          <w:szCs w:val="28"/>
        </w:rPr>
      </w:pPr>
      <w:r w:rsidRPr="002456B7">
        <w:rPr>
          <w:sz w:val="28"/>
          <w:szCs w:val="28"/>
        </w:rPr>
        <w:t>Таблица 6</w:t>
      </w:r>
    </w:p>
    <w:p w:rsidR="00200814" w:rsidRPr="002456B7" w:rsidRDefault="00200814" w:rsidP="002456B7">
      <w:pPr>
        <w:spacing w:line="360" w:lineRule="auto"/>
        <w:ind w:firstLine="709"/>
        <w:jc w:val="both"/>
        <w:rPr>
          <w:sz w:val="28"/>
          <w:szCs w:val="28"/>
        </w:rPr>
      </w:pPr>
      <w:r w:rsidRPr="002456B7">
        <w:rPr>
          <w:sz w:val="28"/>
          <w:szCs w:val="28"/>
        </w:rPr>
        <w:t>Анализ фондоотдачи в разрезе различных факторов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2821"/>
        <w:gridCol w:w="3095"/>
      </w:tblGrid>
      <w:tr w:rsidR="00200814" w:rsidRPr="002456B7" w:rsidTr="002456B7">
        <w:tc>
          <w:tcPr>
            <w:tcW w:w="3420" w:type="dxa"/>
          </w:tcPr>
          <w:p w:rsidR="00200814" w:rsidRPr="0064648A" w:rsidRDefault="00D84C7E" w:rsidP="0064648A">
            <w:pPr>
              <w:pStyle w:val="a6"/>
              <w:spacing w:after="0" w:line="360" w:lineRule="auto"/>
              <w:ind w:firstLine="34"/>
              <w:jc w:val="both"/>
              <w:rPr>
                <w:sz w:val="20"/>
                <w:szCs w:val="20"/>
              </w:rPr>
            </w:pPr>
            <w:r>
              <w:rPr>
                <w:noProof/>
              </w:rPr>
              <w:pict>
                <v:line id="_x0000_s1067" style="position:absolute;left:0;text-align:left;z-index:251660800" from="171pt,39pt" to="310.95pt,39pt" o:allowincell="f"/>
              </w:pict>
            </w:r>
            <w:r w:rsidR="002456B7" w:rsidRPr="0064648A">
              <w:rPr>
                <w:sz w:val="20"/>
                <w:szCs w:val="20"/>
              </w:rPr>
              <w:t xml:space="preserve"> </w:t>
            </w:r>
            <w:r w:rsidR="00200814" w:rsidRPr="0064648A">
              <w:rPr>
                <w:sz w:val="20"/>
                <w:szCs w:val="20"/>
              </w:rPr>
              <w:t>Фактор</w:t>
            </w:r>
          </w:p>
        </w:tc>
        <w:tc>
          <w:tcPr>
            <w:tcW w:w="2821" w:type="dxa"/>
          </w:tcPr>
          <w:p w:rsidR="00200814" w:rsidRPr="0064648A" w:rsidRDefault="00200814" w:rsidP="0064648A">
            <w:pPr>
              <w:pStyle w:val="a6"/>
              <w:spacing w:after="0" w:line="360" w:lineRule="auto"/>
              <w:ind w:firstLine="34"/>
              <w:jc w:val="both"/>
              <w:rPr>
                <w:sz w:val="20"/>
                <w:szCs w:val="20"/>
              </w:rPr>
            </w:pPr>
            <w:r w:rsidRPr="0064648A">
              <w:rPr>
                <w:sz w:val="20"/>
                <w:szCs w:val="20"/>
              </w:rPr>
              <w:t>Изменение фондоотдачи,</w:t>
            </w:r>
            <w:r w:rsidR="002456B7" w:rsidRPr="0064648A">
              <w:rPr>
                <w:sz w:val="20"/>
                <w:szCs w:val="20"/>
              </w:rPr>
              <w:t xml:space="preserve"> </w:t>
            </w:r>
          </w:p>
          <w:p w:rsidR="00200814" w:rsidRPr="0064648A" w:rsidRDefault="002456B7" w:rsidP="0064648A">
            <w:pPr>
              <w:pStyle w:val="a6"/>
              <w:spacing w:after="0" w:line="360" w:lineRule="auto"/>
              <w:ind w:firstLine="34"/>
              <w:jc w:val="both"/>
              <w:rPr>
                <w:sz w:val="20"/>
                <w:szCs w:val="20"/>
              </w:rPr>
            </w:pPr>
            <w:r w:rsidRPr="0064648A">
              <w:rPr>
                <w:sz w:val="20"/>
                <w:szCs w:val="20"/>
              </w:rPr>
              <w:t xml:space="preserve"> </w:t>
            </w:r>
            <w:r w:rsidR="00200814" w:rsidRPr="0064648A">
              <w:rPr>
                <w:sz w:val="20"/>
                <w:szCs w:val="20"/>
              </w:rPr>
              <w:t xml:space="preserve">руб. </w:t>
            </w:r>
          </w:p>
          <w:p w:rsidR="00200814" w:rsidRPr="0064648A" w:rsidRDefault="00200814" w:rsidP="0064648A">
            <w:pPr>
              <w:pStyle w:val="a6"/>
              <w:spacing w:after="0" w:line="360" w:lineRule="auto"/>
              <w:ind w:firstLine="34"/>
              <w:jc w:val="both"/>
              <w:rPr>
                <w:sz w:val="20"/>
                <w:szCs w:val="20"/>
              </w:rPr>
            </w:pPr>
            <w:r w:rsidRPr="0064648A">
              <w:rPr>
                <w:sz w:val="20"/>
                <w:szCs w:val="20"/>
              </w:rPr>
              <w:t>активная</w:t>
            </w:r>
            <w:r w:rsidR="002456B7" w:rsidRPr="0064648A">
              <w:rPr>
                <w:sz w:val="20"/>
                <w:szCs w:val="20"/>
              </w:rPr>
              <w:t xml:space="preserve"> </w:t>
            </w:r>
            <w:r w:rsidRPr="0064648A">
              <w:rPr>
                <w:sz w:val="20"/>
                <w:szCs w:val="20"/>
              </w:rPr>
              <w:t>основные</w:t>
            </w:r>
          </w:p>
          <w:p w:rsidR="00200814" w:rsidRPr="0064648A" w:rsidRDefault="00200814" w:rsidP="0064648A">
            <w:pPr>
              <w:pStyle w:val="a6"/>
              <w:spacing w:after="0" w:line="360" w:lineRule="auto"/>
              <w:ind w:firstLine="34"/>
              <w:jc w:val="both"/>
              <w:rPr>
                <w:sz w:val="20"/>
                <w:szCs w:val="20"/>
              </w:rPr>
            </w:pPr>
            <w:r w:rsidRPr="0064648A">
              <w:rPr>
                <w:sz w:val="20"/>
                <w:szCs w:val="20"/>
              </w:rPr>
              <w:t>часть</w:t>
            </w:r>
            <w:r w:rsidR="002456B7" w:rsidRPr="0064648A">
              <w:rPr>
                <w:sz w:val="20"/>
                <w:szCs w:val="20"/>
              </w:rPr>
              <w:t xml:space="preserve"> </w:t>
            </w:r>
            <w:r w:rsidRPr="0064648A">
              <w:rPr>
                <w:sz w:val="20"/>
                <w:szCs w:val="20"/>
              </w:rPr>
              <w:t>производ.</w:t>
            </w:r>
          </w:p>
          <w:p w:rsidR="00200814" w:rsidRPr="0064648A" w:rsidRDefault="00200814" w:rsidP="0064648A">
            <w:pPr>
              <w:pStyle w:val="a6"/>
              <w:spacing w:after="0" w:line="360" w:lineRule="auto"/>
              <w:ind w:firstLine="34"/>
              <w:jc w:val="both"/>
              <w:rPr>
                <w:sz w:val="20"/>
                <w:szCs w:val="20"/>
              </w:rPr>
            </w:pPr>
            <w:r w:rsidRPr="0064648A">
              <w:rPr>
                <w:sz w:val="20"/>
                <w:szCs w:val="20"/>
              </w:rPr>
              <w:t>средства</w:t>
            </w:r>
          </w:p>
        </w:tc>
        <w:tc>
          <w:tcPr>
            <w:tcW w:w="3095" w:type="dxa"/>
          </w:tcPr>
          <w:p w:rsidR="00200814" w:rsidRPr="0064648A" w:rsidRDefault="00200814" w:rsidP="0064648A">
            <w:pPr>
              <w:pStyle w:val="a6"/>
              <w:spacing w:after="0" w:line="360" w:lineRule="auto"/>
              <w:ind w:firstLine="34"/>
              <w:jc w:val="both"/>
              <w:rPr>
                <w:sz w:val="20"/>
                <w:szCs w:val="20"/>
              </w:rPr>
            </w:pPr>
            <w:r w:rsidRPr="0064648A">
              <w:rPr>
                <w:sz w:val="20"/>
                <w:szCs w:val="20"/>
              </w:rPr>
              <w:t>Изменение производства продукции тыс. руб.</w:t>
            </w:r>
          </w:p>
        </w:tc>
      </w:tr>
      <w:tr w:rsidR="00200814" w:rsidRPr="002456B7" w:rsidTr="002456B7">
        <w:trPr>
          <w:cantSplit/>
          <w:trHeight w:val="2444"/>
        </w:trPr>
        <w:tc>
          <w:tcPr>
            <w:tcW w:w="3420" w:type="dxa"/>
          </w:tcPr>
          <w:p w:rsidR="00200814" w:rsidRPr="0064648A" w:rsidRDefault="00200814" w:rsidP="0064648A">
            <w:pPr>
              <w:pStyle w:val="a6"/>
              <w:spacing w:after="0" w:line="360" w:lineRule="auto"/>
              <w:ind w:firstLine="34"/>
              <w:jc w:val="both"/>
              <w:rPr>
                <w:sz w:val="20"/>
                <w:szCs w:val="20"/>
              </w:rPr>
            </w:pPr>
            <w:r w:rsidRPr="0064648A">
              <w:rPr>
                <w:sz w:val="20"/>
                <w:szCs w:val="20"/>
              </w:rPr>
              <w:t xml:space="preserve">Первого уровня </w:t>
            </w:r>
          </w:p>
          <w:p w:rsidR="00200814" w:rsidRPr="0064648A" w:rsidRDefault="00200814" w:rsidP="0064648A">
            <w:pPr>
              <w:pStyle w:val="a6"/>
              <w:spacing w:after="0" w:line="360" w:lineRule="auto"/>
              <w:ind w:firstLine="34"/>
              <w:jc w:val="both"/>
              <w:rPr>
                <w:sz w:val="20"/>
                <w:szCs w:val="20"/>
              </w:rPr>
            </w:pPr>
            <w:r w:rsidRPr="0064648A">
              <w:rPr>
                <w:sz w:val="20"/>
                <w:szCs w:val="20"/>
              </w:rPr>
              <w:t>1.Среднегодовая стоимость</w:t>
            </w:r>
          </w:p>
          <w:p w:rsidR="00200814" w:rsidRPr="0064648A" w:rsidRDefault="00200814" w:rsidP="0064648A">
            <w:pPr>
              <w:pStyle w:val="a6"/>
              <w:spacing w:after="0" w:line="360" w:lineRule="auto"/>
              <w:ind w:firstLine="34"/>
              <w:jc w:val="both"/>
              <w:rPr>
                <w:sz w:val="20"/>
                <w:szCs w:val="20"/>
              </w:rPr>
            </w:pPr>
            <w:r w:rsidRPr="0064648A">
              <w:rPr>
                <w:sz w:val="20"/>
                <w:szCs w:val="20"/>
              </w:rPr>
              <w:t>основных производственных</w:t>
            </w:r>
          </w:p>
          <w:p w:rsidR="00200814" w:rsidRPr="0064648A" w:rsidRDefault="00200814" w:rsidP="0064648A">
            <w:pPr>
              <w:pStyle w:val="a6"/>
              <w:spacing w:after="0" w:line="360" w:lineRule="auto"/>
              <w:ind w:firstLine="34"/>
              <w:jc w:val="both"/>
              <w:rPr>
                <w:sz w:val="20"/>
                <w:szCs w:val="20"/>
              </w:rPr>
            </w:pPr>
            <w:r w:rsidRPr="0064648A">
              <w:rPr>
                <w:sz w:val="20"/>
                <w:szCs w:val="20"/>
              </w:rPr>
              <w:t>средств</w:t>
            </w:r>
          </w:p>
          <w:p w:rsidR="00200814" w:rsidRPr="0064648A" w:rsidRDefault="00200814" w:rsidP="0064648A">
            <w:pPr>
              <w:pStyle w:val="a6"/>
              <w:spacing w:after="0" w:line="360" w:lineRule="auto"/>
              <w:ind w:firstLine="34"/>
              <w:jc w:val="both"/>
              <w:rPr>
                <w:sz w:val="20"/>
                <w:szCs w:val="20"/>
              </w:rPr>
            </w:pPr>
            <w:r w:rsidRPr="0064648A">
              <w:rPr>
                <w:sz w:val="20"/>
                <w:szCs w:val="20"/>
              </w:rPr>
              <w:t>2. Доля активной части</w:t>
            </w:r>
          </w:p>
          <w:p w:rsidR="00200814" w:rsidRPr="0064648A" w:rsidRDefault="00200814" w:rsidP="0064648A">
            <w:pPr>
              <w:pStyle w:val="a6"/>
              <w:spacing w:after="0" w:line="360" w:lineRule="auto"/>
              <w:ind w:firstLine="34"/>
              <w:jc w:val="both"/>
              <w:rPr>
                <w:sz w:val="20"/>
                <w:szCs w:val="20"/>
              </w:rPr>
            </w:pPr>
            <w:r w:rsidRPr="0064648A">
              <w:rPr>
                <w:sz w:val="20"/>
                <w:szCs w:val="20"/>
              </w:rPr>
              <w:t>3. Отдача активной части</w:t>
            </w:r>
          </w:p>
          <w:p w:rsidR="00200814" w:rsidRPr="0064648A" w:rsidRDefault="00200814" w:rsidP="0064648A">
            <w:pPr>
              <w:pStyle w:val="a6"/>
              <w:spacing w:after="0" w:line="360" w:lineRule="auto"/>
              <w:ind w:firstLine="34"/>
              <w:jc w:val="both"/>
              <w:rPr>
                <w:sz w:val="20"/>
                <w:szCs w:val="20"/>
              </w:rPr>
            </w:pPr>
            <w:r w:rsidRPr="0064648A">
              <w:rPr>
                <w:sz w:val="20"/>
                <w:szCs w:val="20"/>
              </w:rPr>
              <w:t>Итого:</w:t>
            </w:r>
          </w:p>
        </w:tc>
        <w:tc>
          <w:tcPr>
            <w:tcW w:w="5916" w:type="dxa"/>
            <w:gridSpan w:val="2"/>
            <w:vMerge w:val="restart"/>
          </w:tcPr>
          <w:p w:rsidR="00200814" w:rsidRPr="0064648A" w:rsidRDefault="00200814" w:rsidP="0064648A">
            <w:pPr>
              <w:pStyle w:val="a6"/>
              <w:spacing w:after="0" w:line="360" w:lineRule="auto"/>
              <w:ind w:firstLine="34"/>
              <w:jc w:val="both"/>
              <w:rPr>
                <w:sz w:val="20"/>
                <w:szCs w:val="20"/>
              </w:rPr>
            </w:pPr>
          </w:p>
          <w:p w:rsidR="00200814" w:rsidRPr="0064648A" w:rsidRDefault="00200814" w:rsidP="0064648A">
            <w:pPr>
              <w:pStyle w:val="a6"/>
              <w:spacing w:after="0" w:line="360" w:lineRule="auto"/>
              <w:ind w:firstLine="34"/>
              <w:jc w:val="both"/>
              <w:rPr>
                <w:sz w:val="20"/>
                <w:szCs w:val="20"/>
              </w:rPr>
            </w:pPr>
          </w:p>
          <w:p w:rsidR="00200814" w:rsidRPr="0064648A" w:rsidRDefault="00200814" w:rsidP="0064648A">
            <w:pPr>
              <w:pStyle w:val="a6"/>
              <w:spacing w:after="0" w:line="360" w:lineRule="auto"/>
              <w:ind w:firstLine="34"/>
              <w:jc w:val="both"/>
              <w:rPr>
                <w:sz w:val="20"/>
                <w:szCs w:val="20"/>
              </w:rPr>
            </w:pPr>
          </w:p>
          <w:p w:rsidR="00200814" w:rsidRPr="0064648A" w:rsidRDefault="00200814" w:rsidP="0064648A">
            <w:pPr>
              <w:pStyle w:val="a6"/>
              <w:spacing w:after="0" w:line="360" w:lineRule="auto"/>
              <w:ind w:firstLine="34"/>
              <w:jc w:val="both"/>
              <w:rPr>
                <w:sz w:val="20"/>
                <w:szCs w:val="20"/>
              </w:rPr>
            </w:pPr>
            <w:r w:rsidRPr="0064648A">
              <w:rPr>
                <w:sz w:val="20"/>
                <w:szCs w:val="20"/>
              </w:rPr>
              <w:t>11582 * 0,8312=</w:t>
            </w:r>
            <w:r w:rsidR="002456B7" w:rsidRPr="0064648A">
              <w:rPr>
                <w:sz w:val="20"/>
                <w:szCs w:val="20"/>
              </w:rPr>
              <w:t xml:space="preserve"> </w:t>
            </w:r>
            <w:r w:rsidRPr="0064648A">
              <w:rPr>
                <w:sz w:val="20"/>
                <w:szCs w:val="20"/>
              </w:rPr>
              <w:t>+ 9627,65</w:t>
            </w:r>
            <w:r w:rsidR="002456B7" w:rsidRPr="0064648A">
              <w:rPr>
                <w:sz w:val="20"/>
                <w:szCs w:val="20"/>
              </w:rPr>
              <w:t xml:space="preserve"> </w:t>
            </w:r>
          </w:p>
          <w:p w:rsidR="00200814" w:rsidRPr="0064648A" w:rsidRDefault="00200814" w:rsidP="0064648A">
            <w:pPr>
              <w:pStyle w:val="a6"/>
              <w:spacing w:after="0" w:line="360" w:lineRule="auto"/>
              <w:ind w:firstLine="34"/>
              <w:jc w:val="both"/>
              <w:rPr>
                <w:sz w:val="20"/>
                <w:szCs w:val="20"/>
              </w:rPr>
            </w:pPr>
            <w:r w:rsidRPr="0064648A">
              <w:rPr>
                <w:sz w:val="20"/>
                <w:szCs w:val="20"/>
              </w:rPr>
              <w:t>- 0.084 * 34445 =</w:t>
            </w:r>
            <w:r w:rsidR="002456B7" w:rsidRPr="0064648A">
              <w:rPr>
                <w:sz w:val="20"/>
                <w:szCs w:val="20"/>
              </w:rPr>
              <w:t xml:space="preserve"> </w:t>
            </w:r>
            <w:r w:rsidRPr="0064648A">
              <w:rPr>
                <w:sz w:val="20"/>
                <w:szCs w:val="20"/>
              </w:rPr>
              <w:t>-2893,38</w:t>
            </w:r>
          </w:p>
          <w:p w:rsidR="00200814" w:rsidRPr="0064648A" w:rsidRDefault="00200814" w:rsidP="0064648A">
            <w:pPr>
              <w:pStyle w:val="a6"/>
              <w:spacing w:after="0" w:line="360" w:lineRule="auto"/>
              <w:ind w:firstLine="34"/>
              <w:jc w:val="both"/>
              <w:rPr>
                <w:sz w:val="20"/>
                <w:szCs w:val="20"/>
              </w:rPr>
            </w:pPr>
            <w:r w:rsidRPr="0064648A">
              <w:rPr>
                <w:sz w:val="20"/>
                <w:szCs w:val="20"/>
              </w:rPr>
              <w:t>- 0.095 * 34445 =</w:t>
            </w:r>
            <w:r w:rsidR="002456B7" w:rsidRPr="0064648A">
              <w:rPr>
                <w:sz w:val="20"/>
                <w:szCs w:val="20"/>
              </w:rPr>
              <w:t xml:space="preserve"> </w:t>
            </w:r>
            <w:r w:rsidRPr="0064648A">
              <w:rPr>
                <w:sz w:val="20"/>
                <w:szCs w:val="20"/>
              </w:rPr>
              <w:t>-3272,27</w:t>
            </w:r>
          </w:p>
          <w:p w:rsidR="00200814" w:rsidRPr="0064648A" w:rsidRDefault="00200814" w:rsidP="0064648A">
            <w:pPr>
              <w:pStyle w:val="a6"/>
              <w:spacing w:after="0" w:line="360" w:lineRule="auto"/>
              <w:ind w:firstLine="34"/>
              <w:jc w:val="both"/>
              <w:rPr>
                <w:sz w:val="20"/>
                <w:szCs w:val="20"/>
              </w:rPr>
            </w:pPr>
            <w:r w:rsidRPr="0064648A">
              <w:rPr>
                <w:sz w:val="20"/>
                <w:szCs w:val="20"/>
              </w:rPr>
              <w:t>-0.18</w:t>
            </w:r>
            <w:r w:rsidR="002456B7" w:rsidRPr="0064648A">
              <w:rPr>
                <w:sz w:val="20"/>
                <w:szCs w:val="20"/>
              </w:rPr>
              <w:t xml:space="preserve"> </w:t>
            </w:r>
            <w:r w:rsidRPr="0064648A">
              <w:rPr>
                <w:sz w:val="20"/>
                <w:szCs w:val="20"/>
              </w:rPr>
              <w:t>+ 3462,0</w:t>
            </w:r>
          </w:p>
          <w:p w:rsidR="00200814" w:rsidRPr="0064648A" w:rsidRDefault="00200814" w:rsidP="0064648A">
            <w:pPr>
              <w:pStyle w:val="a6"/>
              <w:spacing w:after="0" w:line="360" w:lineRule="auto"/>
              <w:ind w:firstLine="34"/>
              <w:jc w:val="both"/>
              <w:rPr>
                <w:sz w:val="20"/>
                <w:szCs w:val="20"/>
              </w:rPr>
            </w:pPr>
          </w:p>
          <w:p w:rsidR="00200814" w:rsidRPr="0064648A" w:rsidRDefault="00200814" w:rsidP="0064648A">
            <w:pPr>
              <w:pStyle w:val="a6"/>
              <w:spacing w:after="0" w:line="360" w:lineRule="auto"/>
              <w:ind w:firstLine="34"/>
              <w:jc w:val="both"/>
              <w:rPr>
                <w:sz w:val="20"/>
                <w:szCs w:val="20"/>
              </w:rPr>
            </w:pPr>
            <w:r w:rsidRPr="0064648A">
              <w:rPr>
                <w:sz w:val="20"/>
                <w:szCs w:val="20"/>
              </w:rPr>
              <w:t>-51,66</w:t>
            </w:r>
            <w:r w:rsidR="002456B7" w:rsidRPr="0064648A">
              <w:rPr>
                <w:sz w:val="20"/>
                <w:szCs w:val="20"/>
              </w:rPr>
              <w:t xml:space="preserve"> </w:t>
            </w:r>
            <w:r w:rsidRPr="0064648A">
              <w:rPr>
                <w:sz w:val="20"/>
                <w:szCs w:val="20"/>
              </w:rPr>
              <w:t>* 0,3519</w:t>
            </w:r>
            <w:r w:rsidR="002456B7" w:rsidRPr="0064648A">
              <w:rPr>
                <w:sz w:val="20"/>
                <w:szCs w:val="20"/>
              </w:rPr>
              <w:t xml:space="preserve"> </w:t>
            </w:r>
            <w:r w:rsidRPr="0064648A">
              <w:rPr>
                <w:sz w:val="20"/>
                <w:szCs w:val="20"/>
              </w:rPr>
              <w:t>= -018,1791*34445 = - 626180,959</w:t>
            </w:r>
          </w:p>
          <w:p w:rsidR="00200814" w:rsidRPr="0064648A" w:rsidRDefault="00200814" w:rsidP="0064648A">
            <w:pPr>
              <w:pStyle w:val="a6"/>
              <w:spacing w:after="0" w:line="360" w:lineRule="auto"/>
              <w:ind w:firstLine="34"/>
              <w:jc w:val="both"/>
              <w:rPr>
                <w:sz w:val="20"/>
                <w:szCs w:val="20"/>
              </w:rPr>
            </w:pPr>
            <w:r w:rsidRPr="0064648A">
              <w:rPr>
                <w:sz w:val="20"/>
                <w:szCs w:val="20"/>
              </w:rPr>
              <w:t>-2,51</w:t>
            </w:r>
            <w:r w:rsidR="002456B7" w:rsidRPr="0064648A">
              <w:rPr>
                <w:sz w:val="20"/>
                <w:szCs w:val="20"/>
              </w:rPr>
              <w:t xml:space="preserve"> </w:t>
            </w:r>
            <w:r w:rsidRPr="0064648A">
              <w:rPr>
                <w:sz w:val="20"/>
                <w:szCs w:val="20"/>
              </w:rPr>
              <w:t>* 0,3519</w:t>
            </w:r>
            <w:r w:rsidR="002456B7" w:rsidRPr="0064648A">
              <w:rPr>
                <w:sz w:val="20"/>
                <w:szCs w:val="20"/>
              </w:rPr>
              <w:t xml:space="preserve"> </w:t>
            </w:r>
            <w:r w:rsidRPr="0064648A">
              <w:rPr>
                <w:sz w:val="20"/>
                <w:szCs w:val="20"/>
              </w:rPr>
              <w:t>= -0,8833</w:t>
            </w:r>
            <w:r w:rsidR="002456B7" w:rsidRPr="0064648A">
              <w:rPr>
                <w:sz w:val="20"/>
                <w:szCs w:val="20"/>
              </w:rPr>
              <w:t xml:space="preserve"> </w:t>
            </w:r>
            <w:r w:rsidRPr="0064648A">
              <w:rPr>
                <w:sz w:val="20"/>
                <w:szCs w:val="20"/>
              </w:rPr>
              <w:t>*34445</w:t>
            </w:r>
            <w:r w:rsidR="002456B7" w:rsidRPr="0064648A">
              <w:rPr>
                <w:sz w:val="20"/>
                <w:szCs w:val="20"/>
              </w:rPr>
              <w:t xml:space="preserve"> </w:t>
            </w:r>
            <w:r w:rsidRPr="0064648A">
              <w:rPr>
                <w:sz w:val="20"/>
                <w:szCs w:val="20"/>
              </w:rPr>
              <w:t>=</w:t>
            </w:r>
            <w:r w:rsidR="002456B7" w:rsidRPr="0064648A">
              <w:rPr>
                <w:sz w:val="20"/>
                <w:szCs w:val="20"/>
              </w:rPr>
              <w:t xml:space="preserve"> </w:t>
            </w:r>
            <w:r w:rsidRPr="0064648A">
              <w:rPr>
                <w:sz w:val="20"/>
                <w:szCs w:val="20"/>
              </w:rPr>
              <w:t>- 30,424,2</w:t>
            </w:r>
          </w:p>
          <w:p w:rsidR="00200814" w:rsidRPr="0064648A" w:rsidRDefault="00200814" w:rsidP="0064648A">
            <w:pPr>
              <w:pStyle w:val="a6"/>
              <w:spacing w:after="0" w:line="360" w:lineRule="auto"/>
              <w:ind w:firstLine="34"/>
              <w:jc w:val="both"/>
              <w:rPr>
                <w:sz w:val="20"/>
                <w:szCs w:val="20"/>
              </w:rPr>
            </w:pPr>
            <w:r w:rsidRPr="0064648A">
              <w:rPr>
                <w:sz w:val="20"/>
                <w:szCs w:val="20"/>
              </w:rPr>
              <w:t>-0</w:t>
            </w:r>
            <w:r w:rsidR="002456B7" w:rsidRPr="0064648A">
              <w:rPr>
                <w:sz w:val="20"/>
                <w:szCs w:val="20"/>
              </w:rPr>
              <w:t xml:space="preserve"> </w:t>
            </w:r>
            <w:r w:rsidRPr="0064648A">
              <w:rPr>
                <w:sz w:val="20"/>
                <w:szCs w:val="20"/>
              </w:rPr>
              <w:t>* 0,3519</w:t>
            </w:r>
            <w:r w:rsidR="002456B7" w:rsidRPr="0064648A">
              <w:rPr>
                <w:sz w:val="20"/>
                <w:szCs w:val="20"/>
              </w:rPr>
              <w:t xml:space="preserve"> </w:t>
            </w:r>
            <w:r w:rsidRPr="0064648A">
              <w:rPr>
                <w:sz w:val="20"/>
                <w:szCs w:val="20"/>
              </w:rPr>
              <w:t>= 0</w:t>
            </w:r>
            <w:r w:rsidR="002456B7" w:rsidRPr="0064648A">
              <w:rPr>
                <w:sz w:val="20"/>
                <w:szCs w:val="20"/>
              </w:rPr>
              <w:t xml:space="preserve"> </w:t>
            </w:r>
            <w:r w:rsidRPr="0064648A">
              <w:rPr>
                <w:sz w:val="20"/>
                <w:szCs w:val="20"/>
              </w:rPr>
              <w:t>*34445</w:t>
            </w:r>
            <w:r w:rsidR="002456B7" w:rsidRPr="0064648A">
              <w:rPr>
                <w:sz w:val="20"/>
                <w:szCs w:val="20"/>
              </w:rPr>
              <w:t xml:space="preserve"> </w:t>
            </w:r>
            <w:r w:rsidRPr="0064648A">
              <w:rPr>
                <w:sz w:val="20"/>
                <w:szCs w:val="20"/>
              </w:rPr>
              <w:t>= 0</w:t>
            </w:r>
          </w:p>
          <w:p w:rsidR="00200814" w:rsidRPr="0064648A" w:rsidRDefault="00200814" w:rsidP="0064648A">
            <w:pPr>
              <w:pStyle w:val="a6"/>
              <w:spacing w:after="0" w:line="360" w:lineRule="auto"/>
              <w:ind w:firstLine="34"/>
              <w:jc w:val="both"/>
              <w:rPr>
                <w:sz w:val="20"/>
                <w:szCs w:val="20"/>
              </w:rPr>
            </w:pPr>
            <w:r w:rsidRPr="0064648A">
              <w:rPr>
                <w:sz w:val="20"/>
                <w:szCs w:val="20"/>
              </w:rPr>
              <w:t>-3,14</w:t>
            </w:r>
            <w:r w:rsidR="002456B7" w:rsidRPr="0064648A">
              <w:rPr>
                <w:sz w:val="20"/>
                <w:szCs w:val="20"/>
              </w:rPr>
              <w:t xml:space="preserve"> </w:t>
            </w:r>
            <w:r w:rsidRPr="0064648A">
              <w:rPr>
                <w:sz w:val="20"/>
                <w:szCs w:val="20"/>
              </w:rPr>
              <w:t>* 0,3519</w:t>
            </w:r>
            <w:r w:rsidR="002456B7" w:rsidRPr="0064648A">
              <w:rPr>
                <w:sz w:val="20"/>
                <w:szCs w:val="20"/>
              </w:rPr>
              <w:t xml:space="preserve"> </w:t>
            </w:r>
            <w:r w:rsidRPr="0064648A">
              <w:rPr>
                <w:sz w:val="20"/>
                <w:szCs w:val="20"/>
              </w:rPr>
              <w:t>= -1,1050</w:t>
            </w:r>
            <w:r w:rsidR="002456B7" w:rsidRPr="0064648A">
              <w:rPr>
                <w:sz w:val="20"/>
                <w:szCs w:val="20"/>
              </w:rPr>
              <w:t xml:space="preserve"> </w:t>
            </w:r>
            <w:r w:rsidRPr="0064648A">
              <w:rPr>
                <w:sz w:val="20"/>
                <w:szCs w:val="20"/>
              </w:rPr>
              <w:t>*34445</w:t>
            </w:r>
            <w:r w:rsidR="002456B7" w:rsidRPr="0064648A">
              <w:rPr>
                <w:sz w:val="20"/>
                <w:szCs w:val="20"/>
              </w:rPr>
              <w:t xml:space="preserve"> </w:t>
            </w:r>
            <w:r w:rsidRPr="0064648A">
              <w:rPr>
                <w:sz w:val="20"/>
                <w:szCs w:val="20"/>
              </w:rPr>
              <w:t>= -38060,55</w:t>
            </w:r>
          </w:p>
          <w:p w:rsidR="00200814" w:rsidRPr="0064648A" w:rsidRDefault="00200814" w:rsidP="0064648A">
            <w:pPr>
              <w:pStyle w:val="a6"/>
              <w:spacing w:after="0" w:line="360" w:lineRule="auto"/>
              <w:ind w:firstLine="34"/>
              <w:jc w:val="both"/>
              <w:rPr>
                <w:sz w:val="20"/>
                <w:szCs w:val="20"/>
              </w:rPr>
            </w:pPr>
            <w:r w:rsidRPr="0064648A">
              <w:rPr>
                <w:sz w:val="20"/>
                <w:szCs w:val="20"/>
              </w:rPr>
              <w:t>+227,78 * 0,3519 = +80,155</w:t>
            </w:r>
            <w:r w:rsidR="002456B7" w:rsidRPr="0064648A">
              <w:rPr>
                <w:sz w:val="20"/>
                <w:szCs w:val="20"/>
              </w:rPr>
              <w:t xml:space="preserve"> </w:t>
            </w:r>
            <w:r w:rsidRPr="0064648A">
              <w:rPr>
                <w:sz w:val="20"/>
                <w:szCs w:val="20"/>
              </w:rPr>
              <w:t>*34445</w:t>
            </w:r>
            <w:r w:rsidR="002456B7" w:rsidRPr="0064648A">
              <w:rPr>
                <w:sz w:val="20"/>
                <w:szCs w:val="20"/>
              </w:rPr>
              <w:t xml:space="preserve"> </w:t>
            </w:r>
            <w:r w:rsidRPr="0064648A">
              <w:rPr>
                <w:sz w:val="20"/>
                <w:szCs w:val="20"/>
              </w:rPr>
              <w:t>=</w:t>
            </w:r>
            <w:r w:rsidR="002456B7" w:rsidRPr="0064648A">
              <w:rPr>
                <w:sz w:val="20"/>
                <w:szCs w:val="20"/>
              </w:rPr>
              <w:t xml:space="preserve"> </w:t>
            </w:r>
            <w:r w:rsidRPr="0064648A">
              <w:rPr>
                <w:sz w:val="20"/>
                <w:szCs w:val="20"/>
              </w:rPr>
              <w:t>+2760965,91</w:t>
            </w:r>
          </w:p>
          <w:p w:rsidR="00200814" w:rsidRPr="0064648A" w:rsidRDefault="00200814" w:rsidP="0064648A">
            <w:pPr>
              <w:pStyle w:val="a6"/>
              <w:spacing w:after="0" w:line="360" w:lineRule="auto"/>
              <w:ind w:firstLine="34"/>
              <w:jc w:val="both"/>
              <w:rPr>
                <w:sz w:val="20"/>
                <w:szCs w:val="20"/>
              </w:rPr>
            </w:pPr>
            <w:r w:rsidRPr="0064648A">
              <w:rPr>
                <w:sz w:val="20"/>
                <w:szCs w:val="20"/>
              </w:rPr>
              <w:t>+170,47</w:t>
            </w:r>
            <w:r w:rsidR="002456B7" w:rsidRPr="0064648A">
              <w:rPr>
                <w:sz w:val="20"/>
                <w:szCs w:val="20"/>
              </w:rPr>
              <w:t xml:space="preserve"> </w:t>
            </w:r>
            <w:r w:rsidRPr="0064648A">
              <w:rPr>
                <w:sz w:val="20"/>
                <w:szCs w:val="20"/>
              </w:rPr>
              <w:t>+2066300,4</w:t>
            </w:r>
          </w:p>
        </w:tc>
      </w:tr>
      <w:tr w:rsidR="00200814" w:rsidRPr="002456B7" w:rsidTr="002456B7">
        <w:trPr>
          <w:cantSplit/>
        </w:trPr>
        <w:tc>
          <w:tcPr>
            <w:tcW w:w="3420" w:type="dxa"/>
          </w:tcPr>
          <w:p w:rsidR="00200814" w:rsidRPr="0064648A" w:rsidRDefault="00D84C7E" w:rsidP="0064648A">
            <w:pPr>
              <w:pStyle w:val="a6"/>
              <w:spacing w:after="0" w:line="360" w:lineRule="auto"/>
              <w:ind w:firstLine="34"/>
              <w:jc w:val="both"/>
              <w:rPr>
                <w:sz w:val="20"/>
                <w:szCs w:val="20"/>
              </w:rPr>
            </w:pPr>
            <w:r>
              <w:rPr>
                <w:noProof/>
              </w:rPr>
              <w:pict>
                <v:line id="_x0000_s1068" style="position:absolute;left:0;text-align:left;z-index:251661824;mso-position-horizontal-relative:text;mso-position-vertical-relative:text" from="159.5pt,2.65pt" to="159.5pt,2.65pt" o:allowincell="f"/>
              </w:pict>
            </w:r>
            <w:r w:rsidR="00200814" w:rsidRPr="0064648A">
              <w:rPr>
                <w:sz w:val="20"/>
                <w:szCs w:val="20"/>
              </w:rPr>
              <w:t>Второго уровня</w:t>
            </w:r>
          </w:p>
          <w:p w:rsidR="00200814" w:rsidRPr="0064648A" w:rsidRDefault="00200814" w:rsidP="0064648A">
            <w:pPr>
              <w:pStyle w:val="a6"/>
              <w:spacing w:after="0" w:line="360" w:lineRule="auto"/>
              <w:ind w:firstLine="34"/>
              <w:jc w:val="both"/>
              <w:rPr>
                <w:sz w:val="20"/>
                <w:szCs w:val="20"/>
              </w:rPr>
            </w:pPr>
            <w:r w:rsidRPr="0064648A">
              <w:rPr>
                <w:sz w:val="20"/>
                <w:szCs w:val="20"/>
              </w:rPr>
              <w:t>3.2.1 Структура оборудования</w:t>
            </w:r>
          </w:p>
          <w:p w:rsidR="00200814" w:rsidRPr="0064648A" w:rsidRDefault="00200814" w:rsidP="0064648A">
            <w:pPr>
              <w:pStyle w:val="a6"/>
              <w:spacing w:after="0" w:line="360" w:lineRule="auto"/>
              <w:ind w:firstLine="34"/>
              <w:jc w:val="both"/>
              <w:rPr>
                <w:sz w:val="20"/>
                <w:szCs w:val="20"/>
              </w:rPr>
            </w:pPr>
            <w:r w:rsidRPr="0064648A">
              <w:rPr>
                <w:sz w:val="20"/>
                <w:szCs w:val="20"/>
              </w:rPr>
              <w:t>3.2.2 Целодневные простои</w:t>
            </w:r>
          </w:p>
          <w:p w:rsidR="00200814" w:rsidRPr="0064648A" w:rsidRDefault="00200814" w:rsidP="0064648A">
            <w:pPr>
              <w:pStyle w:val="a6"/>
              <w:spacing w:after="0" w:line="360" w:lineRule="auto"/>
              <w:ind w:firstLine="34"/>
              <w:jc w:val="both"/>
              <w:rPr>
                <w:sz w:val="20"/>
                <w:szCs w:val="20"/>
              </w:rPr>
            </w:pPr>
            <w:r w:rsidRPr="0064648A">
              <w:rPr>
                <w:sz w:val="20"/>
                <w:szCs w:val="20"/>
              </w:rPr>
              <w:t>3.2.3 Коэффициент сменности</w:t>
            </w:r>
          </w:p>
          <w:p w:rsidR="00200814" w:rsidRPr="0064648A" w:rsidRDefault="00200814" w:rsidP="0064648A">
            <w:pPr>
              <w:pStyle w:val="a6"/>
              <w:spacing w:after="0" w:line="360" w:lineRule="auto"/>
              <w:ind w:firstLine="34"/>
              <w:jc w:val="both"/>
              <w:rPr>
                <w:sz w:val="20"/>
                <w:szCs w:val="20"/>
              </w:rPr>
            </w:pPr>
            <w:r w:rsidRPr="0064648A">
              <w:rPr>
                <w:sz w:val="20"/>
                <w:szCs w:val="20"/>
              </w:rPr>
              <w:t>3.2.4 Внутрисменные простои</w:t>
            </w:r>
          </w:p>
          <w:p w:rsidR="00200814" w:rsidRPr="0064648A" w:rsidRDefault="00200814" w:rsidP="0064648A">
            <w:pPr>
              <w:pStyle w:val="a6"/>
              <w:spacing w:after="0" w:line="360" w:lineRule="auto"/>
              <w:ind w:firstLine="34"/>
              <w:jc w:val="both"/>
              <w:rPr>
                <w:sz w:val="20"/>
                <w:szCs w:val="20"/>
              </w:rPr>
            </w:pPr>
            <w:r w:rsidRPr="0064648A">
              <w:rPr>
                <w:sz w:val="20"/>
                <w:szCs w:val="20"/>
              </w:rPr>
              <w:t>3.2.5 Среднечасовая выработка</w:t>
            </w:r>
          </w:p>
          <w:p w:rsidR="00200814" w:rsidRPr="002456B7" w:rsidRDefault="00200814" w:rsidP="0064648A">
            <w:pPr>
              <w:pStyle w:val="a6"/>
              <w:spacing w:after="0" w:line="360" w:lineRule="auto"/>
              <w:ind w:firstLine="34"/>
              <w:jc w:val="both"/>
              <w:rPr>
                <w:sz w:val="28"/>
                <w:szCs w:val="28"/>
              </w:rPr>
            </w:pPr>
            <w:r w:rsidRPr="0064648A">
              <w:rPr>
                <w:sz w:val="20"/>
                <w:szCs w:val="20"/>
              </w:rPr>
              <w:t>Итого:</w:t>
            </w:r>
          </w:p>
        </w:tc>
        <w:tc>
          <w:tcPr>
            <w:tcW w:w="5916" w:type="dxa"/>
            <w:gridSpan w:val="2"/>
            <w:vMerge/>
          </w:tcPr>
          <w:p w:rsidR="00200814" w:rsidRPr="002456B7" w:rsidRDefault="00200814" w:rsidP="002456B7">
            <w:pPr>
              <w:pStyle w:val="a6"/>
              <w:spacing w:after="0" w:line="360" w:lineRule="auto"/>
              <w:ind w:firstLine="709"/>
              <w:jc w:val="both"/>
              <w:rPr>
                <w:sz w:val="28"/>
                <w:szCs w:val="28"/>
              </w:rPr>
            </w:pPr>
          </w:p>
        </w:tc>
      </w:tr>
    </w:tbl>
    <w:p w:rsidR="0064648A" w:rsidRDefault="0064648A" w:rsidP="002456B7">
      <w:pPr>
        <w:pStyle w:val="a6"/>
        <w:spacing w:after="0" w:line="360" w:lineRule="auto"/>
        <w:ind w:firstLine="709"/>
        <w:jc w:val="both"/>
        <w:rPr>
          <w:sz w:val="28"/>
          <w:szCs w:val="28"/>
        </w:rPr>
      </w:pPr>
    </w:p>
    <w:p w:rsidR="00200814" w:rsidRPr="002456B7" w:rsidRDefault="00200814" w:rsidP="002456B7">
      <w:pPr>
        <w:pStyle w:val="a6"/>
        <w:spacing w:after="0" w:line="360" w:lineRule="auto"/>
        <w:ind w:firstLine="709"/>
        <w:jc w:val="both"/>
        <w:rPr>
          <w:i/>
          <w:sz w:val="28"/>
          <w:szCs w:val="28"/>
        </w:rPr>
      </w:pPr>
      <w:r w:rsidRPr="002456B7">
        <w:rPr>
          <w:sz w:val="28"/>
          <w:szCs w:val="28"/>
        </w:rPr>
        <w:t>Вывод: За счет снижения активной части фондоотдача уменьшилась на 0.18 руб., за счет изменения структуры оборудования, простоев, снижения коэффициента сменности фондоотдача снизилась, а вот в результате повышения средней выработки продукции фондоотдача увеличилась на 227,78 руб. в 2007 году.</w:t>
      </w:r>
    </w:p>
    <w:p w:rsidR="00200814" w:rsidRPr="002456B7" w:rsidRDefault="00200814" w:rsidP="002456B7">
      <w:pPr>
        <w:spacing w:line="360" w:lineRule="auto"/>
        <w:ind w:firstLine="709"/>
        <w:jc w:val="both"/>
        <w:rPr>
          <w:b/>
          <w:sz w:val="28"/>
          <w:szCs w:val="28"/>
        </w:rPr>
      </w:pPr>
    </w:p>
    <w:p w:rsidR="00200814" w:rsidRPr="002456B7" w:rsidRDefault="00200814" w:rsidP="002456B7">
      <w:pPr>
        <w:spacing w:line="360" w:lineRule="auto"/>
        <w:ind w:firstLine="709"/>
        <w:jc w:val="both"/>
        <w:rPr>
          <w:b/>
          <w:sz w:val="28"/>
          <w:szCs w:val="28"/>
        </w:rPr>
      </w:pPr>
      <w:r w:rsidRPr="002456B7">
        <w:rPr>
          <w:b/>
          <w:sz w:val="28"/>
          <w:szCs w:val="28"/>
        </w:rPr>
        <w:t>2.3 Синтетический и аналитический учет основных средств в Сокольском ПАП</w:t>
      </w:r>
    </w:p>
    <w:p w:rsidR="0064648A" w:rsidRDefault="0064648A"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На основании приказа № 31а от 27.12.2006г. «Об учетной политике в целях бухгалтерского учета на 2007 год» для учета основных средств используется рабочий план счетов, составленный на основе плана счетов, утвержденного приказом Минфина России №94-н от 31.10.2000г (Приложение 8). Основные средства поступают в Сокольское автотранспортное предприятие различными способами, рассмотрим некоторые из них. Основные средства на предприятие поступают одним из следующих способов:</w:t>
      </w:r>
    </w:p>
    <w:p w:rsidR="00200814" w:rsidRPr="002456B7" w:rsidRDefault="00200814" w:rsidP="002456B7">
      <w:pPr>
        <w:spacing w:line="360" w:lineRule="auto"/>
        <w:ind w:firstLine="709"/>
        <w:jc w:val="both"/>
        <w:rPr>
          <w:sz w:val="28"/>
          <w:szCs w:val="28"/>
        </w:rPr>
      </w:pPr>
      <w:r w:rsidRPr="002456B7">
        <w:rPr>
          <w:sz w:val="28"/>
          <w:szCs w:val="28"/>
        </w:rPr>
        <w:t>1. Приобретением за плату или в обмен на другое имущество;</w:t>
      </w:r>
    </w:p>
    <w:p w:rsidR="00200814" w:rsidRPr="002456B7" w:rsidRDefault="00200814" w:rsidP="002456B7">
      <w:pPr>
        <w:spacing w:line="360" w:lineRule="auto"/>
        <w:ind w:firstLine="709"/>
        <w:jc w:val="both"/>
        <w:rPr>
          <w:sz w:val="28"/>
          <w:szCs w:val="28"/>
        </w:rPr>
      </w:pPr>
      <w:r w:rsidRPr="002456B7">
        <w:rPr>
          <w:sz w:val="28"/>
          <w:szCs w:val="28"/>
        </w:rPr>
        <w:t>2. Сооружением и изготовлением;</w:t>
      </w:r>
    </w:p>
    <w:p w:rsidR="00200814" w:rsidRPr="002456B7" w:rsidRDefault="00200814" w:rsidP="002456B7">
      <w:pPr>
        <w:spacing w:line="360" w:lineRule="auto"/>
        <w:ind w:firstLine="709"/>
        <w:jc w:val="both"/>
        <w:rPr>
          <w:sz w:val="28"/>
          <w:szCs w:val="28"/>
        </w:rPr>
      </w:pPr>
      <w:r w:rsidRPr="002456B7">
        <w:rPr>
          <w:sz w:val="28"/>
          <w:szCs w:val="28"/>
        </w:rPr>
        <w:t>3. Безвозмездным получением;</w:t>
      </w:r>
    </w:p>
    <w:p w:rsidR="00200814" w:rsidRPr="002456B7" w:rsidRDefault="00200814" w:rsidP="002456B7">
      <w:pPr>
        <w:spacing w:line="360" w:lineRule="auto"/>
        <w:ind w:firstLine="709"/>
        <w:jc w:val="both"/>
        <w:rPr>
          <w:sz w:val="28"/>
          <w:szCs w:val="28"/>
        </w:rPr>
      </w:pPr>
      <w:r w:rsidRPr="002456B7">
        <w:rPr>
          <w:sz w:val="28"/>
          <w:szCs w:val="28"/>
        </w:rPr>
        <w:t>4. В других случаях.</w:t>
      </w:r>
    </w:p>
    <w:p w:rsidR="00200814" w:rsidRPr="002456B7" w:rsidRDefault="00200814" w:rsidP="002456B7">
      <w:pPr>
        <w:spacing w:line="360" w:lineRule="auto"/>
        <w:ind w:firstLine="709"/>
        <w:jc w:val="both"/>
        <w:rPr>
          <w:sz w:val="28"/>
          <w:szCs w:val="28"/>
        </w:rPr>
      </w:pPr>
      <w:r w:rsidRPr="002456B7">
        <w:rPr>
          <w:sz w:val="28"/>
          <w:szCs w:val="28"/>
        </w:rPr>
        <w:t>Бухгалтерский учет наличия и движения основных средств в Сокольском ПАП, принадлежащих предприятию на правах собственности, осуществляется на активном счете 01 «Основные средства», где основные средства отражаются по первоначальной стоимости. К этому счету в открывается субсчет 1-поступление основных средств.</w:t>
      </w:r>
    </w:p>
    <w:p w:rsidR="0064648A" w:rsidRDefault="0064648A" w:rsidP="002456B7">
      <w:pPr>
        <w:spacing w:line="360" w:lineRule="auto"/>
        <w:ind w:firstLine="709"/>
        <w:jc w:val="both"/>
        <w:rPr>
          <w:sz w:val="28"/>
          <w:szCs w:val="28"/>
        </w:rPr>
      </w:pPr>
    </w:p>
    <w:p w:rsidR="00200814" w:rsidRPr="002456B7" w:rsidRDefault="00200814" w:rsidP="0064648A">
      <w:pPr>
        <w:spacing w:line="360" w:lineRule="auto"/>
        <w:ind w:firstLine="709"/>
        <w:jc w:val="right"/>
        <w:rPr>
          <w:sz w:val="28"/>
          <w:szCs w:val="28"/>
        </w:rPr>
      </w:pPr>
      <w:r w:rsidRPr="002456B7">
        <w:rPr>
          <w:sz w:val="28"/>
          <w:szCs w:val="28"/>
        </w:rPr>
        <w:t>Таблица 7</w:t>
      </w:r>
    </w:p>
    <w:p w:rsidR="00200814" w:rsidRPr="002456B7" w:rsidRDefault="00200814" w:rsidP="002456B7">
      <w:pPr>
        <w:spacing w:line="360" w:lineRule="auto"/>
        <w:ind w:firstLine="709"/>
        <w:jc w:val="both"/>
        <w:rPr>
          <w:sz w:val="28"/>
          <w:szCs w:val="28"/>
        </w:rPr>
      </w:pPr>
      <w:r w:rsidRPr="002456B7">
        <w:rPr>
          <w:sz w:val="28"/>
          <w:szCs w:val="28"/>
        </w:rPr>
        <w:t>Счет 01-1 поступление основных средств</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4320"/>
      </w:tblGrid>
      <w:tr w:rsidR="00200814" w:rsidRPr="002456B7" w:rsidTr="002456B7">
        <w:trPr>
          <w:trHeight w:val="345"/>
        </w:trPr>
        <w:tc>
          <w:tcPr>
            <w:tcW w:w="5040" w:type="dxa"/>
          </w:tcPr>
          <w:p w:rsidR="00200814" w:rsidRPr="0064648A" w:rsidRDefault="00200814" w:rsidP="0064648A">
            <w:pPr>
              <w:spacing w:line="360" w:lineRule="auto"/>
              <w:ind w:firstLine="34"/>
              <w:jc w:val="both"/>
              <w:rPr>
                <w:sz w:val="20"/>
                <w:szCs w:val="20"/>
              </w:rPr>
            </w:pPr>
            <w:r w:rsidRPr="0064648A">
              <w:rPr>
                <w:sz w:val="20"/>
                <w:szCs w:val="20"/>
              </w:rPr>
              <w:t>Дебет</w:t>
            </w:r>
          </w:p>
        </w:tc>
        <w:tc>
          <w:tcPr>
            <w:tcW w:w="4320" w:type="dxa"/>
          </w:tcPr>
          <w:p w:rsidR="00200814" w:rsidRPr="0064648A" w:rsidRDefault="00200814" w:rsidP="0064648A">
            <w:pPr>
              <w:spacing w:line="360" w:lineRule="auto"/>
              <w:ind w:firstLine="34"/>
              <w:jc w:val="both"/>
              <w:rPr>
                <w:sz w:val="20"/>
                <w:szCs w:val="20"/>
              </w:rPr>
            </w:pPr>
            <w:r w:rsidRPr="0064648A">
              <w:rPr>
                <w:sz w:val="20"/>
                <w:szCs w:val="20"/>
              </w:rPr>
              <w:t>Кредит</w:t>
            </w:r>
          </w:p>
        </w:tc>
      </w:tr>
      <w:tr w:rsidR="00200814" w:rsidRPr="002456B7" w:rsidTr="002456B7">
        <w:trPr>
          <w:trHeight w:val="700"/>
        </w:trPr>
        <w:tc>
          <w:tcPr>
            <w:tcW w:w="5040" w:type="dxa"/>
          </w:tcPr>
          <w:p w:rsidR="00200814" w:rsidRPr="0064648A" w:rsidRDefault="00200814" w:rsidP="0064648A">
            <w:pPr>
              <w:spacing w:line="360" w:lineRule="auto"/>
              <w:ind w:firstLine="34"/>
              <w:jc w:val="both"/>
              <w:rPr>
                <w:sz w:val="20"/>
                <w:szCs w:val="20"/>
              </w:rPr>
            </w:pPr>
            <w:r w:rsidRPr="0064648A">
              <w:rPr>
                <w:sz w:val="20"/>
                <w:szCs w:val="20"/>
              </w:rPr>
              <w:t>1. Сальдо-остаток основных средств на начало периода</w:t>
            </w:r>
          </w:p>
        </w:tc>
        <w:tc>
          <w:tcPr>
            <w:tcW w:w="4320" w:type="dxa"/>
          </w:tcPr>
          <w:p w:rsidR="00200814" w:rsidRPr="0064648A" w:rsidRDefault="00200814" w:rsidP="0064648A">
            <w:pPr>
              <w:spacing w:line="360" w:lineRule="auto"/>
              <w:ind w:firstLine="34"/>
              <w:jc w:val="both"/>
              <w:rPr>
                <w:sz w:val="20"/>
                <w:szCs w:val="20"/>
              </w:rPr>
            </w:pPr>
          </w:p>
          <w:p w:rsidR="00200814" w:rsidRPr="0064648A" w:rsidRDefault="00200814" w:rsidP="0064648A">
            <w:pPr>
              <w:spacing w:line="360" w:lineRule="auto"/>
              <w:ind w:firstLine="34"/>
              <w:jc w:val="both"/>
              <w:rPr>
                <w:sz w:val="20"/>
                <w:szCs w:val="20"/>
              </w:rPr>
            </w:pPr>
          </w:p>
        </w:tc>
      </w:tr>
      <w:tr w:rsidR="00200814" w:rsidRPr="002456B7" w:rsidTr="002456B7">
        <w:trPr>
          <w:trHeight w:val="715"/>
        </w:trPr>
        <w:tc>
          <w:tcPr>
            <w:tcW w:w="5040" w:type="dxa"/>
            <w:tcBorders>
              <w:bottom w:val="nil"/>
            </w:tcBorders>
          </w:tcPr>
          <w:p w:rsidR="00200814" w:rsidRPr="0064648A" w:rsidRDefault="00200814" w:rsidP="0064648A">
            <w:pPr>
              <w:spacing w:line="360" w:lineRule="auto"/>
              <w:ind w:firstLine="34"/>
              <w:jc w:val="both"/>
              <w:rPr>
                <w:sz w:val="20"/>
                <w:szCs w:val="20"/>
              </w:rPr>
            </w:pPr>
            <w:r w:rsidRPr="0064648A">
              <w:rPr>
                <w:sz w:val="20"/>
                <w:szCs w:val="20"/>
              </w:rPr>
              <w:t>2. Поступление основных средств по первоначальной стоимости</w:t>
            </w:r>
          </w:p>
        </w:tc>
        <w:tc>
          <w:tcPr>
            <w:tcW w:w="4320" w:type="dxa"/>
            <w:tcBorders>
              <w:bottom w:val="nil"/>
            </w:tcBorders>
          </w:tcPr>
          <w:p w:rsidR="00200814" w:rsidRPr="0064648A" w:rsidRDefault="00200814" w:rsidP="0064648A">
            <w:pPr>
              <w:spacing w:line="360" w:lineRule="auto"/>
              <w:ind w:firstLine="34"/>
              <w:jc w:val="both"/>
              <w:rPr>
                <w:sz w:val="20"/>
                <w:szCs w:val="20"/>
              </w:rPr>
            </w:pPr>
            <w:r w:rsidRPr="0064648A">
              <w:rPr>
                <w:sz w:val="20"/>
                <w:szCs w:val="20"/>
              </w:rPr>
              <w:t>3. выбытие основных средств по первоначальной стоимости</w:t>
            </w:r>
            <w:r w:rsidR="002456B7" w:rsidRPr="0064648A">
              <w:rPr>
                <w:sz w:val="20"/>
                <w:szCs w:val="20"/>
              </w:rPr>
              <w:t xml:space="preserve"> </w:t>
            </w:r>
          </w:p>
        </w:tc>
      </w:tr>
      <w:tr w:rsidR="00200814" w:rsidRPr="002456B7" w:rsidTr="002456B7">
        <w:trPr>
          <w:trHeight w:val="570"/>
        </w:trPr>
        <w:tc>
          <w:tcPr>
            <w:tcW w:w="5040" w:type="dxa"/>
          </w:tcPr>
          <w:p w:rsidR="00200814" w:rsidRPr="0064648A" w:rsidRDefault="00200814" w:rsidP="0064648A">
            <w:pPr>
              <w:spacing w:line="360" w:lineRule="auto"/>
              <w:ind w:firstLine="34"/>
              <w:jc w:val="both"/>
              <w:rPr>
                <w:sz w:val="20"/>
                <w:szCs w:val="20"/>
              </w:rPr>
            </w:pPr>
            <w:r w:rsidRPr="0064648A">
              <w:rPr>
                <w:sz w:val="20"/>
                <w:szCs w:val="20"/>
              </w:rPr>
              <w:t>4. Сальдо-остаток основных средств на конец периода (1+2-3)</w:t>
            </w:r>
          </w:p>
        </w:tc>
        <w:tc>
          <w:tcPr>
            <w:tcW w:w="4320" w:type="dxa"/>
          </w:tcPr>
          <w:p w:rsidR="00200814" w:rsidRPr="0064648A" w:rsidRDefault="00200814" w:rsidP="0064648A">
            <w:pPr>
              <w:spacing w:line="360" w:lineRule="auto"/>
              <w:ind w:firstLine="34"/>
              <w:jc w:val="both"/>
              <w:rPr>
                <w:sz w:val="20"/>
                <w:szCs w:val="20"/>
              </w:rPr>
            </w:pPr>
          </w:p>
        </w:tc>
      </w:tr>
    </w:tbl>
    <w:p w:rsidR="00200814" w:rsidRPr="002456B7" w:rsidRDefault="00200814" w:rsidP="002456B7">
      <w:pPr>
        <w:pStyle w:val="2"/>
        <w:spacing w:after="0" w:line="360" w:lineRule="auto"/>
        <w:ind w:firstLine="709"/>
        <w:jc w:val="both"/>
        <w:rPr>
          <w:sz w:val="28"/>
          <w:szCs w:val="28"/>
        </w:rPr>
      </w:pPr>
    </w:p>
    <w:p w:rsidR="00200814" w:rsidRPr="002456B7" w:rsidRDefault="00200814" w:rsidP="002456B7">
      <w:pPr>
        <w:pStyle w:val="2"/>
        <w:spacing w:after="0" w:line="360" w:lineRule="auto"/>
        <w:ind w:firstLine="709"/>
        <w:jc w:val="both"/>
        <w:rPr>
          <w:sz w:val="28"/>
          <w:szCs w:val="28"/>
        </w:rPr>
      </w:pPr>
      <w:r w:rsidRPr="002456B7">
        <w:rPr>
          <w:sz w:val="28"/>
          <w:szCs w:val="28"/>
        </w:rPr>
        <w:t>Стоимость зданий, сооружений, оборудования, транспортных средств и других отдельных объектов основных средств, приобретаемых предприятием, отражается с использованием счета 08 «Вложения во внеоборотные активы». Данный счет используется для отражения в бухгалтерском учете всех затрат предприятия, связанных с приобретением и введением в эксплуатацию объектов основных средств, и, таким образом, выполняет функции калькуляционного счета. Аналитический учет по счету 08 в Сокольском ПАП ведется по каждому приобретаемому или создаваемому объекту.</w:t>
      </w:r>
    </w:p>
    <w:p w:rsidR="00200814" w:rsidRPr="002456B7" w:rsidRDefault="00200814" w:rsidP="002456B7">
      <w:pPr>
        <w:pStyle w:val="2"/>
        <w:spacing w:after="0" w:line="360" w:lineRule="auto"/>
        <w:ind w:firstLine="709"/>
        <w:jc w:val="both"/>
        <w:rPr>
          <w:sz w:val="28"/>
          <w:szCs w:val="28"/>
        </w:rPr>
      </w:pPr>
    </w:p>
    <w:p w:rsidR="00200814" w:rsidRPr="002456B7" w:rsidRDefault="00200814" w:rsidP="0064648A">
      <w:pPr>
        <w:spacing w:line="360" w:lineRule="auto"/>
        <w:ind w:firstLine="709"/>
        <w:jc w:val="right"/>
        <w:rPr>
          <w:sz w:val="28"/>
          <w:szCs w:val="28"/>
        </w:rPr>
      </w:pPr>
      <w:r w:rsidRPr="002456B7">
        <w:rPr>
          <w:sz w:val="28"/>
          <w:szCs w:val="28"/>
        </w:rPr>
        <w:t>Таблица 8</w:t>
      </w:r>
    </w:p>
    <w:p w:rsidR="00200814" w:rsidRPr="002456B7" w:rsidRDefault="00200814" w:rsidP="002456B7">
      <w:pPr>
        <w:pStyle w:val="2"/>
        <w:spacing w:after="0" w:line="360" w:lineRule="auto"/>
        <w:ind w:firstLine="709"/>
        <w:jc w:val="both"/>
        <w:rPr>
          <w:sz w:val="28"/>
          <w:szCs w:val="28"/>
        </w:rPr>
      </w:pPr>
      <w:r w:rsidRPr="002456B7">
        <w:rPr>
          <w:sz w:val="28"/>
          <w:szCs w:val="28"/>
        </w:rPr>
        <w:t>Счет 08 «Вложения во внеоборотные активы»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320"/>
      </w:tblGrid>
      <w:tr w:rsidR="00200814" w:rsidRPr="002456B7" w:rsidTr="002456B7">
        <w:trPr>
          <w:trHeight w:val="254"/>
        </w:trPr>
        <w:tc>
          <w:tcPr>
            <w:tcW w:w="5148" w:type="dxa"/>
          </w:tcPr>
          <w:p w:rsidR="00200814" w:rsidRPr="0064648A" w:rsidRDefault="00200814" w:rsidP="0064648A">
            <w:pPr>
              <w:widowControl w:val="0"/>
              <w:autoSpaceDE w:val="0"/>
              <w:autoSpaceDN w:val="0"/>
              <w:adjustRightInd w:val="0"/>
              <w:spacing w:line="360" w:lineRule="auto"/>
              <w:jc w:val="both"/>
              <w:rPr>
                <w:sz w:val="20"/>
                <w:szCs w:val="20"/>
              </w:rPr>
            </w:pPr>
            <w:r w:rsidRPr="0064648A">
              <w:rPr>
                <w:sz w:val="20"/>
                <w:szCs w:val="20"/>
              </w:rPr>
              <w:t>Дебет</w:t>
            </w:r>
          </w:p>
        </w:tc>
        <w:tc>
          <w:tcPr>
            <w:tcW w:w="4320" w:type="dxa"/>
          </w:tcPr>
          <w:p w:rsidR="00200814" w:rsidRPr="0064648A" w:rsidRDefault="00200814" w:rsidP="0064648A">
            <w:pPr>
              <w:widowControl w:val="0"/>
              <w:autoSpaceDE w:val="0"/>
              <w:autoSpaceDN w:val="0"/>
              <w:adjustRightInd w:val="0"/>
              <w:spacing w:line="360" w:lineRule="auto"/>
              <w:jc w:val="both"/>
              <w:rPr>
                <w:sz w:val="20"/>
                <w:szCs w:val="20"/>
              </w:rPr>
            </w:pPr>
            <w:r w:rsidRPr="0064648A">
              <w:rPr>
                <w:sz w:val="20"/>
                <w:szCs w:val="20"/>
              </w:rPr>
              <w:t>Кредит</w:t>
            </w:r>
          </w:p>
        </w:tc>
      </w:tr>
      <w:tr w:rsidR="00200814" w:rsidRPr="002456B7" w:rsidTr="002456B7">
        <w:trPr>
          <w:trHeight w:val="522"/>
        </w:trPr>
        <w:tc>
          <w:tcPr>
            <w:tcW w:w="5148" w:type="dxa"/>
          </w:tcPr>
          <w:p w:rsidR="00200814" w:rsidRPr="0064648A" w:rsidRDefault="00200814" w:rsidP="0064648A">
            <w:pPr>
              <w:widowControl w:val="0"/>
              <w:autoSpaceDE w:val="0"/>
              <w:autoSpaceDN w:val="0"/>
              <w:adjustRightInd w:val="0"/>
              <w:spacing w:line="360" w:lineRule="auto"/>
              <w:jc w:val="both"/>
              <w:rPr>
                <w:sz w:val="20"/>
                <w:szCs w:val="20"/>
              </w:rPr>
            </w:pPr>
            <w:r w:rsidRPr="0064648A">
              <w:rPr>
                <w:sz w:val="20"/>
                <w:szCs w:val="20"/>
              </w:rPr>
              <w:t>1.Сальдо - стоимость незавершенных капитальных вложений на начало периода</w:t>
            </w:r>
          </w:p>
        </w:tc>
        <w:tc>
          <w:tcPr>
            <w:tcW w:w="4320" w:type="dxa"/>
          </w:tcPr>
          <w:p w:rsidR="00200814" w:rsidRPr="0064648A" w:rsidRDefault="00200814" w:rsidP="0064648A">
            <w:pPr>
              <w:widowControl w:val="0"/>
              <w:autoSpaceDE w:val="0"/>
              <w:autoSpaceDN w:val="0"/>
              <w:adjustRightInd w:val="0"/>
              <w:spacing w:line="360" w:lineRule="auto"/>
              <w:jc w:val="both"/>
              <w:rPr>
                <w:sz w:val="20"/>
                <w:szCs w:val="20"/>
              </w:rPr>
            </w:pPr>
          </w:p>
        </w:tc>
      </w:tr>
      <w:tr w:rsidR="00200814" w:rsidRPr="002456B7" w:rsidTr="002456B7">
        <w:trPr>
          <w:trHeight w:val="359"/>
        </w:trPr>
        <w:tc>
          <w:tcPr>
            <w:tcW w:w="5148" w:type="dxa"/>
          </w:tcPr>
          <w:p w:rsidR="00200814" w:rsidRPr="0064648A" w:rsidRDefault="00200814" w:rsidP="0064648A">
            <w:pPr>
              <w:widowControl w:val="0"/>
              <w:autoSpaceDE w:val="0"/>
              <w:autoSpaceDN w:val="0"/>
              <w:adjustRightInd w:val="0"/>
              <w:spacing w:line="360" w:lineRule="auto"/>
              <w:jc w:val="both"/>
              <w:rPr>
                <w:sz w:val="20"/>
                <w:szCs w:val="20"/>
              </w:rPr>
            </w:pPr>
            <w:r w:rsidRPr="0064648A">
              <w:rPr>
                <w:sz w:val="20"/>
                <w:szCs w:val="20"/>
              </w:rPr>
              <w:t>2. Стоимость строительно-монтажных, буровых, проектно-изыскательных работ, стоимость оборудования, прочие затраты по капитальным вложениям</w:t>
            </w:r>
          </w:p>
        </w:tc>
        <w:tc>
          <w:tcPr>
            <w:tcW w:w="4320" w:type="dxa"/>
          </w:tcPr>
          <w:p w:rsidR="00200814" w:rsidRPr="0064648A" w:rsidRDefault="00200814" w:rsidP="0064648A">
            <w:pPr>
              <w:widowControl w:val="0"/>
              <w:autoSpaceDE w:val="0"/>
              <w:autoSpaceDN w:val="0"/>
              <w:adjustRightInd w:val="0"/>
              <w:spacing w:line="360" w:lineRule="auto"/>
              <w:jc w:val="both"/>
              <w:rPr>
                <w:sz w:val="20"/>
                <w:szCs w:val="20"/>
              </w:rPr>
            </w:pPr>
            <w:r w:rsidRPr="0064648A">
              <w:rPr>
                <w:sz w:val="20"/>
                <w:szCs w:val="20"/>
              </w:rPr>
              <w:t>3. Списание стоимости введенных в действие основных средств</w:t>
            </w:r>
          </w:p>
        </w:tc>
      </w:tr>
      <w:tr w:rsidR="00200814" w:rsidRPr="002456B7" w:rsidTr="002456B7">
        <w:trPr>
          <w:trHeight w:val="136"/>
        </w:trPr>
        <w:tc>
          <w:tcPr>
            <w:tcW w:w="5148" w:type="dxa"/>
          </w:tcPr>
          <w:p w:rsidR="00200814" w:rsidRPr="0064648A" w:rsidRDefault="00200814" w:rsidP="0064648A">
            <w:pPr>
              <w:widowControl w:val="0"/>
              <w:autoSpaceDE w:val="0"/>
              <w:autoSpaceDN w:val="0"/>
              <w:adjustRightInd w:val="0"/>
              <w:spacing w:line="360" w:lineRule="auto"/>
              <w:jc w:val="both"/>
              <w:rPr>
                <w:sz w:val="20"/>
                <w:szCs w:val="20"/>
              </w:rPr>
            </w:pPr>
            <w:r w:rsidRPr="0064648A">
              <w:rPr>
                <w:sz w:val="20"/>
                <w:szCs w:val="20"/>
              </w:rPr>
              <w:t>4. Сальдо-стоимость незавершенных капитальных вложений на конец периода (1+2-3)</w:t>
            </w:r>
          </w:p>
        </w:tc>
        <w:tc>
          <w:tcPr>
            <w:tcW w:w="4320" w:type="dxa"/>
          </w:tcPr>
          <w:p w:rsidR="00200814" w:rsidRPr="0064648A" w:rsidRDefault="00200814" w:rsidP="0064648A">
            <w:pPr>
              <w:widowControl w:val="0"/>
              <w:autoSpaceDE w:val="0"/>
              <w:autoSpaceDN w:val="0"/>
              <w:adjustRightInd w:val="0"/>
              <w:spacing w:line="360" w:lineRule="auto"/>
              <w:jc w:val="both"/>
              <w:rPr>
                <w:sz w:val="20"/>
                <w:szCs w:val="20"/>
              </w:rPr>
            </w:pPr>
          </w:p>
        </w:tc>
      </w:tr>
    </w:tbl>
    <w:p w:rsidR="00200814" w:rsidRPr="002456B7" w:rsidRDefault="00200814" w:rsidP="002456B7">
      <w:pPr>
        <w:spacing w:line="360" w:lineRule="auto"/>
        <w:ind w:firstLine="709"/>
        <w:jc w:val="both"/>
        <w:rPr>
          <w:sz w:val="28"/>
          <w:szCs w:val="28"/>
        </w:rPr>
      </w:pPr>
      <w:r w:rsidRPr="002456B7">
        <w:rPr>
          <w:sz w:val="28"/>
          <w:szCs w:val="28"/>
        </w:rPr>
        <w:t xml:space="preserve">Инвентарная стоимость зданий, сооружений, оборудования, транспортных средств и других отдельных объектов основных средств, складывается из фактических затрат по их приобретению и расходов по их доведению до состояния, в котором они пригодны к использованию в запланированных целях. </w:t>
      </w:r>
    </w:p>
    <w:p w:rsidR="00200814" w:rsidRPr="002456B7" w:rsidRDefault="00200814" w:rsidP="002456B7">
      <w:pPr>
        <w:spacing w:line="360" w:lineRule="auto"/>
        <w:ind w:firstLine="709"/>
        <w:jc w:val="both"/>
        <w:rPr>
          <w:sz w:val="28"/>
          <w:szCs w:val="28"/>
        </w:rPr>
      </w:pPr>
      <w:r w:rsidRPr="002456B7">
        <w:rPr>
          <w:sz w:val="28"/>
          <w:szCs w:val="28"/>
        </w:rPr>
        <w:t xml:space="preserve">Основные средства, приобретаемые за плату у других предприятий и лиц, а также созданные на самом предприятии, отражаются по дебету счета 01 «Основные средства» и кредиту счета 08 «Вложения во внеоборотные активы». Основные средства, поступившие от других организаций и лиц безвозмездно, отражаются по дебету счета 08 и кредиту счета 98 «Доходы будущих периодов» по рыночной стоимости, при вводе в эксплуатацию безвозмездно полученного основного средства его стоимость списывается с кредита счета 08 в дебет счета 01 «Основные средства». Амортизация по данным основным средствам начисляется в общеустановленном порядке, одновременно на сумму начисленных амортизационных отчислений делается проводка: Д-т 98 и К-т 91 «Прочие доходы и расходы». </w:t>
      </w:r>
    </w:p>
    <w:p w:rsidR="00200814" w:rsidRPr="002456B7" w:rsidRDefault="00200814" w:rsidP="002456B7">
      <w:pPr>
        <w:spacing w:line="360" w:lineRule="auto"/>
        <w:ind w:firstLine="709"/>
        <w:jc w:val="both"/>
        <w:rPr>
          <w:sz w:val="28"/>
          <w:szCs w:val="28"/>
        </w:rPr>
      </w:pPr>
      <w:r w:rsidRPr="002456B7">
        <w:rPr>
          <w:sz w:val="28"/>
          <w:szCs w:val="28"/>
        </w:rPr>
        <w:t xml:space="preserve">Сокольский ПАП занимается пассажирскими перевозками. В этом случае по дебету счета 08 «Вложения во внеоборотные активы» отражаются все фактические затраты предприятия, связанные с покупкой транспортных средств, а также сам строит для развития производства мастерские и складские помещения. При этом в фактические затраты включаются: стоимость используемых материалов, заработная плата работников и отчисления во внебюджетные фонды, стоимость работ сторонних организаций, амортизация основных средств предприятия, используемых при создании нового объекта основных средств, другие расходы. Такой способ создания основных средств называется хозяйственным. </w:t>
      </w:r>
    </w:p>
    <w:p w:rsidR="00200814" w:rsidRPr="002456B7" w:rsidRDefault="00200814" w:rsidP="002456B7">
      <w:pPr>
        <w:spacing w:line="360" w:lineRule="auto"/>
        <w:ind w:firstLine="709"/>
        <w:jc w:val="both"/>
        <w:rPr>
          <w:sz w:val="28"/>
          <w:szCs w:val="28"/>
        </w:rPr>
      </w:pPr>
      <w:r w:rsidRPr="002456B7">
        <w:rPr>
          <w:sz w:val="28"/>
          <w:szCs w:val="28"/>
        </w:rPr>
        <w:t>Сокольское ПАП</w:t>
      </w:r>
      <w:r w:rsidR="002456B7">
        <w:rPr>
          <w:sz w:val="28"/>
          <w:szCs w:val="28"/>
        </w:rPr>
        <w:t xml:space="preserve"> </w:t>
      </w:r>
      <w:r w:rsidRPr="002456B7">
        <w:rPr>
          <w:sz w:val="28"/>
          <w:szCs w:val="28"/>
        </w:rPr>
        <w:t xml:space="preserve">заключает договора на создание объектов основных средств со специализированной организацией. В этом случае по дебету счета 08 будет отражена стоимость работ, выполненных в соответствии с договором. Данный способ создания объектов основных средств называется подрядным. </w:t>
      </w:r>
    </w:p>
    <w:p w:rsidR="00200814" w:rsidRPr="002456B7" w:rsidRDefault="00200814" w:rsidP="002456B7">
      <w:pPr>
        <w:spacing w:line="360" w:lineRule="auto"/>
        <w:ind w:firstLine="709"/>
        <w:jc w:val="both"/>
        <w:rPr>
          <w:sz w:val="28"/>
          <w:szCs w:val="28"/>
        </w:rPr>
      </w:pPr>
      <w:r w:rsidRPr="002456B7">
        <w:rPr>
          <w:sz w:val="28"/>
          <w:szCs w:val="28"/>
        </w:rPr>
        <w:t xml:space="preserve">При приобретении основных средств покупатель помимо стоимости основного средства уплачивает продавцу сумму налога на добавленную стоимость. Сумма НДС при приобретении основных средств учитывается на счете 19 субсчет «Налог на добавленную стоимость при приобретении основных средств». После фактической оплаты и при наличии счета-фактуры данная сумма НДС списывается с кредита счета 19 /1 в дебет счета 68 «Расчеты с бюджетом». </w:t>
      </w:r>
    </w:p>
    <w:p w:rsidR="0064648A" w:rsidRDefault="0064648A" w:rsidP="002456B7">
      <w:pPr>
        <w:spacing w:line="360" w:lineRule="auto"/>
        <w:ind w:firstLine="709"/>
        <w:jc w:val="both"/>
        <w:rPr>
          <w:sz w:val="28"/>
          <w:szCs w:val="28"/>
        </w:rPr>
      </w:pPr>
    </w:p>
    <w:p w:rsidR="00200814" w:rsidRPr="002456B7" w:rsidRDefault="00200814" w:rsidP="0064648A">
      <w:pPr>
        <w:spacing w:line="360" w:lineRule="auto"/>
        <w:ind w:firstLine="709"/>
        <w:jc w:val="right"/>
        <w:rPr>
          <w:sz w:val="28"/>
          <w:szCs w:val="28"/>
        </w:rPr>
      </w:pPr>
      <w:r w:rsidRPr="002456B7">
        <w:rPr>
          <w:sz w:val="28"/>
          <w:szCs w:val="28"/>
        </w:rPr>
        <w:t>Таблица 9</w:t>
      </w:r>
    </w:p>
    <w:p w:rsidR="00200814" w:rsidRPr="002456B7" w:rsidRDefault="00200814" w:rsidP="002456B7">
      <w:pPr>
        <w:spacing w:line="360" w:lineRule="auto"/>
        <w:ind w:firstLine="709"/>
        <w:jc w:val="both"/>
        <w:rPr>
          <w:sz w:val="28"/>
          <w:szCs w:val="28"/>
        </w:rPr>
      </w:pPr>
      <w:r w:rsidRPr="002456B7">
        <w:rPr>
          <w:sz w:val="28"/>
          <w:szCs w:val="28"/>
        </w:rPr>
        <w:t>Субсчет 19-1 «Налог на добавленную стоимость при приобретении основных средств» в Сокольском ПАП, активный: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652"/>
      </w:tblGrid>
      <w:tr w:rsidR="00200814" w:rsidRPr="002456B7" w:rsidTr="002456B7">
        <w:trPr>
          <w:trHeight w:val="257"/>
        </w:trPr>
        <w:tc>
          <w:tcPr>
            <w:tcW w:w="4788" w:type="dxa"/>
          </w:tcPr>
          <w:p w:rsidR="00200814" w:rsidRPr="0064648A" w:rsidRDefault="00200814" w:rsidP="0064648A">
            <w:pPr>
              <w:widowControl w:val="0"/>
              <w:autoSpaceDE w:val="0"/>
              <w:autoSpaceDN w:val="0"/>
              <w:adjustRightInd w:val="0"/>
              <w:spacing w:line="360" w:lineRule="auto"/>
              <w:jc w:val="both"/>
              <w:rPr>
                <w:sz w:val="20"/>
                <w:szCs w:val="20"/>
              </w:rPr>
            </w:pPr>
            <w:r w:rsidRPr="0064648A">
              <w:rPr>
                <w:sz w:val="20"/>
                <w:szCs w:val="20"/>
              </w:rPr>
              <w:t>Дебет</w:t>
            </w:r>
          </w:p>
        </w:tc>
        <w:tc>
          <w:tcPr>
            <w:tcW w:w="4652" w:type="dxa"/>
          </w:tcPr>
          <w:p w:rsidR="00200814" w:rsidRPr="0064648A" w:rsidRDefault="00200814" w:rsidP="0064648A">
            <w:pPr>
              <w:widowControl w:val="0"/>
              <w:autoSpaceDE w:val="0"/>
              <w:autoSpaceDN w:val="0"/>
              <w:adjustRightInd w:val="0"/>
              <w:spacing w:line="360" w:lineRule="auto"/>
              <w:jc w:val="both"/>
              <w:rPr>
                <w:sz w:val="20"/>
                <w:szCs w:val="20"/>
              </w:rPr>
            </w:pPr>
            <w:r w:rsidRPr="0064648A">
              <w:rPr>
                <w:sz w:val="20"/>
                <w:szCs w:val="20"/>
              </w:rPr>
              <w:t>Кредит</w:t>
            </w:r>
          </w:p>
        </w:tc>
      </w:tr>
      <w:tr w:rsidR="00200814" w:rsidRPr="002456B7" w:rsidTr="0064648A">
        <w:trPr>
          <w:trHeight w:val="750"/>
        </w:trPr>
        <w:tc>
          <w:tcPr>
            <w:tcW w:w="4788" w:type="dxa"/>
          </w:tcPr>
          <w:p w:rsidR="00200814" w:rsidRPr="0064648A" w:rsidRDefault="00200814" w:rsidP="0064648A">
            <w:pPr>
              <w:widowControl w:val="0"/>
              <w:autoSpaceDE w:val="0"/>
              <w:autoSpaceDN w:val="0"/>
              <w:adjustRightInd w:val="0"/>
              <w:spacing w:line="360" w:lineRule="auto"/>
              <w:jc w:val="both"/>
              <w:rPr>
                <w:sz w:val="20"/>
                <w:szCs w:val="20"/>
              </w:rPr>
            </w:pPr>
            <w:r w:rsidRPr="0064648A">
              <w:rPr>
                <w:sz w:val="20"/>
                <w:szCs w:val="20"/>
              </w:rPr>
              <w:t>1. Сальдо-остаток НДС по введенному в эксплуатацию оборудованию на начало периода</w:t>
            </w:r>
          </w:p>
        </w:tc>
        <w:tc>
          <w:tcPr>
            <w:tcW w:w="4652" w:type="dxa"/>
          </w:tcPr>
          <w:p w:rsidR="00200814" w:rsidRPr="0064648A" w:rsidRDefault="00200814" w:rsidP="0064648A">
            <w:pPr>
              <w:widowControl w:val="0"/>
              <w:autoSpaceDE w:val="0"/>
              <w:autoSpaceDN w:val="0"/>
              <w:adjustRightInd w:val="0"/>
              <w:spacing w:line="360" w:lineRule="auto"/>
              <w:jc w:val="both"/>
              <w:rPr>
                <w:sz w:val="20"/>
                <w:szCs w:val="20"/>
              </w:rPr>
            </w:pPr>
          </w:p>
        </w:tc>
      </w:tr>
      <w:tr w:rsidR="00200814" w:rsidRPr="002456B7" w:rsidTr="002456B7">
        <w:trPr>
          <w:trHeight w:val="501"/>
        </w:trPr>
        <w:tc>
          <w:tcPr>
            <w:tcW w:w="4788" w:type="dxa"/>
          </w:tcPr>
          <w:p w:rsidR="00200814" w:rsidRPr="0064648A" w:rsidRDefault="00200814" w:rsidP="0064648A">
            <w:pPr>
              <w:widowControl w:val="0"/>
              <w:autoSpaceDE w:val="0"/>
              <w:autoSpaceDN w:val="0"/>
              <w:adjustRightInd w:val="0"/>
              <w:spacing w:line="360" w:lineRule="auto"/>
              <w:jc w:val="both"/>
              <w:rPr>
                <w:sz w:val="20"/>
                <w:szCs w:val="20"/>
              </w:rPr>
            </w:pPr>
            <w:r w:rsidRPr="0064648A">
              <w:rPr>
                <w:sz w:val="20"/>
                <w:szCs w:val="20"/>
              </w:rPr>
              <w:t>2. Сумма НДС по введенному в эксплуатацию оборудованию</w:t>
            </w:r>
          </w:p>
        </w:tc>
        <w:tc>
          <w:tcPr>
            <w:tcW w:w="4652" w:type="dxa"/>
          </w:tcPr>
          <w:p w:rsidR="00200814" w:rsidRPr="0064648A" w:rsidRDefault="00200814" w:rsidP="0064648A">
            <w:pPr>
              <w:widowControl w:val="0"/>
              <w:autoSpaceDE w:val="0"/>
              <w:autoSpaceDN w:val="0"/>
              <w:adjustRightInd w:val="0"/>
              <w:spacing w:line="360" w:lineRule="auto"/>
              <w:jc w:val="both"/>
              <w:rPr>
                <w:sz w:val="20"/>
                <w:szCs w:val="20"/>
              </w:rPr>
            </w:pPr>
            <w:r w:rsidRPr="0064648A">
              <w:rPr>
                <w:sz w:val="20"/>
                <w:szCs w:val="20"/>
              </w:rPr>
              <w:t>3. Списание по введенным в эксплуатацию или выбывшим объектам основных средств</w:t>
            </w:r>
          </w:p>
        </w:tc>
      </w:tr>
      <w:tr w:rsidR="00200814" w:rsidRPr="002456B7" w:rsidTr="002456B7">
        <w:trPr>
          <w:trHeight w:val="745"/>
        </w:trPr>
        <w:tc>
          <w:tcPr>
            <w:tcW w:w="4788" w:type="dxa"/>
          </w:tcPr>
          <w:p w:rsidR="00200814" w:rsidRPr="0064648A" w:rsidRDefault="00200814" w:rsidP="0064648A">
            <w:pPr>
              <w:widowControl w:val="0"/>
              <w:autoSpaceDE w:val="0"/>
              <w:autoSpaceDN w:val="0"/>
              <w:adjustRightInd w:val="0"/>
              <w:spacing w:line="360" w:lineRule="auto"/>
              <w:jc w:val="both"/>
              <w:rPr>
                <w:sz w:val="20"/>
                <w:szCs w:val="20"/>
              </w:rPr>
            </w:pPr>
            <w:r w:rsidRPr="0064648A">
              <w:rPr>
                <w:sz w:val="20"/>
                <w:szCs w:val="20"/>
              </w:rPr>
              <w:t>4. Сальдо- НДС по введенному в эксплуатацию оборудованию на конец периода (1+2-3)</w:t>
            </w:r>
          </w:p>
        </w:tc>
        <w:tc>
          <w:tcPr>
            <w:tcW w:w="4652" w:type="dxa"/>
          </w:tcPr>
          <w:p w:rsidR="00200814" w:rsidRPr="0064648A" w:rsidRDefault="00200814" w:rsidP="0064648A">
            <w:pPr>
              <w:widowControl w:val="0"/>
              <w:autoSpaceDE w:val="0"/>
              <w:autoSpaceDN w:val="0"/>
              <w:adjustRightInd w:val="0"/>
              <w:spacing w:line="360" w:lineRule="auto"/>
              <w:jc w:val="both"/>
              <w:rPr>
                <w:sz w:val="20"/>
                <w:szCs w:val="20"/>
              </w:rPr>
            </w:pPr>
          </w:p>
        </w:tc>
      </w:tr>
    </w:tbl>
    <w:p w:rsidR="00200814" w:rsidRPr="002456B7" w:rsidRDefault="00200814"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 xml:space="preserve">При поступлении оборудования, требующего монтажа, его стоимость отражается по дебету счета 07 «Оборудование к установке» в корреспонденции со счетом 60 «Расчеты с поставщиками и подрядчиками». Сумма НДС по поступившему оборудованию отражается по дебету счета 19 «НДС» и кредиту счета 60. </w:t>
      </w:r>
    </w:p>
    <w:p w:rsidR="00200814" w:rsidRPr="002456B7" w:rsidRDefault="00200814" w:rsidP="002456B7">
      <w:pPr>
        <w:spacing w:line="360" w:lineRule="auto"/>
        <w:ind w:firstLine="709"/>
        <w:jc w:val="both"/>
        <w:rPr>
          <w:sz w:val="28"/>
          <w:szCs w:val="28"/>
        </w:rPr>
      </w:pPr>
      <w:r w:rsidRPr="002456B7">
        <w:rPr>
          <w:sz w:val="28"/>
          <w:szCs w:val="28"/>
        </w:rPr>
        <w:t xml:space="preserve">Монтаж оборудования фиксируется наличием расходов в справке об объемах выполненных работ по монтажу этого оборудования, оформленной в установленном порядке. </w:t>
      </w:r>
    </w:p>
    <w:p w:rsidR="00200814" w:rsidRPr="002456B7" w:rsidRDefault="00200814" w:rsidP="002456B7">
      <w:pPr>
        <w:spacing w:line="360" w:lineRule="auto"/>
        <w:ind w:firstLine="709"/>
        <w:jc w:val="both"/>
        <w:rPr>
          <w:sz w:val="28"/>
          <w:szCs w:val="28"/>
        </w:rPr>
      </w:pPr>
      <w:r w:rsidRPr="002456B7">
        <w:rPr>
          <w:sz w:val="28"/>
          <w:szCs w:val="28"/>
        </w:rPr>
        <w:t xml:space="preserve">При осуществлении строительно-монтажных работ хозяйственным способом стоимость переданного в монтаж оборудования списывается с кредита счета 07 в дебет счета 08. </w:t>
      </w:r>
    </w:p>
    <w:p w:rsidR="0064648A" w:rsidRDefault="0064648A" w:rsidP="002456B7">
      <w:pPr>
        <w:spacing w:line="360" w:lineRule="auto"/>
        <w:ind w:firstLine="709"/>
        <w:jc w:val="both"/>
        <w:rPr>
          <w:sz w:val="28"/>
          <w:szCs w:val="28"/>
        </w:rPr>
      </w:pPr>
    </w:p>
    <w:p w:rsidR="00200814" w:rsidRPr="002456B7" w:rsidRDefault="00200814" w:rsidP="0064648A">
      <w:pPr>
        <w:spacing w:line="360" w:lineRule="auto"/>
        <w:ind w:firstLine="709"/>
        <w:jc w:val="right"/>
        <w:rPr>
          <w:sz w:val="28"/>
          <w:szCs w:val="28"/>
        </w:rPr>
      </w:pPr>
      <w:r w:rsidRPr="002456B7">
        <w:rPr>
          <w:sz w:val="28"/>
          <w:szCs w:val="28"/>
        </w:rPr>
        <w:t>Таблица 10</w:t>
      </w:r>
    </w:p>
    <w:p w:rsidR="00200814" w:rsidRPr="002456B7" w:rsidRDefault="00200814" w:rsidP="002456B7">
      <w:pPr>
        <w:spacing w:line="360" w:lineRule="auto"/>
        <w:ind w:firstLine="709"/>
        <w:jc w:val="both"/>
        <w:rPr>
          <w:sz w:val="28"/>
          <w:szCs w:val="28"/>
        </w:rPr>
      </w:pPr>
      <w:r w:rsidRPr="002456B7">
        <w:rPr>
          <w:sz w:val="28"/>
          <w:szCs w:val="28"/>
        </w:rPr>
        <w:t>Счет 07 «Оборудование к установке», активный</w:t>
      </w:r>
    </w:p>
    <w:tbl>
      <w:tblPr>
        <w:tblpPr w:leftFromText="180" w:rightFromText="180" w:vertAnchor="text" w:horzAnchor="margin" w:tblpY="59"/>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500"/>
      </w:tblGrid>
      <w:tr w:rsidR="00200814" w:rsidRPr="002456B7" w:rsidTr="002456B7">
        <w:tc>
          <w:tcPr>
            <w:tcW w:w="5148" w:type="dxa"/>
          </w:tcPr>
          <w:p w:rsidR="00200814" w:rsidRPr="002456B7" w:rsidRDefault="00200814" w:rsidP="0064648A">
            <w:pPr>
              <w:widowControl w:val="0"/>
              <w:autoSpaceDE w:val="0"/>
              <w:autoSpaceDN w:val="0"/>
              <w:adjustRightInd w:val="0"/>
              <w:spacing w:line="360" w:lineRule="auto"/>
              <w:jc w:val="center"/>
              <w:rPr>
                <w:sz w:val="28"/>
                <w:szCs w:val="28"/>
              </w:rPr>
            </w:pPr>
            <w:r w:rsidRPr="002456B7">
              <w:rPr>
                <w:sz w:val="28"/>
                <w:szCs w:val="28"/>
              </w:rPr>
              <w:t>Дебет</w:t>
            </w:r>
          </w:p>
        </w:tc>
        <w:tc>
          <w:tcPr>
            <w:tcW w:w="4500" w:type="dxa"/>
          </w:tcPr>
          <w:p w:rsidR="00200814" w:rsidRPr="002456B7" w:rsidRDefault="00200814" w:rsidP="0064648A">
            <w:pPr>
              <w:widowControl w:val="0"/>
              <w:autoSpaceDE w:val="0"/>
              <w:autoSpaceDN w:val="0"/>
              <w:adjustRightInd w:val="0"/>
              <w:spacing w:line="360" w:lineRule="auto"/>
              <w:jc w:val="center"/>
              <w:rPr>
                <w:sz w:val="28"/>
                <w:szCs w:val="28"/>
              </w:rPr>
            </w:pPr>
            <w:r w:rsidRPr="002456B7">
              <w:rPr>
                <w:sz w:val="28"/>
                <w:szCs w:val="28"/>
              </w:rPr>
              <w:t>Кредит</w:t>
            </w:r>
          </w:p>
        </w:tc>
      </w:tr>
      <w:tr w:rsidR="00200814" w:rsidRPr="002456B7" w:rsidTr="002456B7">
        <w:tc>
          <w:tcPr>
            <w:tcW w:w="5148" w:type="dxa"/>
          </w:tcPr>
          <w:p w:rsidR="00200814" w:rsidRPr="002456B7" w:rsidRDefault="00200814" w:rsidP="0064648A">
            <w:pPr>
              <w:widowControl w:val="0"/>
              <w:autoSpaceDE w:val="0"/>
              <w:autoSpaceDN w:val="0"/>
              <w:adjustRightInd w:val="0"/>
              <w:spacing w:line="360" w:lineRule="auto"/>
              <w:jc w:val="both"/>
              <w:rPr>
                <w:sz w:val="28"/>
                <w:szCs w:val="28"/>
              </w:rPr>
            </w:pPr>
            <w:r w:rsidRPr="002456B7">
              <w:rPr>
                <w:sz w:val="28"/>
                <w:szCs w:val="28"/>
              </w:rPr>
              <w:t>1. Сальдо- стоимость оборудования на складе, предназначенного для монтажа, на начало периода</w:t>
            </w:r>
          </w:p>
        </w:tc>
        <w:tc>
          <w:tcPr>
            <w:tcW w:w="4500" w:type="dxa"/>
          </w:tcPr>
          <w:p w:rsidR="00200814" w:rsidRPr="002456B7" w:rsidRDefault="00200814" w:rsidP="0064648A">
            <w:pPr>
              <w:widowControl w:val="0"/>
              <w:autoSpaceDE w:val="0"/>
              <w:autoSpaceDN w:val="0"/>
              <w:adjustRightInd w:val="0"/>
              <w:spacing w:line="360" w:lineRule="auto"/>
              <w:jc w:val="both"/>
              <w:rPr>
                <w:sz w:val="28"/>
                <w:szCs w:val="28"/>
              </w:rPr>
            </w:pPr>
          </w:p>
        </w:tc>
      </w:tr>
      <w:tr w:rsidR="00200814" w:rsidRPr="002456B7" w:rsidTr="002456B7">
        <w:tc>
          <w:tcPr>
            <w:tcW w:w="5148" w:type="dxa"/>
          </w:tcPr>
          <w:p w:rsidR="00200814" w:rsidRPr="002456B7" w:rsidRDefault="00200814" w:rsidP="0064648A">
            <w:pPr>
              <w:widowControl w:val="0"/>
              <w:autoSpaceDE w:val="0"/>
              <w:autoSpaceDN w:val="0"/>
              <w:adjustRightInd w:val="0"/>
              <w:spacing w:line="360" w:lineRule="auto"/>
              <w:jc w:val="both"/>
              <w:rPr>
                <w:sz w:val="28"/>
                <w:szCs w:val="28"/>
              </w:rPr>
            </w:pPr>
            <w:r w:rsidRPr="002456B7">
              <w:rPr>
                <w:sz w:val="28"/>
                <w:szCs w:val="28"/>
              </w:rPr>
              <w:t>2. Поступление оборудования на склад по стоимости, включающей доставку</w:t>
            </w:r>
          </w:p>
        </w:tc>
        <w:tc>
          <w:tcPr>
            <w:tcW w:w="4500" w:type="dxa"/>
          </w:tcPr>
          <w:p w:rsidR="00200814" w:rsidRPr="002456B7" w:rsidRDefault="00200814" w:rsidP="0064648A">
            <w:pPr>
              <w:widowControl w:val="0"/>
              <w:autoSpaceDE w:val="0"/>
              <w:autoSpaceDN w:val="0"/>
              <w:adjustRightInd w:val="0"/>
              <w:spacing w:line="360" w:lineRule="auto"/>
              <w:jc w:val="both"/>
              <w:rPr>
                <w:sz w:val="28"/>
                <w:szCs w:val="28"/>
              </w:rPr>
            </w:pPr>
            <w:r w:rsidRPr="002456B7">
              <w:rPr>
                <w:sz w:val="28"/>
                <w:szCs w:val="28"/>
              </w:rPr>
              <w:t>3. Списание стоимости оборудования, сданного в монтаж</w:t>
            </w:r>
          </w:p>
        </w:tc>
      </w:tr>
      <w:tr w:rsidR="00200814" w:rsidRPr="002456B7" w:rsidTr="002456B7">
        <w:tc>
          <w:tcPr>
            <w:tcW w:w="5148" w:type="dxa"/>
          </w:tcPr>
          <w:p w:rsidR="00200814" w:rsidRPr="002456B7" w:rsidRDefault="00200814" w:rsidP="0064648A">
            <w:pPr>
              <w:widowControl w:val="0"/>
              <w:autoSpaceDE w:val="0"/>
              <w:autoSpaceDN w:val="0"/>
              <w:adjustRightInd w:val="0"/>
              <w:spacing w:line="360" w:lineRule="auto"/>
              <w:jc w:val="both"/>
              <w:rPr>
                <w:sz w:val="28"/>
                <w:szCs w:val="28"/>
              </w:rPr>
            </w:pPr>
            <w:r w:rsidRPr="002456B7">
              <w:rPr>
                <w:sz w:val="28"/>
                <w:szCs w:val="28"/>
              </w:rPr>
              <w:t>4. Сальдо-стоимость оборудования на складе, предназначенного для монтажа, на конец периода (1+2-3)</w:t>
            </w:r>
          </w:p>
        </w:tc>
        <w:tc>
          <w:tcPr>
            <w:tcW w:w="4500" w:type="dxa"/>
          </w:tcPr>
          <w:p w:rsidR="00200814" w:rsidRPr="002456B7" w:rsidRDefault="00200814" w:rsidP="0064648A">
            <w:pPr>
              <w:widowControl w:val="0"/>
              <w:autoSpaceDE w:val="0"/>
              <w:autoSpaceDN w:val="0"/>
              <w:adjustRightInd w:val="0"/>
              <w:spacing w:line="360" w:lineRule="auto"/>
              <w:jc w:val="both"/>
              <w:rPr>
                <w:sz w:val="28"/>
                <w:szCs w:val="28"/>
              </w:rPr>
            </w:pPr>
          </w:p>
        </w:tc>
      </w:tr>
    </w:tbl>
    <w:p w:rsidR="00200814" w:rsidRPr="002456B7" w:rsidRDefault="00200814" w:rsidP="002456B7">
      <w:pPr>
        <w:spacing w:line="360" w:lineRule="auto"/>
        <w:ind w:firstLine="709"/>
        <w:jc w:val="both"/>
        <w:rPr>
          <w:sz w:val="28"/>
          <w:szCs w:val="28"/>
        </w:rPr>
      </w:pP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Иногда основные средства на предприятие поступают путем</w:t>
      </w:r>
      <w:r w:rsidRPr="002456B7">
        <w:rPr>
          <w:rFonts w:ascii="Times New Roman" w:hAnsi="Times New Roman" w:cs="Times New Roman"/>
          <w:b/>
          <w:sz w:val="28"/>
          <w:szCs w:val="28"/>
        </w:rPr>
        <w:t xml:space="preserve"> </w:t>
      </w:r>
      <w:r w:rsidRPr="002456B7">
        <w:rPr>
          <w:rFonts w:ascii="Times New Roman" w:hAnsi="Times New Roman" w:cs="Times New Roman"/>
          <w:sz w:val="28"/>
          <w:szCs w:val="28"/>
        </w:rPr>
        <w:t>передачи объектов основных средств в уставный (складочный) капитал. Внося вклады в уставный (складочный) капитал организации, учредители действуют на основании учредительного договора. Передача вклада в уставный (складочный) капитал влечет за собой потерю права собственности на этот вклад, за исключением вклада государства и муниципальных образований в уставный капитал унитарных предприятий.</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В соответствии с Планом счетов и Инструкцией по его применению уставный капитал и фактическая задолженность учредителей по вкладам (взносам) в уставный (складочный) капитал учитываются и отражаются в отчетности отдельно: соответственно на счете 80 «Уставный капитал» и счете 75 «Расчеты с учредителями».</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Сальдо по счету 80 «Уставный капитал» должно соответствовать размеру уставного капитала, указанного в учредительных документах.</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Учредители (юридические и физические лица) могут вносить вклады в уставный капитал организации, как в денежной форме, так и путем внесения материальных и иных ценностей.</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На объекты основных средств в денежной оценке, согласованной учредителями (участниками) организации при учреждении общества, производится запись по дебету счета учета расчетов с учредителями (соответствующий субсчет) в корреспонденции со счетом учета уставного капитала.</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Принятие объектов основных средств, внесенных учредителями в счет их вкладов в уставный капитал, отражается по дебету счета учета капитальных вложений в корреспонденции с кредитом счета учета расчетов с учредителями (соответствующий субсчет).</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Получение от юридических лиц основных средств в качестве вклада в уставный капитал отражается</w:t>
      </w:r>
      <w:r w:rsidRPr="002456B7">
        <w:rPr>
          <w:rFonts w:ascii="Times New Roman" w:hAnsi="Times New Roman" w:cs="Times New Roman"/>
          <w:bCs/>
          <w:sz w:val="28"/>
          <w:szCs w:val="28"/>
        </w:rPr>
        <w:t xml:space="preserve"> </w:t>
      </w:r>
      <w:r w:rsidRPr="002456B7">
        <w:rPr>
          <w:rFonts w:ascii="Times New Roman" w:hAnsi="Times New Roman" w:cs="Times New Roman"/>
          <w:sz w:val="28"/>
          <w:szCs w:val="28"/>
        </w:rPr>
        <w:t>только по стоимости, указанной в учредительном договоре вне зависимости от балансовой стоимости основных средств у передающей стороны.</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Если основные средства получены в качестве вклада в уставный капитал организации и используются в производственных целях, то амортизация начисляется в общеустановленном порядке. Вклад в уставный капитал не является безвозмездной передачей основных средств, так как учредитель, передав имущество в уставный капитал другой организации, получает право на получение дивидендов или право на участие в управлении этой организации и др.</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В случае, когда принимающая организация несет какие-либо расходы, связанные с поступлением и доставкой основных средств, полученных в качестве вклада в уставный капитал, то эти расходы покрываются за счет собственных средств организации. В связи с этим и НДС, уплаченный при оказании этих услуг, не подлежит возмещению из бюджета и также должен быть отнесен за счет собственных средств организации (счет 84 «Нераспределенная прибыль (непокрытый убыток)»).</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 xml:space="preserve">С учетом изложенного представляется целесообразным, чтобы учредители при внесении вклада в уставный капитал осуществляли бы доставку имущества за свой счет, а вклад оценивали бы в сумме, включающей как стоимость вносимого имущества, так и стоимость его доставки. Документами, на основе которых осуществляются записи в регистрах бухгалтерского учета в Сокольском ПАП являются: учредительный договор, счет-фактура, акт приемки-передачи, подтверждающие получение основных средств от учредителя и их оприходованию в организации. </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Рассмотрим пример поступления основных средств производственного назначения в качестве вклада в уставный капитал</w:t>
      </w:r>
      <w:r w:rsidR="002456B7">
        <w:rPr>
          <w:rFonts w:ascii="Times New Roman" w:hAnsi="Times New Roman" w:cs="Times New Roman"/>
          <w:sz w:val="28"/>
          <w:szCs w:val="28"/>
        </w:rPr>
        <w:t xml:space="preserve"> </w:t>
      </w:r>
      <w:r w:rsidRPr="002456B7">
        <w:rPr>
          <w:rFonts w:ascii="Times New Roman" w:hAnsi="Times New Roman" w:cs="Times New Roman"/>
          <w:sz w:val="28"/>
          <w:szCs w:val="28"/>
        </w:rPr>
        <w:t>в</w:t>
      </w:r>
      <w:r w:rsidRPr="002456B7">
        <w:rPr>
          <w:rFonts w:ascii="Times New Roman" w:hAnsi="Times New Roman" w:cs="Times New Roman"/>
          <w:b/>
          <w:sz w:val="28"/>
          <w:szCs w:val="28"/>
        </w:rPr>
        <w:t xml:space="preserve"> </w:t>
      </w:r>
      <w:r w:rsidRPr="002456B7">
        <w:rPr>
          <w:rFonts w:ascii="Times New Roman" w:hAnsi="Times New Roman" w:cs="Times New Roman"/>
          <w:sz w:val="28"/>
          <w:szCs w:val="28"/>
        </w:rPr>
        <w:t>Сокольском ПАП.</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 xml:space="preserve">Пример. </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Сокольское ПАП получило в качестве вклада в уставный капитал станок от ОАО «Мечта». Его стоимость, согласованная с учредителями и подтвержденная независимым оценщиком, оказалась равной 23000 руб. Зароботная плата рабочих, которые занимались монтажом станка (с учетом ЕСН и обязательного страхования от несчастных случаев на производстве и профессиональных заболеваний), составила 4000руб.</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В бухгалтерском учете в автотранспортного предприятия данная операция отражается следующим образом, таблица 11:</w:t>
      </w:r>
    </w:p>
    <w:p w:rsidR="0064648A" w:rsidRDefault="0064648A" w:rsidP="002456B7">
      <w:pPr>
        <w:spacing w:line="360" w:lineRule="auto"/>
        <w:ind w:firstLine="709"/>
        <w:jc w:val="both"/>
        <w:rPr>
          <w:sz w:val="28"/>
          <w:szCs w:val="28"/>
        </w:rPr>
      </w:pPr>
    </w:p>
    <w:p w:rsidR="00200814" w:rsidRPr="002456B7" w:rsidRDefault="00200814" w:rsidP="0064648A">
      <w:pPr>
        <w:spacing w:line="360" w:lineRule="auto"/>
        <w:ind w:firstLine="709"/>
        <w:jc w:val="right"/>
        <w:rPr>
          <w:sz w:val="28"/>
          <w:szCs w:val="28"/>
        </w:rPr>
      </w:pPr>
      <w:r w:rsidRPr="002456B7">
        <w:rPr>
          <w:sz w:val="28"/>
          <w:szCs w:val="28"/>
        </w:rPr>
        <w:t>Таблица 11</w:t>
      </w:r>
    </w:p>
    <w:p w:rsidR="00200814" w:rsidRPr="002456B7" w:rsidRDefault="00200814" w:rsidP="002456B7">
      <w:pPr>
        <w:pStyle w:val="ConsNonformat"/>
        <w:spacing w:line="360" w:lineRule="auto"/>
        <w:ind w:left="180" w:firstLine="709"/>
        <w:jc w:val="both"/>
        <w:rPr>
          <w:rFonts w:ascii="Times New Roman" w:hAnsi="Times New Roman" w:cs="Times New Roman"/>
          <w:sz w:val="28"/>
          <w:szCs w:val="28"/>
        </w:rPr>
      </w:pPr>
      <w:r w:rsidRPr="002456B7">
        <w:rPr>
          <w:rFonts w:ascii="Times New Roman" w:hAnsi="Times New Roman" w:cs="Times New Roman"/>
          <w:sz w:val="28"/>
          <w:szCs w:val="28"/>
        </w:rPr>
        <w:t>Отражение операции</w:t>
      </w:r>
    </w:p>
    <w:tbl>
      <w:tblPr>
        <w:tblW w:w="936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860"/>
        <w:gridCol w:w="1800"/>
        <w:gridCol w:w="1440"/>
        <w:gridCol w:w="1260"/>
      </w:tblGrid>
      <w:tr w:rsidR="00200814" w:rsidRPr="002456B7" w:rsidTr="002456B7">
        <w:trPr>
          <w:trHeight w:val="220"/>
        </w:trPr>
        <w:tc>
          <w:tcPr>
            <w:tcW w:w="4860" w:type="dxa"/>
          </w:tcPr>
          <w:p w:rsidR="00200814" w:rsidRPr="0064648A" w:rsidRDefault="00200814" w:rsidP="0064648A">
            <w:pPr>
              <w:pStyle w:val="ConsNonformat"/>
              <w:tabs>
                <w:tab w:val="left" w:pos="425"/>
              </w:tabs>
              <w:spacing w:line="360" w:lineRule="auto"/>
              <w:jc w:val="both"/>
              <w:rPr>
                <w:rFonts w:ascii="Times New Roman" w:hAnsi="Times New Roman" w:cs="Times New Roman"/>
              </w:rPr>
            </w:pPr>
            <w:r w:rsidRPr="0064648A">
              <w:rPr>
                <w:rFonts w:ascii="Times New Roman" w:hAnsi="Times New Roman" w:cs="Times New Roman"/>
              </w:rPr>
              <w:t>Хозяйственная операция</w:t>
            </w:r>
          </w:p>
        </w:tc>
        <w:tc>
          <w:tcPr>
            <w:tcW w:w="1800" w:type="dxa"/>
          </w:tcPr>
          <w:p w:rsidR="00200814" w:rsidRPr="0064648A" w:rsidRDefault="00200814" w:rsidP="0064648A">
            <w:pPr>
              <w:pStyle w:val="ConsNonformat"/>
              <w:tabs>
                <w:tab w:val="left" w:pos="425"/>
              </w:tabs>
              <w:spacing w:line="360" w:lineRule="auto"/>
              <w:jc w:val="both"/>
              <w:rPr>
                <w:rFonts w:ascii="Times New Roman" w:hAnsi="Times New Roman" w:cs="Times New Roman"/>
              </w:rPr>
            </w:pPr>
            <w:r w:rsidRPr="0064648A">
              <w:rPr>
                <w:rFonts w:ascii="Times New Roman" w:hAnsi="Times New Roman" w:cs="Times New Roman"/>
              </w:rPr>
              <w:t>Дебет</w:t>
            </w:r>
          </w:p>
        </w:tc>
        <w:tc>
          <w:tcPr>
            <w:tcW w:w="1440" w:type="dxa"/>
          </w:tcPr>
          <w:p w:rsidR="00200814" w:rsidRPr="0064648A" w:rsidRDefault="00200814" w:rsidP="0064648A">
            <w:pPr>
              <w:pStyle w:val="ConsNonformat"/>
              <w:tabs>
                <w:tab w:val="left" w:pos="425"/>
              </w:tabs>
              <w:spacing w:line="360" w:lineRule="auto"/>
              <w:ind w:left="180"/>
              <w:jc w:val="both"/>
              <w:rPr>
                <w:rFonts w:ascii="Times New Roman" w:hAnsi="Times New Roman" w:cs="Times New Roman"/>
              </w:rPr>
            </w:pPr>
            <w:r w:rsidRPr="0064648A">
              <w:rPr>
                <w:rFonts w:ascii="Times New Roman" w:hAnsi="Times New Roman" w:cs="Times New Roman"/>
              </w:rPr>
              <w:t>Кредит</w:t>
            </w:r>
          </w:p>
        </w:tc>
        <w:tc>
          <w:tcPr>
            <w:tcW w:w="1260" w:type="dxa"/>
          </w:tcPr>
          <w:p w:rsidR="00200814" w:rsidRPr="0064648A" w:rsidRDefault="00200814" w:rsidP="0064648A">
            <w:pPr>
              <w:tabs>
                <w:tab w:val="left" w:pos="425"/>
              </w:tabs>
              <w:spacing w:line="360" w:lineRule="auto"/>
              <w:jc w:val="both"/>
              <w:rPr>
                <w:sz w:val="20"/>
                <w:szCs w:val="20"/>
              </w:rPr>
            </w:pPr>
            <w:r w:rsidRPr="0064648A">
              <w:rPr>
                <w:sz w:val="20"/>
                <w:szCs w:val="20"/>
              </w:rPr>
              <w:t>Сумма</w:t>
            </w:r>
          </w:p>
        </w:tc>
      </w:tr>
      <w:tr w:rsidR="00200814" w:rsidRPr="002456B7" w:rsidTr="002456B7">
        <w:trPr>
          <w:trHeight w:val="802"/>
        </w:trPr>
        <w:tc>
          <w:tcPr>
            <w:tcW w:w="4860" w:type="dxa"/>
          </w:tcPr>
          <w:p w:rsidR="00200814" w:rsidRPr="0064648A" w:rsidRDefault="00200814" w:rsidP="0064648A">
            <w:pPr>
              <w:pStyle w:val="ConsNonformat"/>
              <w:tabs>
                <w:tab w:val="left" w:pos="425"/>
              </w:tabs>
              <w:spacing w:line="360" w:lineRule="auto"/>
              <w:jc w:val="both"/>
              <w:rPr>
                <w:rFonts w:ascii="Times New Roman" w:hAnsi="Times New Roman" w:cs="Times New Roman"/>
              </w:rPr>
            </w:pPr>
            <w:r w:rsidRPr="0064648A">
              <w:rPr>
                <w:rFonts w:ascii="Times New Roman" w:hAnsi="Times New Roman" w:cs="Times New Roman"/>
              </w:rPr>
              <w:t>Поступил станок в счет вклада в уставный капитал от ОАО «Мечта»</w:t>
            </w:r>
          </w:p>
        </w:tc>
        <w:tc>
          <w:tcPr>
            <w:tcW w:w="1800" w:type="dxa"/>
          </w:tcPr>
          <w:p w:rsidR="00200814" w:rsidRPr="0064648A" w:rsidRDefault="00200814" w:rsidP="0064648A">
            <w:pPr>
              <w:pStyle w:val="ConsNonformat"/>
              <w:tabs>
                <w:tab w:val="left" w:pos="425"/>
              </w:tabs>
              <w:spacing w:line="360" w:lineRule="auto"/>
              <w:jc w:val="both"/>
              <w:rPr>
                <w:rFonts w:ascii="Times New Roman" w:hAnsi="Times New Roman" w:cs="Times New Roman"/>
              </w:rPr>
            </w:pPr>
            <w:r w:rsidRPr="0064648A">
              <w:rPr>
                <w:rFonts w:ascii="Times New Roman" w:hAnsi="Times New Roman" w:cs="Times New Roman"/>
              </w:rPr>
              <w:t>08</w:t>
            </w:r>
          </w:p>
        </w:tc>
        <w:tc>
          <w:tcPr>
            <w:tcW w:w="1440" w:type="dxa"/>
          </w:tcPr>
          <w:p w:rsidR="00200814" w:rsidRPr="0064648A" w:rsidRDefault="00200814" w:rsidP="0064648A">
            <w:pPr>
              <w:pStyle w:val="ConsNonformat"/>
              <w:tabs>
                <w:tab w:val="left" w:pos="425"/>
              </w:tabs>
              <w:spacing w:line="360" w:lineRule="auto"/>
              <w:jc w:val="both"/>
              <w:rPr>
                <w:rFonts w:ascii="Times New Roman" w:hAnsi="Times New Roman" w:cs="Times New Roman"/>
              </w:rPr>
            </w:pPr>
            <w:r w:rsidRPr="0064648A">
              <w:rPr>
                <w:rFonts w:ascii="Times New Roman" w:hAnsi="Times New Roman" w:cs="Times New Roman"/>
              </w:rPr>
              <w:t>75/1</w:t>
            </w:r>
          </w:p>
        </w:tc>
        <w:tc>
          <w:tcPr>
            <w:tcW w:w="1260" w:type="dxa"/>
          </w:tcPr>
          <w:p w:rsidR="00200814" w:rsidRPr="0064648A" w:rsidRDefault="00200814" w:rsidP="0064648A">
            <w:pPr>
              <w:tabs>
                <w:tab w:val="left" w:pos="425"/>
              </w:tabs>
              <w:spacing w:line="360" w:lineRule="auto"/>
              <w:jc w:val="both"/>
              <w:rPr>
                <w:sz w:val="20"/>
                <w:szCs w:val="20"/>
              </w:rPr>
            </w:pPr>
            <w:r w:rsidRPr="0064648A">
              <w:rPr>
                <w:sz w:val="20"/>
                <w:szCs w:val="20"/>
              </w:rPr>
              <w:t>23000</w:t>
            </w:r>
          </w:p>
        </w:tc>
      </w:tr>
      <w:tr w:rsidR="00200814" w:rsidRPr="002456B7" w:rsidTr="002456B7">
        <w:trPr>
          <w:trHeight w:val="547"/>
        </w:trPr>
        <w:tc>
          <w:tcPr>
            <w:tcW w:w="4860" w:type="dxa"/>
          </w:tcPr>
          <w:p w:rsidR="00200814" w:rsidRPr="0064648A" w:rsidRDefault="00200814" w:rsidP="0064648A">
            <w:pPr>
              <w:pStyle w:val="ConsNonformat"/>
              <w:tabs>
                <w:tab w:val="left" w:pos="425"/>
              </w:tabs>
              <w:spacing w:line="360" w:lineRule="auto"/>
              <w:jc w:val="both"/>
              <w:rPr>
                <w:rFonts w:ascii="Times New Roman" w:hAnsi="Times New Roman" w:cs="Times New Roman"/>
              </w:rPr>
            </w:pPr>
            <w:r w:rsidRPr="0064648A">
              <w:rPr>
                <w:rFonts w:ascii="Times New Roman" w:hAnsi="Times New Roman" w:cs="Times New Roman"/>
              </w:rPr>
              <w:t>Начислены заработная плата рабочим и ЕСН</w:t>
            </w:r>
          </w:p>
        </w:tc>
        <w:tc>
          <w:tcPr>
            <w:tcW w:w="1800" w:type="dxa"/>
          </w:tcPr>
          <w:p w:rsidR="00200814" w:rsidRPr="0064648A" w:rsidRDefault="00200814" w:rsidP="0064648A">
            <w:pPr>
              <w:pStyle w:val="ConsNonformat"/>
              <w:tabs>
                <w:tab w:val="left" w:pos="425"/>
              </w:tabs>
              <w:spacing w:line="360" w:lineRule="auto"/>
              <w:jc w:val="both"/>
              <w:rPr>
                <w:rFonts w:ascii="Times New Roman" w:hAnsi="Times New Roman" w:cs="Times New Roman"/>
              </w:rPr>
            </w:pPr>
            <w:r w:rsidRPr="0064648A">
              <w:rPr>
                <w:rFonts w:ascii="Times New Roman" w:hAnsi="Times New Roman" w:cs="Times New Roman"/>
              </w:rPr>
              <w:t>08</w:t>
            </w:r>
          </w:p>
        </w:tc>
        <w:tc>
          <w:tcPr>
            <w:tcW w:w="1440" w:type="dxa"/>
          </w:tcPr>
          <w:p w:rsidR="00200814" w:rsidRPr="0064648A" w:rsidRDefault="00200814" w:rsidP="0064648A">
            <w:pPr>
              <w:pStyle w:val="ConsNonformat"/>
              <w:tabs>
                <w:tab w:val="left" w:pos="425"/>
              </w:tabs>
              <w:spacing w:line="360" w:lineRule="auto"/>
              <w:jc w:val="both"/>
              <w:rPr>
                <w:rFonts w:ascii="Times New Roman" w:hAnsi="Times New Roman" w:cs="Times New Roman"/>
              </w:rPr>
            </w:pPr>
            <w:r w:rsidRPr="0064648A">
              <w:rPr>
                <w:rFonts w:ascii="Times New Roman" w:hAnsi="Times New Roman" w:cs="Times New Roman"/>
              </w:rPr>
              <w:t>70,69</w:t>
            </w:r>
          </w:p>
        </w:tc>
        <w:tc>
          <w:tcPr>
            <w:tcW w:w="1260" w:type="dxa"/>
          </w:tcPr>
          <w:p w:rsidR="00200814" w:rsidRPr="0064648A" w:rsidRDefault="00200814" w:rsidP="0064648A">
            <w:pPr>
              <w:tabs>
                <w:tab w:val="left" w:pos="425"/>
              </w:tabs>
              <w:spacing w:line="360" w:lineRule="auto"/>
              <w:jc w:val="both"/>
              <w:rPr>
                <w:sz w:val="20"/>
                <w:szCs w:val="20"/>
              </w:rPr>
            </w:pPr>
            <w:r w:rsidRPr="0064648A">
              <w:rPr>
                <w:sz w:val="20"/>
                <w:szCs w:val="20"/>
              </w:rPr>
              <w:t>4000</w:t>
            </w:r>
          </w:p>
        </w:tc>
      </w:tr>
      <w:tr w:rsidR="00200814" w:rsidRPr="002456B7" w:rsidTr="002456B7">
        <w:trPr>
          <w:trHeight w:val="240"/>
        </w:trPr>
        <w:tc>
          <w:tcPr>
            <w:tcW w:w="4860" w:type="dxa"/>
          </w:tcPr>
          <w:p w:rsidR="00200814" w:rsidRPr="0064648A" w:rsidRDefault="00200814" w:rsidP="0064648A">
            <w:pPr>
              <w:pStyle w:val="ConsNonformat"/>
              <w:tabs>
                <w:tab w:val="left" w:pos="425"/>
              </w:tabs>
              <w:spacing w:line="360" w:lineRule="auto"/>
              <w:jc w:val="both"/>
              <w:rPr>
                <w:rFonts w:ascii="Times New Roman" w:hAnsi="Times New Roman" w:cs="Times New Roman"/>
              </w:rPr>
            </w:pPr>
            <w:r w:rsidRPr="0064648A">
              <w:rPr>
                <w:rFonts w:ascii="Times New Roman" w:hAnsi="Times New Roman" w:cs="Times New Roman"/>
              </w:rPr>
              <w:t>Введен в эксплуатацию станок</w:t>
            </w:r>
          </w:p>
        </w:tc>
        <w:tc>
          <w:tcPr>
            <w:tcW w:w="1800" w:type="dxa"/>
          </w:tcPr>
          <w:p w:rsidR="00200814" w:rsidRPr="0064648A" w:rsidRDefault="00200814" w:rsidP="0064648A">
            <w:pPr>
              <w:pStyle w:val="ConsNonformat"/>
              <w:tabs>
                <w:tab w:val="left" w:pos="425"/>
              </w:tabs>
              <w:spacing w:line="360" w:lineRule="auto"/>
              <w:jc w:val="both"/>
              <w:rPr>
                <w:rFonts w:ascii="Times New Roman" w:hAnsi="Times New Roman" w:cs="Times New Roman"/>
              </w:rPr>
            </w:pPr>
            <w:r w:rsidRPr="0064648A">
              <w:rPr>
                <w:rFonts w:ascii="Times New Roman" w:hAnsi="Times New Roman" w:cs="Times New Roman"/>
              </w:rPr>
              <w:t>01-1</w:t>
            </w:r>
          </w:p>
        </w:tc>
        <w:tc>
          <w:tcPr>
            <w:tcW w:w="1440" w:type="dxa"/>
          </w:tcPr>
          <w:p w:rsidR="00200814" w:rsidRPr="0064648A" w:rsidRDefault="00200814" w:rsidP="0064648A">
            <w:pPr>
              <w:pStyle w:val="ConsNonformat"/>
              <w:tabs>
                <w:tab w:val="left" w:pos="425"/>
              </w:tabs>
              <w:spacing w:line="360" w:lineRule="auto"/>
              <w:jc w:val="both"/>
              <w:rPr>
                <w:rFonts w:ascii="Times New Roman" w:hAnsi="Times New Roman" w:cs="Times New Roman"/>
              </w:rPr>
            </w:pPr>
            <w:r w:rsidRPr="0064648A">
              <w:rPr>
                <w:rFonts w:ascii="Times New Roman" w:hAnsi="Times New Roman" w:cs="Times New Roman"/>
              </w:rPr>
              <w:t>08</w:t>
            </w:r>
          </w:p>
        </w:tc>
        <w:tc>
          <w:tcPr>
            <w:tcW w:w="1260" w:type="dxa"/>
          </w:tcPr>
          <w:p w:rsidR="00200814" w:rsidRPr="0064648A" w:rsidRDefault="00200814" w:rsidP="0064648A">
            <w:pPr>
              <w:tabs>
                <w:tab w:val="left" w:pos="425"/>
              </w:tabs>
              <w:spacing w:line="360" w:lineRule="auto"/>
              <w:jc w:val="both"/>
              <w:rPr>
                <w:sz w:val="20"/>
                <w:szCs w:val="20"/>
              </w:rPr>
            </w:pPr>
            <w:r w:rsidRPr="0064648A">
              <w:rPr>
                <w:sz w:val="20"/>
                <w:szCs w:val="20"/>
              </w:rPr>
              <w:t>27000</w:t>
            </w:r>
          </w:p>
        </w:tc>
      </w:tr>
    </w:tbl>
    <w:p w:rsidR="00200814" w:rsidRPr="002456B7" w:rsidRDefault="00200814" w:rsidP="002456B7">
      <w:pPr>
        <w:pStyle w:val="ConsNonformat"/>
        <w:spacing w:line="360" w:lineRule="auto"/>
        <w:ind w:firstLine="709"/>
        <w:jc w:val="both"/>
        <w:rPr>
          <w:rFonts w:ascii="Times New Roman" w:hAnsi="Times New Roman" w:cs="Times New Roman"/>
          <w:bCs/>
          <w:sz w:val="28"/>
          <w:szCs w:val="28"/>
        </w:rPr>
      </w:pPr>
    </w:p>
    <w:p w:rsidR="00200814" w:rsidRPr="002456B7" w:rsidRDefault="00200814" w:rsidP="002456B7">
      <w:pPr>
        <w:pStyle w:val="ConsNonformat"/>
        <w:spacing w:line="360" w:lineRule="auto"/>
        <w:ind w:firstLine="709"/>
        <w:jc w:val="both"/>
        <w:rPr>
          <w:rFonts w:ascii="Times New Roman" w:hAnsi="Times New Roman" w:cs="Times New Roman"/>
          <w:bCs/>
          <w:sz w:val="28"/>
          <w:szCs w:val="28"/>
        </w:rPr>
      </w:pPr>
      <w:r w:rsidRPr="002456B7">
        <w:rPr>
          <w:rFonts w:ascii="Times New Roman" w:hAnsi="Times New Roman" w:cs="Times New Roman"/>
          <w:bCs/>
          <w:sz w:val="28"/>
          <w:szCs w:val="28"/>
        </w:rPr>
        <w:t>Если Сокольское ПАП получит безвозмездно основные средства, то в тот же отчетный период стоимость поступивших основных средств учитывается при расчете налога на прибыль.</w:t>
      </w:r>
    </w:p>
    <w:p w:rsidR="00200814" w:rsidRPr="002456B7" w:rsidRDefault="00200814" w:rsidP="002456B7">
      <w:pPr>
        <w:pStyle w:val="ConsNonformat"/>
        <w:spacing w:line="360" w:lineRule="auto"/>
        <w:ind w:firstLine="709"/>
        <w:jc w:val="both"/>
        <w:rPr>
          <w:rFonts w:ascii="Times New Roman" w:hAnsi="Times New Roman" w:cs="Times New Roman"/>
          <w:bCs/>
          <w:sz w:val="28"/>
          <w:szCs w:val="28"/>
        </w:rPr>
      </w:pPr>
      <w:r w:rsidRPr="002456B7">
        <w:rPr>
          <w:rFonts w:ascii="Times New Roman" w:hAnsi="Times New Roman" w:cs="Times New Roman"/>
          <w:bCs/>
          <w:sz w:val="28"/>
          <w:szCs w:val="28"/>
        </w:rPr>
        <w:t>При получение имущества (работ, услуг) безвозмездно оценка доходов осуществляется, исходя из рыночных цен, определяемых с учетом положений статьи 40 Налогового кодекса, но не ниже определяемой в соответствии со ст. 257 НК РФ остаточной стоимости – по амортизируемому имуществу.</w:t>
      </w:r>
    </w:p>
    <w:p w:rsidR="00200814" w:rsidRPr="002456B7" w:rsidRDefault="00200814" w:rsidP="002456B7">
      <w:pPr>
        <w:pStyle w:val="ConsNonformat"/>
        <w:spacing w:line="360" w:lineRule="auto"/>
        <w:ind w:firstLine="709"/>
        <w:jc w:val="both"/>
        <w:rPr>
          <w:rFonts w:ascii="Times New Roman" w:hAnsi="Times New Roman" w:cs="Times New Roman"/>
          <w:bCs/>
          <w:sz w:val="28"/>
          <w:szCs w:val="28"/>
        </w:rPr>
      </w:pPr>
      <w:r w:rsidRPr="002456B7">
        <w:rPr>
          <w:rFonts w:ascii="Times New Roman" w:hAnsi="Times New Roman" w:cs="Times New Roman"/>
          <w:bCs/>
          <w:sz w:val="28"/>
          <w:szCs w:val="28"/>
        </w:rPr>
        <w:t>При определении рыночной стоимости могут быть использованы данные о ценах на аналогичную продукцию, полученные в письменной форме от организаций - изготовителей; сведения об уровне цен, имеющихся у органов государственной статистики; торговых инспекций и организаций; сведения об уровне цен, опубликованные в средствах массовой информации и специальной литературе; экспертные заключения о стоимости отдельных объектов основных средств.</w:t>
      </w:r>
    </w:p>
    <w:p w:rsidR="00200814" w:rsidRPr="002456B7" w:rsidRDefault="00200814" w:rsidP="002456B7">
      <w:pPr>
        <w:pStyle w:val="ConsNonformat"/>
        <w:spacing w:line="360" w:lineRule="auto"/>
        <w:ind w:firstLine="709"/>
        <w:jc w:val="both"/>
        <w:rPr>
          <w:rFonts w:ascii="Times New Roman" w:hAnsi="Times New Roman" w:cs="Times New Roman"/>
          <w:bCs/>
          <w:sz w:val="28"/>
          <w:szCs w:val="28"/>
        </w:rPr>
      </w:pPr>
      <w:r w:rsidRPr="002456B7">
        <w:rPr>
          <w:rFonts w:ascii="Times New Roman" w:hAnsi="Times New Roman" w:cs="Times New Roman"/>
          <w:bCs/>
          <w:sz w:val="28"/>
          <w:szCs w:val="28"/>
        </w:rPr>
        <w:t>Затраты по доставке объектов основных средств, полученных по договору дарения и в иных случаях безвозмездного получения, учитываются как затраты капитального характера и относятся организациями-получателями на увеличение первоначальной стоимости объекта. Указанные расходы отражаются на счете учета капитальных вложений в корреспонденции со счетами учета расчетов.</w:t>
      </w:r>
    </w:p>
    <w:p w:rsidR="00200814" w:rsidRPr="002456B7" w:rsidRDefault="00200814" w:rsidP="002456B7">
      <w:pPr>
        <w:pStyle w:val="ConsNonformat"/>
        <w:spacing w:line="360" w:lineRule="auto"/>
        <w:ind w:firstLine="709"/>
        <w:jc w:val="both"/>
        <w:rPr>
          <w:rFonts w:ascii="Times New Roman" w:hAnsi="Times New Roman" w:cs="Times New Roman"/>
          <w:bCs/>
          <w:sz w:val="28"/>
          <w:szCs w:val="28"/>
        </w:rPr>
      </w:pPr>
      <w:r w:rsidRPr="002456B7">
        <w:rPr>
          <w:rFonts w:ascii="Times New Roman" w:hAnsi="Times New Roman" w:cs="Times New Roman"/>
          <w:bCs/>
          <w:sz w:val="28"/>
          <w:szCs w:val="28"/>
        </w:rPr>
        <w:t xml:space="preserve">Согласно Инструкции по применению Плана счетов оприходованию основных средств, полученных от других предприятий и лиц безвозмездно, а также в качестве субсидии правительственного органа, отражается по дебету счета 01 «Основные средства» (рекомендуется открыть субсчет «Безвозмездно полученные основные средства») в корреспонденции со счетом 98 «Доходы будущих периодов» </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bCs/>
          <w:sz w:val="28"/>
          <w:szCs w:val="28"/>
        </w:rPr>
        <w:t>Затраты, которые впоследствии включаются в первоначальную стоимость принятого на учет основного средства, отражаются на счете 08 «Капитальные вложения».</w:t>
      </w:r>
    </w:p>
    <w:p w:rsidR="00200814" w:rsidRPr="002456B7" w:rsidRDefault="00200814" w:rsidP="002456B7">
      <w:pPr>
        <w:pStyle w:val="ConsNonformat"/>
        <w:spacing w:line="360" w:lineRule="auto"/>
        <w:ind w:firstLine="709"/>
        <w:jc w:val="both"/>
        <w:rPr>
          <w:rFonts w:ascii="Times New Roman" w:hAnsi="Times New Roman" w:cs="Times New Roman"/>
          <w:bCs/>
          <w:sz w:val="28"/>
          <w:szCs w:val="28"/>
        </w:rPr>
      </w:pPr>
      <w:r w:rsidRPr="002456B7">
        <w:rPr>
          <w:rFonts w:ascii="Times New Roman" w:hAnsi="Times New Roman" w:cs="Times New Roman"/>
          <w:bCs/>
          <w:sz w:val="28"/>
          <w:szCs w:val="28"/>
        </w:rPr>
        <w:t>В дальнейшем при начислении амортизации (в бухгалтерском учете</w:t>
      </w:r>
      <w:r w:rsidR="002456B7">
        <w:rPr>
          <w:rFonts w:ascii="Times New Roman" w:hAnsi="Times New Roman" w:cs="Times New Roman"/>
          <w:bCs/>
          <w:sz w:val="28"/>
          <w:szCs w:val="28"/>
        </w:rPr>
        <w:t xml:space="preserve"> </w:t>
      </w:r>
      <w:r w:rsidRPr="002456B7">
        <w:rPr>
          <w:rFonts w:ascii="Times New Roman" w:hAnsi="Times New Roman" w:cs="Times New Roman"/>
          <w:bCs/>
          <w:sz w:val="28"/>
          <w:szCs w:val="28"/>
        </w:rPr>
        <w:t>Сокольское ПАП имеет право</w:t>
      </w:r>
      <w:r w:rsidR="002456B7">
        <w:rPr>
          <w:rFonts w:ascii="Times New Roman" w:hAnsi="Times New Roman" w:cs="Times New Roman"/>
          <w:bCs/>
          <w:sz w:val="28"/>
          <w:szCs w:val="28"/>
        </w:rPr>
        <w:t xml:space="preserve"> </w:t>
      </w:r>
      <w:r w:rsidRPr="002456B7">
        <w:rPr>
          <w:rFonts w:ascii="Times New Roman" w:hAnsi="Times New Roman" w:cs="Times New Roman"/>
          <w:bCs/>
          <w:sz w:val="28"/>
          <w:szCs w:val="28"/>
        </w:rPr>
        <w:t>начислять амортизацию по этим основным средствам) делаются следующие проводки:</w:t>
      </w:r>
    </w:p>
    <w:p w:rsidR="00200814" w:rsidRPr="002456B7" w:rsidRDefault="00200814" w:rsidP="002456B7">
      <w:pPr>
        <w:pStyle w:val="ConsNonformat"/>
        <w:spacing w:line="360" w:lineRule="auto"/>
        <w:ind w:firstLine="709"/>
        <w:jc w:val="both"/>
        <w:rPr>
          <w:rFonts w:ascii="Times New Roman" w:hAnsi="Times New Roman" w:cs="Times New Roman"/>
          <w:bCs/>
          <w:sz w:val="28"/>
          <w:szCs w:val="28"/>
        </w:rPr>
      </w:pPr>
      <w:r w:rsidRPr="002456B7">
        <w:rPr>
          <w:rFonts w:ascii="Times New Roman" w:hAnsi="Times New Roman" w:cs="Times New Roman"/>
          <w:bCs/>
          <w:sz w:val="28"/>
          <w:szCs w:val="28"/>
        </w:rPr>
        <w:t xml:space="preserve">Д-т счета затрат (20,23,26,44) К-т 02, </w:t>
      </w:r>
    </w:p>
    <w:p w:rsidR="00200814" w:rsidRPr="002456B7" w:rsidRDefault="00200814" w:rsidP="002456B7">
      <w:pPr>
        <w:pStyle w:val="ConsNonformat"/>
        <w:spacing w:line="360" w:lineRule="auto"/>
        <w:ind w:firstLine="709"/>
        <w:jc w:val="both"/>
        <w:rPr>
          <w:rFonts w:ascii="Times New Roman" w:hAnsi="Times New Roman" w:cs="Times New Roman"/>
          <w:bCs/>
          <w:sz w:val="28"/>
          <w:szCs w:val="28"/>
        </w:rPr>
      </w:pPr>
      <w:r w:rsidRPr="002456B7">
        <w:rPr>
          <w:rFonts w:ascii="Times New Roman" w:hAnsi="Times New Roman" w:cs="Times New Roman"/>
          <w:bCs/>
          <w:sz w:val="28"/>
          <w:szCs w:val="28"/>
        </w:rPr>
        <w:t>и одновременно проводка Д-т 98 К-т 91</w:t>
      </w:r>
    </w:p>
    <w:p w:rsidR="00200814" w:rsidRPr="002456B7" w:rsidRDefault="00200814" w:rsidP="002456B7">
      <w:pPr>
        <w:pStyle w:val="ConsNonformat"/>
        <w:spacing w:line="360" w:lineRule="auto"/>
        <w:ind w:firstLine="709"/>
        <w:jc w:val="both"/>
        <w:rPr>
          <w:rFonts w:ascii="Times New Roman" w:hAnsi="Times New Roman" w:cs="Times New Roman"/>
          <w:bCs/>
          <w:sz w:val="28"/>
          <w:szCs w:val="28"/>
        </w:rPr>
      </w:pPr>
      <w:r w:rsidRPr="002456B7">
        <w:rPr>
          <w:rFonts w:ascii="Times New Roman" w:hAnsi="Times New Roman" w:cs="Times New Roman"/>
          <w:bCs/>
          <w:sz w:val="28"/>
          <w:szCs w:val="28"/>
        </w:rPr>
        <w:t>Документами, на основе которых осуществляются записи в регистрах бухгалтерского учета, являются: счет-фактура, акт приемки-передачи с приложением договора дарения, подтверждающие получение основных средств от сторонней организации или физического лица и их оприходованию в организации; документы, подтверждающие расходы, связанные с поступлением и доставкой основных средств, полученных безвозмездно.</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Рассмотрим пример безвозмездного получения основных средств автотранспортным предприятием.</w:t>
      </w:r>
    </w:p>
    <w:p w:rsidR="00200814" w:rsidRPr="002456B7" w:rsidRDefault="00200814" w:rsidP="002456B7">
      <w:pPr>
        <w:pStyle w:val="ConsNonformat"/>
        <w:spacing w:line="360" w:lineRule="auto"/>
        <w:ind w:firstLine="709"/>
        <w:jc w:val="both"/>
        <w:rPr>
          <w:rFonts w:ascii="Times New Roman" w:hAnsi="Times New Roman" w:cs="Times New Roman"/>
          <w:bCs/>
          <w:sz w:val="28"/>
          <w:szCs w:val="28"/>
        </w:rPr>
      </w:pPr>
      <w:r w:rsidRPr="002456B7">
        <w:rPr>
          <w:rFonts w:ascii="Times New Roman" w:hAnsi="Times New Roman" w:cs="Times New Roman"/>
          <w:bCs/>
          <w:sz w:val="28"/>
          <w:szCs w:val="28"/>
        </w:rPr>
        <w:t xml:space="preserve">Пример. </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В ноябре 2006г. автотранспортное предприятие получило от физического лица оборудование. Рыночная стоимость оборудования составила 40000руб. В ноябре 2006г. В бухгалтерии будут сделаны следующие записи (см. табл. 12):</w:t>
      </w:r>
    </w:p>
    <w:p w:rsidR="006F092B" w:rsidRDefault="006F092B" w:rsidP="002456B7">
      <w:pPr>
        <w:spacing w:line="360" w:lineRule="auto"/>
        <w:ind w:firstLine="709"/>
        <w:jc w:val="both"/>
        <w:rPr>
          <w:sz w:val="28"/>
          <w:szCs w:val="28"/>
        </w:rPr>
      </w:pPr>
    </w:p>
    <w:p w:rsidR="00200814" w:rsidRPr="002456B7" w:rsidRDefault="00200814" w:rsidP="006F092B">
      <w:pPr>
        <w:spacing w:line="360" w:lineRule="auto"/>
        <w:ind w:firstLine="709"/>
        <w:jc w:val="right"/>
        <w:rPr>
          <w:sz w:val="28"/>
          <w:szCs w:val="28"/>
        </w:rPr>
      </w:pPr>
      <w:r w:rsidRPr="002456B7">
        <w:rPr>
          <w:sz w:val="28"/>
          <w:szCs w:val="28"/>
        </w:rPr>
        <w:t>Таблица 12</w:t>
      </w:r>
    </w:p>
    <w:p w:rsidR="00200814" w:rsidRPr="002456B7" w:rsidRDefault="00200814" w:rsidP="002456B7">
      <w:pPr>
        <w:pStyle w:val="ConsNonformat"/>
        <w:spacing w:line="360" w:lineRule="auto"/>
        <w:ind w:firstLine="709"/>
        <w:jc w:val="both"/>
        <w:rPr>
          <w:rFonts w:ascii="Times New Roman" w:hAnsi="Times New Roman" w:cs="Times New Roman"/>
          <w:bCs/>
          <w:sz w:val="28"/>
          <w:szCs w:val="28"/>
        </w:rPr>
      </w:pPr>
      <w:r w:rsidRPr="002456B7">
        <w:rPr>
          <w:rFonts w:ascii="Times New Roman" w:hAnsi="Times New Roman" w:cs="Times New Roman"/>
          <w:bCs/>
          <w:sz w:val="28"/>
          <w:szCs w:val="28"/>
        </w:rPr>
        <w:t>Бухгалтерские проводки, отражающие безвозмездное получение основных средств</w:t>
      </w: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860"/>
        <w:gridCol w:w="1620"/>
        <w:gridCol w:w="1440"/>
        <w:gridCol w:w="1436"/>
      </w:tblGrid>
      <w:tr w:rsidR="00200814" w:rsidRPr="002456B7" w:rsidTr="006F092B">
        <w:trPr>
          <w:trHeight w:val="240"/>
        </w:trPr>
        <w:tc>
          <w:tcPr>
            <w:tcW w:w="4860" w:type="dxa"/>
          </w:tcPr>
          <w:p w:rsidR="00200814" w:rsidRPr="006F092B" w:rsidRDefault="00200814" w:rsidP="006F092B">
            <w:pPr>
              <w:pStyle w:val="ConsNonformat"/>
              <w:spacing w:line="360" w:lineRule="auto"/>
              <w:ind w:left="180" w:firstLine="64"/>
              <w:jc w:val="both"/>
              <w:rPr>
                <w:rFonts w:ascii="Times New Roman" w:hAnsi="Times New Roman" w:cs="Times New Roman"/>
              </w:rPr>
            </w:pPr>
            <w:r w:rsidRPr="006F092B">
              <w:rPr>
                <w:rFonts w:ascii="Times New Roman" w:hAnsi="Times New Roman" w:cs="Times New Roman"/>
              </w:rPr>
              <w:t>Хозяйственная операция</w:t>
            </w:r>
          </w:p>
        </w:tc>
        <w:tc>
          <w:tcPr>
            <w:tcW w:w="1620" w:type="dxa"/>
          </w:tcPr>
          <w:p w:rsidR="00200814" w:rsidRPr="006F092B" w:rsidRDefault="00200814" w:rsidP="006F092B">
            <w:pPr>
              <w:pStyle w:val="ConsNonformat"/>
              <w:spacing w:line="360" w:lineRule="auto"/>
              <w:ind w:left="180" w:firstLine="64"/>
              <w:jc w:val="center"/>
              <w:rPr>
                <w:rFonts w:ascii="Times New Roman" w:hAnsi="Times New Roman" w:cs="Times New Roman"/>
              </w:rPr>
            </w:pPr>
            <w:r w:rsidRPr="006F092B">
              <w:rPr>
                <w:rFonts w:ascii="Times New Roman" w:hAnsi="Times New Roman" w:cs="Times New Roman"/>
              </w:rPr>
              <w:t>Дебет</w:t>
            </w:r>
          </w:p>
        </w:tc>
        <w:tc>
          <w:tcPr>
            <w:tcW w:w="1440" w:type="dxa"/>
          </w:tcPr>
          <w:p w:rsidR="00200814" w:rsidRPr="006F092B" w:rsidRDefault="00200814" w:rsidP="006F092B">
            <w:pPr>
              <w:pStyle w:val="ConsNonformat"/>
              <w:spacing w:line="360" w:lineRule="auto"/>
              <w:ind w:left="180" w:firstLine="64"/>
              <w:jc w:val="center"/>
              <w:rPr>
                <w:rFonts w:ascii="Times New Roman" w:hAnsi="Times New Roman" w:cs="Times New Roman"/>
              </w:rPr>
            </w:pPr>
            <w:r w:rsidRPr="006F092B">
              <w:rPr>
                <w:rFonts w:ascii="Times New Roman" w:hAnsi="Times New Roman" w:cs="Times New Roman"/>
              </w:rPr>
              <w:t>Кредит</w:t>
            </w:r>
          </w:p>
        </w:tc>
        <w:tc>
          <w:tcPr>
            <w:tcW w:w="1436" w:type="dxa"/>
          </w:tcPr>
          <w:p w:rsidR="00200814" w:rsidRPr="006F092B" w:rsidRDefault="00200814" w:rsidP="006F092B">
            <w:pPr>
              <w:pStyle w:val="ConsNonformat"/>
              <w:spacing w:line="360" w:lineRule="auto"/>
              <w:ind w:firstLine="64"/>
              <w:jc w:val="center"/>
              <w:rPr>
                <w:rFonts w:ascii="Times New Roman" w:hAnsi="Times New Roman" w:cs="Times New Roman"/>
              </w:rPr>
            </w:pPr>
            <w:r w:rsidRPr="006F092B">
              <w:rPr>
                <w:rFonts w:ascii="Times New Roman" w:hAnsi="Times New Roman" w:cs="Times New Roman"/>
              </w:rPr>
              <w:t>Сумма</w:t>
            </w:r>
          </w:p>
        </w:tc>
      </w:tr>
      <w:tr w:rsidR="00200814" w:rsidRPr="002456B7" w:rsidTr="006F092B">
        <w:trPr>
          <w:trHeight w:val="586"/>
        </w:trPr>
        <w:tc>
          <w:tcPr>
            <w:tcW w:w="4860" w:type="dxa"/>
          </w:tcPr>
          <w:p w:rsidR="00200814" w:rsidRPr="006F092B" w:rsidRDefault="00200814" w:rsidP="006F092B">
            <w:pPr>
              <w:pStyle w:val="ConsNonformat"/>
              <w:spacing w:line="360" w:lineRule="auto"/>
              <w:ind w:firstLine="64"/>
              <w:jc w:val="both"/>
              <w:rPr>
                <w:rFonts w:ascii="Times New Roman" w:hAnsi="Times New Roman" w:cs="Times New Roman"/>
              </w:rPr>
            </w:pPr>
            <w:r w:rsidRPr="006F092B">
              <w:rPr>
                <w:rFonts w:ascii="Times New Roman" w:hAnsi="Times New Roman" w:cs="Times New Roman"/>
              </w:rPr>
              <w:t>Отражена рыночная стоимость безвозмездно полученного оборудования</w:t>
            </w:r>
          </w:p>
        </w:tc>
        <w:tc>
          <w:tcPr>
            <w:tcW w:w="1620" w:type="dxa"/>
          </w:tcPr>
          <w:p w:rsidR="00200814" w:rsidRPr="006F092B" w:rsidRDefault="00200814" w:rsidP="006F092B">
            <w:pPr>
              <w:pStyle w:val="ConsNonformat"/>
              <w:spacing w:line="360" w:lineRule="auto"/>
              <w:ind w:firstLine="64"/>
              <w:jc w:val="center"/>
              <w:rPr>
                <w:rFonts w:ascii="Times New Roman" w:hAnsi="Times New Roman" w:cs="Times New Roman"/>
              </w:rPr>
            </w:pPr>
            <w:r w:rsidRPr="006F092B">
              <w:rPr>
                <w:rFonts w:ascii="Times New Roman" w:hAnsi="Times New Roman" w:cs="Times New Roman"/>
              </w:rPr>
              <w:t>08</w:t>
            </w:r>
          </w:p>
        </w:tc>
        <w:tc>
          <w:tcPr>
            <w:tcW w:w="1440" w:type="dxa"/>
          </w:tcPr>
          <w:p w:rsidR="00200814" w:rsidRPr="006F092B" w:rsidRDefault="00200814" w:rsidP="006F092B">
            <w:pPr>
              <w:pStyle w:val="ConsNonformat"/>
              <w:spacing w:line="360" w:lineRule="auto"/>
              <w:ind w:firstLine="64"/>
              <w:jc w:val="center"/>
              <w:rPr>
                <w:rFonts w:ascii="Times New Roman" w:hAnsi="Times New Roman" w:cs="Times New Roman"/>
              </w:rPr>
            </w:pPr>
            <w:r w:rsidRPr="006F092B">
              <w:rPr>
                <w:rFonts w:ascii="Times New Roman" w:hAnsi="Times New Roman" w:cs="Times New Roman"/>
              </w:rPr>
              <w:t>98/безвозмездное получение</w:t>
            </w:r>
          </w:p>
        </w:tc>
        <w:tc>
          <w:tcPr>
            <w:tcW w:w="1436" w:type="dxa"/>
          </w:tcPr>
          <w:p w:rsidR="00200814" w:rsidRPr="006F092B" w:rsidRDefault="00200814" w:rsidP="006F092B">
            <w:pPr>
              <w:pStyle w:val="ConsNonformat"/>
              <w:spacing w:line="360" w:lineRule="auto"/>
              <w:ind w:firstLine="64"/>
              <w:jc w:val="center"/>
              <w:rPr>
                <w:rFonts w:ascii="Times New Roman" w:hAnsi="Times New Roman" w:cs="Times New Roman"/>
              </w:rPr>
            </w:pPr>
            <w:r w:rsidRPr="006F092B">
              <w:rPr>
                <w:rFonts w:ascii="Times New Roman" w:hAnsi="Times New Roman" w:cs="Times New Roman"/>
              </w:rPr>
              <w:t>40000</w:t>
            </w:r>
          </w:p>
        </w:tc>
      </w:tr>
      <w:tr w:rsidR="00200814" w:rsidRPr="002456B7" w:rsidTr="006F092B">
        <w:trPr>
          <w:trHeight w:val="586"/>
        </w:trPr>
        <w:tc>
          <w:tcPr>
            <w:tcW w:w="4860" w:type="dxa"/>
          </w:tcPr>
          <w:p w:rsidR="00200814" w:rsidRPr="006F092B" w:rsidRDefault="00200814" w:rsidP="006F092B">
            <w:pPr>
              <w:pStyle w:val="ConsNonformat"/>
              <w:spacing w:line="360" w:lineRule="auto"/>
              <w:ind w:firstLine="64"/>
              <w:jc w:val="both"/>
              <w:rPr>
                <w:rFonts w:ascii="Times New Roman" w:hAnsi="Times New Roman" w:cs="Times New Roman"/>
              </w:rPr>
            </w:pPr>
            <w:r w:rsidRPr="006F092B">
              <w:rPr>
                <w:rFonts w:ascii="Times New Roman" w:hAnsi="Times New Roman" w:cs="Times New Roman"/>
              </w:rPr>
              <w:t>Введено оборудование в эксплуатацию</w:t>
            </w:r>
          </w:p>
        </w:tc>
        <w:tc>
          <w:tcPr>
            <w:tcW w:w="1620" w:type="dxa"/>
          </w:tcPr>
          <w:p w:rsidR="00200814" w:rsidRPr="006F092B" w:rsidRDefault="00200814" w:rsidP="006F092B">
            <w:pPr>
              <w:pStyle w:val="ConsNonformat"/>
              <w:spacing w:line="360" w:lineRule="auto"/>
              <w:ind w:firstLine="64"/>
              <w:jc w:val="center"/>
              <w:rPr>
                <w:rFonts w:ascii="Times New Roman" w:hAnsi="Times New Roman" w:cs="Times New Roman"/>
              </w:rPr>
            </w:pPr>
            <w:r w:rsidRPr="006F092B">
              <w:rPr>
                <w:rFonts w:ascii="Times New Roman" w:hAnsi="Times New Roman" w:cs="Times New Roman"/>
              </w:rPr>
              <w:t>01-1</w:t>
            </w:r>
          </w:p>
        </w:tc>
        <w:tc>
          <w:tcPr>
            <w:tcW w:w="1440" w:type="dxa"/>
          </w:tcPr>
          <w:p w:rsidR="00200814" w:rsidRPr="006F092B" w:rsidRDefault="00200814" w:rsidP="006F092B">
            <w:pPr>
              <w:pStyle w:val="ConsNonformat"/>
              <w:spacing w:line="360" w:lineRule="auto"/>
              <w:ind w:firstLine="64"/>
              <w:jc w:val="center"/>
              <w:rPr>
                <w:rFonts w:ascii="Times New Roman" w:hAnsi="Times New Roman" w:cs="Times New Roman"/>
              </w:rPr>
            </w:pPr>
            <w:r w:rsidRPr="006F092B">
              <w:rPr>
                <w:rFonts w:ascii="Times New Roman" w:hAnsi="Times New Roman" w:cs="Times New Roman"/>
              </w:rPr>
              <w:t>08</w:t>
            </w:r>
          </w:p>
        </w:tc>
        <w:tc>
          <w:tcPr>
            <w:tcW w:w="1436" w:type="dxa"/>
          </w:tcPr>
          <w:p w:rsidR="00200814" w:rsidRPr="006F092B" w:rsidRDefault="00200814" w:rsidP="006F092B">
            <w:pPr>
              <w:pStyle w:val="ConsNonformat"/>
              <w:spacing w:line="360" w:lineRule="auto"/>
              <w:ind w:firstLine="64"/>
              <w:jc w:val="center"/>
              <w:rPr>
                <w:rFonts w:ascii="Times New Roman" w:hAnsi="Times New Roman" w:cs="Times New Roman"/>
              </w:rPr>
            </w:pPr>
            <w:r w:rsidRPr="006F092B">
              <w:rPr>
                <w:rFonts w:ascii="Times New Roman" w:hAnsi="Times New Roman" w:cs="Times New Roman"/>
              </w:rPr>
              <w:t>40000</w:t>
            </w:r>
          </w:p>
        </w:tc>
      </w:tr>
      <w:tr w:rsidR="00200814" w:rsidRPr="002456B7" w:rsidTr="006F092B">
        <w:trPr>
          <w:trHeight w:val="523"/>
        </w:trPr>
        <w:tc>
          <w:tcPr>
            <w:tcW w:w="4860" w:type="dxa"/>
          </w:tcPr>
          <w:p w:rsidR="00200814" w:rsidRPr="006F092B" w:rsidRDefault="00200814" w:rsidP="006F092B">
            <w:pPr>
              <w:pStyle w:val="ConsNonformat"/>
              <w:spacing w:line="360" w:lineRule="auto"/>
              <w:ind w:firstLine="64"/>
              <w:jc w:val="both"/>
              <w:rPr>
                <w:rFonts w:ascii="Times New Roman" w:hAnsi="Times New Roman" w:cs="Times New Roman"/>
              </w:rPr>
            </w:pPr>
            <w:r w:rsidRPr="006F092B">
              <w:rPr>
                <w:rFonts w:ascii="Times New Roman" w:hAnsi="Times New Roman" w:cs="Times New Roman"/>
              </w:rPr>
              <w:t>Начислена амортизация оборудования</w:t>
            </w:r>
          </w:p>
        </w:tc>
        <w:tc>
          <w:tcPr>
            <w:tcW w:w="1620" w:type="dxa"/>
          </w:tcPr>
          <w:p w:rsidR="00200814" w:rsidRPr="006F092B" w:rsidRDefault="00200814" w:rsidP="006F092B">
            <w:pPr>
              <w:pStyle w:val="ConsNonformat"/>
              <w:spacing w:line="360" w:lineRule="auto"/>
              <w:ind w:firstLine="64"/>
              <w:jc w:val="center"/>
              <w:rPr>
                <w:rFonts w:ascii="Times New Roman" w:hAnsi="Times New Roman" w:cs="Times New Roman"/>
              </w:rPr>
            </w:pPr>
            <w:r w:rsidRPr="006F092B">
              <w:rPr>
                <w:rFonts w:ascii="Times New Roman" w:hAnsi="Times New Roman" w:cs="Times New Roman"/>
              </w:rPr>
              <w:t>20</w:t>
            </w:r>
          </w:p>
        </w:tc>
        <w:tc>
          <w:tcPr>
            <w:tcW w:w="1440" w:type="dxa"/>
          </w:tcPr>
          <w:p w:rsidR="00200814" w:rsidRPr="006F092B" w:rsidRDefault="00200814" w:rsidP="006F092B">
            <w:pPr>
              <w:pStyle w:val="ConsNonformat"/>
              <w:spacing w:line="360" w:lineRule="auto"/>
              <w:ind w:firstLine="64"/>
              <w:jc w:val="center"/>
              <w:rPr>
                <w:rFonts w:ascii="Times New Roman" w:hAnsi="Times New Roman" w:cs="Times New Roman"/>
              </w:rPr>
            </w:pPr>
            <w:r w:rsidRPr="006F092B">
              <w:rPr>
                <w:rFonts w:ascii="Times New Roman" w:hAnsi="Times New Roman" w:cs="Times New Roman"/>
              </w:rPr>
              <w:t>02</w:t>
            </w:r>
          </w:p>
        </w:tc>
        <w:tc>
          <w:tcPr>
            <w:tcW w:w="1436" w:type="dxa"/>
          </w:tcPr>
          <w:p w:rsidR="00200814" w:rsidRPr="006F092B" w:rsidRDefault="00200814" w:rsidP="006F092B">
            <w:pPr>
              <w:pStyle w:val="ConsNonformat"/>
              <w:spacing w:line="360" w:lineRule="auto"/>
              <w:ind w:firstLine="64"/>
              <w:jc w:val="center"/>
              <w:rPr>
                <w:rFonts w:ascii="Times New Roman" w:hAnsi="Times New Roman" w:cs="Times New Roman"/>
              </w:rPr>
            </w:pPr>
            <w:r w:rsidRPr="006F092B">
              <w:rPr>
                <w:rFonts w:ascii="Times New Roman" w:hAnsi="Times New Roman" w:cs="Times New Roman"/>
              </w:rPr>
              <w:t>333</w:t>
            </w:r>
          </w:p>
        </w:tc>
      </w:tr>
      <w:tr w:rsidR="00200814" w:rsidRPr="002456B7" w:rsidTr="006F092B">
        <w:trPr>
          <w:trHeight w:val="668"/>
        </w:trPr>
        <w:tc>
          <w:tcPr>
            <w:tcW w:w="4860" w:type="dxa"/>
          </w:tcPr>
          <w:p w:rsidR="00200814" w:rsidRPr="006F092B" w:rsidRDefault="00200814" w:rsidP="006F092B">
            <w:pPr>
              <w:pStyle w:val="ConsNonformat"/>
              <w:spacing w:line="360" w:lineRule="auto"/>
              <w:ind w:firstLine="64"/>
              <w:jc w:val="both"/>
              <w:rPr>
                <w:rFonts w:ascii="Times New Roman" w:hAnsi="Times New Roman" w:cs="Times New Roman"/>
              </w:rPr>
            </w:pPr>
            <w:r w:rsidRPr="006F092B">
              <w:rPr>
                <w:rFonts w:ascii="Times New Roman" w:hAnsi="Times New Roman" w:cs="Times New Roman"/>
              </w:rPr>
              <w:t>Включена во внереализационные доходы часть стоимости безвозмездно полученного оборудования</w:t>
            </w:r>
          </w:p>
        </w:tc>
        <w:tc>
          <w:tcPr>
            <w:tcW w:w="1620" w:type="dxa"/>
          </w:tcPr>
          <w:p w:rsidR="00200814" w:rsidRPr="006F092B" w:rsidRDefault="00200814" w:rsidP="006F092B">
            <w:pPr>
              <w:pStyle w:val="ConsNonformat"/>
              <w:spacing w:line="360" w:lineRule="auto"/>
              <w:ind w:firstLine="64"/>
              <w:jc w:val="center"/>
              <w:rPr>
                <w:rFonts w:ascii="Times New Roman" w:hAnsi="Times New Roman" w:cs="Times New Roman"/>
              </w:rPr>
            </w:pPr>
            <w:r w:rsidRPr="006F092B">
              <w:rPr>
                <w:rFonts w:ascii="Times New Roman" w:hAnsi="Times New Roman" w:cs="Times New Roman"/>
              </w:rPr>
              <w:t>98/безвозмездные поступления</w:t>
            </w:r>
          </w:p>
        </w:tc>
        <w:tc>
          <w:tcPr>
            <w:tcW w:w="1440" w:type="dxa"/>
          </w:tcPr>
          <w:p w:rsidR="00200814" w:rsidRPr="006F092B" w:rsidRDefault="00200814" w:rsidP="006F092B">
            <w:pPr>
              <w:pStyle w:val="ConsNonformat"/>
              <w:spacing w:line="360" w:lineRule="auto"/>
              <w:ind w:firstLine="64"/>
              <w:jc w:val="center"/>
              <w:rPr>
                <w:rFonts w:ascii="Times New Roman" w:hAnsi="Times New Roman" w:cs="Times New Roman"/>
              </w:rPr>
            </w:pPr>
            <w:r w:rsidRPr="006F092B">
              <w:rPr>
                <w:rFonts w:ascii="Times New Roman" w:hAnsi="Times New Roman" w:cs="Times New Roman"/>
              </w:rPr>
              <w:t>91/прочие доходы</w:t>
            </w:r>
          </w:p>
        </w:tc>
        <w:tc>
          <w:tcPr>
            <w:tcW w:w="1436" w:type="dxa"/>
          </w:tcPr>
          <w:p w:rsidR="00200814" w:rsidRPr="006F092B" w:rsidRDefault="00200814" w:rsidP="006F092B">
            <w:pPr>
              <w:pStyle w:val="ConsNonformat"/>
              <w:spacing w:line="360" w:lineRule="auto"/>
              <w:ind w:firstLine="64"/>
              <w:jc w:val="center"/>
              <w:rPr>
                <w:rFonts w:ascii="Times New Roman" w:hAnsi="Times New Roman" w:cs="Times New Roman"/>
              </w:rPr>
            </w:pPr>
            <w:r w:rsidRPr="006F092B">
              <w:rPr>
                <w:rFonts w:ascii="Times New Roman" w:hAnsi="Times New Roman" w:cs="Times New Roman"/>
              </w:rPr>
              <w:t>333</w:t>
            </w:r>
          </w:p>
        </w:tc>
      </w:tr>
    </w:tbl>
    <w:p w:rsidR="00200814" w:rsidRPr="002456B7" w:rsidRDefault="00200814" w:rsidP="002456B7">
      <w:pPr>
        <w:pStyle w:val="ConsNonformat"/>
        <w:spacing w:line="360" w:lineRule="auto"/>
        <w:ind w:firstLine="709"/>
        <w:jc w:val="both"/>
        <w:rPr>
          <w:rFonts w:ascii="Times New Roman" w:hAnsi="Times New Roman" w:cs="Times New Roman"/>
          <w:sz w:val="28"/>
          <w:szCs w:val="28"/>
        </w:rPr>
      </w:pP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Все затраты по приобретению основных средств (покупная стоимость, доставка, наладка, процент за кредит, начисленная до ввода основных средств в эксплуатацию) и до ввода основных средств в эксплуатацию отражаются по дебету счета 08 «Вложения во внеоборотные активы».</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Основные средства, не требующие монтажа, приобретенные предприятием за</w:t>
      </w:r>
      <w:r w:rsidRPr="002456B7">
        <w:rPr>
          <w:rFonts w:ascii="Times New Roman" w:hAnsi="Times New Roman" w:cs="Times New Roman"/>
          <w:bCs/>
          <w:sz w:val="28"/>
          <w:szCs w:val="28"/>
        </w:rPr>
        <w:t xml:space="preserve"> </w:t>
      </w:r>
      <w:r w:rsidRPr="002456B7">
        <w:rPr>
          <w:rFonts w:ascii="Times New Roman" w:hAnsi="Times New Roman" w:cs="Times New Roman"/>
          <w:sz w:val="28"/>
          <w:szCs w:val="28"/>
        </w:rPr>
        <w:t>плату приходуют</w:t>
      </w:r>
      <w:r w:rsidR="002456B7">
        <w:rPr>
          <w:rFonts w:ascii="Times New Roman" w:hAnsi="Times New Roman" w:cs="Times New Roman"/>
          <w:sz w:val="28"/>
          <w:szCs w:val="28"/>
        </w:rPr>
        <w:t xml:space="preserve"> </w:t>
      </w:r>
      <w:r w:rsidRPr="002456B7">
        <w:rPr>
          <w:rFonts w:ascii="Times New Roman" w:hAnsi="Times New Roman" w:cs="Times New Roman"/>
          <w:sz w:val="28"/>
          <w:szCs w:val="28"/>
        </w:rPr>
        <w:t>по стоимости приобретения без учета налога на добавленную стоимость (НДС), уплачиваемого при их приобретении.</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При наличие дополнительных расходов в виде отдельно приобретаемых работ, услуг помимо договорной цены оборудования, суммы НДС по ним к возмещению (зачету) не принимаются (поскольку сами расходы не относятся на издержки производства), а включаются наряду с самими дополнительными расходами в объем капитальных вложении.</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Расходы предприятия по доставке и установке основных средств</w:t>
      </w:r>
      <w:r w:rsidR="002456B7">
        <w:rPr>
          <w:rFonts w:ascii="Times New Roman" w:hAnsi="Times New Roman" w:cs="Times New Roman"/>
          <w:sz w:val="28"/>
          <w:szCs w:val="28"/>
        </w:rPr>
        <w:t xml:space="preserve"> </w:t>
      </w:r>
      <w:r w:rsidRPr="002456B7">
        <w:rPr>
          <w:rFonts w:ascii="Times New Roman" w:hAnsi="Times New Roman" w:cs="Times New Roman"/>
          <w:sz w:val="28"/>
          <w:szCs w:val="28"/>
        </w:rPr>
        <w:t>в Сокольском АТП отражают в учете капитальных вложений (дебет счета 08, кредит счетов 23, 50, 51, 60, 70, 69, 71, 76) и при сдаче объекта в эксплуатацию присоединяют к покупной стоимости (дебет счета 01, кредит счета 08).</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Сумму уплаченного НДС, принятую на учет по счету 19 сразу в полном размере принимается к зачету (дебет счета 68, кредит счета 19) при их принятии на учет (дебет счета 01, кредит счета 08).</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 xml:space="preserve">Если при приобретении основных средств в расчетных документах, подтверждающих стоимость их покупки, не выделена сумма НДС, то ее не определяют расчетным путем. </w:t>
      </w:r>
    </w:p>
    <w:p w:rsidR="00200814" w:rsidRPr="002456B7" w:rsidRDefault="00200814" w:rsidP="002456B7">
      <w:pPr>
        <w:pStyle w:val="ConsNonformat"/>
        <w:spacing w:line="360" w:lineRule="auto"/>
        <w:ind w:firstLine="709"/>
        <w:jc w:val="both"/>
        <w:rPr>
          <w:rFonts w:ascii="Times New Roman" w:hAnsi="Times New Roman" w:cs="Times New Roman"/>
          <w:bCs/>
          <w:sz w:val="28"/>
          <w:szCs w:val="28"/>
        </w:rPr>
      </w:pPr>
      <w:r w:rsidRPr="002456B7">
        <w:rPr>
          <w:rFonts w:ascii="Times New Roman" w:hAnsi="Times New Roman" w:cs="Times New Roman"/>
          <w:sz w:val="28"/>
          <w:szCs w:val="28"/>
        </w:rPr>
        <w:t>Если Сокольское ПАП приобретает основные средства, которые будут использоваться для непроизводственных нужд (в подразделениях, обслуживающих производств и хозяйств), а также для выпуска продукции (оказания услуг, выполнения работ), освобожденной от НДС, уплачиваемый при покупке налог на добавленную стоимость включается в первоначальную стоимость.</w:t>
      </w:r>
      <w:r w:rsidRPr="002456B7">
        <w:rPr>
          <w:rFonts w:ascii="Times New Roman" w:hAnsi="Times New Roman" w:cs="Times New Roman"/>
          <w:bCs/>
          <w:sz w:val="28"/>
          <w:szCs w:val="28"/>
        </w:rPr>
        <w:t xml:space="preserve"> Бухгалтерские проводки,</w:t>
      </w:r>
      <w:r w:rsidRPr="002456B7">
        <w:rPr>
          <w:rFonts w:ascii="Times New Roman" w:hAnsi="Times New Roman" w:cs="Times New Roman"/>
          <w:sz w:val="28"/>
          <w:szCs w:val="28"/>
        </w:rPr>
        <w:t xml:space="preserve"> </w:t>
      </w:r>
      <w:r w:rsidRPr="002456B7">
        <w:rPr>
          <w:rFonts w:ascii="Times New Roman" w:hAnsi="Times New Roman" w:cs="Times New Roman"/>
          <w:bCs/>
          <w:sz w:val="28"/>
          <w:szCs w:val="28"/>
        </w:rPr>
        <w:t>отражающие приобретение основных средств, не требующих монтажа, представлены в таблице 13.</w:t>
      </w:r>
    </w:p>
    <w:p w:rsidR="00200814" w:rsidRPr="002456B7" w:rsidRDefault="00200814" w:rsidP="006F092B">
      <w:pPr>
        <w:spacing w:line="360" w:lineRule="auto"/>
        <w:ind w:firstLine="709"/>
        <w:jc w:val="right"/>
        <w:rPr>
          <w:sz w:val="28"/>
          <w:szCs w:val="28"/>
        </w:rPr>
      </w:pPr>
      <w:r w:rsidRPr="002456B7">
        <w:rPr>
          <w:sz w:val="28"/>
          <w:szCs w:val="28"/>
        </w:rPr>
        <w:t>Таблица 13</w:t>
      </w:r>
    </w:p>
    <w:p w:rsidR="00200814" w:rsidRPr="002456B7" w:rsidRDefault="00200814" w:rsidP="002456B7">
      <w:pPr>
        <w:pStyle w:val="ConsNonformat"/>
        <w:spacing w:line="360" w:lineRule="auto"/>
        <w:ind w:firstLine="709"/>
        <w:jc w:val="both"/>
        <w:rPr>
          <w:rFonts w:ascii="Times New Roman" w:hAnsi="Times New Roman" w:cs="Times New Roman"/>
          <w:bCs/>
          <w:sz w:val="28"/>
          <w:szCs w:val="28"/>
        </w:rPr>
      </w:pPr>
      <w:r w:rsidRPr="002456B7">
        <w:rPr>
          <w:rFonts w:ascii="Times New Roman" w:hAnsi="Times New Roman" w:cs="Times New Roman"/>
          <w:bCs/>
          <w:sz w:val="28"/>
          <w:szCs w:val="28"/>
        </w:rPr>
        <w:t>Бухгалтерские проводки, отражающие приобретение основных средств, не требующих монтажа</w:t>
      </w: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660"/>
        <w:gridCol w:w="1348"/>
        <w:gridCol w:w="1348"/>
      </w:tblGrid>
      <w:tr w:rsidR="00200814" w:rsidRPr="002456B7" w:rsidTr="006F092B">
        <w:trPr>
          <w:cantSplit/>
          <w:trHeight w:val="407"/>
        </w:trPr>
        <w:tc>
          <w:tcPr>
            <w:tcW w:w="6660" w:type="dxa"/>
          </w:tcPr>
          <w:p w:rsidR="00200814" w:rsidRPr="006F092B" w:rsidRDefault="00200814" w:rsidP="006F092B">
            <w:pPr>
              <w:pStyle w:val="ConsNonformat"/>
              <w:spacing w:line="360" w:lineRule="auto"/>
              <w:ind w:firstLine="102"/>
              <w:jc w:val="both"/>
              <w:rPr>
                <w:rFonts w:ascii="Times New Roman" w:hAnsi="Times New Roman" w:cs="Times New Roman"/>
              </w:rPr>
            </w:pPr>
            <w:r w:rsidRPr="006F092B">
              <w:rPr>
                <w:rFonts w:ascii="Times New Roman" w:hAnsi="Times New Roman" w:cs="Times New Roman"/>
              </w:rPr>
              <w:t>Хозяйственная операция</w:t>
            </w:r>
          </w:p>
        </w:tc>
        <w:tc>
          <w:tcPr>
            <w:tcW w:w="1348" w:type="dxa"/>
          </w:tcPr>
          <w:p w:rsidR="00200814" w:rsidRPr="006F092B" w:rsidRDefault="00200814" w:rsidP="006F092B">
            <w:pPr>
              <w:pStyle w:val="ConsNonformat"/>
              <w:spacing w:line="360" w:lineRule="auto"/>
              <w:ind w:firstLine="102"/>
              <w:jc w:val="center"/>
              <w:rPr>
                <w:rFonts w:ascii="Times New Roman" w:hAnsi="Times New Roman" w:cs="Times New Roman"/>
              </w:rPr>
            </w:pPr>
            <w:r w:rsidRPr="006F092B">
              <w:rPr>
                <w:rFonts w:ascii="Times New Roman" w:hAnsi="Times New Roman" w:cs="Times New Roman"/>
              </w:rPr>
              <w:t>Дебет</w:t>
            </w:r>
          </w:p>
        </w:tc>
        <w:tc>
          <w:tcPr>
            <w:tcW w:w="1348" w:type="dxa"/>
          </w:tcPr>
          <w:p w:rsidR="00200814" w:rsidRPr="006F092B" w:rsidRDefault="00200814" w:rsidP="006F092B">
            <w:pPr>
              <w:pStyle w:val="ConsNonformat"/>
              <w:spacing w:line="360" w:lineRule="auto"/>
              <w:ind w:left="180" w:firstLine="102"/>
              <w:jc w:val="center"/>
              <w:rPr>
                <w:rFonts w:ascii="Times New Roman" w:hAnsi="Times New Roman" w:cs="Times New Roman"/>
              </w:rPr>
            </w:pPr>
            <w:r w:rsidRPr="006F092B">
              <w:rPr>
                <w:rFonts w:ascii="Times New Roman" w:hAnsi="Times New Roman" w:cs="Times New Roman"/>
              </w:rPr>
              <w:t>Кредит</w:t>
            </w:r>
          </w:p>
        </w:tc>
      </w:tr>
      <w:tr w:rsidR="00200814" w:rsidRPr="002456B7" w:rsidTr="006F092B">
        <w:trPr>
          <w:trHeight w:val="697"/>
        </w:trPr>
        <w:tc>
          <w:tcPr>
            <w:tcW w:w="6660" w:type="dxa"/>
          </w:tcPr>
          <w:p w:rsidR="00200814" w:rsidRPr="006F092B" w:rsidRDefault="00200814" w:rsidP="006F092B">
            <w:pPr>
              <w:pStyle w:val="ConsNonformat"/>
              <w:spacing w:line="360" w:lineRule="auto"/>
              <w:ind w:firstLine="102"/>
              <w:jc w:val="both"/>
              <w:rPr>
                <w:rFonts w:ascii="Times New Roman" w:hAnsi="Times New Roman" w:cs="Times New Roman"/>
              </w:rPr>
            </w:pPr>
            <w:r w:rsidRPr="006F092B">
              <w:rPr>
                <w:rFonts w:ascii="Times New Roman" w:hAnsi="Times New Roman" w:cs="Times New Roman"/>
              </w:rPr>
              <w:t>Отражена задолженность поставщику за поставку оборудования, не требующего монтажа (без учета НДС)</w:t>
            </w:r>
          </w:p>
        </w:tc>
        <w:tc>
          <w:tcPr>
            <w:tcW w:w="1348" w:type="dxa"/>
          </w:tcPr>
          <w:p w:rsidR="00200814" w:rsidRPr="006F092B" w:rsidRDefault="00200814" w:rsidP="006F092B">
            <w:pPr>
              <w:pStyle w:val="ConsNonformat"/>
              <w:spacing w:line="360" w:lineRule="auto"/>
              <w:ind w:firstLine="102"/>
              <w:jc w:val="center"/>
              <w:rPr>
                <w:rFonts w:ascii="Times New Roman" w:hAnsi="Times New Roman" w:cs="Times New Roman"/>
              </w:rPr>
            </w:pPr>
            <w:r w:rsidRPr="006F092B">
              <w:rPr>
                <w:rFonts w:ascii="Times New Roman" w:hAnsi="Times New Roman" w:cs="Times New Roman"/>
              </w:rPr>
              <w:t>08-4</w:t>
            </w:r>
          </w:p>
        </w:tc>
        <w:tc>
          <w:tcPr>
            <w:tcW w:w="1348" w:type="dxa"/>
          </w:tcPr>
          <w:p w:rsidR="00200814" w:rsidRPr="006F092B" w:rsidRDefault="00200814" w:rsidP="006F092B">
            <w:pPr>
              <w:pStyle w:val="ConsNonformat"/>
              <w:spacing w:line="360" w:lineRule="auto"/>
              <w:ind w:firstLine="102"/>
              <w:jc w:val="center"/>
              <w:rPr>
                <w:rFonts w:ascii="Times New Roman" w:hAnsi="Times New Roman" w:cs="Times New Roman"/>
              </w:rPr>
            </w:pPr>
            <w:r w:rsidRPr="006F092B">
              <w:rPr>
                <w:rFonts w:ascii="Times New Roman" w:hAnsi="Times New Roman" w:cs="Times New Roman"/>
              </w:rPr>
              <w:t>60</w:t>
            </w:r>
          </w:p>
        </w:tc>
      </w:tr>
      <w:tr w:rsidR="00200814" w:rsidRPr="002456B7" w:rsidTr="006F092B">
        <w:trPr>
          <w:trHeight w:val="512"/>
        </w:trPr>
        <w:tc>
          <w:tcPr>
            <w:tcW w:w="6660" w:type="dxa"/>
          </w:tcPr>
          <w:p w:rsidR="00200814" w:rsidRPr="006F092B" w:rsidRDefault="00200814" w:rsidP="006F092B">
            <w:pPr>
              <w:pStyle w:val="ConsNonformat"/>
              <w:spacing w:line="360" w:lineRule="auto"/>
              <w:ind w:firstLine="102"/>
              <w:jc w:val="both"/>
              <w:rPr>
                <w:rFonts w:ascii="Times New Roman" w:hAnsi="Times New Roman" w:cs="Times New Roman"/>
              </w:rPr>
            </w:pPr>
            <w:r w:rsidRPr="006F092B">
              <w:rPr>
                <w:rFonts w:ascii="Times New Roman" w:hAnsi="Times New Roman" w:cs="Times New Roman"/>
              </w:rPr>
              <w:t>Отражена сумма НДС по приобретенному оборудованию</w:t>
            </w:r>
          </w:p>
        </w:tc>
        <w:tc>
          <w:tcPr>
            <w:tcW w:w="1348" w:type="dxa"/>
          </w:tcPr>
          <w:p w:rsidR="00200814" w:rsidRPr="006F092B" w:rsidRDefault="00200814" w:rsidP="006F092B">
            <w:pPr>
              <w:pStyle w:val="ConsNonformat"/>
              <w:spacing w:line="360" w:lineRule="auto"/>
              <w:ind w:firstLine="102"/>
              <w:jc w:val="center"/>
              <w:rPr>
                <w:rFonts w:ascii="Times New Roman" w:hAnsi="Times New Roman" w:cs="Times New Roman"/>
              </w:rPr>
            </w:pPr>
            <w:r w:rsidRPr="006F092B">
              <w:rPr>
                <w:rFonts w:ascii="Times New Roman" w:hAnsi="Times New Roman" w:cs="Times New Roman"/>
              </w:rPr>
              <w:t>19-1</w:t>
            </w:r>
          </w:p>
        </w:tc>
        <w:tc>
          <w:tcPr>
            <w:tcW w:w="1348" w:type="dxa"/>
          </w:tcPr>
          <w:p w:rsidR="00200814" w:rsidRPr="006F092B" w:rsidRDefault="00200814" w:rsidP="006F092B">
            <w:pPr>
              <w:pStyle w:val="ConsNonformat"/>
              <w:spacing w:line="360" w:lineRule="auto"/>
              <w:ind w:firstLine="102"/>
              <w:jc w:val="center"/>
              <w:rPr>
                <w:rFonts w:ascii="Times New Roman" w:hAnsi="Times New Roman" w:cs="Times New Roman"/>
              </w:rPr>
            </w:pPr>
            <w:r w:rsidRPr="006F092B">
              <w:rPr>
                <w:rFonts w:ascii="Times New Roman" w:hAnsi="Times New Roman" w:cs="Times New Roman"/>
              </w:rPr>
              <w:t>60</w:t>
            </w:r>
          </w:p>
        </w:tc>
      </w:tr>
      <w:tr w:rsidR="00200814" w:rsidRPr="002456B7" w:rsidTr="006F092B">
        <w:trPr>
          <w:trHeight w:val="459"/>
        </w:trPr>
        <w:tc>
          <w:tcPr>
            <w:tcW w:w="6660" w:type="dxa"/>
          </w:tcPr>
          <w:p w:rsidR="00200814" w:rsidRPr="006F092B" w:rsidRDefault="00200814" w:rsidP="006F092B">
            <w:pPr>
              <w:pStyle w:val="ConsNonformat"/>
              <w:spacing w:line="360" w:lineRule="auto"/>
              <w:ind w:firstLine="102"/>
              <w:jc w:val="both"/>
              <w:rPr>
                <w:rFonts w:ascii="Times New Roman" w:hAnsi="Times New Roman" w:cs="Times New Roman"/>
              </w:rPr>
            </w:pPr>
            <w:r w:rsidRPr="006F092B">
              <w:rPr>
                <w:rFonts w:ascii="Times New Roman" w:hAnsi="Times New Roman" w:cs="Times New Roman"/>
              </w:rPr>
              <w:t>Произведена оплата поставщику за оборудование (включая НДС)</w:t>
            </w:r>
          </w:p>
        </w:tc>
        <w:tc>
          <w:tcPr>
            <w:tcW w:w="1348" w:type="dxa"/>
          </w:tcPr>
          <w:p w:rsidR="00200814" w:rsidRPr="006F092B" w:rsidRDefault="00200814" w:rsidP="006F092B">
            <w:pPr>
              <w:pStyle w:val="ConsNonformat"/>
              <w:spacing w:line="360" w:lineRule="auto"/>
              <w:ind w:firstLine="102"/>
              <w:jc w:val="center"/>
              <w:rPr>
                <w:rFonts w:ascii="Times New Roman" w:hAnsi="Times New Roman" w:cs="Times New Roman"/>
              </w:rPr>
            </w:pPr>
            <w:r w:rsidRPr="006F092B">
              <w:rPr>
                <w:rFonts w:ascii="Times New Roman" w:hAnsi="Times New Roman" w:cs="Times New Roman"/>
              </w:rPr>
              <w:t>60</w:t>
            </w:r>
          </w:p>
        </w:tc>
        <w:tc>
          <w:tcPr>
            <w:tcW w:w="1348" w:type="dxa"/>
          </w:tcPr>
          <w:p w:rsidR="00200814" w:rsidRPr="006F092B" w:rsidRDefault="00200814" w:rsidP="006F092B">
            <w:pPr>
              <w:pStyle w:val="ConsNonformat"/>
              <w:spacing w:line="360" w:lineRule="auto"/>
              <w:ind w:firstLine="102"/>
              <w:jc w:val="center"/>
              <w:rPr>
                <w:rFonts w:ascii="Times New Roman" w:hAnsi="Times New Roman" w:cs="Times New Roman"/>
              </w:rPr>
            </w:pPr>
            <w:r w:rsidRPr="006F092B">
              <w:rPr>
                <w:rFonts w:ascii="Times New Roman" w:hAnsi="Times New Roman" w:cs="Times New Roman"/>
              </w:rPr>
              <w:t>51</w:t>
            </w:r>
          </w:p>
        </w:tc>
      </w:tr>
      <w:tr w:rsidR="00200814" w:rsidRPr="002456B7" w:rsidTr="006F092B">
        <w:trPr>
          <w:trHeight w:val="669"/>
        </w:trPr>
        <w:tc>
          <w:tcPr>
            <w:tcW w:w="6660" w:type="dxa"/>
          </w:tcPr>
          <w:p w:rsidR="00200814" w:rsidRPr="006F092B" w:rsidRDefault="00200814" w:rsidP="006F092B">
            <w:pPr>
              <w:pStyle w:val="ConsNonformat"/>
              <w:spacing w:line="360" w:lineRule="auto"/>
              <w:ind w:firstLine="102"/>
              <w:jc w:val="both"/>
              <w:rPr>
                <w:rFonts w:ascii="Times New Roman" w:hAnsi="Times New Roman" w:cs="Times New Roman"/>
              </w:rPr>
            </w:pPr>
            <w:r w:rsidRPr="006F092B">
              <w:rPr>
                <w:rFonts w:ascii="Times New Roman" w:hAnsi="Times New Roman" w:cs="Times New Roman"/>
              </w:rPr>
              <w:t>Оборудование введено в эксплуатацию и принято к учету в составе основных средств по первоначальной стоимости</w:t>
            </w:r>
          </w:p>
        </w:tc>
        <w:tc>
          <w:tcPr>
            <w:tcW w:w="1348" w:type="dxa"/>
          </w:tcPr>
          <w:p w:rsidR="00200814" w:rsidRPr="006F092B" w:rsidRDefault="00200814" w:rsidP="006F092B">
            <w:pPr>
              <w:pStyle w:val="ConsNonformat"/>
              <w:spacing w:line="360" w:lineRule="auto"/>
              <w:ind w:firstLine="102"/>
              <w:jc w:val="center"/>
              <w:rPr>
                <w:rFonts w:ascii="Times New Roman" w:hAnsi="Times New Roman" w:cs="Times New Roman"/>
              </w:rPr>
            </w:pPr>
            <w:r w:rsidRPr="006F092B">
              <w:rPr>
                <w:rFonts w:ascii="Times New Roman" w:hAnsi="Times New Roman" w:cs="Times New Roman"/>
              </w:rPr>
              <w:t>01-1</w:t>
            </w:r>
          </w:p>
        </w:tc>
        <w:tc>
          <w:tcPr>
            <w:tcW w:w="1348" w:type="dxa"/>
          </w:tcPr>
          <w:p w:rsidR="00200814" w:rsidRPr="006F092B" w:rsidRDefault="00200814" w:rsidP="006F092B">
            <w:pPr>
              <w:pStyle w:val="ConsNonformat"/>
              <w:spacing w:line="360" w:lineRule="auto"/>
              <w:ind w:firstLine="102"/>
              <w:jc w:val="center"/>
              <w:rPr>
                <w:rFonts w:ascii="Times New Roman" w:hAnsi="Times New Roman" w:cs="Times New Roman"/>
              </w:rPr>
            </w:pPr>
            <w:r w:rsidRPr="006F092B">
              <w:rPr>
                <w:rFonts w:ascii="Times New Roman" w:hAnsi="Times New Roman" w:cs="Times New Roman"/>
              </w:rPr>
              <w:t>08-4</w:t>
            </w:r>
          </w:p>
        </w:tc>
      </w:tr>
      <w:tr w:rsidR="00200814" w:rsidRPr="002456B7" w:rsidTr="006F092B">
        <w:trPr>
          <w:trHeight w:val="699"/>
        </w:trPr>
        <w:tc>
          <w:tcPr>
            <w:tcW w:w="6660" w:type="dxa"/>
          </w:tcPr>
          <w:p w:rsidR="00200814" w:rsidRPr="006F092B" w:rsidRDefault="00200814" w:rsidP="006F092B">
            <w:pPr>
              <w:pStyle w:val="ConsNonformat"/>
              <w:spacing w:line="360" w:lineRule="auto"/>
              <w:ind w:firstLine="102"/>
              <w:jc w:val="both"/>
              <w:rPr>
                <w:rFonts w:ascii="Times New Roman" w:hAnsi="Times New Roman" w:cs="Times New Roman"/>
              </w:rPr>
            </w:pPr>
            <w:r w:rsidRPr="006F092B">
              <w:rPr>
                <w:rFonts w:ascii="Times New Roman" w:hAnsi="Times New Roman" w:cs="Times New Roman"/>
              </w:rPr>
              <w:t>Отнесен на расчеты с бюджетом НДС по оплаченному и принятому на учет оборудованию</w:t>
            </w:r>
          </w:p>
        </w:tc>
        <w:tc>
          <w:tcPr>
            <w:tcW w:w="1348" w:type="dxa"/>
          </w:tcPr>
          <w:p w:rsidR="00200814" w:rsidRPr="006F092B" w:rsidRDefault="00200814" w:rsidP="006F092B">
            <w:pPr>
              <w:pStyle w:val="ConsNonformat"/>
              <w:spacing w:line="360" w:lineRule="auto"/>
              <w:ind w:firstLine="102"/>
              <w:jc w:val="center"/>
              <w:rPr>
                <w:rFonts w:ascii="Times New Roman" w:hAnsi="Times New Roman" w:cs="Times New Roman"/>
              </w:rPr>
            </w:pPr>
            <w:r w:rsidRPr="006F092B">
              <w:rPr>
                <w:rFonts w:ascii="Times New Roman" w:hAnsi="Times New Roman" w:cs="Times New Roman"/>
              </w:rPr>
              <w:t>68</w:t>
            </w:r>
          </w:p>
        </w:tc>
        <w:tc>
          <w:tcPr>
            <w:tcW w:w="1348" w:type="dxa"/>
          </w:tcPr>
          <w:p w:rsidR="00200814" w:rsidRPr="006F092B" w:rsidRDefault="00200814" w:rsidP="006F092B">
            <w:pPr>
              <w:pStyle w:val="ConsNonformat"/>
              <w:spacing w:line="360" w:lineRule="auto"/>
              <w:ind w:firstLine="102"/>
              <w:jc w:val="center"/>
              <w:rPr>
                <w:rFonts w:ascii="Times New Roman" w:hAnsi="Times New Roman" w:cs="Times New Roman"/>
              </w:rPr>
            </w:pPr>
            <w:r w:rsidRPr="006F092B">
              <w:rPr>
                <w:rFonts w:ascii="Times New Roman" w:hAnsi="Times New Roman" w:cs="Times New Roman"/>
              </w:rPr>
              <w:t>19-1</w:t>
            </w:r>
          </w:p>
        </w:tc>
      </w:tr>
    </w:tbl>
    <w:p w:rsidR="00200814" w:rsidRPr="002456B7" w:rsidRDefault="00200814" w:rsidP="002456B7">
      <w:pPr>
        <w:pStyle w:val="ConsNonformat"/>
        <w:spacing w:line="360" w:lineRule="auto"/>
        <w:ind w:left="180" w:firstLine="709"/>
        <w:jc w:val="both"/>
        <w:rPr>
          <w:rFonts w:ascii="Times New Roman" w:hAnsi="Times New Roman" w:cs="Times New Roman"/>
          <w:sz w:val="28"/>
          <w:szCs w:val="28"/>
        </w:rPr>
      </w:pP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Расходы в Сокольском ПАП на приобретение оборудования, требующего монтажа, и его доставку к месту эксплуатации учитываются на счете 07 «Оборудование к установке» (дебет счета 07, кредит счетов 60, 23, 70, 69, 71), где оно будет числиться до тех пор, пока его не передадут в монтаж (дебет счета 08, кредит счета 07). В дальнейшем все расходы по монтажу подлежат отражению на счете 08 (дебет счета 08, кредит счетов 10, 23, 60, 70, 69, 71, 76). Уплачиваемый при приобретении оборудования, требующего монтажа, НДС в его инвентарную стоимость не включается, а берется на учет по счету 19 (дебет счета 19, кредит счета 60). После ввода в действие объекта (дебет счета 01, кредит счета 08) НДС подлежит списанию (дебет счета 68, кредит счета 19) в уменьшение задолженности бюджету по НДС, уплачиваемому за реализованную продукцию (работы, услуги).</w:t>
      </w:r>
    </w:p>
    <w:p w:rsidR="00200814" w:rsidRPr="002456B7" w:rsidRDefault="00200814" w:rsidP="002456B7">
      <w:pPr>
        <w:pStyle w:val="ConsNonformat"/>
        <w:spacing w:line="360" w:lineRule="auto"/>
        <w:ind w:firstLine="709"/>
        <w:jc w:val="both"/>
        <w:rPr>
          <w:rFonts w:ascii="Times New Roman" w:hAnsi="Times New Roman" w:cs="Times New Roman"/>
          <w:bCs/>
          <w:sz w:val="28"/>
          <w:szCs w:val="28"/>
        </w:rPr>
      </w:pPr>
      <w:r w:rsidRPr="002456B7">
        <w:rPr>
          <w:rFonts w:ascii="Times New Roman" w:hAnsi="Times New Roman" w:cs="Times New Roman"/>
          <w:bCs/>
          <w:sz w:val="28"/>
          <w:szCs w:val="28"/>
        </w:rPr>
        <w:t xml:space="preserve">Бухгалтерские проводки, </w:t>
      </w:r>
      <w:r w:rsidRPr="002456B7">
        <w:rPr>
          <w:rFonts w:ascii="Times New Roman" w:hAnsi="Times New Roman" w:cs="Times New Roman"/>
          <w:sz w:val="28"/>
          <w:szCs w:val="28"/>
        </w:rPr>
        <w:t>в автотранспортном предприятии,</w:t>
      </w:r>
      <w:r w:rsidRPr="002456B7">
        <w:rPr>
          <w:rFonts w:ascii="Times New Roman" w:hAnsi="Times New Roman" w:cs="Times New Roman"/>
          <w:bCs/>
          <w:sz w:val="28"/>
          <w:szCs w:val="28"/>
        </w:rPr>
        <w:t xml:space="preserve"> отражающие приобретение основных средств, требующих монтажа, представлены в таблице 14.</w:t>
      </w:r>
    </w:p>
    <w:p w:rsidR="006F092B" w:rsidRDefault="006F092B" w:rsidP="002456B7">
      <w:pPr>
        <w:spacing w:line="360" w:lineRule="auto"/>
        <w:ind w:firstLine="709"/>
        <w:jc w:val="both"/>
        <w:rPr>
          <w:sz w:val="28"/>
          <w:szCs w:val="28"/>
        </w:rPr>
      </w:pPr>
    </w:p>
    <w:p w:rsidR="006F092B" w:rsidRDefault="006F092B">
      <w:pPr>
        <w:spacing w:line="360" w:lineRule="auto"/>
        <w:jc w:val="both"/>
        <w:rPr>
          <w:sz w:val="28"/>
          <w:szCs w:val="28"/>
        </w:rPr>
      </w:pPr>
      <w:r>
        <w:rPr>
          <w:sz w:val="28"/>
          <w:szCs w:val="28"/>
        </w:rPr>
        <w:br w:type="page"/>
      </w:r>
    </w:p>
    <w:p w:rsidR="00200814" w:rsidRPr="002456B7" w:rsidRDefault="00200814" w:rsidP="006F092B">
      <w:pPr>
        <w:spacing w:line="360" w:lineRule="auto"/>
        <w:ind w:firstLine="709"/>
        <w:jc w:val="right"/>
        <w:rPr>
          <w:sz w:val="28"/>
          <w:szCs w:val="28"/>
        </w:rPr>
      </w:pPr>
      <w:r w:rsidRPr="002456B7">
        <w:rPr>
          <w:sz w:val="28"/>
          <w:szCs w:val="28"/>
        </w:rPr>
        <w:t>Таблица 14</w:t>
      </w:r>
    </w:p>
    <w:p w:rsidR="00200814" w:rsidRPr="002456B7" w:rsidRDefault="00200814" w:rsidP="002456B7">
      <w:pPr>
        <w:pStyle w:val="ConsNonformat"/>
        <w:spacing w:line="360" w:lineRule="auto"/>
        <w:ind w:firstLine="709"/>
        <w:jc w:val="both"/>
        <w:rPr>
          <w:rFonts w:ascii="Times New Roman" w:hAnsi="Times New Roman" w:cs="Times New Roman"/>
          <w:bCs/>
          <w:sz w:val="28"/>
          <w:szCs w:val="28"/>
        </w:rPr>
      </w:pPr>
      <w:r w:rsidRPr="002456B7">
        <w:rPr>
          <w:rFonts w:ascii="Times New Roman" w:hAnsi="Times New Roman" w:cs="Times New Roman"/>
          <w:bCs/>
          <w:sz w:val="28"/>
          <w:szCs w:val="28"/>
        </w:rPr>
        <w:t>Бухгалтерские проводки, отражающие приобретение основных средств, требующих монтажа</w:t>
      </w:r>
    </w:p>
    <w:tbl>
      <w:tblPr>
        <w:tblW w:w="9356" w:type="dxa"/>
        <w:tblInd w:w="40" w:type="dxa"/>
        <w:tblLayout w:type="fixed"/>
        <w:tblCellMar>
          <w:left w:w="40" w:type="dxa"/>
          <w:right w:w="40" w:type="dxa"/>
        </w:tblCellMar>
        <w:tblLook w:val="0000" w:firstRow="0" w:lastRow="0" w:firstColumn="0" w:lastColumn="0" w:noHBand="0" w:noVBand="0"/>
      </w:tblPr>
      <w:tblGrid>
        <w:gridCol w:w="7020"/>
        <w:gridCol w:w="1168"/>
        <w:gridCol w:w="1168"/>
      </w:tblGrid>
      <w:tr w:rsidR="00200814" w:rsidRPr="002456B7" w:rsidTr="006F092B">
        <w:trPr>
          <w:cantSplit/>
          <w:trHeight w:val="426"/>
        </w:trPr>
        <w:tc>
          <w:tcPr>
            <w:tcW w:w="7020" w:type="dxa"/>
            <w:tcBorders>
              <w:top w:val="single" w:sz="6" w:space="0" w:color="auto"/>
              <w:left w:val="single" w:sz="6" w:space="0" w:color="auto"/>
              <w:bottom w:val="nil"/>
              <w:right w:val="single" w:sz="6" w:space="0" w:color="auto"/>
            </w:tcBorders>
          </w:tcPr>
          <w:p w:rsidR="00200814" w:rsidRPr="006F092B" w:rsidRDefault="00200814" w:rsidP="006F092B">
            <w:pPr>
              <w:pStyle w:val="ConsNonformat"/>
              <w:spacing w:line="360" w:lineRule="auto"/>
              <w:ind w:left="180" w:firstLine="64"/>
              <w:jc w:val="both"/>
              <w:rPr>
                <w:rFonts w:ascii="Times New Roman" w:hAnsi="Times New Roman" w:cs="Times New Roman"/>
              </w:rPr>
            </w:pPr>
            <w:r w:rsidRPr="006F092B">
              <w:rPr>
                <w:rFonts w:ascii="Times New Roman" w:hAnsi="Times New Roman" w:cs="Times New Roman"/>
              </w:rPr>
              <w:t>Хозяйственная операция</w:t>
            </w:r>
          </w:p>
        </w:tc>
        <w:tc>
          <w:tcPr>
            <w:tcW w:w="1168" w:type="dxa"/>
            <w:tcBorders>
              <w:top w:val="single" w:sz="6" w:space="0" w:color="auto"/>
              <w:left w:val="single" w:sz="6" w:space="0" w:color="auto"/>
              <w:bottom w:val="nil"/>
              <w:right w:val="single" w:sz="6" w:space="0" w:color="auto"/>
            </w:tcBorders>
          </w:tcPr>
          <w:p w:rsidR="00200814" w:rsidRPr="006F092B" w:rsidRDefault="00200814" w:rsidP="006F092B">
            <w:pPr>
              <w:pStyle w:val="ConsNonformat"/>
              <w:spacing w:line="360" w:lineRule="auto"/>
              <w:ind w:firstLine="64"/>
              <w:jc w:val="center"/>
              <w:rPr>
                <w:rFonts w:ascii="Times New Roman" w:hAnsi="Times New Roman" w:cs="Times New Roman"/>
              </w:rPr>
            </w:pPr>
            <w:r w:rsidRPr="006F092B">
              <w:rPr>
                <w:rFonts w:ascii="Times New Roman" w:hAnsi="Times New Roman" w:cs="Times New Roman"/>
              </w:rPr>
              <w:t>Дебет</w:t>
            </w:r>
          </w:p>
        </w:tc>
        <w:tc>
          <w:tcPr>
            <w:tcW w:w="1168" w:type="dxa"/>
            <w:tcBorders>
              <w:top w:val="single" w:sz="6" w:space="0" w:color="auto"/>
              <w:left w:val="single" w:sz="6" w:space="0" w:color="auto"/>
              <w:bottom w:val="single" w:sz="6" w:space="0" w:color="auto"/>
              <w:right w:val="single" w:sz="4" w:space="0" w:color="auto"/>
            </w:tcBorders>
          </w:tcPr>
          <w:p w:rsidR="00200814" w:rsidRPr="006F092B" w:rsidRDefault="00200814" w:rsidP="006F092B">
            <w:pPr>
              <w:pStyle w:val="ConsNonformat"/>
              <w:spacing w:line="360" w:lineRule="auto"/>
              <w:ind w:firstLine="64"/>
              <w:jc w:val="center"/>
              <w:rPr>
                <w:rFonts w:ascii="Times New Roman" w:hAnsi="Times New Roman" w:cs="Times New Roman"/>
              </w:rPr>
            </w:pPr>
            <w:r w:rsidRPr="006F092B">
              <w:rPr>
                <w:rFonts w:ascii="Times New Roman" w:hAnsi="Times New Roman" w:cs="Times New Roman"/>
              </w:rPr>
              <w:t>Кредит</w:t>
            </w:r>
          </w:p>
        </w:tc>
      </w:tr>
      <w:tr w:rsidR="00200814" w:rsidRPr="002456B7" w:rsidTr="006F092B">
        <w:trPr>
          <w:trHeight w:val="765"/>
        </w:trPr>
        <w:tc>
          <w:tcPr>
            <w:tcW w:w="7020" w:type="dxa"/>
            <w:tcBorders>
              <w:top w:val="single" w:sz="6" w:space="0" w:color="auto"/>
              <w:left w:val="single" w:sz="6" w:space="0" w:color="auto"/>
              <w:right w:val="single" w:sz="6" w:space="0" w:color="auto"/>
            </w:tcBorders>
          </w:tcPr>
          <w:p w:rsidR="00200814" w:rsidRPr="006F092B" w:rsidRDefault="00200814" w:rsidP="006F092B">
            <w:pPr>
              <w:pStyle w:val="ConsNonformat"/>
              <w:spacing w:line="360" w:lineRule="auto"/>
              <w:ind w:firstLine="64"/>
              <w:jc w:val="both"/>
              <w:rPr>
                <w:rFonts w:ascii="Times New Roman" w:hAnsi="Times New Roman" w:cs="Times New Roman"/>
              </w:rPr>
            </w:pPr>
            <w:r w:rsidRPr="006F092B">
              <w:rPr>
                <w:rFonts w:ascii="Times New Roman" w:hAnsi="Times New Roman" w:cs="Times New Roman"/>
              </w:rPr>
              <w:t>Отражена задолженность поставщику за поставку оборудования, требующего монтажа (без учета НДС)</w:t>
            </w:r>
          </w:p>
        </w:tc>
        <w:tc>
          <w:tcPr>
            <w:tcW w:w="1168" w:type="dxa"/>
            <w:tcBorders>
              <w:top w:val="single" w:sz="6" w:space="0" w:color="auto"/>
              <w:left w:val="single" w:sz="6" w:space="0" w:color="auto"/>
              <w:right w:val="single" w:sz="6" w:space="0" w:color="auto"/>
            </w:tcBorders>
          </w:tcPr>
          <w:p w:rsidR="00200814" w:rsidRPr="006F092B" w:rsidRDefault="00200814" w:rsidP="006F092B">
            <w:pPr>
              <w:pStyle w:val="ConsNonformat"/>
              <w:spacing w:line="360" w:lineRule="auto"/>
              <w:ind w:firstLine="64"/>
              <w:jc w:val="center"/>
              <w:rPr>
                <w:rFonts w:ascii="Times New Roman" w:hAnsi="Times New Roman" w:cs="Times New Roman"/>
              </w:rPr>
            </w:pPr>
            <w:r w:rsidRPr="006F092B">
              <w:rPr>
                <w:rFonts w:ascii="Times New Roman" w:hAnsi="Times New Roman" w:cs="Times New Roman"/>
              </w:rPr>
              <w:t>07-1</w:t>
            </w:r>
          </w:p>
        </w:tc>
        <w:tc>
          <w:tcPr>
            <w:tcW w:w="1168" w:type="dxa"/>
            <w:tcBorders>
              <w:top w:val="single" w:sz="6" w:space="0" w:color="auto"/>
              <w:left w:val="single" w:sz="6" w:space="0" w:color="auto"/>
              <w:right w:val="single" w:sz="4" w:space="0" w:color="auto"/>
            </w:tcBorders>
          </w:tcPr>
          <w:p w:rsidR="00200814" w:rsidRPr="006F092B" w:rsidRDefault="00200814" w:rsidP="006F092B">
            <w:pPr>
              <w:pStyle w:val="ConsNonformat"/>
              <w:spacing w:line="360" w:lineRule="auto"/>
              <w:ind w:firstLine="64"/>
              <w:jc w:val="center"/>
              <w:rPr>
                <w:rFonts w:ascii="Times New Roman" w:hAnsi="Times New Roman" w:cs="Times New Roman"/>
              </w:rPr>
            </w:pPr>
            <w:r w:rsidRPr="006F092B">
              <w:rPr>
                <w:rFonts w:ascii="Times New Roman" w:hAnsi="Times New Roman" w:cs="Times New Roman"/>
              </w:rPr>
              <w:t>60</w:t>
            </w:r>
          </w:p>
        </w:tc>
      </w:tr>
      <w:tr w:rsidR="00200814" w:rsidRPr="002456B7" w:rsidTr="006F092B">
        <w:trPr>
          <w:trHeight w:val="492"/>
        </w:trPr>
        <w:tc>
          <w:tcPr>
            <w:tcW w:w="7020" w:type="dxa"/>
            <w:tcBorders>
              <w:top w:val="single" w:sz="6" w:space="0" w:color="auto"/>
              <w:left w:val="single" w:sz="6" w:space="0" w:color="auto"/>
              <w:bottom w:val="single" w:sz="6" w:space="0" w:color="auto"/>
              <w:right w:val="single" w:sz="6" w:space="0" w:color="auto"/>
            </w:tcBorders>
          </w:tcPr>
          <w:p w:rsidR="00200814" w:rsidRPr="006F092B" w:rsidRDefault="00200814" w:rsidP="006F092B">
            <w:pPr>
              <w:pStyle w:val="ConsNonformat"/>
              <w:spacing w:line="360" w:lineRule="auto"/>
              <w:ind w:firstLine="64"/>
              <w:jc w:val="both"/>
              <w:rPr>
                <w:rFonts w:ascii="Times New Roman" w:hAnsi="Times New Roman" w:cs="Times New Roman"/>
              </w:rPr>
            </w:pPr>
            <w:r w:rsidRPr="006F092B">
              <w:rPr>
                <w:rFonts w:ascii="Times New Roman" w:hAnsi="Times New Roman" w:cs="Times New Roman"/>
              </w:rPr>
              <w:t>Отражена сумма НДС по приобретенному оборудованию</w:t>
            </w:r>
          </w:p>
        </w:tc>
        <w:tc>
          <w:tcPr>
            <w:tcW w:w="1168" w:type="dxa"/>
            <w:tcBorders>
              <w:top w:val="single" w:sz="6" w:space="0" w:color="auto"/>
              <w:left w:val="single" w:sz="6" w:space="0" w:color="auto"/>
              <w:bottom w:val="single" w:sz="6" w:space="0" w:color="auto"/>
              <w:right w:val="single" w:sz="6" w:space="0" w:color="auto"/>
            </w:tcBorders>
          </w:tcPr>
          <w:p w:rsidR="00200814" w:rsidRPr="006F092B" w:rsidRDefault="00200814" w:rsidP="006F092B">
            <w:pPr>
              <w:pStyle w:val="ConsNonformat"/>
              <w:spacing w:line="360" w:lineRule="auto"/>
              <w:ind w:firstLine="64"/>
              <w:jc w:val="center"/>
              <w:rPr>
                <w:rFonts w:ascii="Times New Roman" w:hAnsi="Times New Roman" w:cs="Times New Roman"/>
              </w:rPr>
            </w:pPr>
            <w:r w:rsidRPr="006F092B">
              <w:rPr>
                <w:rFonts w:ascii="Times New Roman" w:hAnsi="Times New Roman" w:cs="Times New Roman"/>
              </w:rPr>
              <w:t>19-1</w:t>
            </w:r>
          </w:p>
        </w:tc>
        <w:tc>
          <w:tcPr>
            <w:tcW w:w="1168" w:type="dxa"/>
            <w:tcBorders>
              <w:top w:val="single" w:sz="6" w:space="0" w:color="auto"/>
              <w:left w:val="single" w:sz="6" w:space="0" w:color="auto"/>
              <w:bottom w:val="single" w:sz="6" w:space="0" w:color="auto"/>
              <w:right w:val="single" w:sz="4" w:space="0" w:color="auto"/>
            </w:tcBorders>
          </w:tcPr>
          <w:p w:rsidR="00200814" w:rsidRPr="006F092B" w:rsidRDefault="00200814" w:rsidP="006F092B">
            <w:pPr>
              <w:pStyle w:val="ConsNonformat"/>
              <w:spacing w:line="360" w:lineRule="auto"/>
              <w:ind w:firstLine="64"/>
              <w:jc w:val="center"/>
              <w:rPr>
                <w:rFonts w:ascii="Times New Roman" w:hAnsi="Times New Roman" w:cs="Times New Roman"/>
              </w:rPr>
            </w:pPr>
            <w:r w:rsidRPr="006F092B">
              <w:rPr>
                <w:rFonts w:ascii="Times New Roman" w:hAnsi="Times New Roman" w:cs="Times New Roman"/>
              </w:rPr>
              <w:t>60</w:t>
            </w:r>
          </w:p>
        </w:tc>
      </w:tr>
      <w:tr w:rsidR="00200814" w:rsidRPr="002456B7" w:rsidTr="006F092B">
        <w:trPr>
          <w:trHeight w:val="463"/>
        </w:trPr>
        <w:tc>
          <w:tcPr>
            <w:tcW w:w="7020" w:type="dxa"/>
            <w:tcBorders>
              <w:top w:val="single" w:sz="6" w:space="0" w:color="auto"/>
              <w:left w:val="single" w:sz="6" w:space="0" w:color="auto"/>
              <w:bottom w:val="single" w:sz="6" w:space="0" w:color="auto"/>
              <w:right w:val="single" w:sz="6" w:space="0" w:color="auto"/>
            </w:tcBorders>
          </w:tcPr>
          <w:p w:rsidR="00200814" w:rsidRPr="006F092B" w:rsidRDefault="00200814" w:rsidP="006F092B">
            <w:pPr>
              <w:pStyle w:val="ConsNonformat"/>
              <w:spacing w:line="360" w:lineRule="auto"/>
              <w:ind w:firstLine="64"/>
              <w:jc w:val="both"/>
              <w:rPr>
                <w:rFonts w:ascii="Times New Roman" w:hAnsi="Times New Roman" w:cs="Times New Roman"/>
              </w:rPr>
            </w:pPr>
            <w:r w:rsidRPr="006F092B">
              <w:rPr>
                <w:rFonts w:ascii="Times New Roman" w:hAnsi="Times New Roman" w:cs="Times New Roman"/>
              </w:rPr>
              <w:t>Произведена оплата поставщику за оборудование (включая НДС)</w:t>
            </w:r>
          </w:p>
        </w:tc>
        <w:tc>
          <w:tcPr>
            <w:tcW w:w="1168" w:type="dxa"/>
            <w:tcBorders>
              <w:top w:val="single" w:sz="6" w:space="0" w:color="auto"/>
              <w:left w:val="single" w:sz="6" w:space="0" w:color="auto"/>
              <w:bottom w:val="single" w:sz="6" w:space="0" w:color="auto"/>
              <w:right w:val="single" w:sz="6" w:space="0" w:color="auto"/>
            </w:tcBorders>
          </w:tcPr>
          <w:p w:rsidR="00200814" w:rsidRPr="006F092B" w:rsidRDefault="00200814" w:rsidP="006F092B">
            <w:pPr>
              <w:pStyle w:val="ConsNonformat"/>
              <w:spacing w:line="360" w:lineRule="auto"/>
              <w:ind w:firstLine="64"/>
              <w:jc w:val="center"/>
              <w:rPr>
                <w:rFonts w:ascii="Times New Roman" w:hAnsi="Times New Roman" w:cs="Times New Roman"/>
              </w:rPr>
            </w:pPr>
            <w:r w:rsidRPr="006F092B">
              <w:rPr>
                <w:rFonts w:ascii="Times New Roman" w:hAnsi="Times New Roman" w:cs="Times New Roman"/>
              </w:rPr>
              <w:t>60</w:t>
            </w:r>
          </w:p>
        </w:tc>
        <w:tc>
          <w:tcPr>
            <w:tcW w:w="1168" w:type="dxa"/>
            <w:tcBorders>
              <w:top w:val="single" w:sz="6" w:space="0" w:color="auto"/>
              <w:left w:val="single" w:sz="6" w:space="0" w:color="auto"/>
              <w:bottom w:val="single" w:sz="6" w:space="0" w:color="auto"/>
              <w:right w:val="single" w:sz="4" w:space="0" w:color="auto"/>
            </w:tcBorders>
          </w:tcPr>
          <w:p w:rsidR="00200814" w:rsidRPr="006F092B" w:rsidRDefault="00200814" w:rsidP="006F092B">
            <w:pPr>
              <w:pStyle w:val="ConsNonformat"/>
              <w:spacing w:line="360" w:lineRule="auto"/>
              <w:ind w:firstLine="64"/>
              <w:jc w:val="center"/>
              <w:rPr>
                <w:rFonts w:ascii="Times New Roman" w:hAnsi="Times New Roman" w:cs="Times New Roman"/>
              </w:rPr>
            </w:pPr>
            <w:r w:rsidRPr="006F092B">
              <w:rPr>
                <w:rFonts w:ascii="Times New Roman" w:hAnsi="Times New Roman" w:cs="Times New Roman"/>
              </w:rPr>
              <w:t>51</w:t>
            </w:r>
          </w:p>
        </w:tc>
      </w:tr>
      <w:tr w:rsidR="00200814" w:rsidRPr="002456B7" w:rsidTr="006F092B">
        <w:trPr>
          <w:trHeight w:val="498"/>
        </w:trPr>
        <w:tc>
          <w:tcPr>
            <w:tcW w:w="7020" w:type="dxa"/>
            <w:tcBorders>
              <w:top w:val="single" w:sz="6" w:space="0" w:color="auto"/>
              <w:left w:val="single" w:sz="6" w:space="0" w:color="auto"/>
              <w:bottom w:val="single" w:sz="6" w:space="0" w:color="auto"/>
              <w:right w:val="single" w:sz="6" w:space="0" w:color="auto"/>
            </w:tcBorders>
          </w:tcPr>
          <w:p w:rsidR="00200814" w:rsidRPr="006F092B" w:rsidRDefault="00200814" w:rsidP="006F092B">
            <w:pPr>
              <w:pStyle w:val="ConsNonformat"/>
              <w:spacing w:line="360" w:lineRule="auto"/>
              <w:ind w:firstLine="64"/>
              <w:jc w:val="both"/>
              <w:rPr>
                <w:rFonts w:ascii="Times New Roman" w:hAnsi="Times New Roman" w:cs="Times New Roman"/>
              </w:rPr>
            </w:pPr>
            <w:r w:rsidRPr="006F092B">
              <w:rPr>
                <w:rFonts w:ascii="Times New Roman" w:hAnsi="Times New Roman" w:cs="Times New Roman"/>
              </w:rPr>
              <w:t>Оборудование сдано в монтаж</w:t>
            </w:r>
          </w:p>
        </w:tc>
        <w:tc>
          <w:tcPr>
            <w:tcW w:w="1168" w:type="dxa"/>
            <w:tcBorders>
              <w:top w:val="single" w:sz="6" w:space="0" w:color="auto"/>
              <w:left w:val="single" w:sz="6" w:space="0" w:color="auto"/>
              <w:bottom w:val="single" w:sz="6" w:space="0" w:color="auto"/>
              <w:right w:val="single" w:sz="6" w:space="0" w:color="auto"/>
            </w:tcBorders>
          </w:tcPr>
          <w:p w:rsidR="00200814" w:rsidRPr="006F092B" w:rsidRDefault="00200814" w:rsidP="006F092B">
            <w:pPr>
              <w:pStyle w:val="ConsNonformat"/>
              <w:spacing w:line="360" w:lineRule="auto"/>
              <w:ind w:firstLine="64"/>
              <w:jc w:val="center"/>
              <w:rPr>
                <w:rFonts w:ascii="Times New Roman" w:hAnsi="Times New Roman" w:cs="Times New Roman"/>
              </w:rPr>
            </w:pPr>
            <w:r w:rsidRPr="006F092B">
              <w:rPr>
                <w:rFonts w:ascii="Times New Roman" w:hAnsi="Times New Roman" w:cs="Times New Roman"/>
              </w:rPr>
              <w:t>08</w:t>
            </w:r>
          </w:p>
        </w:tc>
        <w:tc>
          <w:tcPr>
            <w:tcW w:w="1168" w:type="dxa"/>
            <w:tcBorders>
              <w:top w:val="single" w:sz="6" w:space="0" w:color="auto"/>
              <w:left w:val="single" w:sz="6" w:space="0" w:color="auto"/>
              <w:bottom w:val="single" w:sz="6" w:space="0" w:color="auto"/>
              <w:right w:val="single" w:sz="4" w:space="0" w:color="auto"/>
            </w:tcBorders>
          </w:tcPr>
          <w:p w:rsidR="00200814" w:rsidRPr="006F092B" w:rsidRDefault="00200814" w:rsidP="006F092B">
            <w:pPr>
              <w:pStyle w:val="ConsNonformat"/>
              <w:spacing w:line="360" w:lineRule="auto"/>
              <w:ind w:firstLine="64"/>
              <w:jc w:val="center"/>
              <w:rPr>
                <w:rFonts w:ascii="Times New Roman" w:hAnsi="Times New Roman" w:cs="Times New Roman"/>
              </w:rPr>
            </w:pPr>
            <w:r w:rsidRPr="006F092B">
              <w:rPr>
                <w:rFonts w:ascii="Times New Roman" w:hAnsi="Times New Roman" w:cs="Times New Roman"/>
              </w:rPr>
              <w:t>07-1</w:t>
            </w:r>
          </w:p>
        </w:tc>
      </w:tr>
      <w:tr w:rsidR="00200814" w:rsidRPr="002456B7" w:rsidTr="006F092B">
        <w:trPr>
          <w:trHeight w:val="1023"/>
        </w:trPr>
        <w:tc>
          <w:tcPr>
            <w:tcW w:w="7020" w:type="dxa"/>
            <w:tcBorders>
              <w:top w:val="single" w:sz="6" w:space="0" w:color="auto"/>
              <w:left w:val="single" w:sz="6" w:space="0" w:color="auto"/>
              <w:bottom w:val="single" w:sz="6" w:space="0" w:color="auto"/>
              <w:right w:val="single" w:sz="6" w:space="0" w:color="auto"/>
            </w:tcBorders>
          </w:tcPr>
          <w:p w:rsidR="00200814" w:rsidRPr="006F092B" w:rsidRDefault="00200814" w:rsidP="006F092B">
            <w:pPr>
              <w:pStyle w:val="ConsNonformat"/>
              <w:spacing w:line="360" w:lineRule="auto"/>
              <w:ind w:firstLine="64"/>
              <w:jc w:val="both"/>
              <w:rPr>
                <w:rFonts w:ascii="Times New Roman" w:hAnsi="Times New Roman" w:cs="Times New Roman"/>
              </w:rPr>
            </w:pPr>
            <w:r w:rsidRPr="006F092B">
              <w:rPr>
                <w:rFonts w:ascii="Times New Roman" w:hAnsi="Times New Roman" w:cs="Times New Roman"/>
              </w:rPr>
              <w:t>Отнесен на расчеты с бюджетом НДС, уплаченный по приобретенному оборудованию (в момент сдачи оборудования в монтаж)</w:t>
            </w:r>
          </w:p>
        </w:tc>
        <w:tc>
          <w:tcPr>
            <w:tcW w:w="1168" w:type="dxa"/>
            <w:tcBorders>
              <w:top w:val="single" w:sz="6" w:space="0" w:color="auto"/>
              <w:left w:val="single" w:sz="6" w:space="0" w:color="auto"/>
              <w:bottom w:val="single" w:sz="6" w:space="0" w:color="auto"/>
              <w:right w:val="single" w:sz="6" w:space="0" w:color="auto"/>
            </w:tcBorders>
          </w:tcPr>
          <w:p w:rsidR="00200814" w:rsidRPr="006F092B" w:rsidRDefault="00200814" w:rsidP="006F092B">
            <w:pPr>
              <w:pStyle w:val="ConsNonformat"/>
              <w:spacing w:line="360" w:lineRule="auto"/>
              <w:ind w:firstLine="64"/>
              <w:jc w:val="center"/>
              <w:rPr>
                <w:rFonts w:ascii="Times New Roman" w:hAnsi="Times New Roman" w:cs="Times New Roman"/>
              </w:rPr>
            </w:pPr>
            <w:r w:rsidRPr="006F092B">
              <w:rPr>
                <w:rFonts w:ascii="Times New Roman" w:hAnsi="Times New Roman" w:cs="Times New Roman"/>
              </w:rPr>
              <w:t>68</w:t>
            </w:r>
          </w:p>
        </w:tc>
        <w:tc>
          <w:tcPr>
            <w:tcW w:w="1168" w:type="dxa"/>
            <w:tcBorders>
              <w:top w:val="single" w:sz="6" w:space="0" w:color="auto"/>
              <w:left w:val="single" w:sz="6" w:space="0" w:color="auto"/>
              <w:bottom w:val="single" w:sz="6" w:space="0" w:color="auto"/>
              <w:right w:val="single" w:sz="4" w:space="0" w:color="auto"/>
            </w:tcBorders>
          </w:tcPr>
          <w:p w:rsidR="00200814" w:rsidRPr="006F092B" w:rsidRDefault="00200814" w:rsidP="006F092B">
            <w:pPr>
              <w:pStyle w:val="ConsNonformat"/>
              <w:spacing w:line="360" w:lineRule="auto"/>
              <w:ind w:firstLine="64"/>
              <w:jc w:val="center"/>
              <w:rPr>
                <w:rFonts w:ascii="Times New Roman" w:hAnsi="Times New Roman" w:cs="Times New Roman"/>
              </w:rPr>
            </w:pPr>
            <w:r w:rsidRPr="006F092B">
              <w:rPr>
                <w:rFonts w:ascii="Times New Roman" w:hAnsi="Times New Roman" w:cs="Times New Roman"/>
              </w:rPr>
              <w:t>19-1</w:t>
            </w:r>
          </w:p>
        </w:tc>
      </w:tr>
      <w:tr w:rsidR="00200814" w:rsidRPr="002456B7" w:rsidTr="006F092B">
        <w:trPr>
          <w:trHeight w:val="697"/>
        </w:trPr>
        <w:tc>
          <w:tcPr>
            <w:tcW w:w="7020" w:type="dxa"/>
            <w:tcBorders>
              <w:top w:val="single" w:sz="6" w:space="0" w:color="auto"/>
              <w:left w:val="single" w:sz="4" w:space="0" w:color="auto"/>
              <w:bottom w:val="single" w:sz="6" w:space="0" w:color="auto"/>
              <w:right w:val="single" w:sz="6" w:space="0" w:color="auto"/>
            </w:tcBorders>
          </w:tcPr>
          <w:p w:rsidR="00200814" w:rsidRPr="006F092B" w:rsidRDefault="00200814" w:rsidP="006F092B">
            <w:pPr>
              <w:pStyle w:val="ConsNonformat"/>
              <w:spacing w:line="360" w:lineRule="auto"/>
              <w:ind w:firstLine="64"/>
              <w:jc w:val="both"/>
              <w:rPr>
                <w:rFonts w:ascii="Times New Roman" w:hAnsi="Times New Roman" w:cs="Times New Roman"/>
              </w:rPr>
            </w:pPr>
            <w:r w:rsidRPr="006F092B">
              <w:rPr>
                <w:rFonts w:ascii="Times New Roman" w:hAnsi="Times New Roman" w:cs="Times New Roman"/>
              </w:rPr>
              <w:t>Отражены затраты по монтажу оборудования (оплата работ монтажных организаций) (включая НДС)</w:t>
            </w:r>
          </w:p>
        </w:tc>
        <w:tc>
          <w:tcPr>
            <w:tcW w:w="1168" w:type="dxa"/>
            <w:tcBorders>
              <w:top w:val="single" w:sz="6" w:space="0" w:color="auto"/>
              <w:left w:val="single" w:sz="6" w:space="0" w:color="auto"/>
              <w:bottom w:val="single" w:sz="6" w:space="0" w:color="auto"/>
              <w:right w:val="single" w:sz="6" w:space="0" w:color="auto"/>
            </w:tcBorders>
          </w:tcPr>
          <w:p w:rsidR="00200814" w:rsidRPr="006F092B" w:rsidRDefault="00200814" w:rsidP="006F092B">
            <w:pPr>
              <w:pStyle w:val="ConsNonformat"/>
              <w:spacing w:line="360" w:lineRule="auto"/>
              <w:ind w:firstLine="64"/>
              <w:jc w:val="center"/>
              <w:rPr>
                <w:rFonts w:ascii="Times New Roman" w:hAnsi="Times New Roman" w:cs="Times New Roman"/>
              </w:rPr>
            </w:pPr>
            <w:r w:rsidRPr="006F092B">
              <w:rPr>
                <w:rFonts w:ascii="Times New Roman" w:hAnsi="Times New Roman" w:cs="Times New Roman"/>
              </w:rPr>
              <w:t>08</w:t>
            </w:r>
          </w:p>
        </w:tc>
        <w:tc>
          <w:tcPr>
            <w:tcW w:w="1168" w:type="dxa"/>
            <w:tcBorders>
              <w:top w:val="single" w:sz="6" w:space="0" w:color="auto"/>
              <w:left w:val="single" w:sz="6" w:space="0" w:color="auto"/>
              <w:bottom w:val="single" w:sz="6" w:space="0" w:color="auto"/>
              <w:right w:val="single" w:sz="4" w:space="0" w:color="auto"/>
            </w:tcBorders>
          </w:tcPr>
          <w:p w:rsidR="00200814" w:rsidRPr="006F092B" w:rsidRDefault="00200814" w:rsidP="006F092B">
            <w:pPr>
              <w:pStyle w:val="ConsNonformat"/>
              <w:spacing w:line="360" w:lineRule="auto"/>
              <w:ind w:firstLine="64"/>
              <w:jc w:val="center"/>
              <w:rPr>
                <w:rFonts w:ascii="Times New Roman" w:hAnsi="Times New Roman" w:cs="Times New Roman"/>
              </w:rPr>
            </w:pPr>
            <w:r w:rsidRPr="006F092B">
              <w:rPr>
                <w:rFonts w:ascii="Times New Roman" w:hAnsi="Times New Roman" w:cs="Times New Roman"/>
              </w:rPr>
              <w:t>76</w:t>
            </w:r>
          </w:p>
        </w:tc>
      </w:tr>
      <w:tr w:rsidR="00200814" w:rsidRPr="002456B7" w:rsidTr="006F092B">
        <w:trPr>
          <w:trHeight w:val="852"/>
        </w:trPr>
        <w:tc>
          <w:tcPr>
            <w:tcW w:w="7020" w:type="dxa"/>
            <w:tcBorders>
              <w:top w:val="single" w:sz="6" w:space="0" w:color="auto"/>
              <w:left w:val="single" w:sz="6" w:space="0" w:color="auto"/>
              <w:bottom w:val="single" w:sz="6" w:space="0" w:color="auto"/>
              <w:right w:val="single" w:sz="6" w:space="0" w:color="auto"/>
            </w:tcBorders>
          </w:tcPr>
          <w:p w:rsidR="00200814" w:rsidRPr="006F092B" w:rsidRDefault="00200814" w:rsidP="006F092B">
            <w:pPr>
              <w:pStyle w:val="ConsNonformat"/>
              <w:spacing w:line="360" w:lineRule="auto"/>
              <w:ind w:firstLine="64"/>
              <w:jc w:val="both"/>
              <w:rPr>
                <w:rFonts w:ascii="Times New Roman" w:hAnsi="Times New Roman" w:cs="Times New Roman"/>
              </w:rPr>
            </w:pPr>
            <w:r w:rsidRPr="006F092B">
              <w:rPr>
                <w:rFonts w:ascii="Times New Roman" w:hAnsi="Times New Roman" w:cs="Times New Roman"/>
              </w:rPr>
              <w:t>Произведена оплата монтажной организации за выполненные работы по монтажу оборудования (включая НДС)</w:t>
            </w:r>
          </w:p>
        </w:tc>
        <w:tc>
          <w:tcPr>
            <w:tcW w:w="1168" w:type="dxa"/>
            <w:tcBorders>
              <w:top w:val="single" w:sz="6" w:space="0" w:color="auto"/>
              <w:left w:val="single" w:sz="6" w:space="0" w:color="auto"/>
              <w:bottom w:val="single" w:sz="6" w:space="0" w:color="auto"/>
              <w:right w:val="single" w:sz="6" w:space="0" w:color="auto"/>
            </w:tcBorders>
          </w:tcPr>
          <w:p w:rsidR="00200814" w:rsidRPr="006F092B" w:rsidRDefault="00200814" w:rsidP="006F092B">
            <w:pPr>
              <w:pStyle w:val="ConsNonformat"/>
              <w:spacing w:line="360" w:lineRule="auto"/>
              <w:ind w:firstLine="64"/>
              <w:jc w:val="center"/>
              <w:rPr>
                <w:rFonts w:ascii="Times New Roman" w:hAnsi="Times New Roman" w:cs="Times New Roman"/>
              </w:rPr>
            </w:pPr>
            <w:r w:rsidRPr="006F092B">
              <w:rPr>
                <w:rFonts w:ascii="Times New Roman" w:hAnsi="Times New Roman" w:cs="Times New Roman"/>
              </w:rPr>
              <w:t>76</w:t>
            </w:r>
          </w:p>
        </w:tc>
        <w:tc>
          <w:tcPr>
            <w:tcW w:w="1168" w:type="dxa"/>
            <w:tcBorders>
              <w:top w:val="single" w:sz="6" w:space="0" w:color="auto"/>
              <w:left w:val="single" w:sz="6" w:space="0" w:color="auto"/>
              <w:bottom w:val="single" w:sz="6" w:space="0" w:color="auto"/>
              <w:right w:val="single" w:sz="4" w:space="0" w:color="auto"/>
            </w:tcBorders>
          </w:tcPr>
          <w:p w:rsidR="00200814" w:rsidRPr="006F092B" w:rsidRDefault="00200814" w:rsidP="006F092B">
            <w:pPr>
              <w:pStyle w:val="ConsNonformat"/>
              <w:spacing w:line="360" w:lineRule="auto"/>
              <w:ind w:firstLine="64"/>
              <w:jc w:val="center"/>
              <w:rPr>
                <w:rFonts w:ascii="Times New Roman" w:hAnsi="Times New Roman" w:cs="Times New Roman"/>
              </w:rPr>
            </w:pPr>
            <w:r w:rsidRPr="006F092B">
              <w:rPr>
                <w:rFonts w:ascii="Times New Roman" w:hAnsi="Times New Roman" w:cs="Times New Roman"/>
              </w:rPr>
              <w:t>51</w:t>
            </w:r>
          </w:p>
        </w:tc>
      </w:tr>
      <w:tr w:rsidR="00200814" w:rsidRPr="002456B7" w:rsidTr="006F092B">
        <w:trPr>
          <w:trHeight w:val="734"/>
        </w:trPr>
        <w:tc>
          <w:tcPr>
            <w:tcW w:w="7020" w:type="dxa"/>
            <w:tcBorders>
              <w:top w:val="single" w:sz="6" w:space="0" w:color="auto"/>
              <w:left w:val="single" w:sz="6" w:space="0" w:color="auto"/>
              <w:bottom w:val="single" w:sz="6" w:space="0" w:color="auto"/>
              <w:right w:val="single" w:sz="6" w:space="0" w:color="auto"/>
            </w:tcBorders>
          </w:tcPr>
          <w:p w:rsidR="00200814" w:rsidRPr="006F092B" w:rsidRDefault="00200814" w:rsidP="006F092B">
            <w:pPr>
              <w:pStyle w:val="ConsNonformat"/>
              <w:spacing w:line="360" w:lineRule="auto"/>
              <w:ind w:firstLine="64"/>
              <w:jc w:val="both"/>
              <w:rPr>
                <w:rFonts w:ascii="Times New Roman" w:hAnsi="Times New Roman" w:cs="Times New Roman"/>
              </w:rPr>
            </w:pPr>
            <w:r w:rsidRPr="006F092B">
              <w:rPr>
                <w:rFonts w:ascii="Times New Roman" w:hAnsi="Times New Roman" w:cs="Times New Roman"/>
              </w:rPr>
              <w:t>Смонтированное оборудование введено в эксплуатацию и принято к учету в составе основных средств по первоначальной стоимости</w:t>
            </w:r>
          </w:p>
        </w:tc>
        <w:tc>
          <w:tcPr>
            <w:tcW w:w="1168" w:type="dxa"/>
            <w:tcBorders>
              <w:top w:val="single" w:sz="6" w:space="0" w:color="auto"/>
              <w:left w:val="single" w:sz="6" w:space="0" w:color="auto"/>
              <w:bottom w:val="single" w:sz="6" w:space="0" w:color="auto"/>
              <w:right w:val="single" w:sz="6" w:space="0" w:color="auto"/>
            </w:tcBorders>
          </w:tcPr>
          <w:p w:rsidR="00200814" w:rsidRPr="006F092B" w:rsidRDefault="00200814" w:rsidP="006F092B">
            <w:pPr>
              <w:pStyle w:val="ConsNonformat"/>
              <w:spacing w:line="360" w:lineRule="auto"/>
              <w:ind w:firstLine="64"/>
              <w:jc w:val="center"/>
              <w:rPr>
                <w:rFonts w:ascii="Times New Roman" w:hAnsi="Times New Roman" w:cs="Times New Roman"/>
              </w:rPr>
            </w:pPr>
            <w:r w:rsidRPr="006F092B">
              <w:rPr>
                <w:rFonts w:ascii="Times New Roman" w:hAnsi="Times New Roman" w:cs="Times New Roman"/>
              </w:rPr>
              <w:t>01-1</w:t>
            </w:r>
          </w:p>
        </w:tc>
        <w:tc>
          <w:tcPr>
            <w:tcW w:w="1168" w:type="dxa"/>
            <w:tcBorders>
              <w:top w:val="single" w:sz="6" w:space="0" w:color="auto"/>
              <w:left w:val="single" w:sz="6" w:space="0" w:color="auto"/>
              <w:bottom w:val="single" w:sz="6" w:space="0" w:color="auto"/>
              <w:right w:val="single" w:sz="4" w:space="0" w:color="auto"/>
            </w:tcBorders>
          </w:tcPr>
          <w:p w:rsidR="00200814" w:rsidRPr="006F092B" w:rsidRDefault="00200814" w:rsidP="006F092B">
            <w:pPr>
              <w:pStyle w:val="ConsNonformat"/>
              <w:spacing w:line="360" w:lineRule="auto"/>
              <w:ind w:firstLine="64"/>
              <w:jc w:val="center"/>
              <w:rPr>
                <w:rFonts w:ascii="Times New Roman" w:hAnsi="Times New Roman" w:cs="Times New Roman"/>
              </w:rPr>
            </w:pPr>
            <w:r w:rsidRPr="006F092B">
              <w:rPr>
                <w:rFonts w:ascii="Times New Roman" w:hAnsi="Times New Roman" w:cs="Times New Roman"/>
              </w:rPr>
              <w:t>08</w:t>
            </w:r>
          </w:p>
        </w:tc>
      </w:tr>
    </w:tbl>
    <w:p w:rsidR="00200814" w:rsidRPr="002456B7" w:rsidRDefault="00200814" w:rsidP="002456B7">
      <w:pPr>
        <w:pStyle w:val="ConsNonformat"/>
        <w:spacing w:line="360" w:lineRule="auto"/>
        <w:ind w:firstLine="709"/>
        <w:jc w:val="both"/>
        <w:rPr>
          <w:rFonts w:ascii="Times New Roman" w:hAnsi="Times New Roman" w:cs="Times New Roman"/>
          <w:sz w:val="28"/>
          <w:szCs w:val="28"/>
        </w:rPr>
      </w:pPr>
    </w:p>
    <w:p w:rsidR="00200814" w:rsidRPr="002456B7" w:rsidRDefault="00200814" w:rsidP="002456B7">
      <w:pPr>
        <w:spacing w:line="360" w:lineRule="auto"/>
        <w:ind w:firstLine="709"/>
        <w:jc w:val="both"/>
        <w:rPr>
          <w:sz w:val="28"/>
          <w:szCs w:val="28"/>
        </w:rPr>
      </w:pPr>
      <w:r w:rsidRPr="002456B7">
        <w:rPr>
          <w:sz w:val="28"/>
          <w:szCs w:val="28"/>
        </w:rPr>
        <w:t>Поступление основных средств в автотранспортном предприятии</w:t>
      </w:r>
      <w:r w:rsidRPr="002456B7">
        <w:rPr>
          <w:bCs/>
          <w:sz w:val="28"/>
          <w:szCs w:val="28"/>
        </w:rPr>
        <w:t xml:space="preserve">, </w:t>
      </w:r>
      <w:r w:rsidRPr="002456B7">
        <w:rPr>
          <w:sz w:val="28"/>
          <w:szCs w:val="28"/>
        </w:rPr>
        <w:t xml:space="preserve">оформляется актом приемки, который составляется и подписывается комиссией, назначаемой руководителем предприятия. В акте приемки указываются: характеристика объекта основных средств; его местонахождение; источник финансирования его приобретения; год выпуска или постройки; дата ввода в эксплуатацию; результаты испытания и т.д. </w:t>
      </w:r>
    </w:p>
    <w:p w:rsidR="00200814" w:rsidRPr="002456B7" w:rsidRDefault="00200814" w:rsidP="002456B7">
      <w:pPr>
        <w:spacing w:line="360" w:lineRule="auto"/>
        <w:ind w:firstLine="709"/>
        <w:jc w:val="both"/>
        <w:rPr>
          <w:sz w:val="28"/>
          <w:szCs w:val="28"/>
        </w:rPr>
      </w:pPr>
      <w:r w:rsidRPr="002456B7">
        <w:rPr>
          <w:sz w:val="28"/>
          <w:szCs w:val="28"/>
        </w:rPr>
        <w:t xml:space="preserve">Одновременная приемка однотипных инструментов, станков, хозяйственного инвентаря и т.п. объектов, имеющих одинаковую стоимость, оформляется одним актом. </w:t>
      </w:r>
    </w:p>
    <w:p w:rsidR="00200814" w:rsidRPr="002456B7" w:rsidRDefault="00200814" w:rsidP="002456B7">
      <w:pPr>
        <w:spacing w:line="360" w:lineRule="auto"/>
        <w:ind w:firstLine="709"/>
        <w:jc w:val="both"/>
        <w:rPr>
          <w:sz w:val="28"/>
          <w:szCs w:val="28"/>
        </w:rPr>
      </w:pPr>
      <w:r w:rsidRPr="002456B7">
        <w:rPr>
          <w:sz w:val="28"/>
          <w:szCs w:val="28"/>
        </w:rPr>
        <w:t xml:space="preserve">Каждому объекту основных средств, принятому на учет, присваивается инвентарный номер. Он сохраняется в течение всего времени эксплуатации объекта и обозначается на нем (прикрепляется жетон, делается надпись краской и т.д.). Акт приемки передается в бухгалтерию, где заводится инвентарная карточка с указанием инвентарного номера объекта и основных данных о нем (первоначальной или восстановительной стоимости, норм амортизационных отчислений, величина износа на момент приемки). </w:t>
      </w:r>
    </w:p>
    <w:p w:rsidR="00200814" w:rsidRPr="002456B7" w:rsidRDefault="00200814" w:rsidP="002456B7">
      <w:pPr>
        <w:pStyle w:val="a6"/>
        <w:spacing w:after="0" w:line="360" w:lineRule="auto"/>
        <w:ind w:firstLine="709"/>
        <w:jc w:val="both"/>
        <w:rPr>
          <w:bCs/>
          <w:sz w:val="28"/>
          <w:szCs w:val="28"/>
        </w:rPr>
      </w:pPr>
      <w:r w:rsidRPr="002456B7">
        <w:rPr>
          <w:sz w:val="28"/>
          <w:szCs w:val="28"/>
        </w:rPr>
        <w:t>В 2006 году предприятие получило автобус по лизингу. Учет данного основного средства в бухгалтерии предприятия ведется на забалансовом счете 001.</w:t>
      </w:r>
      <w:r w:rsidRPr="002456B7">
        <w:rPr>
          <w:bCs/>
          <w:sz w:val="28"/>
          <w:szCs w:val="28"/>
        </w:rPr>
        <w:t xml:space="preserve"> Поступление арендованного средства оформляется по Дт 001.</w:t>
      </w:r>
    </w:p>
    <w:p w:rsidR="00200814" w:rsidRPr="002456B7" w:rsidRDefault="00200814" w:rsidP="002456B7">
      <w:pPr>
        <w:pStyle w:val="a6"/>
        <w:spacing w:after="0" w:line="360" w:lineRule="auto"/>
        <w:ind w:firstLine="709"/>
        <w:jc w:val="both"/>
        <w:rPr>
          <w:bCs/>
          <w:sz w:val="28"/>
          <w:szCs w:val="28"/>
        </w:rPr>
      </w:pPr>
      <w:r w:rsidRPr="002456B7">
        <w:rPr>
          <w:bCs/>
          <w:sz w:val="28"/>
          <w:szCs w:val="28"/>
        </w:rPr>
        <w:t>Сумма НДС по арендной плате отражена проводкой:</w:t>
      </w:r>
    </w:p>
    <w:p w:rsidR="00200814" w:rsidRPr="002456B7" w:rsidRDefault="00200814" w:rsidP="002456B7">
      <w:pPr>
        <w:pStyle w:val="a6"/>
        <w:spacing w:after="0" w:line="360" w:lineRule="auto"/>
        <w:ind w:firstLine="709"/>
        <w:jc w:val="both"/>
        <w:rPr>
          <w:bCs/>
          <w:sz w:val="28"/>
          <w:szCs w:val="28"/>
        </w:rPr>
      </w:pPr>
      <w:r w:rsidRPr="002456B7">
        <w:rPr>
          <w:bCs/>
          <w:sz w:val="28"/>
          <w:szCs w:val="28"/>
        </w:rPr>
        <w:t>Дт 19 «НДС по приобретенным ценностям»</w:t>
      </w:r>
    </w:p>
    <w:p w:rsidR="00200814" w:rsidRPr="002456B7" w:rsidRDefault="00200814" w:rsidP="002456B7">
      <w:pPr>
        <w:pStyle w:val="a6"/>
        <w:spacing w:after="0" w:line="360" w:lineRule="auto"/>
        <w:ind w:firstLine="709"/>
        <w:jc w:val="both"/>
        <w:rPr>
          <w:bCs/>
          <w:sz w:val="28"/>
          <w:szCs w:val="28"/>
        </w:rPr>
      </w:pPr>
      <w:r w:rsidRPr="002456B7">
        <w:rPr>
          <w:bCs/>
          <w:sz w:val="28"/>
          <w:szCs w:val="28"/>
        </w:rPr>
        <w:t>Кт 76 «Расчеты с разными дебиторами и кредиторами».</w:t>
      </w:r>
    </w:p>
    <w:p w:rsidR="00200814" w:rsidRPr="002456B7" w:rsidRDefault="00200814" w:rsidP="002456B7">
      <w:pPr>
        <w:pStyle w:val="a6"/>
        <w:spacing w:after="0" w:line="360" w:lineRule="auto"/>
        <w:ind w:firstLine="709"/>
        <w:jc w:val="both"/>
        <w:rPr>
          <w:bCs/>
          <w:sz w:val="28"/>
          <w:szCs w:val="28"/>
        </w:rPr>
      </w:pPr>
      <w:r w:rsidRPr="002456B7">
        <w:rPr>
          <w:bCs/>
          <w:sz w:val="28"/>
          <w:szCs w:val="28"/>
        </w:rPr>
        <w:t>Перечисляется арендная плата проводкой: Дт 76 Кт 51. По состоянию на 1.01.2008г. задолженность по лизингу составляет 632 тыс. руб.</w:t>
      </w:r>
    </w:p>
    <w:p w:rsidR="00200814" w:rsidRPr="002456B7" w:rsidRDefault="00200814" w:rsidP="002456B7">
      <w:pPr>
        <w:pStyle w:val="a6"/>
        <w:spacing w:after="0" w:line="360" w:lineRule="auto"/>
        <w:ind w:firstLine="709"/>
        <w:jc w:val="both"/>
        <w:rPr>
          <w:bCs/>
          <w:sz w:val="28"/>
          <w:szCs w:val="28"/>
        </w:rPr>
      </w:pPr>
      <w:r w:rsidRPr="002456B7">
        <w:rPr>
          <w:bCs/>
          <w:sz w:val="28"/>
          <w:szCs w:val="28"/>
        </w:rPr>
        <w:t>(Приложение 3).</w:t>
      </w:r>
    </w:p>
    <w:p w:rsidR="00200814" w:rsidRPr="002456B7" w:rsidRDefault="00200814" w:rsidP="002456B7">
      <w:pPr>
        <w:pStyle w:val="ConsNonformat"/>
        <w:spacing w:line="360" w:lineRule="auto"/>
        <w:ind w:firstLine="709"/>
        <w:jc w:val="both"/>
        <w:rPr>
          <w:rFonts w:ascii="Times New Roman" w:hAnsi="Times New Roman" w:cs="Times New Roman"/>
          <w:bCs/>
          <w:sz w:val="28"/>
          <w:szCs w:val="28"/>
        </w:rPr>
      </w:pPr>
      <w:r w:rsidRPr="002456B7">
        <w:rPr>
          <w:rFonts w:ascii="Times New Roman" w:hAnsi="Times New Roman" w:cs="Times New Roman"/>
          <w:bCs/>
          <w:i/>
          <w:sz w:val="28"/>
          <w:szCs w:val="28"/>
        </w:rPr>
        <w:t>Порядок исчисления амортизационных отчислений</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Согласно учетной политики предприятия (Приложение 8) в Сокольском ПАП амортизация основных средств (кроме эксплуатационных автобусов) для целей бухгалтерского и налогового учета начисляется</w:t>
      </w:r>
      <w:r w:rsidR="002456B7">
        <w:rPr>
          <w:rFonts w:ascii="Times New Roman" w:hAnsi="Times New Roman" w:cs="Times New Roman"/>
          <w:sz w:val="28"/>
          <w:szCs w:val="28"/>
        </w:rPr>
        <w:t xml:space="preserve"> </w:t>
      </w:r>
      <w:r w:rsidRPr="002456B7">
        <w:rPr>
          <w:rFonts w:ascii="Times New Roman" w:hAnsi="Times New Roman" w:cs="Times New Roman"/>
          <w:sz w:val="28"/>
          <w:szCs w:val="28"/>
        </w:rPr>
        <w:t>линейным способом по срокам полезного использования в соответствии с Налоговым кодексом РФ. Амортизация эксплуатационных автобусов начисляется производственным способом пропорционально объему продукции (Приложение 9).</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В соответствии с пунктом 25 ПБУ 6/01 суммы начисленной амортизации по объектам основных средств отражаются в бухгалтерском учете путем накопления соответствующих сумм на отдельном счете. Планом счетов для учета сумм накопленной амортизации основных средств предусмотрен счет 02 «Амортизация основных средств». Он предназначен для обобщения информации об амортизации, накопленной за время эксплуатации объектов основных средств.</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Начисленная сумма амортизации основных средств отражается в бухгалтерском учете по кредиту счета 02 «Амортизация основных средств» в корреспонденции со счетами учета затрат на производство или расходов на продажу (в зависимости от того, где и с какой целью эксплуатируется данный объект).</w:t>
      </w:r>
    </w:p>
    <w:p w:rsidR="00200814" w:rsidRPr="002456B7" w:rsidRDefault="00200814" w:rsidP="002456B7">
      <w:pPr>
        <w:widowControl w:val="0"/>
        <w:spacing w:line="360" w:lineRule="auto"/>
        <w:ind w:firstLine="709"/>
        <w:jc w:val="both"/>
        <w:rPr>
          <w:sz w:val="28"/>
          <w:szCs w:val="28"/>
        </w:rPr>
      </w:pPr>
      <w:r w:rsidRPr="002456B7">
        <w:rPr>
          <w:sz w:val="28"/>
          <w:szCs w:val="28"/>
        </w:rPr>
        <w:t>Для обобщения информации об амортизации основных средств, принадлежащих предприятию, предназначен пассивный</w:t>
      </w:r>
      <w:r w:rsidRPr="002456B7">
        <w:rPr>
          <w:b/>
          <w:sz w:val="28"/>
          <w:szCs w:val="28"/>
        </w:rPr>
        <w:t xml:space="preserve"> </w:t>
      </w:r>
      <w:r w:rsidRPr="002456B7">
        <w:rPr>
          <w:sz w:val="28"/>
          <w:szCs w:val="28"/>
        </w:rPr>
        <w:t>счет 02 «Амортизация основных средств</w:t>
      </w:r>
      <w:r w:rsidRPr="002456B7">
        <w:rPr>
          <w:b/>
          <w:sz w:val="28"/>
          <w:szCs w:val="28"/>
        </w:rPr>
        <w:t>»</w:t>
      </w:r>
      <w:r w:rsidRPr="002456B7">
        <w:rPr>
          <w:sz w:val="28"/>
          <w:szCs w:val="28"/>
        </w:rPr>
        <w:t>. Начисленная сумма амортизации основных средств относится в кредит счета 02 «Амортизация основных средств» в корреспонденции со счетами учета затрат на производство (издержек обращения). При выбытие (продаже, списании, передаче безвозмездно и др.) объектов основных средств, принадлежащих предприятию на правах собственности, сумма начисленного по ним износа списывается со счета 02 «Амортизация основных средств» в кредит счета01 «Основные средства». На сумму продажи основного средства делается бухгалтерская проводка:</w:t>
      </w:r>
    </w:p>
    <w:p w:rsidR="00200814" w:rsidRPr="002456B7" w:rsidRDefault="00200814" w:rsidP="002456B7">
      <w:pPr>
        <w:widowControl w:val="0"/>
        <w:spacing w:line="360" w:lineRule="auto"/>
        <w:ind w:firstLine="709"/>
        <w:jc w:val="both"/>
        <w:rPr>
          <w:sz w:val="28"/>
          <w:szCs w:val="28"/>
        </w:rPr>
      </w:pPr>
      <w:r w:rsidRPr="002456B7">
        <w:rPr>
          <w:sz w:val="28"/>
          <w:szCs w:val="28"/>
        </w:rPr>
        <w:t>Д-т 91-1 «Прочие доходы и расходы» К-т</w:t>
      </w:r>
      <w:r w:rsidR="002456B7">
        <w:rPr>
          <w:sz w:val="28"/>
          <w:szCs w:val="28"/>
        </w:rPr>
        <w:t xml:space="preserve"> </w:t>
      </w:r>
      <w:r w:rsidRPr="002456B7">
        <w:rPr>
          <w:sz w:val="28"/>
          <w:szCs w:val="28"/>
        </w:rPr>
        <w:t>01 «Основные средства».</w:t>
      </w:r>
    </w:p>
    <w:p w:rsidR="00200814" w:rsidRPr="002456B7" w:rsidRDefault="00200814" w:rsidP="002456B7">
      <w:pPr>
        <w:widowControl w:val="0"/>
        <w:spacing w:line="360" w:lineRule="auto"/>
        <w:ind w:firstLine="709"/>
        <w:jc w:val="both"/>
        <w:rPr>
          <w:sz w:val="28"/>
          <w:szCs w:val="28"/>
        </w:rPr>
      </w:pPr>
      <w:r w:rsidRPr="002456B7">
        <w:rPr>
          <w:sz w:val="28"/>
          <w:szCs w:val="28"/>
        </w:rPr>
        <w:t xml:space="preserve">Амортизационные отчисления по основным средствам отражаются в бухгалтерском учете отчетного периода, к которому они относятся, и начисляются независимо от результатов деятельности организации в отчетном периоде. </w:t>
      </w:r>
    </w:p>
    <w:p w:rsidR="00200814" w:rsidRPr="002456B7" w:rsidRDefault="00200814" w:rsidP="002456B7">
      <w:pPr>
        <w:widowControl w:val="0"/>
        <w:spacing w:line="360" w:lineRule="auto"/>
        <w:ind w:firstLine="709"/>
        <w:jc w:val="both"/>
        <w:rPr>
          <w:sz w:val="28"/>
          <w:szCs w:val="28"/>
        </w:rPr>
      </w:pPr>
      <w:r w:rsidRPr="002456B7">
        <w:rPr>
          <w:sz w:val="28"/>
          <w:szCs w:val="28"/>
        </w:rPr>
        <w:t>Начисление амортизации в автотранспортном предприятии отражается в бухгалтерском учете следующими проводками:</w:t>
      </w:r>
    </w:p>
    <w:p w:rsidR="00200814" w:rsidRPr="002456B7" w:rsidRDefault="00200814" w:rsidP="002456B7">
      <w:pPr>
        <w:pStyle w:val="a8"/>
        <w:spacing w:after="0" w:line="360" w:lineRule="auto"/>
        <w:ind w:left="0" w:firstLine="709"/>
        <w:jc w:val="both"/>
        <w:rPr>
          <w:sz w:val="28"/>
          <w:szCs w:val="28"/>
        </w:rPr>
      </w:pPr>
      <w:r w:rsidRPr="002456B7">
        <w:rPr>
          <w:sz w:val="28"/>
          <w:szCs w:val="28"/>
        </w:rPr>
        <w:t>Д-т 08 К-т 02</w:t>
      </w:r>
      <w:r w:rsidR="002456B7">
        <w:rPr>
          <w:b/>
          <w:sz w:val="28"/>
          <w:szCs w:val="28"/>
        </w:rPr>
        <w:t xml:space="preserve"> </w:t>
      </w:r>
      <w:r w:rsidRPr="002456B7">
        <w:rPr>
          <w:sz w:val="28"/>
          <w:szCs w:val="28"/>
        </w:rPr>
        <w:t>- отражена сумма начисленной амортизации по основным средствам, используемым в капитальном строительстве;</w:t>
      </w:r>
    </w:p>
    <w:p w:rsidR="00200814" w:rsidRPr="002456B7" w:rsidRDefault="00200814" w:rsidP="002456B7">
      <w:pPr>
        <w:pStyle w:val="a8"/>
        <w:spacing w:after="0" w:line="360" w:lineRule="auto"/>
        <w:ind w:left="0" w:firstLine="709"/>
        <w:jc w:val="both"/>
        <w:rPr>
          <w:sz w:val="28"/>
          <w:szCs w:val="28"/>
        </w:rPr>
      </w:pPr>
      <w:r w:rsidRPr="002456B7">
        <w:rPr>
          <w:sz w:val="28"/>
          <w:szCs w:val="28"/>
        </w:rPr>
        <w:t xml:space="preserve">Д-т 20,23,25,26,44 К-т 02 - начислены суммы амортизации по производственным основным средствам на затраты производства или издержки обращения. </w:t>
      </w:r>
    </w:p>
    <w:p w:rsidR="00200814" w:rsidRPr="002456B7" w:rsidRDefault="00200814" w:rsidP="002456B7">
      <w:pPr>
        <w:pStyle w:val="a8"/>
        <w:spacing w:after="0" w:line="360" w:lineRule="auto"/>
        <w:ind w:left="0" w:firstLine="709"/>
        <w:jc w:val="both"/>
        <w:rPr>
          <w:sz w:val="28"/>
          <w:szCs w:val="28"/>
        </w:rPr>
      </w:pPr>
      <w:r w:rsidRPr="002456B7">
        <w:rPr>
          <w:sz w:val="28"/>
          <w:szCs w:val="28"/>
        </w:rPr>
        <w:t>Д-т 91</w:t>
      </w:r>
      <w:r w:rsidR="002456B7">
        <w:rPr>
          <w:sz w:val="28"/>
          <w:szCs w:val="28"/>
        </w:rPr>
        <w:t xml:space="preserve"> </w:t>
      </w:r>
      <w:r w:rsidRPr="002456B7">
        <w:rPr>
          <w:sz w:val="28"/>
          <w:szCs w:val="28"/>
        </w:rPr>
        <w:t>К-т 02</w:t>
      </w:r>
      <w:r w:rsidR="002456B7">
        <w:rPr>
          <w:b/>
          <w:sz w:val="28"/>
          <w:szCs w:val="28"/>
        </w:rPr>
        <w:t xml:space="preserve"> </w:t>
      </w:r>
      <w:r w:rsidRPr="002456B7">
        <w:rPr>
          <w:sz w:val="28"/>
          <w:szCs w:val="28"/>
        </w:rPr>
        <w:t>- отражена сумма начисленной амортизации по основным средствам, сданным в аренду</w:t>
      </w:r>
    </w:p>
    <w:p w:rsidR="00200814" w:rsidRPr="002456B7" w:rsidRDefault="00200814" w:rsidP="002456B7">
      <w:pPr>
        <w:widowControl w:val="0"/>
        <w:spacing w:line="360" w:lineRule="auto"/>
        <w:ind w:firstLine="709"/>
        <w:jc w:val="both"/>
        <w:rPr>
          <w:sz w:val="28"/>
          <w:szCs w:val="28"/>
        </w:rPr>
      </w:pPr>
      <w:r w:rsidRPr="002456B7">
        <w:rPr>
          <w:sz w:val="28"/>
          <w:szCs w:val="28"/>
        </w:rPr>
        <w:t xml:space="preserve">Амортизационные отчисления по объекту основных средств начинаются с первого числа месяца, следующего за месяцем принятия этого объекта к бухгалтерскому учету, и начисляются до полного погашения стоимости этого объекта либо списания этого объекта с бухгалтерского учета в связи с прекращением права собственности или иного вещного права. </w:t>
      </w:r>
    </w:p>
    <w:p w:rsidR="00200814" w:rsidRPr="002456B7" w:rsidRDefault="00200814" w:rsidP="002456B7">
      <w:pPr>
        <w:pStyle w:val="ConsNonformat"/>
        <w:spacing w:line="360" w:lineRule="auto"/>
        <w:ind w:firstLine="709"/>
        <w:jc w:val="both"/>
        <w:rPr>
          <w:rFonts w:ascii="Times New Roman" w:hAnsi="Times New Roman" w:cs="Times New Roman"/>
          <w:b/>
          <w:bCs/>
          <w:sz w:val="28"/>
          <w:szCs w:val="28"/>
        </w:rPr>
      </w:pPr>
      <w:r w:rsidRPr="002456B7">
        <w:rPr>
          <w:rFonts w:ascii="Times New Roman" w:hAnsi="Times New Roman" w:cs="Times New Roman"/>
          <w:bCs/>
          <w:i/>
          <w:sz w:val="28"/>
          <w:szCs w:val="28"/>
        </w:rPr>
        <w:t>Учет выбытия основных средств</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Основные средства выбывают в Сокольском ПАП по различным причинам: в результате их безвозмездной передачи, финансовых вложений предприятия, продажи неиспользуемых, ликвидации ветхих и морально изношенных объектов, недостач и стихийных бедствий. Предприятия могут сдать основные средства другим предприятиям на условиях текущей или долгосрочной аренды.</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Безвозмездная передача основных средств оформляется актом формы № ОС-1, составляемым в 2</w:t>
      </w:r>
      <w:r w:rsidRPr="002456B7">
        <w:rPr>
          <w:rFonts w:ascii="Times New Roman" w:hAnsi="Times New Roman" w:cs="Times New Roman"/>
          <w:i/>
          <w:iCs/>
          <w:sz w:val="28"/>
          <w:szCs w:val="28"/>
        </w:rPr>
        <w:t>-</w:t>
      </w:r>
      <w:r w:rsidRPr="002456B7">
        <w:rPr>
          <w:rFonts w:ascii="Times New Roman" w:hAnsi="Times New Roman" w:cs="Times New Roman"/>
          <w:sz w:val="28"/>
          <w:szCs w:val="28"/>
        </w:rPr>
        <w:t>х</w:t>
      </w:r>
      <w:r w:rsidRPr="002456B7">
        <w:rPr>
          <w:rFonts w:ascii="Times New Roman" w:hAnsi="Times New Roman" w:cs="Times New Roman"/>
          <w:i/>
          <w:iCs/>
          <w:sz w:val="28"/>
          <w:szCs w:val="28"/>
        </w:rPr>
        <w:t xml:space="preserve"> </w:t>
      </w:r>
      <w:r w:rsidRPr="002456B7">
        <w:rPr>
          <w:rFonts w:ascii="Times New Roman" w:hAnsi="Times New Roman" w:cs="Times New Roman"/>
          <w:sz w:val="28"/>
          <w:szCs w:val="28"/>
        </w:rPr>
        <w:t xml:space="preserve">экземплярах, который служит бухгалтерии основанием для их списания. </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По основным фондам, иному имуществу, по которым начисляется износ, за себестоимость принимается их остаточная стоимость.</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Так как при безвозмездной передаче основных средств цена реализации принимается равной нулю и, следовательно, она обычно меньше балансовой (остаточной) стоимости, то у автотранспортного предприятия</w:t>
      </w:r>
      <w:r w:rsidRPr="002456B7">
        <w:rPr>
          <w:rFonts w:ascii="Times New Roman" w:hAnsi="Times New Roman" w:cs="Times New Roman"/>
          <w:bCs/>
          <w:sz w:val="28"/>
          <w:szCs w:val="28"/>
        </w:rPr>
        <w:t>,</w:t>
      </w:r>
      <w:r w:rsidR="002456B7">
        <w:rPr>
          <w:rFonts w:ascii="Times New Roman" w:hAnsi="Times New Roman" w:cs="Times New Roman"/>
          <w:bCs/>
          <w:sz w:val="28"/>
          <w:szCs w:val="28"/>
        </w:rPr>
        <w:t xml:space="preserve"> </w:t>
      </w:r>
      <w:r w:rsidRPr="002456B7">
        <w:rPr>
          <w:rFonts w:ascii="Times New Roman" w:hAnsi="Times New Roman" w:cs="Times New Roman"/>
          <w:sz w:val="28"/>
          <w:szCs w:val="28"/>
        </w:rPr>
        <w:t>будет возникать убыток от такой сделки, даже при отсутствии возможных расходов, связанных с безвозмездной передачей основных средств. Однако отрицательный результат от реализации и от безвозмездной передачи имущества в целях налогообложения не уменьшает налогооблагаемую прибыль.</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Как уже отмечалось учет для целей налогообложения любых расходов, связанных с реализацией и безвозмездной передачей основных средств, действующим законодательством не предусмотрен даже в том случае, если на счетах учета от данной операции выявлена прибыль.</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Документами, в ПАП, на основе которых осуществляются записи в регистрах бухгалтерского учета, являются: счет-фактура, акт приемки-передачи с приложением договора дарения, подтверждающие безвозмездную передачу основного средства другой организации или физическому лицу, а также документы, подтверждающие расходы, связанные с безвозмездной передачей основных средств. Списание с баланса передающей организации стоимости безвозмездно переданных основных средств производится только после письменного сообщения (авизо) принимающей организации о принятии к бухгалтерскому учету этих основных средств. В акте указываются балансовая стоимость основного средства и сумма износа к моменту передачи.</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При безвозмездной передаче или обмене товаров (работ, услуг) днем совершения оборота является день передачи товаров (работ, услуг). В Сокольском ПАП бухгалтерские проводки, отражающие списание с баланса представлены в таблице 15.</w:t>
      </w:r>
    </w:p>
    <w:p w:rsidR="006F092B" w:rsidRDefault="006F092B" w:rsidP="002456B7">
      <w:pPr>
        <w:spacing w:line="360" w:lineRule="auto"/>
        <w:ind w:firstLine="709"/>
        <w:jc w:val="both"/>
        <w:rPr>
          <w:sz w:val="28"/>
          <w:szCs w:val="28"/>
        </w:rPr>
      </w:pPr>
    </w:p>
    <w:p w:rsidR="00200814" w:rsidRPr="002456B7" w:rsidRDefault="00200814" w:rsidP="006F092B">
      <w:pPr>
        <w:spacing w:line="360" w:lineRule="auto"/>
        <w:ind w:firstLine="709"/>
        <w:jc w:val="right"/>
        <w:rPr>
          <w:sz w:val="28"/>
          <w:szCs w:val="28"/>
        </w:rPr>
      </w:pPr>
      <w:r w:rsidRPr="002456B7">
        <w:rPr>
          <w:sz w:val="28"/>
          <w:szCs w:val="28"/>
        </w:rPr>
        <w:t>Таблица 15</w:t>
      </w:r>
    </w:p>
    <w:p w:rsidR="00200814" w:rsidRPr="002456B7" w:rsidRDefault="00200814" w:rsidP="002456B7">
      <w:pPr>
        <w:pStyle w:val="ConsNonformat"/>
        <w:spacing w:line="360" w:lineRule="auto"/>
        <w:ind w:left="708" w:firstLine="709"/>
        <w:jc w:val="both"/>
        <w:rPr>
          <w:rFonts w:ascii="Times New Roman" w:hAnsi="Times New Roman" w:cs="Times New Roman"/>
          <w:sz w:val="28"/>
          <w:szCs w:val="28"/>
        </w:rPr>
      </w:pPr>
      <w:r w:rsidRPr="002456B7">
        <w:rPr>
          <w:rFonts w:ascii="Times New Roman" w:hAnsi="Times New Roman" w:cs="Times New Roman"/>
          <w:sz w:val="28"/>
          <w:szCs w:val="28"/>
        </w:rPr>
        <w:t>Бухгалтерские проводки, отражающие списание с баланса</w:t>
      </w: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660"/>
        <w:gridCol w:w="1440"/>
        <w:gridCol w:w="1256"/>
      </w:tblGrid>
      <w:tr w:rsidR="00200814" w:rsidRPr="002456B7" w:rsidTr="006F092B">
        <w:trPr>
          <w:trHeight w:val="536"/>
        </w:trPr>
        <w:tc>
          <w:tcPr>
            <w:tcW w:w="6660" w:type="dxa"/>
            <w:vAlign w:val="center"/>
          </w:tcPr>
          <w:p w:rsidR="00200814" w:rsidRPr="006F092B" w:rsidRDefault="00200814" w:rsidP="006F092B">
            <w:pPr>
              <w:pStyle w:val="ConsNonformat"/>
              <w:spacing w:line="360" w:lineRule="auto"/>
              <w:jc w:val="center"/>
              <w:rPr>
                <w:rFonts w:ascii="Times New Roman" w:hAnsi="Times New Roman" w:cs="Times New Roman"/>
              </w:rPr>
            </w:pPr>
            <w:r w:rsidRPr="006F092B">
              <w:rPr>
                <w:rFonts w:ascii="Times New Roman" w:hAnsi="Times New Roman" w:cs="Times New Roman"/>
              </w:rPr>
              <w:t>Хозяйственная операция</w:t>
            </w:r>
          </w:p>
        </w:tc>
        <w:tc>
          <w:tcPr>
            <w:tcW w:w="1440" w:type="dxa"/>
            <w:vAlign w:val="center"/>
          </w:tcPr>
          <w:p w:rsidR="00200814" w:rsidRPr="006F092B" w:rsidRDefault="00200814" w:rsidP="006F092B">
            <w:pPr>
              <w:pStyle w:val="ConsNonformat"/>
              <w:spacing w:line="360" w:lineRule="auto"/>
              <w:jc w:val="center"/>
              <w:rPr>
                <w:rFonts w:ascii="Times New Roman" w:hAnsi="Times New Roman" w:cs="Times New Roman"/>
              </w:rPr>
            </w:pPr>
            <w:r w:rsidRPr="006F092B">
              <w:rPr>
                <w:rFonts w:ascii="Times New Roman" w:hAnsi="Times New Roman" w:cs="Times New Roman"/>
              </w:rPr>
              <w:t>Дебет</w:t>
            </w:r>
          </w:p>
        </w:tc>
        <w:tc>
          <w:tcPr>
            <w:tcW w:w="1256" w:type="dxa"/>
            <w:vAlign w:val="center"/>
          </w:tcPr>
          <w:p w:rsidR="00200814" w:rsidRPr="006F092B" w:rsidRDefault="00200814" w:rsidP="006F092B">
            <w:pPr>
              <w:pStyle w:val="ConsNonformat"/>
              <w:spacing w:line="360" w:lineRule="auto"/>
              <w:jc w:val="center"/>
              <w:rPr>
                <w:rFonts w:ascii="Times New Roman" w:hAnsi="Times New Roman" w:cs="Times New Roman"/>
              </w:rPr>
            </w:pPr>
            <w:r w:rsidRPr="006F092B">
              <w:rPr>
                <w:rFonts w:ascii="Times New Roman" w:hAnsi="Times New Roman" w:cs="Times New Roman"/>
              </w:rPr>
              <w:t>Кредит</w:t>
            </w:r>
          </w:p>
        </w:tc>
      </w:tr>
      <w:tr w:rsidR="00200814" w:rsidRPr="002456B7" w:rsidTr="006F092B">
        <w:trPr>
          <w:trHeight w:val="491"/>
        </w:trPr>
        <w:tc>
          <w:tcPr>
            <w:tcW w:w="6660" w:type="dxa"/>
          </w:tcPr>
          <w:p w:rsidR="00200814" w:rsidRPr="006F092B" w:rsidRDefault="00200814" w:rsidP="006F092B">
            <w:pPr>
              <w:pStyle w:val="ConsNonformat"/>
              <w:spacing w:line="360" w:lineRule="auto"/>
              <w:rPr>
                <w:rFonts w:ascii="Times New Roman" w:hAnsi="Times New Roman" w:cs="Times New Roman"/>
              </w:rPr>
            </w:pPr>
            <w:r w:rsidRPr="006F092B">
              <w:rPr>
                <w:rFonts w:ascii="Times New Roman" w:hAnsi="Times New Roman" w:cs="Times New Roman"/>
              </w:rPr>
              <w:t>Списывается первоначальная стоимость объекта основных средств</w:t>
            </w:r>
          </w:p>
        </w:tc>
        <w:tc>
          <w:tcPr>
            <w:tcW w:w="1440" w:type="dxa"/>
          </w:tcPr>
          <w:p w:rsidR="00200814" w:rsidRPr="006F092B" w:rsidRDefault="00200814" w:rsidP="006F092B">
            <w:pPr>
              <w:pStyle w:val="ConsNonformat"/>
              <w:spacing w:line="360" w:lineRule="auto"/>
              <w:jc w:val="center"/>
              <w:rPr>
                <w:rFonts w:ascii="Times New Roman" w:hAnsi="Times New Roman" w:cs="Times New Roman"/>
              </w:rPr>
            </w:pPr>
            <w:r w:rsidRPr="006F092B">
              <w:rPr>
                <w:rFonts w:ascii="Times New Roman" w:hAnsi="Times New Roman" w:cs="Times New Roman"/>
              </w:rPr>
              <w:t>01-2</w:t>
            </w:r>
          </w:p>
        </w:tc>
        <w:tc>
          <w:tcPr>
            <w:tcW w:w="1256" w:type="dxa"/>
          </w:tcPr>
          <w:p w:rsidR="00200814" w:rsidRPr="006F092B" w:rsidRDefault="00200814" w:rsidP="006F092B">
            <w:pPr>
              <w:pStyle w:val="ConsNonformat"/>
              <w:spacing w:line="360" w:lineRule="auto"/>
              <w:jc w:val="center"/>
              <w:rPr>
                <w:rFonts w:ascii="Times New Roman" w:hAnsi="Times New Roman" w:cs="Times New Roman"/>
              </w:rPr>
            </w:pPr>
            <w:r w:rsidRPr="006F092B">
              <w:rPr>
                <w:rFonts w:ascii="Times New Roman" w:hAnsi="Times New Roman" w:cs="Times New Roman"/>
              </w:rPr>
              <w:t>01-1</w:t>
            </w:r>
          </w:p>
        </w:tc>
      </w:tr>
      <w:tr w:rsidR="00200814" w:rsidRPr="002456B7" w:rsidTr="006F092B">
        <w:trPr>
          <w:trHeight w:val="345"/>
        </w:trPr>
        <w:tc>
          <w:tcPr>
            <w:tcW w:w="6660" w:type="dxa"/>
          </w:tcPr>
          <w:p w:rsidR="00200814" w:rsidRPr="006F092B" w:rsidRDefault="00200814" w:rsidP="006F092B">
            <w:pPr>
              <w:pStyle w:val="ConsNonformat"/>
              <w:spacing w:line="360" w:lineRule="auto"/>
              <w:rPr>
                <w:rFonts w:ascii="Times New Roman" w:hAnsi="Times New Roman" w:cs="Times New Roman"/>
              </w:rPr>
            </w:pPr>
            <w:r w:rsidRPr="006F092B">
              <w:rPr>
                <w:rFonts w:ascii="Times New Roman" w:hAnsi="Times New Roman" w:cs="Times New Roman"/>
              </w:rPr>
              <w:t>Списывается накопленный износ передаваемых основных средств</w:t>
            </w:r>
          </w:p>
        </w:tc>
        <w:tc>
          <w:tcPr>
            <w:tcW w:w="1440" w:type="dxa"/>
          </w:tcPr>
          <w:p w:rsidR="00200814" w:rsidRPr="006F092B" w:rsidRDefault="00200814" w:rsidP="006F092B">
            <w:pPr>
              <w:pStyle w:val="ConsNonformat"/>
              <w:spacing w:line="360" w:lineRule="auto"/>
              <w:jc w:val="center"/>
              <w:rPr>
                <w:rFonts w:ascii="Times New Roman" w:hAnsi="Times New Roman" w:cs="Times New Roman"/>
              </w:rPr>
            </w:pPr>
            <w:r w:rsidRPr="006F092B">
              <w:rPr>
                <w:rFonts w:ascii="Times New Roman" w:hAnsi="Times New Roman" w:cs="Times New Roman"/>
              </w:rPr>
              <w:t>02-2</w:t>
            </w:r>
          </w:p>
        </w:tc>
        <w:tc>
          <w:tcPr>
            <w:tcW w:w="1256" w:type="dxa"/>
          </w:tcPr>
          <w:p w:rsidR="00200814" w:rsidRPr="006F092B" w:rsidRDefault="00200814" w:rsidP="006F092B">
            <w:pPr>
              <w:pStyle w:val="ConsNonformat"/>
              <w:spacing w:line="360" w:lineRule="auto"/>
              <w:jc w:val="center"/>
              <w:rPr>
                <w:rFonts w:ascii="Times New Roman" w:hAnsi="Times New Roman" w:cs="Times New Roman"/>
              </w:rPr>
            </w:pPr>
            <w:r w:rsidRPr="006F092B">
              <w:rPr>
                <w:rFonts w:ascii="Times New Roman" w:hAnsi="Times New Roman" w:cs="Times New Roman"/>
              </w:rPr>
              <w:t>01-2</w:t>
            </w:r>
          </w:p>
        </w:tc>
      </w:tr>
      <w:tr w:rsidR="00200814" w:rsidRPr="002456B7" w:rsidTr="006F092B">
        <w:trPr>
          <w:trHeight w:val="380"/>
        </w:trPr>
        <w:tc>
          <w:tcPr>
            <w:tcW w:w="6660" w:type="dxa"/>
          </w:tcPr>
          <w:p w:rsidR="00200814" w:rsidRPr="006F092B" w:rsidRDefault="00200814" w:rsidP="006F092B">
            <w:pPr>
              <w:pStyle w:val="ConsNonformat"/>
              <w:spacing w:line="360" w:lineRule="auto"/>
              <w:rPr>
                <w:rFonts w:ascii="Times New Roman" w:hAnsi="Times New Roman" w:cs="Times New Roman"/>
              </w:rPr>
            </w:pPr>
            <w:r w:rsidRPr="006F092B">
              <w:rPr>
                <w:rFonts w:ascii="Times New Roman" w:hAnsi="Times New Roman" w:cs="Times New Roman"/>
              </w:rPr>
              <w:t>Списывается остаточная стоимость основных средств (основание акт приемки-передачи ОС-1)</w:t>
            </w:r>
          </w:p>
        </w:tc>
        <w:tc>
          <w:tcPr>
            <w:tcW w:w="1440" w:type="dxa"/>
          </w:tcPr>
          <w:p w:rsidR="00200814" w:rsidRPr="006F092B" w:rsidRDefault="00200814" w:rsidP="006F092B">
            <w:pPr>
              <w:pStyle w:val="ConsNonformat"/>
              <w:spacing w:line="360" w:lineRule="auto"/>
              <w:jc w:val="center"/>
              <w:rPr>
                <w:rFonts w:ascii="Times New Roman" w:hAnsi="Times New Roman" w:cs="Times New Roman"/>
              </w:rPr>
            </w:pPr>
            <w:r w:rsidRPr="006F092B">
              <w:rPr>
                <w:rFonts w:ascii="Times New Roman" w:hAnsi="Times New Roman" w:cs="Times New Roman"/>
              </w:rPr>
              <w:t>91-2</w:t>
            </w:r>
          </w:p>
        </w:tc>
        <w:tc>
          <w:tcPr>
            <w:tcW w:w="1256" w:type="dxa"/>
          </w:tcPr>
          <w:p w:rsidR="00200814" w:rsidRPr="006F092B" w:rsidRDefault="00200814" w:rsidP="006F092B">
            <w:pPr>
              <w:pStyle w:val="ConsNonformat"/>
              <w:spacing w:line="360" w:lineRule="auto"/>
              <w:jc w:val="center"/>
              <w:rPr>
                <w:rFonts w:ascii="Times New Roman" w:hAnsi="Times New Roman" w:cs="Times New Roman"/>
              </w:rPr>
            </w:pPr>
            <w:r w:rsidRPr="006F092B">
              <w:rPr>
                <w:rFonts w:ascii="Times New Roman" w:hAnsi="Times New Roman" w:cs="Times New Roman"/>
              </w:rPr>
              <w:t>01-2</w:t>
            </w:r>
          </w:p>
        </w:tc>
      </w:tr>
      <w:tr w:rsidR="00200814" w:rsidRPr="002456B7" w:rsidTr="006F092B">
        <w:trPr>
          <w:trHeight w:val="309"/>
        </w:trPr>
        <w:tc>
          <w:tcPr>
            <w:tcW w:w="6660" w:type="dxa"/>
          </w:tcPr>
          <w:p w:rsidR="00200814" w:rsidRPr="006F092B" w:rsidRDefault="00200814" w:rsidP="006F092B">
            <w:pPr>
              <w:pStyle w:val="ConsNonformat"/>
              <w:spacing w:line="360" w:lineRule="auto"/>
              <w:rPr>
                <w:rFonts w:ascii="Times New Roman" w:hAnsi="Times New Roman" w:cs="Times New Roman"/>
              </w:rPr>
            </w:pPr>
            <w:r w:rsidRPr="006F092B">
              <w:rPr>
                <w:rFonts w:ascii="Times New Roman" w:hAnsi="Times New Roman" w:cs="Times New Roman"/>
              </w:rPr>
              <w:t>Учтен НДС с суммы выручки</w:t>
            </w:r>
          </w:p>
        </w:tc>
        <w:tc>
          <w:tcPr>
            <w:tcW w:w="1440" w:type="dxa"/>
          </w:tcPr>
          <w:p w:rsidR="00200814" w:rsidRPr="006F092B" w:rsidRDefault="00200814" w:rsidP="006F092B">
            <w:pPr>
              <w:pStyle w:val="ConsNonformat"/>
              <w:spacing w:line="360" w:lineRule="auto"/>
              <w:jc w:val="center"/>
              <w:rPr>
                <w:rFonts w:ascii="Times New Roman" w:hAnsi="Times New Roman" w:cs="Times New Roman"/>
              </w:rPr>
            </w:pPr>
            <w:r w:rsidRPr="006F092B">
              <w:rPr>
                <w:rFonts w:ascii="Times New Roman" w:hAnsi="Times New Roman" w:cs="Times New Roman"/>
              </w:rPr>
              <w:t>91-2</w:t>
            </w:r>
          </w:p>
        </w:tc>
        <w:tc>
          <w:tcPr>
            <w:tcW w:w="1256" w:type="dxa"/>
          </w:tcPr>
          <w:p w:rsidR="00200814" w:rsidRPr="006F092B" w:rsidRDefault="00200814" w:rsidP="006F092B">
            <w:pPr>
              <w:pStyle w:val="ConsNonformat"/>
              <w:spacing w:line="360" w:lineRule="auto"/>
              <w:jc w:val="center"/>
              <w:rPr>
                <w:rFonts w:ascii="Times New Roman" w:hAnsi="Times New Roman" w:cs="Times New Roman"/>
              </w:rPr>
            </w:pPr>
            <w:r w:rsidRPr="006F092B">
              <w:rPr>
                <w:rFonts w:ascii="Times New Roman" w:hAnsi="Times New Roman" w:cs="Times New Roman"/>
              </w:rPr>
              <w:t>68-2</w:t>
            </w:r>
          </w:p>
        </w:tc>
      </w:tr>
    </w:tbl>
    <w:p w:rsidR="00200814" w:rsidRPr="002456B7" w:rsidRDefault="00200814" w:rsidP="002456B7">
      <w:pPr>
        <w:pStyle w:val="ConsNonformat"/>
        <w:spacing w:line="360" w:lineRule="auto"/>
        <w:ind w:left="180" w:firstLine="709"/>
        <w:jc w:val="both"/>
        <w:rPr>
          <w:rFonts w:ascii="Times New Roman" w:hAnsi="Times New Roman" w:cs="Times New Roman"/>
          <w:sz w:val="28"/>
          <w:szCs w:val="28"/>
        </w:rPr>
      </w:pP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При реализации основных средств кроме возможного начисления и уплаты налога на прибыль, необходимо начислять НДС в составе выручки от реализации основных средств.</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Документами в Сокольском ПАП</w:t>
      </w:r>
      <w:r w:rsidRPr="002456B7">
        <w:rPr>
          <w:rFonts w:ascii="Times New Roman" w:hAnsi="Times New Roman" w:cs="Times New Roman"/>
          <w:bCs/>
          <w:sz w:val="28"/>
          <w:szCs w:val="28"/>
        </w:rPr>
        <w:t>,</w:t>
      </w:r>
      <w:r w:rsidRPr="002456B7">
        <w:rPr>
          <w:rFonts w:ascii="Times New Roman" w:hAnsi="Times New Roman" w:cs="Times New Roman"/>
          <w:sz w:val="28"/>
          <w:szCs w:val="28"/>
        </w:rPr>
        <w:t xml:space="preserve"> на основе которых осуществляются записи в регистрах бухгалтерского учета, являются: накладная, товарно-транспортная накладная, акт приемки-передачи, счет-фактура, платежно-расчетные документы.</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Если Сокольское ПАП продает основные средства, например автомобиль, физическому лицу (члену трудового коллектива, близким родственникам или другому гражданину), то такая сделка оформляется договором купли-продажи в письменной форме. Продажа осуществляется по рыночной стоимости, которая устанавливается специалистами из страховой компании. Только в этом случае налоговая инспекция согласится с правильностью выявленного финансового результата от реализации и причитающего с предприятия к уплате в бюджет налогов на добавленную стоимость и на продажу транспортных средств.</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С баланса автотранспортного предприятия</w:t>
      </w:r>
      <w:r w:rsidRPr="002456B7">
        <w:rPr>
          <w:rFonts w:ascii="Times New Roman" w:hAnsi="Times New Roman" w:cs="Times New Roman"/>
          <w:bCs/>
          <w:sz w:val="28"/>
          <w:szCs w:val="28"/>
        </w:rPr>
        <w:t>,</w:t>
      </w:r>
      <w:r w:rsidR="002456B7">
        <w:rPr>
          <w:rFonts w:ascii="Times New Roman" w:hAnsi="Times New Roman" w:cs="Times New Roman"/>
          <w:bCs/>
          <w:sz w:val="28"/>
          <w:szCs w:val="28"/>
        </w:rPr>
        <w:t xml:space="preserve"> </w:t>
      </w:r>
      <w:r w:rsidRPr="002456B7">
        <w:rPr>
          <w:rFonts w:ascii="Times New Roman" w:hAnsi="Times New Roman" w:cs="Times New Roman"/>
          <w:sz w:val="28"/>
          <w:szCs w:val="28"/>
        </w:rPr>
        <w:t>списываются здания, сооружения, машины, оборудование, транспортные средства и другое имущество, относящиеся к основным средствам:</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 если они пришли в негодность вследствие физического износа, аварий, стихийных бедствий, нарушения нормальных условий эксплуатации и по другим причинам;</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 морально устарели;</w:t>
      </w:r>
    </w:p>
    <w:p w:rsidR="00200814" w:rsidRPr="002456B7" w:rsidRDefault="00200814" w:rsidP="002456B7">
      <w:pPr>
        <w:spacing w:line="360" w:lineRule="auto"/>
        <w:ind w:firstLine="709"/>
        <w:jc w:val="both"/>
        <w:rPr>
          <w:sz w:val="28"/>
          <w:szCs w:val="28"/>
        </w:rPr>
      </w:pPr>
      <w:r w:rsidRPr="002456B7">
        <w:rPr>
          <w:sz w:val="28"/>
          <w:szCs w:val="28"/>
        </w:rPr>
        <w:t xml:space="preserve">- в связи со строительством, расширением, реконструкцией и техническим перевооружением предприятий, цехов или других объектов. Бухгалтерские проводки, отражающие реализацию основных средств представлены в таблице 16 </w:t>
      </w:r>
    </w:p>
    <w:p w:rsidR="006F092B" w:rsidRDefault="006F092B" w:rsidP="002456B7">
      <w:pPr>
        <w:spacing w:line="360" w:lineRule="auto"/>
        <w:ind w:firstLine="709"/>
        <w:jc w:val="both"/>
        <w:rPr>
          <w:sz w:val="28"/>
          <w:szCs w:val="28"/>
        </w:rPr>
      </w:pPr>
    </w:p>
    <w:p w:rsidR="00200814" w:rsidRPr="002456B7" w:rsidRDefault="00200814" w:rsidP="006F092B">
      <w:pPr>
        <w:spacing w:line="360" w:lineRule="auto"/>
        <w:ind w:firstLine="709"/>
        <w:jc w:val="right"/>
        <w:rPr>
          <w:sz w:val="28"/>
          <w:szCs w:val="28"/>
        </w:rPr>
      </w:pPr>
      <w:r w:rsidRPr="002456B7">
        <w:rPr>
          <w:sz w:val="28"/>
          <w:szCs w:val="28"/>
        </w:rPr>
        <w:t>Таблица 16</w:t>
      </w:r>
    </w:p>
    <w:p w:rsidR="00200814" w:rsidRPr="002456B7" w:rsidRDefault="00200814" w:rsidP="002456B7">
      <w:pPr>
        <w:pStyle w:val="ConsNonformat"/>
        <w:spacing w:line="360" w:lineRule="auto"/>
        <w:ind w:left="180" w:firstLine="709"/>
        <w:jc w:val="both"/>
        <w:rPr>
          <w:rFonts w:ascii="Times New Roman" w:hAnsi="Times New Roman" w:cs="Times New Roman"/>
          <w:sz w:val="28"/>
          <w:szCs w:val="28"/>
        </w:rPr>
      </w:pPr>
      <w:r w:rsidRPr="002456B7">
        <w:rPr>
          <w:rFonts w:ascii="Times New Roman" w:hAnsi="Times New Roman" w:cs="Times New Roman"/>
          <w:sz w:val="28"/>
          <w:szCs w:val="28"/>
        </w:rPr>
        <w:t>Бухгалтерские проводки, отражающие реализацию основных средств</w:t>
      </w: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20"/>
        <w:gridCol w:w="1260"/>
        <w:gridCol w:w="1076"/>
      </w:tblGrid>
      <w:tr w:rsidR="00200814" w:rsidRPr="002456B7" w:rsidTr="006F092B">
        <w:trPr>
          <w:trHeight w:val="443"/>
        </w:trPr>
        <w:tc>
          <w:tcPr>
            <w:tcW w:w="7020" w:type="dxa"/>
          </w:tcPr>
          <w:p w:rsidR="00200814" w:rsidRPr="006F092B" w:rsidRDefault="00200814" w:rsidP="006F092B">
            <w:pPr>
              <w:pStyle w:val="ConsNonformat"/>
              <w:spacing w:line="360" w:lineRule="auto"/>
              <w:ind w:firstLine="102"/>
              <w:jc w:val="both"/>
              <w:rPr>
                <w:rFonts w:ascii="Times New Roman" w:hAnsi="Times New Roman" w:cs="Times New Roman"/>
              </w:rPr>
            </w:pPr>
            <w:r w:rsidRPr="006F092B">
              <w:rPr>
                <w:rFonts w:ascii="Times New Roman" w:hAnsi="Times New Roman" w:cs="Times New Roman"/>
              </w:rPr>
              <w:t>Хозяйственная операция</w:t>
            </w:r>
          </w:p>
        </w:tc>
        <w:tc>
          <w:tcPr>
            <w:tcW w:w="1260" w:type="dxa"/>
          </w:tcPr>
          <w:p w:rsidR="00200814" w:rsidRPr="006F092B" w:rsidRDefault="00200814" w:rsidP="006F092B">
            <w:pPr>
              <w:pStyle w:val="ConsNonformat"/>
              <w:spacing w:line="360" w:lineRule="auto"/>
              <w:ind w:firstLine="102"/>
              <w:jc w:val="center"/>
              <w:rPr>
                <w:rFonts w:ascii="Times New Roman" w:hAnsi="Times New Roman" w:cs="Times New Roman"/>
              </w:rPr>
            </w:pPr>
            <w:r w:rsidRPr="006F092B">
              <w:rPr>
                <w:rFonts w:ascii="Times New Roman" w:hAnsi="Times New Roman" w:cs="Times New Roman"/>
              </w:rPr>
              <w:t>Дебет</w:t>
            </w:r>
          </w:p>
        </w:tc>
        <w:tc>
          <w:tcPr>
            <w:tcW w:w="1076" w:type="dxa"/>
          </w:tcPr>
          <w:p w:rsidR="00200814" w:rsidRPr="006F092B" w:rsidRDefault="00200814" w:rsidP="006F092B">
            <w:pPr>
              <w:pStyle w:val="ConsNonformat"/>
              <w:spacing w:line="360" w:lineRule="auto"/>
              <w:ind w:left="180" w:firstLine="102"/>
              <w:jc w:val="center"/>
              <w:rPr>
                <w:rFonts w:ascii="Times New Roman" w:hAnsi="Times New Roman" w:cs="Times New Roman"/>
              </w:rPr>
            </w:pPr>
            <w:r w:rsidRPr="006F092B">
              <w:rPr>
                <w:rFonts w:ascii="Times New Roman" w:hAnsi="Times New Roman" w:cs="Times New Roman"/>
              </w:rPr>
              <w:t>Кредит</w:t>
            </w:r>
          </w:p>
        </w:tc>
      </w:tr>
      <w:tr w:rsidR="00200814" w:rsidRPr="002456B7" w:rsidTr="006F092B">
        <w:trPr>
          <w:trHeight w:val="532"/>
        </w:trPr>
        <w:tc>
          <w:tcPr>
            <w:tcW w:w="7020" w:type="dxa"/>
          </w:tcPr>
          <w:p w:rsidR="00200814" w:rsidRPr="006F092B" w:rsidRDefault="00200814" w:rsidP="006F092B">
            <w:pPr>
              <w:pStyle w:val="ConsNonformat"/>
              <w:spacing w:line="360" w:lineRule="auto"/>
              <w:ind w:firstLine="102"/>
              <w:jc w:val="both"/>
              <w:rPr>
                <w:rFonts w:ascii="Times New Roman" w:hAnsi="Times New Roman" w:cs="Times New Roman"/>
              </w:rPr>
            </w:pPr>
            <w:r w:rsidRPr="006F092B">
              <w:rPr>
                <w:rFonts w:ascii="Times New Roman" w:hAnsi="Times New Roman" w:cs="Times New Roman"/>
              </w:rPr>
              <w:t>Списывается первоначальная стоимость объекта основных средств</w:t>
            </w:r>
          </w:p>
        </w:tc>
        <w:tc>
          <w:tcPr>
            <w:tcW w:w="1260" w:type="dxa"/>
          </w:tcPr>
          <w:p w:rsidR="00200814" w:rsidRPr="006F092B" w:rsidRDefault="00200814" w:rsidP="006F092B">
            <w:pPr>
              <w:pStyle w:val="ConsNonformat"/>
              <w:spacing w:line="360" w:lineRule="auto"/>
              <w:ind w:firstLine="102"/>
              <w:jc w:val="center"/>
              <w:rPr>
                <w:rFonts w:ascii="Times New Roman" w:hAnsi="Times New Roman" w:cs="Times New Roman"/>
              </w:rPr>
            </w:pPr>
            <w:r w:rsidRPr="006F092B">
              <w:rPr>
                <w:rFonts w:ascii="Times New Roman" w:hAnsi="Times New Roman" w:cs="Times New Roman"/>
              </w:rPr>
              <w:t>01-2</w:t>
            </w:r>
          </w:p>
        </w:tc>
        <w:tc>
          <w:tcPr>
            <w:tcW w:w="1076" w:type="dxa"/>
          </w:tcPr>
          <w:p w:rsidR="00200814" w:rsidRPr="006F092B" w:rsidRDefault="00200814" w:rsidP="006F092B">
            <w:pPr>
              <w:pStyle w:val="ConsNonformat"/>
              <w:spacing w:line="360" w:lineRule="auto"/>
              <w:ind w:firstLine="102"/>
              <w:jc w:val="center"/>
              <w:rPr>
                <w:rFonts w:ascii="Times New Roman" w:hAnsi="Times New Roman" w:cs="Times New Roman"/>
              </w:rPr>
            </w:pPr>
            <w:r w:rsidRPr="006F092B">
              <w:rPr>
                <w:rFonts w:ascii="Times New Roman" w:hAnsi="Times New Roman" w:cs="Times New Roman"/>
              </w:rPr>
              <w:t>01-1</w:t>
            </w:r>
          </w:p>
        </w:tc>
      </w:tr>
      <w:tr w:rsidR="00200814" w:rsidRPr="002456B7" w:rsidTr="006F092B">
        <w:trPr>
          <w:trHeight w:val="412"/>
        </w:trPr>
        <w:tc>
          <w:tcPr>
            <w:tcW w:w="7020" w:type="dxa"/>
          </w:tcPr>
          <w:p w:rsidR="00200814" w:rsidRPr="006F092B" w:rsidRDefault="00200814" w:rsidP="006F092B">
            <w:pPr>
              <w:pStyle w:val="ConsNonformat"/>
              <w:spacing w:line="360" w:lineRule="auto"/>
              <w:ind w:firstLine="102"/>
              <w:jc w:val="both"/>
              <w:rPr>
                <w:rFonts w:ascii="Times New Roman" w:hAnsi="Times New Roman" w:cs="Times New Roman"/>
              </w:rPr>
            </w:pPr>
            <w:r w:rsidRPr="006F092B">
              <w:rPr>
                <w:rFonts w:ascii="Times New Roman" w:hAnsi="Times New Roman" w:cs="Times New Roman"/>
              </w:rPr>
              <w:t>Списывается амортизация реализуемых основных средств</w:t>
            </w:r>
          </w:p>
        </w:tc>
        <w:tc>
          <w:tcPr>
            <w:tcW w:w="1260" w:type="dxa"/>
          </w:tcPr>
          <w:p w:rsidR="00200814" w:rsidRPr="006F092B" w:rsidRDefault="00200814" w:rsidP="006F092B">
            <w:pPr>
              <w:pStyle w:val="ConsNonformat"/>
              <w:spacing w:line="360" w:lineRule="auto"/>
              <w:ind w:firstLine="102"/>
              <w:jc w:val="center"/>
              <w:rPr>
                <w:rFonts w:ascii="Times New Roman" w:hAnsi="Times New Roman" w:cs="Times New Roman"/>
              </w:rPr>
            </w:pPr>
            <w:r w:rsidRPr="006F092B">
              <w:rPr>
                <w:rFonts w:ascii="Times New Roman" w:hAnsi="Times New Roman" w:cs="Times New Roman"/>
              </w:rPr>
              <w:t>02</w:t>
            </w:r>
          </w:p>
        </w:tc>
        <w:tc>
          <w:tcPr>
            <w:tcW w:w="1076" w:type="dxa"/>
          </w:tcPr>
          <w:p w:rsidR="00200814" w:rsidRPr="006F092B" w:rsidRDefault="00200814" w:rsidP="006F092B">
            <w:pPr>
              <w:pStyle w:val="ConsNonformat"/>
              <w:spacing w:line="360" w:lineRule="auto"/>
              <w:ind w:firstLine="102"/>
              <w:jc w:val="center"/>
              <w:rPr>
                <w:rFonts w:ascii="Times New Roman" w:hAnsi="Times New Roman" w:cs="Times New Roman"/>
              </w:rPr>
            </w:pPr>
            <w:r w:rsidRPr="006F092B">
              <w:rPr>
                <w:rFonts w:ascii="Times New Roman" w:hAnsi="Times New Roman" w:cs="Times New Roman"/>
              </w:rPr>
              <w:t>01-2</w:t>
            </w:r>
          </w:p>
        </w:tc>
      </w:tr>
      <w:tr w:rsidR="00200814" w:rsidRPr="002456B7" w:rsidTr="006F092B">
        <w:trPr>
          <w:trHeight w:val="689"/>
        </w:trPr>
        <w:tc>
          <w:tcPr>
            <w:tcW w:w="7020" w:type="dxa"/>
          </w:tcPr>
          <w:p w:rsidR="00200814" w:rsidRPr="006F092B" w:rsidRDefault="00200814" w:rsidP="006F092B">
            <w:pPr>
              <w:pStyle w:val="ConsNonformat"/>
              <w:spacing w:line="360" w:lineRule="auto"/>
              <w:ind w:firstLine="102"/>
              <w:jc w:val="both"/>
              <w:rPr>
                <w:rFonts w:ascii="Times New Roman" w:hAnsi="Times New Roman" w:cs="Times New Roman"/>
              </w:rPr>
            </w:pPr>
            <w:r w:rsidRPr="006F092B">
              <w:rPr>
                <w:rFonts w:ascii="Times New Roman" w:hAnsi="Times New Roman" w:cs="Times New Roman"/>
              </w:rPr>
              <w:t>Списывается остаточная стоимость основных средств (основание акт приемки-передачи ОС-1)</w:t>
            </w:r>
          </w:p>
        </w:tc>
        <w:tc>
          <w:tcPr>
            <w:tcW w:w="1260" w:type="dxa"/>
          </w:tcPr>
          <w:p w:rsidR="00200814" w:rsidRPr="006F092B" w:rsidRDefault="00200814" w:rsidP="006F092B">
            <w:pPr>
              <w:pStyle w:val="ConsNonformat"/>
              <w:spacing w:line="360" w:lineRule="auto"/>
              <w:ind w:firstLine="102"/>
              <w:jc w:val="center"/>
              <w:rPr>
                <w:rFonts w:ascii="Times New Roman" w:hAnsi="Times New Roman" w:cs="Times New Roman"/>
              </w:rPr>
            </w:pPr>
            <w:r w:rsidRPr="006F092B">
              <w:rPr>
                <w:rFonts w:ascii="Times New Roman" w:hAnsi="Times New Roman" w:cs="Times New Roman"/>
              </w:rPr>
              <w:t>91</w:t>
            </w:r>
          </w:p>
        </w:tc>
        <w:tc>
          <w:tcPr>
            <w:tcW w:w="1076" w:type="dxa"/>
          </w:tcPr>
          <w:p w:rsidR="00200814" w:rsidRPr="006F092B" w:rsidRDefault="00200814" w:rsidP="006F092B">
            <w:pPr>
              <w:pStyle w:val="ConsNonformat"/>
              <w:spacing w:line="360" w:lineRule="auto"/>
              <w:ind w:firstLine="102"/>
              <w:jc w:val="center"/>
              <w:rPr>
                <w:rFonts w:ascii="Times New Roman" w:hAnsi="Times New Roman" w:cs="Times New Roman"/>
              </w:rPr>
            </w:pPr>
            <w:r w:rsidRPr="006F092B">
              <w:rPr>
                <w:rFonts w:ascii="Times New Roman" w:hAnsi="Times New Roman" w:cs="Times New Roman"/>
              </w:rPr>
              <w:t>01-2</w:t>
            </w:r>
          </w:p>
        </w:tc>
      </w:tr>
      <w:tr w:rsidR="00200814" w:rsidRPr="002456B7" w:rsidTr="006F092B">
        <w:trPr>
          <w:trHeight w:val="418"/>
        </w:trPr>
        <w:tc>
          <w:tcPr>
            <w:tcW w:w="7020" w:type="dxa"/>
          </w:tcPr>
          <w:p w:rsidR="00200814" w:rsidRPr="006F092B" w:rsidRDefault="00200814" w:rsidP="006F092B">
            <w:pPr>
              <w:pStyle w:val="ConsNonformat"/>
              <w:spacing w:line="360" w:lineRule="auto"/>
              <w:ind w:firstLine="102"/>
              <w:jc w:val="both"/>
              <w:rPr>
                <w:rFonts w:ascii="Times New Roman" w:hAnsi="Times New Roman" w:cs="Times New Roman"/>
              </w:rPr>
            </w:pPr>
            <w:r w:rsidRPr="006F092B">
              <w:rPr>
                <w:rFonts w:ascii="Times New Roman" w:hAnsi="Times New Roman" w:cs="Times New Roman"/>
              </w:rPr>
              <w:t>Получена выручка от продажи основного средства</w:t>
            </w:r>
          </w:p>
        </w:tc>
        <w:tc>
          <w:tcPr>
            <w:tcW w:w="1260" w:type="dxa"/>
          </w:tcPr>
          <w:p w:rsidR="00200814" w:rsidRPr="006F092B" w:rsidRDefault="00200814" w:rsidP="006F092B">
            <w:pPr>
              <w:pStyle w:val="ConsNonformat"/>
              <w:spacing w:line="360" w:lineRule="auto"/>
              <w:ind w:firstLine="102"/>
              <w:jc w:val="center"/>
              <w:rPr>
                <w:rFonts w:ascii="Times New Roman" w:hAnsi="Times New Roman" w:cs="Times New Roman"/>
              </w:rPr>
            </w:pPr>
            <w:r w:rsidRPr="006F092B">
              <w:rPr>
                <w:rFonts w:ascii="Times New Roman" w:hAnsi="Times New Roman" w:cs="Times New Roman"/>
              </w:rPr>
              <w:t>62</w:t>
            </w:r>
          </w:p>
        </w:tc>
        <w:tc>
          <w:tcPr>
            <w:tcW w:w="1076" w:type="dxa"/>
          </w:tcPr>
          <w:p w:rsidR="00200814" w:rsidRPr="006F092B" w:rsidRDefault="00200814" w:rsidP="006F092B">
            <w:pPr>
              <w:pStyle w:val="ConsNonformat"/>
              <w:spacing w:line="360" w:lineRule="auto"/>
              <w:ind w:firstLine="102"/>
              <w:jc w:val="center"/>
              <w:rPr>
                <w:rFonts w:ascii="Times New Roman" w:hAnsi="Times New Roman" w:cs="Times New Roman"/>
              </w:rPr>
            </w:pPr>
            <w:r w:rsidRPr="006F092B">
              <w:rPr>
                <w:rFonts w:ascii="Times New Roman" w:hAnsi="Times New Roman" w:cs="Times New Roman"/>
              </w:rPr>
              <w:t>91</w:t>
            </w:r>
          </w:p>
        </w:tc>
      </w:tr>
      <w:tr w:rsidR="00200814" w:rsidRPr="002456B7" w:rsidTr="006F092B">
        <w:trPr>
          <w:trHeight w:val="180"/>
        </w:trPr>
        <w:tc>
          <w:tcPr>
            <w:tcW w:w="7020" w:type="dxa"/>
          </w:tcPr>
          <w:p w:rsidR="00200814" w:rsidRPr="006F092B" w:rsidRDefault="00200814" w:rsidP="006F092B">
            <w:pPr>
              <w:pStyle w:val="ConsNonformat"/>
              <w:spacing w:line="360" w:lineRule="auto"/>
              <w:ind w:firstLine="102"/>
              <w:jc w:val="both"/>
              <w:rPr>
                <w:rFonts w:ascii="Times New Roman" w:hAnsi="Times New Roman" w:cs="Times New Roman"/>
              </w:rPr>
            </w:pPr>
            <w:r w:rsidRPr="006F092B">
              <w:rPr>
                <w:rFonts w:ascii="Times New Roman" w:hAnsi="Times New Roman" w:cs="Times New Roman"/>
              </w:rPr>
              <w:t>Учтен НДС с суммы выручки</w:t>
            </w:r>
          </w:p>
        </w:tc>
        <w:tc>
          <w:tcPr>
            <w:tcW w:w="1260" w:type="dxa"/>
          </w:tcPr>
          <w:p w:rsidR="00200814" w:rsidRPr="006F092B" w:rsidRDefault="00200814" w:rsidP="006F092B">
            <w:pPr>
              <w:pStyle w:val="ConsNonformat"/>
              <w:spacing w:line="360" w:lineRule="auto"/>
              <w:ind w:firstLine="102"/>
              <w:jc w:val="center"/>
              <w:rPr>
                <w:rFonts w:ascii="Times New Roman" w:hAnsi="Times New Roman" w:cs="Times New Roman"/>
              </w:rPr>
            </w:pPr>
            <w:r w:rsidRPr="006F092B">
              <w:rPr>
                <w:rFonts w:ascii="Times New Roman" w:hAnsi="Times New Roman" w:cs="Times New Roman"/>
              </w:rPr>
              <w:t>91</w:t>
            </w:r>
          </w:p>
        </w:tc>
        <w:tc>
          <w:tcPr>
            <w:tcW w:w="1076" w:type="dxa"/>
          </w:tcPr>
          <w:p w:rsidR="00200814" w:rsidRPr="006F092B" w:rsidRDefault="00200814" w:rsidP="006F092B">
            <w:pPr>
              <w:pStyle w:val="ConsNonformat"/>
              <w:spacing w:line="360" w:lineRule="auto"/>
              <w:ind w:firstLine="102"/>
              <w:jc w:val="center"/>
              <w:rPr>
                <w:rFonts w:ascii="Times New Roman" w:hAnsi="Times New Roman" w:cs="Times New Roman"/>
              </w:rPr>
            </w:pPr>
            <w:r w:rsidRPr="006F092B">
              <w:rPr>
                <w:rFonts w:ascii="Times New Roman" w:hAnsi="Times New Roman" w:cs="Times New Roman"/>
              </w:rPr>
              <w:t>68-2</w:t>
            </w:r>
          </w:p>
        </w:tc>
      </w:tr>
    </w:tbl>
    <w:p w:rsidR="00200814" w:rsidRPr="002456B7" w:rsidRDefault="00200814" w:rsidP="002456B7">
      <w:pPr>
        <w:pStyle w:val="ConsNonformat"/>
        <w:spacing w:line="360" w:lineRule="auto"/>
        <w:ind w:firstLine="709"/>
        <w:jc w:val="both"/>
        <w:rPr>
          <w:rFonts w:ascii="Times New Roman" w:hAnsi="Times New Roman" w:cs="Times New Roman"/>
          <w:sz w:val="28"/>
          <w:szCs w:val="28"/>
        </w:rPr>
      </w:pP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Для определения непригодности основных средств, невозможности или неэффективности проведения их восстановительного ремонта, а также для оформления необходимой документации на списание на предприятии приказом руководителя создана постоянно действующая комиссии в составе: заместителя руководителя (председатель комиссии); главного инженера; главного бухгалтера и материально-ответственного лица, на которого возложена ответственность за сохранность основных средств.</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В состав постоянно действующей комиссии могут быть включены другие должностные лица (по усмотрению руководителя).</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Функции постоянно действующей комиссии:</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 непосредственный осмотр объекта, подлежащего списанию с использованием технической документации (паспорта, поэтажных планов, других документов), а также данных бухгалтерского учета; установление непригодности его к восстановлению и дальнейшему использованию;</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 выяснение конкретных причин списания объекта (износ, реконструкция, нарушение нормальных условий эксплуатации, аварии и др.);</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 выявление лиц, по вине которых основные средства преждевременно выбыли из эксплуатации; внесение предложения о привлечении этих лиц к ответственности согласно действующему законодательству;</w:t>
      </w:r>
    </w:p>
    <w:p w:rsidR="00200814" w:rsidRPr="002456B7" w:rsidRDefault="00200814" w:rsidP="002456B7">
      <w:pPr>
        <w:pStyle w:val="ConsNonformat"/>
        <w:tabs>
          <w:tab w:val="left" w:pos="851"/>
        </w:tabs>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 определение возможности использования отдельных узлов, деталей. материалов списываемого объекта;</w:t>
      </w:r>
      <w:r w:rsidR="002456B7">
        <w:rPr>
          <w:rFonts w:ascii="Times New Roman" w:hAnsi="Times New Roman" w:cs="Times New Roman"/>
          <w:sz w:val="28"/>
          <w:szCs w:val="28"/>
        </w:rPr>
        <w:t xml:space="preserve"> </w:t>
      </w:r>
      <w:r w:rsidRPr="002456B7">
        <w:rPr>
          <w:rFonts w:ascii="Times New Roman" w:hAnsi="Times New Roman" w:cs="Times New Roman"/>
          <w:sz w:val="28"/>
          <w:szCs w:val="28"/>
        </w:rPr>
        <w:t>их оценка;</w:t>
      </w:r>
    </w:p>
    <w:p w:rsidR="00200814" w:rsidRPr="002456B7" w:rsidRDefault="00200814" w:rsidP="002456B7">
      <w:pPr>
        <w:pStyle w:val="ConsNonformat"/>
        <w:tabs>
          <w:tab w:val="left" w:pos="851"/>
        </w:tabs>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 контроль за изъятием из списываемых основных средств годных узлов, деталей, материалов, цветных и драгоценных металлов; определение их количества, веса; контроль сдачи на соответствующий склад;</w:t>
      </w:r>
    </w:p>
    <w:p w:rsidR="00200814" w:rsidRPr="002456B7" w:rsidRDefault="00200814" w:rsidP="002456B7">
      <w:pPr>
        <w:pStyle w:val="ConsNonformat"/>
        <w:tabs>
          <w:tab w:val="left" w:pos="851"/>
        </w:tabs>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 составление актов</w:t>
      </w:r>
      <w:r w:rsidR="002456B7">
        <w:rPr>
          <w:rFonts w:ascii="Times New Roman" w:hAnsi="Times New Roman" w:cs="Times New Roman"/>
          <w:sz w:val="28"/>
          <w:szCs w:val="28"/>
        </w:rPr>
        <w:t xml:space="preserve"> </w:t>
      </w:r>
      <w:r w:rsidRPr="002456B7">
        <w:rPr>
          <w:rFonts w:ascii="Times New Roman" w:hAnsi="Times New Roman" w:cs="Times New Roman"/>
          <w:sz w:val="28"/>
          <w:szCs w:val="28"/>
        </w:rPr>
        <w:t>на</w:t>
      </w:r>
      <w:r w:rsidR="002456B7">
        <w:rPr>
          <w:rFonts w:ascii="Times New Roman" w:hAnsi="Times New Roman" w:cs="Times New Roman"/>
          <w:sz w:val="28"/>
          <w:szCs w:val="28"/>
        </w:rPr>
        <w:t xml:space="preserve"> </w:t>
      </w:r>
      <w:r w:rsidRPr="002456B7">
        <w:rPr>
          <w:rFonts w:ascii="Times New Roman" w:hAnsi="Times New Roman" w:cs="Times New Roman"/>
          <w:sz w:val="28"/>
          <w:szCs w:val="28"/>
        </w:rPr>
        <w:t>списание</w:t>
      </w:r>
      <w:r w:rsidR="002456B7">
        <w:rPr>
          <w:rFonts w:ascii="Times New Roman" w:hAnsi="Times New Roman" w:cs="Times New Roman"/>
          <w:sz w:val="28"/>
          <w:szCs w:val="28"/>
        </w:rPr>
        <w:t xml:space="preserve"> </w:t>
      </w:r>
      <w:r w:rsidRPr="002456B7">
        <w:rPr>
          <w:rFonts w:ascii="Times New Roman" w:hAnsi="Times New Roman" w:cs="Times New Roman"/>
          <w:sz w:val="28"/>
          <w:szCs w:val="28"/>
        </w:rPr>
        <w:t>отдельных объектов основных средств (формы № ОС-4 и ОС-4а).</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В актах на списание указывают данные, характеризующие объекты основных средств: год изготовления или постройки, дату поступления на предприятие, время ввода в эксплуатацию, первоначальную стоимость (для переоцененных – восстановительную), сумму начисленного износа по данным бухгалтерского учета, количество проведенных капитальных ремонтов.</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При списании автотранспортных средств, кроме того, указывают пробег автомобиля, дают техническую характеристику его агрегатов, деталей и возможности дальнейшего использования основных деталей и узлов, которые могут быть получены от разборки.</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При списании с баланса в автотранспортном предприятии</w:t>
      </w:r>
      <w:r w:rsidRPr="002456B7">
        <w:rPr>
          <w:rFonts w:ascii="Times New Roman" w:hAnsi="Times New Roman" w:cs="Times New Roman"/>
          <w:bCs/>
          <w:sz w:val="28"/>
          <w:szCs w:val="28"/>
        </w:rPr>
        <w:t xml:space="preserve">, </w:t>
      </w:r>
      <w:r w:rsidRPr="002456B7">
        <w:rPr>
          <w:rFonts w:ascii="Times New Roman" w:hAnsi="Times New Roman" w:cs="Times New Roman"/>
          <w:sz w:val="28"/>
          <w:szCs w:val="28"/>
        </w:rPr>
        <w:t>основных средств, выбывших вследствие аварий, к акту о списании прилагают копию акта об аварии, а также поясняют причины, вызвавшие аварию, и указывают меры, принятые в отношении виновных лиц. Составленные комиссией акты на списание основных средств утверждает руководитель предприятия.</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Разборка и демонтаж основных средств до утверждения актов на списание не допускается.</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Списание основных средств в результате ликвидации</w:t>
      </w:r>
      <w:r w:rsidR="002456B7">
        <w:rPr>
          <w:rFonts w:ascii="Times New Roman" w:hAnsi="Times New Roman" w:cs="Times New Roman"/>
          <w:sz w:val="28"/>
          <w:szCs w:val="28"/>
        </w:rPr>
        <w:t xml:space="preserve"> </w:t>
      </w:r>
      <w:r w:rsidRPr="002456B7">
        <w:rPr>
          <w:rFonts w:ascii="Times New Roman" w:hAnsi="Times New Roman" w:cs="Times New Roman"/>
          <w:sz w:val="28"/>
          <w:szCs w:val="28"/>
        </w:rPr>
        <w:t>происходит по разным причинам: в связи с негодностью в результате аварий, пожаров, стихийных бедствий и др., физическим износом и моральным устареванием.</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Ликвидация отдельных частей, входящих в состав объекта, имеющих разный срок полезного использования и учитывающихся как самостоятельные инвентарные объекты.</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Списанию подлежат только полностью непригодные основные средства, которые невозможно восстановить или их восстановление экономически нецелесообразно (неэффективно), а также когда они не могут быть реализованы или переданы другим организациям.</w:t>
      </w:r>
    </w:p>
    <w:p w:rsidR="00200814" w:rsidRPr="002456B7" w:rsidRDefault="00200814" w:rsidP="002456B7">
      <w:pPr>
        <w:pStyle w:val="ConsNonformat"/>
        <w:spacing w:line="360" w:lineRule="auto"/>
        <w:ind w:firstLine="709"/>
        <w:jc w:val="both"/>
        <w:rPr>
          <w:rFonts w:ascii="Times New Roman" w:hAnsi="Times New Roman" w:cs="Times New Roman"/>
          <w:b/>
          <w:sz w:val="28"/>
          <w:szCs w:val="28"/>
        </w:rPr>
      </w:pPr>
      <w:r w:rsidRPr="002456B7">
        <w:rPr>
          <w:rFonts w:ascii="Times New Roman" w:hAnsi="Times New Roman" w:cs="Times New Roman"/>
          <w:i/>
          <w:sz w:val="28"/>
          <w:szCs w:val="28"/>
        </w:rPr>
        <w:t>Инвентаризация основных средств</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В соответствии с п.1 статьи 12 Закона «О бухгалтерском учете» для обеспечения достоверности данных бухгалтерского учета и бухгалтерской отчетности специалисты предприятия</w:t>
      </w:r>
      <w:r w:rsidR="002456B7">
        <w:rPr>
          <w:rFonts w:ascii="Times New Roman" w:hAnsi="Times New Roman" w:cs="Times New Roman"/>
          <w:sz w:val="28"/>
          <w:szCs w:val="28"/>
        </w:rPr>
        <w:t xml:space="preserve"> </w:t>
      </w:r>
      <w:r w:rsidRPr="002456B7">
        <w:rPr>
          <w:rFonts w:ascii="Times New Roman" w:hAnsi="Times New Roman" w:cs="Times New Roman"/>
          <w:sz w:val="28"/>
          <w:szCs w:val="28"/>
        </w:rPr>
        <w:t>проводят инвентаризацию имущества и финансовых обязательств, в ходе которой проверяются и документально подтверждаются их наличие, состояние и оценка.</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Проведение инвентаризации осуществляется в соответствии с Методическими указаниями по инвентаризации имущества и финансовых обязательств, которые должны применяться с учетом Постановления Госкомстата РФ от 18.08.1998 г. № 88, утвердившего формы первичной учетной документации по учету результатов инвентаризации. На основании принятой учетной политики на предприятие инвентаризация основных средств и нематериальных активов производится один раз в три года.</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Иногда инвентаризация проводится не зависимо от принятой учетной политики. Это бывает в следующих случаях:</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 при передаче имущества в аренду, выкупе, продаже, а также при преобразовании государственного или муниципального унитарного предприятия;</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 xml:space="preserve">- перед составлением годовой бухгалтерской отчетности (кроме имущества, инвентаризация которого проводилась не ранее 1 октября отчетного года). </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Сведения о фактическом наличии имущества в</w:t>
      </w:r>
      <w:r w:rsidR="002456B7">
        <w:rPr>
          <w:rFonts w:ascii="Times New Roman" w:hAnsi="Times New Roman" w:cs="Times New Roman"/>
          <w:sz w:val="28"/>
          <w:szCs w:val="28"/>
        </w:rPr>
        <w:t xml:space="preserve"> </w:t>
      </w:r>
      <w:r w:rsidRPr="002456B7">
        <w:rPr>
          <w:rFonts w:ascii="Times New Roman" w:hAnsi="Times New Roman" w:cs="Times New Roman"/>
          <w:sz w:val="28"/>
          <w:szCs w:val="28"/>
        </w:rPr>
        <w:t>Сокольском ПАП записывается в инвентаризационные описи или акты инвентаризации не менее чем в двух экземплярах.</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До начала инвентаризации проверяются:</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 наличие и состояние инвентарных карточек, инвентарных книг, описей и других регистров аналитического учёта, а также технических паспортов и другой технической документации;</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 наличие документов на основные средства, сданные или принятые</w:t>
      </w:r>
      <w:r w:rsidR="002456B7">
        <w:rPr>
          <w:rFonts w:ascii="Times New Roman" w:hAnsi="Times New Roman" w:cs="Times New Roman"/>
          <w:sz w:val="28"/>
          <w:szCs w:val="28"/>
        </w:rPr>
        <w:t xml:space="preserve"> </w:t>
      </w:r>
      <w:r w:rsidRPr="002456B7">
        <w:rPr>
          <w:rFonts w:ascii="Times New Roman" w:hAnsi="Times New Roman" w:cs="Times New Roman"/>
          <w:sz w:val="28"/>
          <w:szCs w:val="28"/>
        </w:rPr>
        <w:t>организацией в аренду и на хранение (при отсутствии документов необходимо обеспечить их получение или оформление).</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При обнаружение расхождений и неточностей в регистрах бухгалтерского учёта или технической документации вносятся соответствующие исправления и уточнения.</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Персональный состав инвентаризационной комиссии утверждается приказом руководителя организации (Приказ №236а от 1 октября 2007г.)</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При инвентаризации основных средств комиссия производит осмотр объектов и заносит в описи их полное наименование, назначение, инвентарные номера и основные технические или эксплуатационные показатели. При инвентаризации зданий, сооружений и другой недвижимости комиссия проверяет наличие документов, подтверждающих нахождение указанных объектов в собственности организации. Проверяется также наличие документов на земельные участки, водоёмы и другие объекты природных ресурсов, находящиеся в собственности организации.</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При выявлении объектов, не принятых на учёт, а также объектов, по которым в регистрах бухгалтерского учёта отсутствуют или указаны неправильные данные, характеризующие их, комиссия включает в опись правильные сведения и технические показатели по этим объектам.</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Оценка выявленных инвентаризацией неучтённых объектов производится с учётом рыночных цен, а износ определяется по действительному техническому состоянию объектов с оформлением сведений об оценке и износе соответствующими актами.</w:t>
      </w:r>
    </w:p>
    <w:p w:rsidR="00200814" w:rsidRPr="002456B7" w:rsidRDefault="00200814" w:rsidP="002456B7">
      <w:pPr>
        <w:pStyle w:val="ConsNonformat"/>
        <w:spacing w:line="360" w:lineRule="auto"/>
        <w:ind w:firstLine="709"/>
        <w:jc w:val="both"/>
        <w:rPr>
          <w:rFonts w:ascii="Times New Roman" w:hAnsi="Times New Roman" w:cs="Times New Roman"/>
          <w:i/>
          <w:sz w:val="28"/>
          <w:szCs w:val="28"/>
        </w:rPr>
      </w:pPr>
      <w:r w:rsidRPr="002456B7">
        <w:rPr>
          <w:rFonts w:ascii="Times New Roman" w:hAnsi="Times New Roman" w:cs="Times New Roman"/>
          <w:sz w:val="28"/>
          <w:szCs w:val="28"/>
        </w:rPr>
        <w:t xml:space="preserve">Для отражения фактического наличия основных средств в местах нахождения и на всех этапах их движения в Сокольском ПАП применяется </w:t>
      </w:r>
      <w:r w:rsidRPr="002456B7">
        <w:rPr>
          <w:rFonts w:ascii="Times New Roman" w:hAnsi="Times New Roman" w:cs="Times New Roman"/>
          <w:i/>
          <w:sz w:val="28"/>
          <w:szCs w:val="28"/>
        </w:rPr>
        <w:t>инвентаризационная опись основных средств по форме № Инв-1</w:t>
      </w:r>
      <w:r w:rsidRPr="002456B7">
        <w:rPr>
          <w:rFonts w:ascii="Times New Roman" w:hAnsi="Times New Roman" w:cs="Times New Roman"/>
          <w:b/>
          <w:i/>
          <w:sz w:val="28"/>
          <w:szCs w:val="28"/>
        </w:rPr>
        <w:t>.</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Основными средствами вносят в описи по наименованиям в соответствии с основными назначениями объекта. Если объект подвергся восстановлению, реконструкции, расширению или переоборудованию и вследствие этого изменилось основное его назначение, то его вносят в опись под наименованием, соответствующим новому назначению.</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Если комиссией установлено, что работы капитального характера (надстройка этажей, пристройка новых помещений и др.) или частичная ликвидация строений и сооружений (слом отдельных конструктивных элементов) не отражены в бухгалтерском учёте, то необходимо по соответствующим документам определить сумму увеличения или снижения балансовой стоимости объект и привести в описи данные о производственных изменениях.</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Машины, оборудование и транспортные средства заносятся в описи индивидуально с указанием заводского инвентарного номера, организации-изготовителя, года выпуска, назначения, мощности и др.</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Однотипные предметы хозяйственного инвентаря, инструменты, станки и др. одинаковые стоимости, поступившие одновременно в одно из структурных подразделений организации и учитываемые на типовой инвентарной карточке группового учёта, в описях приводится по наименования с указанием количества этих предметов.</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Основные средства, которые на момент инвентаризации находятся вне места нахождения организации (в дальних рейсах морские и речные суда, железнодорожный подвижной состав, автомашины; отправленные в капитальный ремонт машины и оборудование и др.), инвентаризуются до момента временного их выбытия.</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 xml:space="preserve">На основные средства, не подлежащие восстановлению, инвентаризационная комиссия составляет отдельную опись с указанием времени ввода в эксплуатацию и причин, приведших эти объекты к непригодности (порча, полный износ и т.п.). Одновременно с инвентаризацией собственных основных средств проверяются основные средства, находящиеся на ответственном хранении или арендованные. По указанным объектам составляется отдельная опись, в которой даётся ссылка на документы, подтверждающие принятие этих объектов на ответственное хранение или в аренду. </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Данные инвентаризационных описей используются для составления сличительных ведомостей, в которых фактические данные описей сопоставляются с учетными данными.</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Сличительные ведомости составляются при выявлении расхождений между данными бухгалтерского учета и данными инвентаризационных описей и актов.</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 xml:space="preserve">Для отражения результатов инвентаризации основных средств, по которым выявлены отклонения от учетных данных в Сокольском ПАП, применяются сличительные ведомости по </w:t>
      </w:r>
      <w:r w:rsidRPr="002456B7">
        <w:rPr>
          <w:rFonts w:ascii="Times New Roman" w:hAnsi="Times New Roman" w:cs="Times New Roman"/>
          <w:i/>
          <w:sz w:val="28"/>
          <w:szCs w:val="28"/>
        </w:rPr>
        <w:t>форме № Инв-18 «Сличительная ведомость результатов инвентаризации основных средств, нематериальных активов»</w:t>
      </w:r>
      <w:r w:rsidRPr="002456B7">
        <w:rPr>
          <w:rFonts w:ascii="Times New Roman" w:hAnsi="Times New Roman" w:cs="Times New Roman"/>
          <w:sz w:val="28"/>
          <w:szCs w:val="28"/>
        </w:rPr>
        <w:t>.</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Сличительная ведомость составляется в двух экземплярах бухгалтером, один из которых хранится в бухгалтерии, второй - передается материально ответственному лицу или лицам.</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 xml:space="preserve">Результаты инвентаризации незаконченных ремонтов основных средств отражаются в </w:t>
      </w:r>
      <w:r w:rsidRPr="002456B7">
        <w:rPr>
          <w:rFonts w:ascii="Times New Roman" w:hAnsi="Times New Roman" w:cs="Times New Roman"/>
          <w:i/>
          <w:sz w:val="28"/>
          <w:szCs w:val="28"/>
        </w:rPr>
        <w:t>акте инвентаризации незаконченных ремонтов основных средств по форме № Инв-10</w:t>
      </w:r>
      <w:r w:rsidRPr="002456B7">
        <w:rPr>
          <w:rFonts w:ascii="Times New Roman" w:hAnsi="Times New Roman" w:cs="Times New Roman"/>
          <w:sz w:val="28"/>
          <w:szCs w:val="28"/>
        </w:rPr>
        <w:t>. В данной форме объединены показатели инвентаризационных описей (актов) и сличительных ведомостей.</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Описи подписывают все члены комиссии и материально-ответственные лица, и передают в бухгалтерию для внесения изменений и уточнений в карточки и регистры учета. При выявление отклонений от учетных данных составляется сличительная ведомость, в которой указывается перечень недостающих и неучтенных объектов и их стоимость.</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Заключение по результатам инвентаризации оформляется протоколом, который утверждается руководителем предприятия.</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Все хозяйственные операции и результаты инвентаризации своевременно регистрируются</w:t>
      </w:r>
      <w:r w:rsidR="002456B7">
        <w:rPr>
          <w:rFonts w:ascii="Times New Roman" w:hAnsi="Times New Roman" w:cs="Times New Roman"/>
          <w:sz w:val="28"/>
          <w:szCs w:val="28"/>
        </w:rPr>
        <w:t xml:space="preserve"> </w:t>
      </w:r>
      <w:r w:rsidRPr="002456B7">
        <w:rPr>
          <w:rFonts w:ascii="Times New Roman" w:hAnsi="Times New Roman" w:cs="Times New Roman"/>
          <w:sz w:val="28"/>
          <w:szCs w:val="28"/>
        </w:rPr>
        <w:t>на счетах бухгалтерского учета без каких-либо пропусков или изъятий.</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Результаты инвентаризации отражаются в учете и отчетности того месяца, в котором была закончена инвентаризация, а по годовой инвентаризации (проводимой перед составлением годовой бухгалтерской отчетности) - в годовом бухгалтерском отчете.</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Для целей бухгалтерского учета выявленные при инвентаризации расхождения фактического наличия основных средств с данными бухгалтерского учета регулируются в соответствии с п. 3 статьи 12 Закона «О бухгалтерском учете» и отражаются на счетах бухгалтерского учета в следующем порядке:</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 излишек имущества приходуется, и соответствующая сумма зачисляется на финансовые результаты организации;</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 недостача имущества и его порча в пределах норм естественной убыли относятся на издержки производства или обращения, сверх норм - на счет виновных лиц. Если виновные лица не установлены или суд отказал во взыскании убытков с них, то убытки от недостачи имущества и его порчи списываются на финансовые результаты организации, а у бюджетной организации - на уменьшение финансирования (фондов).</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 xml:space="preserve">При выявление излишков основных средств материально ответственные лица дают соответствующие объяснения. В бухгалтерском учете выявленные при инвентаризации как неучтенные объекты основных средств приходуются записью: Д-т счета 01, К-т счета 91. </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При выявление недостач основных средств материально ответственные лица также дают соответствующие объяснения.</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После выяснения всех обстоятельств возникновения недостач основных средств директор предприятия принимает решение о порядке их списания.</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 xml:space="preserve">Остаточная стоимость недостающих основных средств относится на счет 94 «Недостачи и потери от порчи ценностей» для выяснения причин и виновников: </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 xml:space="preserve">Д-т счета 94, К-т счета 01. </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В последующем выявленная недостача взыскивается с виновных лиц:</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 xml:space="preserve">Дт счета 73-2 «Расчеты по возмещению материального ущерба», </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 xml:space="preserve">К-т счета 94. </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При взыскании недостачи основных средств по рыночным ценам разница между стоимостью недостающих основных средств, отнесенной на счет 73-2, и остаточной их стоимостью, отраженной на счете 94, относится в кредит счета 98 «Доходы будущих периодов», субсчет 4 «Разница между суммой, подлежащей взысканию с виновных лиц, и балансовой стоимостью по недостачам ценностей». По мере взыскания с виновного лица, причитающиеся с него суммы, указанная разница списывается со счета 98 на счет 91 записью:</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Д-т счета 98-4, К-т счета 91.</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При отсутствии конкретных виновников недостача относится на счет 91: Д-т счета 91, К-т счета 94. Для целей исчисления налога на прибыль излишки и недостачи основных средств (при отсутствии виновных лиц), а также потери от стихийных бедствий, пожаров, аварий и других чрезвычайных ситуаций (включая затраты на их предотвращение или ликвидацию), выявленные при инвентаризации в</w:t>
      </w:r>
      <w:r w:rsidR="002456B7">
        <w:rPr>
          <w:rFonts w:ascii="Times New Roman" w:hAnsi="Times New Roman" w:cs="Times New Roman"/>
          <w:sz w:val="28"/>
          <w:szCs w:val="28"/>
        </w:rPr>
        <w:t xml:space="preserve"> </w:t>
      </w:r>
      <w:r w:rsidRPr="002456B7">
        <w:rPr>
          <w:rFonts w:ascii="Times New Roman" w:hAnsi="Times New Roman" w:cs="Times New Roman"/>
          <w:sz w:val="28"/>
          <w:szCs w:val="28"/>
        </w:rPr>
        <w:t>составе внереализационных расходов. За 2006 год на убытки предприятия было списано 12 тыс. руб. (Приложение 4).</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i/>
          <w:sz w:val="28"/>
          <w:szCs w:val="28"/>
        </w:rPr>
        <w:t>Раскрытие информации об основных средствах в бухгалтерской отчётности</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В соответствии с ПБУ 6/01 в бухгалтерской отчётности подлежит раскрытию с учётом существенности как минимум следующая информация:</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 о первоначальной стоимости и сумме начисленной амортизации по основным группам основных средств на начало и конец отчётного года;</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 о движении основных средств в течение отчётного года по основным группам (поступление, выбытие и т. п.). Кроме того, Сокольское ПАП в пояснительной записке к годовому отчёту раскрывает следующую информацию:</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 о способах оценки объектов основных средств, полученных по договорам, предусматривающим исполнение обязательств (оплату) неденежными средствами;</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 об изменениях стоимости основных средств, в которой они приняты к бухгалтерскому учёту (достройка, дооборудование, реконструкция, частичная ликвидация и переоценка объектов);</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 о принятых организацией сроках полезного использования объектов основных средств (по основным группам);</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r w:rsidRPr="002456B7">
        <w:rPr>
          <w:rFonts w:ascii="Times New Roman" w:hAnsi="Times New Roman" w:cs="Times New Roman"/>
          <w:sz w:val="28"/>
          <w:szCs w:val="28"/>
        </w:rPr>
        <w:t>- об объектах основных средств, предоставленных и полученных по договору аренды;</w:t>
      </w:r>
    </w:p>
    <w:p w:rsidR="00200814" w:rsidRPr="002456B7" w:rsidRDefault="00200814" w:rsidP="002456B7">
      <w:pPr>
        <w:pStyle w:val="ConsNonformat"/>
        <w:spacing w:line="360" w:lineRule="auto"/>
        <w:ind w:firstLine="709"/>
        <w:jc w:val="both"/>
        <w:rPr>
          <w:rFonts w:ascii="Times New Roman" w:hAnsi="Times New Roman" w:cs="Times New Roman"/>
          <w:sz w:val="28"/>
          <w:szCs w:val="28"/>
        </w:rPr>
      </w:pPr>
    </w:p>
    <w:p w:rsidR="00200814" w:rsidRPr="002456B7" w:rsidRDefault="00200814" w:rsidP="002456B7">
      <w:pPr>
        <w:pStyle w:val="ConsNonformat"/>
        <w:spacing w:line="360" w:lineRule="auto"/>
        <w:ind w:firstLine="709"/>
        <w:jc w:val="both"/>
        <w:rPr>
          <w:rFonts w:ascii="Times New Roman" w:hAnsi="Times New Roman" w:cs="Times New Roman"/>
          <w:b/>
          <w:sz w:val="28"/>
          <w:szCs w:val="28"/>
        </w:rPr>
      </w:pPr>
      <w:r w:rsidRPr="002456B7">
        <w:rPr>
          <w:rFonts w:ascii="Times New Roman" w:hAnsi="Times New Roman" w:cs="Times New Roman"/>
          <w:sz w:val="28"/>
          <w:szCs w:val="28"/>
        </w:rPr>
        <w:br w:type="page"/>
      </w:r>
      <w:r w:rsidRPr="002456B7">
        <w:rPr>
          <w:rFonts w:ascii="Times New Roman" w:hAnsi="Times New Roman" w:cs="Times New Roman"/>
          <w:b/>
          <w:sz w:val="28"/>
          <w:szCs w:val="28"/>
        </w:rPr>
        <w:t xml:space="preserve">3. НАПРАВЛЕНИЯ СОВЕРШЕНСТВОВАНИЯ СИСТЕМЫ БУХГАЛТЕРСКОГО УЧЕТА ОСНОВНЫХ СРЕДСТВ </w:t>
      </w:r>
      <w:r w:rsidRPr="002456B7">
        <w:rPr>
          <w:rFonts w:ascii="Times New Roman" w:hAnsi="Times New Roman" w:cs="Times New Roman"/>
          <w:b/>
          <w:caps/>
          <w:sz w:val="28"/>
          <w:szCs w:val="28"/>
        </w:rPr>
        <w:t>В филиалЕ ГПНО «Нижегородпассажиравтотранс»</w:t>
      </w:r>
    </w:p>
    <w:p w:rsidR="00200814" w:rsidRPr="002456B7" w:rsidRDefault="00200814" w:rsidP="002456B7">
      <w:pPr>
        <w:pStyle w:val="a4"/>
        <w:spacing w:line="360" w:lineRule="auto"/>
        <w:ind w:firstLine="709"/>
        <w:jc w:val="both"/>
        <w:rPr>
          <w:szCs w:val="28"/>
        </w:rPr>
      </w:pPr>
    </w:p>
    <w:p w:rsidR="00200814" w:rsidRPr="002456B7" w:rsidRDefault="00200814" w:rsidP="002456B7">
      <w:pPr>
        <w:pStyle w:val="a4"/>
        <w:spacing w:line="360" w:lineRule="auto"/>
        <w:ind w:firstLine="709"/>
        <w:jc w:val="both"/>
        <w:rPr>
          <w:szCs w:val="28"/>
        </w:rPr>
      </w:pPr>
      <w:r w:rsidRPr="002456B7">
        <w:rPr>
          <w:szCs w:val="28"/>
        </w:rPr>
        <w:t>3.1 Решения по совершенствованию системы бухгалтерского учета в Сокольском ПАП</w:t>
      </w:r>
    </w:p>
    <w:p w:rsidR="006F092B" w:rsidRDefault="006F092B"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Как отмечалось выше, в Сокольском ПАП используется журнально-ордерная форма бухгалтерского учета. Основными принципами журнально-ордерной формы учета являются:</w:t>
      </w:r>
    </w:p>
    <w:p w:rsidR="00200814" w:rsidRPr="002456B7" w:rsidRDefault="00200814" w:rsidP="002456B7">
      <w:pPr>
        <w:spacing w:line="360" w:lineRule="auto"/>
        <w:ind w:firstLine="709"/>
        <w:jc w:val="both"/>
        <w:rPr>
          <w:sz w:val="28"/>
          <w:szCs w:val="28"/>
        </w:rPr>
      </w:pPr>
      <w:r w:rsidRPr="002456B7">
        <w:rPr>
          <w:sz w:val="28"/>
          <w:szCs w:val="28"/>
        </w:rPr>
        <w:t>-производство записей в журналах-ордерах в порядке регистрации операций, осуществляемое только по кредиту счета, в корреспонденции с дебетуемыми счетами;</w:t>
      </w:r>
    </w:p>
    <w:p w:rsidR="00200814" w:rsidRPr="002456B7" w:rsidRDefault="00200814" w:rsidP="002456B7">
      <w:pPr>
        <w:spacing w:line="360" w:lineRule="auto"/>
        <w:ind w:firstLine="709"/>
        <w:jc w:val="both"/>
        <w:rPr>
          <w:sz w:val="28"/>
          <w:szCs w:val="28"/>
        </w:rPr>
      </w:pPr>
      <w:r w:rsidRPr="002456B7">
        <w:rPr>
          <w:sz w:val="28"/>
          <w:szCs w:val="28"/>
        </w:rPr>
        <w:t>-совмещение в единой системе записей синтетического и аналитического учета;</w:t>
      </w:r>
    </w:p>
    <w:p w:rsidR="00200814" w:rsidRPr="002456B7" w:rsidRDefault="00200814" w:rsidP="002456B7">
      <w:pPr>
        <w:spacing w:line="360" w:lineRule="auto"/>
        <w:ind w:firstLine="709"/>
        <w:jc w:val="both"/>
        <w:rPr>
          <w:sz w:val="28"/>
          <w:szCs w:val="28"/>
        </w:rPr>
      </w:pPr>
      <w:r w:rsidRPr="002456B7">
        <w:rPr>
          <w:sz w:val="28"/>
          <w:szCs w:val="28"/>
        </w:rPr>
        <w:t>-применение объединенных журналов-ордеров по счетам, экономически связанных друг с другом;</w:t>
      </w:r>
    </w:p>
    <w:p w:rsidR="00200814" w:rsidRPr="002456B7" w:rsidRDefault="00200814" w:rsidP="002456B7">
      <w:pPr>
        <w:spacing w:line="360" w:lineRule="auto"/>
        <w:ind w:firstLine="709"/>
        <w:jc w:val="both"/>
        <w:rPr>
          <w:sz w:val="28"/>
          <w:szCs w:val="28"/>
        </w:rPr>
      </w:pPr>
      <w:r w:rsidRPr="002456B7">
        <w:rPr>
          <w:sz w:val="28"/>
          <w:szCs w:val="28"/>
        </w:rPr>
        <w:t>-использование регистров с заранее указанной корреспонденцией счетов, номенклатурой статей аналитического учета, с показателями, требующимися для составления периодической и годовой отчетности;</w:t>
      </w:r>
    </w:p>
    <w:p w:rsidR="00200814" w:rsidRPr="002456B7" w:rsidRDefault="00200814" w:rsidP="002456B7">
      <w:pPr>
        <w:spacing w:line="360" w:lineRule="auto"/>
        <w:ind w:firstLine="709"/>
        <w:jc w:val="both"/>
        <w:rPr>
          <w:sz w:val="28"/>
          <w:szCs w:val="28"/>
        </w:rPr>
      </w:pPr>
      <w:r w:rsidRPr="002456B7">
        <w:rPr>
          <w:sz w:val="28"/>
          <w:szCs w:val="28"/>
        </w:rPr>
        <w:t xml:space="preserve">-применение месячных журналов-ордеров. </w:t>
      </w:r>
    </w:p>
    <w:p w:rsidR="00200814" w:rsidRPr="002456B7" w:rsidRDefault="00200814" w:rsidP="002456B7">
      <w:pPr>
        <w:spacing w:line="360" w:lineRule="auto"/>
        <w:ind w:firstLine="709"/>
        <w:jc w:val="both"/>
        <w:rPr>
          <w:sz w:val="28"/>
          <w:szCs w:val="28"/>
        </w:rPr>
      </w:pPr>
      <w:r w:rsidRPr="002456B7">
        <w:rPr>
          <w:sz w:val="28"/>
          <w:szCs w:val="28"/>
        </w:rPr>
        <w:t xml:space="preserve">Исходя из принципов регистрации учетных данных по кредитовому признаку, записи по кредиту каждого синтетического счета производятся полностью в одном каком-либо журнале-ордере. Дебетовые обороты по счетам выявляются в различных журналах-ордерах по мере регистрации в них записей по кредиту корреспондирующих счетов. После перенесения итоговых данных из всех журналов-ордеров в главную книгу в ней выявляются данные по дебету каждого счета. </w:t>
      </w:r>
    </w:p>
    <w:p w:rsidR="00200814" w:rsidRPr="002456B7" w:rsidRDefault="00200814" w:rsidP="002456B7">
      <w:pPr>
        <w:spacing w:line="360" w:lineRule="auto"/>
        <w:ind w:firstLine="709"/>
        <w:jc w:val="both"/>
        <w:rPr>
          <w:sz w:val="28"/>
          <w:szCs w:val="28"/>
        </w:rPr>
      </w:pPr>
      <w:r w:rsidRPr="002456B7">
        <w:rPr>
          <w:sz w:val="28"/>
          <w:szCs w:val="28"/>
        </w:rPr>
        <w:t xml:space="preserve">Одним из недостатков журнально-ордерной системы учета состоит в том, что для ее использования необходимо иметь бухгалтера высокой квалификации. Кроме того, при такой форме бухгалтерского учета допускаются неточности в исчислении фактической величины затрат на производство, а также все расчеты по обработке бухгалтерской информации выполняются вручную. </w:t>
      </w:r>
    </w:p>
    <w:p w:rsidR="00200814" w:rsidRPr="002456B7" w:rsidRDefault="00200814" w:rsidP="002456B7">
      <w:pPr>
        <w:spacing w:line="360" w:lineRule="auto"/>
        <w:ind w:firstLine="709"/>
        <w:jc w:val="both"/>
        <w:rPr>
          <w:sz w:val="28"/>
          <w:szCs w:val="28"/>
        </w:rPr>
      </w:pPr>
      <w:r w:rsidRPr="002456B7">
        <w:rPr>
          <w:sz w:val="28"/>
          <w:szCs w:val="28"/>
        </w:rPr>
        <w:t>В Сокольском ПАП просто необходимо ввести автоматизированную форму учета, которая намного облегчила бы эти процессы. В настоящее время на предприятии приобретены и внедряются автоматизированные системы «Парус», «БЭСТ», но они еще не освоены специалистами, и учет ведется на бумажных носителях. На практике разработано достаточно много новых версий бухгалтерских программ, имеющих перспективы. Среди них продукция как известных фирм – «1С», «Парус», «Инфин», «Информатик», «Ланкс», «Фолио», «Локис», «Инотек», так и эффективные бухгалтерские системы менее известных, но также надежных производителей, например фирмы «Порт», «Вторс», «Микробалт» и многих других. Работая с программой Сокольское АТП, будет иметь возможность свободно экспериментировать с различными отчетами и формами документов. Программный поиск по журналам проводок за любой период времени представляет</w:t>
      </w:r>
      <w:r w:rsidR="002456B7">
        <w:rPr>
          <w:sz w:val="28"/>
          <w:szCs w:val="28"/>
        </w:rPr>
        <w:t xml:space="preserve"> </w:t>
      </w:r>
      <w:r w:rsidRPr="002456B7">
        <w:rPr>
          <w:sz w:val="28"/>
          <w:szCs w:val="28"/>
        </w:rPr>
        <w:t>себе широкие возможности для выборки нужных записей и тех или иных хозяйственных операциях, и гораздо эффективнее иметь всю учетную информацию в машинном виде, чтобы оперативно получать те данные, которые необходимы.</w:t>
      </w:r>
    </w:p>
    <w:p w:rsidR="006F092B" w:rsidRDefault="00200814" w:rsidP="002456B7">
      <w:pPr>
        <w:spacing w:line="360" w:lineRule="auto"/>
        <w:ind w:firstLine="709"/>
        <w:jc w:val="both"/>
        <w:rPr>
          <w:color w:val="000000"/>
          <w:sz w:val="28"/>
          <w:szCs w:val="28"/>
        </w:rPr>
      </w:pPr>
      <w:r w:rsidRPr="002456B7">
        <w:rPr>
          <w:sz w:val="28"/>
          <w:szCs w:val="28"/>
        </w:rPr>
        <w:t xml:space="preserve">В аналитическом учете не у всех основных средств присвоены инвентарные номера, наблюдается по одним и тем же маркам и видам основных средств различные нормы амортизации. </w:t>
      </w:r>
      <w:r w:rsidRPr="002456B7">
        <w:rPr>
          <w:color w:val="000000"/>
          <w:sz w:val="28"/>
          <w:szCs w:val="28"/>
        </w:rPr>
        <w:t>Считаем, что необходимо организовать систематический учет основных средств, сосредоточив их в группы, что в дальнейшем будет соответствовать классификации основных средств в соответствии с Общероссийским классификатором основных средств.</w:t>
      </w:r>
    </w:p>
    <w:p w:rsidR="00200814" w:rsidRPr="002456B7" w:rsidRDefault="00200814" w:rsidP="002456B7">
      <w:pPr>
        <w:spacing w:line="360" w:lineRule="auto"/>
        <w:ind w:firstLine="709"/>
        <w:jc w:val="both"/>
        <w:rPr>
          <w:sz w:val="28"/>
          <w:szCs w:val="28"/>
        </w:rPr>
      </w:pPr>
      <w:r w:rsidRPr="002456B7">
        <w:rPr>
          <w:sz w:val="28"/>
          <w:szCs w:val="28"/>
        </w:rPr>
        <w:t>Проведенный выше анализ работы Сокольского ПАП показал, что предприятие работает в убыток, поэтому не малую роль играют амортизационные отчисления. Амортизация по всем основным средствам начисляется линейным способом, кроме автобусного парка</w:t>
      </w:r>
      <w:r w:rsidRPr="002456B7">
        <w:rPr>
          <w:color w:val="000000"/>
          <w:sz w:val="28"/>
          <w:szCs w:val="28"/>
        </w:rPr>
        <w:t xml:space="preserve">. По автобусам начисление амортизации проводится способом списания стоимости пропорционально объему продукции (по выполненным тонно-километрам). </w:t>
      </w:r>
      <w:r w:rsidRPr="002456B7">
        <w:rPr>
          <w:sz w:val="28"/>
          <w:szCs w:val="28"/>
        </w:rPr>
        <w:t xml:space="preserve">Можно бы предложить начислять амортизацию и по автобусам линейным способом. Что дало бы возможность затраты по амортизации равномерно относить на себестоимость выполненных работ и услуг и проамортизировать данную категорию основных средств в течении 9-10 лет. Но у предприятия износ по автобусному парку так высок, что существующая амортизационная политика себя оправдала и менять ее нет смысла. </w:t>
      </w:r>
    </w:p>
    <w:p w:rsidR="00200814" w:rsidRPr="002456B7" w:rsidRDefault="00200814" w:rsidP="002456B7">
      <w:pPr>
        <w:pStyle w:val="a6"/>
        <w:autoSpaceDE w:val="0"/>
        <w:autoSpaceDN w:val="0"/>
        <w:spacing w:after="0" w:line="360" w:lineRule="auto"/>
        <w:ind w:firstLine="709"/>
        <w:jc w:val="both"/>
        <w:rPr>
          <w:color w:val="000000"/>
          <w:sz w:val="28"/>
          <w:szCs w:val="28"/>
        </w:rPr>
      </w:pPr>
      <w:r w:rsidRPr="002456B7">
        <w:rPr>
          <w:sz w:val="28"/>
          <w:szCs w:val="28"/>
        </w:rPr>
        <w:t xml:space="preserve">Следующее предложение вытекает из того, что руководству предприятия необходимо обратить внимание на снижение суммы налога на имущество. Для этого можно предложить сдачу в аренду или продажу малоиспользуемого оборудования, зданий и сооружений, при этом определив круг потенциальных покупателей или пользователей, нуждающихся в данном </w:t>
      </w:r>
      <w:r w:rsidRPr="002456B7">
        <w:rPr>
          <w:color w:val="000000"/>
          <w:sz w:val="28"/>
          <w:szCs w:val="28"/>
        </w:rPr>
        <w:t xml:space="preserve">виде оборудования, здания, сооружения. В- первых предприятие может заработать дополнительные деньги для развития производства, приобретения новых транспортных средств, во-вторых, сдача в аренду влечет за собой уменьшение налогооблагаемой базы по налогу на имущество. </w:t>
      </w:r>
    </w:p>
    <w:p w:rsidR="00200814" w:rsidRPr="002456B7" w:rsidRDefault="00200814" w:rsidP="002456B7">
      <w:pPr>
        <w:pStyle w:val="a6"/>
        <w:autoSpaceDE w:val="0"/>
        <w:autoSpaceDN w:val="0"/>
        <w:spacing w:after="0" w:line="360" w:lineRule="auto"/>
        <w:ind w:firstLine="709"/>
        <w:jc w:val="both"/>
        <w:rPr>
          <w:b/>
          <w:sz w:val="28"/>
          <w:szCs w:val="28"/>
        </w:rPr>
      </w:pPr>
    </w:p>
    <w:p w:rsidR="00200814" w:rsidRPr="002456B7" w:rsidRDefault="00200814" w:rsidP="002456B7">
      <w:pPr>
        <w:pStyle w:val="a6"/>
        <w:spacing w:after="0" w:line="360" w:lineRule="auto"/>
        <w:ind w:firstLine="709"/>
        <w:jc w:val="both"/>
        <w:rPr>
          <w:b/>
          <w:sz w:val="28"/>
          <w:szCs w:val="28"/>
        </w:rPr>
      </w:pPr>
      <w:r w:rsidRPr="002456B7">
        <w:rPr>
          <w:b/>
          <w:sz w:val="28"/>
          <w:szCs w:val="28"/>
        </w:rPr>
        <w:t>3.2 Решения по совершенствованию формирования и использованию основных средств в Сокольском ПАП</w:t>
      </w:r>
    </w:p>
    <w:p w:rsidR="006F092B" w:rsidRDefault="006F092B"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 xml:space="preserve">Как видно из приведенного анализа использования основных средств, на предприятии выручка от выполнения услуг в анализируемом году увеличилась за счет увеличения среднегодового технологического установленного оборудования и увеличения среднечасовой его выработки. Резервы для увеличения выручки от выполнения услуг и работ заключаются в сокращении внутри сменных простоев, сокращении целодневных простоев и повышении коэффициента сменности. </w:t>
      </w:r>
    </w:p>
    <w:p w:rsidR="00200814" w:rsidRPr="002456B7" w:rsidRDefault="00200814" w:rsidP="002456B7">
      <w:pPr>
        <w:spacing w:line="360" w:lineRule="auto"/>
        <w:ind w:firstLine="709"/>
        <w:jc w:val="both"/>
        <w:rPr>
          <w:sz w:val="28"/>
          <w:szCs w:val="28"/>
        </w:rPr>
      </w:pPr>
      <w:r w:rsidRPr="002456B7">
        <w:rPr>
          <w:sz w:val="28"/>
          <w:szCs w:val="28"/>
        </w:rPr>
        <w:t>Для более эффективного использования основных средств предприятие может принять следующие мероприятия:</w:t>
      </w:r>
    </w:p>
    <w:p w:rsidR="00200814" w:rsidRPr="002456B7" w:rsidRDefault="00200814" w:rsidP="002456B7">
      <w:pPr>
        <w:spacing w:line="360" w:lineRule="auto"/>
        <w:ind w:firstLine="709"/>
        <w:jc w:val="both"/>
        <w:rPr>
          <w:sz w:val="28"/>
          <w:szCs w:val="28"/>
        </w:rPr>
      </w:pPr>
      <w:r w:rsidRPr="002456B7">
        <w:rPr>
          <w:sz w:val="28"/>
          <w:szCs w:val="28"/>
        </w:rPr>
        <w:t>Приобретение новых транспортных основных средств, так как более 50% подвижного состава на предприятии полностью проамортизированы: средний возраст состава 9,7 лет, средний пробег составляет 546 тыс. км. Грузовые машины находятся в эксплуатации более 19 лет.</w:t>
      </w:r>
      <w:r w:rsidR="002456B7">
        <w:rPr>
          <w:sz w:val="28"/>
          <w:szCs w:val="28"/>
        </w:rPr>
        <w:t xml:space="preserve"> </w:t>
      </w:r>
      <w:r w:rsidRPr="002456B7">
        <w:rPr>
          <w:sz w:val="28"/>
          <w:szCs w:val="28"/>
        </w:rPr>
        <w:t xml:space="preserve">Ввод в действие не установленного оборудования, замена и модернизация его; </w:t>
      </w:r>
    </w:p>
    <w:p w:rsidR="00200814" w:rsidRPr="002456B7" w:rsidRDefault="00200814" w:rsidP="002456B7">
      <w:pPr>
        <w:spacing w:line="360" w:lineRule="auto"/>
        <w:ind w:firstLine="709"/>
        <w:jc w:val="both"/>
        <w:rPr>
          <w:sz w:val="28"/>
          <w:szCs w:val="28"/>
        </w:rPr>
      </w:pPr>
      <w:r w:rsidRPr="002456B7">
        <w:rPr>
          <w:sz w:val="28"/>
          <w:szCs w:val="28"/>
        </w:rPr>
        <w:t xml:space="preserve">Сокращение целодневных и внутрисменных простоев. Устранение данного недостатка может быть достигнуто путем введения прогрессивных организационных и технологических мероприятий. </w:t>
      </w:r>
    </w:p>
    <w:p w:rsidR="00200814" w:rsidRPr="002456B7" w:rsidRDefault="00200814" w:rsidP="002456B7">
      <w:pPr>
        <w:spacing w:line="360" w:lineRule="auto"/>
        <w:ind w:firstLine="709"/>
        <w:jc w:val="both"/>
        <w:rPr>
          <w:sz w:val="28"/>
          <w:szCs w:val="28"/>
        </w:rPr>
      </w:pPr>
      <w:r w:rsidRPr="002456B7">
        <w:rPr>
          <w:sz w:val="28"/>
          <w:szCs w:val="28"/>
        </w:rPr>
        <w:t>Повышение коэффициента</w:t>
      </w:r>
      <w:r w:rsidR="002456B7">
        <w:rPr>
          <w:sz w:val="28"/>
          <w:szCs w:val="28"/>
        </w:rPr>
        <w:t xml:space="preserve"> </w:t>
      </w:r>
      <w:r w:rsidRPr="002456B7">
        <w:rPr>
          <w:sz w:val="28"/>
          <w:szCs w:val="28"/>
        </w:rPr>
        <w:t>сменности, которое может быть достигнуто применением оптимального графика работы предприятия, включающий эффективный план проведения ремонтных и наладочных работ.</w:t>
      </w:r>
      <w:r w:rsidR="002456B7">
        <w:rPr>
          <w:sz w:val="28"/>
          <w:szCs w:val="28"/>
        </w:rPr>
        <w:t xml:space="preserve"> </w:t>
      </w:r>
    </w:p>
    <w:p w:rsidR="00200814" w:rsidRPr="002456B7" w:rsidRDefault="00200814" w:rsidP="002456B7">
      <w:pPr>
        <w:spacing w:line="360" w:lineRule="auto"/>
        <w:ind w:firstLine="709"/>
        <w:jc w:val="both"/>
        <w:rPr>
          <w:sz w:val="28"/>
          <w:szCs w:val="28"/>
        </w:rPr>
      </w:pPr>
      <w:r w:rsidRPr="002456B7">
        <w:rPr>
          <w:sz w:val="28"/>
          <w:szCs w:val="28"/>
        </w:rPr>
        <w:t>Более интенсивное использование оборудование.</w:t>
      </w:r>
    </w:p>
    <w:p w:rsidR="00200814" w:rsidRPr="002456B7" w:rsidRDefault="00200814" w:rsidP="002456B7">
      <w:pPr>
        <w:spacing w:line="360" w:lineRule="auto"/>
        <w:ind w:firstLine="709"/>
        <w:jc w:val="both"/>
        <w:rPr>
          <w:sz w:val="28"/>
          <w:szCs w:val="28"/>
        </w:rPr>
      </w:pPr>
      <w:r w:rsidRPr="002456B7">
        <w:rPr>
          <w:sz w:val="28"/>
          <w:szCs w:val="28"/>
        </w:rPr>
        <w:t>Внедрение мероприятий НТП.</w:t>
      </w:r>
    </w:p>
    <w:p w:rsidR="00200814" w:rsidRPr="002456B7" w:rsidRDefault="00200814" w:rsidP="002456B7">
      <w:pPr>
        <w:spacing w:line="360" w:lineRule="auto"/>
        <w:ind w:firstLine="709"/>
        <w:jc w:val="both"/>
        <w:rPr>
          <w:sz w:val="28"/>
          <w:szCs w:val="28"/>
        </w:rPr>
      </w:pPr>
      <w:r w:rsidRPr="002456B7">
        <w:rPr>
          <w:sz w:val="28"/>
          <w:szCs w:val="28"/>
        </w:rPr>
        <w:t>Повышение квалификации рабочего персонала, которое обеспечивает более эффективное и бережное обращение с</w:t>
      </w:r>
      <w:r w:rsidR="002456B7">
        <w:rPr>
          <w:sz w:val="28"/>
          <w:szCs w:val="28"/>
        </w:rPr>
        <w:t xml:space="preserve"> </w:t>
      </w:r>
      <w:r w:rsidRPr="002456B7">
        <w:rPr>
          <w:sz w:val="28"/>
          <w:szCs w:val="28"/>
        </w:rPr>
        <w:t>транспортными средствами, оборудованием.</w:t>
      </w:r>
    </w:p>
    <w:p w:rsidR="00200814" w:rsidRPr="002456B7" w:rsidRDefault="00200814" w:rsidP="002456B7">
      <w:pPr>
        <w:spacing w:line="360" w:lineRule="auto"/>
        <w:ind w:firstLine="709"/>
        <w:jc w:val="both"/>
        <w:rPr>
          <w:sz w:val="28"/>
          <w:szCs w:val="28"/>
        </w:rPr>
      </w:pPr>
      <w:r w:rsidRPr="002456B7">
        <w:rPr>
          <w:sz w:val="28"/>
          <w:szCs w:val="28"/>
        </w:rPr>
        <w:t xml:space="preserve">Экономическое стимулирование основных и вспомогательных рабочих, предусматривающее зависимость зарплаты от доходов предприятия, качества выполняемой работы. Формирование фондов стимулирования и поощрения рабочих, достигнувших высоких показателей работы. </w:t>
      </w:r>
    </w:p>
    <w:p w:rsidR="00200814" w:rsidRPr="002456B7" w:rsidRDefault="00200814" w:rsidP="002456B7">
      <w:pPr>
        <w:spacing w:line="360" w:lineRule="auto"/>
        <w:ind w:firstLine="709"/>
        <w:jc w:val="both"/>
        <w:rPr>
          <w:sz w:val="28"/>
          <w:szCs w:val="28"/>
        </w:rPr>
      </w:pPr>
      <w:r w:rsidRPr="002456B7">
        <w:rPr>
          <w:sz w:val="28"/>
          <w:szCs w:val="28"/>
        </w:rPr>
        <w:t>Проведение социальных работ, предусматривающих повышение квалификации рабочих, улучшение условий труда и отдыха, оздоровительные мероприятия и др. мероприятия, положительно влияющие на физическое и духовное состояния рабочего.</w:t>
      </w:r>
    </w:p>
    <w:p w:rsidR="00200814" w:rsidRPr="002456B7" w:rsidRDefault="00200814" w:rsidP="002456B7">
      <w:pPr>
        <w:spacing w:line="360" w:lineRule="auto"/>
        <w:ind w:firstLine="709"/>
        <w:jc w:val="both"/>
        <w:rPr>
          <w:i/>
          <w:sz w:val="28"/>
          <w:szCs w:val="28"/>
        </w:rPr>
      </w:pPr>
      <w:r w:rsidRPr="002456B7">
        <w:rPr>
          <w:i/>
          <w:sz w:val="28"/>
          <w:szCs w:val="28"/>
        </w:rPr>
        <w:t>Экономическое обоснование предложения</w:t>
      </w:r>
    </w:p>
    <w:p w:rsidR="00200814" w:rsidRPr="002456B7" w:rsidRDefault="00200814" w:rsidP="002456B7">
      <w:pPr>
        <w:spacing w:line="360" w:lineRule="auto"/>
        <w:ind w:firstLine="709"/>
        <w:jc w:val="both"/>
        <w:rPr>
          <w:sz w:val="28"/>
          <w:szCs w:val="28"/>
        </w:rPr>
      </w:pPr>
      <w:r w:rsidRPr="002456B7">
        <w:rPr>
          <w:sz w:val="28"/>
          <w:szCs w:val="28"/>
        </w:rPr>
        <w:t>Улучшение использования основных фондов отражается на финансовых результатах работы предприятия за счет: увеличения выпуска продукции, снижения себестоимости, улучшения качества продукции, снижения налога на имущество и увеличения балансовой прибыли.</w:t>
      </w:r>
    </w:p>
    <w:p w:rsidR="00200814" w:rsidRPr="002456B7" w:rsidRDefault="00200814" w:rsidP="002456B7">
      <w:pPr>
        <w:spacing w:line="360" w:lineRule="auto"/>
        <w:ind w:firstLine="709"/>
        <w:jc w:val="both"/>
        <w:rPr>
          <w:sz w:val="28"/>
          <w:szCs w:val="28"/>
        </w:rPr>
      </w:pPr>
      <w:r w:rsidRPr="002456B7">
        <w:rPr>
          <w:sz w:val="28"/>
          <w:szCs w:val="28"/>
        </w:rPr>
        <w:t>Как видно из приведенного анализа использования основных средств на предприятии рост выпуска продукции в анализируемом году увеличился за счет увеличения среднегодового технологического установленного оборудования и увеличения среднечасовой его выработки. Резервы для увеличения выпуска продукции заключаются в сокращении внутрисменных простоев, сокращении целодневных простоев и повышении коэффициента сменности.</w:t>
      </w:r>
    </w:p>
    <w:p w:rsidR="00200814" w:rsidRPr="002456B7" w:rsidRDefault="00200814" w:rsidP="002456B7">
      <w:pPr>
        <w:spacing w:line="360" w:lineRule="auto"/>
        <w:ind w:firstLine="709"/>
        <w:jc w:val="both"/>
        <w:rPr>
          <w:sz w:val="28"/>
          <w:szCs w:val="28"/>
        </w:rPr>
      </w:pPr>
      <w:r w:rsidRPr="002456B7">
        <w:rPr>
          <w:sz w:val="28"/>
          <w:szCs w:val="28"/>
        </w:rPr>
        <w:t>Чтобы подсчитать резерв увеличения выпуска продукции за счет повышения коэффициента сменности в результате лучшей организации производства, необходимо возможный прирост последнего умножить на возможное количество дней работы всего парка оборудования и на фактическую сменную выработку:</w:t>
      </w:r>
    </w:p>
    <w:p w:rsidR="00200814" w:rsidRPr="002456B7" w:rsidRDefault="00200814" w:rsidP="002456B7">
      <w:pPr>
        <w:spacing w:line="360" w:lineRule="auto"/>
        <w:ind w:firstLine="709"/>
        <w:jc w:val="both"/>
        <w:rPr>
          <w:sz w:val="28"/>
          <w:szCs w:val="28"/>
        </w:rPr>
      </w:pPr>
      <w:r w:rsidRPr="002456B7">
        <w:rPr>
          <w:sz w:val="28"/>
          <w:szCs w:val="28"/>
        </w:rPr>
        <w:t>Если увеличить коэффициент сменности в 2008 году до 1,5, то фондоотдача возрастет, а именно:</w:t>
      </w:r>
    </w:p>
    <w:p w:rsidR="006F092B" w:rsidRDefault="006F092B" w:rsidP="002456B7">
      <w:pPr>
        <w:pStyle w:val="a6"/>
        <w:spacing w:after="0" w:line="360" w:lineRule="auto"/>
        <w:ind w:firstLine="709"/>
        <w:jc w:val="both"/>
        <w:rPr>
          <w:sz w:val="28"/>
          <w:szCs w:val="28"/>
        </w:rPr>
      </w:pPr>
    </w:p>
    <w:p w:rsidR="00200814" w:rsidRPr="002456B7" w:rsidRDefault="00D84C7E" w:rsidP="002456B7">
      <w:pPr>
        <w:pStyle w:val="a6"/>
        <w:spacing w:after="0" w:line="360" w:lineRule="auto"/>
        <w:ind w:firstLine="709"/>
        <w:jc w:val="both"/>
        <w:rPr>
          <w:sz w:val="28"/>
          <w:szCs w:val="28"/>
        </w:rPr>
      </w:pPr>
      <w:r>
        <w:rPr>
          <w:noProof/>
        </w:rPr>
        <w:pict>
          <v:line id="_x0000_s1069" style="position:absolute;left:0;text-align:left;z-index:251664896" from="245.9pt,19.8pt" to="382.7pt,19.8pt" o:allowincell="f"/>
        </w:pict>
      </w:r>
      <w:r>
        <w:rPr>
          <w:noProof/>
        </w:rPr>
        <w:pict>
          <v:line id="_x0000_s1070" style="position:absolute;left:0;text-align:left;z-index:251663872" from="65.9pt,19.8pt" to="224.3pt,19.8pt" o:allowincell="f"/>
        </w:pict>
      </w:r>
      <w:r w:rsidR="00200814" w:rsidRPr="002456B7">
        <w:rPr>
          <w:sz w:val="28"/>
          <w:szCs w:val="28"/>
        </w:rPr>
        <w:t>Д</w:t>
      </w:r>
      <w:r w:rsidR="00200814" w:rsidRPr="002456B7">
        <w:rPr>
          <w:sz w:val="28"/>
          <w:szCs w:val="28"/>
          <w:vertAlign w:val="subscript"/>
        </w:rPr>
        <w:t>2007</w:t>
      </w:r>
      <w:r w:rsidR="00200814" w:rsidRPr="002456B7">
        <w:rPr>
          <w:sz w:val="28"/>
          <w:szCs w:val="28"/>
        </w:rPr>
        <w:t>* Ксм</w:t>
      </w:r>
      <w:r w:rsidR="00200814" w:rsidRPr="002456B7">
        <w:rPr>
          <w:sz w:val="28"/>
          <w:szCs w:val="28"/>
          <w:vertAlign w:val="subscript"/>
        </w:rPr>
        <w:t>2008</w:t>
      </w:r>
      <w:r w:rsidR="00200814" w:rsidRPr="002456B7">
        <w:rPr>
          <w:sz w:val="28"/>
          <w:szCs w:val="28"/>
        </w:rPr>
        <w:t xml:space="preserve"> * П</w:t>
      </w:r>
      <w:r w:rsidR="00200814" w:rsidRPr="002456B7">
        <w:rPr>
          <w:sz w:val="28"/>
          <w:szCs w:val="28"/>
          <w:vertAlign w:val="subscript"/>
        </w:rPr>
        <w:t>2007</w:t>
      </w:r>
      <w:r w:rsidR="00200814" w:rsidRPr="002456B7">
        <w:rPr>
          <w:sz w:val="28"/>
          <w:szCs w:val="28"/>
        </w:rPr>
        <w:t xml:space="preserve"> * СВ</w:t>
      </w:r>
      <w:r w:rsidR="00200814" w:rsidRPr="002456B7">
        <w:rPr>
          <w:sz w:val="28"/>
          <w:szCs w:val="28"/>
          <w:vertAlign w:val="subscript"/>
        </w:rPr>
        <w:t>2007</w:t>
      </w:r>
      <w:r w:rsidR="00200814" w:rsidRPr="002456B7">
        <w:rPr>
          <w:sz w:val="28"/>
          <w:szCs w:val="28"/>
        </w:rPr>
        <w:t xml:space="preserve"> </w:t>
      </w:r>
      <w:r w:rsidR="00200814" w:rsidRPr="002456B7">
        <w:rPr>
          <w:sz w:val="28"/>
          <w:szCs w:val="28"/>
        </w:rPr>
        <w:tab/>
        <w:t>245 * 1,5 * 7,8 * 34,56</w:t>
      </w:r>
    </w:p>
    <w:p w:rsidR="00200814" w:rsidRPr="002456B7" w:rsidRDefault="00200814" w:rsidP="002456B7">
      <w:pPr>
        <w:pStyle w:val="a6"/>
        <w:spacing w:after="0" w:line="360" w:lineRule="auto"/>
        <w:ind w:firstLine="709"/>
        <w:jc w:val="both"/>
        <w:rPr>
          <w:sz w:val="28"/>
          <w:szCs w:val="28"/>
        </w:rPr>
      </w:pPr>
      <w:r w:rsidRPr="002456B7">
        <w:rPr>
          <w:sz w:val="28"/>
          <w:szCs w:val="28"/>
        </w:rPr>
        <w:t>Фоа</w:t>
      </w:r>
      <w:r w:rsidRPr="002456B7">
        <w:rPr>
          <w:sz w:val="28"/>
          <w:szCs w:val="28"/>
          <w:vertAlign w:val="subscript"/>
        </w:rPr>
        <w:t>2008</w:t>
      </w:r>
      <w:r w:rsidR="002456B7">
        <w:rPr>
          <w:sz w:val="28"/>
          <w:szCs w:val="28"/>
          <w:vertAlign w:val="superscript"/>
        </w:rPr>
        <w:t xml:space="preserve"> </w:t>
      </w:r>
      <w:r w:rsidRPr="002456B7">
        <w:rPr>
          <w:sz w:val="28"/>
          <w:szCs w:val="28"/>
        </w:rPr>
        <w:t>=</w:t>
      </w:r>
      <w:r w:rsidR="002456B7">
        <w:rPr>
          <w:sz w:val="28"/>
          <w:szCs w:val="28"/>
        </w:rPr>
        <w:t xml:space="preserve"> </w:t>
      </w:r>
      <w:r w:rsidRPr="002456B7">
        <w:rPr>
          <w:sz w:val="28"/>
          <w:szCs w:val="28"/>
        </w:rPr>
        <w:t>Ц</w:t>
      </w:r>
      <w:r w:rsidRPr="002456B7">
        <w:rPr>
          <w:sz w:val="28"/>
          <w:szCs w:val="28"/>
          <w:vertAlign w:val="subscript"/>
        </w:rPr>
        <w:t>2007</w:t>
      </w:r>
      <w:r w:rsidR="002456B7">
        <w:rPr>
          <w:sz w:val="28"/>
          <w:szCs w:val="28"/>
          <w:vertAlign w:val="subscript"/>
        </w:rPr>
        <w:t xml:space="preserve"> </w:t>
      </w:r>
      <w:r w:rsidRPr="002456B7">
        <w:rPr>
          <w:sz w:val="28"/>
          <w:szCs w:val="28"/>
        </w:rPr>
        <w:t>=</w:t>
      </w:r>
      <w:r w:rsidR="002456B7">
        <w:rPr>
          <w:sz w:val="28"/>
          <w:szCs w:val="28"/>
          <w:vertAlign w:val="subscript"/>
        </w:rPr>
        <w:t xml:space="preserve"> </w:t>
      </w:r>
      <w:r w:rsidRPr="002456B7">
        <w:rPr>
          <w:sz w:val="28"/>
          <w:szCs w:val="28"/>
        </w:rPr>
        <w:t>538,2</w:t>
      </w:r>
      <w:r w:rsidR="002456B7">
        <w:rPr>
          <w:sz w:val="28"/>
          <w:szCs w:val="28"/>
          <w:vertAlign w:val="subscript"/>
        </w:rPr>
        <w:t xml:space="preserve"> </w:t>
      </w:r>
      <w:r w:rsidRPr="002456B7">
        <w:rPr>
          <w:sz w:val="28"/>
          <w:szCs w:val="28"/>
        </w:rPr>
        <w:t>=</w:t>
      </w:r>
      <w:r w:rsidR="002456B7">
        <w:rPr>
          <w:sz w:val="28"/>
          <w:szCs w:val="28"/>
        </w:rPr>
        <w:t xml:space="preserve"> </w:t>
      </w:r>
      <w:r w:rsidRPr="002456B7">
        <w:rPr>
          <w:sz w:val="28"/>
          <w:szCs w:val="28"/>
        </w:rPr>
        <w:t>184,07</w:t>
      </w:r>
    </w:p>
    <w:p w:rsidR="006F092B" w:rsidRDefault="006F092B" w:rsidP="002456B7">
      <w:pPr>
        <w:pStyle w:val="a6"/>
        <w:spacing w:after="0" w:line="360" w:lineRule="auto"/>
        <w:ind w:firstLine="709"/>
        <w:jc w:val="both"/>
        <w:rPr>
          <w:sz w:val="28"/>
          <w:szCs w:val="28"/>
        </w:rPr>
      </w:pPr>
    </w:p>
    <w:p w:rsidR="00200814" w:rsidRPr="002456B7" w:rsidRDefault="00200814" w:rsidP="002456B7">
      <w:pPr>
        <w:pStyle w:val="a6"/>
        <w:spacing w:after="0" w:line="360" w:lineRule="auto"/>
        <w:ind w:firstLine="709"/>
        <w:jc w:val="both"/>
        <w:rPr>
          <w:sz w:val="28"/>
          <w:szCs w:val="28"/>
        </w:rPr>
      </w:pPr>
      <w:r w:rsidRPr="002456B7">
        <w:rPr>
          <w:sz w:val="28"/>
          <w:szCs w:val="28"/>
        </w:rPr>
        <w:t>Против Фоа</w:t>
      </w:r>
      <w:r w:rsidRPr="002456B7">
        <w:rPr>
          <w:sz w:val="28"/>
          <w:szCs w:val="28"/>
          <w:vertAlign w:val="subscript"/>
        </w:rPr>
        <w:t>2007</w:t>
      </w:r>
      <w:r w:rsidRPr="002456B7">
        <w:rPr>
          <w:sz w:val="28"/>
          <w:szCs w:val="28"/>
        </w:rPr>
        <w:t xml:space="preserve"> 122,71, т.е. на 61,36 руб. выше, чем в 2007г.</w:t>
      </w:r>
    </w:p>
    <w:p w:rsidR="00200814" w:rsidRPr="002456B7" w:rsidRDefault="00200814" w:rsidP="002456B7">
      <w:pPr>
        <w:pStyle w:val="a6"/>
        <w:spacing w:after="0" w:line="360" w:lineRule="auto"/>
        <w:ind w:firstLine="709"/>
        <w:jc w:val="both"/>
        <w:rPr>
          <w:sz w:val="28"/>
          <w:szCs w:val="28"/>
        </w:rPr>
      </w:pPr>
      <w:r w:rsidRPr="002456B7">
        <w:rPr>
          <w:sz w:val="28"/>
          <w:szCs w:val="28"/>
        </w:rPr>
        <w:t>Если в 2008 году увеличить фактическую продолжительность смены до 7,9 час, то увеличится фондоотдача, а, следовательно, выработка продукции:</w:t>
      </w:r>
    </w:p>
    <w:p w:rsidR="006F092B" w:rsidRDefault="00D84C7E" w:rsidP="002456B7">
      <w:pPr>
        <w:pStyle w:val="a6"/>
        <w:spacing w:after="0" w:line="360" w:lineRule="auto"/>
        <w:ind w:firstLine="709"/>
        <w:jc w:val="both"/>
        <w:rPr>
          <w:sz w:val="28"/>
          <w:szCs w:val="28"/>
        </w:rPr>
      </w:pPr>
      <w:r>
        <w:rPr>
          <w:noProof/>
        </w:rPr>
        <w:pict>
          <v:line id="_x0000_s1071" style="position:absolute;left:0;text-align:left;z-index:251666944" from="245.9pt,19.8pt" to="382.7pt,19.8pt" o:allowincell="f"/>
        </w:pict>
      </w:r>
      <w:r>
        <w:rPr>
          <w:noProof/>
        </w:rPr>
        <w:pict>
          <v:line id="_x0000_s1072" style="position:absolute;left:0;text-align:left;z-index:251665920" from="65.9pt,19.8pt" to="224.3pt,19.8pt" o:allowincell="f"/>
        </w:pict>
      </w:r>
    </w:p>
    <w:p w:rsidR="00200814" w:rsidRPr="002456B7" w:rsidRDefault="00200814" w:rsidP="002456B7">
      <w:pPr>
        <w:pStyle w:val="a6"/>
        <w:spacing w:after="0" w:line="360" w:lineRule="auto"/>
        <w:ind w:firstLine="709"/>
        <w:jc w:val="both"/>
        <w:rPr>
          <w:sz w:val="28"/>
          <w:szCs w:val="28"/>
        </w:rPr>
      </w:pPr>
      <w:r w:rsidRPr="002456B7">
        <w:rPr>
          <w:sz w:val="28"/>
          <w:szCs w:val="28"/>
        </w:rPr>
        <w:t>Д</w:t>
      </w:r>
      <w:r w:rsidRPr="002456B7">
        <w:rPr>
          <w:sz w:val="28"/>
          <w:szCs w:val="28"/>
          <w:vertAlign w:val="subscript"/>
        </w:rPr>
        <w:t>2007</w:t>
      </w:r>
      <w:r w:rsidRPr="002456B7">
        <w:rPr>
          <w:sz w:val="28"/>
          <w:szCs w:val="28"/>
        </w:rPr>
        <w:t>* Ксм</w:t>
      </w:r>
      <w:r w:rsidRPr="002456B7">
        <w:rPr>
          <w:sz w:val="28"/>
          <w:szCs w:val="28"/>
          <w:vertAlign w:val="subscript"/>
        </w:rPr>
        <w:t>2007</w:t>
      </w:r>
      <w:r w:rsidRPr="002456B7">
        <w:rPr>
          <w:sz w:val="28"/>
          <w:szCs w:val="28"/>
        </w:rPr>
        <w:t xml:space="preserve"> * П</w:t>
      </w:r>
      <w:r w:rsidRPr="002456B7">
        <w:rPr>
          <w:sz w:val="28"/>
          <w:szCs w:val="28"/>
          <w:vertAlign w:val="subscript"/>
        </w:rPr>
        <w:t>2008</w:t>
      </w:r>
      <w:r w:rsidRPr="002456B7">
        <w:rPr>
          <w:sz w:val="28"/>
          <w:szCs w:val="28"/>
        </w:rPr>
        <w:t xml:space="preserve"> * СВ</w:t>
      </w:r>
      <w:r w:rsidRPr="002456B7">
        <w:rPr>
          <w:sz w:val="28"/>
          <w:szCs w:val="28"/>
          <w:vertAlign w:val="subscript"/>
        </w:rPr>
        <w:t>2007</w:t>
      </w:r>
      <w:r w:rsidRPr="002456B7">
        <w:rPr>
          <w:sz w:val="28"/>
          <w:szCs w:val="28"/>
        </w:rPr>
        <w:t xml:space="preserve"> </w:t>
      </w:r>
      <w:r w:rsidRPr="002456B7">
        <w:rPr>
          <w:sz w:val="28"/>
          <w:szCs w:val="28"/>
        </w:rPr>
        <w:tab/>
        <w:t>250 * 1 * 7,9 * 34,56</w:t>
      </w:r>
    </w:p>
    <w:p w:rsidR="00200814" w:rsidRPr="002456B7" w:rsidRDefault="00200814" w:rsidP="002456B7">
      <w:pPr>
        <w:pStyle w:val="a6"/>
        <w:spacing w:after="0" w:line="360" w:lineRule="auto"/>
        <w:ind w:firstLine="709"/>
        <w:jc w:val="both"/>
        <w:rPr>
          <w:sz w:val="28"/>
          <w:szCs w:val="28"/>
        </w:rPr>
      </w:pPr>
      <w:r w:rsidRPr="002456B7">
        <w:rPr>
          <w:sz w:val="28"/>
          <w:szCs w:val="28"/>
        </w:rPr>
        <w:t>Фоа</w:t>
      </w:r>
      <w:r w:rsidRPr="002456B7">
        <w:rPr>
          <w:sz w:val="28"/>
          <w:szCs w:val="28"/>
          <w:vertAlign w:val="subscript"/>
        </w:rPr>
        <w:t>2008</w:t>
      </w:r>
      <w:r w:rsidR="002456B7">
        <w:rPr>
          <w:sz w:val="28"/>
          <w:szCs w:val="28"/>
          <w:vertAlign w:val="subscript"/>
        </w:rPr>
        <w:t xml:space="preserve"> </w:t>
      </w:r>
      <w:r w:rsidRPr="002456B7">
        <w:rPr>
          <w:sz w:val="28"/>
          <w:szCs w:val="28"/>
        </w:rPr>
        <w:t>=</w:t>
      </w:r>
      <w:r w:rsidR="002456B7">
        <w:rPr>
          <w:sz w:val="28"/>
          <w:szCs w:val="28"/>
        </w:rPr>
        <w:t xml:space="preserve"> </w:t>
      </w:r>
      <w:r w:rsidRPr="002456B7">
        <w:rPr>
          <w:sz w:val="28"/>
          <w:szCs w:val="28"/>
        </w:rPr>
        <w:t>Ц</w:t>
      </w:r>
      <w:r w:rsidRPr="002456B7">
        <w:rPr>
          <w:sz w:val="28"/>
          <w:szCs w:val="28"/>
          <w:vertAlign w:val="subscript"/>
        </w:rPr>
        <w:t>2007</w:t>
      </w:r>
      <w:r w:rsidR="002456B7">
        <w:rPr>
          <w:sz w:val="28"/>
          <w:szCs w:val="28"/>
          <w:vertAlign w:val="subscript"/>
        </w:rPr>
        <w:t xml:space="preserve"> </w:t>
      </w:r>
      <w:r w:rsidRPr="002456B7">
        <w:rPr>
          <w:sz w:val="28"/>
          <w:szCs w:val="28"/>
        </w:rPr>
        <w:t>=</w:t>
      </w:r>
      <w:r w:rsidR="002456B7">
        <w:rPr>
          <w:sz w:val="28"/>
          <w:szCs w:val="28"/>
          <w:vertAlign w:val="subscript"/>
        </w:rPr>
        <w:t xml:space="preserve"> </w:t>
      </w:r>
      <w:r w:rsidRPr="002456B7">
        <w:rPr>
          <w:sz w:val="28"/>
          <w:szCs w:val="28"/>
        </w:rPr>
        <w:t>538,2</w:t>
      </w:r>
      <w:r w:rsidR="002456B7">
        <w:rPr>
          <w:sz w:val="28"/>
          <w:szCs w:val="28"/>
          <w:vertAlign w:val="subscript"/>
        </w:rPr>
        <w:t xml:space="preserve"> </w:t>
      </w:r>
      <w:r w:rsidRPr="002456B7">
        <w:rPr>
          <w:sz w:val="28"/>
          <w:szCs w:val="28"/>
        </w:rPr>
        <w:t>=</w:t>
      </w:r>
      <w:r w:rsidR="002456B7">
        <w:rPr>
          <w:sz w:val="28"/>
          <w:szCs w:val="28"/>
        </w:rPr>
        <w:t xml:space="preserve"> </w:t>
      </w:r>
      <w:r w:rsidRPr="002456B7">
        <w:rPr>
          <w:sz w:val="28"/>
          <w:szCs w:val="28"/>
        </w:rPr>
        <w:t>124,28</w:t>
      </w:r>
    </w:p>
    <w:p w:rsidR="006F092B" w:rsidRDefault="006F092B" w:rsidP="002456B7">
      <w:pPr>
        <w:pStyle w:val="a6"/>
        <w:spacing w:after="0" w:line="360" w:lineRule="auto"/>
        <w:ind w:firstLine="709"/>
        <w:jc w:val="both"/>
        <w:rPr>
          <w:sz w:val="28"/>
          <w:szCs w:val="28"/>
        </w:rPr>
      </w:pPr>
    </w:p>
    <w:p w:rsidR="00200814" w:rsidRPr="002456B7" w:rsidRDefault="00200814" w:rsidP="002456B7">
      <w:pPr>
        <w:pStyle w:val="a6"/>
        <w:spacing w:after="0" w:line="360" w:lineRule="auto"/>
        <w:ind w:firstLine="709"/>
        <w:jc w:val="both"/>
        <w:rPr>
          <w:sz w:val="28"/>
          <w:szCs w:val="28"/>
        </w:rPr>
      </w:pPr>
      <w:r w:rsidRPr="002456B7">
        <w:rPr>
          <w:sz w:val="28"/>
          <w:szCs w:val="28"/>
        </w:rPr>
        <w:t>Против Фоа</w:t>
      </w:r>
      <w:r w:rsidRPr="002456B7">
        <w:rPr>
          <w:sz w:val="28"/>
          <w:szCs w:val="28"/>
          <w:vertAlign w:val="subscript"/>
        </w:rPr>
        <w:t xml:space="preserve">2007 </w:t>
      </w:r>
      <w:r w:rsidRPr="002456B7">
        <w:rPr>
          <w:sz w:val="28"/>
          <w:szCs w:val="28"/>
        </w:rPr>
        <w:t>119,57, т.е. на 4,71 руб. выше, чем в 2007г.</w:t>
      </w:r>
    </w:p>
    <w:p w:rsidR="00200814" w:rsidRPr="002456B7" w:rsidRDefault="00200814" w:rsidP="002456B7">
      <w:pPr>
        <w:spacing w:line="360" w:lineRule="auto"/>
        <w:ind w:firstLine="709"/>
        <w:jc w:val="both"/>
        <w:rPr>
          <w:sz w:val="28"/>
          <w:szCs w:val="28"/>
        </w:rPr>
      </w:pPr>
      <w:r w:rsidRPr="002456B7">
        <w:rPr>
          <w:sz w:val="28"/>
          <w:szCs w:val="28"/>
        </w:rPr>
        <w:t>Более полное использование основных фондов приводит также к уменьшению потребностей в виде новых производственных мощностей при изменении объема производства, а, следовательно, к лучшему использованию прибыли предприятия (увеличению доли отчислений от прибыли в фонд потребления, направлению большей части фонда накопления на механизацию и автоматизацию технологических процессов и т.п.).</w:t>
      </w:r>
    </w:p>
    <w:p w:rsidR="00200814" w:rsidRPr="002456B7" w:rsidRDefault="00200814" w:rsidP="002456B7">
      <w:pPr>
        <w:spacing w:line="360" w:lineRule="auto"/>
        <w:ind w:firstLine="709"/>
        <w:jc w:val="both"/>
        <w:rPr>
          <w:sz w:val="28"/>
          <w:szCs w:val="28"/>
        </w:rPr>
      </w:pPr>
      <w:r w:rsidRPr="002456B7">
        <w:rPr>
          <w:sz w:val="28"/>
          <w:szCs w:val="28"/>
        </w:rPr>
        <w:t>Успешное функционирование основных фондов зависит от того, насколько полно реализуются экстенсивные и интенсивные факторы улучшения их использования. Экстенсивное улучшение использования основных фондов предполагает, что, с одной стороны, будет увеличено время работы действующего подвижного состава и оборудования в календарный период, а с другой – повышен удельный вес действующего подвижного состава и</w:t>
      </w:r>
      <w:r w:rsidR="002456B7">
        <w:rPr>
          <w:sz w:val="28"/>
          <w:szCs w:val="28"/>
        </w:rPr>
        <w:t xml:space="preserve"> </w:t>
      </w:r>
      <w:r w:rsidRPr="002456B7">
        <w:rPr>
          <w:sz w:val="28"/>
          <w:szCs w:val="28"/>
        </w:rPr>
        <w:t>оборудования в составе всех основных средств (активной части), имеющегося на предприятии.</w:t>
      </w:r>
    </w:p>
    <w:p w:rsidR="00200814" w:rsidRPr="002456B7" w:rsidRDefault="00200814" w:rsidP="002456B7">
      <w:pPr>
        <w:spacing w:line="360" w:lineRule="auto"/>
        <w:ind w:firstLine="709"/>
        <w:jc w:val="both"/>
        <w:rPr>
          <w:sz w:val="28"/>
          <w:szCs w:val="28"/>
        </w:rPr>
      </w:pPr>
      <w:r w:rsidRPr="002456B7">
        <w:rPr>
          <w:sz w:val="28"/>
          <w:szCs w:val="28"/>
        </w:rPr>
        <w:t>Наиболее эффективными путями повышения фондоотдачи являются: реконструкция и техническое перевооружение предприятий, увеличение активной части основных фондов; ускорение ввода в действие новых фондов, быстрое достижение их проектной мощности; совершенствование структуры автопарка, замена и модернизация устаревших станков, машин и аппаратов; повышение производительности каждой единицы оборудования, применение прогрессивной технологии, совершенствования производства и труда, распределения передового опыта, бережного отношения к технике. Другими словами, важнейшее значение имеет интенсивное использование оборудования, т.е. полное использование его по мощности в каждую единицу рабочего времени.</w:t>
      </w:r>
    </w:p>
    <w:p w:rsidR="00200814" w:rsidRPr="002456B7" w:rsidRDefault="00200814" w:rsidP="002456B7">
      <w:pPr>
        <w:spacing w:line="360" w:lineRule="auto"/>
        <w:ind w:firstLine="709"/>
        <w:jc w:val="both"/>
        <w:rPr>
          <w:sz w:val="28"/>
          <w:szCs w:val="28"/>
        </w:rPr>
      </w:pPr>
      <w:r w:rsidRPr="002456B7">
        <w:rPr>
          <w:sz w:val="28"/>
          <w:szCs w:val="28"/>
        </w:rPr>
        <w:t xml:space="preserve">На улучшение использования основных фондов решающим образом влияет интенсификация работы машин. Известно, что количество продукции, производимой машиной, зависит от того, насколько интенсивно используется каждый час ее работы и сколько часов в году она работает. </w:t>
      </w:r>
    </w:p>
    <w:p w:rsidR="00200814" w:rsidRPr="002456B7" w:rsidRDefault="00200814" w:rsidP="002456B7">
      <w:pPr>
        <w:spacing w:line="360" w:lineRule="auto"/>
        <w:ind w:firstLine="709"/>
        <w:jc w:val="both"/>
        <w:rPr>
          <w:sz w:val="28"/>
          <w:szCs w:val="28"/>
        </w:rPr>
      </w:pPr>
      <w:r w:rsidRPr="002456B7">
        <w:rPr>
          <w:sz w:val="28"/>
          <w:szCs w:val="28"/>
        </w:rPr>
        <w:t>Интенсивность работы машин предопределяется рядом факторов. Первостепенное значение имеет техническое состояние оборудования и напряженность его работы. При этом повышение технических режимов работы оборудования – наиболее действенный фактор интенсивного его использования.</w:t>
      </w:r>
    </w:p>
    <w:p w:rsidR="00200814" w:rsidRPr="002456B7" w:rsidRDefault="00200814" w:rsidP="002456B7">
      <w:pPr>
        <w:spacing w:line="360" w:lineRule="auto"/>
        <w:ind w:firstLine="709"/>
        <w:jc w:val="both"/>
        <w:rPr>
          <w:sz w:val="28"/>
          <w:szCs w:val="28"/>
        </w:rPr>
      </w:pPr>
      <w:r w:rsidRPr="002456B7">
        <w:rPr>
          <w:sz w:val="28"/>
          <w:szCs w:val="28"/>
        </w:rPr>
        <w:t>Одним из резервов роста фондоотдачи служит сокращение потерь времени работы действующих транспортных средств и оборудования. В этой связи важно совершенствование организации труда водителей и обслуживающего персонала, направленное на сокращение внутрисменных и других потерь рабочего времени. Сюда включается разработка технологических процессов, обеспечивающих наиболее полное использование режимного времени работы транспортных средств и</w:t>
      </w:r>
      <w:r w:rsidR="002456B7">
        <w:rPr>
          <w:sz w:val="28"/>
          <w:szCs w:val="28"/>
        </w:rPr>
        <w:t xml:space="preserve"> </w:t>
      </w:r>
      <w:r w:rsidRPr="002456B7">
        <w:rPr>
          <w:sz w:val="28"/>
          <w:szCs w:val="28"/>
        </w:rPr>
        <w:t>оборудования; совершенствование системы оперативно – календарного планирования; улучшение системы обеспечения рабочих мест, создание оптимальных условий работы и т.д.</w:t>
      </w:r>
    </w:p>
    <w:p w:rsidR="00200814" w:rsidRPr="002456B7" w:rsidRDefault="00200814" w:rsidP="002456B7">
      <w:pPr>
        <w:spacing w:line="360" w:lineRule="auto"/>
        <w:ind w:firstLine="709"/>
        <w:jc w:val="both"/>
        <w:rPr>
          <w:sz w:val="28"/>
          <w:szCs w:val="28"/>
        </w:rPr>
      </w:pPr>
      <w:r w:rsidRPr="002456B7">
        <w:rPr>
          <w:sz w:val="28"/>
          <w:szCs w:val="28"/>
        </w:rPr>
        <w:t>В автотранспортном предприятии обеспечен образцовый контроль</w:t>
      </w:r>
      <w:r w:rsidR="002456B7">
        <w:rPr>
          <w:sz w:val="28"/>
          <w:szCs w:val="28"/>
        </w:rPr>
        <w:t xml:space="preserve"> </w:t>
      </w:r>
      <w:r w:rsidRPr="002456B7">
        <w:rPr>
          <w:sz w:val="28"/>
          <w:szCs w:val="28"/>
        </w:rPr>
        <w:t>за эксплуатацией и состоянием подвижного состава и</w:t>
      </w:r>
      <w:r w:rsidR="002456B7">
        <w:rPr>
          <w:sz w:val="28"/>
          <w:szCs w:val="28"/>
        </w:rPr>
        <w:t xml:space="preserve"> </w:t>
      </w:r>
      <w:r w:rsidRPr="002456B7">
        <w:rPr>
          <w:sz w:val="28"/>
          <w:szCs w:val="28"/>
        </w:rPr>
        <w:t>оборудования. На предприятии осуществляется единая система планово – предупредительного ремонта и рациональной эксплуатации всех основных средств. Основой этой системы является профилактика, заключающаяся в обязательном проведении системы плановых осмотров и ремонтов в заранее установленные сроки.</w:t>
      </w:r>
      <w:r w:rsidR="002456B7">
        <w:rPr>
          <w:sz w:val="28"/>
          <w:szCs w:val="28"/>
        </w:rPr>
        <w:t xml:space="preserve"> </w:t>
      </w:r>
    </w:p>
    <w:p w:rsidR="00200814" w:rsidRPr="002456B7" w:rsidRDefault="00200814" w:rsidP="002456B7">
      <w:pPr>
        <w:spacing w:line="360" w:lineRule="auto"/>
        <w:ind w:firstLine="709"/>
        <w:jc w:val="both"/>
        <w:rPr>
          <w:sz w:val="28"/>
          <w:szCs w:val="28"/>
        </w:rPr>
      </w:pPr>
      <w:r w:rsidRPr="002456B7">
        <w:rPr>
          <w:sz w:val="28"/>
          <w:szCs w:val="28"/>
        </w:rPr>
        <w:t>Повышению уровня организации ремонтного обслуживания способствует рациональное разделение и кооперация труда ремонтных рабочих и создание для них оптимальных условий работы.</w:t>
      </w:r>
    </w:p>
    <w:p w:rsidR="00200814" w:rsidRPr="002456B7" w:rsidRDefault="00200814" w:rsidP="002456B7">
      <w:pPr>
        <w:spacing w:line="360" w:lineRule="auto"/>
        <w:ind w:firstLine="709"/>
        <w:jc w:val="both"/>
        <w:rPr>
          <w:sz w:val="28"/>
          <w:szCs w:val="28"/>
        </w:rPr>
      </w:pPr>
      <w:r w:rsidRPr="002456B7">
        <w:rPr>
          <w:sz w:val="28"/>
          <w:szCs w:val="28"/>
        </w:rPr>
        <w:t>Существенным направлением повышения эффективности использования основных фондов является совершенствование их структуры. Поскольку увеличение выручки от выполненных работ и услуг достигается только на основных маршрутах, то важно повышать долю транспортных средств</w:t>
      </w:r>
      <w:r w:rsidR="002456B7">
        <w:rPr>
          <w:sz w:val="28"/>
          <w:szCs w:val="28"/>
        </w:rPr>
        <w:t xml:space="preserve"> </w:t>
      </w:r>
      <w:r w:rsidRPr="002456B7">
        <w:rPr>
          <w:sz w:val="28"/>
          <w:szCs w:val="28"/>
        </w:rPr>
        <w:t>в общей стоимости основных фондов.</w:t>
      </w:r>
    </w:p>
    <w:p w:rsidR="00200814" w:rsidRPr="002456B7" w:rsidRDefault="00200814" w:rsidP="002456B7">
      <w:pPr>
        <w:spacing w:line="360" w:lineRule="auto"/>
        <w:ind w:firstLine="709"/>
        <w:jc w:val="both"/>
        <w:rPr>
          <w:sz w:val="28"/>
          <w:szCs w:val="28"/>
        </w:rPr>
      </w:pPr>
      <w:r w:rsidRPr="002456B7">
        <w:rPr>
          <w:sz w:val="28"/>
          <w:szCs w:val="28"/>
        </w:rPr>
        <w:t>Увеличение основных фондов вспомогательного производства ведет к росту фондоемкости продукции, так как непосредственного увеличения выпуска продукции при этом не происходит. Но без пропорционального развития вспомогательного производства основные цеха не могут функционировать с полной отдачей. Поэтому поиск оптимальной производственной структуры основных фондов на предприятии – важное направление улучшения их использования.</w:t>
      </w:r>
    </w:p>
    <w:p w:rsidR="00200814" w:rsidRPr="002456B7" w:rsidRDefault="00200814" w:rsidP="002456B7">
      <w:pPr>
        <w:spacing w:line="360" w:lineRule="auto"/>
        <w:ind w:firstLine="709"/>
        <w:jc w:val="both"/>
        <w:rPr>
          <w:sz w:val="28"/>
          <w:szCs w:val="28"/>
        </w:rPr>
      </w:pPr>
      <w:r w:rsidRPr="002456B7">
        <w:rPr>
          <w:sz w:val="28"/>
          <w:szCs w:val="28"/>
        </w:rPr>
        <w:t>Что касается амортизационной политики, на предприятии «Сокольское ПАП» используется наиболее выгодный способ начисления амортизации, поскольку при применении данного способа предприятие имеет максимальные возможности обновления основных средств за счет амортизации и дополнительных средств на воспроизводство основных фондов потребуется меньше.</w:t>
      </w:r>
    </w:p>
    <w:p w:rsidR="00200814" w:rsidRPr="002456B7" w:rsidRDefault="00200814" w:rsidP="002456B7">
      <w:pPr>
        <w:spacing w:line="360" w:lineRule="auto"/>
        <w:ind w:firstLine="709"/>
        <w:jc w:val="both"/>
        <w:rPr>
          <w:sz w:val="28"/>
          <w:szCs w:val="28"/>
        </w:rPr>
      </w:pPr>
      <w:r w:rsidRPr="002456B7">
        <w:rPr>
          <w:sz w:val="28"/>
          <w:szCs w:val="28"/>
        </w:rPr>
        <w:t>Это позволит расширить возможности воспроизводства основных средств, однако для развития производства необходимы также дополнительные источники финансирования приобретения основных средств. Наряду с задачей использования фонда амортизации по своему прямому назначению необходимо привлекать заемные источники для обновления основных производственных фондов.</w:t>
      </w:r>
    </w:p>
    <w:p w:rsidR="00200814" w:rsidRPr="002456B7" w:rsidRDefault="00200814" w:rsidP="002456B7">
      <w:pPr>
        <w:spacing w:line="360" w:lineRule="auto"/>
        <w:ind w:firstLine="709"/>
        <w:jc w:val="both"/>
        <w:rPr>
          <w:sz w:val="28"/>
          <w:szCs w:val="28"/>
        </w:rPr>
      </w:pPr>
      <w:r w:rsidRPr="002456B7">
        <w:rPr>
          <w:sz w:val="28"/>
          <w:szCs w:val="28"/>
        </w:rPr>
        <w:t>В процессе эксплуатации основные средства изнашиваются. Для поддержания их в исправности и предотвращения преждевременного выхода из строя периодически производится ремонт основных средств. Можно бы рекомендовать создать резервный фонд, который в дальнейшем мог бы быть</w:t>
      </w:r>
      <w:r w:rsidR="002456B7">
        <w:rPr>
          <w:sz w:val="28"/>
          <w:szCs w:val="28"/>
        </w:rPr>
        <w:t xml:space="preserve"> </w:t>
      </w:r>
      <w:r w:rsidRPr="002456B7">
        <w:rPr>
          <w:sz w:val="28"/>
          <w:szCs w:val="28"/>
        </w:rPr>
        <w:t>использован на капитальный ремонт автобусного парка, но предприятие в течение уже пяти лет является дотационным и получает убыток от основного вида деятельности – пассажирские перевозки. Не спасает и открытие на предприятии торговой точки. Прибыль от торговли не покрывает убытка от основной деятельности.</w:t>
      </w:r>
    </w:p>
    <w:p w:rsidR="00200814" w:rsidRPr="002456B7" w:rsidRDefault="00200814" w:rsidP="002456B7">
      <w:pPr>
        <w:spacing w:line="360" w:lineRule="auto"/>
        <w:ind w:firstLine="709"/>
        <w:jc w:val="both"/>
        <w:rPr>
          <w:b/>
          <w:caps/>
          <w:sz w:val="28"/>
          <w:szCs w:val="28"/>
        </w:rPr>
      </w:pPr>
      <w:r w:rsidRPr="002456B7">
        <w:rPr>
          <w:sz w:val="28"/>
          <w:szCs w:val="28"/>
        </w:rPr>
        <w:br w:type="page"/>
      </w:r>
      <w:r w:rsidRPr="002456B7">
        <w:rPr>
          <w:b/>
          <w:caps/>
          <w:sz w:val="28"/>
          <w:szCs w:val="28"/>
        </w:rPr>
        <w:t>Заключение</w:t>
      </w:r>
    </w:p>
    <w:p w:rsidR="006F092B" w:rsidRDefault="006F092B" w:rsidP="002456B7">
      <w:pPr>
        <w:spacing w:line="360" w:lineRule="auto"/>
        <w:ind w:firstLine="709"/>
        <w:jc w:val="both"/>
        <w:rPr>
          <w:sz w:val="28"/>
          <w:szCs w:val="28"/>
        </w:rPr>
      </w:pPr>
    </w:p>
    <w:p w:rsidR="00200814" w:rsidRPr="002456B7" w:rsidRDefault="00200814" w:rsidP="002456B7">
      <w:pPr>
        <w:spacing w:line="360" w:lineRule="auto"/>
        <w:ind w:firstLine="709"/>
        <w:jc w:val="both"/>
        <w:rPr>
          <w:sz w:val="28"/>
          <w:szCs w:val="28"/>
        </w:rPr>
      </w:pPr>
      <w:r w:rsidRPr="002456B7">
        <w:rPr>
          <w:sz w:val="28"/>
          <w:szCs w:val="28"/>
        </w:rPr>
        <w:t>Основные фонды являются материально-технической базой производства. От их объема зависит производственная мощность предприятия и уровень технической</w:t>
      </w:r>
      <w:r w:rsidR="002456B7">
        <w:rPr>
          <w:sz w:val="28"/>
          <w:szCs w:val="28"/>
        </w:rPr>
        <w:t xml:space="preserve"> </w:t>
      </w:r>
      <w:r w:rsidRPr="002456B7">
        <w:rPr>
          <w:sz w:val="28"/>
          <w:szCs w:val="28"/>
        </w:rPr>
        <w:t>вооруженности труда.</w:t>
      </w:r>
    </w:p>
    <w:p w:rsidR="00200814" w:rsidRPr="002456B7" w:rsidRDefault="00200814" w:rsidP="002456B7">
      <w:pPr>
        <w:spacing w:line="360" w:lineRule="auto"/>
        <w:ind w:firstLine="709"/>
        <w:jc w:val="both"/>
        <w:rPr>
          <w:sz w:val="28"/>
          <w:szCs w:val="28"/>
        </w:rPr>
      </w:pPr>
      <w:r w:rsidRPr="002456B7">
        <w:rPr>
          <w:sz w:val="28"/>
          <w:szCs w:val="28"/>
        </w:rPr>
        <w:t>В процессе эксплуатации основные фонды подвергаются физическому и моральному износу, что оборачивается</w:t>
      </w:r>
      <w:r w:rsidR="002456B7">
        <w:rPr>
          <w:sz w:val="28"/>
          <w:szCs w:val="28"/>
        </w:rPr>
        <w:t xml:space="preserve"> </w:t>
      </w:r>
      <w:r w:rsidRPr="002456B7">
        <w:rPr>
          <w:sz w:val="28"/>
          <w:szCs w:val="28"/>
        </w:rPr>
        <w:t>для предприятия значительными потерями. Уменьшить потери износа основных фондов можно путем их лучшего использования, повышения уровней основных показателей – фондоотдачи, коэффициента сменности, коэффициента загрузки оборудования.</w:t>
      </w:r>
    </w:p>
    <w:p w:rsidR="00200814" w:rsidRPr="002456B7" w:rsidRDefault="00200814" w:rsidP="002456B7">
      <w:pPr>
        <w:spacing w:line="360" w:lineRule="auto"/>
        <w:ind w:firstLine="709"/>
        <w:jc w:val="both"/>
        <w:rPr>
          <w:sz w:val="28"/>
          <w:szCs w:val="28"/>
        </w:rPr>
      </w:pPr>
      <w:r w:rsidRPr="002456B7">
        <w:rPr>
          <w:sz w:val="28"/>
          <w:szCs w:val="28"/>
        </w:rPr>
        <w:t>Дипломная работа состоит из трех глав. В первой главе раскрываются теоретические аспекты учета основных средств: дается понятие основных средств, классификация и оценка основных средств с использованием различных источников освещения. В данном разделе описывается бухгалтерский учет основных средств и особое внимание заострено на различиях оценки и учета основных средств в бухгалтерском и налоговом учете. Вторая глава посвящена анализу бухгалтерского учета поступления и выбытия основных средств, дан анализ обеспеченности и эффективности использования основных средств в Сокольском ПАП.</w:t>
      </w:r>
      <w:r w:rsidR="002456B7">
        <w:rPr>
          <w:sz w:val="28"/>
          <w:szCs w:val="28"/>
        </w:rPr>
        <w:t xml:space="preserve"> </w:t>
      </w:r>
    </w:p>
    <w:p w:rsidR="00200814" w:rsidRPr="002456B7" w:rsidRDefault="00200814" w:rsidP="002456B7">
      <w:pPr>
        <w:spacing w:line="360" w:lineRule="auto"/>
        <w:ind w:firstLine="709"/>
        <w:jc w:val="both"/>
        <w:rPr>
          <w:sz w:val="28"/>
          <w:szCs w:val="28"/>
        </w:rPr>
      </w:pPr>
      <w:r w:rsidRPr="002456B7">
        <w:rPr>
          <w:sz w:val="28"/>
          <w:szCs w:val="28"/>
        </w:rPr>
        <w:t>Сокольское ПАП занимается пассажирскими перевозками на территории области, за ее пределами и по району. Это предприятие в районе является единственным в этой области, кроме индивидуальных предпринимателей. Но по состоянию на данный момент состояние пассажирский транспортных средств характеризуется высокой степенью их физического и морального износа.</w:t>
      </w:r>
    </w:p>
    <w:p w:rsidR="00200814" w:rsidRPr="002456B7" w:rsidRDefault="00200814" w:rsidP="002456B7">
      <w:pPr>
        <w:spacing w:line="360" w:lineRule="auto"/>
        <w:ind w:firstLine="709"/>
        <w:jc w:val="both"/>
        <w:rPr>
          <w:sz w:val="28"/>
          <w:szCs w:val="28"/>
        </w:rPr>
      </w:pPr>
      <w:r w:rsidRPr="002456B7">
        <w:rPr>
          <w:sz w:val="28"/>
          <w:szCs w:val="28"/>
        </w:rPr>
        <w:t>На 01.01.2008 года более 50% автобусов полностью с амортизированы, грузовые автомашины находятся в эксплуатации свыше</w:t>
      </w:r>
      <w:r w:rsidR="002456B7">
        <w:rPr>
          <w:sz w:val="28"/>
          <w:szCs w:val="28"/>
        </w:rPr>
        <w:t xml:space="preserve"> </w:t>
      </w:r>
      <w:r w:rsidRPr="002456B7">
        <w:rPr>
          <w:sz w:val="28"/>
          <w:szCs w:val="28"/>
        </w:rPr>
        <w:t xml:space="preserve">19 лет, средний пробег на один автобус составляет </w:t>
      </w:r>
      <w:smartTag w:uri="urn:schemas-microsoft-com:office:smarttags" w:element="metricconverter">
        <w:smartTagPr>
          <w:attr w:name="ProductID" w:val="546 км"/>
        </w:smartTagPr>
        <w:r w:rsidRPr="002456B7">
          <w:rPr>
            <w:sz w:val="28"/>
            <w:szCs w:val="28"/>
          </w:rPr>
          <w:t>546 км</w:t>
        </w:r>
      </w:smartTag>
      <w:r w:rsidRPr="002456B7">
        <w:rPr>
          <w:sz w:val="28"/>
          <w:szCs w:val="28"/>
        </w:rPr>
        <w:t>.</w:t>
      </w:r>
    </w:p>
    <w:p w:rsidR="00200814" w:rsidRPr="002456B7" w:rsidRDefault="00200814" w:rsidP="002456B7">
      <w:pPr>
        <w:spacing w:line="360" w:lineRule="auto"/>
        <w:ind w:firstLine="709"/>
        <w:jc w:val="both"/>
        <w:rPr>
          <w:sz w:val="28"/>
          <w:szCs w:val="28"/>
        </w:rPr>
      </w:pPr>
      <w:r w:rsidRPr="002456B7">
        <w:rPr>
          <w:sz w:val="28"/>
          <w:szCs w:val="28"/>
        </w:rPr>
        <w:t xml:space="preserve">Основной причиной старения автобусного парка является резкое снижение темпов замены и очень незначительное их обновление, так за второе полугодие 2007 не было приобретено ни одного нового автобуса. </w:t>
      </w:r>
    </w:p>
    <w:p w:rsidR="00200814" w:rsidRPr="002456B7" w:rsidRDefault="00200814" w:rsidP="002456B7">
      <w:pPr>
        <w:spacing w:line="360" w:lineRule="auto"/>
        <w:ind w:firstLine="709"/>
        <w:jc w:val="both"/>
        <w:rPr>
          <w:sz w:val="28"/>
          <w:szCs w:val="28"/>
        </w:rPr>
      </w:pPr>
      <w:r w:rsidRPr="002456B7">
        <w:rPr>
          <w:sz w:val="28"/>
          <w:szCs w:val="28"/>
        </w:rPr>
        <w:t xml:space="preserve">Не лучшая ситуация складывается и с грузовым парком. Грузовые перевозки в последние годы остаются невостребованные. Недостаточный платежеспособный спрос внутри района способствует тому, что практически все грузовые автомобили переданы в аренду и работают за пределами района. Деятельность маршрутного пассажирского транспорта является дотационной. Изношенный подвижной состав требует дополнительных денежных средств для поддержания транспорта в рабочем состоянии. </w:t>
      </w:r>
    </w:p>
    <w:p w:rsidR="00200814" w:rsidRPr="002456B7" w:rsidRDefault="00200814" w:rsidP="002456B7">
      <w:pPr>
        <w:spacing w:line="360" w:lineRule="auto"/>
        <w:ind w:firstLine="709"/>
        <w:jc w:val="both"/>
        <w:rPr>
          <w:sz w:val="28"/>
          <w:szCs w:val="28"/>
        </w:rPr>
      </w:pPr>
      <w:r w:rsidRPr="002456B7">
        <w:rPr>
          <w:sz w:val="28"/>
          <w:szCs w:val="28"/>
        </w:rPr>
        <w:t>В этом же разделе были рассчитаны показатели эффективности использования основных средств, проанализирована структура основных средств и ее качественный состав за 2006-2007гг.</w:t>
      </w:r>
    </w:p>
    <w:p w:rsidR="00200814" w:rsidRPr="002456B7" w:rsidRDefault="00200814" w:rsidP="002456B7">
      <w:pPr>
        <w:spacing w:line="360" w:lineRule="auto"/>
        <w:ind w:firstLine="709"/>
        <w:jc w:val="both"/>
        <w:rPr>
          <w:sz w:val="28"/>
          <w:szCs w:val="28"/>
        </w:rPr>
      </w:pPr>
      <w:r w:rsidRPr="002456B7">
        <w:rPr>
          <w:sz w:val="28"/>
          <w:szCs w:val="28"/>
        </w:rPr>
        <w:t>В следующей главе дипломной работы даны рекомендации по улучшению использования основных средств и организации их на предприятии.</w:t>
      </w:r>
    </w:p>
    <w:p w:rsidR="00200814" w:rsidRPr="002456B7" w:rsidRDefault="00200814" w:rsidP="002456B7">
      <w:pPr>
        <w:spacing w:line="360" w:lineRule="auto"/>
        <w:ind w:firstLine="709"/>
        <w:jc w:val="both"/>
        <w:rPr>
          <w:sz w:val="28"/>
          <w:szCs w:val="28"/>
        </w:rPr>
      </w:pPr>
      <w:r w:rsidRPr="002456B7">
        <w:rPr>
          <w:sz w:val="28"/>
          <w:szCs w:val="28"/>
        </w:rPr>
        <w:t>В частности по формированию и использованию основных фондов предложено:</w:t>
      </w:r>
    </w:p>
    <w:p w:rsidR="00200814" w:rsidRPr="002456B7" w:rsidRDefault="00200814" w:rsidP="002456B7">
      <w:pPr>
        <w:spacing w:line="360" w:lineRule="auto"/>
        <w:ind w:firstLine="709"/>
        <w:jc w:val="both"/>
        <w:rPr>
          <w:sz w:val="28"/>
          <w:szCs w:val="28"/>
        </w:rPr>
      </w:pPr>
      <w:r w:rsidRPr="002456B7">
        <w:rPr>
          <w:sz w:val="28"/>
          <w:szCs w:val="28"/>
        </w:rPr>
        <w:t>- разработать мероприятия по приобретении новых транспортных средств и</w:t>
      </w:r>
      <w:r w:rsidR="002456B7">
        <w:rPr>
          <w:sz w:val="28"/>
          <w:szCs w:val="28"/>
        </w:rPr>
        <w:t xml:space="preserve"> </w:t>
      </w:r>
      <w:r w:rsidRPr="002456B7">
        <w:rPr>
          <w:sz w:val="28"/>
          <w:szCs w:val="28"/>
        </w:rPr>
        <w:t>замене изношенного оборудования и увеличения активной части основных средств;</w:t>
      </w:r>
    </w:p>
    <w:p w:rsidR="00200814" w:rsidRPr="002456B7" w:rsidRDefault="00200814" w:rsidP="002456B7">
      <w:pPr>
        <w:spacing w:line="360" w:lineRule="auto"/>
        <w:ind w:firstLine="709"/>
        <w:jc w:val="both"/>
        <w:rPr>
          <w:sz w:val="28"/>
          <w:szCs w:val="28"/>
        </w:rPr>
      </w:pPr>
      <w:r w:rsidRPr="002456B7">
        <w:rPr>
          <w:sz w:val="28"/>
          <w:szCs w:val="28"/>
        </w:rPr>
        <w:t xml:space="preserve">- повысить степень использования имеющихся транспортных средств и установленного оборудования за счет увеличения сменности работы и увеличения продолжительности смены фактически действующего оборудования, сокращения времени на ремонтные работы; </w:t>
      </w:r>
    </w:p>
    <w:p w:rsidR="00200814" w:rsidRPr="002456B7" w:rsidRDefault="00200814" w:rsidP="002456B7">
      <w:pPr>
        <w:spacing w:line="360" w:lineRule="auto"/>
        <w:ind w:firstLine="709"/>
        <w:jc w:val="both"/>
        <w:rPr>
          <w:sz w:val="28"/>
          <w:szCs w:val="28"/>
        </w:rPr>
      </w:pPr>
      <w:r w:rsidRPr="002456B7">
        <w:rPr>
          <w:sz w:val="28"/>
          <w:szCs w:val="28"/>
        </w:rPr>
        <w:t>- усилить контроль за рациональным использованием времени работы транспортных средств и</w:t>
      </w:r>
      <w:r w:rsidR="002456B7">
        <w:rPr>
          <w:sz w:val="28"/>
          <w:szCs w:val="28"/>
        </w:rPr>
        <w:t xml:space="preserve"> </w:t>
      </w:r>
      <w:r w:rsidRPr="002456B7">
        <w:rPr>
          <w:sz w:val="28"/>
          <w:szCs w:val="28"/>
        </w:rPr>
        <w:t xml:space="preserve">оборудования; </w:t>
      </w:r>
    </w:p>
    <w:p w:rsidR="00200814" w:rsidRPr="002456B7" w:rsidRDefault="00200814" w:rsidP="002456B7">
      <w:pPr>
        <w:spacing w:line="360" w:lineRule="auto"/>
        <w:ind w:firstLine="709"/>
        <w:jc w:val="both"/>
        <w:rPr>
          <w:sz w:val="28"/>
          <w:szCs w:val="28"/>
        </w:rPr>
      </w:pPr>
      <w:r w:rsidRPr="002456B7">
        <w:rPr>
          <w:sz w:val="28"/>
          <w:szCs w:val="28"/>
        </w:rPr>
        <w:t>- расширить рынки использования грузового автотранспорта, пассажирского транспорта,</w:t>
      </w:r>
      <w:r w:rsidR="002456B7">
        <w:rPr>
          <w:sz w:val="28"/>
          <w:szCs w:val="28"/>
        </w:rPr>
        <w:t xml:space="preserve"> </w:t>
      </w:r>
      <w:r w:rsidRPr="002456B7">
        <w:rPr>
          <w:sz w:val="28"/>
          <w:szCs w:val="28"/>
        </w:rPr>
        <w:t>увеличивать заказы</w:t>
      </w:r>
      <w:r w:rsidR="002456B7">
        <w:rPr>
          <w:sz w:val="28"/>
          <w:szCs w:val="28"/>
        </w:rPr>
        <w:t xml:space="preserve"> </w:t>
      </w:r>
      <w:r w:rsidRPr="002456B7">
        <w:rPr>
          <w:sz w:val="28"/>
          <w:szCs w:val="28"/>
        </w:rPr>
        <w:t xml:space="preserve">на другие виды перевозок. </w:t>
      </w:r>
    </w:p>
    <w:p w:rsidR="00200814" w:rsidRPr="002456B7" w:rsidRDefault="00200814" w:rsidP="002456B7">
      <w:pPr>
        <w:spacing w:line="360" w:lineRule="auto"/>
        <w:ind w:firstLine="709"/>
        <w:jc w:val="both"/>
        <w:rPr>
          <w:sz w:val="28"/>
          <w:szCs w:val="28"/>
        </w:rPr>
      </w:pPr>
      <w:r w:rsidRPr="002456B7">
        <w:rPr>
          <w:sz w:val="28"/>
          <w:szCs w:val="28"/>
        </w:rPr>
        <w:t>Бухгалтерский учет на предприятии ведется с использованием регистров журнально-ордерной формы в полном соответствии с Положением о бухгалтерском учете и отчетности РФ от 26.12.94г. №170, Планом счетов бухгалтерского учета и Инструкцией по его применению (утвержденной приказом Минфина РФ от</w:t>
      </w:r>
      <w:r w:rsidR="002456B7">
        <w:rPr>
          <w:sz w:val="28"/>
          <w:szCs w:val="28"/>
        </w:rPr>
        <w:t xml:space="preserve"> </w:t>
      </w:r>
      <w:r w:rsidRPr="002456B7">
        <w:rPr>
          <w:sz w:val="28"/>
          <w:szCs w:val="28"/>
        </w:rPr>
        <w:t>01.11.91 №56), другими действующими нормативными актами в области методологии бухгалтерского учета.</w:t>
      </w:r>
    </w:p>
    <w:p w:rsidR="00200814" w:rsidRPr="002456B7" w:rsidRDefault="00200814" w:rsidP="002456B7">
      <w:pPr>
        <w:spacing w:line="360" w:lineRule="auto"/>
        <w:ind w:firstLine="709"/>
        <w:jc w:val="both"/>
        <w:rPr>
          <w:sz w:val="28"/>
          <w:szCs w:val="28"/>
        </w:rPr>
      </w:pPr>
      <w:r w:rsidRPr="002456B7">
        <w:rPr>
          <w:sz w:val="28"/>
          <w:szCs w:val="28"/>
        </w:rPr>
        <w:t>В Сокольском ПАП просто необходимо ввести автоматизированную форму учета, которая намного облегчила бы эти процессы. В настоящее время на предприятии приобретены и внедряются автоматизированные системы «Парус», «БЭСТ», но они еще не освоены специалистами, и учет ведется на бумажных носителях. А также необходимо систематизировать основные средства в соответствии с установленной Общероссийской классификацией основных средств. Необходимо руководству обратить внимание на излишнее простаивающее оборудование, здания и сооружения.</w:t>
      </w:r>
    </w:p>
    <w:p w:rsidR="00200814" w:rsidRPr="002456B7" w:rsidRDefault="00200814" w:rsidP="002456B7">
      <w:pPr>
        <w:spacing w:line="360" w:lineRule="auto"/>
        <w:ind w:firstLine="709"/>
        <w:jc w:val="both"/>
        <w:rPr>
          <w:color w:val="000000"/>
          <w:sz w:val="28"/>
          <w:szCs w:val="28"/>
        </w:rPr>
      </w:pPr>
      <w:r w:rsidRPr="002456B7">
        <w:rPr>
          <w:color w:val="000000"/>
          <w:sz w:val="28"/>
          <w:szCs w:val="28"/>
        </w:rPr>
        <w:t xml:space="preserve">Только высококвалифицированным специалистам по силе решение всех задач по выводу предприятия из создавшегося положения. </w:t>
      </w:r>
    </w:p>
    <w:p w:rsidR="00200814" w:rsidRPr="002456B7" w:rsidRDefault="00200814" w:rsidP="002456B7">
      <w:pPr>
        <w:spacing w:line="360" w:lineRule="auto"/>
        <w:ind w:firstLine="709"/>
        <w:jc w:val="both"/>
        <w:rPr>
          <w:b/>
          <w:sz w:val="28"/>
          <w:szCs w:val="28"/>
        </w:rPr>
      </w:pPr>
      <w:r w:rsidRPr="002456B7">
        <w:rPr>
          <w:sz w:val="28"/>
          <w:szCs w:val="28"/>
        </w:rPr>
        <w:br w:type="page"/>
      </w:r>
      <w:r w:rsidRPr="002456B7">
        <w:rPr>
          <w:b/>
          <w:sz w:val="28"/>
          <w:szCs w:val="28"/>
        </w:rPr>
        <w:t>СПИСОК ЛИТЕРАТУРЫ</w:t>
      </w:r>
    </w:p>
    <w:p w:rsidR="006F092B" w:rsidRDefault="006F092B" w:rsidP="002456B7">
      <w:pPr>
        <w:spacing w:line="360" w:lineRule="auto"/>
        <w:ind w:firstLine="709"/>
        <w:jc w:val="both"/>
        <w:rPr>
          <w:sz w:val="28"/>
          <w:szCs w:val="28"/>
        </w:rPr>
      </w:pPr>
    </w:p>
    <w:p w:rsidR="00200814" w:rsidRPr="002456B7" w:rsidRDefault="00200814" w:rsidP="006F092B">
      <w:pPr>
        <w:spacing w:line="360" w:lineRule="auto"/>
        <w:jc w:val="both"/>
        <w:rPr>
          <w:sz w:val="28"/>
          <w:szCs w:val="28"/>
        </w:rPr>
      </w:pPr>
      <w:r w:rsidRPr="002456B7">
        <w:rPr>
          <w:sz w:val="28"/>
          <w:szCs w:val="28"/>
        </w:rPr>
        <w:t xml:space="preserve">1. Гражданский кодекс РФ (части I, II). </w:t>
      </w:r>
    </w:p>
    <w:p w:rsidR="00200814" w:rsidRPr="002456B7" w:rsidRDefault="00200814" w:rsidP="006F092B">
      <w:pPr>
        <w:spacing w:line="360" w:lineRule="auto"/>
        <w:jc w:val="both"/>
        <w:rPr>
          <w:sz w:val="28"/>
          <w:szCs w:val="28"/>
        </w:rPr>
      </w:pPr>
      <w:r w:rsidRPr="002456B7">
        <w:rPr>
          <w:sz w:val="28"/>
          <w:szCs w:val="28"/>
        </w:rPr>
        <w:t>2. Налоговой кодекс РФ (части I, II).</w:t>
      </w:r>
    </w:p>
    <w:p w:rsidR="00200814" w:rsidRPr="002456B7" w:rsidRDefault="00200814" w:rsidP="006F092B">
      <w:pPr>
        <w:spacing w:line="360" w:lineRule="auto"/>
        <w:jc w:val="both"/>
        <w:rPr>
          <w:sz w:val="28"/>
          <w:szCs w:val="28"/>
        </w:rPr>
      </w:pPr>
      <w:r w:rsidRPr="002456B7">
        <w:rPr>
          <w:sz w:val="28"/>
          <w:szCs w:val="28"/>
        </w:rPr>
        <w:t xml:space="preserve">3.Федеральный закон от 21 ноября </w:t>
      </w:r>
      <w:smartTag w:uri="urn:schemas-microsoft-com:office:smarttags" w:element="metricconverter">
        <w:smartTagPr>
          <w:attr w:name="ProductID" w:val="1996 г"/>
        </w:smartTagPr>
        <w:r w:rsidRPr="002456B7">
          <w:rPr>
            <w:sz w:val="28"/>
            <w:szCs w:val="28"/>
          </w:rPr>
          <w:t>1996 г</w:t>
        </w:r>
      </w:smartTag>
      <w:r w:rsidRPr="002456B7">
        <w:rPr>
          <w:sz w:val="28"/>
          <w:szCs w:val="28"/>
        </w:rPr>
        <w:t>. N 129-ФЗ «О бухгалтерском учете».</w:t>
      </w:r>
      <w:r w:rsidRPr="002456B7">
        <w:rPr>
          <w:sz w:val="28"/>
          <w:szCs w:val="28"/>
        </w:rPr>
        <w:br/>
        <w:t xml:space="preserve">4. Положение по бухгалтерскому учету Учетная политика организации ПБУ 1/98. Приказ Минфина РФ от 9 декабря </w:t>
      </w:r>
      <w:smartTag w:uri="urn:schemas-microsoft-com:office:smarttags" w:element="metricconverter">
        <w:smartTagPr>
          <w:attr w:name="ProductID" w:val="1998 г"/>
        </w:smartTagPr>
        <w:r w:rsidRPr="002456B7">
          <w:rPr>
            <w:sz w:val="28"/>
            <w:szCs w:val="28"/>
          </w:rPr>
          <w:t>1998 г</w:t>
        </w:r>
      </w:smartTag>
      <w:r w:rsidRPr="002456B7">
        <w:rPr>
          <w:sz w:val="28"/>
          <w:szCs w:val="28"/>
        </w:rPr>
        <w:t xml:space="preserve">. N 60н. </w:t>
      </w:r>
      <w:r w:rsidRPr="002456B7">
        <w:rPr>
          <w:sz w:val="28"/>
          <w:szCs w:val="28"/>
        </w:rPr>
        <w:br/>
        <w:t>5. Положение по бухгалтерскому учету. Учет основных средств. ПБУ 6/01. Приказ Минфина РФ от 30.03.01 №266 (с учетом изменений и дополнений, внесенных приказом Минфина РФ от 18.05.2002г. №45-н).</w:t>
      </w:r>
    </w:p>
    <w:p w:rsidR="00200814" w:rsidRPr="002456B7" w:rsidRDefault="00200814" w:rsidP="006F092B">
      <w:pPr>
        <w:spacing w:line="360" w:lineRule="auto"/>
        <w:jc w:val="both"/>
        <w:rPr>
          <w:sz w:val="28"/>
          <w:szCs w:val="28"/>
        </w:rPr>
      </w:pPr>
      <w:r w:rsidRPr="002456B7">
        <w:rPr>
          <w:sz w:val="28"/>
          <w:szCs w:val="28"/>
        </w:rPr>
        <w:t xml:space="preserve">6. Приказ Минфина РФ от от 31 октября </w:t>
      </w:r>
      <w:smartTag w:uri="urn:schemas-microsoft-com:office:smarttags" w:element="metricconverter">
        <w:smartTagPr>
          <w:attr w:name="ProductID" w:val="2000 г"/>
        </w:smartTagPr>
        <w:r w:rsidRPr="002456B7">
          <w:rPr>
            <w:sz w:val="28"/>
            <w:szCs w:val="28"/>
          </w:rPr>
          <w:t>2000 г</w:t>
        </w:r>
      </w:smartTag>
      <w:r w:rsidRPr="002456B7">
        <w:rPr>
          <w:sz w:val="28"/>
          <w:szCs w:val="28"/>
        </w:rPr>
        <w:t>. N 94н. Об утверждении плана счетов бухгалтерского учета финансово-хозяйственной деятельности организации и инструкции по его применению.</w:t>
      </w:r>
    </w:p>
    <w:p w:rsidR="00200814" w:rsidRPr="002456B7" w:rsidRDefault="00200814" w:rsidP="006F092B">
      <w:pPr>
        <w:spacing w:line="360" w:lineRule="auto"/>
        <w:jc w:val="both"/>
        <w:rPr>
          <w:sz w:val="28"/>
          <w:szCs w:val="28"/>
        </w:rPr>
      </w:pPr>
      <w:r w:rsidRPr="002456B7">
        <w:rPr>
          <w:sz w:val="28"/>
          <w:szCs w:val="28"/>
        </w:rPr>
        <w:t xml:space="preserve">7. Приказ Минфина РФ от 29 июля </w:t>
      </w:r>
      <w:smartTag w:uri="urn:schemas-microsoft-com:office:smarttags" w:element="metricconverter">
        <w:smartTagPr>
          <w:attr w:name="ProductID" w:val="1998 г"/>
        </w:smartTagPr>
        <w:r w:rsidRPr="002456B7">
          <w:rPr>
            <w:sz w:val="28"/>
            <w:szCs w:val="28"/>
          </w:rPr>
          <w:t>1998 г</w:t>
        </w:r>
      </w:smartTag>
      <w:r w:rsidRPr="002456B7">
        <w:rPr>
          <w:sz w:val="28"/>
          <w:szCs w:val="28"/>
        </w:rPr>
        <w:t xml:space="preserve">. N 34н «Об утверждении Положения по ведению бухгалтерского учета и бухгалтерской отчетности в Российской Федерации» (с изм. и доп. от 30 декабря </w:t>
      </w:r>
      <w:smartTag w:uri="urn:schemas-microsoft-com:office:smarttags" w:element="metricconverter">
        <w:smartTagPr>
          <w:attr w:name="ProductID" w:val="1999 г"/>
        </w:smartTagPr>
        <w:r w:rsidRPr="002456B7">
          <w:rPr>
            <w:sz w:val="28"/>
            <w:szCs w:val="28"/>
          </w:rPr>
          <w:t>1999 г</w:t>
        </w:r>
      </w:smartTag>
      <w:r w:rsidRPr="002456B7">
        <w:rPr>
          <w:sz w:val="28"/>
          <w:szCs w:val="28"/>
        </w:rPr>
        <w:t xml:space="preserve">., 24 марта </w:t>
      </w:r>
      <w:smartTag w:uri="urn:schemas-microsoft-com:office:smarttags" w:element="metricconverter">
        <w:smartTagPr>
          <w:attr w:name="ProductID" w:val="2000 г"/>
        </w:smartTagPr>
        <w:r w:rsidRPr="002456B7">
          <w:rPr>
            <w:sz w:val="28"/>
            <w:szCs w:val="28"/>
          </w:rPr>
          <w:t>2000 г</w:t>
        </w:r>
      </w:smartTag>
      <w:r w:rsidRPr="002456B7">
        <w:rPr>
          <w:sz w:val="28"/>
          <w:szCs w:val="28"/>
        </w:rPr>
        <w:t>.).</w:t>
      </w:r>
    </w:p>
    <w:p w:rsidR="00200814" w:rsidRPr="002456B7" w:rsidRDefault="00200814" w:rsidP="006F092B">
      <w:pPr>
        <w:spacing w:line="360" w:lineRule="auto"/>
        <w:jc w:val="both"/>
        <w:rPr>
          <w:sz w:val="28"/>
          <w:szCs w:val="28"/>
        </w:rPr>
      </w:pPr>
      <w:r w:rsidRPr="002456B7">
        <w:rPr>
          <w:sz w:val="28"/>
          <w:szCs w:val="28"/>
        </w:rPr>
        <w:t xml:space="preserve">8. Приказ Минфина РФ от 17.02.97 №15 «Об отражении в бухгалтерском учете операций по договору лизинга. </w:t>
      </w:r>
    </w:p>
    <w:p w:rsidR="00200814" w:rsidRPr="002456B7" w:rsidRDefault="00200814" w:rsidP="006F092B">
      <w:pPr>
        <w:spacing w:line="360" w:lineRule="auto"/>
        <w:jc w:val="both"/>
        <w:rPr>
          <w:sz w:val="28"/>
          <w:szCs w:val="28"/>
        </w:rPr>
      </w:pPr>
      <w:r w:rsidRPr="002456B7">
        <w:rPr>
          <w:sz w:val="28"/>
          <w:szCs w:val="28"/>
        </w:rPr>
        <w:t>9. Приказ Минфина РФ от 06 мая 1999 N 32н (ред. от 30.12.1999) «Об утверждении положения по бухгалтерскому учету Доходы</w:t>
      </w:r>
      <w:r w:rsidR="002456B7">
        <w:rPr>
          <w:sz w:val="28"/>
          <w:szCs w:val="28"/>
        </w:rPr>
        <w:t xml:space="preserve"> </w:t>
      </w:r>
      <w:r w:rsidRPr="002456B7">
        <w:rPr>
          <w:sz w:val="28"/>
          <w:szCs w:val="28"/>
        </w:rPr>
        <w:t xml:space="preserve">и расходы организации (ПБУ 9/99, 10/99)». </w:t>
      </w:r>
    </w:p>
    <w:p w:rsidR="00200814" w:rsidRPr="002456B7" w:rsidRDefault="00200814" w:rsidP="006F092B">
      <w:pPr>
        <w:spacing w:line="360" w:lineRule="auto"/>
        <w:jc w:val="both"/>
        <w:rPr>
          <w:sz w:val="28"/>
          <w:szCs w:val="28"/>
        </w:rPr>
      </w:pPr>
      <w:r w:rsidRPr="002456B7">
        <w:rPr>
          <w:sz w:val="28"/>
          <w:szCs w:val="28"/>
        </w:rPr>
        <w:t xml:space="preserve">10. Приказ Министерства финансов РФ от 30 марта </w:t>
      </w:r>
      <w:smartTag w:uri="urn:schemas-microsoft-com:office:smarttags" w:element="metricconverter">
        <w:smartTagPr>
          <w:attr w:name="ProductID" w:val="2001 г"/>
        </w:smartTagPr>
        <w:r w:rsidRPr="002456B7">
          <w:rPr>
            <w:sz w:val="28"/>
            <w:szCs w:val="28"/>
          </w:rPr>
          <w:t>2001 г</w:t>
        </w:r>
      </w:smartTag>
      <w:r w:rsidRPr="002456B7">
        <w:rPr>
          <w:sz w:val="28"/>
          <w:szCs w:val="28"/>
        </w:rPr>
        <w:t>. N 26н</w:t>
      </w:r>
      <w:r w:rsidR="002456B7">
        <w:rPr>
          <w:sz w:val="28"/>
          <w:szCs w:val="28"/>
        </w:rPr>
        <w:t xml:space="preserve"> </w:t>
      </w:r>
      <w:r w:rsidRPr="002456B7">
        <w:rPr>
          <w:sz w:val="28"/>
          <w:szCs w:val="28"/>
        </w:rPr>
        <w:t>«Об утверждении положения по бухгалтерскому учету Учет основных средств (ПБУ 6/01)»(с изм. от 12 декабря 2005г. №147-н).</w:t>
      </w:r>
    </w:p>
    <w:p w:rsidR="00200814" w:rsidRPr="002456B7" w:rsidRDefault="00200814" w:rsidP="006F092B">
      <w:pPr>
        <w:spacing w:line="360" w:lineRule="auto"/>
        <w:jc w:val="both"/>
        <w:rPr>
          <w:sz w:val="28"/>
          <w:szCs w:val="28"/>
        </w:rPr>
      </w:pPr>
      <w:r w:rsidRPr="002456B7">
        <w:rPr>
          <w:sz w:val="28"/>
          <w:szCs w:val="28"/>
        </w:rPr>
        <w:t xml:space="preserve">11. Приказ Министерства финансов РФ от 23 января </w:t>
      </w:r>
      <w:smartTag w:uri="urn:schemas-microsoft-com:office:smarttags" w:element="metricconverter">
        <w:smartTagPr>
          <w:attr w:name="ProductID" w:val="2001 г"/>
        </w:smartTagPr>
        <w:r w:rsidRPr="002456B7">
          <w:rPr>
            <w:sz w:val="28"/>
            <w:szCs w:val="28"/>
          </w:rPr>
          <w:t>2001 г</w:t>
        </w:r>
      </w:smartTag>
      <w:r w:rsidRPr="002456B7">
        <w:rPr>
          <w:sz w:val="28"/>
          <w:szCs w:val="28"/>
        </w:rPr>
        <w:t>. N 7н «О внесении изменений и признании утратившими силу актов Министерства финансов РФ».</w:t>
      </w:r>
    </w:p>
    <w:p w:rsidR="00200814" w:rsidRPr="002456B7" w:rsidRDefault="00200814" w:rsidP="006F092B">
      <w:pPr>
        <w:spacing w:line="360" w:lineRule="auto"/>
        <w:jc w:val="both"/>
        <w:rPr>
          <w:sz w:val="28"/>
          <w:szCs w:val="28"/>
        </w:rPr>
      </w:pPr>
      <w:r w:rsidRPr="002456B7">
        <w:rPr>
          <w:sz w:val="28"/>
          <w:szCs w:val="28"/>
        </w:rPr>
        <w:t>12. Приказ Министерства финансов РФ от 13.06.95 49 Методические указания по инвентаризации имущества и финансовых обязательств.</w:t>
      </w:r>
    </w:p>
    <w:p w:rsidR="00200814" w:rsidRPr="002456B7" w:rsidRDefault="00200814" w:rsidP="006F092B">
      <w:pPr>
        <w:spacing w:line="360" w:lineRule="auto"/>
        <w:jc w:val="both"/>
        <w:rPr>
          <w:sz w:val="28"/>
          <w:szCs w:val="28"/>
        </w:rPr>
      </w:pPr>
      <w:r w:rsidRPr="002456B7">
        <w:rPr>
          <w:sz w:val="28"/>
          <w:szCs w:val="28"/>
        </w:rPr>
        <w:t xml:space="preserve">13. Приказ Министерства финансов РФ от 28 марта </w:t>
      </w:r>
      <w:smartTag w:uri="urn:schemas-microsoft-com:office:smarttags" w:element="metricconverter">
        <w:smartTagPr>
          <w:attr w:name="ProductID" w:val="2000 г"/>
        </w:smartTagPr>
        <w:r w:rsidRPr="002456B7">
          <w:rPr>
            <w:sz w:val="28"/>
            <w:szCs w:val="28"/>
          </w:rPr>
          <w:t>2000 г</w:t>
        </w:r>
      </w:smartTag>
      <w:r w:rsidRPr="002456B7">
        <w:rPr>
          <w:sz w:val="28"/>
          <w:szCs w:val="28"/>
        </w:rPr>
        <w:t>. N 32н «О внесении изменений в методические указания по бухгалтерскому учету основных средств».</w:t>
      </w:r>
    </w:p>
    <w:p w:rsidR="00200814" w:rsidRPr="002456B7" w:rsidRDefault="00200814" w:rsidP="006F092B">
      <w:pPr>
        <w:spacing w:line="360" w:lineRule="auto"/>
        <w:jc w:val="both"/>
        <w:rPr>
          <w:sz w:val="28"/>
          <w:szCs w:val="28"/>
        </w:rPr>
      </w:pPr>
      <w:r w:rsidRPr="002456B7">
        <w:rPr>
          <w:sz w:val="28"/>
          <w:szCs w:val="28"/>
        </w:rPr>
        <w:t xml:space="preserve">14. Приказ Министерства финансов РФ от 20 июля </w:t>
      </w:r>
      <w:smartTag w:uri="urn:schemas-microsoft-com:office:smarttags" w:element="metricconverter">
        <w:smartTagPr>
          <w:attr w:name="ProductID" w:val="1998 г"/>
        </w:smartTagPr>
        <w:r w:rsidRPr="002456B7">
          <w:rPr>
            <w:sz w:val="28"/>
            <w:szCs w:val="28"/>
          </w:rPr>
          <w:t>1998 г</w:t>
        </w:r>
      </w:smartTag>
      <w:r w:rsidRPr="002456B7">
        <w:rPr>
          <w:sz w:val="28"/>
          <w:szCs w:val="28"/>
        </w:rPr>
        <w:t xml:space="preserve">. N 33н «Об утверждении методических указаний по бухгалтерскому учету основных средств (в ред. Приказа Минфина РФ от 28.03.2000 N 32н)». </w:t>
      </w:r>
    </w:p>
    <w:p w:rsidR="00200814" w:rsidRPr="002456B7" w:rsidRDefault="00200814" w:rsidP="006F092B">
      <w:pPr>
        <w:spacing w:line="360" w:lineRule="auto"/>
        <w:jc w:val="both"/>
        <w:rPr>
          <w:sz w:val="28"/>
          <w:szCs w:val="28"/>
        </w:rPr>
      </w:pPr>
      <w:r w:rsidRPr="002456B7">
        <w:rPr>
          <w:sz w:val="28"/>
          <w:szCs w:val="28"/>
        </w:rPr>
        <w:t xml:space="preserve">15. План счетов бухгалтерского учета финансово-хозяйственной деятельности организаций и Инструкция по его применению: Утв. приказом Минфина РФ от 31 октября </w:t>
      </w:r>
      <w:smartTag w:uri="urn:schemas-microsoft-com:office:smarttags" w:element="metricconverter">
        <w:smartTagPr>
          <w:attr w:name="ProductID" w:val="2000 г"/>
        </w:smartTagPr>
        <w:r w:rsidRPr="002456B7">
          <w:rPr>
            <w:sz w:val="28"/>
            <w:szCs w:val="28"/>
          </w:rPr>
          <w:t>2000 г</w:t>
        </w:r>
      </w:smartTag>
      <w:r w:rsidRPr="002456B7">
        <w:rPr>
          <w:sz w:val="28"/>
          <w:szCs w:val="28"/>
        </w:rPr>
        <w:t xml:space="preserve">. № 94н (с изм. и доп. от 7 мая </w:t>
      </w:r>
      <w:smartTag w:uri="urn:schemas-microsoft-com:office:smarttags" w:element="metricconverter">
        <w:smartTagPr>
          <w:attr w:name="ProductID" w:val="2003 г"/>
        </w:smartTagPr>
        <w:r w:rsidRPr="002456B7">
          <w:rPr>
            <w:sz w:val="28"/>
            <w:szCs w:val="28"/>
          </w:rPr>
          <w:t>2003 г</w:t>
        </w:r>
      </w:smartTag>
      <w:r w:rsidRPr="002456B7">
        <w:rPr>
          <w:sz w:val="28"/>
          <w:szCs w:val="28"/>
        </w:rPr>
        <w:t>.).</w:t>
      </w:r>
    </w:p>
    <w:p w:rsidR="00200814" w:rsidRPr="002456B7" w:rsidRDefault="00200814" w:rsidP="006F092B">
      <w:pPr>
        <w:spacing w:line="360" w:lineRule="auto"/>
        <w:jc w:val="both"/>
        <w:rPr>
          <w:sz w:val="28"/>
          <w:szCs w:val="28"/>
        </w:rPr>
      </w:pPr>
      <w:r w:rsidRPr="002456B7">
        <w:rPr>
          <w:sz w:val="28"/>
          <w:szCs w:val="28"/>
        </w:rPr>
        <w:t xml:space="preserve">16.Письмо Госкомстата РФ «Об учете основных фондов» от 6 марта </w:t>
      </w:r>
      <w:smartTag w:uri="urn:schemas-microsoft-com:office:smarttags" w:element="metricconverter">
        <w:smartTagPr>
          <w:attr w:name="ProductID" w:val="2003 г"/>
        </w:smartTagPr>
        <w:r w:rsidRPr="002456B7">
          <w:rPr>
            <w:sz w:val="28"/>
            <w:szCs w:val="28"/>
          </w:rPr>
          <w:t>2003 г</w:t>
        </w:r>
      </w:smartTag>
      <w:r w:rsidRPr="002456B7">
        <w:rPr>
          <w:sz w:val="28"/>
          <w:szCs w:val="28"/>
        </w:rPr>
        <w:t>. № МС-10-23/869.</w:t>
      </w:r>
    </w:p>
    <w:p w:rsidR="00200814" w:rsidRPr="002456B7" w:rsidRDefault="00200814" w:rsidP="006F092B">
      <w:pPr>
        <w:spacing w:line="360" w:lineRule="auto"/>
        <w:jc w:val="both"/>
        <w:rPr>
          <w:sz w:val="28"/>
          <w:szCs w:val="28"/>
        </w:rPr>
      </w:pPr>
      <w:r w:rsidRPr="002456B7">
        <w:rPr>
          <w:sz w:val="28"/>
          <w:szCs w:val="28"/>
        </w:rPr>
        <w:t xml:space="preserve">17. Письмо Минфина РФ «Об особенностях рассмотрения условий для целей принятия активов к бухгалтерскому учету в качестве основных средств» от 4 февраля </w:t>
      </w:r>
      <w:smartTag w:uri="urn:schemas-microsoft-com:office:smarttags" w:element="metricconverter">
        <w:smartTagPr>
          <w:attr w:name="ProductID" w:val="2002 г"/>
        </w:smartTagPr>
        <w:r w:rsidRPr="002456B7">
          <w:rPr>
            <w:sz w:val="28"/>
            <w:szCs w:val="28"/>
          </w:rPr>
          <w:t>2002 г</w:t>
        </w:r>
      </w:smartTag>
      <w:r w:rsidRPr="002456B7">
        <w:rPr>
          <w:sz w:val="28"/>
          <w:szCs w:val="28"/>
        </w:rPr>
        <w:t>. N 16-00-14/30.</w:t>
      </w:r>
    </w:p>
    <w:p w:rsidR="00200814" w:rsidRPr="002456B7" w:rsidRDefault="00200814" w:rsidP="006F092B">
      <w:pPr>
        <w:spacing w:line="360" w:lineRule="auto"/>
        <w:jc w:val="both"/>
        <w:rPr>
          <w:sz w:val="28"/>
          <w:szCs w:val="28"/>
        </w:rPr>
      </w:pPr>
      <w:r w:rsidRPr="002456B7">
        <w:rPr>
          <w:sz w:val="28"/>
          <w:szCs w:val="28"/>
        </w:rPr>
        <w:t xml:space="preserve">18. Письмо Минфина РФ «О списании объектов основных средств стоимостью до 10000 рублей за единицу» от 18 октября </w:t>
      </w:r>
      <w:smartTag w:uri="urn:schemas-microsoft-com:office:smarttags" w:element="metricconverter">
        <w:smartTagPr>
          <w:attr w:name="ProductID" w:val="2002 г"/>
        </w:smartTagPr>
        <w:r w:rsidRPr="002456B7">
          <w:rPr>
            <w:sz w:val="28"/>
            <w:szCs w:val="28"/>
          </w:rPr>
          <w:t>2002 г</w:t>
        </w:r>
      </w:smartTag>
      <w:r w:rsidRPr="002456B7">
        <w:rPr>
          <w:sz w:val="28"/>
          <w:szCs w:val="28"/>
        </w:rPr>
        <w:t>. № 16-00-14/403.</w:t>
      </w:r>
      <w:r w:rsidRPr="002456B7">
        <w:rPr>
          <w:sz w:val="28"/>
          <w:szCs w:val="28"/>
        </w:rPr>
        <w:br/>
        <w:t xml:space="preserve">19. Унифицированные формы первичной учетной документации: Утв. постановлением Госкомстата РФ от 21 января </w:t>
      </w:r>
      <w:smartTag w:uri="urn:schemas-microsoft-com:office:smarttags" w:element="metricconverter">
        <w:smartTagPr>
          <w:attr w:name="ProductID" w:val="2003 г"/>
        </w:smartTagPr>
        <w:r w:rsidRPr="002456B7">
          <w:rPr>
            <w:sz w:val="28"/>
            <w:szCs w:val="28"/>
          </w:rPr>
          <w:t>2003 г</w:t>
        </w:r>
      </w:smartTag>
      <w:r w:rsidRPr="002456B7">
        <w:rPr>
          <w:sz w:val="28"/>
          <w:szCs w:val="28"/>
        </w:rPr>
        <w:t>. № 7.</w:t>
      </w:r>
    </w:p>
    <w:p w:rsidR="00200814" w:rsidRPr="002456B7" w:rsidRDefault="00200814" w:rsidP="006F092B">
      <w:pPr>
        <w:spacing w:line="360" w:lineRule="auto"/>
        <w:jc w:val="both"/>
        <w:rPr>
          <w:sz w:val="28"/>
          <w:szCs w:val="28"/>
        </w:rPr>
      </w:pPr>
      <w:r w:rsidRPr="002456B7">
        <w:rPr>
          <w:sz w:val="28"/>
          <w:szCs w:val="28"/>
        </w:rPr>
        <w:t>20. Абрютина М.С., Грачев А.В. Анализ финансово-экономической деятельности предприятия: Учебно-практическое пособие: 3-е изд., перераб. и доп.- М.: Издательство «Дело и Сервис», 2007.-272с.</w:t>
      </w:r>
    </w:p>
    <w:p w:rsidR="00200814" w:rsidRPr="002456B7" w:rsidRDefault="00200814" w:rsidP="006F092B">
      <w:pPr>
        <w:spacing w:line="360" w:lineRule="auto"/>
        <w:jc w:val="both"/>
        <w:rPr>
          <w:sz w:val="28"/>
          <w:szCs w:val="28"/>
        </w:rPr>
      </w:pPr>
      <w:r w:rsidRPr="002456B7">
        <w:rPr>
          <w:sz w:val="28"/>
          <w:szCs w:val="28"/>
        </w:rPr>
        <w:t>21.Баканов М.И. Теория экономического анализа: Учебник для экон. вузов.- 4-е изд., перераб. и доп.- М.: Финансы и статистика, 2007.- 415с.</w:t>
      </w:r>
    </w:p>
    <w:p w:rsidR="00200814" w:rsidRPr="002456B7" w:rsidRDefault="00200814" w:rsidP="006F092B">
      <w:pPr>
        <w:spacing w:line="360" w:lineRule="auto"/>
        <w:jc w:val="both"/>
        <w:rPr>
          <w:sz w:val="28"/>
          <w:szCs w:val="28"/>
        </w:rPr>
      </w:pPr>
      <w:r w:rsidRPr="002456B7">
        <w:rPr>
          <w:sz w:val="28"/>
          <w:szCs w:val="28"/>
        </w:rPr>
        <w:t>22. Богатко А.Н. Основы экономического анализа хозяйствующего субъекта: Учебное пособие для вузов / А.Н. Богатко.- М.: Финансы и статистика, 2005.-206с.</w:t>
      </w:r>
      <w:r w:rsidRPr="002456B7">
        <w:rPr>
          <w:sz w:val="28"/>
          <w:szCs w:val="28"/>
        </w:rPr>
        <w:br/>
        <w:t>23. Бойкова М.П., Пархачева М.А. Налоговый учет основных средств и нематериальных активов.- СПб: «Питер», 2008.- 255с.</w:t>
      </w:r>
    </w:p>
    <w:p w:rsidR="00200814" w:rsidRPr="002456B7" w:rsidRDefault="00200814" w:rsidP="006F092B">
      <w:pPr>
        <w:spacing w:line="360" w:lineRule="auto"/>
        <w:jc w:val="both"/>
        <w:rPr>
          <w:sz w:val="28"/>
          <w:szCs w:val="28"/>
        </w:rPr>
      </w:pPr>
      <w:r w:rsidRPr="002456B7">
        <w:rPr>
          <w:sz w:val="28"/>
          <w:szCs w:val="28"/>
        </w:rPr>
        <w:t>24. Быкардов Л.В., Алексеев П.Д. Финансово-экономическое состояние предприятия: Практическое пособие. - М. Издательство ПРИОР, 2005.-158с.</w:t>
      </w:r>
    </w:p>
    <w:p w:rsidR="00200814" w:rsidRPr="002456B7" w:rsidRDefault="00200814" w:rsidP="006F092B">
      <w:pPr>
        <w:spacing w:line="360" w:lineRule="auto"/>
        <w:jc w:val="both"/>
        <w:rPr>
          <w:sz w:val="28"/>
          <w:szCs w:val="28"/>
        </w:rPr>
      </w:pPr>
      <w:r w:rsidRPr="002456B7">
        <w:rPr>
          <w:sz w:val="28"/>
          <w:szCs w:val="28"/>
        </w:rPr>
        <w:t xml:space="preserve">25.Бондарь Е.Проводим переоценку…//Бухгалтерское положение к газете «Экономика и жизнь».-2008.-выпуск 11 (март). С.11-15. </w:t>
      </w:r>
    </w:p>
    <w:p w:rsidR="00200814" w:rsidRPr="002456B7" w:rsidRDefault="00200814" w:rsidP="006F092B">
      <w:pPr>
        <w:spacing w:line="360" w:lineRule="auto"/>
        <w:jc w:val="both"/>
        <w:rPr>
          <w:sz w:val="28"/>
          <w:szCs w:val="28"/>
        </w:rPr>
      </w:pPr>
      <w:r w:rsidRPr="002456B7">
        <w:rPr>
          <w:sz w:val="28"/>
          <w:szCs w:val="28"/>
        </w:rPr>
        <w:t>26. Выбытие основных средств // «Практическая энциклопедия бухгалтера. Первичные документы», 2007.-С.22-28.</w:t>
      </w:r>
    </w:p>
    <w:p w:rsidR="00200814" w:rsidRPr="002456B7" w:rsidRDefault="00200814" w:rsidP="006F092B">
      <w:pPr>
        <w:spacing w:line="360" w:lineRule="auto"/>
        <w:jc w:val="both"/>
        <w:rPr>
          <w:sz w:val="28"/>
          <w:szCs w:val="28"/>
        </w:rPr>
      </w:pPr>
      <w:r w:rsidRPr="002456B7">
        <w:rPr>
          <w:sz w:val="28"/>
          <w:szCs w:val="28"/>
        </w:rPr>
        <w:t xml:space="preserve">27. Донцова Л.В., Никифорова Н.А. Анализ бухгалтерской отчетности. M.: Издательство Дело и сервис, 2007. -254с. </w:t>
      </w:r>
    </w:p>
    <w:p w:rsidR="00200814" w:rsidRPr="002456B7" w:rsidRDefault="00200814" w:rsidP="006F092B">
      <w:pPr>
        <w:spacing w:line="360" w:lineRule="auto"/>
        <w:jc w:val="both"/>
        <w:rPr>
          <w:sz w:val="28"/>
          <w:szCs w:val="28"/>
        </w:rPr>
      </w:pPr>
      <w:r w:rsidRPr="002456B7">
        <w:rPr>
          <w:sz w:val="28"/>
          <w:szCs w:val="28"/>
        </w:rPr>
        <w:t xml:space="preserve">28. Единые нормы амортизационных отчислений на полное восстановление основных фондов народного хозяйства СССР. Утверждены Постановлением Совета Министров СССР от 22.04.90г. №1072. </w:t>
      </w:r>
    </w:p>
    <w:p w:rsidR="00200814" w:rsidRPr="002456B7" w:rsidRDefault="00200814" w:rsidP="006F092B">
      <w:pPr>
        <w:spacing w:line="360" w:lineRule="auto"/>
        <w:jc w:val="both"/>
        <w:rPr>
          <w:sz w:val="28"/>
          <w:szCs w:val="28"/>
        </w:rPr>
      </w:pPr>
      <w:r w:rsidRPr="002456B7">
        <w:rPr>
          <w:sz w:val="28"/>
          <w:szCs w:val="28"/>
        </w:rPr>
        <w:t>29. Зайцева О.П., Аманжолова Б.А. Аудит основных средств: принципы формирования и основные процедуры проверки // Аудиторские ведомости.- 2008.- № 7(июль).- С.15-25.</w:t>
      </w:r>
    </w:p>
    <w:p w:rsidR="00200814" w:rsidRPr="002456B7" w:rsidRDefault="00200814" w:rsidP="006F092B">
      <w:pPr>
        <w:spacing w:line="360" w:lineRule="auto"/>
        <w:jc w:val="both"/>
        <w:rPr>
          <w:sz w:val="28"/>
          <w:szCs w:val="28"/>
        </w:rPr>
      </w:pPr>
      <w:r w:rsidRPr="002456B7">
        <w:rPr>
          <w:sz w:val="28"/>
          <w:szCs w:val="28"/>
        </w:rPr>
        <w:t xml:space="preserve">30. Ковалев В.В., Патров В.B. Как читать баланс. - M.: Финансы и статистка, 2005.- 154с. </w:t>
      </w:r>
    </w:p>
    <w:p w:rsidR="00200814" w:rsidRPr="002456B7" w:rsidRDefault="00200814" w:rsidP="006F092B">
      <w:pPr>
        <w:spacing w:line="360" w:lineRule="auto"/>
        <w:jc w:val="both"/>
        <w:rPr>
          <w:sz w:val="28"/>
          <w:szCs w:val="28"/>
        </w:rPr>
      </w:pPr>
      <w:r w:rsidRPr="002456B7">
        <w:rPr>
          <w:sz w:val="28"/>
          <w:szCs w:val="28"/>
        </w:rPr>
        <w:t>31. Н.П.Кондраков. 32. Королев Н. Основные средства: налоговый учет в бухгалтерском // Московский бухгалтер – 2008.- № 3 (март).</w:t>
      </w:r>
    </w:p>
    <w:p w:rsidR="00200814" w:rsidRPr="002456B7" w:rsidRDefault="00200814" w:rsidP="006F092B">
      <w:pPr>
        <w:spacing w:line="360" w:lineRule="auto"/>
        <w:jc w:val="both"/>
        <w:rPr>
          <w:sz w:val="28"/>
          <w:szCs w:val="28"/>
        </w:rPr>
      </w:pPr>
      <w:r w:rsidRPr="002456B7">
        <w:rPr>
          <w:sz w:val="28"/>
          <w:szCs w:val="28"/>
        </w:rPr>
        <w:t>32. Королев Н. Основные средства: налоговый учет в бухгалтерском // Московский бухгалтер – 2008.- № 3 (март).</w:t>
      </w:r>
    </w:p>
    <w:p w:rsidR="00200814" w:rsidRPr="002456B7" w:rsidRDefault="00200814" w:rsidP="006F092B">
      <w:pPr>
        <w:spacing w:line="360" w:lineRule="auto"/>
        <w:jc w:val="both"/>
        <w:rPr>
          <w:sz w:val="28"/>
          <w:szCs w:val="28"/>
        </w:rPr>
      </w:pPr>
      <w:r w:rsidRPr="002456B7">
        <w:rPr>
          <w:sz w:val="28"/>
          <w:szCs w:val="28"/>
        </w:rPr>
        <w:t>33. Лебедева С.Н. Экономика торгового предприятия. Мн.: Новое издание, 2007.- 240с.</w:t>
      </w:r>
    </w:p>
    <w:p w:rsidR="00200814" w:rsidRPr="002456B7" w:rsidRDefault="00200814" w:rsidP="006F092B">
      <w:pPr>
        <w:spacing w:line="360" w:lineRule="auto"/>
        <w:jc w:val="both"/>
        <w:rPr>
          <w:sz w:val="28"/>
          <w:szCs w:val="28"/>
        </w:rPr>
      </w:pPr>
      <w:r w:rsidRPr="002456B7">
        <w:rPr>
          <w:sz w:val="28"/>
          <w:szCs w:val="28"/>
        </w:rPr>
        <w:t xml:space="preserve">34. Любушин Н.П., Лещева В.Б., Дьякова В.Г. Анализ финансово – экономической деятельности предприятия: Учебное пособие / Под ред. Н.П. Любушина.- М.: ЮНИТИ - ДАНА, 2008.- 471с. </w:t>
      </w:r>
    </w:p>
    <w:p w:rsidR="00200814" w:rsidRPr="002456B7" w:rsidRDefault="00200814" w:rsidP="006F092B">
      <w:pPr>
        <w:spacing w:line="360" w:lineRule="auto"/>
        <w:jc w:val="both"/>
        <w:rPr>
          <w:sz w:val="28"/>
          <w:szCs w:val="28"/>
        </w:rPr>
      </w:pPr>
      <w:r w:rsidRPr="002456B7">
        <w:rPr>
          <w:sz w:val="28"/>
          <w:szCs w:val="28"/>
        </w:rPr>
        <w:t>35. Мещерякова О.Ю. Доходные вложения – тоже основные средства // Учет, налоги, право.- 2007.- № 4 (февраль). - С.25-29.</w:t>
      </w:r>
    </w:p>
    <w:p w:rsidR="00200814" w:rsidRPr="002456B7" w:rsidRDefault="00200814" w:rsidP="006F092B">
      <w:pPr>
        <w:spacing w:line="360" w:lineRule="auto"/>
        <w:jc w:val="both"/>
        <w:rPr>
          <w:sz w:val="28"/>
          <w:szCs w:val="28"/>
        </w:rPr>
      </w:pPr>
      <w:r w:rsidRPr="002456B7">
        <w:rPr>
          <w:sz w:val="28"/>
          <w:szCs w:val="28"/>
        </w:rPr>
        <w:t>36. Нечаева Т. Учет основных средств. Новый год - новые указания // Двойная запись.- 2008.- № 1 (январь).- С.10-15.</w:t>
      </w:r>
    </w:p>
    <w:p w:rsidR="00200814" w:rsidRPr="002456B7" w:rsidRDefault="00200814" w:rsidP="006F092B">
      <w:pPr>
        <w:spacing w:line="360" w:lineRule="auto"/>
        <w:jc w:val="both"/>
        <w:rPr>
          <w:sz w:val="28"/>
          <w:szCs w:val="28"/>
        </w:rPr>
      </w:pPr>
      <w:r w:rsidRPr="002456B7">
        <w:rPr>
          <w:sz w:val="28"/>
          <w:szCs w:val="28"/>
        </w:rPr>
        <w:t>37. Орлова Е.В. Особенности бухгалтерского учета основных средств в 2004 году // Налоговый вестник.- 2008.- № 1 (январь).- С. 12-17.</w:t>
      </w:r>
    </w:p>
    <w:p w:rsidR="00200814" w:rsidRPr="002456B7" w:rsidRDefault="00200814" w:rsidP="006F092B">
      <w:pPr>
        <w:spacing w:line="360" w:lineRule="auto"/>
        <w:jc w:val="both"/>
        <w:rPr>
          <w:sz w:val="28"/>
          <w:szCs w:val="28"/>
        </w:rPr>
      </w:pPr>
      <w:r w:rsidRPr="002456B7">
        <w:rPr>
          <w:sz w:val="28"/>
          <w:szCs w:val="28"/>
        </w:rPr>
        <w:t>38. Раицкий К.А. Экономика предприятия: Учебник для вузов.-3-е изд., перераб. и доп.- М.: Издательско-торговая корпорация «Дашков и Ко», 2007.-1012с.</w:t>
      </w:r>
      <w:r w:rsidRPr="002456B7">
        <w:rPr>
          <w:sz w:val="28"/>
          <w:szCs w:val="28"/>
        </w:rPr>
        <w:br/>
        <w:t>39. Савицкая Г.В. Анализ хозяйственной деятельности предприятия: Учебное пособие.- 2-е изд., испр. и доп. – Мн: Новое знание, 2006. – 704с.</w:t>
      </w:r>
    </w:p>
    <w:p w:rsidR="00200814" w:rsidRPr="002456B7" w:rsidRDefault="00200814" w:rsidP="006F092B">
      <w:pPr>
        <w:spacing w:line="360" w:lineRule="auto"/>
        <w:jc w:val="both"/>
        <w:rPr>
          <w:sz w:val="28"/>
          <w:szCs w:val="28"/>
        </w:rPr>
      </w:pPr>
      <w:r w:rsidRPr="002456B7">
        <w:rPr>
          <w:sz w:val="28"/>
          <w:szCs w:val="28"/>
        </w:rPr>
        <w:t>40. Соколов Я.В. Основы теории бухгалтерского учета. М.: ИНФРА-М, 2007.- с. 296.</w:t>
      </w:r>
    </w:p>
    <w:p w:rsidR="00200814" w:rsidRPr="002456B7" w:rsidRDefault="00200814" w:rsidP="006F092B">
      <w:pPr>
        <w:spacing w:line="360" w:lineRule="auto"/>
        <w:jc w:val="both"/>
        <w:rPr>
          <w:sz w:val="28"/>
          <w:szCs w:val="28"/>
        </w:rPr>
      </w:pPr>
      <w:r w:rsidRPr="002456B7">
        <w:rPr>
          <w:sz w:val="28"/>
          <w:szCs w:val="28"/>
        </w:rPr>
        <w:t>41. Счет 01 «Основные средства» // «Практическая энциклопедия бухгалтера. Корреспонденция счетов») (в редакции обновления за март 2008).</w:t>
      </w:r>
    </w:p>
    <w:p w:rsidR="00200814" w:rsidRPr="002456B7" w:rsidRDefault="00200814" w:rsidP="006F092B">
      <w:pPr>
        <w:spacing w:line="360" w:lineRule="auto"/>
        <w:jc w:val="both"/>
        <w:rPr>
          <w:sz w:val="28"/>
          <w:szCs w:val="28"/>
        </w:rPr>
      </w:pPr>
      <w:r w:rsidRPr="002456B7">
        <w:rPr>
          <w:sz w:val="28"/>
          <w:szCs w:val="28"/>
        </w:rPr>
        <w:t>42. Финансы предприятий: Учебник / Н.В, Колчина, Г.Б. Поляк, Л.П. Павлова и др.: Под ред. проф. Н.В, Колчиной. - М.: Финансы, ЮНИТИ, 2005.-158с.</w:t>
      </w:r>
    </w:p>
    <w:p w:rsidR="00200814" w:rsidRPr="002456B7" w:rsidRDefault="00200814" w:rsidP="006F092B">
      <w:pPr>
        <w:spacing w:line="360" w:lineRule="auto"/>
        <w:jc w:val="both"/>
        <w:rPr>
          <w:sz w:val="28"/>
          <w:szCs w:val="28"/>
        </w:rPr>
      </w:pPr>
      <w:r w:rsidRPr="002456B7">
        <w:rPr>
          <w:sz w:val="28"/>
          <w:szCs w:val="28"/>
        </w:rPr>
        <w:t>43. Шеремет А.Д., Негашев Е.В. Методика финансового анализа деятельности коммерческих организаций. – М.: ИНФРА – М, 2005.- 237с.</w:t>
      </w:r>
    </w:p>
    <w:p w:rsidR="00200814" w:rsidRPr="002456B7" w:rsidRDefault="00200814" w:rsidP="006F092B">
      <w:pPr>
        <w:spacing w:line="360" w:lineRule="auto"/>
        <w:jc w:val="both"/>
        <w:rPr>
          <w:sz w:val="28"/>
          <w:szCs w:val="28"/>
        </w:rPr>
      </w:pPr>
      <w:r w:rsidRPr="002456B7">
        <w:rPr>
          <w:sz w:val="28"/>
          <w:szCs w:val="28"/>
        </w:rPr>
        <w:t>44. Шеремет А.Д., Суйц В.П. Аудит: Учебник.- 2-е изд., перераб. и доп.- М.: ИНФРА-М, 2006.- 352с.</w:t>
      </w:r>
    </w:p>
    <w:p w:rsidR="00200814" w:rsidRPr="002456B7" w:rsidRDefault="00200814" w:rsidP="006F092B">
      <w:pPr>
        <w:spacing w:line="360" w:lineRule="auto"/>
        <w:jc w:val="both"/>
        <w:rPr>
          <w:sz w:val="28"/>
          <w:szCs w:val="28"/>
        </w:rPr>
      </w:pPr>
      <w:r w:rsidRPr="002456B7">
        <w:rPr>
          <w:sz w:val="28"/>
          <w:szCs w:val="28"/>
        </w:rPr>
        <w:t>45. Экономика предприятия: Учебник / Под ред. Н.А. Сафронова.- М.: Юристъ, 2007.- 681с.</w:t>
      </w:r>
    </w:p>
    <w:p w:rsidR="00200814" w:rsidRPr="002456B7" w:rsidRDefault="00200814" w:rsidP="006F092B">
      <w:pPr>
        <w:spacing w:line="360" w:lineRule="auto"/>
        <w:jc w:val="both"/>
        <w:rPr>
          <w:sz w:val="28"/>
          <w:szCs w:val="28"/>
        </w:rPr>
      </w:pPr>
      <w:r w:rsidRPr="002456B7">
        <w:rPr>
          <w:sz w:val="28"/>
          <w:szCs w:val="28"/>
        </w:rPr>
        <w:t>46. Экономический анализ финансово-хозяйственной деятельности: Учебник для сред. проф. образования / Под общ. ред. М.В. Мельника.- М.: ИНФРА – М, 2006.- 456с.</w:t>
      </w:r>
    </w:p>
    <w:p w:rsidR="00200814" w:rsidRPr="002456B7" w:rsidRDefault="00200814" w:rsidP="006F092B">
      <w:pPr>
        <w:spacing w:line="360" w:lineRule="auto"/>
        <w:jc w:val="both"/>
        <w:rPr>
          <w:sz w:val="28"/>
          <w:szCs w:val="28"/>
        </w:rPr>
      </w:pPr>
      <w:r w:rsidRPr="002456B7">
        <w:rPr>
          <w:sz w:val="28"/>
          <w:szCs w:val="28"/>
        </w:rPr>
        <w:t>47. Экономика предприятия: Учеб. / Под ред. А. И. Руденко. Мн.: ИП Экоперспектива, 2006. – 451с.</w:t>
      </w:r>
    </w:p>
    <w:p w:rsidR="006F092B" w:rsidRDefault="00200814" w:rsidP="006F092B">
      <w:pPr>
        <w:spacing w:line="360" w:lineRule="auto"/>
        <w:jc w:val="both"/>
        <w:rPr>
          <w:bCs/>
          <w:color w:val="000000"/>
          <w:sz w:val="28"/>
          <w:szCs w:val="28"/>
        </w:rPr>
      </w:pPr>
      <w:r w:rsidRPr="002456B7">
        <w:rPr>
          <w:sz w:val="28"/>
          <w:szCs w:val="28"/>
        </w:rPr>
        <w:t>48. Экономика предприятия: Учеб. для вузов / Б. Я. Горфинкель, Е. М. Куприянов, В. П. Прасолова др. М.: Банки и биржи; ЮНИТИ, 2006.- 251с.</w:t>
      </w:r>
      <w:bookmarkStart w:id="0" w:name="_GoBack"/>
      <w:bookmarkEnd w:id="0"/>
    </w:p>
    <w:sectPr w:rsidR="006F092B" w:rsidSect="002456B7">
      <w:headerReference w:type="default" r:id="rId9"/>
      <w:footerReference w:type="even" r:id="rId10"/>
      <w:footerReference w:type="default" r:id="rId11"/>
      <w:pgSz w:w="11906" w:h="16838" w:code="9"/>
      <w:pgMar w:top="1134" w:right="851"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9BB" w:rsidRDefault="003C79BB">
      <w:r>
        <w:separator/>
      </w:r>
    </w:p>
  </w:endnote>
  <w:endnote w:type="continuationSeparator" w:id="0">
    <w:p w:rsidR="003C79BB" w:rsidRDefault="003C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6B7" w:rsidRDefault="002456B7" w:rsidP="002456B7">
    <w:pPr>
      <w:pStyle w:val="ac"/>
      <w:framePr w:wrap="around" w:vAnchor="text" w:hAnchor="margin" w:xAlign="right" w:y="1"/>
      <w:rPr>
        <w:rStyle w:val="af1"/>
      </w:rPr>
    </w:pPr>
  </w:p>
  <w:p w:rsidR="002456B7" w:rsidRDefault="002456B7" w:rsidP="002456B7">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6B7" w:rsidRDefault="004846E4" w:rsidP="002456B7">
    <w:pPr>
      <w:pStyle w:val="ac"/>
      <w:framePr w:wrap="around" w:vAnchor="text" w:hAnchor="margin" w:xAlign="right" w:y="1"/>
      <w:rPr>
        <w:rStyle w:val="af1"/>
      </w:rPr>
    </w:pPr>
    <w:r>
      <w:rPr>
        <w:rStyle w:val="af1"/>
        <w:noProof/>
      </w:rPr>
      <w:t>4</w:t>
    </w:r>
  </w:p>
  <w:p w:rsidR="002456B7" w:rsidRDefault="002456B7" w:rsidP="002456B7">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9BB" w:rsidRDefault="003C79BB">
      <w:r>
        <w:separator/>
      </w:r>
    </w:p>
  </w:footnote>
  <w:footnote w:type="continuationSeparator" w:id="0">
    <w:p w:rsidR="003C79BB" w:rsidRDefault="003C7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6B7" w:rsidRDefault="002456B7">
    <w:pPr>
      <w:pStyle w:val="aa"/>
      <w:jc w:val="right"/>
    </w:pPr>
  </w:p>
  <w:p w:rsidR="002456B7" w:rsidRDefault="002456B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C366F"/>
    <w:multiLevelType w:val="hybridMultilevel"/>
    <w:tmpl w:val="0F4ACCD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F64D8C"/>
    <w:multiLevelType w:val="hybridMultilevel"/>
    <w:tmpl w:val="C01EB2F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4251CF7"/>
    <w:multiLevelType w:val="hybridMultilevel"/>
    <w:tmpl w:val="AD2A92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58D2E18"/>
    <w:multiLevelType w:val="multilevel"/>
    <w:tmpl w:val="500A14B8"/>
    <w:lvl w:ilvl="0">
      <w:start w:val="1"/>
      <w:numFmt w:val="decimal"/>
      <w:lvlText w:val="%1."/>
      <w:lvlJc w:val="left"/>
      <w:pPr>
        <w:tabs>
          <w:tab w:val="num" w:pos="1845"/>
        </w:tabs>
        <w:ind w:left="1845" w:hanging="1125"/>
      </w:pPr>
      <w:rPr>
        <w:rFonts w:cs="Times New Roman" w:hint="default"/>
      </w:rPr>
    </w:lvl>
    <w:lvl w:ilvl="1">
      <w:start w:val="1"/>
      <w:numFmt w:val="decimal"/>
      <w:isLgl/>
      <w:lvlText w:val="%1.%2"/>
      <w:lvlJc w:val="left"/>
      <w:pPr>
        <w:ind w:left="1620" w:hanging="900"/>
      </w:pPr>
      <w:rPr>
        <w:rFonts w:cs="Times New Roman" w:hint="default"/>
      </w:rPr>
    </w:lvl>
    <w:lvl w:ilvl="2">
      <w:start w:val="1"/>
      <w:numFmt w:val="decimal"/>
      <w:isLgl/>
      <w:lvlText w:val="%1.%2.%3"/>
      <w:lvlJc w:val="left"/>
      <w:pPr>
        <w:ind w:left="1620" w:hanging="90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4">
    <w:nsid w:val="0A731271"/>
    <w:multiLevelType w:val="hybridMultilevel"/>
    <w:tmpl w:val="6338C5E8"/>
    <w:lvl w:ilvl="0" w:tplc="BD8A0CA6">
      <w:start w:val="1"/>
      <w:numFmt w:val="decimal"/>
      <w:lvlText w:val="%1."/>
      <w:lvlJc w:val="left"/>
      <w:pPr>
        <w:tabs>
          <w:tab w:val="num" w:pos="1880"/>
        </w:tabs>
        <w:ind w:left="1880" w:hanging="1170"/>
      </w:pPr>
      <w:rPr>
        <w:rFonts w:cs="Times New Roman" w:hint="default"/>
        <w:i w:val="0"/>
        <w:sz w:val="28"/>
        <w:szCs w:val="28"/>
      </w:rPr>
    </w:lvl>
    <w:lvl w:ilvl="1" w:tplc="04190019" w:tentative="1">
      <w:start w:val="1"/>
      <w:numFmt w:val="lowerLetter"/>
      <w:lvlText w:val="%2."/>
      <w:lvlJc w:val="left"/>
      <w:pPr>
        <w:tabs>
          <w:tab w:val="num" w:pos="1442"/>
        </w:tabs>
        <w:ind w:left="1442" w:hanging="360"/>
      </w:pPr>
      <w:rPr>
        <w:rFonts w:cs="Times New Roman"/>
      </w:rPr>
    </w:lvl>
    <w:lvl w:ilvl="2" w:tplc="0419001B" w:tentative="1">
      <w:start w:val="1"/>
      <w:numFmt w:val="lowerRoman"/>
      <w:lvlText w:val="%3."/>
      <w:lvlJc w:val="right"/>
      <w:pPr>
        <w:tabs>
          <w:tab w:val="num" w:pos="2162"/>
        </w:tabs>
        <w:ind w:left="2162" w:hanging="180"/>
      </w:pPr>
      <w:rPr>
        <w:rFonts w:cs="Times New Roman"/>
      </w:rPr>
    </w:lvl>
    <w:lvl w:ilvl="3" w:tplc="0419000F" w:tentative="1">
      <w:start w:val="1"/>
      <w:numFmt w:val="decimal"/>
      <w:lvlText w:val="%4."/>
      <w:lvlJc w:val="left"/>
      <w:pPr>
        <w:tabs>
          <w:tab w:val="num" w:pos="2882"/>
        </w:tabs>
        <w:ind w:left="2882" w:hanging="360"/>
      </w:pPr>
      <w:rPr>
        <w:rFonts w:cs="Times New Roman"/>
      </w:rPr>
    </w:lvl>
    <w:lvl w:ilvl="4" w:tplc="04190019" w:tentative="1">
      <w:start w:val="1"/>
      <w:numFmt w:val="lowerLetter"/>
      <w:lvlText w:val="%5."/>
      <w:lvlJc w:val="left"/>
      <w:pPr>
        <w:tabs>
          <w:tab w:val="num" w:pos="3602"/>
        </w:tabs>
        <w:ind w:left="3602" w:hanging="360"/>
      </w:pPr>
      <w:rPr>
        <w:rFonts w:cs="Times New Roman"/>
      </w:rPr>
    </w:lvl>
    <w:lvl w:ilvl="5" w:tplc="0419001B" w:tentative="1">
      <w:start w:val="1"/>
      <w:numFmt w:val="lowerRoman"/>
      <w:lvlText w:val="%6."/>
      <w:lvlJc w:val="right"/>
      <w:pPr>
        <w:tabs>
          <w:tab w:val="num" w:pos="4322"/>
        </w:tabs>
        <w:ind w:left="4322" w:hanging="180"/>
      </w:pPr>
      <w:rPr>
        <w:rFonts w:cs="Times New Roman"/>
      </w:rPr>
    </w:lvl>
    <w:lvl w:ilvl="6" w:tplc="0419000F" w:tentative="1">
      <w:start w:val="1"/>
      <w:numFmt w:val="decimal"/>
      <w:lvlText w:val="%7."/>
      <w:lvlJc w:val="left"/>
      <w:pPr>
        <w:tabs>
          <w:tab w:val="num" w:pos="5042"/>
        </w:tabs>
        <w:ind w:left="5042" w:hanging="360"/>
      </w:pPr>
      <w:rPr>
        <w:rFonts w:cs="Times New Roman"/>
      </w:rPr>
    </w:lvl>
    <w:lvl w:ilvl="7" w:tplc="04190019" w:tentative="1">
      <w:start w:val="1"/>
      <w:numFmt w:val="lowerLetter"/>
      <w:lvlText w:val="%8."/>
      <w:lvlJc w:val="left"/>
      <w:pPr>
        <w:tabs>
          <w:tab w:val="num" w:pos="5762"/>
        </w:tabs>
        <w:ind w:left="5762" w:hanging="360"/>
      </w:pPr>
      <w:rPr>
        <w:rFonts w:cs="Times New Roman"/>
      </w:rPr>
    </w:lvl>
    <w:lvl w:ilvl="8" w:tplc="0419001B" w:tentative="1">
      <w:start w:val="1"/>
      <w:numFmt w:val="lowerRoman"/>
      <w:lvlText w:val="%9."/>
      <w:lvlJc w:val="right"/>
      <w:pPr>
        <w:tabs>
          <w:tab w:val="num" w:pos="6482"/>
        </w:tabs>
        <w:ind w:left="6482" w:hanging="180"/>
      </w:pPr>
      <w:rPr>
        <w:rFonts w:cs="Times New Roman"/>
      </w:rPr>
    </w:lvl>
  </w:abstractNum>
  <w:abstractNum w:abstractNumId="5">
    <w:nsid w:val="0F241A37"/>
    <w:multiLevelType w:val="hybridMultilevel"/>
    <w:tmpl w:val="CC7A139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651993"/>
    <w:multiLevelType w:val="hybridMultilevel"/>
    <w:tmpl w:val="4148FD1C"/>
    <w:lvl w:ilvl="0" w:tplc="DD42DDFE">
      <w:start w:val="1"/>
      <w:numFmt w:val="decimal"/>
      <w:lvlText w:val="%1."/>
      <w:lvlJc w:val="left"/>
      <w:pPr>
        <w:tabs>
          <w:tab w:val="num" w:pos="1080"/>
        </w:tabs>
        <w:ind w:left="1080" w:hanging="360"/>
      </w:pPr>
      <w:rPr>
        <w:rFonts w:cs="Times New Roman" w:hint="default"/>
      </w:rPr>
    </w:lvl>
    <w:lvl w:ilvl="1" w:tplc="D954E3FC">
      <w:numFmt w:val="none"/>
      <w:lvlText w:val=""/>
      <w:lvlJc w:val="left"/>
      <w:pPr>
        <w:tabs>
          <w:tab w:val="num" w:pos="360"/>
        </w:tabs>
      </w:pPr>
      <w:rPr>
        <w:rFonts w:cs="Times New Roman"/>
      </w:rPr>
    </w:lvl>
    <w:lvl w:ilvl="2" w:tplc="D8189024">
      <w:numFmt w:val="none"/>
      <w:lvlText w:val=""/>
      <w:lvlJc w:val="left"/>
      <w:pPr>
        <w:tabs>
          <w:tab w:val="num" w:pos="360"/>
        </w:tabs>
      </w:pPr>
      <w:rPr>
        <w:rFonts w:cs="Times New Roman"/>
      </w:rPr>
    </w:lvl>
    <w:lvl w:ilvl="3" w:tplc="62D604C6">
      <w:numFmt w:val="none"/>
      <w:lvlText w:val=""/>
      <w:lvlJc w:val="left"/>
      <w:pPr>
        <w:tabs>
          <w:tab w:val="num" w:pos="360"/>
        </w:tabs>
      </w:pPr>
      <w:rPr>
        <w:rFonts w:cs="Times New Roman"/>
      </w:rPr>
    </w:lvl>
    <w:lvl w:ilvl="4" w:tplc="A16C3802">
      <w:numFmt w:val="none"/>
      <w:lvlText w:val=""/>
      <w:lvlJc w:val="left"/>
      <w:pPr>
        <w:tabs>
          <w:tab w:val="num" w:pos="360"/>
        </w:tabs>
      </w:pPr>
      <w:rPr>
        <w:rFonts w:cs="Times New Roman"/>
      </w:rPr>
    </w:lvl>
    <w:lvl w:ilvl="5" w:tplc="2DBE2A7C">
      <w:numFmt w:val="none"/>
      <w:lvlText w:val=""/>
      <w:lvlJc w:val="left"/>
      <w:pPr>
        <w:tabs>
          <w:tab w:val="num" w:pos="360"/>
        </w:tabs>
      </w:pPr>
      <w:rPr>
        <w:rFonts w:cs="Times New Roman"/>
      </w:rPr>
    </w:lvl>
    <w:lvl w:ilvl="6" w:tplc="31B6783C">
      <w:numFmt w:val="none"/>
      <w:lvlText w:val=""/>
      <w:lvlJc w:val="left"/>
      <w:pPr>
        <w:tabs>
          <w:tab w:val="num" w:pos="360"/>
        </w:tabs>
      </w:pPr>
      <w:rPr>
        <w:rFonts w:cs="Times New Roman"/>
      </w:rPr>
    </w:lvl>
    <w:lvl w:ilvl="7" w:tplc="2D7C677C">
      <w:numFmt w:val="none"/>
      <w:lvlText w:val=""/>
      <w:lvlJc w:val="left"/>
      <w:pPr>
        <w:tabs>
          <w:tab w:val="num" w:pos="360"/>
        </w:tabs>
      </w:pPr>
      <w:rPr>
        <w:rFonts w:cs="Times New Roman"/>
      </w:rPr>
    </w:lvl>
    <w:lvl w:ilvl="8" w:tplc="74B6F4BC">
      <w:numFmt w:val="none"/>
      <w:lvlText w:val=""/>
      <w:lvlJc w:val="left"/>
      <w:pPr>
        <w:tabs>
          <w:tab w:val="num" w:pos="360"/>
        </w:tabs>
      </w:pPr>
      <w:rPr>
        <w:rFonts w:cs="Times New Roman"/>
      </w:rPr>
    </w:lvl>
  </w:abstractNum>
  <w:abstractNum w:abstractNumId="7">
    <w:nsid w:val="17C6369B"/>
    <w:multiLevelType w:val="hybridMultilevel"/>
    <w:tmpl w:val="E60609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A585D9E"/>
    <w:multiLevelType w:val="hybridMultilevel"/>
    <w:tmpl w:val="D4F434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602543E"/>
    <w:multiLevelType w:val="hybridMultilevel"/>
    <w:tmpl w:val="160E8286"/>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0">
    <w:nsid w:val="28324799"/>
    <w:multiLevelType w:val="hybridMultilevel"/>
    <w:tmpl w:val="AC269FB0"/>
    <w:lvl w:ilvl="0" w:tplc="BD8A0CA6">
      <w:start w:val="1"/>
      <w:numFmt w:val="decimal"/>
      <w:lvlText w:val="%1."/>
      <w:lvlJc w:val="left"/>
      <w:pPr>
        <w:tabs>
          <w:tab w:val="num" w:pos="1878"/>
        </w:tabs>
        <w:ind w:left="1878" w:hanging="1170"/>
      </w:pPr>
      <w:rPr>
        <w:rFonts w:cs="Times New Roman" w:hint="default"/>
        <w:i w:val="0"/>
        <w:sz w:val="28"/>
        <w:szCs w:val="28"/>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1">
    <w:nsid w:val="29CA692D"/>
    <w:multiLevelType w:val="hybridMultilevel"/>
    <w:tmpl w:val="784A432A"/>
    <w:lvl w:ilvl="0" w:tplc="D572127E">
      <w:start w:val="1"/>
      <w:numFmt w:val="bullet"/>
      <w:lvlText w:val="-"/>
      <w:lvlJc w:val="left"/>
      <w:pPr>
        <w:tabs>
          <w:tab w:val="num" w:pos="2858"/>
        </w:tabs>
        <w:ind w:left="2858"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2A6E6756"/>
    <w:multiLevelType w:val="hybridMultilevel"/>
    <w:tmpl w:val="4FF60532"/>
    <w:lvl w:ilvl="0" w:tplc="BBF0970E">
      <w:start w:val="1"/>
      <w:numFmt w:val="bullet"/>
      <w:lvlText w:val=""/>
      <w:lvlJc w:val="left"/>
      <w:pPr>
        <w:ind w:left="1080" w:hanging="360"/>
      </w:pPr>
      <w:rPr>
        <w:rFonts w:ascii="Symbol" w:hAnsi="Symbol" w:hint="default"/>
        <w:sz w:val="10"/>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BE113A9"/>
    <w:multiLevelType w:val="hybridMultilevel"/>
    <w:tmpl w:val="C7849E7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D042A5F"/>
    <w:multiLevelType w:val="hybridMultilevel"/>
    <w:tmpl w:val="6D1408A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2DB359D3"/>
    <w:multiLevelType w:val="hybridMultilevel"/>
    <w:tmpl w:val="5CB4D30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1596E46"/>
    <w:multiLevelType w:val="hybridMultilevel"/>
    <w:tmpl w:val="36722A0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362D219A"/>
    <w:multiLevelType w:val="hybridMultilevel"/>
    <w:tmpl w:val="74D483AA"/>
    <w:lvl w:ilvl="0" w:tplc="0419000D">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nsid w:val="3A756518"/>
    <w:multiLevelType w:val="hybridMultilevel"/>
    <w:tmpl w:val="A2F622AE"/>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9">
    <w:nsid w:val="43D035D9"/>
    <w:multiLevelType w:val="multilevel"/>
    <w:tmpl w:val="AC269FB0"/>
    <w:lvl w:ilvl="0">
      <w:start w:val="1"/>
      <w:numFmt w:val="decimal"/>
      <w:lvlText w:val="%1."/>
      <w:lvlJc w:val="left"/>
      <w:pPr>
        <w:tabs>
          <w:tab w:val="num" w:pos="1878"/>
        </w:tabs>
        <w:ind w:left="1878" w:hanging="1170"/>
      </w:pPr>
      <w:rPr>
        <w:rFonts w:cs="Times New Roman" w:hint="default"/>
        <w:i w:val="0"/>
        <w:sz w:val="28"/>
        <w:szCs w:val="28"/>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0">
    <w:nsid w:val="44A93BA5"/>
    <w:multiLevelType w:val="hybridMultilevel"/>
    <w:tmpl w:val="0242F34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471128A1"/>
    <w:multiLevelType w:val="hybridMultilevel"/>
    <w:tmpl w:val="BFA6F83E"/>
    <w:lvl w:ilvl="0" w:tplc="D572127E">
      <w:start w:val="1"/>
      <w:numFmt w:val="bullet"/>
      <w:lvlText w:val="-"/>
      <w:lvlJc w:val="left"/>
      <w:pPr>
        <w:tabs>
          <w:tab w:val="num" w:pos="2858"/>
        </w:tabs>
        <w:ind w:left="2858"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51433ADC"/>
    <w:multiLevelType w:val="hybridMultilevel"/>
    <w:tmpl w:val="5FB2B85E"/>
    <w:lvl w:ilvl="0" w:tplc="C5FAA0E0">
      <w:numFmt w:val="bullet"/>
      <w:lvlText w:val="-"/>
      <w:lvlJc w:val="left"/>
      <w:pPr>
        <w:tabs>
          <w:tab w:val="num" w:pos="1563"/>
        </w:tabs>
        <w:ind w:left="1563" w:hanging="855"/>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3">
    <w:nsid w:val="54557784"/>
    <w:multiLevelType w:val="hybridMultilevel"/>
    <w:tmpl w:val="2EE0B7D0"/>
    <w:lvl w:ilvl="0" w:tplc="04190001">
      <w:start w:val="1"/>
      <w:numFmt w:val="bullet"/>
      <w:lvlText w:val=""/>
      <w:lvlJc w:val="left"/>
      <w:pPr>
        <w:ind w:left="1080" w:hanging="360"/>
      </w:pPr>
      <w:rPr>
        <w:rFonts w:ascii="Symbol" w:hAnsi="Symbol" w:hint="default"/>
        <w:sz w:val="10"/>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4E635E6"/>
    <w:multiLevelType w:val="hybridMultilevel"/>
    <w:tmpl w:val="117413D4"/>
    <w:lvl w:ilvl="0" w:tplc="4D5E62FA">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555729D8"/>
    <w:multiLevelType w:val="hybridMultilevel"/>
    <w:tmpl w:val="123C06D4"/>
    <w:lvl w:ilvl="0" w:tplc="46F6B64C">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56567651"/>
    <w:multiLevelType w:val="hybridMultilevel"/>
    <w:tmpl w:val="957E8D0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C4E5D67"/>
    <w:multiLevelType w:val="hybridMultilevel"/>
    <w:tmpl w:val="AAF4E5D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5E1E7D85"/>
    <w:multiLevelType w:val="hybridMultilevel"/>
    <w:tmpl w:val="756660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FF12E2"/>
    <w:multiLevelType w:val="hybridMultilevel"/>
    <w:tmpl w:val="2AAC912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60B12A20"/>
    <w:multiLevelType w:val="hybridMultilevel"/>
    <w:tmpl w:val="9FFAD32A"/>
    <w:lvl w:ilvl="0" w:tplc="855A3B8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1">
    <w:nsid w:val="61780181"/>
    <w:multiLevelType w:val="hybridMultilevel"/>
    <w:tmpl w:val="BC92D7D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61C629E0"/>
    <w:multiLevelType w:val="singleLevel"/>
    <w:tmpl w:val="7632F43C"/>
    <w:lvl w:ilvl="0">
      <w:start w:val="1"/>
      <w:numFmt w:val="decimal"/>
      <w:lvlText w:val="%1)"/>
      <w:legacy w:legacy="1" w:legacySpace="0" w:legacyIndent="273"/>
      <w:lvlJc w:val="left"/>
      <w:rPr>
        <w:rFonts w:ascii="Times New Roman" w:hAnsi="Times New Roman" w:cs="Times New Roman" w:hint="default"/>
      </w:rPr>
    </w:lvl>
  </w:abstractNum>
  <w:abstractNum w:abstractNumId="33">
    <w:nsid w:val="66830A42"/>
    <w:multiLevelType w:val="hybridMultilevel"/>
    <w:tmpl w:val="74569740"/>
    <w:lvl w:ilvl="0" w:tplc="0419000F">
      <w:start w:val="1"/>
      <w:numFmt w:val="decimal"/>
      <w:lvlText w:val="%1."/>
      <w:lvlJc w:val="left"/>
      <w:pPr>
        <w:tabs>
          <w:tab w:val="num" w:pos="1429"/>
        </w:tabs>
        <w:ind w:left="1429" w:hanging="360"/>
      </w:pPr>
      <w:rPr>
        <w:rFonts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66FE62FD"/>
    <w:multiLevelType w:val="hybridMultilevel"/>
    <w:tmpl w:val="8F7060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89F69A7"/>
    <w:multiLevelType w:val="hybridMultilevel"/>
    <w:tmpl w:val="538818D8"/>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6">
    <w:nsid w:val="6ADA6AA7"/>
    <w:multiLevelType w:val="hybridMultilevel"/>
    <w:tmpl w:val="A3CA0F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B712CDF"/>
    <w:multiLevelType w:val="multilevel"/>
    <w:tmpl w:val="2F8421DA"/>
    <w:lvl w:ilvl="0">
      <w:start w:val="2"/>
      <w:numFmt w:val="decimal"/>
      <w:lvlText w:val="%1"/>
      <w:lvlJc w:val="left"/>
      <w:pPr>
        <w:tabs>
          <w:tab w:val="num" w:pos="735"/>
        </w:tabs>
        <w:ind w:left="735" w:hanging="735"/>
      </w:pPr>
      <w:rPr>
        <w:rFonts w:cs="Times New Roman" w:hint="default"/>
      </w:rPr>
    </w:lvl>
    <w:lvl w:ilvl="1">
      <w:start w:val="2"/>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735"/>
        </w:tabs>
        <w:ind w:left="735" w:hanging="73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8">
    <w:nsid w:val="6CA423D5"/>
    <w:multiLevelType w:val="hybridMultilevel"/>
    <w:tmpl w:val="D4C0556E"/>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39">
    <w:nsid w:val="6E743187"/>
    <w:multiLevelType w:val="hybridMultilevel"/>
    <w:tmpl w:val="71D8EA4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F432534"/>
    <w:multiLevelType w:val="hybridMultilevel"/>
    <w:tmpl w:val="F544E102"/>
    <w:lvl w:ilvl="0" w:tplc="C8E480E4">
      <w:start w:val="1"/>
      <w:numFmt w:val="decimal"/>
      <w:lvlText w:val="%1."/>
      <w:lvlJc w:val="left"/>
      <w:pPr>
        <w:tabs>
          <w:tab w:val="num" w:pos="720"/>
        </w:tabs>
        <w:ind w:left="720" w:hanging="360"/>
      </w:pPr>
      <w:rPr>
        <w:rFonts w:cs="Times New Roman"/>
        <w:b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71C14385"/>
    <w:multiLevelType w:val="hybridMultilevel"/>
    <w:tmpl w:val="FE7C80EE"/>
    <w:lvl w:ilvl="0" w:tplc="9ED87126">
      <w:start w:val="1"/>
      <w:numFmt w:val="decimal"/>
      <w:lvlText w:val="%1."/>
      <w:lvlJc w:val="left"/>
      <w:pPr>
        <w:tabs>
          <w:tab w:val="num" w:pos="720"/>
        </w:tabs>
        <w:ind w:left="720" w:hanging="360"/>
      </w:pPr>
      <w:rPr>
        <w:rFonts w:cs="Times New Roman" w:hint="default"/>
      </w:rPr>
    </w:lvl>
    <w:lvl w:ilvl="1" w:tplc="59742C14">
      <w:numFmt w:val="none"/>
      <w:lvlText w:val=""/>
      <w:lvlJc w:val="left"/>
      <w:pPr>
        <w:tabs>
          <w:tab w:val="num" w:pos="360"/>
        </w:tabs>
      </w:pPr>
      <w:rPr>
        <w:rFonts w:cs="Times New Roman"/>
      </w:rPr>
    </w:lvl>
    <w:lvl w:ilvl="2" w:tplc="4F40D770">
      <w:numFmt w:val="none"/>
      <w:lvlText w:val=""/>
      <w:lvlJc w:val="left"/>
      <w:pPr>
        <w:tabs>
          <w:tab w:val="num" w:pos="360"/>
        </w:tabs>
      </w:pPr>
      <w:rPr>
        <w:rFonts w:cs="Times New Roman"/>
      </w:rPr>
    </w:lvl>
    <w:lvl w:ilvl="3" w:tplc="778235F4">
      <w:numFmt w:val="none"/>
      <w:lvlText w:val=""/>
      <w:lvlJc w:val="left"/>
      <w:pPr>
        <w:tabs>
          <w:tab w:val="num" w:pos="360"/>
        </w:tabs>
      </w:pPr>
      <w:rPr>
        <w:rFonts w:cs="Times New Roman"/>
      </w:rPr>
    </w:lvl>
    <w:lvl w:ilvl="4" w:tplc="61461C2C">
      <w:numFmt w:val="none"/>
      <w:lvlText w:val=""/>
      <w:lvlJc w:val="left"/>
      <w:pPr>
        <w:tabs>
          <w:tab w:val="num" w:pos="360"/>
        </w:tabs>
      </w:pPr>
      <w:rPr>
        <w:rFonts w:cs="Times New Roman"/>
      </w:rPr>
    </w:lvl>
    <w:lvl w:ilvl="5" w:tplc="4E742C02">
      <w:numFmt w:val="none"/>
      <w:lvlText w:val=""/>
      <w:lvlJc w:val="left"/>
      <w:pPr>
        <w:tabs>
          <w:tab w:val="num" w:pos="360"/>
        </w:tabs>
      </w:pPr>
      <w:rPr>
        <w:rFonts w:cs="Times New Roman"/>
      </w:rPr>
    </w:lvl>
    <w:lvl w:ilvl="6" w:tplc="97C0504E">
      <w:numFmt w:val="none"/>
      <w:lvlText w:val=""/>
      <w:lvlJc w:val="left"/>
      <w:pPr>
        <w:tabs>
          <w:tab w:val="num" w:pos="360"/>
        </w:tabs>
      </w:pPr>
      <w:rPr>
        <w:rFonts w:cs="Times New Roman"/>
      </w:rPr>
    </w:lvl>
    <w:lvl w:ilvl="7" w:tplc="36281452">
      <w:numFmt w:val="none"/>
      <w:lvlText w:val=""/>
      <w:lvlJc w:val="left"/>
      <w:pPr>
        <w:tabs>
          <w:tab w:val="num" w:pos="360"/>
        </w:tabs>
      </w:pPr>
      <w:rPr>
        <w:rFonts w:cs="Times New Roman"/>
      </w:rPr>
    </w:lvl>
    <w:lvl w:ilvl="8" w:tplc="ED7E9168">
      <w:numFmt w:val="none"/>
      <w:lvlText w:val=""/>
      <w:lvlJc w:val="left"/>
      <w:pPr>
        <w:tabs>
          <w:tab w:val="num" w:pos="360"/>
        </w:tabs>
      </w:pPr>
      <w:rPr>
        <w:rFonts w:cs="Times New Roman"/>
      </w:rPr>
    </w:lvl>
  </w:abstractNum>
  <w:abstractNum w:abstractNumId="42">
    <w:nsid w:val="72BD08F9"/>
    <w:multiLevelType w:val="multilevel"/>
    <w:tmpl w:val="DAE62C44"/>
    <w:lvl w:ilvl="0">
      <w:start w:val="1"/>
      <w:numFmt w:val="decimal"/>
      <w:lvlText w:val="%1"/>
      <w:lvlJc w:val="left"/>
      <w:pPr>
        <w:tabs>
          <w:tab w:val="num" w:pos="780"/>
        </w:tabs>
        <w:ind w:left="780" w:hanging="780"/>
      </w:pPr>
      <w:rPr>
        <w:rFonts w:cs="Times New Roman" w:hint="default"/>
      </w:rPr>
    </w:lvl>
    <w:lvl w:ilvl="1">
      <w:start w:val="1"/>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3">
    <w:nsid w:val="79CB2475"/>
    <w:multiLevelType w:val="hybridMultilevel"/>
    <w:tmpl w:val="A73C3C20"/>
    <w:lvl w:ilvl="0" w:tplc="D572127E">
      <w:start w:val="1"/>
      <w:numFmt w:val="bullet"/>
      <w:lvlText w:val="-"/>
      <w:lvlJc w:val="left"/>
      <w:pPr>
        <w:tabs>
          <w:tab w:val="num" w:pos="2858"/>
        </w:tabs>
        <w:ind w:left="2858"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7AD75136"/>
    <w:multiLevelType w:val="hybridMultilevel"/>
    <w:tmpl w:val="AA8430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7F360554"/>
    <w:multiLevelType w:val="hybridMultilevel"/>
    <w:tmpl w:val="086A2DA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nsid w:val="7FBF27FD"/>
    <w:multiLevelType w:val="hybridMultilevel"/>
    <w:tmpl w:val="CCC646C8"/>
    <w:lvl w:ilvl="0" w:tplc="307EBB60">
      <w:start w:val="1"/>
      <w:numFmt w:val="decimal"/>
      <w:lvlText w:val="%1."/>
      <w:lvlJc w:val="left"/>
      <w:pPr>
        <w:tabs>
          <w:tab w:val="num" w:pos="1920"/>
        </w:tabs>
        <w:ind w:left="1920" w:hanging="360"/>
      </w:pPr>
      <w:rPr>
        <w:rFonts w:cs="Times New Roman" w:hint="default"/>
      </w:rPr>
    </w:lvl>
    <w:lvl w:ilvl="1" w:tplc="EBE42898">
      <w:start w:val="1"/>
      <w:numFmt w:val="upperRoman"/>
      <w:lvlText w:val="%2."/>
      <w:lvlJc w:val="left"/>
      <w:pPr>
        <w:tabs>
          <w:tab w:val="num" w:pos="3453"/>
        </w:tabs>
        <w:ind w:left="3453" w:hanging="1185"/>
      </w:pPr>
      <w:rPr>
        <w:rFonts w:cs="Times New Roman" w:hint="default"/>
      </w:rPr>
    </w:lvl>
    <w:lvl w:ilvl="2" w:tplc="0419001B" w:tentative="1">
      <w:start w:val="1"/>
      <w:numFmt w:val="lowerRoman"/>
      <w:lvlText w:val="%3."/>
      <w:lvlJc w:val="right"/>
      <w:pPr>
        <w:tabs>
          <w:tab w:val="num" w:pos="3348"/>
        </w:tabs>
        <w:ind w:left="3348" w:hanging="180"/>
      </w:pPr>
      <w:rPr>
        <w:rFonts w:cs="Times New Roman"/>
      </w:rPr>
    </w:lvl>
    <w:lvl w:ilvl="3" w:tplc="0419000F" w:tentative="1">
      <w:start w:val="1"/>
      <w:numFmt w:val="decimal"/>
      <w:lvlText w:val="%4."/>
      <w:lvlJc w:val="left"/>
      <w:pPr>
        <w:tabs>
          <w:tab w:val="num" w:pos="4068"/>
        </w:tabs>
        <w:ind w:left="4068" w:hanging="360"/>
      </w:pPr>
      <w:rPr>
        <w:rFonts w:cs="Times New Roman"/>
      </w:rPr>
    </w:lvl>
    <w:lvl w:ilvl="4" w:tplc="04190019" w:tentative="1">
      <w:start w:val="1"/>
      <w:numFmt w:val="lowerLetter"/>
      <w:lvlText w:val="%5."/>
      <w:lvlJc w:val="left"/>
      <w:pPr>
        <w:tabs>
          <w:tab w:val="num" w:pos="4788"/>
        </w:tabs>
        <w:ind w:left="4788" w:hanging="360"/>
      </w:pPr>
      <w:rPr>
        <w:rFonts w:cs="Times New Roman"/>
      </w:rPr>
    </w:lvl>
    <w:lvl w:ilvl="5" w:tplc="0419001B" w:tentative="1">
      <w:start w:val="1"/>
      <w:numFmt w:val="lowerRoman"/>
      <w:lvlText w:val="%6."/>
      <w:lvlJc w:val="right"/>
      <w:pPr>
        <w:tabs>
          <w:tab w:val="num" w:pos="5508"/>
        </w:tabs>
        <w:ind w:left="5508" w:hanging="180"/>
      </w:pPr>
      <w:rPr>
        <w:rFonts w:cs="Times New Roman"/>
      </w:rPr>
    </w:lvl>
    <w:lvl w:ilvl="6" w:tplc="0419000F" w:tentative="1">
      <w:start w:val="1"/>
      <w:numFmt w:val="decimal"/>
      <w:lvlText w:val="%7."/>
      <w:lvlJc w:val="left"/>
      <w:pPr>
        <w:tabs>
          <w:tab w:val="num" w:pos="6228"/>
        </w:tabs>
        <w:ind w:left="6228" w:hanging="360"/>
      </w:pPr>
      <w:rPr>
        <w:rFonts w:cs="Times New Roman"/>
      </w:rPr>
    </w:lvl>
    <w:lvl w:ilvl="7" w:tplc="04190019" w:tentative="1">
      <w:start w:val="1"/>
      <w:numFmt w:val="lowerLetter"/>
      <w:lvlText w:val="%8."/>
      <w:lvlJc w:val="left"/>
      <w:pPr>
        <w:tabs>
          <w:tab w:val="num" w:pos="6948"/>
        </w:tabs>
        <w:ind w:left="6948" w:hanging="360"/>
      </w:pPr>
      <w:rPr>
        <w:rFonts w:cs="Times New Roman"/>
      </w:rPr>
    </w:lvl>
    <w:lvl w:ilvl="8" w:tplc="0419001B" w:tentative="1">
      <w:start w:val="1"/>
      <w:numFmt w:val="lowerRoman"/>
      <w:lvlText w:val="%9."/>
      <w:lvlJc w:val="right"/>
      <w:pPr>
        <w:tabs>
          <w:tab w:val="num" w:pos="7668"/>
        </w:tabs>
        <w:ind w:left="7668" w:hanging="180"/>
      </w:pPr>
      <w:rPr>
        <w:rFonts w:cs="Times New Roman"/>
      </w:rPr>
    </w:lvl>
  </w:abstractNum>
  <w:num w:numId="1">
    <w:abstractNumId w:val="14"/>
  </w:num>
  <w:num w:numId="2">
    <w:abstractNumId w:val="42"/>
  </w:num>
  <w:num w:numId="3">
    <w:abstractNumId w:val="2"/>
  </w:num>
  <w:num w:numId="4">
    <w:abstractNumId w:val="36"/>
  </w:num>
  <w:num w:numId="5">
    <w:abstractNumId w:val="34"/>
  </w:num>
  <w:num w:numId="6">
    <w:abstractNumId w:val="7"/>
  </w:num>
  <w:num w:numId="7">
    <w:abstractNumId w:val="16"/>
  </w:num>
  <w:num w:numId="8">
    <w:abstractNumId w:val="29"/>
  </w:num>
  <w:num w:numId="9">
    <w:abstractNumId w:val="27"/>
  </w:num>
  <w:num w:numId="10">
    <w:abstractNumId w:val="20"/>
  </w:num>
  <w:num w:numId="11">
    <w:abstractNumId w:val="1"/>
  </w:num>
  <w:num w:numId="12">
    <w:abstractNumId w:val="3"/>
  </w:num>
  <w:num w:numId="13">
    <w:abstractNumId w:val="10"/>
  </w:num>
  <w:num w:numId="14">
    <w:abstractNumId w:val="46"/>
  </w:num>
  <w:num w:numId="15">
    <w:abstractNumId w:val="19"/>
  </w:num>
  <w:num w:numId="16">
    <w:abstractNumId w:val="4"/>
  </w:num>
  <w:num w:numId="17">
    <w:abstractNumId w:val="6"/>
  </w:num>
  <w:num w:numId="18">
    <w:abstractNumId w:val="22"/>
  </w:num>
  <w:num w:numId="19">
    <w:abstractNumId w:val="17"/>
  </w:num>
  <w:num w:numId="20">
    <w:abstractNumId w:val="41"/>
  </w:num>
  <w:num w:numId="21">
    <w:abstractNumId w:val="8"/>
  </w:num>
  <w:num w:numId="22">
    <w:abstractNumId w:val="13"/>
  </w:num>
  <w:num w:numId="23">
    <w:abstractNumId w:val="15"/>
  </w:num>
  <w:num w:numId="24">
    <w:abstractNumId w:val="0"/>
  </w:num>
  <w:num w:numId="25">
    <w:abstractNumId w:val="40"/>
  </w:num>
  <w:num w:numId="26">
    <w:abstractNumId w:val="32"/>
  </w:num>
  <w:num w:numId="27">
    <w:abstractNumId w:val="11"/>
  </w:num>
  <w:num w:numId="28">
    <w:abstractNumId w:val="21"/>
  </w:num>
  <w:num w:numId="29">
    <w:abstractNumId w:val="43"/>
  </w:num>
  <w:num w:numId="30">
    <w:abstractNumId w:val="31"/>
  </w:num>
  <w:num w:numId="31">
    <w:abstractNumId w:val="37"/>
  </w:num>
  <w:num w:numId="32">
    <w:abstractNumId w:val="28"/>
  </w:num>
  <w:num w:numId="33">
    <w:abstractNumId w:val="24"/>
  </w:num>
  <w:num w:numId="34">
    <w:abstractNumId w:val="12"/>
  </w:num>
  <w:num w:numId="35">
    <w:abstractNumId w:val="23"/>
  </w:num>
  <w:num w:numId="36">
    <w:abstractNumId w:val="45"/>
  </w:num>
  <w:num w:numId="37">
    <w:abstractNumId w:val="38"/>
  </w:num>
  <w:num w:numId="38">
    <w:abstractNumId w:val="44"/>
  </w:num>
  <w:num w:numId="39">
    <w:abstractNumId w:val="30"/>
  </w:num>
  <w:num w:numId="40">
    <w:abstractNumId w:val="33"/>
  </w:num>
  <w:num w:numId="41">
    <w:abstractNumId w:val="26"/>
  </w:num>
  <w:num w:numId="42">
    <w:abstractNumId w:val="39"/>
  </w:num>
  <w:num w:numId="43">
    <w:abstractNumId w:val="5"/>
  </w:num>
  <w:num w:numId="44">
    <w:abstractNumId w:val="25"/>
  </w:num>
  <w:num w:numId="45">
    <w:abstractNumId w:val="9"/>
  </w:num>
  <w:num w:numId="46">
    <w:abstractNumId w:val="18"/>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0814"/>
    <w:rsid w:val="00015034"/>
    <w:rsid w:val="00163440"/>
    <w:rsid w:val="00200814"/>
    <w:rsid w:val="002259A0"/>
    <w:rsid w:val="002456B7"/>
    <w:rsid w:val="00253F50"/>
    <w:rsid w:val="003A66D7"/>
    <w:rsid w:val="003C79BB"/>
    <w:rsid w:val="004846E4"/>
    <w:rsid w:val="0064648A"/>
    <w:rsid w:val="006E48F0"/>
    <w:rsid w:val="006F092B"/>
    <w:rsid w:val="008055AF"/>
    <w:rsid w:val="008E3DB1"/>
    <w:rsid w:val="00D219A4"/>
    <w:rsid w:val="00D84C7E"/>
    <w:rsid w:val="00E953F2"/>
    <w:rsid w:val="00F45D88"/>
    <w:rsid w:val="00FD1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9"/>
    <o:shapelayout v:ext="edit">
      <o:idmap v:ext="edit" data="1"/>
      <o:rules v:ext="edit">
        <o:r id="V:Rule1" type="connector" idref="#_x0000_s1039"/>
        <o:r id="V:Rule2" type="connector" idref="#_x0000_s1040"/>
        <o:r id="V:Rule3" type="connector" idref="#_x0000_s1041"/>
        <o:r id="V:Rule4" type="connector" idref="#_x0000_s1042"/>
        <o:r id="V:Rule5" type="connector" idref="#_x0000_s1043"/>
        <o:r id="V:Rule6" type="connector" idref="#_x0000_s1044"/>
        <o:r id="V:Rule7" type="connector" idref="#_x0000_s1045"/>
        <o:r id="V:Rule8" type="connector" idref="#_x0000_s1046"/>
        <o:r id="V:Rule9" type="connector" idref="#_x0000_s1047"/>
        <o:r id="V:Rule10" type="connector" idref="#_x0000_s1048"/>
        <o:r id="V:Rule11" type="connector" idref="#_x0000_s1049"/>
        <o:r id="V:Rule12" type="connector" idref="#_x0000_s1050"/>
        <o:r id="V:Rule13" type="connector" idref="#_x0000_s1051"/>
        <o:r id="V:Rule14" type="connector" idref="#_x0000_s1052"/>
        <o:r id="V:Rule15" type="connector" idref="#_x0000_s1053"/>
        <o:r id="V:Rule16" type="connector" idref="#_x0000_s1054"/>
      </o:rules>
    </o:shapelayout>
  </w:shapeDefaults>
  <w:decimalSymbol w:val=","/>
  <w:listSeparator w:val=";"/>
  <w14:defaultImageDpi w14:val="0"/>
  <w15:chartTrackingRefBased/>
  <w15:docId w15:val="{633D91BE-EE94-4310-9A30-D39C07EF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814"/>
    <w:rPr>
      <w:rFonts w:ascii="Times New Roman" w:hAnsi="Times New Roman" w:cs="Times New Roman"/>
      <w:sz w:val="24"/>
      <w:szCs w:val="24"/>
    </w:rPr>
  </w:style>
  <w:style w:type="paragraph" w:styleId="1">
    <w:name w:val="heading 1"/>
    <w:basedOn w:val="a"/>
    <w:next w:val="a"/>
    <w:link w:val="10"/>
    <w:uiPriority w:val="9"/>
    <w:qFormat/>
    <w:rsid w:val="00200814"/>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qFormat/>
    <w:rsid w:val="0020081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00814"/>
    <w:rPr>
      <w:rFonts w:ascii="Arial" w:hAnsi="Arial" w:cs="Arial"/>
      <w:b/>
      <w:bCs/>
      <w:kern w:val="32"/>
      <w:sz w:val="32"/>
      <w:szCs w:val="32"/>
      <w:lang w:val="x-none" w:eastAsia="ru-RU"/>
    </w:rPr>
  </w:style>
  <w:style w:type="character" w:customStyle="1" w:styleId="30">
    <w:name w:val="Заголовок 3 Знак"/>
    <w:link w:val="3"/>
    <w:uiPriority w:val="9"/>
    <w:locked/>
    <w:rsid w:val="00200814"/>
    <w:rPr>
      <w:rFonts w:ascii="Arial" w:hAnsi="Arial" w:cs="Arial"/>
      <w:b/>
      <w:bCs/>
      <w:sz w:val="26"/>
      <w:szCs w:val="26"/>
      <w:lang w:val="x-none" w:eastAsia="ru-RU"/>
    </w:rPr>
  </w:style>
  <w:style w:type="paragraph" w:styleId="a3">
    <w:name w:val="List Paragraph"/>
    <w:basedOn w:val="a"/>
    <w:uiPriority w:val="34"/>
    <w:qFormat/>
    <w:rsid w:val="00200814"/>
    <w:pPr>
      <w:ind w:left="708"/>
    </w:pPr>
  </w:style>
  <w:style w:type="paragraph" w:styleId="a4">
    <w:name w:val="Title"/>
    <w:basedOn w:val="a"/>
    <w:link w:val="a5"/>
    <w:uiPriority w:val="10"/>
    <w:qFormat/>
    <w:rsid w:val="00200814"/>
    <w:pPr>
      <w:jc w:val="center"/>
    </w:pPr>
    <w:rPr>
      <w:b/>
      <w:bCs/>
      <w:sz w:val="28"/>
    </w:rPr>
  </w:style>
  <w:style w:type="character" w:customStyle="1" w:styleId="a5">
    <w:name w:val="Название Знак"/>
    <w:link w:val="a4"/>
    <w:uiPriority w:val="10"/>
    <w:locked/>
    <w:rsid w:val="00200814"/>
    <w:rPr>
      <w:rFonts w:ascii="Times New Roman" w:hAnsi="Times New Roman" w:cs="Times New Roman"/>
      <w:b/>
      <w:bCs/>
      <w:sz w:val="24"/>
      <w:szCs w:val="24"/>
      <w:lang w:val="x-none" w:eastAsia="ru-RU"/>
    </w:rPr>
  </w:style>
  <w:style w:type="paragraph" w:styleId="31">
    <w:name w:val="Body Text Indent 3"/>
    <w:basedOn w:val="a"/>
    <w:link w:val="32"/>
    <w:uiPriority w:val="99"/>
    <w:rsid w:val="00200814"/>
    <w:pPr>
      <w:spacing w:after="120"/>
      <w:ind w:left="283"/>
    </w:pPr>
    <w:rPr>
      <w:sz w:val="16"/>
      <w:szCs w:val="16"/>
    </w:rPr>
  </w:style>
  <w:style w:type="character" w:customStyle="1" w:styleId="32">
    <w:name w:val="Основной текст с отступом 3 Знак"/>
    <w:link w:val="31"/>
    <w:uiPriority w:val="99"/>
    <w:locked/>
    <w:rsid w:val="00200814"/>
    <w:rPr>
      <w:rFonts w:ascii="Times New Roman" w:hAnsi="Times New Roman" w:cs="Times New Roman"/>
      <w:sz w:val="16"/>
      <w:szCs w:val="16"/>
      <w:lang w:val="x-none" w:eastAsia="ru-RU"/>
    </w:rPr>
  </w:style>
  <w:style w:type="paragraph" w:styleId="a6">
    <w:name w:val="Body Text"/>
    <w:basedOn w:val="a"/>
    <w:link w:val="a7"/>
    <w:uiPriority w:val="99"/>
    <w:rsid w:val="00200814"/>
    <w:pPr>
      <w:spacing w:after="120"/>
    </w:pPr>
  </w:style>
  <w:style w:type="character" w:customStyle="1" w:styleId="a7">
    <w:name w:val="Основной текст Знак"/>
    <w:link w:val="a6"/>
    <w:uiPriority w:val="99"/>
    <w:locked/>
    <w:rsid w:val="00200814"/>
    <w:rPr>
      <w:rFonts w:ascii="Times New Roman" w:hAnsi="Times New Roman" w:cs="Times New Roman"/>
      <w:sz w:val="24"/>
      <w:szCs w:val="24"/>
      <w:lang w:val="x-none" w:eastAsia="ru-RU"/>
    </w:rPr>
  </w:style>
  <w:style w:type="paragraph" w:styleId="a8">
    <w:name w:val="Body Text Indent"/>
    <w:basedOn w:val="a"/>
    <w:link w:val="a9"/>
    <w:uiPriority w:val="99"/>
    <w:rsid w:val="00200814"/>
    <w:pPr>
      <w:spacing w:after="120"/>
      <w:ind w:left="283"/>
    </w:pPr>
  </w:style>
  <w:style w:type="character" w:customStyle="1" w:styleId="a9">
    <w:name w:val="Основной текст с отступом Знак"/>
    <w:link w:val="a8"/>
    <w:uiPriority w:val="99"/>
    <w:locked/>
    <w:rsid w:val="00200814"/>
    <w:rPr>
      <w:rFonts w:ascii="Times New Roman" w:hAnsi="Times New Roman" w:cs="Times New Roman"/>
      <w:sz w:val="24"/>
      <w:szCs w:val="24"/>
      <w:lang w:val="x-none" w:eastAsia="ru-RU"/>
    </w:rPr>
  </w:style>
  <w:style w:type="paragraph" w:styleId="aa">
    <w:name w:val="header"/>
    <w:basedOn w:val="a"/>
    <w:link w:val="ab"/>
    <w:uiPriority w:val="99"/>
    <w:rsid w:val="00200814"/>
    <w:pPr>
      <w:tabs>
        <w:tab w:val="center" w:pos="4677"/>
        <w:tab w:val="right" w:pos="9355"/>
      </w:tabs>
    </w:pPr>
  </w:style>
  <w:style w:type="character" w:customStyle="1" w:styleId="ab">
    <w:name w:val="Верхний колонтитул Знак"/>
    <w:link w:val="aa"/>
    <w:uiPriority w:val="99"/>
    <w:locked/>
    <w:rsid w:val="00200814"/>
    <w:rPr>
      <w:rFonts w:ascii="Times New Roman" w:hAnsi="Times New Roman" w:cs="Times New Roman"/>
      <w:sz w:val="24"/>
      <w:szCs w:val="24"/>
      <w:lang w:val="x-none" w:eastAsia="ru-RU"/>
    </w:rPr>
  </w:style>
  <w:style w:type="paragraph" w:customStyle="1" w:styleId="ConsNonformat">
    <w:name w:val="ConsNonformat"/>
    <w:rsid w:val="00200814"/>
    <w:pPr>
      <w:widowControl w:val="0"/>
      <w:autoSpaceDE w:val="0"/>
      <w:autoSpaceDN w:val="0"/>
      <w:adjustRightInd w:val="0"/>
    </w:pPr>
    <w:rPr>
      <w:rFonts w:ascii="Courier New" w:hAnsi="Courier New" w:cs="Courier New"/>
    </w:rPr>
  </w:style>
  <w:style w:type="paragraph" w:styleId="2">
    <w:name w:val="Body Text 2"/>
    <w:basedOn w:val="a"/>
    <w:link w:val="20"/>
    <w:uiPriority w:val="99"/>
    <w:rsid w:val="00200814"/>
    <w:pPr>
      <w:spacing w:after="120" w:line="480" w:lineRule="auto"/>
    </w:pPr>
  </w:style>
  <w:style w:type="character" w:customStyle="1" w:styleId="20">
    <w:name w:val="Основной текст 2 Знак"/>
    <w:link w:val="2"/>
    <w:uiPriority w:val="99"/>
    <w:locked/>
    <w:rsid w:val="00200814"/>
    <w:rPr>
      <w:rFonts w:ascii="Times New Roman" w:hAnsi="Times New Roman" w:cs="Times New Roman"/>
      <w:sz w:val="24"/>
      <w:szCs w:val="24"/>
      <w:lang w:val="x-none" w:eastAsia="ru-RU"/>
    </w:rPr>
  </w:style>
  <w:style w:type="paragraph" w:styleId="ac">
    <w:name w:val="footer"/>
    <w:basedOn w:val="a"/>
    <w:link w:val="ad"/>
    <w:uiPriority w:val="99"/>
    <w:semiHidden/>
    <w:unhideWhenUsed/>
    <w:rsid w:val="00200814"/>
    <w:pPr>
      <w:tabs>
        <w:tab w:val="center" w:pos="4677"/>
        <w:tab w:val="right" w:pos="9355"/>
      </w:tabs>
    </w:pPr>
  </w:style>
  <w:style w:type="character" w:customStyle="1" w:styleId="ad">
    <w:name w:val="Нижний колонтитул Знак"/>
    <w:link w:val="ac"/>
    <w:uiPriority w:val="99"/>
    <w:semiHidden/>
    <w:locked/>
    <w:rsid w:val="00200814"/>
    <w:rPr>
      <w:rFonts w:ascii="Times New Roman" w:hAnsi="Times New Roman" w:cs="Times New Roman"/>
      <w:sz w:val="24"/>
      <w:szCs w:val="24"/>
      <w:lang w:val="x-none" w:eastAsia="ru-RU"/>
    </w:rPr>
  </w:style>
  <w:style w:type="paragraph" w:styleId="ae">
    <w:name w:val="Balloon Text"/>
    <w:basedOn w:val="a"/>
    <w:link w:val="af"/>
    <w:uiPriority w:val="99"/>
    <w:semiHidden/>
    <w:unhideWhenUsed/>
    <w:rsid w:val="00200814"/>
    <w:rPr>
      <w:rFonts w:ascii="Tahoma" w:hAnsi="Tahoma" w:cs="Tahoma"/>
      <w:sz w:val="16"/>
      <w:szCs w:val="16"/>
    </w:rPr>
  </w:style>
  <w:style w:type="character" w:customStyle="1" w:styleId="af">
    <w:name w:val="Текст выноски Знак"/>
    <w:link w:val="ae"/>
    <w:uiPriority w:val="99"/>
    <w:semiHidden/>
    <w:locked/>
    <w:rsid w:val="00200814"/>
    <w:rPr>
      <w:rFonts w:ascii="Tahoma" w:hAnsi="Tahoma" w:cs="Tahoma"/>
      <w:sz w:val="16"/>
      <w:szCs w:val="16"/>
      <w:lang w:val="x-none" w:eastAsia="ru-RU"/>
    </w:rPr>
  </w:style>
  <w:style w:type="paragraph" w:styleId="af0">
    <w:name w:val="No Spacing"/>
    <w:uiPriority w:val="1"/>
    <w:qFormat/>
    <w:rsid w:val="00200814"/>
    <w:rPr>
      <w:rFonts w:ascii="Times New Roman" w:hAnsi="Times New Roman" w:cs="Times New Roman"/>
      <w:sz w:val="24"/>
      <w:szCs w:val="24"/>
    </w:rPr>
  </w:style>
  <w:style w:type="paragraph" w:customStyle="1" w:styleId="ConsPlusNormal">
    <w:name w:val="ConsPlusNormal"/>
    <w:rsid w:val="00200814"/>
    <w:pPr>
      <w:widowControl w:val="0"/>
      <w:autoSpaceDE w:val="0"/>
      <w:autoSpaceDN w:val="0"/>
      <w:adjustRightInd w:val="0"/>
      <w:ind w:firstLine="720"/>
    </w:pPr>
    <w:rPr>
      <w:rFonts w:ascii="Arial" w:hAnsi="Arial" w:cs="Arial"/>
    </w:rPr>
  </w:style>
  <w:style w:type="character" w:styleId="af1">
    <w:name w:val="page number"/>
    <w:uiPriority w:val="99"/>
    <w:rsid w:val="00200814"/>
    <w:rPr>
      <w:rFonts w:cs="Times New Roman"/>
    </w:rPr>
  </w:style>
  <w:style w:type="table" w:styleId="af2">
    <w:name w:val="Table Grid"/>
    <w:basedOn w:val="a1"/>
    <w:uiPriority w:val="59"/>
    <w:rsid w:val="0064648A"/>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23460</Words>
  <Characters>133728</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admin</cp:lastModifiedBy>
  <cp:revision>2</cp:revision>
  <dcterms:created xsi:type="dcterms:W3CDTF">2014-03-03T22:51:00Z</dcterms:created>
  <dcterms:modified xsi:type="dcterms:W3CDTF">2014-03-03T22:51:00Z</dcterms:modified>
</cp:coreProperties>
</file>