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FDE" w:rsidRDefault="005959CC">
      <w:pPr>
        <w:pStyle w:val="1"/>
        <w:jc w:val="center"/>
      </w:pPr>
      <w:r>
        <w:t>Горбуша</w:t>
      </w:r>
    </w:p>
    <w:p w:rsidR="009D5FDE" w:rsidRDefault="00C52EA3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4pt;height:24pt"/>
        </w:pict>
      </w:r>
    </w:p>
    <w:p w:rsidR="009D5FDE" w:rsidRPr="005959CC" w:rsidRDefault="005959CC">
      <w:pPr>
        <w:pStyle w:val="a3"/>
      </w:pPr>
      <w:r>
        <w:t>Внешний вид и морфология. В море окраска тела серебристая, пятна имеются только на хвостовом плавнике. В брачный период при заходе в пресную воду сначала появляются пятна на спине, боках (выше боковой линии) и голове, плавники темнеют, затем голова становится почти черной, а тело приобретает серебристо-коричневый оттенок. Изменяется и форма тела: у половозрелых самцов появляется большой горб (отсюда и название), у обоих полов удлиняются челюсти, вырастают большие зубы и крюк на верхней челюсти. Поперечных темных полос (как у кеты) у горбуши в брачном наряде нет. Молодь также не имеет темных полос (parr-mark).</w:t>
      </w:r>
    </w:p>
    <w:p w:rsidR="009D5FDE" w:rsidRDefault="005959CC">
      <w:pPr>
        <w:pStyle w:val="a3"/>
      </w:pPr>
      <w:r>
        <w:t>У горбуши в анальном плавнике 10-16 ветвистых лучей, чешуя мелкая (120-140 рядов), рот большой и конечный, икра крупная (5-7 мм в диаметре). Отличительными чертами горбуши являются также мелкая чешуя (177-240 поперечных рядов, в боковой линии 144-200 чешуй), много жаберных тычинок (26-33), мало жаберных лучей 9-15. Плавниковая формула: D III-V 9-12; A (II) III-IV 12-16 (19); Р I 14-16; V I-II 8-11. Пилорических придатков 95-224, позвонков 63-72.</w:t>
      </w:r>
    </w:p>
    <w:p w:rsidR="009D5FDE" w:rsidRDefault="005959CC">
      <w:pPr>
        <w:pStyle w:val="a3"/>
      </w:pPr>
      <w:r>
        <w:t>Горбуша — сравнительно мелкий лосось, обычные размеры 32-64 см, масса 1, 4-2, 3 кг. Обычно горбуша живет 1, 5 года, однако есть случаи возврата в реки экземпляров в возрасте более двух лет. Максимальные размеры 76 см, масса 5, 5 кг. Скорость роста чрезвычайно высока: через 18 месяцев после вывода она уже возвращается в реки для первого (и последнего) акта размножения.</w:t>
      </w:r>
    </w:p>
    <w:p w:rsidR="009D5FDE" w:rsidRDefault="005959CC">
      <w:pPr>
        <w:pStyle w:val="a3"/>
      </w:pPr>
      <w:r>
        <w:t>Систематика. Подвидов нет, но имеются существенные морфологические и генетические различия между рыбами, заходящими на нерест в четные и нечетные годы, в том числе и по числу хромосом: кариотип 2n=52, NF=100 и 2n=54, NF=100. Отмечены также статистически достоверные различия между географически разобщенными стадами, в том числе и биохимические. Большинство исследователей придерживаются мнения, что горбуша представлена рядом независимых самовоспроизводящихся локальных группировок, другие предполагают наличие системы флуктуирующих взаимодействующих стад.</w:t>
      </w:r>
    </w:p>
    <w:p w:rsidR="009D5FDE" w:rsidRDefault="005959CC">
      <w:pPr>
        <w:pStyle w:val="a3"/>
      </w:pPr>
      <w:r>
        <w:t>Образ жизни. Горбуша — типичный проходной вид, не имеющий пресноводных форм, нагуливается в море, а на нерест идет в родные реки. Хоминг, т.е. способность возврата в родную реку развит хорошо, но часто дает "сбой", поэтому возможен заход в "чужие" реки. Имеет короткий жизненный цикл и нерестится один раз в жизни, после нереста погибает.</w:t>
      </w:r>
    </w:p>
    <w:p w:rsidR="009D5FDE" w:rsidRDefault="005959CC">
      <w:pPr>
        <w:pStyle w:val="a3"/>
      </w:pPr>
      <w:r>
        <w:t>Горбуша, по-видимому, наряду с симой — самый теплолюбивый вид в роде Oncorhynchus. Зимует она в тех районах океана, где температура на поверхности не снижается ниже 5° С. Это обстоятельство, по-видимому, также способствует ее быстрому росту.</w:t>
      </w:r>
    </w:p>
    <w:p w:rsidR="009D5FDE" w:rsidRDefault="005959CC">
      <w:pPr>
        <w:pStyle w:val="a3"/>
      </w:pPr>
      <w:r>
        <w:t>Питание. В море горбуша активно питается, причем выбирает более калорийную пищу, чем кета. Если пища кеты более чем на 50% состоит из крылоногих моллюсков и оболочников, то горбуша предпочитает мелкую рыбу, мальков (30%) и ракообразных (50%). Поэтому она растет и созревает необычайно быстро: через 18 месяцев после ската в море она уже возвращается в реки, чтобы отложить икру и погибнуть. Во время нереста взрослые особи не питаются. Личники питаются насекомыми и ракообразными.</w:t>
      </w:r>
    </w:p>
    <w:p w:rsidR="009D5FDE" w:rsidRDefault="005959CC">
      <w:pPr>
        <w:pStyle w:val="a3"/>
      </w:pPr>
      <w:r>
        <w:t>Размножение. На нерест входит в реки летом и осенью, с июля по сентябрь. Нерестится на перекатах с галечно-песчаным грунтом и быстрым течением. Самка строит гнезда. Плодовитость 800-2400 икринок. У горбуши самая крупная икра из всех тихоокеанских лососей, диаметром до 6 мм и более. После нереста все рыбы погибают. Через 2-3 месяца после гибели родителей из икринок выходят личники, остающиеся в реке до весны. Весной, мае-июне, они скатываются в море, достигнув 3-3, 5 см длины. Первое время они держатся в предустьевых акваториях, питаясь личинками насекомых и ракообразными.</w:t>
      </w:r>
    </w:p>
    <w:p w:rsidR="009D5FDE" w:rsidRDefault="005959CC">
      <w:pPr>
        <w:pStyle w:val="a3"/>
      </w:pPr>
      <w:r>
        <w:t>Распространение. Ареал горбуши охватывает азиатское и американское побережья Тихого океана. В России заходит на нерест в реки от Берингова пролива на юг до залива Петра Великого и чуть южнее. Изредка встречается в реках Северного Ледовитого океана по обе стороны Берингова пролива: отмечена в низовьях Амгуэмы, Колымы (устье р.Ясачной), Индигирки, Яны и Лены, а по американскому побережью — от Аляски до р. Сакраменто. Летом 2001 г. поймана в р.Пясина на точке остров Песцовый. В Амуре поднимается невысоко, в Уссури ее нет. Встречается на Камчатке, Курильских островах, Сахалине и Японии (Хоккайдо). В море большая часть стад горбуши широко распространена в северной части Тихого океана, на время нагула происходит смешение американских и азиатских стад.</w:t>
      </w:r>
    </w:p>
    <w:p w:rsidR="009D5FDE" w:rsidRDefault="005959CC">
      <w:pPr>
        <w:pStyle w:val="a3"/>
      </w:pPr>
      <w:r>
        <w:t>Начиная с 1956 г. периодически интродуцируется в реки Баренцева и Белого морей. При этом после нагула в море горбуша возвращается на нерест не только в реки, где выпускалась молодь, а также заходит в реки от Ямала и Печоры до Мурманска и далее до берегов Норвегии, Швеции, Исландии, Британских островов. В Норвегии сформировались самовоспроизводящиеся популяционные группировки.</w:t>
      </w:r>
    </w:p>
    <w:p w:rsidR="009D5FDE" w:rsidRDefault="005959CC">
      <w:pPr>
        <w:pStyle w:val="a3"/>
      </w:pPr>
      <w:r>
        <w:t>Хозяйственное значение. Ценный промысловый вид, объект рыбоводства. На Камчатке горбуша составляет 80% всего улова лососей. Ее уловы в 2000-2002 гг составляли 100-200 тыс. т. В последние годы отмечаются хорошие заходы акклиматизированной горбуши в беломорские реки.</w:t>
      </w:r>
    </w:p>
    <w:p w:rsidR="009D5FDE" w:rsidRDefault="005959CC">
      <w:pPr>
        <w:pStyle w:val="a3"/>
      </w:pPr>
      <w:r>
        <w:t>На Дальнем Востоке уловы горбуши, как правило, колеблются по четным и нечетным годам. Установлено, что в реки Приморья горбуша идет в большем количестве в нечетные годы, а в четные годы ход ее незначителен. В Амуре и на западном берегу Камчатки наблюдается обратная картина — больше всего ловится горбуши в четные годы. По мнению Л.С. Берга (1948), эта периодичность хорошо объясняется двухлетним циклом жизни. Если неблагоприятные условия, например промерзание нерестилищ или чрезмерный вылов производителей, снизят численность какого-либо поколения, то через 18 месяцев оно, возвратясь в реку, даст незначительное количество икры, и последствия этой катастрофы, как полагал Л.С. Берг, растянутся на целый ряд поколений. Это самое простое объяснение цикличности уловов; есть и другие, но пока трудно сказать, соответствуют ли они действительности. Замечено, что чем интенсивнее облавливается горбуша, тем менее резки колебания ее цикличности.</w:t>
      </w:r>
    </w:p>
    <w:p w:rsidR="009D5FDE" w:rsidRDefault="005959CC">
      <w:pPr>
        <w:pStyle w:val="a3"/>
      </w:pPr>
      <w:r>
        <w:t>Горбушу, как и других тихоокеанских лососей, неоднократно пытались акклиматизировать в других местах земного шара, но успехи были незначительными. В 1956 г. была начата перевозка икры сахалинской горбуши в реки Мурманского побережья. Вышедших из икры мальков выпускали в реки, текущие в Баренцево и Белое моря. Сначала молодь в новых условиях погибала; только когда применили подкорм и стали выпускать уже подросшую молодь, в 1960 г. горбуша в массе пришла в реки на нерест. На новом месте она стала гораздо крупнее и жирнее. Часть горбуши зашла на нерест в реки Норвегии, где ее назвали «русской семгой». Но в последующие годы подходы горбуши на европейском севере были невелики. На другом берегу Атлантики канадцы провели удачную пересадку горбуши из рек Британской Колумбии (восток Северной Америки) в район Ньюфаундленда (запад материка).</w:t>
      </w:r>
    </w:p>
    <w:p w:rsidR="009D5FDE" w:rsidRDefault="005959CC">
      <w:pPr>
        <w:pStyle w:val="a3"/>
      </w:pPr>
      <w:r>
        <w:t>Охранный статус. Лишь по глубокому недоразумению она внесена в Красную книгу Карелии.</w:t>
      </w:r>
      <w:bookmarkStart w:id="0" w:name="_GoBack"/>
      <w:bookmarkEnd w:id="0"/>
    </w:p>
    <w:sectPr w:rsidR="009D5F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59CC"/>
    <w:rsid w:val="005959CC"/>
    <w:rsid w:val="009D5FDE"/>
    <w:rsid w:val="00C5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9585741-2C01-40A0-BB77-234F1D10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1032</Words>
  <Characters>5889</Characters>
  <Application>Microsoft Office Word</Application>
  <DocSecurity>0</DocSecurity>
  <Lines>49</Lines>
  <Paragraphs>13</Paragraphs>
  <ScaleCrop>false</ScaleCrop>
  <Company>diakov.net</Company>
  <LinksUpToDate>false</LinksUpToDate>
  <CharactersWithSpaces>6908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Горбуша</dc:title>
  <dc:subject/>
  <dc:creator>Irina</dc:creator>
  <cp:keywords/>
  <dc:description/>
  <cp:lastModifiedBy>Irina</cp:lastModifiedBy>
  <cp:revision>2</cp:revision>
  <dcterms:created xsi:type="dcterms:W3CDTF">2014-07-19T02:59:00Z</dcterms:created>
  <dcterms:modified xsi:type="dcterms:W3CDTF">2014-07-19T02:59:00Z</dcterms:modified>
</cp:coreProperties>
</file>