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9F" w:rsidRDefault="00F6669F">
      <w:pPr>
        <w:pStyle w:val="a5"/>
        <w:widowControl w:val="0"/>
        <w:spacing w:before="120"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ПРАВИЛА ПОВЕДЕНИЯ С ТЕМИ, КТО НАС ПРОВЕРЯЕТ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НЕКОТОРЫЕ PR-ОШИБКИ ПРИ ОБЩЕНИИ  С КОНТРОЛИРУЮЩИМИ ГОСУЧРЕЖДЕНИЯМИ И РЕКОМЕНДАЦИИ ПО ИХ УСТРАНЕНИЮ.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Схема общения с налоговыми, таможенными и прочими контролирующими организациями довольно традиционна: нас опять проверяют - мы опять защищаемся, оправдываемся, возмущаемся, пытаемся "договориться"… Для нарушителей закона эта ситуация, действительно, должна быть некомфортной! Но чаще всего в условия дискомфорта попадают достаточно лояльные к закону налогоплательщики, пассажиры и прочие граждане и юрлица. Пытаясь сориентироваться в потоке противоречивых внутренних инструкций и правил, известных одному Богу и сотрудникам данной службы, человек покидает очередной "КПП" с благодарностью, что "еще легко отделался". 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Систематически взаимодействуя (как и все физические и юридические лица нынешнего СНГ) с учреждениями госконтроля, Автор настоящей статьи проанализировал типовые PR-ошибки, допускаемые при этом общении, и предложил некоторые технологичные рекомендации по их устранению.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ОШИБКА 1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НЕТЕХНОЛОГИЧНЫЙ ПОДХОД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проявляется в отсутствии в СНГ общей прописанной технологии (общих процедур, принципов, фирменных стандартов…) во взаимоотношениях с контролирующими организациями (далее по тексту - "учреждение").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"аварийных" ситуациях ошибка 1 проявляется в эмоциональных попытках "искать истину", "бороться за правду", в хаотичных попытках "договориться" с представителем учреждения напрямую или через знакомых вместо спокойного выполнения заранее подготовленных процедур.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надо помнить, что истина прячется лучше, когда ее ищут методом "проб и горестных ошибок". Но истина часто приходит сама ("ситуация раскрывается"), когда выполняется правильная технологическая процедура.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надо не "искать справедливость", а по шагам развернуть технологию нападающего против самого нападающего.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 1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Известен прием (часто используемый таможенниками стран СНГ), который позволяет грабить пассажиров СНГ на железной дороге. Прием заключается в "веерной" раздаче деклараций с предложением быстро их заполнить и в последующем поиске противоречий и ошибок в заполнении, с тем чтобы под угрозой ссаживания с поезда получить взятку.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Ибо понятно, что среди многочисленных пассажиров поезда всегда можно найти женщин, которые забыли задекларировать золотые сережки и кольца. Также понятно, что почти все пассажиры прилюдно не пересчитывают валюту и редко указывают ее величину с точностью до 1 доллара или марки. Многие из пассажиров при выезде из России на территории сопредельных стран забывают о том, что привычные рубли превращаются в валюту и т.д. и т.п. Все эти "мелочи на потоке" провоцируют незаконные действия под маской законности.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характерный диалог: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 указали, что у Вас нет носителей информации. А у Вас кассета.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 я же просто слушаю музыку!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Молодой человек, Вы указали в своей декларации, что у Вас нет носителей информации. Вы ввели в заблуждение государственную таможню. Знаете ли Вы, что за это полагается? (Далее длинная цитата с перечнем статей законодательства другой страны, периодически прерываемая многозначительными фразами о том, что незнание закона не освобождает от ответственности.)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Запуганный "молодой человек", "покричав, пошумев и сердечно пережив" ситуацию, затем покорно идет вслед за таможенником в тамбур или купе проводника, где и дает взятку.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Прием рассчитан на естественную правовую неосведомленность невинных в пограничных вопросах пассажиров. Мало кто знает, что заполнять декларацию пассажир обязан только тогда, когда везет товары, подлежащие обязательному декларированию, или наличную валюту сверх установленного лимита.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таковых товаров или избытка наличной валюты нет, можно спокойно сказать таможеннику: "Декларацию заполнять я не обязан. Вот мои вещи. Вы можете их досмотреть. И если там будут вещи, наличие которых недопустимо на территории Вашей страны, пожалуйста, укажите на них и задержите с выполнением всех формальностей до моего возвращения". В случае возражений со стороны таможенника, нужно просто повторять эту фразу как "речевой модуль".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Иное дело, если заполнить декларацию требуется самому пассажиру (для того чтобы обратно ввезти деньги или какой-либо предмет, например мобильный компьютер), но возникают опасения в противоречивости заполнения. В этом случае следует обратиться к таможеннику с просьбой о помощи: "Прошу Вас помочь мне заполнить декларацию. Это входит в Ваши обязанности. Вот у меня есть аудиокассета, книжка, подборка газет и компьютер. Пожалуйста, заполните сами раздел о носителях информации".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Опыт показывает, что в подобной ситуации большинство таможенников говорит: "А у Вас есть товары, подлежащие обязательному декларированию? Так Вам и заполнять не надо…". Ибо таможенник понимает, что нарвался на пассажира, который тоже понимает.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дальнейшем - если только самому пассажиру нужна заполненная декларация - следует ответить: "Нет, Вы уж, пожалуйста, помогите". А если не нужна, следует вежливо попрощаться.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КОНТРПРИЕМ заключается в том, чтобы предложить самому проверяющему выполнить ту функцию, которую он навязывает.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Иначе говоря, РЕКОМЕНДАЦИЯ 1: бюрократ побеждается бюрократией.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Ниже будут приведены примеры использования этого же контрприема в случае сложного общения с другими учреждениями.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ОШИБКА 2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ВЕРА В ПОДАРКИ И ДОГОВОРЕННОСТИ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Или предположение, что проще откупиться. На самом деле, опытные предприниматели знают, чем чаще даешь, тем чаще проверяют, чем больше даешь, тем сильнее рискуешь. Ибо жадность безгранична, а самооправдания в стиле: "У меня маленькая зарплата, а у них там целая фирма" – всегда наготове. Мелкие подарки вообще не замечаются и воспринимаются как должное. И, более того, регулярно и системно провоцируют мелкие, но глубокие "обидки" многочисленных слабых сотрудников учреждения типа: "Сидишь тут как проклятая целый день, а тебя даже конфетой не угостят".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крупных подарков может быть наезд "через" посредника: «Вот они (фирма, люди) дают - проверь их и поделись со мной".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Указанная ошибка 2 может проявляться также в неготовности иных руководителей к процедурному общению. Собственно, эта ошибка является внешним проявлением определенного внутреннего страха перед учреждением и неоправданным подсознательным желанием школьника-двоечника подчиниться. ("Ибо тогда не тронут…")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как тронут. Тронут, как только увидят слабого бухгалтера или руководителя.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Последнее утверждение, конечно, не означает, что надо демонстрировать свою силу и неуважительно относиться к инспектору или учреждению. Напротив, разговаривать надо твердо и спокойно. Как с уважаемым посетителем, который, тем не менее, хочет предложить Вам свои услуги. И выполнять процедуры.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еще. Не надо стоять в очереди для сдачи отчетов. В крайнем случае, есть канцелярия и почта.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Иначе говоря, РЕКОМЕНДАЦИЯ 2: не надо бояться.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ОШИБКА 3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ПОЛАГАНИЕ НА ЧЕЛОВЕКА, А НЕ НА ПРОЦЕДУРУ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деятельности Компаний эта ошибка может проявляться, например, в том, что взаимоотношения с налоговой инспекцией (различными фондами и др. учреждениями) даются исключительно на откуп бухгалтеру. При этом бухгалтер не имеет стандартных инструкций, поясняющих, как поступать в сложных ситуациях, и не имеет соответствующих формуляров.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человек – самое аварийно опасное звено любой технологии. И даже если в компании работает супербухгалтер, важно учитывать то обстоятельство, что ошибки могут происходить не по вине бухгалтера, а по причине запущенности учета в контролирующем учреждении и/или некомпетентности (и/или недобросовестности) собственно инспектора. То есть даже когда все в порядке, авария может произойти именно "на стыке" двух разных принципов работы двух разных по квалификации и жизненным установкам людей.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здесь одно из двух: либо Компания навяжет свой стиль работы учреждению, либо учреждение навяжет свой стиль работы Компании. А если стиль работы учреждения хаотичен и противоречив, то неизбежно таковым будет и учет в Компании (независимо от квалификации супербухгалтера). Так, даже гонщик-профессионал вряд ли окажется способным реализовать свое мастерство на дороге из пластилина.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Предпоследний абзац полезно перечитать – в нем есть смысл.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Иначе говоря, РЕКОМЕНДАЦИЯ 3: начинайте выстраивать технологию.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рационально, когда бухгалтер сдает отчет не сразу в учреждение, а сначала руководителю. При этом понятно, что руководитель не всегда будет внимательно изучать отчеты и, вероятно, никогда не будет соотносить их с "первичкой". Он и не должен этого делать. Однако принимать отчетность от бухгалтера заранее и по процедуре - должен. Ибо в таком случае возникнет четкий раздел ответственности и отрежется путь к самооправданиям и "непроверяемым ссылкам" типа: "Меня учреждение обмануло".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Разумеется, в Компании должен быть четкий график, в котором указаны две даты: дата сдачи руководителю и дата сдачи в учреждение. Иначе появится тенденция к затягиванию и самооправданиям бухгалтера ("В конце концов, сроки сдачи отчетности устанавливает государство…"). По мнению автора, бухгалтеру, который рассуждает так, как написано в скобках, следует в первый раз терпеливо разъяснить его заблуждение. (Возможно, дать прочитать этот материал.) Во второй раз - наложить взыскание, а в третий - согласно христианской традиции – "отпустить с Богом". Если, конечно, руководитель не хочет, чтобы его ответственные сотрудники подчинялись кому-то другому.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добросовестного бухгалтера, то через некоторое время он сам убедится, что это ему помогает.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для добросовестного бухгалтера необходимо заранее составить набор стандартных правил, поясняющих, как поступать в сложных ситуациях, и соответствующие формуляры. Некоторые из таких правил приведены ниже в соответствующих рекомендациях.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ОШИБКА 4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УСТНОЕ ОБЩЕНИЕ С УЧРЕЖДЕНИЕМ  И ПРИНЯТИЕ РЕШЕНИЯ "С ГОЛОСА"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наиболее характерные проявления этой ошибки: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"Я в налоговой (пенсионном фонде, фонде занятости…) спрошу…". Собственно ошибка заключается только в последнем слове. Очевидно, соответствующий бухгалтер априори уверен в том, что ответ инспектора непременно будет истинным.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 тем любой предприниматель, занимающийся реальным бизнесом в СНГ, справедливо усомнится в этом. И дело здесь совсем не обязательно в некомпетентности либо злонамеренности инспектора. Дело может быть в его обычной загруженности. И тогда он даже по "простому вопросу" не то, чтобы обманет, а просто "спихнет проблему", после чего искренне "забудет" свои слова (закон этого не запрещает…). Дело может быть также в запутанности законодательства, от которого, по правде сказать, страдают и учреждения, а не только Компании.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в большинстве случаев не следует устно консультироваться в соответствующем органе по интересующему вопросу. Устные ссылки инспектора на то, что он "не просто так", а "государев человек" можно игнорировать.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Иначе говоря, РЕКОМЕНДАЦИЯ 4: любое общение - "через бумагу".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Страдание страданием ("Русский человек любит пострадать" - М. Горький), а если инспектор ошибется (даже не желая этого), расхлебывать ошибку придется Компании, а не учреждению. Поэтому Компания должна застраховать себя письменным ответом. И с этой целью не постесняться сделать письменный запрос через канцелярию учреждения, сохранив для себя заверенную в канцелярии же копию.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дальнейшем, если ответ учреждения окажется ошибочным, на этот документ можно будет ссылаться, как на документ учреждения, который ввел в заблуждение.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ВНИМАНИЕ! Следование ошибочным ответам налоговой инспекции не избавит от налоговых санкций в случае неправильной уплаты налогов. Письменный запрос сокращает вероятность ошибочного ответа "с голоса" (которые бывают сплошь и рядом). А в случае ошибочного ответа, именно письменный запрос повышает вероятность наказания конкретного инспектора вышестоящим руководством.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самом деле, ситуация для учреждения получится достаточно неприятная: учреждение письменно, за подписью должностного лица, дало рекомендацию Компании, как поступать, а в дальнейшем, именно за выполнение этой рекомендации, наказало Компанию.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Подобная ситуация дает прямую возможность Компании (приложив копии соответствующих документов) написать начальнику районного учреждения письмо с запросом о том, как будет наказано должностное лицо, которое своими некомпетентными действиями нанесло Компании ущерб. Копию такого письма следует направить и в вышестоящее учреждение (например, в областное), дабы руководитель районного учреждения был вынужден реагировать.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Результатом этого, скорее всего, будет внутриведомственное взыскание, наложенное на соответствующего инспектора. Как минимум, устное. И надо понимать, что чем чаще Компания пишет, тем в большей степени стимулирует одну из двух ситуаций: </w:t>
      </w:r>
    </w:p>
    <w:p w:rsidR="00F6669F" w:rsidRDefault="00F6669F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Инспектор вынужден всякий раз готовить ответы для шефа правильно (а это трудно) и относиться к Компании уважительно.</w:t>
      </w:r>
    </w:p>
    <w:p w:rsidR="00F6669F" w:rsidRDefault="00F6669F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Иначе, </w:t>
      </w:r>
    </w:p>
    <w:p w:rsidR="00F6669F" w:rsidRDefault="00F6669F">
      <w:pPr>
        <w:widowControl w:val="0"/>
        <w:numPr>
          <w:ilvl w:val="0"/>
          <w:numId w:val="1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Инспектор постепенно в собственном ведомстве начнет приобретать плохой имидж. Его или сразу "по блату" переведут обслуживать другую Компанию, либо вероятность его увольнения увеличится. Сокращения в учреждениях таки происходят, и тамошнему руководству для этого тоже нужны основания и критерии.  Строго говоря, у Компании на руках оказываются все PR-аргументы потребовать замены инспектора (некомпетентность которого формально доказана). Даже если этого и не произойдет, инспектор путем высшей нервной деятельности будет понимать, что "власть поменялась". Теперь он не очень-то будет заинтересован в том, чтобы сложности возникали именно у данной Компании. Ибо если Компания снова в сложной ситуации повторит процедуру с письменным запросом, то инспектор лишний раз убедится в том, что "закон противоречив в обе стороны". И с каждым разом его непосредственному руководителю будет все трудней и трудней объяснять руководству вышестоящему, почему он держит таких людей. 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же произойдет замена инспектора, то новый инспектор будет относиться к Компании надлежащим образом. Бухгалтер больше не будет стоять в очереди и не будет вынужденно носить конфеты. 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Поэтому к письменным запросам в учреждениях относятся достаточно серьезно. И всячески избегают их подписывать. Однако избежать письменного запроса через канцелярию или по почте с уведомлением невозможно. 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(Заметим, что на Западе сторонники "Greenpeace" организуют поток писем чиновнику, который, будучи не в состоянии на них ответить, снимается с должности). 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Другие проявления ошибки 4 заключаются: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В неучете того фактора, что, решая сложную ситуацию, необходимо выяснять номер документа по предмету разговора, а не только сам предмет. 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В том, что не все сверки расчетов по налогам (в том числе указания недоимок либо переплат) делаются письменно. 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В неиспользовании заранее заготовленных формуляров, с помощью которых письменный запрос можно составить достаточно быстро и прямо на месте. </w:t>
      </w:r>
    </w:p>
    <w:p w:rsidR="00F6669F" w:rsidRDefault="00F6669F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 В неиспользовании "дробных запросов", в которых проблематика раздроблена на элементарные составляющие по следующим основаниям:</w:t>
      </w:r>
    </w:p>
    <w:p w:rsidR="00F6669F" w:rsidRDefault="00F6669F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сути; </w:t>
      </w:r>
    </w:p>
    <w:p w:rsidR="00F6669F" w:rsidRDefault="00F6669F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зонам ответственности; </w:t>
      </w:r>
    </w:p>
    <w:p w:rsidR="00F6669F" w:rsidRDefault="00F6669F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видам последствий; </w:t>
      </w:r>
    </w:p>
    <w:p w:rsidR="00F6669F" w:rsidRDefault="00F6669F">
      <w:pPr>
        <w:widowControl w:val="0"/>
        <w:numPr>
          <w:ilvl w:val="0"/>
          <w:numId w:val="2"/>
        </w:numPr>
        <w:spacing w:before="120" w:beforeAutospacing="1" w:afterAutospacing="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перечням соответствующих документов.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ОШИБКА 5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СМЕШЕНИЕ ИМИДЖЕЙ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Чаще всего "имидж учреждения" путают с конкретной женщиной (инспектором), которая сама запуталась и перманентно боится, что ее уволят (или больно накажут).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РЕКОМЕНДАЦИЯ здесь одна: не надо бояться.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надо бояться обнаружить перед инспектором тот факт, что вы разграничиваете его личный имидж и имидж его организации.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ОШИБКА 6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ПОДСОЗНАТЕЛЬНАЯ ВЕРА В ПОРЯДОК В ГОСУЧРЕЖДЕНИИ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Или недопущение мысли о том, что в "контролирующем (!) учреждении" фактически существует гораздо больший беспорядок в учете, чем найдено нарушений учета у пострадавшей Компании. И не использование Компанией – из глупости или благородства - этого фактора. А в случае выявления нарушений во время проверки или в иной потенциально уязвимой ситуации – "сдача позиций".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 тем, именно при письменной системе общения, вскрываются многочисленные смежные недостатки. При грамотной организации системы запросов вскрытие недостатков приобретает "характер цепной реакции". Вполне возможно, что в такой ситуации с добросовестным налогоплательщиком (которого просто решили "потрясти") захотят договориться и оставят в покое.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Иначе говоря, РЕКОМЕНДАЦИЯ 6: выстраивайте систему запросов.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усиление (в экстремальной ситуации) могут быть использованы следующие контрприемы: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Подготовка серии разнородных запросов, ответы на которые пойдут из разных отделов одного учреждения. Эти ответы могут противоречить друг другу.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Повтор одного и того же запроса, но "с разными временными интервалами". Получаемые численные данные, скорее всего, не будут сходиться, ибо базы данных непрерывно совершенствуются.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Последующее сопоставление данных по п. b) с актами сверки.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Сведение данных, полученных по п.п. a), b) и c), в один общий запрос "d" и написание его в "дробной форме" (см. п. 4.5.).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Доведение до учреждения мысли о том, что его многочисленные смежные недостатки касаются не столько конкретной Компании, сколько многочисленных других Компаний, и что этот факт радостно осветит деловая пресса.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ОШИБКА 7 </w:t>
      </w:r>
    </w:p>
    <w:p w:rsidR="00F6669F" w:rsidRDefault="00F6669F">
      <w:pPr>
        <w:pStyle w:val="4"/>
        <w:widowControl w:val="0"/>
        <w:spacing w:before="12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НЕВЕРИЕ В РЕШЕНИЕ ЗАДАЧ ТЕХНОЛОГИЧНЫМ ПУТЕМ,  НЕЗНАНИЕ И НЕОТРАБОТАННОСТЬ СООТВЕТСТВУЮЩИХ ПРИЕМОВ И ПРОЦЕДУР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и, как следствие, совершение ошибок 1 – 6. При этом автор далек от мысли, что все сложные и потенциально конфликтные задачи можно решить именно таким способом. Более того, автор уверен, что существует множество других решений.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автор также уверен в том, что положения, классифицированные здесь как ошибки, решениями точно не являются, а являются лишь характерными способами избегания проблем, "заметания их под ковер". Но, как известно, проблема, не решенная, а лишь спрятанная, минирует будущее.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еще. Что бы там ни было, будем помнить о том, что грабят всегда "на потоке", а значит, жертвами становятся наиболее податливые. И в этом смысле, по мнению автора статьи, выгодно быть сильным, ибо сам поточный метод предполагает значительную упущенную выгоду от борьбы с отдельно взятым "Клиентом".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недобросовестные таможенники, понимая, что "взять ничего не удастся, времени мало, а работы вагон", устремляются в другое купе в расчете найти более податливых пассажиров.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общее ощущение порядка и силы, исходящее от Компании, превентивно работает сильнее, чем конкретный запрос. 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Отсюда в третий раз повторяемая РЕКОМЕНДАЦИЯ: не надо бояться! </w:t>
      </w:r>
    </w:p>
    <w:p w:rsidR="00F6669F" w:rsidRDefault="00F6669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F6669F" w:rsidRDefault="00F666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7"/>
          <w:i w:val="0"/>
          <w:iCs w:val="0"/>
          <w:color w:val="000000"/>
          <w:sz w:val="24"/>
          <w:szCs w:val="24"/>
        </w:rPr>
        <w:t xml:space="preserve">Сычев С. </w:t>
      </w:r>
      <w:r>
        <w:rPr>
          <w:color w:val="000000"/>
          <w:sz w:val="24"/>
          <w:szCs w:val="24"/>
        </w:rPr>
        <w:t>Правила поведения с теми, кто нас проверяет.</w:t>
      </w:r>
      <w:bookmarkStart w:id="0" w:name="_GoBack"/>
      <w:bookmarkEnd w:id="0"/>
    </w:p>
    <w:sectPr w:rsidR="00F6669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94701"/>
    <w:multiLevelType w:val="hybridMultilevel"/>
    <w:tmpl w:val="5522684C"/>
    <w:lvl w:ilvl="0" w:tplc="AE849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45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6F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CC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03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2C4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6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48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7A7BE9"/>
    <w:multiLevelType w:val="hybridMultilevel"/>
    <w:tmpl w:val="D5A2384A"/>
    <w:lvl w:ilvl="0" w:tplc="D8106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2D87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8D037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DFE97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DA87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82002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0BC46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B659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79267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2DF"/>
    <w:rsid w:val="006340EE"/>
    <w:rsid w:val="00B872DF"/>
    <w:rsid w:val="00DF5738"/>
    <w:rsid w:val="00F6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4AEEA4-F397-4635-BDBA-19771308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11694</Words>
  <Characters>6666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ПОВЕДЕНИЯ С ТЕМИ,КТО НАС ПРОВЕРЯЕТ</vt:lpstr>
    </vt:vector>
  </TitlesOfParts>
  <Company>PERSONAL COMPUTERS</Company>
  <LinksUpToDate>false</LinksUpToDate>
  <CharactersWithSpaces>18324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С ТЕМИ,КТО НАС ПРОВЕРЯЕТ</dc:title>
  <dc:subject/>
  <dc:creator>USER</dc:creator>
  <cp:keywords/>
  <dc:description/>
  <cp:lastModifiedBy>admin</cp:lastModifiedBy>
  <cp:revision>2</cp:revision>
  <dcterms:created xsi:type="dcterms:W3CDTF">2014-01-27T05:42:00Z</dcterms:created>
  <dcterms:modified xsi:type="dcterms:W3CDTF">2014-01-27T05:42:00Z</dcterms:modified>
</cp:coreProperties>
</file>