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69" w:rsidRDefault="00014C69" w:rsidP="00014C69">
      <w:pPr>
        <w:shd w:val="clear" w:color="auto" w:fill="FFFFFF"/>
        <w:spacing w:line="360" w:lineRule="auto"/>
        <w:ind w:firstLine="720"/>
        <w:jc w:val="center"/>
        <w:rPr>
          <w:b/>
          <w:bCs/>
          <w:spacing w:val="2"/>
          <w:sz w:val="28"/>
          <w:szCs w:val="28"/>
          <w:lang w:val="uk-UA"/>
        </w:rPr>
      </w:pPr>
      <w:r>
        <w:rPr>
          <w:b/>
          <w:bCs/>
          <w:spacing w:val="2"/>
          <w:sz w:val="28"/>
          <w:szCs w:val="28"/>
          <w:lang w:val="uk-UA"/>
        </w:rPr>
        <w:t>Вступ</w:t>
      </w:r>
    </w:p>
    <w:p w:rsidR="00452784" w:rsidRPr="00014C69" w:rsidRDefault="00452784" w:rsidP="004527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14C69">
        <w:rPr>
          <w:spacing w:val="2"/>
          <w:sz w:val="28"/>
          <w:szCs w:val="28"/>
          <w:lang w:val="uk-UA"/>
        </w:rPr>
        <w:t>Система оподаткування — це продукт діяльності держави, її важливий атрибут. Кожна держава формує свою систему оподат</w:t>
      </w:r>
      <w:r w:rsidRPr="00014C69">
        <w:rPr>
          <w:spacing w:val="2"/>
          <w:sz w:val="28"/>
          <w:szCs w:val="28"/>
          <w:lang w:val="uk-UA"/>
        </w:rPr>
        <w:softHyphen/>
      </w:r>
      <w:r w:rsidRPr="00014C69">
        <w:rPr>
          <w:spacing w:val="1"/>
          <w:sz w:val="28"/>
          <w:szCs w:val="28"/>
          <w:lang w:val="uk-UA"/>
        </w:rPr>
        <w:t>кування з урахуванням досвіду інших країн, стану економіки, роз</w:t>
      </w:r>
      <w:r w:rsidRPr="00014C69">
        <w:rPr>
          <w:spacing w:val="1"/>
          <w:sz w:val="28"/>
          <w:szCs w:val="28"/>
          <w:lang w:val="uk-UA"/>
        </w:rPr>
        <w:softHyphen/>
        <w:t xml:space="preserve">витку ринкових відносин, необхідності вирішення конкретних </w:t>
      </w:r>
      <w:r w:rsidRPr="00014C69">
        <w:rPr>
          <w:spacing w:val="2"/>
          <w:sz w:val="28"/>
          <w:szCs w:val="28"/>
          <w:lang w:val="uk-UA"/>
        </w:rPr>
        <w:t>економічних і соціальних завдань, власних національних особли</w:t>
      </w:r>
      <w:r w:rsidRPr="00014C69">
        <w:rPr>
          <w:spacing w:val="2"/>
          <w:sz w:val="28"/>
          <w:szCs w:val="28"/>
          <w:lang w:val="uk-UA"/>
        </w:rPr>
        <w:softHyphen/>
      </w:r>
      <w:r w:rsidRPr="00014C69">
        <w:rPr>
          <w:spacing w:val="-1"/>
          <w:sz w:val="28"/>
          <w:szCs w:val="28"/>
          <w:lang w:val="uk-UA"/>
        </w:rPr>
        <w:t>востей.</w:t>
      </w:r>
    </w:p>
    <w:p w:rsidR="00452784" w:rsidRPr="00014C69" w:rsidRDefault="00452784" w:rsidP="004527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4C69">
        <w:rPr>
          <w:spacing w:val="-5"/>
          <w:sz w:val="28"/>
          <w:szCs w:val="28"/>
          <w:lang w:val="uk-UA"/>
        </w:rPr>
        <w:t>Становлення системи оподаткування в Україні почалося з ухвален</w:t>
      </w:r>
      <w:r w:rsidRPr="00014C69">
        <w:rPr>
          <w:spacing w:val="-5"/>
          <w:sz w:val="28"/>
          <w:szCs w:val="28"/>
          <w:lang w:val="uk-UA"/>
        </w:rPr>
        <w:softHyphen/>
      </w:r>
      <w:r w:rsidRPr="00014C69">
        <w:rPr>
          <w:spacing w:val="-4"/>
          <w:sz w:val="28"/>
          <w:szCs w:val="28"/>
          <w:lang w:val="uk-UA"/>
        </w:rPr>
        <w:t xml:space="preserve">ням 25 червня 1991 р. Закону «Про систему оподаткування». У ньому </w:t>
      </w:r>
      <w:r w:rsidRPr="00014C69">
        <w:rPr>
          <w:spacing w:val="-5"/>
          <w:sz w:val="28"/>
          <w:szCs w:val="28"/>
          <w:lang w:val="uk-UA"/>
        </w:rPr>
        <w:t>було визначено принципи побудови і призначення системи оподатку</w:t>
      </w:r>
      <w:r w:rsidRPr="00014C69">
        <w:rPr>
          <w:spacing w:val="-5"/>
          <w:sz w:val="28"/>
          <w:szCs w:val="28"/>
          <w:lang w:val="uk-UA"/>
        </w:rPr>
        <w:softHyphen/>
      </w:r>
      <w:r w:rsidRPr="00014C69">
        <w:rPr>
          <w:spacing w:val="-4"/>
          <w:sz w:val="28"/>
          <w:szCs w:val="28"/>
          <w:lang w:val="uk-UA"/>
        </w:rPr>
        <w:t>вання, дано перелік податків, зборів, названо платників та об'єкти опо</w:t>
      </w:r>
      <w:r w:rsidRPr="00014C69">
        <w:rPr>
          <w:spacing w:val="-4"/>
          <w:sz w:val="28"/>
          <w:szCs w:val="28"/>
          <w:lang w:val="uk-UA"/>
        </w:rPr>
        <w:softHyphen/>
      </w:r>
      <w:r w:rsidRPr="00014C69">
        <w:rPr>
          <w:spacing w:val="-5"/>
          <w:sz w:val="28"/>
          <w:szCs w:val="28"/>
          <w:lang w:val="uk-UA"/>
        </w:rPr>
        <w:t>даткування. Таким чином було закладено основи системи оподаткуван</w:t>
      </w:r>
      <w:r w:rsidRPr="00014C69">
        <w:rPr>
          <w:spacing w:val="-5"/>
          <w:sz w:val="28"/>
          <w:szCs w:val="28"/>
          <w:lang w:val="uk-UA"/>
        </w:rPr>
        <w:softHyphen/>
        <w:t>ня, створено передумови для її наступного розвитку.</w:t>
      </w:r>
    </w:p>
    <w:p w:rsidR="00452784" w:rsidRPr="00014C69" w:rsidRDefault="00452784" w:rsidP="004527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4C69">
        <w:rPr>
          <w:spacing w:val="-3"/>
          <w:sz w:val="28"/>
          <w:szCs w:val="28"/>
          <w:lang w:val="uk-UA"/>
        </w:rPr>
        <w:t>Ураховуючи зміни в податковій політиці держави, необхідність дальшого вдосконалення оподаткування, 2 лютого 1994 р. було ухва</w:t>
      </w:r>
      <w:r w:rsidRPr="00014C69">
        <w:rPr>
          <w:spacing w:val="-3"/>
          <w:sz w:val="28"/>
          <w:szCs w:val="28"/>
          <w:lang w:val="uk-UA"/>
        </w:rPr>
        <w:softHyphen/>
        <w:t>лено другий варіант Закону «Про систему оподаткування». Третій ва</w:t>
      </w:r>
      <w:r w:rsidRPr="00014C69">
        <w:rPr>
          <w:spacing w:val="-3"/>
          <w:sz w:val="28"/>
          <w:szCs w:val="28"/>
          <w:lang w:val="uk-UA"/>
        </w:rPr>
        <w:softHyphen/>
      </w:r>
      <w:r w:rsidRPr="00014C69">
        <w:rPr>
          <w:spacing w:val="-4"/>
          <w:sz w:val="28"/>
          <w:szCs w:val="28"/>
          <w:lang w:val="uk-UA"/>
        </w:rPr>
        <w:t>ріант цього закону Верховна Рада України ухвалила 18 лютого 1997 р.</w:t>
      </w:r>
    </w:p>
    <w:p w:rsidR="00452784" w:rsidRPr="00014C69" w:rsidRDefault="00452784" w:rsidP="004527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4C69">
        <w:rPr>
          <w:sz w:val="28"/>
          <w:szCs w:val="28"/>
          <w:lang w:val="uk-UA"/>
        </w:rPr>
        <w:t>В останньому варіанті закону дано більш повне і чітке визначен</w:t>
      </w:r>
      <w:r w:rsidRPr="00014C69">
        <w:rPr>
          <w:sz w:val="28"/>
          <w:szCs w:val="28"/>
          <w:lang w:val="uk-UA"/>
        </w:rPr>
        <w:softHyphen/>
      </w:r>
      <w:r w:rsidRPr="00014C69">
        <w:rPr>
          <w:spacing w:val="-2"/>
          <w:sz w:val="28"/>
          <w:szCs w:val="28"/>
          <w:lang w:val="uk-UA"/>
        </w:rPr>
        <w:t>ня принципів побудови системи оподаткування, а також понять сис</w:t>
      </w:r>
      <w:r w:rsidRPr="00014C69">
        <w:rPr>
          <w:spacing w:val="-2"/>
          <w:sz w:val="28"/>
          <w:szCs w:val="28"/>
          <w:lang w:val="uk-UA"/>
        </w:rPr>
        <w:softHyphen/>
      </w:r>
      <w:r w:rsidRPr="00014C69">
        <w:rPr>
          <w:sz w:val="28"/>
          <w:szCs w:val="28"/>
          <w:lang w:val="uk-UA"/>
        </w:rPr>
        <w:t>теми оподаткування, платників податків і зборів, об'єкта оподатку</w:t>
      </w:r>
      <w:r w:rsidRPr="00014C69">
        <w:rPr>
          <w:sz w:val="28"/>
          <w:szCs w:val="28"/>
          <w:lang w:val="uk-UA"/>
        </w:rPr>
        <w:softHyphen/>
        <w:t xml:space="preserve">вання; обов'язків, прав і відповідальності платників податків; видів податків, зборів і порядку їх зарахування до бюджету та державних </w:t>
      </w:r>
      <w:r w:rsidRPr="00014C69">
        <w:rPr>
          <w:spacing w:val="-1"/>
          <w:sz w:val="28"/>
          <w:szCs w:val="28"/>
          <w:lang w:val="uk-UA"/>
        </w:rPr>
        <w:t>цільових фондів.</w:t>
      </w:r>
    </w:p>
    <w:p w:rsidR="00452784" w:rsidRPr="00014C69" w:rsidRDefault="00452784" w:rsidP="004527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4C69">
        <w:rPr>
          <w:spacing w:val="4"/>
          <w:sz w:val="28"/>
          <w:szCs w:val="28"/>
          <w:lang w:val="uk-UA"/>
        </w:rPr>
        <w:t xml:space="preserve">Система оподаткування — це сукупність податків і зборів, </w:t>
      </w:r>
      <w:r w:rsidRPr="00014C69">
        <w:rPr>
          <w:sz w:val="28"/>
          <w:szCs w:val="28"/>
          <w:lang w:val="uk-UA"/>
        </w:rPr>
        <w:t>(обов'язкових платежів) до бюджетів різних рівнів, а також: до державних цільових фондів, що стягуються в порядку, установле</w:t>
      </w:r>
      <w:r w:rsidRPr="00014C69">
        <w:rPr>
          <w:sz w:val="28"/>
          <w:szCs w:val="28"/>
          <w:lang w:val="uk-UA"/>
        </w:rPr>
        <w:softHyphen/>
        <w:t>ному відповідними законами держави.</w:t>
      </w:r>
    </w:p>
    <w:p w:rsidR="00452784" w:rsidRPr="00452784" w:rsidRDefault="00452784" w:rsidP="00452784">
      <w:pPr>
        <w:shd w:val="clear" w:color="auto" w:fill="FFFFFF"/>
        <w:spacing w:line="360" w:lineRule="auto"/>
        <w:ind w:firstLine="720"/>
        <w:jc w:val="both"/>
        <w:rPr>
          <w:spacing w:val="2"/>
          <w:sz w:val="28"/>
          <w:szCs w:val="28"/>
        </w:rPr>
      </w:pPr>
    </w:p>
    <w:p w:rsidR="00014C69" w:rsidRDefault="00014C69" w:rsidP="00014C69">
      <w:pPr>
        <w:shd w:val="clear" w:color="auto" w:fill="FFFFFF"/>
        <w:spacing w:line="360" w:lineRule="auto"/>
        <w:ind w:firstLine="720"/>
        <w:jc w:val="center"/>
        <w:rPr>
          <w:b/>
          <w:bCs/>
          <w:spacing w:val="2"/>
          <w:sz w:val="28"/>
          <w:szCs w:val="28"/>
          <w:lang w:val="uk-UA"/>
        </w:rPr>
      </w:pPr>
    </w:p>
    <w:p w:rsidR="00014C69" w:rsidRDefault="00014C69" w:rsidP="00014C69">
      <w:pPr>
        <w:shd w:val="clear" w:color="auto" w:fill="FFFFFF"/>
        <w:spacing w:line="360" w:lineRule="auto"/>
        <w:ind w:firstLine="720"/>
        <w:jc w:val="center"/>
        <w:rPr>
          <w:b/>
          <w:bCs/>
          <w:spacing w:val="2"/>
          <w:sz w:val="28"/>
          <w:szCs w:val="28"/>
          <w:lang w:val="uk-UA"/>
        </w:rPr>
      </w:pPr>
    </w:p>
    <w:p w:rsidR="00014C69" w:rsidRDefault="00014C69" w:rsidP="00014C69">
      <w:pPr>
        <w:shd w:val="clear" w:color="auto" w:fill="FFFFFF"/>
        <w:spacing w:line="360" w:lineRule="auto"/>
        <w:ind w:firstLine="720"/>
        <w:jc w:val="center"/>
        <w:rPr>
          <w:b/>
          <w:bCs/>
          <w:spacing w:val="2"/>
          <w:sz w:val="28"/>
          <w:szCs w:val="28"/>
          <w:lang w:val="uk-UA"/>
        </w:rPr>
      </w:pPr>
    </w:p>
    <w:p w:rsidR="00014C69" w:rsidRDefault="00014C69" w:rsidP="00014C69">
      <w:pPr>
        <w:shd w:val="clear" w:color="auto" w:fill="FFFFFF"/>
        <w:spacing w:line="360" w:lineRule="auto"/>
        <w:ind w:firstLine="720"/>
        <w:jc w:val="center"/>
        <w:rPr>
          <w:b/>
          <w:bCs/>
          <w:spacing w:val="2"/>
          <w:sz w:val="28"/>
          <w:szCs w:val="28"/>
          <w:lang w:val="uk-UA"/>
        </w:rPr>
      </w:pPr>
    </w:p>
    <w:p w:rsidR="00307359" w:rsidRPr="00014C69" w:rsidRDefault="00307359" w:rsidP="00307359">
      <w:pPr>
        <w:shd w:val="clear" w:color="auto" w:fill="FFFFFF"/>
        <w:spacing w:line="360" w:lineRule="auto"/>
        <w:ind w:firstLine="720"/>
        <w:jc w:val="center"/>
        <w:rPr>
          <w:b/>
          <w:bCs/>
          <w:spacing w:val="2"/>
          <w:sz w:val="28"/>
          <w:szCs w:val="28"/>
          <w:lang w:val="uk-UA"/>
        </w:rPr>
      </w:pPr>
      <w:r>
        <w:rPr>
          <w:b/>
          <w:bCs/>
          <w:spacing w:val="2"/>
          <w:sz w:val="28"/>
          <w:szCs w:val="28"/>
          <w:lang w:val="uk-UA"/>
        </w:rPr>
        <w:t>Обов’язкові платежі підприємств у державні цільові фонди</w:t>
      </w:r>
    </w:p>
    <w:p w:rsidR="00307359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  <w:lang w:val="uk-UA"/>
        </w:rPr>
      </w:pPr>
    </w:p>
    <w:p w:rsidR="0091582F" w:rsidRPr="00307359" w:rsidRDefault="0091582F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1"/>
          <w:sz w:val="28"/>
          <w:szCs w:val="28"/>
          <w:lang w:val="uk-UA"/>
        </w:rPr>
        <w:t>Закон України «Про систему оподаткування» встановлю</w:t>
      </w:r>
      <w:r w:rsidR="00307359">
        <w:rPr>
          <w:spacing w:val="-1"/>
          <w:sz w:val="28"/>
          <w:szCs w:val="28"/>
          <w:lang w:val="uk-UA"/>
        </w:rPr>
        <w:t xml:space="preserve">є для </w:t>
      </w:r>
      <w:r w:rsidRPr="00307359">
        <w:rPr>
          <w:spacing w:val="-5"/>
          <w:sz w:val="28"/>
          <w:szCs w:val="28"/>
          <w:lang w:val="uk-UA"/>
        </w:rPr>
        <w:t>суб'єктів господарювання у формуванні централізованих дер</w:t>
      </w:r>
      <w:r w:rsidR="00307359">
        <w:rPr>
          <w:spacing w:val="-5"/>
          <w:sz w:val="28"/>
          <w:szCs w:val="28"/>
          <w:lang w:val="uk-UA"/>
        </w:rPr>
        <w:t xml:space="preserve">жавних </w:t>
      </w:r>
      <w:r w:rsidRPr="00307359">
        <w:rPr>
          <w:spacing w:val="-4"/>
          <w:sz w:val="28"/>
          <w:szCs w:val="28"/>
          <w:lang w:val="uk-UA"/>
        </w:rPr>
        <w:t xml:space="preserve">цільових фондів. Ця участь здійснюється у вигляді обов'язкових  </w:t>
      </w:r>
      <w:r w:rsidR="00307359">
        <w:rPr>
          <w:spacing w:val="-4"/>
          <w:sz w:val="28"/>
          <w:szCs w:val="28"/>
          <w:lang w:val="uk-UA"/>
        </w:rPr>
        <w:t>платежів</w:t>
      </w:r>
      <w:r w:rsidRPr="00307359">
        <w:rPr>
          <w:spacing w:val="6"/>
          <w:sz w:val="28"/>
          <w:szCs w:val="28"/>
          <w:lang w:val="uk-UA"/>
        </w:rPr>
        <w:t>, внесків, порядок обчислення яких визначено окремими нор</w:t>
      </w:r>
      <w:r w:rsidRPr="00307359">
        <w:rPr>
          <w:spacing w:val="-1"/>
          <w:sz w:val="28"/>
          <w:szCs w:val="28"/>
          <w:lang w:val="uk-UA"/>
        </w:rPr>
        <w:t>мативними документами.</w:t>
      </w:r>
    </w:p>
    <w:p w:rsidR="0091582F" w:rsidRDefault="0091582F" w:rsidP="00307359">
      <w:pPr>
        <w:shd w:val="clear" w:color="auto" w:fill="FFFFFF"/>
        <w:spacing w:line="360" w:lineRule="auto"/>
        <w:ind w:firstLine="720"/>
        <w:jc w:val="both"/>
        <w:rPr>
          <w:spacing w:val="1"/>
          <w:sz w:val="28"/>
          <w:szCs w:val="28"/>
          <w:lang w:val="uk-UA"/>
        </w:rPr>
      </w:pPr>
      <w:r w:rsidRPr="00307359">
        <w:rPr>
          <w:spacing w:val="2"/>
          <w:sz w:val="28"/>
          <w:szCs w:val="28"/>
          <w:lang w:val="uk-UA"/>
        </w:rPr>
        <w:t xml:space="preserve">Відрахування в цільові державні фонди нині становлять значні </w:t>
      </w:r>
      <w:r w:rsidRPr="00307359">
        <w:rPr>
          <w:spacing w:val="5"/>
          <w:sz w:val="28"/>
          <w:szCs w:val="28"/>
          <w:lang w:val="uk-UA"/>
        </w:rPr>
        <w:t>за обсягом суми коштів, що суттєво впливає на фінансово-</w:t>
      </w:r>
      <w:r w:rsidRPr="00307359">
        <w:rPr>
          <w:spacing w:val="1"/>
          <w:sz w:val="28"/>
          <w:szCs w:val="28"/>
          <w:lang w:val="uk-UA"/>
        </w:rPr>
        <w:t>господарську діяльність підприємств. Цей вплив виявляється в та</w:t>
      </w:r>
      <w:r w:rsidRPr="00307359">
        <w:rPr>
          <w:spacing w:val="1"/>
          <w:sz w:val="28"/>
          <w:szCs w:val="28"/>
          <w:lang w:val="uk-UA"/>
        </w:rPr>
        <w:softHyphen/>
        <w:t>кий спосіб.</w:t>
      </w:r>
    </w:p>
    <w:p w:rsidR="0091582F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- </w:t>
      </w:r>
      <w:r w:rsidR="0091582F" w:rsidRPr="00307359">
        <w:rPr>
          <w:spacing w:val="-1"/>
          <w:sz w:val="28"/>
          <w:szCs w:val="28"/>
          <w:lang w:val="uk-UA"/>
        </w:rPr>
        <w:t>По-перше, через формування валових витрат, які виключаються</w:t>
      </w:r>
      <w:r w:rsidR="0091582F" w:rsidRPr="00307359">
        <w:rPr>
          <w:spacing w:val="-1"/>
          <w:sz w:val="28"/>
          <w:szCs w:val="28"/>
          <w:lang w:val="uk-UA"/>
        </w:rPr>
        <w:br/>
      </w:r>
      <w:r w:rsidR="0091582F" w:rsidRPr="00307359">
        <w:rPr>
          <w:spacing w:val="3"/>
          <w:sz w:val="28"/>
          <w:szCs w:val="28"/>
          <w:lang w:val="uk-UA"/>
        </w:rPr>
        <w:t>із суми скоригованого валового доходу. Відтак відрахування в ці</w:t>
      </w:r>
      <w:r w:rsidR="0091582F" w:rsidRPr="00307359">
        <w:rPr>
          <w:spacing w:val="3"/>
          <w:sz w:val="28"/>
          <w:szCs w:val="28"/>
          <w:lang w:val="uk-UA"/>
        </w:rPr>
        <w:softHyphen/>
      </w:r>
      <w:r>
        <w:rPr>
          <w:spacing w:val="3"/>
          <w:sz w:val="28"/>
          <w:szCs w:val="28"/>
          <w:lang w:val="uk-UA"/>
        </w:rPr>
        <w:t xml:space="preserve">льові </w:t>
      </w:r>
      <w:r w:rsidR="0091582F" w:rsidRPr="00307359">
        <w:rPr>
          <w:spacing w:val="-1"/>
          <w:sz w:val="28"/>
          <w:szCs w:val="28"/>
          <w:lang w:val="uk-UA"/>
        </w:rPr>
        <w:t>державні фонди зменшують оподаткований прибуток, а отже, і</w:t>
      </w:r>
      <w:r w:rsidR="0091582F" w:rsidRPr="00307359">
        <w:rPr>
          <w:spacing w:val="-1"/>
          <w:sz w:val="28"/>
          <w:szCs w:val="28"/>
          <w:lang w:val="uk-UA"/>
        </w:rPr>
        <w:br/>
        <w:t>суму податку на нього</w:t>
      </w:r>
      <w:r>
        <w:rPr>
          <w:spacing w:val="-1"/>
          <w:sz w:val="28"/>
          <w:szCs w:val="28"/>
          <w:lang w:val="uk-UA"/>
        </w:rPr>
        <w:t>;</w:t>
      </w:r>
    </w:p>
    <w:p w:rsidR="0091582F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1582F" w:rsidRPr="00307359">
        <w:rPr>
          <w:spacing w:val="4"/>
          <w:sz w:val="28"/>
          <w:szCs w:val="28"/>
          <w:lang w:val="uk-UA"/>
        </w:rPr>
        <w:t>По-друге, через формування поточних витрат (собівартості).</w:t>
      </w:r>
      <w:r w:rsidR="0091582F" w:rsidRPr="00307359">
        <w:rPr>
          <w:spacing w:val="4"/>
          <w:sz w:val="28"/>
          <w:szCs w:val="28"/>
          <w:lang w:val="uk-UA"/>
        </w:rPr>
        <w:br/>
      </w:r>
      <w:r w:rsidR="0091582F" w:rsidRPr="00307359">
        <w:rPr>
          <w:spacing w:val="6"/>
          <w:sz w:val="28"/>
          <w:szCs w:val="28"/>
          <w:lang w:val="uk-UA"/>
        </w:rPr>
        <w:t>Указані  відрахування збільшують собівартість,  що  відповідно</w:t>
      </w:r>
      <w:r w:rsidR="0091582F" w:rsidRPr="00307359">
        <w:rPr>
          <w:spacing w:val="6"/>
          <w:sz w:val="28"/>
          <w:szCs w:val="28"/>
          <w:lang w:val="uk-UA"/>
        </w:rPr>
        <w:br/>
      </w:r>
      <w:r w:rsidR="0091582F" w:rsidRPr="00307359">
        <w:rPr>
          <w:spacing w:val="4"/>
          <w:sz w:val="28"/>
          <w:szCs w:val="28"/>
          <w:lang w:val="uk-UA"/>
        </w:rPr>
        <w:t>може зменшити прибуток від реалізації продукції (робіт, послуг)</w:t>
      </w:r>
      <w:r w:rsidR="0091582F" w:rsidRPr="00307359">
        <w:rPr>
          <w:spacing w:val="4"/>
          <w:sz w:val="28"/>
          <w:szCs w:val="28"/>
          <w:lang w:val="uk-UA"/>
        </w:rPr>
        <w:br/>
      </w:r>
      <w:r w:rsidR="0091582F" w:rsidRPr="00307359">
        <w:rPr>
          <w:spacing w:val="7"/>
          <w:sz w:val="28"/>
          <w:szCs w:val="28"/>
          <w:lang w:val="uk-UA"/>
        </w:rPr>
        <w:t>або збільшити їхню вартість, а отже, створити проблеми зі збу</w:t>
      </w:r>
      <w:r>
        <w:rPr>
          <w:spacing w:val="7"/>
          <w:sz w:val="28"/>
          <w:szCs w:val="28"/>
          <w:lang w:val="uk-UA"/>
        </w:rPr>
        <w:t xml:space="preserve">том </w:t>
      </w:r>
      <w:r w:rsidR="0091582F" w:rsidRPr="00307359">
        <w:rPr>
          <w:spacing w:val="4"/>
          <w:sz w:val="28"/>
          <w:szCs w:val="28"/>
          <w:lang w:val="uk-UA"/>
        </w:rPr>
        <w:t>продукції.</w:t>
      </w:r>
    </w:p>
    <w:p w:rsidR="0091582F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2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- </w:t>
      </w:r>
      <w:r w:rsidR="0091582F" w:rsidRPr="00307359">
        <w:rPr>
          <w:spacing w:val="5"/>
          <w:sz w:val="28"/>
          <w:szCs w:val="28"/>
          <w:lang w:val="uk-UA"/>
        </w:rPr>
        <w:t>По-третє, через використання прибутку. Це має місце тоді,</w:t>
      </w:r>
      <w:r w:rsidR="0091582F" w:rsidRPr="00307359">
        <w:rPr>
          <w:spacing w:val="5"/>
          <w:sz w:val="28"/>
          <w:szCs w:val="28"/>
          <w:lang w:val="uk-UA"/>
        </w:rPr>
        <w:br/>
      </w:r>
      <w:r w:rsidR="0091582F" w:rsidRPr="00307359">
        <w:rPr>
          <w:spacing w:val="2"/>
          <w:sz w:val="28"/>
          <w:szCs w:val="28"/>
          <w:lang w:val="uk-UA"/>
        </w:rPr>
        <w:t>коли відрахування (збори) здійснюються за рахунок прибутку під</w:t>
      </w:r>
      <w:r>
        <w:rPr>
          <w:spacing w:val="2"/>
          <w:sz w:val="28"/>
          <w:szCs w:val="28"/>
          <w:lang w:val="uk-UA"/>
        </w:rPr>
        <w:t>приємства.</w:t>
      </w:r>
    </w:p>
    <w:p w:rsidR="0091582F" w:rsidRPr="00307359" w:rsidRDefault="0091582F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z w:val="28"/>
          <w:szCs w:val="28"/>
          <w:lang w:val="uk-UA"/>
        </w:rPr>
        <w:t xml:space="preserve">Отже, вплив названих відрахувань на фінансово-господарську діяльність підприємств є суперечливим. Можливість підприємств </w:t>
      </w:r>
      <w:r w:rsidRPr="00307359">
        <w:rPr>
          <w:spacing w:val="2"/>
          <w:sz w:val="28"/>
          <w:szCs w:val="28"/>
          <w:lang w:val="uk-UA"/>
        </w:rPr>
        <w:t xml:space="preserve">впливати на формування абсолютної суми відрахувань у цільові </w:t>
      </w:r>
      <w:r w:rsidRPr="00307359">
        <w:rPr>
          <w:spacing w:val="1"/>
          <w:sz w:val="28"/>
          <w:szCs w:val="28"/>
          <w:lang w:val="uk-UA"/>
        </w:rPr>
        <w:t>фонди є обмеженою. Це пояснюється тим, що нормативи відраху</w:t>
      </w:r>
      <w:r w:rsidRPr="00307359">
        <w:rPr>
          <w:spacing w:val="1"/>
          <w:sz w:val="28"/>
          <w:szCs w:val="28"/>
          <w:lang w:val="uk-UA"/>
        </w:rPr>
        <w:softHyphen/>
      </w:r>
      <w:r w:rsidRPr="00307359">
        <w:rPr>
          <w:sz w:val="28"/>
          <w:szCs w:val="28"/>
          <w:lang w:val="uk-UA"/>
        </w:rPr>
        <w:t>вань визначено законодавчо і вони однакові для всіх суб'єктів гос</w:t>
      </w:r>
      <w:r w:rsidRPr="00307359">
        <w:rPr>
          <w:sz w:val="28"/>
          <w:szCs w:val="28"/>
          <w:lang w:val="uk-UA"/>
        </w:rPr>
        <w:softHyphen/>
      </w:r>
      <w:r w:rsidRPr="00307359">
        <w:rPr>
          <w:spacing w:val="1"/>
          <w:sz w:val="28"/>
          <w:szCs w:val="28"/>
          <w:lang w:val="uk-UA"/>
        </w:rPr>
        <w:t>подарювання. Кількість суб'єктів господарювання, які користують</w:t>
      </w:r>
      <w:r w:rsidRPr="00307359">
        <w:rPr>
          <w:spacing w:val="1"/>
          <w:sz w:val="28"/>
          <w:szCs w:val="28"/>
          <w:lang w:val="uk-UA"/>
        </w:rPr>
        <w:softHyphen/>
      </w:r>
      <w:r w:rsidRPr="00307359">
        <w:rPr>
          <w:spacing w:val="-1"/>
          <w:sz w:val="28"/>
          <w:szCs w:val="28"/>
          <w:lang w:val="uk-UA"/>
        </w:rPr>
        <w:t>ся пільгами щодо таких зборів, також обмежені. Можливість впли</w:t>
      </w:r>
      <w:r w:rsidRPr="00307359">
        <w:rPr>
          <w:spacing w:val="-1"/>
          <w:sz w:val="28"/>
          <w:szCs w:val="28"/>
          <w:lang w:val="uk-UA"/>
        </w:rPr>
        <w:softHyphen/>
      </w:r>
      <w:r w:rsidRPr="00307359">
        <w:rPr>
          <w:sz w:val="28"/>
          <w:szCs w:val="28"/>
          <w:lang w:val="uk-UA"/>
        </w:rPr>
        <w:t xml:space="preserve">вати на розмір зборів з боку суб'єктів господарювання пов'язана з формуванням показників, стосовно яких встановлено нормативи </w:t>
      </w:r>
      <w:r w:rsidRPr="00307359">
        <w:rPr>
          <w:spacing w:val="2"/>
          <w:sz w:val="28"/>
          <w:szCs w:val="28"/>
          <w:lang w:val="uk-UA"/>
        </w:rPr>
        <w:t>відрахувань (сплачена сума заробітної плати, валовий дохід, вар</w:t>
      </w:r>
      <w:r w:rsidRPr="00307359">
        <w:rPr>
          <w:spacing w:val="2"/>
          <w:sz w:val="28"/>
          <w:szCs w:val="28"/>
          <w:lang w:val="uk-UA"/>
        </w:rPr>
        <w:softHyphen/>
      </w:r>
      <w:r w:rsidRPr="00307359">
        <w:rPr>
          <w:sz w:val="28"/>
          <w:szCs w:val="28"/>
          <w:lang w:val="uk-UA"/>
        </w:rPr>
        <w:t>тість товарної продукції, обсяг реалізації продукції та ін.).</w:t>
      </w:r>
    </w:p>
    <w:p w:rsidR="0091582F" w:rsidRPr="00307359" w:rsidRDefault="0091582F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2"/>
          <w:sz w:val="28"/>
          <w:szCs w:val="28"/>
          <w:lang w:val="uk-UA"/>
        </w:rPr>
        <w:t xml:space="preserve">Збір на обов'язкове державне пенсійне страхування. Порядок </w:t>
      </w:r>
      <w:r w:rsidRPr="00307359">
        <w:rPr>
          <w:spacing w:val="-3"/>
          <w:sz w:val="28"/>
          <w:szCs w:val="28"/>
          <w:lang w:val="uk-UA"/>
        </w:rPr>
        <w:t xml:space="preserve">визначення відрахувань встановлений Законом України «Про збір на </w:t>
      </w:r>
      <w:r w:rsidRPr="00307359">
        <w:rPr>
          <w:spacing w:val="-2"/>
          <w:sz w:val="28"/>
          <w:szCs w:val="28"/>
          <w:lang w:val="uk-UA"/>
        </w:rPr>
        <w:t xml:space="preserve">обов'язкове державне пенсійне страхування» від 26 червня 1997 року </w:t>
      </w:r>
      <w:r w:rsidRPr="00307359">
        <w:rPr>
          <w:spacing w:val="-3"/>
          <w:sz w:val="28"/>
          <w:szCs w:val="28"/>
          <w:lang w:val="uk-UA"/>
        </w:rPr>
        <w:t>та внесеними змінами до цього закону від 15 липня 1999 р.</w:t>
      </w:r>
    </w:p>
    <w:p w:rsidR="0091582F" w:rsidRDefault="0091582F" w:rsidP="00307359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  <w:lang w:val="uk-UA"/>
        </w:rPr>
      </w:pPr>
      <w:r w:rsidRPr="00307359">
        <w:rPr>
          <w:spacing w:val="-1"/>
          <w:sz w:val="28"/>
          <w:szCs w:val="28"/>
          <w:lang w:val="uk-UA"/>
        </w:rPr>
        <w:t>Платниками такого збору є:</w:t>
      </w:r>
    </w:p>
    <w:p w:rsidR="0091582F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- </w:t>
      </w:r>
      <w:r w:rsidR="0091582F" w:rsidRPr="00307359">
        <w:rPr>
          <w:sz w:val="28"/>
          <w:szCs w:val="28"/>
          <w:lang w:val="uk-UA"/>
        </w:rPr>
        <w:t>суб'єкти підприємницької діяльності незалежно від форми вла</w:t>
      </w:r>
      <w:r w:rsidR="0091582F" w:rsidRPr="00307359">
        <w:rPr>
          <w:sz w:val="28"/>
          <w:szCs w:val="28"/>
          <w:lang w:val="uk-UA"/>
        </w:rPr>
        <w:softHyphen/>
      </w:r>
      <w:r w:rsidR="0091582F" w:rsidRPr="00307359">
        <w:rPr>
          <w:sz w:val="28"/>
          <w:szCs w:val="28"/>
          <w:lang w:val="uk-UA"/>
        </w:rPr>
        <w:br/>
      </w:r>
      <w:r w:rsidR="0091582F" w:rsidRPr="00307359">
        <w:rPr>
          <w:spacing w:val="2"/>
          <w:sz w:val="28"/>
          <w:szCs w:val="28"/>
          <w:lang w:val="uk-UA"/>
        </w:rPr>
        <w:t>сності, їх об'єднання, бюджетні, громадські установи й організації,</w:t>
      </w:r>
      <w:r w:rsidR="0091582F" w:rsidRPr="00307359">
        <w:rPr>
          <w:spacing w:val="2"/>
          <w:sz w:val="28"/>
          <w:szCs w:val="28"/>
          <w:lang w:val="uk-UA"/>
        </w:rPr>
        <w:br/>
      </w:r>
      <w:r w:rsidR="0091582F" w:rsidRPr="00307359">
        <w:rPr>
          <w:spacing w:val="1"/>
          <w:sz w:val="28"/>
          <w:szCs w:val="28"/>
          <w:lang w:val="uk-UA"/>
        </w:rPr>
        <w:t>фізичні особи — суб'єкти підприємницької діяльності, що викорис</w:t>
      </w:r>
      <w:r w:rsidR="0091582F" w:rsidRPr="00307359">
        <w:rPr>
          <w:spacing w:val="1"/>
          <w:sz w:val="28"/>
          <w:szCs w:val="28"/>
          <w:lang w:val="uk-UA"/>
        </w:rPr>
        <w:softHyphen/>
      </w:r>
      <w:r w:rsidR="0091582F" w:rsidRPr="00307359">
        <w:rPr>
          <w:spacing w:val="1"/>
          <w:sz w:val="28"/>
          <w:szCs w:val="28"/>
          <w:lang w:val="uk-UA"/>
        </w:rPr>
        <w:br/>
      </w:r>
      <w:r w:rsidR="0091582F" w:rsidRPr="00307359">
        <w:rPr>
          <w:spacing w:val="-1"/>
          <w:sz w:val="28"/>
          <w:szCs w:val="28"/>
          <w:lang w:val="uk-UA"/>
        </w:rPr>
        <w:t>товують працю найманих працівників;</w:t>
      </w:r>
    </w:p>
    <w:p w:rsidR="0091582F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1582F" w:rsidRPr="00307359">
        <w:rPr>
          <w:spacing w:val="-1"/>
          <w:sz w:val="28"/>
          <w:szCs w:val="28"/>
          <w:lang w:val="uk-UA"/>
        </w:rPr>
        <w:t>філії, відділення й інші відособлені підрозділи платників збору,</w:t>
      </w:r>
      <w:r w:rsidR="0091582F" w:rsidRPr="00307359">
        <w:rPr>
          <w:spacing w:val="-1"/>
          <w:sz w:val="28"/>
          <w:szCs w:val="28"/>
          <w:lang w:val="uk-UA"/>
        </w:rPr>
        <w:br/>
      </w:r>
      <w:r w:rsidR="0091582F" w:rsidRPr="00307359">
        <w:rPr>
          <w:spacing w:val="3"/>
          <w:sz w:val="28"/>
          <w:szCs w:val="28"/>
          <w:lang w:val="uk-UA"/>
        </w:rPr>
        <w:t>зазначених вище, що не мають статусу юридичної особи та розмі</w:t>
      </w:r>
      <w:r w:rsidR="0091582F" w:rsidRPr="00307359">
        <w:rPr>
          <w:spacing w:val="3"/>
          <w:sz w:val="28"/>
          <w:szCs w:val="28"/>
          <w:lang w:val="uk-UA"/>
        </w:rPr>
        <w:softHyphen/>
      </w:r>
      <w:r w:rsidR="0091582F" w:rsidRPr="00307359">
        <w:rPr>
          <w:spacing w:val="3"/>
          <w:sz w:val="28"/>
          <w:szCs w:val="28"/>
          <w:lang w:val="uk-UA"/>
        </w:rPr>
        <w:br/>
      </w:r>
      <w:r w:rsidR="0091582F" w:rsidRPr="00307359">
        <w:rPr>
          <w:spacing w:val="-1"/>
          <w:sz w:val="28"/>
          <w:szCs w:val="28"/>
          <w:lang w:val="uk-UA"/>
        </w:rPr>
        <w:t>щені на іншій території;</w:t>
      </w:r>
    </w:p>
    <w:p w:rsidR="00386BD7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8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- </w:t>
      </w:r>
      <w:r w:rsidR="00386BD7" w:rsidRPr="00307359">
        <w:rPr>
          <w:spacing w:val="-6"/>
          <w:sz w:val="28"/>
          <w:szCs w:val="28"/>
          <w:lang w:val="uk-UA"/>
        </w:rPr>
        <w:t>фізичні особи — суб'єкти підприємницької діяльності, які не вико</w:t>
      </w:r>
      <w:r w:rsidR="00386BD7" w:rsidRPr="00307359">
        <w:rPr>
          <w:spacing w:val="-6"/>
          <w:sz w:val="28"/>
          <w:szCs w:val="28"/>
          <w:lang w:val="uk-UA"/>
        </w:rPr>
        <w:softHyphen/>
      </w:r>
      <w:r w:rsidR="00386BD7" w:rsidRPr="00307359">
        <w:rPr>
          <w:spacing w:val="-8"/>
          <w:sz w:val="28"/>
          <w:szCs w:val="28"/>
          <w:lang w:val="uk-UA"/>
        </w:rPr>
        <w:t>ристовують працю найманих працівників, адвокати, приватні нотаріуси;</w:t>
      </w:r>
    </w:p>
    <w:p w:rsidR="00386BD7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 xml:space="preserve">- </w:t>
      </w:r>
      <w:r w:rsidR="00386BD7" w:rsidRPr="00307359">
        <w:rPr>
          <w:spacing w:val="-5"/>
          <w:sz w:val="28"/>
          <w:szCs w:val="28"/>
          <w:lang w:val="uk-UA"/>
        </w:rPr>
        <w:t>фізичні особи, що працюють за трудовим договором (контрактом),</w:t>
      </w:r>
      <w:r w:rsidR="00386BD7" w:rsidRPr="00307359">
        <w:rPr>
          <w:spacing w:val="-5"/>
          <w:sz w:val="28"/>
          <w:szCs w:val="28"/>
          <w:lang w:val="uk-UA"/>
        </w:rPr>
        <w:br/>
      </w:r>
      <w:r w:rsidR="00386BD7" w:rsidRPr="00307359">
        <w:rPr>
          <w:spacing w:val="-8"/>
          <w:sz w:val="28"/>
          <w:szCs w:val="28"/>
          <w:lang w:val="uk-UA"/>
        </w:rPr>
        <w:t>виконують роботи (послуги) згідно з цивільно-правовими договорами;</w:t>
      </w:r>
    </w:p>
    <w:p w:rsidR="00386BD7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 xml:space="preserve">- </w:t>
      </w:r>
      <w:r w:rsidR="00386BD7" w:rsidRPr="00307359">
        <w:rPr>
          <w:spacing w:val="2"/>
          <w:sz w:val="28"/>
          <w:szCs w:val="28"/>
          <w:lang w:val="uk-UA"/>
        </w:rPr>
        <w:t>юридичні та фізичні особи, що здійснюють операції з купівлі-</w:t>
      </w:r>
      <w:r w:rsidR="00386BD7" w:rsidRPr="00307359">
        <w:rPr>
          <w:spacing w:val="2"/>
          <w:sz w:val="28"/>
          <w:szCs w:val="28"/>
          <w:lang w:val="uk-UA"/>
        </w:rPr>
        <w:br/>
      </w:r>
      <w:r w:rsidR="00386BD7" w:rsidRPr="00307359">
        <w:rPr>
          <w:spacing w:val="-2"/>
          <w:sz w:val="28"/>
          <w:szCs w:val="28"/>
          <w:lang w:val="uk-UA"/>
        </w:rPr>
        <w:t>продажу валют;</w:t>
      </w:r>
    </w:p>
    <w:p w:rsidR="00386BD7" w:rsidRDefault="00307359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- </w:t>
      </w:r>
      <w:r w:rsidR="00386BD7" w:rsidRPr="00307359">
        <w:rPr>
          <w:spacing w:val="2"/>
          <w:sz w:val="28"/>
          <w:szCs w:val="28"/>
          <w:lang w:val="uk-UA"/>
        </w:rPr>
        <w:t>суб'єкти підприємницької діяльності (у тому числі нерезиден</w:t>
      </w:r>
      <w:r w:rsidR="00386BD7" w:rsidRPr="00307359">
        <w:rPr>
          <w:spacing w:val="2"/>
          <w:sz w:val="28"/>
          <w:szCs w:val="28"/>
          <w:lang w:val="uk-UA"/>
        </w:rPr>
        <w:softHyphen/>
      </w:r>
      <w:r w:rsidR="00386BD7" w:rsidRPr="00307359">
        <w:rPr>
          <w:spacing w:val="2"/>
          <w:sz w:val="28"/>
          <w:szCs w:val="28"/>
          <w:lang w:val="uk-UA"/>
        </w:rPr>
        <w:br/>
      </w:r>
      <w:r w:rsidR="00386BD7" w:rsidRPr="00307359">
        <w:rPr>
          <w:sz w:val="28"/>
          <w:szCs w:val="28"/>
          <w:lang w:val="uk-UA"/>
        </w:rPr>
        <w:t>ти) — виробники та імпортери тютюнових виробів;</w:t>
      </w:r>
    </w:p>
    <w:p w:rsidR="00386BD7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86BD7" w:rsidRPr="00307359">
        <w:rPr>
          <w:spacing w:val="1"/>
          <w:sz w:val="28"/>
          <w:szCs w:val="28"/>
          <w:lang w:val="uk-UA"/>
        </w:rPr>
        <w:t>суб'єкти підприємницької діяльності, які здійснюють торгівлю</w:t>
      </w:r>
      <w:r w:rsidR="00386BD7" w:rsidRPr="00307359">
        <w:rPr>
          <w:spacing w:val="1"/>
          <w:sz w:val="28"/>
          <w:szCs w:val="28"/>
          <w:lang w:val="uk-UA"/>
        </w:rPr>
        <w:br/>
      </w:r>
      <w:r w:rsidR="00386BD7" w:rsidRPr="00307359">
        <w:rPr>
          <w:spacing w:val="2"/>
          <w:sz w:val="28"/>
          <w:szCs w:val="28"/>
          <w:lang w:val="uk-UA"/>
        </w:rPr>
        <w:t>ювелірними виробами із золота (крім обручок), платники, коштов</w:t>
      </w:r>
      <w:r w:rsidR="00386BD7" w:rsidRPr="00307359">
        <w:rPr>
          <w:spacing w:val="2"/>
          <w:sz w:val="28"/>
          <w:szCs w:val="28"/>
          <w:lang w:val="uk-UA"/>
        </w:rPr>
        <w:softHyphen/>
      </w:r>
      <w:r w:rsidR="00386BD7" w:rsidRPr="00307359">
        <w:rPr>
          <w:spacing w:val="2"/>
          <w:sz w:val="28"/>
          <w:szCs w:val="28"/>
          <w:lang w:val="uk-UA"/>
        </w:rPr>
        <w:br/>
      </w:r>
      <w:r w:rsidR="00386BD7" w:rsidRPr="00307359">
        <w:rPr>
          <w:spacing w:val="-2"/>
          <w:sz w:val="28"/>
          <w:szCs w:val="28"/>
          <w:lang w:val="uk-UA"/>
        </w:rPr>
        <w:t>них каменів;</w:t>
      </w:r>
    </w:p>
    <w:p w:rsidR="00386BD7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- </w:t>
      </w:r>
      <w:r w:rsidR="00386BD7" w:rsidRPr="00307359">
        <w:rPr>
          <w:spacing w:val="-1"/>
          <w:sz w:val="28"/>
          <w:szCs w:val="28"/>
          <w:lang w:val="uk-UA"/>
        </w:rPr>
        <w:t>юридичні та фізичні особи за відчуження легкових автомобілів,</w:t>
      </w:r>
      <w:r w:rsidR="00386BD7" w:rsidRPr="00307359">
        <w:rPr>
          <w:spacing w:val="-1"/>
          <w:sz w:val="28"/>
          <w:szCs w:val="28"/>
          <w:lang w:val="uk-UA"/>
        </w:rPr>
        <w:br/>
      </w:r>
      <w:r w:rsidR="00386BD7" w:rsidRPr="00307359">
        <w:rPr>
          <w:spacing w:val="1"/>
          <w:sz w:val="28"/>
          <w:szCs w:val="28"/>
          <w:lang w:val="uk-UA"/>
        </w:rPr>
        <w:t>крім легкових автомобілів, які переходять у власність спадкоємцям</w:t>
      </w:r>
      <w:r w:rsidR="00386BD7" w:rsidRPr="00307359">
        <w:rPr>
          <w:spacing w:val="1"/>
          <w:sz w:val="28"/>
          <w:szCs w:val="28"/>
          <w:lang w:val="uk-UA"/>
        </w:rPr>
        <w:br/>
      </w:r>
      <w:r w:rsidR="00386BD7" w:rsidRPr="00307359">
        <w:rPr>
          <w:spacing w:val="-1"/>
          <w:sz w:val="28"/>
          <w:szCs w:val="28"/>
          <w:lang w:val="uk-UA"/>
        </w:rPr>
        <w:t>за законом;</w:t>
      </w:r>
    </w:p>
    <w:p w:rsidR="00386BD7" w:rsidRDefault="00307359" w:rsidP="00307359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- </w:t>
      </w:r>
      <w:r w:rsidR="00386BD7" w:rsidRPr="00307359">
        <w:rPr>
          <w:sz w:val="28"/>
          <w:szCs w:val="28"/>
          <w:lang w:val="uk-UA"/>
        </w:rPr>
        <w:t>підприємства, організації, установи незалежно від форми влас</w:t>
      </w:r>
      <w:r w:rsidR="00386BD7" w:rsidRPr="00307359">
        <w:rPr>
          <w:sz w:val="28"/>
          <w:szCs w:val="28"/>
          <w:lang w:val="uk-UA"/>
        </w:rPr>
        <w:softHyphen/>
      </w:r>
      <w:r w:rsidR="00386BD7" w:rsidRPr="00307359">
        <w:rPr>
          <w:sz w:val="28"/>
          <w:szCs w:val="28"/>
          <w:lang w:val="uk-UA"/>
        </w:rPr>
        <w:br/>
      </w:r>
      <w:r w:rsidR="00386BD7" w:rsidRPr="00307359">
        <w:rPr>
          <w:spacing w:val="5"/>
          <w:sz w:val="28"/>
          <w:szCs w:val="28"/>
          <w:lang w:val="uk-UA"/>
        </w:rPr>
        <w:t>ності, які придбавають нерухоме майно, крім державних підпри</w:t>
      </w:r>
      <w:r w:rsidR="00386BD7" w:rsidRPr="00307359">
        <w:rPr>
          <w:spacing w:val="5"/>
          <w:sz w:val="28"/>
          <w:szCs w:val="28"/>
          <w:lang w:val="uk-UA"/>
        </w:rPr>
        <w:softHyphen/>
      </w:r>
      <w:r w:rsidR="00386BD7" w:rsidRPr="00307359">
        <w:rPr>
          <w:spacing w:val="5"/>
          <w:sz w:val="28"/>
          <w:szCs w:val="28"/>
          <w:lang w:val="uk-UA"/>
        </w:rPr>
        <w:br/>
      </w:r>
      <w:r w:rsidR="00386BD7" w:rsidRPr="00307359">
        <w:rPr>
          <w:sz w:val="28"/>
          <w:szCs w:val="28"/>
          <w:lang w:val="uk-UA"/>
        </w:rPr>
        <w:t>ємств, організацій, установ, які придбавають нерухоме майно за ра</w:t>
      </w:r>
      <w:r w:rsidR="00386BD7" w:rsidRPr="00307359">
        <w:rPr>
          <w:sz w:val="28"/>
          <w:szCs w:val="28"/>
          <w:lang w:val="uk-UA"/>
        </w:rPr>
        <w:softHyphen/>
      </w:r>
      <w:r w:rsidR="00386BD7" w:rsidRPr="00307359">
        <w:rPr>
          <w:sz w:val="28"/>
          <w:szCs w:val="28"/>
          <w:lang w:val="uk-UA"/>
        </w:rPr>
        <w:br/>
      </w:r>
      <w:r w:rsidR="00386BD7" w:rsidRPr="00307359">
        <w:rPr>
          <w:spacing w:val="-1"/>
          <w:sz w:val="28"/>
          <w:szCs w:val="28"/>
          <w:lang w:val="uk-UA"/>
        </w:rPr>
        <w:t>хунок бюджетних коштів;</w:t>
      </w:r>
    </w:p>
    <w:p w:rsidR="00386BD7" w:rsidRPr="00307359" w:rsidRDefault="00307359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- </w:t>
      </w:r>
      <w:r w:rsidR="00386BD7" w:rsidRPr="00307359">
        <w:rPr>
          <w:sz w:val="28"/>
          <w:szCs w:val="28"/>
          <w:lang w:val="uk-UA"/>
        </w:rPr>
        <w:t>підприємства, організації, установи, які користуються послуга</w:t>
      </w:r>
      <w:r w:rsidR="00386BD7" w:rsidRPr="00307359">
        <w:rPr>
          <w:sz w:val="28"/>
          <w:szCs w:val="28"/>
          <w:lang w:val="uk-UA"/>
        </w:rPr>
        <w:softHyphen/>
      </w:r>
      <w:r w:rsidR="00386BD7" w:rsidRPr="00307359">
        <w:rPr>
          <w:sz w:val="28"/>
          <w:szCs w:val="28"/>
          <w:lang w:val="uk-UA"/>
        </w:rPr>
        <w:br/>
        <w:t>ми стільникового рухомого зв'язку.</w:t>
      </w:r>
    </w:p>
    <w:p w:rsidR="00386BD7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-4"/>
          <w:sz w:val="28"/>
          <w:szCs w:val="28"/>
          <w:lang w:val="uk-UA"/>
        </w:rPr>
        <w:t>Є певні особливості визначення об'єкта оподаткування для обчис</w:t>
      </w:r>
      <w:r w:rsidRPr="00307359">
        <w:rPr>
          <w:spacing w:val="-4"/>
          <w:sz w:val="28"/>
          <w:szCs w:val="28"/>
          <w:lang w:val="uk-UA"/>
        </w:rPr>
        <w:softHyphen/>
        <w:t>лення суми збору щодо окремих суб'єктів підприємницької діяльності.</w:t>
      </w:r>
    </w:p>
    <w:p w:rsidR="00386BD7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-5"/>
          <w:sz w:val="28"/>
          <w:szCs w:val="28"/>
          <w:lang w:val="uk-UA"/>
        </w:rPr>
        <w:t xml:space="preserve">Суб'єкти підприємницької діяльності (юридичні і фізичні особи), які </w:t>
      </w:r>
      <w:r w:rsidRPr="00307359">
        <w:rPr>
          <w:spacing w:val="-3"/>
          <w:sz w:val="28"/>
          <w:szCs w:val="28"/>
          <w:lang w:val="uk-UA"/>
        </w:rPr>
        <w:t xml:space="preserve">використовують працю найманих працівників, для визначення суми </w:t>
      </w:r>
      <w:r w:rsidRPr="00307359">
        <w:rPr>
          <w:spacing w:val="-5"/>
          <w:sz w:val="28"/>
          <w:szCs w:val="28"/>
          <w:lang w:val="uk-UA"/>
        </w:rPr>
        <w:t>збору беруть фактичні витрати на оплату праці, що підлягають оподат</w:t>
      </w:r>
      <w:r w:rsidRPr="00307359">
        <w:rPr>
          <w:spacing w:val="-5"/>
          <w:sz w:val="28"/>
          <w:szCs w:val="28"/>
          <w:lang w:val="uk-UA"/>
        </w:rPr>
        <w:softHyphen/>
        <w:t>куванню прибутковим податком: витрати на виплату основної і додат</w:t>
      </w:r>
      <w:r w:rsidRPr="00307359">
        <w:rPr>
          <w:spacing w:val="-5"/>
          <w:sz w:val="28"/>
          <w:szCs w:val="28"/>
          <w:lang w:val="uk-UA"/>
        </w:rPr>
        <w:softHyphen/>
        <w:t>кової заробітної плати, інших видів заохочень і виплат, виходячи з та</w:t>
      </w:r>
      <w:r w:rsidRPr="00307359">
        <w:rPr>
          <w:spacing w:val="-5"/>
          <w:sz w:val="28"/>
          <w:szCs w:val="28"/>
          <w:lang w:val="uk-UA"/>
        </w:rPr>
        <w:softHyphen/>
        <w:t>рифних ставок; премій, заохочень, у тім числі в натуральній формі.</w:t>
      </w:r>
    </w:p>
    <w:p w:rsidR="00386BD7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-5"/>
          <w:sz w:val="28"/>
          <w:szCs w:val="28"/>
          <w:lang w:val="uk-UA"/>
        </w:rPr>
        <w:t>Платникам збору, які мають найманих працівників, але не здійсню</w:t>
      </w:r>
      <w:r w:rsidRPr="00307359">
        <w:rPr>
          <w:spacing w:val="-5"/>
          <w:sz w:val="28"/>
          <w:szCs w:val="28"/>
          <w:lang w:val="uk-UA"/>
        </w:rPr>
        <w:softHyphen/>
        <w:t>ють виплат на оплату їхньої праці, для визначення суми збору розра</w:t>
      </w:r>
      <w:r w:rsidRPr="00307359">
        <w:rPr>
          <w:spacing w:val="-5"/>
          <w:sz w:val="28"/>
          <w:szCs w:val="28"/>
          <w:lang w:val="uk-UA"/>
        </w:rPr>
        <w:softHyphen/>
      </w:r>
      <w:r w:rsidRPr="00307359">
        <w:rPr>
          <w:spacing w:val="-6"/>
          <w:sz w:val="28"/>
          <w:szCs w:val="28"/>
          <w:lang w:val="uk-UA"/>
        </w:rPr>
        <w:t>хунково визначається показник, як добуток мінімального розміру заро</w:t>
      </w:r>
      <w:r w:rsidRPr="00307359">
        <w:rPr>
          <w:spacing w:val="-6"/>
          <w:sz w:val="28"/>
          <w:szCs w:val="28"/>
          <w:lang w:val="uk-UA"/>
        </w:rPr>
        <w:softHyphen/>
      </w:r>
      <w:r w:rsidRPr="00307359">
        <w:rPr>
          <w:spacing w:val="-5"/>
          <w:sz w:val="28"/>
          <w:szCs w:val="28"/>
          <w:lang w:val="uk-UA"/>
        </w:rPr>
        <w:t>бітної плати на кількість працівників такого платника збору, на яких здійснюється нарахування заробітної плати.</w:t>
      </w:r>
    </w:p>
    <w:p w:rsidR="00386BD7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8"/>
          <w:sz w:val="28"/>
          <w:szCs w:val="28"/>
          <w:lang w:val="uk-UA"/>
        </w:rPr>
        <w:t>Не беруть у розрахунок для обчислення збору витрати на виплату до</w:t>
      </w:r>
      <w:r w:rsidRPr="00307359">
        <w:rPr>
          <w:spacing w:val="-8"/>
          <w:sz w:val="28"/>
          <w:szCs w:val="28"/>
          <w:lang w:val="uk-UA"/>
        </w:rPr>
        <w:softHyphen/>
        <w:t xml:space="preserve">ходів у вигляді дивідендів, відсотків, інші витрати, що не враховуються за </w:t>
      </w:r>
      <w:r w:rsidRPr="00307359">
        <w:rPr>
          <w:spacing w:val="-7"/>
          <w:sz w:val="28"/>
          <w:szCs w:val="28"/>
          <w:lang w:val="uk-UA"/>
        </w:rPr>
        <w:t>обчислення середньомісячної зарплати з метою призначення пенсій.</w:t>
      </w:r>
    </w:p>
    <w:p w:rsidR="00386BD7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z w:val="28"/>
          <w:szCs w:val="28"/>
          <w:lang w:val="uk-UA"/>
        </w:rPr>
        <w:t xml:space="preserve">Фізичні особи — суб'єкти підприємницької діяльності, що не </w:t>
      </w:r>
      <w:r w:rsidRPr="00307359">
        <w:rPr>
          <w:spacing w:val="-1"/>
          <w:sz w:val="28"/>
          <w:szCs w:val="28"/>
          <w:lang w:val="uk-UA"/>
        </w:rPr>
        <w:t>використовують найманої праці, для обчислення збору беруть суму свого оподаткованого доходу (прибутку).</w:t>
      </w:r>
    </w:p>
    <w:p w:rsidR="00386BD7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2"/>
          <w:sz w:val="28"/>
          <w:szCs w:val="28"/>
          <w:lang w:val="uk-UA"/>
        </w:rPr>
        <w:t>Суб'єкти підприємницької діяльності — платники збору зо</w:t>
      </w:r>
      <w:r w:rsidRPr="00307359">
        <w:rPr>
          <w:spacing w:val="2"/>
          <w:sz w:val="28"/>
          <w:szCs w:val="28"/>
          <w:lang w:val="uk-UA"/>
        </w:rPr>
        <w:softHyphen/>
      </w:r>
      <w:r w:rsidRPr="00307359">
        <w:rPr>
          <w:spacing w:val="4"/>
          <w:sz w:val="28"/>
          <w:szCs w:val="28"/>
          <w:lang w:val="uk-UA"/>
        </w:rPr>
        <w:t xml:space="preserve">бов'язані зареєструватися в органах Пенсійного фонду України. </w:t>
      </w:r>
      <w:r w:rsidRPr="00307359">
        <w:rPr>
          <w:spacing w:val="-2"/>
          <w:sz w:val="28"/>
          <w:szCs w:val="28"/>
          <w:lang w:val="uk-UA"/>
        </w:rPr>
        <w:t xml:space="preserve">Слід звернути увагу, що інформацію про таку реєстрацію вимагають </w:t>
      </w:r>
      <w:r w:rsidRPr="00307359">
        <w:rPr>
          <w:sz w:val="28"/>
          <w:szCs w:val="28"/>
          <w:lang w:val="uk-UA"/>
        </w:rPr>
        <w:t>комерційні банки у разі відкриття банківських рахунків.</w:t>
      </w:r>
    </w:p>
    <w:p w:rsidR="00386BD7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-5"/>
          <w:sz w:val="28"/>
          <w:szCs w:val="28"/>
          <w:lang w:val="uk-UA"/>
        </w:rPr>
        <w:t>Ставки збору встановлено і диференційовано за категоріями плат</w:t>
      </w:r>
      <w:r w:rsidRPr="00307359">
        <w:rPr>
          <w:spacing w:val="-5"/>
          <w:sz w:val="28"/>
          <w:szCs w:val="28"/>
          <w:lang w:val="uk-UA"/>
        </w:rPr>
        <w:softHyphen/>
        <w:t>ників. Для суб'єктів підприємницької діяльності — юридичних і фізич</w:t>
      </w:r>
      <w:r w:rsidRPr="00307359">
        <w:rPr>
          <w:spacing w:val="-5"/>
          <w:sz w:val="28"/>
          <w:szCs w:val="28"/>
          <w:lang w:val="uk-UA"/>
        </w:rPr>
        <w:softHyphen/>
        <w:t>них осіб, що використовують працю найманих працівників, затвердже</w:t>
      </w:r>
      <w:r w:rsidRPr="00307359">
        <w:rPr>
          <w:spacing w:val="-5"/>
          <w:sz w:val="28"/>
          <w:szCs w:val="28"/>
          <w:lang w:val="uk-UA"/>
        </w:rPr>
        <w:softHyphen/>
        <w:t>но ставку 32% від згадуваного вище об'єкта оподаткування.</w:t>
      </w:r>
    </w:p>
    <w:p w:rsidR="00C40321" w:rsidRPr="00307359" w:rsidRDefault="00386BD7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-1"/>
          <w:sz w:val="28"/>
          <w:szCs w:val="28"/>
          <w:lang w:val="uk-UA"/>
        </w:rPr>
        <w:t>На підприємствах, де працюють інваліди, ставку збору диферен</w:t>
      </w:r>
      <w:r w:rsidRPr="00307359">
        <w:rPr>
          <w:spacing w:val="-1"/>
          <w:sz w:val="28"/>
          <w:szCs w:val="28"/>
          <w:lang w:val="uk-UA"/>
        </w:rPr>
        <w:softHyphen/>
      </w:r>
      <w:r w:rsidRPr="00307359">
        <w:rPr>
          <w:spacing w:val="7"/>
          <w:sz w:val="28"/>
          <w:szCs w:val="28"/>
          <w:lang w:val="uk-UA"/>
        </w:rPr>
        <w:t>ційовано.  На заробітну плату та інші  виплати  інвалідам,  що є</w:t>
      </w:r>
      <w:r w:rsidR="00C40321" w:rsidRPr="00307359">
        <w:rPr>
          <w:spacing w:val="7"/>
          <w:sz w:val="28"/>
          <w:szCs w:val="28"/>
          <w:lang w:val="uk-UA"/>
        </w:rPr>
        <w:t xml:space="preserve"> </w:t>
      </w:r>
      <w:r w:rsidR="00C40321" w:rsidRPr="00307359">
        <w:rPr>
          <w:spacing w:val="2"/>
          <w:sz w:val="28"/>
          <w:szCs w:val="28"/>
          <w:lang w:val="uk-UA"/>
        </w:rPr>
        <w:t xml:space="preserve">об'єктом оподаткування, збір нараховується у розмірі 4%. Щодо </w:t>
      </w:r>
      <w:r w:rsidR="00C40321" w:rsidRPr="00307359">
        <w:rPr>
          <w:spacing w:val="-1"/>
          <w:sz w:val="28"/>
          <w:szCs w:val="28"/>
          <w:lang w:val="uk-UA"/>
        </w:rPr>
        <w:t>інших працівників використовується ставка 32%.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z w:val="28"/>
          <w:szCs w:val="28"/>
          <w:lang w:val="uk-UA"/>
        </w:rPr>
        <w:t xml:space="preserve">Суб'єкти підприємницької діяльності — фізичні особи, що не </w:t>
      </w:r>
      <w:r w:rsidRPr="00307359">
        <w:rPr>
          <w:spacing w:val="3"/>
          <w:sz w:val="28"/>
          <w:szCs w:val="28"/>
          <w:lang w:val="uk-UA"/>
        </w:rPr>
        <w:t xml:space="preserve">користуються найманою працею, зобов'язані нараховувати 32% </w:t>
      </w:r>
      <w:r w:rsidRPr="00307359">
        <w:rPr>
          <w:spacing w:val="-1"/>
          <w:sz w:val="28"/>
          <w:szCs w:val="28"/>
          <w:lang w:val="uk-UA"/>
        </w:rPr>
        <w:t>збору від суми оподаткованого доходу (прибутку).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-2"/>
          <w:sz w:val="28"/>
          <w:szCs w:val="28"/>
          <w:lang w:val="uk-UA"/>
        </w:rPr>
        <w:t xml:space="preserve">Слід звернути увагу на особливість визначення джерела сплати </w:t>
      </w:r>
      <w:r w:rsidRPr="00307359">
        <w:rPr>
          <w:spacing w:val="1"/>
          <w:sz w:val="28"/>
          <w:szCs w:val="28"/>
          <w:lang w:val="uk-UA"/>
        </w:rPr>
        <w:t xml:space="preserve">збору на обов'язкове державне пенсійне страхування. Як відомо, </w:t>
      </w:r>
      <w:r w:rsidRPr="00307359">
        <w:rPr>
          <w:spacing w:val="-1"/>
          <w:sz w:val="28"/>
          <w:szCs w:val="28"/>
          <w:lang w:val="uk-UA"/>
        </w:rPr>
        <w:t>оплата праці найманих працівників суб'єктами підприємницької ді</w:t>
      </w:r>
      <w:r w:rsidRPr="00307359">
        <w:rPr>
          <w:spacing w:val="-1"/>
          <w:sz w:val="28"/>
          <w:szCs w:val="28"/>
          <w:lang w:val="uk-UA"/>
        </w:rPr>
        <w:softHyphen/>
        <w:t>яльності здійснюється за рахунок двох джерел:</w:t>
      </w:r>
    </w:p>
    <w:p w:rsidR="00C40321" w:rsidRPr="00307359" w:rsidRDefault="00C40321" w:rsidP="00307359">
      <w:pPr>
        <w:numPr>
          <w:ilvl w:val="0"/>
          <w:numId w:val="19"/>
        </w:numPr>
        <w:shd w:val="clear" w:color="auto" w:fill="FFFFFF"/>
        <w:tabs>
          <w:tab w:val="left" w:pos="59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1"/>
          <w:sz w:val="28"/>
          <w:szCs w:val="28"/>
          <w:lang w:val="uk-UA"/>
        </w:rPr>
        <w:t>собівартість (основна й додаткова заробітна плата, інші види</w:t>
      </w:r>
      <w:r w:rsidRPr="00307359">
        <w:rPr>
          <w:spacing w:val="1"/>
          <w:sz w:val="28"/>
          <w:szCs w:val="28"/>
          <w:lang w:val="uk-UA"/>
        </w:rPr>
        <w:br/>
      </w:r>
      <w:r w:rsidRPr="00307359">
        <w:rPr>
          <w:sz w:val="28"/>
          <w:szCs w:val="28"/>
          <w:lang w:val="uk-UA"/>
        </w:rPr>
        <w:t>заохочень, виходячи з тарифних ставок);</w:t>
      </w:r>
    </w:p>
    <w:p w:rsidR="00C40321" w:rsidRPr="00307359" w:rsidRDefault="00C40321" w:rsidP="00307359">
      <w:pPr>
        <w:numPr>
          <w:ilvl w:val="0"/>
          <w:numId w:val="20"/>
        </w:numPr>
        <w:shd w:val="clear" w:color="auto" w:fill="FFFFFF"/>
        <w:tabs>
          <w:tab w:val="left" w:pos="59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-1"/>
          <w:sz w:val="28"/>
          <w:szCs w:val="28"/>
          <w:lang w:val="uk-UA"/>
        </w:rPr>
        <w:t>прибуток (премії, заохочення).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1"/>
          <w:sz w:val="28"/>
          <w:szCs w:val="28"/>
          <w:lang w:val="uk-UA"/>
        </w:rPr>
        <w:t>Тому сума збору на ту частину витрат на оплату праці, що відне</w:t>
      </w:r>
      <w:r w:rsidRPr="00307359">
        <w:rPr>
          <w:spacing w:val="-1"/>
          <w:sz w:val="28"/>
          <w:szCs w:val="28"/>
          <w:lang w:val="uk-UA"/>
        </w:rPr>
        <w:softHyphen/>
      </w:r>
      <w:r w:rsidRPr="00307359">
        <w:rPr>
          <w:sz w:val="28"/>
          <w:szCs w:val="28"/>
          <w:lang w:val="uk-UA"/>
        </w:rPr>
        <w:t>сена на собівартість, також відноситься на собівартість. Сума збору на другу частину витрат на оплату праці, що здійснюється за раху</w:t>
      </w:r>
      <w:r w:rsidRPr="00307359">
        <w:rPr>
          <w:sz w:val="28"/>
          <w:szCs w:val="28"/>
          <w:lang w:val="uk-UA"/>
        </w:rPr>
        <w:softHyphen/>
      </w:r>
      <w:r w:rsidRPr="00307359">
        <w:rPr>
          <w:spacing w:val="-1"/>
          <w:sz w:val="28"/>
          <w:szCs w:val="28"/>
          <w:lang w:val="uk-UA"/>
        </w:rPr>
        <w:t>нок прибутку, перераховується за рахунок прибутку.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1"/>
          <w:sz w:val="28"/>
          <w:szCs w:val="28"/>
          <w:lang w:val="uk-UA"/>
        </w:rPr>
        <w:t xml:space="preserve">Отже, обсяг витрат на оплату праці і структура джерел указаних витрат впливатимуть на формування собівартості, а значить, і на </w:t>
      </w:r>
      <w:r w:rsidRPr="00307359">
        <w:rPr>
          <w:sz w:val="28"/>
          <w:szCs w:val="28"/>
          <w:lang w:val="uk-UA"/>
        </w:rPr>
        <w:t>прибуток суб'єктів господарювання.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z w:val="28"/>
          <w:szCs w:val="28"/>
          <w:lang w:val="uk-UA"/>
        </w:rPr>
        <w:t>Із суми сукупного оподаткованого доходу фізичних осіб, які працюють за трудовими договорами (контрактами), виконують ро</w:t>
      </w:r>
      <w:r w:rsidRPr="00307359">
        <w:rPr>
          <w:sz w:val="28"/>
          <w:szCs w:val="28"/>
          <w:lang w:val="uk-UA"/>
        </w:rPr>
        <w:softHyphen/>
        <w:t xml:space="preserve">боти (послуги) згідно з цивільно-правовими договорами, збір на </w:t>
      </w:r>
      <w:r w:rsidRPr="00307359">
        <w:rPr>
          <w:spacing w:val="-1"/>
          <w:sz w:val="28"/>
          <w:szCs w:val="28"/>
          <w:lang w:val="uk-UA"/>
        </w:rPr>
        <w:t>обов'язкове державне пенсійне страхування нараховується у розмірі 2% якщо сукупний дохід є більшим за 150 грн., або 1%, якщо суку</w:t>
      </w:r>
      <w:r w:rsidRPr="00307359">
        <w:rPr>
          <w:spacing w:val="-1"/>
          <w:sz w:val="28"/>
          <w:szCs w:val="28"/>
          <w:lang w:val="uk-UA"/>
        </w:rPr>
        <w:softHyphen/>
      </w:r>
      <w:r w:rsidRPr="00307359">
        <w:rPr>
          <w:sz w:val="28"/>
          <w:szCs w:val="28"/>
          <w:lang w:val="uk-UA"/>
        </w:rPr>
        <w:t>пний дохід є меншим. Цей збір здійснюється за рахунок нарахова</w:t>
      </w:r>
      <w:r w:rsidRPr="00307359">
        <w:rPr>
          <w:sz w:val="28"/>
          <w:szCs w:val="28"/>
          <w:lang w:val="uk-UA"/>
        </w:rPr>
        <w:softHyphen/>
        <w:t>ного доходу (заробітної плати). Відповідальними за утримання цьо</w:t>
      </w:r>
      <w:r w:rsidRPr="00307359">
        <w:rPr>
          <w:sz w:val="28"/>
          <w:szCs w:val="28"/>
          <w:lang w:val="uk-UA"/>
        </w:rPr>
        <w:softHyphen/>
      </w:r>
      <w:r w:rsidRPr="00307359">
        <w:rPr>
          <w:spacing w:val="-1"/>
          <w:sz w:val="28"/>
          <w:szCs w:val="28"/>
          <w:lang w:val="uk-UA"/>
        </w:rPr>
        <w:t>го збору є суб'єкти підприємницької діяльності (юридичні й фізичні особи), що використовують працю найманих працівників.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z w:val="28"/>
          <w:szCs w:val="28"/>
          <w:lang w:val="uk-UA"/>
        </w:rPr>
        <w:t xml:space="preserve">Збір на державне обов'язкове пенсійне страхування сплачується </w:t>
      </w:r>
      <w:r w:rsidRPr="00307359">
        <w:rPr>
          <w:spacing w:val="-1"/>
          <w:sz w:val="28"/>
          <w:szCs w:val="28"/>
          <w:lang w:val="uk-UA"/>
        </w:rPr>
        <w:t>одночасно з отриманням коштів в установах банків на оплату праці.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3"/>
          <w:sz w:val="28"/>
          <w:szCs w:val="28"/>
          <w:lang w:val="uk-UA"/>
        </w:rPr>
        <w:t>Пенсійний фонд включається до державного бюджету. Забороня</w:t>
      </w:r>
      <w:r w:rsidRPr="00307359">
        <w:rPr>
          <w:spacing w:val="-3"/>
          <w:sz w:val="28"/>
          <w:szCs w:val="28"/>
          <w:lang w:val="uk-UA"/>
        </w:rPr>
        <w:softHyphen/>
      </w:r>
      <w:r w:rsidRPr="00307359">
        <w:rPr>
          <w:spacing w:val="1"/>
          <w:sz w:val="28"/>
          <w:szCs w:val="28"/>
          <w:lang w:val="uk-UA"/>
        </w:rPr>
        <w:t xml:space="preserve">ється використання коштів фонду не за цільовим призначенням, у </w:t>
      </w:r>
      <w:r w:rsidRPr="00307359">
        <w:rPr>
          <w:spacing w:val="-1"/>
          <w:sz w:val="28"/>
          <w:szCs w:val="28"/>
          <w:lang w:val="uk-UA"/>
        </w:rPr>
        <w:t>тім числі на кредитні, депозитні операції, надання позичок. Тимча</w:t>
      </w:r>
      <w:r w:rsidR="00307359">
        <w:rPr>
          <w:spacing w:val="-1"/>
          <w:sz w:val="28"/>
          <w:szCs w:val="28"/>
          <w:lang w:val="uk-UA"/>
        </w:rPr>
        <w:t xml:space="preserve">сово </w:t>
      </w:r>
      <w:r w:rsidRPr="00307359">
        <w:rPr>
          <w:spacing w:val="-5"/>
          <w:sz w:val="28"/>
          <w:szCs w:val="28"/>
          <w:lang w:val="uk-UA"/>
        </w:rPr>
        <w:t xml:space="preserve">вільні кошти фонду, за браком заборгованості у виплаті пенсій, </w:t>
      </w:r>
      <w:r w:rsidRPr="00307359">
        <w:rPr>
          <w:spacing w:val="-1"/>
          <w:sz w:val="28"/>
          <w:szCs w:val="28"/>
          <w:lang w:val="uk-UA"/>
        </w:rPr>
        <w:t>можуть бути використані Пенсійним фондом на придбання держав</w:t>
      </w:r>
      <w:r w:rsidRPr="00307359">
        <w:rPr>
          <w:spacing w:val="-1"/>
          <w:sz w:val="28"/>
          <w:szCs w:val="28"/>
          <w:lang w:val="uk-UA"/>
        </w:rPr>
        <w:softHyphen/>
        <w:t>них цінних паперів.</w:t>
      </w:r>
    </w:p>
    <w:p w:rsidR="00C40321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3"/>
          <w:sz w:val="28"/>
          <w:szCs w:val="28"/>
          <w:lang w:val="uk-UA"/>
        </w:rPr>
        <w:t>Збір на обов'язкове соціальне страхування. Порядок визначен</w:t>
      </w:r>
      <w:r w:rsidRPr="00307359">
        <w:rPr>
          <w:spacing w:val="3"/>
          <w:sz w:val="28"/>
          <w:szCs w:val="28"/>
          <w:lang w:val="uk-UA"/>
        </w:rPr>
        <w:softHyphen/>
      </w:r>
      <w:r w:rsidRPr="00307359">
        <w:rPr>
          <w:spacing w:val="-1"/>
          <w:sz w:val="28"/>
          <w:szCs w:val="28"/>
          <w:lang w:val="uk-UA"/>
        </w:rPr>
        <w:t>ня збору встановлено Законом України «Про збір на обов'язкове со</w:t>
      </w:r>
      <w:r w:rsidRPr="00307359">
        <w:rPr>
          <w:spacing w:val="-1"/>
          <w:sz w:val="28"/>
          <w:szCs w:val="28"/>
          <w:lang w:val="uk-UA"/>
        </w:rPr>
        <w:softHyphen/>
        <w:t>ціальне страхування» від 26 липня 1997 р.</w:t>
      </w:r>
    </w:p>
    <w:p w:rsidR="00522B8B" w:rsidRPr="00307359" w:rsidRDefault="00C40321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3"/>
          <w:sz w:val="28"/>
          <w:szCs w:val="28"/>
          <w:lang w:val="uk-UA"/>
        </w:rPr>
        <w:t xml:space="preserve">Особливість такого збору полягає в тім, що він включає і збір на </w:t>
      </w:r>
      <w:r w:rsidRPr="00307359">
        <w:rPr>
          <w:spacing w:val="1"/>
          <w:sz w:val="28"/>
          <w:szCs w:val="28"/>
          <w:lang w:val="uk-UA"/>
        </w:rPr>
        <w:t xml:space="preserve">обов'язкове соціальне страхування на випадок безробіття. У зв'язку </w:t>
      </w:r>
      <w:r w:rsidRPr="00307359">
        <w:rPr>
          <w:spacing w:val="-1"/>
          <w:sz w:val="28"/>
          <w:szCs w:val="28"/>
          <w:lang w:val="uk-UA"/>
        </w:rPr>
        <w:t>з цим скасовані відрахування підприємств у Фонд сприяння зайня</w:t>
      </w:r>
      <w:r w:rsidRPr="00307359">
        <w:rPr>
          <w:spacing w:val="-1"/>
          <w:sz w:val="28"/>
          <w:szCs w:val="28"/>
          <w:lang w:val="uk-UA"/>
        </w:rPr>
        <w:softHyphen/>
        <w:t>тості населення, що здійснювались згідно із Законом України «Про систему оподаткування» від 2 лютого 1994 р.</w:t>
      </w:r>
      <w:r w:rsidR="00522B8B" w:rsidRPr="00307359">
        <w:rPr>
          <w:spacing w:val="4"/>
          <w:sz w:val="28"/>
          <w:szCs w:val="28"/>
          <w:lang w:val="uk-UA"/>
        </w:rPr>
        <w:t xml:space="preserve"> Для суб'єктів підприємницької діяльності — юридичних і фі</w:t>
      </w:r>
      <w:r w:rsidR="00522B8B" w:rsidRPr="00307359">
        <w:rPr>
          <w:spacing w:val="4"/>
          <w:sz w:val="28"/>
          <w:szCs w:val="28"/>
          <w:lang w:val="uk-UA"/>
        </w:rPr>
        <w:softHyphen/>
        <w:t xml:space="preserve">зичних осіб, що використовують працю найманих працівників, </w:t>
      </w:r>
      <w:r w:rsidR="00522B8B" w:rsidRPr="00307359">
        <w:rPr>
          <w:spacing w:val="5"/>
          <w:sz w:val="28"/>
          <w:szCs w:val="28"/>
          <w:lang w:val="uk-UA"/>
        </w:rPr>
        <w:t>ставку збору передбачено в розмірі 5,5% від об'єкта оподатку</w:t>
      </w:r>
      <w:r w:rsidR="00522B8B" w:rsidRPr="00307359">
        <w:rPr>
          <w:spacing w:val="5"/>
          <w:sz w:val="28"/>
          <w:szCs w:val="28"/>
          <w:lang w:val="uk-UA"/>
        </w:rPr>
        <w:softHyphen/>
      </w:r>
      <w:r w:rsidR="00522B8B" w:rsidRPr="00307359">
        <w:rPr>
          <w:spacing w:val="10"/>
          <w:sz w:val="28"/>
          <w:szCs w:val="28"/>
          <w:lang w:val="uk-UA"/>
        </w:rPr>
        <w:t xml:space="preserve">вання, визначеного Законом. У складі загального нормативу </w:t>
      </w:r>
      <w:r w:rsidR="00522B8B" w:rsidRPr="00307359">
        <w:rPr>
          <w:spacing w:val="4"/>
          <w:sz w:val="28"/>
          <w:szCs w:val="28"/>
          <w:lang w:val="uk-UA"/>
        </w:rPr>
        <w:t>1,5% становить збір на обов'язкове соціальне страхування на ви</w:t>
      </w:r>
      <w:r w:rsidR="00522B8B" w:rsidRPr="00307359">
        <w:rPr>
          <w:spacing w:val="4"/>
          <w:sz w:val="28"/>
          <w:szCs w:val="28"/>
          <w:lang w:val="uk-UA"/>
        </w:rPr>
        <w:softHyphen/>
      </w:r>
      <w:r w:rsidR="00522B8B" w:rsidRPr="00307359">
        <w:rPr>
          <w:spacing w:val="3"/>
          <w:sz w:val="28"/>
          <w:szCs w:val="28"/>
          <w:lang w:val="uk-UA"/>
        </w:rPr>
        <w:t>падок безробіття.</w:t>
      </w:r>
    </w:p>
    <w:p w:rsidR="00522B8B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3"/>
          <w:sz w:val="28"/>
          <w:szCs w:val="28"/>
          <w:lang w:val="uk-UA"/>
        </w:rPr>
        <w:t xml:space="preserve">Для підприємств, установ, організацій, де працюють інваліди, </w:t>
      </w:r>
      <w:r w:rsidRPr="00307359">
        <w:rPr>
          <w:spacing w:val="-1"/>
          <w:sz w:val="28"/>
          <w:szCs w:val="28"/>
          <w:lang w:val="uk-UA"/>
        </w:rPr>
        <w:t xml:space="preserve">збір на обов'язкове соціальне страхування встановлений окремо: 1% </w:t>
      </w:r>
      <w:r w:rsidRPr="00307359">
        <w:rPr>
          <w:spacing w:val="2"/>
          <w:sz w:val="28"/>
          <w:szCs w:val="28"/>
          <w:lang w:val="uk-UA"/>
        </w:rPr>
        <w:t xml:space="preserve">від об'єкта оподаткування для інвалідів, які працюють; 5,5% від </w:t>
      </w:r>
      <w:r w:rsidRPr="00307359">
        <w:rPr>
          <w:spacing w:val="-1"/>
          <w:sz w:val="28"/>
          <w:szCs w:val="28"/>
          <w:lang w:val="uk-UA"/>
        </w:rPr>
        <w:t>Об'єкта оподаткування для інших працівників підприємства. При цьому збір у розмірі 1% в повному обсязі зараховується у Фонд со</w:t>
      </w:r>
      <w:r w:rsidRPr="00307359">
        <w:rPr>
          <w:spacing w:val="-1"/>
          <w:sz w:val="28"/>
          <w:szCs w:val="28"/>
          <w:lang w:val="uk-UA"/>
        </w:rPr>
        <w:softHyphen/>
        <w:t>ціального захисту інвалідів.</w:t>
      </w:r>
    </w:p>
    <w:p w:rsidR="00522B8B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1"/>
          <w:sz w:val="28"/>
          <w:szCs w:val="28"/>
          <w:lang w:val="uk-UA"/>
        </w:rPr>
        <w:t xml:space="preserve">Суб'єкти підприємницької діяльності, що використовують працю </w:t>
      </w:r>
      <w:r w:rsidRPr="00307359">
        <w:rPr>
          <w:sz w:val="28"/>
          <w:szCs w:val="28"/>
          <w:lang w:val="uk-UA"/>
        </w:rPr>
        <w:t>найманих працівників, збір на обов'язкове соціальне страхування включають до складу валових витрат під час обчислення оподатко</w:t>
      </w:r>
      <w:r w:rsidRPr="00307359">
        <w:rPr>
          <w:sz w:val="28"/>
          <w:szCs w:val="28"/>
          <w:lang w:val="uk-UA"/>
        </w:rPr>
        <w:softHyphen/>
      </w:r>
      <w:r w:rsidRPr="00307359">
        <w:rPr>
          <w:spacing w:val="-1"/>
          <w:sz w:val="28"/>
          <w:szCs w:val="28"/>
          <w:lang w:val="uk-UA"/>
        </w:rPr>
        <w:t>ваного прибутку, а також відносять на собівартість.</w:t>
      </w:r>
    </w:p>
    <w:p w:rsidR="00522B8B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3"/>
          <w:sz w:val="28"/>
          <w:szCs w:val="28"/>
          <w:lang w:val="uk-UA"/>
        </w:rPr>
        <w:t xml:space="preserve">Із суми сукупного оподаткованого доходу фізичних осіб, які </w:t>
      </w:r>
      <w:r w:rsidRPr="00307359">
        <w:rPr>
          <w:spacing w:val="5"/>
          <w:sz w:val="28"/>
          <w:szCs w:val="28"/>
          <w:lang w:val="uk-UA"/>
        </w:rPr>
        <w:t xml:space="preserve">працюють за трудовим договором (контрактом) чи виконують </w:t>
      </w:r>
      <w:r w:rsidRPr="00307359">
        <w:rPr>
          <w:spacing w:val="3"/>
          <w:sz w:val="28"/>
          <w:szCs w:val="28"/>
          <w:lang w:val="uk-UA"/>
        </w:rPr>
        <w:t xml:space="preserve">роботи (послуги), згідно з цивільно-трудовими договорами, збір </w:t>
      </w:r>
      <w:r w:rsidRPr="00307359">
        <w:rPr>
          <w:spacing w:val="4"/>
          <w:sz w:val="28"/>
          <w:szCs w:val="28"/>
          <w:lang w:val="uk-UA"/>
        </w:rPr>
        <w:t>нараховується у розмірі 0,5% тільки на обов'язкове соціальне страхування на випадок безробіття. У цьому разі утримання збо</w:t>
      </w:r>
      <w:r w:rsidRPr="00307359">
        <w:rPr>
          <w:spacing w:val="4"/>
          <w:sz w:val="28"/>
          <w:szCs w:val="28"/>
          <w:lang w:val="uk-UA"/>
        </w:rPr>
        <w:softHyphen/>
      </w:r>
      <w:r w:rsidRPr="00307359">
        <w:rPr>
          <w:spacing w:val="7"/>
          <w:sz w:val="28"/>
          <w:szCs w:val="28"/>
          <w:lang w:val="uk-UA"/>
        </w:rPr>
        <w:t xml:space="preserve">ру здійснюється за рахунок нарахованого доходу (заробітної </w:t>
      </w:r>
      <w:r w:rsidRPr="00307359">
        <w:rPr>
          <w:spacing w:val="3"/>
          <w:sz w:val="28"/>
          <w:szCs w:val="28"/>
          <w:lang w:val="uk-UA"/>
        </w:rPr>
        <w:t xml:space="preserve">плати). Відповідальність за утримання цього збору покладено на </w:t>
      </w:r>
      <w:r w:rsidRPr="00307359">
        <w:rPr>
          <w:spacing w:val="4"/>
          <w:sz w:val="28"/>
          <w:szCs w:val="28"/>
          <w:lang w:val="uk-UA"/>
        </w:rPr>
        <w:t xml:space="preserve">суб'єктів підприємницької діяльності, що використовують працю </w:t>
      </w:r>
      <w:r w:rsidRPr="00307359">
        <w:rPr>
          <w:spacing w:val="3"/>
          <w:sz w:val="28"/>
          <w:szCs w:val="28"/>
          <w:lang w:val="uk-UA"/>
        </w:rPr>
        <w:t>найманих працівників.</w:t>
      </w:r>
    </w:p>
    <w:p w:rsidR="00522B8B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4"/>
          <w:sz w:val="28"/>
          <w:szCs w:val="28"/>
          <w:lang w:val="uk-UA"/>
        </w:rPr>
        <w:t xml:space="preserve">Збір на обов'язкове соціальне страхування (у тім числі на </w:t>
      </w:r>
      <w:r w:rsidRPr="00307359">
        <w:rPr>
          <w:sz w:val="28"/>
          <w:szCs w:val="28"/>
          <w:lang w:val="uk-UA"/>
        </w:rPr>
        <w:t>обов'язкове соціальне страхування на випадок безробіття) перера</w:t>
      </w:r>
      <w:r w:rsidRPr="00307359">
        <w:rPr>
          <w:sz w:val="28"/>
          <w:szCs w:val="28"/>
          <w:lang w:val="uk-UA"/>
        </w:rPr>
        <w:softHyphen/>
        <w:t xml:space="preserve">ховується в державний бюджет платниками збору. Це здійснюється </w:t>
      </w:r>
      <w:r w:rsidRPr="00307359">
        <w:rPr>
          <w:spacing w:val="2"/>
          <w:sz w:val="28"/>
          <w:szCs w:val="28"/>
          <w:lang w:val="uk-UA"/>
        </w:rPr>
        <w:t xml:space="preserve">одночасно з отриманням грошей у банках на оплату праці. Кошти </w:t>
      </w:r>
      <w:r w:rsidRPr="00307359">
        <w:rPr>
          <w:spacing w:val="-1"/>
          <w:sz w:val="28"/>
          <w:szCs w:val="28"/>
          <w:lang w:val="uk-UA"/>
        </w:rPr>
        <w:t xml:space="preserve">від збору зараховуються на окремі рахунки державного бюджету: </w:t>
      </w:r>
      <w:r w:rsidRPr="00307359">
        <w:rPr>
          <w:spacing w:val="1"/>
          <w:sz w:val="28"/>
          <w:szCs w:val="28"/>
          <w:lang w:val="uk-UA"/>
        </w:rPr>
        <w:t xml:space="preserve">обов'язкового соціального страхування, обов'язкового соціального </w:t>
      </w:r>
      <w:r w:rsidRPr="00307359">
        <w:rPr>
          <w:spacing w:val="3"/>
          <w:sz w:val="28"/>
          <w:szCs w:val="28"/>
          <w:lang w:val="uk-UA"/>
        </w:rPr>
        <w:t xml:space="preserve">страхування на випадок безробіття. Забороняється використання </w:t>
      </w:r>
      <w:r w:rsidRPr="00307359">
        <w:rPr>
          <w:spacing w:val="-1"/>
          <w:sz w:val="28"/>
          <w:szCs w:val="28"/>
          <w:lang w:val="uk-UA"/>
        </w:rPr>
        <w:t>цих коштів не за цільовим призначенням.</w:t>
      </w:r>
    </w:p>
    <w:p w:rsidR="00522B8B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2"/>
          <w:sz w:val="28"/>
          <w:szCs w:val="28"/>
          <w:lang w:val="uk-UA"/>
        </w:rPr>
        <w:t xml:space="preserve">Для фізичних осіб — суб'єктів підприємницької діяльності, які </w:t>
      </w:r>
      <w:r w:rsidRPr="00307359">
        <w:rPr>
          <w:spacing w:val="-1"/>
          <w:sz w:val="28"/>
          <w:szCs w:val="28"/>
          <w:lang w:val="uk-UA"/>
        </w:rPr>
        <w:t xml:space="preserve">не використовують працю найманих працівників, збір визначено у </w:t>
      </w:r>
      <w:r w:rsidRPr="00307359">
        <w:rPr>
          <w:sz w:val="28"/>
          <w:szCs w:val="28"/>
          <w:lang w:val="uk-UA"/>
        </w:rPr>
        <w:t>розмірі 0,5% від об'єкта оподаткування тільки на обов'язкове соці</w:t>
      </w:r>
      <w:r w:rsidRPr="00307359">
        <w:rPr>
          <w:sz w:val="28"/>
          <w:szCs w:val="28"/>
          <w:lang w:val="uk-UA"/>
        </w:rPr>
        <w:softHyphen/>
        <w:t>альне страхування на випадок безробіття.</w:t>
      </w:r>
    </w:p>
    <w:p w:rsidR="00522B8B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7359">
        <w:rPr>
          <w:spacing w:val="-3"/>
          <w:sz w:val="28"/>
          <w:szCs w:val="28"/>
          <w:lang w:val="uk-UA"/>
        </w:rPr>
        <w:t>Внески в державний інноваційний фонд. Державний іннова</w:t>
      </w:r>
      <w:r w:rsidRPr="00307359">
        <w:rPr>
          <w:spacing w:val="-3"/>
          <w:sz w:val="28"/>
          <w:szCs w:val="28"/>
          <w:lang w:val="uk-UA"/>
        </w:rPr>
        <w:softHyphen/>
      </w:r>
      <w:r w:rsidRPr="00307359">
        <w:rPr>
          <w:spacing w:val="1"/>
          <w:sz w:val="28"/>
          <w:szCs w:val="28"/>
          <w:lang w:val="uk-UA"/>
        </w:rPr>
        <w:t>ційний фонд почав створюватися згідно з Постановою Кабінету Міністрів від 18 лютого 1992 р. № 77 «Про утворення державного інноваційного фонду».</w:t>
      </w:r>
    </w:p>
    <w:p w:rsidR="00522B8B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z w:val="28"/>
          <w:szCs w:val="28"/>
          <w:lang w:val="uk-UA"/>
        </w:rPr>
        <w:t>Для формування вказаного фонду підприємства, об'єднання, ор</w:t>
      </w:r>
      <w:r w:rsidRPr="00307359">
        <w:rPr>
          <w:sz w:val="28"/>
          <w:szCs w:val="28"/>
          <w:lang w:val="uk-UA"/>
        </w:rPr>
        <w:softHyphen/>
      </w:r>
      <w:r w:rsidRPr="00307359">
        <w:rPr>
          <w:spacing w:val="-1"/>
          <w:sz w:val="28"/>
          <w:szCs w:val="28"/>
          <w:lang w:val="uk-UA"/>
        </w:rPr>
        <w:t>ганізації здійснюють спеціальні відрахування у розмірі 1% від обся</w:t>
      </w:r>
      <w:r w:rsidRPr="00307359">
        <w:rPr>
          <w:spacing w:val="-1"/>
          <w:sz w:val="28"/>
          <w:szCs w:val="28"/>
          <w:lang w:val="uk-UA"/>
        </w:rPr>
        <w:softHyphen/>
        <w:t>гу реалізації продукції (робіт, послуг). Посередницькі, оптові, постачальницько-збутові організації, банки ці відрахування здійс</w:t>
      </w:r>
      <w:r w:rsidRPr="00307359">
        <w:rPr>
          <w:spacing w:val="-1"/>
          <w:sz w:val="28"/>
          <w:szCs w:val="28"/>
          <w:lang w:val="uk-UA"/>
        </w:rPr>
        <w:softHyphen/>
        <w:t>нюють від обсягу валового доходу. Указані відрахування включаю</w:t>
      </w:r>
      <w:r w:rsidRPr="00307359">
        <w:rPr>
          <w:spacing w:val="-1"/>
          <w:sz w:val="28"/>
          <w:szCs w:val="28"/>
          <w:lang w:val="uk-UA"/>
        </w:rPr>
        <w:softHyphen/>
      </w:r>
      <w:r w:rsidRPr="00307359">
        <w:rPr>
          <w:sz w:val="28"/>
          <w:szCs w:val="28"/>
          <w:lang w:val="uk-UA"/>
        </w:rPr>
        <w:t>ться в собівартість продукції (робіт, послуг).</w:t>
      </w:r>
    </w:p>
    <w:p w:rsidR="006E7CA3" w:rsidRPr="00307359" w:rsidRDefault="00522B8B" w:rsidP="0030735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07359">
        <w:rPr>
          <w:spacing w:val="5"/>
          <w:sz w:val="28"/>
          <w:szCs w:val="28"/>
          <w:lang w:val="uk-UA"/>
        </w:rPr>
        <w:t xml:space="preserve">Згідно з указаною постановою із загальної суми відрахувань </w:t>
      </w:r>
      <w:r w:rsidRPr="00307359">
        <w:rPr>
          <w:spacing w:val="6"/>
          <w:sz w:val="28"/>
          <w:szCs w:val="28"/>
          <w:lang w:val="uk-UA"/>
        </w:rPr>
        <w:t>30% в обов'язковому порядку треба було перераховувати в Дер</w:t>
      </w:r>
      <w:r w:rsidR="006E7CA3" w:rsidRPr="00307359">
        <w:rPr>
          <w:spacing w:val="3"/>
          <w:sz w:val="28"/>
          <w:szCs w:val="28"/>
          <w:lang w:val="uk-UA"/>
        </w:rPr>
        <w:t xml:space="preserve"> жавний інноваційний фонд. Інші 70% перераховувалися підпри</w:t>
      </w:r>
      <w:r w:rsidR="006E7CA3" w:rsidRPr="00307359">
        <w:rPr>
          <w:spacing w:val="3"/>
          <w:sz w:val="28"/>
          <w:szCs w:val="28"/>
          <w:lang w:val="uk-UA"/>
        </w:rPr>
        <w:softHyphen/>
      </w:r>
      <w:r w:rsidR="006E7CA3" w:rsidRPr="00307359">
        <w:rPr>
          <w:spacing w:val="4"/>
          <w:sz w:val="28"/>
          <w:szCs w:val="28"/>
          <w:lang w:val="uk-UA"/>
        </w:rPr>
        <w:t>ємствами, об'єднаннями, організаціями в галузевий спеціальний фонд позабюджетних коштів, якщо такий фонд утворювався мі</w:t>
      </w:r>
      <w:r w:rsidR="006E7CA3" w:rsidRPr="00307359">
        <w:rPr>
          <w:spacing w:val="4"/>
          <w:sz w:val="28"/>
          <w:szCs w:val="28"/>
          <w:lang w:val="uk-UA"/>
        </w:rPr>
        <w:softHyphen/>
      </w:r>
      <w:r w:rsidR="006E7CA3" w:rsidRPr="00307359">
        <w:rPr>
          <w:spacing w:val="3"/>
          <w:sz w:val="28"/>
          <w:szCs w:val="28"/>
          <w:lang w:val="uk-UA"/>
        </w:rPr>
        <w:t>ністерством або відомством. Кошти відрахувань, віднесені на со</w:t>
      </w:r>
      <w:r w:rsidR="006E7CA3" w:rsidRPr="00307359">
        <w:rPr>
          <w:spacing w:val="3"/>
          <w:sz w:val="28"/>
          <w:szCs w:val="28"/>
          <w:lang w:val="uk-UA"/>
        </w:rPr>
        <w:softHyphen/>
      </w:r>
      <w:r w:rsidR="006E7CA3" w:rsidRPr="00307359">
        <w:rPr>
          <w:spacing w:val="4"/>
          <w:sz w:val="28"/>
          <w:szCs w:val="28"/>
          <w:lang w:val="uk-UA"/>
        </w:rPr>
        <w:t>бівартість продукції (робіт, послуг), але не перераховані мініс</w:t>
      </w:r>
      <w:r w:rsidR="006E7CA3" w:rsidRPr="00307359">
        <w:rPr>
          <w:spacing w:val="4"/>
          <w:sz w:val="28"/>
          <w:szCs w:val="28"/>
          <w:lang w:val="uk-UA"/>
        </w:rPr>
        <w:softHyphen/>
      </w:r>
      <w:r w:rsidR="006E7CA3" w:rsidRPr="00307359">
        <w:rPr>
          <w:spacing w:val="3"/>
          <w:sz w:val="28"/>
          <w:szCs w:val="28"/>
          <w:lang w:val="uk-UA"/>
        </w:rPr>
        <w:t xml:space="preserve">терствам, відомствам, мали вилучатися податковими органами в </w:t>
      </w:r>
      <w:r w:rsidR="006E7CA3" w:rsidRPr="00307359">
        <w:rPr>
          <w:spacing w:val="4"/>
          <w:sz w:val="28"/>
          <w:szCs w:val="28"/>
          <w:lang w:val="uk-UA"/>
        </w:rPr>
        <w:t>державний бюджет.</w:t>
      </w:r>
      <w:r w:rsidR="006910D4">
        <w:rPr>
          <w:spacing w:val="4"/>
          <w:sz w:val="28"/>
          <w:szCs w:val="28"/>
          <w:lang w:val="uk-UA"/>
        </w:rPr>
        <w:t xml:space="preserve"> </w:t>
      </w:r>
      <w:r w:rsidR="006E7CA3" w:rsidRPr="00307359">
        <w:rPr>
          <w:spacing w:val="-1"/>
          <w:sz w:val="28"/>
          <w:szCs w:val="28"/>
          <w:lang w:val="uk-UA"/>
        </w:rPr>
        <w:t xml:space="preserve">В окремих випадках за письмової згоди керівного органу, який </w:t>
      </w:r>
      <w:r w:rsidR="006E7CA3" w:rsidRPr="00307359">
        <w:rPr>
          <w:sz w:val="28"/>
          <w:szCs w:val="28"/>
          <w:lang w:val="uk-UA"/>
        </w:rPr>
        <w:t xml:space="preserve">утворював галузевий спеціальний фонд позабюджетних коштів, державні підприємства, об'єднання, організації могли залишати у </w:t>
      </w:r>
      <w:r w:rsidR="006E7CA3" w:rsidRPr="00307359">
        <w:rPr>
          <w:spacing w:val="-1"/>
          <w:sz w:val="28"/>
          <w:szCs w:val="28"/>
          <w:lang w:val="uk-UA"/>
        </w:rPr>
        <w:t>своєму розпорядженні частину коштів з відрахувань, що належали галузевому позабюджетному фонду.</w:t>
      </w:r>
      <w:r w:rsidR="006910D4">
        <w:rPr>
          <w:spacing w:val="-1"/>
          <w:sz w:val="28"/>
          <w:szCs w:val="28"/>
          <w:lang w:val="uk-UA"/>
        </w:rPr>
        <w:t xml:space="preserve"> </w:t>
      </w:r>
      <w:r w:rsidR="006E7CA3" w:rsidRPr="00307359">
        <w:rPr>
          <w:sz w:val="28"/>
          <w:szCs w:val="28"/>
          <w:lang w:val="uk-UA"/>
        </w:rPr>
        <w:t>Підприємства, об'єднання, організації, котрі не мали галузевого спеціального фонду позабюджетних коштів для фінансування інно</w:t>
      </w:r>
      <w:r w:rsidR="006E7CA3" w:rsidRPr="00307359">
        <w:rPr>
          <w:sz w:val="28"/>
          <w:szCs w:val="28"/>
          <w:lang w:val="uk-UA"/>
        </w:rPr>
        <w:softHyphen/>
      </w:r>
      <w:r w:rsidR="006E7CA3" w:rsidRPr="00307359">
        <w:rPr>
          <w:spacing w:val="-1"/>
          <w:sz w:val="28"/>
          <w:szCs w:val="28"/>
          <w:lang w:val="uk-UA"/>
        </w:rPr>
        <w:t xml:space="preserve">ваційної діяльності, могли залишати у своєму розпорядженні 70% </w:t>
      </w:r>
      <w:r w:rsidR="006E7CA3" w:rsidRPr="00307359">
        <w:rPr>
          <w:spacing w:val="1"/>
          <w:sz w:val="28"/>
          <w:szCs w:val="28"/>
          <w:lang w:val="uk-UA"/>
        </w:rPr>
        <w:t>відрахувань. Це було можливо за умови, що вони вели науково-</w:t>
      </w:r>
      <w:r w:rsidR="006E7CA3" w:rsidRPr="00307359">
        <w:rPr>
          <w:spacing w:val="-1"/>
          <w:sz w:val="28"/>
          <w:szCs w:val="28"/>
          <w:lang w:val="uk-UA"/>
        </w:rPr>
        <w:t>дослідні роботи і здійснювали заходи щодо освоєння нових техно</w:t>
      </w:r>
      <w:r w:rsidR="006E7CA3" w:rsidRPr="00307359">
        <w:rPr>
          <w:spacing w:val="-1"/>
          <w:sz w:val="28"/>
          <w:szCs w:val="28"/>
          <w:lang w:val="uk-UA"/>
        </w:rPr>
        <w:softHyphen/>
      </w:r>
      <w:r w:rsidR="006E7CA3" w:rsidRPr="00307359">
        <w:rPr>
          <w:spacing w:val="-2"/>
          <w:sz w:val="28"/>
          <w:szCs w:val="28"/>
          <w:lang w:val="uk-UA"/>
        </w:rPr>
        <w:t xml:space="preserve">логій і виробництва нових видів продукції. У такому разі залишені в </w:t>
      </w:r>
      <w:r w:rsidR="006E7CA3" w:rsidRPr="00307359">
        <w:rPr>
          <w:spacing w:val="-1"/>
          <w:sz w:val="28"/>
          <w:szCs w:val="28"/>
          <w:lang w:val="uk-UA"/>
        </w:rPr>
        <w:t xml:space="preserve">підприємств кошти не можна було спрямовувати на фінансування </w:t>
      </w:r>
      <w:r w:rsidR="006E7CA3" w:rsidRPr="00307359">
        <w:rPr>
          <w:sz w:val="28"/>
          <w:szCs w:val="28"/>
          <w:lang w:val="uk-UA"/>
        </w:rPr>
        <w:t xml:space="preserve">капітальних вкладень (будівництво, придбання основних фондів, </w:t>
      </w:r>
      <w:r w:rsidR="006E7CA3" w:rsidRPr="00307359">
        <w:rPr>
          <w:spacing w:val="3"/>
          <w:sz w:val="28"/>
          <w:szCs w:val="28"/>
          <w:lang w:val="uk-UA"/>
        </w:rPr>
        <w:t>обладнання, приладів), не пов'язаних зі здійсненням науково-</w:t>
      </w:r>
      <w:r w:rsidR="006E7CA3" w:rsidRPr="00307359">
        <w:rPr>
          <w:spacing w:val="-1"/>
          <w:sz w:val="28"/>
          <w:szCs w:val="28"/>
          <w:lang w:val="uk-UA"/>
        </w:rPr>
        <w:t>дослідних робіт, заходів щодо освоєння нових технологій і вироб</w:t>
      </w:r>
      <w:r w:rsidR="006E7CA3" w:rsidRPr="00307359">
        <w:rPr>
          <w:spacing w:val="-1"/>
          <w:sz w:val="28"/>
          <w:szCs w:val="28"/>
          <w:lang w:val="uk-UA"/>
        </w:rPr>
        <w:softHyphen/>
        <w:t>ництва нових видів продукції.</w:t>
      </w:r>
      <w:r w:rsidR="006910D4">
        <w:rPr>
          <w:spacing w:val="-1"/>
          <w:sz w:val="28"/>
          <w:szCs w:val="28"/>
          <w:lang w:val="uk-UA"/>
        </w:rPr>
        <w:t xml:space="preserve"> </w:t>
      </w:r>
      <w:r w:rsidR="006E7CA3" w:rsidRPr="00307359">
        <w:rPr>
          <w:spacing w:val="2"/>
          <w:sz w:val="28"/>
          <w:szCs w:val="28"/>
          <w:lang w:val="uk-UA"/>
        </w:rPr>
        <w:t>Кошти цих відрахувань залишались у розпорядженні підпри</w:t>
      </w:r>
      <w:r w:rsidR="006E7CA3" w:rsidRPr="00307359">
        <w:rPr>
          <w:spacing w:val="2"/>
          <w:sz w:val="28"/>
          <w:szCs w:val="28"/>
          <w:lang w:val="uk-UA"/>
        </w:rPr>
        <w:softHyphen/>
      </w:r>
      <w:r w:rsidR="006E7CA3" w:rsidRPr="00307359">
        <w:rPr>
          <w:spacing w:val="-1"/>
          <w:sz w:val="28"/>
          <w:szCs w:val="28"/>
          <w:lang w:val="uk-UA"/>
        </w:rPr>
        <w:t>ємств. Якщо вони не були використані протягом року, то й далі пе</w:t>
      </w:r>
      <w:r w:rsidR="006E7CA3" w:rsidRPr="00307359">
        <w:rPr>
          <w:spacing w:val="-1"/>
          <w:sz w:val="28"/>
          <w:szCs w:val="28"/>
          <w:lang w:val="uk-UA"/>
        </w:rPr>
        <w:softHyphen/>
        <w:t>ребували в розпорядженні підприємства і використовувались за ці</w:t>
      </w:r>
      <w:r w:rsidR="006E7CA3" w:rsidRPr="00307359">
        <w:rPr>
          <w:spacing w:val="-1"/>
          <w:sz w:val="28"/>
          <w:szCs w:val="28"/>
          <w:lang w:val="uk-UA"/>
        </w:rPr>
        <w:softHyphen/>
      </w:r>
      <w:r w:rsidR="006E7CA3" w:rsidRPr="00307359">
        <w:rPr>
          <w:sz w:val="28"/>
          <w:szCs w:val="28"/>
          <w:lang w:val="uk-UA"/>
        </w:rPr>
        <w:t>льовим призначенням наступного року.</w:t>
      </w:r>
      <w:r w:rsidR="00307359">
        <w:rPr>
          <w:sz w:val="28"/>
          <w:szCs w:val="28"/>
          <w:lang w:val="uk-UA"/>
        </w:rPr>
        <w:t xml:space="preserve"> </w:t>
      </w:r>
      <w:r w:rsidR="006E7CA3" w:rsidRPr="00307359">
        <w:rPr>
          <w:spacing w:val="8"/>
          <w:sz w:val="28"/>
          <w:szCs w:val="28"/>
          <w:lang w:val="uk-UA"/>
        </w:rPr>
        <w:t xml:space="preserve">Якщо підприємство не проводило науково-дослідних робіт, </w:t>
      </w:r>
      <w:r w:rsidR="006E7CA3" w:rsidRPr="00307359">
        <w:rPr>
          <w:spacing w:val="6"/>
          <w:sz w:val="28"/>
          <w:szCs w:val="28"/>
          <w:lang w:val="uk-UA"/>
        </w:rPr>
        <w:t>не вживало заходів для освоєння нових технологій і виробниц</w:t>
      </w:r>
      <w:r w:rsidR="006E7CA3" w:rsidRPr="00307359">
        <w:rPr>
          <w:spacing w:val="6"/>
          <w:sz w:val="28"/>
          <w:szCs w:val="28"/>
          <w:lang w:val="uk-UA"/>
        </w:rPr>
        <w:softHyphen/>
      </w:r>
      <w:r w:rsidR="006E7CA3" w:rsidRPr="00307359">
        <w:rPr>
          <w:spacing w:val="5"/>
          <w:sz w:val="28"/>
          <w:szCs w:val="28"/>
          <w:lang w:val="uk-UA"/>
        </w:rPr>
        <w:t>тва нових видів продукції, відрахування здійснювались тільки в Державний інноваційний фонд у розмірі 0,3%. Решта 0,7% не нараховувалась.</w:t>
      </w:r>
      <w:r w:rsidR="006910D4">
        <w:rPr>
          <w:spacing w:val="5"/>
          <w:sz w:val="28"/>
          <w:szCs w:val="28"/>
          <w:lang w:val="uk-UA"/>
        </w:rPr>
        <w:t xml:space="preserve"> </w:t>
      </w:r>
      <w:r w:rsidR="006E7CA3" w:rsidRPr="00307359">
        <w:rPr>
          <w:spacing w:val="5"/>
          <w:sz w:val="28"/>
          <w:szCs w:val="28"/>
          <w:lang w:val="uk-UA"/>
        </w:rPr>
        <w:t xml:space="preserve">Згідно із Законом «Про Державний бюджет України на 1998 </w:t>
      </w:r>
      <w:r w:rsidR="006E7CA3" w:rsidRPr="00307359">
        <w:rPr>
          <w:spacing w:val="6"/>
          <w:sz w:val="28"/>
          <w:szCs w:val="28"/>
          <w:lang w:val="uk-UA"/>
        </w:rPr>
        <w:t>рік» у бюджеті було сконцентровано всі відрахування підпри</w:t>
      </w:r>
      <w:r w:rsidR="00307359">
        <w:rPr>
          <w:spacing w:val="6"/>
          <w:sz w:val="28"/>
          <w:szCs w:val="28"/>
          <w:lang w:val="uk-UA"/>
        </w:rPr>
        <w:t>є</w:t>
      </w:r>
      <w:r w:rsidR="006E7CA3" w:rsidRPr="00307359">
        <w:rPr>
          <w:spacing w:val="3"/>
          <w:sz w:val="28"/>
          <w:szCs w:val="28"/>
          <w:lang w:val="uk-UA"/>
        </w:rPr>
        <w:t xml:space="preserve">мств на інноваційну діяльність. Таке саме рішення прийнято на </w:t>
      </w:r>
      <w:r w:rsidR="006E7CA3" w:rsidRPr="00307359">
        <w:rPr>
          <w:spacing w:val="2"/>
          <w:sz w:val="28"/>
          <w:szCs w:val="28"/>
          <w:lang w:val="uk-UA"/>
        </w:rPr>
        <w:t>1999 і 2000 рр.</w:t>
      </w:r>
      <w:r w:rsidR="00307359">
        <w:rPr>
          <w:spacing w:val="2"/>
          <w:sz w:val="28"/>
          <w:szCs w:val="28"/>
          <w:lang w:val="uk-UA"/>
        </w:rPr>
        <w:t xml:space="preserve"> </w:t>
      </w:r>
      <w:r w:rsidR="006E7CA3" w:rsidRPr="00307359">
        <w:rPr>
          <w:spacing w:val="6"/>
          <w:sz w:val="28"/>
          <w:szCs w:val="28"/>
          <w:lang w:val="uk-UA"/>
        </w:rPr>
        <w:t>Суб'єкти господарювання беруть участь у формуванні фі</w:t>
      </w:r>
      <w:r w:rsidR="006E7CA3" w:rsidRPr="00307359">
        <w:rPr>
          <w:spacing w:val="6"/>
          <w:sz w:val="28"/>
          <w:szCs w:val="28"/>
          <w:lang w:val="uk-UA"/>
        </w:rPr>
        <w:softHyphen/>
      </w:r>
      <w:r w:rsidR="006E7CA3" w:rsidRPr="00307359">
        <w:rPr>
          <w:spacing w:val="5"/>
          <w:sz w:val="28"/>
          <w:szCs w:val="28"/>
          <w:lang w:val="uk-UA"/>
        </w:rPr>
        <w:t xml:space="preserve">нансових ресурсів місцевих органів влади, сплачуючи місцеві </w:t>
      </w:r>
      <w:r w:rsidR="006E7CA3" w:rsidRPr="00307359">
        <w:rPr>
          <w:spacing w:val="8"/>
          <w:sz w:val="28"/>
          <w:szCs w:val="28"/>
          <w:lang w:val="uk-UA"/>
        </w:rPr>
        <w:t>податки і збори. Це має важливе значення для розвитку місце</w:t>
      </w:r>
      <w:r w:rsidR="006E7CA3" w:rsidRPr="00307359">
        <w:rPr>
          <w:spacing w:val="8"/>
          <w:sz w:val="28"/>
          <w:szCs w:val="28"/>
          <w:lang w:val="uk-UA"/>
        </w:rPr>
        <w:softHyphen/>
      </w:r>
      <w:r w:rsidR="006E7CA3" w:rsidRPr="00307359">
        <w:rPr>
          <w:spacing w:val="6"/>
          <w:sz w:val="28"/>
          <w:szCs w:val="28"/>
          <w:lang w:val="uk-UA"/>
        </w:rPr>
        <w:t>вої інфраструктури, яка забезпечує реалізацію соціальної та економічної політики.</w:t>
      </w:r>
      <w:r w:rsidR="00307359">
        <w:rPr>
          <w:spacing w:val="6"/>
          <w:sz w:val="28"/>
          <w:szCs w:val="28"/>
          <w:lang w:val="uk-UA"/>
        </w:rPr>
        <w:t xml:space="preserve"> </w:t>
      </w:r>
      <w:r w:rsidR="006E7CA3" w:rsidRPr="00307359">
        <w:rPr>
          <w:sz w:val="28"/>
          <w:szCs w:val="28"/>
          <w:lang w:val="uk-UA"/>
        </w:rPr>
        <w:t xml:space="preserve">Сплачуючи місцеві податки і збори, суб'єкти господарювання </w:t>
      </w:r>
      <w:r w:rsidR="00307359">
        <w:rPr>
          <w:sz w:val="28"/>
          <w:szCs w:val="28"/>
          <w:lang w:val="uk-UA"/>
        </w:rPr>
        <w:t>за</w:t>
      </w:r>
      <w:r w:rsidR="006E7CA3" w:rsidRPr="00307359">
        <w:rPr>
          <w:sz w:val="28"/>
          <w:szCs w:val="28"/>
          <w:lang w:val="uk-UA"/>
        </w:rPr>
        <w:t xml:space="preserve">безпечують наповнення бюджетів місцевих, селищних і сільських </w:t>
      </w:r>
      <w:r w:rsidR="006E7CA3" w:rsidRPr="00307359">
        <w:rPr>
          <w:spacing w:val="-2"/>
          <w:sz w:val="28"/>
          <w:szCs w:val="28"/>
          <w:lang w:val="uk-UA"/>
        </w:rPr>
        <w:t xml:space="preserve">Рад фінансовими ресурсами, що, у свою чергу, справляє позитивний </w:t>
      </w:r>
      <w:r w:rsidR="00307359">
        <w:rPr>
          <w:spacing w:val="-2"/>
          <w:sz w:val="28"/>
          <w:szCs w:val="28"/>
          <w:lang w:val="uk-UA"/>
        </w:rPr>
        <w:t>вп</w:t>
      </w:r>
      <w:r w:rsidR="006E7CA3" w:rsidRPr="00307359">
        <w:rPr>
          <w:spacing w:val="-1"/>
          <w:sz w:val="28"/>
          <w:szCs w:val="28"/>
          <w:lang w:val="uk-UA"/>
        </w:rPr>
        <w:t>лив на діяльність підприємств.</w:t>
      </w:r>
    </w:p>
    <w:p w:rsidR="0091582F" w:rsidRDefault="006910D4" w:rsidP="00014C69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Висновки</w:t>
      </w:r>
    </w:p>
    <w:p w:rsidR="00F4778D" w:rsidRDefault="00F4778D" w:rsidP="00014C69">
      <w:pPr>
        <w:shd w:val="clear" w:color="auto" w:fill="FFFFFF"/>
        <w:spacing w:line="360" w:lineRule="auto"/>
        <w:ind w:firstLine="720"/>
        <w:jc w:val="center"/>
        <w:rPr>
          <w:b/>
          <w:bCs/>
          <w:spacing w:val="2"/>
          <w:sz w:val="28"/>
          <w:szCs w:val="28"/>
          <w:lang w:val="uk-UA"/>
        </w:rPr>
      </w:pPr>
    </w:p>
    <w:p w:rsidR="00E70DE1" w:rsidRPr="00014C69" w:rsidRDefault="00E70DE1" w:rsidP="00014C6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4C69">
        <w:rPr>
          <w:sz w:val="28"/>
          <w:szCs w:val="28"/>
          <w:lang w:val="uk-UA"/>
        </w:rPr>
        <w:t xml:space="preserve">Підприємства — суб'єкти господарювання повинні сплачувати </w:t>
      </w:r>
      <w:r w:rsidRPr="00014C69">
        <w:rPr>
          <w:spacing w:val="-1"/>
          <w:sz w:val="28"/>
          <w:szCs w:val="28"/>
          <w:lang w:val="uk-UA"/>
        </w:rPr>
        <w:t>загальнодержавні, а також місцеві податки і збори. Загальнодержа</w:t>
      </w:r>
      <w:r w:rsidRPr="00014C69">
        <w:rPr>
          <w:spacing w:val="-1"/>
          <w:sz w:val="28"/>
          <w:szCs w:val="28"/>
          <w:lang w:val="uk-UA"/>
        </w:rPr>
        <w:softHyphen/>
      </w:r>
      <w:r w:rsidRPr="00014C69">
        <w:rPr>
          <w:sz w:val="28"/>
          <w:szCs w:val="28"/>
          <w:lang w:val="uk-UA"/>
        </w:rPr>
        <w:t>вні податки і збори включають:</w:t>
      </w:r>
    </w:p>
    <w:p w:rsidR="00E70DE1" w:rsidRPr="004201A0" w:rsidRDefault="00E70DE1" w:rsidP="00014C69">
      <w:pPr>
        <w:numPr>
          <w:ilvl w:val="0"/>
          <w:numId w:val="3"/>
        </w:numPr>
        <w:shd w:val="clear" w:color="auto" w:fill="FFFFFF"/>
        <w:tabs>
          <w:tab w:val="left" w:pos="659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14C69">
        <w:rPr>
          <w:spacing w:val="1"/>
          <w:sz w:val="28"/>
          <w:szCs w:val="28"/>
          <w:lang w:val="uk-UA"/>
        </w:rPr>
        <w:t>прямі податки [податок на прибуток, плата (податок) за зем</w:t>
      </w:r>
      <w:r w:rsidR="00C36FA2">
        <w:rPr>
          <w:spacing w:val="1"/>
          <w:sz w:val="28"/>
          <w:szCs w:val="28"/>
          <w:lang w:val="uk-UA"/>
        </w:rPr>
        <w:t>лю</w:t>
      </w:r>
      <w:r w:rsidRPr="00014C69">
        <w:rPr>
          <w:spacing w:val="1"/>
          <w:sz w:val="28"/>
          <w:szCs w:val="28"/>
          <w:lang w:val="uk-UA"/>
        </w:rPr>
        <w:t>, податок з власників транспортних засобів та інших самохідних</w:t>
      </w:r>
      <w:r w:rsidRPr="00014C69">
        <w:rPr>
          <w:spacing w:val="1"/>
          <w:sz w:val="28"/>
          <w:szCs w:val="28"/>
          <w:lang w:val="uk-UA"/>
        </w:rPr>
        <w:br/>
      </w:r>
      <w:r w:rsidRPr="00014C69">
        <w:rPr>
          <w:sz w:val="28"/>
          <w:szCs w:val="28"/>
          <w:lang w:val="uk-UA"/>
        </w:rPr>
        <w:t>машин і механізмів, податок на нерухоме майно (нерухомість)];</w:t>
      </w:r>
      <w:r w:rsidR="00F4778D">
        <w:rPr>
          <w:sz w:val="28"/>
          <w:szCs w:val="28"/>
          <w:lang w:val="uk-UA"/>
        </w:rPr>
        <w:t xml:space="preserve"> </w:t>
      </w:r>
      <w:r w:rsidRPr="00014C69">
        <w:rPr>
          <w:spacing w:val="4"/>
          <w:sz w:val="28"/>
          <w:szCs w:val="28"/>
          <w:lang w:val="uk-UA"/>
        </w:rPr>
        <w:t>непрямі податки [податок на додану вартість (ПДВ), акци</w:t>
      </w:r>
      <w:r w:rsidR="00C36FA2">
        <w:rPr>
          <w:spacing w:val="4"/>
          <w:sz w:val="28"/>
          <w:szCs w:val="28"/>
          <w:lang w:val="uk-UA"/>
        </w:rPr>
        <w:t xml:space="preserve">зний </w:t>
      </w:r>
      <w:r w:rsidRPr="00014C69">
        <w:rPr>
          <w:spacing w:val="-1"/>
          <w:sz w:val="28"/>
          <w:szCs w:val="28"/>
          <w:lang w:val="uk-UA"/>
        </w:rPr>
        <w:t>збір, мито];</w:t>
      </w:r>
      <w:r w:rsidR="00F4778D">
        <w:rPr>
          <w:spacing w:val="-1"/>
          <w:sz w:val="28"/>
          <w:szCs w:val="28"/>
          <w:lang w:val="uk-UA"/>
        </w:rPr>
        <w:t xml:space="preserve"> </w:t>
      </w:r>
      <w:r w:rsidRPr="00014C69">
        <w:rPr>
          <w:spacing w:val="7"/>
          <w:sz w:val="28"/>
          <w:szCs w:val="28"/>
          <w:lang w:val="uk-UA"/>
        </w:rPr>
        <w:t>збори (на обов'язкове державне пенсійне страхування,  на</w:t>
      </w:r>
      <w:r w:rsidRPr="00014C69">
        <w:rPr>
          <w:spacing w:val="7"/>
          <w:sz w:val="28"/>
          <w:szCs w:val="28"/>
          <w:lang w:val="uk-UA"/>
        </w:rPr>
        <w:br/>
      </w:r>
      <w:r w:rsidRPr="00014C69">
        <w:rPr>
          <w:spacing w:val="4"/>
          <w:sz w:val="28"/>
          <w:szCs w:val="28"/>
          <w:lang w:val="uk-UA"/>
        </w:rPr>
        <w:t>обов'язкове соціальне страхування, до державного інноваційного</w:t>
      </w:r>
      <w:r w:rsidRPr="00014C69">
        <w:rPr>
          <w:spacing w:val="4"/>
          <w:sz w:val="28"/>
          <w:szCs w:val="28"/>
          <w:lang w:val="uk-UA"/>
        </w:rPr>
        <w:br/>
      </w:r>
      <w:r w:rsidRPr="00014C69">
        <w:rPr>
          <w:spacing w:val="1"/>
          <w:sz w:val="28"/>
          <w:szCs w:val="28"/>
          <w:lang w:val="uk-UA"/>
        </w:rPr>
        <w:t>фонду; за геологорозвідувальні роботи, виконані за рахунок держа</w:t>
      </w:r>
      <w:r w:rsidRPr="00014C69">
        <w:rPr>
          <w:spacing w:val="1"/>
          <w:sz w:val="28"/>
          <w:szCs w:val="28"/>
          <w:lang w:val="uk-UA"/>
        </w:rPr>
        <w:softHyphen/>
      </w:r>
      <w:r w:rsidR="00C36FA2">
        <w:rPr>
          <w:spacing w:val="1"/>
          <w:sz w:val="28"/>
          <w:szCs w:val="28"/>
          <w:lang w:val="uk-UA"/>
        </w:rPr>
        <w:t xml:space="preserve">ного </w:t>
      </w:r>
      <w:r w:rsidRPr="00014C69">
        <w:rPr>
          <w:sz w:val="28"/>
          <w:szCs w:val="28"/>
          <w:lang w:val="uk-UA"/>
        </w:rPr>
        <w:t>бюджету; за забруднення навколишнього середовища; рентні</w:t>
      </w:r>
      <w:r w:rsidRPr="00014C69">
        <w:rPr>
          <w:sz w:val="28"/>
          <w:szCs w:val="28"/>
          <w:lang w:val="uk-UA"/>
        </w:rPr>
        <w:br/>
      </w:r>
      <w:r w:rsidRPr="00014C69">
        <w:rPr>
          <w:spacing w:val="-1"/>
          <w:sz w:val="28"/>
          <w:szCs w:val="28"/>
          <w:lang w:val="uk-UA"/>
        </w:rPr>
        <w:t>збори; гербовий збір);</w:t>
      </w:r>
      <w:r w:rsidR="00F4778D">
        <w:rPr>
          <w:spacing w:val="-1"/>
          <w:sz w:val="28"/>
          <w:szCs w:val="28"/>
          <w:lang w:val="uk-UA"/>
        </w:rPr>
        <w:t xml:space="preserve"> </w:t>
      </w:r>
      <w:r w:rsidRPr="00014C69">
        <w:rPr>
          <w:spacing w:val="4"/>
          <w:sz w:val="28"/>
          <w:szCs w:val="28"/>
          <w:lang w:val="uk-UA"/>
        </w:rPr>
        <w:t>державне мито, плата за торговий патент на деякі види під</w:t>
      </w:r>
      <w:r w:rsidR="00F4778D">
        <w:rPr>
          <w:spacing w:val="4"/>
          <w:sz w:val="28"/>
          <w:szCs w:val="28"/>
          <w:lang w:val="uk-UA"/>
        </w:rPr>
        <w:t xml:space="preserve">приємницької діяльності. </w:t>
      </w:r>
      <w:r w:rsidRPr="00014C69">
        <w:rPr>
          <w:spacing w:val="2"/>
          <w:sz w:val="28"/>
          <w:szCs w:val="28"/>
          <w:lang w:val="uk-UA"/>
        </w:rPr>
        <w:t>Місцеві податки і збори включають:</w:t>
      </w:r>
      <w:r w:rsidR="00F4778D">
        <w:rPr>
          <w:spacing w:val="2"/>
          <w:sz w:val="28"/>
          <w:szCs w:val="28"/>
          <w:lang w:val="uk-UA"/>
        </w:rPr>
        <w:t xml:space="preserve"> </w:t>
      </w:r>
      <w:r w:rsidRPr="00014C69">
        <w:rPr>
          <w:sz w:val="28"/>
          <w:szCs w:val="28"/>
          <w:lang w:val="uk-UA"/>
        </w:rPr>
        <w:t>два податки (комунальний податок і податок з реклами);</w:t>
      </w:r>
      <w:r w:rsidR="00F4778D">
        <w:rPr>
          <w:sz w:val="28"/>
          <w:szCs w:val="28"/>
          <w:lang w:val="uk-UA"/>
        </w:rPr>
        <w:t xml:space="preserve"> </w:t>
      </w:r>
      <w:r w:rsidRPr="00014C69">
        <w:rPr>
          <w:spacing w:val="-1"/>
          <w:sz w:val="28"/>
          <w:szCs w:val="28"/>
          <w:lang w:val="uk-UA"/>
        </w:rPr>
        <w:t>різні збори (за право використання місцевої символіки;</w:t>
      </w:r>
      <w:r w:rsidR="004201A0">
        <w:rPr>
          <w:spacing w:val="-1"/>
          <w:sz w:val="28"/>
          <w:szCs w:val="28"/>
          <w:lang w:val="uk-UA"/>
        </w:rPr>
        <w:t xml:space="preserve"> </w:t>
      </w:r>
      <w:r w:rsidRPr="00014C69">
        <w:rPr>
          <w:spacing w:val="-1"/>
          <w:sz w:val="28"/>
          <w:szCs w:val="28"/>
          <w:lang w:val="uk-UA"/>
        </w:rPr>
        <w:t>за</w:t>
      </w:r>
      <w:r w:rsidR="004201A0">
        <w:rPr>
          <w:spacing w:val="-1"/>
          <w:sz w:val="28"/>
          <w:szCs w:val="28"/>
          <w:lang w:val="uk-UA"/>
        </w:rPr>
        <w:t xml:space="preserve"> </w:t>
      </w:r>
      <w:r w:rsidR="00F4778D">
        <w:rPr>
          <w:spacing w:val="-1"/>
          <w:sz w:val="28"/>
          <w:szCs w:val="28"/>
          <w:lang w:val="uk-UA"/>
        </w:rPr>
        <w:t>парк</w:t>
      </w:r>
      <w:r w:rsidRPr="00014C69">
        <w:rPr>
          <w:spacing w:val="-1"/>
          <w:sz w:val="28"/>
          <w:szCs w:val="28"/>
          <w:lang w:val="uk-UA"/>
        </w:rPr>
        <w:t>овку автотранспорту;</w:t>
      </w:r>
      <w:r w:rsidR="004201A0">
        <w:rPr>
          <w:spacing w:val="-1"/>
          <w:sz w:val="28"/>
          <w:szCs w:val="28"/>
          <w:lang w:val="uk-UA"/>
        </w:rPr>
        <w:t xml:space="preserve"> </w:t>
      </w:r>
      <w:r w:rsidRPr="00014C69">
        <w:rPr>
          <w:spacing w:val="-1"/>
          <w:sz w:val="28"/>
          <w:szCs w:val="28"/>
          <w:lang w:val="uk-UA"/>
        </w:rPr>
        <w:t xml:space="preserve"> за проїзд тери</w:t>
      </w:r>
      <w:r w:rsidR="004201A0">
        <w:rPr>
          <w:spacing w:val="-1"/>
          <w:sz w:val="28"/>
          <w:szCs w:val="28"/>
          <w:lang w:val="uk-UA"/>
        </w:rPr>
        <w:t xml:space="preserve">торією </w:t>
      </w:r>
      <w:r w:rsidRPr="00014C69">
        <w:rPr>
          <w:spacing w:val="-1"/>
          <w:sz w:val="28"/>
          <w:szCs w:val="28"/>
          <w:lang w:val="uk-UA"/>
        </w:rPr>
        <w:t>прикордонних</w:t>
      </w:r>
      <w:r w:rsidR="004201A0">
        <w:rPr>
          <w:spacing w:val="-1"/>
          <w:sz w:val="28"/>
          <w:szCs w:val="28"/>
          <w:lang w:val="uk-UA"/>
        </w:rPr>
        <w:t xml:space="preserve"> </w:t>
      </w:r>
      <w:r w:rsidRPr="00014C69">
        <w:rPr>
          <w:spacing w:val="-1"/>
          <w:sz w:val="28"/>
          <w:szCs w:val="28"/>
          <w:lang w:val="uk-UA"/>
        </w:rPr>
        <w:t>областей</w:t>
      </w:r>
      <w:r w:rsidR="004201A0">
        <w:rPr>
          <w:spacing w:val="-1"/>
          <w:sz w:val="28"/>
          <w:szCs w:val="28"/>
          <w:lang w:val="uk-UA"/>
        </w:rPr>
        <w:t xml:space="preserve"> </w:t>
      </w:r>
      <w:r w:rsidRPr="00014C69">
        <w:rPr>
          <w:spacing w:val="-4"/>
          <w:sz w:val="28"/>
          <w:szCs w:val="28"/>
          <w:lang w:val="uk-UA"/>
        </w:rPr>
        <w:t>транспортом, що вируш</w:t>
      </w:r>
      <w:r w:rsidR="004201A0">
        <w:rPr>
          <w:spacing w:val="-4"/>
          <w:sz w:val="28"/>
          <w:szCs w:val="28"/>
          <w:lang w:val="uk-UA"/>
        </w:rPr>
        <w:t xml:space="preserve">ає за кордон; за видачу дозволу </w:t>
      </w:r>
      <w:r w:rsidRPr="00014C69">
        <w:rPr>
          <w:spacing w:val="-4"/>
          <w:sz w:val="28"/>
          <w:szCs w:val="28"/>
          <w:lang w:val="uk-UA"/>
        </w:rPr>
        <w:t>на</w:t>
      </w:r>
      <w:r w:rsidR="004201A0">
        <w:rPr>
          <w:spacing w:val="-4"/>
          <w:sz w:val="28"/>
          <w:szCs w:val="28"/>
          <w:lang w:val="uk-UA"/>
        </w:rPr>
        <w:t xml:space="preserve"> </w:t>
      </w:r>
      <w:r w:rsidRPr="00014C69">
        <w:rPr>
          <w:spacing w:val="-4"/>
          <w:sz w:val="28"/>
          <w:szCs w:val="28"/>
          <w:lang w:val="uk-UA"/>
        </w:rPr>
        <w:t>розміщення</w:t>
      </w:r>
      <w:r w:rsidR="004201A0">
        <w:rPr>
          <w:spacing w:val="-4"/>
          <w:sz w:val="28"/>
          <w:szCs w:val="28"/>
          <w:lang w:val="uk-UA"/>
        </w:rPr>
        <w:t xml:space="preserve"> </w:t>
      </w:r>
      <w:r w:rsidRPr="00014C69">
        <w:rPr>
          <w:spacing w:val="1"/>
          <w:sz w:val="28"/>
          <w:szCs w:val="28"/>
          <w:lang w:val="uk-UA"/>
        </w:rPr>
        <w:t>об'єктів торгівлі та сфери послуг; ринковий збір; готе</w:t>
      </w:r>
      <w:r w:rsidR="004201A0">
        <w:rPr>
          <w:spacing w:val="1"/>
          <w:sz w:val="28"/>
          <w:szCs w:val="28"/>
          <w:lang w:val="uk-UA"/>
        </w:rPr>
        <w:t xml:space="preserve">льний </w:t>
      </w:r>
      <w:r w:rsidRPr="00014C69">
        <w:rPr>
          <w:spacing w:val="1"/>
          <w:sz w:val="28"/>
          <w:szCs w:val="28"/>
          <w:lang w:val="uk-UA"/>
        </w:rPr>
        <w:t>збір;</w:t>
      </w:r>
      <w:r w:rsidR="004201A0">
        <w:rPr>
          <w:spacing w:val="1"/>
          <w:sz w:val="28"/>
          <w:szCs w:val="28"/>
          <w:lang w:val="uk-UA"/>
        </w:rPr>
        <w:t xml:space="preserve"> </w:t>
      </w:r>
      <w:r w:rsidRPr="00014C69">
        <w:rPr>
          <w:spacing w:val="1"/>
          <w:sz w:val="28"/>
          <w:szCs w:val="28"/>
          <w:lang w:val="uk-UA"/>
        </w:rPr>
        <w:t>за</w:t>
      </w:r>
      <w:r w:rsidR="004201A0">
        <w:rPr>
          <w:spacing w:val="1"/>
          <w:sz w:val="28"/>
          <w:szCs w:val="28"/>
          <w:lang w:val="uk-UA"/>
        </w:rPr>
        <w:t xml:space="preserve"> </w:t>
      </w:r>
      <w:r w:rsidRPr="00014C69">
        <w:rPr>
          <w:spacing w:val="-3"/>
          <w:sz w:val="28"/>
          <w:szCs w:val="28"/>
          <w:lang w:val="uk-UA"/>
        </w:rPr>
        <w:t>проведення місцевих аукціонів, конкурсного розпродажу і лотерей;</w:t>
      </w:r>
      <w:r w:rsidR="004201A0">
        <w:rPr>
          <w:spacing w:val="-3"/>
          <w:sz w:val="28"/>
          <w:szCs w:val="28"/>
          <w:lang w:val="uk-UA"/>
        </w:rPr>
        <w:t xml:space="preserve"> </w:t>
      </w:r>
      <w:r w:rsidRPr="00014C69">
        <w:rPr>
          <w:spacing w:val="-3"/>
          <w:sz w:val="28"/>
          <w:szCs w:val="28"/>
          <w:lang w:val="uk-UA"/>
        </w:rPr>
        <w:t>за</w:t>
      </w:r>
      <w:r w:rsidR="004201A0">
        <w:rPr>
          <w:spacing w:val="-3"/>
          <w:sz w:val="28"/>
          <w:szCs w:val="28"/>
          <w:lang w:val="uk-UA"/>
        </w:rPr>
        <w:t xml:space="preserve"> </w:t>
      </w:r>
      <w:r w:rsidRPr="00014C69">
        <w:rPr>
          <w:spacing w:val="-2"/>
          <w:sz w:val="28"/>
          <w:szCs w:val="28"/>
          <w:lang w:val="uk-UA"/>
        </w:rPr>
        <w:t>право проведення кіно</w:t>
      </w:r>
      <w:r w:rsidR="004201A0">
        <w:rPr>
          <w:spacing w:val="-2"/>
          <w:sz w:val="28"/>
          <w:szCs w:val="28"/>
          <w:lang w:val="uk-UA"/>
        </w:rPr>
        <w:t xml:space="preserve"> </w:t>
      </w:r>
      <w:r w:rsidRPr="00014C69">
        <w:rPr>
          <w:spacing w:val="-2"/>
          <w:sz w:val="28"/>
          <w:szCs w:val="28"/>
          <w:lang w:val="uk-UA"/>
        </w:rPr>
        <w:t>- і телезйомка ін.).</w:t>
      </w:r>
    </w:p>
    <w:p w:rsidR="001B24F7" w:rsidRDefault="00E70DE1" w:rsidP="006910D4">
      <w:pPr>
        <w:spacing w:line="360" w:lineRule="auto"/>
        <w:ind w:firstLine="720"/>
        <w:jc w:val="both"/>
        <w:rPr>
          <w:spacing w:val="1"/>
          <w:sz w:val="28"/>
          <w:szCs w:val="28"/>
          <w:lang w:val="uk-UA"/>
        </w:rPr>
      </w:pPr>
      <w:r w:rsidRPr="001B24F7">
        <w:rPr>
          <w:spacing w:val="1"/>
          <w:sz w:val="28"/>
          <w:szCs w:val="28"/>
          <w:lang w:val="uk-UA"/>
        </w:rPr>
        <w:t>Аналіз системи оподаткування в Україні, її становлення й роз</w:t>
      </w:r>
      <w:r w:rsidRPr="001B24F7">
        <w:rPr>
          <w:spacing w:val="1"/>
          <w:sz w:val="28"/>
          <w:szCs w:val="28"/>
          <w:lang w:val="uk-UA"/>
        </w:rPr>
        <w:softHyphen/>
        <w:t xml:space="preserve">витку дає змогу зробити висновок про серйозні недоліки, що їй </w:t>
      </w:r>
      <w:r w:rsidRPr="001B24F7">
        <w:rPr>
          <w:spacing w:val="2"/>
          <w:sz w:val="28"/>
          <w:szCs w:val="28"/>
          <w:lang w:val="uk-UA"/>
        </w:rPr>
        <w:t>притаманні. По-перше, це нестабільність податкової системи. Час</w:t>
      </w:r>
      <w:r w:rsidRPr="001B24F7">
        <w:rPr>
          <w:spacing w:val="2"/>
          <w:sz w:val="28"/>
          <w:szCs w:val="28"/>
          <w:lang w:val="uk-UA"/>
        </w:rPr>
        <w:softHyphen/>
        <w:t xml:space="preserve">ті зміни в законодавчих актах щодо окремих податків негативно </w:t>
      </w:r>
      <w:r w:rsidRPr="001B24F7">
        <w:rPr>
          <w:spacing w:val="1"/>
          <w:sz w:val="28"/>
          <w:szCs w:val="28"/>
          <w:lang w:val="uk-UA"/>
        </w:rPr>
        <w:t>впливають на розвиток підприємницької діяльності. По-друге, ос</w:t>
      </w:r>
      <w:r w:rsidRPr="001B24F7">
        <w:rPr>
          <w:spacing w:val="1"/>
          <w:sz w:val="28"/>
          <w:szCs w:val="28"/>
          <w:lang w:val="uk-UA"/>
        </w:rPr>
        <w:softHyphen/>
        <w:t>новним є фіскальне спрямування податкової системи, недостатнє виявлення регулюючої функції основних податків. По-третє, сис</w:t>
      </w:r>
      <w:r w:rsidRPr="001B24F7">
        <w:rPr>
          <w:spacing w:val="1"/>
          <w:sz w:val="28"/>
          <w:szCs w:val="28"/>
          <w:lang w:val="uk-UA"/>
        </w:rPr>
        <w:softHyphen/>
        <w:t>тема в цілому надто громіздка, розрахунки окремих податків не</w:t>
      </w:r>
      <w:r w:rsidRPr="001B24F7">
        <w:rPr>
          <w:spacing w:val="1"/>
          <w:sz w:val="28"/>
          <w:szCs w:val="28"/>
          <w:lang w:val="uk-UA"/>
        </w:rPr>
        <w:softHyphen/>
        <w:t>виправдано ускладнено.</w:t>
      </w:r>
      <w:r w:rsidR="006910D4">
        <w:rPr>
          <w:spacing w:val="1"/>
          <w:sz w:val="28"/>
          <w:szCs w:val="28"/>
          <w:lang w:val="uk-UA"/>
        </w:rPr>
        <w:t xml:space="preserve"> </w:t>
      </w:r>
    </w:p>
    <w:p w:rsidR="00B11D43" w:rsidRDefault="00B11D43" w:rsidP="006910D4">
      <w:pPr>
        <w:spacing w:line="360" w:lineRule="auto"/>
        <w:ind w:firstLine="720"/>
        <w:jc w:val="both"/>
        <w:rPr>
          <w:spacing w:val="7"/>
          <w:sz w:val="28"/>
          <w:szCs w:val="28"/>
          <w:lang w:val="uk-UA"/>
        </w:rPr>
      </w:pPr>
    </w:p>
    <w:p w:rsidR="00855B4B" w:rsidRDefault="00644CE4" w:rsidP="00855B4B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 використаної літера</w:t>
      </w:r>
      <w:r w:rsidR="001A44C8">
        <w:rPr>
          <w:b/>
          <w:bCs/>
          <w:sz w:val="28"/>
          <w:szCs w:val="28"/>
          <w:lang w:val="uk-UA"/>
        </w:rPr>
        <w:t>тури</w:t>
      </w:r>
    </w:p>
    <w:p w:rsidR="00800176" w:rsidRDefault="00800176" w:rsidP="00855B4B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800176" w:rsidRDefault="00800176" w:rsidP="008D0835">
      <w:pPr>
        <w:numPr>
          <w:ilvl w:val="0"/>
          <w:numId w:val="16"/>
        </w:numPr>
        <w:tabs>
          <w:tab w:val="clear" w:pos="735"/>
          <w:tab w:val="num" w:pos="720"/>
        </w:tabs>
        <w:spacing w:line="360" w:lineRule="auto"/>
        <w:jc w:val="both"/>
        <w:rPr>
          <w:spacing w:val="-1"/>
          <w:sz w:val="28"/>
          <w:szCs w:val="28"/>
          <w:lang w:val="uk-UA"/>
        </w:rPr>
      </w:pPr>
      <w:r w:rsidRPr="00800176">
        <w:rPr>
          <w:spacing w:val="-1"/>
          <w:sz w:val="28"/>
          <w:szCs w:val="28"/>
          <w:lang w:val="uk-UA"/>
        </w:rPr>
        <w:t>Авилов А. Государственная поддержка мелкого и среднего бизнеса в</w:t>
      </w:r>
      <w:r w:rsidRPr="00800176">
        <w:rPr>
          <w:spacing w:val="-1"/>
          <w:sz w:val="28"/>
          <w:szCs w:val="28"/>
          <w:lang w:val="uk-UA"/>
        </w:rPr>
        <w:br/>
        <w:t>развит</w:t>
      </w:r>
      <w:r w:rsidR="00BC3650">
        <w:rPr>
          <w:spacing w:val="-1"/>
          <w:sz w:val="28"/>
          <w:szCs w:val="28"/>
        </w:rPr>
        <w:t>ы</w:t>
      </w:r>
      <w:r w:rsidRPr="00800176">
        <w:rPr>
          <w:spacing w:val="-1"/>
          <w:sz w:val="28"/>
          <w:szCs w:val="28"/>
          <w:lang w:val="uk-UA"/>
        </w:rPr>
        <w:t>х с</w:t>
      </w:r>
      <w:r w:rsidR="00BC3650">
        <w:rPr>
          <w:spacing w:val="-1"/>
          <w:sz w:val="28"/>
          <w:szCs w:val="28"/>
          <w:lang w:val="uk-UA"/>
        </w:rPr>
        <w:t>т</w:t>
      </w:r>
      <w:r w:rsidRPr="00800176">
        <w:rPr>
          <w:spacing w:val="-1"/>
          <w:sz w:val="28"/>
          <w:szCs w:val="28"/>
          <w:lang w:val="uk-UA"/>
        </w:rPr>
        <w:t>ранах мира. — М., 1994.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601"/>
        </w:tabs>
        <w:spacing w:line="360" w:lineRule="auto"/>
        <w:jc w:val="both"/>
        <w:rPr>
          <w:spacing w:val="-6"/>
          <w:sz w:val="28"/>
          <w:szCs w:val="28"/>
          <w:lang w:val="uk-UA"/>
        </w:rPr>
      </w:pPr>
      <w:r w:rsidRPr="00800176">
        <w:rPr>
          <w:spacing w:val="-2"/>
          <w:sz w:val="28"/>
          <w:szCs w:val="28"/>
          <w:lang w:val="uk-UA"/>
        </w:rPr>
        <w:t>Антикризисное управление: от банкротства к финансовому оздоров</w:t>
      </w:r>
      <w:r w:rsidRPr="00800176">
        <w:rPr>
          <w:spacing w:val="-2"/>
          <w:sz w:val="28"/>
          <w:szCs w:val="28"/>
          <w:lang w:val="uk-UA"/>
        </w:rPr>
        <w:softHyphen/>
      </w:r>
      <w:r w:rsidRPr="00800176">
        <w:rPr>
          <w:spacing w:val="-2"/>
          <w:sz w:val="28"/>
          <w:szCs w:val="28"/>
          <w:lang w:val="uk-UA"/>
        </w:rPr>
        <w:br/>
      </w:r>
      <w:r w:rsidRPr="00800176">
        <w:rPr>
          <w:spacing w:val="-1"/>
          <w:sz w:val="28"/>
          <w:szCs w:val="28"/>
          <w:lang w:val="uk-UA"/>
        </w:rPr>
        <w:t>лен</w:t>
      </w:r>
      <w:r w:rsidR="00BC3650">
        <w:rPr>
          <w:spacing w:val="-1"/>
          <w:sz w:val="28"/>
          <w:szCs w:val="28"/>
          <w:lang w:val="uk-UA"/>
        </w:rPr>
        <w:t>и</w:t>
      </w:r>
      <w:r w:rsidRPr="00800176">
        <w:rPr>
          <w:spacing w:val="-1"/>
          <w:sz w:val="28"/>
          <w:szCs w:val="28"/>
          <w:lang w:val="uk-UA"/>
        </w:rPr>
        <w:t>ю // Под ред. Г.П. Иванова. — М.: Закон и право, ЮНИТИ, 1995.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601"/>
        </w:tabs>
        <w:spacing w:line="360" w:lineRule="auto"/>
        <w:jc w:val="both"/>
        <w:rPr>
          <w:spacing w:val="-6"/>
          <w:sz w:val="28"/>
          <w:szCs w:val="28"/>
          <w:lang w:val="uk-UA"/>
        </w:rPr>
      </w:pPr>
      <w:r w:rsidRPr="00800176">
        <w:rPr>
          <w:spacing w:val="-1"/>
          <w:sz w:val="28"/>
          <w:szCs w:val="28"/>
          <w:lang w:val="uk-UA"/>
        </w:rPr>
        <w:t xml:space="preserve">Балабанов И. Т. </w:t>
      </w:r>
      <w:r w:rsidR="00BC3650">
        <w:rPr>
          <w:spacing w:val="-1"/>
          <w:sz w:val="28"/>
          <w:szCs w:val="28"/>
          <w:lang w:val="uk-UA"/>
        </w:rPr>
        <w:t>Основы</w:t>
      </w:r>
      <w:r w:rsidRPr="00800176">
        <w:rPr>
          <w:spacing w:val="-1"/>
          <w:sz w:val="28"/>
          <w:szCs w:val="28"/>
          <w:lang w:val="uk-UA"/>
        </w:rPr>
        <w:t xml:space="preserve"> финансового менеджмента. — М: Финанс</w:t>
      </w:r>
      <w:r w:rsidR="00BC3650">
        <w:rPr>
          <w:spacing w:val="-1"/>
          <w:sz w:val="28"/>
          <w:szCs w:val="28"/>
          <w:lang w:val="uk-UA"/>
        </w:rPr>
        <w:t>ы</w:t>
      </w:r>
      <w:r w:rsidRPr="00800176">
        <w:rPr>
          <w:spacing w:val="-1"/>
          <w:sz w:val="28"/>
          <w:szCs w:val="28"/>
          <w:lang w:val="uk-UA"/>
        </w:rPr>
        <w:br/>
        <w:t>и статистика, 1997.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601"/>
        </w:tabs>
        <w:spacing w:line="360" w:lineRule="auto"/>
        <w:jc w:val="both"/>
        <w:rPr>
          <w:spacing w:val="-6"/>
          <w:sz w:val="28"/>
          <w:szCs w:val="28"/>
          <w:lang w:val="uk-UA"/>
        </w:rPr>
      </w:pPr>
      <w:r w:rsidRPr="00800176">
        <w:rPr>
          <w:spacing w:val="-2"/>
          <w:sz w:val="28"/>
          <w:szCs w:val="28"/>
          <w:lang w:val="uk-UA"/>
        </w:rPr>
        <w:t>Бандурака О.М., Коробов Н. Л., Орлов П. І., Петрова К. Л. Фінансо</w:t>
      </w:r>
      <w:r w:rsidRPr="00800176">
        <w:rPr>
          <w:spacing w:val="-2"/>
          <w:sz w:val="28"/>
          <w:szCs w:val="28"/>
          <w:lang w:val="uk-UA"/>
        </w:rPr>
        <w:softHyphen/>
      </w:r>
      <w:r w:rsidRPr="00800176">
        <w:rPr>
          <w:spacing w:val="-2"/>
          <w:sz w:val="28"/>
          <w:szCs w:val="28"/>
          <w:lang w:val="uk-UA"/>
        </w:rPr>
        <w:br/>
        <w:t>ва діяльність підприємств: Підручник. — К.: Либідь, 1998.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601"/>
        </w:tabs>
        <w:spacing w:line="360" w:lineRule="auto"/>
        <w:jc w:val="both"/>
        <w:rPr>
          <w:spacing w:val="-5"/>
          <w:sz w:val="28"/>
          <w:szCs w:val="28"/>
          <w:lang w:val="uk-UA"/>
        </w:rPr>
      </w:pPr>
      <w:r w:rsidRPr="00800176">
        <w:rPr>
          <w:spacing w:val="-1"/>
          <w:sz w:val="28"/>
          <w:szCs w:val="28"/>
          <w:lang w:val="uk-UA"/>
        </w:rPr>
        <w:t>Белолипецкий В. Г. Финанс</w:t>
      </w:r>
      <w:r w:rsidR="008D0835">
        <w:rPr>
          <w:spacing w:val="-1"/>
          <w:sz w:val="28"/>
          <w:szCs w:val="28"/>
          <w:lang w:val="uk-UA"/>
        </w:rPr>
        <w:t>ы</w:t>
      </w:r>
      <w:r w:rsidRPr="00800176">
        <w:rPr>
          <w:spacing w:val="-1"/>
          <w:sz w:val="28"/>
          <w:szCs w:val="28"/>
          <w:lang w:val="uk-UA"/>
        </w:rPr>
        <w:t xml:space="preserve"> фирм</w:t>
      </w:r>
      <w:r w:rsidR="008D0835">
        <w:rPr>
          <w:spacing w:val="-1"/>
          <w:sz w:val="28"/>
          <w:szCs w:val="28"/>
          <w:lang w:val="uk-UA"/>
        </w:rPr>
        <w:t>ы</w:t>
      </w:r>
      <w:r w:rsidRPr="00800176">
        <w:rPr>
          <w:spacing w:val="-1"/>
          <w:sz w:val="28"/>
          <w:szCs w:val="28"/>
          <w:lang w:val="uk-UA"/>
        </w:rPr>
        <w:t>. — М., 1998.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601"/>
        </w:tabs>
        <w:spacing w:line="360" w:lineRule="auto"/>
        <w:jc w:val="both"/>
        <w:rPr>
          <w:spacing w:val="-5"/>
          <w:sz w:val="28"/>
          <w:szCs w:val="28"/>
          <w:lang w:val="uk-UA"/>
        </w:rPr>
      </w:pPr>
      <w:r w:rsidRPr="00800176">
        <w:rPr>
          <w:spacing w:val="1"/>
          <w:sz w:val="28"/>
          <w:szCs w:val="28"/>
          <w:lang w:val="uk-UA"/>
        </w:rPr>
        <w:t>Беркар Коласс. Управление финансовой деятельностью предприя-</w:t>
      </w:r>
      <w:r w:rsidRPr="00800176">
        <w:rPr>
          <w:spacing w:val="1"/>
          <w:sz w:val="28"/>
          <w:szCs w:val="28"/>
          <w:lang w:val="uk-UA"/>
        </w:rPr>
        <w:br/>
        <w:t>тия. — М: Финанс</w:t>
      </w:r>
      <w:r w:rsidR="008D0835">
        <w:rPr>
          <w:spacing w:val="1"/>
          <w:sz w:val="28"/>
          <w:szCs w:val="28"/>
          <w:lang w:val="uk-UA"/>
        </w:rPr>
        <w:t>ы</w:t>
      </w:r>
      <w:r w:rsidRPr="00800176">
        <w:rPr>
          <w:spacing w:val="1"/>
          <w:sz w:val="28"/>
          <w:szCs w:val="28"/>
          <w:lang w:val="uk-UA"/>
        </w:rPr>
        <w:t>, 1997.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601"/>
        </w:tabs>
        <w:spacing w:line="360" w:lineRule="auto"/>
        <w:jc w:val="both"/>
        <w:rPr>
          <w:spacing w:val="-5"/>
          <w:sz w:val="28"/>
          <w:szCs w:val="28"/>
          <w:lang w:val="uk-UA"/>
        </w:rPr>
      </w:pPr>
      <w:r w:rsidRPr="00800176">
        <w:rPr>
          <w:sz w:val="28"/>
          <w:szCs w:val="28"/>
          <w:lang w:val="uk-UA"/>
        </w:rPr>
        <w:t>Бланк И. А. Основ</w:t>
      </w:r>
      <w:r w:rsidR="007979BA">
        <w:rPr>
          <w:sz w:val="28"/>
          <w:szCs w:val="28"/>
          <w:lang w:val="uk-UA"/>
        </w:rPr>
        <w:t>ы</w:t>
      </w:r>
      <w:r w:rsidRPr="00800176">
        <w:rPr>
          <w:sz w:val="28"/>
          <w:szCs w:val="28"/>
          <w:lang w:val="uk-UA"/>
        </w:rPr>
        <w:t xml:space="preserve"> финансового менеджмента. — К.: Ника-Центр,</w:t>
      </w:r>
      <w:r w:rsidRPr="00800176">
        <w:rPr>
          <w:sz w:val="28"/>
          <w:szCs w:val="28"/>
          <w:lang w:val="uk-UA"/>
        </w:rPr>
        <w:br/>
      </w:r>
      <w:r w:rsidR="007979BA">
        <w:rPr>
          <w:spacing w:val="1"/>
          <w:sz w:val="28"/>
          <w:szCs w:val="28"/>
          <w:lang w:val="uk-UA"/>
        </w:rPr>
        <w:t>Э</w:t>
      </w:r>
      <w:r w:rsidRPr="00800176">
        <w:rPr>
          <w:spacing w:val="1"/>
          <w:sz w:val="28"/>
          <w:szCs w:val="28"/>
          <w:lang w:val="uk-UA"/>
        </w:rPr>
        <w:t>льга, 1999.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601"/>
        </w:tabs>
        <w:spacing w:line="360" w:lineRule="auto"/>
        <w:jc w:val="both"/>
        <w:rPr>
          <w:spacing w:val="-7"/>
          <w:sz w:val="28"/>
          <w:szCs w:val="28"/>
          <w:lang w:val="uk-UA"/>
        </w:rPr>
      </w:pPr>
      <w:r w:rsidRPr="00800176">
        <w:rPr>
          <w:spacing w:val="-1"/>
          <w:sz w:val="28"/>
          <w:szCs w:val="28"/>
          <w:lang w:val="uk-UA"/>
        </w:rPr>
        <w:t>Бланк И. А. Стратегия и тактика управлення финансами. — К., 1996.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594"/>
        </w:tabs>
        <w:spacing w:line="360" w:lineRule="auto"/>
        <w:jc w:val="both"/>
        <w:rPr>
          <w:spacing w:val="-9"/>
          <w:sz w:val="28"/>
          <w:szCs w:val="28"/>
          <w:lang w:val="uk-UA"/>
        </w:rPr>
      </w:pPr>
      <w:r w:rsidRPr="00800176">
        <w:rPr>
          <w:spacing w:val="-8"/>
          <w:sz w:val="28"/>
          <w:szCs w:val="28"/>
          <w:lang w:val="uk-UA"/>
        </w:rPr>
        <w:t>Податкова система України / За ред. В. М. Федосова. — К.: Либідь, 1994.</w:t>
      </w:r>
    </w:p>
    <w:p w:rsidR="00800176" w:rsidRPr="00800176" w:rsidRDefault="00943166" w:rsidP="00800176">
      <w:pPr>
        <w:numPr>
          <w:ilvl w:val="0"/>
          <w:numId w:val="16"/>
        </w:numPr>
        <w:shd w:val="clear" w:color="auto" w:fill="FFFFFF"/>
        <w:tabs>
          <w:tab w:val="left" w:pos="662"/>
        </w:tabs>
        <w:spacing w:line="360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  <w:lang w:val="uk-UA"/>
        </w:rPr>
        <w:t>Финансы</w:t>
      </w:r>
      <w:r w:rsidR="00800176" w:rsidRPr="00800176">
        <w:rPr>
          <w:spacing w:val="3"/>
          <w:sz w:val="28"/>
          <w:szCs w:val="28"/>
          <w:lang w:val="uk-UA"/>
        </w:rPr>
        <w:t xml:space="preserve"> предприятий / Л. М. Павлова — М.: Финанс</w:t>
      </w:r>
      <w:r>
        <w:rPr>
          <w:spacing w:val="3"/>
          <w:sz w:val="28"/>
          <w:szCs w:val="28"/>
          <w:lang w:val="uk-UA"/>
        </w:rPr>
        <w:t>ы</w:t>
      </w:r>
      <w:r w:rsidR="00800176" w:rsidRPr="00800176">
        <w:rPr>
          <w:spacing w:val="3"/>
          <w:sz w:val="28"/>
          <w:szCs w:val="28"/>
          <w:lang w:val="uk-UA"/>
        </w:rPr>
        <w:t xml:space="preserve"> ЮНИТИ,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702"/>
        </w:tabs>
        <w:spacing w:line="360" w:lineRule="auto"/>
        <w:jc w:val="both"/>
        <w:rPr>
          <w:sz w:val="28"/>
          <w:szCs w:val="28"/>
        </w:rPr>
      </w:pPr>
      <w:r w:rsidRPr="00800176">
        <w:rPr>
          <w:spacing w:val="8"/>
          <w:sz w:val="28"/>
          <w:szCs w:val="28"/>
          <w:lang w:val="uk-UA"/>
        </w:rPr>
        <w:t>Холт Роберт. Основи финансового менеджмента. — М: Дело,</w:t>
      </w:r>
    </w:p>
    <w:p w:rsidR="00800176" w:rsidRPr="00800176" w:rsidRDefault="00800176" w:rsidP="00800176">
      <w:pPr>
        <w:numPr>
          <w:ilvl w:val="0"/>
          <w:numId w:val="16"/>
        </w:numPr>
        <w:shd w:val="clear" w:color="auto" w:fill="FFFFFF"/>
        <w:tabs>
          <w:tab w:val="left" w:pos="702"/>
        </w:tabs>
        <w:spacing w:line="360" w:lineRule="auto"/>
        <w:jc w:val="both"/>
        <w:rPr>
          <w:sz w:val="28"/>
          <w:szCs w:val="28"/>
        </w:rPr>
      </w:pPr>
      <w:r w:rsidRPr="00800176">
        <w:rPr>
          <w:spacing w:val="1"/>
          <w:sz w:val="28"/>
          <w:szCs w:val="28"/>
          <w:lang w:val="uk-UA"/>
        </w:rPr>
        <w:t xml:space="preserve">Шеремет А. Д. </w:t>
      </w:r>
      <w:r w:rsidR="00943166">
        <w:rPr>
          <w:spacing w:val="1"/>
          <w:sz w:val="28"/>
          <w:szCs w:val="28"/>
          <w:lang w:val="uk-UA"/>
        </w:rPr>
        <w:t>Финансы</w:t>
      </w:r>
      <w:r w:rsidRPr="00800176">
        <w:rPr>
          <w:spacing w:val="1"/>
          <w:sz w:val="28"/>
          <w:szCs w:val="28"/>
          <w:lang w:val="uk-UA"/>
        </w:rPr>
        <w:t xml:space="preserve"> предприятий. — М: Финанс</w:t>
      </w:r>
      <w:r w:rsidR="00943166">
        <w:rPr>
          <w:spacing w:val="1"/>
          <w:sz w:val="28"/>
          <w:szCs w:val="28"/>
          <w:lang w:val="uk-UA"/>
        </w:rPr>
        <w:t>ы</w:t>
      </w:r>
      <w:r w:rsidRPr="00800176">
        <w:rPr>
          <w:spacing w:val="1"/>
          <w:sz w:val="28"/>
          <w:szCs w:val="28"/>
          <w:lang w:val="uk-UA"/>
        </w:rPr>
        <w:t xml:space="preserve"> и статисти</w:t>
      </w:r>
      <w:r w:rsidRPr="00800176">
        <w:rPr>
          <w:spacing w:val="1"/>
          <w:sz w:val="28"/>
          <w:szCs w:val="28"/>
          <w:lang w:val="uk-UA"/>
        </w:rPr>
        <w:softHyphen/>
      </w:r>
      <w:r w:rsidRPr="00800176">
        <w:rPr>
          <w:spacing w:val="1"/>
          <w:sz w:val="28"/>
          <w:szCs w:val="28"/>
          <w:lang w:val="uk-UA"/>
        </w:rPr>
        <w:br/>
      </w:r>
      <w:r w:rsidRPr="00800176">
        <w:rPr>
          <w:spacing w:val="-2"/>
          <w:sz w:val="28"/>
          <w:szCs w:val="28"/>
          <w:lang w:val="uk-UA"/>
        </w:rPr>
        <w:t>ка, 1997.</w:t>
      </w:r>
      <w:bookmarkStart w:id="0" w:name="_GoBack"/>
      <w:bookmarkEnd w:id="0"/>
    </w:p>
    <w:sectPr w:rsidR="00800176" w:rsidRPr="00800176" w:rsidSect="00014C69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55" w:rsidRDefault="005F6255">
      <w:r>
        <w:separator/>
      </w:r>
    </w:p>
  </w:endnote>
  <w:endnote w:type="continuationSeparator" w:id="0">
    <w:p w:rsidR="005F6255" w:rsidRDefault="005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55" w:rsidRDefault="005F6255">
      <w:r>
        <w:separator/>
      </w:r>
    </w:p>
  </w:footnote>
  <w:footnote w:type="continuationSeparator" w:id="0">
    <w:p w:rsidR="005F6255" w:rsidRDefault="005F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43" w:rsidRDefault="00EF3BCB" w:rsidP="00014C69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11D43" w:rsidRDefault="00B11D43" w:rsidP="00014C6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3CF0D6"/>
    <w:lvl w:ilvl="0">
      <w:numFmt w:val="decimal"/>
      <w:lvlText w:val="*"/>
      <w:lvlJc w:val="left"/>
    </w:lvl>
  </w:abstractNum>
  <w:abstractNum w:abstractNumId="1">
    <w:nsid w:val="24CA1630"/>
    <w:multiLevelType w:val="singleLevel"/>
    <w:tmpl w:val="CEE838A6"/>
    <w:lvl w:ilvl="0">
      <w:start w:val="76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293E6270"/>
    <w:multiLevelType w:val="singleLevel"/>
    <w:tmpl w:val="1758DD74"/>
    <w:lvl w:ilvl="0">
      <w:start w:val="5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29D45ACC"/>
    <w:multiLevelType w:val="hybridMultilevel"/>
    <w:tmpl w:val="392CDA54"/>
    <w:lvl w:ilvl="0" w:tplc="12A23AAA">
      <w:start w:val="78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600034"/>
    <w:multiLevelType w:val="hybridMultilevel"/>
    <w:tmpl w:val="D7E28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93A0D"/>
    <w:multiLevelType w:val="singleLevel"/>
    <w:tmpl w:val="79900A1C"/>
    <w:lvl w:ilvl="0">
      <w:start w:val="4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37296BC8"/>
    <w:multiLevelType w:val="hybridMultilevel"/>
    <w:tmpl w:val="9FA89D8E"/>
    <w:lvl w:ilvl="0" w:tplc="617409C8">
      <w:start w:val="75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hint="default"/>
        <w:color w:val="auto"/>
        <w:w w:val="90"/>
      </w:rPr>
    </w:lvl>
    <w:lvl w:ilvl="1" w:tplc="04190019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</w:lvl>
  </w:abstractNum>
  <w:abstractNum w:abstractNumId="7">
    <w:nsid w:val="39AD59ED"/>
    <w:multiLevelType w:val="singleLevel"/>
    <w:tmpl w:val="371A60E0"/>
    <w:lvl w:ilvl="0">
      <w:start w:val="68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545B7228"/>
    <w:multiLevelType w:val="hybridMultilevel"/>
    <w:tmpl w:val="021C42BE"/>
    <w:lvl w:ilvl="0" w:tplc="D84A4D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095D85"/>
    <w:multiLevelType w:val="singleLevel"/>
    <w:tmpl w:val="DE6E9EAA"/>
    <w:lvl w:ilvl="0">
      <w:start w:val="7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6B0B5931"/>
    <w:multiLevelType w:val="hybridMultilevel"/>
    <w:tmpl w:val="EE582F62"/>
    <w:lvl w:ilvl="0" w:tplc="D84A4D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556651"/>
    <w:multiLevelType w:val="hybridMultilevel"/>
    <w:tmpl w:val="1764CCC6"/>
    <w:lvl w:ilvl="0" w:tplc="12A23AAA">
      <w:start w:val="78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</w:lvl>
  </w:abstractNum>
  <w:abstractNum w:abstractNumId="12">
    <w:nsid w:val="7CB86973"/>
    <w:multiLevelType w:val="hybridMultilevel"/>
    <w:tmpl w:val="473E6316"/>
    <w:lvl w:ilvl="0" w:tplc="12A23AAA">
      <w:start w:val="7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1"/>
    <w:lvlOverride w:ilvl="0">
      <w:lvl w:ilvl="0">
        <w:start w:val="76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  <w:num w:numId="16">
    <w:abstractNumId w:val="10"/>
  </w:num>
  <w:num w:numId="17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—"/>
        <w:legacy w:legacy="1" w:legacySpace="0" w:legacyIndent="29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D79"/>
    <w:rsid w:val="00014C69"/>
    <w:rsid w:val="0007365E"/>
    <w:rsid w:val="0014654D"/>
    <w:rsid w:val="001A44C8"/>
    <w:rsid w:val="001B24F7"/>
    <w:rsid w:val="00253C1D"/>
    <w:rsid w:val="00307359"/>
    <w:rsid w:val="00322021"/>
    <w:rsid w:val="003415E2"/>
    <w:rsid w:val="0036512B"/>
    <w:rsid w:val="00386BD7"/>
    <w:rsid w:val="004201A0"/>
    <w:rsid w:val="00452784"/>
    <w:rsid w:val="00522B8B"/>
    <w:rsid w:val="00546E5E"/>
    <w:rsid w:val="005F6255"/>
    <w:rsid w:val="00630D79"/>
    <w:rsid w:val="00644CE4"/>
    <w:rsid w:val="006910D4"/>
    <w:rsid w:val="006E7CA3"/>
    <w:rsid w:val="00777EB9"/>
    <w:rsid w:val="007979BA"/>
    <w:rsid w:val="007A3DDE"/>
    <w:rsid w:val="007C1A4D"/>
    <w:rsid w:val="00800176"/>
    <w:rsid w:val="00855B4B"/>
    <w:rsid w:val="008D0835"/>
    <w:rsid w:val="008E516E"/>
    <w:rsid w:val="0091582F"/>
    <w:rsid w:val="00927A45"/>
    <w:rsid w:val="00931077"/>
    <w:rsid w:val="00943166"/>
    <w:rsid w:val="009F573B"/>
    <w:rsid w:val="00A12212"/>
    <w:rsid w:val="00A502D8"/>
    <w:rsid w:val="00AE4EC6"/>
    <w:rsid w:val="00B11D43"/>
    <w:rsid w:val="00BC3650"/>
    <w:rsid w:val="00C00CE9"/>
    <w:rsid w:val="00C36FA2"/>
    <w:rsid w:val="00C40321"/>
    <w:rsid w:val="00C80E2B"/>
    <w:rsid w:val="00CA6935"/>
    <w:rsid w:val="00D45C34"/>
    <w:rsid w:val="00D86569"/>
    <w:rsid w:val="00E70DE1"/>
    <w:rsid w:val="00EF3BCB"/>
    <w:rsid w:val="00EF5E7D"/>
    <w:rsid w:val="00F4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249691-8E11-428E-99A1-22C226BD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01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Home</Company>
  <LinksUpToDate>false</LinksUpToDate>
  <CharactersWithSpaces>17443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User</dc:creator>
  <cp:keywords/>
  <dc:description/>
  <cp:lastModifiedBy>admin</cp:lastModifiedBy>
  <cp:revision>2</cp:revision>
  <dcterms:created xsi:type="dcterms:W3CDTF">2014-03-12T17:51:00Z</dcterms:created>
  <dcterms:modified xsi:type="dcterms:W3CDTF">2014-03-12T17:51:00Z</dcterms:modified>
</cp:coreProperties>
</file>