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E0" w:rsidRPr="00AB55E0" w:rsidRDefault="00A53840" w:rsidP="007C125D">
      <w:pPr>
        <w:pStyle w:val="aff0"/>
      </w:pPr>
      <w:r w:rsidRPr="00AB55E0">
        <w:t>Содержание</w:t>
      </w:r>
    </w:p>
    <w:p w:rsidR="00AB55E0" w:rsidRDefault="00AB55E0" w:rsidP="00AB55E0">
      <w:pPr>
        <w:ind w:firstLine="709"/>
      </w:pP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1. Общие сведения о судне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 Навигационное оснащение судна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2.1 Радиопеленгатор "Румб"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2.2 Работа эхолота НЭЛ-МЗБ по функциональной электрической схеме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2.3 РЛС "Наяда-5"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2.4 Гирокомпас с косвенным управлением "Вега"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2.5 Лаг ИЭЛ-2М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2.6 Приёмоиндикатор GPS “FURUNO"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 Подготовка технических средств навигации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3.1 Хранение карт и руководств для плавания на судне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3.2 Корректура карт и руководств для плавания на судне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3.2.1 Корректура карт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3.2.2 Корректура руководств для плавания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3.2.3 Корректура Каталога карт и книг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3.3 Навигационно-географический очерк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3.4 Ремонтные возможности и снабжение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3.5 Гидрометеорологический очерк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3.6 Краткая Штурманская справка</w:t>
      </w:r>
    </w:p>
    <w:p w:rsidR="00860026" w:rsidRDefault="00860026">
      <w:pPr>
        <w:pStyle w:val="24"/>
        <w:rPr>
          <w:smallCaps w:val="0"/>
          <w:noProof/>
          <w:sz w:val="24"/>
          <w:szCs w:val="24"/>
        </w:rPr>
      </w:pPr>
      <w:r w:rsidRPr="00135207">
        <w:rPr>
          <w:rStyle w:val="af8"/>
          <w:noProof/>
        </w:rPr>
        <w:t>Список использованных источников</w:t>
      </w:r>
    </w:p>
    <w:p w:rsidR="00AB55E0" w:rsidRPr="00AB55E0" w:rsidRDefault="00AB55E0" w:rsidP="00AB55E0">
      <w:pPr>
        <w:ind w:firstLine="709"/>
      </w:pPr>
    </w:p>
    <w:p w:rsidR="00AB55E0" w:rsidRDefault="007C125D" w:rsidP="007C125D">
      <w:pPr>
        <w:pStyle w:val="2"/>
      </w:pPr>
      <w:r>
        <w:br w:type="page"/>
      </w:r>
      <w:bookmarkStart w:id="0" w:name="_Toc268982745"/>
      <w:r w:rsidR="00370A5D">
        <w:t xml:space="preserve">1. </w:t>
      </w:r>
      <w:r w:rsidR="00B8025A" w:rsidRPr="00AB55E0">
        <w:t>Общие сведения о судне</w:t>
      </w:r>
      <w:bookmarkEnd w:id="0"/>
    </w:p>
    <w:p w:rsidR="007C125D" w:rsidRDefault="007C125D" w:rsidP="00AB55E0">
      <w:pPr>
        <w:ind w:firstLine="709"/>
      </w:pPr>
    </w:p>
    <w:p w:rsidR="00AB55E0" w:rsidRDefault="00B8025A" w:rsidP="00AB55E0">
      <w:pPr>
        <w:ind w:firstLine="709"/>
      </w:pPr>
      <w:r w:rsidRPr="00AB55E0">
        <w:t>1</w:t>
      </w:r>
      <w:r w:rsidR="00AB55E0" w:rsidRPr="00AB55E0">
        <w:t xml:space="preserve">. </w:t>
      </w:r>
      <w:r w:rsidRPr="00AB55E0">
        <w:t>Название судна</w:t>
      </w:r>
      <w:r w:rsidR="00AB55E0">
        <w:t xml:space="preserve"> "</w:t>
      </w:r>
      <w:r w:rsidR="00CD42E0" w:rsidRPr="00AB55E0">
        <w:t>Столетов</w:t>
      </w:r>
      <w:r w:rsidR="00AB55E0">
        <w:t>"</w:t>
      </w:r>
    </w:p>
    <w:p w:rsidR="00B8025A" w:rsidRPr="00AB55E0" w:rsidRDefault="00B8025A" w:rsidP="00AB55E0">
      <w:pPr>
        <w:ind w:firstLine="709"/>
      </w:pPr>
      <w:r w:rsidRPr="00AB55E0">
        <w:t>2</w:t>
      </w:r>
      <w:r w:rsidR="00AB55E0" w:rsidRPr="00AB55E0">
        <w:t xml:space="preserve">. </w:t>
      </w:r>
      <w:r w:rsidRPr="00AB55E0">
        <w:t>Год и страна постройки</w:t>
      </w:r>
      <w:r w:rsidR="00AB55E0" w:rsidRPr="00AB55E0">
        <w:t xml:space="preserve"> </w:t>
      </w:r>
      <w:r w:rsidRPr="00AB55E0">
        <w:t>1967 Финляндия</w:t>
      </w:r>
    </w:p>
    <w:p w:rsidR="00B8025A" w:rsidRPr="00AB55E0" w:rsidRDefault="00B8025A" w:rsidP="00AB55E0">
      <w:pPr>
        <w:ind w:firstLine="709"/>
      </w:pPr>
      <w:r w:rsidRPr="00AB55E0">
        <w:t>3</w:t>
      </w:r>
      <w:r w:rsidR="00AB55E0" w:rsidRPr="00AB55E0">
        <w:t xml:space="preserve">. </w:t>
      </w:r>
      <w:r w:rsidRPr="00AB55E0">
        <w:t>Регистровый номер</w:t>
      </w:r>
      <w:r w:rsidR="00AB55E0" w:rsidRPr="00AB55E0">
        <w:t xml:space="preserve"> </w:t>
      </w:r>
      <w:r w:rsidRPr="00AB55E0">
        <w:t>М-17183</w:t>
      </w:r>
    </w:p>
    <w:p w:rsidR="00B8025A" w:rsidRPr="00AB55E0" w:rsidRDefault="00B8025A" w:rsidP="00AB55E0">
      <w:pPr>
        <w:ind w:firstLine="709"/>
      </w:pPr>
      <w:r w:rsidRPr="00AB55E0">
        <w:t>4</w:t>
      </w:r>
      <w:r w:rsidR="00AB55E0" w:rsidRPr="00AB55E0">
        <w:t xml:space="preserve">. </w:t>
      </w:r>
      <w:r w:rsidRPr="00AB55E0">
        <w:t>Позывные</w:t>
      </w:r>
      <w:r w:rsidR="00AB55E0" w:rsidRPr="00AB55E0">
        <w:t xml:space="preserve"> </w:t>
      </w:r>
      <w:r w:rsidRPr="00AB55E0">
        <w:rPr>
          <w:lang w:val="en-US"/>
        </w:rPr>
        <w:t>UTIZ</w:t>
      </w:r>
    </w:p>
    <w:p w:rsidR="00B8025A" w:rsidRPr="00AB55E0" w:rsidRDefault="00B8025A" w:rsidP="00AB55E0">
      <w:pPr>
        <w:ind w:firstLine="709"/>
      </w:pPr>
      <w:r w:rsidRPr="00AB55E0">
        <w:t>5</w:t>
      </w:r>
      <w:r w:rsidR="00AB55E0" w:rsidRPr="00AB55E0">
        <w:t xml:space="preserve">. </w:t>
      </w:r>
      <w:r w:rsidRPr="00AB55E0">
        <w:t>Тип СУ и назначение судна</w:t>
      </w:r>
      <w:r w:rsidR="00AB55E0" w:rsidRPr="00AB55E0">
        <w:t xml:space="preserve"> </w:t>
      </w:r>
      <w:r w:rsidRPr="00AB55E0">
        <w:t>Т/Х</w:t>
      </w:r>
      <w:r w:rsidR="00AB55E0" w:rsidRPr="00AB55E0">
        <w:t xml:space="preserve"> </w:t>
      </w:r>
      <w:r w:rsidRPr="00AB55E0">
        <w:t>Сухогруз</w:t>
      </w:r>
    </w:p>
    <w:p w:rsidR="00B8025A" w:rsidRPr="00AB55E0" w:rsidRDefault="00B8025A" w:rsidP="00AB55E0">
      <w:pPr>
        <w:ind w:firstLine="709"/>
      </w:pPr>
      <w:r w:rsidRPr="00AB55E0">
        <w:t>6</w:t>
      </w:r>
      <w:r w:rsidR="00AB55E0" w:rsidRPr="00AB55E0">
        <w:t xml:space="preserve">. </w:t>
      </w:r>
      <w:r w:rsidRPr="00AB55E0">
        <w:t>Судовладелец</w:t>
      </w:r>
      <w:r w:rsidR="00AB55E0" w:rsidRPr="00AB55E0">
        <w:t xml:space="preserve"> </w:t>
      </w:r>
      <w:r w:rsidRPr="00AB55E0">
        <w:t>БМП</w:t>
      </w:r>
    </w:p>
    <w:p w:rsidR="00B8025A" w:rsidRPr="00AB55E0" w:rsidRDefault="00B8025A" w:rsidP="00AB55E0">
      <w:pPr>
        <w:ind w:firstLine="709"/>
      </w:pPr>
      <w:r w:rsidRPr="00AB55E0">
        <w:t>7</w:t>
      </w:r>
      <w:r w:rsidR="00AB55E0" w:rsidRPr="00AB55E0">
        <w:t xml:space="preserve">. </w:t>
      </w:r>
      <w:r w:rsidRPr="00AB55E0">
        <w:t>Порт приписки</w:t>
      </w:r>
      <w:r w:rsidR="00AB55E0" w:rsidRPr="00AB55E0">
        <w:t xml:space="preserve"> </w:t>
      </w:r>
      <w:r w:rsidR="007C125D">
        <w:t>Санкт-Петерб</w:t>
      </w:r>
      <w:r w:rsidRPr="00AB55E0">
        <w:t>ург</w:t>
      </w:r>
    </w:p>
    <w:p w:rsidR="00B8025A" w:rsidRPr="00AB55E0" w:rsidRDefault="00B8025A" w:rsidP="00AB55E0">
      <w:pPr>
        <w:ind w:firstLine="709"/>
      </w:pPr>
      <w:r w:rsidRPr="00AB55E0">
        <w:t>8</w:t>
      </w:r>
      <w:r w:rsidR="00AB55E0" w:rsidRPr="00AB55E0">
        <w:t xml:space="preserve">. </w:t>
      </w:r>
      <w:r w:rsidRPr="00AB55E0">
        <w:t>Символ класса регистра</w:t>
      </w:r>
      <w:r w:rsidR="00AB55E0" w:rsidRPr="00AB55E0">
        <w:t xml:space="preserve"> </w:t>
      </w:r>
      <w:r w:rsidRPr="00AB55E0">
        <w:t>КМ ٭ ЛЗ</w:t>
      </w:r>
    </w:p>
    <w:p w:rsidR="00B8025A" w:rsidRPr="00AB55E0" w:rsidRDefault="00B8025A" w:rsidP="00AB55E0">
      <w:pPr>
        <w:ind w:firstLine="709"/>
      </w:pPr>
      <w:r w:rsidRPr="00AB55E0">
        <w:t>9</w:t>
      </w:r>
      <w:r w:rsidR="00AB55E0" w:rsidRPr="00AB55E0">
        <w:t xml:space="preserve">. </w:t>
      </w:r>
      <w:r w:rsidRPr="00AB55E0">
        <w:t>Наибольшая длина, м</w:t>
      </w:r>
      <w:r w:rsidR="00AB55E0" w:rsidRPr="00AB55E0">
        <w:t xml:space="preserve"> </w:t>
      </w:r>
      <w:r w:rsidRPr="00AB55E0">
        <w:t>150,83</w:t>
      </w:r>
    </w:p>
    <w:p w:rsidR="00B8025A" w:rsidRPr="00AB55E0" w:rsidRDefault="00B8025A" w:rsidP="00AB55E0">
      <w:pPr>
        <w:ind w:firstLine="709"/>
      </w:pPr>
      <w:r w:rsidRPr="00AB55E0">
        <w:t>10</w:t>
      </w:r>
      <w:r w:rsidR="00AB55E0" w:rsidRPr="00AB55E0">
        <w:t xml:space="preserve">. </w:t>
      </w:r>
      <w:r w:rsidRPr="00AB55E0">
        <w:t>Ширина, м</w:t>
      </w:r>
      <w:r w:rsidR="00AB55E0" w:rsidRPr="00AB55E0">
        <w:t xml:space="preserve"> </w:t>
      </w:r>
      <w:r w:rsidRPr="00AB55E0">
        <w:t>20,66</w:t>
      </w:r>
    </w:p>
    <w:p w:rsidR="00B8025A" w:rsidRPr="00AB55E0" w:rsidRDefault="00B8025A" w:rsidP="00AB55E0">
      <w:pPr>
        <w:ind w:firstLine="709"/>
      </w:pPr>
      <w:r w:rsidRPr="00AB55E0">
        <w:t>11</w:t>
      </w:r>
      <w:r w:rsidR="00AB55E0" w:rsidRPr="00AB55E0">
        <w:t xml:space="preserve">. </w:t>
      </w:r>
      <w:r w:rsidRPr="00AB55E0">
        <w:t>Высота борта, м</w:t>
      </w:r>
      <w:r w:rsidR="00AB55E0" w:rsidRPr="00AB55E0">
        <w:t xml:space="preserve"> </w:t>
      </w:r>
      <w:r w:rsidRPr="00AB55E0">
        <w:t>12,04</w:t>
      </w:r>
    </w:p>
    <w:p w:rsidR="00B8025A" w:rsidRPr="00AB55E0" w:rsidRDefault="00B8025A" w:rsidP="00AB55E0">
      <w:pPr>
        <w:ind w:firstLine="709"/>
      </w:pPr>
      <w:r w:rsidRPr="00AB55E0">
        <w:t>12</w:t>
      </w:r>
      <w:r w:rsidR="00AB55E0" w:rsidRPr="00AB55E0">
        <w:t xml:space="preserve">. </w:t>
      </w:r>
      <w:r w:rsidRPr="00AB55E0">
        <w:t>Осадка по летнюю марку, м</w:t>
      </w:r>
      <w:r w:rsidR="00AB55E0" w:rsidRPr="00AB55E0">
        <w:t xml:space="preserve"> </w:t>
      </w:r>
      <w:r w:rsidRPr="00AB55E0">
        <w:t>9,</w:t>
      </w:r>
      <w:r w:rsidR="004507EC" w:rsidRPr="00AB55E0">
        <w:t>4</w:t>
      </w:r>
    </w:p>
    <w:p w:rsidR="00B8025A" w:rsidRPr="00AB55E0" w:rsidRDefault="00B8025A" w:rsidP="00AB55E0">
      <w:pPr>
        <w:ind w:firstLine="709"/>
      </w:pPr>
      <w:r w:rsidRPr="00AB55E0">
        <w:t>13</w:t>
      </w:r>
      <w:r w:rsidR="00AB55E0" w:rsidRPr="00AB55E0">
        <w:t xml:space="preserve">. </w:t>
      </w:r>
      <w:r w:rsidRPr="00AB55E0">
        <w:t>Скорость, узлы</w:t>
      </w:r>
      <w:r w:rsidR="00AB55E0" w:rsidRPr="00AB55E0">
        <w:t xml:space="preserve"> </w:t>
      </w:r>
      <w:r w:rsidRPr="00AB55E0">
        <w:t>1</w:t>
      </w:r>
      <w:r w:rsidR="004507EC" w:rsidRPr="00AB55E0">
        <w:t>6,</w:t>
      </w:r>
      <w:r w:rsidRPr="00AB55E0">
        <w:t>1</w:t>
      </w:r>
    </w:p>
    <w:p w:rsidR="00B8025A" w:rsidRPr="00AB55E0" w:rsidRDefault="00B8025A" w:rsidP="00AB55E0">
      <w:pPr>
        <w:ind w:firstLine="709"/>
      </w:pPr>
      <w:r w:rsidRPr="00AB55E0">
        <w:t>14</w:t>
      </w:r>
      <w:r w:rsidR="00AB55E0" w:rsidRPr="00AB55E0">
        <w:t xml:space="preserve">. </w:t>
      </w:r>
      <w:r w:rsidRPr="00AB55E0">
        <w:t>Валовая вместимость, Рег</w:t>
      </w:r>
      <w:r w:rsidR="00AB55E0" w:rsidRPr="00AB55E0">
        <w:t xml:space="preserve">. </w:t>
      </w:r>
      <w:r w:rsidRPr="00AB55E0">
        <w:t>т</w:t>
      </w:r>
      <w:r w:rsidR="00AB55E0">
        <w:t>.8</w:t>
      </w:r>
      <w:r w:rsidRPr="00AB55E0">
        <w:t>800</w:t>
      </w:r>
    </w:p>
    <w:p w:rsidR="00B8025A" w:rsidRPr="00AB55E0" w:rsidRDefault="00B8025A" w:rsidP="00AB55E0">
      <w:pPr>
        <w:ind w:firstLine="709"/>
      </w:pPr>
      <w:r w:rsidRPr="00AB55E0">
        <w:t>15</w:t>
      </w:r>
      <w:r w:rsidR="00AB55E0" w:rsidRPr="00AB55E0">
        <w:t xml:space="preserve">. </w:t>
      </w:r>
      <w:r w:rsidRPr="00AB55E0">
        <w:t>Чистая вместимость, Рег</w:t>
      </w:r>
      <w:r w:rsidR="00AB55E0" w:rsidRPr="00AB55E0">
        <w:t xml:space="preserve">. </w:t>
      </w:r>
      <w:r w:rsidRPr="00AB55E0">
        <w:t>т</w:t>
      </w:r>
      <w:r w:rsidR="00AB55E0">
        <w:t>.4</w:t>
      </w:r>
      <w:r w:rsidRPr="00AB55E0">
        <w:t>665</w:t>
      </w:r>
    </w:p>
    <w:p w:rsidR="00B8025A" w:rsidRPr="00AB55E0" w:rsidRDefault="00B8025A" w:rsidP="00AB55E0">
      <w:pPr>
        <w:ind w:firstLine="709"/>
      </w:pPr>
      <w:r w:rsidRPr="00AB55E0">
        <w:t>16</w:t>
      </w:r>
      <w:r w:rsidR="00AB55E0" w:rsidRPr="00AB55E0">
        <w:t xml:space="preserve">. </w:t>
      </w:r>
      <w:r w:rsidRPr="00AB55E0">
        <w:t>Валовая вместимость по ТМ, Рег</w:t>
      </w:r>
      <w:r w:rsidR="00AB55E0" w:rsidRPr="00AB55E0">
        <w:t xml:space="preserve">. </w:t>
      </w:r>
      <w:r w:rsidRPr="00AB55E0">
        <w:t>т</w:t>
      </w:r>
      <w:r w:rsidR="00AB55E0">
        <w:t>.5</w:t>
      </w:r>
      <w:r w:rsidRPr="00AB55E0">
        <w:t>820</w:t>
      </w:r>
    </w:p>
    <w:p w:rsidR="00B8025A" w:rsidRPr="00AB55E0" w:rsidRDefault="00B8025A" w:rsidP="00AB55E0">
      <w:pPr>
        <w:ind w:firstLine="709"/>
      </w:pPr>
      <w:r w:rsidRPr="00AB55E0">
        <w:t>17</w:t>
      </w:r>
      <w:r w:rsidR="00AB55E0" w:rsidRPr="00AB55E0">
        <w:t xml:space="preserve">. </w:t>
      </w:r>
      <w:r w:rsidRPr="00AB55E0">
        <w:t>Чистая вместимость по ТМ, Рег</w:t>
      </w:r>
      <w:r w:rsidR="00AB55E0" w:rsidRPr="00AB55E0">
        <w:t xml:space="preserve">. </w:t>
      </w:r>
      <w:r w:rsidRPr="00AB55E0">
        <w:t>т</w:t>
      </w:r>
      <w:r w:rsidR="00AB55E0">
        <w:t>.2</w:t>
      </w:r>
      <w:r w:rsidRPr="00AB55E0">
        <w:t>778</w:t>
      </w:r>
    </w:p>
    <w:p w:rsidR="00B8025A" w:rsidRPr="00AB55E0" w:rsidRDefault="00B8025A" w:rsidP="00AB55E0">
      <w:pPr>
        <w:ind w:firstLine="709"/>
      </w:pPr>
      <w:r w:rsidRPr="00AB55E0">
        <w:t>18</w:t>
      </w:r>
      <w:r w:rsidR="00AB55E0" w:rsidRPr="00AB55E0">
        <w:t xml:space="preserve">. </w:t>
      </w:r>
      <w:r w:rsidRPr="00AB55E0">
        <w:t>Дедвейт, т</w:t>
      </w:r>
      <w:r w:rsidR="00AB55E0">
        <w:t>.1</w:t>
      </w:r>
      <w:r w:rsidRPr="00AB55E0">
        <w:t>3650</w:t>
      </w:r>
    </w:p>
    <w:p w:rsidR="00AB55E0" w:rsidRDefault="00B8025A" w:rsidP="00AB55E0">
      <w:pPr>
        <w:ind w:firstLine="709"/>
      </w:pPr>
      <w:r w:rsidRPr="00AB55E0">
        <w:t>19</w:t>
      </w:r>
      <w:r w:rsidR="00AB55E0" w:rsidRPr="00AB55E0">
        <w:t xml:space="preserve">. </w:t>
      </w:r>
      <w:r w:rsidRPr="00AB55E0">
        <w:t>Количество грузовых помещений</w:t>
      </w:r>
    </w:p>
    <w:p w:rsidR="00AB55E0" w:rsidRDefault="00AB55E0" w:rsidP="00AB55E0">
      <w:pPr>
        <w:ind w:firstLine="709"/>
      </w:pPr>
      <w:r>
        <w:t>(</w:t>
      </w:r>
      <w:r w:rsidR="00B8025A" w:rsidRPr="00AB55E0">
        <w:t>трюмы, танки</w:t>
      </w:r>
      <w:r w:rsidRPr="00AB55E0">
        <w:t xml:space="preserve">) </w:t>
      </w:r>
      <w:r w:rsidR="00B8025A" w:rsidRPr="00AB55E0">
        <w:t>5,</w:t>
      </w:r>
      <w:r w:rsidRPr="00AB55E0">
        <w:t xml:space="preserve"> -</w:t>
      </w:r>
    </w:p>
    <w:p w:rsidR="00B8025A" w:rsidRPr="00AB55E0" w:rsidRDefault="00B8025A" w:rsidP="00AB55E0">
      <w:pPr>
        <w:ind w:firstLine="709"/>
      </w:pPr>
      <w:r w:rsidRPr="00AB55E0">
        <w:t>20</w:t>
      </w:r>
      <w:r w:rsidR="00AB55E0" w:rsidRPr="00AB55E0">
        <w:t xml:space="preserve">. </w:t>
      </w:r>
      <w:r w:rsidRPr="00AB55E0">
        <w:t xml:space="preserve">Кубатура трюмов </w:t>
      </w:r>
      <w:r w:rsidR="00AB55E0">
        <w:t>-</w:t>
      </w:r>
      <w:r w:rsidRPr="00AB55E0">
        <w:t xml:space="preserve"> танков, м³</w:t>
      </w:r>
      <w:r w:rsidR="00AB55E0" w:rsidRPr="00AB55E0">
        <w:t xml:space="preserve"> </w:t>
      </w:r>
      <w:r w:rsidRPr="00AB55E0">
        <w:t>17642</w:t>
      </w:r>
    </w:p>
    <w:p w:rsidR="00AB55E0" w:rsidRPr="00AB55E0" w:rsidRDefault="00B8025A" w:rsidP="00AB55E0">
      <w:pPr>
        <w:ind w:firstLine="709"/>
      </w:pPr>
      <w:r w:rsidRPr="00AB55E0">
        <w:t>21</w:t>
      </w:r>
      <w:r w:rsidR="00AB55E0" w:rsidRPr="00AB55E0">
        <w:t xml:space="preserve">. </w:t>
      </w:r>
      <w:r w:rsidRPr="00AB55E0">
        <w:t>Количество и размеры люков</w:t>
      </w:r>
      <w:r w:rsidR="00AB55E0" w:rsidRPr="00AB55E0">
        <w:t xml:space="preserve"> </w:t>
      </w:r>
      <w:r w:rsidRPr="00AB55E0">
        <w:t xml:space="preserve">1 </w:t>
      </w:r>
      <w:r w:rsidR="00AB55E0">
        <w:t>-</w:t>
      </w:r>
      <w:r w:rsidRPr="00AB55E0">
        <w:t xml:space="preserve"> 9,1 Х 8,2</w:t>
      </w:r>
    </w:p>
    <w:p w:rsidR="00AB55E0" w:rsidRPr="00AB55E0" w:rsidRDefault="00B8025A" w:rsidP="00AB55E0">
      <w:pPr>
        <w:ind w:firstLine="709"/>
      </w:pPr>
      <w:r w:rsidRPr="00AB55E0">
        <w:t xml:space="preserve">3 </w:t>
      </w:r>
      <w:r w:rsidR="00AB55E0">
        <w:t>-</w:t>
      </w:r>
      <w:r w:rsidRPr="00AB55E0">
        <w:t xml:space="preserve"> 13,7 Х 10,6</w:t>
      </w:r>
    </w:p>
    <w:p w:rsidR="00AB55E0" w:rsidRDefault="00B8025A" w:rsidP="00AB55E0">
      <w:pPr>
        <w:ind w:firstLine="709"/>
      </w:pPr>
      <w:r w:rsidRPr="00AB55E0">
        <w:t xml:space="preserve">1 </w:t>
      </w:r>
      <w:r w:rsidR="00AB55E0">
        <w:t>-</w:t>
      </w:r>
      <w:r w:rsidRPr="00AB55E0">
        <w:t xml:space="preserve"> 10,5 Х 9,1</w:t>
      </w:r>
    </w:p>
    <w:p w:rsidR="00B8025A" w:rsidRPr="00AB55E0" w:rsidRDefault="00B8025A" w:rsidP="00AB55E0">
      <w:pPr>
        <w:ind w:firstLine="709"/>
      </w:pPr>
      <w:r w:rsidRPr="00AB55E0">
        <w:t>22</w:t>
      </w:r>
      <w:r w:rsidR="00AB55E0" w:rsidRPr="00AB55E0">
        <w:t xml:space="preserve">. </w:t>
      </w:r>
      <w:r w:rsidRPr="00AB55E0">
        <w:t>Количество и г</w:t>
      </w:r>
      <w:r w:rsidR="008D47F3" w:rsidRPr="00AB55E0">
        <w:t>рузоподъемность кранов, т</w:t>
      </w:r>
      <w:r w:rsidR="00AB55E0" w:rsidRPr="00AB55E0">
        <w:t xml:space="preserve"> </w:t>
      </w:r>
      <w:r w:rsidRPr="00AB55E0">
        <w:t>5 Х 5,0</w:t>
      </w:r>
    </w:p>
    <w:p w:rsidR="00B8025A" w:rsidRPr="00AB55E0" w:rsidRDefault="00B8025A" w:rsidP="00AB55E0">
      <w:pPr>
        <w:ind w:firstLine="709"/>
      </w:pPr>
      <w:r w:rsidRPr="00AB55E0">
        <w:t>23</w:t>
      </w:r>
      <w:r w:rsidR="00AB55E0" w:rsidRPr="00AB55E0">
        <w:t xml:space="preserve">. </w:t>
      </w:r>
      <w:r w:rsidRPr="00AB55E0">
        <w:t>Количество и ти</w:t>
      </w:r>
      <w:r w:rsidR="008D47F3" w:rsidRPr="00AB55E0">
        <w:t>п главных</w:t>
      </w:r>
      <w:r w:rsidR="00AB55E0" w:rsidRPr="00AB55E0">
        <w:t xml:space="preserve"> </w:t>
      </w:r>
      <w:r w:rsidR="008D47F3" w:rsidRPr="00AB55E0">
        <w:t>двигателей</w:t>
      </w:r>
      <w:r w:rsidR="00AB55E0">
        <w:t>.1</w:t>
      </w:r>
      <w:r w:rsidRPr="00AB55E0">
        <w:t>Д2тНД</w:t>
      </w:r>
    </w:p>
    <w:p w:rsidR="00AB55E0" w:rsidRDefault="00B8025A" w:rsidP="00AB55E0">
      <w:pPr>
        <w:ind w:firstLine="709"/>
      </w:pPr>
      <w:r w:rsidRPr="00AB55E0">
        <w:t>24</w:t>
      </w:r>
      <w:r w:rsidR="00AB55E0" w:rsidRPr="00AB55E0">
        <w:t xml:space="preserve">. </w:t>
      </w:r>
      <w:r w:rsidRPr="00AB55E0">
        <w:t>Количество цили</w:t>
      </w:r>
      <w:r w:rsidR="008D47F3" w:rsidRPr="00AB55E0">
        <w:t>ндров, их диаметр</w:t>
      </w:r>
      <w:r w:rsidR="00AB55E0" w:rsidRPr="00AB55E0">
        <w:t xml:space="preserve"> </w:t>
      </w:r>
      <w:r w:rsidRPr="00AB55E0">
        <w:t>6 Х 760</w:t>
      </w:r>
      <w:r w:rsidR="007C125D">
        <w:t xml:space="preserve"> </w:t>
      </w:r>
      <w:r w:rsidRPr="00AB55E0">
        <w:t>и</w:t>
      </w:r>
      <w:r w:rsidR="00AB55E0" w:rsidRPr="00AB55E0">
        <w:t xml:space="preserve"> </w:t>
      </w:r>
      <w:r w:rsidRPr="00AB55E0">
        <w:t>ход поршня, мм</w:t>
      </w:r>
      <w:r w:rsidR="00AB55E0">
        <w:t>.1</w:t>
      </w:r>
      <w:r w:rsidRPr="00AB55E0">
        <w:t>550</w:t>
      </w:r>
    </w:p>
    <w:p w:rsidR="00AB55E0" w:rsidRPr="00AB55E0" w:rsidRDefault="007C125D" w:rsidP="007C125D">
      <w:pPr>
        <w:pStyle w:val="2"/>
      </w:pPr>
      <w:bookmarkStart w:id="1" w:name="_Toc37065971"/>
      <w:bookmarkStart w:id="2" w:name="_Toc37066544"/>
      <w:bookmarkStart w:id="3" w:name="_Toc37066682"/>
      <w:bookmarkStart w:id="4" w:name="_Toc37122993"/>
      <w:bookmarkStart w:id="5" w:name="_Toc37610123"/>
      <w:bookmarkStart w:id="6" w:name="_Toc37614779"/>
      <w:r>
        <w:br w:type="page"/>
      </w:r>
      <w:bookmarkStart w:id="7" w:name="_Toc268982746"/>
      <w:r w:rsidR="00370A5D">
        <w:t xml:space="preserve">2. </w:t>
      </w:r>
      <w:r w:rsidR="00327A49" w:rsidRPr="00AB55E0">
        <w:t>Навигационное оснащение судна</w:t>
      </w:r>
      <w:bookmarkEnd w:id="1"/>
      <w:bookmarkEnd w:id="2"/>
      <w:bookmarkEnd w:id="3"/>
      <w:bookmarkEnd w:id="4"/>
      <w:bookmarkEnd w:id="5"/>
      <w:bookmarkEnd w:id="6"/>
      <w:bookmarkEnd w:id="7"/>
    </w:p>
    <w:p w:rsidR="007C125D" w:rsidRDefault="007C125D" w:rsidP="00AB55E0">
      <w:pPr>
        <w:ind w:firstLine="709"/>
      </w:pPr>
      <w:bookmarkStart w:id="8" w:name="_Toc37065972"/>
      <w:bookmarkStart w:id="9" w:name="_Toc37066545"/>
      <w:bookmarkStart w:id="10" w:name="_Toc37066683"/>
      <w:bookmarkStart w:id="11" w:name="_Toc37122994"/>
      <w:bookmarkStart w:id="12" w:name="_Toc37610124"/>
      <w:bookmarkStart w:id="13" w:name="_Toc37614780"/>
    </w:p>
    <w:p w:rsidR="00AB55E0" w:rsidRDefault="00370A5D" w:rsidP="00370A5D">
      <w:pPr>
        <w:pStyle w:val="2"/>
      </w:pPr>
      <w:bookmarkStart w:id="14" w:name="_Toc268982747"/>
      <w:r>
        <w:t xml:space="preserve">2.1 </w:t>
      </w:r>
      <w:r w:rsidR="00327A49" w:rsidRPr="00AB55E0">
        <w:t>Радиопеленгатор</w:t>
      </w:r>
      <w:r w:rsidR="00AB55E0">
        <w:t xml:space="preserve"> "</w:t>
      </w:r>
      <w:r w:rsidR="00327A49" w:rsidRPr="00AB55E0">
        <w:t>Румб</w:t>
      </w:r>
      <w:bookmarkEnd w:id="8"/>
      <w:bookmarkEnd w:id="9"/>
      <w:bookmarkEnd w:id="10"/>
      <w:bookmarkEnd w:id="11"/>
      <w:bookmarkEnd w:id="12"/>
      <w:bookmarkEnd w:id="13"/>
      <w:r w:rsidR="00AB55E0">
        <w:t>"</w:t>
      </w:r>
      <w:bookmarkEnd w:id="14"/>
    </w:p>
    <w:p w:rsidR="00370A5D" w:rsidRDefault="00370A5D" w:rsidP="00AB55E0">
      <w:pPr>
        <w:ind w:firstLine="709"/>
        <w:rPr>
          <w:i/>
          <w:iCs/>
        </w:rPr>
      </w:pPr>
    </w:p>
    <w:p w:rsidR="00AB55E0" w:rsidRDefault="00327A49" w:rsidP="00AB55E0">
      <w:pPr>
        <w:ind w:firstLine="709"/>
      </w:pPr>
      <w:r w:rsidRPr="00AB55E0">
        <w:rPr>
          <w:i/>
          <w:iCs/>
        </w:rPr>
        <w:t>Общие сведения</w:t>
      </w:r>
      <w:r w:rsidR="00AB55E0" w:rsidRPr="00AB55E0">
        <w:rPr>
          <w:i/>
          <w:iCs/>
        </w:rPr>
        <w:t xml:space="preserve">. </w:t>
      </w:r>
      <w:r w:rsidRPr="00AB55E0">
        <w:t>Радиопеленгатор</w:t>
      </w:r>
      <w:r w:rsidR="00AB55E0">
        <w:t xml:space="preserve"> "</w:t>
      </w:r>
      <w:r w:rsidRPr="00AB55E0">
        <w:t>Румб</w:t>
      </w:r>
      <w:r w:rsidR="00AB55E0">
        <w:t xml:space="preserve">" </w:t>
      </w:r>
      <w:r w:rsidR="00AB55E0" w:rsidRPr="00AB55E0">
        <w:t xml:space="preserve">- </w:t>
      </w:r>
      <w:r w:rsidRPr="00AB55E0">
        <w:t>двухканальный визуальный радиопеленгатор с коммутацией каналов</w:t>
      </w:r>
      <w:r w:rsidR="00AB55E0" w:rsidRPr="00AB55E0">
        <w:t xml:space="preserve"> - </w:t>
      </w:r>
      <w:r w:rsidRPr="00AB55E0">
        <w:t>предназначен для определения места судна по навигационным радиомаякам всех типов и для определения направлений на береговые радиостанции ненаправленного излучения, морские радиобуи и суда, ведущие радиопередачи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Радиопеленгатор имеет следующие технические характеристики</w:t>
      </w:r>
      <w:r w:rsidR="00AB55E0" w:rsidRPr="00AB55E0">
        <w:t>:</w:t>
      </w:r>
    </w:p>
    <w:p w:rsidR="00AB55E0" w:rsidRDefault="00327A49" w:rsidP="00AB55E0">
      <w:pPr>
        <w:ind w:firstLine="709"/>
      </w:pPr>
      <w:r w:rsidRPr="00AB55E0">
        <w:t>тип принимаемых сигналов</w:t>
      </w:r>
      <w:r w:rsidR="00AB55E0" w:rsidRPr="00AB55E0">
        <w:t xml:space="preserve"> - </w:t>
      </w:r>
      <w:r w:rsidRPr="00AB55E0">
        <w:t>немодулированные колебания А1А</w:t>
      </w:r>
      <w:r w:rsidR="00AB55E0" w:rsidRPr="00AB55E0">
        <w:t xml:space="preserve">; </w:t>
      </w:r>
      <w:r w:rsidRPr="00AB55E0">
        <w:t>сигналы с амплитудной модуляцией тоном низкой частоты А2А</w:t>
      </w:r>
      <w:r w:rsidR="00AB55E0" w:rsidRPr="00AB55E0">
        <w:t xml:space="preserve">; </w:t>
      </w:r>
      <w:r w:rsidRPr="00AB55E0">
        <w:t>сигналы с амплитудной модуляцией звуковыми колебаниями АЗА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диапазоны частот 250</w:t>
      </w:r>
      <w:r w:rsidR="00AB55E0">
        <w:t>...5</w:t>
      </w:r>
      <w:r w:rsidRPr="00AB55E0">
        <w:t>45 кГц</w:t>
      </w:r>
      <w:r w:rsidR="00AB55E0">
        <w:t xml:space="preserve"> (</w:t>
      </w:r>
      <w:r w:rsidRPr="00AB55E0">
        <w:t>1</w:t>
      </w:r>
      <w:r w:rsidR="00AB55E0" w:rsidRPr="00AB55E0">
        <w:t xml:space="preserve">); </w:t>
      </w:r>
      <w:r w:rsidRPr="00AB55E0">
        <w:t>1600</w:t>
      </w:r>
      <w:r w:rsidR="00AB55E0">
        <w:t>...3</w:t>
      </w:r>
      <w:r w:rsidRPr="00AB55E0">
        <w:t>250 кГц</w:t>
      </w:r>
      <w:r w:rsidR="00AB55E0">
        <w:t xml:space="preserve"> (</w:t>
      </w:r>
      <w:r w:rsidRPr="00AB55E0">
        <w:t>2</w:t>
      </w:r>
      <w:r w:rsidR="00AB55E0" w:rsidRPr="00AB55E0">
        <w:t>);</w:t>
      </w:r>
    </w:p>
    <w:p w:rsidR="00AB55E0" w:rsidRDefault="00327A49" w:rsidP="00AB55E0">
      <w:pPr>
        <w:ind w:firstLine="709"/>
      </w:pPr>
      <w:r w:rsidRPr="00AB55E0">
        <w:t>относительная погрешность установки частоты настройки не хуже 0,2%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чувствительность с рамочной антенной РА1, РА2 при длине фидера до 30 м в диапазоне 1</w:t>
      </w:r>
      <w:r w:rsidR="00AB55E0" w:rsidRPr="00AB55E0">
        <w:t xml:space="preserve"> - </w:t>
      </w:r>
      <w:r w:rsidRPr="00AB55E0">
        <w:t>не хуже 25 мкВ*м</w:t>
      </w:r>
      <w:r w:rsidR="00AB55E0" w:rsidRPr="00AB55E0">
        <w:t xml:space="preserve">; </w:t>
      </w:r>
      <w:r w:rsidRPr="00AB55E0">
        <w:t>в диапазоне 2</w:t>
      </w:r>
      <w:r w:rsidR="00AB55E0" w:rsidRPr="00AB55E0">
        <w:t xml:space="preserve"> - </w:t>
      </w:r>
      <w:r w:rsidRPr="00AB55E0">
        <w:t>не хуже 40 мкВ*м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избирательность</w:t>
      </w:r>
      <w:r w:rsidR="00AB55E0" w:rsidRPr="00AB55E0">
        <w:t xml:space="preserve"> - </w:t>
      </w:r>
      <w:r w:rsidRPr="00AB55E0">
        <w:t>по зеркальному каналу не менее 60 дБ</w:t>
      </w:r>
      <w:r w:rsidR="00AB55E0" w:rsidRPr="00AB55E0">
        <w:t xml:space="preserve">; </w:t>
      </w:r>
      <w:r w:rsidRPr="00AB55E0">
        <w:t>по каналам промежуточных частот не менее 80 дБ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средняя квадратическая инструментальная погрешность радиопеленгования в дневное время при отношении сигнал/шум, равном 10, в диапазоне 1</w:t>
      </w:r>
      <w:r w:rsidR="00AB55E0" w:rsidRPr="00AB55E0">
        <w:t xml:space="preserve"> - </w:t>
      </w:r>
      <w:r w:rsidRPr="00AB55E0">
        <w:t>не более 1</w:t>
      </w:r>
      <w:r w:rsidRPr="00AB55E0">
        <w:rPr>
          <w:vertAlign w:val="superscript"/>
        </w:rPr>
        <w:t>о</w:t>
      </w:r>
      <w:r w:rsidR="00AB55E0" w:rsidRPr="00AB55E0">
        <w:t xml:space="preserve">; </w:t>
      </w:r>
      <w:r w:rsidRPr="00AB55E0">
        <w:t>в диапазоне 2</w:t>
      </w:r>
      <w:r w:rsidR="00AB55E0" w:rsidRPr="00AB55E0">
        <w:t xml:space="preserve"> - </w:t>
      </w:r>
      <w:r w:rsidRPr="00AB55E0">
        <w:t>не более 3°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мощность, потребляемая от сети переменного тока, не более 150 В*А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Радиопеленгатор</w:t>
      </w:r>
      <w:r w:rsidR="00AB55E0">
        <w:t xml:space="preserve"> "</w:t>
      </w:r>
      <w:r w:rsidRPr="00AB55E0">
        <w:t>Румб</w:t>
      </w:r>
      <w:r w:rsidR="00AB55E0">
        <w:t xml:space="preserve">" </w:t>
      </w:r>
      <w:r w:rsidRPr="00AB55E0">
        <w:t>выпускается в различных комплектациях в зависимости от рода судовой электросети, типа рамочных антенн, длины фидеров, типа гирокомпаса</w:t>
      </w:r>
      <w:r w:rsidR="00AB55E0" w:rsidRPr="00AB55E0">
        <w:t xml:space="preserve">. </w:t>
      </w:r>
      <w:r w:rsidRPr="00AB55E0">
        <w:t>В комплект радиопеленгатора</w:t>
      </w:r>
      <w:r w:rsidR="00AB55E0">
        <w:t xml:space="preserve"> (рис.1.2.1</w:t>
      </w:r>
      <w:r w:rsidR="00AB55E0" w:rsidRPr="00AB55E0">
        <w:t xml:space="preserve">) </w:t>
      </w:r>
      <w:r w:rsidRPr="00AB55E0">
        <w:t>входят</w:t>
      </w:r>
      <w:r w:rsidR="00AB55E0" w:rsidRPr="00AB55E0">
        <w:t xml:space="preserve">: </w:t>
      </w:r>
      <w:r w:rsidRPr="00AB55E0">
        <w:t>приемоиндикаторный блок 1, блок питания 2, блок рамочных антенн 3 и не указанные на рисунке ненаправленная антенна типа</w:t>
      </w:r>
      <w:r w:rsidR="00AB55E0">
        <w:t xml:space="preserve"> "</w:t>
      </w:r>
      <w:r w:rsidRPr="00AB55E0">
        <w:t>наклонный луч</w:t>
      </w:r>
      <w:r w:rsidR="00AB55E0">
        <w:t xml:space="preserve">" </w:t>
      </w:r>
      <w:r w:rsidRPr="00AB55E0">
        <w:t>и антенный усилитель или антенная коробка, сигнальный щиток</w:t>
      </w:r>
      <w:r w:rsidR="00AB55E0" w:rsidRPr="00AB55E0">
        <w:t xml:space="preserve">. </w:t>
      </w:r>
      <w:r w:rsidRPr="00AB55E0">
        <w:t>Радиопеленгатор снабжен устройством цифровой индикации частоты настройки, имеет двустороннюю световую сигнализацию между помещениями радиорубки, в которой установлен сигнальный щиток, и штурманской рубки для извещения о необходимости изолировать судовые антенны и подтверждения о том, что антенны изолированы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Индикаторный узел радиопеленгатора выполнен на ЭЛТ и обеспечивает отсчет радиокурсовых углов и радиопеленгов при точности не хуже 0,5°</w:t>
      </w:r>
      <w:r w:rsidR="00AB55E0" w:rsidRPr="00AB55E0">
        <w:t xml:space="preserve">. </w:t>
      </w:r>
      <w:r w:rsidRPr="00AB55E0">
        <w:t>Отсчет радиопеленгов производится при установке курса судна вручную или автоматически при наличии сельсинной связи с гирокомпасом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Радиопеленгатор имеет встроенный отключаемый громкоговоритель, гнезда для подключения головных телефонов, устройства для компенсации коэффициентов А и D радиодевиации</w:t>
      </w:r>
      <w:r w:rsidR="00AB55E0" w:rsidRPr="00AB55E0">
        <w:t xml:space="preserve">. </w:t>
      </w:r>
      <w:r w:rsidRPr="00AB55E0">
        <w:t>Конструкция радиопеленгатора предусматривает возможность аварийного питания от аккумуляторов через электромашинный преобразователь ОП-120Ф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Устройство</w:t>
      </w:r>
      <w:r w:rsidR="00AB55E0" w:rsidRPr="00AB55E0">
        <w:rPr>
          <w:i/>
          <w:iCs/>
        </w:rPr>
        <w:t xml:space="preserve">. </w:t>
      </w:r>
      <w:r w:rsidRPr="00AB55E0">
        <w:t>Упрощенная функциональная схема радиопеленгатора</w:t>
      </w:r>
      <w:r w:rsidR="00AB55E0">
        <w:t xml:space="preserve"> "</w:t>
      </w:r>
      <w:r w:rsidRPr="00AB55E0">
        <w:t>Румб</w:t>
      </w:r>
      <w:r w:rsidR="00AB55E0">
        <w:t>"</w:t>
      </w:r>
      <w:r w:rsidR="00AB55E0" w:rsidRPr="00AB55E0">
        <w:t xml:space="preserve">. </w:t>
      </w:r>
      <w:r w:rsidRPr="00AB55E0">
        <w:t>Радиопеленгатор снабжен входным</w:t>
      </w:r>
      <w:r w:rsidR="00AB55E0">
        <w:t xml:space="preserve"> (</w:t>
      </w:r>
      <w:r w:rsidRPr="00AB55E0">
        <w:t>контакты К1, К2</w:t>
      </w:r>
      <w:r w:rsidR="00AB55E0" w:rsidRPr="00AB55E0">
        <w:t xml:space="preserve">) </w:t>
      </w:r>
      <w:r w:rsidRPr="00AB55E0">
        <w:t>и выходным</w:t>
      </w:r>
      <w:r w:rsidR="00AB55E0">
        <w:t xml:space="preserve"> (</w:t>
      </w:r>
      <w:r w:rsidRPr="00AB55E0">
        <w:t>контакты K3, К4</w:t>
      </w:r>
      <w:r w:rsidR="00AB55E0" w:rsidRPr="00AB55E0">
        <w:t xml:space="preserve">) </w:t>
      </w:r>
      <w:r w:rsidRPr="00AB55E0">
        <w:t>коммутаторами, осуществляющими перекрестную коммутацию приемных каналов между рамочными антеннами и отклоняющими пластинами ЭЛТ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одном положении коммутирующих контактов сигнал от продольной рамки Р1 подается на вертикально отклоняющие пластины ЭЛТ через приемный канал 1, а сигнал от поперечной рамки поступает на горизонтально отклоняющие пластины через приемный канал 2</w:t>
      </w:r>
      <w:r w:rsidR="00AB55E0" w:rsidRPr="00AB55E0">
        <w:t xml:space="preserve">. </w:t>
      </w:r>
      <w:r w:rsidRPr="00AB55E0">
        <w:t>На экране ЭЛТ при неидентичных приемных каналах наблюдается эллипс</w:t>
      </w:r>
      <w:r w:rsidR="00AB55E0" w:rsidRPr="00AB55E0">
        <w:t xml:space="preserve">. </w:t>
      </w:r>
      <w:r w:rsidRPr="00AB55E0">
        <w:t>Во втором положении коммутирующих контактов сигнал от продольной рамки поступает на вертикально отклоняющие пластины ЭЛТ через приемный канал 2, а сигнал от поперечной рамки подается на горизонтально отклоняющие пластины через приемный канал 1</w:t>
      </w:r>
      <w:r w:rsidR="00AB55E0" w:rsidRPr="00AB55E0">
        <w:t xml:space="preserve">. </w:t>
      </w:r>
      <w:r w:rsidRPr="00AB55E0">
        <w:t>При этом на экране ЭЛТ создается эллипс, отличный от наблюдаемого в первом положении коммутирующих контактов</w:t>
      </w:r>
      <w:r w:rsidR="00AB55E0" w:rsidRPr="00AB55E0">
        <w:t xml:space="preserve">. </w:t>
      </w:r>
      <w:r w:rsidRPr="00AB55E0">
        <w:t>При коммутации с частотой 15</w:t>
      </w:r>
      <w:r w:rsidR="00AB55E0">
        <w:t>...3</w:t>
      </w:r>
      <w:r w:rsidRPr="00AB55E0">
        <w:t>0 раз в секунду на экране ЭЛТ наблюдаются два эллипса, большие оси которых пересекаются под углом, характеризующим различие в усилении приемных каналов</w:t>
      </w:r>
      <w:r w:rsidR="00AB55E0" w:rsidRPr="00AB55E0">
        <w:t xml:space="preserve">. </w:t>
      </w:r>
      <w:r w:rsidRPr="00AB55E0">
        <w:t>Размеры малых осей эллипсов пропорциональны разности фазовых сдвигов в приемных каналах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Балансировка приемных каналов производится регуляторами баланса усиления БУ и баланса фаз БФ в любой последовательности</w:t>
      </w:r>
      <w:r w:rsidR="00AB55E0">
        <w:t xml:space="preserve"> (рис.1.2.2</w:t>
      </w:r>
      <w:r w:rsidRPr="00AB55E0">
        <w:t>, б</w:t>
      </w:r>
      <w:r w:rsidR="00AB55E0" w:rsidRPr="00AB55E0">
        <w:t xml:space="preserve">) </w:t>
      </w:r>
      <w:r w:rsidRPr="00AB55E0">
        <w:t>до тех пор, пока на экране ЭЛТ не будет наблюдаться прямая линия, угол наклона которой к вертикали соответствует радиокурсовому углу на источник радиосигналов</w:t>
      </w:r>
      <w:r w:rsidR="00AB55E0" w:rsidRPr="00AB55E0">
        <w:t xml:space="preserve">. </w:t>
      </w:r>
      <w:r w:rsidRPr="00AB55E0">
        <w:t>Благодаря коммутации приемных каналов можно более быстро и точно сбалансировать каналы и контролировать их баланс во время пеленгования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Для определения стороны расположения пеленгуемого источника радиосигналов нажимается кнопка</w:t>
      </w:r>
      <w:r w:rsidR="00AB55E0">
        <w:t xml:space="preserve"> "</w:t>
      </w:r>
      <w:r w:rsidRPr="00AB55E0">
        <w:t>Сторона</w:t>
      </w:r>
      <w:r w:rsidR="00AB55E0">
        <w:t xml:space="preserve">". </w:t>
      </w:r>
      <w:r w:rsidRPr="00AB55E0">
        <w:t>При этом сигнал от ненаправленной антенны WA через приемный канал и контакты К7, К8 поступает на модулятор ЭЛТ</w:t>
      </w:r>
      <w:r w:rsidR="00AB55E0" w:rsidRPr="00AB55E0">
        <w:t xml:space="preserve">. </w:t>
      </w:r>
      <w:r w:rsidRPr="00AB55E0">
        <w:t>Через приемный канал и коммутирующие контакты К2 и КЗ, К4 сигналы от рамочных антенн поступают поочередно на свои отклоняющие пластины</w:t>
      </w:r>
      <w:r w:rsidR="00AB55E0" w:rsidRPr="00AB55E0">
        <w:t xml:space="preserve">. </w:t>
      </w:r>
      <w:r w:rsidRPr="00AB55E0">
        <w:t>На экране ЭЛТ изображается крестовидная фигура</w:t>
      </w:r>
      <w:r w:rsidR="00AB55E0">
        <w:t xml:space="preserve"> (</w:t>
      </w:r>
      <w:r w:rsidRPr="00AB55E0">
        <w:t xml:space="preserve">рис </w:t>
      </w:r>
      <w:r w:rsidR="00AB55E0">
        <w:t>1.2.2</w:t>
      </w:r>
      <w:r w:rsidRPr="00AB55E0">
        <w:t>, в</w:t>
      </w:r>
      <w:r w:rsidR="00AB55E0" w:rsidRPr="00AB55E0">
        <w:t>),</w:t>
      </w:r>
      <w:r w:rsidRPr="00AB55E0">
        <w:t xml:space="preserve"> два конца которой подсвечиваются, а два другие затемняются в зависимости от фазовых соотношений сигналов рамочных антенн и ненаправленной антенны</w:t>
      </w:r>
      <w:r w:rsidR="00AB55E0" w:rsidRPr="00AB55E0">
        <w:t xml:space="preserve">: </w:t>
      </w:r>
      <w:r w:rsidRPr="00AB55E0">
        <w:t>Таким образом, яркими штрихами указывается квадрант, в котором расположена пеленгуемая радиостанция</w:t>
      </w:r>
      <w:r w:rsidR="00AB55E0" w:rsidRPr="00AB55E0">
        <w:t>.</w:t>
      </w:r>
    </w:p>
    <w:p w:rsidR="00370A5D" w:rsidRDefault="00327A49" w:rsidP="00AB55E0">
      <w:pPr>
        <w:ind w:firstLine="709"/>
      </w:pPr>
      <w:r w:rsidRPr="00AB55E0">
        <w:t xml:space="preserve">Для компенсации составляющей радиодевиации с коэффициентом D необходимо при коммутации каналов осуществлять изменение их усиления так, чтобы сохранялось постоянным отношение коэффициентов усиления сигналов от продольной и поперечной рамочной антенн </w:t>
      </w:r>
    </w:p>
    <w:p w:rsidR="00370A5D" w:rsidRDefault="00370A5D" w:rsidP="00AB55E0">
      <w:pPr>
        <w:ind w:firstLine="709"/>
      </w:pPr>
    </w:p>
    <w:p w:rsidR="00AB55E0" w:rsidRDefault="00327A49" w:rsidP="00AB55E0">
      <w:pPr>
        <w:ind w:firstLine="709"/>
      </w:pPr>
      <w:r w:rsidRPr="00AB55E0">
        <w:rPr>
          <w:lang w:val="en-US"/>
        </w:rPr>
        <w:t>k</w:t>
      </w:r>
      <w:r w:rsidRPr="00AB55E0">
        <w:rPr>
          <w:vertAlign w:val="subscript"/>
        </w:rPr>
        <w:t>прод</w:t>
      </w:r>
      <w:r w:rsidRPr="00AB55E0">
        <w:t xml:space="preserve"> / </w:t>
      </w:r>
      <w:r w:rsidRPr="00AB55E0">
        <w:rPr>
          <w:lang w:val="en-US"/>
        </w:rPr>
        <w:t>k</w:t>
      </w:r>
      <w:r w:rsidRPr="00AB55E0">
        <w:rPr>
          <w:vertAlign w:val="subscript"/>
        </w:rPr>
        <w:t>попер</w:t>
      </w:r>
      <w:r w:rsidRPr="00AB55E0">
        <w:t xml:space="preserve"> =</w:t>
      </w:r>
      <w:r w:rsidR="00AB55E0">
        <w:t xml:space="preserve"> (</w:t>
      </w:r>
      <w:r w:rsidRPr="00AB55E0">
        <w:t xml:space="preserve">1 </w:t>
      </w:r>
      <w:r w:rsidR="00AB55E0">
        <w:t>-</w:t>
      </w:r>
      <w:r w:rsidRPr="00AB55E0">
        <w:t xml:space="preserve"> D</w:t>
      </w:r>
      <w:r w:rsidR="00AB55E0" w:rsidRPr="00AB55E0">
        <w:t xml:space="preserve">) </w:t>
      </w:r>
      <w:r w:rsidRPr="00AB55E0">
        <w:t>/</w:t>
      </w:r>
      <w:r w:rsidR="00AB55E0">
        <w:t xml:space="preserve"> (</w:t>
      </w:r>
      <w:r w:rsidRPr="00AB55E0">
        <w:t>1 + D</w:t>
      </w:r>
      <w:r w:rsidR="00AB55E0" w:rsidRPr="00AB55E0">
        <w:t>).</w:t>
      </w:r>
    </w:p>
    <w:p w:rsidR="00370A5D" w:rsidRDefault="00370A5D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>Для этого в узле КРД имеются две установки усиления, которые с помощью контактов К5 и Кб подключаются к соответствующим приемным каналам при их коммутации</w:t>
      </w:r>
      <w:r w:rsidR="00AB55E0" w:rsidRPr="00AB55E0">
        <w:t>.</w:t>
      </w:r>
    </w:p>
    <w:p w:rsidR="00370A5D" w:rsidRDefault="00370A5D" w:rsidP="00AB55E0">
      <w:pPr>
        <w:ind w:firstLine="709"/>
      </w:pPr>
      <w:bookmarkStart w:id="15" w:name="_Toc37065973"/>
      <w:bookmarkStart w:id="16" w:name="_Toc37066546"/>
      <w:bookmarkStart w:id="17" w:name="_Toc37066684"/>
      <w:bookmarkStart w:id="18" w:name="_Toc37122995"/>
      <w:bookmarkStart w:id="19" w:name="_Toc37610125"/>
      <w:bookmarkStart w:id="20" w:name="_Toc37614781"/>
    </w:p>
    <w:p w:rsidR="00327A49" w:rsidRPr="00AB55E0" w:rsidRDefault="00370A5D" w:rsidP="00370A5D">
      <w:pPr>
        <w:pStyle w:val="2"/>
      </w:pPr>
      <w:bookmarkStart w:id="21" w:name="_Toc268982748"/>
      <w:r>
        <w:t xml:space="preserve">2.2 </w:t>
      </w:r>
      <w:r w:rsidR="00327A49" w:rsidRPr="00AB55E0">
        <w:t>Работа эхолота НЭЛ-МЗБ</w:t>
      </w:r>
      <w:bookmarkEnd w:id="15"/>
      <w:bookmarkEnd w:id="16"/>
      <w:bookmarkEnd w:id="17"/>
      <w:bookmarkEnd w:id="18"/>
      <w:bookmarkEnd w:id="19"/>
      <w:bookmarkEnd w:id="20"/>
      <w:r>
        <w:t xml:space="preserve"> </w:t>
      </w:r>
      <w:r w:rsidR="00327A49" w:rsidRPr="00AB55E0">
        <w:t>по функциональной электрической схеме</w:t>
      </w:r>
      <w:bookmarkEnd w:id="21"/>
    </w:p>
    <w:p w:rsidR="00370A5D" w:rsidRDefault="00370A5D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>Навигационные эхолоты типа НЭЛ-М имеют несколько модификаций</w:t>
      </w:r>
      <w:r w:rsidR="00AB55E0" w:rsidRPr="00AB55E0">
        <w:t xml:space="preserve">: </w:t>
      </w:r>
      <w:r w:rsidRPr="00AB55E0">
        <w:t>НЭЛ-М 1, НЭЛ-М2, НЭЛ-МЗА, НЭЛ-МЗБ, НЭЛ-М4</w:t>
      </w:r>
      <w:r w:rsidR="00AB55E0" w:rsidRPr="00AB55E0">
        <w:t xml:space="preserve">. </w:t>
      </w:r>
      <w:r w:rsidRPr="00AB55E0">
        <w:t>Каждая модель предназначена для установки на судах определенного класса</w:t>
      </w:r>
      <w:r w:rsidR="00AB55E0" w:rsidRPr="00AB55E0">
        <w:t xml:space="preserve">. </w:t>
      </w:r>
      <w:r w:rsidRPr="00AB55E0">
        <w:t>Эхолот НЭЛ-МЗА устанавливается на судах класса река</w:t>
      </w:r>
      <w:r w:rsidR="00AB55E0" w:rsidRPr="00AB55E0">
        <w:t xml:space="preserve"> - </w:t>
      </w:r>
      <w:r w:rsidRPr="00AB55E0">
        <w:t>море, эхолот НЭЛ-М4</w:t>
      </w:r>
      <w:r w:rsidR="00AB55E0" w:rsidRPr="00AB55E0">
        <w:t xml:space="preserve"> - </w:t>
      </w:r>
      <w:r w:rsidRPr="00AB55E0">
        <w:t>на речных судах</w:t>
      </w:r>
      <w:r w:rsidR="00AB55E0" w:rsidRPr="00AB55E0">
        <w:t xml:space="preserve">. </w:t>
      </w:r>
      <w:r w:rsidRPr="00AB55E0">
        <w:t>Модели эхолотов типа НЭЛ-М обладают высокой степенью унификации, имеют ряд общих приборов, выполненных на одинаковой элементной базе, и отличаются комплектацией и основными эксплуатационно-техническими характеристиками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Навигационный эхолот НЭЛ-МЗБ предназначен для измерения глубин с помощью ультразвука, записи, цифровой индикации измеренных глубин и сигнализации при выходе судна на заданную глубину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Эхолот имеет следующие основные эксплуатационно-технические данные</w:t>
      </w:r>
      <w:r w:rsidR="00AB55E0" w:rsidRPr="00AB55E0">
        <w:t xml:space="preserve">: </w:t>
      </w:r>
      <w:r w:rsidRPr="00AB55E0">
        <w:t>диапазон измеряемых глубин 0,2-200 м</w:t>
      </w:r>
      <w:r w:rsidR="00AB55E0" w:rsidRPr="00AB55E0">
        <w:t xml:space="preserve">; </w:t>
      </w:r>
      <w:r w:rsidRPr="00AB55E0">
        <w:t>погрешности измерения глубин зависят от диапазона и составляют по самописцу от ±0,1 до ±3 м, по цифровому указателю глубин от ±0,1 до ±2 м, по прибору сигнализации глубин от +0,3 до ± 5 м</w:t>
      </w:r>
      <w:r w:rsidR="00AB55E0" w:rsidRPr="00AB55E0">
        <w:t xml:space="preserve">; </w:t>
      </w:r>
      <w:r w:rsidRPr="00AB55E0">
        <w:t>допустимая скорость судна 40 уз</w:t>
      </w:r>
      <w:r w:rsidR="00AB55E0" w:rsidRPr="00AB55E0">
        <w:t xml:space="preserve">; </w:t>
      </w:r>
      <w:r w:rsidRPr="00AB55E0">
        <w:t>допустимая килевая качка судна 2</w:t>
      </w:r>
      <w:r w:rsidR="00AB55E0" w:rsidRPr="00AB55E0">
        <w:t>-</w:t>
      </w:r>
      <w:r w:rsidRPr="00AB55E0">
        <w:t>3о, бортовая 10°</w:t>
      </w:r>
      <w:r w:rsidR="00AB55E0" w:rsidRPr="00AB55E0">
        <w:t xml:space="preserve">; </w:t>
      </w:r>
      <w:r w:rsidRPr="00AB55E0">
        <w:t>время готовности к работе 30 с</w:t>
      </w:r>
      <w:r w:rsidR="00AB55E0" w:rsidRPr="00AB55E0">
        <w:t xml:space="preserve">; </w:t>
      </w:r>
      <w:r w:rsidRPr="00AB55E0">
        <w:t>время непрерывной работы 60 ч</w:t>
      </w:r>
      <w:r w:rsidR="00AB55E0" w:rsidRPr="00AB55E0">
        <w:t xml:space="preserve">; </w:t>
      </w:r>
      <w:r w:rsidRPr="00AB55E0">
        <w:t>антенна пьезоэлектрического типа</w:t>
      </w:r>
      <w:r w:rsidR="00AB55E0" w:rsidRPr="00AB55E0">
        <w:t xml:space="preserve">; </w:t>
      </w:r>
      <w:r w:rsidRPr="00AB55E0">
        <w:t>расчетная скорость звука в воде 1500 м/с</w:t>
      </w:r>
      <w:r w:rsidR="00AB55E0" w:rsidRPr="00AB55E0">
        <w:t xml:space="preserve">; </w:t>
      </w:r>
      <w:r w:rsidRPr="00AB55E0">
        <w:t>питание эхолота от судовой сети однофазного тока напряжением 220/127 В, 50 Гц, от сети постоянного тока напряжением 220 В через преобразователь</w:t>
      </w:r>
      <w:r w:rsidR="00AB55E0" w:rsidRPr="00AB55E0">
        <w:t xml:space="preserve">; </w:t>
      </w:r>
      <w:r w:rsidRPr="00AB55E0">
        <w:t>потребляемая мощность от сети переменного тока 130 В*А, от сети постоянного тока 250 Вт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комплект эхолота</w:t>
      </w:r>
      <w:r w:rsidR="00AB55E0">
        <w:t xml:space="preserve"> (рис.1.2.3</w:t>
      </w:r>
      <w:r w:rsidR="00AB55E0" w:rsidRPr="00AB55E0">
        <w:t xml:space="preserve">) </w:t>
      </w:r>
      <w:r w:rsidRPr="00AB55E0">
        <w:t>входят</w:t>
      </w:r>
      <w:r w:rsidR="00AB55E0" w:rsidRPr="00AB55E0">
        <w:t xml:space="preserve">: </w:t>
      </w:r>
      <w:r w:rsidRPr="00AB55E0">
        <w:t>антенна</w:t>
      </w:r>
      <w:r w:rsidR="00AB55E0">
        <w:t xml:space="preserve"> (</w:t>
      </w:r>
      <w:r w:rsidRPr="00AB55E0">
        <w:t>прибор 1</w:t>
      </w:r>
      <w:r w:rsidR="00AB55E0" w:rsidRPr="00AB55E0">
        <w:t>),</w:t>
      </w:r>
      <w:r w:rsidRPr="00AB55E0">
        <w:t xml:space="preserve"> самописец</w:t>
      </w:r>
      <w:r w:rsidR="00AB55E0">
        <w:t xml:space="preserve"> (</w:t>
      </w:r>
      <w:r w:rsidRPr="00AB55E0">
        <w:t>прибор 4</w:t>
      </w:r>
      <w:r w:rsidR="00AB55E0" w:rsidRPr="00AB55E0">
        <w:t xml:space="preserve">) </w:t>
      </w:r>
      <w:r w:rsidRPr="00AB55E0">
        <w:t>7, пульт управления цифрового указателя глубин ЦУГ</w:t>
      </w:r>
      <w:r w:rsidR="00AB55E0">
        <w:t xml:space="preserve"> (</w:t>
      </w:r>
      <w:r w:rsidRPr="00AB55E0">
        <w:t>прибор 4Б</w:t>
      </w:r>
      <w:r w:rsidR="00AB55E0" w:rsidRPr="00AB55E0">
        <w:t xml:space="preserve">) </w:t>
      </w:r>
      <w:r w:rsidRPr="00AB55E0">
        <w:t>3, прибор сигнализации глубин ПСГ</w:t>
      </w:r>
      <w:r w:rsidR="00AB55E0">
        <w:t xml:space="preserve"> (</w:t>
      </w:r>
      <w:r w:rsidRPr="00AB55E0">
        <w:t>прибор 4Г</w:t>
      </w:r>
      <w:r w:rsidR="00AB55E0" w:rsidRPr="00AB55E0">
        <w:t xml:space="preserve">) </w:t>
      </w:r>
      <w:r w:rsidRPr="00AB55E0">
        <w:t>6 с ревуном 4, цифровое табло</w:t>
      </w:r>
      <w:r w:rsidR="00AB55E0">
        <w:t xml:space="preserve"> (</w:t>
      </w:r>
      <w:r w:rsidRPr="00AB55E0">
        <w:t>прибор 11</w:t>
      </w:r>
      <w:r w:rsidR="00AB55E0" w:rsidRPr="00AB55E0">
        <w:t xml:space="preserve">) </w:t>
      </w:r>
      <w:r w:rsidRPr="00AB55E0">
        <w:t>1, приемопередающее устройство</w:t>
      </w:r>
      <w:r w:rsidR="00AB55E0">
        <w:t xml:space="preserve"> (</w:t>
      </w:r>
      <w:r w:rsidRPr="00AB55E0">
        <w:t>прибор 16</w:t>
      </w:r>
      <w:r w:rsidR="00AB55E0" w:rsidRPr="00AB55E0">
        <w:t xml:space="preserve">) </w:t>
      </w:r>
      <w:r w:rsidRPr="00AB55E0">
        <w:t>8, электронный узел ЦУГ</w:t>
      </w:r>
      <w:r w:rsidR="00AB55E0">
        <w:t xml:space="preserve"> (</w:t>
      </w:r>
      <w:r w:rsidRPr="00AB55E0">
        <w:t>прибор 16А</w:t>
      </w:r>
      <w:r w:rsidR="00AB55E0" w:rsidRPr="00AB55E0">
        <w:t xml:space="preserve">) </w:t>
      </w:r>
      <w:r w:rsidRPr="00AB55E0">
        <w:t>2, кабельная коробка</w:t>
      </w:r>
      <w:r w:rsidR="00AB55E0">
        <w:t xml:space="preserve"> (</w:t>
      </w:r>
      <w:r w:rsidRPr="00AB55E0">
        <w:t>прибор Я</w:t>
      </w:r>
      <w:r w:rsidR="00AB55E0" w:rsidRPr="00AB55E0">
        <w:t>),</w:t>
      </w:r>
      <w:r w:rsidRPr="00AB55E0">
        <w:t xml:space="preserve"> 5, ЗИП и техническая документация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Рассмотрим принцип построения эхолота и его работы по функциональной электрической схеме</w:t>
      </w:r>
      <w:r w:rsidR="00AB55E0">
        <w:t xml:space="preserve"> (рис.1.2.4</w:t>
      </w:r>
      <w:r w:rsidR="00AB55E0" w:rsidRPr="00AB55E0">
        <w:t xml:space="preserve">). </w:t>
      </w:r>
      <w:r w:rsidRPr="00AB55E0">
        <w:t>По характеру выполняемых задач электрическая схема эхолота НЭЛ-МЗА может быть условно разделена на следующие функциональные цепи</w:t>
      </w:r>
      <w:r w:rsidR="00AB55E0" w:rsidRPr="00AB55E0">
        <w:t xml:space="preserve">: </w:t>
      </w:r>
      <w:r w:rsidRPr="00AB55E0">
        <w:t>тракт формирования и посылки зондирующего импульса, тракт приема и усиления эхосигнала, тракт гашения и задержки нуля, тракт сигнализации заданной глубины, тракт управления работой двигателя, тракт преобразования времени и цифровой обработки измеренной глубины, схема контроля работы эхолота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B тракт формирования и посылки зондирующего импульса входят</w:t>
      </w:r>
      <w:r w:rsidR="00AB55E0" w:rsidRPr="00AB55E0">
        <w:t xml:space="preserve">: </w:t>
      </w:r>
      <w:r w:rsidRPr="00AB55E0">
        <w:t>перо, контакты запуска КЗ и формирователь нулевой отметки ФНО прибора 4</w:t>
      </w:r>
      <w:r w:rsidR="00AB55E0" w:rsidRPr="00AB55E0">
        <w:t xml:space="preserve">; </w:t>
      </w:r>
      <w:r w:rsidRPr="00AB55E0">
        <w:t>генераторы автозапуска ГА приборов 4Б и 4Г схема ИЛИ и мультивибратор посылки МП блока посылок 1</w:t>
      </w:r>
      <w:r w:rsidR="00AB55E0" w:rsidRPr="00AB55E0">
        <w:t xml:space="preserve">; </w:t>
      </w:r>
      <w:r w:rsidRPr="00AB55E0">
        <w:t>генератор высокой частоты ГВЧ</w:t>
      </w:r>
      <w:r w:rsidR="00AB55E0" w:rsidRPr="00AB55E0">
        <w:t xml:space="preserve">; </w:t>
      </w:r>
      <w:r w:rsidRPr="00AB55E0">
        <w:t>коммутатор прием-передача КПП</w:t>
      </w:r>
      <w:r w:rsidR="00AB55E0" w:rsidRPr="00AB55E0">
        <w:t xml:space="preserve">; </w:t>
      </w:r>
      <w:r w:rsidRPr="00AB55E0">
        <w:t>прибор Я и антенна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 работающем самописце управление посылками осуществляется пером, контактом запуска КЗ и формирователем нулевой отметки, при отключенном самописце</w:t>
      </w:r>
      <w:r w:rsidR="00AB55E0" w:rsidRPr="00AB55E0">
        <w:t xml:space="preserve"> - </w:t>
      </w:r>
      <w:r w:rsidRPr="00AB55E0">
        <w:t>генератором автозапуска прибора 4Б и при отключенных приборах 4 и 4Б</w:t>
      </w:r>
      <w:r w:rsidR="00AB55E0" w:rsidRPr="00AB55E0">
        <w:t xml:space="preserve"> - </w:t>
      </w:r>
      <w:r w:rsidRPr="00AB55E0">
        <w:t>генератором автозапуска прибора 4Г</w:t>
      </w:r>
      <w:r w:rsidR="00AB55E0" w:rsidRPr="00AB55E0">
        <w:t xml:space="preserve">. </w:t>
      </w:r>
      <w:r w:rsidRPr="00AB55E0">
        <w:t>Импульс запуска в формирователе нулевой отметки задерживается на время, необходимое для прохождения пером расстояния от контакта запуска до нуля шкалы, и подается на схему ИЛИ блока посылок 1</w:t>
      </w:r>
      <w:r w:rsidR="00AB55E0" w:rsidRPr="00AB55E0">
        <w:t xml:space="preserve">. </w:t>
      </w:r>
      <w:r w:rsidRPr="00AB55E0">
        <w:t>На другие два входа схемы ИЛИ поступают импульсы запуска от генераторов автозапуска приборов 4Б и 4Г</w:t>
      </w:r>
      <w:r w:rsidR="00AB55E0" w:rsidRPr="00AB55E0">
        <w:t xml:space="preserve">. </w:t>
      </w:r>
      <w:r w:rsidRPr="00AB55E0">
        <w:t>С выхода схемы ИЛИ прямоугольные импульсы положительной полярности подаются на запуск мультивибратора посылки МП, мультивибратора гашения нуля МГН и мультивибратора временной автоматической регулировки усиления МВАРУ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Мультивибратор посылки формирует прямоугольные импульсы посылки, длительность и частота следования которых зависят от поддиапазона измеряемых глубин и от включенного, для управления посылками прибора</w:t>
      </w:r>
      <w:r w:rsidR="00AB55E0" w:rsidRPr="00AB55E0">
        <w:t xml:space="preserve">. </w:t>
      </w:r>
      <w:r w:rsidRPr="00AB55E0">
        <w:t>Сформированные по длительности видеоимпульсы посылки подаются на модулятор МД генератора высокой частоты</w:t>
      </w:r>
      <w:r w:rsidR="00AB55E0" w:rsidRPr="00AB55E0">
        <w:t xml:space="preserve">. </w:t>
      </w:r>
      <w:r w:rsidRPr="00AB55E0">
        <w:t>На второй вход модулятора поступают высокочастотные гармонические колебания от автогенератора</w:t>
      </w:r>
      <w:r w:rsidR="00AB55E0" w:rsidRPr="00AB55E0">
        <w:t xml:space="preserve">. </w:t>
      </w:r>
      <w:r w:rsidRPr="00AB55E0">
        <w:t>После модулятора радио-импульсы усиливаются по напряжению и мощности и через коммутатор прием-передача подаются на антенну</w:t>
      </w:r>
      <w:r w:rsidR="00AB55E0" w:rsidRPr="00AB55E0">
        <w:t xml:space="preserve">. </w:t>
      </w:r>
      <w:r w:rsidRPr="00AB55E0">
        <w:t>В пьезоэлектрической антенне электрические колебания высокой частоты преобразуются в акустические колебания и излучаются в воду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тракт приема и усиления эхосигнала входят</w:t>
      </w:r>
      <w:r w:rsidR="00AB55E0" w:rsidRPr="00AB55E0">
        <w:t xml:space="preserve">: </w:t>
      </w:r>
      <w:r w:rsidRPr="00AB55E0">
        <w:t>антенна, прибор Я, коммутатор прием-передача, предварительный усилитель, усилитель записи УЗ, схемы ВАРУ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Отраженный от дна акустический импульс принимается антенной и преобразуется в электрический сигнал</w:t>
      </w:r>
      <w:r w:rsidR="00AB55E0" w:rsidRPr="00AB55E0">
        <w:t xml:space="preserve">. </w:t>
      </w:r>
      <w:r w:rsidRPr="00AB55E0">
        <w:t>Электрический эхоимпульс во время пауз между зондирующими импульсами поступает через коммутатор прием-передача на вход предварительного усилителя</w:t>
      </w:r>
      <w:r w:rsidR="00AB55E0" w:rsidRPr="00AB55E0">
        <w:t xml:space="preserve">. </w:t>
      </w:r>
      <w:r w:rsidRPr="00AB55E0">
        <w:t>В предварительном усилителе эхосигнал усиливается двумя каскадами усиления КУ1 и КУ11, детектируется и подается в усилитель записи УЗ самописца, который обеспечивает усиления эхосигнала до значения, достаточного для прожига бумаги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Защита приемоусилительного тракта от мощных зондирующих импульсов ГВЧ осуществляется коммутатором прием-передача</w:t>
      </w:r>
      <w:r w:rsidR="00AB55E0" w:rsidRPr="00AB55E0">
        <w:t xml:space="preserve">. </w:t>
      </w:r>
      <w:r w:rsidRPr="00AB55E0">
        <w:t>В КПП во время излучения импульсов шунтируется вход предварительного усилителя и на предварительный усилитель поступает ограниченный по интенсивности импульс</w:t>
      </w:r>
      <w:r w:rsidR="00AB55E0" w:rsidRPr="00AB55E0">
        <w:t xml:space="preserve">. </w:t>
      </w:r>
      <w:r w:rsidRPr="00AB55E0">
        <w:t>Этот радиоимпульс усиливается и поступает через детектор Д в усилитель записи самописца для записи</w:t>
      </w:r>
      <w:r w:rsidR="00AB55E0">
        <w:t xml:space="preserve"> "</w:t>
      </w:r>
      <w:r w:rsidRPr="00AB55E0">
        <w:t>естественной</w:t>
      </w:r>
      <w:r w:rsidR="00AB55E0">
        <w:t xml:space="preserve">" </w:t>
      </w:r>
      <w:r w:rsidRPr="00AB55E0">
        <w:t>нулевой отметки</w:t>
      </w:r>
      <w:r w:rsidR="00AB55E0" w:rsidRPr="00AB55E0">
        <w:t>.</w:t>
      </w:r>
    </w:p>
    <w:p w:rsidR="00AB55E0" w:rsidRDefault="00370A5D" w:rsidP="00370A5D">
      <w:pPr>
        <w:pStyle w:val="2"/>
      </w:pPr>
      <w:r>
        <w:br w:type="page"/>
      </w:r>
      <w:bookmarkStart w:id="22" w:name="_Toc268982749"/>
      <w:r>
        <w:t xml:space="preserve">2.3 </w:t>
      </w:r>
      <w:r w:rsidR="00DA3991" w:rsidRPr="00AB55E0">
        <w:t>РЛС</w:t>
      </w:r>
      <w:r w:rsidR="00AB55E0">
        <w:t xml:space="preserve"> "</w:t>
      </w:r>
      <w:r w:rsidR="00DA3991" w:rsidRPr="00AB55E0">
        <w:t>Наяда-5</w:t>
      </w:r>
      <w:r w:rsidR="00AB55E0">
        <w:t>"</w:t>
      </w:r>
      <w:bookmarkEnd w:id="22"/>
    </w:p>
    <w:p w:rsidR="00370A5D" w:rsidRDefault="00370A5D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>Судовая радиолокационная станция</w:t>
      </w:r>
      <w:r w:rsidR="00AB55E0">
        <w:t xml:space="preserve"> (</w:t>
      </w:r>
      <w:r w:rsidRPr="00AB55E0">
        <w:t>РЛС</w:t>
      </w:r>
      <w:r w:rsidR="00AB55E0">
        <w:t>)"</w:t>
      </w:r>
      <w:r w:rsidRPr="00AB55E0">
        <w:t>Наяда-5</w:t>
      </w:r>
      <w:r w:rsidR="00AB55E0">
        <w:t xml:space="preserve">" </w:t>
      </w:r>
      <w:r w:rsidRPr="00AB55E0">
        <w:t>имеет следующие характеристики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Длина волны 3,2 см</w:t>
      </w:r>
      <w:r w:rsidR="00AB55E0">
        <w:t xml:space="preserve"> (</w:t>
      </w:r>
      <w:r w:rsidRPr="00AB55E0">
        <w:t>частота излучения 9430 МГц</w:t>
      </w:r>
      <w:r w:rsidR="00AB55E0" w:rsidRPr="00AB55E0">
        <w:t>),</w:t>
      </w:r>
      <w:r w:rsidRPr="00AB55E0">
        <w:t xml:space="preserve"> поляризация волн горизонтальная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Шкалы дальности</w:t>
      </w:r>
      <w:r w:rsidR="00AB55E0" w:rsidRPr="00AB55E0">
        <w:t xml:space="preserve">: </w:t>
      </w:r>
      <w:r w:rsidRPr="00AB55E0">
        <w:t>1, 2, 4, 8, 16, 32, 64 мили</w:t>
      </w:r>
      <w:r w:rsidR="00AB55E0" w:rsidRPr="00AB55E0">
        <w:t xml:space="preserve">. </w:t>
      </w:r>
      <w:r w:rsidRPr="00AB55E0">
        <w:t>Индикация относительного движения возможна на всех шкалах дальности, индикация истинного движения</w:t>
      </w:r>
      <w:r w:rsidR="00AB55E0" w:rsidRPr="00AB55E0">
        <w:t xml:space="preserve"> - </w:t>
      </w:r>
      <w:r w:rsidRPr="00AB55E0">
        <w:t>только на шкалах от 1 до 8 миль</w:t>
      </w:r>
      <w:r w:rsidR="00AB55E0" w:rsidRPr="00AB55E0">
        <w:t xml:space="preserve">. </w:t>
      </w:r>
      <w:r w:rsidRPr="00AB55E0">
        <w:t>Рабочий диаметр экрана индикатора 400 мм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Импульсная мощность излучения не менее 12 кВт</w:t>
      </w:r>
      <w:r w:rsidR="00AB55E0" w:rsidRPr="00AB55E0">
        <w:t xml:space="preserve">. </w:t>
      </w:r>
      <w:r w:rsidRPr="00AB55E0">
        <w:t>Импульсная чувствительность приемоиндикаторного тракта на шкалах 1 и 2 мили</w:t>
      </w:r>
      <w:r w:rsidR="00AB55E0" w:rsidRPr="00AB55E0">
        <w:t xml:space="preserve"> - </w:t>
      </w:r>
      <w:r w:rsidRPr="00AB55E0">
        <w:t>120 дБ/Вт, на остальных шкалах</w:t>
      </w:r>
      <w:r w:rsidR="00AB55E0" w:rsidRPr="00AB55E0">
        <w:t>-</w:t>
      </w:r>
      <w:r w:rsidRPr="00AB55E0">
        <w:t>124 дБ/Вт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Длительность</w:t>
      </w:r>
      <w:r w:rsidR="00AB55E0">
        <w:t xml:space="preserve"> (</w:t>
      </w:r>
      <w:r w:rsidRPr="00AB55E0">
        <w:t>частота повторения</w:t>
      </w:r>
      <w:r w:rsidR="00AB55E0" w:rsidRPr="00AB55E0">
        <w:t xml:space="preserve">) </w:t>
      </w:r>
      <w:r w:rsidRPr="00AB55E0">
        <w:t>зондирующих импульсов</w:t>
      </w:r>
      <w:r w:rsidR="00AB55E0" w:rsidRPr="00AB55E0">
        <w:t xml:space="preserve">: </w:t>
      </w:r>
      <w:r w:rsidRPr="00AB55E0">
        <w:t>0,07 мкс</w:t>
      </w:r>
      <w:r w:rsidR="00AB55E0">
        <w:t xml:space="preserve"> (</w:t>
      </w:r>
      <w:r w:rsidRPr="00AB55E0">
        <w:t>3000 имп/с</w:t>
      </w:r>
      <w:r w:rsidR="00AB55E0" w:rsidRPr="00AB55E0">
        <w:t xml:space="preserve">) - </w:t>
      </w:r>
      <w:r w:rsidRPr="00AB55E0">
        <w:t>на шкалах 1 и 2 мили</w:t>
      </w:r>
      <w:r w:rsidR="00AB55E0" w:rsidRPr="00AB55E0">
        <w:t xml:space="preserve">; </w:t>
      </w:r>
      <w:r w:rsidRPr="00AB55E0">
        <w:t>0,25 мкс</w:t>
      </w:r>
      <w:r w:rsidR="00AB55E0">
        <w:t xml:space="preserve"> (</w:t>
      </w:r>
      <w:r w:rsidRPr="00AB55E0">
        <w:t>1500 имп/с</w:t>
      </w:r>
      <w:r w:rsidR="00AB55E0" w:rsidRPr="00AB55E0">
        <w:t xml:space="preserve">) - </w:t>
      </w:r>
      <w:r w:rsidRPr="00AB55E0">
        <w:t>на шкалах 4 и 8 миль</w:t>
      </w:r>
      <w:r w:rsidR="00AB55E0" w:rsidRPr="00AB55E0">
        <w:t xml:space="preserve">; </w:t>
      </w:r>
      <w:r w:rsidRPr="00AB55E0">
        <w:t>0,7 мкс</w:t>
      </w:r>
      <w:r w:rsidR="00AB55E0">
        <w:t xml:space="preserve"> (</w:t>
      </w:r>
      <w:r w:rsidRPr="00AB55E0">
        <w:t>750 имп/с</w:t>
      </w:r>
      <w:r w:rsidR="00AB55E0" w:rsidRPr="00AB55E0">
        <w:t xml:space="preserve">) - </w:t>
      </w:r>
      <w:r w:rsidRPr="00AB55E0">
        <w:t>на шкалах 16 и 32 мили и 0,7 мкс</w:t>
      </w:r>
      <w:r w:rsidR="00AB55E0">
        <w:t xml:space="preserve"> (</w:t>
      </w:r>
      <w:r w:rsidRPr="00AB55E0">
        <w:t>500 имп/с</w:t>
      </w:r>
      <w:r w:rsidR="00AB55E0" w:rsidRPr="00AB55E0">
        <w:t xml:space="preserve">) - </w:t>
      </w:r>
      <w:r w:rsidRPr="00AB55E0">
        <w:t>на шкале 64 мили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Ширина диаграммы направленности в горизонтальной плоскости</w:t>
      </w:r>
      <w:r w:rsidR="00AB55E0" w:rsidRPr="00AB55E0">
        <w:t xml:space="preserve"> - </w:t>
      </w:r>
      <w:r w:rsidRPr="00AB55E0">
        <w:t>0,7 град, в вертикальной плоскости</w:t>
      </w:r>
      <w:r w:rsidR="00AB55E0" w:rsidRPr="00AB55E0">
        <w:t xml:space="preserve"> - </w:t>
      </w:r>
      <w:r w:rsidRPr="00AB55E0">
        <w:t>20 град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Максимальная дальность обнаружения при высоте установки антенны 20 м над уровнем моря и длине волновода 15 м</w:t>
      </w:r>
      <w:r w:rsidR="00AB55E0">
        <w:t xml:space="preserve"> (</w:t>
      </w:r>
      <w:r w:rsidRPr="00AB55E0">
        <w:t>при вероятности 0,5</w:t>
      </w:r>
      <w:r w:rsidR="00AB55E0" w:rsidRPr="00AB55E0">
        <w:t xml:space="preserve">): </w:t>
      </w:r>
      <w:r w:rsidRPr="00AB55E0">
        <w:t>судна водоизмещением 5000 т</w:t>
      </w:r>
      <w:r w:rsidR="00AB55E0" w:rsidRPr="00AB55E0">
        <w:t>-</w:t>
      </w:r>
      <w:r w:rsidRPr="00AB55E0">
        <w:t>16</w:t>
      </w:r>
      <w:r w:rsidR="00AB55E0">
        <w:t>...1</w:t>
      </w:r>
      <w:r w:rsidRPr="00AB55E0">
        <w:t>7 миль, среднего морского буя</w:t>
      </w:r>
      <w:r w:rsidR="00AB55E0" w:rsidRPr="00AB55E0">
        <w:t xml:space="preserve"> - </w:t>
      </w:r>
      <w:r w:rsidRPr="00AB55E0">
        <w:t>3,5</w:t>
      </w:r>
      <w:r w:rsidR="00AB55E0">
        <w:t>...4</w:t>
      </w:r>
      <w:r w:rsidRPr="00AB55E0">
        <w:t xml:space="preserve"> мили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Разрешающая способность по дальности на шкале 1 миля</w:t>
      </w:r>
      <w:r w:rsidR="00AB55E0" w:rsidRPr="00AB55E0">
        <w:t xml:space="preserve"> - </w:t>
      </w:r>
      <w:r w:rsidRPr="00AB55E0">
        <w:t>не хуже 20</w:t>
      </w:r>
      <w:r w:rsidR="00AB55E0">
        <w:t>...2</w:t>
      </w:r>
      <w:r w:rsidRPr="00AB55E0">
        <w:t>5 м</w:t>
      </w:r>
      <w:r w:rsidR="00AB55E0" w:rsidRPr="00AB55E0">
        <w:t xml:space="preserve">; </w:t>
      </w:r>
      <w:r w:rsidRPr="00AB55E0">
        <w:t>разрешающая способность по направлению</w:t>
      </w:r>
      <w:r w:rsidR="00AB55E0" w:rsidRPr="00AB55E0">
        <w:t xml:space="preserve"> - </w:t>
      </w:r>
      <w:r w:rsidRPr="00AB55E0">
        <w:t>0,9</w:t>
      </w:r>
      <w:r w:rsidR="00AB55E0">
        <w:t>...1</w:t>
      </w:r>
      <w:r w:rsidRPr="00AB55E0">
        <w:t>,2 град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Максимальная инструментальная погрешность измерения расстояний на шкалах 1 и 2 мили</w:t>
      </w:r>
      <w:r w:rsidR="00AB55E0" w:rsidRPr="00AB55E0">
        <w:t xml:space="preserve"> - </w:t>
      </w:r>
      <w:r w:rsidRPr="00AB55E0">
        <w:t>50 м, на остальных шкалах</w:t>
      </w:r>
      <w:r w:rsidR="00AB55E0" w:rsidRPr="00AB55E0">
        <w:t xml:space="preserve"> - </w:t>
      </w:r>
      <w:r w:rsidRPr="00AB55E0">
        <w:t>1</w:t>
      </w:r>
      <w:r w:rsidR="00AB55E0" w:rsidRPr="00AB55E0">
        <w:t>%</w:t>
      </w:r>
      <w:r w:rsidRPr="00AB55E0">
        <w:t xml:space="preserve"> шкалы дальности</w:t>
      </w:r>
      <w:r w:rsidR="00AB55E0" w:rsidRPr="00AB55E0">
        <w:t xml:space="preserve">. </w:t>
      </w:r>
      <w:r w:rsidRPr="00AB55E0">
        <w:t>Максимальная инструментальная погрешность измерения направления электронным визиром 0,8 град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Частота вращения антенны 14</w:t>
      </w:r>
      <w:r w:rsidR="00AB55E0">
        <w:t>...1</w:t>
      </w:r>
      <w:r w:rsidRPr="00AB55E0">
        <w:t>6 мин</w:t>
      </w:r>
      <w:r w:rsidRPr="00AB55E0">
        <w:rPr>
          <w:vertAlign w:val="superscript"/>
        </w:rPr>
        <w:t>-1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Погрешность индикации истинного движения по скорости ±5%, по курсу</w:t>
      </w:r>
      <w:r w:rsidR="00AB55E0" w:rsidRPr="00AB55E0">
        <w:t xml:space="preserve"> - </w:t>
      </w:r>
      <w:r w:rsidRPr="00AB55E0">
        <w:t>±2 град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Время подготовки РЛС к работе 3</w:t>
      </w:r>
      <w:r w:rsidR="00AB55E0">
        <w:t>...4</w:t>
      </w:r>
      <w:r w:rsidRPr="00AB55E0">
        <w:t xml:space="preserve"> мин, среднее время безотказной работы 300 ч</w:t>
      </w:r>
      <w:r w:rsidR="00AB55E0" w:rsidRPr="00AB55E0">
        <w:t xml:space="preserve">. </w:t>
      </w:r>
      <w:r w:rsidRPr="00AB55E0">
        <w:t>Потребляемая мощность 2750 В*А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Примечание</w:t>
      </w:r>
      <w:r w:rsidR="00AB55E0" w:rsidRPr="00AB55E0">
        <w:t xml:space="preserve">. </w:t>
      </w:r>
      <w:r w:rsidRPr="00AB55E0">
        <w:t>Все приведенные характеристики РЛС</w:t>
      </w:r>
      <w:r w:rsidR="00AB55E0">
        <w:t xml:space="preserve"> "</w:t>
      </w:r>
      <w:r w:rsidRPr="00AB55E0">
        <w:t>Наяда-5</w:t>
      </w:r>
      <w:r w:rsidR="00AB55E0">
        <w:t xml:space="preserve">" </w:t>
      </w:r>
      <w:r w:rsidRPr="00AB55E0">
        <w:t>соответствуют также 3-сантиметровой РЛС включаемой в состав РЛС</w:t>
      </w:r>
      <w:r w:rsidR="00AB55E0">
        <w:t xml:space="preserve"> "</w:t>
      </w:r>
      <w:r w:rsidRPr="00AB55E0">
        <w:t>Енисей-Р</w:t>
      </w:r>
      <w:r w:rsidR="00AB55E0">
        <w:t>".</w:t>
      </w:r>
    </w:p>
    <w:p w:rsidR="00AB55E0" w:rsidRDefault="00327A49" w:rsidP="00AB55E0">
      <w:pPr>
        <w:ind w:firstLine="709"/>
      </w:pPr>
      <w:r w:rsidRPr="00AB55E0">
        <w:t>В РЛС возможна индикация относительного движения при ориентировке по курсу и меридиану или индикация истинного движения на шкалах от 1 до 8 миль при ориентировке по меридиану</w:t>
      </w:r>
      <w:r w:rsidR="00AB55E0" w:rsidRPr="00AB55E0">
        <w:t xml:space="preserve">. </w:t>
      </w:r>
      <w:r w:rsidRPr="00AB55E0">
        <w:t>В режиме относительного движения на шкалах от 1 до 8 миль возможно смещение центра развертки относительно центра экрана в любом направлении до ⅔ радиуса экрана</w:t>
      </w:r>
      <w:r w:rsidR="00AB55E0" w:rsidRPr="00AB55E0">
        <w:t xml:space="preserve">. </w:t>
      </w:r>
      <w:r w:rsidRPr="00AB55E0">
        <w:t>Индикаторы снабжены антипараллаксными зеркальными планшетами, что позволяет производить на их поверхности графические построения при решении задач на расхождение судов</w:t>
      </w:r>
      <w:r w:rsidR="00AB55E0" w:rsidRPr="00AB55E0">
        <w:t xml:space="preserve">. </w:t>
      </w:r>
      <w:r w:rsidRPr="00AB55E0">
        <w:t>Координаты объектов наблюдения измеряются с помощью электронного визира направления ЭВН и подвижного визира дальности ПВД с электронной цифровой индикацией, выведенной под тубусы индикаторов</w:t>
      </w:r>
      <w:r w:rsidR="00AB55E0" w:rsidRPr="00AB55E0">
        <w:t xml:space="preserve">. </w:t>
      </w:r>
      <w:r w:rsidRPr="00AB55E0">
        <w:t>РЛС сопрягается с гирокомпасами типа</w:t>
      </w:r>
      <w:r w:rsidR="00AB55E0">
        <w:t xml:space="preserve"> "</w:t>
      </w:r>
      <w:r w:rsidRPr="00AB55E0">
        <w:t>Курс</w:t>
      </w:r>
      <w:r w:rsidR="00AB55E0">
        <w:t xml:space="preserve">" </w:t>
      </w:r>
      <w:r w:rsidRPr="00AB55E0">
        <w:t>или</w:t>
      </w:r>
      <w:r w:rsidR="00AB55E0">
        <w:t xml:space="preserve"> "</w:t>
      </w:r>
      <w:r w:rsidRPr="00AB55E0">
        <w:t>Вега</w:t>
      </w:r>
      <w:r w:rsidR="00AB55E0">
        <w:t xml:space="preserve">" </w:t>
      </w:r>
      <w:r w:rsidRPr="00AB55E0">
        <w:t>и лагами типа МГЛ и ИЭЛ</w:t>
      </w:r>
      <w:r w:rsidR="00AB55E0" w:rsidRPr="00AB55E0">
        <w:t>.</w:t>
      </w:r>
    </w:p>
    <w:p w:rsidR="00327A49" w:rsidRPr="00AB55E0" w:rsidRDefault="00327A49" w:rsidP="00AB55E0">
      <w:pPr>
        <w:ind w:firstLine="709"/>
      </w:pPr>
      <w:r w:rsidRPr="00AB55E0">
        <w:t>В РЛС обеспечивается помехозащита от морских волн и гидрометеоров посредством временной регулировки усиления приемника ВРУ и регулируемого дифференцирования видеосигналов</w:t>
      </w:r>
      <w:r w:rsidR="00AB55E0">
        <w:t xml:space="preserve"> (</w:t>
      </w:r>
      <w:r w:rsidRPr="00AB55E0">
        <w:t>регулируемая МПВ</w:t>
      </w:r>
      <w:r w:rsidR="00AB55E0" w:rsidRPr="00AB55E0">
        <w:t xml:space="preserve">). </w:t>
      </w:r>
      <w:r w:rsidRPr="00AB55E0">
        <w:t>Имеются метки дальности МД, отметка курса ОК, автоматическая и ручная подстройка промежуточной частоты приемника АПЧ и РПЧ,</w:t>
      </w:r>
    </w:p>
    <w:p w:rsidR="00AB55E0" w:rsidRDefault="00327A49" w:rsidP="00AB55E0">
      <w:pPr>
        <w:ind w:firstLine="709"/>
      </w:pPr>
      <w:r w:rsidRPr="00AB55E0">
        <w:t>РЛС имеют блочную конструкцию и практически полностью выполнены на интегральных схемах и полупроводниковых приборах</w:t>
      </w:r>
      <w:r w:rsidR="00AB55E0" w:rsidRPr="00AB55E0">
        <w:t xml:space="preserve">. </w:t>
      </w:r>
      <w:r w:rsidRPr="00AB55E0">
        <w:t>Приборы И, П содержат встроенные системы контроля, позволяющие измерять питающие напряжения, проверять работоспособность узлов и блоков РЛС, настраивать гетеродин и систему АПЧ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РЛС снабжена устройством контроля общей работоспособности</w:t>
      </w:r>
      <w:r w:rsidR="00AB55E0">
        <w:t xml:space="preserve"> (</w:t>
      </w:r>
      <w:r w:rsidRPr="00AB55E0">
        <w:t>КОР</w:t>
      </w:r>
      <w:r w:rsidR="00AB55E0" w:rsidRPr="00AB55E0">
        <w:t xml:space="preserve">) </w:t>
      </w:r>
      <w:r w:rsidRPr="00AB55E0">
        <w:t>с дополнительной контрольной антенной, которая укреплена снаружи прибора А на кормовых курсовых углах и соединена кабелем с прибором П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Функциональная схема</w:t>
      </w:r>
      <w:r w:rsidR="00AB55E0">
        <w:t xml:space="preserve"> (рис.1.2.6</w:t>
      </w:r>
      <w:r w:rsidR="00AB55E0" w:rsidRPr="00AB55E0">
        <w:t xml:space="preserve">). </w:t>
      </w:r>
      <w:r w:rsidRPr="00AB55E0">
        <w:t>Общие сведения</w:t>
      </w:r>
      <w:r w:rsidR="00AB55E0" w:rsidRPr="00AB55E0">
        <w:t xml:space="preserve">. </w:t>
      </w:r>
      <w:r w:rsidRPr="00AB55E0">
        <w:t>Функциональная схема включает в свой состав приборы</w:t>
      </w:r>
      <w:r w:rsidR="00AB55E0">
        <w:t xml:space="preserve"> (</w:t>
      </w:r>
      <w:r w:rsidRPr="00AB55E0">
        <w:t>А, П, И</w:t>
      </w:r>
      <w:r w:rsidR="00AB55E0" w:rsidRPr="00AB55E0">
        <w:t xml:space="preserve">); </w:t>
      </w:r>
      <w:r w:rsidRPr="00AB55E0">
        <w:t>тракты, функционально объединяющие несколько блоков, субблоков и узлов</w:t>
      </w:r>
      <w:r w:rsidR="00AB55E0">
        <w:t xml:space="preserve"> (</w:t>
      </w:r>
      <w:r w:rsidRPr="00AB55E0">
        <w:t>ВС, ВР, НМД, ВН, СВС, ИД</w:t>
      </w:r>
      <w:r w:rsidR="00AB55E0" w:rsidRPr="00AB55E0">
        <w:t xml:space="preserve">); </w:t>
      </w:r>
      <w:r w:rsidRPr="00AB55E0">
        <w:t>каналы, объединяющие несколько блоков, субблоков и узлов, но не выделяемые в таком виде в техдокументации РЛС</w:t>
      </w:r>
      <w:r w:rsidR="00AB55E0">
        <w:t xml:space="preserve"> (</w:t>
      </w:r>
      <w:r w:rsidRPr="00AB55E0">
        <w:t>УПС, ПЧ, САГ</w:t>
      </w:r>
      <w:r w:rsidR="00AB55E0" w:rsidRPr="00AB55E0">
        <w:t xml:space="preserve">); </w:t>
      </w:r>
      <w:r w:rsidRPr="00AB55E0">
        <w:t>отдельные блоки</w:t>
      </w:r>
      <w:r w:rsidR="00AB55E0">
        <w:t xml:space="preserve"> (</w:t>
      </w:r>
      <w:r w:rsidRPr="00AB55E0">
        <w:t>МП, СВЧ-3, АПЧ</w:t>
      </w:r>
      <w:r w:rsidR="00AB55E0" w:rsidRPr="00AB55E0">
        <w:t xml:space="preserve">); </w:t>
      </w:r>
      <w:r w:rsidRPr="00AB55E0">
        <w:t>важнейшие узлы</w:t>
      </w:r>
      <w:r w:rsidR="00AB55E0">
        <w:t xml:space="preserve"> (</w:t>
      </w:r>
      <w:r w:rsidRPr="00AB55E0">
        <w:t>магнетронный генератор МГ, узел ЭЛТ</w:t>
      </w:r>
      <w:r w:rsidR="00AB55E0" w:rsidRPr="00AB55E0">
        <w:t>).</w:t>
      </w:r>
    </w:p>
    <w:p w:rsidR="00AB55E0" w:rsidRDefault="00327A49" w:rsidP="00AB55E0">
      <w:pPr>
        <w:ind w:firstLine="709"/>
      </w:pPr>
      <w:r w:rsidRPr="00AB55E0">
        <w:t>В прибор П входят</w:t>
      </w:r>
      <w:r w:rsidR="00AB55E0" w:rsidRPr="00AB55E0">
        <w:t xml:space="preserve">: </w:t>
      </w:r>
      <w:r w:rsidRPr="00AB55E0">
        <w:t>канал управления передатчиком и синхронизации УПС, блок модулятора передатчика МП, магнетронный генератор МГ, блок СВЧ-3, канал промежуточной частоты</w:t>
      </w:r>
      <w:r w:rsidR="00AB55E0" w:rsidRPr="00AB55E0">
        <w:t>-</w:t>
      </w:r>
      <w:r w:rsidRPr="00AB55E0">
        <w:t>блоки УР</w:t>
      </w:r>
      <w:r w:rsidR="00AB55E0">
        <w:t xml:space="preserve"> (</w:t>
      </w:r>
      <w:r w:rsidRPr="00AB55E0">
        <w:t>усилитель регулируемый</w:t>
      </w:r>
      <w:r w:rsidR="00AB55E0" w:rsidRPr="00AB55E0">
        <w:t xml:space="preserve">) </w:t>
      </w:r>
      <w:r w:rsidRPr="00AB55E0">
        <w:t>и УГ</w:t>
      </w:r>
      <w:r w:rsidR="00AB55E0">
        <w:t xml:space="preserve"> (</w:t>
      </w:r>
      <w:r w:rsidRPr="00AB55E0">
        <w:t>усилитель главный</w:t>
      </w:r>
      <w:r w:rsidR="00AB55E0" w:rsidRPr="00AB55E0">
        <w:t>).</w:t>
      </w:r>
    </w:p>
    <w:p w:rsidR="00482843" w:rsidRDefault="00482843" w:rsidP="00AB55E0">
      <w:pPr>
        <w:ind w:firstLine="709"/>
      </w:pPr>
      <w:bookmarkStart w:id="23" w:name="_Toc37065975"/>
      <w:bookmarkStart w:id="24" w:name="_Toc37066548"/>
      <w:bookmarkStart w:id="25" w:name="_Toc37066686"/>
      <w:bookmarkStart w:id="26" w:name="_Toc37122997"/>
      <w:bookmarkStart w:id="27" w:name="_Toc37610127"/>
      <w:bookmarkStart w:id="28" w:name="_Toc37614783"/>
    </w:p>
    <w:p w:rsidR="00AB55E0" w:rsidRDefault="00482843" w:rsidP="00482843">
      <w:pPr>
        <w:pStyle w:val="2"/>
      </w:pPr>
      <w:bookmarkStart w:id="29" w:name="_Toc268982750"/>
      <w:r>
        <w:t xml:space="preserve">2.4 </w:t>
      </w:r>
      <w:r w:rsidR="00327A49" w:rsidRPr="00AB55E0">
        <w:t>Гирокомпас с косвенным управлением</w:t>
      </w:r>
      <w:r w:rsidR="00AB55E0">
        <w:t xml:space="preserve"> "</w:t>
      </w:r>
      <w:r w:rsidR="00327A49" w:rsidRPr="00AB55E0">
        <w:t>Вега</w:t>
      </w:r>
      <w:bookmarkEnd w:id="23"/>
      <w:bookmarkEnd w:id="24"/>
      <w:bookmarkEnd w:id="25"/>
      <w:bookmarkEnd w:id="26"/>
      <w:bookmarkEnd w:id="27"/>
      <w:bookmarkEnd w:id="28"/>
      <w:r w:rsidR="00AB55E0">
        <w:t>"</w:t>
      </w:r>
      <w:bookmarkEnd w:id="29"/>
    </w:p>
    <w:p w:rsidR="00482843" w:rsidRDefault="00482843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>На быстроходных судах и в авиации, где гирокомпас с пониженным центром тяжести чувствительного элемента имел бы недопустимо большие скоростные погрешности, применяются гирокомпасы с косвенным управлением</w:t>
      </w:r>
      <w:r w:rsidR="00AB55E0" w:rsidRPr="00AB55E0">
        <w:t xml:space="preserve">. </w:t>
      </w:r>
      <w:r w:rsidRPr="00AB55E0">
        <w:t>Принцип его работы заключается в следующем</w:t>
      </w:r>
      <w:r w:rsidR="00AB55E0" w:rsidRPr="00AB55E0">
        <w:t xml:space="preserve">: </w:t>
      </w:r>
      <w:r w:rsidRPr="00AB55E0">
        <w:t>уравновешенный гироскоп 3</w:t>
      </w:r>
      <w:r w:rsidR="00AB55E0">
        <w:t xml:space="preserve"> </w:t>
      </w:r>
      <w:r w:rsidRPr="00AB55E0">
        <w:t>устанавливается</w:t>
      </w:r>
      <w:r w:rsidR="00AB55E0" w:rsidRPr="00AB55E0">
        <w:t xml:space="preserve"> </w:t>
      </w:r>
      <w:r w:rsidRPr="00AB55E0">
        <w:t>в кардановом подвесе, состоящем из внутреннего вертикального кольца 1, внешнего вертикального кольца 2 и наружного вертикального полукольца 4</w:t>
      </w:r>
      <w:r w:rsidR="00AB55E0" w:rsidRPr="00AB55E0">
        <w:t xml:space="preserve">. </w:t>
      </w:r>
      <w:r w:rsidRPr="00AB55E0">
        <w:t>Карданов подвес обеспечивает гироскопу три степени свободы</w:t>
      </w:r>
      <w:r w:rsidR="00AB55E0" w:rsidRPr="00AB55E0">
        <w:t xml:space="preserve">. </w:t>
      </w:r>
      <w:r w:rsidRPr="00AB55E0">
        <w:t>Гироскоп вращается вокруг горизонтальной оси ОХ во внутреннем кардановом кольце</w:t>
      </w:r>
      <w:r w:rsidR="00AB55E0" w:rsidRPr="00AB55E0">
        <w:t xml:space="preserve">. </w:t>
      </w:r>
      <w:r w:rsidRPr="00AB55E0">
        <w:t>Внутреннее и внешнее кардановы кольца вместе с гироскопом, датчиком вертикального момента ДМ</w:t>
      </w:r>
      <w:r w:rsidRPr="00AB55E0">
        <w:rPr>
          <w:vertAlign w:val="subscript"/>
          <w:lang w:val="en-US"/>
        </w:rPr>
        <w:t>z</w:t>
      </w:r>
      <w:r w:rsidRPr="00AB55E0">
        <w:t>, датчиком угла ДУ, ротором датчика горизонтального момента ДМ</w:t>
      </w:r>
      <w:r w:rsidRPr="00AB55E0">
        <w:rPr>
          <w:vertAlign w:val="subscript"/>
          <w:lang w:val="en-US"/>
        </w:rPr>
        <w:t>y</w:t>
      </w:r>
      <w:r w:rsidRPr="00AB55E0">
        <w:t xml:space="preserve"> и индикатором горизонта ИГ имеют возможность поворачиваться вокруг горизонтальной оси ОУ</w:t>
      </w:r>
      <w:r w:rsidR="00AB55E0" w:rsidRPr="00AB55E0">
        <w:t xml:space="preserve">. </w:t>
      </w:r>
      <w:r w:rsidRPr="00AB55E0">
        <w:t xml:space="preserve">Наружное полукольцо 4 может поворачиваться на любой угол относительно вертикальной оси </w:t>
      </w:r>
      <w:r w:rsidRPr="00AB55E0">
        <w:rPr>
          <w:lang w:val="en-US"/>
        </w:rPr>
        <w:t>OZ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Если в момент включения гирокомпаса главная ось находилась в восточной половине плоскости горизонта, то под действием суточного вращения Земли она начнет видимым образом подниматься над плоскостью горизонта</w:t>
      </w:r>
      <w:r w:rsidR="00AB55E0" w:rsidRPr="00AB55E0">
        <w:t xml:space="preserve">. </w:t>
      </w:r>
      <w:r w:rsidRPr="00AB55E0">
        <w:t>Это будет замечено индикатором горизонта, который выработает сигнал, пропорциональный углу наклона главной оси</w:t>
      </w:r>
      <w:r w:rsidR="00AB55E0" w:rsidRPr="00AB55E0">
        <w:t xml:space="preserve">. </w:t>
      </w:r>
      <w:r w:rsidRPr="00AB55E0">
        <w:t>Этот сигнал усиливается усилителем У1 и подается на датчики вертикального и горизонтального моментов</w:t>
      </w:r>
      <w:r w:rsidR="00AB55E0" w:rsidRPr="00AB55E0">
        <w:t xml:space="preserve">. </w:t>
      </w:r>
      <w:r w:rsidRPr="00AB55E0">
        <w:t>Датчик горизонтального момента ДМ</w:t>
      </w:r>
      <w:r w:rsidRPr="00AB55E0">
        <w:rPr>
          <w:vertAlign w:val="subscript"/>
          <w:lang w:val="en-US"/>
        </w:rPr>
        <w:t>y</w:t>
      </w:r>
      <w:r w:rsidRPr="00AB55E0">
        <w:t xml:space="preserve"> вызовет прецессию главной оси к западу, </w:t>
      </w:r>
      <w:r w:rsidR="00AB55E0">
        <w:t>т.е.</w:t>
      </w:r>
      <w:r w:rsidR="00AB55E0" w:rsidRPr="00AB55E0">
        <w:t xml:space="preserve"> </w:t>
      </w:r>
      <w:r w:rsidRPr="00AB55E0">
        <w:t>к плоскости меридиана, а датчик вертикального момента ДМ</w:t>
      </w:r>
      <w:r w:rsidRPr="00AB55E0">
        <w:rPr>
          <w:vertAlign w:val="subscript"/>
          <w:lang w:val="en-US"/>
        </w:rPr>
        <w:t>z</w:t>
      </w:r>
      <w:r w:rsidRPr="00AB55E0">
        <w:t xml:space="preserve"> вызовет прецессию главной оси вниз, к плоскости горизонта</w:t>
      </w:r>
      <w:r w:rsidR="00AB55E0" w:rsidRPr="00AB55E0">
        <w:t xml:space="preserve">. </w:t>
      </w:r>
      <w:r w:rsidRPr="00AB55E0">
        <w:t xml:space="preserve">Через несколько полупериодов колебаний главная ось придет в точку динамического равновесия, которая с помощью корректирующего устройства КУ, вырабатывающего корректирующее напряжение </w:t>
      </w:r>
      <w:r w:rsidRPr="00AB55E0">
        <w:rPr>
          <w:lang w:val="en-US"/>
        </w:rPr>
        <w:t>u</w:t>
      </w:r>
      <w:r w:rsidRPr="00AB55E0">
        <w:rPr>
          <w:vertAlign w:val="subscript"/>
          <w:lang w:val="en-US"/>
        </w:rPr>
        <w:t>k</w:t>
      </w:r>
      <w:r w:rsidRPr="00AB55E0">
        <w:t>, подаваемое на датчики вертикального и горизонтального моментов, может быть совмещена как с плоскостью меридиана, так и с плоскостью горизонта</w:t>
      </w:r>
      <w:r w:rsidR="00AB55E0" w:rsidRPr="00AB55E0">
        <w:t xml:space="preserve">. </w:t>
      </w:r>
      <w:r w:rsidRPr="00AB55E0">
        <w:t xml:space="preserve">Из сказанного вытекает, что датчик горизонтального момента с помощью индикатора горизонта выполняет ту же функцию, что и пониженный центр тяжести гиросферы, а датчик вертикального момента с помощью того же индикатора горизонта приводит к погашению колебаний, </w:t>
      </w:r>
      <w:r w:rsidR="00AB55E0">
        <w:t>т.е.</w:t>
      </w:r>
      <w:r w:rsidR="00AB55E0" w:rsidRPr="00AB55E0">
        <w:t xml:space="preserve"> </w:t>
      </w:r>
      <w:r w:rsidRPr="00AB55E0">
        <w:t>выполняет ту же функцию, что и гидравлический успокоитель гиросферы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Датчик угла поворота внутреннего кольца карданова подвеса ДУ, усилитель У2 и исполнительный двигатель ИД образуют следящую систему, заставляющую наружное полу-кольцо 4</w:t>
      </w:r>
      <w:r w:rsidR="00AB55E0">
        <w:t xml:space="preserve"> "</w:t>
      </w:r>
      <w:r w:rsidRPr="00AB55E0">
        <w:t>следить</w:t>
      </w:r>
      <w:r w:rsidR="00AB55E0">
        <w:t xml:space="preserve">" </w:t>
      </w:r>
      <w:r w:rsidRPr="00AB55E0">
        <w:t>за поворотом внутреннего кольца 1 и поворачивать, кроме того, датчик курса ДК, подающий данные компасного курса к репитерам гирокомпаса и в корректирующее устройство КУ</w:t>
      </w:r>
      <w:r w:rsidR="00AB55E0" w:rsidRPr="00AB55E0">
        <w:t xml:space="preserve">. </w:t>
      </w:r>
      <w:r w:rsidRPr="00AB55E0">
        <w:t xml:space="preserve">Если в корректирующее устройство еще подать дополнительно информацию о широте плавания φ и скорости движения судна </w:t>
      </w:r>
      <w:r w:rsidRPr="00AB55E0">
        <w:rPr>
          <w:lang w:val="en-US"/>
        </w:rPr>
        <w:t>V</w:t>
      </w:r>
      <w:r w:rsidRPr="00AB55E0">
        <w:t>, то корректирующее устройство способно выработать такие корректирующие напряжения, что гирокомпас станет невосприимчивым к скорости движения объекта</w:t>
      </w:r>
      <w:r w:rsidR="00AB55E0">
        <w:t xml:space="preserve"> (</w:t>
      </w:r>
      <w:r w:rsidRPr="00AB55E0">
        <w:t>судна, самолета</w:t>
      </w:r>
      <w:r w:rsidR="00AB55E0" w:rsidRPr="00AB55E0">
        <w:t>),</w:t>
      </w:r>
      <w:r w:rsidR="00AB55E0">
        <w:t xml:space="preserve"> (т.е.</w:t>
      </w:r>
      <w:r w:rsidR="00AB55E0" w:rsidRPr="00AB55E0">
        <w:t xml:space="preserve"> </w:t>
      </w:r>
      <w:r w:rsidRPr="00AB55E0">
        <w:t>не будет иметь скоростной девиации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Отечественная промышленность выпускает судовой гирокомпас с косвенным управлением</w:t>
      </w:r>
      <w:r w:rsidR="00AB55E0">
        <w:t xml:space="preserve"> "</w:t>
      </w:r>
      <w:r w:rsidRPr="00AB55E0">
        <w:t>Вега</w:t>
      </w:r>
      <w:r w:rsidR="00AB55E0">
        <w:t xml:space="preserve">", </w:t>
      </w:r>
      <w:r w:rsidRPr="00AB55E0">
        <w:t>который может работать в режиме корректируемого гирокомпаса и в режиме гироазимута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режиме гироазимута разрывается электрическая цепь от индикатора горизонта к датчику горизонтального момента</w:t>
      </w:r>
      <w:r w:rsidR="00AB55E0" w:rsidRPr="00AB55E0">
        <w:t xml:space="preserve">. </w:t>
      </w:r>
      <w:r w:rsidRPr="00AB55E0">
        <w:t>Датчик вертикального момента с помощью индикатора горизонта будет удерживать главную ось в плоскости горизонта, а чтобы главная ось прецессировала вместе с меридианом</w:t>
      </w:r>
      <w:r w:rsidR="00AB55E0">
        <w:t xml:space="preserve"> (</w:t>
      </w:r>
      <w:r w:rsidRPr="00AB55E0">
        <w:t>хотя она может быть отклонена на любой угол от меридиана</w:t>
      </w:r>
      <w:r w:rsidR="00AB55E0" w:rsidRPr="00AB55E0">
        <w:t>),</w:t>
      </w:r>
      <w:r w:rsidRPr="00AB55E0">
        <w:t xml:space="preserve"> </w:t>
      </w:r>
      <w:r w:rsidR="00AB55E0">
        <w:t>т.е.</w:t>
      </w:r>
      <w:r w:rsidR="00AB55E0" w:rsidRPr="00AB55E0">
        <w:t xml:space="preserve"> </w:t>
      </w:r>
      <w:r w:rsidRPr="00AB55E0">
        <w:t>сохраняла неизменным свое направление в азимуте, на датчик горизонтального момента подается корректирующее напряжение, пропорциональное вертикальной составляющей угловой скорости суточного вращения Земли с учетом движения судна</w:t>
      </w:r>
      <w:r w:rsidR="00AB55E0" w:rsidRPr="00AB55E0">
        <w:t xml:space="preserve">. </w:t>
      </w:r>
      <w:r w:rsidRPr="00AB55E0">
        <w:t>Гироазимуткомпас</w:t>
      </w:r>
      <w:r w:rsidR="00AB55E0">
        <w:t xml:space="preserve"> "</w:t>
      </w:r>
      <w:r w:rsidRPr="00AB55E0">
        <w:t>Вега</w:t>
      </w:r>
      <w:r w:rsidR="00AB55E0">
        <w:t xml:space="preserve">" </w:t>
      </w:r>
      <w:r w:rsidRPr="00AB55E0">
        <w:t>имеет следующие эксплуатационно-технические характеристики</w:t>
      </w:r>
      <w:r w:rsidR="00AB55E0" w:rsidRPr="00AB55E0">
        <w:t xml:space="preserve">: </w:t>
      </w:r>
      <w:r w:rsidRPr="00AB55E0">
        <w:t>точность показания ±0,8° в широтах до 70° и ±1,5° в диапазоне широт от 70 до 80°</w:t>
      </w:r>
      <w:r w:rsidR="00AB55E0" w:rsidRPr="00AB55E0">
        <w:t xml:space="preserve">. </w:t>
      </w:r>
      <w:r w:rsidRPr="00AB55E0">
        <w:t>При маневрировании в широтах до 70° точность показаний может снизиться до ±2,0°, а в широтах от 70 до 80°</w:t>
      </w:r>
      <w:r w:rsidR="00AB55E0" w:rsidRPr="00AB55E0">
        <w:t xml:space="preserve"> - </w:t>
      </w:r>
      <w:r w:rsidRPr="00AB55E0">
        <w:t>до ±2,5°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условиях качки погрешность гирокомпаса не превышает ±1,5° в широтах до 70° и ±2,0° в широтах от 70 до 80°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Гирокомпас не имеет девиации затухания и скоростной девиации при скорости хода до 70 уз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Существенное уменьшение инерционных девиаций корректируемого гирокомпаса достигнуто увеличением периода собственных незатухающих колебаний чувствительного элемента до 150 мин и использованием индикатора горизонта с нелинейной характеристикой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Точность показаний прибора в режиме гироазимута при скорости судна до 70 уз характеризуется дрейфом ±1,0 град/ч в широтах до 70° и ±1,5 град/ч в широтах от 70 до 80°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Рабочая температура поддерживающей жидкости гироазимуткомпаса</w:t>
      </w:r>
      <w:r w:rsidR="00AB55E0">
        <w:t xml:space="preserve"> "</w:t>
      </w:r>
      <w:r w:rsidRPr="00AB55E0">
        <w:t>Вега</w:t>
      </w:r>
      <w:r w:rsidR="00AB55E0">
        <w:t xml:space="preserve">" </w:t>
      </w:r>
      <w:r w:rsidRPr="00AB55E0">
        <w:t>составляет 73°С, поэтому гирокомпас не нуждается в принудительном охлаждении</w:t>
      </w:r>
      <w:r w:rsidR="00AB55E0" w:rsidRPr="00AB55E0">
        <w:t xml:space="preserve">. </w:t>
      </w:r>
      <w:r w:rsidRPr="00AB55E0">
        <w:t>Питается от судовой сети трехфазного переменного тока частотой 50 Гц напряжением 220 или 380 В через агрегат питания АМГ-202</w:t>
      </w:r>
      <w:r w:rsidR="00AB55E0" w:rsidRPr="00AB55E0">
        <w:t xml:space="preserve">. </w:t>
      </w:r>
      <w:r w:rsidRPr="00AB55E0">
        <w:t>Чувствительный элемент гирокомпаса питается переменным трехфазным током частотой 500 Гц напряжением 40 В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Гироазимуткомпас имеет устройство ускоренного приведения в меридиан</w:t>
      </w:r>
      <w:r w:rsidR="00AB55E0" w:rsidRPr="00AB55E0">
        <w:t xml:space="preserve">. </w:t>
      </w:r>
      <w:r w:rsidRPr="00AB55E0">
        <w:t>Время приведения в меридиан в этом случае 60 мин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состав комплекта гироазимуткомпаса</w:t>
      </w:r>
      <w:r w:rsidR="00AB55E0">
        <w:t xml:space="preserve"> "</w:t>
      </w:r>
      <w:r w:rsidRPr="00AB55E0">
        <w:t>Вега</w:t>
      </w:r>
      <w:r w:rsidR="00AB55E0">
        <w:t xml:space="preserve">" </w:t>
      </w:r>
      <w:r w:rsidRPr="00AB55E0">
        <w:t>входят следующие приборы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Прибор ВГ-1А</w:t>
      </w:r>
      <w:r w:rsidR="00AB55E0" w:rsidRPr="00AB55E0">
        <w:t xml:space="preserve"> - </w:t>
      </w:r>
      <w:r w:rsidRPr="00AB55E0">
        <w:t>основной прибор</w:t>
      </w:r>
      <w:r w:rsidR="00AB55E0" w:rsidRPr="00AB55E0">
        <w:t xml:space="preserve">. </w:t>
      </w:r>
      <w:r w:rsidRPr="00AB55E0">
        <w:t>В нем размещены трехстепенный поплавковый чувствительный элемент с жидкостно-торсионным подвесом, двухканальная</w:t>
      </w:r>
      <w:r w:rsidR="00AB55E0" w:rsidRPr="00AB55E0">
        <w:t xml:space="preserve">. </w:t>
      </w:r>
      <w:r w:rsidRPr="00AB55E0">
        <w:t>следящая система, двухканальная система косвенного управления, система терморегулирования</w:t>
      </w:r>
      <w:r w:rsidR="00AB55E0" w:rsidRPr="00AB55E0">
        <w:t>.</w:t>
      </w:r>
    </w:p>
    <w:p w:rsidR="00482843" w:rsidRDefault="00482843" w:rsidP="00AB55E0">
      <w:pPr>
        <w:ind w:firstLine="709"/>
      </w:pPr>
      <w:bookmarkStart w:id="30" w:name="_Toc37065976"/>
      <w:bookmarkStart w:id="31" w:name="_Toc37066549"/>
      <w:bookmarkStart w:id="32" w:name="_Toc37066687"/>
      <w:bookmarkStart w:id="33" w:name="_Toc37122998"/>
      <w:bookmarkStart w:id="34" w:name="_Toc37610128"/>
      <w:bookmarkStart w:id="35" w:name="_Toc37614784"/>
    </w:p>
    <w:p w:rsidR="00327A49" w:rsidRPr="00AB55E0" w:rsidRDefault="00482843" w:rsidP="00482843">
      <w:pPr>
        <w:pStyle w:val="2"/>
      </w:pPr>
      <w:bookmarkStart w:id="36" w:name="_Toc268982751"/>
      <w:r>
        <w:t xml:space="preserve">2.5 </w:t>
      </w:r>
      <w:r w:rsidR="00DA3991" w:rsidRPr="00AB55E0">
        <w:t>Л</w:t>
      </w:r>
      <w:r w:rsidR="00327A49" w:rsidRPr="00AB55E0">
        <w:t>аг ИЭЛ-2М</w:t>
      </w:r>
      <w:bookmarkEnd w:id="30"/>
      <w:bookmarkEnd w:id="31"/>
      <w:bookmarkEnd w:id="32"/>
      <w:bookmarkEnd w:id="33"/>
      <w:bookmarkEnd w:id="34"/>
      <w:bookmarkEnd w:id="35"/>
      <w:bookmarkEnd w:id="36"/>
    </w:p>
    <w:p w:rsidR="00482843" w:rsidRDefault="00482843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>Лаг ИЭЛ-2М предназначен для измерения относительной скорости судна от 0 до 34 уз и пройденного судном расстояния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Лаг рассчитан на работу при температуре заборной воды от</w:t>
      </w:r>
      <w:r w:rsidR="00AB55E0" w:rsidRPr="00AB55E0">
        <w:t xml:space="preserve"> - </w:t>
      </w:r>
      <w:r w:rsidRPr="00AB55E0">
        <w:t>4 до +36° С и ее солености от 0,1 до 38 °/</w:t>
      </w:r>
      <w:r w:rsidRPr="00AB55E0">
        <w:rPr>
          <w:vertAlign w:val="subscript"/>
        </w:rPr>
        <w:t>оо</w:t>
      </w:r>
      <w:r w:rsidR="00AB55E0" w:rsidRPr="00AB55E0">
        <w:t xml:space="preserve">; </w:t>
      </w:r>
      <w:r w:rsidRPr="00AB55E0">
        <w:t>при температуре в помещениях, где установлены приборы 29, б и 3, от</w:t>
      </w:r>
      <w:r w:rsidR="00AB55E0" w:rsidRPr="00AB55E0">
        <w:t xml:space="preserve"> - </w:t>
      </w:r>
      <w:r w:rsidRPr="00AB55E0">
        <w:t>10 до +50° С</w:t>
      </w:r>
      <w:r w:rsidR="00AB55E0" w:rsidRPr="00AB55E0">
        <w:t xml:space="preserve">; </w:t>
      </w:r>
      <w:r w:rsidRPr="00AB55E0">
        <w:t>при вибрациях c ускорением свободного падения до 2g с частотами до 120 Гц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Инструментальные погрешности лага по скорости не превышают ±0,l уз при температуре от 15 до 35°С</w:t>
      </w:r>
      <w:r w:rsidR="00AB55E0" w:rsidRPr="00AB55E0">
        <w:t xml:space="preserve">; </w:t>
      </w:r>
      <w:r w:rsidRPr="00AB55E0">
        <w:t>±0,2 уз при температурах от 0 до 15°С и от 35 до 50°С</w:t>
      </w:r>
      <w:r w:rsidR="00AB55E0" w:rsidRPr="00AB55E0">
        <w:t xml:space="preserve">; </w:t>
      </w:r>
      <w:r w:rsidRPr="00AB55E0">
        <w:t>±0,35 уз при температуре от</w:t>
      </w:r>
      <w:r w:rsidR="00AB55E0" w:rsidRPr="00AB55E0">
        <w:t xml:space="preserve"> - </w:t>
      </w:r>
      <w:r w:rsidRPr="00AB55E0">
        <w:t>10 до 0°С</w:t>
      </w:r>
      <w:r w:rsidR="00AB55E0" w:rsidRPr="00AB55E0">
        <w:t xml:space="preserve">. </w:t>
      </w:r>
      <w:r w:rsidRPr="00AB55E0">
        <w:t>Остаточные погрешности лага при скорости движения судна до 10 уз не должны превышать ±0,15 уз, а при скорости от 10 до 20 уз ±0,2 уз</w:t>
      </w:r>
      <w:r w:rsidR="00AB55E0" w:rsidRPr="00AB55E0">
        <w:t xml:space="preserve">. </w:t>
      </w:r>
      <w:r w:rsidRPr="00AB55E0">
        <w:t>При движении судна в воде соленостью менее 2 °/</w:t>
      </w:r>
      <w:r w:rsidRPr="00AB55E0">
        <w:rPr>
          <w:vertAlign w:val="subscript"/>
        </w:rPr>
        <w:t>оо</w:t>
      </w:r>
      <w:r w:rsidRPr="00AB55E0">
        <w:t xml:space="preserve"> допускается увеличение остаточной погрешности на 0,1 уз</w:t>
      </w:r>
      <w:r w:rsidR="00AB55E0" w:rsidRPr="00AB55E0">
        <w:t>.</w:t>
      </w:r>
    </w:p>
    <w:p w:rsidR="00327A49" w:rsidRPr="00AB55E0" w:rsidRDefault="00327A49" w:rsidP="00AB55E0">
      <w:pPr>
        <w:ind w:firstLine="709"/>
      </w:pPr>
      <w:r w:rsidRPr="00AB55E0">
        <w:t>Погрешность лага по пройденному расстоянию</w:t>
      </w:r>
    </w:p>
    <w:p w:rsidR="00482843" w:rsidRDefault="00482843" w:rsidP="00AB55E0">
      <w:pPr>
        <w:ind w:firstLine="709"/>
      </w:pPr>
    </w:p>
    <w:p w:rsidR="00327A49" w:rsidRPr="00AB55E0" w:rsidRDefault="00327A49" w:rsidP="00AB55E0">
      <w:pPr>
        <w:ind w:firstLine="709"/>
      </w:pPr>
      <w:r w:rsidRPr="00AB55E0">
        <w:t>Δ</w:t>
      </w:r>
      <w:r w:rsidRPr="00AB55E0">
        <w:rPr>
          <w:i/>
          <w:iCs/>
          <w:lang w:val="en-US"/>
        </w:rPr>
        <w:t>S</w:t>
      </w:r>
      <w:r w:rsidRPr="00AB55E0">
        <w:rPr>
          <w:vertAlign w:val="subscript"/>
        </w:rPr>
        <w:t>л</w:t>
      </w:r>
      <w:r w:rsidRPr="00AB55E0">
        <w:t xml:space="preserve"> = ±</w:t>
      </w:r>
      <w:r w:rsidR="00AB55E0">
        <w:t xml:space="preserve"> (</w:t>
      </w:r>
      <w:r w:rsidRPr="00AB55E0">
        <w:rPr>
          <w:i/>
          <w:iCs/>
          <w:lang w:val="en-US"/>
        </w:rPr>
        <w:t>S</w:t>
      </w:r>
      <w:r w:rsidRPr="00AB55E0">
        <w:rPr>
          <w:vertAlign w:val="subscript"/>
        </w:rPr>
        <w:t xml:space="preserve">л </w:t>
      </w:r>
      <w:r w:rsidRPr="00AB55E0">
        <w:t>* Δ</w:t>
      </w:r>
      <w:r w:rsidRPr="00AB55E0">
        <w:rPr>
          <w:i/>
          <w:iCs/>
          <w:lang w:val="en-US"/>
        </w:rPr>
        <w:t>V</w:t>
      </w:r>
      <w:r w:rsidRPr="00AB55E0">
        <w:rPr>
          <w:vertAlign w:val="subscript"/>
        </w:rPr>
        <w:t>л</w:t>
      </w:r>
      <w:r w:rsidRPr="00AB55E0">
        <w:t>/</w:t>
      </w:r>
      <w:r w:rsidRPr="00AB55E0">
        <w:rPr>
          <w:i/>
          <w:iCs/>
          <w:lang w:val="en-US"/>
        </w:rPr>
        <w:t>V</w:t>
      </w:r>
      <w:r w:rsidRPr="00AB55E0">
        <w:rPr>
          <w:vertAlign w:val="subscript"/>
          <w:lang w:val="en-US"/>
        </w:rPr>
        <w:t>o</w:t>
      </w:r>
      <w:r w:rsidRPr="00AB55E0">
        <w:t xml:space="preserve"> + </w:t>
      </w:r>
      <w:r w:rsidRPr="00AB55E0">
        <w:rPr>
          <w:i/>
          <w:iCs/>
          <w:lang w:val="en-US"/>
        </w:rPr>
        <w:t>S</w:t>
      </w:r>
      <w:r w:rsidRPr="00AB55E0">
        <w:rPr>
          <w:vertAlign w:val="subscript"/>
        </w:rPr>
        <w:t>л</w:t>
      </w:r>
      <w:r w:rsidRPr="00AB55E0">
        <w:t xml:space="preserve"> * 10</w:t>
      </w:r>
      <w:r w:rsidRPr="00AB55E0">
        <w:rPr>
          <w:vertAlign w:val="superscript"/>
        </w:rPr>
        <w:t>-4</w:t>
      </w:r>
      <w:r w:rsidRPr="00AB55E0">
        <w:t xml:space="preserve"> + 0,002</w:t>
      </w:r>
      <w:r w:rsidR="00AB55E0" w:rsidRPr="00AB55E0">
        <w:t>),</w:t>
      </w:r>
    </w:p>
    <w:p w:rsidR="00482843" w:rsidRDefault="00482843" w:rsidP="00AB55E0">
      <w:pPr>
        <w:ind w:firstLine="709"/>
      </w:pPr>
    </w:p>
    <w:p w:rsidR="00AB55E0" w:rsidRDefault="00327A49" w:rsidP="00AB55E0">
      <w:pPr>
        <w:ind w:firstLine="709"/>
      </w:pPr>
      <w:r w:rsidRPr="00AB55E0">
        <w:t xml:space="preserve">где </w:t>
      </w:r>
      <w:r w:rsidRPr="00AB55E0">
        <w:rPr>
          <w:i/>
          <w:iCs/>
        </w:rPr>
        <w:t>S</w:t>
      </w:r>
      <w:r w:rsidRPr="00AB55E0">
        <w:rPr>
          <w:vertAlign w:val="subscript"/>
        </w:rPr>
        <w:t>л</w:t>
      </w:r>
      <w:r w:rsidR="00AB55E0" w:rsidRPr="00AB55E0">
        <w:t xml:space="preserve"> - </w:t>
      </w:r>
      <w:r w:rsidRPr="00AB55E0">
        <w:t>пройденное расстояние по лагу, мили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Δ</w:t>
      </w:r>
      <w:r w:rsidRPr="00AB55E0">
        <w:rPr>
          <w:i/>
          <w:iCs/>
          <w:lang w:val="en-US"/>
        </w:rPr>
        <w:t>V</w:t>
      </w:r>
      <w:r w:rsidRPr="00AB55E0">
        <w:rPr>
          <w:vertAlign w:val="subscript"/>
        </w:rPr>
        <w:t>л</w:t>
      </w:r>
      <w:r w:rsidR="00AB55E0" w:rsidRPr="00AB55E0">
        <w:t xml:space="preserve"> - </w:t>
      </w:r>
      <w:r w:rsidRPr="00AB55E0">
        <w:t>остаточная погрешность лага, уз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rPr>
          <w:i/>
          <w:iCs/>
          <w:lang w:val="en-US"/>
        </w:rPr>
        <w:t>V</w:t>
      </w:r>
      <w:r w:rsidRPr="00AB55E0">
        <w:rPr>
          <w:vertAlign w:val="subscript"/>
          <w:lang w:val="en-US"/>
        </w:rPr>
        <w:t>o</w:t>
      </w:r>
      <w:r w:rsidR="00AB55E0" w:rsidRPr="00AB55E0">
        <w:t xml:space="preserve"> - </w:t>
      </w:r>
      <w:r w:rsidRPr="00AB55E0">
        <w:t>эталонная скорость, уз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10</w:t>
      </w:r>
      <w:r w:rsidRPr="00AB55E0">
        <w:rPr>
          <w:vertAlign w:val="superscript"/>
        </w:rPr>
        <w:t>-4</w:t>
      </w:r>
      <w:r w:rsidR="00AB55E0" w:rsidRPr="00AB55E0">
        <w:t xml:space="preserve"> - </w:t>
      </w:r>
      <w:r w:rsidRPr="00AB55E0">
        <w:t>стабильность генератора опорной частоты</w:t>
      </w:r>
      <w:r w:rsidR="00AB55E0" w:rsidRPr="00AB55E0">
        <w:t>;</w:t>
      </w:r>
    </w:p>
    <w:p w:rsidR="00AB55E0" w:rsidRDefault="00327A49" w:rsidP="00AB55E0">
      <w:pPr>
        <w:ind w:firstLine="709"/>
      </w:pPr>
      <w:r w:rsidRPr="00AB55E0">
        <w:t>0,002</w:t>
      </w:r>
      <w:r w:rsidR="00AB55E0" w:rsidRPr="00AB55E0">
        <w:t xml:space="preserve"> - </w:t>
      </w:r>
      <w:r w:rsidRPr="00AB55E0">
        <w:t>дискретность импульсов узла выработки пройденного расстояния, мили</w:t>
      </w:r>
      <w:r w:rsidR="00AB55E0" w:rsidRPr="00AB55E0">
        <w:t xml:space="preserve">. </w:t>
      </w:r>
      <w:r w:rsidRPr="00AB55E0">
        <w:t>Корректирующее устройство лага позволяет вводить поправки</w:t>
      </w:r>
      <w:r w:rsidR="00AB55E0" w:rsidRPr="00AB55E0">
        <w:t xml:space="preserve">: </w:t>
      </w:r>
      <w:r w:rsidRPr="00AB55E0">
        <w:t>постоянную до 1,5 уз</w:t>
      </w:r>
      <w:r w:rsidR="00AB55E0" w:rsidRPr="00AB55E0">
        <w:t xml:space="preserve">; </w:t>
      </w:r>
      <w:r w:rsidRPr="00AB55E0">
        <w:t>переменную, линейно зависящую от скорости до 15</w:t>
      </w:r>
      <w:r w:rsidR="00AB55E0" w:rsidRPr="00AB55E0">
        <w:t>%</w:t>
      </w:r>
      <w:r w:rsidRPr="00AB55E0">
        <w:t xml:space="preserve"> и переменную, нелинейно зависящую от скорости с крутизной характеристики до 0,1 и числом перегибов не более одного во всём диапазоне скоростей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Индикация скорости осуществляется на трехразрядном цифровом табло с точностью до 0,1 уз, а индикация пройденного расстояния</w:t>
      </w:r>
      <w:r w:rsidR="00AB55E0" w:rsidRPr="00AB55E0">
        <w:t xml:space="preserve"> - </w:t>
      </w:r>
      <w:r w:rsidRPr="00AB55E0">
        <w:t>на механическом счетчике емкостью 9999,9 мили</w:t>
      </w:r>
      <w:r w:rsidR="00AB55E0">
        <w:t xml:space="preserve"> (</w:t>
      </w:r>
      <w:r w:rsidRPr="00AB55E0">
        <w:t>с последующим повторением цикла</w:t>
      </w:r>
      <w:r w:rsidR="00AB55E0" w:rsidRPr="00AB55E0">
        <w:t xml:space="preserve">) </w:t>
      </w:r>
      <w:r w:rsidRPr="00AB55E0">
        <w:t>с точностью до 0,02 мили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Для контроля точности работы измерительной схемы лага и поиска неисправностей в лаге предусмотрены внутренний тест и схема поиска неисправного блока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Лаг снабжен также устройством ручного ввода скорости, используемым при неисправном датчике или приборе 29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Питание лага осуществляется от судовой сети переменного однофазного тока напряжением 110, 127 или 220 В частотой 50 Гц</w:t>
      </w:r>
      <w:r w:rsidR="00AB55E0" w:rsidRPr="00AB55E0">
        <w:t xml:space="preserve">. </w:t>
      </w:r>
      <w:r w:rsidRPr="00AB55E0">
        <w:t>Допускаются длительные отклонения напряжения до ±10</w:t>
      </w:r>
      <w:r w:rsidR="00AB55E0" w:rsidRPr="00AB55E0">
        <w:t>%</w:t>
      </w:r>
      <w:r w:rsidRPr="00AB55E0">
        <w:t xml:space="preserve"> и частоты до ± 5</w:t>
      </w:r>
      <w:r w:rsidR="00AB55E0" w:rsidRPr="00AB55E0">
        <w:t xml:space="preserve">%. </w:t>
      </w:r>
      <w:r w:rsidRPr="00AB55E0">
        <w:t>Потребляемая мощность основного комплекта приборов лага не превышает 170 ВА, а полная определяется количеством и типом подключенных периферийных приборов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Ресурс лага при нормальной эксплуатации 50 000 ч, срок службы 15 лет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комплект лага входят следующие приборы</w:t>
      </w:r>
      <w:r w:rsidR="00AB55E0" w:rsidRPr="00AB55E0">
        <w:t xml:space="preserve">: </w:t>
      </w:r>
      <w:r w:rsidRPr="00AB55E0">
        <w:t>индукционный первичный преобразователь скорости 9</w:t>
      </w:r>
      <w:r w:rsidR="00AB55E0">
        <w:t xml:space="preserve"> (</w:t>
      </w:r>
      <w:r w:rsidRPr="00AB55E0">
        <w:t>ИППС</w:t>
      </w:r>
      <w:r w:rsidR="00AB55E0" w:rsidRPr="00AB55E0">
        <w:t>)</w:t>
      </w:r>
      <w:r w:rsidR="00AB55E0">
        <w:t xml:space="preserve"> (</w:t>
      </w:r>
      <w:r w:rsidRPr="00AB55E0">
        <w:t>прибор 9Д</w:t>
      </w:r>
      <w:r w:rsidR="00AB55E0" w:rsidRPr="00AB55E0">
        <w:t xml:space="preserve">) </w:t>
      </w:r>
      <w:r w:rsidRPr="00AB55E0">
        <w:t>с динамическим клинкетом</w:t>
      </w:r>
      <w:r w:rsidR="00AB55E0">
        <w:t xml:space="preserve"> (</w:t>
      </w:r>
      <w:r w:rsidRPr="00AB55E0">
        <w:t>прибор 11</w:t>
      </w:r>
      <w:r w:rsidR="00AB55E0" w:rsidRPr="00AB55E0">
        <w:t>),</w:t>
      </w:r>
      <w:r w:rsidRPr="00AB55E0">
        <w:t xml:space="preserve"> согласующий прибор 8</w:t>
      </w:r>
      <w:r w:rsidR="00AB55E0">
        <w:t xml:space="preserve"> (</w:t>
      </w:r>
      <w:r w:rsidRPr="00AB55E0">
        <w:t>прибор 29</w:t>
      </w:r>
      <w:r w:rsidR="00AB55E0" w:rsidRPr="00AB55E0">
        <w:t>),</w:t>
      </w:r>
      <w:r w:rsidRPr="00AB55E0">
        <w:t xml:space="preserve"> центральный прибор 7</w:t>
      </w:r>
      <w:r w:rsidR="00AB55E0">
        <w:t xml:space="preserve"> (</w:t>
      </w:r>
      <w:r w:rsidRPr="00AB55E0">
        <w:t>прибор 6</w:t>
      </w:r>
      <w:r w:rsidR="00AB55E0" w:rsidRPr="00AB55E0">
        <w:t>),</w:t>
      </w:r>
      <w:r w:rsidRPr="00AB55E0">
        <w:t xml:space="preserve"> прибор питания 1</w:t>
      </w:r>
      <w:r w:rsidR="00AB55E0">
        <w:t xml:space="preserve"> (</w:t>
      </w:r>
      <w:r w:rsidRPr="00AB55E0">
        <w:t>прибор 3</w:t>
      </w:r>
      <w:r w:rsidR="00AB55E0" w:rsidRPr="00AB55E0">
        <w:t>).</w:t>
      </w:r>
    </w:p>
    <w:p w:rsidR="00AB55E0" w:rsidRDefault="00327A49" w:rsidP="00AB55E0">
      <w:pPr>
        <w:ind w:firstLine="709"/>
      </w:pPr>
      <w:r w:rsidRPr="00AB55E0">
        <w:t>Дополнительно могут быть поставлены</w:t>
      </w:r>
      <w:r w:rsidR="00AB55E0" w:rsidRPr="00AB55E0">
        <w:t xml:space="preserve">: </w:t>
      </w:r>
      <w:r w:rsidRPr="00AB55E0">
        <w:t>указатели скорости 3 и 5</w:t>
      </w:r>
      <w:r w:rsidR="00AB55E0">
        <w:t xml:space="preserve"> (</w:t>
      </w:r>
      <w:r w:rsidRPr="00AB55E0">
        <w:t>приборы 1, 1А соответственно</w:t>
      </w:r>
      <w:r w:rsidR="00AB55E0" w:rsidRPr="00AB55E0">
        <w:t>),</w:t>
      </w:r>
      <w:r w:rsidRPr="00AB55E0">
        <w:t xml:space="preserve"> указатели скорости и пройденного расстояния 4</w:t>
      </w:r>
      <w:r w:rsidR="00AB55E0">
        <w:t xml:space="preserve"> (</w:t>
      </w:r>
      <w:r w:rsidRPr="00AB55E0">
        <w:t>приборы 5</w:t>
      </w:r>
      <w:r w:rsidR="00AB55E0" w:rsidRPr="00AB55E0">
        <w:t>),</w:t>
      </w:r>
      <w:r w:rsidRPr="00AB55E0">
        <w:t xml:space="preserve"> размножитель информации 2</w:t>
      </w:r>
      <w:r w:rsidR="00AB55E0">
        <w:t xml:space="preserve"> (</w:t>
      </w:r>
      <w:r w:rsidRPr="00AB55E0">
        <w:t>прибор 59</w:t>
      </w:r>
      <w:r w:rsidR="00AB55E0" w:rsidRPr="00AB55E0">
        <w:t>),</w:t>
      </w:r>
      <w:r w:rsidRPr="00AB55E0">
        <w:t xml:space="preserve"> приборы связи 6</w:t>
      </w:r>
      <w:r w:rsidR="00AB55E0">
        <w:t xml:space="preserve"> (</w:t>
      </w:r>
      <w:r w:rsidRPr="00AB55E0">
        <w:t>приборы 119А-1 или 119Э</w:t>
      </w:r>
      <w:r w:rsidR="00AB55E0" w:rsidRPr="00AB55E0">
        <w:t>).</w:t>
      </w:r>
    </w:p>
    <w:p w:rsidR="00AB55E0" w:rsidRDefault="00327A49" w:rsidP="00AB55E0">
      <w:pPr>
        <w:ind w:firstLine="709"/>
      </w:pPr>
      <w:r w:rsidRPr="00AB55E0">
        <w:t>Кроме того, в комплект лага входят эксплуатационная документация, одиночный ЗИП и кабельные части для межприборного монтажа</w:t>
      </w:r>
      <w:r w:rsidR="00AB55E0" w:rsidRPr="00AB55E0">
        <w:t>.</w:t>
      </w:r>
    </w:p>
    <w:p w:rsidR="00482843" w:rsidRDefault="00482843" w:rsidP="00AB55E0">
      <w:pPr>
        <w:ind w:firstLine="709"/>
      </w:pPr>
      <w:bookmarkStart w:id="37" w:name="_Toc37065977"/>
      <w:bookmarkStart w:id="38" w:name="_Toc37066550"/>
      <w:bookmarkStart w:id="39" w:name="_Toc37066688"/>
      <w:bookmarkStart w:id="40" w:name="_Toc37122999"/>
      <w:bookmarkStart w:id="41" w:name="_Toc37610129"/>
      <w:bookmarkStart w:id="42" w:name="_Toc37614785"/>
    </w:p>
    <w:p w:rsidR="00AB55E0" w:rsidRDefault="00482843" w:rsidP="00482843">
      <w:pPr>
        <w:pStyle w:val="2"/>
      </w:pPr>
      <w:bookmarkStart w:id="43" w:name="_Toc268982752"/>
      <w:r>
        <w:t xml:space="preserve">2.6 </w:t>
      </w:r>
      <w:r w:rsidR="00327A49" w:rsidRPr="00AB55E0">
        <w:t>Приёмоиндикатор GPS “FURUNO</w:t>
      </w:r>
      <w:bookmarkEnd w:id="37"/>
      <w:bookmarkEnd w:id="38"/>
      <w:bookmarkEnd w:id="39"/>
      <w:bookmarkEnd w:id="40"/>
      <w:bookmarkEnd w:id="41"/>
      <w:bookmarkEnd w:id="42"/>
      <w:r w:rsidR="00AB55E0">
        <w:t>"</w:t>
      </w:r>
      <w:bookmarkEnd w:id="43"/>
    </w:p>
    <w:p w:rsidR="00482843" w:rsidRDefault="00482843" w:rsidP="00AB55E0">
      <w:pPr>
        <w:ind w:firstLine="709"/>
      </w:pPr>
    </w:p>
    <w:p w:rsidR="00327A49" w:rsidRPr="00AB55E0" w:rsidRDefault="00327A49" w:rsidP="00AB55E0">
      <w:pPr>
        <w:ind w:firstLine="709"/>
      </w:pPr>
      <w:r w:rsidRPr="00AB55E0">
        <w:t>Комплект приемоиндикатора ФСН-70</w:t>
      </w:r>
      <w:r w:rsidR="00482843">
        <w:t>.</w:t>
      </w:r>
    </w:p>
    <w:p w:rsidR="00AB55E0" w:rsidRDefault="00327A49" w:rsidP="00AB55E0">
      <w:pPr>
        <w:ind w:firstLine="709"/>
      </w:pPr>
      <w:r w:rsidRPr="00AB55E0">
        <w:t xml:space="preserve">Приёмоиндикатор ФСН </w:t>
      </w:r>
      <w:r w:rsidR="00AB55E0">
        <w:t>-</w:t>
      </w:r>
      <w:r w:rsidRPr="00AB55E0">
        <w:t xml:space="preserve"> 70 фирмы</w:t>
      </w:r>
      <w:r w:rsidR="00AB55E0">
        <w:t xml:space="preserve"> "</w:t>
      </w:r>
      <w:r w:rsidRPr="00AB55E0">
        <w:t>Фуруно</w:t>
      </w:r>
      <w:r w:rsidR="00AB55E0">
        <w:t xml:space="preserve">" </w:t>
      </w:r>
      <w:r w:rsidRPr="00AB55E0">
        <w:t>предназначен для определения места судна по спутниковой РНС</w:t>
      </w:r>
      <w:r w:rsidR="00AB55E0">
        <w:t xml:space="preserve"> "</w:t>
      </w:r>
      <w:r w:rsidRPr="00AB55E0">
        <w:t>Транзит</w:t>
      </w:r>
      <w:r w:rsidR="00AB55E0">
        <w:t xml:space="preserve">", </w:t>
      </w:r>
      <w:r w:rsidRPr="00AB55E0">
        <w:t>а также для решения ряда вспомогательных навигационных задач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 комплект приёмоиндикатора</w:t>
      </w:r>
      <w:r w:rsidR="00AB55E0">
        <w:t xml:space="preserve"> (рис.1.2.1</w:t>
      </w:r>
      <w:r w:rsidRPr="00AB55E0">
        <w:t>2</w:t>
      </w:r>
      <w:r w:rsidR="00AB55E0" w:rsidRPr="00AB55E0">
        <w:t xml:space="preserve">) </w:t>
      </w:r>
      <w:r w:rsidRPr="00AB55E0">
        <w:t>входят</w:t>
      </w:r>
      <w:r w:rsidR="00AB55E0" w:rsidRPr="00AB55E0">
        <w:t xml:space="preserve">: </w:t>
      </w:r>
      <w:r w:rsidRPr="00AB55E0">
        <w:t>основной блок</w:t>
      </w:r>
      <w:r w:rsidR="00AB55E0">
        <w:t xml:space="preserve"> (</w:t>
      </w:r>
      <w:r w:rsidRPr="00AB55E0">
        <w:t>прибор 2</w:t>
      </w:r>
      <w:r w:rsidR="00AB55E0" w:rsidRPr="00AB55E0">
        <w:t xml:space="preserve">) </w:t>
      </w:r>
      <w:r w:rsidRPr="00AB55E0">
        <w:t>без установочных кронштейнов 434X 170Х 372 мм, антенное устройство</w:t>
      </w:r>
      <w:r w:rsidR="00AB55E0">
        <w:t xml:space="preserve"> (</w:t>
      </w:r>
      <w:r w:rsidRPr="00AB55E0">
        <w:t>прибор 1</w:t>
      </w:r>
      <w:r w:rsidR="00AB55E0" w:rsidRPr="00AB55E0">
        <w:t>),</w:t>
      </w:r>
      <w:r w:rsidRPr="00AB55E0">
        <w:t xml:space="preserve"> выпрямитель</w:t>
      </w:r>
      <w:r w:rsidR="00AB55E0">
        <w:t xml:space="preserve"> (</w:t>
      </w:r>
      <w:r w:rsidRPr="00AB55E0">
        <w:t>прибор 3</w:t>
      </w:r>
      <w:r w:rsidR="00AB55E0" w:rsidRPr="00AB55E0">
        <w:t xml:space="preserve">). </w:t>
      </w:r>
      <w:r w:rsidRPr="00AB55E0">
        <w:t xml:space="preserve">Электропитание индикатора осуществляется от сети постоянного тока 10 </w:t>
      </w:r>
      <w:r w:rsidR="00AB55E0">
        <w:t>-</w:t>
      </w:r>
      <w:r w:rsidRPr="00AB55E0">
        <w:t>42 В</w:t>
      </w:r>
      <w:r w:rsidR="00AB55E0" w:rsidRPr="00AB55E0">
        <w:t xml:space="preserve"> </w:t>
      </w:r>
      <w:r w:rsidRPr="00AB55E0">
        <w:t>при потребляемой мощности</w:t>
      </w:r>
      <w:r w:rsidR="00AB55E0" w:rsidRPr="00AB55E0">
        <w:t xml:space="preserve"> </w:t>
      </w:r>
      <w:r w:rsidRPr="00AB55E0">
        <w:t>не более 40 Вт</w:t>
      </w:r>
      <w:r w:rsidR="00AB55E0" w:rsidRPr="00AB55E0">
        <w:t xml:space="preserve"> </w:t>
      </w:r>
      <w:r w:rsidRPr="00AB55E0">
        <w:t>или от сети переменного тока 50/60/70 Гц, 100/110/120 В через выпрямитель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Приёмоиндикатор обладает следующими характеристиками</w:t>
      </w:r>
      <w:r w:rsidR="00AB55E0" w:rsidRPr="00AB55E0">
        <w:t xml:space="preserve">: </w:t>
      </w:r>
      <w:r w:rsidRPr="00AB55E0">
        <w:t>точность определения места судна не хуже 0,5 мили плюс 0,2 мили на каждый узел погрешности ввода данных скорости судна</w:t>
      </w:r>
      <w:r w:rsidR="00AB55E0" w:rsidRPr="00AB55E0">
        <w:t xml:space="preserve">; </w:t>
      </w:r>
      <w:r w:rsidRPr="00AB55E0">
        <w:t>частота принимаемых сигналов 399, 968 МГц</w:t>
      </w:r>
      <w:r w:rsidR="00AB55E0">
        <w:t xml:space="preserve"> (</w:t>
      </w:r>
      <w:r w:rsidRPr="00AB55E0">
        <w:t>400 МГц</w:t>
      </w:r>
      <w:r w:rsidR="00AB55E0" w:rsidRPr="00AB55E0">
        <w:t xml:space="preserve">); </w:t>
      </w:r>
      <w:r w:rsidRPr="00AB55E0">
        <w:t>чувствительность приёмного устройства 146 дБ</w:t>
      </w:r>
      <w:r w:rsidR="00AB55E0" w:rsidRPr="00AB55E0">
        <w:t xml:space="preserve">; </w:t>
      </w:r>
      <w:r w:rsidRPr="00AB55E0">
        <w:t>коэффициент усиления системы 30дБ 146 дБ</w:t>
      </w:r>
      <w:r w:rsidR="00AB55E0" w:rsidRPr="00AB55E0">
        <w:t xml:space="preserve">. </w:t>
      </w:r>
      <w:r w:rsidRPr="00AB55E0">
        <w:t>Все полученные данные индицируются на экране</w:t>
      </w:r>
      <w:r w:rsidR="00AB55E0" w:rsidRPr="00AB55E0">
        <w:t xml:space="preserve">. </w:t>
      </w:r>
      <w:r w:rsidRPr="00AB55E0">
        <w:t>Оперативное управление при бором производится с помощью квазисенсорной клавиатуры, требующей легкого нажатия, которое дублируется звуковым сигналом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Приемоиндикатор сопрягается с гирокомпасами и лагами различных типов, с приемоиндикаторами РНС</w:t>
      </w:r>
      <w:r w:rsidR="00AB55E0">
        <w:t xml:space="preserve"> "</w:t>
      </w:r>
      <w:r w:rsidRPr="00AB55E0">
        <w:t>Лоран-С</w:t>
      </w:r>
      <w:r w:rsidR="00AB55E0">
        <w:t xml:space="preserve">" </w:t>
      </w:r>
      <w:r w:rsidRPr="00AB55E0">
        <w:t>или</w:t>
      </w:r>
      <w:r w:rsidR="00AB55E0">
        <w:t xml:space="preserve"> "</w:t>
      </w:r>
      <w:r w:rsidRPr="00AB55E0">
        <w:t>Омега</w:t>
      </w:r>
      <w:r w:rsidR="00AB55E0">
        <w:t>".</w:t>
      </w:r>
    </w:p>
    <w:p w:rsidR="00AB55E0" w:rsidRDefault="00327A49" w:rsidP="00AB55E0">
      <w:pPr>
        <w:ind w:firstLine="709"/>
      </w:pPr>
      <w:r w:rsidRPr="00AB55E0">
        <w:t>К приемоиндикатору могут быть также подключены</w:t>
      </w:r>
      <w:r w:rsidR="00AB55E0" w:rsidRPr="00AB55E0">
        <w:t xml:space="preserve">: </w:t>
      </w:r>
      <w:r w:rsidRPr="00AB55E0">
        <w:t>выносной телевизионный индикатор, печатающее устройство, автопрокладчик и некоторые другие приборы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Приемоиндикатор имеет следующие функциональные возможности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Автоматическое определение места судна по сигналам навигационных спутников независимо от выполнения прибором остальных функций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Счисление пути судна между спутниковыми обсервациями за счет связи с лагом и гирокомпасом или в режиме ручного ввода курса и скорости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Учет в счислении суммарного сноса, рассчитанного по результатам двух предыдущих обсерваций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Непрерывное определение места судна по сигналам РНС</w:t>
      </w:r>
      <w:r w:rsidR="00AB55E0">
        <w:t xml:space="preserve"> "</w:t>
      </w:r>
      <w:r w:rsidRPr="00AB55E0">
        <w:t>Лоран-</w:t>
      </w:r>
      <w:r w:rsidRPr="00AB55E0">
        <w:rPr>
          <w:lang w:val="en-US"/>
        </w:rPr>
        <w:t>C</w:t>
      </w:r>
      <w:r w:rsidR="00AB55E0">
        <w:t xml:space="preserve">" </w:t>
      </w:r>
      <w:r w:rsidRPr="00AB55E0">
        <w:t>или</w:t>
      </w:r>
      <w:r w:rsidR="00AB55E0">
        <w:t xml:space="preserve"> "</w:t>
      </w:r>
      <w:r w:rsidRPr="00AB55E0">
        <w:t>Омега</w:t>
      </w:r>
      <w:r w:rsidR="00AB55E0">
        <w:t xml:space="preserve">" </w:t>
      </w:r>
      <w:r w:rsidRPr="00AB55E0">
        <w:t>при сопряжении с соответствующими приемоиндикаторами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5</w:t>
      </w:r>
      <w:r w:rsidR="00AB55E0" w:rsidRPr="00AB55E0">
        <w:t xml:space="preserve">. </w:t>
      </w:r>
      <w:r w:rsidRPr="00AB55E0">
        <w:t>Выдача данных по пяти последним выполненным обсервациям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Расчет времени появления и максимальной угловой высоты последующих навигационных спутников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Расчет ортодромических или локсодромических расстояний и пеленгов, а также времени движения в любую из девяти заданных точек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Расчет плавания по ортодромии с аппроксимацией последней несколькими отрезками локсодромии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Звуковая сигнализация о прибытии в окрестность заданной точки или о выходе из коридора установленной ширины при движении в эту точку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Запоминание девяти событий</w:t>
      </w:r>
      <w:r w:rsidR="00AB55E0">
        <w:t xml:space="preserve"> (</w:t>
      </w:r>
      <w:r w:rsidRPr="00AB55E0">
        <w:t>время, координаты</w:t>
      </w:r>
      <w:r w:rsidR="00AB55E0" w:rsidRPr="00AB55E0">
        <w:t xml:space="preserve">) </w:t>
      </w:r>
      <w:r w:rsidRPr="00AB55E0">
        <w:t>по команде судоводителя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Расчет расхода топлива при сопряжении с импульсными расходомерами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Ведение графической прокладки пути судна на экране приемоиндикатора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Контроль за принимаемыми сигналами спутника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Периодическая самопроверка работоспособности всех узлов приемоиндикатора или контрольная проверка по команде оператора с индикацией результатов на экране индикатора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Приемоиндикатор имеет встроенную аккумуляторную батарею, которая обеспечивает питание определенного участка оперативной памяти при выключении прибора или при обесточивании судовой сети</w:t>
      </w:r>
      <w:r w:rsidR="00AB55E0" w:rsidRPr="00AB55E0">
        <w:t xml:space="preserve">. </w:t>
      </w:r>
      <w:r w:rsidRPr="00AB55E0">
        <w:t>Это позволяет сохранить в памяти прибора основные данные и не вводить их снова при повторном включении</w:t>
      </w:r>
      <w:r w:rsidR="00AB55E0" w:rsidRPr="00AB55E0">
        <w:t xml:space="preserve">. </w:t>
      </w:r>
      <w:r w:rsidRPr="00AB55E0">
        <w:t>Исключение составляют счислимые координаты, которые надо ввести вновь, если они изменились более чем на 60 миль</w:t>
      </w:r>
      <w:r w:rsidR="00AB55E0" w:rsidRPr="00AB55E0">
        <w:t xml:space="preserve">. </w:t>
      </w:r>
      <w:r w:rsidRPr="00AB55E0">
        <w:t>Срок службы батареи 5 лет</w:t>
      </w:r>
      <w:r w:rsidR="00AB55E0" w:rsidRPr="00AB55E0">
        <w:t>.</w:t>
      </w:r>
    </w:p>
    <w:p w:rsidR="00482843" w:rsidRDefault="00482843" w:rsidP="00AB55E0">
      <w:pPr>
        <w:ind w:firstLine="709"/>
      </w:pPr>
      <w:bookmarkStart w:id="44" w:name="_Toc37065978"/>
      <w:bookmarkStart w:id="45" w:name="_Toc37066551"/>
      <w:bookmarkStart w:id="46" w:name="_Toc37066689"/>
      <w:bookmarkStart w:id="47" w:name="_Toc37123000"/>
      <w:bookmarkStart w:id="48" w:name="_Toc37610130"/>
      <w:bookmarkStart w:id="49" w:name="_Toc37614786"/>
    </w:p>
    <w:p w:rsidR="00AB55E0" w:rsidRDefault="00482843" w:rsidP="00482843">
      <w:pPr>
        <w:pStyle w:val="2"/>
      </w:pPr>
      <w:r>
        <w:br w:type="page"/>
      </w:r>
      <w:bookmarkStart w:id="50" w:name="_Toc268982753"/>
      <w:r>
        <w:t xml:space="preserve">3. </w:t>
      </w:r>
      <w:r w:rsidR="00327A49" w:rsidRPr="00AB55E0">
        <w:t>Подготовка технических средств навигации</w:t>
      </w:r>
      <w:bookmarkEnd w:id="44"/>
      <w:bookmarkEnd w:id="45"/>
      <w:bookmarkEnd w:id="46"/>
      <w:bookmarkEnd w:id="47"/>
      <w:bookmarkEnd w:id="48"/>
      <w:bookmarkEnd w:id="49"/>
      <w:bookmarkEnd w:id="50"/>
    </w:p>
    <w:p w:rsidR="00482843" w:rsidRPr="00482843" w:rsidRDefault="00482843" w:rsidP="00482843">
      <w:pPr>
        <w:ind w:firstLine="709"/>
      </w:pPr>
    </w:p>
    <w:p w:rsidR="00AB55E0" w:rsidRDefault="00327A49" w:rsidP="00AB55E0">
      <w:pPr>
        <w:ind w:firstLine="709"/>
      </w:pPr>
      <w:r w:rsidRPr="00AB55E0">
        <w:t>При подготовке технических средств навигации, необходимо ознакомится с оборудованием мостика</w:t>
      </w:r>
      <w:r w:rsidR="00AB55E0" w:rsidRPr="00AB55E0">
        <w:t xml:space="preserve">: </w:t>
      </w:r>
      <w:r w:rsidRPr="00AB55E0">
        <w:t>сигнализацией, освещением, органами управления для освещения палубы и наружного освещения</w:t>
      </w:r>
      <w:r w:rsidR="00AB55E0" w:rsidRPr="00AB55E0">
        <w:t xml:space="preserve">. </w:t>
      </w:r>
      <w:r w:rsidRPr="00AB55E0">
        <w:t>Включить и проверить в работе радиопеленгатор, эхолот, электронные средства определения места судна, аварийные средства на случай выхода из строя главного источника энергии, оборудование для наблюдения за опасностями, гирокомпас и репитеры согласовать, радиолокационные станции согласовать с гирокомпасом</w:t>
      </w:r>
      <w:r w:rsidR="00AB55E0">
        <w:t xml:space="preserve"> (</w:t>
      </w:r>
      <w:r w:rsidRPr="00AB55E0">
        <w:t>ГК</w:t>
      </w:r>
      <w:r w:rsidR="00AB55E0" w:rsidRPr="00AB55E0">
        <w:t>),</w:t>
      </w:r>
      <w:r w:rsidRPr="00AB55E0">
        <w:t xml:space="preserve"> ГК сверить с магнитным компасом</w:t>
      </w:r>
      <w:r w:rsidR="00AB55E0" w:rsidRPr="00AB55E0">
        <w:t xml:space="preserve">. </w:t>
      </w:r>
      <w:r w:rsidRPr="00AB55E0">
        <w:t>Проверить исправность сигнально-отличительных огней, включая аварийные ходовые огни, огонь</w:t>
      </w:r>
      <w:r w:rsidR="00AB55E0">
        <w:t xml:space="preserve"> "</w:t>
      </w:r>
      <w:r w:rsidRPr="00AB55E0">
        <w:t>не могу управляться</w:t>
      </w:r>
      <w:r w:rsidR="00AB55E0">
        <w:t xml:space="preserve">" </w:t>
      </w:r>
      <w:r w:rsidRPr="00AB55E0">
        <w:t>и другие</w:t>
      </w:r>
      <w:r w:rsidR="00AB55E0" w:rsidRPr="00AB55E0">
        <w:t xml:space="preserve">. </w:t>
      </w:r>
      <w:r w:rsidRPr="00AB55E0">
        <w:t>Оборудование обеспечивающее безопасность</w:t>
      </w:r>
      <w:r w:rsidR="00AB55E0">
        <w:t xml:space="preserve"> (</w:t>
      </w:r>
      <w:r w:rsidRPr="00AB55E0">
        <w:t>например, пиротехнические средства</w:t>
      </w:r>
      <w:r w:rsidR="00AB55E0" w:rsidRPr="00AB55E0">
        <w:t xml:space="preserve">) </w:t>
      </w:r>
      <w:r w:rsidRPr="00AB55E0">
        <w:t>должно быть в наличии</w:t>
      </w:r>
      <w:r w:rsidR="00AB55E0" w:rsidRPr="00AB55E0">
        <w:t xml:space="preserve">. </w:t>
      </w:r>
      <w:r w:rsidRPr="00AB55E0">
        <w:t>Включить счётчик скорости и пройденного расстояния</w:t>
      </w:r>
      <w:r w:rsidR="00AB55E0" w:rsidRPr="00AB55E0">
        <w:t xml:space="preserve">. </w:t>
      </w:r>
      <w:r w:rsidRPr="00AB55E0">
        <w:t>Проверить рулевой привод, включая ручной, авторулевой и средства аварийного переключения, машинный телеграф, включая органы управления главными двигателями</w:t>
      </w:r>
      <w:r w:rsidR="00AB55E0">
        <w:t xml:space="preserve"> (</w:t>
      </w:r>
      <w:r w:rsidRPr="00AB55E0">
        <w:t>если нужно</w:t>
      </w:r>
      <w:r w:rsidR="00AB55E0" w:rsidRPr="00AB55E0">
        <w:t xml:space="preserve">) </w:t>
      </w:r>
      <w:r w:rsidRPr="00AB55E0">
        <w:t>и водонепроницаемыми дверями</w:t>
      </w:r>
      <w:r w:rsidR="00AB55E0" w:rsidRPr="00AB55E0">
        <w:t xml:space="preserve">. </w:t>
      </w:r>
      <w:r w:rsidRPr="00AB55E0">
        <w:t>Ознакомится с расположением карт, гидрографических пособий, биноклей, сигнальных флагов, метеорологического оборудования, телефонов и их исправность</w:t>
      </w:r>
      <w:r w:rsidR="00AB55E0" w:rsidRPr="00AB55E0">
        <w:t xml:space="preserve">. </w:t>
      </w:r>
      <w:r w:rsidRPr="00AB55E0">
        <w:t xml:space="preserve">Включить комплекс </w:t>
      </w:r>
      <w:r w:rsidRPr="00AB55E0">
        <w:rPr>
          <w:lang w:val="en-US"/>
        </w:rPr>
        <w:t>GMDSS</w:t>
      </w:r>
      <w:r w:rsidR="00AB55E0" w:rsidRPr="00AB55E0">
        <w:t xml:space="preserve">. </w:t>
      </w:r>
      <w:r w:rsidRPr="00AB55E0">
        <w:t>Проверить средства связи</w:t>
      </w:r>
      <w:r w:rsidR="00AB55E0" w:rsidRPr="00AB55E0">
        <w:t xml:space="preserve">: </w:t>
      </w:r>
      <w:r w:rsidRPr="00AB55E0">
        <w:t>внутренние, внешние и переносные</w:t>
      </w:r>
      <w:r w:rsidR="00AB55E0" w:rsidRPr="00AB55E0">
        <w:t xml:space="preserve">. </w:t>
      </w:r>
      <w:r w:rsidRPr="00AB55E0">
        <w:t>Стеклоочистители должны быть проверены</w:t>
      </w:r>
      <w:r w:rsidR="00AB55E0" w:rsidRPr="00AB55E0">
        <w:t xml:space="preserve">. </w:t>
      </w:r>
      <w:r w:rsidRPr="00AB55E0">
        <w:t>Проверить точность хода часов и хронометр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Звуковые средства сигнализации тифоны, свистки</w:t>
      </w:r>
      <w:r w:rsidR="00AB55E0">
        <w:t xml:space="preserve"> (</w:t>
      </w:r>
      <w:r w:rsidRPr="00AB55E0">
        <w:t>но не при плохой видимости или когда вблизи другие суда</w:t>
      </w:r>
      <w:r w:rsidR="00AB55E0" w:rsidRPr="00AB55E0">
        <w:t xml:space="preserve">). </w:t>
      </w:r>
      <w:r w:rsidRPr="00AB55E0">
        <w:t>Проверить работу отмашек, ратьера, прожекторов</w:t>
      </w:r>
      <w:r w:rsidR="00AB55E0" w:rsidRPr="00AB55E0">
        <w:t xml:space="preserve">. </w:t>
      </w:r>
      <w:r w:rsidRPr="00AB55E0">
        <w:t xml:space="preserve">Включают НАВТЕКС и </w:t>
      </w:r>
      <w:r w:rsidRPr="00AB55E0">
        <w:rPr>
          <w:lang w:val="en-US"/>
        </w:rPr>
        <w:t>GPS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Судовые технические средства навигации должны быть подготовлены к работе до выхода судна в море в соответствии с инструкциями по их эксплуатации</w:t>
      </w:r>
      <w:r w:rsidR="00AB55E0" w:rsidRPr="00AB55E0">
        <w:t xml:space="preserve">. </w:t>
      </w:r>
      <w:r w:rsidRPr="00AB55E0">
        <w:t>Прибор считается в рабочем состоянии, если его параметры соответствуют условиям завода-изготовителя и определены поправки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Обязанности помощника капитана, на которого возложено обслуживание технических средств судовождения, определены РШС и Правилами технической эксплуатации судовой электрорадионавигационной аппаратуры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Технические средства судовождения на данном этапе закреплены за электронавигатором, который должен перед выходом судна в море обеспечить подготовку всех приборов к работе и доложить о готовности старшему помощнику капитана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Общие требования к подготовке средств навигации следующие</w:t>
      </w:r>
      <w:r w:rsidR="00AB55E0" w:rsidRPr="00AB55E0">
        <w:t>:</w:t>
      </w:r>
    </w:p>
    <w:p w:rsidR="00AB55E0" w:rsidRDefault="00327A49" w:rsidP="00AB55E0">
      <w:pPr>
        <w:ind w:firstLine="709"/>
      </w:pPr>
      <w:r w:rsidRPr="00AB55E0">
        <w:t>Секстан должен быть всегда в рабочем состоянии</w:t>
      </w:r>
      <w:r w:rsidR="00AB55E0" w:rsidRPr="00AB55E0">
        <w:t xml:space="preserve">. </w:t>
      </w:r>
      <w:r w:rsidRPr="00AB55E0">
        <w:t>При подготовке к плаванию проверяют комплектность секстана, протирают оптику, производят выверки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Хронометр</w:t>
      </w:r>
      <w:r w:rsidR="00AB55E0" w:rsidRPr="00AB55E0">
        <w:rPr>
          <w:i/>
          <w:iCs/>
        </w:rPr>
        <w:t xml:space="preserve">. </w:t>
      </w:r>
      <w:r w:rsidRPr="00AB55E0">
        <w:t>Поправка хронометра определяется ежесуточно по возможности в одно и то же время суток с точностью до 0,2с</w:t>
      </w:r>
      <w:r w:rsidR="00AB55E0" w:rsidRPr="00AB55E0">
        <w:t>.</w:t>
      </w:r>
    </w:p>
    <w:p w:rsidR="00327A49" w:rsidRPr="00AB55E0" w:rsidRDefault="00327A49" w:rsidP="00AB55E0">
      <w:pPr>
        <w:ind w:firstLine="709"/>
      </w:pPr>
      <w:r w:rsidRPr="00AB55E0">
        <w:t>Секундомер</w:t>
      </w:r>
      <w:r w:rsidR="00AB55E0" w:rsidRPr="00AB55E0">
        <w:t xml:space="preserve">. </w:t>
      </w:r>
      <w:r w:rsidRPr="00AB55E0">
        <w:t>Ход секундомера проверяется по хронометру</w:t>
      </w:r>
      <w:r w:rsidR="00AB55E0" w:rsidRPr="00AB55E0">
        <w:t xml:space="preserve">. </w:t>
      </w:r>
      <w:r w:rsidRPr="00AB55E0">
        <w:t>Секундомер пригоден к работе, если его ход не более 1с/ч</w:t>
      </w:r>
      <w:r w:rsidR="00482843">
        <w:t>.</w:t>
      </w:r>
    </w:p>
    <w:p w:rsidR="00AB55E0" w:rsidRDefault="00327A49" w:rsidP="00AB55E0">
      <w:pPr>
        <w:ind w:firstLine="709"/>
      </w:pPr>
      <w:r w:rsidRPr="00AB55E0">
        <w:t>Часы и лента реверсографа согласовываются один раз в сутки</w:t>
      </w:r>
      <w:r w:rsidR="00AB55E0" w:rsidRPr="00AB55E0">
        <w:t xml:space="preserve">. </w:t>
      </w:r>
      <w:r w:rsidRPr="00AB55E0">
        <w:t>Допустимо расхождение 20с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Магнитный компас</w:t>
      </w:r>
      <w:r w:rsidR="00AB55E0" w:rsidRPr="00AB55E0">
        <w:t xml:space="preserve"> - </w:t>
      </w:r>
      <w:r w:rsidRPr="00AB55E0">
        <w:t>проверяют свободное вращение пеленгатора, правильную установку его призмы и нитей, годность таблицы девиации, соответствие записанных и фактических положений магнитов девиационного прибора</w:t>
      </w:r>
      <w:r w:rsidR="00AB55E0" w:rsidRPr="00AB55E0">
        <w:t xml:space="preserve">. </w:t>
      </w:r>
      <w:r w:rsidRPr="00AB55E0">
        <w:t>Девиация магнитного компаса уничтожается по необходимости, как правило, не реже одного раза в год</w:t>
      </w:r>
      <w:r w:rsidR="00AB55E0" w:rsidRPr="00AB55E0">
        <w:t xml:space="preserve">. </w:t>
      </w:r>
      <w:r w:rsidRPr="00AB55E0">
        <w:t>Остаточная девиация у главного магнитного компаса не должна превышать 3</w:t>
      </w:r>
      <w:r w:rsidRPr="00AB55E0">
        <w:rPr>
          <w:vertAlign w:val="superscript"/>
        </w:rPr>
        <w:t>о</w:t>
      </w:r>
      <w:r w:rsidRPr="00AB55E0">
        <w:t xml:space="preserve">, а путевого </w:t>
      </w:r>
      <w:r w:rsidR="00AB55E0">
        <w:t>-</w:t>
      </w:r>
      <w:r w:rsidRPr="00AB55E0">
        <w:t xml:space="preserve"> 5</w:t>
      </w:r>
      <w:r w:rsidRPr="00AB55E0">
        <w:rPr>
          <w:vertAlign w:val="superscript"/>
        </w:rPr>
        <w:t>о</w:t>
      </w:r>
      <w:r w:rsidR="00AB55E0" w:rsidRPr="00AB55E0">
        <w:t xml:space="preserve">. </w:t>
      </w:r>
      <w:r w:rsidRPr="00AB55E0">
        <w:t>при перевозке ферромагнитных грузов допускается использование временной таблицы девиации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Гирокомпас готовят согласно Правилам технической эксплуатации и соответствующей инструкции</w:t>
      </w:r>
      <w:r w:rsidR="00AB55E0" w:rsidRPr="00AB55E0">
        <w:t xml:space="preserve">. </w:t>
      </w:r>
      <w:r w:rsidRPr="00AB55E0">
        <w:t>Запускают его заблаговременно, не позже, чем за 6 часов до отхода судна</w:t>
      </w:r>
      <w:r w:rsidR="00AB55E0" w:rsidRPr="00AB55E0">
        <w:t xml:space="preserve">. </w:t>
      </w:r>
      <w:r w:rsidRPr="00AB55E0">
        <w:t>Постоянная поправка гирокомпаса определяется</w:t>
      </w:r>
      <w:r w:rsidR="00AB55E0" w:rsidRPr="00AB55E0">
        <w:t xml:space="preserve">: </w:t>
      </w:r>
      <w:r w:rsidRPr="00AB55E0">
        <w:t>после длительной стоянки судна, смены гиросферы или поддерживающей жидкости в основном приборе, ремонта периферийных приборов</w:t>
      </w:r>
      <w:r w:rsidR="00AB55E0" w:rsidRPr="00AB55E0">
        <w:t xml:space="preserve">; </w:t>
      </w:r>
      <w:r w:rsidRPr="00AB55E0">
        <w:t>когда выявлено изменение поправки</w:t>
      </w:r>
      <w:r w:rsidR="00AB55E0" w:rsidRPr="00AB55E0">
        <w:t xml:space="preserve">; </w:t>
      </w:r>
      <w:r w:rsidRPr="00AB55E0">
        <w:t>периодически во время плавания судна</w:t>
      </w:r>
      <w:r w:rsidR="00AB55E0" w:rsidRPr="00AB55E0">
        <w:t xml:space="preserve">. </w:t>
      </w:r>
      <w:r w:rsidRPr="00AB55E0">
        <w:t>Расхождение времени по курсограмме и судовым часам не должно превышать 10мин</w:t>
      </w:r>
      <w:r w:rsidR="00AB55E0" w:rsidRPr="00AB55E0">
        <w:t>.</w:t>
      </w:r>
      <w:r w:rsidR="00AB55E0">
        <w:t xml:space="preserve"> (</w:t>
      </w:r>
      <w:r w:rsidRPr="00AB55E0">
        <w:t>одного деления на курсограмме</w:t>
      </w:r>
      <w:r w:rsidR="00AB55E0" w:rsidRPr="00AB55E0">
        <w:t xml:space="preserve">) </w:t>
      </w:r>
      <w:r w:rsidRPr="00AB55E0">
        <w:t>за вахту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Лаг</w:t>
      </w:r>
      <w:r w:rsidRPr="00AB55E0">
        <w:t xml:space="preserve"> готовят к работе в соответствии с инструкцией по эксплуатации</w:t>
      </w:r>
      <w:r w:rsidR="00AB55E0" w:rsidRPr="00AB55E0">
        <w:t xml:space="preserve">. </w:t>
      </w:r>
      <w:r w:rsidRPr="00AB55E0">
        <w:t>Проводят осмотр, пробное включение электросхемы, установку нуля, проверяют соответствие установки корректора, записав в формуляре и наличие таблицы поправок у репитеров</w:t>
      </w:r>
      <w:r w:rsidR="00AB55E0" w:rsidRPr="00AB55E0">
        <w:t xml:space="preserve">. </w:t>
      </w:r>
      <w:r w:rsidRPr="00AB55E0">
        <w:t>Поправка лага определяется с точностью до 0</w:t>
      </w:r>
      <w:r w:rsidR="00AB55E0">
        <w:t>.5</w:t>
      </w:r>
      <w:r w:rsidRPr="00AB55E0">
        <w:t>% для полного, среднего и малого хода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Радиолокатор готовят в соответствии с требованиями Правил технической эксплуатации</w:t>
      </w:r>
      <w:r w:rsidR="00AB55E0" w:rsidRPr="00AB55E0">
        <w:t xml:space="preserve">. </w:t>
      </w:r>
      <w:r w:rsidRPr="00AB55E0">
        <w:t>Производят внешний осмотр</w:t>
      </w:r>
      <w:r w:rsidR="00AB55E0" w:rsidRPr="00AB55E0">
        <w:t xml:space="preserve">. </w:t>
      </w:r>
      <w:r w:rsidRPr="00AB55E0">
        <w:t>Если есть возможность</w:t>
      </w:r>
      <w:r w:rsidR="00AB55E0" w:rsidRPr="00AB55E0">
        <w:t xml:space="preserve"> - </w:t>
      </w:r>
      <w:r w:rsidRPr="00AB55E0">
        <w:t>производят контрольные обсервации</w:t>
      </w:r>
      <w:r w:rsidR="00AB55E0" w:rsidRPr="00AB55E0">
        <w:t xml:space="preserve">. </w:t>
      </w:r>
      <w:r w:rsidRPr="00AB55E0">
        <w:t>Поправки угломерного и дальномерного устройства в РЛС определяются на стоянке судна по точечным ориентирам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>Приемоиндикаторы СНС</w:t>
      </w:r>
      <w:r w:rsidR="00AB55E0" w:rsidRPr="00AB55E0">
        <w:rPr>
          <w:i/>
          <w:iCs/>
        </w:rPr>
        <w:t xml:space="preserve">. </w:t>
      </w:r>
      <w:r w:rsidRPr="00AB55E0">
        <w:t>До выхода в рейс должно быть выполнено не менее трех обсерваций</w:t>
      </w:r>
      <w:r w:rsidR="00AB55E0" w:rsidRPr="00AB55E0">
        <w:t xml:space="preserve">. </w:t>
      </w:r>
      <w:r w:rsidRPr="00AB55E0">
        <w:t>Проверяют сопряжение с гирокомпасом и лагом</w:t>
      </w:r>
      <w:r w:rsidR="00AB55E0" w:rsidRPr="00AB55E0">
        <w:t xml:space="preserve"> - </w:t>
      </w:r>
      <w:r w:rsidRPr="00AB55E0">
        <w:t>расхождения не должны превышать 0,2° и 0,2 узла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Радиопеленгатор проверяют путем включения и пеленгования нескольких станций, кроме того, уточняют наличие у радиопеленгатора таблицы и графика радиодевиации, расхождения которых с фактической допускаются не более чем на 0,7°</w:t>
      </w:r>
      <w:r w:rsidR="00AB55E0" w:rsidRPr="00AB55E0">
        <w:t xml:space="preserve">. </w:t>
      </w:r>
      <w:r w:rsidRPr="00AB55E0">
        <w:t>Радиодевиация компенсируется и определяется не реже одного раза в год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rPr>
          <w:i/>
          <w:iCs/>
        </w:rPr>
        <w:t xml:space="preserve">Эхолот </w:t>
      </w:r>
      <w:r w:rsidRPr="00AB55E0">
        <w:t>готовят в соответствии с инструкцией по эксплуатации</w:t>
      </w:r>
      <w:r w:rsidR="00AB55E0" w:rsidRPr="00AB55E0">
        <w:t xml:space="preserve">. </w:t>
      </w:r>
      <w:r w:rsidRPr="00AB55E0">
        <w:t>При необходимости регулируют частоту вращения двигателей самописца и указателя глубин</w:t>
      </w:r>
      <w:r w:rsidR="00AB55E0" w:rsidRPr="00AB55E0">
        <w:t xml:space="preserve">. </w:t>
      </w:r>
      <w:r w:rsidRPr="00AB55E0">
        <w:t>Проверяют заправку ленты и установку нуля</w:t>
      </w:r>
      <w:r w:rsidR="00AB55E0" w:rsidRPr="00AB55E0">
        <w:t xml:space="preserve">. </w:t>
      </w:r>
      <w:r w:rsidRPr="00AB55E0">
        <w:t>Поправка эхолота определяется сравнением глубин, измеренных эхолотом и ручным лотом по обоим бортам</w:t>
      </w:r>
      <w:r w:rsidR="00AB55E0" w:rsidRPr="00AB55E0">
        <w:t xml:space="preserve">. </w:t>
      </w:r>
      <w:r w:rsidRPr="00AB55E0">
        <w:t>Перед измерениями глубин проверяют частоту вращения</w:t>
      </w:r>
      <w:r w:rsidR="00AB55E0" w:rsidRPr="00AB55E0">
        <w:t xml:space="preserve"> </w:t>
      </w:r>
      <w:r w:rsidRPr="00AB55E0">
        <w:t>исполнительного двигателя эхолота и разметку лотлиня ручного лага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Судовые технические средства навигации используются в соответствии с правилами и нормами их технической эксплуатации</w:t>
      </w:r>
      <w:r w:rsidR="00AB55E0" w:rsidRPr="00AB55E0">
        <w:t xml:space="preserve">. </w:t>
      </w:r>
      <w:r w:rsidRPr="00AB55E0">
        <w:t>В формуляр прибора</w:t>
      </w:r>
      <w:r w:rsidR="00AB55E0">
        <w:t xml:space="preserve"> (</w:t>
      </w:r>
      <w:r w:rsidRPr="00AB55E0">
        <w:t>инструмента</w:t>
      </w:r>
      <w:r w:rsidR="00AB55E0" w:rsidRPr="00AB55E0">
        <w:t xml:space="preserve">) </w:t>
      </w:r>
      <w:r w:rsidRPr="00AB55E0">
        <w:t>записываются результаты судовых испытаний, значение поправок и сроки их определения</w:t>
      </w:r>
      <w:r w:rsidR="00AB55E0" w:rsidRPr="00AB55E0">
        <w:t>.</w:t>
      </w:r>
    </w:p>
    <w:p w:rsidR="00AB55E0" w:rsidRDefault="00327A49" w:rsidP="00AB55E0">
      <w:pPr>
        <w:ind w:firstLine="709"/>
      </w:pPr>
      <w:r w:rsidRPr="00AB55E0">
        <w:t>Наличие на судне необходимого минимума судовых технических средств навигации определяется Правилами Регистра</w:t>
      </w:r>
      <w:r w:rsidR="00AB55E0" w:rsidRPr="00AB55E0">
        <w:t>.</w:t>
      </w:r>
    </w:p>
    <w:p w:rsidR="00D4016F" w:rsidRPr="00AB55E0" w:rsidRDefault="00D4016F" w:rsidP="00AB55E0">
      <w:pPr>
        <w:ind w:firstLine="709"/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30"/>
        <w:gridCol w:w="3021"/>
        <w:gridCol w:w="1592"/>
        <w:gridCol w:w="1005"/>
        <w:gridCol w:w="1340"/>
      </w:tblGrid>
      <w:tr w:rsidR="00A53840" w:rsidRPr="00AB55E0" w:rsidTr="002912CD">
        <w:trPr>
          <w:trHeight w:val="802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№</w:t>
            </w:r>
          </w:p>
        </w:tc>
        <w:tc>
          <w:tcPr>
            <w:tcW w:w="1730" w:type="dxa"/>
            <w:shd w:val="clear" w:color="auto" w:fill="auto"/>
          </w:tcPr>
          <w:p w:rsidR="00482843" w:rsidRDefault="00A53840" w:rsidP="00482843">
            <w:pPr>
              <w:pStyle w:val="aff1"/>
            </w:pPr>
            <w:r w:rsidRPr="00AB55E0">
              <w:t xml:space="preserve">Адмиралтейский </w:t>
            </w:r>
          </w:p>
          <w:p w:rsidR="00A53840" w:rsidRPr="00AB55E0" w:rsidRDefault="00A53840" w:rsidP="00482843">
            <w:pPr>
              <w:pStyle w:val="aff1"/>
            </w:pPr>
            <w:r w:rsidRPr="00AB55E0">
              <w:t>№ карты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Наименование</w:t>
            </w:r>
          </w:p>
        </w:tc>
        <w:tc>
          <w:tcPr>
            <w:tcW w:w="1592" w:type="dxa"/>
            <w:shd w:val="clear" w:color="auto" w:fill="auto"/>
          </w:tcPr>
          <w:p w:rsidR="00482843" w:rsidRDefault="00A53840" w:rsidP="00482843">
            <w:pPr>
              <w:pStyle w:val="aff1"/>
            </w:pPr>
            <w:r w:rsidRPr="00AB55E0">
              <w:t xml:space="preserve">Знаменатель </w:t>
            </w:r>
          </w:p>
          <w:p w:rsidR="00A53840" w:rsidRPr="00AB55E0" w:rsidRDefault="00A53840" w:rsidP="00482843">
            <w:pPr>
              <w:pStyle w:val="aff1"/>
            </w:pPr>
            <w:r w:rsidRPr="00AB55E0">
              <w:t>масштаба</w:t>
            </w:r>
          </w:p>
        </w:tc>
        <w:tc>
          <w:tcPr>
            <w:tcW w:w="1005" w:type="dxa"/>
            <w:shd w:val="clear" w:color="auto" w:fill="auto"/>
          </w:tcPr>
          <w:p w:rsidR="00482843" w:rsidRDefault="00A53840" w:rsidP="00482843">
            <w:pPr>
              <w:pStyle w:val="aff1"/>
            </w:pPr>
            <w:r w:rsidRPr="00AB55E0">
              <w:t xml:space="preserve">Год </w:t>
            </w:r>
          </w:p>
          <w:p w:rsidR="00A53840" w:rsidRPr="00AB55E0" w:rsidRDefault="00A53840" w:rsidP="00482843">
            <w:pPr>
              <w:pStyle w:val="aff1"/>
            </w:pPr>
            <w:r w:rsidRPr="00AB55E0">
              <w:t>печати</w:t>
            </w:r>
          </w:p>
        </w:tc>
        <w:tc>
          <w:tcPr>
            <w:tcW w:w="1340" w:type="dxa"/>
            <w:shd w:val="clear" w:color="auto" w:fill="auto"/>
          </w:tcPr>
          <w:p w:rsidR="00482843" w:rsidRDefault="00A53840" w:rsidP="00482843">
            <w:pPr>
              <w:pStyle w:val="aff1"/>
            </w:pPr>
            <w:r w:rsidRPr="00AB55E0">
              <w:t>Дата после</w:t>
            </w:r>
          </w:p>
          <w:p w:rsidR="00482843" w:rsidRDefault="00A53840" w:rsidP="00482843">
            <w:pPr>
              <w:pStyle w:val="aff1"/>
            </w:pPr>
            <w:r w:rsidRPr="00AB55E0">
              <w:t xml:space="preserve">дней </w:t>
            </w:r>
          </w:p>
          <w:p w:rsidR="00A53840" w:rsidRPr="00AB55E0" w:rsidRDefault="00A53840" w:rsidP="00482843">
            <w:pPr>
              <w:pStyle w:val="aff1"/>
            </w:pPr>
            <w:r w:rsidRPr="00AB55E0">
              <w:t>корректуры</w:t>
            </w:r>
          </w:p>
        </w:tc>
      </w:tr>
      <w:tr w:rsidR="00A53840" w:rsidRPr="00AB55E0" w:rsidTr="002912CD">
        <w:trPr>
          <w:trHeight w:val="516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31008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Западная часть Чёрного моря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750000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7976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trHeight w:val="537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2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30302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Эгейское и Мраморное моря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750000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7978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trHeight w:val="433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31010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От порта Севастополь до порта Констанца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500000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1981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trHeight w:val="413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4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31014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От порта Констанца до порта Амасра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500000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1978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5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31007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Мраморное море с проливами Босфор и Дарданеллы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500000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1985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trHeight w:val="373"/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6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31016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Северная часть Эгейского моря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500000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1981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7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31017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Южная часть Эгейского моря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500000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1962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8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38237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Порт Пирей и Бухта Фалирон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10000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1982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9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38236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Пролив Босфор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10000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1987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10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38107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От мыса Станислав до мыса Кизомыс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25000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1986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  <w:tr w:rsidR="00A53840" w:rsidRPr="00AB55E0" w:rsidTr="002912CD">
        <w:trPr>
          <w:jc w:val="center"/>
        </w:trPr>
        <w:tc>
          <w:tcPr>
            <w:tcW w:w="516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11</w:t>
            </w:r>
          </w:p>
        </w:tc>
        <w:tc>
          <w:tcPr>
            <w:tcW w:w="173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38109</w:t>
            </w:r>
          </w:p>
        </w:tc>
        <w:tc>
          <w:tcPr>
            <w:tcW w:w="3021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От селения Кизомыс до порта Херсон</w:t>
            </w:r>
          </w:p>
        </w:tc>
        <w:tc>
          <w:tcPr>
            <w:tcW w:w="1592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</w:t>
            </w:r>
            <w:r w:rsidR="00AB55E0" w:rsidRPr="00AB55E0">
              <w:t xml:space="preserve">: </w:t>
            </w:r>
            <w:r w:rsidRPr="00AB55E0">
              <w:t>25000</w:t>
            </w:r>
          </w:p>
        </w:tc>
        <w:tc>
          <w:tcPr>
            <w:tcW w:w="1005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  <w:r w:rsidRPr="00AB55E0">
              <w:t>1984</w:t>
            </w:r>
          </w:p>
        </w:tc>
        <w:tc>
          <w:tcPr>
            <w:tcW w:w="1340" w:type="dxa"/>
            <w:shd w:val="clear" w:color="auto" w:fill="auto"/>
          </w:tcPr>
          <w:p w:rsidR="00A53840" w:rsidRPr="00AB55E0" w:rsidRDefault="00A53840" w:rsidP="00482843">
            <w:pPr>
              <w:pStyle w:val="aff1"/>
            </w:pPr>
          </w:p>
        </w:tc>
      </w:tr>
    </w:tbl>
    <w:p w:rsidR="00D4016F" w:rsidRPr="00AB55E0" w:rsidRDefault="00D4016F" w:rsidP="00AB55E0">
      <w:pPr>
        <w:ind w:firstLine="709"/>
      </w:pPr>
    </w:p>
    <w:p w:rsidR="00AB55E0" w:rsidRDefault="00BA2C33" w:rsidP="00AB55E0">
      <w:pPr>
        <w:ind w:firstLine="709"/>
      </w:pPr>
      <w:r w:rsidRPr="00AB55E0">
        <w:t>Перечень карт на переход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240"/>
        <w:gridCol w:w="2950"/>
        <w:gridCol w:w="1163"/>
        <w:gridCol w:w="1557"/>
      </w:tblGrid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</w:p>
          <w:p w:rsidR="00513700" w:rsidRPr="00AB55E0" w:rsidRDefault="00513700" w:rsidP="00482843">
            <w:pPr>
              <w:pStyle w:val="aff1"/>
            </w:pPr>
            <w:r w:rsidRPr="00AB55E0">
              <w:t>№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Ад</w:t>
            </w:r>
            <w:r w:rsidR="00482843">
              <w:t>мирал</w:t>
            </w:r>
            <w:r w:rsidRPr="00AB55E0">
              <w:t>тейский номер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Название пособия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Год печати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Дата последней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корректуры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1244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Лоция Чёрного моря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1987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AB55E0">
              <w:t>2</w:t>
            </w:r>
            <w:r w:rsidR="00AB55E0">
              <w:t>2.1</w:t>
            </w:r>
            <w:r w:rsidR="00AB55E0" w:rsidRPr="002912CD">
              <w:rPr>
                <w:lang w:val="en-US"/>
              </w:rPr>
              <w:t>2.8</w:t>
            </w:r>
            <w:r w:rsidRPr="002912CD">
              <w:rPr>
                <w:lang w:val="en-US"/>
              </w:rPr>
              <w:t>5</w:t>
            </w:r>
          </w:p>
        </w:tc>
      </w:tr>
      <w:tr w:rsidR="00513700" w:rsidRPr="00AB55E0" w:rsidTr="002912CD">
        <w:trPr>
          <w:trHeight w:val="92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1247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Лоция Эгейского моря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1988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17</w:t>
            </w:r>
            <w:r w:rsidR="00AB55E0" w:rsidRPr="002912CD">
              <w:rPr>
                <w:lang w:val="en-US"/>
              </w:rPr>
              <w:t>.02.9</w:t>
            </w:r>
            <w:r w:rsidRPr="002912CD">
              <w:rPr>
                <w:lang w:val="en-US"/>
              </w:rPr>
              <w:t>5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2220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Огни средиземного моря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1988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15</w:t>
            </w:r>
            <w:r w:rsidR="00AB55E0" w:rsidRPr="002912CD">
              <w:rPr>
                <w:lang w:val="en-US"/>
              </w:rPr>
              <w:t>.12.9</w:t>
            </w:r>
            <w:r w:rsidRPr="002912CD">
              <w:rPr>
                <w:lang w:val="en-US"/>
              </w:rPr>
              <w:t>7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6238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Атлас поверхностных течений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Средиземного моря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1967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</w:t>
            </w:r>
            <w:r w:rsidR="00AB55E0" w:rsidRPr="002912CD">
              <w:rPr>
                <w:lang w:val="en-US"/>
              </w:rPr>
              <w:t>5.11.9</w:t>
            </w:r>
            <w:r w:rsidRPr="002912CD">
              <w:rPr>
                <w:lang w:val="en-US"/>
              </w:rPr>
              <w:t>9</w:t>
            </w:r>
          </w:p>
        </w:tc>
      </w:tr>
      <w:tr w:rsidR="00513700" w:rsidRPr="00AB55E0" w:rsidTr="002912CD">
        <w:trPr>
          <w:trHeight w:val="92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6242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Атлас волнения и ветра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Средиземного ветра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1967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17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9</w:t>
            </w:r>
            <w:r w:rsidR="00AB55E0" w:rsidRPr="002912CD">
              <w:rPr>
                <w:lang w:val="en-US"/>
              </w:rPr>
              <w:t>.8</w:t>
            </w:r>
            <w:r w:rsidRPr="002912CD">
              <w:rPr>
                <w:lang w:val="en-US"/>
              </w:rPr>
              <w:t>9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6243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Гидрометеорологические карты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Средиземного моря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1969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21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5</w:t>
            </w:r>
            <w:r w:rsidR="00AB55E0" w:rsidRPr="002912CD">
              <w:rPr>
                <w:lang w:val="en-US"/>
              </w:rPr>
              <w:t>.8</w:t>
            </w:r>
            <w:r w:rsidRPr="002912CD">
              <w:rPr>
                <w:lang w:val="en-US"/>
              </w:rPr>
              <w:t>7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6245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Атлас океанографической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изученности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1981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26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8</w:t>
            </w:r>
            <w:r w:rsidR="00AB55E0" w:rsidRPr="002912CD">
              <w:rPr>
                <w:lang w:val="en-US"/>
              </w:rPr>
              <w:t>.8</w:t>
            </w:r>
            <w:r w:rsidRPr="002912CD">
              <w:rPr>
                <w:lang w:val="en-US"/>
              </w:rPr>
              <w:t>3</w:t>
            </w:r>
          </w:p>
        </w:tc>
      </w:tr>
      <w:tr w:rsidR="00513700" w:rsidRPr="00AB55E0" w:rsidTr="002912CD">
        <w:trPr>
          <w:trHeight w:val="92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7202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>Каталог карт и книг часть 3</w:t>
            </w:r>
            <w:r w:rsidR="00AB55E0" w:rsidRPr="00AB55E0">
              <w:t>.</w:t>
            </w:r>
          </w:p>
          <w:p w:rsidR="00482843" w:rsidRDefault="00AB55E0" w:rsidP="00482843">
            <w:pPr>
              <w:pStyle w:val="aff1"/>
            </w:pPr>
            <w:r w:rsidRPr="00AB55E0">
              <w:t xml:space="preserve"> </w:t>
            </w:r>
            <w:r w:rsidR="00513700" w:rsidRPr="00AB55E0">
              <w:t xml:space="preserve">Средиземное, Чёрное,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Азовское и Каспийское моря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1989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24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9</w:t>
            </w:r>
            <w:r w:rsidR="00AB55E0" w:rsidRPr="002912CD">
              <w:rPr>
                <w:lang w:val="en-US"/>
              </w:rPr>
              <w:t>.9</w:t>
            </w:r>
            <w:r w:rsidRPr="002912CD">
              <w:rPr>
                <w:lang w:val="en-US"/>
              </w:rPr>
              <w:t>4</w:t>
            </w:r>
          </w:p>
        </w:tc>
      </w:tr>
      <w:tr w:rsidR="00513700" w:rsidRPr="00AB55E0" w:rsidTr="002912CD">
        <w:trPr>
          <w:trHeight w:val="852"/>
          <w:jc w:val="center"/>
        </w:trPr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9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513700" w:rsidP="00482843">
            <w:pPr>
              <w:pStyle w:val="aff1"/>
            </w:pPr>
            <w:r w:rsidRPr="00AB55E0">
              <w:t>9002</w:t>
            </w:r>
          </w:p>
        </w:tc>
        <w:tc>
          <w:tcPr>
            <w:tcW w:w="0" w:type="auto"/>
            <w:shd w:val="clear" w:color="auto" w:fill="auto"/>
          </w:tcPr>
          <w:p w:rsidR="00482843" w:rsidRDefault="00513700" w:rsidP="00482843">
            <w:pPr>
              <w:pStyle w:val="aff1"/>
            </w:pPr>
            <w:r w:rsidRPr="00AB55E0">
              <w:t xml:space="preserve">Морской астрономический </w:t>
            </w:r>
          </w:p>
          <w:p w:rsidR="00513700" w:rsidRPr="00AB55E0" w:rsidRDefault="00513700" w:rsidP="00482843">
            <w:pPr>
              <w:pStyle w:val="aff1"/>
            </w:pPr>
            <w:r w:rsidRPr="00AB55E0">
              <w:t>ежегодник</w:t>
            </w:r>
            <w:r w:rsidR="00AB55E0" w:rsidRPr="00AB55E0"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513700" w:rsidRPr="00AB55E0" w:rsidRDefault="00AA713D" w:rsidP="00482843">
            <w:pPr>
              <w:pStyle w:val="aff1"/>
            </w:pPr>
            <w:r w:rsidRPr="00AB55E0">
              <w:t>1961</w:t>
            </w:r>
          </w:p>
        </w:tc>
        <w:tc>
          <w:tcPr>
            <w:tcW w:w="0" w:type="auto"/>
            <w:shd w:val="clear" w:color="auto" w:fill="auto"/>
          </w:tcPr>
          <w:p w:rsidR="00513700" w:rsidRPr="002912CD" w:rsidRDefault="00AA713D" w:rsidP="0048284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16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8</w:t>
            </w:r>
            <w:r w:rsidR="00AB55E0" w:rsidRPr="002912CD">
              <w:rPr>
                <w:lang w:val="en-US"/>
              </w:rPr>
              <w:t>.9</w:t>
            </w:r>
            <w:r w:rsidRPr="002912CD">
              <w:rPr>
                <w:lang w:val="en-US"/>
              </w:rPr>
              <w:t>7</w:t>
            </w:r>
          </w:p>
        </w:tc>
      </w:tr>
    </w:tbl>
    <w:p w:rsidR="00482843" w:rsidRDefault="00482843" w:rsidP="00482843">
      <w:pPr>
        <w:pStyle w:val="2"/>
      </w:pPr>
    </w:p>
    <w:p w:rsidR="00AB55E0" w:rsidRDefault="00482843" w:rsidP="00482843">
      <w:pPr>
        <w:pStyle w:val="2"/>
      </w:pPr>
      <w:bookmarkStart w:id="51" w:name="_Toc268982754"/>
      <w:r>
        <w:t xml:space="preserve">3.1 </w:t>
      </w:r>
      <w:r w:rsidR="00513700" w:rsidRPr="00AB55E0">
        <w:t>Хранение карт и руководств для плавания на судне</w:t>
      </w:r>
      <w:bookmarkEnd w:id="51"/>
    </w:p>
    <w:p w:rsidR="00482843" w:rsidRPr="00482843" w:rsidRDefault="00482843" w:rsidP="00482843">
      <w:pPr>
        <w:ind w:firstLine="709"/>
      </w:pPr>
    </w:p>
    <w:p w:rsidR="00AB55E0" w:rsidRDefault="00513700" w:rsidP="00AB55E0">
      <w:pPr>
        <w:ind w:firstLine="709"/>
      </w:pPr>
      <w:r w:rsidRPr="00AB55E0">
        <w:t>Стандартного порядка расположения карт и руководств</w:t>
      </w:r>
      <w:r w:rsidR="00AB55E0" w:rsidRPr="00AB55E0">
        <w:t xml:space="preserve"> </w:t>
      </w:r>
      <w:r w:rsidRPr="00AB55E0">
        <w:t>для плавания при их хранении на судне установить нельзя, и он обычно осуществляется для каждого судна</w:t>
      </w:r>
      <w:r w:rsidR="00AB55E0">
        <w:t xml:space="preserve"> (</w:t>
      </w:r>
      <w:r w:rsidRPr="00AB55E0">
        <w:t>или серии судов</w:t>
      </w:r>
      <w:r w:rsidR="00AB55E0" w:rsidRPr="00AB55E0">
        <w:t xml:space="preserve">) </w:t>
      </w:r>
      <w:r w:rsidRPr="00AB55E0">
        <w:t>отдельно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Карты судовой коллекции должны храниться в ящиках штурманского стола, либо на специально приспособленных стеллажах, или в пеналах</w:t>
      </w:r>
      <w:r w:rsidR="00AB55E0" w:rsidRPr="00AB55E0">
        <w:t xml:space="preserve">; </w:t>
      </w:r>
      <w:r w:rsidRPr="00AB55E0">
        <w:t xml:space="preserve">руководства для плавания </w:t>
      </w:r>
      <w:r w:rsidR="00AB55E0">
        <w:t>-</w:t>
      </w:r>
      <w:r w:rsidRPr="00AB55E0">
        <w:t xml:space="preserve"> в шкафах или на специальных полках</w:t>
      </w:r>
      <w:r w:rsidR="00AB55E0" w:rsidRPr="00AB55E0">
        <w:t xml:space="preserve">. </w:t>
      </w:r>
      <w:r w:rsidRPr="00AB55E0">
        <w:t>Штурманская рубка</w:t>
      </w:r>
      <w:r w:rsidR="00AB55E0">
        <w:t xml:space="preserve"> (</w:t>
      </w:r>
      <w:r w:rsidRPr="00AB55E0">
        <w:t>или другое помещение, в котором хранятся карты и руководства для плавания</w:t>
      </w:r>
      <w:r w:rsidR="00AB55E0" w:rsidRPr="00AB55E0">
        <w:t xml:space="preserve">) </w:t>
      </w:r>
      <w:r w:rsidRPr="00AB55E0">
        <w:t>является служебным помещением, порядок доступа в которое определяется капитаном судна</w:t>
      </w:r>
      <w:r w:rsidR="00AB55E0" w:rsidRPr="00AB55E0">
        <w:t>.</w:t>
      </w:r>
    </w:p>
    <w:p w:rsidR="00DB0719" w:rsidRDefault="00513700" w:rsidP="00AB55E0">
      <w:pPr>
        <w:ind w:firstLine="709"/>
      </w:pPr>
      <w:r w:rsidRPr="00AB55E0">
        <w:t>Согласно Уставу службы на судах морского флота ответственность за надлежащую комплектацию судовой коллекции возложена на капитана судна</w:t>
      </w:r>
      <w:r w:rsidR="00AB55E0" w:rsidRPr="00AB55E0">
        <w:t xml:space="preserve">. </w:t>
      </w:r>
    </w:p>
    <w:p w:rsidR="00AB55E0" w:rsidRDefault="00513700" w:rsidP="00AB55E0">
      <w:pPr>
        <w:ind w:firstLine="709"/>
      </w:pPr>
      <w:r w:rsidRPr="00AB55E0">
        <w:t>Тем же документом ведение учёта судовой коллекции, её сохранность и поддержание на уровне современности определено в качестве основной обязанности третьего помощника капитана</w:t>
      </w:r>
      <w:r w:rsidR="00AB55E0" w:rsidRPr="00AB55E0">
        <w:t>.</w:t>
      </w:r>
    </w:p>
    <w:p w:rsidR="00482843" w:rsidRDefault="00482843" w:rsidP="00AB55E0">
      <w:pPr>
        <w:ind w:firstLine="709"/>
      </w:pPr>
    </w:p>
    <w:p w:rsidR="00AB55E0" w:rsidRDefault="00482843" w:rsidP="00482843">
      <w:pPr>
        <w:pStyle w:val="2"/>
      </w:pPr>
      <w:bookmarkStart w:id="52" w:name="_Toc268982755"/>
      <w:r>
        <w:t xml:space="preserve">3.2 </w:t>
      </w:r>
      <w:r w:rsidR="00513700" w:rsidRPr="00AB55E0">
        <w:t>Корректура карт и руководств для плавания на судне</w:t>
      </w:r>
      <w:bookmarkEnd w:id="52"/>
    </w:p>
    <w:p w:rsidR="00482843" w:rsidRDefault="00482843" w:rsidP="00AB55E0">
      <w:pPr>
        <w:ind w:firstLine="709"/>
      </w:pPr>
    </w:p>
    <w:p w:rsidR="00AB55E0" w:rsidRPr="00AB55E0" w:rsidRDefault="00482843" w:rsidP="00482843">
      <w:pPr>
        <w:pStyle w:val="2"/>
      </w:pPr>
      <w:bookmarkStart w:id="53" w:name="_Toc268982756"/>
      <w:r>
        <w:t xml:space="preserve">3.2.1 </w:t>
      </w:r>
      <w:r w:rsidR="00513700" w:rsidRPr="00AB55E0">
        <w:t>Корректура карт</w:t>
      </w:r>
      <w:bookmarkEnd w:id="53"/>
    </w:p>
    <w:p w:rsidR="00AB55E0" w:rsidRDefault="00513700" w:rsidP="00AB55E0">
      <w:pPr>
        <w:ind w:firstLine="709"/>
      </w:pPr>
      <w:r w:rsidRPr="00AB55E0">
        <w:t>Важнейшей особенностью корректуры карт в рейсе является их корректура по радионавигационным извещениям</w:t>
      </w:r>
      <w:r w:rsidR="00AB55E0" w:rsidRPr="00AB55E0">
        <w:t xml:space="preserve">. </w:t>
      </w:r>
      <w:r w:rsidRPr="00AB55E0">
        <w:t>Так, корректура карт первой группы производится немедленно по получению любых навигационных предупреждений по радио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Корректура по радионавигационным извещениям производится простым карандашом</w:t>
      </w:r>
      <w:r w:rsidR="00AB55E0" w:rsidRPr="00AB55E0">
        <w:t xml:space="preserve">; </w:t>
      </w:r>
      <w:r w:rsidRPr="00AB55E0">
        <w:t>места исправлений, при необходимости, обводят тем же карандашом для большей наглядности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Отметку о корректуре, выполненной по радионавигационному извещению, делают в нижнем левом углу под рамкой карты</w:t>
      </w:r>
      <w:r w:rsidR="00AB55E0" w:rsidRPr="00AB55E0">
        <w:t xml:space="preserve">. </w:t>
      </w:r>
      <w:r w:rsidRPr="00AB55E0">
        <w:t>В журнале</w:t>
      </w:r>
      <w:r w:rsidR="00AB55E0" w:rsidRPr="00AB55E0">
        <w:t xml:space="preserve"> </w:t>
      </w:r>
      <w:r w:rsidRPr="00AB55E0">
        <w:t>приёма радионавигационных извещений или на радиотелеграфных бланках делают запись</w:t>
      </w:r>
      <w:r w:rsidR="00AB55E0" w:rsidRPr="00AB55E0">
        <w:t>:</w:t>
      </w:r>
      <w:r w:rsidR="00AB55E0">
        <w:t xml:space="preserve"> "</w:t>
      </w:r>
      <w:r w:rsidRPr="00AB55E0">
        <w:t>Корректура произведена</w:t>
      </w:r>
      <w:r w:rsidR="00AB55E0">
        <w:t xml:space="preserve">", </w:t>
      </w:r>
      <w:r w:rsidRPr="00AB55E0">
        <w:t>затем ставят дату и подпись лица</w:t>
      </w:r>
      <w:r w:rsidR="00AB55E0">
        <w:t>, в</w:t>
      </w:r>
      <w:r w:rsidRPr="00AB55E0">
        <w:t>ыполнившего корректуру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С получением ИМ, в котором помещены печатные радионавигационные извещения, нанесённую карандашом корректуру уточняют и в зависимости от срока действия информации оставляют в карандаше или выполняют тушью</w:t>
      </w:r>
      <w:r w:rsidR="00AB55E0" w:rsidRPr="00AB55E0">
        <w:t xml:space="preserve">. </w:t>
      </w:r>
      <w:r w:rsidRPr="00AB55E0">
        <w:t>Так как это указанно ниже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 xml:space="preserve">Основную корректуру начинают с раскладки на штурманском столе подобранных на предстоящий переход карт либо их первоочередных номеров в последовательности расположения таких карт в нумерниках, </w:t>
      </w:r>
      <w:r w:rsidR="00AB55E0">
        <w:t>т.е.</w:t>
      </w:r>
      <w:r w:rsidR="00AB55E0" w:rsidRPr="00AB55E0">
        <w:t xml:space="preserve"> </w:t>
      </w:r>
      <w:r w:rsidRPr="00AB55E0">
        <w:t>в порядке возрастании адмиралтейских номеров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Корректуру карт начинают с самого последнего ИМ, продолжая работу в последовательности убывания номеров ИМ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По мере производства корректуры по данному выпуску ИМ и его недельному нумернику кружками обводят номера карт, а затем и номер самого ИМ, как только все входящие в него карты оказываются откорректированы по данному номеру ИМ</w:t>
      </w:r>
      <w:r w:rsidR="00AB55E0" w:rsidRPr="00AB55E0">
        <w:t xml:space="preserve">. </w:t>
      </w:r>
      <w:r w:rsidRPr="00AB55E0">
        <w:t>Одновременно с этим в нижнем левом углу рамки карты под рамкой записывают название и номер ИМ, по которому исправления закончены</w:t>
      </w:r>
      <w:r w:rsidR="00AB55E0" w:rsidRPr="00AB55E0">
        <w:t xml:space="preserve">. </w:t>
      </w:r>
      <w:r w:rsidRPr="00AB55E0">
        <w:t>Только после этого приступают к корректуре следующего ИМ</w:t>
      </w:r>
      <w:r w:rsidR="00AB55E0" w:rsidRPr="00AB55E0">
        <w:t>.</w:t>
      </w:r>
    </w:p>
    <w:p w:rsidR="00513700" w:rsidRPr="00AB55E0" w:rsidRDefault="00513700" w:rsidP="00AB55E0">
      <w:pPr>
        <w:ind w:firstLine="709"/>
      </w:pPr>
      <w:r w:rsidRPr="00AB55E0">
        <w:t>После завершения корректуры по всему выпуску на нём ставят дату и подпись лица, выполнившего корректуру</w:t>
      </w:r>
      <w:r w:rsidR="00AB55E0" w:rsidRPr="00AB55E0">
        <w:t xml:space="preserve">. </w:t>
      </w:r>
      <w:r w:rsidRPr="00AB55E0">
        <w:t>Затем приступают к корректуре предыдущего</w:t>
      </w:r>
      <w:r w:rsidR="00AB55E0" w:rsidRPr="00AB55E0">
        <w:t xml:space="preserve"> </w:t>
      </w:r>
      <w:r w:rsidRPr="00AB55E0">
        <w:t>выпуска ИМ</w:t>
      </w:r>
    </w:p>
    <w:p w:rsidR="00AB55E0" w:rsidRDefault="00513700" w:rsidP="00AB55E0">
      <w:pPr>
        <w:ind w:firstLine="709"/>
      </w:pPr>
      <w:r w:rsidRPr="00AB55E0">
        <w:t>На тех картах</w:t>
      </w:r>
      <w:r w:rsidR="00AB55E0" w:rsidRPr="00AB55E0">
        <w:t>,</w:t>
      </w:r>
      <w:r w:rsidRPr="00AB55E0">
        <w:t xml:space="preserve"> для которых за рассматриваемый период сведения об изменении навигационной обстановки не публиковались, также ставят номер последнего из полученных на судно ИМ, дату корректуры и подпись корректора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В первую очередь корректируются карты наиболее крупного масштаба</w:t>
      </w:r>
      <w:r w:rsidR="00AB55E0" w:rsidRPr="00AB55E0">
        <w:t xml:space="preserve">. </w:t>
      </w:r>
      <w:r w:rsidRPr="00AB55E0">
        <w:t>Номера таких карт указываются первыми в конце текста каждого номера ИМ</w:t>
      </w:r>
      <w:r w:rsidR="00AB55E0" w:rsidRPr="00AB55E0">
        <w:t xml:space="preserve">. </w:t>
      </w:r>
      <w:r w:rsidRPr="00AB55E0">
        <w:t>Обычно по этим картам дают координаты объектов, которые должны быть нанесены по данному номеру ИМ</w:t>
      </w:r>
      <w:r w:rsidR="00AB55E0" w:rsidRPr="00AB55E0">
        <w:t xml:space="preserve">. </w:t>
      </w:r>
      <w:r w:rsidRPr="00AB55E0">
        <w:t>Если координаты даны по какой-либо другой карте, изданной в иной системе координат, то об этом в тексте ИМ делается оговорка и приводятся пеленги и расстояния до данного объекта от ориентира, показанных на всех картах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При корректуре по постоянным ИМ новые данные наносят чертёжным пером красной тушью</w:t>
      </w:r>
      <w:r w:rsidR="00AB55E0" w:rsidRPr="00AB55E0">
        <w:t xml:space="preserve">. </w:t>
      </w:r>
      <w:r w:rsidRPr="00AB55E0">
        <w:t>Отменённые обозначения перечёркивают крестиком, а текстовую часть зачёркивают тонкой линией</w:t>
      </w:r>
      <w:r w:rsidR="00AB55E0" w:rsidRPr="00AB55E0">
        <w:t xml:space="preserve">. </w:t>
      </w:r>
      <w:r w:rsidRPr="00AB55E0">
        <w:t>Если вычёркивание условного изображения объекта приводит к нечёткому его</w:t>
      </w:r>
      <w:r w:rsidR="00AB55E0" w:rsidRPr="00AB55E0">
        <w:t xml:space="preserve"> </w:t>
      </w:r>
      <w:r w:rsidRPr="00AB55E0">
        <w:t>изображению, то разрешается такое условное изображение не вычёркивать, а счищать и наносить вместо него новое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Ошибочно нанесённые на карте обозначения вычёркиваются синей тушью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По временным и предварительным Им корректуру карт выполняют аналогично, но простым, остро оточенным карандашом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Вклейки к картам аккуратно вырезают и после совмещения контрольных линий, контуров и точек тщательно наклеивают на соответствующие места прочным клеем</w:t>
      </w:r>
      <w:r w:rsidR="00AB55E0" w:rsidRPr="00AB55E0">
        <w:t xml:space="preserve">. </w:t>
      </w:r>
      <w:r w:rsidRPr="00AB55E0">
        <w:t>Дату, которой соответствует вклейка, вырезают и наклеивают рядом с вклейкой на свободном месте карты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Корректура по описаниям районов состоит в нанесении на карты границ районов и фарватеров в них и СНО, установленных для ограждения фарватеров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Наносить на карты какие-либо объекты или исправлять местоположения объектов, имеющихся на картах, по координатам, указанным в лоциях или в других руководствах для плавания, не разрешается</w:t>
      </w:r>
      <w:r w:rsidR="00AB55E0" w:rsidRPr="00AB55E0">
        <w:t>.</w:t>
      </w:r>
    </w:p>
    <w:p w:rsidR="00482843" w:rsidRDefault="00482843" w:rsidP="00AB55E0">
      <w:pPr>
        <w:ind w:firstLine="709"/>
      </w:pPr>
    </w:p>
    <w:p w:rsidR="00AB55E0" w:rsidRPr="00AB55E0" w:rsidRDefault="00482843" w:rsidP="00482843">
      <w:pPr>
        <w:pStyle w:val="2"/>
      </w:pPr>
      <w:bookmarkStart w:id="54" w:name="_Toc268982757"/>
      <w:r>
        <w:t xml:space="preserve">3.2.2 </w:t>
      </w:r>
      <w:r w:rsidR="00513700" w:rsidRPr="00AB55E0">
        <w:t>Корректура руководств для плавания</w:t>
      </w:r>
      <w:bookmarkEnd w:id="54"/>
    </w:p>
    <w:p w:rsidR="00AB55E0" w:rsidRDefault="00513700" w:rsidP="00AB55E0">
      <w:pPr>
        <w:ind w:firstLine="709"/>
      </w:pPr>
      <w:r w:rsidRPr="00AB55E0">
        <w:t>Корректура руководств для плавания первой группы выполняется в основном при стоянке в порту</w:t>
      </w:r>
      <w:r w:rsidR="00AB55E0" w:rsidRPr="00AB55E0">
        <w:t xml:space="preserve">. </w:t>
      </w:r>
      <w:r w:rsidRPr="00AB55E0">
        <w:t>Если стоянка кратковременная, то корректура руководств для плавания выполняется раздельно, по этапам перехода, причём первый этап корректуры руководств должен обеспечить плавание не менее чем на трое суток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На судне руководство для плавания корректируется только по постоянным ИМ</w:t>
      </w:r>
      <w:r w:rsidR="00AB55E0" w:rsidRPr="00AB55E0">
        <w:t xml:space="preserve">; </w:t>
      </w:r>
      <w:r w:rsidRPr="00AB55E0">
        <w:t xml:space="preserve">по временным и предварительным ИМ, а также по радионавигационной информации </w:t>
      </w:r>
      <w:r w:rsidR="00AB55E0">
        <w:t>-</w:t>
      </w:r>
      <w:r w:rsidRPr="00AB55E0">
        <w:t xml:space="preserve"> не корректируется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Для удобства корректуры руководств информацию в ИМ группируют по разделам</w:t>
      </w:r>
      <w:r w:rsidR="00AB55E0" w:rsidRPr="00AB55E0">
        <w:t xml:space="preserve">: </w:t>
      </w:r>
      <w:r w:rsidRPr="00AB55E0">
        <w:t>лоции и руководства для захода судов в порты, описания огней и знаков, описания РТСНО и расписания радиопередач, прочие руководства для плавания</w:t>
      </w:r>
      <w:r w:rsidR="00AB55E0" w:rsidRPr="00AB55E0">
        <w:t xml:space="preserve">. </w:t>
      </w:r>
      <w:r w:rsidRPr="00AB55E0">
        <w:t>Такую информацию печатают в ИМ на одной стороне листа</w:t>
      </w:r>
      <w:r w:rsidR="00AB55E0" w:rsidRPr="00AB55E0">
        <w:t xml:space="preserve">. </w:t>
      </w:r>
      <w:r w:rsidRPr="00AB55E0">
        <w:t>Предназначенной для вырезки и расклейки в руководствах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При корректуре расклейкой вырезок</w:t>
      </w:r>
      <w:r w:rsidR="00AB55E0" w:rsidRPr="00AB55E0">
        <w:t xml:space="preserve"> </w:t>
      </w:r>
      <w:r w:rsidRPr="00AB55E0">
        <w:t>из ИМ или сводной корректуры вырезают нужные строки, абзацы или страницы нового текста</w:t>
      </w:r>
      <w:r w:rsidR="00AB55E0" w:rsidRPr="00AB55E0">
        <w:t xml:space="preserve">. </w:t>
      </w:r>
      <w:r w:rsidRPr="00AB55E0">
        <w:t>Далее вырезки и вкладные листы нового текста приклеивают за край к внутреннему полю страницы руководства в те места, к которым исправления относятся</w:t>
      </w:r>
      <w:r w:rsidR="00AB55E0" w:rsidRPr="00AB55E0">
        <w:t xml:space="preserve">. </w:t>
      </w:r>
      <w:r w:rsidRPr="00AB55E0">
        <w:t>На вклейке или около неё на полях книги красной тушью записывают ссылки на использованный</w:t>
      </w:r>
      <w:r w:rsidR="00AB55E0" w:rsidRPr="00AB55E0">
        <w:t xml:space="preserve"> </w:t>
      </w:r>
      <w:r w:rsidRPr="00AB55E0">
        <w:t>номер ИМ и год его издания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Все руководства для плавания в конце книги имеют алфавитные указатели</w:t>
      </w:r>
      <w:r w:rsidR="00AB55E0">
        <w:t xml:space="preserve"> (</w:t>
      </w:r>
      <w:r w:rsidRPr="00AB55E0">
        <w:t>индексы</w:t>
      </w:r>
      <w:r w:rsidR="00AB55E0" w:rsidRPr="00AB55E0">
        <w:t>),</w:t>
      </w:r>
      <w:r w:rsidRPr="00AB55E0">
        <w:t xml:space="preserve"> которые также подлежат корректуре</w:t>
      </w:r>
      <w:r w:rsidR="00AB55E0" w:rsidRPr="00AB55E0">
        <w:t xml:space="preserve">. </w:t>
      </w:r>
      <w:r w:rsidRPr="00AB55E0">
        <w:t>Все новые и изменённые названия, а также номенклатурные термины, приведённые в текстах, учтённые при корректуре данного руководства по ИМ, следует включить в алфавитный указатель этого руководства</w:t>
      </w:r>
      <w:r w:rsidR="00AB55E0" w:rsidRPr="00AB55E0">
        <w:t xml:space="preserve">. </w:t>
      </w:r>
      <w:r w:rsidRPr="00AB55E0">
        <w:t>Упразднённые названия вычёркивают аккуратно простым карандашом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Если в том или ином руководстве лист для учёта корректуры использован полностью, тогда в соответствующем месте подклеивают дополнительный лист, соответствующим образом разграфлённый</w:t>
      </w:r>
      <w:r w:rsidR="00AB55E0" w:rsidRPr="00AB55E0">
        <w:t>.</w:t>
      </w:r>
    </w:p>
    <w:p w:rsidR="00482843" w:rsidRDefault="00482843" w:rsidP="00AB55E0">
      <w:pPr>
        <w:ind w:firstLine="709"/>
      </w:pPr>
    </w:p>
    <w:p w:rsidR="00AB55E0" w:rsidRDefault="00482843" w:rsidP="00482843">
      <w:pPr>
        <w:pStyle w:val="2"/>
      </w:pPr>
      <w:bookmarkStart w:id="55" w:name="_Toc268982758"/>
      <w:r>
        <w:t xml:space="preserve">3.2.3 </w:t>
      </w:r>
      <w:r w:rsidR="00513700" w:rsidRPr="00AB55E0">
        <w:t>Корректура Каталога карт и книг</w:t>
      </w:r>
      <w:bookmarkEnd w:id="55"/>
    </w:p>
    <w:p w:rsidR="00AB55E0" w:rsidRDefault="00513700" w:rsidP="00AB55E0">
      <w:pPr>
        <w:ind w:firstLine="709"/>
      </w:pPr>
      <w:r w:rsidRPr="00AB55E0">
        <w:t>Её производят на судах также по ИМ одновременно с корректурой карт первой группы</w:t>
      </w:r>
      <w:r w:rsidR="00AB55E0" w:rsidRPr="00AB55E0">
        <w:t xml:space="preserve">. </w:t>
      </w:r>
      <w:r w:rsidRPr="00AB55E0">
        <w:t>Поддержание Каталога на уровне современности позволяет получать верные сведения о выходе в свет новых переизданий карт и руководств, современно осуществлять замену изъятых и непригодных для навигационных целей пособий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При корректуре исправления вносят как в текст Каталога, так и на сборные листы, на которых показывают изменения в нарезке действующих или нарезку новых карт</w:t>
      </w:r>
      <w:r w:rsidR="00AB55E0" w:rsidRPr="00AB55E0">
        <w:t xml:space="preserve">. </w:t>
      </w:r>
      <w:r w:rsidRPr="00AB55E0">
        <w:t>Номера, названия и рамки изъятых карт аккуратно вычёркивают из текста и номерного указателя Каталога и его сборных листов</w:t>
      </w:r>
      <w:r w:rsidR="00AB55E0" w:rsidRPr="00AB55E0">
        <w:t xml:space="preserve">. </w:t>
      </w:r>
      <w:r w:rsidRPr="00AB55E0">
        <w:t>Иногда для этой цели к сборному листку подклеивают кальку, на которой указывают новые границы нарезки карт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Аналогичные данные по новым картам, даты первого или нового издания</w:t>
      </w:r>
      <w:r w:rsidR="00AB55E0" w:rsidRPr="00AB55E0">
        <w:t>,</w:t>
      </w:r>
      <w:r w:rsidRPr="00AB55E0">
        <w:t xml:space="preserve"> а также изменения нарезки действующих карт вносится в номерной в номерной указатель Каталога в соответствующие графы текстовой части и показываются на сборных листах</w:t>
      </w:r>
      <w:r w:rsidR="00AB55E0" w:rsidRPr="00AB55E0">
        <w:t xml:space="preserve">. </w:t>
      </w:r>
      <w:r w:rsidRPr="00AB55E0">
        <w:t>Та как номера некоторых карт встречаются на различных страницах Каталога, то их необходимо откорректировать на всех страницах</w:t>
      </w:r>
      <w:r w:rsidR="00AB55E0" w:rsidRPr="00AB55E0">
        <w:t>.</w:t>
      </w:r>
    </w:p>
    <w:p w:rsidR="00AB55E0" w:rsidRDefault="00513700" w:rsidP="00AB55E0">
      <w:pPr>
        <w:ind w:firstLine="709"/>
      </w:pPr>
      <w:r w:rsidRPr="00AB55E0">
        <w:t>С выходом в свет очередных изданий руководств аналогичные исправления вносят в раздел</w:t>
      </w:r>
      <w:r w:rsidR="00AB55E0">
        <w:t xml:space="preserve"> "</w:t>
      </w:r>
      <w:r w:rsidRPr="00AB55E0">
        <w:t>Книги</w:t>
      </w:r>
      <w:r w:rsidR="00AB55E0">
        <w:t>".</w:t>
      </w:r>
    </w:p>
    <w:p w:rsidR="00AB55E0" w:rsidRDefault="00513700" w:rsidP="00AB55E0">
      <w:pPr>
        <w:ind w:firstLine="709"/>
      </w:pPr>
      <w:r w:rsidRPr="00AB55E0">
        <w:t>После завершения корректуры третий помощник докладывает капитану о произошедших изменениях в навигационной обстановке, выявленных в ходе корректуры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Описание порта отхода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Порт Пирей отделён от бухты Фалирон полуостровом Пирей, на котором расположен город Пирей</w:t>
      </w:r>
      <w:r w:rsidR="00AB55E0" w:rsidRPr="00AB55E0">
        <w:t xml:space="preserve">. </w:t>
      </w:r>
      <w:r w:rsidRPr="00AB55E0">
        <w:t xml:space="preserve">Непосредственно к </w:t>
      </w:r>
      <w:r w:rsidRPr="00AB55E0">
        <w:rPr>
          <w:lang w:val="en-US"/>
        </w:rPr>
        <w:t>NE</w:t>
      </w:r>
      <w:r w:rsidRPr="00AB55E0">
        <w:t xml:space="preserve"> от города Пирей раскинулась столица Греции </w:t>
      </w:r>
      <w:r w:rsidR="00AB55E0">
        <w:t>-</w:t>
      </w:r>
      <w:r w:rsidRPr="00AB55E0">
        <w:t xml:space="preserve"> Афины</w:t>
      </w:r>
      <w:r w:rsidR="00AB55E0" w:rsidRPr="00AB55E0">
        <w:t xml:space="preserve">. </w:t>
      </w:r>
      <w:r w:rsidRPr="00AB55E0">
        <w:t xml:space="preserve">Пирей </w:t>
      </w:r>
      <w:r w:rsidR="00AB55E0">
        <w:t>-</w:t>
      </w:r>
      <w:r w:rsidRPr="00AB55E0">
        <w:t xml:space="preserve"> крупнейший порт Греции </w:t>
      </w:r>
      <w:r w:rsidR="00AB55E0">
        <w:t>-</w:t>
      </w:r>
      <w:r w:rsidRPr="00AB55E0">
        <w:t xml:space="preserve"> доступен для судов длиной до 230 м и с осадкой до 11 м</w:t>
      </w:r>
      <w:r w:rsidR="00AB55E0" w:rsidRPr="00AB55E0">
        <w:t xml:space="preserve">. </w:t>
      </w:r>
      <w:r w:rsidRPr="00AB55E0">
        <w:t>Он состоит из нескольких гаваней</w:t>
      </w:r>
      <w:r w:rsidR="00AB55E0" w:rsidRPr="00AB55E0">
        <w:t xml:space="preserve">. </w:t>
      </w:r>
      <w:r w:rsidRPr="00AB55E0">
        <w:t>В порту периодически производятся дноуглубительные работы</w:t>
      </w:r>
      <w:r w:rsidR="00AB55E0" w:rsidRPr="00AB55E0">
        <w:t xml:space="preserve">. </w:t>
      </w:r>
      <w:r w:rsidRPr="00AB55E0">
        <w:t>В порту периодически производятся дноуглубительные работы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Приметные пункты</w:t>
      </w:r>
      <w:r w:rsidR="00AB55E0" w:rsidRPr="00AB55E0">
        <w:rPr>
          <w:i/>
          <w:iCs/>
        </w:rPr>
        <w:t xml:space="preserve">. </w:t>
      </w:r>
      <w:r w:rsidRPr="00AB55E0">
        <w:t>При подходе к порту Пирей ориентирами являются</w:t>
      </w:r>
      <w:r w:rsidR="00AB55E0" w:rsidRPr="00AB55E0">
        <w:t xml:space="preserve">: </w:t>
      </w:r>
      <w:r w:rsidRPr="00AB55E0">
        <w:t xml:space="preserve">церковь Айос-Василиос, возвышающаяся в 9,5 кбт к </w:t>
      </w:r>
      <w:r w:rsidRPr="00AB55E0">
        <w:rPr>
          <w:lang w:val="en-US"/>
        </w:rPr>
        <w:t>ESE</w:t>
      </w:r>
      <w:r w:rsidRPr="00AB55E0">
        <w:t xml:space="preserve"> от основания мола Темистоклис, который выступает в 0,5 кбт к '</w:t>
      </w:r>
      <w:r w:rsidRPr="00AB55E0">
        <w:rPr>
          <w:lang w:val="en-US"/>
        </w:rPr>
        <w:t>NNW</w:t>
      </w:r>
      <w:r w:rsidRPr="00AB55E0">
        <w:t xml:space="preserve"> от бухточки Капелопулу</w:t>
      </w:r>
      <w:r w:rsidR="00AB55E0" w:rsidRPr="00AB55E0">
        <w:t xml:space="preserve">; </w:t>
      </w:r>
      <w:r w:rsidRPr="00AB55E0">
        <w:t xml:space="preserve">сигнальная станция с мачтой, стоящей на элеваторе в 7 кбт к </w:t>
      </w:r>
      <w:r w:rsidRPr="00AB55E0">
        <w:rPr>
          <w:lang w:val="en-US"/>
        </w:rPr>
        <w:t>NE</w:t>
      </w:r>
      <w:r w:rsidRPr="00AB55E0">
        <w:t xml:space="preserve"> от основания мола Темистоклис</w:t>
      </w:r>
      <w:r w:rsidR="00AB55E0" w:rsidRPr="00AB55E0">
        <w:t xml:space="preserve">; </w:t>
      </w:r>
      <w:r w:rsidRPr="00AB55E0">
        <w:t>к Е от основания того же мола хорошо видны здания военно-морской школы с сигнальной станцией</w:t>
      </w:r>
      <w:r w:rsidR="00AB55E0" w:rsidRPr="00AB55E0">
        <w:t xml:space="preserve">. </w:t>
      </w:r>
      <w:r w:rsidRPr="00AB55E0">
        <w:t xml:space="preserve">К </w:t>
      </w:r>
      <w:r w:rsidRPr="00AB55E0">
        <w:rPr>
          <w:lang w:val="en-US"/>
        </w:rPr>
        <w:t>NE</w:t>
      </w:r>
      <w:r w:rsidRPr="00AB55E0">
        <w:t xml:space="preserve"> от города Пирей приметны акрополь и здания города Афины, а западнее входа в порт хорошим ориентиром служит остров Пситалия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 xml:space="preserve">С </w:t>
      </w:r>
      <w:r w:rsidRPr="00AB55E0">
        <w:rPr>
          <w:lang w:val="en-US"/>
        </w:rPr>
        <w:t>SE</w:t>
      </w:r>
      <w:r w:rsidRPr="00AB55E0">
        <w:t xml:space="preserve"> и особенно с </w:t>
      </w:r>
      <w:r w:rsidRPr="00AB55E0">
        <w:rPr>
          <w:lang w:val="en-US"/>
        </w:rPr>
        <w:t>S</w:t>
      </w:r>
      <w:r w:rsidRPr="00AB55E0">
        <w:t xml:space="preserve"> с 10</w:t>
      </w:r>
      <w:r w:rsidR="00AB55E0" w:rsidRPr="00AB55E0">
        <w:t>-</w:t>
      </w:r>
      <w:r w:rsidRPr="00AB55E0">
        <w:t>12 миль полуостров Пирей кажется островом с красными и белыми утесами</w:t>
      </w:r>
      <w:r w:rsidR="00AB55E0" w:rsidRPr="00AB55E0">
        <w:t xml:space="preserve">. </w:t>
      </w:r>
      <w:r w:rsidRPr="00AB55E0">
        <w:t>С этого же расстояния в условиях нормальной радиолокационной наблюдаемости полуостров Пирей четко изображается на экране радиолокатора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Метеорологические сведения</w:t>
      </w:r>
      <w:r w:rsidR="00AB55E0" w:rsidRPr="00AB55E0">
        <w:rPr>
          <w:i/>
          <w:iCs/>
        </w:rPr>
        <w:t xml:space="preserve">. </w:t>
      </w:r>
      <w:r w:rsidRPr="00AB55E0">
        <w:t xml:space="preserve">Зимой в районе порта Пирей преобладают сильные шквалистые ветры от </w:t>
      </w:r>
      <w:r w:rsidRPr="00AB55E0">
        <w:rPr>
          <w:lang w:val="en-US"/>
        </w:rPr>
        <w:t>NW</w:t>
      </w:r>
      <w:r w:rsidRPr="00AB55E0">
        <w:t xml:space="preserve">, N и </w:t>
      </w:r>
      <w:r w:rsidRPr="00AB55E0">
        <w:rPr>
          <w:lang w:val="en-US"/>
        </w:rPr>
        <w:t>NE</w:t>
      </w:r>
      <w:r w:rsidRPr="00AB55E0">
        <w:t>, обычно сопровождаемые снегопадом</w:t>
      </w:r>
      <w:r w:rsidR="00AB55E0" w:rsidRPr="00AB55E0">
        <w:t xml:space="preserve">. </w:t>
      </w:r>
      <w:r w:rsidRPr="00AB55E0">
        <w:t xml:space="preserve">При повышении давления и смене направления ветра € </w:t>
      </w:r>
      <w:r w:rsidRPr="00AB55E0">
        <w:rPr>
          <w:lang w:val="en-US"/>
        </w:rPr>
        <w:t>SW</w:t>
      </w:r>
      <w:r w:rsidRPr="00AB55E0">
        <w:t xml:space="preserve"> на </w:t>
      </w:r>
      <w:r w:rsidRPr="00AB55E0">
        <w:rPr>
          <w:lang w:val="en-US"/>
        </w:rPr>
        <w:t>NW</w:t>
      </w:r>
      <w:r w:rsidRPr="00AB55E0">
        <w:t xml:space="preserve"> следует ожидать шторма от </w:t>
      </w:r>
      <w:r w:rsidRPr="00AB55E0">
        <w:rPr>
          <w:lang w:val="en-US"/>
        </w:rPr>
        <w:t>N</w:t>
      </w:r>
      <w:r w:rsidRPr="00AB55E0">
        <w:t>, Северные ветры часто отмечаются и летом, особенно в июне и июле, когда они дуют в течение двух-трех дней почти каждую неделю</w:t>
      </w:r>
      <w:r w:rsidR="00AB55E0" w:rsidRPr="00AB55E0">
        <w:t xml:space="preserve">. </w:t>
      </w:r>
      <w:r w:rsidRPr="00AB55E0">
        <w:t>Однако преобладающими летом являются юго</w:t>
      </w:r>
      <w:r w:rsidR="00DB0719">
        <w:t>-</w:t>
      </w:r>
      <w:r w:rsidRPr="00AB55E0">
        <w:t>западные ветры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 декабре и январе часто наблюдаются ливни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t>Лоцманская проводка для судов водоизмещением 150 т и более, за исключением кораблей и судов греческого ВМФ а также греческих каботажных и парусных судов, обязательна</w:t>
      </w:r>
      <w:r w:rsidR="00AB55E0" w:rsidRPr="00AB55E0">
        <w:t xml:space="preserve">. </w:t>
      </w:r>
      <w:r w:rsidRPr="00AB55E0">
        <w:t>Суда должны ожидать прибытия лоцмана примерно в 1 миле от входа в порт</w:t>
      </w:r>
      <w:r w:rsidR="00AB55E0" w:rsidRPr="00AB55E0">
        <w:t xml:space="preserve">. </w:t>
      </w:r>
      <w:r w:rsidRPr="00AB55E0">
        <w:t>О предполагаемом времени прибытия к месту приемки лоцмана необходимо сообщить за 48 ч с последующим его уточнением за 24 ч до подхода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 xml:space="preserve">Суда валовой вместимостью более 1000 </w:t>
      </w:r>
      <w:r w:rsidRPr="00AB55E0">
        <w:rPr>
          <w:lang w:val="en-US"/>
        </w:rPr>
        <w:t>per</w:t>
      </w:r>
      <w:r w:rsidR="00AB55E0" w:rsidRPr="00AB55E0">
        <w:t xml:space="preserve">. </w:t>
      </w:r>
      <w:r w:rsidRPr="00AB55E0">
        <w:t>т обязаны входить в порт с помощью буксира</w:t>
      </w:r>
      <w:r w:rsidR="00AB55E0" w:rsidRPr="00AB55E0">
        <w:t xml:space="preserve">. </w:t>
      </w:r>
      <w:r w:rsidRPr="00AB55E0">
        <w:t xml:space="preserve">Лоцманская станция находится в 1,7 кбт к </w:t>
      </w:r>
      <w:r w:rsidRPr="00AB55E0">
        <w:rPr>
          <w:lang w:val="en-US"/>
        </w:rPr>
        <w:t>ESE</w:t>
      </w:r>
      <w:r w:rsidRPr="00AB55E0">
        <w:t xml:space="preserve"> от основания короткого изогнутого мола гавани Ниодохи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Лоцман вызывается сигналами по Международному своду сигналов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Портовые средства и оборудование</w:t>
      </w:r>
      <w:r w:rsidR="00AB55E0" w:rsidRPr="00AB55E0">
        <w:rPr>
          <w:i/>
          <w:iCs/>
        </w:rPr>
        <w:t xml:space="preserve">. </w:t>
      </w:r>
      <w:r w:rsidRPr="00AB55E0">
        <w:t>В порту имеются плавучие краны, два из которых грузоподъемностью 100 т, три грузоподъемностью 60 т и один грузоподъемностью 40 т</w:t>
      </w:r>
      <w:r w:rsidR="00AB55E0" w:rsidRPr="00AB55E0">
        <w:t xml:space="preserve">. </w:t>
      </w:r>
      <w:r w:rsidRPr="00AB55E0">
        <w:t>Есть также один кран грузоподъемностью 40 т и мостовой кран, предназначенный для погрузки угля</w:t>
      </w:r>
      <w:r w:rsidR="00AB55E0" w:rsidRPr="00AB55E0">
        <w:t xml:space="preserve">; </w:t>
      </w:r>
      <w:r w:rsidRPr="00AB55E0">
        <w:t>скорость погрузки 80 т/ч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Порт располагает большим числом буксиров и лихтеров</w:t>
      </w:r>
      <w:r w:rsidR="00AB55E0" w:rsidRPr="00AB55E0">
        <w:t xml:space="preserve">. </w:t>
      </w:r>
      <w:r w:rsidRPr="00AB55E0">
        <w:t>Имеются элеваторы с зерноперегружателями и с четырьмя парами зернонасосов</w:t>
      </w:r>
      <w:r w:rsidR="00AB55E0" w:rsidRPr="00AB55E0">
        <w:t xml:space="preserve">; </w:t>
      </w:r>
      <w:r w:rsidRPr="00AB55E0">
        <w:t>производительность каждой пары зернонасосов 80 т/ч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Ремонт </w:t>
      </w:r>
      <w:r w:rsidRPr="00AB55E0">
        <w:t>корпуса и механизмов можно произвести на государственной верфи в гавани Пролимин</w:t>
      </w:r>
      <w:r w:rsidR="00AB55E0" w:rsidRPr="00AB55E0">
        <w:t xml:space="preserve">. </w:t>
      </w:r>
      <w:r w:rsidRPr="00AB55E0">
        <w:t>Здесь находится эллинг для судов водоизмещением не более 3500 т</w:t>
      </w:r>
      <w:r w:rsidR="00AB55E0" w:rsidRPr="00AB55E0">
        <w:t xml:space="preserve">. </w:t>
      </w:r>
      <w:r w:rsidRPr="00AB55E0">
        <w:t>В порту имеются три мастерские, которые могут выполнить любой ремонт судна</w:t>
      </w:r>
      <w:r w:rsidR="00AB55E0" w:rsidRPr="00AB55E0">
        <w:t xml:space="preserve">; </w:t>
      </w:r>
      <w:r w:rsidRPr="00AB55E0">
        <w:t>есть два сухих дока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Снабжение</w:t>
      </w:r>
      <w:r w:rsidR="00AB55E0" w:rsidRPr="00AB55E0">
        <w:rPr>
          <w:i/>
          <w:iCs/>
        </w:rPr>
        <w:t xml:space="preserve">. </w:t>
      </w:r>
      <w:r w:rsidRPr="00AB55E0">
        <w:t>Уголь можно принять в гавани Пролимин на угольной пристани или с лихтеров</w:t>
      </w:r>
      <w:r w:rsidR="00AB55E0" w:rsidRPr="00AB55E0">
        <w:t xml:space="preserve">. </w:t>
      </w:r>
      <w:r w:rsidRPr="00AB55E0">
        <w:t>Жидкое топливо принимается в гавани Форон или с лихтеров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Пресная вода доставляется на судно водолеями, снабженными механическими насосами</w:t>
      </w:r>
      <w:r w:rsidR="00AB55E0" w:rsidRPr="00AB55E0">
        <w:t xml:space="preserve">; </w:t>
      </w:r>
      <w:r w:rsidRPr="00AB55E0">
        <w:t>вместимость каждого из них 25 т</w:t>
      </w:r>
      <w:r w:rsidR="00AB55E0" w:rsidRPr="00AB55E0">
        <w:t xml:space="preserve">. </w:t>
      </w:r>
      <w:r w:rsidRPr="00AB55E0">
        <w:t>Местная вода для питья непригодна</w:t>
      </w:r>
      <w:r w:rsidR="00AB55E0" w:rsidRPr="00AB55E0">
        <w:t xml:space="preserve">. </w:t>
      </w:r>
      <w:r w:rsidRPr="00AB55E0">
        <w:t>Можно приобрести продовольствие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Санитарно-карантинная служба</w:t>
      </w:r>
      <w:r w:rsidR="00AB55E0" w:rsidRPr="00AB55E0">
        <w:rPr>
          <w:i/>
          <w:iCs/>
        </w:rPr>
        <w:t xml:space="preserve">. </w:t>
      </w:r>
      <w:r w:rsidRPr="00AB55E0">
        <w:t xml:space="preserve">Карантинная станция находится на острове Айос-Еорьос, расположенном в 4 милях к </w:t>
      </w:r>
      <w:r w:rsidRPr="00AB55E0">
        <w:rPr>
          <w:lang w:val="en-US"/>
        </w:rPr>
        <w:t>NW</w:t>
      </w:r>
      <w:r w:rsidRPr="00AB55E0">
        <w:t xml:space="preserve"> от входа в порт Пирей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Сигнальные станции и сигналы</w:t>
      </w:r>
      <w:r w:rsidR="00AB55E0" w:rsidRPr="00AB55E0">
        <w:rPr>
          <w:i/>
          <w:iCs/>
        </w:rPr>
        <w:t xml:space="preserve">. </w:t>
      </w:r>
      <w:r w:rsidRPr="00AB55E0">
        <w:t>Ведение переговоров по Международному своду сигналов производится через сигнальную станцию на одном из зданий военно-морской школы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сигнальной мачте высотой 43,5 м от уровня моря, установленной на элеваторе вблизи сухих доков, поднимаются сигналы, регулирующие вход судов в порт и выход из него, сигналы погоды, а также штормовые сигналы</w:t>
      </w:r>
      <w:r w:rsidR="00AB55E0" w:rsidRPr="00AB55E0">
        <w:t xml:space="preserve">. </w:t>
      </w:r>
      <w:r w:rsidRPr="00AB55E0">
        <w:t>При отсутствии сигналов, регулирующих движение судов, суда могут свободно входить в порт и выходить из него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Штормовые сигналы поднимаются на сигнальной станции только тогда, когда отсутствуют сигналы, регулирующие движение судов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Связь судов со станцией осуществляется при помощи визуальной сигнализации по Международному своду сигналов или по радиотелефону на частоте 16 кГц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Ввоз и вывоз</w:t>
      </w:r>
      <w:r w:rsidR="00AB55E0" w:rsidRPr="00AB55E0">
        <w:rPr>
          <w:i/>
          <w:iCs/>
        </w:rPr>
        <w:t xml:space="preserve">. </w:t>
      </w:r>
      <w:r w:rsidRPr="00AB55E0">
        <w:t>В порт Пирей ввозят уголь, зерно, лес, машины, металлы, медикаменты, химикалии, а также некоторые виды продовольствия</w:t>
      </w:r>
      <w:r w:rsidR="00AB55E0" w:rsidRPr="00AB55E0">
        <w:t xml:space="preserve">. </w:t>
      </w:r>
      <w:r w:rsidRPr="00AB55E0">
        <w:t>Вывозят из порта мрамор, губку, руду, оливковое масло, табак, вина и маслины</w:t>
      </w:r>
      <w:r w:rsidR="00AB55E0" w:rsidRPr="00AB55E0">
        <w:t>. -</w:t>
      </w:r>
      <w:r w:rsidR="00AB55E0">
        <w:t xml:space="preserve"> 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Сообщение и связь</w:t>
      </w:r>
      <w:r w:rsidR="00AB55E0" w:rsidRPr="00AB55E0">
        <w:rPr>
          <w:i/>
          <w:iCs/>
        </w:rPr>
        <w:t xml:space="preserve">. </w:t>
      </w:r>
      <w:r w:rsidRPr="00AB55E0">
        <w:t>Порт Пирей имеет регулярное морское сообщение со всеми крупнейшими портами мира</w:t>
      </w:r>
      <w:r w:rsidR="00AB55E0" w:rsidRPr="00AB55E0">
        <w:t xml:space="preserve">. </w:t>
      </w:r>
      <w:r w:rsidRPr="00AB55E0">
        <w:t>Воздушными линиями город Пирей связан со столицами многих государств Европы и с городом Салоники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 xml:space="preserve">Гавань Пролимин, внешняя гавань порта Пирей, ограничена с </w:t>
      </w:r>
      <w:r w:rsidRPr="00AB55E0">
        <w:rPr>
          <w:lang w:val="en-US"/>
        </w:rPr>
        <w:t>W</w:t>
      </w:r>
      <w:r w:rsidRPr="00AB55E0">
        <w:t xml:space="preserve"> молами Василефс-Еорьос и Темистоклис</w:t>
      </w:r>
      <w:r w:rsidR="00AB55E0" w:rsidRPr="00AB55E0">
        <w:t xml:space="preserve">; </w:t>
      </w:r>
      <w:r w:rsidRPr="00AB55E0">
        <w:t>ширина входа между оконечностями молов 1,2 кбт</w:t>
      </w:r>
      <w:r w:rsidR="00AB55E0" w:rsidRPr="00AB55E0">
        <w:t xml:space="preserve">. </w:t>
      </w:r>
      <w:r w:rsidRPr="00AB55E0">
        <w:t>Глубины в гавани 10</w:t>
      </w:r>
      <w:r w:rsidR="00AB55E0" w:rsidRPr="00AB55E0">
        <w:t>-</w:t>
      </w:r>
      <w:r w:rsidRPr="00AB55E0">
        <w:t>25 м</w:t>
      </w:r>
      <w:r w:rsidR="00AB55E0" w:rsidRPr="00AB55E0">
        <w:t xml:space="preserve">. </w:t>
      </w:r>
      <w:r w:rsidRPr="00AB55E0">
        <w:t>Наибольшая скорость судов в гавани 5 уз</w:t>
      </w:r>
      <w:r w:rsidR="00AB55E0" w:rsidRPr="00AB55E0">
        <w:t xml:space="preserve">. </w:t>
      </w:r>
      <w:r w:rsidRPr="00AB55E0">
        <w:t>Берега в гавани укреплены набережными</w:t>
      </w:r>
      <w:r w:rsidR="00AB55E0" w:rsidRPr="00AB55E0">
        <w:t xml:space="preserve">. </w:t>
      </w:r>
      <w:r w:rsidRPr="00AB55E0">
        <w:t>К юго-восточной и северовосточной набережным военные корабли обычно швартуются кормой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 2 кбт к Е от оконечности мола Темистоклис оборудована небольшая, защищенная коротким изогнутым молом гавань Ниодохи, на южной и восточной сторонах которой имеются набережные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Район, запретный для плавания</w:t>
      </w:r>
      <w:r w:rsidR="00AB55E0" w:rsidRPr="00AB55E0">
        <w:t xml:space="preserve">. </w:t>
      </w:r>
      <w:r w:rsidRPr="00AB55E0">
        <w:t xml:space="preserve">На участке от основания мола Темистоклис до точки, находящейся в 2,5 кбт к </w:t>
      </w:r>
      <w:r w:rsidRPr="00AB55E0">
        <w:rPr>
          <w:lang w:val="en-US"/>
        </w:rPr>
        <w:t>SE</w:t>
      </w:r>
      <w:r w:rsidRPr="00AB55E0">
        <w:t xml:space="preserve"> от этого мола, подходить к берегу на расстояние менее 50 м запрещается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Фарватер </w:t>
      </w:r>
      <w:r w:rsidRPr="00AB55E0">
        <w:t xml:space="preserve">ведет в гавань Пролимин от точки, расположенной в 2,7 кбт к </w:t>
      </w:r>
      <w:r w:rsidRPr="00AB55E0">
        <w:rPr>
          <w:lang w:val="en-US"/>
        </w:rPr>
        <w:t>W</w:t>
      </w:r>
      <w:r w:rsidRPr="00AB55E0">
        <w:t xml:space="preserve"> от оконечности мола Темистоклис</w:t>
      </w:r>
      <w:r w:rsidR="00AB55E0" w:rsidRPr="00AB55E0">
        <w:t xml:space="preserve">. </w:t>
      </w:r>
      <w:r w:rsidRPr="00AB55E0">
        <w:t>Мористая граница фарватера проходит по створу западной оконечности Т-образного пирса Сокони</w:t>
      </w:r>
      <w:r w:rsidR="00AB55E0">
        <w:t xml:space="preserve"> (</w:t>
      </w:r>
      <w:r w:rsidRPr="00AB55E0">
        <w:t>стр</w:t>
      </w:r>
      <w:r w:rsidR="00AB55E0">
        <w:t>.3</w:t>
      </w:r>
      <w:r w:rsidRPr="00AB55E0">
        <w:t>64</w:t>
      </w:r>
      <w:r w:rsidR="00AB55E0" w:rsidRPr="00AB55E0">
        <w:t xml:space="preserve">) </w:t>
      </w:r>
      <w:r w:rsidRPr="00AB55E0">
        <w:t>с дымовой трубой высотой 155 м</w:t>
      </w:r>
      <w:r w:rsidR="00AB55E0" w:rsidRPr="00AB55E0">
        <w:t xml:space="preserve">; </w:t>
      </w:r>
      <w:r w:rsidRPr="00AB55E0">
        <w:t>направление створа 166,5°</w:t>
      </w:r>
      <w:r w:rsidR="00AB55E0" w:rsidRPr="00AB55E0">
        <w:t>-</w:t>
      </w:r>
      <w:r w:rsidRPr="00AB55E0">
        <w:t>346,5°</w:t>
      </w:r>
      <w:r w:rsidR="00AB55E0" w:rsidRPr="00AB55E0">
        <w:t xml:space="preserve">. </w:t>
      </w:r>
      <w:r w:rsidRPr="00AB55E0">
        <w:t>Глубины на фарватере 25</w:t>
      </w:r>
      <w:r w:rsidR="00AB55E0" w:rsidRPr="00AB55E0">
        <w:t>-</w:t>
      </w:r>
      <w:r w:rsidRPr="00AB55E0">
        <w:t>35 м</w:t>
      </w:r>
      <w:r w:rsidR="00AB55E0" w:rsidRPr="00AB55E0">
        <w:t xml:space="preserve">. </w:t>
      </w:r>
      <w:r w:rsidRPr="00AB55E0">
        <w:t>Суда, входящие в гавань Пролимин, должны следовать по фарватеру курсом 68,5</w:t>
      </w:r>
      <w:r w:rsidRPr="00AB55E0">
        <w:rPr>
          <w:vertAlign w:val="superscript"/>
        </w:rPr>
        <w:t>6</w:t>
      </w:r>
      <w:r w:rsidRPr="00AB55E0">
        <w:t>, держась к югу от его оси, 'а суда, выходящие из гавани, должны идти курсом 248,5°, держась к северу от оси фарватера</w:t>
      </w:r>
      <w:r w:rsidR="00AB55E0" w:rsidRPr="00AB55E0">
        <w:t xml:space="preserve">. </w:t>
      </w:r>
      <w:r w:rsidRPr="00AB55E0">
        <w:t>При этом запрещается обгон судов и пересечение их курса</w:t>
      </w:r>
      <w:r w:rsidR="00AB55E0" w:rsidRPr="00AB55E0">
        <w:t xml:space="preserve">. </w:t>
      </w:r>
      <w:r w:rsidRPr="00AB55E0">
        <w:t>Суда, направляющиеся к причалам гавани, могут изменить курс, следуя по фарватеру, только по прохождении оконечностей молов Васи-лефс-Еорьос и Темистоклис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Нечистый грунт </w:t>
      </w:r>
      <w:r w:rsidRPr="00AB55E0">
        <w:t xml:space="preserve">находится в 2,2 кбт к </w:t>
      </w:r>
      <w:r w:rsidRPr="00AB55E0">
        <w:rPr>
          <w:lang w:val="en-US"/>
        </w:rPr>
        <w:t>NE</w:t>
      </w:r>
      <w:r w:rsidRPr="00AB55E0">
        <w:t xml:space="preserve"> от оконечности мола Василефс-Еорьос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Набережная Васильяди, </w:t>
      </w:r>
      <w:r w:rsidRPr="00AB55E0">
        <w:t xml:space="preserve">используемая для погрузки на суда контейнеров, простирается к </w:t>
      </w:r>
      <w:r w:rsidRPr="00AB55E0">
        <w:rPr>
          <w:lang w:val="en-US"/>
        </w:rPr>
        <w:t>NE</w:t>
      </w:r>
      <w:r w:rsidRPr="00AB55E0">
        <w:t xml:space="preserve"> в 0,8 кбт от основания мола Василефс-Еорьос</w:t>
      </w:r>
      <w:r w:rsidR="00AB55E0" w:rsidRPr="00AB55E0">
        <w:t xml:space="preserve">; </w:t>
      </w:r>
      <w:r w:rsidRPr="00AB55E0">
        <w:t>длина ее более 800 м</w:t>
      </w:r>
      <w:r w:rsidR="00AB55E0" w:rsidRPr="00AB55E0">
        <w:t xml:space="preserve">. </w:t>
      </w:r>
      <w:r w:rsidRPr="00AB55E0">
        <w:t>Глубины у набережной 9,2</w:t>
      </w:r>
      <w:r w:rsidR="00AB55E0" w:rsidRPr="00AB55E0">
        <w:t>-</w:t>
      </w:r>
      <w:r w:rsidRPr="00AB55E0">
        <w:t>11,8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'набережной имеются три крана грузоподъемностью 40 т, кран грузоподъемностью 30 т, три плавучих крана и специальный автотранспорт для перевозки контейнеров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Светящий знак </w:t>
      </w:r>
      <w:r w:rsidRPr="00AB55E0">
        <w:t>установлен на оконечности мола Темистоклис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Светящий знак </w:t>
      </w:r>
      <w:r w:rsidRPr="00AB55E0">
        <w:t>установлен на оконечности мола Василефс-Еорьос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Гавань Кендрикос находится непосредственно к Е от гавани Про-лимин и соединяется с ней проходом шириной около 1 кбт</w:t>
      </w:r>
      <w:r w:rsidR="00AB55E0" w:rsidRPr="00AB55E0">
        <w:t xml:space="preserve">. </w:t>
      </w:r>
      <w:r w:rsidRPr="00AB55E0">
        <w:t>Глубины в гавани Кендрикос 7</w:t>
      </w:r>
      <w:r w:rsidR="00AB55E0" w:rsidRPr="00AB55E0">
        <w:t>-</w:t>
      </w:r>
      <w:r w:rsidRPr="00AB55E0">
        <w:t>15 м</w:t>
      </w:r>
      <w:r w:rsidR="00AB55E0" w:rsidRPr="00AB55E0">
        <w:t xml:space="preserve">. </w:t>
      </w:r>
      <w:r w:rsidRPr="00AB55E0">
        <w:t>Берега гавани облицованы набережными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северо-западной ее стороне тянется набережная Петьония, на которой приметно здание элеватора</w:t>
      </w:r>
      <w:r w:rsidR="00AB55E0" w:rsidRPr="00AB55E0">
        <w:t xml:space="preserve">; </w:t>
      </w:r>
      <w:r w:rsidRPr="00AB55E0">
        <w:t>на элеваторе зажигаются заградительные авиационные огни</w:t>
      </w:r>
      <w:r w:rsidR="00AB55E0" w:rsidRPr="00AB55E0">
        <w:t xml:space="preserve">. </w:t>
      </w:r>
      <w:r w:rsidRPr="00AB55E0">
        <w:t>Глубины вдоль этой набережной 8,6</w:t>
      </w:r>
      <w:r w:rsidR="00AB55E0" w:rsidRPr="00AB55E0">
        <w:t>-</w:t>
      </w:r>
      <w:r w:rsidRPr="00AB55E0">
        <w:t>10 м</w:t>
      </w:r>
      <w:r w:rsidR="00AB55E0" w:rsidRPr="00AB55E0">
        <w:t xml:space="preserve">. </w:t>
      </w:r>
      <w:r w:rsidRPr="00AB55E0">
        <w:t>На ней имеются краны и склады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Вдоль южной набережной глубины 8,5</w:t>
      </w:r>
      <w:r w:rsidR="00AB55E0" w:rsidRPr="00AB55E0">
        <w:t>-</w:t>
      </w:r>
      <w:r w:rsidRPr="00AB55E0">
        <w:t>11 м</w:t>
      </w:r>
      <w:r w:rsidR="00AB55E0" w:rsidRPr="00AB55E0">
        <w:t xml:space="preserve">. </w:t>
      </w:r>
      <w:r w:rsidRPr="00AB55E0">
        <w:t>Восточная часть этой набережной называется набережной Алкимон</w:t>
      </w:r>
      <w:r w:rsidR="00AB55E0" w:rsidRPr="00AB55E0">
        <w:t xml:space="preserve">. </w:t>
      </w:r>
      <w:r w:rsidRPr="00AB55E0">
        <w:t>От нее отходит пирс Алкимон № 3</w:t>
      </w:r>
      <w:r w:rsidR="00AB55E0" w:rsidRPr="00AB55E0">
        <w:t xml:space="preserve">. </w:t>
      </w:r>
      <w:r w:rsidRPr="00AB55E0">
        <w:t>К Е от пирса оборудован причал длиной 420 м</w:t>
      </w:r>
      <w:r w:rsidR="00AB55E0" w:rsidRPr="00AB55E0">
        <w:t xml:space="preserve">; </w:t>
      </w:r>
      <w:r w:rsidRPr="00AB55E0">
        <w:t>глубины вдоль причала 7,5</w:t>
      </w:r>
      <w:r w:rsidR="00AB55E0" w:rsidRPr="00AB55E0">
        <w:t>-</w:t>
      </w:r>
      <w:r w:rsidRPr="00AB55E0">
        <w:t>11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 юго-западной части набережной Миаули, расположенной на юго-восточной стороне гавани, находятся управление порта, таможня, морское агентство и санитарное управление</w:t>
      </w:r>
      <w:r w:rsidR="00AB55E0" w:rsidRPr="00AB55E0">
        <w:t xml:space="preserve">; </w:t>
      </w:r>
      <w:r w:rsidRPr="00AB55E0">
        <w:t xml:space="preserve">от этой же части набережной Миаули выступает пирс Василеос-Констандину, а в 2 кбт к </w:t>
      </w:r>
      <w:r w:rsidRPr="00AB55E0">
        <w:rPr>
          <w:lang w:val="en-US"/>
        </w:rPr>
        <w:t>NE</w:t>
      </w:r>
      <w:r w:rsidRPr="00AB55E0">
        <w:t xml:space="preserve"> от него имеется бассейн</w:t>
      </w:r>
      <w:r w:rsidR="00AB55E0" w:rsidRPr="00AB55E0">
        <w:t xml:space="preserve">. </w:t>
      </w:r>
      <w:r w:rsidRPr="00AB55E0">
        <w:t>На северо-восточной стороне гавани Кендрикос оборудована набережная Посидонос</w:t>
      </w:r>
      <w:r w:rsidR="00AB55E0" w:rsidRPr="00AB55E0">
        <w:t xml:space="preserve">; </w:t>
      </w:r>
      <w:r w:rsidRPr="00AB55E0">
        <w:t>глубина у этой набережной 5,2м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 северо-восточной части гавани построены два пирса</w:t>
      </w:r>
      <w:r w:rsidR="00AB55E0" w:rsidRPr="00AB55E0">
        <w:t xml:space="preserve">; </w:t>
      </w:r>
      <w:r w:rsidRPr="00AB55E0">
        <w:t>глубины вдоль них 5,2</w:t>
      </w:r>
      <w:r w:rsidR="00AB55E0" w:rsidRPr="00AB55E0">
        <w:t>-</w:t>
      </w:r>
      <w:r w:rsidRPr="00AB55E0">
        <w:t>8,2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Гавань Алон, или Кофос, расположена непосредственно к N от гавани Кендрикос</w:t>
      </w:r>
      <w:r w:rsidR="00AB55E0" w:rsidRPr="00AB55E0">
        <w:t xml:space="preserve">. </w:t>
      </w:r>
      <w:r w:rsidRPr="00AB55E0">
        <w:t>Глубины в средней части гавани Алон 7</w:t>
      </w:r>
      <w:r w:rsidR="00AB55E0" w:rsidRPr="00AB55E0">
        <w:t>-</w:t>
      </w:r>
      <w:r w:rsidRPr="00AB55E0">
        <w:t>8,8 м, а у ее набережных 5,2</w:t>
      </w:r>
      <w:r w:rsidR="00AB55E0" w:rsidRPr="00AB55E0">
        <w:t>-</w:t>
      </w:r>
      <w:r w:rsidRPr="00AB55E0">
        <w:t>8,2 м</w:t>
      </w:r>
      <w:r w:rsidR="00AB55E0" w:rsidRPr="00AB55E0">
        <w:t xml:space="preserve">. </w:t>
      </w:r>
      <w:r w:rsidRPr="00AB55E0">
        <w:t>В гавани всегда стоит много малых судов</w:t>
      </w:r>
      <w:r w:rsidR="00AB55E0" w:rsidRPr="00AB55E0">
        <w:t xml:space="preserve">. </w:t>
      </w:r>
      <w:r w:rsidRPr="00AB55E0">
        <w:t>На восточной ее стороне находится железнодорожный вокзал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 xml:space="preserve">Гавань Форон расположена в небольшой бухте в 5 кбт к </w:t>
      </w:r>
      <w:r w:rsidRPr="00AB55E0">
        <w:rPr>
          <w:lang w:val="en-US"/>
        </w:rPr>
        <w:t>NNW</w:t>
      </w:r>
      <w:r w:rsidRPr="00AB55E0">
        <w:t xml:space="preserve"> от входа в гавань Пролимнн и используется судами, перевозящими минеральные удобрения</w:t>
      </w:r>
      <w:r w:rsidR="00AB55E0" w:rsidRPr="00AB55E0">
        <w:t xml:space="preserve">. </w:t>
      </w:r>
      <w:r w:rsidRPr="00AB55E0">
        <w:t>Южнее этой гавани расположен цементный завод с приметной трубой высотой 130 м от уровня моря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От северного входного мыса бухты, в которой расположена гавань Форон, выступает Т-образный пирс Сокони длиной 100 м</w:t>
      </w:r>
      <w:r w:rsidR="00AB55E0" w:rsidRPr="00AB55E0">
        <w:t xml:space="preserve">. </w:t>
      </w:r>
      <w:r w:rsidRPr="00AB55E0">
        <w:t>Длина поперечной части пирса 70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южной стороне гавани расположена набережная, глубина около которой 7,4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 xml:space="preserve">Огни </w:t>
      </w:r>
      <w:r w:rsidRPr="00AB55E0">
        <w:t>установлены на южной и северной оконечностях Т-образного пирса Сокони и в западной части набережной, расположенной на южной стороне гавани Форон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Бухта Драпецона расположена непосредственно к N от гавани Форон и является нефтяной гаванью порта Пирей</w:t>
      </w:r>
      <w:r w:rsidR="00AB55E0" w:rsidRPr="00AB55E0">
        <w:t xml:space="preserve">. </w:t>
      </w:r>
      <w:r w:rsidRPr="00AB55E0">
        <w:t>В нее могут входить суда с осадкой до 10,5 м и длиной до 200 м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При входе в бухту следует держаться ближе к ее северо-западному берегу</w:t>
      </w:r>
      <w:r w:rsidR="00AB55E0" w:rsidRPr="00AB55E0">
        <w:t xml:space="preserve">. </w:t>
      </w:r>
      <w:r w:rsidRPr="00AB55E0">
        <w:t>Танкеры входят в бухту только в светлое время суток</w:t>
      </w:r>
      <w:r w:rsidR="00AB55E0" w:rsidRPr="00AB55E0">
        <w:t xml:space="preserve">. </w:t>
      </w:r>
      <w:r w:rsidRPr="00AB55E0">
        <w:t>Восточный берег бухты окаймлен скалистой отмелью</w:t>
      </w:r>
      <w:r w:rsidR="00AB55E0" w:rsidRPr="00AB55E0">
        <w:t xml:space="preserve">; </w:t>
      </w:r>
      <w:r w:rsidRPr="00AB55E0">
        <w:t>грунт здесь якоря держит плохо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набережной, простирающейся вдоль северного берега бухты, имеется передвижной кран</w:t>
      </w:r>
      <w:r w:rsidR="00AB55E0" w:rsidRPr="00AB55E0">
        <w:t xml:space="preserve">. </w:t>
      </w:r>
      <w:r w:rsidRPr="00AB55E0">
        <w:t>В бухте выставляются швартовные бочки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rPr>
          <w:i/>
          <w:iCs/>
        </w:rPr>
        <w:t>Город Пирей</w:t>
      </w:r>
      <w:r w:rsidRPr="00AB55E0">
        <w:t>, раскинувшийся севернее и восточнее порта Пирей, является железнодорожным узлом и крупнейшим торговым центром Греции</w:t>
      </w:r>
      <w:r w:rsidR="00AB55E0" w:rsidRPr="00AB55E0">
        <w:t xml:space="preserve">. </w:t>
      </w:r>
      <w:r w:rsidRPr="00AB55E0">
        <w:t>Наиболее развиты текстильная, металлообрабатывающая и мукомольная промышленность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 городе имеются три больницы, однако рекомендуются больницы города Афины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Якорные места</w:t>
      </w:r>
      <w:r w:rsidR="00AB55E0" w:rsidRPr="00AB55E0">
        <w:t xml:space="preserve">. </w:t>
      </w:r>
      <w:r w:rsidRPr="00AB55E0">
        <w:t>Большие суда могут стать на якорь в</w:t>
      </w:r>
      <w:r w:rsidR="00AB55E0" w:rsidRPr="00AB55E0">
        <w:t xml:space="preserve"> - </w:t>
      </w:r>
      <w:r w:rsidR="00482843">
        <w:t>радща</w:t>
      </w:r>
      <w:r w:rsidRPr="00AB55E0">
        <w:t>х якорной стоянки № 1 и-2</w:t>
      </w:r>
      <w:r w:rsidR="00AB55E0" w:rsidRPr="00AB55E0">
        <w:t xml:space="preserve"> -</w:t>
      </w:r>
      <w:r w:rsidR="00AB55E0">
        <w:t xml:space="preserve"> (</w:t>
      </w:r>
      <w:r w:rsidRPr="00AB55E0">
        <w:t>стр</w:t>
      </w:r>
      <w:r w:rsidR="00AB55E0">
        <w:t>.3</w:t>
      </w:r>
      <w:r w:rsidRPr="00AB55E0">
        <w:t>66</w:t>
      </w:r>
      <w:r w:rsidR="00AB55E0" w:rsidRPr="00AB55E0">
        <w:t>).</w:t>
      </w:r>
    </w:p>
    <w:p w:rsidR="00AB55E0" w:rsidRDefault="00754C8E" w:rsidP="00AB55E0">
      <w:pPr>
        <w:ind w:firstLine="709"/>
      </w:pPr>
      <w:r w:rsidRPr="00AB55E0">
        <w:t xml:space="preserve">Малые суда становятся на якорь в пределах 2,3 кбт от линии, соединяющей мысы Кеос и Темистоклис, которые находятся соответственно в 2 кбт к </w:t>
      </w:r>
      <w:r w:rsidRPr="00AB55E0">
        <w:rPr>
          <w:lang w:val="en-US"/>
        </w:rPr>
        <w:t>W</w:t>
      </w:r>
      <w:r w:rsidRPr="00AB55E0">
        <w:t xml:space="preserve"> от бухты Драпецона и непосредственно к </w:t>
      </w:r>
      <w:r w:rsidRPr="00AB55E0">
        <w:rPr>
          <w:lang w:val="en-US"/>
        </w:rPr>
        <w:t>S</w:t>
      </w:r>
      <w:r w:rsidRPr="00AB55E0">
        <w:t xml:space="preserve"> от гавани Форон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На якорь также можно стать в бухте Керацинон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Портовые правила</w:t>
      </w:r>
      <w:r w:rsidR="00AB55E0" w:rsidRPr="00AB55E0">
        <w:t xml:space="preserve">. </w:t>
      </w:r>
      <w:r w:rsidRPr="00AB55E0">
        <w:t>Ниже приводятся выдержки из портовых правил порта Пирей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Все суда, следующие в порт Пирей, за 75 миль от входа в него должны сообщить по радио капитану порта время</w:t>
      </w:r>
      <w:r w:rsidR="00AB55E0" w:rsidRPr="00AB55E0">
        <w:t xml:space="preserve">. </w:t>
      </w:r>
      <w:r w:rsidRPr="00AB55E0">
        <w:t>прибытия, род груза и количество пассажиров</w:t>
      </w:r>
      <w:r w:rsidR="00AB55E0" w:rsidRPr="00AB55E0">
        <w:t xml:space="preserve">. </w:t>
      </w:r>
      <w:r w:rsidRPr="00AB55E0">
        <w:t>В дальнейшем следует поддерживать постоянную связь с капитаном порта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Пользование сиреной в порту разрешается только при угрозе столкновения судо</w:t>
      </w:r>
      <w:r w:rsidR="00482843">
        <w:t>в</w:t>
      </w:r>
      <w:r w:rsidRPr="00AB55E0">
        <w:t xml:space="preserve"> и при выходе их из порта</w:t>
      </w:r>
      <w:r w:rsidR="00AB55E0" w:rsidRPr="00AB55E0">
        <w:t xml:space="preserve">; </w:t>
      </w:r>
      <w:r w:rsidRPr="00AB55E0">
        <w:t>в последнем случае подается один долгий звук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Скорость передвижения судов в порту не должна превышать 4 уз</w:t>
      </w:r>
      <w:r w:rsidR="00AB55E0" w:rsidRPr="00AB55E0">
        <w:t xml:space="preserve">. </w:t>
      </w:r>
      <w:r w:rsidRPr="00AB55E0">
        <w:t>Входить в порт и выходить из него разрешается со скоростью не более 5 уз</w:t>
      </w:r>
      <w:r w:rsidR="00AB55E0" w:rsidRPr="00AB55E0">
        <w:t xml:space="preserve">. </w:t>
      </w:r>
      <w:r w:rsidRPr="00AB55E0">
        <w:t>Запрещается обгон судов и пересечение их курса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Вывоз любых товаров из порта производится только с разрешения портовых властей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Сбор за дератизацию взимается со всех ошвартованных к причалам порта судов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Суда с огнеопасным грузом должны становиться на якорь вне порта по возможности дальше от других судов и ожидать разрешения портовых властей на вход в порт и ра</w:t>
      </w:r>
      <w:r w:rsidR="00482843">
        <w:t>з</w:t>
      </w:r>
      <w:r w:rsidRPr="00AB55E0">
        <w:t>грузку</w:t>
      </w:r>
      <w:r w:rsidR="00AB55E0" w:rsidRPr="00AB55E0">
        <w:t xml:space="preserve">. </w:t>
      </w:r>
      <w:r w:rsidRPr="00AB55E0">
        <w:t>Суда с грузом легковоспламеняющихся веществ должны выгрузить его в гавани Форон</w:t>
      </w:r>
      <w:r w:rsidR="00AB55E0" w:rsidRPr="00AB55E0">
        <w:t xml:space="preserve">; </w:t>
      </w:r>
      <w:r w:rsidRPr="00AB55E0">
        <w:t>только после этого они могут входить в порт для выгрузки остального груза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Погрузку и выгрузку легковоспламеняющихся веществ разрешается производить только днем</w:t>
      </w:r>
      <w:r w:rsidR="00AB55E0" w:rsidRPr="00AB55E0">
        <w:t xml:space="preserve">. </w:t>
      </w:r>
      <w:r w:rsidRPr="00AB55E0">
        <w:t>Все операции должны быть закончены до наступления темноты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Суда с грузом легковоспламеняющихся веществ обязаны нести на грот-мачте днем</w:t>
      </w:r>
      <w:r w:rsidR="00482843">
        <w:t xml:space="preserve"> </w:t>
      </w:r>
      <w:r w:rsidRPr="00AB55E0">
        <w:t>-</w:t>
      </w:r>
      <w:r w:rsidR="00482843">
        <w:t xml:space="preserve"> </w:t>
      </w:r>
      <w:r w:rsidRPr="00AB55E0">
        <w:t>красный флаг, а ночью красный огонь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Удалять балласт и мусор в порту разрешается только на специально предназначенное для этих целей судно, а за его пределами</w:t>
      </w:r>
      <w:r w:rsidR="00AB55E0" w:rsidRPr="00AB55E0">
        <w:t xml:space="preserve"> - </w:t>
      </w:r>
      <w:r w:rsidRPr="00AB55E0">
        <w:t>на расстоянии не менее 6 миль от ближайшего берега</w:t>
      </w:r>
      <w:r w:rsidR="00AB55E0" w:rsidRPr="00AB55E0">
        <w:t>.</w:t>
      </w:r>
    </w:p>
    <w:p w:rsidR="00AB55E0" w:rsidRDefault="00754C8E" w:rsidP="00AB55E0">
      <w:pPr>
        <w:ind w:firstLine="709"/>
      </w:pPr>
      <w:r w:rsidRPr="00AB55E0">
        <w:t>Выкачка остатков нефтепродуктов разрешается только на расстоянии не менее 50 миль от берега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Описание порта прихода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Порт Херсон расположен у правых берегов реки Днепр и реки Кошевая</w:t>
      </w:r>
      <w:r w:rsidR="00AB55E0" w:rsidRPr="00AB55E0">
        <w:t xml:space="preserve">; </w:t>
      </w:r>
      <w:r w:rsidRPr="00AB55E0">
        <w:t>он является не только крупным речным, но и морским портом</w:t>
      </w:r>
      <w:r w:rsidR="00AB55E0" w:rsidRPr="00AB55E0">
        <w:t xml:space="preserve">. </w:t>
      </w:r>
      <w:r w:rsidRPr="00AB55E0">
        <w:t>Плавание по фарватеру, ведущему к этому порту, благодаря хорошему ограждению не представляет особых затруднений</w:t>
      </w:r>
      <w:r w:rsidR="00AB55E0" w:rsidRPr="00AB55E0">
        <w:t xml:space="preserve">. </w:t>
      </w:r>
      <w:r w:rsidRPr="00AB55E0">
        <w:t>В зимнее время, когда река Днепр замерзает, суда проводятся в порт ледоколами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На левом берегу реки Днепр против набережной порта имеются три затона № 1, 2 и 3, которые могут быть использованы для зимовки малых судов</w:t>
      </w:r>
      <w:r w:rsidR="00AB55E0" w:rsidRPr="00AB55E0">
        <w:t xml:space="preserve">. </w:t>
      </w:r>
      <w:r w:rsidRPr="00AB55E0">
        <w:t>Часть реки Днепр от северной окраины города почти до острова Малый Потемкин называется Херсонским рейдом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t>В порту Херсон имеется лоцманская станция, осуществляющая проводку судов до портов Николаев, Одесса и обратно, а также швартовку, перешвартовку и съемку со швартовов в порту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Для вызова портового лоцмана капитан судна, следующего в порт Херсон, должен подать заявку по радио капитану порта за 6 ч до прибытия</w:t>
      </w:r>
      <w:r w:rsidR="00AB55E0" w:rsidRPr="00AB55E0">
        <w:t xml:space="preserve">. </w:t>
      </w:r>
      <w:r w:rsidRPr="00AB55E0">
        <w:t>При вывоз</w:t>
      </w:r>
      <w:r w:rsidRPr="00AB55E0">
        <w:rPr>
          <w:lang w:val="en-US"/>
        </w:rPr>
        <w:t>e</w:t>
      </w:r>
      <w:r w:rsidRPr="00AB55E0">
        <w:t xml:space="preserve"> лоцмана для съемки со швартовов, Перешвартовки и вывода судна из порта капитан судна подает письменно или в виде телефонограммы заявку капитану порта за 2 ч до готовности судна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Для вызова лоцмана на проводку судна из порта Херсон в порты Одесса и Николаев капитан судна обязан подать заявку капитану порта письменно или в виде телефонограммы за 6 ч с последующим уточнением за 2 ч до готовности судна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>Портовое оборудование</w:t>
      </w:r>
      <w:r w:rsidR="00AB55E0" w:rsidRPr="00AB55E0">
        <w:rPr>
          <w:i/>
          <w:iCs/>
        </w:rPr>
        <w:t xml:space="preserve">. </w:t>
      </w:r>
      <w:r w:rsidRPr="00AB55E0">
        <w:t>В порту имеется достаточное количество погрузочно-разгрузочных средств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Ремонт </w:t>
      </w:r>
      <w:r w:rsidRPr="00AB55E0">
        <w:t>речных судов и лихтеров можно произвести в порту Херсон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>Снабжение</w:t>
      </w:r>
      <w:r w:rsidR="00AB55E0" w:rsidRPr="00AB55E0">
        <w:rPr>
          <w:i/>
          <w:iCs/>
        </w:rPr>
        <w:t xml:space="preserve">. </w:t>
      </w:r>
      <w:r w:rsidRPr="00AB55E0">
        <w:t>В порту можно пополнить запасы угля, воды и продовольствия</w:t>
      </w:r>
      <w:r w:rsidR="00AB55E0" w:rsidRPr="00AB55E0">
        <w:t xml:space="preserve">. </w:t>
      </w:r>
      <w:r w:rsidRPr="00AB55E0">
        <w:t>Вода хорошего качества подведена к причалам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Селение Геройское</w:t>
      </w:r>
      <w:r w:rsidR="00AB55E0">
        <w:t xml:space="preserve"> (</w:t>
      </w:r>
      <w:r w:rsidRPr="00AB55E0">
        <w:t xml:space="preserve">46°31' </w:t>
      </w:r>
      <w:r w:rsidRPr="00AB55E0">
        <w:rPr>
          <w:lang w:val="en-US"/>
        </w:rPr>
        <w:t>N</w:t>
      </w:r>
      <w:r w:rsidRPr="00AB55E0">
        <w:t>, 31°54'Е</w:t>
      </w:r>
      <w:r w:rsidR="00AB55E0" w:rsidRPr="00AB55E0">
        <w:t xml:space="preserve">) </w:t>
      </w:r>
      <w:r w:rsidRPr="00AB55E0">
        <w:t>расположено на южном берегу Днепровского лимана против устья реки Южный Буг</w:t>
      </w:r>
      <w:r w:rsidR="00AB55E0" w:rsidRPr="00AB55E0">
        <w:t xml:space="preserve">. </w:t>
      </w:r>
      <w:r w:rsidRPr="00AB55E0">
        <w:t>В селении Геройское оборудован портовый пункт Геройск, приписанный к порту Херсон</w:t>
      </w:r>
      <w:r w:rsidR="00AB55E0" w:rsidRPr="00AB55E0">
        <w:t xml:space="preserve">. </w:t>
      </w:r>
      <w:r w:rsidRPr="00AB55E0">
        <w:t>Берег вблизи селения Геройское низкий, от него простирается отмель шириной до 4,1 мили с глубинами менее 5 м</w:t>
      </w:r>
      <w:r w:rsidR="00AB55E0" w:rsidRPr="00AB55E0">
        <w:t xml:space="preserve">. </w:t>
      </w:r>
      <w:r w:rsidRPr="00AB55E0">
        <w:t>К Е от селения Геройское в районе островов Вербки ширина отмели 1,3 мили, а в районе острова Янушев ее ширина до 6 кбт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 центре селения Геройское приметна ажурная металлическая вышка</w:t>
      </w:r>
      <w:r w:rsidR="00482843">
        <w:t xml:space="preserve"> </w:t>
      </w:r>
      <w:r w:rsidRPr="00AB55E0">
        <w:t>высотой 35 м</w:t>
      </w:r>
      <w:r w:rsidR="00AB55E0" w:rsidRPr="00AB55E0">
        <w:t>.</w:t>
      </w:r>
    </w:p>
    <w:p w:rsidR="00374BD7" w:rsidRPr="00AB55E0" w:rsidRDefault="00374BD7" w:rsidP="00AB55E0">
      <w:pPr>
        <w:ind w:firstLine="709"/>
      </w:pPr>
      <w:r w:rsidRPr="00AB55E0">
        <w:t>Против селения находится причал для малых судов</w:t>
      </w:r>
      <w:r w:rsidR="00AB55E0" w:rsidRPr="00AB55E0">
        <w:t xml:space="preserve">; </w:t>
      </w:r>
      <w:r w:rsidRPr="00AB55E0">
        <w:t>глубины у причала 1,5</w:t>
      </w:r>
      <w:r w:rsidR="00AB55E0" w:rsidRPr="00AB55E0">
        <w:t>-</w:t>
      </w:r>
      <w:r w:rsidRPr="00AB55E0">
        <w:t>3,5 м</w:t>
      </w:r>
      <w:r w:rsidR="00AB55E0" w:rsidRPr="00AB55E0">
        <w:t xml:space="preserve">. </w:t>
      </w:r>
      <w:r w:rsidRPr="00AB55E0">
        <w:t>Кроме того, у селения есть причал для пассажирских катеров, курсирующих между селением Геройское и портом Херсон</w:t>
      </w:r>
      <w:r w:rsidR="00AB55E0" w:rsidRPr="00AB55E0">
        <w:t xml:space="preserve">; </w:t>
      </w:r>
      <w:r w:rsidRPr="00AB55E0">
        <w:t>глубины у причала 1,1</w:t>
      </w:r>
      <w:r w:rsidR="00AB55E0" w:rsidRPr="00AB55E0">
        <w:t>-</w:t>
      </w:r>
      <w:r w:rsidRPr="00AB55E0">
        <w:t>2,1 м</w:t>
      </w:r>
      <w:r w:rsidR="00AB55E0" w:rsidRPr="00AB55E0">
        <w:t xml:space="preserve">. </w:t>
      </w:r>
      <w:r w:rsidR="00AB55E0">
        <w:t>.,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Фарватер, </w:t>
      </w:r>
      <w:r w:rsidRPr="00AB55E0">
        <w:t>ведущий к селению Геройское, доступен для маль&lt; судов</w:t>
      </w:r>
      <w:r w:rsidR="00AB55E0" w:rsidRPr="00AB55E0">
        <w:t xml:space="preserve">. </w:t>
      </w:r>
      <w:r w:rsidRPr="00AB55E0">
        <w:t>Он состоит из двух колен</w:t>
      </w:r>
      <w:r w:rsidR="00AB55E0" w:rsidRPr="00AB55E0">
        <w:t xml:space="preserve">. </w:t>
      </w:r>
      <w:r w:rsidRPr="00AB55E0">
        <w:t xml:space="preserve">Первое колено протяженностью 2,7 мили начинается в 1,6 мили к </w:t>
      </w:r>
      <w:r w:rsidRPr="00AB55E0">
        <w:rPr>
          <w:lang w:val="en-US"/>
        </w:rPr>
        <w:t>SE</w:t>
      </w:r>
      <w:r w:rsidRPr="00AB55E0">
        <w:t xml:space="preserve"> от оконечности Аджигольской косы</w:t>
      </w:r>
      <w:r w:rsidR="00AB55E0" w:rsidRPr="00AB55E0">
        <w:t xml:space="preserve">. </w:t>
      </w:r>
      <w:r w:rsidRPr="00AB55E0">
        <w:t>Проход по фарватеру возможен только днем в хорошую видимость</w:t>
      </w:r>
      <w:r w:rsidR="00AB55E0" w:rsidRPr="00AB55E0">
        <w:t xml:space="preserve">. </w:t>
      </w:r>
      <w:r w:rsidRPr="00AB55E0">
        <w:t xml:space="preserve">При повороте с первого колена на второе следует остерегаться затонувшего судна, лежащего к </w:t>
      </w:r>
      <w:r w:rsidRPr="00AB55E0">
        <w:rPr>
          <w:lang w:val="en-US"/>
        </w:rPr>
        <w:t>SW</w:t>
      </w:r>
      <w:r w:rsidRPr="00AB55E0">
        <w:t xml:space="preserve"> от места поворота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Капустинский створ знаков, установленных на южном берегу Днепровского лимана в 2,3 мили к </w:t>
      </w:r>
      <w:r w:rsidRPr="00AB55E0">
        <w:rPr>
          <w:lang w:val="en-US"/>
        </w:rPr>
        <w:t>W</w:t>
      </w:r>
      <w:r w:rsidRPr="00AB55E0">
        <w:t xml:space="preserve"> от селения Геройское, ведет по первому колену фарватера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Геройский створ знаков, установленных на западной окраине селения Геройское, ведет по второму колену фарватера в небольшую бухту у селения Геройское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Херсонский</w:t>
      </w:r>
      <w:r w:rsidR="00AB55E0" w:rsidRPr="00AB55E0">
        <w:t xml:space="preserve"> </w:t>
      </w:r>
      <w:r w:rsidRPr="00AB55E0">
        <w:t>морской</w:t>
      </w:r>
      <w:r w:rsidR="00AB55E0" w:rsidRPr="00AB55E0">
        <w:t xml:space="preserve"> </w:t>
      </w:r>
      <w:r w:rsidRPr="00AB55E0">
        <w:t>канал</w:t>
      </w:r>
      <w:r w:rsidR="00AB55E0" w:rsidRPr="00AB55E0">
        <w:t xml:space="preserve"> </w:t>
      </w:r>
      <w:r w:rsidRPr="00AB55E0">
        <w:t>протяженностью</w:t>
      </w:r>
      <w:r w:rsidR="00AB55E0" w:rsidRPr="00AB55E0">
        <w:t xml:space="preserve"> </w:t>
      </w:r>
      <w:r w:rsidRPr="00AB55E0">
        <w:t>21,3</w:t>
      </w:r>
      <w:r w:rsidR="00AB55E0" w:rsidRPr="00AB55E0">
        <w:t xml:space="preserve"> </w:t>
      </w:r>
      <w:r w:rsidRPr="00AB55E0">
        <w:t>мили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шириной</w:t>
      </w:r>
      <w:r w:rsidR="00482843">
        <w:t xml:space="preserve"> </w:t>
      </w:r>
      <w:r w:rsidRPr="00AB55E0">
        <w:t>100 м прорыт в восточной части Днепровского лимана</w:t>
      </w:r>
      <w:r w:rsidR="00AB55E0" w:rsidRPr="00AB55E0">
        <w:t xml:space="preserve">. </w:t>
      </w:r>
      <w:r w:rsidRPr="00AB55E0">
        <w:t>Им пользуются морские суда, идущие в порт Херсон</w:t>
      </w:r>
      <w:r w:rsidR="00AB55E0" w:rsidRPr="00AB55E0">
        <w:t xml:space="preserve">. </w:t>
      </w:r>
      <w:r w:rsidRPr="00AB55E0">
        <w:t xml:space="preserve">Канал начинается в 8,8 кбт к </w:t>
      </w:r>
      <w:r w:rsidRPr="00AB55E0">
        <w:rPr>
          <w:lang w:val="en-US"/>
        </w:rPr>
        <w:t>SSE</w:t>
      </w:r>
      <w:r w:rsidRPr="00AB55E0">
        <w:t xml:space="preserve"> от оконечности Аджигольской косы, ответвляясь от Бугско-Днепровско-Лиманского канала</w:t>
      </w:r>
      <w:r w:rsidR="00AB55E0" w:rsidRPr="00AB55E0">
        <w:t xml:space="preserve">. </w:t>
      </w:r>
      <w:r w:rsidRPr="00AB55E0">
        <w:t>Херсонский морской канал состоит из трех колен</w:t>
      </w:r>
      <w:r w:rsidR="00AB55E0" w:rsidRPr="00AB55E0">
        <w:t xml:space="preserve">. </w:t>
      </w:r>
      <w:r w:rsidRPr="00AB55E0">
        <w:t>Поворот из Бугско-Днепровско-Лиманского канала на первое колено Херсонского морского канала производится на створе косы Аджигольская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Наименьшая глубина в канале, приведенная к среднему многолетнему уровню моря, 8,31м</w:t>
      </w:r>
      <w:r w:rsidR="00AB55E0">
        <w:t xml:space="preserve"> (</w:t>
      </w:r>
      <w:r w:rsidRPr="00AB55E0">
        <w:t>1989г</w:t>
      </w:r>
      <w:r w:rsidR="00AB55E0" w:rsidRPr="00AB55E0">
        <w:t xml:space="preserve">); </w:t>
      </w:r>
      <w:r w:rsidRPr="00AB55E0">
        <w:t>эта глубина на 0,5 м больше глубины, приведенной к нулю глубин порта Херсон</w:t>
      </w:r>
      <w:r w:rsidR="00AB55E0" w:rsidRPr="00AB55E0">
        <w:t>.</w:t>
      </w:r>
    </w:p>
    <w:p w:rsidR="00AB55E0" w:rsidRPr="00AB55E0" w:rsidRDefault="00374BD7" w:rsidP="00AB55E0">
      <w:pPr>
        <w:ind w:firstLine="709"/>
      </w:pPr>
      <w:r w:rsidRPr="00AB55E0">
        <w:t>Начало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конец первого</w:t>
      </w:r>
      <w:r w:rsidR="00AB55E0" w:rsidRPr="00AB55E0">
        <w:t xml:space="preserve"> </w:t>
      </w:r>
      <w:r w:rsidRPr="00AB55E0">
        <w:t>колена</w:t>
      </w:r>
      <w:r w:rsidR="00AB55E0" w:rsidRPr="00AB55E0">
        <w:t xml:space="preserve"> </w:t>
      </w:r>
      <w:r w:rsidRPr="00AB55E0">
        <w:t>и западная</w:t>
      </w:r>
      <w:r w:rsidR="00AB55E0" w:rsidRPr="00AB55E0">
        <w:t xml:space="preserve"> </w:t>
      </w:r>
      <w:r w:rsidRPr="00AB55E0">
        <w:t>часть</w:t>
      </w:r>
      <w:r w:rsidR="00AB55E0" w:rsidRPr="00AB55E0">
        <w:t xml:space="preserve"> </w:t>
      </w:r>
      <w:r w:rsidRPr="00AB55E0">
        <w:t>второго</w:t>
      </w:r>
      <w:r w:rsidR="00AB55E0" w:rsidRPr="00AB55E0">
        <w:t xml:space="preserve"> </w:t>
      </w:r>
      <w:r w:rsidRPr="00AB55E0">
        <w:t>колена Херсонского морского канала проходят среди глубин более 5 м, но следует</w:t>
      </w:r>
    </w:p>
    <w:p w:rsidR="00AB55E0" w:rsidRDefault="00374BD7" w:rsidP="00AB55E0">
      <w:pPr>
        <w:ind w:firstLine="709"/>
      </w:pPr>
      <w:r w:rsidRPr="00AB55E0">
        <w:t>иметь в виду, что местами к каналу близко подходят отмели с глубинами менее 5 м</w:t>
      </w:r>
      <w:r w:rsidR="00AB55E0" w:rsidRPr="00AB55E0">
        <w:t xml:space="preserve">. </w:t>
      </w:r>
      <w:r w:rsidRPr="00AB55E0">
        <w:t>Восточная часть второго колена и третье колено проходят среди глубин менее 5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>Навигационное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оборудование</w:t>
      </w:r>
      <w:r w:rsidR="00AB55E0" w:rsidRPr="00AB55E0">
        <w:rPr>
          <w:i/>
          <w:iCs/>
        </w:rPr>
        <w:t xml:space="preserve">. </w:t>
      </w:r>
      <w:r w:rsidRPr="00AB55E0">
        <w:t>Херсонский</w:t>
      </w:r>
      <w:r w:rsidR="00AB55E0" w:rsidRPr="00AB55E0">
        <w:t xml:space="preserve"> </w:t>
      </w:r>
      <w:r w:rsidRPr="00AB55E0">
        <w:t>морской канал оборудован створами светящих знаков</w:t>
      </w:r>
      <w:r w:rsidR="00AB55E0" w:rsidRPr="00AB55E0">
        <w:t xml:space="preserve">. </w:t>
      </w:r>
      <w:r w:rsidRPr="00AB55E0">
        <w:t>Бровки канала ограждаются вехами, светящими и несветящими буями</w:t>
      </w:r>
      <w:r w:rsidR="00AB55E0" w:rsidRPr="00AB55E0">
        <w:t xml:space="preserve">. </w:t>
      </w:r>
      <w:r w:rsidRPr="00AB55E0">
        <w:t>Правила плавания по Херсонскому морскому каналу</w:t>
      </w:r>
      <w:r w:rsidR="00AB55E0" w:rsidRPr="00AB55E0">
        <w:t xml:space="preserve">. </w:t>
      </w:r>
      <w:r w:rsidRPr="00AB55E0">
        <w:t>При плавании по Херсонскому морскому каналу следует руководствоваться Правилами плавания по Бугско-Днеп</w:t>
      </w:r>
      <w:r w:rsidR="000252C2">
        <w:t>ровско-Ли</w:t>
      </w:r>
      <w:r w:rsidRPr="00AB55E0">
        <w:t>манскому и Херсонскому морскому каналам</w:t>
      </w:r>
      <w:r w:rsidR="00AB55E0">
        <w:t xml:space="preserve"> (</w:t>
      </w:r>
      <w:r w:rsidRPr="00AB55E0">
        <w:t>стр</w:t>
      </w:r>
      <w:r w:rsidR="00AB55E0">
        <w:t>.1</w:t>
      </w:r>
      <w:r w:rsidRPr="00AB55E0">
        <w:t>36</w:t>
      </w:r>
      <w:r w:rsidR="00AB55E0" w:rsidRPr="00AB55E0">
        <w:t>).</w:t>
      </w:r>
    </w:p>
    <w:p w:rsidR="000252C2" w:rsidRDefault="00374BD7" w:rsidP="00AB55E0">
      <w:pPr>
        <w:ind w:firstLine="709"/>
      </w:pPr>
      <w:r w:rsidRPr="00AB55E0">
        <w:t>Предупреждения</w:t>
      </w:r>
      <w:r w:rsidR="00AB55E0">
        <w:t>.</w:t>
      </w:r>
    </w:p>
    <w:p w:rsidR="00AB55E0" w:rsidRDefault="00374BD7" w:rsidP="00AB55E0">
      <w:pPr>
        <w:ind w:firstLine="709"/>
      </w:pPr>
      <w:r w:rsidRPr="00AB55E0">
        <w:t>Мореплаватели не должны полностью полагаться на плавучее ограждение</w:t>
      </w:r>
      <w:r w:rsidR="00AB55E0">
        <w:t xml:space="preserve"> (</w:t>
      </w:r>
      <w:r w:rsidRPr="00AB55E0">
        <w:t>буи, вехи</w:t>
      </w:r>
      <w:r w:rsidR="00AB55E0" w:rsidRPr="00AB55E0">
        <w:t>),</w:t>
      </w:r>
      <w:r w:rsidRPr="00AB55E0">
        <w:t xml:space="preserve"> так как оно может быть снесено со штатных мест</w:t>
      </w:r>
      <w:r w:rsidR="00AB55E0" w:rsidRPr="00AB55E0">
        <w:t xml:space="preserve">. </w:t>
      </w:r>
      <w:r w:rsidRPr="00AB55E0">
        <w:t>Следует ориентироваться по створам канала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Необходимо иметь последние данные о глубинах в канале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Зимнее плавучее ограждение после подвижки льда может не соответствовать штатному, поэтому плавание по каналу следует осуществлять строго по створам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Первое колено Херсонского морского канала </w:t>
      </w:r>
      <w:r w:rsidRPr="00AB55E0">
        <w:t xml:space="preserve">протяженностью 12,7 мили начинается в 8,8 кбт к </w:t>
      </w:r>
      <w:r w:rsidRPr="00AB55E0">
        <w:rPr>
          <w:lang w:val="en-US"/>
        </w:rPr>
        <w:t>SSE</w:t>
      </w:r>
      <w:r w:rsidRPr="00AB55E0">
        <w:t xml:space="preserve"> от Аджигольской косы</w:t>
      </w:r>
      <w:r w:rsidR="00AB55E0" w:rsidRPr="00AB55E0">
        <w:t xml:space="preserve">. </w:t>
      </w:r>
      <w:r w:rsidRPr="00AB55E0">
        <w:t>Это колено оборудова</w:t>
      </w:r>
      <w:r w:rsidR="000252C2">
        <w:t xml:space="preserve">но двумя створами, обратными </w:t>
      </w:r>
      <w:r w:rsidRPr="00AB55E0">
        <w:t>друг другу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Опасности</w:t>
      </w:r>
      <w:r w:rsidR="00AB55E0" w:rsidRPr="00AB55E0">
        <w:t xml:space="preserve">. </w:t>
      </w:r>
      <w:r w:rsidRPr="00AB55E0">
        <w:t>Вдоль бровок первого колена Херсонского морского канала лежит несколько банок с глубинами 4,8</w:t>
      </w:r>
      <w:r w:rsidR="00AB55E0" w:rsidRPr="00AB55E0">
        <w:t>-</w:t>
      </w:r>
      <w:r w:rsidRPr="00AB55E0">
        <w:t>5 м и подводных препятствий с глубинами над ними 4,3</w:t>
      </w:r>
      <w:r w:rsidR="00AB55E0" w:rsidRPr="00AB55E0">
        <w:t>-</w:t>
      </w:r>
      <w:r w:rsidRPr="00AB55E0">
        <w:t>5,2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Станислав-Аджигольский створ маяков, установленных к N от острова Якушев</w:t>
      </w:r>
      <w:r w:rsidR="00AB55E0">
        <w:t xml:space="preserve"> (</w:t>
      </w:r>
      <w:r w:rsidRPr="00AB55E0">
        <w:t xml:space="preserve">46°30' </w:t>
      </w:r>
      <w:r w:rsidRPr="00AB55E0">
        <w:rPr>
          <w:lang w:val="en-US"/>
        </w:rPr>
        <w:t>N</w:t>
      </w:r>
      <w:r w:rsidRPr="00AB55E0">
        <w:t>, 32°10'Е</w:t>
      </w:r>
      <w:r w:rsidR="00AB55E0" w:rsidRPr="00AB55E0">
        <w:t>),</w:t>
      </w:r>
      <w:r w:rsidRPr="00AB55E0">
        <w:t xml:space="preserve"> ведет по первому колену Херсонского морского канала при следовании в порт Херсон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Станислав-Аджигольский обратный створ маяков, установленных на мелководье к </w:t>
      </w:r>
      <w:r w:rsidRPr="00AB55E0">
        <w:rPr>
          <w:lang w:val="en-US"/>
        </w:rPr>
        <w:t>SSW</w:t>
      </w:r>
      <w:r w:rsidRPr="00AB55E0">
        <w:t xml:space="preserve"> и </w:t>
      </w:r>
      <w:r w:rsidRPr="00AB55E0">
        <w:rPr>
          <w:lang w:val="en-US"/>
        </w:rPr>
        <w:t>W</w:t>
      </w:r>
      <w:r w:rsidRPr="00AB55E0">
        <w:t xml:space="preserve"> от оконечности Аджигольской косы, ведет по первому колену канала при следовании из порта Херсон</w:t>
      </w:r>
      <w:r w:rsidR="00AB55E0" w:rsidRPr="00AB55E0">
        <w:t xml:space="preserve">. </w:t>
      </w:r>
      <w:r w:rsidRPr="00AB55E0">
        <w:t>Задним маяком является средний маяк створа Аджигольский, установленный в 3,5 мили от переднего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Вербчанский створ светящих знаков</w:t>
      </w:r>
      <w:r w:rsidR="00AB55E0">
        <w:t xml:space="preserve"> (</w:t>
      </w:r>
      <w:r w:rsidRPr="00AB55E0">
        <w:t>46°3</w:t>
      </w:r>
      <w:r w:rsidR="00AB55E0">
        <w:t xml:space="preserve"> (</w:t>
      </w:r>
      <w:r w:rsidRPr="00AB55E0">
        <w:t xml:space="preserve">У </w:t>
      </w:r>
      <w:r w:rsidRPr="00AB55E0">
        <w:rPr>
          <w:lang w:val="en-US"/>
        </w:rPr>
        <w:t>N</w:t>
      </w:r>
      <w:r w:rsidRPr="00AB55E0">
        <w:t>, 32°06'Е</w:t>
      </w:r>
      <w:r w:rsidR="00AB55E0" w:rsidRPr="00AB55E0">
        <w:t xml:space="preserve">) </w:t>
      </w:r>
      <w:r w:rsidRPr="00AB55E0">
        <w:t>служит для указания места поворота с первого колена Херсонского морского канала на второе</w:t>
      </w:r>
      <w:r w:rsidR="00AB55E0" w:rsidRPr="00AB55E0">
        <w:t xml:space="preserve">. </w:t>
      </w:r>
      <w:r w:rsidRPr="00AB55E0">
        <w:t>Передний знак створа разрушен</w:t>
      </w:r>
      <w:r w:rsidR="00AB55E0">
        <w:t xml:space="preserve"> (</w:t>
      </w:r>
      <w:r w:rsidRPr="00AB55E0">
        <w:t>1981 г</w:t>
      </w:r>
      <w:r w:rsidR="00AB55E0" w:rsidRPr="00AB55E0">
        <w:t>).</w:t>
      </w:r>
    </w:p>
    <w:p w:rsidR="00AB55E0" w:rsidRDefault="00374BD7" w:rsidP="00AB55E0">
      <w:pPr>
        <w:ind w:firstLine="709"/>
      </w:pPr>
      <w:r w:rsidRPr="00AB55E0">
        <w:t xml:space="preserve">Затонувшее судно с глубиной над ним 1 м лежит в 3,9 мили к </w:t>
      </w:r>
      <w:r w:rsidRPr="00AB55E0">
        <w:rPr>
          <w:lang w:val="en-US"/>
        </w:rPr>
        <w:t>WNW</w:t>
      </w:r>
      <w:r w:rsidRPr="00AB55E0">
        <w:t xml:space="preserve"> от мыса Станислав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Светящий</w:t>
      </w:r>
      <w:r w:rsidR="00AB55E0" w:rsidRPr="00AB55E0">
        <w:t xml:space="preserve"> </w:t>
      </w:r>
      <w:r w:rsidRPr="00AB55E0">
        <w:t>буй</w:t>
      </w:r>
      <w:r w:rsidR="00AB55E0" w:rsidRPr="00AB55E0">
        <w:t xml:space="preserve"> </w:t>
      </w:r>
      <w:r w:rsidRPr="00AB55E0">
        <w:t>ограждает затонувшее судно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Мыс Станислав </w:t>
      </w:r>
      <w:r w:rsidRPr="00AB55E0">
        <w:t xml:space="preserve">выступает от северного берега Днепровского лимана в 14,5 мили к </w:t>
      </w:r>
      <w:r w:rsidRPr="00AB55E0">
        <w:rPr>
          <w:lang w:val="en-US"/>
        </w:rPr>
        <w:t>ESE</w:t>
      </w:r>
      <w:r w:rsidRPr="00AB55E0">
        <w:t xml:space="preserve"> от оконечности Аджигольской косы</w:t>
      </w:r>
      <w:r w:rsidR="00AB55E0" w:rsidRPr="00AB55E0">
        <w:t xml:space="preserve">. </w:t>
      </w:r>
      <w:r w:rsidRPr="00AB55E0">
        <w:t>На этом высоком и обрывистом мысе расположено селение Станислав, в котором приметна церковь</w:t>
      </w:r>
      <w:r w:rsidR="00AB55E0" w:rsidRPr="00AB55E0">
        <w:t xml:space="preserve">. </w:t>
      </w:r>
      <w:r w:rsidRPr="00AB55E0">
        <w:t>Мыс Станислав окаймлен отмелью с глубинами менее 5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 долине, находящейся к Е от мыса Станислав, раскинулось селение Широкая Балка</w:t>
      </w:r>
      <w:r w:rsidR="00AB55E0" w:rsidRPr="00AB55E0">
        <w:t xml:space="preserve">. </w:t>
      </w:r>
      <w:r w:rsidRPr="00AB55E0">
        <w:t>Далее к Е во второй долине находится озеро Софиевское, а рядом с ним селение Софиевка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Причал для рыболовных судов сооружен вблизи селения Станислав</w:t>
      </w:r>
      <w:r w:rsidR="00AB55E0" w:rsidRPr="00AB55E0">
        <w:t xml:space="preserve">. </w:t>
      </w:r>
      <w:r w:rsidRPr="00AB55E0">
        <w:t>Глубина у причала 1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Затонувшее судно с глубиной над ним 0,3 м лежит в 1,2 мили к </w:t>
      </w:r>
      <w:r w:rsidRPr="00AB55E0">
        <w:rPr>
          <w:lang w:val="en-US"/>
        </w:rPr>
        <w:t>SSW</w:t>
      </w:r>
      <w:r w:rsidRPr="00AB55E0">
        <w:t xml:space="preserve"> от мыса Станислав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Второе колено Херсонского морского канала </w:t>
      </w:r>
      <w:r w:rsidRPr="00AB55E0">
        <w:t xml:space="preserve">протяженностью 8,1 мили начинается в 2,7 мили к </w:t>
      </w:r>
      <w:r w:rsidRPr="00AB55E0">
        <w:rPr>
          <w:lang w:val="en-US"/>
        </w:rPr>
        <w:t>SW</w:t>
      </w:r>
      <w:r w:rsidRPr="00AB55E0">
        <w:t xml:space="preserve"> от мыса Станислав</w:t>
      </w:r>
      <w:r w:rsidR="00AB55E0" w:rsidRPr="00AB55E0">
        <w:t xml:space="preserve">; </w:t>
      </w:r>
      <w:r w:rsidRPr="00AB55E0">
        <w:t>восточная часть колена проходит через отмель с глубинами менее 5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Предупреждение Во втором колене канала в районе затонувшего судна с глубиной над ним 2 м</w:t>
      </w:r>
      <w:r w:rsidR="00AB55E0">
        <w:t xml:space="preserve"> (</w:t>
      </w:r>
      <w:r w:rsidRPr="00AB55E0">
        <w:t>46°32,04'</w:t>
      </w:r>
      <w:r w:rsidRPr="00AB55E0">
        <w:rPr>
          <w:lang w:val="en-US"/>
        </w:rPr>
        <w:t>N</w:t>
      </w:r>
      <w:r w:rsidRPr="00AB55E0">
        <w:t>, 32°08,96'Е</w:t>
      </w:r>
      <w:r w:rsidR="00AB55E0" w:rsidRPr="00AB55E0">
        <w:t xml:space="preserve">) </w:t>
      </w:r>
      <w:r w:rsidRPr="00AB55E0">
        <w:t>расхождение судов запрещается</w:t>
      </w:r>
      <w:r w:rsidR="00AB55E0" w:rsidRPr="00AB55E0">
        <w:t xml:space="preserve">; </w:t>
      </w:r>
      <w:r w:rsidRPr="00AB55E0">
        <w:t>при плавании здесь необходимо строго держаться створа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Касперовский створ светящих знаков, установленных Е на</w:t>
      </w:r>
      <w:r w:rsidR="00AB55E0" w:rsidRPr="00AB55E0">
        <w:t xml:space="preserve"> </w:t>
      </w:r>
      <w:r w:rsidRPr="00AB55E0">
        <w:t>обрывистом</w:t>
      </w:r>
      <w:r w:rsidR="00AB55E0" w:rsidRPr="00AB55E0">
        <w:t xml:space="preserve"> </w:t>
      </w:r>
      <w:r w:rsidRPr="00AB55E0">
        <w:t>берегу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7,1</w:t>
      </w:r>
      <w:r w:rsidR="00AB55E0" w:rsidRPr="00AB55E0">
        <w:t xml:space="preserve"> </w:t>
      </w:r>
      <w:r w:rsidRPr="00AB55E0">
        <w:t>мили</w:t>
      </w:r>
      <w:r w:rsidR="00AB55E0" w:rsidRPr="00AB55E0">
        <w:t xml:space="preserve"> </w:t>
      </w:r>
      <w:r w:rsidRPr="00AB55E0">
        <w:t>к</w:t>
      </w:r>
      <w:r w:rsidR="00AB55E0" w:rsidRPr="00AB55E0">
        <w:t xml:space="preserve"> </w:t>
      </w:r>
      <w:r w:rsidRPr="00AB55E0">
        <w:t>Е</w:t>
      </w:r>
      <w:r w:rsidR="00AB55E0" w:rsidRPr="00AB55E0">
        <w:t xml:space="preserve"> </w:t>
      </w:r>
      <w:r w:rsidRPr="00AB55E0">
        <w:t>от</w:t>
      </w:r>
      <w:r w:rsidR="00AB55E0" w:rsidRPr="00AB55E0">
        <w:t xml:space="preserve"> </w:t>
      </w:r>
      <w:r w:rsidRPr="00AB55E0">
        <w:t>мыса</w:t>
      </w:r>
      <w:r w:rsidR="00AB55E0" w:rsidRPr="00AB55E0">
        <w:t xml:space="preserve"> </w:t>
      </w:r>
      <w:r w:rsidRPr="00AB55E0">
        <w:t>Станислав</w:t>
      </w:r>
      <w:r w:rsidR="00AB55E0" w:rsidRPr="00AB55E0">
        <w:t xml:space="preserve">, </w:t>
      </w:r>
      <w:r w:rsidRPr="00AB55E0">
        <w:t>ведет</w:t>
      </w:r>
      <w:r w:rsidR="00AB55E0" w:rsidRPr="00AB55E0">
        <w:t xml:space="preserve"> </w:t>
      </w:r>
      <w:r w:rsidRPr="00AB55E0">
        <w:t>по второму колену канала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Знаки часто, особенно по утрам, закрываются стелющейся по реке Днепр дымкой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Затонувшее судно с глубиной над ним 2 м лежит вблизи пра бровки второго колена</w:t>
      </w:r>
      <w:r w:rsidR="00AB55E0" w:rsidRPr="00AB55E0">
        <w:t xml:space="preserve"> </w:t>
      </w:r>
      <w:r w:rsidRPr="00AB55E0">
        <w:t>канала в</w:t>
      </w:r>
      <w:r w:rsidR="00AB55E0">
        <w:t xml:space="preserve">" </w:t>
      </w:r>
      <w:r w:rsidRPr="00AB55E0">
        <w:t>1,4 мили</w:t>
      </w:r>
      <w:r w:rsidR="00AB55E0" w:rsidRPr="00AB55E0">
        <w:t xml:space="preserve"> </w:t>
      </w:r>
      <w:r w:rsidRPr="00AB55E0">
        <w:t xml:space="preserve">к </w:t>
      </w:r>
      <w:r w:rsidRPr="00AB55E0">
        <w:rPr>
          <w:lang w:val="en-US"/>
        </w:rPr>
        <w:t>SSE</w:t>
      </w:r>
      <w:r w:rsidRPr="00AB55E0">
        <w:t xml:space="preserve"> от мыса</w:t>
      </w:r>
      <w:r w:rsidR="00AB55E0" w:rsidRPr="00AB55E0">
        <w:t xml:space="preserve"> </w:t>
      </w:r>
      <w:r w:rsidRPr="00AB55E0">
        <w:t>Станислав</w:t>
      </w:r>
      <w:r w:rsidR="00AB55E0" w:rsidRPr="00AB55E0">
        <w:t xml:space="preserve">. </w:t>
      </w:r>
      <w:r w:rsidRPr="00AB55E0">
        <w:t>Буй</w:t>
      </w:r>
      <w:r w:rsidR="00AB55E0" w:rsidRPr="00AB55E0">
        <w:t xml:space="preserve"> </w:t>
      </w:r>
      <w:r w:rsidRPr="00AB55E0">
        <w:t>ограждает затонувшее судно</w:t>
      </w:r>
      <w:r w:rsidR="00AB55E0" w:rsidRPr="00AB55E0">
        <w:t>.</w:t>
      </w:r>
    </w:p>
    <w:p w:rsidR="00AB55E0" w:rsidRDefault="000252C2" w:rsidP="00AB55E0">
      <w:pPr>
        <w:ind w:firstLine="709"/>
      </w:pPr>
      <w:r>
        <w:t>Подводное препятстви</w:t>
      </w:r>
      <w:r w:rsidR="00374BD7" w:rsidRPr="00AB55E0">
        <w:t>е с глубиной над ним 0,3 м лежит у</w:t>
      </w:r>
      <w:r w:rsidR="00AB55E0" w:rsidRPr="00AB55E0">
        <w:t xml:space="preserve"> </w:t>
      </w:r>
      <w:r w:rsidR="00374BD7" w:rsidRPr="00AB55E0">
        <w:t xml:space="preserve">левой бровки второго колена канала в 1,2 мили к </w:t>
      </w:r>
      <w:r w:rsidR="00374BD7" w:rsidRPr="00AB55E0">
        <w:rPr>
          <w:lang w:val="en-US"/>
        </w:rPr>
        <w:t>SSE</w:t>
      </w:r>
      <w:r w:rsidR="00374BD7" w:rsidRPr="00AB55E0">
        <w:t xml:space="preserve"> от мыса Станислав</w:t>
      </w:r>
      <w:r w:rsidR="00AB55E0" w:rsidRPr="00AB55E0">
        <w:t>.</w:t>
      </w:r>
    </w:p>
    <w:p w:rsidR="00AB55E0" w:rsidRDefault="00DB0719" w:rsidP="00AB55E0">
      <w:pPr>
        <w:ind w:firstLine="709"/>
      </w:pPr>
      <w:r>
        <w:t>Район якорного м</w:t>
      </w:r>
      <w:r w:rsidR="00374BD7" w:rsidRPr="00AB55E0">
        <w:t xml:space="preserve">еста № 366 расположен в 1,4 мили к </w:t>
      </w:r>
      <w:r w:rsidR="00374BD7" w:rsidRPr="00AB55E0">
        <w:rPr>
          <w:lang w:val="en-US"/>
        </w:rPr>
        <w:t>S</w:t>
      </w:r>
      <w:r w:rsidR="00374BD7" w:rsidRPr="00AB55E0">
        <w:t xml:space="preserve"> от мыса Станислав</w:t>
      </w:r>
      <w:r w:rsidR="00AB55E0" w:rsidRPr="00AB55E0">
        <w:t xml:space="preserve">. </w:t>
      </w:r>
      <w:r w:rsidR="00374BD7" w:rsidRPr="00AB55E0">
        <w:t>Глубина в районе 4,9 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Район свалки грунта находится в 2 милях к </w:t>
      </w:r>
      <w:r w:rsidRPr="00AB55E0">
        <w:rPr>
          <w:lang w:val="en-US"/>
        </w:rPr>
        <w:t>SSH</w:t>
      </w:r>
      <w:r w:rsidRPr="00AB55E0">
        <w:t xml:space="preserve"> от мыса Станислав</w:t>
      </w:r>
      <w:r w:rsidR="00AB55E0" w:rsidRPr="00AB55E0">
        <w:t xml:space="preserve">; </w:t>
      </w:r>
      <w:r w:rsidRPr="00AB55E0">
        <w:t>глубины в этом районе могут быть менее показанных на картах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Третье колено Херсонского морского канала </w:t>
      </w:r>
      <w:r w:rsidRPr="00AB55E0">
        <w:t>протяженностью 6 кбт начинается в 6 милях к Е от мыса Станислав и ведет до входа в реку Рвач, где соединяется с ее фарватером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Створ светящих знаков Малый Касперовский, установленных в устье реки Рвач на косе мыса Кизим, ведет по третьему колену Херсонского морского канала в устье реки Рвач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Река Днепр является одной из самых значительных рек Европейской части СССР</w:t>
      </w:r>
      <w:r w:rsidR="00AB55E0" w:rsidRPr="00AB55E0">
        <w:t xml:space="preserve">. </w:t>
      </w:r>
      <w:r w:rsidRPr="00AB55E0">
        <w:t>При впадении в Днепровский лиман река образует обширную дельту</w:t>
      </w:r>
      <w:r w:rsidR="00AB55E0" w:rsidRPr="00AB55E0">
        <w:t xml:space="preserve">. </w:t>
      </w:r>
      <w:r w:rsidRPr="00AB55E0">
        <w:t>Дельта реки Днепр объявлена заповедником</w:t>
      </w:r>
      <w:r w:rsidR="00AB55E0" w:rsidRPr="00AB55E0">
        <w:t xml:space="preserve">. </w:t>
      </w:r>
      <w:r w:rsidRPr="00AB55E0">
        <w:t>Плавание в ней разрешено только по судоходным рукавам реки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 15 милях от устья у правого берега реки Днепр расположен порт Херсон, подход к которому осуществляется по фарватеру, проходящему по реке Рвач, рукаву Ольховый Днепр и собственно реке Днепр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 1,5 мили</w:t>
      </w:r>
      <w:r w:rsidR="00AB55E0" w:rsidRPr="00AB55E0">
        <w:t xml:space="preserve"> - </w:t>
      </w:r>
      <w:r w:rsidRPr="00AB55E0">
        <w:t>ниже города Херсон река Днепр разделяется на два рукава</w:t>
      </w:r>
      <w:r w:rsidR="00AB55E0" w:rsidRPr="00AB55E0">
        <w:t xml:space="preserve">: </w:t>
      </w:r>
      <w:r w:rsidRPr="00AB55E0">
        <w:t>правый</w:t>
      </w:r>
      <w:r w:rsidR="00AB55E0" w:rsidRPr="00AB55E0">
        <w:t xml:space="preserve"> - </w:t>
      </w:r>
      <w:r w:rsidRPr="00AB55E0">
        <w:t>Ольховый Днепр и левый</w:t>
      </w:r>
      <w:r w:rsidR="00AB55E0" w:rsidRPr="00AB55E0">
        <w:t xml:space="preserve"> - </w:t>
      </w:r>
      <w:r w:rsidRPr="00AB55E0">
        <w:t>Старый Днепр</w:t>
      </w:r>
      <w:r w:rsidR="00AB55E0" w:rsidRPr="00AB55E0">
        <w:t xml:space="preserve">. </w:t>
      </w:r>
      <w:r w:rsidRPr="00AB55E0">
        <w:t>Эти рукава в свою очередь разделяются на более мелкие рукава</w:t>
      </w:r>
      <w:r w:rsidR="00AB55E0" w:rsidRPr="00AB55E0">
        <w:t xml:space="preserve">. </w:t>
      </w:r>
      <w:r w:rsidRPr="00AB55E0">
        <w:t>Рукава Старый Днепр и Ольховый Днепр при слиянии образуют широкий средний рукав реки Днепр</w:t>
      </w:r>
      <w:r w:rsidR="00AB55E0" w:rsidRPr="00AB55E0">
        <w:t xml:space="preserve"> - </w:t>
      </w:r>
      <w:r w:rsidRPr="00AB55E0">
        <w:t>Бакай, который низким островом Белогрудый отделяется от рукава Конка</w:t>
      </w:r>
      <w:r w:rsidR="00AB55E0" w:rsidRPr="00AB55E0">
        <w:t xml:space="preserve">. </w:t>
      </w:r>
      <w:r w:rsidRPr="00AB55E0">
        <w:t>Рукава Бакай и Конка при слиянии образуют Збурьевское гирло</w:t>
      </w:r>
      <w:r w:rsidR="00AB55E0" w:rsidRPr="00AB55E0">
        <w:t xml:space="preserve">; </w:t>
      </w:r>
      <w:r w:rsidRPr="00AB55E0">
        <w:t>через него суда с малой осадкой могут плавать до порта Херсон и селения Голая Пристань</w:t>
      </w:r>
      <w:r w:rsidR="00AB55E0" w:rsidRPr="00AB55E0">
        <w:t xml:space="preserve">. </w:t>
      </w:r>
      <w:r w:rsidRPr="00AB55E0">
        <w:t>В южной части дельты реки Днепр находится мелководный залив Збурьевский Кут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На южном берегу дельты реки Днепр расположены селения Рыбальче, Старая Збурьевка и Голая Пристань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Река Рвач </w:t>
      </w:r>
      <w:r w:rsidRPr="00AB55E0">
        <w:t>является северным рукавом реки Днепр</w:t>
      </w:r>
      <w:r w:rsidR="00AB55E0" w:rsidRPr="00AB55E0">
        <w:t xml:space="preserve">. </w:t>
      </w:r>
      <w:r w:rsidRPr="00AB55E0">
        <w:t>Подходят к ней из Днепровского лимана по створу светящих знаков Малый Касперовский</w:t>
      </w:r>
      <w:r w:rsidR="00AB55E0" w:rsidRPr="00AB55E0">
        <w:t xml:space="preserve">. </w:t>
      </w:r>
      <w:r w:rsidRPr="00AB55E0">
        <w:t>Оба берега этого входа укреплены струенаправляющими дамбами</w:t>
      </w:r>
      <w:r w:rsidR="00AB55E0" w:rsidRPr="00AB55E0">
        <w:t xml:space="preserve">. </w:t>
      </w:r>
      <w:r w:rsidRPr="00AB55E0">
        <w:t>Южная дамба, укрепляющая левый берег, длиннее северной дамбы, укрепляющей правый берег</w:t>
      </w:r>
      <w:r w:rsidR="00AB55E0" w:rsidRPr="00AB55E0">
        <w:t xml:space="preserve">. </w:t>
      </w:r>
      <w:r w:rsidRPr="00AB55E0">
        <w:t>Оконечность северной дамбы разрушена и ограждается светящим буем левой стороны, выставляемым в 10 м</w:t>
      </w:r>
      <w:r w:rsidR="00AB55E0" w:rsidRPr="00AB55E0">
        <w:t xml:space="preserve"> </w:t>
      </w:r>
      <w:r w:rsidRPr="00AB55E0">
        <w:t xml:space="preserve">к </w:t>
      </w:r>
      <w:r w:rsidRPr="00AB55E0">
        <w:rPr>
          <w:lang w:val="en-US"/>
        </w:rPr>
        <w:t>S</w:t>
      </w:r>
      <w:r w:rsidRPr="00AB55E0">
        <w:t xml:space="preserve"> от нее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Огни установлены на основаниях южной и северной дамб реки Рвач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Фарватер реки Рвач проходит вначале посредине реки вдоль острова Забич, а далее по створам № 12</w:t>
      </w:r>
      <w:r w:rsidR="00AB55E0" w:rsidRPr="00AB55E0">
        <w:t>-</w:t>
      </w:r>
      <w:r w:rsidRPr="00AB55E0">
        <w:t>9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 тех местах, где фарватер отступает от середины реки, усыновлены плавучие предостерегательные знаки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 xml:space="preserve">Рукав Ольховый Днепр </w:t>
      </w:r>
      <w:r w:rsidRPr="00AB55E0">
        <w:t>ответвляется от реки Днепр вправо в 1,5 мили ниже</w:t>
      </w:r>
      <w:r w:rsidR="00AB55E0" w:rsidRPr="00AB55E0">
        <w:t xml:space="preserve"> </w:t>
      </w:r>
      <w:r w:rsidRPr="00AB55E0">
        <w:t>города Херсон</w:t>
      </w:r>
      <w:r w:rsidR="00AB55E0" w:rsidRPr="00AB55E0">
        <w:t xml:space="preserve">. </w:t>
      </w:r>
      <w:r w:rsidRPr="00AB55E0">
        <w:t>Посредине входа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рукав лежит</w:t>
      </w:r>
      <w:r w:rsidR="00AB55E0" w:rsidRPr="00AB55E0">
        <w:t xml:space="preserve"> </w:t>
      </w:r>
      <w:r w:rsidRPr="00AB55E0">
        <w:t>остров</w:t>
      </w:r>
      <w:r w:rsidR="00AB55E0" w:rsidRPr="00AB55E0">
        <w:t xml:space="preserve"> </w:t>
      </w:r>
      <w:r w:rsidRPr="00AB55E0">
        <w:t>Малый Потемкин</w:t>
      </w:r>
      <w:r w:rsidR="00AB55E0" w:rsidRPr="00AB55E0">
        <w:t xml:space="preserve">. </w:t>
      </w:r>
      <w:r w:rsidRPr="00AB55E0">
        <w:t>На</w:t>
      </w:r>
      <w:r w:rsidR="00AB55E0" w:rsidRPr="00AB55E0">
        <w:t xml:space="preserve"> </w:t>
      </w:r>
      <w:r w:rsidRPr="00AB55E0">
        <w:t>правой стороне</w:t>
      </w:r>
      <w:r w:rsidR="00AB55E0" w:rsidRPr="00AB55E0">
        <w:t xml:space="preserve"> </w:t>
      </w:r>
      <w:r w:rsidRPr="00AB55E0">
        <w:t>рукава</w:t>
      </w:r>
      <w:r w:rsidR="00AB55E0" w:rsidRPr="00AB55E0">
        <w:t xml:space="preserve"> </w:t>
      </w:r>
      <w:r w:rsidRPr="00AB55E0">
        <w:t>Ольховый Днепр лежит</w:t>
      </w:r>
      <w:r w:rsidR="00AB55E0" w:rsidRPr="00AB55E0">
        <w:t xml:space="preserve"> </w:t>
      </w:r>
      <w:r w:rsidRPr="00AB55E0">
        <w:t>остров В Карантинный, а на левой стороне</w:t>
      </w:r>
      <w:r w:rsidR="00AB55E0" w:rsidRPr="00AB55E0">
        <w:t xml:space="preserve"> - </w:t>
      </w:r>
      <w:r w:rsidRPr="00AB55E0">
        <w:t>остров Большой Потемкин</w:t>
      </w:r>
      <w:r w:rsidR="00AB55E0" w:rsidRPr="00AB55E0">
        <w:t>.</w:t>
      </w:r>
    </w:p>
    <w:p w:rsidR="00374BD7" w:rsidRPr="00AB55E0" w:rsidRDefault="000252C2" w:rsidP="00AB55E0">
      <w:pPr>
        <w:ind w:firstLine="709"/>
      </w:pPr>
      <w:r>
        <w:t>Ф</w:t>
      </w:r>
      <w:r w:rsidR="00374BD7" w:rsidRPr="00AB55E0">
        <w:t>арватер рукава Ольховый Днепр</w:t>
      </w:r>
      <w:r w:rsidR="00AB55E0" w:rsidRPr="00AB55E0">
        <w:t xml:space="preserve">. </w:t>
      </w:r>
      <w:r w:rsidR="00374BD7" w:rsidRPr="00AB55E0">
        <w:t>Плавание по рукаву</w:t>
      </w:r>
      <w:r>
        <w:t>.</w:t>
      </w:r>
    </w:p>
    <w:p w:rsidR="000252C2" w:rsidRDefault="00374BD7" w:rsidP="00AB55E0">
      <w:pPr>
        <w:ind w:firstLine="709"/>
      </w:pPr>
      <w:r w:rsidRPr="00AB55E0">
        <w:t>Ольховый Днепр совершается по фарватеру, состоящему из шести колен</w:t>
      </w:r>
      <w:r w:rsidR="000252C2">
        <w:t xml:space="preserve"> </w:t>
      </w:r>
      <w:r w:rsidRPr="00AB55E0">
        <w:t>и оборудованному шестью створами светящих знаков</w:t>
      </w:r>
      <w:r w:rsidR="00AB55E0" w:rsidRPr="00AB55E0">
        <w:t xml:space="preserve">: </w:t>
      </w:r>
      <w:r w:rsidRPr="00AB55E0">
        <w:t>№ 2, 3, 4, 5</w:t>
      </w:r>
      <w:r w:rsidR="00AB55E0">
        <w:t xml:space="preserve"> (</w:t>
      </w:r>
      <w:r w:rsidRPr="00AB55E0">
        <w:t>прямой</w:t>
      </w:r>
      <w:r w:rsidR="000252C2">
        <w:t xml:space="preserve"> </w:t>
      </w:r>
      <w:r w:rsidRPr="00AB55E0">
        <w:t>и обратный</w:t>
      </w:r>
      <w:r w:rsidR="00AB55E0" w:rsidRPr="00AB55E0">
        <w:t xml:space="preserve">) </w:t>
      </w:r>
      <w:r w:rsidRPr="00AB55E0">
        <w:t>и 6</w:t>
      </w:r>
      <w:r w:rsidR="00AB55E0" w:rsidRPr="00AB55E0">
        <w:t xml:space="preserve">. </w:t>
      </w:r>
      <w:r w:rsidRPr="00AB55E0">
        <w:t>На участках, не оборудованных створами, суда обычно</w:t>
      </w:r>
      <w:r w:rsidR="000252C2">
        <w:t xml:space="preserve"> </w:t>
      </w:r>
      <w:r w:rsidRPr="00AB55E0">
        <w:t>идут посредине рукава</w:t>
      </w:r>
      <w:r w:rsidR="00AB55E0" w:rsidRPr="00AB55E0">
        <w:t xml:space="preserve">. </w:t>
      </w:r>
    </w:p>
    <w:p w:rsidR="00AB55E0" w:rsidRDefault="00374BD7" w:rsidP="00AB55E0">
      <w:pPr>
        <w:ind w:firstLine="709"/>
      </w:pPr>
      <w:r w:rsidRPr="00AB55E0">
        <w:rPr>
          <w:i/>
          <w:iCs/>
        </w:rPr>
        <w:t>Фарватер реки</w:t>
      </w:r>
      <w:r w:rsidRPr="00AB55E0">
        <w:t xml:space="preserve"> </w:t>
      </w:r>
      <w:r w:rsidRPr="00AB55E0">
        <w:rPr>
          <w:i/>
          <w:iCs/>
        </w:rPr>
        <w:t xml:space="preserve">Днепр </w:t>
      </w:r>
      <w:r w:rsidRPr="00AB55E0">
        <w:t>от устья реки Рвач до порта Херсон вначале пролегает по реке Рвач, а затем по широкому и глубокому плесу, по которому ведет створ светящих знаков № 8</w:t>
      </w:r>
      <w:r w:rsidR="00AB55E0" w:rsidRPr="00AB55E0">
        <w:t xml:space="preserve">. </w:t>
      </w:r>
      <w:r w:rsidRPr="00AB55E0">
        <w:t>Далее до устья реки Кошевая ведет створ светящих знаков № 7, а выше устья реки Кошевая по оси фарватера</w:t>
      </w:r>
      <w:r w:rsidR="00AB55E0" w:rsidRPr="00AB55E0">
        <w:t xml:space="preserve"> - </w:t>
      </w:r>
      <w:r w:rsidRPr="00AB55E0">
        <w:t>створ светящих знаков № 6, оборудованный на левом берегу реки Днепр</w:t>
      </w:r>
      <w:r w:rsidR="00AB55E0" w:rsidRPr="00AB55E0">
        <w:t xml:space="preserve">. </w:t>
      </w:r>
      <w:r w:rsidRPr="00AB55E0">
        <w:t>Этот створ ведет в рукав Ольховый Днепр безопасно от отмели, находящейся вблизи устья рукава Старый Днепр</w:t>
      </w:r>
      <w:r w:rsidR="00AB55E0" w:rsidRPr="00AB55E0">
        <w:t xml:space="preserve">. </w:t>
      </w:r>
      <w:r w:rsidRPr="00AB55E0">
        <w:t>Затем фарватер тянется по рукаву Ольховый Днепр</w:t>
      </w:r>
      <w:r w:rsidR="00AB55E0" w:rsidRPr="00AB55E0">
        <w:t xml:space="preserve">; </w:t>
      </w:r>
      <w:r w:rsidRPr="00AB55E0">
        <w:t>по его оси ведут прямой и обратный створы светящих знаков № 5, установленные соответственно на южном берегу острова Карантинный и в устье реки Кошевая, и створ светящих знаков № 4</w:t>
      </w:r>
      <w:r w:rsidR="00AB55E0" w:rsidRPr="00AB55E0">
        <w:t xml:space="preserve">. </w:t>
      </w:r>
      <w:r w:rsidRPr="00AB55E0">
        <w:t>Далее до порта Херсон фарватер идет посредине рукава Ольховый Днепр между островами Малый Потемкин и Большой Потемкин, где плавание производится по створу светящих знаков № 3, и затем по основному руслу реки Днепр, где плавание обеспечено створами светящих знаков № 2 и 1</w:t>
      </w:r>
      <w:r w:rsidR="00AB55E0" w:rsidRPr="00AB55E0">
        <w:t xml:space="preserve">. </w:t>
      </w:r>
      <w:r w:rsidRPr="00AB55E0">
        <w:t>На створах № 2 и 8 обгон и расхождение судов разрешены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Навигационное оборудование</w:t>
      </w:r>
      <w:r w:rsidR="00AB55E0" w:rsidRPr="00AB55E0">
        <w:t xml:space="preserve">. </w:t>
      </w:r>
      <w:r w:rsidRPr="00AB55E0">
        <w:t>Фарватер реки Днепр от устья реки Рвач до порта Херсон ограждается вехами, светящими и несветящими буями, опознавательными знаками и оборудован створами светящих знаков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Створные знаки представляют собой черные деревянные щиты с белой вертикальной полосой посредине, укрепленные на металлических столбах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Плавучие предостерегательные знаки периодически переставляются в зависимости от изменения направления фарватера, о чем объявляется в извещениях мореплавателям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Город Херсон, областной центр, расположен на правом, возвышенном берегу реки Днепр и примыкает непосредственно к порту Херсон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Город имеет железнодорожное и автобусное сообщение с городами страны</w:t>
      </w:r>
      <w:r w:rsidR="00AB55E0" w:rsidRPr="00AB55E0">
        <w:t xml:space="preserve">. </w:t>
      </w:r>
      <w:r w:rsidRPr="00AB55E0">
        <w:t>В навигацию поддерживается регулярное морское сообщение с портом Одесса, портовым пунктом Очаков и с пунктами, расположенными вверх по реке Днепр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Якорные места</w:t>
      </w:r>
      <w:r w:rsidR="00AB55E0" w:rsidRPr="00AB55E0">
        <w:t xml:space="preserve">. </w:t>
      </w:r>
      <w:r w:rsidRPr="00AB55E0">
        <w:t>Сухогрузные морские суда становятся на якорь на участке от светящих буев створа № 1 до запретного для якорной</w:t>
      </w:r>
      <w:r w:rsidR="000252C2">
        <w:t xml:space="preserve"> </w:t>
      </w:r>
      <w:r w:rsidRPr="00AB55E0">
        <w:t>стоянки района № 614</w:t>
      </w:r>
      <w:r w:rsidR="00AB55E0" w:rsidRPr="00AB55E0">
        <w:t xml:space="preserve">; </w:t>
      </w:r>
      <w:r w:rsidRPr="00AB55E0">
        <w:t>глубины здесь 6</w:t>
      </w:r>
      <w:r w:rsidR="00AB55E0" w:rsidRPr="00AB55E0">
        <w:t>-</w:t>
      </w:r>
      <w:r w:rsidRPr="00AB55E0">
        <w:t>10 м</w:t>
      </w:r>
      <w:r w:rsidR="00AB55E0" w:rsidRPr="00AB55E0">
        <w:t xml:space="preserve">. </w:t>
      </w:r>
      <w:r w:rsidRPr="00AB55E0">
        <w:t>Постановка на якорь иностранных судов производится между створными знаками, установленными на левом берегу реки Днепр выше истока рукава Конка, и ниже</w:t>
      </w:r>
      <w:r w:rsidR="000252C2">
        <w:t xml:space="preserve"> </w:t>
      </w:r>
      <w:r w:rsidRPr="00AB55E0">
        <w:t>затона № 2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Якорные места для сухогрузных речных судов находятся в 6 кбт от элеватора вверх по реке</w:t>
      </w:r>
      <w:r w:rsidR="00AB55E0" w:rsidRPr="00AB55E0">
        <w:t xml:space="preserve">. </w:t>
      </w:r>
      <w:r w:rsidRPr="00AB55E0">
        <w:t xml:space="preserve">Нефтеналивные морские суда должны становиться на якорь на участке от светящих буев створа № 4 до нефтяных причалов, находящихся в 5,3 кбт к </w:t>
      </w:r>
      <w:r w:rsidRPr="00AB55E0">
        <w:rPr>
          <w:lang w:val="en-US"/>
        </w:rPr>
        <w:t>W</w:t>
      </w:r>
      <w:r w:rsidRPr="00AB55E0">
        <w:t xml:space="preserve"> от острова Малый Потемкин</w:t>
      </w:r>
      <w:r w:rsidR="00AB55E0" w:rsidRPr="00AB55E0">
        <w:t xml:space="preserve">. </w:t>
      </w:r>
      <w:r w:rsidRPr="00AB55E0">
        <w:t>Речные нефтеналивные суда становятся на якорь между</w:t>
      </w:r>
      <w:r w:rsidR="000252C2">
        <w:t xml:space="preserve"> </w:t>
      </w:r>
      <w:r w:rsidRPr="00AB55E0">
        <w:t>островами Карантинный и Малый Потемкин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При постановке на якорь суда должны оставлять фарватер свободным для прохода других судов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Портовые правила</w:t>
      </w:r>
      <w:r w:rsidR="00AB55E0" w:rsidRPr="00AB55E0">
        <w:t xml:space="preserve">. </w:t>
      </w:r>
      <w:r w:rsidR="000252C2">
        <w:t xml:space="preserve">Ниже приводятся </w:t>
      </w:r>
      <w:r w:rsidRPr="00AB55E0">
        <w:t>выдержки из Обязательного постановления по Херсонскому морскому торговому порту изд</w:t>
      </w:r>
      <w:r w:rsidR="00AB55E0">
        <w:t>. 19</w:t>
      </w:r>
      <w:r w:rsidRPr="00AB55E0">
        <w:t>78 г</w:t>
      </w:r>
      <w:r w:rsidR="00AB55E0">
        <w:t>.,</w:t>
      </w:r>
      <w:r w:rsidRPr="00AB55E0">
        <w:t xml:space="preserve"> экземпляр которого можно получить по прибытии в порт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Акватория порта Херсон включает в себя реку Днепр от линии, соединяющей вход в затон консервного комбината на правом берегу с причалом профилактория на левом берегу, и далее вниз до устья по рекам Днепр, Кошевая и рукаву Конка</w:t>
      </w:r>
      <w:r w:rsidR="00AB55E0" w:rsidRPr="00AB55E0">
        <w:t xml:space="preserve">. </w:t>
      </w:r>
      <w:r w:rsidRPr="00AB55E0">
        <w:t>Западная часть акватории 'порта представляет собой восточную часть Днепровского лиман</w:t>
      </w:r>
      <w:r w:rsidR="000252C2">
        <w:t>а</w:t>
      </w:r>
      <w:r w:rsidRPr="00AB55E0">
        <w:t xml:space="preserve">, ограниченную с </w:t>
      </w:r>
      <w:r w:rsidRPr="00AB55E0">
        <w:rPr>
          <w:lang w:val="en-US"/>
        </w:rPr>
        <w:t>W</w:t>
      </w:r>
      <w:r w:rsidRPr="00AB55E0">
        <w:t xml:space="preserve"> линией, соединяющей селение Геройское и оконечность Аджигольской косы, исключая акваторию Бугско-Днепровско-Лиманского канала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Самой</w:t>
      </w:r>
      <w:r w:rsidR="00AB55E0" w:rsidRPr="00AB55E0">
        <w:t xml:space="preserve"> </w:t>
      </w:r>
      <w:r w:rsidRPr="00AB55E0">
        <w:t>опасной частью порта объявляется акватория реки Днепр от причала № 10 до входа в реку Кошевая и далее по этой реке до наплавного моста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Предупреждение</w:t>
      </w:r>
      <w:r w:rsidR="00AB55E0" w:rsidRPr="00AB55E0">
        <w:t xml:space="preserve">. </w:t>
      </w:r>
      <w:r w:rsidRPr="00AB55E0">
        <w:t>Капитаны судов должны вести тщательное наблюдение за движением судов в этой части акватории порта, строго выполнять МППСС-72 и настоящее обязательное постановление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Капитаны</w:t>
      </w:r>
      <w:r w:rsidR="00AB55E0" w:rsidRPr="00AB55E0">
        <w:t xml:space="preserve"> </w:t>
      </w:r>
      <w:r w:rsidRPr="00AB55E0">
        <w:t>судов,</w:t>
      </w:r>
      <w:r w:rsidR="00AB55E0" w:rsidRPr="00AB55E0">
        <w:t xml:space="preserve"> </w:t>
      </w:r>
      <w:r w:rsidRPr="00AB55E0">
        <w:t>следующих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порт,</w:t>
      </w:r>
      <w:r w:rsidR="00AB55E0" w:rsidRPr="00AB55E0">
        <w:t xml:space="preserve"> </w:t>
      </w:r>
      <w:r w:rsidRPr="00AB55E0">
        <w:t>обязаны</w:t>
      </w:r>
      <w:r w:rsidR="00AB55E0" w:rsidRPr="00AB55E0">
        <w:t xml:space="preserve"> </w:t>
      </w:r>
      <w:r w:rsidRPr="00AB55E0">
        <w:t>сообщить</w:t>
      </w:r>
      <w:r w:rsidR="00AB55E0" w:rsidRPr="00AB55E0">
        <w:t xml:space="preserve"> </w:t>
      </w:r>
      <w:r w:rsidRPr="00AB55E0">
        <w:t>время</w:t>
      </w:r>
      <w:r w:rsidR="00AB55E0" w:rsidRPr="00AB55E0">
        <w:t xml:space="preserve"> </w:t>
      </w:r>
      <w:r w:rsidRPr="00AB55E0">
        <w:t>подхода</w:t>
      </w:r>
      <w:r w:rsidR="00AB55E0" w:rsidRPr="00AB55E0">
        <w:t xml:space="preserve"> </w:t>
      </w:r>
      <w:r w:rsidRPr="00AB55E0">
        <w:t>судна к месту приема лоцмана</w:t>
      </w:r>
      <w:r w:rsidR="00AB55E0">
        <w:t xml:space="preserve"> (</w:t>
      </w:r>
      <w:r w:rsidRPr="00AB55E0">
        <w:t>внешний рейд порта Одесса</w:t>
      </w:r>
      <w:r w:rsidR="00AB55E0" w:rsidRPr="00AB55E0">
        <w:t xml:space="preserve">) </w:t>
      </w:r>
      <w:r w:rsidRPr="00AB55E0">
        <w:t>за 48 и за 24 ч, а уточненное время подхода за 4 ч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Капитан</w:t>
      </w:r>
      <w:r w:rsidR="00AB55E0" w:rsidRPr="00AB55E0">
        <w:t xml:space="preserve"> </w:t>
      </w:r>
      <w:r w:rsidRPr="00AB55E0">
        <w:t>судна должен</w:t>
      </w:r>
      <w:r w:rsidR="00AB55E0" w:rsidRPr="00AB55E0">
        <w:t xml:space="preserve"> </w:t>
      </w:r>
      <w:r w:rsidRPr="00AB55E0">
        <w:t>информировать</w:t>
      </w:r>
      <w:r w:rsidR="00AB55E0" w:rsidRPr="00AB55E0">
        <w:t xml:space="preserve"> </w:t>
      </w:r>
      <w:r w:rsidRPr="00AB55E0">
        <w:t>администрацию</w:t>
      </w:r>
      <w:r w:rsidR="00AB55E0" w:rsidRPr="00AB55E0">
        <w:t xml:space="preserve"> </w:t>
      </w:r>
      <w:r w:rsidRPr="00AB55E0">
        <w:t>порта</w:t>
      </w:r>
      <w:r w:rsidR="00AB55E0" w:rsidRPr="00AB55E0">
        <w:t xml:space="preserve"> </w:t>
      </w:r>
      <w:r w:rsidRPr="00AB55E0">
        <w:t>о</w:t>
      </w:r>
      <w:r w:rsidR="00AB55E0" w:rsidRPr="00AB55E0">
        <w:t xml:space="preserve"> </w:t>
      </w:r>
      <w:r w:rsidRPr="00AB55E0">
        <w:t>всех</w:t>
      </w:r>
      <w:r w:rsidR="00AB55E0" w:rsidRPr="00AB55E0">
        <w:t xml:space="preserve"> </w:t>
      </w:r>
      <w:r w:rsidRPr="00AB55E0">
        <w:t>задержках в пути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Капитан судна, идущего в порт, сообщает следующие сведения</w:t>
      </w:r>
      <w:r w:rsidR="00AB55E0" w:rsidRPr="00AB55E0">
        <w:t>:</w:t>
      </w:r>
    </w:p>
    <w:p w:rsidR="00AB55E0" w:rsidRDefault="00374BD7" w:rsidP="00AB55E0">
      <w:pPr>
        <w:ind w:firstLine="709"/>
      </w:pPr>
      <w:r w:rsidRPr="00AB55E0">
        <w:t>а</w:t>
      </w:r>
      <w:r w:rsidR="00AB55E0" w:rsidRPr="00AB55E0">
        <w:t xml:space="preserve">) </w:t>
      </w:r>
      <w:r w:rsidRPr="00AB55E0">
        <w:t>название судна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б</w:t>
      </w:r>
      <w:r w:rsidR="00AB55E0" w:rsidRPr="00AB55E0">
        <w:t xml:space="preserve">) </w:t>
      </w:r>
      <w:r w:rsidRPr="00AB55E0">
        <w:t>откуда идет судно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в</w:t>
      </w:r>
      <w:r w:rsidR="00AB55E0" w:rsidRPr="00AB55E0">
        <w:t xml:space="preserve">) </w:t>
      </w:r>
      <w:r w:rsidRPr="00AB55E0">
        <w:t>наибольшую длину судна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г</w:t>
      </w:r>
      <w:r w:rsidR="00AB55E0" w:rsidRPr="00AB55E0">
        <w:t xml:space="preserve">) </w:t>
      </w:r>
      <w:r w:rsidRPr="00AB55E0">
        <w:t>осадку судна носом и кормой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д</w:t>
      </w:r>
      <w:r w:rsidR="00AB55E0" w:rsidRPr="00AB55E0">
        <w:t xml:space="preserve">) </w:t>
      </w:r>
      <w:r w:rsidRPr="00AB55E0">
        <w:t>наличие пассажиров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е</w:t>
      </w:r>
      <w:r w:rsidR="00AB55E0" w:rsidRPr="00AB55E0">
        <w:t xml:space="preserve">) </w:t>
      </w:r>
      <w:r w:rsidRPr="00AB55E0">
        <w:t>наименование и количество груза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ж</w:t>
      </w:r>
      <w:r w:rsidR="00AB55E0" w:rsidRPr="00AB55E0">
        <w:t xml:space="preserve">) </w:t>
      </w:r>
      <w:r w:rsidRPr="00AB55E0">
        <w:t>количество тяжеловесов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з</w:t>
      </w:r>
      <w:r w:rsidR="00AB55E0" w:rsidRPr="00AB55E0">
        <w:t xml:space="preserve">) </w:t>
      </w:r>
      <w:r w:rsidRPr="00AB55E0">
        <w:t>количество длинномеров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и</w:t>
      </w:r>
      <w:r w:rsidR="00AB55E0" w:rsidRPr="00AB55E0">
        <w:t xml:space="preserve">) </w:t>
      </w:r>
      <w:r w:rsidRPr="00AB55E0">
        <w:t>потребность в бункеровке, воде и прочих видах снабжения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Извещение о времени прихода в порт и все другие сведения капитаны советских судов сообщают через службу</w:t>
      </w:r>
      <w:r w:rsidR="00AB55E0">
        <w:t xml:space="preserve"> "</w:t>
      </w:r>
      <w:r w:rsidRPr="00AB55E0">
        <w:t>Трансфлот</w:t>
      </w:r>
      <w:r w:rsidR="00AB55E0">
        <w:t xml:space="preserve">" </w:t>
      </w:r>
      <w:r w:rsidRPr="00AB55E0">
        <w:t>или непосредственно в порт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Всем судам</w:t>
      </w:r>
      <w:r w:rsidR="00AB55E0" w:rsidRPr="00AB55E0">
        <w:t xml:space="preserve"> </w:t>
      </w:r>
      <w:r w:rsidRPr="00AB55E0">
        <w:t>при</w:t>
      </w:r>
      <w:r w:rsidR="00AB55E0" w:rsidRPr="00AB55E0">
        <w:t xml:space="preserve"> </w:t>
      </w:r>
      <w:r w:rsidRPr="00AB55E0">
        <w:t>входе в</w:t>
      </w:r>
      <w:r w:rsidR="00AB55E0" w:rsidRPr="00AB55E0">
        <w:t xml:space="preserve"> </w:t>
      </w:r>
      <w:r w:rsidRPr="00AB55E0">
        <w:t>порт, стоянке в</w:t>
      </w:r>
      <w:r w:rsidR="00AB55E0" w:rsidRPr="00AB55E0">
        <w:t xml:space="preserve"> </w:t>
      </w:r>
      <w:r w:rsidRPr="00AB55E0">
        <w:t>нем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выходе</w:t>
      </w:r>
      <w:r w:rsidR="00AB55E0" w:rsidRPr="00AB55E0">
        <w:t xml:space="preserve"> </w:t>
      </w:r>
      <w:r w:rsidRPr="00AB55E0">
        <w:t>из порта запрещается использовать радиостанции, кроме УКВ</w:t>
      </w:r>
      <w:r w:rsidR="00AB55E0" w:rsidRPr="00AB55E0">
        <w:t xml:space="preserve">. </w:t>
      </w:r>
      <w:r w:rsidRPr="00AB55E0">
        <w:t>Этот запрет не распространяется на аварийные случаи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Все</w:t>
      </w:r>
      <w:r w:rsidR="00AB55E0" w:rsidRPr="00AB55E0">
        <w:t xml:space="preserve"> </w:t>
      </w:r>
      <w:r w:rsidRPr="00AB55E0">
        <w:t>суда,</w:t>
      </w:r>
      <w:r w:rsidR="00AB55E0" w:rsidRPr="00AB55E0">
        <w:t xml:space="preserve"> </w:t>
      </w:r>
      <w:r w:rsidRPr="00AB55E0">
        <w:t>плавающие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границах</w:t>
      </w:r>
      <w:r w:rsidR="00AB55E0" w:rsidRPr="00AB55E0">
        <w:t xml:space="preserve"> </w:t>
      </w:r>
      <w:r w:rsidRPr="00AB55E0">
        <w:t>вод</w:t>
      </w:r>
      <w:r w:rsidR="00AB55E0" w:rsidRPr="00AB55E0">
        <w:t xml:space="preserve"> </w:t>
      </w:r>
      <w:r w:rsidRPr="00AB55E0">
        <w:t>Херсонского</w:t>
      </w:r>
      <w:r w:rsidR="00AB55E0" w:rsidRPr="00AB55E0">
        <w:t xml:space="preserve"> </w:t>
      </w:r>
      <w:r w:rsidRPr="00AB55E0">
        <w:t>морского</w:t>
      </w:r>
      <w:r w:rsidR="00AB55E0" w:rsidRPr="00AB55E0">
        <w:t xml:space="preserve"> </w:t>
      </w:r>
      <w:r w:rsidRPr="00AB55E0">
        <w:t>торгового</w:t>
      </w:r>
      <w:r w:rsidR="00AB55E0" w:rsidRPr="00AB55E0">
        <w:t xml:space="preserve"> </w:t>
      </w:r>
      <w:r w:rsidRPr="00AB55E0">
        <w:t>порта, делятся на три группы</w:t>
      </w:r>
      <w:r w:rsidR="00AB55E0" w:rsidRPr="00AB55E0">
        <w:t>:</w:t>
      </w:r>
    </w:p>
    <w:p w:rsidR="00AB55E0" w:rsidRDefault="00374BD7" w:rsidP="00AB55E0">
      <w:pPr>
        <w:ind w:firstLine="709"/>
      </w:pPr>
      <w:r w:rsidRPr="00AB55E0">
        <w:rPr>
          <w:lang w:val="en-US"/>
        </w:rPr>
        <w:t>I</w:t>
      </w:r>
      <w:r w:rsidR="00AB55E0" w:rsidRPr="00AB55E0">
        <w:t xml:space="preserve"> </w:t>
      </w:r>
      <w:r w:rsidRPr="00AB55E0">
        <w:t>группа</w:t>
      </w:r>
      <w:r w:rsidR="00AB55E0" w:rsidRPr="00AB55E0">
        <w:t xml:space="preserve"> - </w:t>
      </w:r>
      <w:r w:rsidRPr="00AB55E0">
        <w:t>суда,</w:t>
      </w:r>
      <w:r w:rsidR="00AB55E0" w:rsidRPr="00AB55E0">
        <w:t xml:space="preserve"> </w:t>
      </w:r>
      <w:r w:rsidRPr="00AB55E0">
        <w:t>имеющие</w:t>
      </w:r>
      <w:r w:rsidR="00AB55E0" w:rsidRPr="00AB55E0">
        <w:t xml:space="preserve"> </w:t>
      </w:r>
      <w:r w:rsidRPr="00AB55E0">
        <w:t>осадку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полном</w:t>
      </w:r>
      <w:r w:rsidR="00AB55E0" w:rsidRPr="00AB55E0">
        <w:t xml:space="preserve"> </w:t>
      </w:r>
      <w:r w:rsidRPr="00AB55E0">
        <w:t>грузу</w:t>
      </w:r>
      <w:r w:rsidR="00AB55E0" w:rsidRPr="00AB55E0">
        <w:t xml:space="preserve"> </w:t>
      </w:r>
      <w:r w:rsidRPr="00AB55E0">
        <w:t>более</w:t>
      </w:r>
      <w:r w:rsidR="00AB55E0" w:rsidRPr="00AB55E0">
        <w:t xml:space="preserve"> </w:t>
      </w:r>
      <w:r w:rsidRPr="00AB55E0">
        <w:t>4,5</w:t>
      </w:r>
      <w:r w:rsidR="00AB55E0" w:rsidRPr="00AB55E0">
        <w:t xml:space="preserve"> </w:t>
      </w:r>
      <w:r w:rsidRPr="00AB55E0">
        <w:t>м</w:t>
      </w:r>
      <w:r w:rsidR="00AB55E0" w:rsidRPr="00AB55E0">
        <w:t xml:space="preserve">; </w:t>
      </w:r>
      <w:r w:rsidRPr="00AB55E0">
        <w:t>они</w:t>
      </w:r>
      <w:r w:rsidR="00AB55E0" w:rsidRPr="00AB55E0">
        <w:t xml:space="preserve"> </w:t>
      </w:r>
      <w:r w:rsidRPr="00AB55E0">
        <w:t>пользуются особым преимуществом, так как ограничены в плавании своей осадкой и могут следовать только по каналу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rPr>
          <w:lang w:val="en-US"/>
        </w:rPr>
        <w:t>II</w:t>
      </w:r>
      <w:r w:rsidR="00AB55E0" w:rsidRPr="00AB55E0">
        <w:t xml:space="preserve"> </w:t>
      </w:r>
      <w:r w:rsidRPr="00AB55E0">
        <w:t>группа</w:t>
      </w:r>
      <w:r w:rsidR="00AB55E0" w:rsidRPr="00AB55E0">
        <w:t xml:space="preserve"> - </w:t>
      </w:r>
      <w:r w:rsidRPr="00AB55E0">
        <w:t>суда,</w:t>
      </w:r>
      <w:r w:rsidR="00AB55E0" w:rsidRPr="00AB55E0">
        <w:t xml:space="preserve"> </w:t>
      </w:r>
      <w:r w:rsidRPr="00AB55E0">
        <w:t>имеющие</w:t>
      </w:r>
      <w:r w:rsidR="00AB55E0" w:rsidRPr="00AB55E0">
        <w:t xml:space="preserve"> </w:t>
      </w:r>
      <w:r w:rsidRPr="00AB55E0">
        <w:t>осадку</w:t>
      </w:r>
      <w:r w:rsidR="00AB55E0" w:rsidRPr="00AB55E0">
        <w:t xml:space="preserve"> </w:t>
      </w:r>
      <w:r w:rsidRPr="00AB55E0">
        <w:t>менее</w:t>
      </w:r>
      <w:r w:rsidR="00AB55E0" w:rsidRPr="00AB55E0">
        <w:t xml:space="preserve"> </w:t>
      </w:r>
      <w:r w:rsidRPr="00AB55E0">
        <w:t>4,5</w:t>
      </w:r>
      <w:r w:rsidR="00AB55E0" w:rsidRPr="00AB55E0">
        <w:t xml:space="preserve"> </w:t>
      </w:r>
      <w:r w:rsidRPr="00AB55E0">
        <w:t>м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полном</w:t>
      </w:r>
      <w:r w:rsidR="00AB55E0" w:rsidRPr="00AB55E0">
        <w:t xml:space="preserve"> </w:t>
      </w:r>
      <w:r w:rsidRPr="00AB55E0">
        <w:t>грузу</w:t>
      </w:r>
      <w:r w:rsidR="00AB55E0" w:rsidRPr="00AB55E0">
        <w:t xml:space="preserve">; </w:t>
      </w:r>
      <w:r w:rsidRPr="00AB55E0">
        <w:t>они</w:t>
      </w:r>
      <w:r w:rsidR="00AB55E0" w:rsidRPr="00AB55E0">
        <w:t xml:space="preserve"> </w:t>
      </w:r>
      <w:r w:rsidRPr="00AB55E0">
        <w:t>не</w:t>
      </w:r>
      <w:r w:rsidR="00AB55E0" w:rsidRPr="00AB55E0">
        <w:t xml:space="preserve"> </w:t>
      </w:r>
      <w:r w:rsidRPr="00AB55E0">
        <w:t>должны создавать затруднения</w:t>
      </w:r>
      <w:r w:rsidR="00AB55E0" w:rsidRPr="00AB55E0">
        <w:t xml:space="preserve"> </w:t>
      </w:r>
      <w:r w:rsidRPr="00AB55E0">
        <w:t>при</w:t>
      </w:r>
      <w:r w:rsidR="00AB55E0" w:rsidRPr="00AB55E0">
        <w:t xml:space="preserve"> </w:t>
      </w:r>
      <w:r w:rsidRPr="00AB55E0">
        <w:t>следовании</w:t>
      </w:r>
      <w:r w:rsidR="00AB55E0" w:rsidRPr="00AB55E0">
        <w:t xml:space="preserve"> </w:t>
      </w:r>
      <w:r w:rsidRPr="00AB55E0">
        <w:t>по</w:t>
      </w:r>
      <w:r w:rsidR="00AB55E0" w:rsidRPr="00AB55E0">
        <w:t xml:space="preserve"> </w:t>
      </w:r>
      <w:r w:rsidRPr="00AB55E0">
        <w:t>каналу</w:t>
      </w:r>
      <w:r w:rsidR="00AB55E0" w:rsidRPr="00AB55E0">
        <w:t xml:space="preserve"> </w:t>
      </w:r>
      <w:r w:rsidRPr="00AB55E0">
        <w:t>судам</w:t>
      </w:r>
      <w:r w:rsidR="00AB55E0" w:rsidRPr="00AB55E0">
        <w:t xml:space="preserve"> </w:t>
      </w:r>
      <w:r w:rsidRPr="00AB55E0">
        <w:t>1</w:t>
      </w:r>
      <w:r w:rsidR="00AB55E0" w:rsidRPr="00AB55E0">
        <w:t xml:space="preserve"> </w:t>
      </w:r>
      <w:r w:rsidRPr="00AB55E0">
        <w:t>группы</w:t>
      </w:r>
      <w:r w:rsidR="00AB55E0" w:rsidRPr="00AB55E0">
        <w:t xml:space="preserve">; </w:t>
      </w:r>
      <w:r w:rsidRPr="00AB55E0">
        <w:t>суда</w:t>
      </w:r>
      <w:r w:rsidR="00AB55E0" w:rsidRPr="00AB55E0">
        <w:t xml:space="preserve"> </w:t>
      </w:r>
      <w:r w:rsidRPr="00AB55E0">
        <w:rPr>
          <w:lang w:val="en-US"/>
        </w:rPr>
        <w:t>II</w:t>
      </w:r>
      <w:r w:rsidR="00AB55E0" w:rsidRPr="00AB55E0">
        <w:t xml:space="preserve"> </w:t>
      </w:r>
      <w:r w:rsidRPr="00AB55E0">
        <w:t>группы</w:t>
      </w:r>
      <w:r w:rsidR="00AB55E0" w:rsidRPr="00AB55E0">
        <w:t xml:space="preserve"> </w:t>
      </w:r>
      <w:r w:rsidRPr="00AB55E0">
        <w:t>на протяжении всего канала могут выйти за бровку канала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rPr>
          <w:lang w:val="en-US"/>
        </w:rPr>
        <w:t>III</w:t>
      </w:r>
      <w:r w:rsidR="00AB55E0" w:rsidRPr="00AB55E0">
        <w:t xml:space="preserve"> </w:t>
      </w:r>
      <w:r w:rsidRPr="00AB55E0">
        <w:t>группа</w:t>
      </w:r>
      <w:r w:rsidR="00AB55E0" w:rsidRPr="00AB55E0">
        <w:t xml:space="preserve"> - </w:t>
      </w:r>
      <w:r w:rsidRPr="00AB55E0">
        <w:t>суда длиной менее 12 м</w:t>
      </w:r>
      <w:r w:rsidR="00AB55E0">
        <w:t xml:space="preserve"> (</w:t>
      </w:r>
      <w:r w:rsidRPr="00AB55E0">
        <w:t xml:space="preserve">моторные, парусные, спортивные суда, гребные шлюпки и </w:t>
      </w:r>
      <w:r w:rsidR="00AB55E0">
        <w:t>др.)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Все</w:t>
      </w:r>
      <w:r w:rsidR="00AB55E0" w:rsidRPr="00AB55E0">
        <w:t xml:space="preserve"> </w:t>
      </w:r>
      <w:r w:rsidRPr="00AB55E0">
        <w:t>движение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порту</w:t>
      </w:r>
      <w:r w:rsidR="00AB55E0" w:rsidRPr="00AB55E0">
        <w:t xml:space="preserve"> </w:t>
      </w:r>
      <w:r w:rsidRPr="00AB55E0">
        <w:t>регулируется</w:t>
      </w:r>
      <w:r w:rsidR="00AB55E0" w:rsidRPr="00AB55E0">
        <w:t xml:space="preserve"> </w:t>
      </w:r>
      <w:r w:rsidRPr="00AB55E0">
        <w:t>диспетчерской</w:t>
      </w:r>
      <w:r w:rsidR="00AB55E0" w:rsidRPr="00AB55E0">
        <w:t xml:space="preserve"> </w:t>
      </w:r>
      <w:r w:rsidRPr="00AB55E0">
        <w:t>службой</w:t>
      </w:r>
      <w:r w:rsidR="00AB55E0" w:rsidRPr="00AB55E0">
        <w:t xml:space="preserve"> </w:t>
      </w:r>
      <w:r w:rsidRPr="00AB55E0">
        <w:t>морского</w:t>
      </w:r>
      <w:r w:rsidR="00AB55E0" w:rsidRPr="00AB55E0">
        <w:t xml:space="preserve"> </w:t>
      </w:r>
      <w:r w:rsidRPr="00AB55E0">
        <w:t>порта, и ни одно судно не имеет права входить в порт и выходить из него, занимать или менять причал без разрешения дежурного диспетчера порта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На акватории порта скорость судна не должна превышать 6 уз, за исключением судов на подводных крыльях и судов </w:t>
      </w:r>
      <w:r w:rsidRPr="00AB55E0">
        <w:rPr>
          <w:lang w:val="en-US"/>
        </w:rPr>
        <w:t>III</w:t>
      </w:r>
      <w:r w:rsidRPr="00AB55E0">
        <w:t xml:space="preserve"> группы, которым разрешается идти со скоростью до 12 уз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При следовании по акватории порта суда, не доходя 500 м до затонов № 1, 2 и 3, должны</w:t>
      </w:r>
      <w:r w:rsidR="00AB55E0" w:rsidRPr="00AB55E0">
        <w:t xml:space="preserve"> </w:t>
      </w:r>
      <w:r w:rsidRPr="00AB55E0">
        <w:t>подать</w:t>
      </w:r>
      <w:r w:rsidR="00AB55E0" w:rsidRPr="00AB55E0">
        <w:t xml:space="preserve"> </w:t>
      </w:r>
      <w:r w:rsidRPr="00AB55E0">
        <w:t>один</w:t>
      </w:r>
      <w:r w:rsidR="00AB55E0" w:rsidRPr="00AB55E0">
        <w:t xml:space="preserve"> </w:t>
      </w:r>
      <w:r w:rsidRPr="00AB55E0">
        <w:t>продолжительный</w:t>
      </w:r>
      <w:r w:rsidR="00AB55E0" w:rsidRPr="00AB55E0">
        <w:t xml:space="preserve"> </w:t>
      </w:r>
      <w:r w:rsidRPr="00AB55E0">
        <w:t>звук</w:t>
      </w:r>
      <w:r w:rsidR="00AB55E0" w:rsidRPr="00AB55E0">
        <w:t xml:space="preserve">, </w:t>
      </w:r>
      <w:r w:rsidRPr="00AB55E0">
        <w:t>усилить наблюдение, держаться</w:t>
      </w:r>
      <w:r w:rsidR="00AB55E0" w:rsidRPr="00AB55E0">
        <w:t xml:space="preserve"> </w:t>
      </w:r>
      <w:r w:rsidRPr="00AB55E0">
        <w:t>середины реки и миновать выходы из затонов с особой осторожностью, помня, что в любое время на пересечение курса из затонов может выйти судно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Суда во время движения в водах порта обязаны иметь якоря готовыми к отдаче Волочить якоря по грунту запрещается</w:t>
      </w:r>
      <w:r w:rsidR="00AB55E0" w:rsidRPr="00AB55E0">
        <w:t>.</w:t>
      </w:r>
    </w:p>
    <w:p w:rsidR="00374BD7" w:rsidRPr="00AB55E0" w:rsidRDefault="00374BD7" w:rsidP="00AB55E0">
      <w:pPr>
        <w:ind w:firstLine="709"/>
      </w:pPr>
      <w:r w:rsidRPr="00AB55E0">
        <w:t>Швартовка судов к причалам порта производится с помощью буксиров</w:t>
      </w:r>
      <w:r w:rsidR="00AB55E0" w:rsidRPr="00AB55E0">
        <w:t xml:space="preserve">; </w:t>
      </w:r>
      <w:r w:rsidRPr="00AB55E0">
        <w:t>количество буксиров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их</w:t>
      </w:r>
      <w:r w:rsidR="00AB55E0" w:rsidRPr="00AB55E0">
        <w:t xml:space="preserve"> </w:t>
      </w:r>
      <w:r w:rsidRPr="00AB55E0">
        <w:t>мощность</w:t>
      </w:r>
      <w:r w:rsidR="00AB55E0" w:rsidRPr="00AB55E0">
        <w:t xml:space="preserve"> </w:t>
      </w:r>
      <w:r w:rsidRPr="00AB55E0">
        <w:t>определяются</w:t>
      </w:r>
      <w:r w:rsidR="00AB55E0" w:rsidRPr="00AB55E0">
        <w:t xml:space="preserve"> </w:t>
      </w:r>
      <w:r w:rsidRPr="00AB55E0">
        <w:t>лоцманом</w:t>
      </w:r>
      <w:r w:rsidR="00AB55E0" w:rsidRPr="00AB55E0">
        <w:t xml:space="preserve"> </w:t>
      </w:r>
      <w:r w:rsidRPr="00AB55E0">
        <w:t>по согласованию</w:t>
      </w:r>
      <w:r w:rsidR="00AB55E0" w:rsidRPr="00AB55E0">
        <w:t xml:space="preserve"> </w:t>
      </w:r>
      <w:r w:rsidRPr="00AB55E0">
        <w:t>с</w:t>
      </w:r>
      <w:r w:rsidR="00AB55E0" w:rsidRPr="00AB55E0">
        <w:t xml:space="preserve"> </w:t>
      </w:r>
      <w:r w:rsidRPr="00AB55E0">
        <w:t>капитаном</w:t>
      </w:r>
      <w:r w:rsidR="00AB55E0" w:rsidRPr="00AB55E0">
        <w:t xml:space="preserve"> </w:t>
      </w:r>
      <w:r w:rsidRPr="00AB55E0">
        <w:t>судна</w:t>
      </w:r>
    </w:p>
    <w:p w:rsidR="00AB55E0" w:rsidRDefault="00374BD7" w:rsidP="00AB55E0">
      <w:pPr>
        <w:ind w:firstLine="709"/>
      </w:pPr>
      <w:r w:rsidRPr="00AB55E0">
        <w:t>Вызов</w:t>
      </w:r>
      <w:r w:rsidR="00AB55E0" w:rsidRPr="00AB55E0">
        <w:t xml:space="preserve"> </w:t>
      </w:r>
      <w:r w:rsidRPr="00AB55E0">
        <w:t>буксиров</w:t>
      </w:r>
      <w:r w:rsidR="00AB55E0" w:rsidRPr="00AB55E0">
        <w:t xml:space="preserve"> </w:t>
      </w:r>
      <w:r w:rsidRPr="00AB55E0">
        <w:t>для</w:t>
      </w:r>
      <w:r w:rsidR="00AB55E0" w:rsidRPr="00AB55E0">
        <w:t xml:space="preserve"> </w:t>
      </w:r>
      <w:r w:rsidRPr="00AB55E0">
        <w:t>швартовки</w:t>
      </w:r>
      <w:r w:rsidR="00AB55E0" w:rsidRPr="00AB55E0">
        <w:t xml:space="preserve"> </w:t>
      </w:r>
      <w:r w:rsidRPr="00AB55E0">
        <w:t>судна</w:t>
      </w:r>
      <w:r w:rsidR="00AB55E0" w:rsidRPr="00AB55E0">
        <w:t xml:space="preserve"> </w:t>
      </w:r>
      <w:r w:rsidRPr="00AB55E0">
        <w:t>производится</w:t>
      </w:r>
      <w:r w:rsidR="00AB55E0" w:rsidRPr="00AB55E0">
        <w:t xml:space="preserve"> </w:t>
      </w:r>
      <w:r w:rsidRPr="00AB55E0">
        <w:t>через</w:t>
      </w:r>
      <w:r w:rsidR="00AB55E0" w:rsidRPr="00AB55E0">
        <w:t xml:space="preserve"> </w:t>
      </w:r>
      <w:r w:rsidRPr="00AB55E0">
        <w:t>диспетчера</w:t>
      </w:r>
      <w:r w:rsidR="00AB55E0" w:rsidRPr="00AB55E0">
        <w:t xml:space="preserve"> </w:t>
      </w:r>
      <w:r w:rsidRPr="00AB55E0">
        <w:t>порта 43</w:t>
      </w:r>
      <w:r w:rsidR="00AB55E0" w:rsidRPr="00AB55E0">
        <w:t xml:space="preserve">. </w:t>
      </w:r>
      <w:r w:rsidRPr="00AB55E0">
        <w:t>В</w:t>
      </w:r>
      <w:r w:rsidR="00AB55E0" w:rsidRPr="00AB55E0">
        <w:t xml:space="preserve"> </w:t>
      </w:r>
      <w:r w:rsidRPr="00AB55E0">
        <w:t>аварийных</w:t>
      </w:r>
      <w:r w:rsidR="00AB55E0" w:rsidRPr="00AB55E0">
        <w:t xml:space="preserve"> </w:t>
      </w:r>
      <w:r w:rsidRPr="00AB55E0">
        <w:t>или</w:t>
      </w:r>
      <w:r w:rsidR="00AB55E0" w:rsidRPr="00AB55E0">
        <w:t xml:space="preserve"> </w:t>
      </w:r>
      <w:r w:rsidRPr="00AB55E0">
        <w:t>неотложных</w:t>
      </w:r>
      <w:r w:rsidR="00AB55E0" w:rsidRPr="00AB55E0">
        <w:t xml:space="preserve"> </w:t>
      </w:r>
      <w:r w:rsidRPr="00AB55E0">
        <w:t>случаях</w:t>
      </w:r>
      <w:r w:rsidR="00AB55E0" w:rsidRPr="00AB55E0">
        <w:t xml:space="preserve"> </w:t>
      </w:r>
      <w:r w:rsidRPr="00AB55E0">
        <w:t>вызов</w:t>
      </w:r>
      <w:r w:rsidR="00AB55E0" w:rsidRPr="00AB55E0">
        <w:t xml:space="preserve"> </w:t>
      </w:r>
      <w:r w:rsidRPr="00AB55E0">
        <w:t>буксиров</w:t>
      </w:r>
      <w:r w:rsidR="00AB55E0" w:rsidRPr="00AB55E0">
        <w:t xml:space="preserve"> </w:t>
      </w:r>
      <w:r w:rsidRPr="00AB55E0">
        <w:t>производится</w:t>
      </w:r>
      <w:r w:rsidR="00AB55E0" w:rsidRPr="00AB55E0">
        <w:t xml:space="preserve"> </w:t>
      </w:r>
      <w:r w:rsidRPr="00AB55E0">
        <w:t>подачей</w:t>
      </w:r>
      <w:r w:rsidR="000252C2">
        <w:t xml:space="preserve"> </w:t>
      </w:r>
      <w:r w:rsidRPr="00AB55E0">
        <w:t>звукового сигнала</w:t>
      </w:r>
      <w:r w:rsidR="00AB55E0" w:rsidRPr="00AB55E0">
        <w:t xml:space="preserve">: </w:t>
      </w:r>
      <w:r w:rsidRPr="00AB55E0">
        <w:t>три продолжительных и один короткий звук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Руководство буксировкой судна осуществляет капитан этого судна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Капитан судна, осуществляющий руководство буксировкой, несет полную ответственность за</w:t>
      </w:r>
      <w:r w:rsidR="00AB55E0" w:rsidRPr="00AB55E0">
        <w:t xml:space="preserve"> </w:t>
      </w:r>
      <w:r w:rsidRPr="00AB55E0">
        <w:t>безопасность</w:t>
      </w:r>
      <w:r w:rsidR="00AB55E0" w:rsidRPr="00AB55E0">
        <w:t xml:space="preserve"> </w:t>
      </w:r>
      <w:r w:rsidRPr="00AB55E0">
        <w:t>буксиров</w:t>
      </w:r>
      <w:r w:rsidR="00AB55E0" w:rsidRPr="00AB55E0">
        <w:t xml:space="preserve">, </w:t>
      </w:r>
      <w:r w:rsidRPr="00AB55E0">
        <w:t>участвующих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буксировке судна</w:t>
      </w:r>
      <w:r w:rsidR="00AB55E0" w:rsidRPr="00AB55E0">
        <w:t xml:space="preserve">, </w:t>
      </w:r>
      <w:r w:rsidRPr="00AB55E0">
        <w:t>а также за</w:t>
      </w:r>
      <w:r w:rsidR="00AB55E0" w:rsidRPr="00AB55E0">
        <w:t xml:space="preserve"> </w:t>
      </w:r>
      <w:r w:rsidRPr="00AB55E0">
        <w:t>все убытки, которые могут возникнуть</w:t>
      </w:r>
      <w:r w:rsidR="00AB55E0" w:rsidRPr="00AB55E0">
        <w:t xml:space="preserve"> </w:t>
      </w:r>
      <w:r w:rsidRPr="00AB55E0">
        <w:t>в результате повреждений буксиров, за повреждение причалов и других береговых сооружений, если не будет доказано отсутствие его вины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 буксируемых судов должны подаваться буксирные тросы, за прочность и качество которых капитаны несут ответственность</w:t>
      </w:r>
      <w:r w:rsidR="00AB55E0" w:rsidRPr="00AB55E0">
        <w:t xml:space="preserve">. </w:t>
      </w:r>
      <w:r w:rsidRPr="00AB55E0">
        <w:t>Применять капроновый трос для буксировки в порту не рекомендуется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Если заявка на лоцмана не подана своевременно, то ответственность за простой судна в ожидании лоцмана несет капитан судна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При длительных и сильных восточных ветрах в реке Днепр происходит значительное понижение уровня воды</w:t>
      </w:r>
      <w:r w:rsidR="00AB55E0" w:rsidRPr="00AB55E0">
        <w:t xml:space="preserve">; </w:t>
      </w:r>
      <w:r w:rsidRPr="00AB55E0">
        <w:t>с учетом этого обстоятельства по указанию инспекции портового надзора проходная осадка может быть изменена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При стоянке на рейде</w:t>
      </w:r>
      <w:r w:rsidR="00AB55E0" w:rsidRPr="00AB55E0">
        <w:t>:</w:t>
      </w:r>
    </w:p>
    <w:p w:rsidR="00AB55E0" w:rsidRDefault="00374BD7" w:rsidP="00AB55E0">
      <w:pPr>
        <w:ind w:firstLine="709"/>
      </w:pPr>
      <w:r w:rsidRPr="00AB55E0">
        <w:t>УКВ</w:t>
      </w:r>
      <w:r w:rsidR="00AB55E0" w:rsidRPr="00AB55E0">
        <w:t xml:space="preserve"> </w:t>
      </w:r>
      <w:r w:rsidRPr="00AB55E0">
        <w:t>радиостанция</w:t>
      </w:r>
      <w:r w:rsidR="00AB55E0" w:rsidRPr="00AB55E0">
        <w:t xml:space="preserve"> </w:t>
      </w:r>
      <w:r w:rsidRPr="00AB55E0">
        <w:t>должна</w:t>
      </w:r>
      <w:r w:rsidR="00AB55E0" w:rsidRPr="00AB55E0">
        <w:t xml:space="preserve"> </w:t>
      </w:r>
      <w:r w:rsidRPr="00AB55E0">
        <w:t>быть</w:t>
      </w:r>
      <w:r w:rsidR="00AB55E0" w:rsidRPr="00AB55E0">
        <w:t xml:space="preserve"> </w:t>
      </w:r>
      <w:r w:rsidRPr="00AB55E0">
        <w:t>постоянно</w:t>
      </w:r>
      <w:r w:rsidR="00AB55E0" w:rsidRPr="00AB55E0">
        <w:t xml:space="preserve"> </w:t>
      </w:r>
      <w:r w:rsidRPr="00AB55E0">
        <w:t>включенной</w:t>
      </w:r>
      <w:r w:rsidR="00AB55E0" w:rsidRPr="00AB55E0">
        <w:t xml:space="preserve"> </w:t>
      </w:r>
      <w:r w:rsidRPr="00AB55E0">
        <w:t>на</w:t>
      </w:r>
      <w:r w:rsidR="00AB55E0" w:rsidRPr="00AB55E0">
        <w:t xml:space="preserve"> </w:t>
      </w:r>
      <w:r w:rsidRPr="00AB55E0">
        <w:t>дежурном</w:t>
      </w:r>
      <w:r w:rsidR="00AB55E0" w:rsidRPr="00AB55E0">
        <w:t xml:space="preserve"> </w:t>
      </w:r>
      <w:r w:rsidRPr="00AB55E0">
        <w:t>канале</w:t>
      </w:r>
      <w:r w:rsidR="00AB55E0">
        <w:t xml:space="preserve"> (</w:t>
      </w:r>
      <w:r w:rsidRPr="00AB55E0">
        <w:t>канал 16</w:t>
      </w:r>
      <w:r w:rsidR="00AB55E0" w:rsidRPr="00AB55E0">
        <w:t>);</w:t>
      </w:r>
    </w:p>
    <w:p w:rsidR="00AB55E0" w:rsidRDefault="00374BD7" w:rsidP="00AB55E0">
      <w:pPr>
        <w:ind w:firstLine="709"/>
      </w:pPr>
      <w:r w:rsidRPr="00AB55E0">
        <w:t>на</w:t>
      </w:r>
      <w:r w:rsidR="00AB55E0" w:rsidRPr="00AB55E0">
        <w:t xml:space="preserve"> </w:t>
      </w:r>
      <w:r w:rsidRPr="00AB55E0">
        <w:t>судне</w:t>
      </w:r>
      <w:r w:rsidR="00AB55E0" w:rsidRPr="00AB55E0">
        <w:t xml:space="preserve"> </w:t>
      </w:r>
      <w:r w:rsidRPr="00AB55E0">
        <w:t>должен</w:t>
      </w:r>
      <w:r w:rsidR="00AB55E0" w:rsidRPr="00AB55E0">
        <w:t xml:space="preserve"> </w:t>
      </w:r>
      <w:r w:rsidRPr="00AB55E0">
        <w:t>постоянно</w:t>
      </w:r>
      <w:r w:rsidR="00AB55E0" w:rsidRPr="00AB55E0">
        <w:t xml:space="preserve"> </w:t>
      </w:r>
      <w:r w:rsidRPr="00AB55E0">
        <w:t>находиться</w:t>
      </w:r>
      <w:r w:rsidR="00AB55E0" w:rsidRPr="00AB55E0">
        <w:t xml:space="preserve"> </w:t>
      </w:r>
      <w:r w:rsidRPr="00AB55E0">
        <w:t>капитан</w:t>
      </w:r>
      <w:r w:rsidR="00AB55E0" w:rsidRPr="00AB55E0">
        <w:t xml:space="preserve"> </w:t>
      </w:r>
      <w:r w:rsidRPr="00AB55E0">
        <w:t>или</w:t>
      </w:r>
      <w:r w:rsidR="00AB55E0" w:rsidRPr="00AB55E0">
        <w:t xml:space="preserve"> </w:t>
      </w:r>
      <w:r w:rsidRPr="00AB55E0">
        <w:t>его</w:t>
      </w:r>
      <w:r w:rsidR="00AB55E0" w:rsidRPr="00AB55E0">
        <w:t xml:space="preserve"> </w:t>
      </w:r>
      <w:r w:rsidRPr="00AB55E0">
        <w:t>старший</w:t>
      </w:r>
      <w:r w:rsidR="00AB55E0" w:rsidRPr="00AB55E0">
        <w:t xml:space="preserve"> </w:t>
      </w:r>
      <w:r w:rsidRPr="00AB55E0">
        <w:t>помощник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на судне должно находиться такое количество членов экипажа</w:t>
      </w:r>
      <w:r w:rsidR="00AB55E0" w:rsidRPr="00AB55E0">
        <w:t xml:space="preserve">, </w:t>
      </w:r>
      <w:r w:rsidRPr="00AB55E0">
        <w:t>которое</w:t>
      </w:r>
      <w:r w:rsidR="00AB55E0" w:rsidRPr="00AB55E0">
        <w:t xml:space="preserve"> </w:t>
      </w:r>
      <w:r w:rsidRPr="00AB55E0">
        <w:t>обеспечило бы безопасную стоянку и съемку с якоря в случае срочной необходимости</w:t>
      </w:r>
      <w:r w:rsidR="00AB55E0" w:rsidRPr="00AB55E0">
        <w:t>;</w:t>
      </w:r>
    </w:p>
    <w:p w:rsidR="00AB55E0" w:rsidRDefault="00374BD7" w:rsidP="00AB55E0">
      <w:pPr>
        <w:ind w:firstLine="709"/>
      </w:pPr>
      <w:r w:rsidRPr="00AB55E0">
        <w:t>без</w:t>
      </w:r>
      <w:r w:rsidR="00AB55E0" w:rsidRPr="00AB55E0">
        <w:t xml:space="preserve"> </w:t>
      </w:r>
      <w:r w:rsidRPr="00AB55E0">
        <w:t>разрешения</w:t>
      </w:r>
      <w:r w:rsidR="00AB55E0" w:rsidRPr="00AB55E0">
        <w:t xml:space="preserve"> </w:t>
      </w:r>
      <w:r w:rsidRPr="00AB55E0">
        <w:t>капитана</w:t>
      </w:r>
      <w:r w:rsidR="00AB55E0" w:rsidRPr="00AB55E0">
        <w:t xml:space="preserve"> </w:t>
      </w:r>
      <w:r w:rsidRPr="00AB55E0">
        <w:t>порта</w:t>
      </w:r>
      <w:r w:rsidR="00AB55E0" w:rsidRPr="00AB55E0">
        <w:t xml:space="preserve"> </w:t>
      </w:r>
      <w:r w:rsidRPr="00AB55E0">
        <w:t>запрещается</w:t>
      </w:r>
      <w:r w:rsidR="00AB55E0" w:rsidRPr="00AB55E0">
        <w:t xml:space="preserve"> </w:t>
      </w:r>
      <w:r w:rsidRPr="00AB55E0">
        <w:t>выводить</w:t>
      </w:r>
      <w:r w:rsidR="00AB55E0" w:rsidRPr="00AB55E0">
        <w:t xml:space="preserve"> </w:t>
      </w:r>
      <w:r w:rsidRPr="00AB55E0">
        <w:t>из</w:t>
      </w:r>
      <w:r w:rsidR="00AB55E0" w:rsidRPr="00AB55E0">
        <w:t xml:space="preserve"> </w:t>
      </w:r>
      <w:r w:rsidRPr="00AB55E0">
        <w:t>действия</w:t>
      </w:r>
      <w:r w:rsidR="00AB55E0" w:rsidRPr="00AB55E0">
        <w:t xml:space="preserve"> </w:t>
      </w:r>
      <w:r w:rsidRPr="00AB55E0">
        <w:t>главный двигатель, рулевое и якорное устройство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Капитан</w:t>
      </w:r>
      <w:r w:rsidR="00AB55E0" w:rsidRPr="00AB55E0">
        <w:t xml:space="preserve"> </w:t>
      </w:r>
      <w:r w:rsidRPr="00AB55E0">
        <w:t>судна, заметивший дрейф другого судна, стоящего</w:t>
      </w:r>
      <w:r w:rsidR="00AB55E0" w:rsidRPr="00AB55E0">
        <w:t xml:space="preserve"> </w:t>
      </w:r>
      <w:r w:rsidRPr="00AB55E0">
        <w:t>на</w:t>
      </w:r>
      <w:r w:rsidR="00AB55E0" w:rsidRPr="00AB55E0">
        <w:t xml:space="preserve"> </w:t>
      </w:r>
      <w:r w:rsidRPr="00AB55E0">
        <w:t>якоре, обязан немедленно сообщить</w:t>
      </w:r>
      <w:r w:rsidR="00AB55E0" w:rsidRPr="00AB55E0">
        <w:t xml:space="preserve"> </w:t>
      </w:r>
      <w:r w:rsidRPr="00AB55E0">
        <w:t>об</w:t>
      </w:r>
      <w:r w:rsidR="00AB55E0" w:rsidRPr="00AB55E0">
        <w:t xml:space="preserve"> </w:t>
      </w:r>
      <w:r w:rsidRPr="00AB55E0">
        <w:t>этом</w:t>
      </w:r>
      <w:r w:rsidR="00AB55E0" w:rsidRPr="00AB55E0">
        <w:t xml:space="preserve"> </w:t>
      </w:r>
      <w:r w:rsidRPr="00AB55E0">
        <w:t>капитану дрейфующего судна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инспекцию</w:t>
      </w:r>
      <w:r w:rsidR="00AB55E0" w:rsidRPr="00AB55E0">
        <w:t xml:space="preserve"> </w:t>
      </w:r>
      <w:r w:rsidRPr="00AB55E0">
        <w:t>портового надзора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Плавучие краны и другие суда, выполняющие сложные и опасные работы с тяжеловесами у причалов и на рейде, поднимают днем сигнал </w:t>
      </w:r>
      <w:r w:rsidRPr="00AB55E0">
        <w:rPr>
          <w:lang w:val="en-US"/>
        </w:rPr>
        <w:t>RY</w:t>
      </w:r>
      <w:r w:rsidR="00AB55E0">
        <w:t xml:space="preserve"> (</w:t>
      </w:r>
      <w:r w:rsidRPr="00AB55E0">
        <w:t>Роумио Янки</w:t>
      </w:r>
      <w:r w:rsidR="00AB55E0" w:rsidRPr="00AB55E0">
        <w:t xml:space="preserve">) </w:t>
      </w:r>
      <w:r w:rsidRPr="00AB55E0">
        <w:t>по Международному своду сигналов, ночью зажигают расположенные по вертикали красный над зеленым круговые огни</w:t>
      </w:r>
      <w:r w:rsidR="00AB55E0" w:rsidRPr="00AB55E0">
        <w:t xml:space="preserve">. </w:t>
      </w:r>
      <w:r w:rsidRPr="00AB55E0">
        <w:t>Суда, проходящие мимо таких судов, должны следовать малым ходом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 xml:space="preserve">Судно, прибывшее в порт, поднимает флаг </w:t>
      </w:r>
      <w:r w:rsidRPr="00AB55E0">
        <w:rPr>
          <w:lang w:val="en-US"/>
        </w:rPr>
        <w:t>Q</w:t>
      </w:r>
      <w:r w:rsidR="00AB55E0">
        <w:t xml:space="preserve"> (</w:t>
      </w:r>
      <w:r w:rsidRPr="00AB55E0">
        <w:t>Кэбэк</w:t>
      </w:r>
      <w:r w:rsidR="00AB55E0" w:rsidRPr="00AB55E0">
        <w:t xml:space="preserve">) </w:t>
      </w:r>
      <w:r w:rsidRPr="00AB55E0">
        <w:t>по Международному своду сигналов</w:t>
      </w:r>
      <w:r w:rsidR="00AB55E0" w:rsidRPr="00AB55E0">
        <w:t>.</w:t>
      </w:r>
    </w:p>
    <w:p w:rsidR="00AB55E0" w:rsidRDefault="00374BD7" w:rsidP="00AB55E0">
      <w:pPr>
        <w:ind w:firstLine="709"/>
      </w:pPr>
      <w:r w:rsidRPr="00AB55E0">
        <w:t>Суда, имеющие УКВ радиостанцию, ведут переговоры</w:t>
      </w:r>
      <w:r w:rsidR="00AB55E0" w:rsidRPr="00AB55E0">
        <w:t>:</w:t>
      </w:r>
    </w:p>
    <w:p w:rsidR="00AB55E0" w:rsidRDefault="00374BD7" w:rsidP="00AB55E0">
      <w:pPr>
        <w:ind w:firstLine="709"/>
      </w:pPr>
      <w:r w:rsidRPr="00AB55E0">
        <w:t>на канале 16</w:t>
      </w:r>
      <w:r w:rsidR="00AB55E0" w:rsidRPr="00AB55E0">
        <w:t xml:space="preserve"> - </w:t>
      </w:r>
      <w:r w:rsidRPr="00AB55E0">
        <w:t>с радиостанцией порта</w:t>
      </w:r>
      <w:r w:rsidR="00AB55E0">
        <w:t xml:space="preserve"> (</w:t>
      </w:r>
      <w:r w:rsidRPr="00AB55E0">
        <w:t>позывной</w:t>
      </w:r>
      <w:r w:rsidR="00AB55E0">
        <w:t xml:space="preserve"> "</w:t>
      </w:r>
      <w:r w:rsidRPr="00AB55E0">
        <w:t>Месяц</w:t>
      </w:r>
      <w:r w:rsidR="00AB55E0">
        <w:t>"</w:t>
      </w:r>
      <w:r w:rsidR="00AB55E0" w:rsidRPr="00AB55E0">
        <w:t>);</w:t>
      </w:r>
    </w:p>
    <w:p w:rsidR="00AB55E0" w:rsidRDefault="00374BD7" w:rsidP="00AB55E0">
      <w:pPr>
        <w:ind w:firstLine="709"/>
      </w:pPr>
      <w:r w:rsidRPr="00AB55E0">
        <w:t>на канале 9</w:t>
      </w:r>
      <w:r w:rsidR="00AB55E0" w:rsidRPr="00AB55E0">
        <w:t xml:space="preserve"> - </w:t>
      </w:r>
      <w:r w:rsidRPr="00AB55E0">
        <w:t>с диспетчером порта</w:t>
      </w:r>
      <w:r w:rsidR="00AB55E0">
        <w:t xml:space="preserve"> (</w:t>
      </w:r>
      <w:r w:rsidRPr="00AB55E0">
        <w:t>позывной</w:t>
      </w:r>
      <w:r w:rsidR="00AB55E0">
        <w:t xml:space="preserve"> "</w:t>
      </w:r>
      <w:r w:rsidRPr="00AB55E0">
        <w:t>Месяц-1</w:t>
      </w:r>
      <w:r w:rsidR="00AB55E0">
        <w:t>"</w:t>
      </w:r>
      <w:r w:rsidR="00AB55E0" w:rsidRPr="00AB55E0">
        <w:t>);</w:t>
      </w:r>
    </w:p>
    <w:p w:rsidR="00AB55E0" w:rsidRDefault="00374BD7" w:rsidP="00AB55E0">
      <w:pPr>
        <w:ind w:firstLine="709"/>
      </w:pPr>
      <w:r w:rsidRPr="00AB55E0">
        <w:t>на канале 16</w:t>
      </w:r>
      <w:r w:rsidR="00AB55E0" w:rsidRPr="00AB55E0">
        <w:t xml:space="preserve"> - </w:t>
      </w:r>
      <w:r w:rsidRPr="00AB55E0">
        <w:t>с портовым надзором</w:t>
      </w:r>
      <w:r w:rsidR="00AB55E0">
        <w:t xml:space="preserve"> (</w:t>
      </w:r>
      <w:r w:rsidRPr="00AB55E0">
        <w:t>позывной</w:t>
      </w:r>
      <w:r w:rsidR="00AB55E0">
        <w:t xml:space="preserve"> "</w:t>
      </w:r>
      <w:r w:rsidRPr="00AB55E0">
        <w:t>Месяц-2</w:t>
      </w:r>
      <w:r w:rsidR="00AB55E0">
        <w:t>"</w:t>
      </w:r>
      <w:r w:rsidR="00AB55E0" w:rsidRPr="00AB55E0">
        <w:t>).</w:t>
      </w:r>
    </w:p>
    <w:p w:rsidR="00AB55E0" w:rsidRDefault="00374BD7" w:rsidP="00AB55E0">
      <w:pPr>
        <w:ind w:firstLine="709"/>
      </w:pPr>
      <w:r w:rsidRPr="00AB55E0">
        <w:t>Канал 6 предназначен для радиосвязи буксиров с буксируемыми судами</w:t>
      </w:r>
      <w:r w:rsidR="00AB55E0" w:rsidRPr="00AB55E0">
        <w:t xml:space="preserve">. </w:t>
      </w:r>
      <w:r w:rsidR="000252C2">
        <w:t>Обра</w:t>
      </w:r>
      <w:r w:rsidRPr="00AB55E0">
        <w:t>зование этого канала для других целей</w:t>
      </w:r>
      <w:r w:rsidR="00AB55E0" w:rsidRPr="00AB55E0">
        <w:t>.</w:t>
      </w:r>
    </w:p>
    <w:p w:rsidR="000252C2" w:rsidRDefault="000252C2" w:rsidP="00AB55E0">
      <w:pPr>
        <w:ind w:firstLine="709"/>
      </w:pPr>
    </w:p>
    <w:p w:rsidR="00AB55E0" w:rsidRDefault="000252C2" w:rsidP="000252C2">
      <w:pPr>
        <w:pStyle w:val="2"/>
      </w:pPr>
      <w:bookmarkStart w:id="56" w:name="_Toc268982759"/>
      <w:r>
        <w:t xml:space="preserve">3.3 </w:t>
      </w:r>
      <w:r w:rsidR="00E1634F" w:rsidRPr="00AB55E0">
        <w:t>Навигационно-географический очерк</w:t>
      </w:r>
      <w:bookmarkEnd w:id="56"/>
    </w:p>
    <w:p w:rsidR="000252C2" w:rsidRPr="000252C2" w:rsidRDefault="000252C2" w:rsidP="000252C2">
      <w:pPr>
        <w:ind w:firstLine="709"/>
      </w:pPr>
    </w:p>
    <w:p w:rsidR="00AB55E0" w:rsidRDefault="00404EFB" w:rsidP="00AB55E0">
      <w:pPr>
        <w:ind w:firstLine="709"/>
      </w:pPr>
      <w:r w:rsidRPr="00AB55E0">
        <w:t>Черноморский берег Болгарии образован восточными отрогами Балкан</w:t>
      </w:r>
      <w:r w:rsidR="00AB55E0" w:rsidRPr="00AB55E0">
        <w:t xml:space="preserve">. </w:t>
      </w:r>
      <w:r w:rsidRPr="00AB55E0">
        <w:t>К северу от мыса Калиакра этот скалистый берег постепенно понижается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Для рельефа Болгарии вообще характерно общее понижение с запада на восток и широтное направление главных хребтов и равнин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Болгария пересечена густой сетью рек, большинство которых отличается небольшой протяженностью и имеет горный характер</w:t>
      </w:r>
      <w:r w:rsidR="00AB55E0" w:rsidRPr="00AB55E0">
        <w:t xml:space="preserve">. </w:t>
      </w:r>
      <w:r w:rsidRPr="00AB55E0">
        <w:t>Летом и осенью реки сильно мелеют, а некоторые почти полностью пересыхают и, за исключением реки Дунай, совершенно не используются для судоходства</w:t>
      </w:r>
      <w:r w:rsidR="00AB55E0" w:rsidRPr="00AB55E0">
        <w:t xml:space="preserve">. </w:t>
      </w:r>
      <w:r w:rsidRPr="00AB55E0">
        <w:t>Реки черноморского берега Болгарии не образуют дельт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Многие из них впадают не непосредственно в море, а в соленые лиманы, соединенные с морем узкими протоками</w:t>
      </w:r>
      <w:r w:rsidR="00AB55E0" w:rsidRPr="00AB55E0">
        <w:t xml:space="preserve">. </w:t>
      </w:r>
      <w:r w:rsidRPr="00AB55E0">
        <w:t>Самой крупной рекой Болгарии, впадающей в Черное море, является река Камчия</w:t>
      </w:r>
      <w:r w:rsidR="00AB55E0" w:rsidRPr="00AB55E0">
        <w:t xml:space="preserve">; </w:t>
      </w:r>
      <w:r w:rsidRPr="00AB55E0">
        <w:t xml:space="preserve">длина ее 244 </w:t>
      </w:r>
      <w:r w:rsidRPr="00AB55E0">
        <w:rPr>
          <w:i/>
          <w:iCs/>
        </w:rPr>
        <w:t>км</w:t>
      </w:r>
      <w:r w:rsidR="00AB55E0" w:rsidRPr="00AB55E0">
        <w:rPr>
          <w:i/>
          <w:iCs/>
        </w:rPr>
        <w:t xml:space="preserve">. </w:t>
      </w:r>
      <w:r w:rsidRPr="00AB55E0">
        <w:t>Озер в Болгарии мало и они большей частью имеют незначительные размеры</w:t>
      </w:r>
      <w:r w:rsidR="00AB55E0" w:rsidRPr="00AB55E0">
        <w:t xml:space="preserve">. </w:t>
      </w:r>
      <w:r w:rsidRPr="00AB55E0">
        <w:t>Черноморский берег Румынии, за исключением дельты реки Дунай, является восточным склоном северной части плодородного плато Добруджи, которое представляет собой здесь ровную степь с наклоном в сторону моря</w:t>
      </w:r>
      <w:r w:rsidR="00AB55E0" w:rsidRPr="00AB55E0">
        <w:t xml:space="preserve">. </w:t>
      </w:r>
      <w:r w:rsidRPr="00AB55E0">
        <w:t>В большей своей части эта степь распахана и занята посевами</w:t>
      </w:r>
      <w:r w:rsidR="00AB55E0" w:rsidRPr="00AB55E0">
        <w:t xml:space="preserve">. </w:t>
      </w:r>
      <w:r w:rsidRPr="00AB55E0">
        <w:t>Озер в Румынии мало</w:t>
      </w:r>
      <w:r w:rsidR="00AB55E0" w:rsidRPr="00AB55E0">
        <w:t xml:space="preserve">. </w:t>
      </w:r>
      <w:r w:rsidRPr="00AB55E0">
        <w:t>Крупнейшим из них является озеро Разелм,</w:t>
      </w:r>
      <w:r w:rsidR="00AB55E0" w:rsidRPr="00AB55E0">
        <w:t xml:space="preserve"> </w:t>
      </w:r>
      <w:r w:rsidRPr="00AB55E0">
        <w:t>представляющее</w:t>
      </w:r>
      <w:r w:rsidR="00AB55E0" w:rsidRPr="00AB55E0">
        <w:t xml:space="preserve"> </w:t>
      </w:r>
      <w:r w:rsidRPr="00AB55E0">
        <w:t>собой</w:t>
      </w:r>
      <w:r w:rsidR="00AB55E0" w:rsidRPr="00AB55E0">
        <w:t xml:space="preserve"> </w:t>
      </w:r>
      <w:r w:rsidRPr="00AB55E0">
        <w:t>по</w:t>
      </w:r>
      <w:r w:rsidR="00AB55E0" w:rsidRPr="00AB55E0">
        <w:t xml:space="preserve"> </w:t>
      </w:r>
      <w:r w:rsidRPr="00AB55E0">
        <w:t>существу</w:t>
      </w:r>
      <w:r w:rsidR="00AB55E0" w:rsidRPr="00AB55E0">
        <w:t xml:space="preserve"> </w:t>
      </w:r>
      <w:r w:rsidRPr="00AB55E0">
        <w:t>лиман,</w:t>
      </w:r>
      <w:r w:rsidR="00AB55E0" w:rsidRPr="00AB55E0">
        <w:t xml:space="preserve"> </w:t>
      </w:r>
      <w:r w:rsidRPr="00AB55E0">
        <w:t>соединенный с морем узкими проходами</w:t>
      </w:r>
      <w:r w:rsidR="00AB55E0" w:rsidRPr="00AB55E0">
        <w:t xml:space="preserve">. </w:t>
      </w:r>
      <w:r w:rsidRPr="00AB55E0">
        <w:t>Дельта реки Дунай низменна и почти безлесна</w:t>
      </w:r>
      <w:r w:rsidR="00AB55E0" w:rsidRPr="00AB55E0">
        <w:t xml:space="preserve">; </w:t>
      </w:r>
      <w:r w:rsidRPr="00AB55E0">
        <w:t>небольшие участки, занятые лесом, можно встретить только на берегах Георгиевского гирла</w:t>
      </w:r>
      <w:r w:rsidR="00AB55E0" w:rsidRPr="00AB55E0">
        <w:t xml:space="preserve">. </w:t>
      </w:r>
      <w:r w:rsidRPr="00AB55E0">
        <w:t>Некоторые из прибрежных селений окружены деревьями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Берега Черного моря изрезаны незначительно, здесь нет крупных заливов и бухт</w:t>
      </w:r>
      <w:r w:rsidR="00AB55E0" w:rsidRPr="00AB55E0">
        <w:t xml:space="preserve">. </w:t>
      </w:r>
      <w:r w:rsidRPr="00AB55E0">
        <w:t>Самыми значительными по величине являются Каркинитский залив, расположенный между материковым берегом и северо</w:t>
      </w:r>
      <w:r w:rsidR="000252C2">
        <w:t>-</w:t>
      </w:r>
      <w:r w:rsidRPr="00AB55E0">
        <w:t>западным берегом Крымского полуострова, и Каламитский залив, вдающийся в юго-западный берег Крымского полуострова</w:t>
      </w:r>
      <w:r w:rsidR="00AB55E0" w:rsidRPr="00AB55E0">
        <w:t xml:space="preserve">. </w:t>
      </w:r>
      <w:r w:rsidRPr="00AB55E0">
        <w:t>В южный берег Крымского</w:t>
      </w:r>
      <w:r w:rsidR="00AB55E0" w:rsidRPr="00AB55E0">
        <w:t xml:space="preserve"> </w:t>
      </w:r>
      <w:r w:rsidRPr="00AB55E0">
        <w:t>полуострова</w:t>
      </w:r>
      <w:r w:rsidR="00AB55E0" w:rsidRPr="00AB55E0">
        <w:t xml:space="preserve"> </w:t>
      </w:r>
      <w:r w:rsidRPr="00AB55E0">
        <w:t>вдается</w:t>
      </w:r>
      <w:r w:rsidR="00AB55E0" w:rsidRPr="00AB55E0">
        <w:t xml:space="preserve"> </w:t>
      </w:r>
      <w:r w:rsidRPr="00AB55E0">
        <w:t>довольно</w:t>
      </w:r>
      <w:r w:rsidR="00AB55E0" w:rsidRPr="00AB55E0">
        <w:t xml:space="preserve"> </w:t>
      </w:r>
      <w:r w:rsidRPr="00AB55E0">
        <w:t>обширный</w:t>
      </w:r>
      <w:r w:rsidR="00AB55E0" w:rsidRPr="00AB55E0">
        <w:t xml:space="preserve"> </w:t>
      </w:r>
      <w:r w:rsidRPr="00AB55E0">
        <w:t>Феодосийский</w:t>
      </w:r>
      <w:r w:rsidR="00DB0719">
        <w:t xml:space="preserve"> </w:t>
      </w:r>
      <w:r w:rsidRPr="00AB55E0">
        <w:t>залив</w:t>
      </w:r>
      <w:r w:rsidR="00AB55E0" w:rsidRPr="00AB55E0">
        <w:t xml:space="preserve">; </w:t>
      </w:r>
      <w:r w:rsidRPr="00AB55E0">
        <w:t>у восточного берега Керченского пролива находится мелководный Таманский залив</w:t>
      </w:r>
      <w:r w:rsidR="00AB55E0" w:rsidRPr="00AB55E0">
        <w:t xml:space="preserve">. </w:t>
      </w:r>
      <w:r w:rsidRPr="00AB55E0">
        <w:t>У восточного берега моря, изрезанного меньше других его берегов, самой крупной является Новороссийская бухта</w:t>
      </w:r>
      <w:r w:rsidR="00AB55E0" w:rsidRPr="00AB55E0">
        <w:t xml:space="preserve">. </w:t>
      </w:r>
      <w:r w:rsidRPr="00AB55E0">
        <w:t>У южного берега наиболее значительны Синопский залив и бухты Сам-сун и Эрегли</w:t>
      </w:r>
      <w:r w:rsidR="00AB55E0" w:rsidRPr="00AB55E0">
        <w:t xml:space="preserve">. </w:t>
      </w:r>
      <w:r w:rsidRPr="00AB55E0">
        <w:t>В западный берег моря вдается довольно крупный Бургасский залив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Заливы, образованные при впадении в Черное море некоторых крупных рек, носят название лиманов</w:t>
      </w:r>
      <w:r w:rsidR="00AB55E0" w:rsidRPr="00AB55E0">
        <w:t xml:space="preserve">. </w:t>
      </w:r>
      <w:r w:rsidRPr="00AB55E0">
        <w:t>Самыми большими лиманами в Черном море являются Днестровский и Днепровский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Единственным крупным полуостровом на Черном море, значительно изменяющим общее направление береговой черты, является Крымский полуостров</w:t>
      </w:r>
      <w:r w:rsidR="00AB55E0" w:rsidRPr="00AB55E0">
        <w:t xml:space="preserve">. </w:t>
      </w:r>
      <w:r w:rsidRPr="00AB55E0">
        <w:t>Этот полуостров соединяется с материком узким Перекопским перешейком, к западу от которого находится Каркинитский залив, а к востоку со стороны Азовского моря залив Сиваш</w:t>
      </w:r>
      <w:r w:rsidR="00AB55E0" w:rsidRPr="00AB55E0">
        <w:t xml:space="preserve">. </w:t>
      </w:r>
      <w:r w:rsidRPr="00AB55E0">
        <w:t>Западной оконечностью Крымского полуострова является полуостров Тарханкут</w:t>
      </w:r>
      <w:r w:rsidR="00AB55E0" w:rsidRPr="00AB55E0">
        <w:t xml:space="preserve">; </w:t>
      </w:r>
      <w:r w:rsidRPr="00AB55E0">
        <w:t>на востоке от Крымского полуострова отходит Керченский полуостров, отделенный Керченским проливом от Таманского полуострова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Наиболее приметными мысами берегов Черного моря являются мысы Тарханкут, Херсонес, Сарыч, Меганом, Дооб, Пицунда, Чам, Инджебурун, Баба, Емине и Калиакра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</w:t>
      </w:r>
      <w:r w:rsidR="00AB55E0" w:rsidRPr="00AB55E0">
        <w:t xml:space="preserve"> </w:t>
      </w:r>
      <w:r w:rsidRPr="00AB55E0">
        <w:t>плавании</w:t>
      </w:r>
      <w:r w:rsidR="00AB55E0" w:rsidRPr="00AB55E0">
        <w:t xml:space="preserve"> </w:t>
      </w:r>
      <w:r w:rsidRPr="00AB55E0">
        <w:t>вдоль</w:t>
      </w:r>
      <w:r w:rsidR="00AB55E0" w:rsidRPr="00AB55E0">
        <w:t xml:space="preserve"> </w:t>
      </w:r>
      <w:r w:rsidRPr="00AB55E0">
        <w:t>черноморского</w:t>
      </w:r>
      <w:r w:rsidR="00AB55E0" w:rsidRPr="00AB55E0">
        <w:t xml:space="preserve"> </w:t>
      </w:r>
      <w:r w:rsidRPr="00AB55E0">
        <w:t>побережья,</w:t>
      </w:r>
      <w:r w:rsidR="00AB55E0" w:rsidRPr="00AB55E0">
        <w:t xml:space="preserve"> </w:t>
      </w:r>
      <w:r w:rsidRPr="00AB55E0">
        <w:t>особенно</w:t>
      </w:r>
      <w:r w:rsidR="00AB55E0" w:rsidRPr="00AB55E0">
        <w:t xml:space="preserve"> </w:t>
      </w:r>
      <w:r w:rsidRPr="00AB55E0">
        <w:t>против участков с высокими, крутыми и обрывистыми берегами, обладающими хорошими отражательными</w:t>
      </w:r>
      <w:r w:rsidR="00AB55E0" w:rsidRPr="00AB55E0">
        <w:t xml:space="preserve"> </w:t>
      </w:r>
      <w:r w:rsidRPr="00AB55E0">
        <w:t>свойствами,</w:t>
      </w:r>
      <w:r w:rsidR="00AB55E0" w:rsidRPr="00AB55E0">
        <w:t xml:space="preserve"> </w:t>
      </w:r>
      <w:r w:rsidRPr="00AB55E0">
        <w:t>а также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проливе</w:t>
      </w:r>
      <w:r w:rsidR="00AB55E0" w:rsidRPr="00AB55E0">
        <w:t xml:space="preserve"> </w:t>
      </w:r>
      <w:r w:rsidRPr="00AB55E0">
        <w:t>Босфор условия радиолокационного ориентирования благоприятны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Проливы и острова</w:t>
      </w:r>
      <w:r w:rsidR="00AB55E0" w:rsidRPr="00AB55E0">
        <w:t xml:space="preserve">. </w:t>
      </w:r>
      <w:r w:rsidRPr="00AB55E0">
        <w:t>Черное море соединяется с Азовским морем мелководным Керченским проливом, через который прорыт канал для больших судов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Проливом Босфор Черное море соединяется с Мраморным морем, которое в свою очередь проливом Дарданеллы соединяется со Средиземным морем</w:t>
      </w:r>
      <w:r w:rsidR="00AB55E0" w:rsidRPr="00AB55E0">
        <w:t xml:space="preserve">. </w:t>
      </w:r>
      <w:r w:rsidRPr="00AB55E0">
        <w:t>Пролив Босфор глубоководен и преимущественно чист от опасностей</w:t>
      </w:r>
      <w:r w:rsidR="00AB55E0" w:rsidRPr="00AB55E0">
        <w:t xml:space="preserve">. </w:t>
      </w:r>
      <w:r w:rsidRPr="00AB55E0">
        <w:t>Вследствие извилистости берегов пролива, небольшой его ширины</w:t>
      </w:r>
      <w:r w:rsidR="00AB55E0">
        <w:t xml:space="preserve"> (</w:t>
      </w:r>
      <w:r w:rsidRPr="00AB55E0">
        <w:t>местами до 4 кбт</w:t>
      </w:r>
      <w:r w:rsidR="00AB55E0" w:rsidRPr="00AB55E0">
        <w:t>),</w:t>
      </w:r>
      <w:r w:rsidRPr="00AB55E0">
        <w:t xml:space="preserve"> трудности опознания входа в пролив со стороны Черного моря и сильных течений условия плавания в проливе Босфор сложны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Черном море нет крупных островов</w:t>
      </w:r>
      <w:r w:rsidR="00AB55E0" w:rsidRPr="00AB55E0">
        <w:t xml:space="preserve">. </w:t>
      </w:r>
      <w:r w:rsidRPr="00AB55E0">
        <w:t>Самым значительным по величине является остров Змеиный,</w:t>
      </w:r>
      <w:r w:rsidR="00AB55E0" w:rsidRPr="00AB55E0">
        <w:t>.</w:t>
      </w:r>
      <w:r w:rsidR="00AB55E0">
        <w:t xml:space="preserve"> </w:t>
      </w:r>
      <w:r w:rsidRPr="00AB55E0">
        <w:t>расположенный против дельты реки Дунай в 20 милях от берега</w:t>
      </w:r>
      <w:r w:rsidR="00AB55E0" w:rsidRPr="00AB55E0">
        <w:t xml:space="preserve">. </w:t>
      </w:r>
      <w:r w:rsidRPr="00AB55E0">
        <w:t xml:space="preserve">Площадь этого острова всего лишь 1,5 </w:t>
      </w:r>
      <w:r w:rsidRPr="00AB55E0">
        <w:rPr>
          <w:i/>
          <w:iCs/>
        </w:rPr>
        <w:t>км</w:t>
      </w:r>
      <w:r w:rsidRPr="00AB55E0">
        <w:rPr>
          <w:i/>
          <w:iCs/>
          <w:vertAlign w:val="superscript"/>
        </w:rPr>
        <w:t>2</w:t>
      </w:r>
      <w:r w:rsidR="00AB55E0" w:rsidRPr="00AB55E0">
        <w:rPr>
          <w:i/>
          <w:iCs/>
        </w:rPr>
        <w:t xml:space="preserve">. </w:t>
      </w:r>
      <w:r w:rsidR="000252C2">
        <w:t>У входа в Березански</w:t>
      </w:r>
      <w:r w:rsidRPr="00AB55E0">
        <w:t>й лиман лежит небольшой остров Березань, а у южного берега моря в 50 милях восточнее пролива Босфор находится островок Кефкен</w:t>
      </w:r>
      <w:r w:rsidR="00AB55E0" w:rsidRPr="00AB55E0">
        <w:t xml:space="preserve">. </w:t>
      </w:r>
      <w:r w:rsidRPr="00AB55E0">
        <w:t>Они по своим размерам меньше острова Змеиный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Несколько островков лежит в Бургасском заливе</w:t>
      </w:r>
      <w:r w:rsidR="00AB55E0" w:rsidRPr="00AB55E0">
        <w:t xml:space="preserve">. </w:t>
      </w:r>
      <w:r w:rsidRPr="00AB55E0">
        <w:t>Кроме того, вблизи берегов, особенно у южного берега Крымского полуострова, имеется несколько крупных надводных камней и скал, которые здесь также</w:t>
      </w:r>
      <w:r w:rsidR="00AB55E0" w:rsidRPr="00AB55E0">
        <w:t xml:space="preserve"> </w:t>
      </w:r>
      <w:r w:rsidRPr="00AB55E0">
        <w:t>часто</w:t>
      </w:r>
      <w:r w:rsidR="00AB55E0" w:rsidRPr="00AB55E0">
        <w:t xml:space="preserve"> </w:t>
      </w:r>
      <w:r w:rsidRPr="00AB55E0">
        <w:t>называют</w:t>
      </w:r>
      <w:r w:rsidR="00AB55E0" w:rsidRPr="00AB55E0">
        <w:t xml:space="preserve"> </w:t>
      </w:r>
      <w:r w:rsidRPr="00AB55E0">
        <w:t>островками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Глубины, рельеф дна и грунт</w:t>
      </w:r>
      <w:r w:rsidR="00AB55E0" w:rsidRPr="00AB55E0">
        <w:t xml:space="preserve">. </w:t>
      </w:r>
      <w:r w:rsidRPr="00AB55E0">
        <w:t>Черное море представляет собой глубоководный бассейн с крутыми склонами</w:t>
      </w:r>
      <w:r w:rsidR="00AB55E0" w:rsidRPr="00AB55E0">
        <w:t xml:space="preserve">. </w:t>
      </w:r>
      <w:r w:rsidRPr="00AB55E0">
        <w:t xml:space="preserve">Изобата 100 </w:t>
      </w:r>
      <w:r w:rsidRPr="00AB55E0">
        <w:rPr>
          <w:i/>
          <w:iCs/>
        </w:rPr>
        <w:t xml:space="preserve">м </w:t>
      </w:r>
      <w:r w:rsidRPr="00AB55E0">
        <w:t>проходит почти везде параллельно берегу в расстоянии от 1,5 до 6 миль от него</w:t>
      </w:r>
      <w:r w:rsidR="00AB55E0" w:rsidRPr="00AB55E0">
        <w:t xml:space="preserve">. </w:t>
      </w:r>
      <w:r w:rsidRPr="00AB55E0">
        <w:t>Только в западной и северо-западной частях моря и у входа в Керченский пролив эта изобата отходит от берега на 20</w:t>
      </w:r>
      <w:r w:rsidR="00AB55E0" w:rsidRPr="00AB55E0">
        <w:t>-</w:t>
      </w:r>
      <w:r w:rsidRPr="00AB55E0">
        <w:t>30 миль, а местами и на 80 миль</w:t>
      </w:r>
      <w:r w:rsidR="00AB55E0" w:rsidRPr="00AB55E0">
        <w:t xml:space="preserve">. </w:t>
      </w:r>
      <w:r w:rsidRPr="00AB55E0">
        <w:t>Наиболее</w:t>
      </w:r>
      <w:r w:rsidR="00AB55E0" w:rsidRPr="00AB55E0">
        <w:t xml:space="preserve"> </w:t>
      </w:r>
      <w:r w:rsidRPr="00AB55E0">
        <w:t>мелководна северо-западная часть</w:t>
      </w:r>
      <w:r w:rsidR="00AB55E0" w:rsidRPr="00AB55E0">
        <w:t xml:space="preserve"> </w:t>
      </w:r>
      <w:r w:rsidRPr="00AB55E0">
        <w:t>моря</w:t>
      </w:r>
      <w:r w:rsidR="00AB55E0" w:rsidRPr="00AB55E0">
        <w:t xml:space="preserve">. </w:t>
      </w:r>
      <w:r w:rsidRPr="00AB55E0">
        <w:t xml:space="preserve">Изобата 100 </w:t>
      </w:r>
      <w:r w:rsidRPr="00AB55E0">
        <w:rPr>
          <w:i/>
          <w:iCs/>
        </w:rPr>
        <w:t xml:space="preserve">м </w:t>
      </w:r>
      <w:r w:rsidRPr="00AB55E0">
        <w:t>идет здесь почти по прямой линии от мыса Емине по направлению к порту Евпатория, отделяя большую мелководную область с глубинами, постепенно убывающими к северу</w:t>
      </w:r>
      <w:r w:rsidR="00AB55E0" w:rsidRPr="00AB55E0">
        <w:t xml:space="preserve">. </w:t>
      </w:r>
      <w:r w:rsidRPr="00AB55E0">
        <w:t xml:space="preserve">Изобаты 200, 500 и 1000 </w:t>
      </w:r>
      <w:r w:rsidRPr="00AB55E0">
        <w:rPr>
          <w:i/>
          <w:iCs/>
        </w:rPr>
        <w:t xml:space="preserve">м </w:t>
      </w:r>
      <w:r w:rsidRPr="00AB55E0">
        <w:t>идут параллельно</w:t>
      </w:r>
      <w:r w:rsidR="00AB55E0" w:rsidRPr="00AB55E0">
        <w:t xml:space="preserve"> </w:t>
      </w:r>
      <w:r w:rsidRPr="00AB55E0">
        <w:t>изобате</w:t>
      </w:r>
      <w:r w:rsidR="00AB55E0" w:rsidRPr="00AB55E0">
        <w:t xml:space="preserve"> </w:t>
      </w:r>
      <w:r w:rsidRPr="00AB55E0">
        <w:t xml:space="preserve">100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; </w:t>
      </w:r>
      <w:r w:rsidRPr="00AB55E0">
        <w:t>вследствие</w:t>
      </w:r>
      <w:r w:rsidR="00AB55E0" w:rsidRPr="00AB55E0">
        <w:t xml:space="preserve"> </w:t>
      </w:r>
      <w:r w:rsidRPr="00AB55E0">
        <w:t>крутых</w:t>
      </w:r>
      <w:r w:rsidR="00AB55E0" w:rsidRPr="00AB55E0">
        <w:t xml:space="preserve"> </w:t>
      </w:r>
      <w:r w:rsidRPr="00AB55E0">
        <w:t>понижений</w:t>
      </w:r>
      <w:r w:rsidR="00AB55E0" w:rsidRPr="00AB55E0">
        <w:t xml:space="preserve"> </w:t>
      </w:r>
      <w:r w:rsidRPr="00AB55E0">
        <w:t>дна они проходят на очень близком расстоянии от нее</w:t>
      </w:r>
      <w:r w:rsidR="00AB55E0" w:rsidRPr="00AB55E0">
        <w:t xml:space="preserve">. </w:t>
      </w:r>
      <w:r w:rsidRPr="00AB55E0">
        <w:t>Уклон дна на этих глубинах местами достигает 14°</w:t>
      </w:r>
      <w:r w:rsidR="00AB55E0" w:rsidRPr="00AB55E0">
        <w:t xml:space="preserve">. </w:t>
      </w:r>
      <w:r w:rsidRPr="00AB55E0">
        <w:t>Переход от глубин 1000</w:t>
      </w:r>
      <w:r w:rsidRPr="00AB55E0">
        <w:rPr>
          <w:i/>
          <w:iCs/>
        </w:rPr>
        <w:t xml:space="preserve"> м </w:t>
      </w:r>
      <w:r w:rsidRPr="00AB55E0">
        <w:t xml:space="preserve">к глубинам 1500 </w:t>
      </w:r>
      <w:r w:rsidRPr="00AB55E0">
        <w:rPr>
          <w:i/>
          <w:iCs/>
        </w:rPr>
        <w:t xml:space="preserve">м </w:t>
      </w:r>
      <w:r w:rsidRPr="00AB55E0">
        <w:t xml:space="preserve">и особенно от глубин 1500 </w:t>
      </w:r>
      <w:r w:rsidRPr="00AB55E0">
        <w:rPr>
          <w:i/>
          <w:iCs/>
        </w:rPr>
        <w:t xml:space="preserve">м </w:t>
      </w:r>
      <w:r w:rsidRPr="00AB55E0">
        <w:t xml:space="preserve">к глубинам 2000 и 2200 </w:t>
      </w:r>
      <w:r w:rsidRPr="00AB55E0">
        <w:rPr>
          <w:i/>
          <w:iCs/>
        </w:rPr>
        <w:t xml:space="preserve">м </w:t>
      </w:r>
      <w:r w:rsidRPr="00AB55E0">
        <w:t>более постепенный</w:t>
      </w:r>
      <w:r w:rsidR="00AB55E0" w:rsidRPr="00AB55E0">
        <w:t xml:space="preserve">. </w:t>
      </w:r>
      <w:r w:rsidRPr="00AB55E0">
        <w:t>Центральная часть моря имеет ровные глубины порядка 2000</w:t>
      </w:r>
      <w:r w:rsidR="00AB55E0" w:rsidRPr="00AB55E0">
        <w:t>-</w:t>
      </w:r>
      <w:r w:rsidRPr="00AB55E0">
        <w:t>2200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Наибольшая</w:t>
      </w:r>
      <w:r w:rsidR="00AB55E0" w:rsidRPr="00AB55E0">
        <w:t xml:space="preserve"> </w:t>
      </w:r>
      <w:r w:rsidRPr="00AB55E0">
        <w:t>глубина в</w:t>
      </w:r>
      <w:r w:rsidR="00AB55E0" w:rsidRPr="00AB55E0">
        <w:t xml:space="preserve"> </w:t>
      </w:r>
      <w:r w:rsidRPr="00AB55E0">
        <w:t xml:space="preserve">Черном море 2258 </w:t>
      </w:r>
      <w:r w:rsidRPr="00AB55E0">
        <w:rPr>
          <w:i/>
          <w:iCs/>
        </w:rPr>
        <w:t xml:space="preserve">м </w:t>
      </w:r>
      <w:r w:rsidRPr="00AB55E0">
        <w:t>измерена в средней части моря на линии мысов Херсонес и Керемпе в 60 милях от южного берега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прибрежной полосе моря у скалистых берегов грунт преимущественно галька и гравий, а у низменных участков берега песок</w:t>
      </w:r>
      <w:r w:rsidR="00AB55E0" w:rsidRPr="00AB55E0">
        <w:t xml:space="preserve">. </w:t>
      </w:r>
      <w:r w:rsidRPr="00AB55E0">
        <w:t>На глубинах 20</w:t>
      </w:r>
      <w:r w:rsidR="00AB55E0" w:rsidRPr="00AB55E0">
        <w:t>-</w:t>
      </w:r>
      <w:r w:rsidRPr="00AB55E0">
        <w:t xml:space="preserve">30 </w:t>
      </w:r>
      <w:r w:rsidRPr="00AB55E0">
        <w:rPr>
          <w:i/>
          <w:iCs/>
        </w:rPr>
        <w:t xml:space="preserve">м </w:t>
      </w:r>
      <w:r w:rsidRPr="00AB55E0">
        <w:t>песок становится илистым, а на еще больших глубинах грунт постепенно переходит в глинистый ил</w:t>
      </w:r>
      <w:r w:rsidR="00AB55E0" w:rsidRPr="00AB55E0">
        <w:t xml:space="preserve">. </w:t>
      </w:r>
      <w:r w:rsidRPr="00AB55E0">
        <w:t xml:space="preserve">В этих слоях до глубины 200 </w:t>
      </w:r>
      <w:r w:rsidRPr="00AB55E0">
        <w:rPr>
          <w:i/>
          <w:iCs/>
        </w:rPr>
        <w:t xml:space="preserve">м </w:t>
      </w:r>
      <w:r w:rsidRPr="00AB55E0">
        <w:t>во многих местах встречаются большие скопления раковин</w:t>
      </w:r>
      <w:r w:rsidR="00AB55E0" w:rsidRPr="00AB55E0">
        <w:t xml:space="preserve">. </w:t>
      </w:r>
      <w:r w:rsidRPr="00AB55E0">
        <w:t>В северо-западной части моря межд</w:t>
      </w:r>
      <w:r w:rsidR="000252C2">
        <w:t>у устьем реки Дунай и мысом Тар</w:t>
      </w:r>
      <w:r w:rsidRPr="00AB55E0">
        <w:t>ханкут на глубинах 50</w:t>
      </w:r>
      <w:r w:rsidR="00AB55E0" w:rsidRPr="00AB55E0">
        <w:t>-</w:t>
      </w:r>
      <w:r w:rsidRPr="00AB55E0">
        <w:t xml:space="preserve">60 </w:t>
      </w:r>
      <w:r w:rsidRPr="00AB55E0">
        <w:rPr>
          <w:i/>
          <w:iCs/>
        </w:rPr>
        <w:t xml:space="preserve">м </w:t>
      </w:r>
      <w:r w:rsidRPr="00AB55E0">
        <w:t>огромные площади заняты водорослями</w:t>
      </w:r>
      <w:r w:rsidR="00AB55E0" w:rsidRPr="00AB55E0">
        <w:t xml:space="preserve">. </w:t>
      </w:r>
      <w:r w:rsidRPr="00AB55E0">
        <w:t xml:space="preserve">На глубинах более 200 </w:t>
      </w:r>
      <w:r w:rsidRPr="00AB55E0">
        <w:rPr>
          <w:i/>
          <w:iCs/>
        </w:rPr>
        <w:t xml:space="preserve">м </w:t>
      </w:r>
      <w:r w:rsidRPr="00AB55E0">
        <w:t xml:space="preserve">грунт состоит из насыщенного сероводородом вязкого черного ила, который на воздухе быстро становится серым, На глубинах свыше 1500 </w:t>
      </w:r>
      <w:r w:rsidRPr="00AB55E0">
        <w:rPr>
          <w:i/>
          <w:iCs/>
        </w:rPr>
        <w:t xml:space="preserve">м </w:t>
      </w:r>
      <w:r w:rsidRPr="00AB55E0">
        <w:t>ил серо-синий</w:t>
      </w:r>
      <w:r w:rsidR="00AB55E0" w:rsidRPr="00AB55E0">
        <w:t xml:space="preserve">; </w:t>
      </w:r>
      <w:r w:rsidRPr="00AB55E0">
        <w:t>встречается ил с примесью глины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Земной магнетизм</w:t>
      </w:r>
      <w:r w:rsidR="00AB55E0" w:rsidRPr="00AB55E0">
        <w:t xml:space="preserve">. </w:t>
      </w:r>
      <w:r w:rsidRPr="00AB55E0">
        <w:t>На южные районы Черного моря имеются лишь единичные</w:t>
      </w:r>
      <w:r w:rsidR="00AB55E0" w:rsidRPr="00AB55E0">
        <w:t xml:space="preserve"> </w:t>
      </w:r>
      <w:r w:rsidRPr="00AB55E0">
        <w:t>магнитные</w:t>
      </w:r>
      <w:r w:rsidR="00AB55E0" w:rsidRPr="00AB55E0">
        <w:t xml:space="preserve"> </w:t>
      </w:r>
      <w:r w:rsidRPr="00AB55E0">
        <w:t>наблюдения</w:t>
      </w:r>
      <w:r w:rsidR="00AB55E0" w:rsidRPr="00AB55E0">
        <w:t xml:space="preserve">. </w:t>
      </w:r>
      <w:r w:rsidRPr="00AB55E0">
        <w:t>Более</w:t>
      </w:r>
      <w:r w:rsidR="00AB55E0" w:rsidRPr="00AB55E0">
        <w:t xml:space="preserve"> </w:t>
      </w:r>
      <w:r w:rsidRPr="00AB55E0">
        <w:t>равномерная</w:t>
      </w:r>
      <w:r w:rsidR="00AB55E0" w:rsidRPr="00AB55E0">
        <w:t xml:space="preserve"> </w:t>
      </w:r>
      <w:r w:rsidRPr="00AB55E0">
        <w:t>сеть</w:t>
      </w:r>
      <w:r w:rsidR="00AB55E0" w:rsidRPr="00AB55E0">
        <w:t xml:space="preserve"> </w:t>
      </w:r>
      <w:r w:rsidRPr="00AB55E0">
        <w:t>пунктов магнитных наблюдений имеется в северных районах Черного моря</w:t>
      </w:r>
      <w:r w:rsidR="00AB55E0" w:rsidRPr="00AB55E0">
        <w:t>.</w:t>
      </w:r>
    </w:p>
    <w:p w:rsidR="00AB55E0" w:rsidRDefault="00404EFB" w:rsidP="00AB55E0">
      <w:pPr>
        <w:ind w:firstLine="709"/>
        <w:rPr>
          <w:i/>
          <w:iCs/>
        </w:rPr>
      </w:pPr>
      <w:r w:rsidRPr="00AB55E0">
        <w:rPr>
          <w:i/>
          <w:iCs/>
        </w:rPr>
        <w:t>Магнитное склонение</w:t>
      </w:r>
      <w:r w:rsidR="00AB55E0" w:rsidRPr="00AB55E0">
        <w:rPr>
          <w:i/>
          <w:iCs/>
        </w:rPr>
        <w:t>.</w:t>
      </w:r>
    </w:p>
    <w:p w:rsidR="00404EFB" w:rsidRPr="00AB55E0" w:rsidRDefault="00404EFB" w:rsidP="00AB55E0">
      <w:pPr>
        <w:ind w:firstLine="709"/>
      </w:pPr>
      <w:r w:rsidRPr="00AB55E0">
        <w:t>Изогоны имеют вид прямых линий и</w:t>
      </w:r>
      <w:r w:rsidR="00AB55E0" w:rsidRPr="00AB55E0">
        <w:t xml:space="preserve"> </w:t>
      </w:r>
      <w:r w:rsidRPr="00AB55E0">
        <w:t>направлены</w:t>
      </w:r>
      <w:r w:rsidR="00AB55E0" w:rsidRPr="00AB55E0">
        <w:t xml:space="preserve"> </w:t>
      </w:r>
      <w:r w:rsidRPr="00AB55E0">
        <w:t>на</w:t>
      </w:r>
      <w:r w:rsidR="00AB55E0" w:rsidRPr="00AB55E0">
        <w:t xml:space="preserve"> </w:t>
      </w:r>
      <w:r w:rsidRPr="00AB55E0">
        <w:t>северо-запад</w:t>
      </w:r>
      <w:r w:rsidR="00AB55E0" w:rsidRPr="00AB55E0">
        <w:t xml:space="preserve">. </w:t>
      </w:r>
      <w:r w:rsidRPr="00AB55E0">
        <w:t>Величина</w:t>
      </w:r>
      <w:r w:rsidR="00AB55E0" w:rsidRPr="00AB55E0">
        <w:t xml:space="preserve"> </w:t>
      </w:r>
      <w:r w:rsidRPr="00AB55E0">
        <w:t>склонения</w:t>
      </w:r>
      <w:r w:rsidR="00AB55E0" w:rsidRPr="00AB55E0">
        <w:t xml:space="preserve"> </w:t>
      </w:r>
      <w:r w:rsidRPr="00AB55E0">
        <w:t>изменяется</w:t>
      </w:r>
    </w:p>
    <w:p w:rsidR="00AB55E0" w:rsidRDefault="00404EFB" w:rsidP="00AB55E0">
      <w:pPr>
        <w:ind w:firstLine="709"/>
      </w:pPr>
      <w:r w:rsidRPr="00AB55E0">
        <w:t>довольно равномерно</w:t>
      </w:r>
      <w:r w:rsidR="00AB55E0" w:rsidRPr="00AB55E0">
        <w:t xml:space="preserve">. </w:t>
      </w:r>
      <w:r w:rsidRPr="00AB55E0">
        <w:t>Скорость изменения среднегодовых значений склонения из года в год</w:t>
      </w:r>
      <w:r w:rsidR="00AB55E0">
        <w:t xml:space="preserve"> (</w:t>
      </w:r>
      <w:r w:rsidRPr="00AB55E0">
        <w:t>вековой ход</w:t>
      </w:r>
      <w:r w:rsidR="00AB55E0" w:rsidRPr="00AB55E0">
        <w:t xml:space="preserve">) </w:t>
      </w:r>
      <w:r w:rsidRPr="00AB55E0">
        <w:t>невелика, что позволяет пользоваться одной и той же поправкой в течение нескольких ле</w:t>
      </w:r>
      <w:r w:rsidR="00AB55E0">
        <w:t>т.д.</w:t>
      </w:r>
      <w:r w:rsidRPr="00AB55E0">
        <w:t>ля Черного моря среднегодовое увеличение восточного склонения составляет 0°,04</w:t>
      </w:r>
      <w:r w:rsidR="00AB55E0" w:rsidRPr="00AB55E0">
        <w:t xml:space="preserve">. </w:t>
      </w:r>
      <w:r w:rsidRPr="00AB55E0">
        <w:t>Амплитуды суточных изменений склонения в Черном море достигают летом 12', а зимой 5'</w:t>
      </w:r>
      <w:r w:rsidR="00AB55E0" w:rsidRPr="00AB55E0">
        <w:t xml:space="preserve">. </w:t>
      </w:r>
      <w:r w:rsidRPr="00AB55E0">
        <w:t>Наибольшее отклонение магнитной стрелки к востоку происходит в 7</w:t>
      </w:r>
      <w:r w:rsidR="00AB55E0" w:rsidRPr="00AB55E0">
        <w:t>-</w:t>
      </w:r>
      <w:r w:rsidRPr="00AB55E0">
        <w:t>9 час</w:t>
      </w:r>
      <w:r w:rsidR="00AB55E0" w:rsidRPr="00AB55E0">
        <w:t xml:space="preserve">. </w:t>
      </w:r>
      <w:r w:rsidRPr="00AB55E0">
        <w:t>местного времени, а наибольшее огклот нение к западу в 14</w:t>
      </w:r>
      <w:r w:rsidR="00AB55E0" w:rsidRPr="00AB55E0">
        <w:t>-</w:t>
      </w:r>
      <w:r w:rsidRPr="00AB55E0">
        <w:t>15 час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 xml:space="preserve">Магнитные аномалии </w:t>
      </w:r>
      <w:r w:rsidRPr="00AB55E0">
        <w:t>На Черном море известно несколько районов магнитных аномалий</w:t>
      </w:r>
      <w:r w:rsidR="00AB55E0" w:rsidRPr="00AB55E0">
        <w:t xml:space="preserve">. </w:t>
      </w:r>
      <w:r w:rsidRPr="00AB55E0">
        <w:t>Большой аномалией по величине является аномалия в районе Бургасского залива</w:t>
      </w:r>
      <w:r w:rsidR="00AB55E0" w:rsidRPr="00AB55E0">
        <w:t xml:space="preserve">; </w:t>
      </w:r>
      <w:r w:rsidRPr="00AB55E0">
        <w:t xml:space="preserve">здесь склонение изменяется от 3° </w:t>
      </w:r>
      <w:r w:rsidRPr="00AB55E0">
        <w:rPr>
          <w:lang w:val="en-US"/>
        </w:rPr>
        <w:t>W</w:t>
      </w:r>
      <w:r w:rsidRPr="00AB55E0">
        <w:t xml:space="preserve"> до 17° О</w:t>
      </w:r>
      <w:r w:rsidR="00AB55E0" w:rsidRPr="00AB55E0">
        <w:t xml:space="preserve">. </w:t>
      </w:r>
      <w:r w:rsidRPr="00AB55E0">
        <w:t xml:space="preserve">Значительную величину и область распространения имеет аномалия в районе Одесского залива, где склонение изменяется от 5° </w:t>
      </w:r>
      <w:r w:rsidRPr="00AB55E0">
        <w:rPr>
          <w:lang w:val="en-US"/>
        </w:rPr>
        <w:t>W</w:t>
      </w:r>
      <w:r w:rsidRPr="00AB55E0">
        <w:t xml:space="preserve"> до 9° О</w:t>
      </w:r>
      <w:r w:rsidR="00AB55E0" w:rsidRPr="00AB55E0">
        <w:t xml:space="preserve">. </w:t>
      </w:r>
      <w:r w:rsidRPr="00AB55E0">
        <w:t>Вдоль восточного берега моря от порта Туапсе до порта Батуми также наблюдаются магнитные аномалии</w:t>
      </w:r>
      <w:r w:rsidR="00AB55E0" w:rsidRPr="00AB55E0">
        <w:t xml:space="preserve">; </w:t>
      </w:r>
      <w:r w:rsidRPr="00AB55E0">
        <w:t xml:space="preserve">при этом наибольшее изменение склонения наблюдается в районе порта Батуми от 1° </w:t>
      </w:r>
      <w:r w:rsidRPr="00AB55E0">
        <w:rPr>
          <w:lang w:val="en-US"/>
        </w:rPr>
        <w:t>W</w:t>
      </w:r>
      <w:r w:rsidRPr="00AB55E0">
        <w:t xml:space="preserve"> до 19° О</w:t>
      </w:r>
      <w:r w:rsidR="00AB55E0" w:rsidRPr="00AB55E0">
        <w:t xml:space="preserve">. </w:t>
      </w:r>
      <w:r w:rsidRPr="00AB55E0">
        <w:t>Небольшие магнит</w:t>
      </w:r>
      <w:r w:rsidR="000252C2">
        <w:t>ные аномалии имеются в Каркинит</w:t>
      </w:r>
      <w:r w:rsidRPr="00AB55E0">
        <w:t>ском заливе, в районе портов Феодосия и Туапсе, Геленджикской бухте, Синопском заливе и бухте Ахтопол</w:t>
      </w:r>
      <w:r w:rsidR="00AB55E0" w:rsidRPr="00AB55E0">
        <w:t xml:space="preserve">. </w:t>
      </w:r>
      <w:r w:rsidRPr="00AB55E0">
        <w:t>В этих местах отклонение от нормального склонения может достигать от 1°,6 до 2°,8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Магнитные бури</w:t>
      </w:r>
      <w:r w:rsidR="00AB55E0" w:rsidRPr="00AB55E0">
        <w:rPr>
          <w:i/>
          <w:iCs/>
        </w:rPr>
        <w:t xml:space="preserve">. </w:t>
      </w:r>
      <w:r w:rsidRPr="00AB55E0">
        <w:t>В течение года наблюдается от 5</w:t>
      </w:r>
      <w:r w:rsidR="00AB55E0" w:rsidRPr="00AB55E0">
        <w:t>-</w:t>
      </w:r>
      <w:r w:rsidRPr="00AB55E0">
        <w:t>10 до 35</w:t>
      </w:r>
      <w:r w:rsidR="00AB55E0" w:rsidRPr="00AB55E0">
        <w:t>-</w:t>
      </w:r>
      <w:r w:rsidRPr="00AB55E0">
        <w:t>40 магнитных бурь</w:t>
      </w:r>
      <w:r w:rsidR="00AB55E0" w:rsidRPr="00AB55E0">
        <w:t xml:space="preserve">. </w:t>
      </w:r>
      <w:r w:rsidRPr="00AB55E0">
        <w:t>Во время магнитных бурь суточные амплитуды склонения имеют значения от 0°,5 до 1°</w:t>
      </w:r>
      <w:r w:rsidR="00AB55E0">
        <w:t>, О</w:t>
      </w:r>
      <w:r w:rsidR="00AB55E0" w:rsidRPr="00AB55E0">
        <w:t xml:space="preserve">. </w:t>
      </w:r>
      <w:r w:rsidRPr="00AB55E0">
        <w:t>Магнитные бури чаще наблюдаются весной и осенью и реже зимой и летом</w:t>
      </w:r>
      <w:r w:rsidR="00AB55E0" w:rsidRPr="00AB55E0">
        <w:t xml:space="preserve">. </w:t>
      </w:r>
      <w:r w:rsidRPr="00AB55E0">
        <w:t>До 12% всех бурь бывает в марте и только 5% в июне</w:t>
      </w:r>
      <w:r w:rsidR="00AB55E0" w:rsidRPr="00AB55E0">
        <w:t xml:space="preserve">. </w:t>
      </w:r>
      <w:r w:rsidRPr="00AB55E0">
        <w:t>Обычно бури продолжаются 20</w:t>
      </w:r>
      <w:r w:rsidR="00AB55E0" w:rsidRPr="00AB55E0">
        <w:t>-</w:t>
      </w:r>
      <w:r w:rsidRPr="00AB55E0">
        <w:t>40 час, но в течение этого периода колебания магнитной стрелки бывают больше в вечерние и ночные часы и меньше в утренние и дневные</w:t>
      </w:r>
      <w:r w:rsidR="00AB55E0" w:rsidRPr="00AB55E0">
        <w:t xml:space="preserve">. </w:t>
      </w:r>
      <w:r w:rsidRPr="00AB55E0">
        <w:t>Наибольшие колебания обычно наблюдаются в течение 3</w:t>
      </w:r>
      <w:r w:rsidR="00AB55E0" w:rsidRPr="00AB55E0">
        <w:t>-</w:t>
      </w:r>
      <w:r w:rsidRPr="00AB55E0">
        <w:t>10 час через 1</w:t>
      </w:r>
      <w:r w:rsidR="00AB55E0" w:rsidRPr="00AB55E0">
        <w:t>-</w:t>
      </w:r>
      <w:r w:rsidRPr="00AB55E0">
        <w:t>6 час</w:t>
      </w:r>
      <w:r w:rsidR="00AB55E0" w:rsidRPr="00AB55E0">
        <w:t xml:space="preserve">. </w:t>
      </w:r>
      <w:r w:rsidRPr="00AB55E0">
        <w:t>после начала бури</w:t>
      </w:r>
      <w:r w:rsidR="00AB55E0" w:rsidRPr="00AB55E0">
        <w:t xml:space="preserve">. </w:t>
      </w:r>
      <w:r w:rsidRPr="00AB55E0">
        <w:t>Замечено, что магнитные бури имеют тенденцию повторяться каждые 27</w:t>
      </w:r>
      <w:r w:rsidR="00AB55E0" w:rsidRPr="00AB55E0">
        <w:t>-</w:t>
      </w:r>
      <w:r w:rsidRPr="00AB55E0">
        <w:t>28 суток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 xml:space="preserve">Магнитное наклонение </w:t>
      </w:r>
      <w:r w:rsidRPr="00AB55E0">
        <w:t>в пределах Черного моря изменяется от 58° до 64°, возрастая с юга на север</w:t>
      </w:r>
      <w:r w:rsidR="00AB55E0" w:rsidRPr="00AB55E0">
        <w:t xml:space="preserve">. </w:t>
      </w:r>
      <w:r w:rsidRPr="00AB55E0">
        <w:t xml:space="preserve">Горизонтальная составляющая напряженности магнитного поля изменяется от 210 </w:t>
      </w:r>
      <w:r w:rsidRPr="00AB55E0">
        <w:rPr>
          <w:i/>
          <w:iCs/>
        </w:rPr>
        <w:t xml:space="preserve">мэ </w:t>
      </w:r>
      <w:r w:rsidRPr="00AB55E0">
        <w:t xml:space="preserve">на северной границе района до 245 </w:t>
      </w:r>
      <w:r w:rsidRPr="00AB55E0">
        <w:rPr>
          <w:i/>
          <w:iCs/>
        </w:rPr>
        <w:t xml:space="preserve">мэ </w:t>
      </w:r>
      <w:r w:rsidRPr="00AB55E0">
        <w:t>на его южной границе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Средства</w:t>
      </w:r>
      <w:r w:rsidR="00AB55E0" w:rsidRPr="00AB55E0">
        <w:t xml:space="preserve"> </w:t>
      </w:r>
      <w:r w:rsidRPr="00AB55E0">
        <w:t>навигационного</w:t>
      </w:r>
      <w:r w:rsidR="00AB55E0" w:rsidRPr="00AB55E0">
        <w:t xml:space="preserve"> </w:t>
      </w:r>
      <w:r w:rsidRPr="00AB55E0">
        <w:t>оборудования</w:t>
      </w:r>
      <w:r w:rsidR="00AB55E0" w:rsidRPr="00AB55E0">
        <w:t xml:space="preserve">, </w:t>
      </w:r>
      <w:r w:rsidRPr="00AB55E0">
        <w:t>установленные</w:t>
      </w:r>
      <w:r w:rsidR="00AB55E0" w:rsidRPr="00AB55E0">
        <w:t xml:space="preserve"> </w:t>
      </w:r>
      <w:r w:rsidRPr="00AB55E0">
        <w:t>на</w:t>
      </w:r>
      <w:r w:rsidR="00AB55E0" w:rsidRPr="00AB55E0">
        <w:t xml:space="preserve"> </w:t>
      </w:r>
      <w:r w:rsidRPr="00AB55E0">
        <w:t>берегах Черного моря,</w:t>
      </w:r>
      <w:r w:rsidR="00AB55E0" w:rsidRPr="00AB55E0">
        <w:t xml:space="preserve"> </w:t>
      </w:r>
      <w:r w:rsidRPr="00AB55E0">
        <w:t>вполне</w:t>
      </w:r>
      <w:r w:rsidR="00AB55E0" w:rsidRPr="00AB55E0">
        <w:t xml:space="preserve"> </w:t>
      </w:r>
      <w:r w:rsidRPr="00AB55E0">
        <w:t>обеспечивают</w:t>
      </w:r>
      <w:r w:rsidR="00AB55E0" w:rsidRPr="00AB55E0">
        <w:t xml:space="preserve"> </w:t>
      </w:r>
      <w:r w:rsidRPr="00AB55E0">
        <w:t>безопасное</w:t>
      </w:r>
      <w:r w:rsidR="00AB55E0" w:rsidRPr="00AB55E0">
        <w:t xml:space="preserve"> </w:t>
      </w:r>
      <w:r w:rsidRPr="00AB55E0">
        <w:t>плавание у берегов и подход к портам и якорным местам</w:t>
      </w:r>
      <w:r w:rsidR="00AB55E0" w:rsidRPr="00AB55E0">
        <w:t xml:space="preserve">. </w:t>
      </w:r>
      <w:r w:rsidRPr="00AB55E0">
        <w:t>Вход во все советские порты, а также в некоторые бухты обеспечивается створами светящих знаков</w:t>
      </w:r>
      <w:r w:rsidR="00DB0719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возможен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любое</w:t>
      </w:r>
      <w:r w:rsidR="00AB55E0" w:rsidRPr="00AB55E0">
        <w:t xml:space="preserve"> </w:t>
      </w:r>
      <w:r w:rsidRPr="00AB55E0">
        <w:t>время</w:t>
      </w:r>
      <w:r w:rsidR="00AB55E0" w:rsidRPr="00AB55E0">
        <w:t xml:space="preserve"> </w:t>
      </w:r>
      <w:r w:rsidRPr="00AB55E0">
        <w:t>суток</w:t>
      </w:r>
      <w:r w:rsidR="00AB55E0" w:rsidRPr="00AB55E0">
        <w:t xml:space="preserve">. </w:t>
      </w:r>
      <w:r w:rsidRPr="00AB55E0">
        <w:t>На</w:t>
      </w:r>
      <w:r w:rsidR="00AB55E0" w:rsidRPr="00AB55E0">
        <w:t xml:space="preserve"> </w:t>
      </w:r>
      <w:r w:rsidRPr="00AB55E0">
        <w:t>большинстве</w:t>
      </w:r>
      <w:r w:rsidR="00AB55E0" w:rsidRPr="00AB55E0">
        <w:t xml:space="preserve"> </w:t>
      </w:r>
      <w:r w:rsidRPr="00AB55E0">
        <w:t>мысов,</w:t>
      </w:r>
      <w:r w:rsidR="00AB55E0" w:rsidRPr="00AB55E0">
        <w:t xml:space="preserve"> </w:t>
      </w:r>
      <w:r w:rsidRPr="00AB55E0">
        <w:t>далеко выдающихся в море, установлены светящие знаки и маяки с дальностью видимости от 10 до 25 миль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Черное море представляет собой вытянутый с запада на восток глубокий водоем</w:t>
      </w:r>
      <w:r w:rsidR="00AB55E0" w:rsidRPr="00AB55E0">
        <w:t xml:space="preserve">. </w:t>
      </w:r>
      <w:r w:rsidRPr="00AB55E0">
        <w:t>Наибольшая длина моря по параллели 42°29' сев</w:t>
      </w:r>
      <w:r w:rsidR="00AB55E0" w:rsidRPr="00AB55E0">
        <w:t xml:space="preserve">. </w:t>
      </w:r>
      <w:r w:rsidRPr="00AB55E0">
        <w:t>шир</w:t>
      </w:r>
      <w:r w:rsidR="00AB55E0" w:rsidRPr="00AB55E0">
        <w:t xml:space="preserve">. </w:t>
      </w:r>
      <w:r w:rsidRPr="00AB55E0">
        <w:t>между вершиной Бургасского залива и точкой, расположенной несколько севернее устья реки Ингури на восточном берегу, 620 миль</w:t>
      </w:r>
      <w:r w:rsidR="00AB55E0" w:rsidRPr="00AB55E0">
        <w:t xml:space="preserve">. </w:t>
      </w:r>
      <w:r w:rsidRPr="00AB55E0">
        <w:t>Наибольшая ширина моря по меридиану 31° 12' вос</w:t>
      </w:r>
      <w:r w:rsidR="00AB55E0">
        <w:t>т.</w:t>
      </w:r>
      <w:r w:rsidR="000252C2">
        <w:t xml:space="preserve"> д</w:t>
      </w:r>
      <w:r w:rsidRPr="00AB55E0">
        <w:t>олг, 332 мили, а наименьшая ширина его по меридиану южной оконечности Крымского полуострова</w:t>
      </w:r>
      <w:r w:rsidR="00AB55E0">
        <w:t xml:space="preserve"> (</w:t>
      </w:r>
      <w:r w:rsidRPr="00AB55E0">
        <w:t>мыса Сарыч</w:t>
      </w:r>
      <w:r w:rsidR="00AB55E0" w:rsidRPr="00AB55E0">
        <w:t xml:space="preserve">) </w:t>
      </w:r>
      <w:r w:rsidRPr="00AB55E0">
        <w:t>144 мили</w:t>
      </w:r>
      <w:r w:rsidR="00AB55E0" w:rsidRPr="00AB55E0">
        <w:t xml:space="preserve">. </w:t>
      </w:r>
      <w:r w:rsidRPr="00AB55E0">
        <w:t xml:space="preserve">Площадь Черного моря около 410 000 </w:t>
      </w:r>
      <w:r w:rsidRPr="00AB55E0">
        <w:rPr>
          <w:i/>
          <w:iCs/>
        </w:rPr>
        <w:t>км</w:t>
      </w:r>
      <w:r w:rsidRPr="00AB55E0">
        <w:rPr>
          <w:i/>
          <w:iCs/>
          <w:vertAlign w:val="superscript"/>
        </w:rPr>
        <w:t>2</w:t>
      </w:r>
      <w:r w:rsidR="00AB55E0" w:rsidRPr="00AB55E0">
        <w:rPr>
          <w:i/>
          <w:iCs/>
        </w:rPr>
        <w:t xml:space="preserve">. </w:t>
      </w:r>
      <w:r w:rsidRPr="00AB55E0">
        <w:t>Общая длина береговой черты около 2200 миль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Берега</w:t>
      </w:r>
      <w:r w:rsidR="00AB55E0" w:rsidRPr="00AB55E0">
        <w:t xml:space="preserve">. </w:t>
      </w:r>
      <w:r w:rsidRPr="00AB55E0">
        <w:t>Черного моря отличаются большим разнообразием</w:t>
      </w:r>
      <w:r w:rsidR="00AB55E0" w:rsidRPr="00AB55E0">
        <w:t xml:space="preserve">. </w:t>
      </w:r>
      <w:r w:rsidRPr="00AB55E0">
        <w:t>Здесь имеются и высокие, исключительные по красоте горы, и обширные низменности, и однообразные, слегка всхолмленные равнины</w:t>
      </w:r>
      <w:r w:rsidR="00AB55E0" w:rsidRPr="00AB55E0">
        <w:t xml:space="preserve">. </w:t>
      </w:r>
      <w:r w:rsidRPr="00AB55E0">
        <w:t>Наряду с участками, покрытыми богатой субтропической растительностью, можно встретить участки, совершенно лишенные какого бы то ни было растительного покрова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От устья реки Дунай до Севастопольской бухты берег сравнительно невысокий и представляет собой изрезанную балками степь, местами оканчивающуюся у моря красноватыми обрывами, а местами низменными песчаными полосами суши</w:t>
      </w:r>
      <w:r w:rsidR="00AB55E0" w:rsidRPr="00AB55E0">
        <w:t xml:space="preserve"> - </w:t>
      </w:r>
      <w:r w:rsidRPr="00AB55E0">
        <w:t>пересыпями, отделяющими от моря обширные соленые озера и лиманы</w:t>
      </w:r>
      <w:r w:rsidR="00AB55E0" w:rsidRPr="00AB55E0">
        <w:t xml:space="preserve">. </w:t>
      </w:r>
      <w:r w:rsidRPr="00AB55E0">
        <w:t>Особенно много лиманов вблизи Одессы</w:t>
      </w:r>
      <w:r w:rsidR="00AB55E0" w:rsidRPr="00AB55E0">
        <w:t xml:space="preserve">. </w:t>
      </w:r>
      <w:r w:rsidRPr="00AB55E0">
        <w:t>Одни лиманы совершенно отделены от моря, другие временами сообщаются с ним</w:t>
      </w:r>
      <w:r w:rsidR="00AB55E0" w:rsidRPr="00AB55E0">
        <w:t xml:space="preserve">; </w:t>
      </w:r>
      <w:r w:rsidRPr="00AB55E0">
        <w:t>но есть и такие лиманы, которые имеют постоянный выход к морю</w:t>
      </w:r>
      <w:r w:rsidR="00AB55E0" w:rsidRPr="00AB55E0">
        <w:t xml:space="preserve">. </w:t>
      </w:r>
      <w:r w:rsidRPr="00AB55E0">
        <w:t>К последнему типу относятся лиманы, образовавшиеся в устьях многоводных рек Днестр, Южный Буг и Днепр</w:t>
      </w:r>
      <w:r w:rsidR="00AB55E0" w:rsidRPr="00AB55E0">
        <w:t xml:space="preserve">; </w:t>
      </w:r>
      <w:r w:rsidRPr="00AB55E0">
        <w:t>вода в этих лиманах почти пресная</w:t>
      </w:r>
      <w:r w:rsidR="00AB55E0" w:rsidRPr="00AB55E0">
        <w:t xml:space="preserve">. </w:t>
      </w:r>
      <w:r w:rsidRPr="00AB55E0">
        <w:t>Постоянный выход к морю имеет также Сухой лиман</w:t>
      </w:r>
      <w:r w:rsidR="00AB55E0" w:rsidRPr="00AB55E0">
        <w:t xml:space="preserve">. </w:t>
      </w:r>
      <w:r w:rsidRPr="00AB55E0">
        <w:t>Весь северо-западный берег моря обрабатывается и летом занят под посевы</w:t>
      </w:r>
      <w:r w:rsidR="00AB55E0" w:rsidRPr="00AB55E0">
        <w:t xml:space="preserve">. </w:t>
      </w:r>
      <w:r w:rsidRPr="00AB55E0">
        <w:t>Вблизи городов и селений имеются сады</w:t>
      </w:r>
      <w:r w:rsidR="00AB55E0" w:rsidRPr="00AB55E0">
        <w:t xml:space="preserve">; </w:t>
      </w:r>
      <w:r w:rsidRPr="00AB55E0">
        <w:t>лесные полосы видны по всему северо-западному побережью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Вдоль всего южного берега Крыма примерно от мыса Фиолент до порта Феодосия сначала тремя, а затем двумя параллельными хребтами простираются Крымские горы</w:t>
      </w:r>
      <w:r w:rsidR="00AB55E0" w:rsidRPr="00AB55E0">
        <w:t xml:space="preserve">. </w:t>
      </w:r>
      <w:r w:rsidRPr="00AB55E0">
        <w:t>Южный, самый высокий хребет, носящий название гряды Яйла, обрывается в море почти отвесными скалами</w:t>
      </w:r>
      <w:r w:rsidR="00AB55E0" w:rsidRPr="00AB55E0">
        <w:t xml:space="preserve">. </w:t>
      </w:r>
      <w:r w:rsidRPr="00AB55E0">
        <w:t>Особенно примечательны в этом отношении на западе описываемого участка мысы Айя, Ласпи и Айтодор</w:t>
      </w:r>
      <w:r w:rsidR="00AB55E0" w:rsidRPr="00AB55E0">
        <w:t xml:space="preserve">. </w:t>
      </w:r>
      <w:r w:rsidRPr="00AB55E0">
        <w:t>В некоторых местах</w:t>
      </w:r>
      <w:r w:rsidR="00AB55E0">
        <w:t xml:space="preserve"> (</w:t>
      </w:r>
      <w:r w:rsidRPr="00AB55E0">
        <w:t>у мыса Сарыч и в вершине Ялтинского залива</w:t>
      </w:r>
      <w:r w:rsidR="00AB55E0" w:rsidRPr="00AB55E0">
        <w:t xml:space="preserve">) </w:t>
      </w:r>
      <w:r w:rsidRPr="00AB55E0">
        <w:t>горы несколько отступают от берега, и склоны их становятся более пологими</w:t>
      </w:r>
      <w:r w:rsidR="00AB55E0" w:rsidRPr="00AB55E0">
        <w:t xml:space="preserve">. </w:t>
      </w:r>
      <w:r w:rsidRPr="00AB55E0">
        <w:t>Дальше к востоку основной хребет Крымских гор отходит к северу от береговой черты и</w:t>
      </w:r>
      <w:r w:rsidR="00AB55E0" w:rsidRPr="00AB55E0">
        <w:t xml:space="preserve"> </w:t>
      </w:r>
      <w:r w:rsidRPr="00AB55E0">
        <w:t>постепенно</w:t>
      </w:r>
      <w:r w:rsidR="00AB55E0" w:rsidRPr="00AB55E0">
        <w:t xml:space="preserve"> </w:t>
      </w:r>
      <w:r w:rsidRPr="00AB55E0">
        <w:t>понижается</w:t>
      </w:r>
      <w:r w:rsidR="00AB55E0" w:rsidRPr="00AB55E0">
        <w:t xml:space="preserve">, </w:t>
      </w:r>
      <w:r w:rsidRPr="00AB55E0">
        <w:t>но</w:t>
      </w:r>
      <w:r w:rsidR="00AB55E0" w:rsidRPr="00AB55E0">
        <w:t xml:space="preserve"> </w:t>
      </w:r>
      <w:r w:rsidRPr="00AB55E0">
        <w:t>склоны</w:t>
      </w:r>
      <w:r w:rsidR="00AB55E0" w:rsidRPr="00AB55E0">
        <w:t xml:space="preserve"> </w:t>
      </w:r>
      <w:r w:rsidRPr="00AB55E0">
        <w:t>гор</w:t>
      </w:r>
      <w:r w:rsidR="00AB55E0" w:rsidRPr="00AB55E0">
        <w:t xml:space="preserve">, </w:t>
      </w:r>
      <w:r w:rsidRPr="00AB55E0">
        <w:t>расположенных</w:t>
      </w:r>
      <w:r w:rsidR="00AB55E0" w:rsidRPr="00AB55E0">
        <w:t xml:space="preserve"> </w:t>
      </w:r>
      <w:r w:rsidRPr="00AB55E0">
        <w:t>непосредственно на берегу, и здесь обрывисты</w:t>
      </w:r>
      <w:r w:rsidR="00AB55E0" w:rsidRPr="00AB55E0">
        <w:t xml:space="preserve">. </w:t>
      </w:r>
      <w:r w:rsidRPr="00AB55E0">
        <w:t>Наиболее круто обрываются в море мысы Меганом и Ай-Фока и склоны горы Карадаг, представляющей собой давно потухший вулкан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 основных маяках Черного моря имеются радиомаяки и звукосигнальные установки, обеспечивающие плавание вдали от берегов и в плохую видимость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Плавучее ограждение на Черном море представлено светящими и несветящими буями и вехами, которые ограждают опасности, расположенные вблизи вероятных путей следования судов, оси фарватеров, ведущих к портам, а также бровки каналов в Днепровском и Сухом лиманах и Керченском проливе</w:t>
      </w:r>
      <w:r w:rsidR="00AB55E0" w:rsidRPr="00AB55E0">
        <w:t xml:space="preserve">. </w:t>
      </w:r>
      <w:r w:rsidRPr="00AB55E0">
        <w:t>На замерзающих участках моря зимой буи и вехи заменяются рейс-вехами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</w:t>
      </w:r>
      <w:r w:rsidR="00AB55E0" w:rsidRPr="00AB55E0">
        <w:t xml:space="preserve"> </w:t>
      </w:r>
      <w:r w:rsidRPr="00AB55E0">
        <w:t>плавании</w:t>
      </w:r>
      <w:r w:rsidR="00AB55E0" w:rsidRPr="00AB55E0">
        <w:t xml:space="preserve"> </w:t>
      </w:r>
      <w:r w:rsidRPr="00AB55E0">
        <w:t>у</w:t>
      </w:r>
      <w:r w:rsidR="00AB55E0" w:rsidRPr="00AB55E0">
        <w:t xml:space="preserve"> </w:t>
      </w:r>
      <w:r w:rsidRPr="00AB55E0">
        <w:t>описываемого</w:t>
      </w:r>
      <w:r w:rsidR="00AB55E0" w:rsidRPr="00AB55E0">
        <w:t xml:space="preserve"> </w:t>
      </w:r>
      <w:r w:rsidRPr="00AB55E0">
        <w:t>побережья</w:t>
      </w:r>
      <w:r w:rsidR="00AB55E0" w:rsidRPr="00AB55E0">
        <w:t xml:space="preserve"> </w:t>
      </w:r>
      <w:r w:rsidRPr="00AB55E0">
        <w:t>мореплаватель</w:t>
      </w:r>
      <w:r w:rsidR="00AB55E0" w:rsidRPr="00AB55E0">
        <w:t xml:space="preserve"> </w:t>
      </w:r>
      <w:r w:rsidRPr="00AB55E0">
        <w:t>должен</w:t>
      </w:r>
      <w:r w:rsidR="00AB55E0" w:rsidRPr="00AB55E0">
        <w:t xml:space="preserve"> </w:t>
      </w:r>
      <w:r w:rsidRPr="00AB55E0">
        <w:t>помнить, что местоположение вех и буев, а также характеристики огней могут изменяться, поэтому полностью полагаться на них не следует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Следует иметь в виду, что средства навигационного оборудования, установленные на побережье Турции, часто вообще не работают, либо работают с нарушениями режима работы</w:t>
      </w:r>
      <w:r w:rsidR="00AB55E0" w:rsidRPr="00AB55E0">
        <w:t xml:space="preserve">. </w:t>
      </w:r>
      <w:r w:rsidRPr="00AB55E0">
        <w:t>Поэтому при плавании вдоль турецкого берега, особенно ночью, надлежит быть очень осторожным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некоторых пунктах черноморского</w:t>
      </w:r>
      <w:r w:rsidR="00AB55E0" w:rsidRPr="00AB55E0">
        <w:t xml:space="preserve"> </w:t>
      </w:r>
      <w:r w:rsidRPr="00AB55E0">
        <w:t>побережья установлены аэрорадиомаяки, которые можно иногда использовать для целей морской навигации Однако следует иметь в виду, что аэрорадиомаяки могут временно прекращать свою работу или изменять ее режим, о чем мореплаватели извещениями не предупреждаются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Порты и якорные места</w:t>
      </w:r>
      <w:r w:rsidR="00AB55E0" w:rsidRPr="00AB55E0">
        <w:rPr>
          <w:i/>
          <w:iCs/>
        </w:rPr>
        <w:t xml:space="preserve">. </w:t>
      </w:r>
      <w:r w:rsidRPr="00AB55E0">
        <w:t>У берегов Черного моря расположено много портов и гаваней, в которых можно укрыться от ветров и волнения всех направлений</w:t>
      </w:r>
      <w:r w:rsidR="00AB55E0" w:rsidRPr="00AB55E0">
        <w:t xml:space="preserve">. </w:t>
      </w:r>
      <w:r w:rsidRPr="00AB55E0">
        <w:t>Крупнейшими черноморскими портами</w:t>
      </w:r>
      <w:r w:rsidR="00AB55E0" w:rsidRPr="00AB55E0">
        <w:t xml:space="preserve"> </w:t>
      </w:r>
      <w:r w:rsidRPr="00AB55E0">
        <w:t>являются Одесса, Николаев, Херсон, Севастополь, Феодосия, Керчь, Новороссийск, Туапсе, Поти и Батуми</w:t>
      </w:r>
      <w:r w:rsidR="00AB55E0" w:rsidRPr="00AB55E0">
        <w:t xml:space="preserve">. </w:t>
      </w:r>
      <w:r w:rsidRPr="00AB55E0">
        <w:t>Самым крупным портом Турции является Стамбул, расположенный в проливе Босфор</w:t>
      </w:r>
      <w:r w:rsidR="00AB55E0" w:rsidRPr="00AB55E0">
        <w:t xml:space="preserve">. </w:t>
      </w:r>
      <w:r w:rsidRPr="00AB55E0">
        <w:t>Большое значение имеют также порты Самсун, Трабзон, Гиресун, Эрегли и Зонгулдак</w:t>
      </w:r>
      <w:r w:rsidR="00AB55E0" w:rsidRPr="00AB55E0">
        <w:t xml:space="preserve">; </w:t>
      </w:r>
      <w:r w:rsidRPr="00AB55E0">
        <w:t>последний</w:t>
      </w:r>
      <w:r w:rsidR="00AB55E0" w:rsidRPr="00AB55E0">
        <w:t xml:space="preserve">; </w:t>
      </w:r>
      <w:r w:rsidRPr="00AB55E0">
        <w:t>является важным пунктом вывоза угля</w:t>
      </w:r>
      <w:r w:rsidR="00AB55E0" w:rsidRPr="00AB55E0">
        <w:t xml:space="preserve">. </w:t>
      </w:r>
      <w:r w:rsidRPr="00AB55E0">
        <w:t>У западного берега Черного моря расположены болгарские порты Варна и Бургас и румынские порты Констанца и Сулина</w:t>
      </w:r>
      <w:r w:rsidR="00AB55E0" w:rsidRPr="00AB55E0">
        <w:t xml:space="preserve">. </w:t>
      </w:r>
      <w:r w:rsidRPr="00AB55E0">
        <w:t>Следует, однако, учитывать, что в портах восточного берега Черного моря наблюдаются некоторые местные явления</w:t>
      </w:r>
      <w:r w:rsidR="00AB55E0">
        <w:t xml:space="preserve"> (</w:t>
      </w:r>
      <w:r w:rsidRPr="00AB55E0">
        <w:t>бора,</w:t>
      </w:r>
      <w:r w:rsidR="00AB55E0">
        <w:t xml:space="preserve"> "</w:t>
      </w:r>
      <w:r w:rsidRPr="00AB55E0">
        <w:t>тягун</w:t>
      </w:r>
      <w:r w:rsidR="00AB55E0">
        <w:t>"</w:t>
      </w:r>
      <w:r w:rsidR="00AB55E0" w:rsidRPr="00AB55E0">
        <w:t>),</w:t>
      </w:r>
      <w:r w:rsidRPr="00AB55E0">
        <w:t xml:space="preserve"> затрудняющие стоянку в них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Почти все заливы и бухты Черного моря вследствие небольшой извилистости береговой черты открыты ветрам с моря</w:t>
      </w:r>
      <w:r w:rsidR="00AB55E0" w:rsidRPr="00AB55E0">
        <w:t xml:space="preserve">. </w:t>
      </w:r>
      <w:r w:rsidRPr="00AB55E0">
        <w:t>Все же в некоторых из них можно найти хорошее место для якорной стоянки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От всех ветров, кроме северо-западного</w:t>
      </w:r>
      <w:r w:rsidR="00AB55E0">
        <w:t xml:space="preserve"> (</w:t>
      </w:r>
      <w:r w:rsidRPr="00AB55E0">
        <w:t>который, кстати, не разводит здесь большого волнения</w:t>
      </w:r>
      <w:r w:rsidR="00AB55E0" w:rsidRPr="00AB55E0">
        <w:t>),</w:t>
      </w:r>
      <w:r w:rsidRPr="00AB55E0">
        <w:t xml:space="preserve"> можно укрыться в Тендровском заливе</w:t>
      </w:r>
      <w:r w:rsidR="00AB55E0" w:rsidRPr="00AB55E0">
        <w:t xml:space="preserve">. </w:t>
      </w:r>
      <w:r w:rsidRPr="00AB55E0">
        <w:t>Прекрасными убежищами являются пролив Босфор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залив Игнеада</w:t>
      </w:r>
      <w:r w:rsidR="00AB55E0" w:rsidRPr="00AB55E0">
        <w:t xml:space="preserve">. </w:t>
      </w:r>
      <w:r w:rsidRPr="00AB55E0">
        <w:t>При ветрах с берега</w:t>
      </w:r>
      <w:r w:rsidR="00AB55E0" w:rsidRPr="00AB55E0">
        <w:t xml:space="preserve"> </w:t>
      </w:r>
      <w:r w:rsidRPr="00AB55E0">
        <w:t>можно спокойно отстаиваться</w:t>
      </w:r>
      <w:r w:rsidR="00AB55E0" w:rsidRPr="00AB55E0">
        <w:t xml:space="preserve"> </w:t>
      </w:r>
      <w:r w:rsidRPr="00AB55E0">
        <w:t>в вершине</w:t>
      </w:r>
      <w:r w:rsidR="00AB55E0" w:rsidRPr="00AB55E0">
        <w:t xml:space="preserve"> </w:t>
      </w:r>
      <w:r w:rsidRPr="00AB55E0">
        <w:t>Караджинской бухты</w:t>
      </w:r>
      <w:r w:rsidR="00AB55E0">
        <w:t xml:space="preserve"> (</w:t>
      </w:r>
      <w:r w:rsidRPr="00AB55E0">
        <w:t>у мыса Тарханкут</w:t>
      </w:r>
      <w:r w:rsidR="00AB55E0" w:rsidRPr="00AB55E0">
        <w:t>),</w:t>
      </w:r>
      <w:r w:rsidRPr="00AB55E0">
        <w:t xml:space="preserve"> в Геленджикской бухте, у мыса Пицунда, в бухтах Ризе, Самсун и Эрегли, в Бургасском и Варненском заливах, к западу от мыса Калиакра, на Евпаторийском и Портицком рейдах</w:t>
      </w:r>
      <w:r w:rsidR="00AB55E0" w:rsidRPr="00AB55E0">
        <w:t xml:space="preserve">. </w:t>
      </w:r>
      <w:r w:rsidRPr="00AB55E0">
        <w:t>Малые суда, кроме того</w:t>
      </w:r>
      <w:r w:rsidR="00AB55E0" w:rsidRPr="00AB55E0">
        <w:t xml:space="preserve">, </w:t>
      </w:r>
      <w:r w:rsidRPr="00AB55E0">
        <w:t>могут укрываться в многочисленных гаванях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бухтах</w:t>
      </w:r>
      <w:r w:rsidR="00AB55E0" w:rsidRPr="00AB55E0">
        <w:t>.</w:t>
      </w:r>
    </w:p>
    <w:p w:rsidR="000252C2" w:rsidRDefault="000252C2" w:rsidP="00AB55E0">
      <w:pPr>
        <w:ind w:firstLine="709"/>
      </w:pPr>
    </w:p>
    <w:p w:rsidR="00AB55E0" w:rsidRDefault="000252C2" w:rsidP="000252C2">
      <w:pPr>
        <w:pStyle w:val="2"/>
      </w:pPr>
      <w:bookmarkStart w:id="57" w:name="_Toc268982760"/>
      <w:r>
        <w:t xml:space="preserve">3.4 </w:t>
      </w:r>
      <w:r w:rsidR="00404EFB" w:rsidRPr="00AB55E0">
        <w:t>Ремонтные возможности и снабжение</w:t>
      </w:r>
      <w:bookmarkEnd w:id="57"/>
    </w:p>
    <w:p w:rsidR="000252C2" w:rsidRPr="000252C2" w:rsidRDefault="000252C2" w:rsidP="000252C2">
      <w:pPr>
        <w:ind w:firstLine="709"/>
      </w:pPr>
    </w:p>
    <w:p w:rsidR="00AB55E0" w:rsidRDefault="00404EFB" w:rsidP="00AB55E0">
      <w:pPr>
        <w:ind w:firstLine="709"/>
      </w:pPr>
      <w:r w:rsidRPr="00AB55E0">
        <w:t>Необходимый ремонт корпуса и механизмов</w:t>
      </w:r>
      <w:r w:rsidR="00AB55E0" w:rsidRPr="00AB55E0">
        <w:t xml:space="preserve"> </w:t>
      </w:r>
      <w:r w:rsidRPr="00AB55E0">
        <w:t>судна можно</w:t>
      </w:r>
      <w:r w:rsidR="00AB55E0" w:rsidRPr="00AB55E0">
        <w:t xml:space="preserve"> </w:t>
      </w:r>
      <w:r w:rsidRPr="00AB55E0">
        <w:t>произвести в портах</w:t>
      </w:r>
      <w:r w:rsidR="00AB55E0" w:rsidRPr="00AB55E0">
        <w:t xml:space="preserve"> </w:t>
      </w:r>
      <w:r w:rsidRPr="00AB55E0">
        <w:t>Одесса,</w:t>
      </w:r>
      <w:r w:rsidR="00AB55E0" w:rsidRPr="00AB55E0">
        <w:t xml:space="preserve"> </w:t>
      </w:r>
      <w:r w:rsidRPr="00AB55E0">
        <w:t>Ильичевск,</w:t>
      </w:r>
      <w:r w:rsidR="000252C2">
        <w:t xml:space="preserve"> </w:t>
      </w:r>
      <w:r w:rsidRPr="00AB55E0">
        <w:t>Керчь, Новороссийск, Поти, Стамбул, Варна и Констанца</w:t>
      </w:r>
      <w:r w:rsidR="00AB55E0" w:rsidRPr="00AB55E0">
        <w:t xml:space="preserve">. </w:t>
      </w:r>
      <w:r w:rsidRPr="00AB55E0">
        <w:t>В аортах Херсон, Феодосия, Батуми, Синоп, Зонгулдак, Бургас и Сулина ремонтные возможности ограничены</w:t>
      </w:r>
      <w:r w:rsidR="00AB55E0" w:rsidRPr="00AB55E0">
        <w:t xml:space="preserve">. </w:t>
      </w:r>
      <w:r w:rsidRPr="00AB55E0">
        <w:t>Во всех крупных</w:t>
      </w:r>
      <w:r w:rsidR="00AB55E0" w:rsidRPr="00AB55E0">
        <w:t xml:space="preserve"> </w:t>
      </w:r>
      <w:r w:rsidRPr="00AB55E0">
        <w:t>портах Черного</w:t>
      </w:r>
      <w:r w:rsidR="00AB55E0" w:rsidRPr="00AB55E0">
        <w:t xml:space="preserve"> </w:t>
      </w:r>
      <w:r w:rsidRPr="00AB55E0">
        <w:t>моря</w:t>
      </w:r>
      <w:r w:rsidR="00AB55E0" w:rsidRPr="00AB55E0">
        <w:t xml:space="preserve"> </w:t>
      </w:r>
      <w:r w:rsidRPr="00AB55E0">
        <w:t>можно</w:t>
      </w:r>
      <w:r w:rsidR="00AB55E0" w:rsidRPr="00AB55E0">
        <w:t xml:space="preserve"> </w:t>
      </w:r>
      <w:r w:rsidRPr="00AB55E0">
        <w:t>пополнить запасы угля,</w:t>
      </w:r>
      <w:r w:rsidR="00AB55E0" w:rsidRPr="00AB55E0">
        <w:t xml:space="preserve"> </w:t>
      </w:r>
      <w:r w:rsidRPr="00AB55E0">
        <w:t>жидкого топлива и воды и приобрести достаточное количество</w:t>
      </w:r>
      <w:r w:rsidR="00DB0719">
        <w:t xml:space="preserve"> </w:t>
      </w:r>
      <w:r w:rsidRPr="00AB55E0">
        <w:t>провизии</w:t>
      </w:r>
      <w:r w:rsidR="00AB55E0" w:rsidRPr="00AB55E0">
        <w:t xml:space="preserve">. </w:t>
      </w:r>
      <w:r w:rsidRPr="00AB55E0">
        <w:t>В некоторых портах</w:t>
      </w:r>
      <w:r w:rsidR="00AB55E0">
        <w:t xml:space="preserve"> (</w:t>
      </w:r>
      <w:r w:rsidRPr="00AB55E0">
        <w:t>Николаев, Керчь</w:t>
      </w:r>
      <w:r w:rsidR="00AB55E0" w:rsidRPr="00AB55E0">
        <w:t xml:space="preserve">) </w:t>
      </w:r>
      <w:r w:rsidRPr="00AB55E0">
        <w:t>для получения угля необходимо</w:t>
      </w:r>
      <w:r w:rsidR="00AB55E0" w:rsidRPr="00AB55E0">
        <w:t xml:space="preserve"> </w:t>
      </w:r>
      <w:r w:rsidRPr="00AB55E0">
        <w:t>предварительно</w:t>
      </w:r>
      <w:r w:rsidR="00AB55E0" w:rsidRPr="00AB55E0">
        <w:t xml:space="preserve"> </w:t>
      </w:r>
      <w:r w:rsidRPr="00AB55E0">
        <w:t>дать</w:t>
      </w:r>
      <w:r w:rsidR="00AB55E0" w:rsidRPr="00AB55E0">
        <w:t xml:space="preserve"> </w:t>
      </w:r>
      <w:r w:rsidRPr="00AB55E0">
        <w:t>заявку по радио о потребном его количестве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Ограниченное количество воды и провизии можно получить в портах Скадовск, Хорлы, Сухуми, Ризе, Трабзон, Самсун и некоторых других</w:t>
      </w:r>
      <w:r w:rsidR="00AB55E0" w:rsidRPr="00AB55E0">
        <w:t xml:space="preserve">. </w:t>
      </w:r>
      <w:r w:rsidRPr="00AB55E0">
        <w:t>В порту Эрегли можно запастись углем, доставляемым непосредственно из угольных копей, находящихся в небольшом расстоянии от порта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Лоцманская служба</w:t>
      </w:r>
      <w:r w:rsidR="00AB55E0" w:rsidRPr="00AB55E0">
        <w:t xml:space="preserve">. </w:t>
      </w:r>
      <w:r w:rsidRPr="00AB55E0">
        <w:t>Во все крупные порты Черного моря лоцманская проводка обязательна</w:t>
      </w:r>
      <w:r w:rsidR="00AB55E0" w:rsidRPr="00AB55E0">
        <w:t xml:space="preserve">; </w:t>
      </w:r>
      <w:r w:rsidRPr="00AB55E0">
        <w:t>право входа в порты</w:t>
      </w:r>
      <w:r w:rsidR="00AB55E0" w:rsidRPr="00AB55E0">
        <w:t xml:space="preserve"> </w:t>
      </w:r>
      <w:r w:rsidRPr="00AB55E0">
        <w:t>и выхода из них без лоцмана</w:t>
      </w:r>
      <w:r w:rsidR="00AB55E0" w:rsidRPr="00AB55E0">
        <w:t xml:space="preserve"> </w:t>
      </w:r>
      <w:r w:rsidRPr="00AB55E0">
        <w:t>имеют только небольшие суда местного сообщения</w:t>
      </w:r>
      <w:r w:rsidR="00AB55E0" w:rsidRPr="00AB55E0">
        <w:t xml:space="preserve">. </w:t>
      </w:r>
      <w:r w:rsidRPr="00AB55E0">
        <w:t>В случае необходимости можно вызвать лоцмана и для входа в те порты, в которые лоцманская проводка необязательна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Для плавания в проливе Босфор лоцманская проводка необязательна</w:t>
      </w:r>
      <w:r w:rsidR="00AB55E0" w:rsidRPr="00AB55E0">
        <w:t xml:space="preserve">. </w:t>
      </w:r>
      <w:r w:rsidRPr="00AB55E0">
        <w:t>При следовании из Черного моря через пролив Босфор лоцмана можно взять при входе в пролив, а при следовании из Средиземного моря в Черное в бухте Дардан</w:t>
      </w:r>
      <w:r w:rsidR="00AB55E0">
        <w:t xml:space="preserve"> (</w:t>
      </w:r>
      <w:r w:rsidRPr="00AB55E0">
        <w:t>в проливе Дарданеллы</w:t>
      </w:r>
      <w:r w:rsidR="00AB55E0" w:rsidRPr="00AB55E0">
        <w:t xml:space="preserve">). </w:t>
      </w:r>
      <w:r w:rsidRPr="00AB55E0">
        <w:t>Иногда при следовании в Черное море лоцмана берут в порту Стамбул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Вызов лоцмана в любое время суток производится обычными сигналами по Международному своду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Подробные указания</w:t>
      </w:r>
      <w:r w:rsidR="00AB55E0" w:rsidRPr="00AB55E0">
        <w:t xml:space="preserve"> </w:t>
      </w:r>
      <w:r w:rsidRPr="00AB55E0">
        <w:t>о лоцманах для каждой</w:t>
      </w:r>
      <w:r w:rsidR="00AB55E0" w:rsidRPr="00AB55E0">
        <w:t xml:space="preserve"> </w:t>
      </w:r>
      <w:r w:rsidRPr="00AB55E0">
        <w:t>страны</w:t>
      </w:r>
      <w:r w:rsidR="00AB55E0" w:rsidRPr="00AB55E0">
        <w:t xml:space="preserve"> </w:t>
      </w:r>
      <w:r w:rsidRPr="00AB55E0">
        <w:t>и каждого порта приведены в Правилах плавания и в Навигационном описании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Спасательная служба при входе в пролив Босфор из Черного моря обслуживает район от точки, находящейся в 26 милях к западу от входа в</w:t>
      </w:r>
      <w:r w:rsidR="00AB55E0" w:rsidRPr="00AB55E0">
        <w:t xml:space="preserve"> </w:t>
      </w:r>
      <w:r w:rsidRPr="00AB55E0">
        <w:t>пролив</w:t>
      </w:r>
      <w:r w:rsidR="00AB55E0" w:rsidRPr="00AB55E0">
        <w:t xml:space="preserve">, </w:t>
      </w:r>
      <w:r w:rsidRPr="00AB55E0">
        <w:t>до точки</w:t>
      </w:r>
      <w:r w:rsidR="00AB55E0" w:rsidRPr="00AB55E0">
        <w:t xml:space="preserve">, </w:t>
      </w:r>
      <w:r w:rsidRPr="00AB55E0">
        <w:t>расположенной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21</w:t>
      </w:r>
      <w:r w:rsidR="00AB55E0" w:rsidRPr="00AB55E0">
        <w:t xml:space="preserve"> </w:t>
      </w:r>
      <w:r w:rsidRPr="00AB55E0">
        <w:t>миле к востоку</w:t>
      </w:r>
      <w:r w:rsidR="00AB55E0" w:rsidRPr="00AB55E0">
        <w:t xml:space="preserve"> </w:t>
      </w:r>
      <w:r w:rsidRPr="00AB55E0">
        <w:t>от входа</w:t>
      </w:r>
      <w:r w:rsidR="00AB55E0" w:rsidRPr="00AB55E0">
        <w:t xml:space="preserve">. </w:t>
      </w:r>
      <w:r w:rsidRPr="00AB55E0">
        <w:t xml:space="preserve">На зданиях спасательных станций, установленных к востоку от входа в пролив, накрашены черные нечетные цифры 1, 3, 5 и </w:t>
      </w:r>
      <w:r w:rsidR="00AB55E0">
        <w:t>т.д.,</w:t>
      </w:r>
      <w:r w:rsidRPr="00AB55E0">
        <w:t xml:space="preserve"> начиная от станции на мысе Иом</w:t>
      </w:r>
      <w:r w:rsidR="00AB55E0" w:rsidRPr="00AB55E0">
        <w:t xml:space="preserve"> </w:t>
      </w:r>
      <w:r w:rsidRPr="00AB55E0">
        <w:t>до станции в городе Шиле</w:t>
      </w:r>
      <w:r w:rsidR="00AB55E0" w:rsidRPr="00AB55E0">
        <w:t xml:space="preserve">. </w:t>
      </w:r>
      <w:r w:rsidRPr="00AB55E0">
        <w:t xml:space="preserve">На зданиях спаса-35 тельных станций, установленных к западу от входа в пролив, накрашены белые четные цифры 2, 4, 6 и </w:t>
      </w:r>
      <w:r w:rsidR="00AB55E0">
        <w:t>т.д.,</w:t>
      </w:r>
      <w:r w:rsidRPr="00AB55E0">
        <w:t xml:space="preserve"> начиная от станции на мысе Узунье</w:t>
      </w:r>
      <w:r w:rsidR="00AB55E0" w:rsidRPr="00AB55E0">
        <w:t xml:space="preserve">. </w:t>
      </w:r>
      <w:r w:rsidRPr="00AB55E0">
        <w:t>На многих станциях имеются помещения для спасенных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Мраморное море и проливы Босфор и Дарданеллы, лежащие целиком в пределах Турецкой Республики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Берега</w:t>
      </w:r>
      <w:r w:rsidR="00AB55E0" w:rsidRPr="00AB55E0">
        <w:rPr>
          <w:i/>
          <w:iCs/>
        </w:rPr>
        <w:t xml:space="preserve">. </w:t>
      </w:r>
      <w:r w:rsidRPr="00AB55E0">
        <w:t>Северный берег Мраморного моря образован грядой невысоких гор, отроги которых спускаются к морю</w:t>
      </w:r>
      <w:r w:rsidR="00AB55E0" w:rsidRPr="00AB55E0">
        <w:t xml:space="preserve">. </w:t>
      </w:r>
      <w:r w:rsidRPr="00AB55E0">
        <w:t>На большем своем протяжении этот берег обрывистый и крутой</w:t>
      </w:r>
      <w:r w:rsidR="00AB55E0" w:rsidRPr="00AB55E0">
        <w:t xml:space="preserve">. </w:t>
      </w:r>
      <w:r w:rsidRPr="00AB55E0">
        <w:t>Обращенные к морю склоны гор покрыты травой, местами на склонах простираются обрабатываемые поля, а в долинах сады и виноградники</w:t>
      </w:r>
      <w:r w:rsidR="00AB55E0" w:rsidRPr="00AB55E0">
        <w:t xml:space="preserve">. </w:t>
      </w:r>
      <w:r w:rsidRPr="00AB55E0">
        <w:t>Вдоль берега тянется узкая, преимущественно каменистая отмель</w:t>
      </w:r>
      <w:r w:rsidR="00AB55E0" w:rsidRPr="00AB55E0">
        <w:t xml:space="preserve">. </w:t>
      </w:r>
      <w:r w:rsidRPr="00AB55E0">
        <w:t>Берег прорезан множеством пересыхающих летом речек и ручьев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восточный берег Мраморного моря</w:t>
      </w:r>
      <w:r w:rsidR="00AB55E0" w:rsidRPr="00AB55E0">
        <w:t xml:space="preserve"> </w:t>
      </w:r>
      <w:r w:rsidRPr="00AB55E0">
        <w:t>глубоко</w:t>
      </w:r>
      <w:r w:rsidR="00AB55E0" w:rsidRPr="00AB55E0">
        <w:t xml:space="preserve"> </w:t>
      </w:r>
      <w:r w:rsidRPr="00AB55E0">
        <w:t>вдается</w:t>
      </w:r>
      <w:r w:rsidR="00AB55E0" w:rsidRPr="00AB55E0">
        <w:t xml:space="preserve"> </w:t>
      </w:r>
      <w:r w:rsidRPr="00AB55E0">
        <w:t>Измитский залив</w:t>
      </w:r>
      <w:r w:rsidR="00AB55E0" w:rsidRPr="00AB55E0">
        <w:t xml:space="preserve">. </w:t>
      </w:r>
      <w:r w:rsidRPr="00AB55E0">
        <w:t>Северный берег залива высокий и обрывистый</w:t>
      </w:r>
      <w:r w:rsidR="00AB55E0" w:rsidRPr="00AB55E0">
        <w:t xml:space="preserve">; </w:t>
      </w:r>
      <w:r w:rsidRPr="00AB55E0">
        <w:t>опасностей вблизи него нет</w:t>
      </w:r>
      <w:r w:rsidR="00AB55E0" w:rsidRPr="00AB55E0">
        <w:t xml:space="preserve">. </w:t>
      </w:r>
      <w:r w:rsidRPr="00AB55E0">
        <w:t>Южный берег залива менее высок и окаймлен удобными для высадки</w:t>
      </w:r>
      <w:r w:rsidR="00AB55E0" w:rsidRPr="00AB55E0">
        <w:t xml:space="preserve"> </w:t>
      </w:r>
      <w:r w:rsidRPr="00AB55E0">
        <w:t>песчаными</w:t>
      </w:r>
      <w:r w:rsidR="00AB55E0" w:rsidRPr="00AB55E0">
        <w:t xml:space="preserve"> </w:t>
      </w:r>
      <w:r w:rsidRPr="00AB55E0">
        <w:t>пляжами</w:t>
      </w:r>
      <w:r w:rsidR="00AB55E0" w:rsidRPr="00AB55E0">
        <w:t xml:space="preserve">. </w:t>
      </w:r>
      <w:r w:rsidRPr="00AB55E0">
        <w:t>Склоны гор, подступающих к</w:t>
      </w:r>
      <w:r w:rsidR="00AB55E0" w:rsidRPr="00AB55E0">
        <w:t xml:space="preserve"> </w:t>
      </w:r>
      <w:r w:rsidRPr="00AB55E0">
        <w:t>берегам залива, покрыты виноградниками и садами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Южный берег Мраморного моря горист и более извилист, чем северный</w:t>
      </w:r>
      <w:r w:rsidR="00AB55E0" w:rsidRPr="00AB55E0">
        <w:t xml:space="preserve">. </w:t>
      </w:r>
      <w:r w:rsidRPr="00AB55E0">
        <w:t>В него вдаются большие заливы</w:t>
      </w:r>
      <w:r w:rsidR="00AB55E0" w:rsidRPr="00AB55E0">
        <w:t xml:space="preserve">: </w:t>
      </w:r>
      <w:r w:rsidRPr="00AB55E0">
        <w:t>Гемликский, Бандырма и Эрдек</w:t>
      </w:r>
      <w:r w:rsidR="00AB55E0" w:rsidRPr="00AB55E0">
        <w:t xml:space="preserve">. </w:t>
      </w:r>
      <w:r w:rsidRPr="00AB55E0">
        <w:t>Склоны прибрежных гор преимущественно крутые и поросли лесом</w:t>
      </w:r>
      <w:r w:rsidR="00AB55E0" w:rsidRPr="00AB55E0">
        <w:t xml:space="preserve">. </w:t>
      </w:r>
      <w:r w:rsidRPr="00AB55E0">
        <w:t>В тех местах, где горы несколько отступают в глубь материка, берег окаймлен песчаным пляжем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Кое-где вблизи берега имеются подводные и надводные скалы</w:t>
      </w:r>
      <w:r w:rsidR="00AB55E0" w:rsidRPr="00AB55E0">
        <w:t xml:space="preserve">. </w:t>
      </w:r>
      <w:r w:rsidRPr="00AB55E0">
        <w:t>С южного берега в море стекают многочисленные реки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На подходах к проливу Босфор с юга расположены Принцевы острова, У южного берега Мраморного моря вблизи входа в залив Бандырма находятся острова Мола</w:t>
      </w:r>
      <w:r w:rsidR="00AB55E0" w:rsidRPr="00AB55E0">
        <w:t xml:space="preserve">. </w:t>
      </w:r>
      <w:r w:rsidRPr="00AB55E0">
        <w:t>В западной части</w:t>
      </w:r>
      <w:r w:rsidR="00AB55E0" w:rsidRPr="00AB55E0">
        <w:t xml:space="preserve"> </w:t>
      </w:r>
      <w:r w:rsidRPr="00AB55E0">
        <w:t>моря</w:t>
      </w:r>
      <w:r w:rsidR="00AB55E0" w:rsidRPr="00AB55E0">
        <w:t xml:space="preserve"> </w:t>
      </w:r>
      <w:r w:rsidRPr="00AB55E0">
        <w:t>расположена группа островов, в которую</w:t>
      </w:r>
      <w:r w:rsidR="00AB55E0" w:rsidRPr="00AB55E0">
        <w:t xml:space="preserve"> </w:t>
      </w:r>
      <w:r w:rsidRPr="00AB55E0">
        <w:t>входят</w:t>
      </w:r>
      <w:r w:rsidR="00AB55E0" w:rsidRPr="00AB55E0">
        <w:t xml:space="preserve">: </w:t>
      </w:r>
      <w:r w:rsidRPr="00AB55E0">
        <w:t>наибольший</w:t>
      </w:r>
      <w:r w:rsidR="00AB55E0" w:rsidRPr="00AB55E0">
        <w:t xml:space="preserve"> </w:t>
      </w:r>
      <w:r w:rsidRPr="00AB55E0">
        <w:t>из</w:t>
      </w:r>
      <w:r w:rsidR="00AB55E0" w:rsidRPr="00AB55E0">
        <w:t xml:space="preserve"> </w:t>
      </w:r>
      <w:r w:rsidRPr="00AB55E0">
        <w:t>островов</w:t>
      </w:r>
      <w:r w:rsidR="00AB55E0" w:rsidRPr="00AB55E0">
        <w:t xml:space="preserve"> </w:t>
      </w:r>
      <w:r w:rsidRPr="00AB55E0">
        <w:t>Мраморного моря</w:t>
      </w:r>
      <w:r w:rsidR="00AB55E0" w:rsidRPr="00AB55E0">
        <w:t xml:space="preserve"> - </w:t>
      </w:r>
      <w:r w:rsidRPr="00AB55E0">
        <w:t>остров Мармара, а также острова Пашалиманы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Вблизи южного берега моря между полуостровами Боз и Капыдагы находится остров Имралы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Пролив Босфор соединяет Мраморное море с Черным, а пролив Дарданеллы с Эгейским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Плавание в Мраморном море особых трудностей не представляет, так как гористые и обрывистые берега моря и острова являются хорошими визуальными и радиолокационными ориентирами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Нормальные условия распространения ультракоротких волн сантиметрового диапазона в Мраморном море обеспечивают почти постоянную дальность радиолокационной наблюдаемости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Однако в суровые зимы бывают случаи понижения радиолокационной видимости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Определение места судна в Мраморном море при помощи радиолокации не представляет трудности</w:t>
      </w:r>
      <w:r w:rsidR="00AB55E0" w:rsidRPr="00AB55E0">
        <w:t xml:space="preserve">. </w:t>
      </w:r>
      <w:r w:rsidRPr="00AB55E0">
        <w:t>Этому способствует значительная изрезанность берегов, наличие островов, а также хорошая их отражательная способность</w:t>
      </w:r>
      <w:r w:rsidR="00AB55E0" w:rsidRPr="00AB55E0">
        <w:t xml:space="preserve">. </w:t>
      </w:r>
      <w:r w:rsidRPr="00AB55E0">
        <w:t>Ввиду небольших размеров моря счисление обычно не заключает в себе значительных ошибок и берега на экране радиолокатора опознаются легко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Проливы</w:t>
      </w:r>
      <w:r w:rsidR="00AB55E0" w:rsidRPr="00AB55E0">
        <w:rPr>
          <w:i/>
          <w:iCs/>
        </w:rPr>
        <w:t xml:space="preserve">. </w:t>
      </w:r>
      <w:r w:rsidRPr="00AB55E0">
        <w:t>По Мраморному морю и по проливам Босфор и Дарданеллы проходят торговые пути, имеющие важное международное значение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международной практике в понятие</w:t>
      </w:r>
      <w:r w:rsidR="00AB55E0">
        <w:t xml:space="preserve"> "</w:t>
      </w:r>
      <w:r w:rsidRPr="00AB55E0">
        <w:t>Черноморские проливы</w:t>
      </w:r>
      <w:r w:rsidR="00AB55E0">
        <w:t xml:space="preserve">" </w:t>
      </w:r>
      <w:r w:rsidRPr="00AB55E0">
        <w:t>включаются Босфор, Мраморное море и Дарданеллы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Через черноморские проливы закрытое Черное море соединяется с Средиземным морем и через Гибралтарский пролив с Атлантическим океаном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Проливы соединяют также Черное море с Индийским океаном через Суэцкий канал и Красное море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Черноморские проливы являются единственными путями сообщения черноморских государств с открытым морем</w:t>
      </w:r>
      <w:r w:rsidR="00AB55E0" w:rsidRPr="00AB55E0">
        <w:t>.</w:t>
      </w:r>
    </w:p>
    <w:p w:rsidR="00404EFB" w:rsidRPr="00AB55E0" w:rsidRDefault="00404EFB" w:rsidP="00AB55E0">
      <w:pPr>
        <w:ind w:firstLine="709"/>
      </w:pPr>
      <w:r w:rsidRPr="00AB55E0">
        <w:rPr>
          <w:i/>
          <w:iCs/>
        </w:rPr>
        <w:t xml:space="preserve">Пролив Босфор </w:t>
      </w:r>
      <w:r w:rsidRPr="00AB55E0">
        <w:t>ведет из Черного моря в Мраморное</w:t>
      </w:r>
      <w:r w:rsidR="00AB55E0" w:rsidRPr="00AB55E0">
        <w:t xml:space="preserve">. </w:t>
      </w:r>
      <w:r w:rsidRPr="00AB55E0">
        <w:t>Длина пролива около 15 миль, а с подходами около 25 миль</w:t>
      </w:r>
      <w:r w:rsidR="00AB55E0" w:rsidRPr="00AB55E0">
        <w:t xml:space="preserve">; </w:t>
      </w:r>
      <w:r w:rsidRPr="00AB55E0">
        <w:t>наибольшая ширина его</w:t>
      </w:r>
    </w:p>
    <w:p w:rsidR="00AB55E0" w:rsidRDefault="00404EFB" w:rsidP="00AB55E0">
      <w:pPr>
        <w:ind w:firstLine="709"/>
      </w:pPr>
      <w:r w:rsidRPr="00AB55E0">
        <w:t>4 мили</w:t>
      </w:r>
      <w:r w:rsidR="00AB55E0" w:rsidRPr="00AB55E0">
        <w:t xml:space="preserve">; </w:t>
      </w:r>
      <w:r w:rsidRPr="00AB55E0">
        <w:t>наименьшая 4 кбт</w:t>
      </w:r>
      <w:r w:rsidR="00AB55E0">
        <w:t>.;</w:t>
      </w:r>
      <w:r w:rsidR="00AB55E0" w:rsidRPr="00AB55E0">
        <w:t xml:space="preserve"> </w:t>
      </w:r>
      <w:r w:rsidRPr="00AB55E0">
        <w:t>глубины 20</w:t>
      </w:r>
      <w:r w:rsidR="00AB55E0" w:rsidRPr="00AB55E0">
        <w:t>-</w:t>
      </w:r>
      <w:r w:rsidRPr="00AB55E0">
        <w:t xml:space="preserve">106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Пролив Босфор напоминает извилистую реку с высокими и обрывистыми берегами, образованными крутыми склонами прибрежных гор, покрытых богатой растительностью</w:t>
      </w:r>
      <w:r w:rsidR="00AB55E0" w:rsidRPr="00AB55E0">
        <w:t xml:space="preserve">. </w:t>
      </w:r>
      <w:r w:rsidRPr="00AB55E0">
        <w:t>Пролив Босфор глубоководен и преимущественно чист от опасностей</w:t>
      </w:r>
      <w:r w:rsidR="00AB55E0" w:rsidRPr="00AB55E0">
        <w:t xml:space="preserve">. </w:t>
      </w:r>
      <w:r w:rsidRPr="00AB55E0">
        <w:t>Вследствие</w:t>
      </w:r>
      <w:r w:rsidR="00AB55E0" w:rsidRPr="00AB55E0">
        <w:t xml:space="preserve"> </w:t>
      </w:r>
      <w:r w:rsidRPr="00AB55E0">
        <w:t>извилистости</w:t>
      </w:r>
      <w:r w:rsidR="00AB55E0" w:rsidRPr="00AB55E0">
        <w:t xml:space="preserve"> </w:t>
      </w:r>
      <w:r w:rsidRPr="00AB55E0">
        <w:t>берегов</w:t>
      </w:r>
      <w:r w:rsidR="00AB55E0" w:rsidRPr="00AB55E0">
        <w:t xml:space="preserve"> </w:t>
      </w:r>
      <w:r w:rsidRPr="00AB55E0">
        <w:t>пролива,</w:t>
      </w:r>
      <w:r w:rsidR="00AB55E0" w:rsidRPr="00AB55E0">
        <w:t xml:space="preserve"> </w:t>
      </w:r>
      <w:r w:rsidRPr="00AB55E0">
        <w:t>небольшой</w:t>
      </w:r>
      <w:r w:rsidR="00AB55E0" w:rsidRPr="00AB55E0">
        <w:t xml:space="preserve"> </w:t>
      </w:r>
      <w:r w:rsidRPr="00AB55E0">
        <w:t>его</w:t>
      </w:r>
      <w:r w:rsidR="00D162F0" w:rsidRPr="00AB55E0">
        <w:t xml:space="preserve"> </w:t>
      </w:r>
      <w:r w:rsidRPr="00AB55E0">
        <w:t>ширины, трудности опознания входа в пролив со стороны Черного моря и сильных течений условия плавания в проливе Босфор сложны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На берегу пролива Босфор находится крупный турецкий город и порт</w:t>
      </w:r>
      <w:r w:rsidR="00AB55E0" w:rsidRPr="00AB55E0">
        <w:t xml:space="preserve"> </w:t>
      </w:r>
      <w:r w:rsidRPr="00AB55E0">
        <w:t>Стамбул</w:t>
      </w:r>
      <w:r w:rsidR="00AB55E0" w:rsidRPr="00AB55E0">
        <w:t xml:space="preserve">; </w:t>
      </w:r>
      <w:r w:rsidRPr="00AB55E0">
        <w:t>в проливе имеется много удобных, хорошо защищенных якорных мест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Обрывистые берега пролива Босфор, а также множество выступающих мысов и глубоко вдающихся бухт дают характерные изображения на экране радиолокатора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 плавании проливом Босфор ввиду сильных течений в нем необходимо достоян но контролировать место судна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 xml:space="preserve">Пролив Дарданеллы </w:t>
      </w:r>
      <w:r w:rsidRPr="00AB55E0">
        <w:t>ведет из Мраморного моря в Эгейское</w:t>
      </w:r>
      <w:r w:rsidR="00AB55E0" w:rsidRPr="00AB55E0">
        <w:t xml:space="preserve">. </w:t>
      </w:r>
      <w:r w:rsidRPr="00AB55E0">
        <w:t>Длина пролива около 65 миль</w:t>
      </w:r>
      <w:r w:rsidR="00AB55E0" w:rsidRPr="00AB55E0">
        <w:t xml:space="preserve">; </w:t>
      </w:r>
      <w:r w:rsidRPr="00AB55E0">
        <w:t>наибольшая ширина его 10 миль, наименьшая 7 кбт</w:t>
      </w:r>
      <w:r w:rsidR="00AB55E0">
        <w:t>.;</w:t>
      </w:r>
      <w:r w:rsidR="00AB55E0" w:rsidRPr="00AB55E0">
        <w:t xml:space="preserve"> </w:t>
      </w:r>
      <w:r w:rsidRPr="00AB55E0">
        <w:t xml:space="preserve">глубины 29-106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Европейский берег пролива</w:t>
      </w:r>
      <w:r w:rsidR="00AB55E0" w:rsidRPr="00AB55E0">
        <w:t xml:space="preserve"> </w:t>
      </w:r>
      <w:r w:rsidRPr="00AB55E0">
        <w:t>утесистый</w:t>
      </w:r>
      <w:r w:rsidR="00AB55E0" w:rsidRPr="00AB55E0">
        <w:t xml:space="preserve">; </w:t>
      </w:r>
      <w:r w:rsidRPr="00AB55E0">
        <w:t>высота</w:t>
      </w:r>
      <w:r w:rsidR="00AB55E0" w:rsidRPr="00AB55E0">
        <w:t xml:space="preserve"> </w:t>
      </w:r>
      <w:r w:rsidRPr="00AB55E0">
        <w:t xml:space="preserve">его достигает 275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Азиатский берег низкий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окаймлен</w:t>
      </w:r>
      <w:r w:rsidR="00AB55E0" w:rsidRPr="00AB55E0">
        <w:t xml:space="preserve"> </w:t>
      </w:r>
      <w:r w:rsidRPr="00AB55E0">
        <w:t>отмелями</w:t>
      </w:r>
      <w:r w:rsidR="00AB55E0" w:rsidRPr="00AB55E0">
        <w:t xml:space="preserve">. </w:t>
      </w:r>
      <w:r w:rsidRPr="00AB55E0">
        <w:t>Вид</w:t>
      </w:r>
      <w:r w:rsidR="00AB55E0" w:rsidRPr="00AB55E0">
        <w:t xml:space="preserve"> </w:t>
      </w:r>
      <w:r w:rsidRPr="00AB55E0">
        <w:t>берегов</w:t>
      </w:r>
      <w:r w:rsidR="00AB55E0" w:rsidRPr="00AB55E0">
        <w:t xml:space="preserve"> </w:t>
      </w:r>
      <w:r w:rsidRPr="00AB55E0">
        <w:t>однообразный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Прибрежные возвышенности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основном голые, лишь кое-где виднеется кустарник и скудная древесная растительность, главным образом сосна</w:t>
      </w:r>
      <w:r w:rsidR="00AB55E0" w:rsidRPr="00AB55E0">
        <w:t xml:space="preserve">. </w:t>
      </w:r>
      <w:r w:rsidRPr="00AB55E0">
        <w:t>Склоны гор обрабатываются и большей частью заняты под виноградники и оливковые рощи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проливе Дарданеллы находятся два сравнительно крупных порта Гелиболу и Чанаккале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 следовании проливом Дарданеллы на экране радиолокатора появляется достаточно четкое изображение обоих берегов, особенно в наиболее узких его местах</w:t>
      </w:r>
      <w:r w:rsidR="00AB55E0" w:rsidRPr="00AB55E0">
        <w:t xml:space="preserve">. </w:t>
      </w:r>
      <w:r w:rsidRPr="00AB55E0">
        <w:t>Поэтому с использованием блока совмещения радиолокационного изображения с картой плавание в проливе трудностей не представляет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Глубины, рельеф дна и</w:t>
      </w:r>
      <w:r w:rsidR="00AB55E0" w:rsidRPr="00AB55E0">
        <w:t xml:space="preserve"> </w:t>
      </w:r>
      <w:r w:rsidRPr="00AB55E0">
        <w:t>грунт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 xml:space="preserve">Центральная и восточная части Мраморного моря глубоководны, в них имеются впадины глубиной около 1200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Южная часть моря сравнительно мелководна</w:t>
      </w:r>
      <w:r w:rsidR="00AB55E0" w:rsidRPr="00AB55E0">
        <w:t xml:space="preserve">; </w:t>
      </w:r>
      <w:r w:rsidRPr="00AB55E0">
        <w:t xml:space="preserve">глубины в ней почти всюду менее 100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Опасностей в Мраморном море немного и располагаются они главным образом вблизи берегов</w:t>
      </w:r>
      <w:r w:rsidR="00AB55E0" w:rsidRPr="00AB55E0">
        <w:t xml:space="preserve">. </w:t>
      </w:r>
      <w:r w:rsidRPr="00AB55E0">
        <w:t>Равномерность изменения глубин у берегов Мраморного моря дает возможность заблаговременно определить приближение судна к берегу в условиях плохой видимости</w:t>
      </w:r>
      <w:r w:rsidR="00AB55E0" w:rsidRPr="00AB55E0">
        <w:t xml:space="preserve">. </w:t>
      </w:r>
      <w:r w:rsidRPr="00AB55E0">
        <w:t>В северной части Мраморного моря грунт</w:t>
      </w:r>
      <w:r w:rsidR="00AB55E0" w:rsidRPr="00AB55E0">
        <w:t xml:space="preserve"> - </w:t>
      </w:r>
      <w:r w:rsidRPr="00AB55E0">
        <w:t>песок, ил, ракушка и коралл, в средней части моря</w:t>
      </w:r>
      <w:r w:rsidR="00AB55E0" w:rsidRPr="00AB55E0">
        <w:t xml:space="preserve"> - </w:t>
      </w:r>
      <w:r w:rsidRPr="00AB55E0">
        <w:t>серый ил, а в южной части</w:t>
      </w:r>
      <w:r w:rsidR="00AB55E0" w:rsidRPr="00AB55E0">
        <w:t xml:space="preserve"> </w:t>
      </w:r>
      <w:r w:rsidRPr="00AB55E0">
        <w:t>ил, песок и ракушка</w:t>
      </w:r>
      <w:r w:rsidR="00AB55E0" w:rsidRPr="00AB55E0">
        <w:t xml:space="preserve">. </w:t>
      </w:r>
      <w:r w:rsidRPr="00AB55E0">
        <w:t>Скалы встречаются у северо-западного берега моря, в заливе</w:t>
      </w:r>
    </w:p>
    <w:p w:rsidR="00AB55E0" w:rsidRDefault="00404EFB" w:rsidP="00AB55E0">
      <w:pPr>
        <w:ind w:firstLine="709"/>
      </w:pPr>
      <w:r w:rsidRPr="00AB55E0">
        <w:t>Эрдек, у полуострова Капыдагы, у острова Мармара и у острова Имралы</w:t>
      </w:r>
      <w:r w:rsidR="00AB55E0" w:rsidRPr="00AB55E0">
        <w:t xml:space="preserve">. </w:t>
      </w:r>
      <w:r w:rsidRPr="00AB55E0">
        <w:t xml:space="preserve">На глубинах до 60 </w:t>
      </w:r>
      <w:r w:rsidRPr="00AB55E0">
        <w:rPr>
          <w:i/>
          <w:iCs/>
        </w:rPr>
        <w:t xml:space="preserve">м </w:t>
      </w:r>
      <w:r w:rsidRPr="00AB55E0">
        <w:t>у берегов растет много водорослей</w:t>
      </w:r>
      <w:r w:rsidR="00AB55E0" w:rsidRPr="00AB55E0">
        <w:t xml:space="preserve">; </w:t>
      </w:r>
      <w:r w:rsidRPr="00AB55E0">
        <w:t xml:space="preserve">на глубинах до 80 </w:t>
      </w:r>
      <w:r w:rsidRPr="00AB55E0">
        <w:rPr>
          <w:i/>
          <w:iCs/>
        </w:rPr>
        <w:t xml:space="preserve">м </w:t>
      </w:r>
      <w:r w:rsidRPr="00AB55E0">
        <w:t>встречается губка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Земной магнетизм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Магнитная изученность описываемого района слабая</w:t>
      </w:r>
      <w:r w:rsidR="00AB55E0" w:rsidRPr="00AB55E0">
        <w:t xml:space="preserve">. </w:t>
      </w:r>
      <w:r w:rsidRPr="00AB55E0">
        <w:t>Имеются лишь редкие одиночные береговые определения магнитных элементов по восточному берегу пролива Босфор и северо-западному берегу пролива Дарданеллы</w:t>
      </w:r>
      <w:r w:rsidR="00AB55E0" w:rsidRPr="00AB55E0">
        <w:t xml:space="preserve">. </w:t>
      </w:r>
      <w:r w:rsidRPr="00AB55E0">
        <w:t>Магнитное склонение в описываемом районе восточное вменяется от 2°,3 до 2°,7</w:t>
      </w:r>
      <w:r w:rsidR="00AB55E0" w:rsidRPr="00AB55E0">
        <w:t xml:space="preserve">. </w:t>
      </w:r>
      <w:r w:rsidRPr="00AB55E0">
        <w:t>Среднее годовое увеличение склонения 0°,05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Магнитное поле в пределах описываемого района спокойное</w:t>
      </w:r>
      <w:r w:rsidR="00AB55E0" w:rsidRPr="00AB55E0">
        <w:t xml:space="preserve">. </w:t>
      </w:r>
      <w:r w:rsidRPr="00AB55E0">
        <w:t>Имеются сведения, что в Мраморном море в проходе между островом Имралы и берегом материка наблюдается аномалия магнитного склонения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Мраморном море в течение года может наблюдаться от 10 до 40 магнитных бурь, в зависимости от степени активности солнца, но даже во время самых больших магнитных бурь амплитуда колебаний магнитного склонения не превышает 1°,2</w:t>
      </w:r>
      <w:r w:rsidR="00AB55E0" w:rsidRPr="00AB55E0">
        <w:t xml:space="preserve">. </w:t>
      </w:r>
      <w:r w:rsidRPr="00AB55E0">
        <w:t>Магнитные бури имеют тенденцию повторяться через 27</w:t>
      </w:r>
      <w:r w:rsidR="00AB55E0" w:rsidRPr="00AB55E0">
        <w:t>-</w:t>
      </w:r>
      <w:r w:rsidRPr="00AB55E0">
        <w:t>28 суток</w:t>
      </w:r>
      <w:r w:rsidR="00AB55E0" w:rsidRPr="00AB55E0">
        <w:t xml:space="preserve">. </w:t>
      </w:r>
      <w:r w:rsidRPr="00AB55E0">
        <w:t>Чаще всего они наблюдаются в марте и сентябре и реже в июне и декабре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Магнитное наклонение изменяется от 57°50' на юге района до 58°30' на севере</w:t>
      </w:r>
      <w:r w:rsidR="00AB55E0" w:rsidRPr="00AB55E0">
        <w:t xml:space="preserve">. </w:t>
      </w:r>
      <w:r w:rsidRPr="00AB55E0">
        <w:t xml:space="preserve">Горизонтальная составляющая напряженности магнитного поля возрастает от 246 </w:t>
      </w:r>
      <w:r w:rsidRPr="00AB55E0">
        <w:rPr>
          <w:i/>
          <w:iCs/>
        </w:rPr>
        <w:t xml:space="preserve">мэ </w:t>
      </w:r>
      <w:r w:rsidRPr="00AB55E0">
        <w:t xml:space="preserve">на севере района до 259 </w:t>
      </w:r>
      <w:r w:rsidRPr="00AB55E0">
        <w:rPr>
          <w:i/>
          <w:iCs/>
        </w:rPr>
        <w:t xml:space="preserve">мэ </w:t>
      </w:r>
      <w:r w:rsidRPr="00AB55E0">
        <w:t>на юге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Особые физико-географические явления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К особым физикогеографическим явлениям, которые следует учитывать при плавании в описываемом районе, нужно отнести сейсмическую деятельность и миражи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Сильные землетрясения часто происходят в районе полуострова Малая Азия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Миражи в Мраморном море наблюдаются в тех случаях резкого расслоения атмосферы, когда на границах</w:t>
      </w:r>
      <w:r w:rsidR="00AB55E0" w:rsidRPr="00AB55E0">
        <w:t xml:space="preserve"> </w:t>
      </w:r>
      <w:r w:rsidRPr="00AB55E0">
        <w:t>слоев</w:t>
      </w:r>
      <w:r w:rsidR="00AB55E0" w:rsidRPr="00AB55E0">
        <w:t xml:space="preserve"> </w:t>
      </w:r>
      <w:r w:rsidRPr="00AB55E0">
        <w:t>возникают скачки плотности</w:t>
      </w:r>
      <w:r w:rsidR="00AB55E0" w:rsidRPr="00AB55E0">
        <w:t>.</w:t>
      </w:r>
    </w:p>
    <w:p w:rsidR="00AB55E0" w:rsidRDefault="00404EFB" w:rsidP="00AB55E0">
      <w:pPr>
        <w:ind w:firstLine="709"/>
        <w:rPr>
          <w:i/>
          <w:iCs/>
        </w:rPr>
      </w:pPr>
      <w:r w:rsidRPr="00AB55E0">
        <w:rPr>
          <w:i/>
          <w:iCs/>
        </w:rPr>
        <w:t>Средства навигационного оборудования</w:t>
      </w:r>
      <w:r w:rsidR="00AB55E0" w:rsidRPr="00AB55E0">
        <w:rPr>
          <w:i/>
          <w:iCs/>
        </w:rPr>
        <w:t>.</w:t>
      </w:r>
    </w:p>
    <w:p w:rsidR="00AB55E0" w:rsidRDefault="00404EFB" w:rsidP="00AB55E0">
      <w:pPr>
        <w:ind w:firstLine="709"/>
      </w:pPr>
      <w:r w:rsidRPr="00AB55E0">
        <w:t>Берега Мраморного моря и проливов Босфор и Дарданеллы средствами навигационного оборудования обеспечены удовлетворительно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На большинстве мысов, далеко выступающих в море, некоторых островах и скалах установлены маяки, светящие знаки и огни с дальностью видимости 2</w:t>
      </w:r>
      <w:r w:rsidR="00AB55E0" w:rsidRPr="00AB55E0">
        <w:t>-</w:t>
      </w:r>
      <w:r w:rsidRPr="00AB55E0">
        <w:t>25 миль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портах и в большинстве гаваней на пирсах, молах и волноломах зажигаются портовые огни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 плавании в описываемом районе мореплаватель должен помнить, что местоположение вех и буев, а также характеристики огней могут изменяться, поэтому полностью полагаться на них не следует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</w:t>
      </w:r>
      <w:r w:rsidR="00AB55E0" w:rsidRPr="00AB55E0">
        <w:t xml:space="preserve"> </w:t>
      </w:r>
      <w:r w:rsidRPr="00AB55E0">
        <w:t>Мраморном</w:t>
      </w:r>
      <w:r w:rsidR="00AB55E0" w:rsidRPr="00AB55E0">
        <w:t xml:space="preserve"> </w:t>
      </w:r>
      <w:r w:rsidRPr="00AB55E0">
        <w:t>море</w:t>
      </w:r>
      <w:r w:rsidR="00AB55E0" w:rsidRPr="00AB55E0">
        <w:t xml:space="preserve"> </w:t>
      </w:r>
      <w:r w:rsidRPr="00AB55E0">
        <w:t>имеется</w:t>
      </w:r>
      <w:r w:rsidR="00AB55E0" w:rsidRPr="00AB55E0">
        <w:t xml:space="preserve"> </w:t>
      </w:r>
      <w:r w:rsidRPr="00AB55E0">
        <w:t>пять</w:t>
      </w:r>
      <w:r w:rsidR="00AB55E0" w:rsidRPr="00AB55E0">
        <w:t xml:space="preserve"> </w:t>
      </w:r>
      <w:r w:rsidRPr="00AB55E0">
        <w:t>аэрорадиомаяков</w:t>
      </w:r>
      <w:r w:rsidR="00AB55E0" w:rsidRPr="00AB55E0">
        <w:t xml:space="preserve">: </w:t>
      </w:r>
      <w:r w:rsidRPr="00AB55E0">
        <w:t>Стамбул, створный</w:t>
      </w:r>
      <w:r w:rsidR="00AB55E0">
        <w:t xml:space="preserve"> (</w:t>
      </w:r>
      <w:r w:rsidRPr="00AB55E0">
        <w:t>шир</w:t>
      </w:r>
      <w:r w:rsidR="00AB55E0">
        <w:t>.4</w:t>
      </w:r>
      <w:r w:rsidRPr="00AB55E0">
        <w:t>100'</w:t>
      </w:r>
      <w:r w:rsidR="00AB55E0" w:rsidRPr="00AB55E0">
        <w:t xml:space="preserve"> </w:t>
      </w:r>
      <w:r w:rsidRPr="00AB55E0">
        <w:rPr>
          <w:lang w:val="en-US"/>
        </w:rPr>
        <w:t>N</w:t>
      </w:r>
      <w:r w:rsidRPr="00AB55E0">
        <w:t>,</w:t>
      </w:r>
      <w:r w:rsidR="00AB55E0" w:rsidRPr="00AB55E0">
        <w:t xml:space="preserve"> </w:t>
      </w:r>
      <w:r w:rsidRPr="00AB55E0">
        <w:t>долг</w:t>
      </w:r>
      <w:r w:rsidR="00AB55E0">
        <w:t>.2</w:t>
      </w:r>
      <w:r w:rsidRPr="00AB55E0">
        <w:t>8°54' О</w:t>
      </w:r>
      <w:r w:rsidR="00AB55E0" w:rsidRPr="00AB55E0">
        <w:t xml:space="preserve">), </w:t>
      </w:r>
      <w:r w:rsidRPr="00AB55E0">
        <w:t>Стамбул,</w:t>
      </w:r>
      <w:r w:rsidR="00AB55E0" w:rsidRPr="00AB55E0">
        <w:t xml:space="preserve"> </w:t>
      </w:r>
      <w:r w:rsidRPr="00AB55E0">
        <w:t>или</w:t>
      </w:r>
      <w:r w:rsidR="00AB55E0" w:rsidRPr="00AB55E0">
        <w:t xml:space="preserve"> </w:t>
      </w:r>
      <w:r w:rsidRPr="00AB55E0">
        <w:t>Ешилькёй</w:t>
      </w:r>
      <w:r w:rsidR="00AB55E0">
        <w:t xml:space="preserve"> (</w:t>
      </w:r>
      <w:r w:rsidRPr="00AB55E0">
        <w:rPr>
          <w:lang w:val="en-US"/>
        </w:rPr>
        <w:t>Istanbul</w:t>
      </w:r>
      <w:r w:rsidRPr="00AB55E0">
        <w:t xml:space="preserve">, </w:t>
      </w:r>
      <w:r w:rsidRPr="00AB55E0">
        <w:rPr>
          <w:lang w:val="en-US"/>
        </w:rPr>
        <w:t>Yesilkoy</w:t>
      </w:r>
      <w:r w:rsidR="00AB55E0" w:rsidRPr="00AB55E0">
        <w:t>)</w:t>
      </w:r>
      <w:r w:rsidR="00AB55E0">
        <w:t xml:space="preserve"> (</w:t>
      </w:r>
      <w:r w:rsidRPr="00AB55E0">
        <w:t>шир</w:t>
      </w:r>
      <w:r w:rsidR="00AB55E0">
        <w:t>.4</w:t>
      </w:r>
      <w:r w:rsidRPr="00AB55E0">
        <w:t xml:space="preserve">0°58' </w:t>
      </w:r>
      <w:r w:rsidRPr="00AB55E0">
        <w:rPr>
          <w:lang w:val="en-US"/>
        </w:rPr>
        <w:t>N</w:t>
      </w:r>
      <w:r w:rsidRPr="00AB55E0">
        <w:t>, долг</w:t>
      </w:r>
      <w:r w:rsidR="00AB55E0">
        <w:t>.2</w:t>
      </w:r>
      <w:r w:rsidRPr="00AB55E0">
        <w:t>8°48' О</w:t>
      </w:r>
      <w:r w:rsidR="00AB55E0" w:rsidRPr="00AB55E0">
        <w:t>),</w:t>
      </w:r>
      <w:r w:rsidRPr="00AB55E0">
        <w:t xml:space="preserve"> Текирдаг</w:t>
      </w:r>
      <w:r w:rsidR="00AB55E0">
        <w:t xml:space="preserve"> (</w:t>
      </w:r>
      <w:r w:rsidRPr="00AB55E0">
        <w:t>шир</w:t>
      </w:r>
      <w:r w:rsidR="00AB55E0">
        <w:t>.4</w:t>
      </w:r>
      <w:r w:rsidRPr="00AB55E0">
        <w:t xml:space="preserve">057' </w:t>
      </w:r>
      <w:r w:rsidRPr="00AB55E0">
        <w:rPr>
          <w:lang w:val="en-US"/>
        </w:rPr>
        <w:t>N</w:t>
      </w:r>
      <w:r w:rsidRPr="00AB55E0">
        <w:t>, долг</w:t>
      </w:r>
      <w:r w:rsidR="00AB55E0">
        <w:t>.2</w:t>
      </w:r>
      <w:r w:rsidRPr="00AB55E0">
        <w:t>7°26' О</w:t>
      </w:r>
      <w:r w:rsidR="00AB55E0" w:rsidRPr="00AB55E0">
        <w:t>),</w:t>
      </w:r>
      <w:r w:rsidRPr="00AB55E0">
        <w:t xml:space="preserve"> Ялова</w:t>
      </w:r>
      <w:r w:rsidR="00AB55E0">
        <w:t xml:space="preserve"> (</w:t>
      </w:r>
      <w:r w:rsidRPr="00AB55E0">
        <w:t>шир</w:t>
      </w:r>
      <w:r w:rsidR="00AB55E0">
        <w:t>.4</w:t>
      </w:r>
      <w:r w:rsidRPr="00AB55E0">
        <w:t xml:space="preserve">0°34' </w:t>
      </w:r>
      <w:r w:rsidRPr="00AB55E0">
        <w:rPr>
          <w:lang w:val="en-US"/>
        </w:rPr>
        <w:t>N</w:t>
      </w:r>
      <w:r w:rsidRPr="00AB55E0">
        <w:t>, долг</w:t>
      </w:r>
      <w:r w:rsidR="00AB55E0">
        <w:t>.2</w:t>
      </w:r>
      <w:r w:rsidRPr="00AB55E0">
        <w:t>9°22' О</w:t>
      </w:r>
      <w:r w:rsidR="00AB55E0" w:rsidRPr="00AB55E0">
        <w:t xml:space="preserve">) </w:t>
      </w:r>
      <w:r w:rsidRPr="00AB55E0">
        <w:t>и Бандырма</w:t>
      </w:r>
      <w:r w:rsidR="00AB55E0">
        <w:t xml:space="preserve"> (</w:t>
      </w:r>
      <w:r w:rsidRPr="00AB55E0">
        <w:rPr>
          <w:lang w:val="en-US"/>
        </w:rPr>
        <w:t>Bandirma</w:t>
      </w:r>
      <w:r w:rsidR="00AB55E0" w:rsidRPr="00AB55E0">
        <w:t>)</w:t>
      </w:r>
      <w:r w:rsidR="000252C2">
        <w:t xml:space="preserve"> </w:t>
      </w:r>
      <w:r w:rsidR="00AB55E0">
        <w:t>(</w:t>
      </w:r>
      <w:r w:rsidRPr="00AB55E0">
        <w:t>шир</w:t>
      </w:r>
      <w:r w:rsidR="00AB55E0">
        <w:t>.4</w:t>
      </w:r>
      <w:r w:rsidRPr="00AB55E0">
        <w:t xml:space="preserve">0° 15' </w:t>
      </w:r>
      <w:r w:rsidRPr="00AB55E0">
        <w:rPr>
          <w:lang w:val="en-US"/>
        </w:rPr>
        <w:t>N</w:t>
      </w:r>
      <w:r w:rsidRPr="00AB55E0">
        <w:t>, долг</w:t>
      </w:r>
      <w:r w:rsidR="00AB55E0">
        <w:t>.2</w:t>
      </w:r>
      <w:r w:rsidRPr="00AB55E0">
        <w:t>7°59' О</w:t>
      </w:r>
      <w:r w:rsidR="00AB55E0" w:rsidRPr="00AB55E0">
        <w:t>).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Порты и якорные места</w:t>
      </w:r>
      <w:r w:rsidR="00AB55E0" w:rsidRPr="00AB55E0">
        <w:t xml:space="preserve">. </w:t>
      </w:r>
      <w:r w:rsidRPr="00AB55E0">
        <w:t>В проливе Босфор расположен крупнейший порт Турции</w:t>
      </w:r>
      <w:r w:rsidR="00AB55E0" w:rsidRPr="00AB55E0">
        <w:t xml:space="preserve"> - </w:t>
      </w:r>
      <w:r w:rsidRPr="00AB55E0">
        <w:t>Стамбул</w:t>
      </w:r>
      <w:r w:rsidR="00AB55E0" w:rsidRPr="00AB55E0">
        <w:t xml:space="preserve">. </w:t>
      </w:r>
      <w:r w:rsidRPr="00AB55E0">
        <w:t>Важными портами в Мраморном море являются порты Измит и Гёльджюк в Измитском заливе и порт Бандырма в заливе Бандырма</w:t>
      </w:r>
      <w:r w:rsidR="00AB55E0" w:rsidRPr="00AB55E0">
        <w:t xml:space="preserve">. </w:t>
      </w:r>
      <w:r w:rsidRPr="00AB55E0">
        <w:t>Порты Измит и Гёльджюк являются военно-морскими базами Турции</w:t>
      </w:r>
      <w:r w:rsidR="00AB55E0" w:rsidRPr="00AB55E0">
        <w:t xml:space="preserve">. </w:t>
      </w:r>
      <w:r w:rsidRPr="00AB55E0">
        <w:t>Наиболее крупным портом пролива Дарданеллы является порт Чанаккале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проливе Босфор имеется много удобных якорных мест</w:t>
      </w:r>
      <w:r w:rsidR="00AB55E0" w:rsidRPr="00AB55E0">
        <w:t xml:space="preserve">. </w:t>
      </w:r>
      <w:r w:rsidRPr="00AB55E0">
        <w:t>Лучшие якорные места в Мраморном море находятся в бухте Эрегли, на рейде Текирдаг, в вершине Измитского залива, в бухте Топчу, в вершине Гемликского залива</w:t>
      </w:r>
      <w:r w:rsidR="00AB55E0" w:rsidRPr="00AB55E0">
        <w:t xml:space="preserve">, </w:t>
      </w:r>
      <w:r w:rsidRPr="00AB55E0">
        <w:t>в</w:t>
      </w:r>
      <w:r w:rsidR="00AB55E0" w:rsidRPr="00AB55E0">
        <w:t xml:space="preserve"> </w:t>
      </w:r>
      <w:r w:rsidRPr="00AB55E0">
        <w:t>заливах</w:t>
      </w:r>
      <w:r w:rsidR="00AB55E0" w:rsidRPr="00AB55E0">
        <w:t xml:space="preserve"> </w:t>
      </w:r>
      <w:r w:rsidRPr="00AB55E0">
        <w:t>Бандырма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Эрдек</w:t>
      </w:r>
      <w:r w:rsidR="00AB55E0" w:rsidRPr="00AB55E0">
        <w:t xml:space="preserve">, </w:t>
      </w:r>
      <w:r w:rsidRPr="00AB55E0">
        <w:t>в</w:t>
      </w:r>
      <w:r w:rsidR="00AB55E0" w:rsidRPr="00AB55E0">
        <w:t xml:space="preserve"> </w:t>
      </w:r>
      <w:r w:rsidRPr="00AB55E0">
        <w:t>бухтах</w:t>
      </w:r>
      <w:r w:rsidR="00AB55E0" w:rsidRPr="00AB55E0">
        <w:t xml:space="preserve"> </w:t>
      </w:r>
      <w:r w:rsidRPr="00AB55E0">
        <w:t>Кылазакзо и Пашалиманы, на рейде Экинлик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проливе Дарданеллы лучшие якорные места находятся в бухтах, вдающихся в его азиатский берег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Ремонтные возможности и снабжение</w:t>
      </w:r>
      <w:r w:rsidR="00AB55E0" w:rsidRPr="00AB55E0">
        <w:t xml:space="preserve">. </w:t>
      </w:r>
      <w:r w:rsidRPr="00AB55E0">
        <w:t>Ремонт корпуса и механизмов можно произвести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портах Стамбул, Гёльджюк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Измит, здесь есть</w:t>
      </w:r>
      <w:r w:rsidR="00AB55E0" w:rsidRPr="00AB55E0">
        <w:t xml:space="preserve"> </w:t>
      </w:r>
      <w:r w:rsidRPr="00AB55E0">
        <w:t>судостроительные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судоремонтные верфи</w:t>
      </w:r>
      <w:r w:rsidR="00AB55E0" w:rsidRPr="00AB55E0">
        <w:t xml:space="preserve">. </w:t>
      </w:r>
      <w:r w:rsidRPr="00AB55E0">
        <w:t>В порту Стамбул имеются плавучий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сухой доки, а в порту Гёльджюк плавучий док</w:t>
      </w:r>
      <w:r w:rsidR="00AB55E0" w:rsidRPr="00AB55E0">
        <w:t xml:space="preserve">. </w:t>
      </w:r>
      <w:r w:rsidRPr="00AB55E0">
        <w:t>Эти порты</w:t>
      </w:r>
      <w:r w:rsidR="000252C2">
        <w:t xml:space="preserve"> </w:t>
      </w:r>
      <w:r w:rsidRPr="00AB55E0">
        <w:t>располагают основными видами снабжения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Лоцманская служба</w:t>
      </w:r>
      <w:r w:rsidR="00AB55E0" w:rsidRPr="00AB55E0">
        <w:t xml:space="preserve">. </w:t>
      </w:r>
      <w:r w:rsidRPr="00AB55E0">
        <w:t>Лоцманская проводка через проливы Босфор и Дарданеллы необязательна</w:t>
      </w:r>
      <w:r w:rsidR="00AB55E0" w:rsidRPr="00AB55E0">
        <w:t xml:space="preserve">. </w:t>
      </w:r>
      <w:r w:rsidRPr="00AB55E0">
        <w:t>Суда, идущие из Черного моря, могут принять лоцмана у мыса Филь</w:t>
      </w:r>
      <w:r w:rsidR="00AB55E0" w:rsidRPr="00AB55E0">
        <w:t xml:space="preserve">. </w:t>
      </w:r>
      <w:r w:rsidRPr="00AB55E0">
        <w:t>Суда, идущие из Эгейского моря, должны вызывать лоцмана, находясь между светящими знаками Кепез и Чанаккале</w:t>
      </w:r>
      <w:r w:rsidR="00AB55E0" w:rsidRPr="00AB55E0">
        <w:t xml:space="preserve">; </w:t>
      </w:r>
      <w:r w:rsidRPr="00AB55E0">
        <w:t>этим судам рекомендуется принимать лоцмана на подходе к светящему знаку Кепез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Турции для вызова лоцмана пользуются обычными сигналами по Международному своду сигналов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Спасательная служба</w:t>
      </w:r>
      <w:r w:rsidR="00AB55E0" w:rsidRPr="00AB55E0">
        <w:t xml:space="preserve">. </w:t>
      </w:r>
      <w:r w:rsidRPr="00AB55E0">
        <w:t>У северного и южного входов в пролив Босфор и в проливе Дарданеллы находятся дежурные спасательные суда</w:t>
      </w:r>
      <w:r w:rsidR="00AB55E0" w:rsidRPr="00AB55E0">
        <w:t xml:space="preserve">. </w:t>
      </w:r>
      <w:r w:rsidRPr="00AB55E0">
        <w:t>Суда, терпящие аварию, могут вызвать спасательные</w:t>
      </w:r>
      <w:r w:rsidR="00AB55E0" w:rsidRPr="00AB55E0">
        <w:t xml:space="preserve"> </w:t>
      </w:r>
      <w:r w:rsidRPr="00AB55E0">
        <w:t>суда</w:t>
      </w:r>
      <w:r w:rsidR="00AB55E0" w:rsidRPr="00AB55E0">
        <w:t xml:space="preserve"> </w:t>
      </w:r>
      <w:r w:rsidRPr="00AB55E0">
        <w:t>через</w:t>
      </w:r>
      <w:r w:rsidR="00AB55E0" w:rsidRPr="00AB55E0">
        <w:t xml:space="preserve"> </w:t>
      </w:r>
      <w:r w:rsidRPr="00AB55E0">
        <w:t>береговую радиостанцию порта Стамбул</w:t>
      </w:r>
      <w:r w:rsidR="00AB55E0" w:rsidRPr="00AB55E0">
        <w:t xml:space="preserve">. </w:t>
      </w:r>
      <w:r w:rsidRPr="00AB55E0">
        <w:t>По обе стороны северного входа в пролив</w:t>
      </w:r>
      <w:r w:rsidR="00C57CCE" w:rsidRPr="00AB55E0">
        <w:t xml:space="preserve"> </w:t>
      </w:r>
      <w:r w:rsidRPr="00AB55E0">
        <w:t>Босфор находятся спасательные станции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Эгейское море</w:t>
      </w:r>
      <w:r w:rsidR="00AB55E0" w:rsidRPr="00AB55E0">
        <w:rPr>
          <w:i/>
          <w:iCs/>
        </w:rPr>
        <w:t xml:space="preserve">. </w:t>
      </w:r>
      <w:r w:rsidRPr="00AB55E0">
        <w:t>Берега Эгейского моря, кроме его северной и северо-восточной частей, очень сильно изрезаны</w:t>
      </w:r>
      <w:r w:rsidR="00AB55E0" w:rsidRPr="00AB55E0">
        <w:t xml:space="preserve">. </w:t>
      </w:r>
      <w:r w:rsidRPr="00AB55E0">
        <w:t>Берега эти приглубы, опасностей вблизи них мало</w:t>
      </w:r>
      <w:r w:rsidR="00AB55E0" w:rsidRPr="00AB55E0">
        <w:t xml:space="preserve">. </w:t>
      </w:r>
      <w:r w:rsidRPr="00AB55E0">
        <w:t>Эгейское море имеет большое количество заливов и бухт, многие из которых могут служить убежищем для судов</w:t>
      </w:r>
      <w:r w:rsidR="00AB55E0" w:rsidRPr="00AB55E0">
        <w:t xml:space="preserve">. </w:t>
      </w:r>
      <w:r w:rsidRPr="00AB55E0">
        <w:t>Суда почти всегда могут найти укрытие от ветров и волнения, если не в бухтах, то у берега материка или с подветренной стороны островов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Северный берег Эгейского моря</w:t>
      </w:r>
      <w:r w:rsidRPr="00AB55E0">
        <w:t xml:space="preserve"> образован отрогами гор, разделенных</w:t>
      </w:r>
      <w:r w:rsidR="00AB55E0" w:rsidRPr="00AB55E0">
        <w:t xml:space="preserve"> </w:t>
      </w:r>
      <w:r w:rsidRPr="00AB55E0">
        <w:t>долинами</w:t>
      </w:r>
      <w:r w:rsidR="00AB55E0" w:rsidRPr="00AB55E0">
        <w:t xml:space="preserve">; </w:t>
      </w:r>
      <w:r w:rsidRPr="00AB55E0">
        <w:t>он покрыт лесом и пастбищами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Восточный берег моря</w:t>
      </w:r>
      <w:r w:rsidRPr="00AB55E0">
        <w:t xml:space="preserve"> также горист</w:t>
      </w:r>
      <w:r w:rsidR="00AB55E0" w:rsidRPr="00AB55E0">
        <w:t xml:space="preserve">; </w:t>
      </w:r>
      <w:r w:rsidRPr="00AB55E0">
        <w:t>горные хребты на этом берегу направлены перпендикулярно</w:t>
      </w:r>
      <w:r w:rsidR="00AB55E0" w:rsidRPr="00AB55E0">
        <w:t xml:space="preserve"> </w:t>
      </w:r>
      <w:r w:rsidRPr="00AB55E0">
        <w:t>береговой черте</w:t>
      </w:r>
      <w:r w:rsidR="00AB55E0" w:rsidRPr="00AB55E0">
        <w:t xml:space="preserve">. </w:t>
      </w:r>
      <w:r w:rsidRPr="00AB55E0">
        <w:t>Лишенные растите</w:t>
      </w:r>
      <w:r w:rsidR="000252C2">
        <w:t>льности горы и заболоченные равн</w:t>
      </w:r>
      <w:r w:rsidRPr="00AB55E0">
        <w:t>ины чередуются с холмистыми обрабатываемыми участками</w:t>
      </w:r>
      <w:r w:rsidR="00AB55E0" w:rsidRPr="00AB55E0">
        <w:t xml:space="preserve">. </w:t>
      </w:r>
      <w:r w:rsidRPr="00AB55E0">
        <w:t>Растительный покров здесь беден, в основном преобладает кустарник</w:t>
      </w:r>
      <w:r w:rsidR="00AB55E0" w:rsidRPr="00AB55E0">
        <w:t xml:space="preserve">; </w:t>
      </w:r>
      <w:r w:rsidRPr="00AB55E0">
        <w:t>леса на побережье не образуют сплошных массивов и растут, как правило, на верхних склонах г</w:t>
      </w:r>
      <w:r w:rsidRPr="00AB55E0">
        <w:rPr>
          <w:lang w:val="en-US"/>
        </w:rPr>
        <w:t>op</w:t>
      </w:r>
      <w:r w:rsidR="00AB55E0" w:rsidRPr="00AB55E0">
        <w:t xml:space="preserve">. </w:t>
      </w:r>
      <w:r w:rsidRPr="00AB55E0">
        <w:t>Берег преимущественно приглубый, в него вдается много удобных естественных гаваней</w:t>
      </w:r>
      <w:r w:rsidR="00AB55E0" w:rsidRPr="00AB55E0">
        <w:t>.</w:t>
      </w:r>
    </w:p>
    <w:p w:rsidR="00AB55E0" w:rsidRPr="00AB55E0" w:rsidRDefault="00404EFB" w:rsidP="00AB55E0">
      <w:pPr>
        <w:ind w:firstLine="709"/>
      </w:pPr>
      <w:r w:rsidRPr="00AB55E0">
        <w:rPr>
          <w:i/>
          <w:iCs/>
        </w:rPr>
        <w:t>К югу</w:t>
      </w:r>
      <w:r w:rsidRPr="00AB55E0">
        <w:t xml:space="preserve"> от входа в пролив Дарданеллы восточный берег Эгейского моря тянется прямой линией до залива Эдремит</w:t>
      </w:r>
      <w:r w:rsidR="00AB55E0" w:rsidRPr="00AB55E0">
        <w:t xml:space="preserve">. </w:t>
      </w:r>
      <w:r w:rsidRPr="00AB55E0">
        <w:t>Берега залива Эдремит изрезаны сравнительно мало, вход в него прикрывает остров Лесбос</w:t>
      </w:r>
      <w:r w:rsidR="00AB55E0" w:rsidRPr="00AB55E0">
        <w:t xml:space="preserve">. </w:t>
      </w:r>
      <w:r w:rsidR="000252C2">
        <w:t>Южнее залива Эдреми</w:t>
      </w:r>
      <w:r w:rsidRPr="00AB55E0">
        <w:t>т в восточный берег вдается сильно разветвленный и укрытый с моря Измирский залив</w:t>
      </w:r>
      <w:r w:rsidR="00AB55E0" w:rsidRPr="00AB55E0">
        <w:t xml:space="preserve">. </w:t>
      </w:r>
      <w:r w:rsidRPr="00AB55E0">
        <w:t>Западнее полуострова</w:t>
      </w:r>
    </w:p>
    <w:p w:rsidR="00AB55E0" w:rsidRDefault="00404EFB" w:rsidP="00AB55E0">
      <w:pPr>
        <w:ind w:firstLine="709"/>
      </w:pPr>
      <w:r w:rsidRPr="00AB55E0">
        <w:t xml:space="preserve">Карабурун, ограничивающего Измирский залив с </w:t>
      </w:r>
      <w:r w:rsidRPr="00AB55E0">
        <w:rPr>
          <w:lang w:val="en-US"/>
        </w:rPr>
        <w:t>W</w:t>
      </w:r>
      <w:r w:rsidRPr="00AB55E0">
        <w:t>, лежит остров</w:t>
      </w:r>
      <w:r w:rsidR="00AB55E0" w:rsidRPr="00AB55E0">
        <w:t xml:space="preserve">; </w:t>
      </w:r>
      <w:r w:rsidRPr="00AB55E0">
        <w:t>Хиос, отделенный от материка проливом Хиос</w:t>
      </w:r>
      <w:r w:rsidR="00AB55E0" w:rsidRPr="00AB55E0">
        <w:t xml:space="preserve">. </w:t>
      </w:r>
      <w:r w:rsidRPr="00AB55E0">
        <w:t>В восточный берег пролива Хиос вдается сравнительно небольшая бухта Чесма, где в 1770 г</w:t>
      </w:r>
      <w:r w:rsidR="00AB55E0" w:rsidRPr="00AB55E0">
        <w:t xml:space="preserve">. </w:t>
      </w:r>
      <w:r w:rsidRPr="00AB55E0">
        <w:t>русским флотом был уничтожен почти весь турецкий флот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Далее восточный берег Эгейского моря сильно изрезан</w:t>
      </w:r>
      <w:r w:rsidR="00AB55E0" w:rsidRPr="00AB55E0">
        <w:t xml:space="preserve">; </w:t>
      </w:r>
      <w:r w:rsidRPr="00AB55E0">
        <w:t>в него глубоко вдается много бухт и заливов</w:t>
      </w:r>
      <w:r w:rsidR="00AB55E0" w:rsidRPr="00AB55E0">
        <w:t xml:space="preserve">. </w:t>
      </w:r>
      <w:r w:rsidRPr="00AB55E0">
        <w:t>Наиболее значительным является залив Керме, прикрытый с моря островами Кос и Нисирос, относящимися к группе островов Южные Спорады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Западный берег Эгейского моря</w:t>
      </w:r>
      <w:r w:rsidRPr="00AB55E0">
        <w:t xml:space="preserve"> сильно расчленен гордыми хребтами, которые образуют несколько далеко выступающих в море полуостровов, вытянутых в юго-восточном направлении и заканчивающихся характерными мысами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 xml:space="preserve">Наиболее далеко выдаются в море мысы Акратос, Псевдокавос и Пальюри, отходящие от полуострова Халкидики, и мысы Скилеон, </w:t>
      </w:r>
      <w:r w:rsidRPr="00AB55E0">
        <w:rPr>
          <w:lang w:val="en-US"/>
        </w:rPr>
        <w:t>Ma</w:t>
      </w:r>
      <w:r w:rsidRPr="00AB55E0">
        <w:t>л</w:t>
      </w:r>
      <w:r w:rsidRPr="00AB55E0">
        <w:rPr>
          <w:lang w:val="en-US"/>
        </w:rPr>
        <w:t>e</w:t>
      </w:r>
      <w:r w:rsidRPr="00AB55E0">
        <w:t>я и</w:t>
      </w:r>
      <w:r w:rsidRPr="00AB55E0">
        <w:rPr>
          <w:i/>
          <w:iCs/>
        </w:rPr>
        <w:t xml:space="preserve"> </w:t>
      </w:r>
      <w:r w:rsidRPr="00AB55E0">
        <w:t>Тенарон, выступающие от полуострова Пелопоннес</w:t>
      </w:r>
      <w:r w:rsidR="00AB55E0">
        <w:t>.4</w:t>
      </w:r>
      <w:r w:rsidRPr="00AB55E0">
        <w:t>5 Между полуостровами в западный берег Эгейского моря вдается несколько заливов</w:t>
      </w:r>
      <w:r w:rsidR="00AB55E0" w:rsidRPr="00AB55E0">
        <w:t xml:space="preserve">. </w:t>
      </w:r>
      <w:r w:rsidRPr="00AB55E0">
        <w:t>Залив Стримоникос омывает с северо-востока полуостров Халкидики</w:t>
      </w:r>
      <w:r w:rsidR="00AB55E0" w:rsidRPr="00AB55E0">
        <w:t xml:space="preserve">; </w:t>
      </w:r>
      <w:r w:rsidRPr="00AB55E0">
        <w:t>с другой стороны этот полуостров омывается водам</w:t>
      </w:r>
      <w:r w:rsidR="00AB55E0">
        <w:t xml:space="preserve">" </w:t>
      </w:r>
      <w:r w:rsidRPr="00AB55E0">
        <w:t>залива Термаикос, который вдается в сушу более чем на 50 миль</w:t>
      </w:r>
      <w:r w:rsidR="00AB55E0" w:rsidRPr="00AB55E0">
        <w:t xml:space="preserve">. </w:t>
      </w:r>
      <w:r w:rsidRPr="00AB55E0">
        <w:t>В юго-восточную оконечность полуострова Халкидики вдаются два 50 залива</w:t>
      </w:r>
      <w:r w:rsidR="00AB55E0" w:rsidRPr="00AB55E0">
        <w:t xml:space="preserve">: </w:t>
      </w:r>
      <w:r w:rsidRPr="00AB55E0">
        <w:t>Сингитикос и Торонеос</w:t>
      </w:r>
      <w:r w:rsidR="00AB55E0" w:rsidRPr="00AB55E0">
        <w:t xml:space="preserve">. </w:t>
      </w:r>
      <w:r w:rsidRPr="00AB55E0">
        <w:t>Залив Пагаситикос, ограниченный с О полуостровом Магнисия, связан с морем проливами Пагаситикос и Трикери</w:t>
      </w:r>
      <w:r w:rsidR="00AB55E0" w:rsidRPr="00AB55E0">
        <w:t>.</w:t>
      </w:r>
    </w:p>
    <w:p w:rsidR="00AB55E0" w:rsidRDefault="00404EFB" w:rsidP="00AB55E0">
      <w:pPr>
        <w:ind w:firstLine="709"/>
        <w:rPr>
          <w:i/>
          <w:iCs/>
        </w:rPr>
      </w:pPr>
      <w:r w:rsidRPr="00AB55E0">
        <w:t>Северо-восточнее</w:t>
      </w:r>
      <w:r w:rsidR="00AB55E0" w:rsidRPr="00AB55E0">
        <w:t xml:space="preserve"> </w:t>
      </w:r>
      <w:r w:rsidRPr="00AB55E0">
        <w:t>полуострова</w:t>
      </w:r>
      <w:r w:rsidR="00AB55E0" w:rsidRPr="00AB55E0">
        <w:t xml:space="preserve"> </w:t>
      </w:r>
      <w:r w:rsidRPr="00AB55E0">
        <w:t>Пелопоннес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берег вдается залив</w:t>
      </w:r>
      <w:r w:rsidR="00AB55E0" w:rsidRPr="00AB55E0">
        <w:t xml:space="preserve">. </w:t>
      </w:r>
      <w:r w:rsidRPr="00AB55E0">
        <w:t>Сароникос, отделенный от Коринфского залива узким перешейком, через</w:t>
      </w:r>
      <w:r w:rsidR="00AB55E0">
        <w:t>.5</w:t>
      </w:r>
      <w:r w:rsidRPr="00AB55E0">
        <w:t xml:space="preserve">5 который прорыт </w:t>
      </w:r>
      <w:r w:rsidRPr="00AB55E0">
        <w:rPr>
          <w:i/>
          <w:iCs/>
        </w:rPr>
        <w:t>Коринфский канал</w:t>
      </w:r>
      <w:r w:rsidR="00AB55E0" w:rsidRPr="00AB55E0">
        <w:rPr>
          <w:i/>
          <w:iCs/>
        </w:rPr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Проливы и острова</w:t>
      </w:r>
      <w:r w:rsidR="00AB55E0" w:rsidRPr="00AB55E0">
        <w:rPr>
          <w:i/>
          <w:iCs/>
        </w:rPr>
        <w:t xml:space="preserve">. </w:t>
      </w:r>
      <w:r w:rsidRPr="00AB55E0">
        <w:t>Пролив Дарданеллы соединяет Мраморное море с Эгейским</w:t>
      </w:r>
      <w:r w:rsidR="00AB55E0" w:rsidRPr="00AB55E0">
        <w:t xml:space="preserve">. </w:t>
      </w:r>
      <w:r w:rsidRPr="00AB55E0">
        <w:t>Длина пролива около 65 миль</w:t>
      </w:r>
      <w:r w:rsidR="00AB55E0" w:rsidRPr="00AB55E0">
        <w:t xml:space="preserve">; </w:t>
      </w:r>
      <w:r w:rsidRPr="00AB55E0">
        <w:t>наибольшая ширина его 10 миль, наименьшая</w:t>
      </w:r>
      <w:r w:rsidR="00AB55E0" w:rsidRPr="00AB55E0">
        <w:t xml:space="preserve"> </w:t>
      </w:r>
      <w:r w:rsidRPr="00AB55E0">
        <w:t>7 кбт</w:t>
      </w:r>
      <w:r w:rsidR="00AB55E0">
        <w:t>.;</w:t>
      </w:r>
      <w:r w:rsidR="00AB55E0" w:rsidRPr="00AB55E0">
        <w:t xml:space="preserve"> </w:t>
      </w:r>
      <w:r w:rsidRPr="00AB55E0">
        <w:t>глубины 29</w:t>
      </w:r>
      <w:r w:rsidR="00AB55E0" w:rsidRPr="00AB55E0">
        <w:t>-</w:t>
      </w:r>
      <w:r w:rsidRPr="00AB55E0">
        <w:t xml:space="preserve">106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Европейский берег пролива высок и утесист</w:t>
      </w:r>
      <w:r w:rsidR="00AB55E0" w:rsidRPr="00AB55E0">
        <w:t xml:space="preserve">; </w:t>
      </w:r>
      <w:r w:rsidRPr="00AB55E0">
        <w:t>высота его достигает</w:t>
      </w:r>
      <w:r w:rsidR="00AB55E0" w:rsidRPr="00AB55E0">
        <w:t xml:space="preserve"> </w:t>
      </w:r>
      <w:r w:rsidRPr="00AB55E0">
        <w:t xml:space="preserve">275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Азиатский берег низкий и окаймлен отмелями</w:t>
      </w:r>
      <w:r w:rsidR="00AB55E0" w:rsidRPr="00AB55E0">
        <w:t xml:space="preserve">. </w:t>
      </w:r>
      <w:r w:rsidRPr="00AB55E0">
        <w:t>Берега пролива</w:t>
      </w:r>
      <w:r w:rsidR="00AB55E0" w:rsidRPr="00AB55E0">
        <w:t xml:space="preserve"> </w:t>
      </w:r>
      <w:r w:rsidRPr="00AB55E0">
        <w:t>мало изрезан и не имеют удобных бухт и гаваней</w:t>
      </w:r>
      <w:r w:rsidR="00AB55E0" w:rsidRPr="00AB55E0">
        <w:t xml:space="preserve">. </w:t>
      </w:r>
      <w:r w:rsidRPr="00AB55E0">
        <w:t>Вид берегов однообразный</w:t>
      </w:r>
      <w:r w:rsidR="00AB55E0" w:rsidRPr="00AB55E0">
        <w:t xml:space="preserve">. </w:t>
      </w:r>
      <w:r w:rsidRPr="00AB55E0">
        <w:t>У восточной части полуострова Пелопоннес расположен залив Арголикос, а у южной части полуострова</w:t>
      </w:r>
      <w:r w:rsidR="00AB55E0" w:rsidRPr="00AB55E0">
        <w:t xml:space="preserve"> - </w:t>
      </w:r>
      <w:r w:rsidRPr="00AB55E0">
        <w:t>залив Лаконикос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Многие из заливов и бухт, вдающихся в западный берег Эгейского моря,</w:t>
      </w:r>
      <w:r w:rsidR="00AB55E0" w:rsidRPr="00AB55E0">
        <w:t xml:space="preserve"> </w:t>
      </w:r>
      <w:r w:rsidRPr="00AB55E0">
        <w:t>удобны</w:t>
      </w:r>
      <w:r w:rsidR="00AB55E0" w:rsidRPr="00AB55E0">
        <w:t xml:space="preserve"> </w:t>
      </w:r>
      <w:r w:rsidRPr="00AB55E0">
        <w:t>для якорной стоянки</w:t>
      </w:r>
      <w:r w:rsidR="00AB55E0" w:rsidRPr="00AB55E0">
        <w:t xml:space="preserve">. </w:t>
      </w:r>
      <w:r w:rsidRPr="00AB55E0">
        <w:t>Берег большей частью приглуб</w:t>
      </w:r>
      <w:r w:rsidR="00AB55E0" w:rsidRPr="00AB55E0">
        <w:t xml:space="preserve">; </w:t>
      </w:r>
      <w:r w:rsidRPr="00AB55E0">
        <w:t>опасностей вблизи него почти нет</w:t>
      </w:r>
      <w:r w:rsidR="00AB55E0" w:rsidRPr="00AB55E0">
        <w:t xml:space="preserve">. </w:t>
      </w:r>
      <w:r w:rsidRPr="00AB55E0">
        <w:t>Склоны гор покрыты вечнозелеными</w:t>
      </w:r>
      <w:r w:rsidR="00AB55E0" w:rsidRPr="00AB55E0">
        <w:t xml:space="preserve"> </w:t>
      </w:r>
      <w:r w:rsidRPr="00AB55E0">
        <w:t>кустарниками,</w:t>
      </w:r>
      <w:r w:rsidR="00AB55E0" w:rsidRPr="00AB55E0">
        <w:t xml:space="preserve"> </w:t>
      </w:r>
      <w:r w:rsidRPr="00AB55E0">
        <w:t>местами</w:t>
      </w:r>
      <w:r w:rsidR="00AB55E0" w:rsidRPr="00AB55E0">
        <w:t xml:space="preserve"> </w:t>
      </w:r>
      <w:r w:rsidRPr="00AB55E0">
        <w:t>фруктовыми</w:t>
      </w:r>
      <w:r w:rsidR="00AB55E0" w:rsidRPr="00AB55E0">
        <w:t xml:space="preserve"> </w:t>
      </w:r>
      <w:r w:rsidRPr="00AB55E0">
        <w:t>садами</w:t>
      </w:r>
      <w:r w:rsidR="00AB55E0" w:rsidRPr="00AB55E0">
        <w:t xml:space="preserve">; </w:t>
      </w:r>
      <w:r w:rsidRPr="00AB55E0">
        <w:t>выше в горах растут сосновые и дубовые леса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Плавание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Эгейском</w:t>
      </w:r>
      <w:r w:rsidR="00AB55E0" w:rsidRPr="00AB55E0">
        <w:t xml:space="preserve"> </w:t>
      </w:r>
      <w:r w:rsidRPr="00AB55E0">
        <w:t>море с использованием радиотехнических</w:t>
      </w:r>
      <w:r w:rsidR="00AB55E0" w:rsidRPr="00AB55E0">
        <w:t xml:space="preserve"> </w:t>
      </w:r>
      <w:r w:rsidRPr="00AB55E0">
        <w:t>средств не представляет трудности, так как обрывистые берега моря</w:t>
      </w:r>
      <w:r w:rsidR="00AB55E0" w:rsidRPr="00AB55E0">
        <w:t xml:space="preserve">, </w:t>
      </w:r>
      <w:r w:rsidRPr="00AB55E0">
        <w:t>а также многочисленные острова дают на экране радиолокатора четкие</w:t>
      </w:r>
      <w:r w:rsidR="00AB55E0" w:rsidRPr="00AB55E0">
        <w:t xml:space="preserve"> </w:t>
      </w:r>
      <w:r w:rsidRPr="00AB55E0">
        <w:t>изображения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Прибрежные возвышенности в основном голые, лишь</w:t>
      </w:r>
      <w:r w:rsidR="00AB55E0" w:rsidRPr="00AB55E0">
        <w:t xml:space="preserve"> </w:t>
      </w:r>
      <w:r w:rsidRPr="00AB55E0">
        <w:t>кое-где виднеются заросли</w:t>
      </w:r>
      <w:r w:rsidR="00AB55E0" w:rsidRPr="00AB55E0">
        <w:t xml:space="preserve"> </w:t>
      </w:r>
      <w:r w:rsidRPr="00AB55E0">
        <w:t>маквиса и скудная древесная</w:t>
      </w:r>
      <w:r w:rsidR="00AB55E0" w:rsidRPr="00AB55E0">
        <w:t xml:space="preserve"> </w:t>
      </w:r>
      <w:r w:rsidRPr="00AB55E0">
        <w:t>растительность, главным образом сосна</w:t>
      </w:r>
      <w:r w:rsidR="00AB55E0" w:rsidRPr="00AB55E0">
        <w:t xml:space="preserve">. </w:t>
      </w:r>
      <w:r w:rsidRPr="00AB55E0">
        <w:t>Склоны гор обрабатываются и обычно заняты под виноградники и оливковые рощи</w:t>
      </w:r>
      <w:r w:rsidR="00AB55E0" w:rsidRPr="00AB55E0">
        <w:t xml:space="preserve">. </w:t>
      </w:r>
      <w:r w:rsidRPr="00AB55E0">
        <w:t>Проливы Дарданеллы и Босфор ведут из Средиземного моря в Черное</w:t>
      </w:r>
      <w:r w:rsidR="00AB55E0" w:rsidRPr="00AB55E0">
        <w:t xml:space="preserve">. </w:t>
      </w:r>
      <w:r w:rsidRPr="00AB55E0">
        <w:t>По проливам проходят мировые торговые пути, имеющие важное значение для всех черноморских стран</w:t>
      </w:r>
      <w:r w:rsidR="00AB55E0" w:rsidRPr="00AB55E0">
        <w:t xml:space="preserve">. </w:t>
      </w:r>
      <w:r w:rsidRPr="00AB55E0">
        <w:t>Коринфский канал соединяет залив Сароникос с Коринфским заливом и значительно сокращает</w:t>
      </w:r>
      <w:r w:rsidR="00AB55E0" w:rsidRPr="00AB55E0">
        <w:t xml:space="preserve"> </w:t>
      </w:r>
      <w:r w:rsidRPr="00AB55E0">
        <w:t>путь</w:t>
      </w:r>
      <w:r w:rsidR="00AB55E0" w:rsidRPr="00AB55E0">
        <w:t xml:space="preserve"> </w:t>
      </w:r>
      <w:r w:rsidRPr="00AB55E0">
        <w:t>при плавании из Эгейского моря в Адриатическое</w:t>
      </w:r>
      <w:r w:rsidR="00AB55E0" w:rsidRPr="00AB55E0">
        <w:t xml:space="preserve">. </w:t>
      </w:r>
      <w:r w:rsidRPr="00AB55E0">
        <w:t>Длина канала</w:t>
      </w:r>
      <w:r w:rsidR="00AB55E0" w:rsidRPr="00AB55E0">
        <w:t xml:space="preserve"> </w:t>
      </w:r>
      <w:r w:rsidRPr="00AB55E0">
        <w:t xml:space="preserve">около 3 миль, наименьшая ширина его 24,5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Плавание по каналу разрешается судам с осадкой до 7,4 м</w:t>
      </w:r>
      <w:r w:rsidR="00AB55E0" w:rsidRPr="00AB55E0">
        <w:t xml:space="preserve">. </w:t>
      </w:r>
      <w:r w:rsidRPr="00AB55E0">
        <w:t>канал проходит более 6500 судов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Острова Эгейского моря</w:t>
      </w:r>
      <w:r w:rsidR="00AB55E0" w:rsidRPr="00AB55E0">
        <w:t xml:space="preserve"> </w:t>
      </w:r>
      <w:r w:rsidRPr="00AB55E0">
        <w:t>делятся на четыре основные группы</w:t>
      </w:r>
      <w:r w:rsidR="00AB55E0" w:rsidRPr="00AB55E0">
        <w:t xml:space="preserve">: </w:t>
      </w:r>
      <w:r w:rsidRPr="00AB55E0">
        <w:t>Фракийскую, Северные Спорады, Киклады и Южные Спорады</w:t>
      </w:r>
      <w:r w:rsidR="00AB55E0" w:rsidRPr="00AB55E0">
        <w:t xml:space="preserve">. </w:t>
      </w:r>
      <w:r w:rsidRPr="00AB55E0">
        <w:t>Кроме, этих</w:t>
      </w:r>
      <w:r w:rsidR="00AB55E0" w:rsidRPr="00AB55E0">
        <w:t xml:space="preserve"> </w:t>
      </w:r>
      <w:r w:rsidRPr="00AB55E0">
        <w:t>островов,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южной части моря лежит отдельно остров Крит, а почти вплотную к западному берегу моря примыкает остров Эвбея</w:t>
      </w:r>
      <w:r w:rsidR="00AB55E0" w:rsidRPr="00AB55E0">
        <w:t xml:space="preserve">. </w:t>
      </w:r>
      <w:r w:rsidRPr="00AB55E0">
        <w:t>Плавание среди островов Эгейского моря не представляет затрудне-ний, так как острова хорошо распознаются</w:t>
      </w:r>
      <w:r w:rsidR="00AB55E0" w:rsidRPr="00AB55E0">
        <w:t xml:space="preserve">. </w:t>
      </w:r>
      <w:r w:rsidRPr="00AB55E0">
        <w:t>Глубины вблизи островов</w:t>
      </w:r>
      <w:r w:rsidR="00AB55E0" w:rsidRPr="00AB55E0">
        <w:t xml:space="preserve"> </w:t>
      </w:r>
      <w:r w:rsidRPr="00AB55E0">
        <w:t>достаточно большие и подводных опасностей в проходах между ними почти нет</w:t>
      </w:r>
      <w:r w:rsidR="00AB55E0" w:rsidRPr="00AB55E0">
        <w:t xml:space="preserve">. </w:t>
      </w:r>
      <w:r w:rsidRPr="00AB55E0">
        <w:t>Около островов находится много якорных мест, где можно найти укрытие от ветров и волнения</w:t>
      </w:r>
      <w:r w:rsidR="00AB55E0" w:rsidRPr="00AB55E0">
        <w:t>.</w:t>
      </w:r>
    </w:p>
    <w:p w:rsidR="00404EFB" w:rsidRPr="00AB55E0" w:rsidRDefault="00404EFB" w:rsidP="00AB55E0">
      <w:pPr>
        <w:ind w:firstLine="709"/>
      </w:pPr>
      <w:r w:rsidRPr="00AB55E0">
        <w:t>Фракийская группа расположена в северной части моря и состоит из островов Тасос, Самотраки, Имроз,</w:t>
      </w:r>
      <w:r w:rsidR="00AB55E0" w:rsidRPr="00AB55E0">
        <w:t xml:space="preserve"> </w:t>
      </w:r>
      <w:r w:rsidRPr="00AB55E0">
        <w:t>Лемнос, Айос-Эфстратиос, Боз-джаада, Лесбос и Хиос</w:t>
      </w:r>
      <w:r w:rsidR="00AB55E0" w:rsidRPr="00AB55E0">
        <w:t xml:space="preserve">. </w:t>
      </w:r>
      <w:r w:rsidRPr="00AB55E0">
        <w:t>Все эти острова высокие и гористые</w:t>
      </w:r>
      <w:r w:rsidR="00AB55E0" w:rsidRPr="00AB55E0">
        <w:t xml:space="preserve">. </w:t>
      </w:r>
      <w:r w:rsidRPr="00AB55E0">
        <w:t>Наиболь</w:t>
      </w:r>
      <w:r w:rsidR="00AB55E0" w:rsidRPr="00AB55E0">
        <w:t xml:space="preserve"> - </w:t>
      </w:r>
      <w:r w:rsidRPr="00AB55E0">
        <w:t>шей высоты</w:t>
      </w:r>
      <w:r w:rsidR="00AB55E0">
        <w:t xml:space="preserve"> (</w:t>
      </w:r>
      <w:r w:rsidRPr="00AB55E0">
        <w:t xml:space="preserve">1600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) </w:t>
      </w:r>
      <w:r w:rsidRPr="00AB55E0">
        <w:t>достигает остров Самотраки,</w:t>
      </w:r>
    </w:p>
    <w:p w:rsidR="00AB55E0" w:rsidRDefault="00404EFB" w:rsidP="00AB55E0">
      <w:pPr>
        <w:ind w:firstLine="709"/>
      </w:pPr>
      <w:r w:rsidRPr="00AB55E0">
        <w:t>В группе островов Северные Спорады, лежащей у западного берега Эгейского моря, насчитывается около 80 островов</w:t>
      </w:r>
      <w:r w:rsidR="00AB55E0" w:rsidRPr="00AB55E0">
        <w:t xml:space="preserve">; </w:t>
      </w:r>
      <w:r w:rsidRPr="00AB55E0">
        <w:t>наиболее значительны из них острова Скирос и Скопелос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Острова Киклады расположены в центральной части Эгейского моря</w:t>
      </w:r>
      <w:r w:rsidR="00AB55E0">
        <w:t xml:space="preserve"> </w:t>
      </w:r>
      <w:r w:rsidRPr="00AB55E0">
        <w:t>и тянутся тремя рядами на юго-восток от острова Эвбея</w:t>
      </w:r>
      <w:r w:rsidR="00AB55E0" w:rsidRPr="00AB55E0">
        <w:t xml:space="preserve">. </w:t>
      </w:r>
      <w:r w:rsidRPr="00AB55E0">
        <w:t>Наиболее</w:t>
      </w:r>
      <w:r w:rsidR="00AB55E0">
        <w:t xml:space="preserve"> </w:t>
      </w:r>
      <w:r w:rsidRPr="00AB55E0">
        <w:t>крупным и самым высоким из них является остров Наксос</w:t>
      </w:r>
      <w:r w:rsidR="00AB55E0" w:rsidRPr="00AB55E0">
        <w:t xml:space="preserve">. </w:t>
      </w:r>
      <w:r w:rsidRPr="00AB55E0">
        <w:t>Северо-восточный ряд включает острова Андрос, Тинос, Миконос, Дилос, Риния</w:t>
      </w:r>
      <w:r w:rsidR="00AB55E0">
        <w:t xml:space="preserve"> </w:t>
      </w:r>
      <w:r w:rsidRPr="00AB55E0">
        <w:t>и Наксос</w:t>
      </w:r>
      <w:r w:rsidR="00AB55E0" w:rsidRPr="00AB55E0">
        <w:t xml:space="preserve">. </w:t>
      </w:r>
      <w:r w:rsidRPr="00AB55E0">
        <w:t>Средний ряд состоит из островов Ярос, Сирос</w:t>
      </w:r>
      <w:r w:rsidR="00AB55E0">
        <w:t>, П</w:t>
      </w:r>
      <w:r w:rsidRPr="00AB55E0">
        <w:t>арос</w:t>
      </w:r>
      <w:r w:rsidR="00AB55E0">
        <w:t xml:space="preserve"> </w:t>
      </w:r>
      <w:r w:rsidRPr="00AB55E0">
        <w:t>и Андипарос</w:t>
      </w:r>
      <w:r w:rsidR="00AB55E0" w:rsidRPr="00AB55E0">
        <w:t xml:space="preserve">. </w:t>
      </w:r>
      <w:r w:rsidRPr="00AB55E0">
        <w:t>Юго-западный ряд наиболее многочисленен и состоит из</w:t>
      </w:r>
      <w:r w:rsidR="00AB55E0">
        <w:t xml:space="preserve"> </w:t>
      </w:r>
      <w:r w:rsidRPr="00AB55E0">
        <w:t>островов Макронисос, Кеос, Китно</w:t>
      </w:r>
      <w:r w:rsidR="00212C7F">
        <w:t>с, Серифос, Сифнос, Милос, Кимо</w:t>
      </w:r>
      <w:r w:rsidRPr="00AB55E0">
        <w:t>лос, Фолегандрос, Сикинос, Иос, Аморгос, Тира и Анафи</w:t>
      </w:r>
      <w:r w:rsidR="00AB55E0" w:rsidRPr="00AB55E0">
        <w:t xml:space="preserve">. </w:t>
      </w:r>
      <w:r w:rsidRPr="00AB55E0">
        <w:t>Некоторые</w:t>
      </w:r>
      <w:r w:rsidR="00AB55E0">
        <w:t xml:space="preserve"> </w:t>
      </w:r>
      <w:r w:rsidRPr="00AB55E0">
        <w:t>острова юго-западного ряда вулканического происхождения</w:t>
      </w:r>
      <w:r w:rsidR="00AB55E0" w:rsidRPr="00AB55E0">
        <w:t xml:space="preserve">. </w:t>
      </w:r>
      <w:r w:rsidRPr="00AB55E0">
        <w:t>В частности, на острове Тира имеется и ныне действующий вулкан</w:t>
      </w:r>
      <w:r w:rsidR="00AB55E0" w:rsidRPr="00AB55E0">
        <w:t xml:space="preserve">. </w:t>
      </w:r>
      <w:r w:rsidRPr="00AB55E0">
        <w:t>В этом</w:t>
      </w:r>
      <w:r w:rsidR="00AB55E0">
        <w:t xml:space="preserve"> </w:t>
      </w:r>
      <w:r w:rsidRPr="00AB55E0">
        <w:t>районе часто</w:t>
      </w:r>
      <w:r w:rsidR="00AB55E0" w:rsidRPr="00AB55E0">
        <w:t xml:space="preserve"> </w:t>
      </w:r>
      <w:r w:rsidRPr="00AB55E0">
        <w:t>бывают землетрясения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Острова Южные Спорады расположены вблизи восточного берега Эгейского моря</w:t>
      </w:r>
      <w:r w:rsidR="00AB55E0" w:rsidRPr="00AB55E0">
        <w:t xml:space="preserve">. </w:t>
      </w:r>
      <w:r w:rsidRPr="00AB55E0">
        <w:t>Наибольшим из них является остров Родос, а самым высоким</w:t>
      </w:r>
      <w:r w:rsidR="00AB55E0">
        <w:t xml:space="preserve"> (</w:t>
      </w:r>
      <w:r w:rsidRPr="00AB55E0">
        <w:t>1441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) </w:t>
      </w:r>
      <w:r w:rsidRPr="00AB55E0">
        <w:t>остров Самос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Остро</w:t>
      </w:r>
      <w:r w:rsidR="00212C7F">
        <w:t>в</w:t>
      </w:r>
      <w:r w:rsidRPr="00AB55E0">
        <w:t xml:space="preserve"> Эвбея отделен от материка проливами Ореи, Вориос-ЭЕвои-</w:t>
      </w:r>
      <w:r w:rsidR="00212C7F">
        <w:t>5 кос, Нотиос-Эвво</w:t>
      </w:r>
      <w:r w:rsidRPr="00AB55E0">
        <w:t>икос и проходом Эврипос</w:t>
      </w:r>
      <w:r w:rsidR="00AB55E0" w:rsidRPr="00AB55E0">
        <w:t xml:space="preserve">. </w:t>
      </w:r>
      <w:r w:rsidRPr="00AB55E0">
        <w:t>В наиболее узкой части прохода Эврипос шириной около 0,5 кбт</w:t>
      </w:r>
      <w:r w:rsidR="00AB55E0" w:rsidRPr="00AB55E0">
        <w:t xml:space="preserve">. </w:t>
      </w:r>
      <w:r w:rsidRPr="00AB55E0">
        <w:t>построен мост</w:t>
      </w:r>
      <w:r w:rsidR="00AB55E0" w:rsidRPr="00AB55E0">
        <w:t xml:space="preserve">. </w:t>
      </w:r>
      <w:r w:rsidRPr="00AB55E0">
        <w:t xml:space="preserve">Остров Эвбея гористый, высота его более 1700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Он покрыт вечнозелеными кустарниками, а обрабатываемые земли заняты виноградниками</w:t>
      </w:r>
      <w:r w:rsidR="00AB55E0" w:rsidRPr="00AB55E0">
        <w:t xml:space="preserve"> - </w:t>
      </w:r>
      <w:r w:rsidRPr="00AB55E0">
        <w:t>и оливковыми</w:t>
      </w:r>
      <w:r w:rsidR="00AB55E0" w:rsidRPr="00AB55E0">
        <w:t xml:space="preserve"> </w:t>
      </w:r>
      <w:r w:rsidRPr="00AB55E0">
        <w:t>рощами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Остров Крит вытянут с востока на запад на 140 миль</w:t>
      </w:r>
      <w:r w:rsidR="00AB55E0" w:rsidRPr="00AB55E0">
        <w:t xml:space="preserve">. </w:t>
      </w:r>
      <w:r w:rsidRPr="00AB55E0">
        <w:t>По своей геологической структуре остров не отличается от складчатых гор полуострова Пелопоннес</w:t>
      </w:r>
      <w:r w:rsidR="00AB55E0" w:rsidRPr="00AB55E0">
        <w:t xml:space="preserve">: </w:t>
      </w:r>
      <w:r w:rsidRPr="00AB55E0">
        <w:t>он сложен из кристаллических сланцев и известняков</w:t>
      </w:r>
      <w:r w:rsidR="00AB55E0" w:rsidRPr="00AB55E0">
        <w:t xml:space="preserve">. </w:t>
      </w:r>
      <w:r w:rsidRPr="00AB55E0">
        <w:t>Остров горист</w:t>
      </w:r>
      <w:r w:rsidR="00AB55E0" w:rsidRPr="00AB55E0">
        <w:t xml:space="preserve">; </w:t>
      </w:r>
      <w:r w:rsidRPr="00AB55E0">
        <w:t xml:space="preserve">наибольшая высота его 2456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У северного берега острова имеется много бухт и гаван</w:t>
      </w:r>
      <w:r w:rsidR="00212C7F">
        <w:t>ей, из которых наилучшей в нави</w:t>
      </w:r>
      <w:r w:rsidRPr="00AB55E0">
        <w:t>гационном отношении является бухта Суда</w:t>
      </w:r>
      <w:r w:rsidR="00AB55E0" w:rsidRPr="00AB55E0">
        <w:t xml:space="preserve">. </w:t>
      </w:r>
      <w:r w:rsidRPr="00AB55E0">
        <w:t>Южный берег острова изрезан слабо и почти лишен укрытых мест</w:t>
      </w:r>
      <w:r w:rsidR="00AB55E0">
        <w:t>, у</w:t>
      </w:r>
      <w:r w:rsidRPr="00AB55E0">
        <w:t>добных для стоянки судов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Глубины, рельеф дна и грунт</w:t>
      </w:r>
      <w:r w:rsidR="00AB55E0" w:rsidRPr="00AB55E0">
        <w:t xml:space="preserve">. </w:t>
      </w:r>
      <w:r w:rsidRPr="00AB55E0">
        <w:rPr>
          <w:i/>
          <w:iCs/>
        </w:rPr>
        <w:t>Мраморное море</w:t>
      </w:r>
      <w:r w:rsidR="00AB55E0" w:rsidRPr="00AB55E0">
        <w:rPr>
          <w:i/>
          <w:iCs/>
        </w:rPr>
        <w:t xml:space="preserve">. </w:t>
      </w:r>
      <w:r w:rsidRPr="00AB55E0">
        <w:t xml:space="preserve">Центральная и восточная части Мраморного моря глубоководны, в них имеются впадины, глубины в которых около 1200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Юж</w:t>
      </w:r>
      <w:r w:rsidR="00212C7F">
        <w:t>ная часть моря сравнительно мел</w:t>
      </w:r>
      <w:r w:rsidRPr="00AB55E0">
        <w:t>ководная</w:t>
      </w:r>
      <w:r w:rsidR="00AB55E0" w:rsidRPr="00AB55E0">
        <w:t xml:space="preserve">; </w:t>
      </w:r>
      <w:r w:rsidRPr="00AB55E0">
        <w:t xml:space="preserve">глубины в ней почти всюду менее 100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Опасностей в Мраморном море немного и располагаются они главным образом вблизи берегов</w:t>
      </w:r>
      <w:r w:rsidR="00AB55E0" w:rsidRPr="00AB55E0">
        <w:t xml:space="preserve">. </w:t>
      </w:r>
      <w:r w:rsidRPr="00AB55E0">
        <w:t xml:space="preserve">Равномерность изменения глубин у берегов Мраморного моря дает возможность заблаговременно определить приближение судна к берегу в условиях плохой </w:t>
      </w:r>
      <w:r w:rsidRPr="00212C7F">
        <w:t>видимости</w:t>
      </w:r>
      <w:r w:rsidR="00AB55E0" w:rsidRPr="00AB55E0">
        <w:rPr>
          <w:smallCaps/>
        </w:rPr>
        <w:t xml:space="preserve">. </w:t>
      </w:r>
      <w:r w:rsidRPr="00AB55E0">
        <w:t>В северной части Мраморного</w:t>
      </w:r>
      <w:r w:rsidR="00212C7F">
        <w:t xml:space="preserve"> </w:t>
      </w:r>
      <w:r w:rsidRPr="00AB55E0">
        <w:t>моря грунт</w:t>
      </w:r>
      <w:r w:rsidR="00AB55E0" w:rsidRPr="00AB55E0">
        <w:t xml:space="preserve"> - </w:t>
      </w:r>
      <w:r w:rsidRPr="00AB55E0">
        <w:t>песок, ил, ракушка и коралл, в средней части</w:t>
      </w:r>
      <w:r w:rsidR="00AB55E0" w:rsidRPr="00AB55E0">
        <w:t xml:space="preserve"> - </w:t>
      </w:r>
      <w:r w:rsidRPr="00AB55E0">
        <w:t>серый ил</w:t>
      </w:r>
      <w:r w:rsidR="00AB55E0" w:rsidRPr="00AB55E0">
        <w:t xml:space="preserve">, </w:t>
      </w:r>
      <w:r w:rsidRPr="00AB55E0">
        <w:t>а в южной части</w:t>
      </w:r>
      <w:r w:rsidR="00AB55E0" w:rsidRPr="00AB55E0">
        <w:t xml:space="preserve"> - </w:t>
      </w:r>
      <w:r w:rsidRPr="00AB55E0">
        <w:t>ил, песок и</w:t>
      </w:r>
      <w:r w:rsidR="00AB55E0" w:rsidRPr="00AB55E0">
        <w:t xml:space="preserve"> </w:t>
      </w:r>
      <w:r w:rsidRPr="00AB55E0">
        <w:t>ракушка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Скалы встречаются у северо-западного берега моря, в заливе Эрдек, у полуострова Капыдагы, у острова Мармара и у острова Имралы</w:t>
      </w:r>
      <w:r w:rsidR="00AB55E0" w:rsidRPr="00AB55E0">
        <w:t xml:space="preserve">. </w:t>
      </w:r>
      <w:r w:rsidRPr="00AB55E0">
        <w:t xml:space="preserve">На глубинах до 60 </w:t>
      </w:r>
      <w:r w:rsidRPr="00AB55E0">
        <w:rPr>
          <w:i/>
          <w:iCs/>
        </w:rPr>
        <w:t xml:space="preserve">м </w:t>
      </w:r>
      <w:r w:rsidRPr="00AB55E0">
        <w:t>около берегов растет много водорослей</w:t>
      </w:r>
      <w:r w:rsidR="00AB55E0" w:rsidRPr="00AB55E0">
        <w:t xml:space="preserve">; </w:t>
      </w:r>
      <w:r w:rsidRPr="00AB55E0">
        <w:t xml:space="preserve">на глубинах до 80 </w:t>
      </w:r>
      <w:r w:rsidRPr="00AB55E0">
        <w:rPr>
          <w:i/>
          <w:iCs/>
        </w:rPr>
        <w:t xml:space="preserve">м </w:t>
      </w:r>
      <w:r w:rsidRPr="00AB55E0">
        <w:t>встречается</w:t>
      </w:r>
      <w:r w:rsidR="00AB55E0" w:rsidRPr="00AB55E0">
        <w:t xml:space="preserve"> </w:t>
      </w:r>
      <w:r w:rsidRPr="00AB55E0">
        <w:t>губка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Эгейское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м</w:t>
      </w:r>
      <w:r w:rsidRPr="00212C7F">
        <w:rPr>
          <w:i/>
          <w:iCs/>
        </w:rPr>
        <w:t>оре</w:t>
      </w:r>
      <w:r w:rsidR="00AB55E0" w:rsidRPr="00AB55E0">
        <w:t xml:space="preserve">. </w:t>
      </w:r>
      <w:r w:rsidRPr="00AB55E0">
        <w:t>Дно Эгейского моря отличается большой неровностью</w:t>
      </w:r>
      <w:r w:rsidR="00AB55E0" w:rsidRPr="00AB55E0">
        <w:t xml:space="preserve">. </w:t>
      </w:r>
      <w:r w:rsidRPr="00AB55E0">
        <w:t>Рельеф его в настоящее время не остается постоянным вследствие</w:t>
      </w:r>
      <w:r w:rsidR="00AB55E0" w:rsidRPr="00AB55E0">
        <w:t xml:space="preserve"> </w:t>
      </w:r>
      <w:r w:rsidRPr="00AB55E0">
        <w:t>бывают</w:t>
      </w:r>
      <w:r w:rsidR="00AB55E0" w:rsidRPr="00AB55E0">
        <w:t xml:space="preserve"> </w:t>
      </w:r>
      <w:r w:rsidRPr="00AB55E0">
        <w:t>настолько резкими</w:t>
      </w:r>
      <w:r w:rsidR="00AB55E0" w:rsidRPr="00AB55E0">
        <w:t xml:space="preserve">, </w:t>
      </w:r>
      <w:r w:rsidRPr="00AB55E0">
        <w:t>что вызывают моретрясение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Хотя неровный рельеф дна Эгейского моря и не создает непосредственной опасности для плавания, но все же исключает возможность использования глубин для целей опознания</w:t>
      </w:r>
      <w:r w:rsidR="00AB55E0" w:rsidRPr="00AB55E0">
        <w:t xml:space="preserve"> </w:t>
      </w:r>
      <w:r w:rsidRPr="00AB55E0">
        <w:t>места или уверенного суждения о близости</w:t>
      </w:r>
      <w:r w:rsidR="00AB55E0" w:rsidRPr="00AB55E0">
        <w:t xml:space="preserve"> </w:t>
      </w:r>
      <w:r w:rsidRPr="00AB55E0">
        <w:t>берега,</w:t>
      </w:r>
      <w:r w:rsidR="00AB55E0" w:rsidRPr="00AB55E0">
        <w:t xml:space="preserve"> </w:t>
      </w:r>
      <w:r w:rsidRPr="00AB55E0">
        <w:t>когда</w:t>
      </w:r>
      <w:r w:rsidR="00AB55E0" w:rsidRPr="00AB55E0">
        <w:t xml:space="preserve"> </w:t>
      </w:r>
      <w:r w:rsidRPr="00AB55E0">
        <w:t>последний окажется скрытым туманом</w:t>
      </w:r>
      <w:r w:rsidR="00AB55E0" w:rsidRPr="00AB55E0">
        <w:t xml:space="preserve">. </w:t>
      </w:r>
      <w:r w:rsidRPr="00AB55E0">
        <w:t>В северной части Эгейского моря вблизи берегов грунт</w:t>
      </w:r>
      <w:r w:rsidR="00AB55E0" w:rsidRPr="00AB55E0">
        <w:t xml:space="preserve"> - </w:t>
      </w:r>
      <w:r w:rsidRPr="00AB55E0">
        <w:t>песок, ракушка, ил и камень, в заливе Стримоникос</w:t>
      </w:r>
      <w:r w:rsidR="00AB55E0" w:rsidRPr="00AB55E0">
        <w:t xml:space="preserve"> - </w:t>
      </w:r>
      <w:r w:rsidRPr="00AB55E0">
        <w:t>ил, в заливе Термаикос</w:t>
      </w:r>
      <w:r w:rsidR="00AB55E0" w:rsidRPr="00AB55E0">
        <w:t>-</w:t>
      </w:r>
      <w:r w:rsidRPr="00AB55E0">
        <w:t>ил, песок и камень, у острова Лемнос</w:t>
      </w:r>
      <w:r w:rsidR="00AB55E0" w:rsidRPr="00AB55E0">
        <w:t xml:space="preserve"> - </w:t>
      </w:r>
      <w:r w:rsidRPr="00AB55E0">
        <w:t>ил и песок, между полуостровом Халкидики и островами Лемнос и Имроз</w:t>
      </w:r>
      <w:r w:rsidR="00AB55E0" w:rsidRPr="00AB55E0">
        <w:t xml:space="preserve"> - </w:t>
      </w:r>
      <w:r w:rsidRPr="00AB55E0">
        <w:t>глина и ил</w:t>
      </w:r>
      <w:r w:rsidR="00AB55E0" w:rsidRPr="00AB55E0">
        <w:t xml:space="preserve">. </w:t>
      </w:r>
      <w:r w:rsidRPr="00AB55E0">
        <w:t>Почти всюду в этой части моря</w:t>
      </w:r>
      <w:r w:rsidR="00AB55E0" w:rsidRPr="00AB55E0">
        <w:t xml:space="preserve"> </w:t>
      </w:r>
      <w:r w:rsidRPr="00AB55E0">
        <w:t>встречаются водоросли</w:t>
      </w:r>
      <w:r w:rsidR="00AB55E0" w:rsidRPr="00AB55E0">
        <w:t xml:space="preserve">. </w:t>
      </w:r>
      <w:r w:rsidRPr="00AB55E0">
        <w:t>В районе между островом Эвбея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островами Лесбос и Хиос грунт ил, песок, глина и коралл</w:t>
      </w:r>
      <w:r w:rsidR="00AB55E0" w:rsidRPr="00AB55E0">
        <w:t xml:space="preserve">, </w:t>
      </w:r>
      <w:r w:rsidRPr="00AB55E0">
        <w:t>районе островов Киклады и Южные Спорады</w:t>
      </w:r>
      <w:r w:rsidR="00AB55E0" w:rsidRPr="00AB55E0">
        <w:t xml:space="preserve"> - </w:t>
      </w:r>
      <w:r w:rsidRPr="00AB55E0">
        <w:t>ил</w:t>
      </w:r>
      <w:r w:rsidR="00AB55E0" w:rsidRPr="00AB55E0">
        <w:t xml:space="preserve">. </w:t>
      </w:r>
      <w:r w:rsidRPr="00AB55E0">
        <w:t>коралл и песок южнее островов Киклады</w:t>
      </w:r>
      <w:r w:rsidR="00AB55E0" w:rsidRPr="00AB55E0">
        <w:t xml:space="preserve"> - </w:t>
      </w:r>
      <w:r w:rsidRPr="00AB55E0">
        <w:t>песок ил, галька и ракушка у острова Крит</w:t>
      </w:r>
      <w:r w:rsidR="00AB55E0" w:rsidRPr="00AB55E0">
        <w:t xml:space="preserve"> - </w:t>
      </w:r>
      <w:r w:rsidRPr="00AB55E0">
        <w:t>глина и ил между островами Крит и Киклады</w:t>
      </w:r>
      <w:r w:rsidR="00AB55E0" w:rsidRPr="00AB55E0">
        <w:t xml:space="preserve"> - </w:t>
      </w:r>
      <w:r w:rsidRPr="00AB55E0">
        <w:t>помза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Магнитное склонение</w:t>
      </w:r>
      <w:r w:rsidR="00AB55E0" w:rsidRPr="00AB55E0">
        <w:t xml:space="preserve">. </w:t>
      </w:r>
      <w:r w:rsidRPr="00AB55E0">
        <w:t>В юго-западной части Эгейского</w:t>
      </w:r>
      <w:r w:rsidR="00AB55E0" w:rsidRPr="00AB55E0">
        <w:t xml:space="preserve"> </w:t>
      </w:r>
      <w:r w:rsidRPr="00AB55E0">
        <w:t>моря 0°,6</w:t>
      </w:r>
      <w:r w:rsidR="00AB55E0" w:rsidRPr="00AB55E0">
        <w:t xml:space="preserve">; </w:t>
      </w:r>
      <w:r w:rsidRPr="00AB55E0">
        <w:t>точность определения магнитного склонения порядка 0°,5</w:t>
      </w:r>
      <w:r w:rsidR="00AB55E0" w:rsidRPr="00AB55E0">
        <w:t xml:space="preserve">. </w:t>
      </w:r>
      <w:r w:rsidRPr="00AB55E0">
        <w:t>Среднее годовое</w:t>
      </w:r>
      <w:r w:rsidR="00AB55E0" w:rsidRPr="00AB55E0">
        <w:t xml:space="preserve"> </w:t>
      </w:r>
      <w:r w:rsidRPr="00AB55E0">
        <w:t>увеличение</w:t>
      </w:r>
      <w:r w:rsidR="00AB55E0" w:rsidRPr="00AB55E0">
        <w:t xml:space="preserve"> </w:t>
      </w:r>
      <w:r w:rsidRPr="00AB55E0">
        <w:t>склонения</w:t>
      </w:r>
      <w:r w:rsidR="00AB55E0" w:rsidRPr="00AB55E0">
        <w:t xml:space="preserve"> </w:t>
      </w:r>
      <w:r w:rsidRPr="00AB55E0">
        <w:t>0°,06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Магнитное поле в пределах описываемого района спокойное</w:t>
      </w:r>
      <w:r w:rsidR="00AB55E0" w:rsidRPr="00AB55E0">
        <w:t xml:space="preserve">. </w:t>
      </w:r>
      <w:r w:rsidRPr="00AB55E0">
        <w:t>Аномалий магнитного склонения интенсивностью 2° и более не обнаружено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Эгейском и Мраморном морях в течение года может наблюдаться от 10-15 до 30-40 магнитных бурь, в зависимости от степени активности солнца, но даже во время самых больших магнитных бурь колебание магнитного склонения не превышает 1°</w:t>
      </w:r>
      <w:r w:rsidR="00AB55E0" w:rsidRPr="00AB55E0">
        <w:t xml:space="preserve">. </w:t>
      </w:r>
      <w:r w:rsidRPr="00AB55E0">
        <w:t>Магнитные бури обычно имеют тенденцию повторяться через 27-28 суток</w:t>
      </w:r>
      <w:r w:rsidR="00AB55E0" w:rsidRPr="00AB55E0">
        <w:t xml:space="preserve">. </w:t>
      </w:r>
      <w:r w:rsidRPr="00AB55E0">
        <w:t>Чаще всего они наблюдаются в марте и сентябре и реже всего в июне и декабре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Магнитное наклонение изменяется от 58° на севере района до 49° на юге</w:t>
      </w:r>
      <w:r w:rsidR="00AB55E0" w:rsidRPr="00AB55E0">
        <w:t xml:space="preserve">. </w:t>
      </w:r>
      <w:r w:rsidRPr="00AB55E0">
        <w:t xml:space="preserve">Горизонтальная составляющая напряженности магнитного поля возрастает от 249 </w:t>
      </w:r>
      <w:r w:rsidRPr="00AB55E0">
        <w:rPr>
          <w:i/>
          <w:iCs/>
        </w:rPr>
        <w:t xml:space="preserve">мэ </w:t>
      </w:r>
      <w:r w:rsidRPr="00AB55E0">
        <w:t>на</w:t>
      </w:r>
      <w:r w:rsidR="00AB55E0" w:rsidRPr="00AB55E0">
        <w:t xml:space="preserve"> </w:t>
      </w:r>
      <w:r w:rsidRPr="00AB55E0">
        <w:t>севере района</w:t>
      </w:r>
      <w:r w:rsidR="00AB55E0" w:rsidRPr="00AB55E0">
        <w:t xml:space="preserve"> </w:t>
      </w:r>
      <w:r w:rsidRPr="00AB55E0">
        <w:t>до</w:t>
      </w:r>
      <w:r w:rsidR="00AB55E0" w:rsidRPr="00AB55E0">
        <w:t xml:space="preserve"> </w:t>
      </w:r>
      <w:r w:rsidRPr="00AB55E0">
        <w:t xml:space="preserve">283 </w:t>
      </w:r>
      <w:r w:rsidRPr="00AB55E0">
        <w:rPr>
          <w:i/>
          <w:iCs/>
        </w:rPr>
        <w:t xml:space="preserve">мэ </w:t>
      </w:r>
      <w:r w:rsidRPr="00AB55E0">
        <w:t>на юге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Особые физико-географические явления</w:t>
      </w:r>
      <w:r w:rsidR="00AB55E0" w:rsidRPr="00AB55E0">
        <w:t xml:space="preserve">. </w:t>
      </w:r>
      <w:r w:rsidRPr="00AB55E0">
        <w:t>К особым физико-географическим явлениям, которые следует учитывать при плавании в описываемых районах, следует отнести сейсмическую и вулканическую деятельность и миражи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За последнее</w:t>
      </w:r>
      <w:r w:rsidR="00AB55E0" w:rsidRPr="00AB55E0">
        <w:t xml:space="preserve"> </w:t>
      </w:r>
      <w:r w:rsidRPr="00AB55E0">
        <w:t>время в западной</w:t>
      </w:r>
      <w:r w:rsidR="00AB55E0" w:rsidRPr="00AB55E0">
        <w:t xml:space="preserve"> </w:t>
      </w:r>
      <w:r w:rsidRPr="00AB55E0">
        <w:t>части Эгейского моря, в районе островов Киклады, в гавани Волос и других местах неоднократно происходили сильные землетрясения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Сильные землетрясения часто на</w:t>
      </w:r>
      <w:r w:rsidR="00212C7F">
        <w:t>блюдаются также и в районе полу</w:t>
      </w:r>
      <w:r w:rsidRPr="00AB55E0">
        <w:t>острова Малая</w:t>
      </w:r>
      <w:r w:rsidR="00AB55E0" w:rsidRPr="00AB55E0">
        <w:t xml:space="preserve"> </w:t>
      </w:r>
      <w:r w:rsidRPr="00AB55E0">
        <w:t>Азия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1943 году произошло извержение вулкана в районе острова Тира, при</w:t>
      </w:r>
      <w:r w:rsidR="00AB55E0" w:rsidRPr="00AB55E0">
        <w:t xml:space="preserve"> </w:t>
      </w:r>
      <w:r w:rsidRPr="00AB55E0">
        <w:t>котором</w:t>
      </w:r>
      <w:r w:rsidR="00AB55E0" w:rsidRPr="00AB55E0">
        <w:t xml:space="preserve"> </w:t>
      </w:r>
      <w:r w:rsidRPr="00AB55E0">
        <w:t>исчез островок Макро-Камени, а островок Неа-Камени 25 изменил свою конфигурацию и, по сведениям 1962 г</w:t>
      </w:r>
      <w:r w:rsidR="00AB55E0">
        <w:t>.,</w:t>
      </w:r>
      <w:r w:rsidRPr="00AB55E0">
        <w:t xml:space="preserve"> изображение его на картах не соответствует действительности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Миражи возникают в тех случая</w:t>
      </w:r>
      <w:r w:rsidR="00212C7F">
        <w:t>х, когда наблюдается резкое рас</w:t>
      </w:r>
      <w:r w:rsidRPr="00AB55E0">
        <w:t>слоение атмосферы и на границах слоев происходит скачок плотности</w:t>
      </w:r>
      <w:r w:rsidR="00AB55E0">
        <w:t>.,</w:t>
      </w:r>
      <w:r w:rsidRPr="00AB55E0">
        <w:t xml:space="preserve"> Миражи наблюдаются в Мраморном и Эгейском морях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Средства навигационного оборудования</w:t>
      </w:r>
      <w:r w:rsidR="00AB55E0" w:rsidRPr="00AB55E0">
        <w:rPr>
          <w:i/>
          <w:iCs/>
        </w:rPr>
        <w:t xml:space="preserve">. </w:t>
      </w:r>
      <w:r w:rsidRPr="00AB55E0">
        <w:t>Берега Мраморного моря</w:t>
      </w:r>
      <w:r w:rsidR="00AB55E0" w:rsidRPr="00AB55E0">
        <w:t xml:space="preserve"> </w:t>
      </w:r>
      <w:r w:rsidRPr="00AB55E0">
        <w:t>средствами навигационного оборудования обеспечены большей частью</w:t>
      </w:r>
      <w:r w:rsidR="00AB55E0" w:rsidRPr="00AB55E0">
        <w:t xml:space="preserve"> </w:t>
      </w:r>
      <w:r w:rsidRPr="00AB55E0">
        <w:t>удовлетворительно</w:t>
      </w:r>
      <w:r w:rsidR="00AB55E0" w:rsidRPr="00AB55E0">
        <w:t xml:space="preserve">. </w:t>
      </w:r>
      <w:r w:rsidRPr="00AB55E0">
        <w:t>Лучше обеспечены берега и острова Эгейского моря</w:t>
      </w:r>
      <w:r w:rsidR="00AB55E0" w:rsidRPr="00AB55E0">
        <w:t xml:space="preserve">. </w:t>
      </w:r>
      <w:r w:rsidRPr="00AB55E0">
        <w:t>На большинстве мысов, далеко выступающих в море, и на островах установлены светящие знаки и маяки с дальностью видимости</w:t>
      </w:r>
      <w:r w:rsidR="00212C7F">
        <w:t xml:space="preserve"> </w:t>
      </w:r>
      <w:r w:rsidRPr="00AB55E0">
        <w:t>10</w:t>
      </w:r>
      <w:r w:rsidR="00AB55E0" w:rsidRPr="00AB55E0">
        <w:t>-</w:t>
      </w:r>
      <w:r w:rsidRPr="00AB55E0">
        <w:t>20 и даже 26 миль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портах и в большинстве гаваней, на молах и волноломах зажигаются портовые</w:t>
      </w:r>
      <w:r w:rsidR="00AB55E0" w:rsidRPr="00AB55E0">
        <w:t xml:space="preserve"> </w:t>
      </w:r>
      <w:r w:rsidRPr="00AB55E0">
        <w:t>огни</w:t>
      </w:r>
      <w:r w:rsidR="00AB55E0" w:rsidRPr="00AB55E0">
        <w:t>.</w:t>
      </w:r>
    </w:p>
    <w:p w:rsidR="00AB55E0" w:rsidRPr="00AB55E0" w:rsidRDefault="00404EFB" w:rsidP="00AB55E0">
      <w:pPr>
        <w:ind w:firstLine="709"/>
      </w:pPr>
      <w:r w:rsidRPr="00AB55E0">
        <w:t>При плавании в описываемых морях мореплаватель должен помнить, что</w:t>
      </w:r>
      <w:r w:rsidR="00AB55E0">
        <w:t xml:space="preserve"> </w:t>
      </w:r>
      <w:r w:rsidRPr="00AB55E0">
        <w:t>местоположение вех и буев, а также характеристики огней могут изменяться, поэтому полностью полагаться на них не следует</w:t>
      </w:r>
      <w:r w:rsidR="00212C7F">
        <w:t>.</w:t>
      </w:r>
    </w:p>
    <w:p w:rsidR="00AB55E0" w:rsidRDefault="00404EFB" w:rsidP="00AB55E0">
      <w:pPr>
        <w:ind w:firstLine="709"/>
      </w:pPr>
      <w:r w:rsidRPr="00AB55E0">
        <w:t>Радиомаяков в Мраморном и Эгейском морях нет</w:t>
      </w:r>
      <w:r w:rsidR="00AB55E0" w:rsidRPr="00AB55E0">
        <w:t xml:space="preserve">. </w:t>
      </w:r>
      <w:r w:rsidRPr="00AB55E0">
        <w:t>Аэрорадиомаяки, которые иногда можно использовать для целей навигации, установлены на берегах и островах и располагаются главным образом в пунктах, через которые проходят главнейшие средиземноморские и трансконтинентальные авиалинии</w:t>
      </w:r>
      <w:r w:rsidR="00AB55E0" w:rsidRPr="00AB55E0">
        <w:t xml:space="preserve">. </w:t>
      </w:r>
      <w:r w:rsidRPr="00AB55E0">
        <w:t>Аэрорадиомаяки могут временно прекращать свою работу или изменять ее режим, о чем мореплавателям</w:t>
      </w:r>
      <w:r w:rsidR="00AB55E0" w:rsidRPr="00AB55E0">
        <w:t xml:space="preserve"> </w:t>
      </w:r>
      <w:r w:rsidRPr="00AB55E0">
        <w:t>не дается</w:t>
      </w:r>
      <w:r w:rsidR="00AB55E0" w:rsidRPr="00AB55E0">
        <w:t xml:space="preserve"> </w:t>
      </w:r>
      <w:r w:rsidRPr="00AB55E0">
        <w:t>никаких извещений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Порты и якорные места</w:t>
      </w:r>
      <w:r w:rsidR="00AB55E0" w:rsidRPr="00AB55E0">
        <w:t xml:space="preserve">. </w:t>
      </w:r>
      <w:r w:rsidRPr="00AB55E0">
        <w:t>Наиболее важными портами в Мраморном море являются порты Измит и Гёльджюк в Измитском заливе и порт Бандырма в заливе Бандырма</w:t>
      </w:r>
      <w:r w:rsidR="00AB55E0" w:rsidRPr="00AB55E0">
        <w:t xml:space="preserve">. </w:t>
      </w:r>
      <w:r w:rsidRPr="00AB55E0">
        <w:t>Порты Измит и Гёльджюк расположены в важных военно-промышленных районах и являются военно-морскими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212C7F">
        <w:t>Базами</w:t>
      </w:r>
      <w:r w:rsidRPr="00AB55E0">
        <w:rPr>
          <w:smallCaps/>
        </w:rPr>
        <w:t xml:space="preserve"> </w:t>
      </w:r>
      <w:r w:rsidRPr="00AB55E0">
        <w:rPr>
          <w:lang w:val="en-US"/>
        </w:rPr>
        <w:t>T</w:t>
      </w:r>
      <w:r w:rsidRPr="00AB55E0">
        <w:t>урции</w:t>
      </w:r>
      <w:r w:rsidR="00AB55E0" w:rsidRPr="00AB55E0">
        <w:t xml:space="preserve"> </w:t>
      </w:r>
      <w:r w:rsidRPr="00AB55E0">
        <w:t>в Эгейском море наиболее значительными и важными</w:t>
      </w:r>
      <w:r w:rsidR="00212C7F">
        <w:t xml:space="preserve"> </w:t>
      </w:r>
      <w:r w:rsidRPr="00AB55E0">
        <w:t>являются</w:t>
      </w:r>
      <w:r w:rsidRPr="00AB55E0">
        <w:rPr>
          <w:lang w:val="uk-UA"/>
        </w:rPr>
        <w:t xml:space="preserve"> порт</w:t>
      </w:r>
      <w:r w:rsidRPr="00AB55E0">
        <w:t>ы и гавани Измир</w:t>
      </w:r>
      <w:r w:rsidR="00AB55E0">
        <w:t>, Ч</w:t>
      </w:r>
      <w:r w:rsidRPr="00AB55E0">
        <w:t>есма</w:t>
      </w:r>
      <w:r w:rsidR="00AB55E0">
        <w:t>, С</w:t>
      </w:r>
      <w:r w:rsidRPr="00AB55E0">
        <w:t>аламин</w:t>
      </w:r>
      <w:r w:rsidR="00AB55E0">
        <w:t>, П</w:t>
      </w:r>
      <w:r w:rsidRPr="00AB55E0">
        <w:t>ирей</w:t>
      </w:r>
      <w:r w:rsidR="00AB55E0">
        <w:t>, В</w:t>
      </w:r>
      <w:r w:rsidRPr="00AB55E0">
        <w:t>олос</w:t>
      </w:r>
      <w:r w:rsidR="00AB55E0">
        <w:t>, С</w:t>
      </w:r>
      <w:r w:rsidRPr="00AB55E0">
        <w:t>алоники</w:t>
      </w:r>
      <w:r w:rsidR="00AB55E0">
        <w:t>, К</w:t>
      </w:r>
      <w:r w:rsidRPr="00AB55E0">
        <w:t>авала и Александруполис</w:t>
      </w:r>
      <w:r w:rsidR="00AB55E0" w:rsidRPr="00AB55E0">
        <w:t xml:space="preserve">. </w:t>
      </w:r>
      <w:r w:rsidRPr="00AB55E0">
        <w:t>Порты Измир и гавань Саламин являются военно-морскими базами</w:t>
      </w:r>
      <w:r w:rsidR="00212C7F">
        <w:t xml:space="preserve"> соответстве</w:t>
      </w:r>
      <w:r w:rsidRPr="00AB55E0">
        <w:t>нно Турции и Греции в Эгейском море</w:t>
      </w:r>
      <w:r w:rsidR="00AB55E0" w:rsidRPr="00AB55E0">
        <w:t xml:space="preserve">. </w:t>
      </w:r>
      <w:r w:rsidRPr="00AB55E0">
        <w:t>Суда могут найти укрытие от ветров</w:t>
      </w:r>
      <w:r w:rsidR="00212C7F">
        <w:t xml:space="preserve"> </w:t>
      </w:r>
      <w:r w:rsidRPr="00AB55E0">
        <w:t>и волнения в многочисленных бухтах и на якорных местах как у материковых берегов,</w:t>
      </w:r>
      <w:r w:rsidR="00212C7F">
        <w:t xml:space="preserve"> </w:t>
      </w:r>
      <w:r w:rsidRPr="00AB55E0">
        <w:t>так и у островов</w:t>
      </w:r>
      <w:r w:rsidR="00AB55E0" w:rsidRPr="00AB55E0">
        <w:t xml:space="preserve">. </w:t>
      </w:r>
      <w:r w:rsidRPr="00AB55E0">
        <w:t>К таким укрытым местам относятся бухта Кефало, бухта Айос-Николас</w:t>
      </w:r>
      <w:r w:rsidR="00AB55E0">
        <w:t xml:space="preserve"> (</w:t>
      </w:r>
      <w:r w:rsidRPr="00AB55E0">
        <w:t>остров Китира</w:t>
      </w:r>
      <w:r w:rsidR="00AB55E0" w:rsidRPr="00AB55E0">
        <w:t>),</w:t>
      </w:r>
      <w:r w:rsidRPr="00AB55E0">
        <w:t xml:space="preserve"> бухта Милос</w:t>
      </w:r>
      <w:r w:rsidR="00AB55E0">
        <w:t xml:space="preserve"> (</w:t>
      </w:r>
      <w:r w:rsidRPr="00AB55E0">
        <w:t>остров Милос</w:t>
      </w:r>
      <w:r w:rsidR="00AB55E0" w:rsidRPr="00AB55E0">
        <w:t>),</w:t>
      </w:r>
      <w:r w:rsidRPr="00AB55E0">
        <w:t xml:space="preserve"> бухта Айос-Николас</w:t>
      </w:r>
      <w:r w:rsidR="00AB55E0">
        <w:t xml:space="preserve"> (</w:t>
      </w:r>
      <w:r w:rsidRPr="00AB55E0">
        <w:t>остров Хеос</w:t>
      </w:r>
      <w:r w:rsidR="00AB55E0" w:rsidRPr="00AB55E0">
        <w:t>),</w:t>
      </w:r>
      <w:r w:rsidRPr="00AB55E0">
        <w:t xml:space="preserve"> бухта Науса</w:t>
      </w:r>
      <w:r w:rsidR="00AB55E0">
        <w:t xml:space="preserve"> (</w:t>
      </w:r>
      <w:r w:rsidRPr="00AB55E0">
        <w:t>остров Парос</w:t>
      </w:r>
      <w:r w:rsidR="00AB55E0" w:rsidRPr="00AB55E0">
        <w:t>),</w:t>
      </w:r>
      <w:r w:rsidRPr="00AB55E0">
        <w:t xml:space="preserve"> Бухта Айос-Прокопиос</w:t>
      </w:r>
      <w:r w:rsidR="00AB55E0">
        <w:t xml:space="preserve"> (</w:t>
      </w:r>
      <w:r w:rsidRPr="00AB55E0">
        <w:t>остров Наксос</w:t>
      </w:r>
      <w:r w:rsidR="00AB55E0" w:rsidRPr="00AB55E0">
        <w:t xml:space="preserve">) </w:t>
      </w:r>
      <w:r w:rsidRPr="00AB55E0">
        <w:t>бухта Торк</w:t>
      </w:r>
      <w:r w:rsidR="00AB55E0">
        <w:t xml:space="preserve"> (</w:t>
      </w:r>
      <w:r w:rsidRPr="00AB55E0">
        <w:t>залив Мандалья</w:t>
      </w:r>
      <w:r w:rsidR="00AB55E0" w:rsidRPr="00AB55E0">
        <w:t>),</w:t>
      </w:r>
      <w:r w:rsidRPr="00AB55E0">
        <w:t xml:space="preserve"> бухта Калони</w:t>
      </w:r>
      <w:r w:rsidR="00AB55E0">
        <w:t xml:space="preserve"> (</w:t>
      </w:r>
      <w:r w:rsidRPr="00AB55E0">
        <w:t>остров Лесбос</w:t>
      </w:r>
      <w:r w:rsidR="00AB55E0" w:rsidRPr="00AB55E0">
        <w:t>),</w:t>
      </w:r>
      <w:r w:rsidRPr="00AB55E0">
        <w:t xml:space="preserve"> якорное место в Саросском заливе</w:t>
      </w:r>
      <w:r w:rsidR="00AB55E0">
        <w:t xml:space="preserve"> (</w:t>
      </w:r>
      <w:r w:rsidRPr="00AB55E0">
        <w:t>шир</w:t>
      </w:r>
      <w:r w:rsidR="00AB55E0">
        <w:t>.4</w:t>
      </w:r>
      <w:r w:rsidRPr="00AB55E0">
        <w:t xml:space="preserve">0° 36’ </w:t>
      </w:r>
      <w:r w:rsidRPr="00AB55E0">
        <w:rPr>
          <w:lang w:val="en-US"/>
        </w:rPr>
        <w:t>N</w:t>
      </w:r>
      <w:r w:rsidRPr="00AB55E0">
        <w:t>, долг</w:t>
      </w:r>
      <w:r w:rsidR="00AB55E0">
        <w:t>.2</w:t>
      </w:r>
      <w:r w:rsidRPr="00AB55E0">
        <w:t>6° 44’Е</w:t>
      </w:r>
      <w:r w:rsidR="00AB55E0" w:rsidRPr="00AB55E0">
        <w:t xml:space="preserve">) </w:t>
      </w:r>
      <w:r w:rsidRPr="00AB55E0">
        <w:t>Суда могут найти укрытие так же</w:t>
      </w:r>
      <w:r w:rsidR="00AB55E0" w:rsidRPr="00AB55E0">
        <w:t xml:space="preserve"> </w:t>
      </w:r>
      <w:r w:rsidRPr="00AB55E0">
        <w:t>в многочисленных заливах и проливах между островами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Ремонтные возможности и снабжение</w:t>
      </w:r>
      <w:r w:rsidR="00AB55E0" w:rsidRPr="00AB55E0">
        <w:rPr>
          <w:i/>
          <w:iCs/>
        </w:rPr>
        <w:t xml:space="preserve">. </w:t>
      </w:r>
      <w:r w:rsidRPr="00AB55E0">
        <w:t>Ремонт корпуса и механизмов можно произвести в портах Мраморного моря Гёльджюк и Измит</w:t>
      </w:r>
      <w:r w:rsidR="00AB55E0" w:rsidRPr="00AB55E0">
        <w:t xml:space="preserve">. </w:t>
      </w:r>
      <w:r w:rsidRPr="00AB55E0">
        <w:t>Здесь имеются судостроительные и судоремонтные верфи</w:t>
      </w:r>
      <w:r w:rsidR="00AB55E0" w:rsidRPr="00AB55E0">
        <w:t xml:space="preserve">. </w:t>
      </w:r>
      <w:r w:rsidRPr="00AB55E0">
        <w:t>В порту Гёльджюк имеется плавучий док для судов водоизмещением до 25 000 т</w:t>
      </w:r>
      <w:r w:rsidR="00AB55E0" w:rsidRPr="00AB55E0">
        <w:t xml:space="preserve">. </w:t>
      </w:r>
      <w:r w:rsidRPr="00AB55E0">
        <w:t>Эти порты располагают всеми основными видами снабжения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В портах и гаванях Эгейского моря</w:t>
      </w:r>
      <w:r w:rsidR="00AB55E0" w:rsidRPr="00AB55E0">
        <w:t xml:space="preserve"> - </w:t>
      </w:r>
      <w:r w:rsidRPr="00AB55E0">
        <w:t>Салоники, Пирей, Саламин, Измир и бухте Суда</w:t>
      </w:r>
      <w:r w:rsidR="00AB55E0" w:rsidRPr="00AB55E0">
        <w:t xml:space="preserve"> - </w:t>
      </w:r>
      <w:r w:rsidRPr="00AB55E0">
        <w:t>имеются судоремонтные мастерские, где можно произвести ремонт корпуса и механизмов</w:t>
      </w:r>
      <w:r w:rsidR="00AB55E0" w:rsidRPr="00AB55E0">
        <w:t xml:space="preserve">. </w:t>
      </w:r>
      <w:r w:rsidRPr="00AB55E0">
        <w:t>Наиболее технически оборудованными являются порты Пирей и Измир, которые располагают судоподъемными средствами</w:t>
      </w:r>
      <w:r w:rsidR="00AB55E0" w:rsidRPr="00AB55E0">
        <w:t xml:space="preserve">; </w:t>
      </w:r>
      <w:r w:rsidRPr="00AB55E0">
        <w:t>здесь же можно получить все виды судового снабжения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rPr>
          <w:i/>
          <w:iCs/>
        </w:rPr>
        <w:t>Турция</w:t>
      </w:r>
      <w:r w:rsidR="00AB55E0" w:rsidRPr="00AB55E0">
        <w:rPr>
          <w:i/>
          <w:iCs/>
        </w:rPr>
        <w:t xml:space="preserve">. </w:t>
      </w:r>
      <w:r w:rsidRPr="00AB55E0">
        <w:t>Лоцманская проводка судов обязательна только при заходе в Измирский залив и во внутреннюю часть порта Измир</w:t>
      </w:r>
      <w:r w:rsidR="00AB55E0" w:rsidRPr="00AB55E0">
        <w:t>.</w:t>
      </w:r>
    </w:p>
    <w:p w:rsidR="00AB55E0" w:rsidRDefault="00404EFB" w:rsidP="00AB55E0">
      <w:pPr>
        <w:ind w:firstLine="709"/>
      </w:pPr>
      <w:r w:rsidRPr="00AB55E0">
        <w:t>Заявка на лоцмана должна направляться в управление лоцманской 30 службы</w:t>
      </w:r>
      <w:r w:rsidR="00AB55E0">
        <w:t xml:space="preserve"> (</w:t>
      </w:r>
      <w:r w:rsidRPr="00AB55E0">
        <w:t>порт Стамбул</w:t>
      </w:r>
      <w:r w:rsidR="00AB55E0" w:rsidRPr="00AB55E0">
        <w:t xml:space="preserve">) </w:t>
      </w:r>
      <w:r w:rsidRPr="00AB55E0">
        <w:t>или на лоцманские станции на мысе Дарыджа и в порту Измит</w:t>
      </w:r>
      <w:r w:rsidR="00AB55E0" w:rsidRPr="00AB55E0">
        <w:t>.</w:t>
      </w:r>
    </w:p>
    <w:p w:rsidR="00212C7F" w:rsidRDefault="00212C7F" w:rsidP="00AB55E0">
      <w:pPr>
        <w:ind w:firstLine="709"/>
      </w:pPr>
    </w:p>
    <w:p w:rsidR="00AB55E0" w:rsidRPr="00AB55E0" w:rsidRDefault="00212C7F" w:rsidP="00212C7F">
      <w:pPr>
        <w:pStyle w:val="2"/>
      </w:pPr>
      <w:bookmarkStart w:id="58" w:name="_Toc268982761"/>
      <w:r>
        <w:t xml:space="preserve">3.5 </w:t>
      </w:r>
      <w:r w:rsidR="00A53840" w:rsidRPr="00AB55E0">
        <w:t>Гидрометеорологический очерк</w:t>
      </w:r>
      <w:bookmarkEnd w:id="58"/>
    </w:p>
    <w:p w:rsidR="00212C7F" w:rsidRDefault="00212C7F" w:rsidP="00AB55E0">
      <w:pPr>
        <w:ind w:firstLine="709"/>
      </w:pPr>
    </w:p>
    <w:p w:rsidR="00AB55E0" w:rsidRDefault="00744542" w:rsidP="00AB55E0">
      <w:pPr>
        <w:ind w:firstLine="709"/>
      </w:pPr>
      <w:r w:rsidRPr="00AB55E0">
        <w:t xml:space="preserve">Гидрометеорологические условия для плавания </w:t>
      </w:r>
      <w:r w:rsidR="000D6FF0" w:rsidRPr="00AB55E0">
        <w:t>удов в районе Эгейского моря в течение года неодинаковы</w:t>
      </w:r>
      <w:r w:rsidR="00AB55E0" w:rsidRPr="00AB55E0">
        <w:t xml:space="preserve">. </w:t>
      </w:r>
      <w:r w:rsidR="000D6FF0" w:rsidRPr="00AB55E0">
        <w:t>Большую часть года они благоприятны, особенно с апреля по сентяб</w:t>
      </w:r>
      <w:r w:rsidR="00212C7F">
        <w:t>р</w:t>
      </w:r>
      <w:r w:rsidR="000D6FF0" w:rsidRPr="00AB55E0">
        <w:t>ь</w:t>
      </w:r>
      <w:r w:rsidR="00AB55E0" w:rsidRPr="00AB55E0">
        <w:t xml:space="preserve">. </w:t>
      </w:r>
      <w:r w:rsidR="000D6FF0" w:rsidRPr="00AB55E0">
        <w:t>В это время стоит сухая и преимущественно ясная погода с умеренными ветрами и хорошей видимостью</w:t>
      </w:r>
      <w:r w:rsidR="00AB55E0" w:rsidRPr="00AB55E0">
        <w:t xml:space="preserve">. </w:t>
      </w:r>
      <w:r w:rsidR="000D6FF0" w:rsidRPr="00AB55E0">
        <w:t>Однако и в этот период у многочисленных островов и местами у берегов материка плавание судов могут затруднять местные шквалистые ветры</w:t>
      </w:r>
      <w:r w:rsidR="00AB55E0">
        <w:t xml:space="preserve"> "</w:t>
      </w:r>
      <w:r w:rsidR="000D6FF0" w:rsidRPr="00AB55E0">
        <w:t>мелтем</w:t>
      </w:r>
      <w:r w:rsidR="00AB55E0">
        <w:t>", "</w:t>
      </w:r>
      <w:r w:rsidR="000D6FF0" w:rsidRPr="00AB55E0">
        <w:t>нисходящие ветры</w:t>
      </w:r>
      <w:r w:rsidR="00AB55E0">
        <w:t>", "</w:t>
      </w:r>
      <w:r w:rsidR="000D6FF0" w:rsidRPr="00AB55E0">
        <w:t>белые шквалы</w:t>
      </w:r>
      <w:r w:rsidR="00AB55E0">
        <w:t xml:space="preserve">" </w:t>
      </w:r>
      <w:r w:rsidR="000D6FF0" w:rsidRPr="00AB55E0">
        <w:t>и</w:t>
      </w:r>
      <w:r w:rsidR="00AB55E0">
        <w:t xml:space="preserve"> "</w:t>
      </w:r>
      <w:r w:rsidR="000D6FF0" w:rsidRPr="00AB55E0">
        <w:t>сирокко</w:t>
      </w:r>
      <w:r w:rsidR="00AB55E0">
        <w:t xml:space="preserve">". </w:t>
      </w:r>
      <w:r w:rsidR="000D6FF0" w:rsidRPr="00AB55E0">
        <w:t>Эти сильные порывистые ветры разводят значительное волнение, нередко срывают суда с якорей, ухудшают видимость</w:t>
      </w:r>
      <w:r w:rsidR="00AB55E0" w:rsidRPr="00AB55E0">
        <w:t xml:space="preserve">. </w:t>
      </w:r>
      <w:r w:rsidR="000D6FF0" w:rsidRPr="00AB55E0">
        <w:t>Нисходящие ветры наиболее часто наблюдаются у берегов островов центральной и южной частей Эгейского моря</w:t>
      </w:r>
      <w:r w:rsidR="00AB55E0" w:rsidRPr="00AB55E0">
        <w:t xml:space="preserve">. </w:t>
      </w:r>
      <w:r w:rsidR="000D6FF0" w:rsidRPr="00AB55E0">
        <w:t>Во все сезоны года плавание судов могут затруднять течен</w:t>
      </w:r>
      <w:r w:rsidR="00212C7F">
        <w:t>ия, которые в узких проливах меж</w:t>
      </w:r>
      <w:r w:rsidR="000D6FF0" w:rsidRPr="00AB55E0">
        <w:t>ду островами идут с значительной скоростью</w:t>
      </w:r>
      <w:r w:rsidR="00AB55E0" w:rsidRPr="00AB55E0">
        <w:t xml:space="preserve">; </w:t>
      </w:r>
      <w:r w:rsidR="000D6FF0" w:rsidRPr="00AB55E0">
        <w:t>они нередко образуют сулои и водовороты</w:t>
      </w:r>
      <w:r w:rsidR="00AB55E0" w:rsidRPr="00AB55E0">
        <w:t xml:space="preserve">. </w:t>
      </w:r>
      <w:r w:rsidR="000D6FF0" w:rsidRPr="00AB55E0">
        <w:t xml:space="preserve">Так, например, между островами Эвбея и Андрос скорость сизигийных течений достигает 5 </w:t>
      </w:r>
      <w:r w:rsidR="00AB55E0">
        <w:t>-</w:t>
      </w:r>
      <w:r w:rsidR="000D6FF0" w:rsidRPr="00AB55E0">
        <w:t xml:space="preserve"> 8 уз</w:t>
      </w:r>
      <w:r w:rsidR="00AB55E0" w:rsidRPr="00AB55E0">
        <w:t xml:space="preserve">. </w:t>
      </w:r>
      <w:r w:rsidR="000D6FF0" w:rsidRPr="00AB55E0">
        <w:t>Рассматриваемый район расположен в субтропической зоне, где резко выражены два сезона года</w:t>
      </w:r>
      <w:r w:rsidR="00AB55E0" w:rsidRPr="00AB55E0">
        <w:t xml:space="preserve">: </w:t>
      </w:r>
      <w:r w:rsidR="000D6FF0" w:rsidRPr="00AB55E0">
        <w:t>мягкая дождливая зима и сухое жаркое лето</w:t>
      </w:r>
      <w:r w:rsidR="00AB55E0" w:rsidRPr="00AB55E0">
        <w:t xml:space="preserve">. </w:t>
      </w:r>
      <w:r w:rsidR="000D6FF0" w:rsidRPr="00AB55E0">
        <w:t>Весна и осень кратковременны и являются переходными периодами от зимы к лету и от лета к зиме</w:t>
      </w:r>
      <w:r w:rsidR="00AB55E0" w:rsidRPr="00AB55E0">
        <w:t xml:space="preserve">. </w:t>
      </w:r>
      <w:r w:rsidR="000D6FF0" w:rsidRPr="00AB55E0">
        <w:t>Весной</w:t>
      </w:r>
      <w:r w:rsidR="00AB55E0">
        <w:t xml:space="preserve"> (</w:t>
      </w:r>
      <w:r w:rsidR="000D6FF0" w:rsidRPr="00AB55E0">
        <w:t>март-апрель</w:t>
      </w:r>
      <w:r w:rsidR="00AB55E0" w:rsidRPr="00AB55E0">
        <w:t xml:space="preserve">) </w:t>
      </w:r>
      <w:r w:rsidR="000D6FF0" w:rsidRPr="00AB55E0">
        <w:t>наблюдается уменьшение облачности, относительной влажности воздуха и количества осадков</w:t>
      </w:r>
      <w:r w:rsidR="00AB55E0" w:rsidRPr="00AB55E0">
        <w:t xml:space="preserve">. </w:t>
      </w:r>
      <w:r w:rsidR="000D6FF0" w:rsidRPr="00AB55E0">
        <w:t>Температура воздуха резко повышается, скорость ветра уменьшается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зависимости от преобладающих ветров и путей перемещения циклонов условия погоды в тот или иной сезон года меняются и могут быть сведены к четырем типам погоды</w:t>
      </w:r>
      <w:r w:rsidR="00AB55E0" w:rsidRPr="00AB55E0">
        <w:t>:</w:t>
      </w:r>
    </w:p>
    <w:p w:rsidR="00AB55E0" w:rsidRDefault="000D6FF0" w:rsidP="00AB55E0">
      <w:pPr>
        <w:ind w:firstLine="709"/>
      </w:pPr>
      <w:r w:rsidRPr="00AB55E0">
        <w:t>Тип погоды с преобладанием северных и северо-восточных ветров наблюдается в летнее время</w:t>
      </w:r>
      <w:r w:rsidR="00AB55E0" w:rsidRPr="00AB55E0">
        <w:t>;</w:t>
      </w:r>
    </w:p>
    <w:p w:rsidR="00AB55E0" w:rsidRDefault="000D6FF0" w:rsidP="00AB55E0">
      <w:pPr>
        <w:ind w:firstLine="709"/>
      </w:pPr>
      <w:r w:rsidRPr="00AB55E0">
        <w:t>Тип погоды с преоб</w:t>
      </w:r>
      <w:r w:rsidR="00212C7F">
        <w:t>л</w:t>
      </w:r>
      <w:r w:rsidRPr="00AB55E0">
        <w:t>адание холодных северных ветров наблюдается зимой</w:t>
      </w:r>
      <w:r w:rsidR="00212C7F">
        <w:t xml:space="preserve"> </w:t>
      </w:r>
      <w:r w:rsidRPr="00AB55E0">
        <w:t>и сопровождается холодными устойчивыми северными ветрами, достигающими иногда силы шторма</w:t>
      </w:r>
      <w:r w:rsidR="00AB55E0" w:rsidRPr="00AB55E0">
        <w:t>;</w:t>
      </w:r>
    </w:p>
    <w:p w:rsidR="00AB55E0" w:rsidRDefault="000D6FF0" w:rsidP="00AB55E0">
      <w:pPr>
        <w:ind w:firstLine="709"/>
      </w:pPr>
      <w:r w:rsidRPr="00AB55E0">
        <w:t>Тип погоды с преобладанием южных циклонов обусловлен циклонами, проходящими над южной частью моря</w:t>
      </w:r>
      <w:r w:rsidR="00AB55E0" w:rsidRPr="00AB55E0">
        <w:t xml:space="preserve">. </w:t>
      </w:r>
      <w:r w:rsidRPr="00AB55E0">
        <w:t>Отмечается он в основном с ноября по февраль</w:t>
      </w:r>
      <w:r w:rsidR="00AB55E0">
        <w:t xml:space="preserve"> (</w:t>
      </w:r>
      <w:r w:rsidRPr="00AB55E0">
        <w:t>повторяемость его составляет 25%</w:t>
      </w:r>
      <w:r w:rsidR="00AB55E0" w:rsidRPr="00AB55E0">
        <w:t xml:space="preserve">) </w:t>
      </w:r>
      <w:r w:rsidRPr="00AB55E0">
        <w:t>и изредка наблюдается с марта по июнь</w:t>
      </w:r>
      <w:r w:rsidR="00AB55E0" w:rsidRPr="00AB55E0">
        <w:t xml:space="preserve">. </w:t>
      </w:r>
      <w:r w:rsidRPr="00AB55E0">
        <w:t xml:space="preserve">Этот тип погоды характеризуется преобладанием ветров от </w:t>
      </w:r>
      <w:r w:rsidRPr="00AB55E0">
        <w:rPr>
          <w:lang w:val="en-US"/>
        </w:rPr>
        <w:t>SE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rPr>
          <w:lang w:val="en-US"/>
        </w:rPr>
        <w:t>SW</w:t>
      </w:r>
      <w:r w:rsidRPr="00AB55E0">
        <w:t>, холодных зимой и теплых весной, уменьшением относительной влажности воздуха и ясным или слегка покрытым перистыми облаками небом</w:t>
      </w:r>
      <w:r w:rsidR="00AB55E0" w:rsidRPr="00AB55E0">
        <w:t xml:space="preserve">. </w:t>
      </w:r>
      <w:r w:rsidRPr="00AB55E0">
        <w:t xml:space="preserve">Ветры от </w:t>
      </w:r>
      <w:r w:rsidRPr="00AB55E0">
        <w:rPr>
          <w:lang w:val="en-US"/>
        </w:rPr>
        <w:t>SE</w:t>
      </w:r>
      <w:r w:rsidRPr="00AB55E0">
        <w:t xml:space="preserve"> и </w:t>
      </w:r>
      <w:r w:rsidRPr="00AB55E0">
        <w:rPr>
          <w:lang w:val="en-US"/>
        </w:rPr>
        <w:t>SW</w:t>
      </w:r>
      <w:r w:rsidRPr="00AB55E0">
        <w:t xml:space="preserve"> обычно продолжаются 2 </w:t>
      </w:r>
      <w:r w:rsidR="00AB55E0">
        <w:t>-</w:t>
      </w:r>
      <w:r w:rsidRPr="00AB55E0">
        <w:t>3 дня, достигая иногда штормовой силы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Тип погоды с преобладанием западных и северо-западных ветров является результатом дальнейшего развития типа погоды с преобладанием южных циклонов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Температура и влажность воздуха</w:t>
      </w:r>
      <w:r w:rsidR="00AB55E0" w:rsidRPr="00AB55E0">
        <w:rPr>
          <w:i/>
          <w:iCs/>
        </w:rPr>
        <w:t xml:space="preserve">. </w:t>
      </w:r>
      <w:r w:rsidRPr="00AB55E0">
        <w:t>В районе Эгейского моря самыми прохладными месяцами являются январь и февраль</w:t>
      </w:r>
      <w:r w:rsidR="00AB55E0" w:rsidRPr="00AB55E0">
        <w:t xml:space="preserve">. </w:t>
      </w:r>
      <w:r w:rsidRPr="00AB55E0">
        <w:t>Средняя месячная температура воздуха в эти месяцы колеблется от 4-6</w:t>
      </w:r>
      <w:r w:rsidRPr="00AB55E0">
        <w:rPr>
          <w:vertAlign w:val="superscript"/>
          <w:lang w:val="en-US"/>
        </w:rPr>
        <w:t>o</w:t>
      </w:r>
      <w:r w:rsidRPr="00AB55E0">
        <w:t xml:space="preserve"> С в северной части моря до 10-12</w:t>
      </w:r>
      <w:r w:rsidRPr="00AB55E0">
        <w:rPr>
          <w:vertAlign w:val="superscript"/>
          <w:lang w:val="en-US"/>
        </w:rPr>
        <w:t>o</w:t>
      </w:r>
      <w:r w:rsidRPr="00AB55E0">
        <w:t xml:space="preserve"> С в южной</w:t>
      </w:r>
      <w:r w:rsidR="00AB55E0" w:rsidRPr="00AB55E0">
        <w:t xml:space="preserve">. </w:t>
      </w:r>
      <w:r w:rsidRPr="00AB55E0">
        <w:t xml:space="preserve">Наименьшая температура в эти месяцы составляет соответственно </w:t>
      </w:r>
      <w:r w:rsidR="00AB55E0">
        <w:t>-</w:t>
      </w:r>
      <w:r w:rsidRPr="00AB55E0">
        <w:t>7,</w:t>
      </w:r>
      <w:r w:rsidR="00AB55E0" w:rsidRPr="00AB55E0">
        <w:t xml:space="preserve"> - </w:t>
      </w:r>
      <w:r w:rsidRPr="00AB55E0">
        <w:t>11</w:t>
      </w:r>
      <w:r w:rsidRPr="00AB55E0">
        <w:rPr>
          <w:vertAlign w:val="superscript"/>
          <w:lang w:val="en-US"/>
        </w:rPr>
        <w:t>o</w:t>
      </w:r>
      <w:r w:rsidRPr="00AB55E0">
        <w:t xml:space="preserve"> С и +а2,</w:t>
      </w:r>
      <w:r w:rsidR="00AB55E0" w:rsidRPr="00AB55E0">
        <w:t xml:space="preserve"> - </w:t>
      </w:r>
      <w:r w:rsidRPr="00AB55E0">
        <w:t>а2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 xml:space="preserve">. </w:t>
      </w:r>
      <w:r w:rsidRPr="00AB55E0">
        <w:t>Самыми теплыми месяцами года являются июль и август, когда средняя месячная температура воздуха повсеместно равна 25-27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 xml:space="preserve">. </w:t>
      </w:r>
      <w:r w:rsidRPr="00AB55E0">
        <w:t>Наибольшая температура воздуха в эти месяцы достигает 36-43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Относительная влажность воздуха довольно значительная и имеет хорошо выраженный годовой ход</w:t>
      </w:r>
      <w:r w:rsidR="00AB55E0" w:rsidRPr="00AB55E0">
        <w:t xml:space="preserve">. </w:t>
      </w:r>
      <w:r w:rsidRPr="00AB55E0">
        <w:t xml:space="preserve">Наибольшие значения ее отмечаются с ноября по февраль и в среднем составляют 70-80%, а наименьшие </w:t>
      </w:r>
      <w:r w:rsidR="00AB55E0">
        <w:t>-</w:t>
      </w:r>
      <w:r w:rsidRPr="00AB55E0">
        <w:t xml:space="preserve"> в июле и августе и равны 50-65%, местами 70%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Ветры</w:t>
      </w:r>
      <w:r w:rsidR="00AB55E0" w:rsidRPr="00AB55E0">
        <w:rPr>
          <w:i/>
          <w:iCs/>
        </w:rPr>
        <w:t xml:space="preserve">. </w:t>
      </w:r>
      <w:r w:rsidRPr="00AB55E0">
        <w:t xml:space="preserve">В открытом море и на небольших островах в течение года господствуют ветры от </w:t>
      </w:r>
      <w:r w:rsidRPr="00AB55E0">
        <w:rPr>
          <w:lang w:val="en-US"/>
        </w:rPr>
        <w:t>N</w:t>
      </w:r>
      <w:r w:rsidRPr="00AB55E0">
        <w:t xml:space="preserve"> и </w:t>
      </w:r>
      <w:r w:rsidRPr="00AB55E0">
        <w:rPr>
          <w:lang w:val="en-US"/>
        </w:rPr>
        <w:t>NE</w:t>
      </w:r>
      <w:r w:rsidRPr="00AB55E0">
        <w:t>, общая повторяемость которых составляет 40-70%</w:t>
      </w:r>
      <w:r w:rsidR="00AB55E0" w:rsidRPr="00AB55E0">
        <w:t xml:space="preserve">. </w:t>
      </w:r>
      <w:r w:rsidRPr="00AB55E0">
        <w:t xml:space="preserve">Наряду с этими ветрами в северной части моря довольно часто наблюдаются ветры от </w:t>
      </w:r>
      <w:r w:rsidRPr="00AB55E0">
        <w:rPr>
          <w:lang w:val="en-US"/>
        </w:rPr>
        <w:t>S</w:t>
      </w:r>
      <w:r w:rsidRPr="00AB55E0">
        <w:t>,</w:t>
      </w:r>
      <w:r w:rsidRPr="00AB55E0">
        <w:rPr>
          <w:lang w:val="en-US"/>
        </w:rPr>
        <w:t>SW</w:t>
      </w:r>
      <w:r w:rsidRPr="00AB55E0">
        <w:t xml:space="preserve"> и </w:t>
      </w:r>
      <w:r w:rsidRPr="00AB55E0">
        <w:rPr>
          <w:lang w:val="en-US"/>
        </w:rPr>
        <w:t>NW</w:t>
      </w:r>
      <w:r w:rsidRPr="00AB55E0">
        <w:t>, а на островах центральной и южной частей моря</w:t>
      </w:r>
      <w:r w:rsidR="00AB55E0" w:rsidRPr="00AB55E0">
        <w:t xml:space="preserve"> - </w:t>
      </w:r>
      <w:r w:rsidRPr="00AB55E0">
        <w:rPr>
          <w:lang w:val="en-US"/>
        </w:rPr>
        <w:t>W</w:t>
      </w:r>
      <w:r w:rsidRPr="00AB55E0">
        <w:t xml:space="preserve"> и </w:t>
      </w:r>
      <w:r w:rsidRPr="00AB55E0">
        <w:rPr>
          <w:lang w:val="en-US"/>
        </w:rPr>
        <w:t>NW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побережье Эгейского моря направление ветров почти такое же, как и в открытом море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Штили в открытом море редки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Штормы в открытом море отмечаются в течение всего года, но наиболее вероятны они с ноября по март, когда повторяемость их 3-10%</w:t>
      </w:r>
      <w:r w:rsidR="00AB55E0" w:rsidRPr="00AB55E0">
        <w:t xml:space="preserve">; </w:t>
      </w:r>
      <w:r w:rsidRPr="00AB55E0">
        <w:t>с апреля по октябрь повторяемость штормов не превышает1%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Наиболее часто наблюдаются штормы с ноября по март-апрель, когда среднее месячное число дней с ними в отдельных пунктах составляет 4-8</w:t>
      </w:r>
      <w:r w:rsidR="00AB55E0" w:rsidRPr="00AB55E0">
        <w:t xml:space="preserve">. </w:t>
      </w:r>
      <w:r w:rsidRPr="00AB55E0">
        <w:t>Реже они наблюдаются с мая по октябрь</w:t>
      </w:r>
      <w:r w:rsidR="00AB55E0" w:rsidRPr="00AB55E0">
        <w:t xml:space="preserve">: </w:t>
      </w:r>
      <w:r w:rsidRPr="00AB55E0">
        <w:t>1-2 и лишь местами 3-4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побережье Эгейского моря наблюдаются бризы, которые лучше всего выражены в больших заливах и бухтах</w:t>
      </w:r>
      <w:r w:rsidR="00AB55E0" w:rsidRPr="00AB55E0">
        <w:t xml:space="preserve">. </w:t>
      </w:r>
      <w:r w:rsidRPr="00AB55E0">
        <w:t>Наиболее развиты бризы с мая по сентябрь, но они могут наблюдаться и в другие месяцы года</w:t>
      </w:r>
      <w:r w:rsidR="00AB55E0" w:rsidRPr="00AB55E0">
        <w:t>,</w:t>
      </w:r>
      <w:r w:rsidRPr="00AB55E0">
        <w:t xml:space="preserve"> а при благоприятных условиях </w:t>
      </w:r>
      <w:r w:rsidR="00AB55E0">
        <w:t>-</w:t>
      </w:r>
      <w:r w:rsidRPr="00AB55E0">
        <w:t xml:space="preserve"> даже зимой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районе Эгейского моря наблюдаются местные ветры</w:t>
      </w:r>
      <w:r w:rsidR="00AB55E0" w:rsidRPr="00AB55E0">
        <w:t xml:space="preserve">: </w:t>
      </w:r>
      <w:r w:rsidRPr="00AB55E0">
        <w:t>мелтем, нисходящие ветры</w:t>
      </w:r>
      <w:r w:rsidR="00AB55E0" w:rsidRPr="00AB55E0">
        <w:t xml:space="preserve">. </w:t>
      </w:r>
      <w:r w:rsidRPr="00AB55E0">
        <w:t>белые шквалы и сирокко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Мелтем </w:t>
      </w:r>
      <w:r w:rsidR="00AB55E0">
        <w:t>-</w:t>
      </w:r>
      <w:r w:rsidRPr="00AB55E0">
        <w:t xml:space="preserve"> устойчивые ветры северных направлений</w:t>
      </w:r>
      <w:r w:rsidR="00AB55E0" w:rsidRPr="00AB55E0">
        <w:t xml:space="preserve">. </w:t>
      </w:r>
      <w:r w:rsidRPr="00AB55E0">
        <w:t>Они обычно бывают в теплый период года и дуют иногда в течение двух недель и более</w:t>
      </w:r>
      <w:r w:rsidR="00AB55E0" w:rsidRPr="00AB55E0">
        <w:t xml:space="preserve">. </w:t>
      </w:r>
      <w:r w:rsidRPr="00AB55E0">
        <w:t>Эти</w:t>
      </w:r>
      <w:r w:rsidR="00AB55E0" w:rsidRPr="00AB55E0">
        <w:t xml:space="preserve"> </w:t>
      </w:r>
      <w:r w:rsidRPr="00AB55E0">
        <w:t>ветры начинаются в утренн</w:t>
      </w:r>
      <w:r w:rsidR="00212C7F">
        <w:t>ие часы, становятся наиболее сил</w:t>
      </w:r>
      <w:r w:rsidRPr="00AB55E0">
        <w:t>ьными к полудню, а к вечеру, как правило, ослабевают</w:t>
      </w:r>
      <w:r w:rsidR="00AB55E0" w:rsidRPr="00AB55E0">
        <w:t xml:space="preserve">. </w:t>
      </w:r>
      <w:r w:rsidRPr="00AB55E0">
        <w:t>Скорость ветров мелтем обычно равна 7-13 м/сек, а в отдельных случаях 14-15 м/с над сушей и 18-20 м/с над морем</w:t>
      </w:r>
      <w:r w:rsidR="00AB55E0" w:rsidRPr="00AB55E0">
        <w:t xml:space="preserve">. </w:t>
      </w:r>
      <w:r w:rsidRPr="00AB55E0">
        <w:t>Ночью их скорость не превышает 4-6 м/с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Эгейском море чаще всего летом вечером или ночью наблюдаются нисходящие ветры</w:t>
      </w:r>
      <w:r w:rsidR="00AB55E0" w:rsidRPr="00AB55E0">
        <w:t xml:space="preserve">. </w:t>
      </w:r>
      <w:r w:rsidRPr="00AB55E0">
        <w:t>Это внезапно возникающие ветры, которые как бы срываются с крутых склонов гор и достигают иногда исключительной силы и порыв</w:t>
      </w:r>
      <w:r w:rsidR="00212C7F">
        <w:t>и</w:t>
      </w:r>
      <w:r w:rsidRPr="00AB55E0">
        <w:t>стости</w:t>
      </w:r>
      <w:r w:rsidR="00AB55E0" w:rsidRPr="00AB55E0">
        <w:t xml:space="preserve">. </w:t>
      </w:r>
      <w:r w:rsidRPr="00AB55E0">
        <w:t>Чем выше и круче берега, тем сильнее и порывистее нисходящие ветры</w:t>
      </w:r>
      <w:r w:rsidR="00AB55E0" w:rsidRPr="00AB55E0">
        <w:t xml:space="preserve">. </w:t>
      </w:r>
      <w:r w:rsidRPr="00AB55E0">
        <w:t>Это необх</w:t>
      </w:r>
      <w:r w:rsidR="00212C7F">
        <w:t>о</w:t>
      </w:r>
      <w:r w:rsidRPr="00AB55E0">
        <w:t>димо учитывать при плавании в прибрежных водах Греции и островов, где они наиболее опасны</w:t>
      </w:r>
      <w:r w:rsidR="00AB55E0" w:rsidRPr="00AB55E0">
        <w:t xml:space="preserve">. </w:t>
      </w:r>
      <w:r w:rsidRPr="00AB55E0">
        <w:t>Признаком возникновения нисходящих ветров служит обычно появление над вершинами гор резко выраженных бе</w:t>
      </w:r>
      <w:r w:rsidR="00212C7F">
        <w:t>лых перист</w:t>
      </w:r>
      <w:r w:rsidRPr="00AB55E0">
        <w:t>ых облаков</w:t>
      </w:r>
      <w:r w:rsidR="00AB55E0" w:rsidRPr="00AB55E0">
        <w:t xml:space="preserve">. </w:t>
      </w:r>
      <w:r w:rsidRPr="00AB55E0">
        <w:t>В таких случаях необх</w:t>
      </w:r>
      <w:r w:rsidR="00212C7F">
        <w:t>о</w:t>
      </w:r>
      <w:r w:rsidRPr="00AB55E0">
        <w:t>димо как можно быстрее принять меры предосторожности против внезапных шквалов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Эгейском море</w:t>
      </w:r>
      <w:r w:rsidR="00D162F0" w:rsidRPr="00AB55E0">
        <w:t>,</w:t>
      </w:r>
      <w:r w:rsidRPr="00AB55E0">
        <w:t xml:space="preserve"> </w:t>
      </w:r>
      <w:r w:rsidR="00D162F0" w:rsidRPr="00AB55E0">
        <w:t>о</w:t>
      </w:r>
      <w:r w:rsidRPr="00AB55E0">
        <w:t>собенно в его южной части</w:t>
      </w:r>
      <w:r w:rsidR="00D162F0" w:rsidRPr="00AB55E0">
        <w:t>,</w:t>
      </w:r>
      <w:r w:rsidRPr="00AB55E0">
        <w:t xml:space="preserve"> </w:t>
      </w:r>
      <w:r w:rsidR="00D162F0" w:rsidRPr="00AB55E0">
        <w:t>ч</w:t>
      </w:r>
      <w:r w:rsidRPr="00AB55E0">
        <w:t>асто наблюдаются ветры</w:t>
      </w:r>
      <w:r w:rsidR="00AB55E0" w:rsidRPr="00AB55E0">
        <w:t xml:space="preserve">. </w:t>
      </w:r>
      <w:r w:rsidRPr="00AB55E0">
        <w:t>Известные под названием белых шквалов</w:t>
      </w:r>
      <w:r w:rsidR="00AB55E0" w:rsidRPr="00AB55E0">
        <w:t xml:space="preserve">. </w:t>
      </w:r>
      <w:r w:rsidRPr="00AB55E0">
        <w:t xml:space="preserve">Эти ветры наблюдаются с подветренной стороны возвышенностей и являются своеобразной формой горных ветров </w:t>
      </w:r>
      <w:r w:rsidR="00AB55E0">
        <w:t>-</w:t>
      </w:r>
      <w:r w:rsidRPr="00AB55E0">
        <w:t xml:space="preserve"> боры</w:t>
      </w:r>
      <w:r w:rsidR="00AB55E0" w:rsidRPr="00AB55E0">
        <w:t xml:space="preserve">. </w:t>
      </w:r>
      <w:r w:rsidRPr="00AB55E0">
        <w:t xml:space="preserve">Фёна и </w:t>
      </w:r>
      <w:r w:rsidR="00AB55E0">
        <w:t>т.п.</w:t>
      </w:r>
      <w:r w:rsidR="00AB55E0" w:rsidRPr="00AB55E0">
        <w:t xml:space="preserve"> </w:t>
      </w:r>
      <w:r w:rsidRPr="00AB55E0">
        <w:t>Действуя на поверхность воды под некоторым углом, эти ветры срывают с гребней волн пену и водяную пыль, в результате чего поверхность моря становится белой</w:t>
      </w:r>
      <w:r w:rsidR="00AB55E0" w:rsidRPr="00AB55E0">
        <w:t xml:space="preserve">. </w:t>
      </w:r>
      <w:r w:rsidRPr="00AB55E0">
        <w:t>Поэтому их так и назвали</w:t>
      </w:r>
      <w:r w:rsidR="00AB55E0" w:rsidRPr="00AB55E0">
        <w:t xml:space="preserve">. </w:t>
      </w:r>
      <w:r w:rsidRPr="00AB55E0">
        <w:t>Белые шквалы возникают обычно при ясном небе и бывают иногда очень сильными</w:t>
      </w:r>
      <w:r w:rsidR="00AB55E0" w:rsidRPr="00AB55E0">
        <w:t xml:space="preserve">. </w:t>
      </w:r>
      <w:r w:rsidRPr="00AB55E0">
        <w:t>Но продолжительность их в большинстве случаев невелика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Туманы</w:t>
      </w:r>
      <w:r w:rsidRPr="00AB55E0">
        <w:t xml:space="preserve"> в открытом море редки, особенно в теплый период года</w:t>
      </w:r>
      <w:r w:rsidR="00AB55E0" w:rsidRPr="00AB55E0">
        <w:t xml:space="preserve">. </w:t>
      </w:r>
      <w:r w:rsidRPr="00AB55E0">
        <w:t>Повторяемость их в течение года не превышает 2%</w:t>
      </w:r>
      <w:r w:rsidR="00AB55E0" w:rsidRPr="00AB55E0">
        <w:t xml:space="preserve">. </w:t>
      </w:r>
      <w:r w:rsidRPr="00AB55E0">
        <w:t>На побережье распределение туманов весьма неравномерное</w:t>
      </w:r>
      <w:r w:rsidR="00AB55E0" w:rsidRPr="00AB55E0">
        <w:t xml:space="preserve">. </w:t>
      </w:r>
      <w:r w:rsidRPr="00AB55E0">
        <w:t>Чаще всего туманы наблюдаются на греческом побережье, до 27-39 дней</w:t>
      </w:r>
      <w:r w:rsidR="00AB55E0" w:rsidRPr="00AB55E0">
        <w:t xml:space="preserve"> </w:t>
      </w:r>
      <w:r w:rsidRPr="00AB55E0">
        <w:t>в год</w:t>
      </w:r>
      <w:r w:rsidR="00AB55E0" w:rsidRPr="00AB55E0">
        <w:t xml:space="preserve">. </w:t>
      </w:r>
      <w:r w:rsidRPr="00AB55E0">
        <w:t>Обычно они выносятся в море береговым бризом и после восхода солнца исчезают</w:t>
      </w:r>
      <w:r w:rsidR="00AB55E0" w:rsidRPr="00AB55E0">
        <w:t xml:space="preserve">. </w:t>
      </w:r>
      <w:r w:rsidRPr="00AB55E0">
        <w:t>В этом районе бывают случаи</w:t>
      </w:r>
      <w:r w:rsidR="00AB55E0" w:rsidRPr="00AB55E0">
        <w:t xml:space="preserve">. </w:t>
      </w:r>
      <w:r w:rsidRPr="00AB55E0">
        <w:t>Когда над морем тумана нет, а берег окутан им</w:t>
      </w:r>
      <w:r w:rsidR="00AB55E0" w:rsidRPr="00AB55E0">
        <w:t xml:space="preserve">. </w:t>
      </w:r>
      <w:r w:rsidRPr="00AB55E0">
        <w:t xml:space="preserve">Наибольшее среднее месячное число дней с туманом здесь приходится на период октябрь </w:t>
      </w:r>
      <w:r w:rsidR="00AB55E0">
        <w:t>-</w:t>
      </w:r>
      <w:r w:rsidRPr="00AB55E0">
        <w:t xml:space="preserve"> май и составляет а2 </w:t>
      </w:r>
      <w:r w:rsidR="00AB55E0">
        <w:t>-</w:t>
      </w:r>
      <w:r w:rsidRPr="00AB55E0">
        <w:t>8</w:t>
      </w:r>
      <w:r w:rsidR="00AB55E0" w:rsidRPr="00AB55E0">
        <w:t xml:space="preserve"> </w:t>
      </w:r>
      <w:r w:rsidRPr="00AB55E0">
        <w:t>Туманы образуются преимущественно ночью и утром</w:t>
      </w:r>
      <w:r w:rsidR="00AB55E0" w:rsidRPr="00AB55E0">
        <w:t xml:space="preserve">; </w:t>
      </w:r>
      <w:r w:rsidRPr="00AB55E0">
        <w:t>продолжительность их незначительна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 xml:space="preserve">Видимость </w:t>
      </w:r>
      <w:r w:rsidRPr="00AB55E0">
        <w:t>хорошая</w:t>
      </w:r>
      <w:r w:rsidR="00AB55E0" w:rsidRPr="00AB55E0">
        <w:t xml:space="preserve">. </w:t>
      </w:r>
      <w:r w:rsidRPr="00AB55E0">
        <w:t xml:space="preserve">Так, в открытой части Эгейского моря повторяемость видимости 5 миль и более в продолжение всего года составляет 90 </w:t>
      </w:r>
      <w:r w:rsidR="00AB55E0">
        <w:t>-</w:t>
      </w:r>
      <w:r w:rsidRPr="00AB55E0">
        <w:t>95</w:t>
      </w:r>
      <w:r w:rsidR="00AB55E0" w:rsidRPr="00AB55E0">
        <w:t>%</w:t>
      </w:r>
      <w:r w:rsidRPr="00AB55E0">
        <w:t xml:space="preserve">, а повторяемость видимости менее 5 миль не превышает 5 </w:t>
      </w:r>
      <w:r w:rsidR="00AB55E0">
        <w:t>-</w:t>
      </w:r>
      <w:r w:rsidRPr="00AB55E0">
        <w:t xml:space="preserve"> 10</w:t>
      </w:r>
      <w:r w:rsidR="00AB55E0" w:rsidRPr="00AB55E0">
        <w:t xml:space="preserve">%. </w:t>
      </w:r>
      <w:r w:rsidRPr="00AB55E0">
        <w:t>Повторяем</w:t>
      </w:r>
      <w:r w:rsidR="00212C7F">
        <w:t>о</w:t>
      </w:r>
      <w:r w:rsidRPr="00AB55E0">
        <w:t>сть видимости 30 миль и более во все сезоны года составляет около 10%</w:t>
      </w:r>
      <w:r w:rsidR="00AB55E0" w:rsidRPr="00AB55E0">
        <w:t xml:space="preserve">. </w:t>
      </w:r>
      <w:r w:rsidRPr="00AB55E0">
        <w:t>На побережье по сравнению с открытым морем условия видимости несколько хуже, но в целом они также хорошие</w:t>
      </w:r>
      <w:r w:rsidR="00AB55E0" w:rsidRPr="00AB55E0">
        <w:t xml:space="preserve">. </w:t>
      </w:r>
      <w:r w:rsidRPr="00AB55E0">
        <w:t>Следует отметить, что, кроме туманов и осадков</w:t>
      </w:r>
      <w:r w:rsidR="00AB55E0" w:rsidRPr="00AB55E0">
        <w:t xml:space="preserve">. </w:t>
      </w:r>
      <w:r w:rsidRPr="00AB55E0">
        <w:t>Ухудшающих видимость, в жаркие дни наблюдаются иногда сероватая дымка</w:t>
      </w:r>
      <w:r w:rsidR="00AB55E0" w:rsidRPr="00AB55E0">
        <w:t xml:space="preserve">. </w:t>
      </w:r>
      <w:r w:rsidRPr="00AB55E0">
        <w:t>Называемая в Греции</w:t>
      </w:r>
      <w:r w:rsidR="00AB55E0">
        <w:t xml:space="preserve"> "</w:t>
      </w:r>
      <w:r w:rsidRPr="00AB55E0">
        <w:t>калина</w:t>
      </w:r>
      <w:r w:rsidR="00AB55E0">
        <w:t xml:space="preserve">", </w:t>
      </w:r>
      <w:r w:rsidRPr="00AB55E0">
        <w:t>которая несколько снижает видимость, и мгла</w:t>
      </w:r>
      <w:r w:rsidR="00AB55E0" w:rsidRPr="00AB55E0">
        <w:t xml:space="preserve">. </w:t>
      </w:r>
      <w:r w:rsidRPr="00AB55E0">
        <w:t>Мгла появляется обычно при ветрах от</w:t>
      </w:r>
      <w:r w:rsidR="00AB55E0" w:rsidRPr="00AB55E0">
        <w:t xml:space="preserve"> </w:t>
      </w:r>
      <w:r w:rsidRPr="00AB55E0">
        <w:rPr>
          <w:lang w:val="en-US"/>
        </w:rPr>
        <w:t>S</w:t>
      </w:r>
      <w:r w:rsidRPr="00AB55E0">
        <w:t>, приносящих с Африканского континента мелкий песок и пыль</w:t>
      </w:r>
      <w:r w:rsidR="00AB55E0" w:rsidRPr="00AB55E0">
        <w:t xml:space="preserve">. </w:t>
      </w:r>
      <w:r w:rsidRPr="00AB55E0">
        <w:t>Чаще всего мгла наблюдается днем и не бывает продолжительной</w:t>
      </w:r>
      <w:r w:rsidR="00AB55E0" w:rsidRPr="00AB55E0">
        <w:t xml:space="preserve">. </w:t>
      </w:r>
      <w:r w:rsidRPr="00AB55E0">
        <w:t>Так как мелкий песок и пыль быстро оседают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Облачность и осадки</w:t>
      </w:r>
      <w:r w:rsidR="00AB55E0" w:rsidRPr="00AB55E0">
        <w:rPr>
          <w:i/>
          <w:iCs/>
        </w:rPr>
        <w:t xml:space="preserve">. </w:t>
      </w:r>
      <w:r w:rsidRPr="00AB55E0">
        <w:t xml:space="preserve">Л открытой части Эгейского моря с октября по </w:t>
      </w:r>
      <w:r w:rsidR="00212C7F">
        <w:t>апрель одинаково вероятно как па</w:t>
      </w:r>
      <w:r w:rsidRPr="00AB55E0">
        <w:t>смурное</w:t>
      </w:r>
      <w:r w:rsidR="00AB55E0">
        <w:t xml:space="preserve"> (</w:t>
      </w:r>
      <w:r w:rsidRPr="00AB55E0">
        <w:t>8-10 баллов</w:t>
      </w:r>
      <w:r w:rsidR="00AB55E0" w:rsidRPr="00AB55E0">
        <w:t>),</w:t>
      </w:r>
      <w:r w:rsidRPr="00AB55E0">
        <w:t xml:space="preserve"> так и ясное</w:t>
      </w:r>
      <w:r w:rsidR="00AB55E0">
        <w:t xml:space="preserve"> (</w:t>
      </w:r>
      <w:r w:rsidRPr="00AB55E0">
        <w:t>1-2 балла</w:t>
      </w:r>
      <w:r w:rsidR="00AB55E0" w:rsidRPr="00AB55E0">
        <w:t xml:space="preserve">) </w:t>
      </w:r>
      <w:r w:rsidRPr="00AB55E0">
        <w:t>небо</w:t>
      </w:r>
      <w:r w:rsidR="00AB55E0" w:rsidRPr="00AB55E0">
        <w:t xml:space="preserve">. </w:t>
      </w:r>
      <w:r w:rsidRPr="00AB55E0">
        <w:t>Повторяемость как того, так и другого</w:t>
      </w:r>
      <w:r w:rsidR="00AB55E0" w:rsidRPr="00AB55E0">
        <w:t xml:space="preserve"> </w:t>
      </w:r>
      <w:r w:rsidRPr="00AB55E0">
        <w:t>составляет 20-40</w:t>
      </w:r>
      <w:r w:rsidR="00AB55E0" w:rsidRPr="00AB55E0">
        <w:t xml:space="preserve">;. </w:t>
      </w:r>
      <w:r w:rsidRPr="00AB55E0">
        <w:t>Над побережьем Эгейского моря с октября по май преобладает средняя месячная облачность 4-6, местами 7-8 баллов</w:t>
      </w:r>
      <w:r w:rsidR="00AB55E0" w:rsidRPr="00AB55E0">
        <w:t xml:space="preserve">. </w:t>
      </w:r>
      <w:r w:rsidRPr="00AB55E0">
        <w:t>С октября по май среднее месячное число ясных и пасмурных дней почти одинакова и составляет в средне по 3-10</w:t>
      </w:r>
      <w:r w:rsidR="00AB55E0" w:rsidRPr="00AB55E0">
        <w:t xml:space="preserve">. </w:t>
      </w:r>
      <w:r w:rsidRPr="00AB55E0">
        <w:t>Среднее годовое количество осадков в открытом море колеблется от 400 до 550 мм</w:t>
      </w:r>
      <w:r w:rsidR="00AB55E0" w:rsidRPr="00AB55E0">
        <w:t xml:space="preserve">. </w:t>
      </w:r>
      <w:r w:rsidRPr="00AB55E0">
        <w:t>Наиболее часто осадки выпадают с ноября по март, когда повторяемость их составляет 10-20</w:t>
      </w:r>
      <w:r w:rsidR="00AB55E0" w:rsidRPr="00AB55E0">
        <w:t>%</w:t>
      </w:r>
      <w:r w:rsidRPr="00AB55E0">
        <w:t>, тогда как в другие месяцы она снижается до 102</w:t>
      </w:r>
      <w:r w:rsidR="00AB55E0" w:rsidRPr="00AB55E0">
        <w:t xml:space="preserve">%. </w:t>
      </w:r>
      <w:r w:rsidRPr="00AB55E0">
        <w:t>В годовом ходе осадков хорошо выражены дождливый и сухой периоды</w:t>
      </w:r>
      <w:r w:rsidR="00AB55E0" w:rsidRPr="00AB55E0">
        <w:t xml:space="preserve">. </w:t>
      </w:r>
      <w:r w:rsidRPr="00AB55E0">
        <w:t xml:space="preserve">Приходящиеся в большей части района соответственно на октябрь </w:t>
      </w:r>
      <w:r w:rsidR="00AB55E0">
        <w:t>-</w:t>
      </w:r>
      <w:r w:rsidRPr="00AB55E0">
        <w:t xml:space="preserve">апрель и май </w:t>
      </w:r>
      <w:r w:rsidR="00AB55E0">
        <w:t>-</w:t>
      </w:r>
      <w:r w:rsidRPr="00AB55E0">
        <w:t>сентябрь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Среднее годовое число дней с осадками на побережье Эгейского моря и островах колеблется от 60 до 115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Особые метеорологические явления</w:t>
      </w:r>
      <w:r w:rsidR="00AB55E0" w:rsidRPr="00AB55E0">
        <w:rPr>
          <w:i/>
          <w:iCs/>
        </w:rPr>
        <w:t xml:space="preserve">. </w:t>
      </w:r>
      <w:r w:rsidRPr="00AB55E0">
        <w:t>Грозы во всем районе сравнительно редки</w:t>
      </w:r>
      <w:r w:rsidR="00AB55E0" w:rsidRPr="00AB55E0">
        <w:t xml:space="preserve">. </w:t>
      </w:r>
      <w:r w:rsidRPr="00AB55E0">
        <w:t xml:space="preserve">Среднее годовое число дней с ними составляет 17-22 на побережье Эгейского моря и 7 </w:t>
      </w:r>
      <w:r w:rsidR="00AB55E0">
        <w:t>-</w:t>
      </w:r>
      <w:r w:rsidRPr="00AB55E0">
        <w:t xml:space="preserve"> 13 на островах</w:t>
      </w:r>
      <w:r w:rsidR="00AB55E0" w:rsidRPr="00AB55E0">
        <w:t xml:space="preserve">. </w:t>
      </w:r>
      <w:r w:rsidRPr="00AB55E0">
        <w:t xml:space="preserve">В течение года грозы чаще наблюдаются с мая по август на побережье, когда среднее месячное число их достигает 2 </w:t>
      </w:r>
      <w:r w:rsidR="00AB55E0">
        <w:t>-</w:t>
      </w:r>
      <w:r w:rsidRPr="00AB55E0">
        <w:t xml:space="preserve"> 5, а с сентября по апрель не более 1 </w:t>
      </w:r>
      <w:r w:rsidR="00AB55E0">
        <w:t>-</w:t>
      </w:r>
      <w:r w:rsidRPr="00AB55E0">
        <w:t>2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Колебания уровня и приливы</w:t>
      </w:r>
      <w:r w:rsidR="00AB55E0" w:rsidRPr="00AB55E0">
        <w:rPr>
          <w:i/>
          <w:iCs/>
        </w:rPr>
        <w:t xml:space="preserve">. </w:t>
      </w:r>
      <w:r w:rsidRPr="00AB55E0">
        <w:t>В проливе Дарданеллы отмечались случаи подъема воды до 0,6 м выше среднего уровня</w:t>
      </w:r>
      <w:r w:rsidR="00AB55E0" w:rsidRPr="00AB55E0">
        <w:t xml:space="preserve">. </w:t>
      </w:r>
      <w:r w:rsidRPr="00AB55E0">
        <w:t>В Эгейском море колебание уровня в большинстве мест незначительны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Приливы в Эгейском море имеют полусуточный характер</w:t>
      </w:r>
      <w:r w:rsidR="00AB55E0" w:rsidRPr="00AB55E0">
        <w:t xml:space="preserve">. </w:t>
      </w:r>
      <w:r w:rsidRPr="00AB55E0">
        <w:t>Величина прилива в южной части Эгейского моря не превышает 0,1 м, у юго-восточного побережья Греции 0</w:t>
      </w:r>
      <w:r w:rsidR="00AB55E0">
        <w:t>.2</w:t>
      </w:r>
      <w:r w:rsidRPr="00AB55E0">
        <w:t xml:space="preserve"> м и в северной части моря 0Э,5 м</w:t>
      </w:r>
      <w:r w:rsidR="00AB55E0" w:rsidRPr="00AB55E0">
        <w:t xml:space="preserve">. </w:t>
      </w:r>
      <w:r w:rsidRPr="00AB55E0">
        <w:t>Наибольшая величина прилива 0</w:t>
      </w:r>
      <w:r w:rsidR="00AB55E0">
        <w:t>.8</w:t>
      </w:r>
      <w:r w:rsidRPr="00AB55E0">
        <w:t xml:space="preserve"> м наблюдается в бухте Аталанди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Сгонно-нагонные колебания уровня в бухтах и заливах достигают 2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Течения</w:t>
      </w:r>
      <w:r w:rsidR="00AB55E0" w:rsidRPr="00AB55E0">
        <w:rPr>
          <w:i/>
          <w:iCs/>
        </w:rPr>
        <w:t xml:space="preserve">. </w:t>
      </w:r>
      <w:r w:rsidRPr="00AB55E0">
        <w:t>Режим течений Эгейского моря характеризуется циркуляцией вод против часовой стрелки, что обусловлено выходом вод из пролива Дарданеллы и господством ветров северных, северо-восточных и юго-западных направлений</w:t>
      </w:r>
      <w:r w:rsidR="00AB55E0" w:rsidRPr="00AB55E0">
        <w:t xml:space="preserve">. </w:t>
      </w:r>
      <w:r w:rsidRPr="00AB55E0">
        <w:t>Вследствие этого в западной и центральной частях моря преобладают течения южного направления</w:t>
      </w:r>
      <w:r w:rsidR="00AB55E0" w:rsidRPr="00AB55E0">
        <w:t xml:space="preserve">. </w:t>
      </w:r>
      <w:r w:rsidRPr="00AB55E0">
        <w:t xml:space="preserve">А у восточных берегов моря </w:t>
      </w:r>
      <w:r w:rsidR="00AB55E0">
        <w:t>-</w:t>
      </w:r>
      <w:r w:rsidRPr="00AB55E0">
        <w:t xml:space="preserve"> северного направления</w:t>
      </w:r>
      <w:r w:rsidR="00AB55E0" w:rsidRPr="00AB55E0">
        <w:t xml:space="preserve">. </w:t>
      </w:r>
      <w:r w:rsidRPr="00AB55E0">
        <w:t xml:space="preserve">Скорость южного течения у берегов острова Эвбея достигает 1,5-2 уз, а северного </w:t>
      </w:r>
      <w:r w:rsidR="00AB55E0">
        <w:t>-</w:t>
      </w:r>
      <w:r w:rsidRPr="00AB55E0">
        <w:t xml:space="preserve"> в среднем не превышает 1-1,2 уз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Течение, выходящее из пролива Дарданеллы, со скоростью 1,5 </w:t>
      </w:r>
      <w:r w:rsidR="00AB55E0">
        <w:t>-</w:t>
      </w:r>
      <w:r w:rsidRPr="00AB55E0">
        <w:t>2 уз следует на юго-запад и запад, огибает с обеих сторон остров Лемнос и устремляется к острову Скирос</w:t>
      </w:r>
      <w:r w:rsidR="00AB55E0" w:rsidRPr="00AB55E0">
        <w:t xml:space="preserve">. </w:t>
      </w:r>
      <w:r w:rsidRPr="00AB55E0">
        <w:t>Направляясь далее на юг, у пролива Кафирефс течение разделяется на две ветви, одна из которых заходит в пролив Кафирефс и следует далее на юго-запад с той же скоростью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Сильные южные ветры, особенно осенью, могут вызвать отток воды из Эгейского моря в Черное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Приливо-отливные течения в отдельных пунктах Эгейского моря, особенно в узкостях, могут достигать больших скоростей</w:t>
      </w:r>
      <w:r w:rsidR="00AB55E0" w:rsidRPr="00AB55E0">
        <w:t xml:space="preserve">. </w:t>
      </w:r>
      <w:r w:rsidRPr="00AB55E0">
        <w:t>Так, например</w:t>
      </w:r>
      <w:r w:rsidR="00AB55E0" w:rsidRPr="00AB55E0">
        <w:t xml:space="preserve">. </w:t>
      </w:r>
      <w:r w:rsidRPr="00AB55E0">
        <w:t xml:space="preserve">Между островами Эвбея и Андрос скорость приливо-отливных сизигийных течений достигает 5 </w:t>
      </w:r>
      <w:r w:rsidR="00AB55E0">
        <w:t>-</w:t>
      </w:r>
      <w:r w:rsidRPr="00AB55E0">
        <w:t>8 уз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Волнение</w:t>
      </w:r>
      <w:r w:rsidR="00AB55E0" w:rsidRPr="00AB55E0">
        <w:rPr>
          <w:i/>
          <w:iCs/>
        </w:rPr>
        <w:t xml:space="preserve">. </w:t>
      </w:r>
      <w:r w:rsidRPr="00AB55E0">
        <w:t>В Эгейском море наличие множества островов в значительной мере препятствует развитию сильного волнения</w:t>
      </w:r>
      <w:r w:rsidR="00AB55E0" w:rsidRPr="00AB55E0">
        <w:t xml:space="preserve">. </w:t>
      </w:r>
      <w:r w:rsidRPr="00AB55E0">
        <w:t>тем не менее при ветрах силой 7-8 баллов наблюдаются волны высотой до 5 м и длиной свыше 100 м</w:t>
      </w:r>
      <w:r w:rsidR="00AB55E0" w:rsidRPr="00AB55E0">
        <w:t xml:space="preserve">. </w:t>
      </w:r>
      <w:r w:rsidRPr="00AB55E0">
        <w:t>Средний период волн составляет 4-9 с Самое сильное волнение наблюдается при северных и западных ветрах, причем северные ветры вызывают наиболее сильное во</w:t>
      </w:r>
      <w:r w:rsidR="00EC7960">
        <w:t>л</w:t>
      </w:r>
      <w:r w:rsidRPr="00AB55E0">
        <w:t xml:space="preserve">нение в южной части моря, а западные ветры </w:t>
      </w:r>
      <w:r w:rsidR="00AB55E0">
        <w:t>-</w:t>
      </w:r>
      <w:r w:rsidRPr="00AB55E0">
        <w:t xml:space="preserve"> в его восточной части</w:t>
      </w:r>
      <w:r w:rsidR="00AB55E0" w:rsidRPr="00AB55E0">
        <w:t xml:space="preserve">. </w:t>
      </w:r>
      <w:r w:rsidRPr="00AB55E0">
        <w:t>Волнение 5 баллов и более чаще всего наблюдается при северо-западном ветре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Температура, соленость и плотность воды</w:t>
      </w:r>
      <w:r w:rsidR="00AB55E0" w:rsidRPr="00AB55E0">
        <w:t xml:space="preserve">. </w:t>
      </w:r>
      <w:r w:rsidRPr="00AB55E0">
        <w:t>Для Эгейского моря характерна сравнительно высокая температура воды на поверхности</w:t>
      </w:r>
      <w:r w:rsidR="00AB55E0" w:rsidRPr="00AB55E0">
        <w:t xml:space="preserve">. </w:t>
      </w:r>
      <w:r w:rsidRPr="00AB55E0">
        <w:t>Колеблющаяся в течение года от 11 до25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Наиболее низкая средняя месячная температура</w:t>
      </w:r>
      <w:r w:rsidR="00AB55E0" w:rsidRPr="00AB55E0">
        <w:t xml:space="preserve"> </w:t>
      </w:r>
      <w:r w:rsidRPr="00AB55E0">
        <w:t xml:space="preserve">воды на поверхности отмечается в феврале и изменяется от 11 </w:t>
      </w:r>
      <w:r w:rsidR="00AB55E0">
        <w:t>-</w:t>
      </w:r>
      <w:r w:rsidRPr="00AB55E0">
        <w:t xml:space="preserve">13 </w:t>
      </w:r>
      <w:r w:rsidRPr="00AB55E0">
        <w:rPr>
          <w:vertAlign w:val="superscript"/>
          <w:lang w:val="en-US"/>
        </w:rPr>
        <w:t>o</w:t>
      </w:r>
      <w:r w:rsidRPr="00AB55E0">
        <w:t xml:space="preserve"> С на севере до 15 </w:t>
      </w:r>
      <w:r w:rsidR="00AB55E0">
        <w:t>-</w:t>
      </w:r>
      <w:r w:rsidRPr="00AB55E0">
        <w:t>16</w:t>
      </w:r>
      <w:r w:rsidRPr="00AB55E0">
        <w:rPr>
          <w:vertAlign w:val="superscript"/>
          <w:lang w:val="en-US"/>
        </w:rPr>
        <w:t>o</w:t>
      </w:r>
      <w:r w:rsidRPr="00AB55E0">
        <w:t xml:space="preserve"> С на юге</w:t>
      </w:r>
      <w:r w:rsidR="00AB55E0" w:rsidRPr="00AB55E0">
        <w:t xml:space="preserve">. </w:t>
      </w:r>
      <w:r w:rsidRPr="00AB55E0">
        <w:t>С марта температура воды повышается и в мае достигает 17-19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Соленость воды на поверхности</w:t>
      </w:r>
      <w:r w:rsidR="00AB55E0" w:rsidRPr="00AB55E0">
        <w:t xml:space="preserve"> </w:t>
      </w:r>
      <w:r w:rsidRPr="00AB55E0">
        <w:t>в Эгейском море на поверхности в Эгейском море</w:t>
      </w:r>
      <w:r w:rsidR="00AB55E0" w:rsidRPr="00AB55E0">
        <w:t xml:space="preserve"> </w:t>
      </w:r>
      <w:r w:rsidRPr="00AB55E0">
        <w:t>в течение года изменяется мало и составляет в среднем 35-38</w:t>
      </w:r>
      <w:r w:rsidRPr="00AB55E0">
        <w:rPr>
          <w:vertAlign w:val="superscript"/>
          <w:lang w:val="en-US"/>
        </w:rPr>
        <w:t>o</w:t>
      </w:r>
      <w:r w:rsidRPr="00AB55E0">
        <w:rPr>
          <w:vertAlign w:val="superscript"/>
        </w:rPr>
        <w:t>/</w:t>
      </w:r>
      <w:r w:rsidRPr="00AB55E0">
        <w:rPr>
          <w:vertAlign w:val="subscript"/>
          <w:lang w:val="en-US"/>
        </w:rPr>
        <w:t>oo</w:t>
      </w:r>
      <w:r w:rsidRPr="00AB55E0">
        <w:t xml:space="preserve"> в северной части района и 39</w:t>
      </w:r>
      <w:r w:rsidRPr="00AB55E0">
        <w:rPr>
          <w:vertAlign w:val="superscript"/>
          <w:lang w:val="en-US"/>
        </w:rPr>
        <w:t>o</w:t>
      </w:r>
      <w:r w:rsidRPr="00AB55E0">
        <w:rPr>
          <w:vertAlign w:val="superscript"/>
        </w:rPr>
        <w:t>/</w:t>
      </w:r>
      <w:r w:rsidRPr="00AB55E0">
        <w:rPr>
          <w:vertAlign w:val="subscript"/>
          <w:lang w:val="en-US"/>
        </w:rPr>
        <w:t>oo</w:t>
      </w:r>
      <w:r w:rsidRPr="00AB55E0">
        <w:t xml:space="preserve"> в южной</w:t>
      </w:r>
      <w:r w:rsidR="00AB55E0" w:rsidRPr="00AB55E0">
        <w:t xml:space="preserve">. </w:t>
      </w:r>
      <w:r w:rsidRPr="00AB55E0">
        <w:t>У берегов Греции и Турции соленость воды несколько ниже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Плотность воды на поверхности возрастает с севера на юг и изменяется соответственно от 1,0225 </w:t>
      </w:r>
      <w:r w:rsidR="00AB55E0">
        <w:t>-</w:t>
      </w:r>
      <w:r w:rsidRPr="00AB55E0">
        <w:t>1,0240 до 1,0260-1,0265 летом и от 1,0255-1,0270 до 1,0280-1,0285 зимой</w:t>
      </w:r>
      <w:r w:rsidR="00AB55E0" w:rsidRPr="00AB55E0">
        <w:t>.</w:t>
      </w:r>
    </w:p>
    <w:p w:rsidR="00AB55E0" w:rsidRPr="00AB55E0" w:rsidRDefault="00A53840" w:rsidP="00AB55E0">
      <w:pPr>
        <w:ind w:firstLine="709"/>
      </w:pPr>
      <w:r w:rsidRPr="00AB55E0">
        <w:t>Гидро</w:t>
      </w:r>
      <w:r w:rsidR="00C57CCE" w:rsidRPr="00AB55E0">
        <w:t>м</w:t>
      </w:r>
      <w:r w:rsidR="000D6FF0" w:rsidRPr="00AB55E0">
        <w:t>етеорологическая характеристика Черноморского участка перехода</w:t>
      </w:r>
    </w:p>
    <w:p w:rsidR="00AB55E0" w:rsidRDefault="000D6FF0" w:rsidP="00AB55E0">
      <w:pPr>
        <w:ind w:firstLine="709"/>
      </w:pPr>
      <w:r w:rsidRPr="00AB55E0">
        <w:t>Гидрометеорологические условия для плавания судов в Черном море в целом благоприятные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Затруднения могут быть вызваны сильными ветрами, ухудшением видимости из-за туманов и иногда из-за интенсивных осадков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Наиболее сильные и продолжительные ветры во всех районах моря отмечаются с ноября по март с большей повторяемостью в северных районах моря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Ухудшение видимости из-за туманов происходит главным образом зимой и весной</w:t>
      </w:r>
      <w:r w:rsidR="00AB55E0" w:rsidRPr="00AB55E0">
        <w:t xml:space="preserve">; </w:t>
      </w:r>
      <w:r w:rsidRPr="00AB55E0">
        <w:t>интенсивные осадки, ухудшающие видимость, редки</w:t>
      </w:r>
      <w:r w:rsidR="00AB55E0" w:rsidRPr="00AB55E0">
        <w:t xml:space="preserve">. </w:t>
      </w:r>
      <w:r w:rsidRPr="00AB55E0">
        <w:t>Лед обычно бывает в северо-западной части моря, а в более южных районах он возможен лишь на отдельных участках в суровые и очень суровые зимы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Формирование климата Черного моря и его побережья определяется географическим положением моря, условиями атмосферной циркуляции над ним и над прилегающими к нему районами суши, а также орографической сложностью его берегов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Черное море расположено между параллелями 41° и 46,5° сев</w:t>
      </w:r>
      <w:r w:rsidR="00AB55E0" w:rsidRPr="00AB55E0">
        <w:t xml:space="preserve">. </w:t>
      </w:r>
      <w:r w:rsidRPr="00AB55E0">
        <w:t>шир</w:t>
      </w:r>
      <w:r w:rsidR="00AB55E0">
        <w:t>.,</w:t>
      </w:r>
      <w:r w:rsidRPr="00AB55E0">
        <w:t xml:space="preserve"> </w:t>
      </w:r>
      <w:r w:rsidR="00AB55E0">
        <w:t>т.е.</w:t>
      </w:r>
      <w:r w:rsidR="00AB55E0" w:rsidRPr="00AB55E0">
        <w:t xml:space="preserve"> </w:t>
      </w:r>
      <w:r w:rsidRPr="00AB55E0">
        <w:t>в сравнительно низких широтах, что обусловливает большой приток солнечной энергии</w:t>
      </w:r>
      <w:r w:rsidR="00AB55E0" w:rsidRPr="00AB55E0">
        <w:t xml:space="preserve">. </w:t>
      </w:r>
      <w:r w:rsidRPr="00AB55E0">
        <w:t>Условия циркуляции атмосферы над Черным морем и связанные с ними погодные условия имеют хорошо выраженные сезонные различия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Зимой Черное море оказывается под воздействием либо отрога Сибирского антициклона, распространяющегося на восточную часть Европы, либо циклонов, возникающих на средиземноморской ветви полярного фронта и смещающихся к востоку</w:t>
      </w:r>
      <w:r w:rsidR="00AB55E0" w:rsidRPr="00AB55E0">
        <w:t xml:space="preserve">. </w:t>
      </w:r>
      <w:r w:rsidRPr="00AB55E0">
        <w:t>При антициклонической циркуляции над морем наблюдаются устойчивые и сильные восточные и северо</w:t>
      </w:r>
      <w:r w:rsidR="00EC7960">
        <w:t>-</w:t>
      </w:r>
      <w:r w:rsidRPr="00AB55E0">
        <w:t>восточные ветры, обусловливающие преобладание сравнительно холодной и сухой погоды</w:t>
      </w:r>
      <w:r w:rsidR="00AB55E0" w:rsidRPr="00AB55E0">
        <w:t xml:space="preserve">. </w:t>
      </w:r>
      <w:r w:rsidRPr="00AB55E0">
        <w:t>Развитие над морем циклонической деятельности приводит к усилению южных ветров, выпадению осадков и повышению температуры воздуха</w:t>
      </w:r>
      <w:r w:rsidR="00AB55E0" w:rsidRPr="00AB55E0">
        <w:t xml:space="preserve">. </w:t>
      </w:r>
      <w:r w:rsidRPr="00AB55E0">
        <w:t>Благодаря частой смене циклонической и анти-циклональной погоды зима на Черном море характеризуется резкими перепадами температуры воздуха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Летом на Черное море распространяется отрог субтропического</w:t>
      </w:r>
      <w:r w:rsidR="00AB55E0">
        <w:t xml:space="preserve"> (</w:t>
      </w:r>
      <w:r w:rsidRPr="00AB55E0">
        <w:t>Азорского</w:t>
      </w:r>
      <w:r w:rsidR="00AB55E0" w:rsidRPr="00AB55E0">
        <w:t xml:space="preserve">) </w:t>
      </w:r>
      <w:r w:rsidRPr="00AB55E0">
        <w:t>антициклона, в связи с чем преобладает тихая ясная и сухая погода</w:t>
      </w:r>
      <w:r w:rsidR="00AB55E0" w:rsidRPr="00AB55E0">
        <w:t xml:space="preserve">. </w:t>
      </w:r>
      <w:r w:rsidRPr="00AB55E0">
        <w:t>Изменчивость температуры воздуха невелика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Черном море можно выделить следующие типы погоды</w:t>
      </w:r>
      <w:r w:rsidR="00AB55E0" w:rsidRPr="00AB55E0">
        <w:t>.</w:t>
      </w:r>
    </w:p>
    <w:p w:rsidR="00AB55E0" w:rsidRDefault="00EC7960" w:rsidP="00AB55E0">
      <w:pPr>
        <w:ind w:firstLine="709"/>
      </w:pPr>
      <w:r>
        <w:t>1</w:t>
      </w:r>
      <w:r w:rsidR="00AB55E0" w:rsidRPr="00AB55E0">
        <w:t xml:space="preserve">. </w:t>
      </w:r>
      <w:r w:rsidR="000D6FF0" w:rsidRPr="00AB55E0">
        <w:rPr>
          <w:i/>
          <w:iCs/>
        </w:rPr>
        <w:t>Северо-восточный тип</w:t>
      </w:r>
      <w:r w:rsidR="00AB55E0" w:rsidRPr="00AB55E0">
        <w:t xml:space="preserve">. </w:t>
      </w:r>
      <w:r w:rsidR="000D6FF0" w:rsidRPr="00AB55E0">
        <w:t>Район Черного моря оказывается на юго-восточной периферии обширного антициклона с центром над западными районами европейской территории России</w:t>
      </w:r>
      <w:r w:rsidR="00AB55E0" w:rsidRPr="00AB55E0">
        <w:t xml:space="preserve">. </w:t>
      </w:r>
      <w:r w:rsidR="000D6FF0" w:rsidRPr="00AB55E0">
        <w:t>Один из отрогов антициклона распространяется на Балканский полуостров</w:t>
      </w:r>
      <w:r w:rsidR="00AB55E0" w:rsidRPr="00AB55E0">
        <w:t xml:space="preserve">. </w:t>
      </w:r>
      <w:r w:rsidR="000D6FF0" w:rsidRPr="00AB55E0">
        <w:t>В юго-восточной части Черного моря развивается местная циклоническая деятельность или наблюдается</w:t>
      </w:r>
      <w:r>
        <w:t xml:space="preserve"> </w:t>
      </w:r>
      <w:r w:rsidR="000D6FF0" w:rsidRPr="00AB55E0">
        <w:t>общее понижение давления</w:t>
      </w:r>
      <w:r w:rsidR="00AB55E0" w:rsidRPr="00AB55E0">
        <w:t xml:space="preserve">. </w:t>
      </w:r>
      <w:r w:rsidR="000D6FF0" w:rsidRPr="00AB55E0">
        <w:t>Прохождение циклонов над морем часто сопровождается сильными восточными и северо-восточными ветрами</w:t>
      </w:r>
      <w:r w:rsidR="00AB55E0" w:rsidRPr="00AB55E0">
        <w:t xml:space="preserve">. </w:t>
      </w:r>
      <w:r w:rsidR="000D6FF0" w:rsidRPr="00AB55E0">
        <w:t>Этот тип погоды наиболее устойчив</w:t>
      </w:r>
      <w:r w:rsidR="00AB55E0">
        <w:t xml:space="preserve"> (</w:t>
      </w:r>
      <w:r w:rsidR="000D6FF0" w:rsidRPr="00AB55E0">
        <w:t>иногда до 12 суток</w:t>
      </w:r>
      <w:r w:rsidR="00AB55E0" w:rsidRPr="00AB55E0">
        <w:t xml:space="preserve">) </w:t>
      </w:r>
      <w:r w:rsidR="000D6FF0" w:rsidRPr="00AB55E0">
        <w:t>и отличается большой повторяемостью</w:t>
      </w:r>
      <w:r w:rsidR="00AB55E0">
        <w:t xml:space="preserve"> (</w:t>
      </w:r>
      <w:r w:rsidR="000D6FF0" w:rsidRPr="00AB55E0">
        <w:t>до 28</w:t>
      </w:r>
      <w:r w:rsidR="00AB55E0" w:rsidRPr="00AB55E0">
        <w:t>%</w:t>
      </w:r>
      <w:r w:rsidR="000D6FF0" w:rsidRPr="00AB55E0">
        <w:t xml:space="preserve"> в холодный период года</w:t>
      </w:r>
      <w:r w:rsidR="00AB55E0" w:rsidRPr="00AB55E0">
        <w:t xml:space="preserve">). </w:t>
      </w:r>
      <w:r w:rsidR="000D6FF0" w:rsidRPr="00AB55E0">
        <w:t>На участке побережья от портового пункта Анапа до порта Туапсе при переваливании через горы холодного воздуха в зимнее время на подветренных склонах возникает порывистый штормовой холодный ветер</w:t>
      </w:r>
      <w:r w:rsidR="00AB55E0">
        <w:t xml:space="preserve"> (</w:t>
      </w:r>
      <w:r w:rsidR="000D6FF0" w:rsidRPr="00AB55E0">
        <w:t>бора</w:t>
      </w:r>
      <w:r w:rsidR="00AB55E0" w:rsidRPr="00AB55E0">
        <w:t>),</w:t>
      </w:r>
      <w:r w:rsidR="000D6FF0" w:rsidRPr="00AB55E0">
        <w:t xml:space="preserve"> скорость которого в отдельных случаях достигает 40 м/с и более</w:t>
      </w:r>
      <w:r w:rsidR="00AB55E0" w:rsidRPr="00AB55E0">
        <w:t xml:space="preserve">. </w:t>
      </w:r>
      <w:r w:rsidR="000D6FF0" w:rsidRPr="00AB55E0">
        <w:t>Южнее порта Туапсе бора не прослеживается, в глубь моря она распространяется на 15</w:t>
      </w:r>
      <w:r w:rsidR="00AB55E0" w:rsidRPr="00AB55E0">
        <w:t>-</w:t>
      </w:r>
      <w:r w:rsidR="000D6FF0" w:rsidRPr="00AB55E0">
        <w:t>20 миль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зимнее время холодный воздух со степных районов Украины, Нижнего Поволжья и Южного Урала беспрепятственно проходит в северную часть Черного моря, обусловливая здесь минимальную температуру юздуха</w:t>
      </w:r>
      <w:r w:rsidR="00AB55E0">
        <w:t xml:space="preserve"> (</w:t>
      </w:r>
      <w:r w:rsidRPr="00AB55E0">
        <w:t>до</w:t>
      </w:r>
      <w:r w:rsidR="00AB55E0" w:rsidRPr="00AB55E0">
        <w:t xml:space="preserve"> - </w:t>
      </w:r>
      <w:r w:rsidRPr="00AB55E0">
        <w:t>30 °С в северо-западном районе моря и до</w:t>
      </w:r>
      <w:r w:rsidR="00AB55E0" w:rsidRPr="00AB55E0">
        <w:t xml:space="preserve"> - </w:t>
      </w:r>
      <w:r w:rsidRPr="00AB55E0">
        <w:t>20 °С на Крымском полуострове</w:t>
      </w:r>
      <w:r w:rsidR="00AB55E0" w:rsidRPr="00AB55E0">
        <w:t xml:space="preserve">). </w:t>
      </w:r>
      <w:r w:rsidRPr="00AB55E0">
        <w:t>Если разность температуры воды и воздуха более 8</w:t>
      </w:r>
      <w:r w:rsidR="00AB55E0" w:rsidRPr="00AB55E0">
        <w:t>-</w:t>
      </w:r>
      <w:r w:rsidRPr="00AB55E0">
        <w:t>10 °С, то при слабых ветрах нередко развивается парение моря, сокращающее горизонтальную видимость до нескольких десятков метров</w:t>
      </w:r>
      <w:r w:rsidR="00AB55E0" w:rsidRPr="00AB55E0">
        <w:t xml:space="preserve">. </w:t>
      </w:r>
      <w:r w:rsidRPr="00AB55E0">
        <w:t>Вертикальная мощность этого тумана обычно не превышает 10</w:t>
      </w:r>
      <w:r w:rsidR="00AB55E0" w:rsidRPr="00AB55E0">
        <w:t>-</w:t>
      </w:r>
      <w:r w:rsidRPr="00AB55E0">
        <w:t>20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2</w:t>
      </w:r>
      <w:r w:rsidR="00AB55E0" w:rsidRPr="00AB55E0">
        <w:t xml:space="preserve">. </w:t>
      </w:r>
      <w:r w:rsidRPr="00AB55E0">
        <w:rPr>
          <w:i/>
          <w:iCs/>
        </w:rPr>
        <w:t>Восточный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тип</w:t>
      </w:r>
      <w:r w:rsidR="00AB55E0" w:rsidRPr="00AB55E0">
        <w:t xml:space="preserve">. </w:t>
      </w:r>
      <w:r w:rsidRPr="00AB55E0">
        <w:t>Центр антициклона в этом случае расположен над центральными районами европейской территории России, а над Средиземным морем и над Турцией развивается циклоническая деятельность</w:t>
      </w:r>
      <w:r w:rsidR="00AB55E0" w:rsidRPr="00AB55E0">
        <w:t xml:space="preserve">. </w:t>
      </w:r>
      <w:r w:rsidRPr="00AB55E0">
        <w:t>При смещении средиземноморских циклонов в южную часть Черного моря над всем морем устанавливаются сильные восточные ветры</w:t>
      </w:r>
      <w:r w:rsidR="00AB55E0" w:rsidRPr="00AB55E0">
        <w:t xml:space="preserve">. </w:t>
      </w:r>
      <w:r w:rsidRPr="00AB55E0">
        <w:t>Штормы бывают, когда циклон и антициклон смещаются навстречу друг другу</w:t>
      </w:r>
      <w:r w:rsidR="00AB55E0" w:rsidRPr="00AB55E0">
        <w:t xml:space="preserve">. </w:t>
      </w:r>
      <w:r w:rsidRPr="00AB55E0">
        <w:t>При этом прежде всего усиливается ветер в районе мыса Сарыч, где скорость его на 10</w:t>
      </w:r>
      <w:r w:rsidR="00AB55E0" w:rsidRPr="00AB55E0">
        <w:t>-</w:t>
      </w:r>
      <w:r w:rsidRPr="00AB55E0">
        <w:t>15 м/с больше, чем в ближайших районах</w:t>
      </w:r>
      <w:r w:rsidR="00AB55E0" w:rsidRPr="00AB55E0">
        <w:t xml:space="preserve">. </w:t>
      </w:r>
      <w:r w:rsidRPr="00AB55E0">
        <w:t>Большой силы достигает восточный ветер также в районе порта Евпатория</w:t>
      </w:r>
      <w:r w:rsidR="00AB55E0" w:rsidRPr="00AB55E0">
        <w:t xml:space="preserve">. </w:t>
      </w:r>
      <w:r w:rsidRPr="00AB55E0">
        <w:t>В это же время в районе порта Севастополь от реки Бельбек до Балаклавской бухты в результате защитного действия Крымских гор сохраняется зона затишья, которая нарушается лишь при переходе ветра от восточного к северо-восточному или юго-восточному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Известен на Черном море и</w:t>
      </w:r>
      <w:r w:rsidR="00AB55E0">
        <w:t xml:space="preserve"> "</w:t>
      </w:r>
      <w:r w:rsidRPr="00AB55E0">
        <w:t>потийский ост</w:t>
      </w:r>
      <w:r w:rsidR="00AB55E0">
        <w:t xml:space="preserve">" </w:t>
      </w:r>
      <w:r w:rsidRPr="00AB55E0">
        <w:t>в районе порта Поти, прослеживающийся в глубь моря на 30</w:t>
      </w:r>
      <w:r w:rsidR="00AB55E0" w:rsidRPr="00AB55E0">
        <w:t>-</w:t>
      </w:r>
      <w:r w:rsidRPr="00AB55E0">
        <w:t>50 миль</w:t>
      </w:r>
      <w:r w:rsidR="00AB55E0" w:rsidRPr="00AB55E0">
        <w:t xml:space="preserve">. </w:t>
      </w:r>
      <w:r w:rsidRPr="00AB55E0">
        <w:t>Здесь Рионская долина создает благоприятные условия для усиления восточных ветров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Восточный тип погоды отличается сухими и теплыми ветрами с гор, высокой облачностью или ясным небом</w:t>
      </w:r>
      <w:r w:rsidR="00AB55E0" w:rsidRPr="00AB55E0">
        <w:t xml:space="preserve">. </w:t>
      </w:r>
      <w:r w:rsidRPr="00AB55E0">
        <w:t>Повторяемость его в течение года около 11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3</w:t>
      </w:r>
      <w:r w:rsidR="00AB55E0" w:rsidRPr="00AB55E0">
        <w:t xml:space="preserve">. </w:t>
      </w:r>
      <w:r w:rsidRPr="00AB55E0">
        <w:rPr>
          <w:i/>
          <w:iCs/>
        </w:rPr>
        <w:t>Юго-восточный тип</w:t>
      </w:r>
      <w:r w:rsidR="00AB55E0" w:rsidRPr="00AB55E0">
        <w:t xml:space="preserve">. </w:t>
      </w:r>
      <w:r w:rsidRPr="00AB55E0">
        <w:t>Антициклон расположен над Казахстаном и восточными районами европейской территории</w:t>
      </w:r>
      <w:r w:rsidR="00AB55E0" w:rsidRPr="00AB55E0">
        <w:t xml:space="preserve"> </w:t>
      </w:r>
      <w:r w:rsidRPr="00AB55E0">
        <w:t>России, а отрог его распространяется на запад</w:t>
      </w:r>
      <w:r w:rsidR="00AB55E0" w:rsidRPr="00AB55E0">
        <w:t xml:space="preserve">. </w:t>
      </w:r>
      <w:r w:rsidRPr="00AB55E0">
        <w:t>Над Средиземным морем и Балканским полуостровом находится депрессия</w:t>
      </w:r>
      <w:r w:rsidR="00AB55E0" w:rsidRPr="00AB55E0">
        <w:t xml:space="preserve">. </w:t>
      </w:r>
      <w:r w:rsidRPr="00AB55E0">
        <w:t>При смещении средиземноморских циклонов в юго-западную часть Черного моря над морем наблюдается усиление юго-восточного ветра</w:t>
      </w:r>
      <w:r w:rsidR="00AB55E0" w:rsidRPr="00AB55E0">
        <w:t xml:space="preserve">. </w:t>
      </w:r>
      <w:r w:rsidRPr="00AB55E0">
        <w:t>Ветер в районе мыса Херсонес и порта Севастополь сильнее, чем в других местах описываемого района</w:t>
      </w:r>
      <w:r w:rsidR="00AB55E0" w:rsidRPr="00AB55E0">
        <w:t xml:space="preserve">. </w:t>
      </w:r>
      <w:r w:rsidRPr="00AB55E0">
        <w:t>Сильные</w:t>
      </w:r>
      <w:r w:rsidR="00EC7960">
        <w:t xml:space="preserve"> </w:t>
      </w:r>
      <w:r w:rsidRPr="00AB55E0">
        <w:t>юго-восточные ветры наблюдаются также на участке порт Туапсе</w:t>
      </w:r>
      <w:r w:rsidR="00AB55E0" w:rsidRPr="00AB55E0">
        <w:t xml:space="preserve"> - </w:t>
      </w:r>
      <w:r w:rsidRPr="00AB55E0">
        <w:t>портовый пункт Лазаревское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склонах Кавказских и Крымских гор иногда возникают сильные и порывистые сухие ветры, сопровождающиеся повышением температуры,</w:t>
      </w:r>
      <w:r w:rsidR="00AB55E0" w:rsidRPr="00AB55E0">
        <w:t xml:space="preserve"> - </w:t>
      </w:r>
      <w:r w:rsidRPr="00AB55E0">
        <w:t>фены</w:t>
      </w:r>
      <w:r w:rsidR="00AB55E0" w:rsidRPr="00AB55E0">
        <w:t xml:space="preserve">. </w:t>
      </w:r>
      <w:r w:rsidRPr="00AB55E0">
        <w:t>Наиболее часто фены наблюдаются в районе порт Севастополь</w:t>
      </w:r>
      <w:r w:rsidR="00AB55E0" w:rsidRPr="00AB55E0">
        <w:t xml:space="preserve"> - </w:t>
      </w:r>
      <w:r w:rsidRPr="00AB55E0">
        <w:t>мыс Херсонес, в районе порта Батуми, а также в ряде пунктов Анатолийского побережья</w:t>
      </w:r>
      <w:r w:rsidR="00AB55E0" w:rsidRPr="00AB55E0">
        <w:t xml:space="preserve">. </w:t>
      </w:r>
      <w:r w:rsidRPr="00AB55E0">
        <w:t>Фены могут привести к местному повышению температуры воздуха в порту Севастополь на 12 °С</w:t>
      </w:r>
      <w:r w:rsidR="00AB55E0">
        <w:t xml:space="preserve"> (</w:t>
      </w:r>
      <w:r w:rsidRPr="00AB55E0">
        <w:t>абсолютный максимум температуры воздуха в порту Севастополь, обусловленный феном, в июле 1973 г</w:t>
      </w:r>
      <w:r w:rsidR="00AB55E0" w:rsidRPr="00AB55E0">
        <w:t xml:space="preserve">. </w:t>
      </w:r>
      <w:r w:rsidRPr="00AB55E0">
        <w:t>составил 38 °С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1</w:t>
      </w:r>
      <w:r w:rsidR="00AB55E0" w:rsidRPr="00AB55E0">
        <w:t xml:space="preserve">. </w:t>
      </w:r>
      <w:r w:rsidRPr="00AB55E0">
        <w:rPr>
          <w:i/>
          <w:iCs/>
        </w:rPr>
        <w:t>Юго-западный тип</w:t>
      </w:r>
      <w:r w:rsidR="00AB55E0" w:rsidRPr="00AB55E0">
        <w:t xml:space="preserve">. </w:t>
      </w:r>
      <w:r w:rsidRPr="00AB55E0">
        <w:t>Над Балтийским морем наблюдается циклоническая деятельность</w:t>
      </w:r>
      <w:r w:rsidR="00AB55E0" w:rsidRPr="00AB55E0">
        <w:t xml:space="preserve">. </w:t>
      </w:r>
      <w:r w:rsidRPr="00AB55E0">
        <w:t>С Балтийского моря на Балканский полуостров направлена ложбина циклона</w:t>
      </w:r>
      <w:r w:rsidR="00AB55E0" w:rsidRPr="00AB55E0">
        <w:t xml:space="preserve">. </w:t>
      </w:r>
      <w:r w:rsidRPr="00AB55E0">
        <w:t>При развитии в этой ложбине вблизи Черного моря частных циклонов над морем возникают южные и юго-западные ветры</w:t>
      </w:r>
      <w:r w:rsidR="00AB55E0" w:rsidRPr="00AB55E0">
        <w:t xml:space="preserve">. </w:t>
      </w:r>
      <w:r w:rsidRPr="00AB55E0">
        <w:t>Ветры этих направлений опасны тем, что сопровождаются сильным волнением</w:t>
      </w:r>
      <w:r w:rsidR="00AB55E0" w:rsidRPr="00AB55E0">
        <w:t xml:space="preserve">. </w:t>
      </w:r>
      <w:r w:rsidRPr="00AB55E0">
        <w:t>Ме</w:t>
      </w:r>
      <w:r w:rsidR="00EC7960">
        <w:t>стные усиления юго-запад</w:t>
      </w:r>
      <w:r w:rsidRPr="00AB55E0">
        <w:t>ного ветра отмечены в районе Тендровской косы, острова Змеиный, мысов Херсонес и Айтодор, на севере Керчь-Туапсинского района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 юго-западных и западных ветрах продолжительностью более двух суток в портах Туапсе, Сочи, Поти, Батуми нередко наблюдается тягун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Весной с западными и юго-западными ветрами на море поступают массы теплого влажного воздуха, в котором при последующем затишье часто образуются продолжительные морские туманы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5</w:t>
      </w:r>
      <w:r w:rsidR="00AB55E0" w:rsidRPr="00AB55E0">
        <w:t xml:space="preserve">. </w:t>
      </w:r>
      <w:r w:rsidRPr="00AB55E0">
        <w:rPr>
          <w:i/>
          <w:iCs/>
        </w:rPr>
        <w:t>Западный тип</w:t>
      </w:r>
      <w:r w:rsidR="00AB55E0" w:rsidRPr="00AB55E0">
        <w:t xml:space="preserve">. </w:t>
      </w:r>
      <w:r w:rsidRPr="00AB55E0">
        <w:t>Всю северную и восточную часть Европы занимает</w:t>
      </w:r>
      <w:r w:rsidR="00EC7960">
        <w:t xml:space="preserve"> </w:t>
      </w:r>
      <w:r w:rsidRPr="00AB55E0">
        <w:t>депрессия</w:t>
      </w:r>
      <w:r w:rsidR="00AB55E0" w:rsidRPr="00AB55E0">
        <w:t xml:space="preserve">. </w:t>
      </w:r>
      <w:r w:rsidRPr="00AB55E0">
        <w:t>Над центральными районами европейской территории СССР развивается циклоническая деятельность</w:t>
      </w:r>
      <w:r w:rsidR="00AB55E0" w:rsidRPr="00AB55E0">
        <w:t xml:space="preserve">. </w:t>
      </w:r>
      <w:r w:rsidRPr="00AB55E0">
        <w:t>При прохождении глубоких циклонов со Скандинавского полуострова на Украину или в тылу средиземноморских циклонов над Черным морем возникают сильные ветры</w:t>
      </w:r>
      <w:r w:rsidR="00AB55E0" w:rsidRPr="00AB55E0">
        <w:t xml:space="preserve">. </w:t>
      </w:r>
      <w:r w:rsidRPr="00AB55E0">
        <w:t>При этом в районе мыса Сарыч скорость западных ветров больше, чем в прилегающих районах</w:t>
      </w:r>
      <w:r w:rsidR="00AB55E0" w:rsidRPr="00AB55E0">
        <w:t xml:space="preserve">. </w:t>
      </w:r>
      <w:r w:rsidRPr="00AB55E0">
        <w:t xml:space="preserve">Повторяемость этого типа погоды 1 </w:t>
      </w:r>
      <w:r w:rsidR="00AB55E0">
        <w:t>-</w:t>
      </w:r>
      <w:r w:rsidRPr="00AB55E0">
        <w:t xml:space="preserve"> 3</w:t>
      </w:r>
      <w:r w:rsidR="00AB55E0" w:rsidRPr="00AB55E0">
        <w:t>%</w:t>
      </w:r>
      <w:r w:rsidRPr="00AB55E0">
        <w:t xml:space="preserve"> в течение года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6</w:t>
      </w:r>
      <w:r w:rsidR="00AB55E0" w:rsidRPr="00AB55E0">
        <w:t xml:space="preserve">. </w:t>
      </w:r>
      <w:r w:rsidRPr="00AB55E0">
        <w:rPr>
          <w:i/>
          <w:iCs/>
        </w:rPr>
        <w:t>Северо-западный тип</w:t>
      </w:r>
      <w:r w:rsidR="00AB55E0" w:rsidRPr="00AB55E0">
        <w:t xml:space="preserve">. </w:t>
      </w:r>
      <w:r w:rsidRPr="00AB55E0">
        <w:t>Над Западной Европой располагается антициклон, отрог которого направлен на Балканский полуостров, на юго-востоке европейской территории России наблюдается циклоническая деятельность</w:t>
      </w:r>
      <w:r w:rsidR="00AB55E0" w:rsidRPr="00AB55E0">
        <w:t xml:space="preserve">. </w:t>
      </w:r>
      <w:r w:rsidRPr="00AB55E0">
        <w:t>В тылу глубоких циклонов, смещающихся со Скандинавского полуострова на юго-восток европейской территории России, а также в тылу средиземноморских циклонов, смещавшихся через восток Черного моря на юг европейской территории России, над морем возникают сильные северо-западные ветры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Наличие долин, прорезающих горные хребты, создает условия</w:t>
      </w:r>
      <w:r w:rsidR="00EC7960">
        <w:t xml:space="preserve"> </w:t>
      </w:r>
      <w:r w:rsidRPr="00AB55E0">
        <w:t>для местных усилений северо-западных ветров в районе портов Ялта,</w:t>
      </w:r>
      <w:r w:rsidR="00EC7960">
        <w:t xml:space="preserve"> </w:t>
      </w:r>
      <w:r w:rsidRPr="00AB55E0">
        <w:t>Алушта и Феодосия</w:t>
      </w:r>
      <w:r w:rsidR="00AB55E0" w:rsidRPr="00AB55E0">
        <w:t xml:space="preserve">. </w:t>
      </w:r>
      <w:r w:rsidRPr="00AB55E0">
        <w:t>Северо-западные ветры вызывают сильное волнение в</w:t>
      </w:r>
      <w:r w:rsidR="00AB55E0" w:rsidRPr="00AB55E0">
        <w:t xml:space="preserve"> </w:t>
      </w:r>
      <w:r w:rsidRPr="00AB55E0">
        <w:t>центральных частях моря</w:t>
      </w:r>
      <w:r w:rsidR="00AB55E0" w:rsidRPr="00AB55E0">
        <w:t xml:space="preserve">. </w:t>
      </w:r>
      <w:r w:rsidRPr="00AB55E0">
        <w:t>В начале осени более холодные, чем поверхность моря, воздушные массы обладают большой неустойчивостью, что выражается в активизации атмосферных фронтов, а также в усилении грозовой деятельности над морем, особенно в ночное время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7</w:t>
      </w:r>
      <w:r w:rsidR="00AB55E0" w:rsidRPr="00AB55E0">
        <w:t xml:space="preserve">. </w:t>
      </w:r>
      <w:r w:rsidRPr="00AB55E0">
        <w:rPr>
          <w:i/>
          <w:iCs/>
        </w:rPr>
        <w:t>Северный тип</w:t>
      </w:r>
      <w:r w:rsidR="00AB55E0" w:rsidRPr="00AB55E0">
        <w:t xml:space="preserve">. </w:t>
      </w:r>
      <w:r w:rsidRPr="00AB55E0">
        <w:t>Обширный антициклон занимает Западную Европу</w:t>
      </w:r>
      <w:r w:rsidR="00AB55E0" w:rsidRPr="00AB55E0">
        <w:t xml:space="preserve">; </w:t>
      </w:r>
      <w:r w:rsidRPr="00AB55E0">
        <w:t>над Кавказом, Каспийским морем и над восточной частью Черного и Азовского морей развивается циклоническая деятельность</w:t>
      </w:r>
      <w:r w:rsidR="00AB55E0" w:rsidRPr="00AB55E0">
        <w:t xml:space="preserve">. </w:t>
      </w:r>
      <w:r w:rsidRPr="00AB55E0">
        <w:t>Над Черным морем наблюдается</w:t>
      </w:r>
      <w:r w:rsidR="00AB55E0" w:rsidRPr="00AB55E0">
        <w:t xml:space="preserve"> </w:t>
      </w:r>
      <w:r w:rsidRPr="00AB55E0">
        <w:t>усиление северного ветра при быстром вторжении с Балканского полуострова антициклона или его отрога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8</w:t>
      </w:r>
      <w:r w:rsidR="00AB55E0" w:rsidRPr="00AB55E0">
        <w:t xml:space="preserve">. </w:t>
      </w:r>
      <w:r w:rsidRPr="00AB55E0">
        <w:rPr>
          <w:i/>
          <w:iCs/>
        </w:rPr>
        <w:t>Циклонический тип</w:t>
      </w:r>
      <w:r w:rsidRPr="00AB55E0">
        <w:t xml:space="preserve"> возникает при смещении циклонов на</w:t>
      </w:r>
      <w:r w:rsidR="00AB55E0" w:rsidRPr="00AB55E0">
        <w:t xml:space="preserve"> </w:t>
      </w:r>
      <w:r w:rsidRPr="00AB55E0">
        <w:t>центральную часть Черного моря</w:t>
      </w:r>
      <w:r w:rsidR="00AB55E0" w:rsidRPr="00AB55E0">
        <w:t xml:space="preserve">. </w:t>
      </w:r>
      <w:r w:rsidRPr="00AB55E0">
        <w:t>Над европейской территорией России в это время располагается антициклон</w:t>
      </w:r>
      <w:r w:rsidR="00AB55E0" w:rsidRPr="00AB55E0">
        <w:t xml:space="preserve">. </w:t>
      </w:r>
      <w:r w:rsidRPr="00AB55E0">
        <w:t>Наиболее сильные западные ветры шквалистого характера наблюдаются над северной половиной моря и на побережье Кавказа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9</w:t>
      </w:r>
      <w:r w:rsidR="00AB55E0" w:rsidRPr="00AB55E0">
        <w:t xml:space="preserve">. </w:t>
      </w:r>
      <w:r w:rsidRPr="00AB55E0">
        <w:rPr>
          <w:i/>
          <w:iCs/>
        </w:rPr>
        <w:t>Малоградиентное поле</w:t>
      </w:r>
      <w:r w:rsidR="00AB55E0" w:rsidRPr="00AB55E0">
        <w:t xml:space="preserve">. </w:t>
      </w:r>
      <w:r w:rsidRPr="00AB55E0">
        <w:t>Для этого типа погоды характерны неустойчивые слабые ветры в открытом море, повсеместное развитие бризов</w:t>
      </w:r>
      <w:r w:rsidR="00AB55E0" w:rsidRPr="00AB55E0">
        <w:t xml:space="preserve">. </w:t>
      </w:r>
      <w:r w:rsidRPr="00AB55E0">
        <w:t>днем кучевая облачность над сушей, местные грозы</w:t>
      </w:r>
      <w:r w:rsidR="00AB55E0" w:rsidRPr="00AB55E0">
        <w:t xml:space="preserve">. </w:t>
      </w:r>
      <w:r w:rsidRPr="00AB55E0">
        <w:t>Чаще всего этот тип погоды наблюдается летом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Температура и влажность воздуха</w:t>
      </w:r>
      <w:r w:rsidR="00AB55E0" w:rsidRPr="00AB55E0">
        <w:t xml:space="preserve">. </w:t>
      </w:r>
      <w:r w:rsidRPr="00AB55E0">
        <w:t>Большую часть года</w:t>
      </w:r>
      <w:r w:rsidR="00AB55E0">
        <w:t xml:space="preserve"> (</w:t>
      </w:r>
      <w:r w:rsidRPr="00AB55E0">
        <w:t>с конца августа до начала апреля</w:t>
      </w:r>
      <w:r w:rsidR="00AB55E0" w:rsidRPr="00AB55E0">
        <w:t xml:space="preserve">) </w:t>
      </w:r>
      <w:r w:rsidRPr="00AB55E0">
        <w:t>средняя температура воздуха в открытом море выше, чем на побережье</w:t>
      </w:r>
      <w:r w:rsidR="00AB55E0" w:rsidRPr="00AB55E0">
        <w:t xml:space="preserve">. </w:t>
      </w:r>
      <w:r w:rsidRPr="00AB55E0">
        <w:t>Температура воздуха повышается с севера на юг</w:t>
      </w:r>
      <w:r w:rsidR="00AB55E0" w:rsidRPr="00AB55E0">
        <w:t xml:space="preserve">. </w:t>
      </w:r>
      <w:r w:rsidRPr="00AB55E0">
        <w:t>Зимой наблюдается значительное различие между температурой воздуха на северо-западе и юго-востоке описываемого района</w:t>
      </w:r>
      <w:r w:rsidR="00AB55E0" w:rsidRPr="00AB55E0">
        <w:t xml:space="preserve">. </w:t>
      </w:r>
      <w:r w:rsidRPr="00AB55E0">
        <w:t>Так, открытом море в самые холодные месяцы</w:t>
      </w:r>
      <w:r w:rsidR="00AB55E0">
        <w:t xml:space="preserve"> (</w:t>
      </w:r>
      <w:r w:rsidRPr="00AB55E0">
        <w:t>январь и февраль</w:t>
      </w:r>
      <w:r w:rsidR="00AB55E0" w:rsidRPr="00AB55E0">
        <w:t xml:space="preserve">) </w:t>
      </w:r>
      <w:r w:rsidRPr="00AB55E0">
        <w:t>средняя температура воздуха на северо-западе составляет 0,</w:t>
      </w:r>
      <w:r w:rsidR="00AB55E0" w:rsidRPr="00AB55E0">
        <w:t xml:space="preserve"> - </w:t>
      </w:r>
      <w:r w:rsidRPr="00AB55E0">
        <w:t>3 °С, на юго-востоке 7</w:t>
      </w:r>
      <w:r w:rsidR="00AB55E0" w:rsidRPr="00AB55E0">
        <w:t>-</w:t>
      </w:r>
      <w:r w:rsidRPr="00AB55E0">
        <w:t>9 °С</w:t>
      </w:r>
      <w:r w:rsidR="00AB55E0" w:rsidRPr="00AB55E0">
        <w:t xml:space="preserve">. </w:t>
      </w:r>
      <w:r w:rsidRPr="00AB55E0">
        <w:t>На северо-западном побережье моря средняя месячная температура в эти месяцы</w:t>
      </w:r>
      <w:r w:rsidR="00AB55E0" w:rsidRPr="00AB55E0">
        <w:t xml:space="preserve"> - </w:t>
      </w:r>
      <w:r w:rsidRPr="00AB55E0">
        <w:t>1,</w:t>
      </w:r>
      <w:r w:rsidR="00AB55E0" w:rsidRPr="00AB55E0">
        <w:t xml:space="preserve"> - </w:t>
      </w:r>
      <w:r w:rsidRPr="00AB55E0">
        <w:t>4 °С, а на юго-восточном 5</w:t>
      </w:r>
      <w:r w:rsidR="00AB55E0" w:rsidRPr="00AB55E0">
        <w:t>-</w:t>
      </w:r>
      <w:r w:rsidRPr="00AB55E0">
        <w:t>7 °С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Абсолютный минимум температуры воздуха на северо-западном побережье</w:t>
      </w:r>
      <w:r w:rsidR="00AB55E0" w:rsidRPr="00AB55E0">
        <w:t xml:space="preserve"> - </w:t>
      </w:r>
      <w:r w:rsidRPr="00AB55E0">
        <w:t>30 °С</w:t>
      </w:r>
      <w:r w:rsidR="00AB55E0">
        <w:t xml:space="preserve"> (</w:t>
      </w:r>
      <w:r w:rsidRPr="00AB55E0">
        <w:t>порт Николаев, январь</w:t>
      </w:r>
      <w:r w:rsidR="00AB55E0" w:rsidRPr="00AB55E0">
        <w:t>),</w:t>
      </w:r>
      <w:r w:rsidRPr="00AB55E0">
        <w:t xml:space="preserve"> а на юго-восточном</w:t>
      </w:r>
      <w:r w:rsidR="00AB55E0" w:rsidRPr="00AB55E0">
        <w:t xml:space="preserve"> - </w:t>
      </w:r>
      <w:r w:rsidRPr="00AB55E0">
        <w:t>15 °С</w:t>
      </w:r>
      <w:r w:rsidR="00AB55E0">
        <w:t xml:space="preserve"> (</w:t>
      </w:r>
      <w:r w:rsidRPr="00AB55E0">
        <w:t>порты Адлер и Очамчире, январь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Весной разница в температуре воздуха между северными</w:t>
      </w:r>
      <w:r w:rsidR="00EC7960">
        <w:t xml:space="preserve"> </w:t>
      </w:r>
      <w:r w:rsidRPr="00AB55E0">
        <w:t>и южными районами постепенно сглаживается</w:t>
      </w:r>
      <w:r w:rsidR="00AB55E0" w:rsidRPr="00AB55E0">
        <w:t xml:space="preserve">. </w:t>
      </w:r>
      <w:r w:rsidRPr="00AB55E0">
        <w:t>Если в марте средняя температура на побережье изменяется от 2 °С на северо-западе до 9 °С на юго-востоке, то в мае в открытом море и на побережье она составляет 15</w:t>
      </w:r>
      <w:r w:rsidR="00AB55E0" w:rsidRPr="00AB55E0">
        <w:t>-</w:t>
      </w:r>
      <w:r w:rsidRPr="00AB55E0">
        <w:t>17 °С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Летом температура воздуха повсеместно примерно одинакова</w:t>
      </w:r>
      <w:r w:rsidR="00AB55E0" w:rsidRPr="00AB55E0">
        <w:t xml:space="preserve">. </w:t>
      </w:r>
      <w:r w:rsidRPr="00AB55E0">
        <w:t>В самые теплые месяцы года</w:t>
      </w:r>
      <w:r w:rsidR="00AB55E0">
        <w:t xml:space="preserve"> (</w:t>
      </w:r>
      <w:r w:rsidRPr="00AB55E0">
        <w:t>июль и август</w:t>
      </w:r>
      <w:r w:rsidR="00AB55E0" w:rsidRPr="00AB55E0">
        <w:t xml:space="preserve">) </w:t>
      </w:r>
      <w:r w:rsidRPr="00AB55E0">
        <w:t>среднее значение ее в открытом море и на побережье 22</w:t>
      </w:r>
      <w:r w:rsidR="00AB55E0" w:rsidRPr="00AB55E0">
        <w:t xml:space="preserve"> - </w:t>
      </w:r>
      <w:r w:rsidRPr="00AB55E0">
        <w:t>24 °С</w:t>
      </w:r>
      <w:r w:rsidR="00AB55E0" w:rsidRPr="00AB55E0">
        <w:t xml:space="preserve">. </w:t>
      </w:r>
      <w:r w:rsidRPr="00AB55E0">
        <w:t>Абсолютный максимум температуры 41°С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Осень теплее весны</w:t>
      </w:r>
      <w:r w:rsidR="00AB55E0" w:rsidRPr="00AB55E0">
        <w:t xml:space="preserve">. </w:t>
      </w:r>
      <w:r w:rsidRPr="00AB55E0">
        <w:t>В октябре в открытом море средняя температура воздуха на севере составляет 12</w:t>
      </w:r>
      <w:r w:rsidR="00AB55E0" w:rsidRPr="00AB55E0">
        <w:t>-</w:t>
      </w:r>
      <w:r w:rsidRPr="00AB55E0">
        <w:t>14 °С, на юге и востоке 17</w:t>
      </w:r>
      <w:r w:rsidR="00AB55E0" w:rsidRPr="00AB55E0">
        <w:t>-</w:t>
      </w:r>
      <w:r w:rsidRPr="00AB55E0">
        <w:t>19 °С</w:t>
      </w:r>
      <w:r w:rsidR="00AB55E0" w:rsidRPr="00AB55E0">
        <w:t xml:space="preserve">. </w:t>
      </w:r>
      <w:r w:rsidRPr="00AB55E0">
        <w:t>В октябре на северо-западном побережье она равна 10</w:t>
      </w:r>
      <w:r w:rsidR="00AB55E0" w:rsidRPr="00AB55E0">
        <w:t xml:space="preserve"> - </w:t>
      </w:r>
      <w:r w:rsidRPr="00AB55E0">
        <w:t>12 °С, на юго</w:t>
      </w:r>
      <w:r w:rsidR="00A53840" w:rsidRPr="00AB55E0">
        <w:t>-</w:t>
      </w:r>
      <w:r w:rsidRPr="00AB55E0">
        <w:t>восточном 15</w:t>
      </w:r>
      <w:r w:rsidR="00AB55E0" w:rsidRPr="00AB55E0">
        <w:t>-</w:t>
      </w:r>
      <w:r w:rsidRPr="00AB55E0">
        <w:t>17 °С</w:t>
      </w:r>
      <w:r w:rsidR="00AB55E0" w:rsidRPr="00AB55E0">
        <w:t xml:space="preserve">. </w:t>
      </w:r>
      <w:r w:rsidRPr="00AB55E0">
        <w:t>а в ноябре соответственно 4</w:t>
      </w:r>
      <w:r w:rsidR="00AB55E0" w:rsidRPr="00AB55E0">
        <w:t xml:space="preserve"> - </w:t>
      </w:r>
      <w:r w:rsidRPr="00AB55E0">
        <w:t>6 °С и 10</w:t>
      </w:r>
      <w:r w:rsidR="00AB55E0" w:rsidRPr="00AB55E0">
        <w:t>-</w:t>
      </w:r>
      <w:r w:rsidRPr="00AB55E0">
        <w:t>12 °С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Среднее годовое число дней с морозом на северо-западе района</w:t>
      </w:r>
      <w:r w:rsidR="00AB55E0" w:rsidRPr="00AB55E0">
        <w:t xml:space="preserve"> </w:t>
      </w:r>
      <w:r w:rsidRPr="00AB55E0">
        <w:t>составляет около 100, на юго-востоке около 11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Особо резкие понижения температуры воздуха, часто охватывающие большую территорию, наступают при вторжениях арктического воздуха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Морозный период на Черноморском побережье, даже в северных районах, отличается неустойчивостью и часто прерывается оттепелями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Относительная влажность воздуха в течение года в среднем колеблется от 60 до 88</w:t>
      </w:r>
      <w:r w:rsidR="00AB55E0" w:rsidRPr="00AB55E0">
        <w:t>%</w:t>
      </w:r>
      <w:r w:rsidRPr="00AB55E0">
        <w:t>, причем с мая</w:t>
      </w:r>
      <w:r w:rsidR="00AB55E0" w:rsidRPr="00AB55E0">
        <w:t xml:space="preserve"> - </w:t>
      </w:r>
      <w:r w:rsidRPr="00AB55E0">
        <w:t>июня по сентябрь она ниже, чем в остальные месяцы</w:t>
      </w:r>
      <w:r w:rsidR="00AB55E0" w:rsidRPr="00AB55E0">
        <w:t xml:space="preserve">. </w:t>
      </w:r>
      <w:r w:rsidRPr="00AB55E0">
        <w:t>Исключением является юго-восточная часть района, где относительная влажность в теплый период года несколько выше, чем в холодный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Ветры</w:t>
      </w:r>
      <w:r w:rsidR="00AB55E0" w:rsidRPr="00AB55E0">
        <w:t xml:space="preserve">. </w:t>
      </w:r>
      <w:r w:rsidRPr="00AB55E0">
        <w:t xml:space="preserve">С июля по апрель над акваторией Черного моря наибольшую повторяемость имеют ветры от NЕ, </w:t>
      </w:r>
      <w:r w:rsidRPr="00AB55E0">
        <w:rPr>
          <w:lang w:val="en-US"/>
        </w:rPr>
        <w:t>NW</w:t>
      </w:r>
      <w:r w:rsidRPr="00AB55E0">
        <w:t xml:space="preserve">, </w:t>
      </w:r>
      <w:r w:rsidRPr="00AB55E0">
        <w:rPr>
          <w:lang w:val="en-US"/>
        </w:rPr>
        <w:t>E</w:t>
      </w:r>
      <w:r w:rsidRPr="00AB55E0">
        <w:t xml:space="preserve"> или SE</w:t>
      </w:r>
      <w:r w:rsidR="00AB55E0" w:rsidRPr="00AB55E0">
        <w:t xml:space="preserve">. </w:t>
      </w:r>
      <w:r w:rsidRPr="00AB55E0">
        <w:t>Ветры от NE и</w:t>
      </w:r>
      <w:r w:rsidR="00AB55E0" w:rsidRPr="00AB55E0">
        <w:t xml:space="preserve"> </w:t>
      </w:r>
      <w:r w:rsidRPr="00AB55E0">
        <w:t>NW наиболее часто наблюдаются в северной и западной частях моря, а от E и SE</w:t>
      </w:r>
      <w:r w:rsidR="00AB55E0" w:rsidRPr="00AB55E0">
        <w:t xml:space="preserve"> - </w:t>
      </w:r>
      <w:r w:rsidRPr="00AB55E0">
        <w:t>в юго-восточной и южной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Лишь в течение двух месяцев ветровой режим моря оказывается другим</w:t>
      </w:r>
      <w:r w:rsidR="00AB55E0" w:rsidRPr="00AB55E0">
        <w:t xml:space="preserve">: </w:t>
      </w:r>
      <w:r w:rsidRPr="00AB55E0">
        <w:t>в мае вообще не наблюдается четко выраженного преобладания какого-либо определенного направления ветра, а в июне преобладающим становится ветер от S</w:t>
      </w:r>
      <w:r w:rsidRPr="00AB55E0">
        <w:rPr>
          <w:lang w:val="en-US"/>
        </w:rPr>
        <w:t>W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побережье во многих пунктах отмечаются отклонения ветрового режима, обусловленные местными особенностями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Так, на северо-западном побережье в таких портах, как Николаев и Херсон, весь год господствуют ветры от NE, N и E</w:t>
      </w:r>
      <w:r w:rsidR="00AB55E0">
        <w:t xml:space="preserve"> (</w:t>
      </w:r>
      <w:r w:rsidRPr="00AB55E0">
        <w:t>суммарная повторяемос</w:t>
      </w:r>
      <w:r w:rsidR="00EC7960">
        <w:t>т</w:t>
      </w:r>
      <w:r w:rsidRPr="00AB55E0">
        <w:t xml:space="preserve">ь их 44 </w:t>
      </w:r>
      <w:r w:rsidR="00AB55E0">
        <w:t>-</w:t>
      </w:r>
      <w:r w:rsidRPr="00AB55E0">
        <w:t xml:space="preserve"> 59%</w:t>
      </w:r>
      <w:r w:rsidR="00AB55E0" w:rsidRPr="00AB55E0">
        <w:t xml:space="preserve">). </w:t>
      </w:r>
      <w:r w:rsidRPr="00AB55E0">
        <w:t>В портах Одесса и Белгород-Днестровский в январе</w:t>
      </w:r>
      <w:r w:rsidR="00AB55E0" w:rsidRPr="00AB55E0">
        <w:t xml:space="preserve"> - </w:t>
      </w:r>
      <w:r w:rsidRPr="00AB55E0">
        <w:t>марте и в июне</w:t>
      </w:r>
      <w:r w:rsidR="00AB55E0" w:rsidRPr="00AB55E0">
        <w:t xml:space="preserve"> - </w:t>
      </w:r>
      <w:r w:rsidRPr="00AB55E0">
        <w:t>октябре преобладает ветер от NW</w:t>
      </w:r>
      <w:r w:rsidR="00AB55E0">
        <w:t xml:space="preserve"> (</w:t>
      </w:r>
      <w:r w:rsidRPr="00AB55E0">
        <w:t>повторяемость 18</w:t>
      </w:r>
      <w:r w:rsidR="00AB55E0" w:rsidRPr="00AB55E0">
        <w:t>-</w:t>
      </w:r>
      <w:r w:rsidRPr="00AB55E0">
        <w:t>32%</w:t>
      </w:r>
      <w:r w:rsidR="00AB55E0" w:rsidRPr="00AB55E0">
        <w:t>),</w:t>
      </w:r>
      <w:r w:rsidRPr="00AB55E0">
        <w:t xml:space="preserve"> в апреле</w:t>
      </w:r>
      <w:r w:rsidR="00AB55E0" w:rsidRPr="00AB55E0">
        <w:t xml:space="preserve"> - </w:t>
      </w:r>
      <w:r w:rsidRPr="00AB55E0">
        <w:t>мае</w:t>
      </w:r>
      <w:r w:rsidR="00AB55E0" w:rsidRPr="00AB55E0">
        <w:t xml:space="preserve"> - </w:t>
      </w:r>
      <w:r w:rsidRPr="00AB55E0">
        <w:t>от SE</w:t>
      </w:r>
      <w:r w:rsidR="00AB55E0">
        <w:t xml:space="preserve"> (</w:t>
      </w:r>
      <w:r w:rsidRPr="00AB55E0">
        <w:t>21</w:t>
      </w:r>
      <w:r w:rsidR="00AB55E0" w:rsidRPr="00AB55E0">
        <w:t>-</w:t>
      </w:r>
      <w:r w:rsidRPr="00AB55E0">
        <w:t>25%</w:t>
      </w:r>
      <w:r w:rsidR="00AB55E0" w:rsidRPr="00AB55E0">
        <w:t>),</w:t>
      </w:r>
      <w:r w:rsidRPr="00AB55E0">
        <w:t xml:space="preserve"> а в ноябре-декабре</w:t>
      </w:r>
      <w:r w:rsidR="00AB55E0" w:rsidRPr="00AB55E0">
        <w:t xml:space="preserve"> - </w:t>
      </w:r>
      <w:r w:rsidRPr="00AB55E0">
        <w:t>от NE</w:t>
      </w:r>
      <w:r w:rsidR="00AB55E0">
        <w:t xml:space="preserve"> (</w:t>
      </w:r>
      <w:r w:rsidRPr="00AB55E0">
        <w:t>16</w:t>
      </w:r>
      <w:r w:rsidR="00AB55E0" w:rsidRPr="00AB55E0">
        <w:t>-</w:t>
      </w:r>
      <w:r w:rsidRPr="00AB55E0">
        <w:t>20%</w:t>
      </w:r>
      <w:r w:rsidR="00AB55E0" w:rsidRPr="00AB55E0">
        <w:t xml:space="preserve">). </w:t>
      </w:r>
      <w:r w:rsidRPr="00AB55E0">
        <w:t>В остальных пунктах северо-западного побережья с сентября по март господствуют ветры от NE и E</w:t>
      </w:r>
      <w:r w:rsidR="00AB55E0">
        <w:t xml:space="preserve"> (</w:t>
      </w:r>
      <w:r w:rsidRPr="00AB55E0">
        <w:t>суммарная повторяемость до 51</w:t>
      </w:r>
      <w:r w:rsidR="00AB55E0" w:rsidRPr="00AB55E0">
        <w:t>%),</w:t>
      </w:r>
      <w:r w:rsidRPr="00AB55E0">
        <w:t xml:space="preserve"> а с апреля по август</w:t>
      </w:r>
      <w:r w:rsidR="00AB55E0" w:rsidRPr="00AB55E0">
        <w:t xml:space="preserve"> - </w:t>
      </w:r>
      <w:r w:rsidRPr="00AB55E0">
        <w:t>от SW</w:t>
      </w:r>
      <w:r w:rsidR="00AB55E0">
        <w:t xml:space="preserve"> (</w:t>
      </w:r>
      <w:r w:rsidRPr="00AB55E0">
        <w:t>18</w:t>
      </w:r>
      <w:r w:rsidR="00AB55E0" w:rsidRPr="00AB55E0">
        <w:t>-</w:t>
      </w:r>
      <w:r w:rsidRPr="00AB55E0">
        <w:t>25%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На побережье Крымского полуострова от порта Ялта до порта Феодосия в течение года преобладают ветры от NW</w:t>
      </w:r>
      <w:r w:rsidR="00AB55E0">
        <w:t xml:space="preserve"> (</w:t>
      </w:r>
      <w:r w:rsidRPr="00AB55E0">
        <w:t>повторяемость 22</w:t>
      </w:r>
      <w:r w:rsidR="00AB55E0" w:rsidRPr="00AB55E0">
        <w:t>-</w:t>
      </w:r>
      <w:r w:rsidRPr="00AB55E0">
        <w:t>-62</w:t>
      </w:r>
      <w:r w:rsidR="00AB55E0" w:rsidRPr="00AB55E0">
        <w:t xml:space="preserve">%) </w:t>
      </w:r>
      <w:r w:rsidRPr="00AB55E0">
        <w:t>и от N</w:t>
      </w:r>
      <w:r w:rsidR="00AB55E0">
        <w:t xml:space="preserve"> (</w:t>
      </w:r>
      <w:r w:rsidRPr="00AB55E0">
        <w:t>21</w:t>
      </w:r>
      <w:r w:rsidR="00AB55E0" w:rsidRPr="00AB55E0">
        <w:t xml:space="preserve"> - </w:t>
      </w:r>
      <w:r w:rsidRPr="00AB55E0">
        <w:t>61</w:t>
      </w:r>
      <w:r w:rsidR="00AB55E0" w:rsidRPr="00AB55E0">
        <w:t xml:space="preserve">%). </w:t>
      </w:r>
      <w:r w:rsidRPr="00AB55E0">
        <w:t>В остальных пунктах с сентября по март</w:t>
      </w:r>
      <w:r w:rsidR="00AB55E0" w:rsidRPr="00AB55E0">
        <w:t xml:space="preserve"> - </w:t>
      </w:r>
      <w:r w:rsidRPr="00AB55E0">
        <w:t>апрель чаще всего отмечается ветер от NE, а с апреля</w:t>
      </w:r>
      <w:r w:rsidR="00AB55E0" w:rsidRPr="00AB55E0">
        <w:t xml:space="preserve"> - </w:t>
      </w:r>
      <w:r w:rsidRPr="00AB55E0">
        <w:t>мая по август</w:t>
      </w:r>
      <w:r w:rsidR="00AB55E0" w:rsidRPr="00AB55E0">
        <w:t xml:space="preserve"> - </w:t>
      </w:r>
      <w:r w:rsidRPr="00AB55E0">
        <w:t>от SW, Е и S</w:t>
      </w:r>
      <w:r w:rsidR="00AB55E0" w:rsidRPr="00AB55E0">
        <w:t xml:space="preserve">; </w:t>
      </w:r>
      <w:r w:rsidRPr="00AB55E0">
        <w:t>повторяемость каждого из этих направлений ветра не более 32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На значительной части восточного побережья моря господствует в продолжение всего года ветер от NE</w:t>
      </w:r>
      <w:r w:rsidR="00AB55E0">
        <w:t xml:space="preserve"> (</w:t>
      </w:r>
      <w:r w:rsidRPr="00AB55E0">
        <w:t>18</w:t>
      </w:r>
      <w:r w:rsidR="00AB55E0" w:rsidRPr="00AB55E0">
        <w:t>-</w:t>
      </w:r>
      <w:r w:rsidRPr="00AB55E0">
        <w:t>56%</w:t>
      </w:r>
      <w:r w:rsidR="00AB55E0" w:rsidRPr="00AB55E0">
        <w:t xml:space="preserve">). </w:t>
      </w:r>
      <w:r w:rsidRPr="00AB55E0">
        <w:t>С апреля по август в некоторых пунктах преобладает ветер от W</w:t>
      </w:r>
      <w:r w:rsidR="00AB55E0">
        <w:t xml:space="preserve"> (</w:t>
      </w:r>
      <w:r w:rsidRPr="00AB55E0">
        <w:t>22</w:t>
      </w:r>
      <w:r w:rsidR="00AB55E0" w:rsidRPr="00AB55E0">
        <w:t>-</w:t>
      </w:r>
      <w:r w:rsidRPr="00AB55E0">
        <w:t>33</w:t>
      </w:r>
      <w:r w:rsidR="00AB55E0" w:rsidRPr="00AB55E0">
        <w:t xml:space="preserve">%). </w:t>
      </w:r>
      <w:r w:rsidRPr="00AB55E0">
        <w:t>В порту Батуми чаще всего наблюдается ветер от SW</w:t>
      </w:r>
      <w:r w:rsidR="00AB55E0">
        <w:t xml:space="preserve"> (</w:t>
      </w:r>
      <w:r w:rsidRPr="00AB55E0">
        <w:t>18</w:t>
      </w:r>
      <w:r w:rsidR="00AB55E0" w:rsidRPr="00AB55E0">
        <w:t>-</w:t>
      </w:r>
      <w:r w:rsidRPr="00AB55E0">
        <w:t>29</w:t>
      </w:r>
      <w:r w:rsidR="00AB55E0" w:rsidRPr="00AB55E0">
        <w:t>%),</w:t>
      </w:r>
      <w:r w:rsidRPr="00AB55E0">
        <w:t xml:space="preserve"> а в ноябре</w:t>
      </w:r>
      <w:r w:rsidR="00AB55E0" w:rsidRPr="00AB55E0">
        <w:t xml:space="preserve"> - </w:t>
      </w:r>
      <w:r w:rsidRPr="00AB55E0">
        <w:t>январе и от SE</w:t>
      </w:r>
      <w:r w:rsidR="00AB55E0">
        <w:t xml:space="preserve"> (</w:t>
      </w:r>
      <w:r w:rsidRPr="00AB55E0">
        <w:t>18</w:t>
      </w:r>
      <w:r w:rsidR="00AB55E0" w:rsidRPr="00AB55E0">
        <w:t>-</w:t>
      </w:r>
      <w:r w:rsidRPr="00AB55E0">
        <w:t>21</w:t>
      </w:r>
      <w:r w:rsidR="00AB55E0" w:rsidRPr="00AB55E0">
        <w:t xml:space="preserve">%). </w:t>
      </w:r>
      <w:r w:rsidRPr="00AB55E0">
        <w:t>В порту Новороссийск господствует ветер от NW</w:t>
      </w:r>
      <w:r w:rsidR="00AB55E0">
        <w:t xml:space="preserve"> (</w:t>
      </w:r>
      <w:r w:rsidRPr="00AB55E0">
        <w:t>27</w:t>
      </w:r>
      <w:r w:rsidR="00AB55E0" w:rsidRPr="00AB55E0">
        <w:t>-</w:t>
      </w:r>
      <w:r w:rsidRPr="00AB55E0">
        <w:t>35%</w:t>
      </w:r>
      <w:r w:rsidR="00AB55E0" w:rsidRPr="00AB55E0">
        <w:t>),</w:t>
      </w:r>
      <w:r w:rsidRPr="00AB55E0">
        <w:t xml:space="preserve"> и лишь в апреле</w:t>
      </w:r>
      <w:r w:rsidR="00AB55E0" w:rsidRPr="00AB55E0">
        <w:t xml:space="preserve"> - </w:t>
      </w:r>
      <w:r w:rsidRPr="00AB55E0">
        <w:t>июне возрастает повторяемость ветра от SE</w:t>
      </w:r>
      <w:r w:rsidR="00AB55E0">
        <w:t xml:space="preserve"> (</w:t>
      </w:r>
      <w:r w:rsidRPr="00AB55E0">
        <w:t>23</w:t>
      </w:r>
      <w:r w:rsidR="00AB55E0" w:rsidRPr="00AB55E0">
        <w:t>-</w:t>
      </w:r>
      <w:r w:rsidRPr="00AB55E0">
        <w:t>30</w:t>
      </w:r>
      <w:r w:rsidR="00AB55E0" w:rsidRPr="00AB55E0">
        <w:t>%).</w:t>
      </w:r>
    </w:p>
    <w:p w:rsidR="00AB55E0" w:rsidRDefault="000D6FF0" w:rsidP="00AB55E0">
      <w:pPr>
        <w:ind w:firstLine="709"/>
      </w:pPr>
      <w:r w:rsidRPr="00AB55E0">
        <w:t>На южном побережье зимой чаще всего наблюдаются ветры от SW и SE, а летом</w:t>
      </w:r>
      <w:r w:rsidR="00AB55E0" w:rsidRPr="00AB55E0">
        <w:t xml:space="preserve"> - </w:t>
      </w:r>
      <w:r w:rsidRPr="00AB55E0">
        <w:t>от NW и NE</w:t>
      </w:r>
      <w:r w:rsidR="00AB55E0" w:rsidRPr="00AB55E0">
        <w:t xml:space="preserve">. </w:t>
      </w:r>
      <w:r w:rsidRPr="00AB55E0">
        <w:t>Суммарная повторяемость как ветров от SW</w:t>
      </w:r>
      <w:r w:rsidR="00AB55E0" w:rsidRPr="00AB55E0">
        <w:t xml:space="preserve"> </w:t>
      </w:r>
      <w:r w:rsidR="00EC7960">
        <w:t>–</w:t>
      </w:r>
      <w:r w:rsidR="00AB55E0" w:rsidRPr="00AB55E0">
        <w:t xml:space="preserve"> </w:t>
      </w:r>
      <w:r w:rsidRPr="00AB55E0">
        <w:t>и</w:t>
      </w:r>
      <w:r w:rsidR="00EC7960">
        <w:t xml:space="preserve"> </w:t>
      </w:r>
      <w:r w:rsidRPr="00AB55E0">
        <w:t>SE, так и ветров от NW и NE составляет 33</w:t>
      </w:r>
      <w:r w:rsidR="00AB55E0" w:rsidRPr="00AB55E0">
        <w:t>-</w:t>
      </w:r>
      <w:r w:rsidRPr="00AB55E0">
        <w:t>35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На западном побережье Черного моря в большинстве пунктов в течение всего года преобладают ветры от N</w:t>
      </w:r>
      <w:r w:rsidR="00AB55E0">
        <w:t xml:space="preserve"> (</w:t>
      </w:r>
      <w:r w:rsidRPr="00AB55E0">
        <w:t>18</w:t>
      </w:r>
      <w:r w:rsidR="00AB55E0" w:rsidRPr="00AB55E0">
        <w:t>-</w:t>
      </w:r>
      <w:r w:rsidRPr="00AB55E0">
        <w:t>41</w:t>
      </w:r>
      <w:r w:rsidR="00AB55E0" w:rsidRPr="00AB55E0">
        <w:t xml:space="preserve">%) </w:t>
      </w:r>
      <w:r w:rsidRPr="00AB55E0">
        <w:t>и от NW</w:t>
      </w:r>
      <w:r w:rsidR="00AB55E0">
        <w:t xml:space="preserve"> (</w:t>
      </w:r>
      <w:r w:rsidRPr="00AB55E0">
        <w:t>12</w:t>
      </w:r>
      <w:r w:rsidR="00AB55E0" w:rsidRPr="00AB55E0">
        <w:t>-</w:t>
      </w:r>
      <w:r w:rsidRPr="00AB55E0">
        <w:t>26%</w:t>
      </w:r>
      <w:r w:rsidR="00AB55E0" w:rsidRPr="00AB55E0">
        <w:t>),</w:t>
      </w:r>
      <w:r w:rsidRPr="00AB55E0">
        <w:t xml:space="preserve"> а местами с апреля по август</w:t>
      </w:r>
      <w:r w:rsidR="00AB55E0" w:rsidRPr="00AB55E0">
        <w:t xml:space="preserve"> - </w:t>
      </w:r>
      <w:r w:rsidRPr="00AB55E0">
        <w:t>от S и Е</w:t>
      </w:r>
      <w:r w:rsidR="00AB55E0" w:rsidRPr="00AB55E0">
        <w:t xml:space="preserve">; </w:t>
      </w:r>
      <w:r w:rsidRPr="00AB55E0">
        <w:t>повторяемость каждого направления достигает 35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Средняя месячная скорость ветра в открытом море зимой изменяется от 5 до 8 м/с, а летом от 3 до 5 м/с</w:t>
      </w:r>
      <w:r w:rsidR="00AB55E0" w:rsidRPr="00AB55E0">
        <w:t xml:space="preserve">. </w:t>
      </w:r>
      <w:r w:rsidRPr="00AB55E0">
        <w:t>На западном побережье зимой она составляет 6</w:t>
      </w:r>
      <w:r w:rsidR="00AB55E0" w:rsidRPr="00AB55E0">
        <w:t>-</w:t>
      </w:r>
      <w:r w:rsidRPr="00AB55E0">
        <w:t>7 м/с, на восточном 2</w:t>
      </w:r>
      <w:r w:rsidR="00AB55E0" w:rsidRPr="00AB55E0">
        <w:t>-</w:t>
      </w:r>
      <w:r w:rsidRPr="00AB55E0">
        <w:t>8 м/с, уменьшаясь с севера на юг</w:t>
      </w:r>
      <w:r w:rsidR="00AB55E0" w:rsidRPr="00AB55E0">
        <w:t xml:space="preserve">; </w:t>
      </w:r>
      <w:r w:rsidRPr="00AB55E0">
        <w:t>летом на всем побережье Черного моря средняя месячная скорость ветра колеблется от 2 до 6 м/с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Ветры со скоростью 15 м/с и более во всех районах моря наблюдаются ежегодно и во все сезоны</w:t>
      </w:r>
      <w:r w:rsidR="00AB55E0" w:rsidRPr="00AB55E0">
        <w:t xml:space="preserve">. </w:t>
      </w:r>
      <w:r w:rsidRPr="00AB55E0">
        <w:t>Особенно часты они с ноября по март в северных районах, повторяемость их в этот период достигает 10</w:t>
      </w:r>
      <w:r w:rsidR="00AB55E0" w:rsidRPr="00AB55E0">
        <w:t xml:space="preserve">%. </w:t>
      </w:r>
      <w:r w:rsidRPr="00AB55E0">
        <w:t>На большей части побережья Черного моря за год отмечается от 13 до 45 дней со скоростью ветра 15 м/с и более</w:t>
      </w:r>
      <w:r w:rsidR="00AB55E0" w:rsidRPr="00AB55E0">
        <w:t xml:space="preserve">. </w:t>
      </w:r>
      <w:r w:rsidRPr="00AB55E0">
        <w:t>Исключениями являются порт Новороссийск, где это число увеличивается до 55 дней, и порт Белгород-Днестровский и портовый пункт Адлер, где оно уменьшается соответственно до 7 и 2 дней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Наибольшее число дней со скоростью ветра 15 м/с и более на побережье наблюдается с октября</w:t>
      </w:r>
      <w:r w:rsidR="00AB55E0" w:rsidRPr="00AB55E0">
        <w:t xml:space="preserve"> - </w:t>
      </w:r>
      <w:r w:rsidRPr="00AB55E0">
        <w:t>ноября по апрель</w:t>
      </w:r>
      <w:r w:rsidR="00AB55E0" w:rsidRPr="00AB55E0">
        <w:t xml:space="preserve">: </w:t>
      </w:r>
      <w:r w:rsidRPr="00AB55E0">
        <w:t>в среднем 2</w:t>
      </w:r>
      <w:r w:rsidR="00AB55E0" w:rsidRPr="00AB55E0">
        <w:t>-</w:t>
      </w:r>
      <w:r w:rsidRPr="00AB55E0">
        <w:t>7, а на мысе Калиакра до 13 дней в месяц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Непрерывная продолжительность такого ветра может достигать 4</w:t>
      </w:r>
      <w:r w:rsidR="00AB55E0" w:rsidRPr="00AB55E0">
        <w:t>-</w:t>
      </w:r>
      <w:r w:rsidRPr="00AB55E0">
        <w:t>6 суток на севере и около 2 суток на Кавказском побережье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Штормовые ветры в район Черного моря приходят чаще всего от NW, N и NE, а также от S и SW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Штормы от NE зимой обычно сопровождаются сильным понижением температуры воздуха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бухте</w:t>
      </w:r>
      <w:r w:rsidR="00AB55E0" w:rsidRPr="00AB55E0">
        <w:t xml:space="preserve"> </w:t>
      </w:r>
      <w:r w:rsidRPr="00AB55E0">
        <w:t>Самсун такие</w:t>
      </w:r>
      <w:r w:rsidR="00AB55E0" w:rsidRPr="00AB55E0">
        <w:t xml:space="preserve"> </w:t>
      </w:r>
      <w:r w:rsidRPr="00AB55E0">
        <w:t>штормы продолжаются по нескольку дней, сопровождаясь дождем или градом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У западных берегов Черного моря сильный ветер от NE или Е, иногда достигающий силы жестокого шторма, носит местное название</w:t>
      </w:r>
      <w:r w:rsidR="00AB55E0">
        <w:t xml:space="preserve"> "</w:t>
      </w:r>
      <w:r w:rsidRPr="00AB55E0">
        <w:t>абаза</w:t>
      </w:r>
      <w:r w:rsidR="00AB55E0">
        <w:t xml:space="preserve">". </w:t>
      </w:r>
      <w:r w:rsidRPr="00AB55E0">
        <w:t>Зимой он сопровождается буранами и сильными морозами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районе портового пункта Очаков и порта Николаев отмечаются</w:t>
      </w:r>
      <w:r w:rsidR="00AB55E0">
        <w:t xml:space="preserve"> "</w:t>
      </w:r>
      <w:r w:rsidRPr="00AB55E0">
        <w:t>очаковские шквалы</w:t>
      </w:r>
      <w:r w:rsidR="00AB55E0">
        <w:t xml:space="preserve">" </w:t>
      </w:r>
      <w:r w:rsidR="00AB55E0" w:rsidRPr="00AB55E0">
        <w:t xml:space="preserve">- </w:t>
      </w:r>
      <w:r w:rsidRPr="00AB55E0">
        <w:t>внезапные порывы ветра от Е, иногда достигающие силы урагана</w:t>
      </w:r>
      <w:r w:rsidR="00AB55E0" w:rsidRPr="00AB55E0">
        <w:t xml:space="preserve">. </w:t>
      </w:r>
      <w:r w:rsidRPr="00AB55E0">
        <w:t>После прохождения шквала ветер меняет свое направление на южное, а затем на западное или северное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Штормы от NW чаше всего наблюдаются весной</w:t>
      </w:r>
      <w:r w:rsidR="00AB55E0" w:rsidRPr="00AB55E0">
        <w:t xml:space="preserve">; </w:t>
      </w:r>
      <w:r w:rsidRPr="00AB55E0">
        <w:t>они сопровождаются пасмурной неустойчивой погодой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По всему побережью Черного моря отмечаются бризы</w:t>
      </w:r>
      <w:r w:rsidR="00AB55E0" w:rsidRPr="00AB55E0">
        <w:t xml:space="preserve">. </w:t>
      </w:r>
      <w:r w:rsidRPr="00AB55E0">
        <w:t xml:space="preserve">На большей части побережья они возможны с мая по октябрь, а в южных районах </w:t>
      </w:r>
      <w:r w:rsidR="00AB55E0">
        <w:t>-</w:t>
      </w:r>
      <w:r w:rsidRPr="00AB55E0">
        <w:t xml:space="preserve"> в</w:t>
      </w:r>
      <w:r w:rsidR="00AB55E0" w:rsidRPr="00AB55E0">
        <w:t xml:space="preserve"> </w:t>
      </w:r>
      <w:r w:rsidRPr="00AB55E0">
        <w:t>любое время года с максимальной повторяемостью летом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Морской бриз начинается спустя несколько часов после восхода солнца, достигая своего максимального развития после полудня</w:t>
      </w:r>
      <w:r w:rsidR="00AB55E0" w:rsidRPr="00AB55E0">
        <w:t xml:space="preserve">. </w:t>
      </w:r>
      <w:r w:rsidRPr="00AB55E0">
        <w:t>Он обычно проникает в глубь суши примерно на 10</w:t>
      </w:r>
      <w:r w:rsidR="00AB55E0" w:rsidRPr="00AB55E0">
        <w:t>-</w:t>
      </w:r>
      <w:r w:rsidRPr="00AB55E0">
        <w:t>22 мили</w:t>
      </w:r>
      <w:r w:rsidR="00AB55E0" w:rsidRPr="00AB55E0">
        <w:t xml:space="preserve">. </w:t>
      </w:r>
      <w:r w:rsidRPr="00AB55E0">
        <w:t>Береговой бриз начинается после захода солнца</w:t>
      </w:r>
      <w:r w:rsidR="00AB55E0" w:rsidRPr="00AB55E0">
        <w:t xml:space="preserve">; </w:t>
      </w:r>
      <w:r w:rsidRPr="00AB55E0">
        <w:t>он, как правило, слабее морского</w:t>
      </w:r>
      <w:r w:rsidR="00AB55E0" w:rsidRPr="00AB55E0">
        <w:t xml:space="preserve">. </w:t>
      </w:r>
      <w:r w:rsidRPr="00AB55E0">
        <w:t>В сторону моря он распространяется на расстояние до 4</w:t>
      </w:r>
      <w:r w:rsidR="00AB55E0" w:rsidRPr="00AB55E0">
        <w:t>-</w:t>
      </w:r>
      <w:r w:rsidRPr="00AB55E0">
        <w:t>5 миль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гористых побережьях моря отмечается фен</w:t>
      </w:r>
      <w:r w:rsidR="00AB55E0" w:rsidRPr="00AB55E0">
        <w:t xml:space="preserve">. </w:t>
      </w:r>
      <w:r w:rsidRPr="00AB55E0">
        <w:t>Обычно он сопровождается резким повышением температуры воздуха и значительным понижением относительной влажности</w:t>
      </w:r>
      <w:r w:rsidR="00AB55E0">
        <w:t xml:space="preserve"> (</w:t>
      </w:r>
      <w:r w:rsidRPr="00AB55E0">
        <w:t>иногда до 20</w:t>
      </w:r>
      <w:r w:rsidR="00AB55E0" w:rsidRPr="00AB55E0">
        <w:t>%</w:t>
      </w:r>
      <w:r w:rsidRPr="00AB55E0">
        <w:t xml:space="preserve"> и менее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На восточном побережье моря, преимущественно от портового пункта Анапа до порта Туапсе, и на южном берегу Крымского полуострова наблюдается сильный порывистый ветер с гор</w:t>
      </w:r>
      <w:r w:rsidR="00AB55E0" w:rsidRPr="00AB55E0">
        <w:t xml:space="preserve"> - </w:t>
      </w:r>
      <w:r w:rsidRPr="00AB55E0">
        <w:t>бора</w:t>
      </w:r>
      <w:r w:rsidR="00AB55E0" w:rsidRPr="00AB55E0">
        <w:t xml:space="preserve">; </w:t>
      </w:r>
      <w:r w:rsidRPr="00AB55E0">
        <w:t>он приносит значительное похолодание</w:t>
      </w:r>
      <w:r w:rsidR="00AB55E0" w:rsidRPr="00AB55E0">
        <w:t xml:space="preserve">. </w:t>
      </w:r>
      <w:r w:rsidRPr="00AB55E0">
        <w:t>С особой силой этот ветер проявляется в районе порта Новороссийск</w:t>
      </w:r>
      <w:r w:rsidR="00AB55E0" w:rsidRPr="00AB55E0">
        <w:t xml:space="preserve">; </w:t>
      </w:r>
      <w:r w:rsidRPr="00AB55E0">
        <w:t>направление его здесь северо-восточное, а скорость может достигать 35</w:t>
      </w:r>
      <w:r w:rsidR="00AB55E0" w:rsidRPr="00AB55E0">
        <w:t>-</w:t>
      </w:r>
      <w:r w:rsidRPr="00AB55E0">
        <w:t>40 м/с</w:t>
      </w:r>
      <w:r w:rsidR="00AB55E0" w:rsidRPr="00AB55E0">
        <w:t xml:space="preserve">. </w:t>
      </w:r>
      <w:r w:rsidRPr="00AB55E0">
        <w:t>В отдельных случаях скорость боры достигает 60 м/с</w:t>
      </w:r>
      <w:r w:rsidR="00AB55E0" w:rsidRPr="00AB55E0">
        <w:t xml:space="preserve">. </w:t>
      </w:r>
      <w:r w:rsidRPr="00AB55E0">
        <w:t>Температура воздуха при новороссийской боре может понизиться до</w:t>
      </w:r>
      <w:r w:rsidR="00AB55E0" w:rsidRPr="00AB55E0">
        <w:t xml:space="preserve"> - </w:t>
      </w:r>
      <w:r w:rsidRPr="00AB55E0">
        <w:t>20 °С</w:t>
      </w:r>
      <w:r w:rsidR="00AB55E0" w:rsidRPr="00AB55E0">
        <w:t xml:space="preserve">. </w:t>
      </w:r>
      <w:r w:rsidRPr="00AB55E0">
        <w:t>Холодный северо-восточный ветер, врываясь в Цемесскую бухту, разбрызгивает воду, которая, оседая на судах и береговых сооружениях, замерзает и покрывает их льдом</w:t>
      </w:r>
      <w:r w:rsidR="00AB55E0" w:rsidRPr="00AB55E0">
        <w:t xml:space="preserve">. </w:t>
      </w:r>
      <w:r w:rsidRPr="00AB55E0">
        <w:t>Известны случаи, когда на набережной намерзал слой льда толщиной 2</w:t>
      </w:r>
      <w:r w:rsidR="00AB55E0" w:rsidRPr="00AB55E0">
        <w:t>-</w:t>
      </w:r>
      <w:r w:rsidRPr="00AB55E0">
        <w:t>4 м</w:t>
      </w:r>
      <w:r w:rsidR="00AB55E0" w:rsidRPr="00AB55E0">
        <w:t xml:space="preserve">. </w:t>
      </w:r>
      <w:r w:rsidRPr="00AB55E0">
        <w:t>Стоянка судов при боре</w:t>
      </w:r>
      <w:r w:rsidRPr="00AB55E0">
        <w:rPr>
          <w:lang w:val="uk-UA"/>
        </w:rPr>
        <w:t xml:space="preserve"> </w:t>
      </w:r>
      <w:r w:rsidRPr="00AB55E0">
        <w:t>становится затруднительной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Отличительная особенность боры заключается в том, что скорость ветра резко уменьшается по мере удаления от берега</w:t>
      </w:r>
      <w:r w:rsidR="00AB55E0" w:rsidRPr="00AB55E0">
        <w:t xml:space="preserve">. </w:t>
      </w:r>
      <w:r w:rsidRPr="00AB55E0">
        <w:t>Уже в 5 милях от берега бора почти не ощущается, проявляясь главным образом в волнении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южном берегу Крымского полуострова бора менее интенсивна</w:t>
      </w:r>
      <w:r w:rsidR="00AB55E0" w:rsidRPr="00AB55E0">
        <w:t xml:space="preserve">: </w:t>
      </w:r>
      <w:r w:rsidRPr="00AB55E0">
        <w:t>скорость ветра редко превышает 25 м/с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Бора отмечается с сентября</w:t>
      </w:r>
      <w:r w:rsidR="00AB55E0" w:rsidRPr="00AB55E0">
        <w:t xml:space="preserve"> - </w:t>
      </w:r>
      <w:r w:rsidRPr="00AB55E0">
        <w:t>октября по март</w:t>
      </w:r>
      <w:r w:rsidR="00AB55E0" w:rsidRPr="00AB55E0">
        <w:t xml:space="preserve">. </w:t>
      </w:r>
      <w:r w:rsidRPr="00AB55E0">
        <w:t>В районе порта Новороссийск в среднем наблюдается до 6</w:t>
      </w:r>
      <w:r w:rsidR="00AB55E0" w:rsidRPr="00AB55E0">
        <w:t>-</w:t>
      </w:r>
      <w:r w:rsidRPr="00AB55E0">
        <w:t>8 дней с борой в месяц, южного побережья Крыма</w:t>
      </w:r>
      <w:r w:rsidR="00AB55E0" w:rsidRPr="00AB55E0">
        <w:t xml:space="preserve"> - </w:t>
      </w:r>
      <w:r w:rsidRPr="00AB55E0">
        <w:t>меньше</w:t>
      </w:r>
      <w:r w:rsidR="00AB55E0" w:rsidRPr="00AB55E0">
        <w:t xml:space="preserve">. </w:t>
      </w:r>
      <w:r w:rsidRPr="00AB55E0">
        <w:t>В остальное время года этот ветер бывает редко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Средняя продолжительность новороссийской боры 2,5 дня, но наиболее часто бора длится от 1 до 3 дней</w:t>
      </w:r>
      <w:r w:rsidR="00AB55E0" w:rsidRPr="00AB55E0">
        <w:t xml:space="preserve">. </w:t>
      </w:r>
      <w:r w:rsidRPr="00AB55E0">
        <w:t>Иногда продолжительность ее достигает 10 дней и более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Из местных ветров следует отметить</w:t>
      </w:r>
      <w:r w:rsidR="00AB55E0">
        <w:t xml:space="preserve"> "</w:t>
      </w:r>
      <w:r w:rsidRPr="00AB55E0">
        <w:t>трамонтан</w:t>
      </w:r>
      <w:r w:rsidR="00AB55E0">
        <w:t>", "</w:t>
      </w:r>
      <w:r w:rsidRPr="00AB55E0">
        <w:t>нот</w:t>
      </w:r>
      <w:r w:rsidR="00AB55E0">
        <w:t>", "</w:t>
      </w:r>
      <w:r w:rsidRPr="00AB55E0">
        <w:t>леван</w:t>
      </w:r>
      <w:r w:rsidR="00AB55E0">
        <w:t>", "</w:t>
      </w:r>
      <w:r w:rsidRPr="00AB55E0">
        <w:t>мельтем</w:t>
      </w:r>
      <w:r w:rsidR="00AB55E0">
        <w:t>", "</w:t>
      </w:r>
      <w:r w:rsidRPr="00AB55E0">
        <w:t>гарбий</w:t>
      </w:r>
      <w:r w:rsidR="00AB55E0">
        <w:t>", "</w:t>
      </w:r>
      <w:r w:rsidRPr="00AB55E0">
        <w:t>боненти</w:t>
      </w:r>
      <w:r w:rsidR="00AB55E0">
        <w:t>", "</w:t>
      </w:r>
      <w:r w:rsidRPr="00AB55E0">
        <w:t>зена кари</w:t>
      </w:r>
      <w:r w:rsidR="00AB55E0">
        <w:t>", "</w:t>
      </w:r>
      <w:r w:rsidRPr="00AB55E0">
        <w:t>караджол</w:t>
      </w:r>
      <w:r w:rsidR="00AB55E0">
        <w:t>", "</w:t>
      </w:r>
      <w:r w:rsidRPr="00AB55E0">
        <w:t>лодоз</w:t>
      </w:r>
      <w:r w:rsidR="00AB55E0">
        <w:t>".</w:t>
      </w:r>
    </w:p>
    <w:p w:rsidR="00AB55E0" w:rsidRDefault="000D6FF0" w:rsidP="00AB55E0">
      <w:pPr>
        <w:ind w:firstLine="709"/>
      </w:pPr>
      <w:r w:rsidRPr="00AB55E0">
        <w:t>Трамонтан</w:t>
      </w:r>
      <w:r w:rsidR="00AB55E0" w:rsidRPr="00AB55E0">
        <w:t xml:space="preserve"> - </w:t>
      </w:r>
      <w:r w:rsidRPr="00AB55E0">
        <w:t>ветер от N на побережьях Болгарии и Крымского полу</w:t>
      </w:r>
      <w:r w:rsidR="00DB0719">
        <w:t>о</w:t>
      </w:r>
      <w:r w:rsidRPr="00AB55E0">
        <w:t>строва</w:t>
      </w:r>
      <w:r w:rsidR="00AB55E0" w:rsidRPr="00AB55E0">
        <w:t xml:space="preserve">. </w:t>
      </w:r>
      <w:r w:rsidRPr="00AB55E0">
        <w:t>В порту Ялта он может достигать значительной скорости и вызывать разрушения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Нот</w:t>
      </w:r>
      <w:r w:rsidR="00AB55E0" w:rsidRPr="00AB55E0">
        <w:t xml:space="preserve"> - </w:t>
      </w:r>
      <w:r w:rsidRPr="00AB55E0">
        <w:t>сильный влажный и теплый ветер от S, приносящий к северным берегам Черного моря туманы и дожди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Леван</w:t>
      </w:r>
      <w:r w:rsidR="00AB55E0" w:rsidRPr="00AB55E0">
        <w:t xml:space="preserve"> - </w:t>
      </w:r>
      <w:r w:rsidRPr="00AB55E0">
        <w:t>влажный ветер от Е, приносящий пасмурную погоду и</w:t>
      </w:r>
      <w:r w:rsidR="00EC7960">
        <w:t xml:space="preserve"> </w:t>
      </w:r>
      <w:r w:rsidRPr="00AB55E0">
        <w:t>дожди</w:t>
      </w:r>
      <w:r w:rsidR="00AB55E0" w:rsidRPr="00AB55E0">
        <w:t xml:space="preserve">. </w:t>
      </w:r>
      <w:r w:rsidRPr="00AB55E0">
        <w:t>В открытом море вызывает сильное волнение</w:t>
      </w:r>
      <w:r w:rsidR="00AB55E0" w:rsidRPr="00AB55E0">
        <w:t xml:space="preserve">. </w:t>
      </w:r>
      <w:r w:rsidRPr="00AB55E0">
        <w:t>Обычно отмечается в январе</w:t>
      </w:r>
      <w:r w:rsidR="00AB55E0" w:rsidRPr="00AB55E0">
        <w:t xml:space="preserve"> - </w:t>
      </w:r>
      <w:r w:rsidRPr="00AB55E0">
        <w:t>феврале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Мельтем</w:t>
      </w:r>
      <w:r w:rsidR="00AB55E0" w:rsidRPr="00AB55E0">
        <w:t xml:space="preserve"> - </w:t>
      </w:r>
      <w:r w:rsidRPr="00AB55E0">
        <w:t>регулярный, внезапно начинающийся летний ветер от NE на побережьях Болгарии и Турции</w:t>
      </w:r>
      <w:r w:rsidR="00AB55E0" w:rsidRPr="00AB55E0">
        <w:t xml:space="preserve">. </w:t>
      </w:r>
      <w:r w:rsidRPr="00AB55E0">
        <w:t>Мельтем начинается утром, днем его скорость увеличивается</w:t>
      </w:r>
      <w:r w:rsidR="00AB55E0">
        <w:t xml:space="preserve"> (</w:t>
      </w:r>
      <w:r w:rsidRPr="00AB55E0">
        <w:t>иногда до 20 м/с</w:t>
      </w:r>
      <w:r w:rsidR="00AB55E0" w:rsidRPr="00AB55E0">
        <w:t>),</w:t>
      </w:r>
      <w:r w:rsidRPr="00AB55E0">
        <w:t xml:space="preserve"> а к вечеру он стихает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Гарбий</w:t>
      </w:r>
      <w:r w:rsidR="00AB55E0" w:rsidRPr="00AB55E0">
        <w:t xml:space="preserve"> - </w:t>
      </w:r>
      <w:r w:rsidRPr="00AB55E0">
        <w:t>морской нагонный ветер от S</w:t>
      </w:r>
      <w:r w:rsidR="00AB55E0" w:rsidRPr="00AB55E0">
        <w:t xml:space="preserve">. </w:t>
      </w:r>
      <w:r w:rsidRPr="00AB55E0">
        <w:t>В Ялтинской бухте он вызы</w:t>
      </w:r>
      <w:r w:rsidR="00EC7960">
        <w:t>в</w:t>
      </w:r>
      <w:r w:rsidRPr="00AB55E0">
        <w:t>ает высокую волну и может выбросить на берег рыбачьи суда</w:t>
      </w:r>
    </w:p>
    <w:p w:rsidR="00AB55E0" w:rsidRDefault="000D6FF0" w:rsidP="00AB55E0">
      <w:pPr>
        <w:ind w:firstLine="709"/>
      </w:pPr>
      <w:r w:rsidRPr="00AB55E0">
        <w:t>Боненти, или</w:t>
      </w:r>
      <w:r w:rsidR="00AB55E0">
        <w:t xml:space="preserve"> "</w:t>
      </w:r>
      <w:r w:rsidRPr="00AB55E0">
        <w:t>поненте</w:t>
      </w:r>
      <w:r w:rsidR="00AB55E0">
        <w:t xml:space="preserve">", </w:t>
      </w:r>
      <w:r w:rsidR="00AB55E0" w:rsidRPr="00AB55E0">
        <w:t xml:space="preserve">- </w:t>
      </w:r>
      <w:r w:rsidRPr="00AB55E0">
        <w:t>сырой ветер от W на побережьях Болгарии и Крымского полуострова, сопровождающийся пасмурной погодой, иногда дождем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Зена кари</w:t>
      </w:r>
      <w:r w:rsidR="00AB55E0" w:rsidRPr="00AB55E0">
        <w:t xml:space="preserve"> - </w:t>
      </w:r>
      <w:r w:rsidRPr="00AB55E0">
        <w:t>восточный ветер типа фена, дующий с гор</w:t>
      </w:r>
      <w:r w:rsidR="00AB55E0" w:rsidRPr="00AB55E0">
        <w:t xml:space="preserve">. </w:t>
      </w:r>
      <w:r w:rsidRPr="00AB55E0">
        <w:t>Скорость его может достигать 40</w:t>
      </w:r>
      <w:r w:rsidR="00AB55E0" w:rsidRPr="00AB55E0">
        <w:t>-</w:t>
      </w:r>
      <w:r w:rsidRPr="00AB55E0">
        <w:t>50 м/с</w:t>
      </w:r>
      <w:r w:rsidR="00AB55E0" w:rsidRPr="00AB55E0">
        <w:t xml:space="preserve">. </w:t>
      </w:r>
      <w:r w:rsidRPr="00AB55E0">
        <w:t>Отмечается в течение всего года в порту Поти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Караджол</w:t>
      </w:r>
      <w:r w:rsidR="00AB55E0" w:rsidRPr="00AB55E0">
        <w:t xml:space="preserve"> - </w:t>
      </w:r>
      <w:r w:rsidRPr="00AB55E0">
        <w:t>ветер от W на побережье Болгарии</w:t>
      </w:r>
      <w:r w:rsidR="00AB55E0" w:rsidRPr="00AB55E0">
        <w:t xml:space="preserve">. </w:t>
      </w:r>
      <w:r w:rsidRPr="00AB55E0">
        <w:t>Обычно приносит пасмурную погоду с дождем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Лодоз</w:t>
      </w:r>
      <w:r w:rsidR="00AB55E0" w:rsidRPr="00AB55E0">
        <w:t xml:space="preserve"> - </w:t>
      </w:r>
      <w:r w:rsidRPr="00AB55E0">
        <w:t>теплый ветер от S или SW на западном побережье Черного моря</w:t>
      </w:r>
      <w:r w:rsidR="00AB55E0" w:rsidRPr="00AB55E0">
        <w:t xml:space="preserve">. </w:t>
      </w:r>
      <w:r w:rsidRPr="00AB55E0">
        <w:t>Наблюдается летом и осенью, сопровождается хорошей погодой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Адвективные туманы наиболее вероятны на побережье осенью и зимой, на море </w:t>
      </w:r>
      <w:r w:rsidR="00AB55E0">
        <w:t>-</w:t>
      </w:r>
      <w:r w:rsidRPr="00AB55E0">
        <w:t xml:space="preserve"> весной и летом</w:t>
      </w:r>
      <w:r w:rsidR="00AB55E0" w:rsidRPr="00AB55E0">
        <w:t xml:space="preserve">. </w:t>
      </w:r>
      <w:r w:rsidRPr="00AB55E0">
        <w:t>Они продолжительны и занимают большие пло</w:t>
      </w:r>
      <w:r w:rsidR="00EC7960">
        <w:t>щ</w:t>
      </w:r>
      <w:r w:rsidRPr="00AB55E0">
        <w:t>ади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Радиационные поземные туманы возможны в течение всего года</w:t>
      </w:r>
      <w:r w:rsidR="00AB55E0" w:rsidRPr="00AB55E0">
        <w:t xml:space="preserve">. </w:t>
      </w:r>
      <w:r w:rsidRPr="00AB55E0">
        <w:t>Они бывают на побережье в ясные ночи при слабых ветрах</w:t>
      </w:r>
      <w:r w:rsidR="00AB55E0" w:rsidRPr="00AB55E0">
        <w:t xml:space="preserve">; </w:t>
      </w:r>
      <w:r w:rsidRPr="00AB55E0">
        <w:t>распределяются пятнами, после восхода солнца рассеиваются</w:t>
      </w:r>
      <w:r w:rsidR="00AB55E0" w:rsidRPr="00AB55E0">
        <w:t xml:space="preserve">. </w:t>
      </w:r>
      <w:r w:rsidRPr="00AB55E0">
        <w:t>Радиационные поземные туманы непродолжительны</w:t>
      </w:r>
      <w:r w:rsidR="00AB55E0" w:rsidRPr="00AB55E0">
        <w:t xml:space="preserve">. </w:t>
      </w:r>
      <w:r w:rsidRPr="00AB55E0">
        <w:t>Высокие радиационные туманы наблюдаются как на побережье, так и на море в холодное время года</w:t>
      </w:r>
      <w:r w:rsidR="00AB55E0" w:rsidRPr="00AB55E0">
        <w:t xml:space="preserve">. </w:t>
      </w:r>
      <w:r w:rsidRPr="00AB55E0">
        <w:t>Они продолжительны и распространяются на большие площади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Зимой после вторжения на Черное море с континента холодных масс воздуха, что обычно бывает при сильных ветрах от NЕ, наблюдается парение моря</w:t>
      </w:r>
      <w:r w:rsidR="00AB55E0" w:rsidRPr="00AB55E0">
        <w:t xml:space="preserve"> - </w:t>
      </w:r>
      <w:r w:rsidRPr="00AB55E0">
        <w:t>туманы испарения</w:t>
      </w:r>
      <w:r w:rsidR="00AB55E0" w:rsidRPr="00AB55E0">
        <w:t xml:space="preserve">. </w:t>
      </w:r>
      <w:r w:rsidRPr="00AB55E0">
        <w:t xml:space="preserve">При температуре воздуха </w:t>
      </w:r>
      <w:r w:rsidR="00AB55E0">
        <w:t>-</w:t>
      </w:r>
      <w:r w:rsidRPr="00AB55E0">
        <w:t>15</w:t>
      </w:r>
      <w:r w:rsidRPr="00AB55E0">
        <w:rPr>
          <w:vertAlign w:val="superscript"/>
        </w:rPr>
        <w:t>0</w:t>
      </w:r>
      <w:r w:rsidRPr="00AB55E0">
        <w:t xml:space="preserve"> С и ниже эти туманы могут достигать высоты мачт корабля</w:t>
      </w:r>
      <w:r w:rsidR="00AB55E0" w:rsidRPr="00AB55E0">
        <w:t xml:space="preserve">. </w:t>
      </w:r>
      <w:r w:rsidRPr="00AB55E0">
        <w:t>Чаше всего такие туманы наблюдаются в северной части моря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Видимость</w:t>
      </w:r>
      <w:r w:rsidR="00AB55E0" w:rsidRPr="00AB55E0">
        <w:t xml:space="preserve">. </w:t>
      </w:r>
      <w:r w:rsidRPr="00AB55E0">
        <w:t>В описываемом районе преобладает видимость 5</w:t>
      </w:r>
      <w:r w:rsidR="00AB55E0" w:rsidRPr="00AB55E0">
        <w:t xml:space="preserve"> - </w:t>
      </w:r>
      <w:r w:rsidRPr="00AB55E0">
        <w:t>10 миль и более</w:t>
      </w:r>
      <w:r w:rsidR="00AB55E0" w:rsidRPr="00AB55E0">
        <w:t xml:space="preserve">. </w:t>
      </w:r>
      <w:r w:rsidRPr="00AB55E0">
        <w:t>Наилучшие условия видимости отмечаются с апреля по октябрь</w:t>
      </w:r>
      <w:r w:rsidR="00AB55E0" w:rsidRPr="00AB55E0">
        <w:t xml:space="preserve"> - </w:t>
      </w:r>
      <w:r w:rsidRPr="00AB55E0">
        <w:t>ноябрь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течение суток наибольшая видимость наблюдается днем, наименьшая</w:t>
      </w:r>
      <w:r w:rsidR="00AB55E0" w:rsidRPr="00AB55E0">
        <w:t xml:space="preserve"> - </w:t>
      </w:r>
      <w:r w:rsidRPr="00AB55E0">
        <w:t>утром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 вторжении холодных масс воздуха иногда отмечается исключительная видимость</w:t>
      </w:r>
      <w:r w:rsidR="00AB55E0" w:rsidRPr="00AB55E0">
        <w:t xml:space="preserve">; </w:t>
      </w:r>
      <w:r w:rsidRPr="00AB55E0">
        <w:t>в это время при рефракции в юго-восточной части моря она может достигать 160 миль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Резко улучшается видимость и при фенах, которые характерны для гористых побережий моря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Понижение видимости наблюдается во время тумана и осадков</w:t>
      </w:r>
      <w:r w:rsidR="00AB55E0" w:rsidRPr="00AB55E0">
        <w:t xml:space="preserve">. </w:t>
      </w:r>
      <w:r w:rsidRPr="00AB55E0">
        <w:t>В северной части района весной возможно ухудшение видимости из-за пыльных бурь, кот</w:t>
      </w:r>
      <w:r w:rsidR="00EC7960">
        <w:t>о</w:t>
      </w:r>
      <w:r w:rsidRPr="00AB55E0">
        <w:t>рые проносятся над югом Украины, но эти случаи редки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Радиолокационная наблюдаемость</w:t>
      </w:r>
      <w:r w:rsidR="00AB55E0" w:rsidRPr="00AB55E0">
        <w:t xml:space="preserve">. </w:t>
      </w:r>
      <w:r w:rsidRPr="00AB55E0">
        <w:t>На черном море в течение всего года преобладает нормальная радиолокационная наблюдаемость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Облачность и осадки</w:t>
      </w:r>
      <w:r w:rsidR="00AB55E0" w:rsidRPr="00AB55E0">
        <w:t xml:space="preserve">. </w:t>
      </w:r>
      <w:r w:rsidRPr="00AB55E0">
        <w:t xml:space="preserve">Средняя месячная облачность над значительной частью описываемого района составляет с апреля по октябрь 3 </w:t>
      </w:r>
      <w:r w:rsidR="00AB55E0">
        <w:t>-</w:t>
      </w:r>
      <w:r w:rsidR="00EC7960">
        <w:t xml:space="preserve"> 6 баллов, а с ноября по март 7</w:t>
      </w:r>
      <w:r w:rsidR="00AB55E0">
        <w:t>-</w:t>
      </w:r>
      <w:r w:rsidRPr="00AB55E0">
        <w:t>8 баллов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Среднее годовое число ясных дней</w:t>
      </w:r>
      <w:r w:rsidR="00AB55E0">
        <w:t xml:space="preserve"> (</w:t>
      </w:r>
      <w:r w:rsidRPr="00AB55E0">
        <w:t xml:space="preserve">облачность 0 </w:t>
      </w:r>
      <w:r w:rsidR="00AB55E0">
        <w:t>-</w:t>
      </w:r>
      <w:r w:rsidRPr="00AB55E0">
        <w:t xml:space="preserve"> 2 балла</w:t>
      </w:r>
      <w:r w:rsidR="00AB55E0" w:rsidRPr="00AB55E0">
        <w:t xml:space="preserve">) </w:t>
      </w:r>
      <w:r w:rsidRPr="00AB55E0">
        <w:t>на большей</w:t>
      </w:r>
      <w:r w:rsidR="00EC7960">
        <w:t xml:space="preserve"> </w:t>
      </w:r>
      <w:r w:rsidRPr="00AB55E0">
        <w:t>части побережья изменяется от 65 до 92</w:t>
      </w:r>
      <w:r w:rsidR="00AB55E0" w:rsidRPr="00AB55E0">
        <w:t xml:space="preserve">; </w:t>
      </w:r>
      <w:r w:rsidRPr="00AB55E0">
        <w:t>на отдельных участках северо-западного побережья и на юге восточного побережья оно не более 60</w:t>
      </w:r>
      <w:r w:rsidR="00AB55E0" w:rsidRPr="00AB55E0">
        <w:t xml:space="preserve">. </w:t>
      </w:r>
      <w:r w:rsidRPr="00AB55E0">
        <w:t>Почти на всем побережье больше всего ясных дней отмечается с июня</w:t>
      </w:r>
      <w:r w:rsidR="00AB55E0" w:rsidRPr="00AB55E0">
        <w:t xml:space="preserve"> - </w:t>
      </w:r>
      <w:r w:rsidRPr="00AB55E0">
        <w:t>июля по сентябрь, когда среднее месячное число их колеблется от 9 до 17, а в отдельных пунктах западного побережья достигает 21, и только на юге восточного побережья не превышает 8</w:t>
      </w:r>
      <w:r w:rsidR="00AB55E0" w:rsidRPr="00AB55E0">
        <w:t xml:space="preserve">. </w:t>
      </w:r>
      <w:r w:rsidRPr="00AB55E0">
        <w:t xml:space="preserve">Наибольшее число пасмурных дней бывает с ноября по март </w:t>
      </w:r>
      <w:r w:rsidR="00AB55E0">
        <w:t>-</w:t>
      </w:r>
      <w:r w:rsidRPr="00AB55E0">
        <w:t xml:space="preserve"> апрель</w:t>
      </w:r>
      <w:r w:rsidR="00AB55E0" w:rsidRPr="00AB55E0">
        <w:t xml:space="preserve">: </w:t>
      </w:r>
      <w:r w:rsidRPr="00AB55E0">
        <w:t>в среднем от 10 до 20 в месяц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Осадков в открытой части Черного моря в среднем за год выпадает от 170 мм на северо-западе до 900 мм на юго-востоке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На северо-западном побережье моря и на побережье Крымского полуострова осадков сравнительно мало</w:t>
      </w:r>
      <w:r w:rsidR="00AB55E0" w:rsidRPr="00AB55E0">
        <w:t xml:space="preserve">: </w:t>
      </w:r>
      <w:r w:rsidRPr="00AB55E0">
        <w:t xml:space="preserve">среднее годовое количество их составляет соответственно 213 </w:t>
      </w:r>
      <w:r w:rsidR="00AB55E0">
        <w:t>-</w:t>
      </w:r>
      <w:r w:rsidRPr="00AB55E0">
        <w:t xml:space="preserve"> 422 и 316 </w:t>
      </w:r>
      <w:r w:rsidR="00AB55E0">
        <w:t>-</w:t>
      </w:r>
      <w:r w:rsidRPr="00AB55E0">
        <w:t xml:space="preserve"> 434 мм</w:t>
      </w:r>
      <w:r w:rsidR="00AB55E0">
        <w:t xml:space="preserve"> (</w:t>
      </w:r>
      <w:r w:rsidRPr="00AB55E0">
        <w:t>лишь в порту Ялта 560 мм</w:t>
      </w:r>
      <w:r w:rsidR="00AB55E0" w:rsidRPr="00AB55E0">
        <w:t xml:space="preserve">). </w:t>
      </w:r>
      <w:r w:rsidRPr="00AB55E0">
        <w:t>Много осадков отмечается на восточном побережье моря к югу от параллели 44°30' сев</w:t>
      </w:r>
      <w:r w:rsidR="00AB55E0" w:rsidRPr="00AB55E0">
        <w:t xml:space="preserve">. </w:t>
      </w:r>
      <w:r w:rsidRPr="00AB55E0">
        <w:t>шир</w:t>
      </w:r>
      <w:r w:rsidR="00AB55E0">
        <w:t>.:</w:t>
      </w:r>
      <w:r w:rsidR="00AB55E0" w:rsidRPr="00AB55E0">
        <w:t xml:space="preserve"> </w:t>
      </w:r>
      <w:r w:rsidRPr="00AB55E0">
        <w:t>среднее годовое количество их достигает 2531 мм</w:t>
      </w:r>
      <w:r w:rsidR="00AB55E0" w:rsidRPr="00AB55E0">
        <w:t xml:space="preserve">. </w:t>
      </w:r>
      <w:r w:rsidRPr="00AB55E0">
        <w:t>На восточном побережье к северу от параллели 44°30' сев</w:t>
      </w:r>
      <w:r w:rsidR="00AB55E0" w:rsidRPr="00AB55E0">
        <w:t xml:space="preserve">. </w:t>
      </w:r>
      <w:r w:rsidRPr="00AB55E0">
        <w:t>шир</w:t>
      </w:r>
      <w:r w:rsidR="00AB55E0" w:rsidRPr="00AB55E0">
        <w:t xml:space="preserve">. </w:t>
      </w:r>
      <w:r w:rsidRPr="00AB55E0">
        <w:t>В среднем выпадает от 452 до 724 мм осадков в год</w:t>
      </w:r>
      <w:r w:rsidR="00AB55E0" w:rsidRPr="00AB55E0">
        <w:t xml:space="preserve">. </w:t>
      </w:r>
      <w:r w:rsidRPr="00AB55E0">
        <w:t>На южном побережье моря среднее годовое количество их составляет 657</w:t>
      </w:r>
      <w:r w:rsidR="00AB55E0" w:rsidRPr="00AB55E0">
        <w:t>-</w:t>
      </w:r>
      <w:r w:rsidRPr="00AB55E0">
        <w:t>1171 мм</w:t>
      </w:r>
      <w:r w:rsidR="00AB55E0" w:rsidRPr="00AB55E0">
        <w:t xml:space="preserve">. </w:t>
      </w:r>
      <w:r w:rsidRPr="00AB55E0">
        <w:t>На западном побережье в среднем бывает от 381 до 891 мм осадков в год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В основном на побережье Черного моря больше осадков выпадает с октября </w:t>
      </w:r>
      <w:r w:rsidR="00AB55E0">
        <w:t>-</w:t>
      </w:r>
      <w:r w:rsidRPr="00AB55E0">
        <w:t xml:space="preserve"> ноября по февраль </w:t>
      </w:r>
      <w:r w:rsidR="00AB55E0">
        <w:t>-</w:t>
      </w:r>
      <w:r w:rsidRPr="00AB55E0">
        <w:t xml:space="preserve"> март</w:t>
      </w:r>
      <w:r w:rsidR="00AB55E0" w:rsidRPr="00AB55E0">
        <w:t xml:space="preserve">; </w:t>
      </w:r>
      <w:r w:rsidRPr="00AB55E0">
        <w:t>в этот период среднее месячное количество их колеблется от 41 до 140 мм</w:t>
      </w:r>
      <w:r w:rsidR="00AB55E0" w:rsidRPr="00AB55E0">
        <w:t xml:space="preserve">. </w:t>
      </w:r>
      <w:r w:rsidRPr="00AB55E0">
        <w:t>В остальное время года среднее месячное</w:t>
      </w:r>
      <w:r w:rsidR="00AB55E0" w:rsidRPr="00AB55E0">
        <w:t xml:space="preserve"> </w:t>
      </w:r>
      <w:r w:rsidRPr="00AB55E0">
        <w:t>количество осадков редко превышает 35 мм</w:t>
      </w:r>
      <w:r w:rsidR="00AB55E0" w:rsidRPr="00AB55E0">
        <w:t xml:space="preserve">. </w:t>
      </w:r>
      <w:r w:rsidRPr="00AB55E0">
        <w:t>На восточном побережье моря к югу от Туапсе и в восточной части южного побережья</w:t>
      </w:r>
      <w:r w:rsidR="00AB55E0">
        <w:t xml:space="preserve"> (</w:t>
      </w:r>
      <w:r w:rsidRPr="00AB55E0">
        <w:t>город Ризе</w:t>
      </w:r>
      <w:r w:rsidR="00AB55E0" w:rsidRPr="00AB55E0">
        <w:t xml:space="preserve">) </w:t>
      </w:r>
      <w:r w:rsidRPr="00AB55E0">
        <w:t>осадков в течение всего года выпадает много</w:t>
      </w:r>
      <w:r w:rsidR="00AB55E0" w:rsidRPr="00AB55E0">
        <w:t xml:space="preserve">: </w:t>
      </w:r>
      <w:r w:rsidRPr="00AB55E0">
        <w:t xml:space="preserve">в среднем 56 </w:t>
      </w:r>
      <w:r w:rsidR="00AB55E0">
        <w:t>-</w:t>
      </w:r>
      <w:r w:rsidRPr="00AB55E0">
        <w:t xml:space="preserve"> 321 мм в месяц</w:t>
      </w:r>
      <w:r w:rsidR="00AB55E0" w:rsidRPr="00AB55E0">
        <w:t xml:space="preserve">. </w:t>
      </w:r>
      <w:r w:rsidRPr="00AB55E0">
        <w:t>На северо-западном побережье и на побережье Крымского полуострова среднее месячное количество осадков в течение года изменяется от 15 до 68 мм</w:t>
      </w:r>
      <w:r w:rsidR="00AB55E0" w:rsidRPr="00AB55E0">
        <w:t xml:space="preserve">. </w:t>
      </w:r>
      <w:r w:rsidRPr="00AB55E0">
        <w:t>Почти во всех пунктах отмечается увеличение количества осадков в июне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некоторых пунктах из-за местных условий, главным образом из-за ориентировки места по отношению к влажным ветрам, наблюдается отклонение от общего режима осадков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Среднее годовое число дней с осадками на северо-западном побережье Черного моря составляет 80 </w:t>
      </w:r>
      <w:r w:rsidR="00AB55E0">
        <w:t>-</w:t>
      </w:r>
      <w:r w:rsidRPr="00AB55E0">
        <w:t xml:space="preserve"> 112, на побережье Крымского полуострова 94</w:t>
      </w:r>
      <w:r w:rsidR="00AB55E0" w:rsidRPr="00AB55E0">
        <w:t>-</w:t>
      </w:r>
      <w:r w:rsidRPr="00AB55E0">
        <w:t>117, а на западном побережье изменяется от 75 до 144</w:t>
      </w:r>
      <w:r w:rsidR="00AB55E0" w:rsidRPr="00AB55E0">
        <w:t xml:space="preserve">. </w:t>
      </w:r>
      <w:r w:rsidRPr="00AB55E0">
        <w:t>Среднее месячное число дней с ними на побережье колеблется преимущественно от 4 до 15, на юге восточного побережья от 9 до 16</w:t>
      </w:r>
      <w:r w:rsidR="00AB55E0" w:rsidRPr="00AB55E0">
        <w:t xml:space="preserve">. </w:t>
      </w:r>
      <w:r w:rsidRPr="00AB55E0">
        <w:t>Причем на значительной части побережья больше всего дней с осадками бывает с октября</w:t>
      </w:r>
      <w:r w:rsidR="00AB55E0" w:rsidRPr="00AB55E0">
        <w:t xml:space="preserve"> - </w:t>
      </w:r>
      <w:r w:rsidRPr="00AB55E0">
        <w:t>ноября по март</w:t>
      </w:r>
      <w:r w:rsidR="00AB55E0" w:rsidRPr="00AB55E0">
        <w:t xml:space="preserve"> - </w:t>
      </w:r>
      <w:r w:rsidRPr="00AB55E0">
        <w:t>апрель</w:t>
      </w:r>
      <w:r w:rsidR="00AB55E0" w:rsidRPr="00AB55E0">
        <w:t xml:space="preserve">. </w:t>
      </w:r>
      <w:r w:rsidRPr="00AB55E0">
        <w:t>На юге восточного побережья моря и в восточной части южного побережья в течение года осадки распределяются сравнительно равномерно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Зимой осадки имеют преимущественно обложной характер, а летом ливневый</w:t>
      </w:r>
      <w:r w:rsidR="00AB55E0" w:rsidRPr="00AB55E0">
        <w:t xml:space="preserve">. </w:t>
      </w:r>
      <w:r w:rsidRPr="00AB55E0">
        <w:t>Особенно сильные ливни бывают на юге восточного побережья, где максимальное суточное количество осадков достигает 268 мм</w:t>
      </w:r>
      <w:r w:rsidR="00AB55E0">
        <w:t xml:space="preserve"> (</w:t>
      </w:r>
      <w:r w:rsidRPr="00AB55E0">
        <w:t>порт Поти, июнь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С ноября</w:t>
      </w:r>
      <w:r w:rsidR="00AB55E0" w:rsidRPr="00AB55E0">
        <w:t xml:space="preserve"> - </w:t>
      </w:r>
      <w:r w:rsidRPr="00AB55E0">
        <w:t>декабря по март может наблюдаться снег, однако снежный</w:t>
      </w:r>
    </w:p>
    <w:p w:rsidR="00AB55E0" w:rsidRDefault="000D6FF0" w:rsidP="00AB55E0">
      <w:pPr>
        <w:ind w:firstLine="709"/>
      </w:pPr>
      <w:r w:rsidRPr="00AB55E0">
        <w:t>покров держится недолго, особенно на южном побережье и на юге восточного</w:t>
      </w:r>
      <w:r w:rsidR="00AB55E0" w:rsidRPr="00AB55E0">
        <w:t xml:space="preserve"> </w:t>
      </w:r>
      <w:r w:rsidRPr="00AB55E0">
        <w:t>побережья</w:t>
      </w:r>
      <w:r w:rsidR="00AB55E0" w:rsidRPr="00AB55E0">
        <w:t>.</w:t>
      </w:r>
    </w:p>
    <w:p w:rsidR="00AB55E0" w:rsidRDefault="000D6FF0" w:rsidP="00AB55E0">
      <w:pPr>
        <w:ind w:firstLine="709"/>
        <w:rPr>
          <w:i/>
          <w:iCs/>
        </w:rPr>
      </w:pPr>
      <w:r w:rsidRPr="00AB55E0">
        <w:t>Местные признаки погоды</w:t>
      </w:r>
      <w:r w:rsidR="00AB55E0" w:rsidRPr="00AB55E0">
        <w:t xml:space="preserve">. </w:t>
      </w:r>
      <w:r w:rsidRPr="00AB55E0">
        <w:rPr>
          <w:i/>
          <w:iCs/>
        </w:rPr>
        <w:t>Признаки сохранения хорошей погоды в ближайшие 12</w:t>
      </w:r>
      <w:r w:rsidR="00AB55E0" w:rsidRPr="00AB55E0">
        <w:rPr>
          <w:i/>
          <w:iCs/>
        </w:rPr>
        <w:t>-</w:t>
      </w:r>
      <w:r w:rsidRPr="00AB55E0">
        <w:rPr>
          <w:i/>
          <w:iCs/>
        </w:rPr>
        <w:t>24 ч</w:t>
      </w:r>
      <w:r w:rsidR="00AB55E0" w:rsidRPr="00AB55E0">
        <w:rPr>
          <w:i/>
          <w:iCs/>
        </w:rPr>
        <w:t>:</w:t>
      </w:r>
    </w:p>
    <w:p w:rsidR="00AB55E0" w:rsidRDefault="000D6FF0" w:rsidP="00AB55E0">
      <w:pPr>
        <w:ind w:firstLine="709"/>
      </w:pPr>
      <w:r w:rsidRPr="00AB55E0">
        <w:t>1</w:t>
      </w:r>
      <w:r w:rsidR="00AB55E0" w:rsidRPr="00AB55E0">
        <w:t xml:space="preserve">. </w:t>
      </w:r>
      <w:r w:rsidRPr="00AB55E0">
        <w:t>Высокое атмосферное давление</w:t>
      </w:r>
      <w:r w:rsidR="00AB55E0">
        <w:t xml:space="preserve"> (</w:t>
      </w:r>
      <w:r w:rsidRPr="00AB55E0">
        <w:t>выше среднего для данного места и</w:t>
      </w:r>
      <w:r w:rsidR="00EC7960">
        <w:t xml:space="preserve"> </w:t>
      </w:r>
      <w:r w:rsidRPr="00AB55E0">
        <w:t>сезона</w:t>
      </w:r>
      <w:r w:rsidR="00AB55E0" w:rsidRPr="00AB55E0">
        <w:t xml:space="preserve">) </w:t>
      </w:r>
      <w:r w:rsidRPr="00AB55E0">
        <w:t>имеет хорошо выраженный суточный ход с максимумами около 10 и 22 ч и минимумами около 4 и 16 ч по местному времени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2</w:t>
      </w:r>
      <w:r w:rsidR="00AB55E0" w:rsidRPr="00AB55E0">
        <w:t xml:space="preserve">. </w:t>
      </w:r>
      <w:r w:rsidRPr="00AB55E0">
        <w:t>Ветер слабый и имеет суточный ход</w:t>
      </w:r>
      <w:r w:rsidR="00AB55E0" w:rsidRPr="00AB55E0">
        <w:t xml:space="preserve">. </w:t>
      </w:r>
      <w:r w:rsidRPr="00AB55E0">
        <w:t>У побережья развиты бризы, особенно</w:t>
      </w:r>
      <w:r w:rsidR="00AB55E0" w:rsidRPr="00AB55E0">
        <w:t xml:space="preserve"> </w:t>
      </w:r>
      <w:r w:rsidRPr="00AB55E0">
        <w:t>летом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3</w:t>
      </w:r>
      <w:r w:rsidR="00AB55E0" w:rsidRPr="00AB55E0">
        <w:t xml:space="preserve">. </w:t>
      </w:r>
      <w:r w:rsidRPr="00AB55E0">
        <w:t>Солнце заходит за чистый горизонт, после чего на западе долго держится серебристая полоска</w:t>
      </w:r>
      <w:r w:rsidR="00AB55E0" w:rsidRPr="00AB55E0">
        <w:t xml:space="preserve">. </w:t>
      </w:r>
      <w:r w:rsidRPr="00AB55E0">
        <w:t>При заходе и восходе видимый диск солнца деформируется, приобретая самые различные формы</w:t>
      </w:r>
      <w:r w:rsidR="00AB55E0" w:rsidRPr="00AB55E0">
        <w:t xml:space="preserve">. </w:t>
      </w:r>
      <w:r w:rsidRPr="00AB55E0">
        <w:t>Утренняя</w:t>
      </w:r>
      <w:r w:rsidR="00AB55E0">
        <w:t xml:space="preserve"> (</w:t>
      </w:r>
      <w:r w:rsidRPr="00AB55E0">
        <w:t>вечерняя</w:t>
      </w:r>
      <w:r w:rsidR="00AB55E0" w:rsidRPr="00AB55E0">
        <w:t xml:space="preserve">) </w:t>
      </w:r>
      <w:r w:rsidRPr="00AB55E0">
        <w:t>заря обычно золотистого или розового цвета</w:t>
      </w:r>
      <w:r w:rsidR="00AB55E0" w:rsidRPr="00AB55E0">
        <w:t xml:space="preserve">. </w:t>
      </w:r>
      <w:r w:rsidRPr="00AB55E0">
        <w:t>Небо днем голубое, лишь у горизонта белесое</w:t>
      </w:r>
      <w:r w:rsidR="00AB55E0" w:rsidRPr="00AB55E0">
        <w:t xml:space="preserve">. </w:t>
      </w:r>
      <w:r w:rsidRPr="00AB55E0">
        <w:t>Иногда после захода солнца появляется зеленый луч, а вокруг луны</w:t>
      </w:r>
      <w:r w:rsidR="00AB55E0" w:rsidRPr="00AB55E0">
        <w:t xml:space="preserve"> - </w:t>
      </w:r>
      <w:r w:rsidRPr="00AB55E0">
        <w:t>большой венец</w:t>
      </w:r>
      <w:r w:rsidR="00AB55E0">
        <w:t xml:space="preserve"> (</w:t>
      </w:r>
      <w:r w:rsidRPr="00AB55E0">
        <w:t>4</w:t>
      </w:r>
      <w:r w:rsidR="00AB55E0" w:rsidRPr="00AB55E0">
        <w:t>-</w:t>
      </w:r>
      <w:r w:rsidRPr="00AB55E0">
        <w:t>5°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4</w:t>
      </w:r>
      <w:r w:rsidR="00AB55E0" w:rsidRPr="00AB55E0">
        <w:t xml:space="preserve">. </w:t>
      </w:r>
      <w:r w:rsidRPr="00AB55E0">
        <w:t>Видимость ухудшается за счет дымки</w:t>
      </w:r>
      <w:r w:rsidR="00AB55E0" w:rsidRPr="00AB55E0">
        <w:t xml:space="preserve">. </w:t>
      </w:r>
      <w:r w:rsidRPr="00AB55E0">
        <w:t>Ночью и утром в прибрежных районах</w:t>
      </w:r>
      <w:r w:rsidR="00AB55E0" w:rsidRPr="00AB55E0">
        <w:t xml:space="preserve">. </w:t>
      </w:r>
      <w:r w:rsidRPr="00AB55E0">
        <w:t>могут возникать туманы, которые с восходом солнца рассеиваются</w:t>
      </w:r>
      <w:r w:rsidR="00AB55E0" w:rsidRPr="00AB55E0">
        <w:t xml:space="preserve">. </w:t>
      </w:r>
      <w:r w:rsidRPr="00AB55E0">
        <w:t>Иногда эти туманы переходят в низкую облачность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5</w:t>
      </w:r>
      <w:r w:rsidR="00AB55E0" w:rsidRPr="00AB55E0">
        <w:t xml:space="preserve">. </w:t>
      </w:r>
      <w:r w:rsidRPr="00AB55E0">
        <w:t>Летом малооблачно</w:t>
      </w:r>
      <w:r w:rsidR="00AB55E0" w:rsidRPr="00AB55E0">
        <w:t xml:space="preserve">. </w:t>
      </w:r>
      <w:r w:rsidRPr="00AB55E0">
        <w:t>Зимой в отдельных случаях сплошная низкая облачность</w:t>
      </w:r>
      <w:r w:rsidR="00AB55E0" w:rsidRPr="00AB55E0">
        <w:t xml:space="preserve">. </w:t>
      </w:r>
      <w:r w:rsidRPr="00AB55E0">
        <w:t>Высокие</w:t>
      </w:r>
      <w:r w:rsidR="00AB55E0">
        <w:t xml:space="preserve"> (</w:t>
      </w:r>
      <w:r w:rsidRPr="00AB55E0">
        <w:t>перистые</w:t>
      </w:r>
      <w:r w:rsidR="00AB55E0" w:rsidRPr="00AB55E0">
        <w:t xml:space="preserve">) </w:t>
      </w:r>
      <w:r w:rsidRPr="00AB55E0">
        <w:t>облака, движущиеся с востока, не имеют у горизонта скоплений, а к вечеру исчезаю</w:t>
      </w:r>
      <w:r w:rsidR="00AB55E0">
        <w:t>т.</w:t>
      </w:r>
      <w:r w:rsidR="00EC7960">
        <w:t xml:space="preserve"> Д</w:t>
      </w:r>
      <w:r w:rsidRPr="00AB55E0">
        <w:t>нем в теплое время года над побережьем бывает кучевая облачность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6</w:t>
      </w:r>
      <w:r w:rsidR="00AB55E0" w:rsidRPr="00AB55E0">
        <w:t xml:space="preserve">. </w:t>
      </w:r>
      <w:r w:rsidRPr="00AB55E0">
        <w:t>Осадков нет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7</w:t>
      </w:r>
      <w:r w:rsidR="00AB55E0" w:rsidRPr="00AB55E0">
        <w:t xml:space="preserve">. </w:t>
      </w:r>
      <w:r w:rsidRPr="00AB55E0">
        <w:t>Радиопомехи слабые и бывают в основном днем</w:t>
      </w:r>
      <w:r w:rsidR="00AB55E0" w:rsidRPr="00AB55E0">
        <w:t>.</w:t>
      </w:r>
    </w:p>
    <w:p w:rsidR="00AB55E0" w:rsidRDefault="000D6FF0" w:rsidP="00AB55E0">
      <w:pPr>
        <w:ind w:firstLine="709"/>
        <w:rPr>
          <w:i/>
          <w:iCs/>
        </w:rPr>
      </w:pPr>
      <w:r w:rsidRPr="00AB55E0">
        <w:rPr>
          <w:i/>
          <w:iCs/>
        </w:rPr>
        <w:t>Признаки ухудшения погоды в ближайшие 12</w:t>
      </w:r>
      <w:r w:rsidR="00AB55E0" w:rsidRPr="00AB55E0">
        <w:rPr>
          <w:i/>
          <w:iCs/>
        </w:rPr>
        <w:t>-</w:t>
      </w:r>
      <w:r w:rsidRPr="00AB55E0">
        <w:rPr>
          <w:i/>
          <w:iCs/>
        </w:rPr>
        <w:t>24 ч</w:t>
      </w:r>
      <w:r w:rsidR="00AB55E0" w:rsidRPr="00AB55E0">
        <w:rPr>
          <w:i/>
          <w:iCs/>
        </w:rPr>
        <w:t>:</w:t>
      </w:r>
    </w:p>
    <w:p w:rsidR="00AB55E0" w:rsidRDefault="000D6FF0" w:rsidP="00AB55E0">
      <w:pPr>
        <w:ind w:firstLine="709"/>
      </w:pPr>
      <w:r w:rsidRPr="00AB55E0">
        <w:t>1</w:t>
      </w:r>
      <w:r w:rsidR="00AB55E0" w:rsidRPr="00AB55E0">
        <w:t xml:space="preserve">. </w:t>
      </w:r>
      <w:r w:rsidRPr="00AB55E0">
        <w:t>Атмосферное давление понижается</w:t>
      </w:r>
      <w:r w:rsidR="00AB55E0" w:rsidRPr="00AB55E0">
        <w:t xml:space="preserve">. </w:t>
      </w:r>
      <w:r w:rsidRPr="00AB55E0">
        <w:t>Суточный ход его нарушен</w:t>
      </w:r>
      <w:r w:rsidR="00AB55E0" w:rsidRPr="00AB55E0">
        <w:t xml:space="preserve">. </w:t>
      </w:r>
      <w:r w:rsidRPr="00AB55E0">
        <w:t>На ленте барографа запись</w:t>
      </w:r>
      <w:r w:rsidR="00EC7960">
        <w:t xml:space="preserve"> имеет вид равномерного понижени</w:t>
      </w:r>
      <w:r w:rsidRPr="00AB55E0">
        <w:t>я в течение 12 ч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Суточный ход скорости ветра также нарушен</w:t>
      </w:r>
      <w:r w:rsidR="00AB55E0" w:rsidRPr="00AB55E0">
        <w:t xml:space="preserve">: </w:t>
      </w:r>
      <w:r w:rsidRPr="00AB55E0">
        <w:t>ветер усиливается, становится порывистым</w:t>
      </w:r>
      <w:r w:rsidR="00AB55E0" w:rsidRPr="00AB55E0">
        <w:t xml:space="preserve">; </w:t>
      </w:r>
      <w:r w:rsidRPr="00AB55E0">
        <w:t>ночью он не ослабевает, а продолжает усиливаться</w:t>
      </w:r>
      <w:r w:rsidR="00AB55E0" w:rsidRPr="00AB55E0">
        <w:t xml:space="preserve">. </w:t>
      </w:r>
      <w:r w:rsidRPr="00AB55E0">
        <w:t>Суточный ход скорости ветра также нарушен</w:t>
      </w:r>
      <w:r w:rsidR="00AB55E0" w:rsidRPr="00AB55E0">
        <w:t xml:space="preserve">: </w:t>
      </w:r>
      <w:r w:rsidRPr="00AB55E0">
        <w:t>ветер усиливается, становится порывистым</w:t>
      </w:r>
      <w:r w:rsidR="00AB55E0" w:rsidRPr="00AB55E0">
        <w:t xml:space="preserve">; </w:t>
      </w:r>
      <w:r w:rsidRPr="00AB55E0">
        <w:t>ночью он не ослабевает, а продолжает усиливаться</w:t>
      </w:r>
      <w:r w:rsidR="00AB55E0" w:rsidRPr="00AB55E0">
        <w:t xml:space="preserve">. </w:t>
      </w:r>
      <w:r w:rsidRPr="00AB55E0">
        <w:t>Иногда усиление ветра начинается ночью</w:t>
      </w:r>
      <w:r w:rsidR="00AB55E0" w:rsidRPr="00AB55E0">
        <w:t xml:space="preserve">. </w:t>
      </w:r>
      <w:r w:rsidRPr="00AB55E0">
        <w:t>У побережья прекращаются бризы</w:t>
      </w:r>
      <w:r w:rsidR="00AB55E0" w:rsidRPr="00AB55E0">
        <w:t xml:space="preserve">. </w:t>
      </w:r>
      <w:r w:rsidRPr="00AB55E0">
        <w:t>Направления ветра у поверхности земли и на высоте заметно различаются, что можно определить по движению облаков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3</w:t>
      </w:r>
      <w:r w:rsidR="00AB55E0" w:rsidRPr="00AB55E0">
        <w:t xml:space="preserve">. </w:t>
      </w:r>
      <w:r w:rsidRPr="00AB55E0">
        <w:t>Розовые и золотистые цвета закатов и восходов сменяются ярким багрово-красным цветом</w:t>
      </w:r>
      <w:r w:rsidR="00AB55E0" w:rsidRPr="00AB55E0">
        <w:t xml:space="preserve">. </w:t>
      </w:r>
      <w:r w:rsidRPr="00AB55E0">
        <w:t>Около луны и солнца на фоне тонких облаков можно заметить гало радиусом 22°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4</w:t>
      </w:r>
      <w:r w:rsidR="00AB55E0" w:rsidRPr="00AB55E0">
        <w:t xml:space="preserve">. </w:t>
      </w:r>
      <w:r w:rsidRPr="00AB55E0">
        <w:t>Венец вокруг луны уменьшается</w:t>
      </w:r>
      <w:r w:rsidR="00AB55E0">
        <w:t xml:space="preserve"> (</w:t>
      </w:r>
      <w:r w:rsidRPr="00AB55E0">
        <w:t>1</w:t>
      </w:r>
      <w:r w:rsidR="00AB55E0" w:rsidRPr="00AB55E0">
        <w:t>-</w:t>
      </w:r>
      <w:r w:rsidRPr="00AB55E0">
        <w:t>3°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Небо начинает покрываться высокими облаками, которые как бы</w:t>
      </w:r>
      <w:r w:rsidR="00AB55E0">
        <w:t xml:space="preserve"> </w:t>
      </w:r>
      <w:r w:rsidRPr="00AB55E0">
        <w:t>распространяются из одного места у горизонта</w:t>
      </w:r>
      <w:r w:rsidR="00AB55E0">
        <w:t xml:space="preserve"> (</w:t>
      </w:r>
      <w:r w:rsidRPr="00AB55E0">
        <w:t>обычное юга или запада</w:t>
      </w:r>
      <w:r w:rsidR="00AB55E0" w:rsidRPr="00AB55E0">
        <w:t xml:space="preserve">). </w:t>
      </w:r>
      <w:r w:rsidRPr="00AB55E0">
        <w:t>Затем облачность увеличивается и уплотняется</w:t>
      </w:r>
      <w:r w:rsidR="00AB55E0" w:rsidRPr="00AB55E0">
        <w:t xml:space="preserve">. </w:t>
      </w:r>
      <w:r w:rsidRPr="00AB55E0">
        <w:t>Постепенно все небо затягивается облачным слоем, сквозь который просвечивают солнце и</w:t>
      </w:r>
      <w:r w:rsidR="00EC7960">
        <w:t xml:space="preserve"> </w:t>
      </w:r>
      <w:r w:rsidRPr="00AB55E0">
        <w:t>луна</w:t>
      </w:r>
      <w:r w:rsidR="00AB55E0" w:rsidRPr="00AB55E0">
        <w:t xml:space="preserve">. </w:t>
      </w:r>
      <w:r w:rsidRPr="00AB55E0">
        <w:t>Уплотнение облачности, предвещающее ненастье, происходит слева от наблюдатели, когда он смотрит по направлению ветра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6</w:t>
      </w:r>
      <w:r w:rsidR="00AB55E0" w:rsidRPr="00AB55E0">
        <w:t xml:space="preserve">. </w:t>
      </w:r>
      <w:r w:rsidRPr="00AB55E0">
        <w:t>Видимость ухудшается за счет дымки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7</w:t>
      </w:r>
      <w:r w:rsidR="00AB55E0" w:rsidRPr="00AB55E0">
        <w:t xml:space="preserve">. </w:t>
      </w:r>
      <w:r w:rsidRPr="00AB55E0">
        <w:t>Осадков нет</w:t>
      </w:r>
      <w:r w:rsidR="00AB55E0" w:rsidRPr="00AB55E0">
        <w:t>.</w:t>
      </w:r>
    </w:p>
    <w:p w:rsidR="000D6FF0" w:rsidRPr="00AB55E0" w:rsidRDefault="000D6FF0" w:rsidP="00AB55E0">
      <w:pPr>
        <w:ind w:firstLine="709"/>
      </w:pPr>
      <w:r w:rsidRPr="00AB55E0">
        <w:t>8</w:t>
      </w:r>
      <w:r w:rsidR="00AB55E0" w:rsidRPr="00AB55E0">
        <w:t xml:space="preserve">. </w:t>
      </w:r>
      <w:r w:rsidRPr="00AB55E0">
        <w:t>Увеличиваются радиопомехи</w:t>
      </w:r>
    </w:p>
    <w:p w:rsidR="00AB55E0" w:rsidRDefault="000D6FF0" w:rsidP="00AB55E0">
      <w:pPr>
        <w:ind w:firstLine="709"/>
        <w:rPr>
          <w:i/>
          <w:iCs/>
        </w:rPr>
      </w:pPr>
      <w:r w:rsidRPr="00AB55E0">
        <w:rPr>
          <w:i/>
          <w:iCs/>
        </w:rPr>
        <w:t>Признаки сохранения плохой погоды в ближайшие 6</w:t>
      </w:r>
      <w:r w:rsidR="00AB55E0" w:rsidRPr="00AB55E0">
        <w:rPr>
          <w:i/>
          <w:iCs/>
        </w:rPr>
        <w:t>-</w:t>
      </w:r>
      <w:r w:rsidRPr="00AB55E0">
        <w:rPr>
          <w:i/>
          <w:iCs/>
        </w:rPr>
        <w:t>8 ч</w:t>
      </w:r>
      <w:r w:rsidR="00AB55E0" w:rsidRPr="00AB55E0">
        <w:rPr>
          <w:i/>
          <w:iCs/>
        </w:rPr>
        <w:t>:</w:t>
      </w:r>
    </w:p>
    <w:p w:rsidR="00AB55E0" w:rsidRDefault="000D6FF0" w:rsidP="00AB55E0">
      <w:pPr>
        <w:ind w:firstLine="709"/>
      </w:pPr>
      <w:r w:rsidRPr="00AB55E0">
        <w:t>Атмосферное давление низкое</w:t>
      </w:r>
      <w:r w:rsidR="00AB55E0">
        <w:t xml:space="preserve"> (</w:t>
      </w:r>
      <w:r w:rsidRPr="00AB55E0">
        <w:t>ниже среднего для данного места и</w:t>
      </w:r>
      <w:r w:rsidR="00EC7960">
        <w:t xml:space="preserve"> </w:t>
      </w:r>
      <w:r w:rsidRPr="00AB55E0">
        <w:t>сезона</w:t>
      </w:r>
      <w:r w:rsidR="00AB55E0" w:rsidRPr="00AB55E0">
        <w:t>),</w:t>
      </w:r>
      <w:r w:rsidRPr="00AB55E0">
        <w:t xml:space="preserve"> при этом оно не меняется или понижается медленно</w:t>
      </w:r>
      <w:r w:rsidR="00AB55E0" w:rsidRPr="00AB55E0">
        <w:t xml:space="preserve">. </w:t>
      </w:r>
      <w:r w:rsidRPr="00AB55E0">
        <w:t>На ленте</w:t>
      </w:r>
      <w:r w:rsidR="00EC7960">
        <w:t xml:space="preserve"> </w:t>
      </w:r>
      <w:r w:rsidRPr="00AB55E0">
        <w:t>барографа запись имеет вид слегка волнистой, почти горизонтальной кривой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Сильный ветер не ослабевает, но изменяет направление</w:t>
      </w:r>
      <w:r w:rsidR="00AB55E0" w:rsidRPr="00AB55E0">
        <w:t xml:space="preserve"> - </w:t>
      </w:r>
      <w:r w:rsidRPr="00AB55E0">
        <w:t>поворачивает</w:t>
      </w:r>
      <w:r w:rsidR="00AB55E0" w:rsidRPr="00AB55E0">
        <w:t xml:space="preserve"> </w:t>
      </w:r>
      <w:r w:rsidRPr="00AB55E0">
        <w:t>против часовой стрелки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Гидрологическая характеристика</w:t>
      </w:r>
      <w:r w:rsidR="00AB55E0" w:rsidRPr="00AB55E0">
        <w:t xml:space="preserve">. </w:t>
      </w:r>
      <w:r w:rsidRPr="00AB55E0">
        <w:t>Гидрологический режим Черного моря формируется пол влиянием водообмена с Мраморным и Азовским морями, стока пресных аод с суши и климатических условий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Через пролив Босфор поверхностные воды Черного моря попадают в Мраморное море, а глубинные воды Мраморного моря вливаются в Черное море и заполняют его глубоководную часть</w:t>
      </w:r>
      <w:r w:rsidR="00AB55E0" w:rsidRPr="00AB55E0">
        <w:t xml:space="preserve">. </w:t>
      </w:r>
      <w:r w:rsidRPr="00AB55E0">
        <w:t>Через Керченский пролив из Азовского моря в Черное поступает большое количество пресной воды, а при южных ветрах воды из Черного моря поступают в Азовское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Материковый сток обусловливает значительное распреснение поверхностного слоя воды, особенно в прибрежных районах Черного моря</w:t>
      </w:r>
      <w:r w:rsidR="00AB55E0" w:rsidRPr="00AB55E0">
        <w:t xml:space="preserve">. </w:t>
      </w:r>
      <w:r w:rsidRPr="00AB55E0">
        <w:t>Существенное влияние на гидрологический режим оказывают климатические условия</w:t>
      </w:r>
      <w:r w:rsidR="00AB55E0" w:rsidRPr="00AB55E0">
        <w:t xml:space="preserve">. </w:t>
      </w:r>
      <w:r w:rsidRPr="00AB55E0">
        <w:t>Так, атмосферные осадки распресняют морскую воду, а сравнительно низкая температура воздуха зимой обусловливает в северо</w:t>
      </w:r>
      <w:r w:rsidR="00EC7960">
        <w:t>-</w:t>
      </w:r>
      <w:r w:rsidRPr="00AB55E0">
        <w:t>западной части моря образование ледяного покрова</w:t>
      </w:r>
      <w:r w:rsidR="00AB55E0" w:rsidRPr="00AB55E0">
        <w:t xml:space="preserve">. </w:t>
      </w:r>
      <w:r w:rsidRPr="00AB55E0">
        <w:t>В некоторые зимы лед образуется и вдоль западного берега моря, на отдельных участках у Крымского полуострова и в крайней северо-восточной части моря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целом для гидрологического режима описываемого района характерны</w:t>
      </w:r>
      <w:r w:rsidR="00AB55E0" w:rsidRPr="00AB55E0">
        <w:t xml:space="preserve">: </w:t>
      </w:r>
      <w:r w:rsidRPr="00AB55E0">
        <w:t>высокая температура воды на протяжении всего года, преобладание волн высотой менее 2 м и система устойчивых постоянных течений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Колебания уровня и приливы</w:t>
      </w:r>
      <w:r w:rsidR="00AB55E0" w:rsidRPr="00AB55E0">
        <w:t xml:space="preserve">. </w:t>
      </w:r>
      <w:r w:rsidRPr="00AB55E0">
        <w:t>Уровень Черного моря изменяется в основном под влиянием сгонно-нагонных и сейшевых явлений, а также стока речных вод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Сгонно-нагонные колебания уровня неодинаковы в разных районах моря и в разные сезоны</w:t>
      </w:r>
      <w:r w:rsidR="00AB55E0" w:rsidRPr="00AB55E0">
        <w:t xml:space="preserve">. </w:t>
      </w:r>
      <w:r w:rsidRPr="00AB55E0">
        <w:t>В мелководных частях моря, в заливах и бухтах сгоны и нагоны формируются под действием ветра, направленного перпендикулярно береговой линии</w:t>
      </w:r>
      <w:r w:rsidR="00AB55E0" w:rsidRPr="00AB55E0">
        <w:t xml:space="preserve">. </w:t>
      </w:r>
      <w:r w:rsidRPr="00AB55E0">
        <w:t>У приглубых берегов, наоборот, максимальные сгоны отмеча</w:t>
      </w:r>
      <w:r w:rsidR="00EC7960">
        <w:t>ются при ветрах, дующ</w:t>
      </w:r>
      <w:r w:rsidRPr="00AB55E0">
        <w:t>их параллельно береговой линии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западном районе моря нагоны вызываются ветрами от NE и ENE, в северо-западном</w:t>
      </w:r>
      <w:r w:rsidR="00AB55E0" w:rsidRPr="00AB55E0">
        <w:t xml:space="preserve"> - </w:t>
      </w:r>
      <w:r w:rsidRPr="00AB55E0">
        <w:t>ветрами от SE</w:t>
      </w:r>
      <w:r w:rsidR="00AB55E0" w:rsidRPr="00AB55E0">
        <w:t xml:space="preserve">. </w:t>
      </w:r>
      <w:r w:rsidRPr="00AB55E0">
        <w:t>К наиболее сильным сгонам в этих районах моря приводят ветры от NW и WNW</w:t>
      </w:r>
      <w:r w:rsidR="00AB55E0" w:rsidRPr="00AB55E0">
        <w:t xml:space="preserve">. </w:t>
      </w:r>
      <w:r w:rsidRPr="00AB55E0">
        <w:t>Особенно большие сгонно-нагонные колебания в западном и северо-западном районах Черного моря отмечаются в октябре</w:t>
      </w:r>
      <w:r w:rsidR="00AB55E0" w:rsidRPr="00AB55E0">
        <w:t xml:space="preserve"> - </w:t>
      </w:r>
      <w:r w:rsidRPr="00AB55E0">
        <w:t>феврале</w:t>
      </w:r>
      <w:r w:rsidR="00AB55E0" w:rsidRPr="00AB55E0">
        <w:t xml:space="preserve">. </w:t>
      </w:r>
      <w:r w:rsidRPr="00AB55E0">
        <w:t>Их величина превышает 0,5 м, на мелководье достигая 1,5 м, а иногда и более</w:t>
      </w:r>
      <w:r w:rsidR="00AB55E0" w:rsidRPr="00AB55E0">
        <w:t xml:space="preserve">. </w:t>
      </w:r>
      <w:r w:rsidRPr="00AB55E0">
        <w:t>В редких случаях на Черном море наблюдаются штормовые нагоны до 4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Сейши являются весьма распространенной формой колебаний уровня на Черном море</w:t>
      </w:r>
      <w:r w:rsidR="00AB55E0" w:rsidRPr="00AB55E0">
        <w:t xml:space="preserve">. </w:t>
      </w:r>
      <w:r w:rsidRPr="00AB55E0">
        <w:t>Период сейш длится от нескольких минут до 2 ч</w:t>
      </w:r>
      <w:r w:rsidR="00AB55E0" w:rsidRPr="00AB55E0">
        <w:t xml:space="preserve">. </w:t>
      </w:r>
      <w:r w:rsidRPr="00AB55E0">
        <w:t>Величина сейшевых колебаний уровня обычно 0,4</w:t>
      </w:r>
      <w:r w:rsidR="00AB55E0" w:rsidRPr="00AB55E0">
        <w:t xml:space="preserve"> - </w:t>
      </w:r>
      <w:r w:rsidRPr="00AB55E0">
        <w:t>0</w:t>
      </w:r>
      <w:r w:rsidR="00AB55E0">
        <w:t>.5</w:t>
      </w:r>
      <w:r w:rsidRPr="00AB55E0">
        <w:t xml:space="preserve"> м, иногда до 1 м</w:t>
      </w:r>
      <w:r w:rsidR="00AB55E0" w:rsidRPr="00AB55E0">
        <w:t xml:space="preserve">. </w:t>
      </w:r>
      <w:r w:rsidRPr="00AB55E0">
        <w:rPr>
          <w:lang w:val="en-US"/>
        </w:rPr>
        <w:t>to</w:t>
      </w:r>
      <w:r w:rsidRPr="00AB55E0">
        <w:t xml:space="preserve"> Время существования сейш различно</w:t>
      </w:r>
      <w:r w:rsidR="00AB55E0" w:rsidRPr="00AB55E0">
        <w:t xml:space="preserve">. </w:t>
      </w:r>
      <w:r w:rsidRPr="00AB55E0">
        <w:t>Внезапно возникнув, они могут быстро затухать, но могут сохраняться в течение нескольких суток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Сезонные колебания уровня Черного моря наиболее отчетливо выражены в районах влияния материкового стока</w:t>
      </w:r>
      <w:r w:rsidR="00AB55E0" w:rsidRPr="00AB55E0">
        <w:t xml:space="preserve">; </w:t>
      </w:r>
      <w:r w:rsidRPr="00AB55E0">
        <w:t>величина этих колебаний обычно не превышает 0,4 м</w:t>
      </w:r>
      <w:r w:rsidR="00AB55E0" w:rsidRPr="00AB55E0">
        <w:t xml:space="preserve">. </w:t>
      </w:r>
      <w:r w:rsidRPr="00AB55E0">
        <w:t>Понижение уровня наблюдается в октябре</w:t>
      </w:r>
      <w:r w:rsidR="00AB55E0" w:rsidRPr="00AB55E0">
        <w:t xml:space="preserve"> - </w:t>
      </w:r>
      <w:r w:rsidRPr="00AB55E0">
        <w:t>ноябре</w:t>
      </w:r>
      <w:r w:rsidR="00AB55E0">
        <w:t xml:space="preserve"> (</w:t>
      </w:r>
      <w:r w:rsidRPr="00AB55E0">
        <w:t>в некоторых районах</w:t>
      </w:r>
      <w:r w:rsidR="00AB55E0" w:rsidRPr="00AB55E0">
        <w:t xml:space="preserve"> - </w:t>
      </w:r>
      <w:r w:rsidRPr="00AB55E0">
        <w:t>в январе</w:t>
      </w:r>
      <w:r w:rsidR="00AB55E0" w:rsidRPr="00AB55E0">
        <w:t xml:space="preserve"> - </w:t>
      </w:r>
      <w:r w:rsidRPr="00AB55E0">
        <w:t>феврале</w:t>
      </w:r>
      <w:r w:rsidR="00AB55E0" w:rsidRPr="00AB55E0">
        <w:t>),</w:t>
      </w:r>
      <w:r w:rsidRPr="00AB55E0">
        <w:t xml:space="preserve"> а повышение</w:t>
      </w:r>
      <w:r w:rsidR="00AB55E0" w:rsidRPr="00AB55E0">
        <w:t xml:space="preserve"> - </w:t>
      </w:r>
      <w:r w:rsidRPr="00AB55E0">
        <w:t>в мае</w:t>
      </w:r>
      <w:r w:rsidR="00AB55E0" w:rsidRPr="00AB55E0">
        <w:t xml:space="preserve"> - </w:t>
      </w:r>
      <w:r w:rsidRPr="00AB55E0">
        <w:t>июле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От года к году уровень Черного моря меняется незначительно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Приливные колебания уровня Черного моря невелики, обычно не превышают 0,1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некоторых пунктах иногда наблюдаются своеобразные резонансные колебания воды</w:t>
      </w:r>
      <w:r w:rsidR="00AB55E0">
        <w:t xml:space="preserve"> (</w:t>
      </w:r>
      <w:r w:rsidRPr="00AB55E0">
        <w:t>комбинация вертикальных и горизонтальных движении воды</w:t>
      </w:r>
      <w:r w:rsidR="00AB55E0" w:rsidRPr="00AB55E0">
        <w:t>),</w:t>
      </w:r>
      <w:r w:rsidRPr="00AB55E0">
        <w:t xml:space="preserve"> известные под названием тягуна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Тягун возникает, если период колебаний воды в порту или гавани близок к периоду длинных волн, подходящих к этому порту или гавани</w:t>
      </w:r>
      <w:r w:rsidR="00AB55E0" w:rsidRPr="00AB55E0">
        <w:t xml:space="preserve">. </w:t>
      </w:r>
      <w:r w:rsidRPr="00AB55E0">
        <w:t>В отдельных случаях тягун наблюдается при подходе к району порта или гавани длинной зыби</w:t>
      </w:r>
      <w:r w:rsidR="00AB55E0" w:rsidRPr="00AB55E0">
        <w:t xml:space="preserve">; </w:t>
      </w:r>
      <w:r w:rsidRPr="00AB55E0">
        <w:t>при этом море в районе самого порта или гавани относительно спокойно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При тягуне происходит наваливание судов на стенки набережных пли на соседние суда или же, наоборот, резкий отжим судов от причалов, приводящий к обрыву швартовов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Течения</w:t>
      </w:r>
      <w:r w:rsidR="00AB55E0" w:rsidRPr="00AB55E0">
        <w:rPr>
          <w:i/>
          <w:iCs/>
        </w:rPr>
        <w:t xml:space="preserve">. </w:t>
      </w:r>
      <w:r w:rsidRPr="00AB55E0">
        <w:t>Общая</w:t>
      </w:r>
      <w:r w:rsidR="00AB55E0">
        <w:t xml:space="preserve"> (</w:t>
      </w:r>
      <w:r w:rsidRPr="00AB55E0">
        <w:t>генеральная</w:t>
      </w:r>
      <w:r w:rsidR="00AB55E0" w:rsidRPr="00AB55E0">
        <w:t xml:space="preserve">) </w:t>
      </w:r>
      <w:r w:rsidRPr="00AB55E0">
        <w:t>схема течений Черного моря представляет собой единую для всего моря систему замкнутых, преимущественно циклонических потоков</w:t>
      </w:r>
      <w:r w:rsidR="00AB55E0">
        <w:t xml:space="preserve"> (</w:t>
      </w:r>
      <w:r w:rsidRPr="00AB55E0">
        <w:t>круговоротов</w:t>
      </w:r>
      <w:r w:rsidR="00AB55E0" w:rsidRPr="00AB55E0">
        <w:t>).</w:t>
      </w:r>
    </w:p>
    <w:p w:rsidR="00AB55E0" w:rsidRDefault="000D6FF0" w:rsidP="00AB55E0">
      <w:pPr>
        <w:ind w:firstLine="709"/>
        <w:rPr>
          <w:lang w:val="uk-UA"/>
        </w:rPr>
      </w:pPr>
      <w:r w:rsidRPr="00AB55E0">
        <w:t>Вдоль берега моря проходит основное течение, охватывающее все море замкнутым кольцом в зоне материкового склона и движущееся против часовой стрелки параллельно береговой линии полосой, ширина которой 10</w:t>
      </w:r>
      <w:r w:rsidR="00AB55E0" w:rsidRPr="00AB55E0">
        <w:t xml:space="preserve"> - </w:t>
      </w:r>
      <w:r w:rsidRPr="00AB55E0">
        <w:rPr>
          <w:lang w:val="uk-UA"/>
        </w:rPr>
        <w:t>ЗО миль</w:t>
      </w:r>
      <w:r w:rsidR="00AB55E0" w:rsidRPr="00AB55E0">
        <w:rPr>
          <w:lang w:val="uk-UA"/>
        </w:rPr>
        <w:t>.</w:t>
      </w:r>
    </w:p>
    <w:p w:rsidR="00AB55E0" w:rsidRDefault="000D6FF0" w:rsidP="00AB55E0">
      <w:pPr>
        <w:ind w:firstLine="709"/>
      </w:pPr>
      <w:r w:rsidRPr="00AB55E0">
        <w:t>От главного потока отходят две ветви</w:t>
      </w:r>
      <w:r w:rsidR="00AB55E0" w:rsidRPr="00AB55E0">
        <w:t xml:space="preserve">. </w:t>
      </w:r>
      <w:r w:rsidRPr="00AB55E0">
        <w:t>Одна из них берет начало в районе мыса Чам</w:t>
      </w:r>
      <w:r w:rsidR="00AB55E0">
        <w:t xml:space="preserve"> (</w:t>
      </w:r>
      <w:r w:rsidRPr="00AB55E0">
        <w:t>4</w:t>
      </w:r>
      <w:r w:rsidRPr="00AB55E0">
        <w:rPr>
          <w:lang w:val="en-US"/>
        </w:rPr>
        <w:t>l</w:t>
      </w:r>
      <w:r w:rsidRPr="00AB55E0">
        <w:t>°07'</w:t>
      </w:r>
      <w:r w:rsidRPr="00AB55E0">
        <w:rPr>
          <w:lang w:val="en-US"/>
        </w:rPr>
        <w:t>N</w:t>
      </w:r>
      <w:r w:rsidRPr="00AB55E0">
        <w:t>, 37°17'Е</w:t>
      </w:r>
      <w:r w:rsidR="00AB55E0" w:rsidRPr="00AB55E0">
        <w:t xml:space="preserve">) </w:t>
      </w:r>
      <w:r w:rsidRPr="00AB55E0">
        <w:t xml:space="preserve">и направляется на </w:t>
      </w:r>
      <w:r w:rsidRPr="00AB55E0">
        <w:rPr>
          <w:lang w:val="en-US"/>
        </w:rPr>
        <w:t>NE</w:t>
      </w:r>
      <w:r w:rsidRPr="00AB55E0">
        <w:t>, затем на N</w:t>
      </w:r>
      <w:r w:rsidR="00AB55E0" w:rsidRPr="00AB55E0">
        <w:t xml:space="preserve">. </w:t>
      </w:r>
      <w:r w:rsidRPr="00AB55E0">
        <w:t>сливаясь в районе мыса Пицунда с главным потоком</w:t>
      </w:r>
      <w:r w:rsidR="00AB55E0" w:rsidRPr="00AB55E0">
        <w:t xml:space="preserve">. </w:t>
      </w:r>
      <w:r w:rsidRPr="00AB55E0">
        <w:t xml:space="preserve">Вторая начинается в районе мыса Сарыч, огибая мыс </w:t>
      </w:r>
      <w:r w:rsidRPr="00AB55E0">
        <w:rPr>
          <w:lang w:val="uk-UA"/>
        </w:rPr>
        <w:t xml:space="preserve">Херсонес, </w:t>
      </w:r>
      <w:r w:rsidRPr="00AB55E0">
        <w:t xml:space="preserve">заходит в северо-западную часть моря, поворачивает на </w:t>
      </w:r>
      <w:r w:rsidRPr="00AB55E0">
        <w:rPr>
          <w:lang w:val="es-ES_tradnl"/>
        </w:rPr>
        <w:t xml:space="preserve">W </w:t>
      </w:r>
      <w:r w:rsidRPr="00AB55E0">
        <w:t xml:space="preserve">и </w:t>
      </w:r>
      <w:r w:rsidRPr="00AB55E0">
        <w:rPr>
          <w:lang w:val="es-ES_tradnl"/>
        </w:rPr>
        <w:t xml:space="preserve">SW </w:t>
      </w:r>
      <w:r w:rsidRPr="00AB55E0">
        <w:t>и, присоединяя дунайские воды, сливается с главным потоком на участке мыса Калиакра</w:t>
      </w:r>
      <w:r w:rsidR="00AB55E0" w:rsidRPr="00AB55E0">
        <w:t xml:space="preserve">. </w:t>
      </w:r>
      <w:r w:rsidRPr="00AB55E0">
        <w:t>В Керченском проливе течение обычно направлено из Азовского моря в Черное и реже</w:t>
      </w:r>
      <w:r w:rsidR="00AB55E0" w:rsidRPr="00AB55E0">
        <w:t xml:space="preserve"> - </w:t>
      </w:r>
      <w:r w:rsidRPr="00AB55E0">
        <w:t>наоборот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Скорость течения в среднем составляет 0,6</w:t>
      </w:r>
      <w:r w:rsidR="00AB55E0" w:rsidRPr="00AB55E0">
        <w:t xml:space="preserve"> - </w:t>
      </w:r>
      <w:r w:rsidRPr="00AB55E0">
        <w:t>1,2 уз, а на оси течения увеличивается до 1,4 уз</w:t>
      </w:r>
      <w:r w:rsidR="00AB55E0" w:rsidRPr="00AB55E0">
        <w:t xml:space="preserve">. </w:t>
      </w:r>
      <w:r w:rsidRPr="00AB55E0">
        <w:t>Пр</w:t>
      </w:r>
      <w:r w:rsidR="00EC7960">
        <w:t>и</w:t>
      </w:r>
      <w:r w:rsidRPr="00AB55E0">
        <w:t xml:space="preserve"> сильных ветрах, направление которых совпадает с направлением потока, максимальная скорость достигает 3 уз</w:t>
      </w:r>
      <w:r w:rsidR="00AB55E0" w:rsidRPr="00AB55E0">
        <w:t xml:space="preserve">. </w:t>
      </w:r>
      <w:r w:rsidRPr="00AB55E0">
        <w:t>На отдельных участках основного потока под действием сильных 50 и продолжительных встречных ветров течение иногда меняет направление на обратное, а скорость его уменьшается до 0,2 уз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За пределами основного течения, в центральных глубоководных частях моря, располагаются обширные круговороты устойчивой</w:t>
      </w:r>
      <w:r w:rsidR="00C57CCE" w:rsidRPr="00AB55E0">
        <w:t xml:space="preserve"> </w:t>
      </w:r>
      <w:r w:rsidRPr="00AB55E0">
        <w:rPr>
          <w:lang w:val="uk-UA"/>
        </w:rPr>
        <w:t>циклони</w:t>
      </w:r>
      <w:r w:rsidRPr="00AB55E0">
        <w:t>ческой циркуляции</w:t>
      </w:r>
      <w:r w:rsidR="00AB55E0" w:rsidRPr="00AB55E0">
        <w:t xml:space="preserve">; </w:t>
      </w:r>
      <w:r w:rsidRPr="00AB55E0">
        <w:t>скорость на их периферии 0,4</w:t>
      </w:r>
      <w:r w:rsidR="00AB55E0" w:rsidRPr="00AB55E0">
        <w:t>-</w:t>
      </w:r>
      <w:r w:rsidRPr="00AB55E0">
        <w:t>0,8 уз, в центре 0,2</w:t>
      </w:r>
      <w:r w:rsidR="00AB55E0" w:rsidRPr="00AB55E0">
        <w:t>-</w:t>
      </w:r>
      <w:r w:rsidRPr="00AB55E0">
        <w:t>0,4 уз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отдельных глубоководных районах моря отмечаются малые локальные круговороты</w:t>
      </w:r>
      <w:r w:rsidR="00AB55E0" w:rsidRPr="00AB55E0">
        <w:t xml:space="preserve">; </w:t>
      </w:r>
      <w:r w:rsidRPr="00AB55E0">
        <w:t>скорость на их периферии 0,4</w:t>
      </w:r>
      <w:r w:rsidR="00AB55E0" w:rsidRPr="00AB55E0">
        <w:t>-</w:t>
      </w:r>
      <w:r w:rsidRPr="00AB55E0">
        <w:t>0,6 уз, в центре 0,2</w:t>
      </w:r>
      <w:r w:rsidR="00AB55E0" w:rsidRPr="00AB55E0">
        <w:t>-</w:t>
      </w:r>
      <w:r w:rsidRPr="00AB55E0">
        <w:t>0,4 уз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Основное течение в общей системе циркуляции выражено наиболее ярко, его устойчивость составляет 80</w:t>
      </w:r>
      <w:r w:rsidR="00AB55E0" w:rsidRPr="00AB55E0">
        <w:t>%</w:t>
      </w:r>
      <w:r w:rsidRPr="00AB55E0">
        <w:t xml:space="preserve"> в зимний период, 90</w:t>
      </w:r>
      <w:r w:rsidR="00AB55E0" w:rsidRPr="00AB55E0">
        <w:t>%</w:t>
      </w:r>
      <w:r w:rsidRPr="00AB55E0">
        <w:t xml:space="preserve"> в летний и 80</w:t>
      </w:r>
      <w:r w:rsidR="00AB55E0" w:rsidRPr="00AB55E0">
        <w:t>-</w:t>
      </w:r>
      <w:r w:rsidRPr="00AB55E0">
        <w:t>85</w:t>
      </w:r>
      <w:r w:rsidR="00AB55E0" w:rsidRPr="00AB55E0">
        <w:t>%</w:t>
      </w:r>
      <w:r w:rsidRPr="00AB55E0">
        <w:t xml:space="preserve"> в переходные периоды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Волнение</w:t>
      </w:r>
      <w:r w:rsidR="00AB55E0" w:rsidRPr="00AB55E0">
        <w:rPr>
          <w:i/>
          <w:iCs/>
        </w:rPr>
        <w:t xml:space="preserve">. </w:t>
      </w:r>
      <w:r w:rsidRPr="00AB55E0">
        <w:t>Значительная площадь Черного моря, приглубость его берегов, малая изрезанность береговой линии, слабое и кратковременное развитие ледяного покрова, частое прохождение циклонов и сильные северные и северо-восточные ветры, особенно в холодный период года, создают благоприятные условия для развития ветрового волнения, зыби и прибоя</w:t>
      </w:r>
      <w:r w:rsidR="00AB55E0" w:rsidRPr="00AB55E0">
        <w:t xml:space="preserve">. </w:t>
      </w:r>
      <w:r w:rsidRPr="00AB55E0">
        <w:t>Летом повсеместно преобладает слабое волнение, повторяемость волн высотой менее 1 м составляет 55</w:t>
      </w:r>
      <w:r w:rsidR="00AB55E0" w:rsidRPr="00AB55E0">
        <w:t>-</w:t>
      </w:r>
      <w:r w:rsidRPr="00AB55E0">
        <w:t>70</w:t>
      </w:r>
      <w:r w:rsidR="00AB55E0" w:rsidRPr="00AB55E0">
        <w:t xml:space="preserve">%. </w:t>
      </w:r>
      <w:r w:rsidRPr="00AB55E0">
        <w:t>Зимой повторяемость таких волн уменьшается на северо-востоке района до 40</w:t>
      </w:r>
      <w:r w:rsidR="00AB55E0" w:rsidRPr="00AB55E0">
        <w:t>%</w:t>
      </w:r>
      <w:r w:rsidRPr="00AB55E0">
        <w:t>, в остальной части моря до 27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Волны высотой 2</w:t>
      </w:r>
      <w:r w:rsidR="00AB55E0" w:rsidRPr="00AB55E0">
        <w:t>-</w:t>
      </w:r>
      <w:r w:rsidRPr="00AB55E0">
        <w:t>3 м чаще всего отмечаются зимой, повторяемость их достигает в этот период 20</w:t>
      </w:r>
      <w:r w:rsidR="00AB55E0" w:rsidRPr="00AB55E0">
        <w:t>%</w:t>
      </w:r>
      <w:r w:rsidR="00EC7960">
        <w:t>, в остальное время года она</w:t>
      </w:r>
      <w:r w:rsidRPr="00AB55E0">
        <w:t xml:space="preserve"> не более 12</w:t>
      </w:r>
      <w:r w:rsidR="00AB55E0" w:rsidRPr="00AB55E0">
        <w:t>%.</w:t>
      </w:r>
    </w:p>
    <w:p w:rsidR="00AB55E0" w:rsidRDefault="000D6FF0" w:rsidP="00AB55E0">
      <w:pPr>
        <w:ind w:firstLine="709"/>
      </w:pPr>
      <w:r w:rsidRPr="00AB55E0">
        <w:t>Волны высотой 6 м и более наблюдаются редко, повторяемость их не превышает 1</w:t>
      </w:r>
      <w:r w:rsidR="00AB55E0" w:rsidRPr="00AB55E0">
        <w:t>%</w:t>
      </w:r>
      <w:r w:rsidR="00AB55E0">
        <w:t xml:space="preserve"> (</w:t>
      </w:r>
      <w:r w:rsidRPr="00AB55E0">
        <w:t>декабрь</w:t>
      </w:r>
      <w:r w:rsidR="00AB55E0" w:rsidRPr="00AB55E0">
        <w:t xml:space="preserve"> - </w:t>
      </w:r>
      <w:r w:rsidRPr="00AB55E0">
        <w:t>февраль</w:t>
      </w:r>
      <w:r w:rsidR="00AB55E0" w:rsidRPr="00AB55E0">
        <w:t>).</w:t>
      </w:r>
    </w:p>
    <w:p w:rsidR="00AB55E0" w:rsidRDefault="000D6FF0" w:rsidP="00AB55E0">
      <w:pPr>
        <w:ind w:firstLine="709"/>
      </w:pPr>
      <w:r w:rsidRPr="00AB55E0">
        <w:t>Максимальная возможная высота волн 11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В прибрежной зоне развитие волнения зависит от местных условий</w:t>
      </w:r>
      <w:r w:rsidR="00AB55E0" w:rsidRPr="00AB55E0">
        <w:t xml:space="preserve">. </w:t>
      </w:r>
      <w:r w:rsidRPr="00AB55E0">
        <w:t>На мелководье волны крутые, здесь часто образуется толчея</w:t>
      </w:r>
      <w:r w:rsidR="00AB55E0" w:rsidRPr="00AB55E0">
        <w:t xml:space="preserve">. </w:t>
      </w:r>
      <w:r w:rsidRPr="00AB55E0">
        <w:t>При ветрах западных румбов наиболее сильное волнение развивается у Тендровской косы, в Каркинитском заливе, у мысов Тарханкут и Херсонес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У западного побережья сильное волнение развивается при устойчивых ветрах от NE и 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 xml:space="preserve">В описываемом районе возможны </w:t>
      </w:r>
      <w:r w:rsidRPr="00AB55E0">
        <w:rPr>
          <w:i/>
          <w:iCs/>
        </w:rPr>
        <w:t>цунами</w:t>
      </w:r>
      <w:r w:rsidR="00AB55E0" w:rsidRPr="00AB55E0">
        <w:t xml:space="preserve">. </w:t>
      </w:r>
      <w:r w:rsidRPr="00AB55E0">
        <w:t>Цунами</w:t>
      </w:r>
      <w:r w:rsidR="00AB55E0" w:rsidRPr="00AB55E0">
        <w:t xml:space="preserve"> - </w:t>
      </w:r>
      <w:r w:rsidRPr="00AB55E0">
        <w:t>морские волны, образующиеся в океанах</w:t>
      </w:r>
      <w:r w:rsidR="00AB55E0">
        <w:t xml:space="preserve"> (</w:t>
      </w:r>
      <w:r w:rsidRPr="00AB55E0">
        <w:t>морях</w:t>
      </w:r>
      <w:r w:rsidR="00AB55E0" w:rsidRPr="00AB55E0">
        <w:t xml:space="preserve">) </w:t>
      </w:r>
      <w:r w:rsidRPr="00AB55E0">
        <w:t>под действием землетрясений и вулканических извержений на морском дне или вблизи берегов</w:t>
      </w:r>
      <w:r w:rsidR="00AB55E0" w:rsidRPr="00AB55E0">
        <w:t xml:space="preserve">. </w:t>
      </w:r>
      <w:r w:rsidRPr="00AB55E0">
        <w:t>Чаше всего цунами вызываются землетрясениями силой примерно 7 баллов и более по</w:t>
      </w:r>
      <w:r w:rsidR="00EC7960">
        <w:t xml:space="preserve"> </w:t>
      </w:r>
      <w:r w:rsidRPr="00AB55E0">
        <w:t>12-балльной шкале</w:t>
      </w:r>
      <w:r w:rsidR="00AB55E0" w:rsidRPr="00AB55E0">
        <w:t xml:space="preserve">; </w:t>
      </w:r>
      <w:r w:rsidRPr="00AB55E0">
        <w:t>очаги этих землетрясений находятся под дном океана на</w:t>
      </w:r>
      <w:r w:rsidR="00EC7960">
        <w:t xml:space="preserve"> </w:t>
      </w:r>
      <w:r w:rsidRPr="00AB55E0">
        <w:t>глубинах в основном не более 40 км</w:t>
      </w:r>
      <w:r w:rsidR="00AB55E0" w:rsidRPr="00AB55E0">
        <w:t xml:space="preserve">. </w:t>
      </w:r>
      <w:r w:rsidRPr="00AB55E0">
        <w:t>Цунами распространяются от эпицентра землетрясения со скоростью от 50 до 1000 км/ч и имеют период от 2 до 200 мин</w:t>
      </w:r>
      <w:r w:rsidR="00AB55E0" w:rsidRPr="00AB55E0">
        <w:t xml:space="preserve">. </w:t>
      </w:r>
      <w:r w:rsidRPr="00AB55E0">
        <w:t>Длина волн цунами 50</w:t>
      </w:r>
      <w:r w:rsidR="00AB55E0" w:rsidRPr="00AB55E0">
        <w:t>-</w:t>
      </w:r>
      <w:r w:rsidRPr="00AB55E0">
        <w:t>500 миль, а высота 2</w:t>
      </w:r>
      <w:r w:rsidR="00AB55E0" w:rsidRPr="00AB55E0">
        <w:t>-</w:t>
      </w:r>
      <w:r w:rsidRPr="00AB55E0">
        <w:t>5 м, поэтому они не оказывают опасного воздействия на суда, находящиеся в глубоководных районах моря</w:t>
      </w:r>
      <w:r w:rsidR="00AB55E0" w:rsidRPr="00AB55E0">
        <w:t xml:space="preserve">. </w:t>
      </w:r>
      <w:r w:rsidR="00EC7960">
        <w:t>Разрушительный э</w:t>
      </w:r>
      <w:r w:rsidRPr="00AB55E0">
        <w:t>ффект цунами проявляется</w:t>
      </w:r>
      <w:r w:rsidR="00AB55E0" w:rsidRPr="00AB55E0">
        <w:t xml:space="preserve"> </w:t>
      </w:r>
      <w:r w:rsidRPr="00AB55E0">
        <w:t>в прибрежных районах</w:t>
      </w:r>
      <w:r w:rsidR="00AB55E0" w:rsidRPr="00AB55E0">
        <w:t xml:space="preserve">, </w:t>
      </w:r>
      <w:r w:rsidRPr="00AB55E0">
        <w:t>причем особенно сильно в V-образных бухтах и заливах, имеющих широкие входы и постепенно уменьшающиеся к берегу глубины</w:t>
      </w:r>
      <w:r w:rsidR="00AB55E0" w:rsidRPr="00AB55E0">
        <w:t xml:space="preserve">. </w:t>
      </w:r>
      <w:r w:rsidRPr="00AB55E0">
        <w:t>По мере приближения к берегу за счет уменьшения глубин передняя часть волны становится круче, а высота ее увеличивается и может о достигать 10</w:t>
      </w:r>
      <w:r w:rsidR="00AB55E0" w:rsidRPr="00AB55E0">
        <w:t>-</w:t>
      </w:r>
      <w:r w:rsidRPr="00AB55E0">
        <w:t>50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Температура, соленость и плотность воды</w:t>
      </w:r>
      <w:r w:rsidR="00AB55E0" w:rsidRPr="00AB55E0">
        <w:rPr>
          <w:i/>
          <w:iCs/>
        </w:rPr>
        <w:t xml:space="preserve">. </w:t>
      </w:r>
      <w:r w:rsidRPr="00AB55E0">
        <w:t>Температура поверхностного слоя моря довольно высокая в течение всего года</w:t>
      </w:r>
      <w:r w:rsidR="00AB55E0" w:rsidRPr="00AB55E0">
        <w:t xml:space="preserve">. </w:t>
      </w:r>
      <w:r w:rsidRPr="00AB55E0">
        <w:t>Наиболее теплыми месяцами являются июль и август, когда средняя месячная температура воды в открытом море изменяется от 21°С в северо-западном районе моря до 26°С в юго-восточном</w:t>
      </w:r>
      <w:r w:rsidR="00AB55E0" w:rsidRPr="00AB55E0">
        <w:t xml:space="preserve">. </w:t>
      </w:r>
      <w:r w:rsidRPr="00AB55E0">
        <w:t>В феврале температура воды в открытом море составляет 4</w:t>
      </w:r>
      <w:r w:rsidR="00AB55E0" w:rsidRPr="00AB55E0">
        <w:t>-</w:t>
      </w:r>
      <w:r w:rsidRPr="00AB55E0">
        <w:t>8 °С, а у северо-западного побережья 0</w:t>
      </w:r>
      <w:r w:rsidR="00AB55E0" w:rsidRPr="00AB55E0">
        <w:t>-</w:t>
      </w:r>
      <w:r w:rsidRPr="00AB55E0">
        <w:t>3°С, иногда и ниже</w:t>
      </w:r>
      <w:r w:rsidR="00AB55E0" w:rsidRPr="00AB55E0">
        <w:t xml:space="preserve">. </w:t>
      </w:r>
      <w:r w:rsidRPr="00AB55E0">
        <w:t>На изменение температуры воды в прибрежных районах большое влияние оказывают сгонно-нагонные явления</w:t>
      </w:r>
      <w:r w:rsidR="00AB55E0" w:rsidRPr="00AB55E0">
        <w:t xml:space="preserve">. </w:t>
      </w:r>
      <w:r w:rsidRPr="00AB55E0">
        <w:t>Так, у берегов Крымского полуострова и у восточного берега моря летом отмечались случаи, когда после сильного сгона температура поверхностного слоя моря понижалась с 25 до 7 °С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Соленость поверхностного слоя моря</w:t>
      </w:r>
      <w:r w:rsidRPr="00AB55E0">
        <w:t xml:space="preserve"> в центральной части моря около 18°/</w:t>
      </w:r>
      <w:r w:rsidRPr="00AB55E0">
        <w:rPr>
          <w:vertAlign w:val="subscript"/>
        </w:rPr>
        <w:t>00</w:t>
      </w:r>
      <w:r w:rsidRPr="00AB55E0">
        <w:t>, по мере приближения к берегам она уменьшается до 16</w:t>
      </w:r>
      <w:r w:rsidRPr="00AB55E0">
        <w:rPr>
          <w:vertAlign w:val="superscript"/>
        </w:rPr>
        <w:t>0</w:t>
      </w:r>
      <w:r w:rsidRPr="00AB55E0">
        <w:t>/</w:t>
      </w:r>
      <w:r w:rsidRPr="00AB55E0">
        <w:rPr>
          <w:vertAlign w:val="subscript"/>
        </w:rPr>
        <w:t>00</w:t>
      </w:r>
      <w:r w:rsidR="00AB55E0" w:rsidRPr="00AB55E0">
        <w:t xml:space="preserve">; </w:t>
      </w:r>
      <w:r w:rsidRPr="00AB55E0">
        <w:t xml:space="preserve">в районе устьев рек соленость может понизиться до 5 </w:t>
      </w:r>
      <w:r w:rsidRPr="00AB55E0">
        <w:rPr>
          <w:vertAlign w:val="superscript"/>
        </w:rPr>
        <w:t>0</w:t>
      </w:r>
      <w:r w:rsidRPr="00AB55E0">
        <w:t>/oo и менее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Плотность поверхностного слоя моря</w:t>
      </w:r>
      <w:r w:rsidRPr="00AB55E0">
        <w:t xml:space="preserve"> в феврале составляет 1,014</w:t>
      </w:r>
      <w:r w:rsidR="00AB55E0" w:rsidRPr="00AB55E0">
        <w:t>-</w:t>
      </w:r>
      <w:r w:rsidRPr="00AB55E0">
        <w:t>1,016, а к августу уменьшается до 1,011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Условная прозрачность и цвет воды</w:t>
      </w:r>
      <w:r w:rsidR="00AB55E0" w:rsidRPr="00AB55E0">
        <w:t xml:space="preserve">. </w:t>
      </w:r>
      <w:r w:rsidRPr="00AB55E0">
        <w:rPr>
          <w:i/>
          <w:iCs/>
        </w:rPr>
        <w:t>Условная прозрачность воды</w:t>
      </w:r>
      <w:r w:rsidRPr="00AB55E0">
        <w:t xml:space="preserve"> в Черном море сравнительно велика</w:t>
      </w:r>
      <w:r w:rsidR="00AB55E0" w:rsidRPr="00AB55E0">
        <w:t xml:space="preserve">. </w:t>
      </w:r>
      <w:r w:rsidRPr="00AB55E0">
        <w:t>В открытом море она составляет 10</w:t>
      </w:r>
      <w:r w:rsidR="00AB55E0" w:rsidRPr="00AB55E0">
        <w:t>-</w:t>
      </w:r>
      <w:r w:rsidRPr="00AB55E0">
        <w:t>18 м зимой и весной, 15</w:t>
      </w:r>
      <w:r w:rsidR="00AB55E0" w:rsidRPr="00AB55E0">
        <w:t>-</w:t>
      </w:r>
      <w:r w:rsidRPr="00AB55E0">
        <w:t>25 м летом и 15</w:t>
      </w:r>
      <w:r w:rsidR="00AB55E0" w:rsidRPr="00AB55E0">
        <w:t>-</w:t>
      </w:r>
      <w:r w:rsidRPr="00AB55E0">
        <w:t>18 м осенью</w:t>
      </w:r>
      <w:r w:rsidR="00AB55E0" w:rsidRPr="00AB55E0">
        <w:t xml:space="preserve">. </w:t>
      </w:r>
      <w:r w:rsidRPr="00AB55E0">
        <w:t>В прибрежной зоне условная прозрачность уменьшается местами до 5 м, а в районах устьев рек в течение всего года не превышает 4 м</w:t>
      </w:r>
      <w:r w:rsidR="00AB55E0" w:rsidRPr="00AB55E0">
        <w:t xml:space="preserve">. </w:t>
      </w:r>
      <w:r w:rsidRPr="00AB55E0">
        <w:t>Летом при штиле в восточной части моря отмечается условная прозрачность до 34 м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Цвет воды</w:t>
      </w:r>
      <w:r w:rsidRPr="00AB55E0">
        <w:t xml:space="preserve"> в открытой части Черного моря темно-голубой и голубой, в прибрежной зоне голубовато-зеленый, а вблизи устьев рек изменяется от зеленовато-желтого до желтовато-коричневого</w:t>
      </w:r>
      <w:r w:rsidR="00AB55E0" w:rsidRPr="00AB55E0">
        <w:t xml:space="preserve">. </w:t>
      </w:r>
      <w:r w:rsidRPr="00AB55E0">
        <w:t>У южной части побережья Болгарии вода имеет почти черный цвет из-за темных водорослей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Гидробиологические сведения</w:t>
      </w:r>
      <w:r w:rsidR="00AB55E0" w:rsidRPr="00AB55E0">
        <w:t xml:space="preserve">. </w:t>
      </w:r>
      <w:r w:rsidRPr="00AB55E0">
        <w:rPr>
          <w:i/>
          <w:iCs/>
        </w:rPr>
        <w:t>Свечение моря</w:t>
      </w:r>
      <w:r w:rsidR="00AB55E0" w:rsidRPr="00AB55E0">
        <w:t xml:space="preserve">. </w:t>
      </w:r>
      <w:r w:rsidRPr="00AB55E0">
        <w:t>В Черном море наблюдается искрящееся свечение, обусловленное вспышками мелких и микроскопических морских организмов</w:t>
      </w:r>
      <w:r w:rsidR="00AB55E0">
        <w:t xml:space="preserve"> (</w:t>
      </w:r>
      <w:r w:rsidRPr="00AB55E0">
        <w:t>ночесветки, перидинеи</w:t>
      </w:r>
      <w:r w:rsidR="00AB55E0" w:rsidRPr="00AB55E0">
        <w:t xml:space="preserve">) </w:t>
      </w:r>
      <w:r w:rsidRPr="00AB55E0">
        <w:t>и представляющее собой отдельные одинаковые по цвету искорки</w:t>
      </w:r>
      <w:r w:rsidR="00AB55E0" w:rsidRPr="00AB55E0">
        <w:t xml:space="preserve">. </w:t>
      </w:r>
      <w:r w:rsidRPr="00AB55E0">
        <w:t xml:space="preserve">Интенсивность его увеличивается при волнении, прохождении судна и </w:t>
      </w:r>
      <w:r w:rsidR="00AB55E0">
        <w:t>т.п.</w:t>
      </w:r>
      <w:r w:rsidR="00AB55E0" w:rsidRPr="00AB55E0">
        <w:t xml:space="preserve"> </w:t>
      </w:r>
      <w:r w:rsidRPr="00AB55E0">
        <w:t>Искрящееся свечение обычно наблюдается летом и осенью</w:t>
      </w:r>
      <w:r w:rsidR="00AB55E0" w:rsidRPr="00AB55E0">
        <w:t xml:space="preserve">. </w:t>
      </w:r>
      <w:r w:rsidRPr="00AB55E0">
        <w:t>Особенно интенсивным оно бывает в прибрежной полосе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Цветение моря</w:t>
      </w:r>
      <w:r w:rsidRPr="00AB55E0">
        <w:t xml:space="preserve"> обусловлено массовым скоплением в поверхностном слое воды фито</w:t>
      </w:r>
      <w:r w:rsidR="00AB55E0" w:rsidRPr="00AB55E0">
        <w:t xml:space="preserve"> - </w:t>
      </w:r>
      <w:r w:rsidRPr="00AB55E0">
        <w:t>и зоопланктонных организмов</w:t>
      </w:r>
      <w:r w:rsidR="00AB55E0" w:rsidRPr="00AB55E0">
        <w:t xml:space="preserve">. </w:t>
      </w:r>
      <w:r w:rsidRPr="00AB55E0">
        <w:t>При цветении значительно уменьшается прозрачность воды и изменяется ее цвет</w:t>
      </w:r>
      <w:r w:rsidR="00AB55E0" w:rsidRPr="00AB55E0">
        <w:t xml:space="preserve">; </w:t>
      </w:r>
      <w:r w:rsidRPr="00AB55E0">
        <w:t>вода приобретает желтый, бурый или красноватый оттенок</w:t>
      </w:r>
      <w:r w:rsidR="00AB55E0" w:rsidRPr="00AB55E0">
        <w:t xml:space="preserve">. </w:t>
      </w:r>
      <w:r w:rsidRPr="00AB55E0">
        <w:t>В описываемом районе цветение воды наблюдается преимущественно в северо-западной части моря, а также в заливах и бухтах</w:t>
      </w:r>
      <w:r w:rsidR="00AB55E0" w:rsidRPr="00AB55E0">
        <w:t xml:space="preserve">. </w:t>
      </w:r>
      <w:r w:rsidRPr="00AB55E0">
        <w:t>Оно возможно в течение всего года, но наиболее вероятно с февраля по май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Водоросли</w:t>
      </w:r>
      <w:r w:rsidR="00AB55E0" w:rsidRPr="00AB55E0">
        <w:rPr>
          <w:i/>
          <w:iCs/>
        </w:rPr>
        <w:t xml:space="preserve">. </w:t>
      </w:r>
      <w:r w:rsidRPr="00AB55E0">
        <w:t>В Черном море особенно распространена красная водоросль</w:t>
      </w:r>
      <w:r w:rsidR="00AB55E0" w:rsidRPr="00AB55E0">
        <w:t xml:space="preserve"> - </w:t>
      </w:r>
      <w:r w:rsidRPr="00AB55E0">
        <w:t>филлофора, образующая в северо-западной части моря на глубинах 20</w:t>
      </w:r>
      <w:r w:rsidR="00AB55E0" w:rsidRPr="00AB55E0">
        <w:t>-</w:t>
      </w:r>
      <w:r w:rsidRPr="00AB55E0">
        <w:t>60 м огромные заросли</w:t>
      </w:r>
      <w:r w:rsidR="00AB55E0" w:rsidRPr="00AB55E0">
        <w:t xml:space="preserve">. </w:t>
      </w:r>
      <w:r w:rsidRPr="00AB55E0">
        <w:t>Из других водорослей следует отметить диатомовые, пирофитовые, сине-зеленые и бурые</w:t>
      </w:r>
      <w:r w:rsidR="00AB55E0" w:rsidRPr="00AB55E0">
        <w:t xml:space="preserve">. </w:t>
      </w:r>
      <w:r w:rsidRPr="00AB55E0">
        <w:t>В заливах, лиманах, лагунах н бухтах на глубинах обычно не более 10</w:t>
      </w:r>
      <w:r w:rsidR="00AB55E0" w:rsidRPr="00AB55E0">
        <w:t>-</w:t>
      </w:r>
      <w:r w:rsidRPr="00AB55E0">
        <w:t>12 м часто встречается зостера, или морская трава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Древоточцы</w:t>
      </w:r>
      <w:r w:rsidR="00AB55E0" w:rsidRPr="00AB55E0">
        <w:t xml:space="preserve">. </w:t>
      </w:r>
      <w:r w:rsidRPr="00AB55E0">
        <w:t>В Черном море отмечается разрушительная деятельность морских древоточцев</w:t>
      </w:r>
      <w:r w:rsidR="00AB55E0" w:rsidRPr="00AB55E0">
        <w:t xml:space="preserve">. </w:t>
      </w:r>
      <w:r w:rsidRPr="00AB55E0">
        <w:t>Из двустворчатых моллюсков здесь встречается тередо, из ракообразных древоточцев</w:t>
      </w:r>
      <w:r w:rsidR="00AB55E0" w:rsidRPr="00AB55E0">
        <w:t xml:space="preserve"> - </w:t>
      </w:r>
      <w:r w:rsidR="00EC7960">
        <w:t>лимнория и</w:t>
      </w:r>
      <w:r w:rsidRPr="00AB55E0">
        <w:t xml:space="preserve"> хелюра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 xml:space="preserve">Обрастание морскими организмами </w:t>
      </w:r>
      <w:r w:rsidRPr="00AB55E0">
        <w:t>подводной части судов наблюдается круглый год, но наиболее интенсивно оно с мая по сентябрь</w:t>
      </w:r>
      <w:r w:rsidR="00AB55E0" w:rsidRPr="00AB55E0">
        <w:t xml:space="preserve">. </w:t>
      </w:r>
      <w:r w:rsidRPr="00AB55E0">
        <w:t>Здесь распространены балянусы, мидии, дрейсены, мшанки и др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rPr>
          <w:i/>
          <w:iCs/>
        </w:rPr>
        <w:t>Опасные морские животные</w:t>
      </w:r>
      <w:r w:rsidR="00AB55E0" w:rsidRPr="00AB55E0">
        <w:t xml:space="preserve">. </w:t>
      </w:r>
      <w:r w:rsidRPr="00AB55E0">
        <w:t>В Черном море водятся хищные и ядовитые морские животные</w:t>
      </w:r>
      <w:r w:rsidR="00AB55E0" w:rsidRPr="00AB55E0">
        <w:t xml:space="preserve">; </w:t>
      </w:r>
      <w:r w:rsidRPr="00AB55E0">
        <w:t>их следует остерегаться при купании, работах без водолазного костюма и высадке личного состава на берег</w:t>
      </w:r>
      <w:r w:rsidR="00AB55E0" w:rsidRPr="00AB55E0">
        <w:t xml:space="preserve">. </w:t>
      </w:r>
      <w:r w:rsidRPr="00AB55E0">
        <w:t>Здесь обитает колючая акула-катран, большой дракончик, европейская скорпена и европейский хвостокол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Большой дракончик</w:t>
      </w:r>
      <w:r w:rsidR="00AB55E0" w:rsidRPr="00AB55E0">
        <w:t xml:space="preserve"> - </w:t>
      </w:r>
      <w:r w:rsidRPr="00AB55E0">
        <w:t>наиболее опасная рыба</w:t>
      </w:r>
      <w:r w:rsidR="00AB55E0" w:rsidRPr="00AB55E0">
        <w:t xml:space="preserve">. </w:t>
      </w:r>
      <w:r w:rsidRPr="00AB55E0">
        <w:t>Колючки спинного плавника и шипы жаберных крышек очень ядовиты, уколы их могут быть смертельными</w:t>
      </w:r>
      <w:r w:rsidR="00AB55E0" w:rsidRPr="00AB55E0">
        <w:t xml:space="preserve">. </w:t>
      </w:r>
      <w:r w:rsidRPr="00AB55E0">
        <w:t>Живет большой дракончик в основном в заливах и бухтах</w:t>
      </w:r>
      <w:r w:rsidR="00AB55E0" w:rsidRPr="00AB55E0">
        <w:t xml:space="preserve">; </w:t>
      </w:r>
      <w:r w:rsidRPr="00AB55E0">
        <w:t>обычно он зарывается в мягкий грунт так, что видна только голова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Европейская скорпена чаще всего встречается в бухтах вблизи скалистых берегов, укрывается она обычно в расселинах скал или в водорослях</w:t>
      </w:r>
      <w:r w:rsidR="00AB55E0" w:rsidRPr="00AB55E0">
        <w:t xml:space="preserve">. </w:t>
      </w:r>
      <w:r w:rsidRPr="00AB55E0">
        <w:t>Уколы этой рыбы очень болезненны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Европейский хвостокол, или морской кот, обитает в защищенных бухтах, на мелководных участках моря и в устьях рек</w:t>
      </w:r>
      <w:r w:rsidR="00AB55E0" w:rsidRPr="00AB55E0">
        <w:t xml:space="preserve">. </w:t>
      </w:r>
      <w:r w:rsidRPr="00AB55E0">
        <w:t>Ударами хвоста он может наносить очень сильные и опасные раны</w:t>
      </w:r>
      <w:r w:rsidR="00AB55E0" w:rsidRPr="00AB55E0">
        <w:t>.</w:t>
      </w:r>
    </w:p>
    <w:p w:rsidR="00AB55E0" w:rsidRDefault="000D6FF0" w:rsidP="00AB55E0">
      <w:pPr>
        <w:ind w:firstLine="709"/>
      </w:pPr>
      <w:r w:rsidRPr="00AB55E0">
        <w:t>Кроме того, в Черном море встречается небольшая зеленая, красная или коричневая актиния</w:t>
      </w:r>
      <w:r w:rsidR="00AB55E0" w:rsidRPr="00AB55E0">
        <w:t xml:space="preserve">. </w:t>
      </w:r>
      <w:r w:rsidRPr="00AB55E0">
        <w:t>Соприкосновен</w:t>
      </w:r>
      <w:r w:rsidR="00EE29DB" w:rsidRPr="00AB55E0">
        <w:t>и</w:t>
      </w:r>
      <w:r w:rsidRPr="00AB55E0">
        <w:t>е</w:t>
      </w:r>
      <w:r w:rsidR="00EE29DB" w:rsidRPr="00AB55E0">
        <w:t xml:space="preserve"> с </w:t>
      </w:r>
      <w:r w:rsidRPr="00AB55E0">
        <w:t>ней вызывает сильное раздражение кожи</w:t>
      </w:r>
      <w:r w:rsidR="00AB55E0" w:rsidRPr="00AB55E0">
        <w:t>.</w:t>
      </w:r>
    </w:p>
    <w:p w:rsidR="00EC7960" w:rsidRDefault="00EC7960" w:rsidP="00EC7960">
      <w:pPr>
        <w:ind w:firstLine="709"/>
      </w:pPr>
      <w:r>
        <w:br w:type="page"/>
      </w:r>
      <w:r w:rsidRPr="00AB55E0">
        <w:t>Перечень маяков используемых при переходе.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1331"/>
        <w:gridCol w:w="566"/>
        <w:gridCol w:w="1555"/>
        <w:gridCol w:w="583"/>
        <w:gridCol w:w="666"/>
        <w:gridCol w:w="536"/>
        <w:gridCol w:w="691"/>
        <w:gridCol w:w="583"/>
        <w:gridCol w:w="666"/>
      </w:tblGrid>
      <w:tr w:rsidR="00A53840" w:rsidRPr="00AB55E0" w:rsidTr="002912CD">
        <w:trPr>
          <w:trHeight w:val="715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C7960" w:rsidRDefault="00A53840" w:rsidP="00EC7960">
            <w:pPr>
              <w:pStyle w:val="aff1"/>
            </w:pPr>
            <w:r w:rsidRPr="00AB55E0">
              <w:t xml:space="preserve">Название </w:t>
            </w:r>
          </w:p>
          <w:p w:rsidR="00A53840" w:rsidRPr="00AB55E0" w:rsidRDefault="00A53840" w:rsidP="00EC7960">
            <w:pPr>
              <w:pStyle w:val="aff1"/>
            </w:pPr>
            <w:r w:rsidRPr="00AB55E0">
              <w:t>маяка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2912CD">
              <w:rPr>
                <w:lang w:val="en-US"/>
              </w:rPr>
              <w:t>D</w:t>
            </w:r>
            <w:r w:rsidRPr="00AB55E0">
              <w:t>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C7960" w:rsidRDefault="00A53840" w:rsidP="00EC7960">
            <w:pPr>
              <w:pStyle w:val="aff1"/>
            </w:pPr>
            <w:r w:rsidRPr="00AB55E0">
              <w:t xml:space="preserve">Характер </w:t>
            </w:r>
          </w:p>
          <w:p w:rsidR="00A53840" w:rsidRPr="00AB55E0" w:rsidRDefault="00A53840" w:rsidP="00EC7960">
            <w:pPr>
              <w:pStyle w:val="aff1"/>
            </w:pPr>
            <w:r w:rsidRPr="00AB55E0">
              <w:t>огня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C7960" w:rsidRDefault="00A53840" w:rsidP="00EC7960">
            <w:pPr>
              <w:pStyle w:val="aff1"/>
            </w:pPr>
            <w:r w:rsidRPr="00AB55E0">
              <w:t xml:space="preserve">Моменты </w:t>
            </w:r>
          </w:p>
          <w:p w:rsidR="00A53840" w:rsidRPr="00AB55E0" w:rsidRDefault="00A53840" w:rsidP="00EC7960">
            <w:pPr>
              <w:pStyle w:val="aff1"/>
            </w:pPr>
            <w:r w:rsidRPr="00AB55E0">
              <w:t>открытия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На траверзе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C7960" w:rsidRDefault="00A53840" w:rsidP="00EC7960">
            <w:pPr>
              <w:pStyle w:val="aff1"/>
            </w:pPr>
            <w:r w:rsidRPr="00AB55E0">
              <w:t xml:space="preserve">Моменты </w:t>
            </w:r>
          </w:p>
          <w:p w:rsidR="00A53840" w:rsidRPr="00AB55E0" w:rsidRDefault="00A53840" w:rsidP="00EC7960">
            <w:pPr>
              <w:pStyle w:val="aff1"/>
            </w:pPr>
            <w:r w:rsidRPr="00AB55E0">
              <w:t>закрытия</w:t>
            </w:r>
          </w:p>
        </w:tc>
      </w:tr>
      <w:tr w:rsidR="00A53840" w:rsidRPr="00AB55E0" w:rsidTr="002912CD">
        <w:trPr>
          <w:trHeight w:val="527"/>
          <w:jc w:val="center"/>
        </w:trPr>
        <w:tc>
          <w:tcPr>
            <w:tcW w:w="0" w:type="auto"/>
            <w:vMerge/>
            <w:shd w:val="clear" w:color="auto" w:fill="auto"/>
          </w:tcPr>
          <w:p w:rsidR="00A53840" w:rsidRPr="00AB55E0" w:rsidRDefault="00A53840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</w:tcPr>
          <w:p w:rsidR="00A53840" w:rsidRPr="00AB55E0" w:rsidRDefault="00A53840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</w:tcPr>
          <w:p w:rsidR="00A53840" w:rsidRPr="00AB55E0" w:rsidRDefault="00A53840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</w:tcPr>
          <w:p w:rsidR="00A53840" w:rsidRPr="00AB55E0" w:rsidRDefault="00A53840" w:rsidP="00EC7960">
            <w:pPr>
              <w:pStyle w:val="aff1"/>
            </w:pP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ИП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Тс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ИП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Тс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ИП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Тс</w:t>
            </w:r>
          </w:p>
        </w:tc>
      </w:tr>
      <w:tr w:rsidR="00A53840" w:rsidRPr="00AB55E0" w:rsidTr="002912CD">
        <w:trPr>
          <w:trHeight w:val="688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Переус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19,6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Пр 0,4 Темн</w:t>
            </w:r>
            <w:r w:rsidR="00AB55E0">
              <w:t>.3</w:t>
            </w:r>
            <w:r w:rsidRPr="00AB55E0">
              <w:t>,2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170˚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00</w:t>
            </w:r>
            <w:r w:rsidR="00AB55E0">
              <w:t>.5</w:t>
            </w:r>
            <w:r w:rsidRPr="00AB55E0">
              <w:t>0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Матопан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19,6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2</w:t>
            </w:r>
            <w:r w:rsidR="00AB55E0" w:rsidRPr="00AB55E0">
              <w:t xml:space="preserve">) </w:t>
            </w:r>
            <w:r w:rsidRPr="00AB55E0">
              <w:t>10с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125˚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00</w:t>
            </w:r>
            <w:r w:rsidR="00AB55E0">
              <w:t>.4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351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02</w:t>
            </w:r>
            <w:r w:rsidR="00AB55E0" w:rsidRPr="002912CD">
              <w:rPr>
                <w:lang w:val="en-US"/>
              </w:rPr>
              <w:t>.0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49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</w:t>
            </w:r>
            <w:r w:rsidR="00AB55E0">
              <w:t>3.3</w:t>
            </w:r>
            <w:r w:rsidRPr="00AB55E0">
              <w:t>0</w:t>
            </w:r>
          </w:p>
        </w:tc>
      </w:tr>
      <w:tr w:rsidR="00A53840" w:rsidRPr="00AB55E0" w:rsidTr="002912CD">
        <w:trPr>
          <w:trHeight w:val="688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Эвос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14,6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БлКрПр 4с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17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</w:t>
            </w:r>
            <w:r w:rsidR="00AB55E0">
              <w:t>4.4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346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05</w:t>
            </w:r>
            <w:r w:rsidR="00AB55E0">
              <w:t>.4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256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06</w:t>
            </w:r>
            <w:r w:rsidR="00AB55E0">
              <w:t>.2</w:t>
            </w:r>
            <w:r w:rsidRPr="00AB55E0">
              <w:t>2</w:t>
            </w:r>
          </w:p>
        </w:tc>
      </w:tr>
      <w:tr w:rsidR="00A53840" w:rsidRPr="00AB55E0" w:rsidTr="002912CD">
        <w:trPr>
          <w:trHeight w:val="688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Лесбос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24,6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2</w:t>
            </w:r>
            <w:r w:rsidR="00AB55E0" w:rsidRPr="00AB55E0">
              <w:t xml:space="preserve">) </w:t>
            </w:r>
            <w:r w:rsidRPr="00AB55E0">
              <w:t>10с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72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07</w:t>
            </w:r>
            <w:r w:rsidR="00AB55E0" w:rsidRPr="002912CD">
              <w:rPr>
                <w:lang w:val="en-US"/>
              </w:rPr>
              <w:t>.5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120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09</w:t>
            </w:r>
            <w:r w:rsidR="00AB55E0" w:rsidRPr="002912CD">
              <w:rPr>
                <w:lang w:val="en-US"/>
              </w:rPr>
              <w:t>.0</w:t>
            </w: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268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10</w:t>
            </w:r>
            <w:r w:rsidR="00AB55E0" w:rsidRPr="002912CD">
              <w:rPr>
                <w:lang w:val="en-US"/>
              </w:rPr>
              <w:t>.2</w:t>
            </w:r>
            <w:r w:rsidRPr="00AB55E0">
              <w:t>8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Илбясбаба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24,6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 5с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39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10</w:t>
            </w:r>
            <w:r w:rsidR="00AB55E0" w:rsidRPr="002912CD">
              <w:rPr>
                <w:lang w:val="en-US"/>
              </w:rPr>
              <w:t>.4</w:t>
            </w: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309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</w:t>
            </w:r>
            <w:r w:rsidR="00AB55E0">
              <w:t>1.1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</w:t>
            </w:r>
            <w:r w:rsidR="00AB55E0" w:rsidRPr="002912CD">
              <w:rPr>
                <w:lang w:val="en-US"/>
              </w:rPr>
              <w:t>2.3</w:t>
            </w:r>
            <w:r w:rsidRPr="002912CD">
              <w:rPr>
                <w:lang w:val="en-US"/>
              </w:rPr>
              <w:t>0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Гелиболу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14,6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4</w:t>
            </w:r>
            <w:r w:rsidR="00AB55E0" w:rsidRPr="00AB55E0">
              <w:t xml:space="preserve">) </w:t>
            </w:r>
            <w:r w:rsidRPr="00AB55E0">
              <w:t>20с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12</w:t>
            </w:r>
            <w:r w:rsidR="00AB55E0" w:rsidRPr="002912CD">
              <w:rPr>
                <w:lang w:val="en-US"/>
              </w:rPr>
              <w:t>.0</w:t>
            </w: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354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</w:t>
            </w:r>
            <w:r w:rsidR="00AB55E0">
              <w:t>2.2</w:t>
            </w: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261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</w:t>
            </w:r>
            <w:r w:rsidR="00AB55E0">
              <w:t>3.5</w:t>
            </w:r>
            <w:r w:rsidRPr="00AB55E0">
              <w:t>6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Мармара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19,6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2</w:t>
            </w:r>
            <w:r w:rsidR="00AB55E0" w:rsidRPr="00AB55E0">
              <w:t xml:space="preserve">) </w:t>
            </w:r>
            <w:r w:rsidRPr="00AB55E0">
              <w:t>10с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102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15</w:t>
            </w:r>
            <w:r w:rsidR="00AB55E0" w:rsidRPr="002912CD">
              <w:rPr>
                <w:lang w:val="en-US"/>
              </w:rPr>
              <w:t>.0</w:t>
            </w: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2912CD">
              <w:rPr>
                <w:lang w:val="uk-UA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2912CD">
              <w:rPr>
                <w:lang w:val="uk-UA"/>
              </w:rPr>
              <w:t>16,02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219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17</w:t>
            </w:r>
            <w:r w:rsidR="00AB55E0" w:rsidRPr="002912CD">
              <w:rPr>
                <w:lang w:val="en-US"/>
              </w:rPr>
              <w:t>.0</w:t>
            </w:r>
            <w:r w:rsidRPr="00AB55E0">
              <w:t>2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 xml:space="preserve">Лоран </w:t>
            </w:r>
            <w:r w:rsidRPr="002912CD">
              <w:rPr>
                <w:lang w:val="en-US"/>
              </w:rPr>
              <w:t>“C”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19</w:t>
            </w:r>
            <w:r w:rsidR="00AB55E0">
              <w:t>.6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 5с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48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16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348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17</w:t>
            </w:r>
            <w:r w:rsidR="00AB55E0" w:rsidRPr="002912CD">
              <w:rPr>
                <w:lang w:val="en-US"/>
              </w:rPr>
              <w:t>.1</w:t>
            </w:r>
            <w:r w:rsidRPr="002912CD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2912CD">
              <w:rPr>
                <w:lang w:val="en-US"/>
              </w:rPr>
              <w:t>272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18</w:t>
            </w:r>
            <w:r w:rsidR="00AB55E0" w:rsidRPr="002912CD">
              <w:rPr>
                <w:lang w:val="en-US"/>
              </w:rPr>
              <w:t>.2</w:t>
            </w:r>
            <w:r w:rsidRPr="002912CD">
              <w:rPr>
                <w:lang w:val="en-US"/>
              </w:rPr>
              <w:t>8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Кавак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14,6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 5с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39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</w:t>
            </w:r>
            <w:r w:rsidR="00AB55E0">
              <w:t>2.2</w:t>
            </w: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309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</w:t>
            </w:r>
            <w:r w:rsidR="00AB55E0">
              <w:t>3.5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00</w:t>
            </w:r>
            <w:r w:rsidR="00AB55E0" w:rsidRPr="002912CD">
              <w:rPr>
                <w:lang w:val="en-US"/>
              </w:rPr>
              <w:t>.1</w:t>
            </w:r>
            <w:r w:rsidRPr="00AB55E0">
              <w:t>7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Туркели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30,6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4</w:t>
            </w:r>
            <w:r w:rsidR="00AB55E0" w:rsidRPr="00AB55E0">
              <w:t xml:space="preserve">) </w:t>
            </w:r>
            <w:r w:rsidRPr="00AB55E0">
              <w:t>20с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356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</w:t>
            </w:r>
            <w:r w:rsidR="00AB55E0">
              <w:t>1.2</w:t>
            </w: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288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</w:t>
            </w:r>
            <w:r w:rsidR="00AB55E0">
              <w:t>1.3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201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</w:t>
            </w:r>
            <w:r w:rsidR="00AB55E0">
              <w:t>3.4</w:t>
            </w:r>
            <w:r w:rsidRPr="00AB55E0">
              <w:t>0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Тендровский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19,6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</w:t>
            </w:r>
            <w:r w:rsidR="00AB55E0">
              <w:t xml:space="preserve"> (</w:t>
            </w:r>
            <w:r w:rsidRPr="00AB55E0">
              <w:t>2</w:t>
            </w:r>
            <w:r w:rsidR="00AB55E0" w:rsidRPr="00AB55E0">
              <w:t xml:space="preserve">) </w:t>
            </w:r>
            <w:r w:rsidRPr="00AB55E0">
              <w:t>10с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26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20</w:t>
            </w:r>
            <w:r w:rsidR="00AB55E0" w:rsidRPr="002912CD">
              <w:rPr>
                <w:lang w:val="en-US"/>
              </w:rPr>
              <w:t>.3</w:t>
            </w: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2912CD">
              <w:rPr>
                <w:lang w:val="uk-UA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2912CD">
              <w:rPr>
                <w:lang w:val="uk-UA"/>
              </w:rPr>
              <w:t>2</w:t>
            </w:r>
            <w:r w:rsidR="00AB55E0" w:rsidRPr="002912CD">
              <w:rPr>
                <w:lang w:val="uk-UA"/>
              </w:rPr>
              <w:t>1.1</w:t>
            </w:r>
            <w:r w:rsidRPr="002912CD">
              <w:rPr>
                <w:lang w:val="uk-UA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173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</w:t>
            </w:r>
            <w:r w:rsidR="00AB55E0">
              <w:t>2.4</w:t>
            </w:r>
            <w:r w:rsidRPr="00AB55E0">
              <w:t>2</w:t>
            </w:r>
          </w:p>
        </w:tc>
      </w:tr>
      <w:tr w:rsidR="00A53840" w:rsidRPr="00AB55E0" w:rsidTr="002912CD">
        <w:trPr>
          <w:trHeight w:val="739"/>
          <w:jc w:val="center"/>
        </w:trPr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Очаковский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2</w:t>
            </w:r>
            <w:r w:rsidR="00AB55E0">
              <w:t>1.6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БлПр 5с</w:t>
            </w:r>
          </w:p>
        </w:tc>
        <w:tc>
          <w:tcPr>
            <w:tcW w:w="0" w:type="auto"/>
            <w:shd w:val="clear" w:color="auto" w:fill="auto"/>
          </w:tcPr>
          <w:p w:rsidR="00A53840" w:rsidRPr="00AB55E0" w:rsidRDefault="00A53840" w:rsidP="00EC7960">
            <w:pPr>
              <w:pStyle w:val="aff1"/>
            </w:pPr>
            <w:r w:rsidRPr="00AB55E0">
              <w:t>66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</w:t>
            </w:r>
            <w:r w:rsidR="00AB55E0">
              <w:t>2.4</w:t>
            </w: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005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2</w:t>
            </w:r>
            <w:r w:rsidR="00AB55E0">
              <w:t>3.1</w:t>
            </w:r>
            <w:r w:rsidRPr="002912CD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uk-UA"/>
              </w:rPr>
            </w:pPr>
            <w:r w:rsidRPr="00AB55E0">
              <w:t>286</w:t>
            </w:r>
          </w:p>
        </w:tc>
        <w:tc>
          <w:tcPr>
            <w:tcW w:w="0" w:type="auto"/>
            <w:shd w:val="clear" w:color="auto" w:fill="auto"/>
          </w:tcPr>
          <w:p w:rsidR="00A53840" w:rsidRPr="002912CD" w:rsidRDefault="00A53840" w:rsidP="00EC7960">
            <w:pPr>
              <w:pStyle w:val="aff1"/>
              <w:rPr>
                <w:lang w:val="en-US"/>
              </w:rPr>
            </w:pPr>
            <w:r w:rsidRPr="00AB55E0">
              <w:t>00</w:t>
            </w:r>
            <w:r w:rsidR="00AB55E0" w:rsidRPr="002912CD">
              <w:rPr>
                <w:lang w:val="en-US"/>
              </w:rPr>
              <w:t>.3</w:t>
            </w:r>
            <w:r w:rsidRPr="00AB55E0">
              <w:t>0</w:t>
            </w:r>
          </w:p>
        </w:tc>
      </w:tr>
    </w:tbl>
    <w:p w:rsidR="00AB55E0" w:rsidRDefault="00AB55E0" w:rsidP="00AB55E0">
      <w:pPr>
        <w:ind w:firstLine="709"/>
      </w:pPr>
    </w:p>
    <w:p w:rsidR="00AB55E0" w:rsidRDefault="00BA2C33" w:rsidP="00AB55E0">
      <w:pPr>
        <w:ind w:firstLine="709"/>
      </w:pPr>
      <w:r w:rsidRPr="00AB55E0">
        <w:t>Таблица курсов и плаваний на переход</w:t>
      </w:r>
      <w:r w:rsidR="00AB55E0" w:rsidRPr="00AB55E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"/>
        <w:gridCol w:w="583"/>
        <w:gridCol w:w="591"/>
        <w:gridCol w:w="591"/>
        <w:gridCol w:w="1058"/>
        <w:gridCol w:w="972"/>
        <w:gridCol w:w="894"/>
        <w:gridCol w:w="872"/>
        <w:gridCol w:w="1696"/>
        <w:gridCol w:w="591"/>
        <w:gridCol w:w="591"/>
      </w:tblGrid>
      <w:tr w:rsidR="00775069" w:rsidRPr="00AB55E0" w:rsidTr="002912CD">
        <w:trPr>
          <w:trHeight w:val="462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№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Ик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2912CD">
              <w:rPr>
                <w:lang w:val="en-US"/>
              </w:rPr>
              <w:t>V</w:t>
            </w:r>
            <w:r w:rsidRPr="00AB55E0">
              <w:t>с</w:t>
            </w:r>
            <w:r w:rsidR="0040753C">
              <w:t xml:space="preserve"> </w:t>
            </w:r>
            <w:r w:rsidR="00AB55E0">
              <w:t>(</w:t>
            </w:r>
            <w:r w:rsidRPr="00AB55E0">
              <w:t>узлы</w:t>
            </w:r>
            <w:r w:rsidR="00AB55E0" w:rsidRPr="00AB55E0">
              <w:t xml:space="preserve">) 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Плавание</w:t>
            </w:r>
            <w:r w:rsidR="0040753C">
              <w:t xml:space="preserve"> </w:t>
            </w:r>
            <w:r w:rsidRPr="002912CD">
              <w:rPr>
                <w:lang w:val="en-US"/>
              </w:rPr>
              <w:t>S</w:t>
            </w:r>
            <w:r w:rsidR="0040753C">
              <w:t xml:space="preserve"> </w:t>
            </w:r>
            <w:r w:rsidRPr="00AB55E0">
              <w:t>мили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AB55E0" w:rsidRDefault="00775069" w:rsidP="002912CD">
            <w:pPr>
              <w:pStyle w:val="aff1"/>
              <w:ind w:left="113" w:right="113"/>
            </w:pPr>
            <w:r w:rsidRPr="00AB55E0">
              <w:t>Продолж</w:t>
            </w:r>
            <w:r w:rsidR="00AB55E0" w:rsidRPr="00AB55E0">
              <w:t xml:space="preserve">. </w:t>
            </w:r>
            <w:r w:rsidRPr="00AB55E0">
              <w:t>лавани</w:t>
            </w:r>
            <w:r w:rsidR="0040753C">
              <w:t>п</w:t>
            </w:r>
            <w:r w:rsidRPr="00AB55E0">
              <w:t>я</w:t>
            </w:r>
          </w:p>
          <w:p w:rsidR="00775069" w:rsidRPr="00AB55E0" w:rsidRDefault="00AB55E0" w:rsidP="002912CD">
            <w:pPr>
              <w:pStyle w:val="aff1"/>
              <w:ind w:left="113" w:right="113"/>
            </w:pPr>
            <w:r>
              <w:t>(</w:t>
            </w:r>
            <w:r w:rsidR="00775069" w:rsidRPr="00AB55E0">
              <w:t>ч</w:t>
            </w:r>
            <w:r>
              <w:t>, м</w:t>
            </w:r>
            <w:r w:rsidR="00775069" w:rsidRPr="00AB55E0">
              <w:t>ин</w:t>
            </w:r>
            <w:r w:rsidRPr="00AB55E0">
              <w:t xml:space="preserve">) 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Дата/ время</w:t>
            </w:r>
            <w:r w:rsidR="0040753C">
              <w:t xml:space="preserve"> </w:t>
            </w:r>
            <w:r w:rsidRPr="00AB55E0">
              <w:t>Тс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0753C" w:rsidRDefault="00775069" w:rsidP="00EC7960">
            <w:pPr>
              <w:pStyle w:val="aff1"/>
            </w:pPr>
            <w:r w:rsidRPr="00AB55E0">
              <w:t xml:space="preserve">Координаты </w:t>
            </w:r>
          </w:p>
          <w:p w:rsidR="0040753C" w:rsidRDefault="00775069" w:rsidP="00EC7960">
            <w:pPr>
              <w:pStyle w:val="aff1"/>
            </w:pPr>
            <w:r w:rsidRPr="00AB55E0">
              <w:t xml:space="preserve">поворотных 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точек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0753C" w:rsidRDefault="00775069" w:rsidP="00EC7960">
            <w:pPr>
              <w:pStyle w:val="aff1"/>
            </w:pPr>
            <w:r w:rsidRPr="00AB55E0">
              <w:t xml:space="preserve">Название 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ориентира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ИП</w:t>
            </w:r>
            <w:r w:rsidR="0040753C">
              <w:t xml:space="preserve"> </w:t>
            </w:r>
            <w:r w:rsidRPr="00AB55E0">
              <w:t>ориентира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2912CD">
              <w:rPr>
                <w:lang w:val="en-US"/>
              </w:rPr>
              <w:t>D</w:t>
            </w:r>
            <w:r w:rsidR="0040753C">
              <w:t xml:space="preserve"> </w:t>
            </w:r>
            <w:r w:rsidRPr="00AB55E0">
              <w:t>ориентира</w:t>
            </w:r>
          </w:p>
        </w:tc>
      </w:tr>
      <w:tr w:rsidR="00775069" w:rsidRPr="00AB55E0" w:rsidTr="002912CD">
        <w:trPr>
          <w:trHeight w:val="103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2912CD">
              <w:sym w:font="Symbol" w:char="F06A"/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2912CD">
              <w:sym w:font="Symbol" w:char="F06C"/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75069" w:rsidRPr="00AB55E0" w:rsidRDefault="00775069" w:rsidP="00EC7960">
            <w:pPr>
              <w:pStyle w:val="aff1"/>
            </w:pP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208˚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30мин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 w:rsidRPr="002912CD">
              <w:rPr>
                <w:lang w:val="en-US"/>
              </w:rPr>
              <w:t>.0</w:t>
            </w:r>
            <w:r w:rsidRPr="00AB55E0">
              <w:t>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4</w:t>
            </w:r>
            <w:r w:rsidRPr="00AB55E0">
              <w:t>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00</w:t>
            </w:r>
            <w:r w:rsidR="00AB55E0">
              <w:t>.3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37˚57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23</w:t>
            </w:r>
            <w:r w:rsidRPr="002912CD">
              <w:rPr>
                <w:lang w:val="en-US"/>
              </w:rPr>
              <w:t>˚40E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</w:t>
            </w:r>
            <w:r w:rsidR="00AB55E0" w:rsidRPr="00AB55E0">
              <w:t xml:space="preserve">. </w:t>
            </w:r>
            <w:r w:rsidRPr="00AB55E0">
              <w:t>Переус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28˚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188˚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25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1ч 30мин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02</w:t>
            </w:r>
            <w:r w:rsidR="00AB55E0">
              <w:t>.0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37˚48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24</w:t>
            </w:r>
            <w:r w:rsidRPr="002912CD">
              <w:rPr>
                <w:lang w:val="en-US"/>
              </w:rPr>
              <w:t>˚</w:t>
            </w:r>
            <w:r w:rsidRPr="00AB55E0">
              <w:t>08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</w:t>
            </w:r>
            <w:r w:rsidR="00AB55E0" w:rsidRPr="00AB55E0">
              <w:t xml:space="preserve">. </w:t>
            </w:r>
            <w:r w:rsidRPr="00AB55E0">
              <w:t>Матопан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05˚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41˚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2ч 52мин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</w:t>
            </w:r>
            <w:r w:rsidR="00AB55E0">
              <w:t>4.5</w:t>
            </w: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38˚13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24</w:t>
            </w:r>
            <w:r w:rsidRPr="002912CD">
              <w:rPr>
                <w:lang w:val="en-US"/>
              </w:rPr>
              <w:t>˚</w:t>
            </w:r>
            <w:r w:rsidRPr="00AB55E0">
              <w:t>55</w:t>
            </w:r>
            <w:r w:rsidRPr="002912CD">
              <w:rPr>
                <w:lang w:val="en-US"/>
              </w:rPr>
              <w:t>’E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Эвос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15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46˚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5ч 08мин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 w:rsidRPr="002912CD">
              <w:rPr>
                <w:lang w:val="en-US"/>
              </w:rPr>
              <w:t>.0</w:t>
            </w:r>
            <w:r w:rsidRPr="00AB55E0">
              <w:t>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4</w:t>
            </w:r>
            <w:r w:rsidRPr="00AB55E0">
              <w:t>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11</w:t>
            </w:r>
            <w:r w:rsidR="00AB55E0">
              <w:t>.0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40˚01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26</w:t>
            </w:r>
            <w:r w:rsidRPr="002912CD">
              <w:rPr>
                <w:lang w:val="en-US"/>
              </w:rPr>
              <w:t>˚</w:t>
            </w:r>
            <w:r w:rsidRPr="00AB55E0">
              <w:t>18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</w:t>
            </w:r>
            <w:r w:rsidR="00AB55E0" w:rsidRPr="00AB55E0">
              <w:t xml:space="preserve">. </w:t>
            </w:r>
            <w:r w:rsidRPr="00AB55E0">
              <w:t>Ильясбаба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300˚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7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~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15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32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2ч 00мин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13</w:t>
            </w:r>
            <w:r w:rsidR="00AB55E0">
              <w:t>.0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40˚24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26</w:t>
            </w:r>
            <w:r w:rsidRPr="002912CD">
              <w:rPr>
                <w:lang w:val="en-US"/>
              </w:rPr>
              <w:t>˚</w:t>
            </w:r>
            <w:r w:rsidRPr="00AB55E0">
              <w:t>41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Гелиболу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350˚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71˚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151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10ч26мин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 w:rsidRPr="002912CD">
              <w:rPr>
                <w:lang w:val="en-US"/>
              </w:rPr>
              <w:t>.0</w:t>
            </w:r>
            <w:r w:rsidRPr="00AB55E0">
              <w:t>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4</w:t>
            </w:r>
            <w:r w:rsidRPr="00AB55E0">
              <w:t>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2</w:t>
            </w:r>
            <w:r w:rsidR="00AB55E0">
              <w:t>3.2</w:t>
            </w: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40˚53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29</w:t>
            </w:r>
            <w:r w:rsidRPr="002912CD">
              <w:rPr>
                <w:lang w:val="en-US"/>
              </w:rPr>
              <w:t>˚</w:t>
            </w:r>
            <w:r w:rsidRPr="00AB55E0">
              <w:t>18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Кавак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17˚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14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17˚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 xml:space="preserve"> 30мин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12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2</w:t>
            </w:r>
            <w:r w:rsidR="00AB55E0">
              <w:t>3.5</w:t>
            </w: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40˚54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29</w:t>
            </w:r>
            <w:r w:rsidRPr="002912CD">
              <w:rPr>
                <w:lang w:val="en-US"/>
              </w:rPr>
              <w:t>˚</w:t>
            </w:r>
            <w:r w:rsidRPr="00AB55E0">
              <w:t>18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Кавак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45˚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~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17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1ч 56мин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13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</w:t>
            </w:r>
            <w:r w:rsidR="00AB55E0">
              <w:t>1.4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41˚06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29</w:t>
            </w:r>
            <w:r w:rsidRPr="002912CD">
              <w:rPr>
                <w:lang w:val="en-US"/>
              </w:rPr>
              <w:t>˚</w:t>
            </w:r>
            <w:r w:rsidRPr="00AB55E0">
              <w:t>21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Туркели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265˚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9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18˚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338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21ч08мин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13</w:t>
            </w:r>
            <w:r w:rsidR="00AB55E0" w:rsidRPr="002912CD">
              <w:rPr>
                <w:lang w:val="en-US"/>
              </w:rPr>
              <w:t>.0</w:t>
            </w:r>
            <w:r w:rsidRPr="00AB55E0">
              <w:t>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4</w:t>
            </w:r>
            <w:r w:rsidRPr="00AB55E0">
              <w:t>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2</w:t>
            </w:r>
            <w:r w:rsidR="00AB55E0">
              <w:t>2.4</w:t>
            </w: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46˚29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31</w:t>
            </w:r>
            <w:r w:rsidRPr="002912CD">
              <w:rPr>
                <w:lang w:val="en-US"/>
              </w:rPr>
              <w:t>˚</w:t>
            </w:r>
            <w:r w:rsidRPr="00AB55E0">
              <w:t>27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маяк Очаковский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59˚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17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95˚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33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2ч04мин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14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00</w:t>
            </w:r>
            <w:r w:rsidR="00AB55E0">
              <w:t>.5</w:t>
            </w: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46˚28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32</w:t>
            </w:r>
            <w:r w:rsidRPr="002912CD">
              <w:rPr>
                <w:lang w:val="en-US"/>
              </w:rPr>
              <w:t>˚</w:t>
            </w:r>
            <w:r w:rsidRPr="00AB55E0">
              <w:t>23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Пр</w:t>
            </w:r>
            <w:r w:rsidR="00AB55E0" w:rsidRPr="00AB55E0">
              <w:t xml:space="preserve">. </w:t>
            </w:r>
            <w:r w:rsidRPr="00AB55E0">
              <w:t>буй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45˚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</w:t>
            </w:r>
          </w:p>
        </w:tc>
      </w:tr>
      <w:tr w:rsidR="00775069" w:rsidRPr="00AB55E0" w:rsidTr="002912CD">
        <w:trPr>
          <w:trHeight w:val="73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11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~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10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21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2ч 08мин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14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4/</w:t>
            </w:r>
          </w:p>
          <w:p w:rsidR="00775069" w:rsidRPr="00AB55E0" w:rsidRDefault="00775069" w:rsidP="00EC7960">
            <w:pPr>
              <w:pStyle w:val="aff1"/>
            </w:pPr>
            <w:r w:rsidRPr="00AB55E0">
              <w:t>03</w:t>
            </w:r>
            <w:r w:rsidR="00AB55E0">
              <w:t>.0</w:t>
            </w: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46˚38</w:t>
            </w:r>
            <w:r w:rsidRPr="002912CD">
              <w:rPr>
                <w:lang w:val="en-US"/>
              </w:rPr>
              <w:t>’N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EC7960">
            <w:pPr>
              <w:pStyle w:val="aff1"/>
              <w:rPr>
                <w:lang w:val="en-US"/>
              </w:rPr>
            </w:pPr>
            <w:r w:rsidRPr="00AB55E0">
              <w:t>2</w:t>
            </w:r>
            <w:r w:rsidRPr="002912CD">
              <w:rPr>
                <w:lang w:val="en-US"/>
              </w:rPr>
              <w:t>2˚</w:t>
            </w:r>
            <w:r w:rsidRPr="00AB55E0">
              <w:t>37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П</w:t>
            </w:r>
            <w:r w:rsidR="00AB55E0" w:rsidRPr="00AB55E0">
              <w:t xml:space="preserve">. </w:t>
            </w:r>
            <w:r w:rsidRPr="00AB55E0">
              <w:t>Херсон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EC7960">
            <w:pPr>
              <w:pStyle w:val="aff1"/>
            </w:pPr>
            <w:r w:rsidRPr="00AB55E0">
              <w:t>-</w:t>
            </w:r>
          </w:p>
        </w:tc>
      </w:tr>
    </w:tbl>
    <w:p w:rsidR="00AB55E0" w:rsidRPr="00AB55E0" w:rsidRDefault="00AB55E0" w:rsidP="00AB55E0">
      <w:pPr>
        <w:ind w:firstLine="709"/>
      </w:pPr>
    </w:p>
    <w:p w:rsidR="00AB55E0" w:rsidRDefault="00775069" w:rsidP="00AB55E0">
      <w:pPr>
        <w:ind w:firstLine="709"/>
      </w:pPr>
      <w:r w:rsidRPr="00AB55E0">
        <w:t>Таблица светлого времени суток</w:t>
      </w:r>
      <w:r w:rsidR="00AB55E0" w:rsidRPr="00AB55E0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222"/>
        <w:gridCol w:w="666"/>
        <w:gridCol w:w="750"/>
        <w:gridCol w:w="666"/>
        <w:gridCol w:w="750"/>
        <w:gridCol w:w="666"/>
        <w:gridCol w:w="591"/>
        <w:gridCol w:w="591"/>
        <w:gridCol w:w="666"/>
      </w:tblGrid>
      <w:tr w:rsidR="0085488D" w:rsidRPr="00AB55E0" w:rsidTr="002912CD">
        <w:trPr>
          <w:cantSplit/>
          <w:trHeight w:val="2557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40753C">
            <w:pPr>
              <w:pStyle w:val="aff1"/>
            </w:pPr>
            <w:r w:rsidRPr="00AB55E0">
              <w:t>Дата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Начало навигационных Сумерек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Тс</w:t>
            </w:r>
            <w:r w:rsidR="0040753C">
              <w:t xml:space="preserve"> </w:t>
            </w:r>
            <w:r w:rsidRPr="00AB55E0">
              <w:t>восход солнца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А</w:t>
            </w:r>
            <w:r w:rsidR="0040753C">
              <w:t xml:space="preserve"> </w:t>
            </w:r>
            <w:r w:rsidRPr="00AB55E0">
              <w:t>азимут восхода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Тс заход солнца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А</w:t>
            </w:r>
            <w:r w:rsidR="0040753C">
              <w:t xml:space="preserve"> </w:t>
            </w:r>
            <w:r w:rsidRPr="00AB55E0">
              <w:t>азимут захода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Тс</w:t>
            </w:r>
            <w:r w:rsidR="0040753C">
              <w:t xml:space="preserve"> </w:t>
            </w:r>
            <w:r w:rsidRPr="00AB55E0">
              <w:t>Восхода</w:t>
            </w:r>
            <w:r w:rsidR="0040753C">
              <w:t xml:space="preserve"> </w:t>
            </w:r>
            <w:r w:rsidRPr="00AB55E0">
              <w:t>луны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Возраст луны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Фаза луны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75069" w:rsidRPr="00AB55E0" w:rsidRDefault="00775069" w:rsidP="002912CD">
            <w:pPr>
              <w:pStyle w:val="aff1"/>
              <w:ind w:left="113" w:right="113"/>
            </w:pPr>
            <w:r w:rsidRPr="00AB55E0">
              <w:t>Тс</w:t>
            </w:r>
            <w:r w:rsidR="0040753C">
              <w:t xml:space="preserve"> </w:t>
            </w:r>
            <w:r w:rsidRPr="00AB55E0">
              <w:t>Захода луны</w:t>
            </w:r>
          </w:p>
        </w:tc>
      </w:tr>
      <w:tr w:rsidR="0085488D" w:rsidRPr="00AB55E0" w:rsidTr="002912CD">
        <w:trPr>
          <w:trHeight w:val="636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40753C">
            <w:pPr>
              <w:pStyle w:val="aff1"/>
            </w:pPr>
            <w:r w:rsidRPr="00AB55E0">
              <w:t>12</w:t>
            </w:r>
            <w:r w:rsidR="00AB55E0">
              <w:t>.0</w:t>
            </w:r>
            <w:r w:rsidRPr="00AB55E0">
              <w:t>5</w:t>
            </w:r>
            <w:r w:rsidR="00AB55E0">
              <w:t>.0</w:t>
            </w: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AB55E0" w:rsidRPr="002912CD" w:rsidRDefault="00775069" w:rsidP="0040753C">
            <w:pPr>
              <w:pStyle w:val="aff1"/>
              <w:rPr>
                <w:lang w:val="en-US"/>
              </w:rPr>
            </w:pPr>
            <w:r w:rsidRPr="00AB55E0">
              <w:t>0</w:t>
            </w:r>
            <w:r w:rsidR="00AB55E0">
              <w:t>3.4</w:t>
            </w:r>
            <w:r w:rsidRPr="00AB55E0">
              <w:t>5</w:t>
            </w:r>
            <w:r w:rsidR="00AB55E0" w:rsidRPr="002912CD">
              <w:rPr>
                <w:lang w:val="en-US"/>
              </w:rPr>
              <w:t>;</w:t>
            </w:r>
          </w:p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AB55E0">
              <w:t>20</w:t>
            </w:r>
            <w:r w:rsidR="00AB55E0" w:rsidRPr="002912CD">
              <w:rPr>
                <w:lang w:val="en-US"/>
              </w:rPr>
              <w:t>.1</w:t>
            </w: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AB55E0">
              <w:t>0</w:t>
            </w:r>
            <w:r w:rsidR="00AB55E0">
              <w:t>4.5</w:t>
            </w: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AB55E0">
              <w:t>38˚10</w:t>
            </w:r>
            <w:r w:rsidRPr="002912CD">
              <w:rPr>
                <w:lang w:val="en-US"/>
              </w:rPr>
              <w:t>’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19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775069" w:rsidP="0040753C">
            <w:pPr>
              <w:pStyle w:val="aff1"/>
            </w:pPr>
            <w:r w:rsidRPr="002912CD">
              <w:rPr>
                <w:lang w:val="en-US"/>
              </w:rPr>
              <w:t>40</w:t>
            </w:r>
            <w:r w:rsidRPr="00AB55E0">
              <w:t>˚</w:t>
            </w:r>
            <w:r w:rsidRPr="002912CD">
              <w:rPr>
                <w:lang w:val="en-US"/>
              </w:rPr>
              <w:t>50’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19</w:t>
            </w:r>
            <w:r w:rsidR="00AB55E0" w:rsidRPr="002912CD">
              <w:rPr>
                <w:lang w:val="en-US"/>
              </w:rPr>
              <w:t>.4</w:t>
            </w:r>
            <w:r w:rsidRPr="002912CD">
              <w:rPr>
                <w:lang w:val="en-US"/>
              </w:rPr>
              <w:t>6</w:t>
            </w:r>
          </w:p>
        </w:tc>
      </w:tr>
      <w:tr w:rsidR="0085488D" w:rsidRPr="00AB55E0" w:rsidTr="002912CD">
        <w:trPr>
          <w:trHeight w:val="724"/>
          <w:jc w:val="center"/>
        </w:trPr>
        <w:tc>
          <w:tcPr>
            <w:tcW w:w="0" w:type="auto"/>
            <w:shd w:val="clear" w:color="auto" w:fill="auto"/>
          </w:tcPr>
          <w:p w:rsidR="00775069" w:rsidRPr="00AB55E0" w:rsidRDefault="00775069" w:rsidP="0040753C">
            <w:pPr>
              <w:pStyle w:val="aff1"/>
            </w:pPr>
            <w:r w:rsidRPr="00AB55E0">
              <w:t>13</w:t>
            </w:r>
            <w:r w:rsidR="00AB55E0">
              <w:t>.0</w:t>
            </w:r>
            <w:r w:rsidRPr="002912CD">
              <w:rPr>
                <w:lang w:val="en-US"/>
              </w:rPr>
              <w:t>5</w:t>
            </w:r>
            <w:r w:rsidR="00AB55E0">
              <w:t>.0</w:t>
            </w: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</w:t>
            </w:r>
            <w:r w:rsidR="00AB55E0" w:rsidRPr="002912CD">
              <w:rPr>
                <w:lang w:val="en-US"/>
              </w:rPr>
              <w:t>3.3</w:t>
            </w:r>
            <w:r w:rsidR="0085488D" w:rsidRPr="002912CD">
              <w:rPr>
                <w:lang w:val="en-US"/>
              </w:rPr>
              <w:t>5</w:t>
            </w:r>
            <w:r w:rsidR="00AB55E0" w:rsidRPr="002912CD">
              <w:rPr>
                <w:lang w:val="en-US"/>
              </w:rPr>
              <w:t xml:space="preserve">; </w:t>
            </w:r>
            <w:r w:rsidR="0085488D" w:rsidRPr="002912CD">
              <w:rPr>
                <w:lang w:val="en-US"/>
              </w:rPr>
              <w:t>20</w:t>
            </w:r>
            <w:r w:rsidR="00AB55E0" w:rsidRPr="002912CD">
              <w:rPr>
                <w:lang w:val="en-US"/>
              </w:rPr>
              <w:t>.3</w:t>
            </w:r>
            <w:r w:rsidR="0085488D" w:rsidRPr="002912CD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</w:t>
            </w:r>
            <w:r w:rsidR="00AB55E0" w:rsidRPr="002912CD">
              <w:rPr>
                <w:lang w:val="en-US"/>
              </w:rPr>
              <w:t>4.3</w:t>
            </w:r>
            <w:r w:rsidR="0085488D" w:rsidRPr="002912CD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85488D" w:rsidP="0040753C">
            <w:pPr>
              <w:pStyle w:val="aff1"/>
            </w:pPr>
            <w:r w:rsidRPr="002912CD">
              <w:rPr>
                <w:lang w:val="en-US"/>
              </w:rPr>
              <w:t>42</w:t>
            </w:r>
            <w:r w:rsidRPr="00AB55E0">
              <w:t>˚</w:t>
            </w:r>
            <w:r w:rsidRPr="002912CD">
              <w:rPr>
                <w:lang w:val="en-US"/>
              </w:rPr>
              <w:t>07’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19</w:t>
            </w:r>
            <w:r w:rsidR="00AB55E0" w:rsidRPr="002912CD">
              <w:rPr>
                <w:lang w:val="en-US"/>
              </w:rPr>
              <w:t>.2</w:t>
            </w:r>
            <w:r w:rsidR="00775069" w:rsidRPr="002912CD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75069" w:rsidRPr="00AB55E0" w:rsidRDefault="0085488D" w:rsidP="0040753C">
            <w:pPr>
              <w:pStyle w:val="aff1"/>
            </w:pPr>
            <w:r w:rsidRPr="002912CD">
              <w:rPr>
                <w:lang w:val="en-US"/>
              </w:rPr>
              <w:t>45</w:t>
            </w:r>
            <w:r w:rsidRPr="00AB55E0">
              <w:t>˚</w:t>
            </w:r>
            <w:r w:rsidRPr="002912CD">
              <w:rPr>
                <w:lang w:val="en-US"/>
              </w:rPr>
              <w:t>27’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05</w:t>
            </w:r>
            <w:r w:rsidR="00AB55E0" w:rsidRPr="002912CD">
              <w:rPr>
                <w:lang w:val="en-US"/>
              </w:rPr>
              <w:t>.2</w:t>
            </w:r>
            <w:r w:rsidRPr="002912CD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775069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1%</w:t>
            </w:r>
          </w:p>
        </w:tc>
        <w:tc>
          <w:tcPr>
            <w:tcW w:w="0" w:type="auto"/>
            <w:shd w:val="clear" w:color="auto" w:fill="auto"/>
          </w:tcPr>
          <w:p w:rsidR="00775069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20</w:t>
            </w:r>
            <w:r w:rsidR="00AB55E0" w:rsidRPr="002912CD">
              <w:rPr>
                <w:lang w:val="en-US"/>
              </w:rPr>
              <w:t>.4</w:t>
            </w:r>
            <w:r w:rsidRPr="002912CD">
              <w:rPr>
                <w:lang w:val="en-US"/>
              </w:rPr>
              <w:t>0</w:t>
            </w:r>
          </w:p>
        </w:tc>
      </w:tr>
      <w:tr w:rsidR="0085488D" w:rsidRPr="00AB55E0" w:rsidTr="002912CD">
        <w:trPr>
          <w:trHeight w:val="730"/>
          <w:jc w:val="center"/>
        </w:trPr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14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5</w:t>
            </w:r>
            <w:r w:rsidR="00AB55E0" w:rsidRPr="002912CD">
              <w:rPr>
                <w:lang w:val="en-US"/>
              </w:rPr>
              <w:t>.0</w:t>
            </w:r>
            <w:r w:rsidRPr="002912CD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0</w:t>
            </w:r>
            <w:r w:rsidR="00AB55E0" w:rsidRPr="002912CD">
              <w:rPr>
                <w:lang w:val="en-US"/>
              </w:rPr>
              <w:t>2.5</w:t>
            </w:r>
            <w:r w:rsidRPr="002912CD"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5488D" w:rsidRPr="002912CD" w:rsidRDefault="0085488D" w:rsidP="0040753C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-</w:t>
            </w:r>
          </w:p>
        </w:tc>
      </w:tr>
    </w:tbl>
    <w:p w:rsidR="00AB55E0" w:rsidRPr="00AB55E0" w:rsidRDefault="00AB55E0" w:rsidP="00AB55E0">
      <w:pPr>
        <w:ind w:firstLine="709"/>
      </w:pPr>
    </w:p>
    <w:p w:rsidR="00AB55E0" w:rsidRDefault="002D79BA" w:rsidP="00AB55E0">
      <w:pPr>
        <w:ind w:firstLine="709"/>
      </w:pPr>
      <w:r w:rsidRPr="00AB55E0">
        <w:t>Расчёт рамки карты</w:t>
      </w:r>
      <w:r w:rsidR="00AB55E0" w:rsidRPr="00AB55E0">
        <w:t>.</w:t>
      </w:r>
    </w:p>
    <w:p w:rsidR="00AB55E0" w:rsidRDefault="002D79BA" w:rsidP="00AB55E0">
      <w:pPr>
        <w:ind w:firstLine="709"/>
      </w:pPr>
      <w:r w:rsidRPr="00AB55E0">
        <w:t>Координаты</w:t>
      </w:r>
      <w:r w:rsidR="00AB55E0" w:rsidRPr="00AB55E0">
        <w:t>:</w:t>
      </w:r>
    </w:p>
    <w:p w:rsidR="002D79BA" w:rsidRPr="00AB55E0" w:rsidRDefault="002D79BA" w:rsidP="00AB55E0">
      <w:pPr>
        <w:ind w:firstLine="709"/>
      </w:pPr>
      <w:r w:rsidRPr="00AB55E0">
        <w:t>Пирей</w:t>
      </w:r>
    </w:p>
    <w:p w:rsidR="002D79BA" w:rsidRPr="00AB55E0" w:rsidRDefault="002D79BA" w:rsidP="00AB55E0">
      <w:pPr>
        <w:ind w:firstLine="709"/>
      </w:pPr>
      <w:r w:rsidRPr="00AB55E0">
        <w:sym w:font="Symbol" w:char="F06A"/>
      </w:r>
      <w:r w:rsidRPr="00AB55E0">
        <w:t xml:space="preserve"> = 38˚00’</w:t>
      </w:r>
      <w:r w:rsidRPr="00AB55E0">
        <w:rPr>
          <w:lang w:val="en-US"/>
        </w:rPr>
        <w:t>N</w:t>
      </w:r>
    </w:p>
    <w:p w:rsidR="002D79BA" w:rsidRPr="00AB55E0" w:rsidRDefault="002D79BA" w:rsidP="00AB55E0">
      <w:pPr>
        <w:ind w:firstLine="709"/>
      </w:pPr>
      <w:r w:rsidRPr="00AB55E0">
        <w:sym w:font="Symbol" w:char="F06C"/>
      </w:r>
      <w:r w:rsidRPr="00AB55E0">
        <w:t xml:space="preserve"> = 23˚45’Е</w:t>
      </w:r>
    </w:p>
    <w:p w:rsidR="002D79BA" w:rsidRPr="00AB55E0" w:rsidRDefault="002D79BA" w:rsidP="00AB55E0">
      <w:pPr>
        <w:ind w:firstLine="709"/>
      </w:pPr>
      <w:r w:rsidRPr="00AB55E0">
        <w:t>Херсон</w:t>
      </w:r>
    </w:p>
    <w:p w:rsidR="002D79BA" w:rsidRPr="00AB55E0" w:rsidRDefault="002D79BA" w:rsidP="00AB55E0">
      <w:pPr>
        <w:ind w:firstLine="709"/>
      </w:pPr>
      <w:r w:rsidRPr="00AB55E0">
        <w:rPr>
          <w:lang w:val="en-US"/>
        </w:rPr>
        <w:sym w:font="Symbol" w:char="F06A"/>
      </w:r>
      <w:r w:rsidRPr="00AB55E0">
        <w:t xml:space="preserve"> = 46˚38’</w:t>
      </w:r>
      <w:r w:rsidRPr="00AB55E0">
        <w:rPr>
          <w:lang w:val="en-US"/>
        </w:rPr>
        <w:t>N</w:t>
      </w:r>
    </w:p>
    <w:p w:rsidR="00AB55E0" w:rsidRPr="00AB55E0" w:rsidRDefault="002D79BA" w:rsidP="00AB55E0">
      <w:pPr>
        <w:ind w:firstLine="709"/>
      </w:pPr>
      <w:r w:rsidRPr="00AB55E0">
        <w:rPr>
          <w:lang w:val="en-US"/>
        </w:rPr>
        <w:sym w:font="Symbol" w:char="F06C"/>
      </w:r>
      <w:r w:rsidRPr="00AB55E0">
        <w:t xml:space="preserve"> = 32˚37’</w:t>
      </w:r>
      <w:r w:rsidRPr="00AB55E0">
        <w:rPr>
          <w:lang w:val="en-US"/>
        </w:rPr>
        <w:t>E</w:t>
      </w:r>
    </w:p>
    <w:p w:rsidR="00AB55E0" w:rsidRDefault="002D79BA" w:rsidP="00AB55E0">
      <w:pPr>
        <w:ind w:firstLine="709"/>
      </w:pPr>
      <w:r w:rsidRPr="00AB55E0">
        <w:t>1</w:t>
      </w:r>
      <w:r w:rsidR="00AB55E0" w:rsidRPr="00AB55E0">
        <w:t xml:space="preserve">. </w:t>
      </w:r>
      <w:r w:rsidRPr="00AB55E0">
        <w:t>Находим единицу карты</w:t>
      </w:r>
      <w:r w:rsidR="00AB55E0" w:rsidRPr="00AB55E0">
        <w:t>:</w:t>
      </w:r>
    </w:p>
    <w:p w:rsidR="002D79BA" w:rsidRPr="00AB55E0" w:rsidRDefault="002D79BA" w:rsidP="00AB55E0">
      <w:pPr>
        <w:ind w:firstLine="709"/>
      </w:pPr>
      <w:r w:rsidRPr="00AB55E0">
        <w:t>е = Ро/Со</w:t>
      </w:r>
      <w:r w:rsidR="00AB55E0" w:rsidRPr="00AB55E0">
        <w:t xml:space="preserve"> </w:t>
      </w:r>
      <w:r w:rsidRPr="00AB55E0">
        <w:t>►</w:t>
      </w:r>
      <w:r w:rsidR="00AB55E0" w:rsidRPr="00AB55E0">
        <w:t xml:space="preserve"> </w:t>
      </w:r>
      <w:r w:rsidRPr="00AB55E0">
        <w:t>Длина гориз</w:t>
      </w:r>
      <w:r w:rsidR="00AB55E0" w:rsidRPr="00AB55E0">
        <w:t xml:space="preserve">. </w:t>
      </w:r>
      <w:r w:rsidRPr="00AB55E0">
        <w:t>рамки/РД</w:t>
      </w:r>
    </w:p>
    <w:p w:rsidR="002D79BA" w:rsidRPr="00AB55E0" w:rsidRDefault="002D79BA" w:rsidP="00AB55E0">
      <w:pPr>
        <w:ind w:firstLine="709"/>
      </w:pPr>
      <w:r w:rsidRPr="00AB55E0">
        <w:t xml:space="preserve">е = </w:t>
      </w:r>
      <w:r w:rsidRPr="00AB55E0">
        <w:rPr>
          <w:lang w:val="en-US"/>
        </w:rPr>
        <w:t>b</w:t>
      </w:r>
      <w:r w:rsidRPr="00AB55E0">
        <w:t>/РМЧ</w:t>
      </w:r>
    </w:p>
    <w:p w:rsidR="002D79BA" w:rsidRPr="00AB55E0" w:rsidRDefault="002D79BA" w:rsidP="00AB55E0">
      <w:pPr>
        <w:ind w:firstLine="709"/>
      </w:pPr>
      <w:r w:rsidRPr="00AB55E0">
        <w:t>РМЧ=МЧ48-МЧ36</w:t>
      </w:r>
    </w:p>
    <w:p w:rsidR="0040753C" w:rsidRDefault="0040753C" w:rsidP="00AB55E0">
      <w:pPr>
        <w:ind w:firstLine="709"/>
      </w:pPr>
    </w:p>
    <w:p w:rsidR="002D79BA" w:rsidRPr="00AB55E0" w:rsidRDefault="002D79BA" w:rsidP="00AB55E0">
      <w:pPr>
        <w:ind w:firstLine="709"/>
      </w:pPr>
      <w:r w:rsidRPr="00AB55E0">
        <w:t>РМЧ= 3274,4-2304,5= 969,9</w:t>
      </w:r>
    </w:p>
    <w:p w:rsidR="00AB55E0" w:rsidRPr="00AB55E0" w:rsidRDefault="002D79BA" w:rsidP="00AB55E0">
      <w:pPr>
        <w:ind w:firstLine="709"/>
      </w:pPr>
      <w:r w:rsidRPr="00AB55E0">
        <w:t>е = 789/ 969,9 = 0,813</w:t>
      </w:r>
    </w:p>
    <w:p w:rsidR="0040753C" w:rsidRDefault="0040753C" w:rsidP="00AB55E0">
      <w:pPr>
        <w:ind w:firstLine="709"/>
      </w:pPr>
    </w:p>
    <w:p w:rsidR="00AB55E0" w:rsidRDefault="002D79BA" w:rsidP="00AB55E0">
      <w:pPr>
        <w:ind w:firstLine="709"/>
      </w:pPr>
      <w:r w:rsidRPr="00AB55E0">
        <w:t>2</w:t>
      </w:r>
      <w:r w:rsidR="00AB55E0" w:rsidRPr="00AB55E0">
        <w:t xml:space="preserve">. </w:t>
      </w:r>
      <w:r w:rsidRPr="00AB55E0">
        <w:t>Находим расстояния от заданной параллели до нижней рамки карты</w:t>
      </w:r>
      <w:r w:rsidR="00AB55E0" w:rsidRPr="00AB55E0">
        <w:t>:</w:t>
      </w:r>
    </w:p>
    <w:p w:rsidR="0040753C" w:rsidRDefault="0040753C" w:rsidP="00AB55E0">
      <w:pPr>
        <w:ind w:firstLine="709"/>
      </w:pPr>
    </w:p>
    <w:p w:rsidR="00AB55E0" w:rsidRDefault="002D79BA" w:rsidP="00AB55E0">
      <w:pPr>
        <w:ind w:firstLine="709"/>
        <w:rPr>
          <w:lang w:val="en-US"/>
        </w:rPr>
      </w:pPr>
      <w:r w:rsidRPr="00AB55E0">
        <w:rPr>
          <w:lang w:val="en-US"/>
        </w:rPr>
        <w:t>bi = e ∙</w:t>
      </w:r>
      <w:r w:rsidR="00AB55E0">
        <w:rPr>
          <w:lang w:val="en-US"/>
        </w:rPr>
        <w:t xml:space="preserve"> (</w:t>
      </w:r>
      <w:r w:rsidRPr="00AB55E0">
        <w:rPr>
          <w:lang w:val="en-US"/>
        </w:rPr>
        <w:t>Di-Ds</w:t>
      </w:r>
      <w:r w:rsidR="00AB55E0" w:rsidRPr="00AB55E0">
        <w:rPr>
          <w:lang w:val="en-US"/>
        </w:rPr>
        <w:t>)</w:t>
      </w:r>
    </w:p>
    <w:p w:rsidR="002D79BA" w:rsidRPr="00AB55E0" w:rsidRDefault="002D79BA" w:rsidP="00AB55E0">
      <w:pPr>
        <w:ind w:firstLine="709"/>
        <w:rPr>
          <w:lang w:val="en-US"/>
        </w:rPr>
      </w:pPr>
      <w:r w:rsidRPr="00AB55E0">
        <w:rPr>
          <w:lang w:val="en-US"/>
        </w:rPr>
        <w:t>bi38 = 0</w:t>
      </w:r>
      <w:r w:rsidR="00AB55E0">
        <w:rPr>
          <w:lang w:val="en-US"/>
        </w:rPr>
        <w:t>.8</w:t>
      </w:r>
      <w:r w:rsidRPr="00AB55E0">
        <w:rPr>
          <w:lang w:val="en-US"/>
        </w:rPr>
        <w:t>13 ∙</w:t>
      </w:r>
      <w:r w:rsidR="00AB55E0">
        <w:rPr>
          <w:lang w:val="en-US"/>
        </w:rPr>
        <w:t xml:space="preserve"> (</w:t>
      </w:r>
      <w:r w:rsidRPr="00AB55E0">
        <w:rPr>
          <w:lang w:val="en-US"/>
        </w:rPr>
        <w:t>245</w:t>
      </w:r>
      <w:r w:rsidR="00AB55E0">
        <w:rPr>
          <w:lang w:val="en-US"/>
        </w:rPr>
        <w:t>4.1</w:t>
      </w:r>
      <w:r w:rsidRPr="00AB55E0">
        <w:rPr>
          <w:lang w:val="en-US"/>
        </w:rPr>
        <w:t>-230</w:t>
      </w:r>
      <w:r w:rsidR="00AB55E0">
        <w:rPr>
          <w:lang w:val="en-US"/>
        </w:rPr>
        <w:t>4.5</w:t>
      </w:r>
      <w:r w:rsidR="00AB55E0" w:rsidRPr="00AB55E0">
        <w:rPr>
          <w:lang w:val="en-US"/>
        </w:rPr>
        <w:t xml:space="preserve">) </w:t>
      </w:r>
      <w:r w:rsidRPr="00AB55E0">
        <w:rPr>
          <w:lang w:val="en-US"/>
        </w:rPr>
        <w:t>= 121,64</w:t>
      </w:r>
    </w:p>
    <w:p w:rsidR="002D79BA" w:rsidRPr="00AB55E0" w:rsidRDefault="002D79BA" w:rsidP="00AB55E0">
      <w:pPr>
        <w:ind w:firstLine="709"/>
        <w:rPr>
          <w:lang w:val="en-US"/>
        </w:rPr>
      </w:pPr>
      <w:r w:rsidRPr="00AB55E0">
        <w:rPr>
          <w:lang w:val="en-US"/>
        </w:rPr>
        <w:t>bi40 = 0</w:t>
      </w:r>
      <w:r w:rsidR="00AB55E0">
        <w:rPr>
          <w:lang w:val="en-US"/>
        </w:rPr>
        <w:t>.8</w:t>
      </w:r>
      <w:r w:rsidRPr="00AB55E0">
        <w:rPr>
          <w:lang w:val="en-US"/>
        </w:rPr>
        <w:t>13 ∙</w:t>
      </w:r>
      <w:r w:rsidR="00AB55E0">
        <w:rPr>
          <w:lang w:val="en-US"/>
        </w:rPr>
        <w:t xml:space="preserve"> (</w:t>
      </w:r>
      <w:r w:rsidRPr="00AB55E0">
        <w:rPr>
          <w:lang w:val="en-US"/>
        </w:rPr>
        <w:t>2607,9-2454,1</w:t>
      </w:r>
      <w:r w:rsidR="00AB55E0" w:rsidRPr="00AB55E0">
        <w:rPr>
          <w:lang w:val="en-US"/>
        </w:rPr>
        <w:t xml:space="preserve">) </w:t>
      </w:r>
      <w:r w:rsidRPr="00AB55E0">
        <w:rPr>
          <w:lang w:val="en-US"/>
        </w:rPr>
        <w:t>= 125,05</w:t>
      </w:r>
    </w:p>
    <w:p w:rsidR="002D79BA" w:rsidRPr="00AB55E0" w:rsidRDefault="002D79BA" w:rsidP="00AB55E0">
      <w:pPr>
        <w:ind w:firstLine="709"/>
      </w:pPr>
      <w:r w:rsidRPr="00AB55E0">
        <w:rPr>
          <w:lang w:val="en-US"/>
        </w:rPr>
        <w:t>bi</w:t>
      </w:r>
      <w:r w:rsidRPr="00AB55E0">
        <w:t>42 = 0</w:t>
      </w:r>
      <w:r w:rsidR="00AB55E0">
        <w:t>.8</w:t>
      </w:r>
      <w:r w:rsidRPr="00AB55E0">
        <w:t>13 ∙</w:t>
      </w:r>
      <w:r w:rsidR="00AB55E0">
        <w:t xml:space="preserve"> (</w:t>
      </w:r>
      <w:r w:rsidRPr="00AB55E0">
        <w:t>2766,3-2607,9</w:t>
      </w:r>
      <w:r w:rsidR="00AB55E0" w:rsidRPr="00AB55E0">
        <w:t xml:space="preserve">) </w:t>
      </w:r>
      <w:r w:rsidRPr="00AB55E0">
        <w:t>= 128,79</w:t>
      </w:r>
    </w:p>
    <w:p w:rsidR="002D79BA" w:rsidRPr="00AB55E0" w:rsidRDefault="002D79BA" w:rsidP="00AB55E0">
      <w:pPr>
        <w:ind w:firstLine="709"/>
      </w:pPr>
      <w:r w:rsidRPr="00AB55E0">
        <w:rPr>
          <w:lang w:val="en-US"/>
        </w:rPr>
        <w:t>bi</w:t>
      </w:r>
      <w:r w:rsidRPr="00AB55E0">
        <w:t>44 = 0</w:t>
      </w:r>
      <w:r w:rsidR="00AB55E0">
        <w:t>.8</w:t>
      </w:r>
      <w:r w:rsidRPr="00AB55E0">
        <w:t>13 ∙</w:t>
      </w:r>
      <w:r w:rsidR="00AB55E0">
        <w:t xml:space="preserve"> (</w:t>
      </w:r>
      <w:r w:rsidRPr="00AB55E0">
        <w:t>2929,8-2766</w:t>
      </w:r>
      <w:r w:rsidR="00AB55E0">
        <w:t>.3</w:t>
      </w:r>
      <w:r w:rsidR="00AB55E0" w:rsidRPr="00AB55E0">
        <w:t xml:space="preserve">) </w:t>
      </w:r>
      <w:r w:rsidRPr="00AB55E0">
        <w:t>= 132,93</w:t>
      </w:r>
    </w:p>
    <w:p w:rsidR="002D79BA" w:rsidRPr="00AB55E0" w:rsidRDefault="002D79BA" w:rsidP="00AB55E0">
      <w:pPr>
        <w:ind w:firstLine="709"/>
      </w:pPr>
      <w:r w:rsidRPr="00AB55E0">
        <w:rPr>
          <w:lang w:val="en-US"/>
        </w:rPr>
        <w:t>bi</w:t>
      </w:r>
      <w:r w:rsidRPr="00AB55E0">
        <w:t>46 = 0</w:t>
      </w:r>
      <w:r w:rsidR="00AB55E0">
        <w:t>.8</w:t>
      </w:r>
      <w:r w:rsidRPr="00AB55E0">
        <w:t>13 ∙</w:t>
      </w:r>
      <w:r w:rsidR="00AB55E0">
        <w:t xml:space="preserve"> (</w:t>
      </w:r>
      <w:r w:rsidRPr="00AB55E0">
        <w:t>3099,0-2929,8</w:t>
      </w:r>
      <w:r w:rsidR="00AB55E0" w:rsidRPr="00AB55E0">
        <w:t xml:space="preserve">) </w:t>
      </w:r>
      <w:r w:rsidRPr="00AB55E0">
        <w:t>= 137,53</w:t>
      </w:r>
    </w:p>
    <w:p w:rsidR="00AB55E0" w:rsidRPr="00AB55E0" w:rsidRDefault="002D79BA" w:rsidP="00AB55E0">
      <w:pPr>
        <w:ind w:firstLine="709"/>
      </w:pPr>
      <w:r w:rsidRPr="00AB55E0">
        <w:rPr>
          <w:lang w:val="en-US"/>
        </w:rPr>
        <w:t>bi</w:t>
      </w:r>
      <w:r w:rsidRPr="00AB55E0">
        <w:t>48 = 0</w:t>
      </w:r>
      <w:r w:rsidR="00AB55E0">
        <w:t>.8</w:t>
      </w:r>
      <w:r w:rsidRPr="00AB55E0">
        <w:t>13 ∙</w:t>
      </w:r>
      <w:r w:rsidR="00AB55E0">
        <w:t xml:space="preserve"> (</w:t>
      </w:r>
      <w:r w:rsidRPr="00AB55E0">
        <w:t>3274,4-3099,0</w:t>
      </w:r>
      <w:r w:rsidR="00AB55E0" w:rsidRPr="00AB55E0">
        <w:t xml:space="preserve">) </w:t>
      </w:r>
      <w:r w:rsidRPr="00AB55E0">
        <w:t>= 142,62</w:t>
      </w:r>
    </w:p>
    <w:p w:rsidR="0040753C" w:rsidRDefault="0040753C" w:rsidP="00AB55E0">
      <w:pPr>
        <w:ind w:firstLine="709"/>
      </w:pPr>
    </w:p>
    <w:p w:rsidR="00AB55E0" w:rsidRDefault="002D79BA" w:rsidP="00AB55E0">
      <w:pPr>
        <w:ind w:firstLine="709"/>
      </w:pPr>
      <w:r w:rsidRPr="00AB55E0">
        <w:t>3</w:t>
      </w:r>
      <w:r w:rsidR="00AB55E0" w:rsidRPr="00AB55E0">
        <w:t xml:space="preserve">. </w:t>
      </w:r>
      <w:r w:rsidRPr="00AB55E0">
        <w:t>Находим горизонтальную рамку карты</w:t>
      </w:r>
      <w:r w:rsidR="00AB55E0" w:rsidRPr="00AB55E0">
        <w:t>:</w:t>
      </w:r>
    </w:p>
    <w:p w:rsidR="0040753C" w:rsidRDefault="0040753C" w:rsidP="00AB55E0">
      <w:pPr>
        <w:ind w:firstLine="709"/>
      </w:pPr>
    </w:p>
    <w:p w:rsidR="00AB55E0" w:rsidRDefault="002D79BA" w:rsidP="00AB55E0">
      <w:pPr>
        <w:ind w:firstLine="709"/>
      </w:pPr>
      <w:r w:rsidRPr="00AB55E0">
        <w:t>а = е</w:t>
      </w:r>
      <w:r w:rsidR="00AB55E0">
        <w:t xml:space="preserve"> (</w:t>
      </w:r>
      <w:r w:rsidRPr="00AB55E0">
        <w:sym w:font="Symbol" w:char="F06C"/>
      </w:r>
      <w:r w:rsidRPr="00AB55E0">
        <w:t>Е</w:t>
      </w:r>
      <w:r w:rsidR="00AB55E0" w:rsidRPr="00AB55E0">
        <w:t xml:space="preserve"> - </w:t>
      </w:r>
      <w:r w:rsidRPr="00AB55E0">
        <w:sym w:font="Symbol" w:char="F06C"/>
      </w:r>
      <w:r w:rsidRPr="00AB55E0">
        <w:rPr>
          <w:lang w:val="en-US"/>
        </w:rPr>
        <w:t>W</w:t>
      </w:r>
      <w:r w:rsidR="00AB55E0" w:rsidRPr="00AB55E0">
        <w:t>)</w:t>
      </w:r>
    </w:p>
    <w:p w:rsidR="002D79BA" w:rsidRPr="00AB55E0" w:rsidRDefault="002D79BA" w:rsidP="00AB55E0">
      <w:pPr>
        <w:ind w:firstLine="709"/>
      </w:pPr>
      <w:r w:rsidRPr="00AB55E0">
        <w:t>РД = а / е= 54</w:t>
      </w:r>
      <w:r w:rsidR="00AB55E0">
        <w:t>9/</w:t>
      </w:r>
      <w:r w:rsidRPr="00AB55E0">
        <w:t>0,813 = 675 = 11˚ 15’</w:t>
      </w:r>
    </w:p>
    <w:p w:rsidR="00AB55E0" w:rsidRPr="00AB55E0" w:rsidRDefault="002D79BA" w:rsidP="00AB55E0">
      <w:pPr>
        <w:ind w:firstLine="709"/>
      </w:pPr>
      <w:r w:rsidRPr="00AB55E0">
        <w:t>½РД = 67</w:t>
      </w:r>
      <w:r w:rsidR="00AB55E0">
        <w:t>5/</w:t>
      </w:r>
      <w:r w:rsidRPr="00AB55E0">
        <w:t>2 = 337,5 = 5˚ 37,5’</w:t>
      </w:r>
    </w:p>
    <w:p w:rsidR="0040753C" w:rsidRDefault="0040753C" w:rsidP="00AB55E0">
      <w:pPr>
        <w:ind w:firstLine="709"/>
      </w:pPr>
    </w:p>
    <w:p w:rsidR="00AB55E0" w:rsidRDefault="002D79BA" w:rsidP="00AB55E0">
      <w:pPr>
        <w:ind w:firstLine="709"/>
      </w:pPr>
      <w:r w:rsidRPr="00AB55E0">
        <w:t>4</w:t>
      </w:r>
      <w:r w:rsidR="00AB55E0" w:rsidRPr="00AB55E0">
        <w:t xml:space="preserve">. </w:t>
      </w:r>
      <w:r w:rsidRPr="00AB55E0">
        <w:t>По найденным значениям строим сетку карты</w:t>
      </w:r>
      <w:r w:rsidR="00AB55E0" w:rsidRPr="00AB55E0">
        <w:t>.</w:t>
      </w:r>
    </w:p>
    <w:p w:rsidR="00BA2C33" w:rsidRPr="00AB55E0" w:rsidRDefault="00BA2C33" w:rsidP="00AB55E0">
      <w:pPr>
        <w:ind w:firstLine="709"/>
      </w:pPr>
    </w:p>
    <w:p w:rsidR="00AB55E0" w:rsidRDefault="0040753C" w:rsidP="0040753C">
      <w:pPr>
        <w:pStyle w:val="2"/>
      </w:pPr>
      <w:bookmarkStart w:id="59" w:name="_Toc268982762"/>
      <w:r>
        <w:t xml:space="preserve">3.6 </w:t>
      </w:r>
      <w:r w:rsidR="006969C0" w:rsidRPr="00AB55E0">
        <w:t>Краткая Штурманская справка</w:t>
      </w:r>
      <w:bookmarkEnd w:id="59"/>
    </w:p>
    <w:p w:rsidR="0040753C" w:rsidRDefault="0040753C" w:rsidP="00AB55E0">
      <w:pPr>
        <w:ind w:firstLine="709"/>
      </w:pPr>
    </w:p>
    <w:p w:rsidR="006969C0" w:rsidRPr="00AB55E0" w:rsidRDefault="006969C0" w:rsidP="00AB55E0">
      <w:pPr>
        <w:ind w:firstLine="709"/>
      </w:pPr>
      <w:r w:rsidRPr="00AB55E0">
        <w:t>Порт Пирей отделён от бухты Фалирон полуостровом Пирей, на котором расположен город Пирей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Приметные пункты</w:t>
      </w:r>
      <w:r w:rsidR="00AB55E0" w:rsidRPr="00AB55E0">
        <w:rPr>
          <w:i/>
          <w:iCs/>
        </w:rPr>
        <w:t xml:space="preserve">. </w:t>
      </w:r>
      <w:r w:rsidRPr="00AB55E0">
        <w:t>При подходе к порту Пирей ориентирами являются</w:t>
      </w:r>
      <w:r w:rsidR="00AB55E0" w:rsidRPr="00AB55E0">
        <w:t xml:space="preserve">: </w:t>
      </w:r>
      <w:r w:rsidRPr="00AB55E0">
        <w:t xml:space="preserve">церковь Айос-Василиос, возвышающаяся в 9,5 кбт к </w:t>
      </w:r>
      <w:r w:rsidRPr="00AB55E0">
        <w:rPr>
          <w:lang w:val="en-US"/>
        </w:rPr>
        <w:t>ESE</w:t>
      </w:r>
      <w:r w:rsidRPr="00AB55E0">
        <w:t xml:space="preserve"> от основания мола Темистоклис, который выступает в 0,5 кбт к '</w:t>
      </w:r>
      <w:r w:rsidRPr="00AB55E0">
        <w:rPr>
          <w:lang w:val="en-US"/>
        </w:rPr>
        <w:t>NNW</w:t>
      </w:r>
      <w:r w:rsidRPr="00AB55E0">
        <w:t xml:space="preserve"> от бухточки Капелопулу</w:t>
      </w:r>
      <w:r w:rsidR="00AB55E0" w:rsidRPr="00AB55E0">
        <w:t xml:space="preserve">; </w:t>
      </w:r>
      <w:r w:rsidRPr="00AB55E0">
        <w:t xml:space="preserve">сигнальная станция с мачтой, стоящей на элеваторе в 7 кбт к </w:t>
      </w:r>
      <w:r w:rsidRPr="00AB55E0">
        <w:rPr>
          <w:lang w:val="en-US"/>
        </w:rPr>
        <w:t>NE</w:t>
      </w:r>
      <w:r w:rsidRPr="00AB55E0">
        <w:t xml:space="preserve"> от основания мола Темистоклис</w:t>
      </w:r>
      <w:r w:rsidR="00AB55E0" w:rsidRPr="00AB55E0">
        <w:t xml:space="preserve">; </w:t>
      </w:r>
      <w:r w:rsidRPr="00AB55E0">
        <w:t>к Е от основания того же мола хорошо видны здания военно-морской школы с сигнальной станцией</w:t>
      </w:r>
      <w:r w:rsidR="00AB55E0" w:rsidRPr="00AB55E0">
        <w:t xml:space="preserve">. </w:t>
      </w:r>
      <w:r w:rsidRPr="00AB55E0">
        <w:t xml:space="preserve">К </w:t>
      </w:r>
      <w:r w:rsidRPr="00AB55E0">
        <w:rPr>
          <w:lang w:val="en-US"/>
        </w:rPr>
        <w:t>NE</w:t>
      </w:r>
      <w:r w:rsidRPr="00AB55E0">
        <w:t xml:space="preserve"> от города Пирей приметны акрополь и здания города Афины, а западнее входа в порт хорошим ориентиром служит остров Пситалия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Метеорологические сведения</w:t>
      </w:r>
      <w:r w:rsidR="00AB55E0" w:rsidRPr="00AB55E0">
        <w:rPr>
          <w:i/>
          <w:iCs/>
        </w:rPr>
        <w:t xml:space="preserve">. </w:t>
      </w:r>
      <w:r w:rsidRPr="00AB55E0">
        <w:t xml:space="preserve">Зимой в районе порта Пирей преобладают сильные шквалистые ветры от </w:t>
      </w:r>
      <w:r w:rsidRPr="00AB55E0">
        <w:rPr>
          <w:lang w:val="en-US"/>
        </w:rPr>
        <w:t>NW</w:t>
      </w:r>
      <w:r w:rsidRPr="00AB55E0">
        <w:t xml:space="preserve">, N и </w:t>
      </w:r>
      <w:r w:rsidRPr="00AB55E0">
        <w:rPr>
          <w:lang w:val="en-US"/>
        </w:rPr>
        <w:t>NE</w:t>
      </w:r>
      <w:r w:rsidRPr="00AB55E0">
        <w:t>, обычно сопровождаемые снегопадом</w:t>
      </w:r>
      <w:r w:rsidR="00AB55E0" w:rsidRPr="00AB55E0">
        <w:t xml:space="preserve">. </w:t>
      </w:r>
      <w:r w:rsidRPr="00AB55E0">
        <w:t xml:space="preserve">При повышении давления и смене направления ветра € </w:t>
      </w:r>
      <w:r w:rsidRPr="00AB55E0">
        <w:rPr>
          <w:lang w:val="en-US"/>
        </w:rPr>
        <w:t>SW</w:t>
      </w:r>
      <w:r w:rsidRPr="00AB55E0">
        <w:t xml:space="preserve"> на </w:t>
      </w:r>
      <w:r w:rsidRPr="00AB55E0">
        <w:rPr>
          <w:lang w:val="en-US"/>
        </w:rPr>
        <w:t>NW</w:t>
      </w:r>
      <w:r w:rsidRPr="00AB55E0">
        <w:t xml:space="preserve"> следует ожидать шторма от </w:t>
      </w:r>
      <w:r w:rsidRPr="00AB55E0">
        <w:rPr>
          <w:lang w:val="en-US"/>
        </w:rPr>
        <w:t>N</w:t>
      </w:r>
      <w:r w:rsidRPr="00AB55E0">
        <w:t>, Северные ветры часто отмечаются и летом, особенно в июне и июле, когда они дуют в течение двух-трех дней почти каждую неделю</w:t>
      </w:r>
      <w:r w:rsidR="00AB55E0" w:rsidRPr="00AB55E0">
        <w:t xml:space="preserve">. </w:t>
      </w:r>
      <w:r w:rsidRPr="00AB55E0">
        <w:t>Однако преобладающими летом являются юго</w:t>
      </w:r>
      <w:r w:rsidR="0040753C">
        <w:t>-</w:t>
      </w:r>
      <w:r w:rsidRPr="00AB55E0">
        <w:t>западные ветры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t>Лоцманская проводка для судов водоизмещением 150 т и более, за исключением кораблей и судов греческого ВМФ а также греческих каботажных и парусных судов, обязательна</w:t>
      </w:r>
      <w:r w:rsidR="00AB55E0" w:rsidRPr="00AB55E0">
        <w:t xml:space="preserve">. </w:t>
      </w:r>
      <w:r w:rsidRPr="00AB55E0">
        <w:t>Суда должны ожидать прибытия лоцмана примерно в 1 миле от входа в порт</w:t>
      </w:r>
      <w:r w:rsidR="00AB55E0" w:rsidRPr="00AB55E0">
        <w:t xml:space="preserve">. </w:t>
      </w:r>
      <w:r w:rsidRPr="00AB55E0">
        <w:t>О предполагаемом времени прибытия к месту приемки лоцмана необходимо сообщить за 48 ч с последующим его уточнением за 24 ч до подхода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Эгейское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м</w:t>
      </w:r>
      <w:r w:rsidRPr="00AB55E0">
        <w:t>оре</w:t>
      </w:r>
      <w:r w:rsidR="00AB55E0" w:rsidRPr="00AB55E0">
        <w:t xml:space="preserve">. </w:t>
      </w:r>
      <w:r w:rsidRPr="00AB55E0">
        <w:t>Дно Эгейского моря отличается большой неровностью</w:t>
      </w:r>
      <w:r w:rsidR="00AB55E0" w:rsidRPr="00AB55E0">
        <w:t xml:space="preserve">. </w:t>
      </w:r>
      <w:r w:rsidRPr="00AB55E0">
        <w:t>Рельеф его в настоящее время не остается постоянным вследствие</w:t>
      </w:r>
      <w:r w:rsidR="00AB55E0" w:rsidRPr="00AB55E0">
        <w:t xml:space="preserve"> </w:t>
      </w:r>
      <w:r w:rsidRPr="00AB55E0">
        <w:t>бывают</w:t>
      </w:r>
      <w:r w:rsidR="00AB55E0" w:rsidRPr="00AB55E0">
        <w:t xml:space="preserve"> </w:t>
      </w:r>
      <w:r w:rsidRPr="00AB55E0">
        <w:t>настолько резкими</w:t>
      </w:r>
      <w:r w:rsidR="00AB55E0" w:rsidRPr="00AB55E0">
        <w:t xml:space="preserve">, </w:t>
      </w:r>
      <w:r w:rsidRPr="00AB55E0">
        <w:t>что вызывают моретрясение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В Эгейском и Мраморном морях в течение года может наблюдаться от 10-15 до 30-40 магнитных бурь, в зависимости от степени активности солнца, но даже во время самых больших магнитных бурь колебание магнитного склонения не превышает 1°</w:t>
      </w:r>
      <w:r w:rsidR="00AB55E0" w:rsidRPr="00AB55E0">
        <w:t xml:space="preserve">. </w:t>
      </w:r>
      <w:r w:rsidRPr="00AB55E0">
        <w:t>Магнитные бури обычно имеют тенденцию повторяться через 27-28 суток</w:t>
      </w:r>
      <w:r w:rsidR="00AB55E0" w:rsidRPr="00AB55E0">
        <w:t xml:space="preserve">. </w:t>
      </w:r>
      <w:r w:rsidRPr="00AB55E0">
        <w:t>Чаще всего они наблюдаются в марте и сентябре и реже всего в июне и декабре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Магнитное поле в пределах описываемого района спокойное</w:t>
      </w:r>
      <w:r w:rsidR="00AB55E0" w:rsidRPr="00AB55E0">
        <w:t xml:space="preserve">. </w:t>
      </w:r>
      <w:r w:rsidRPr="00AB55E0">
        <w:t>Аномалий магнитного склонения интенсивностью 2° и более не обнаружено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Особые физико-географические явления</w:t>
      </w:r>
      <w:r w:rsidR="00AB55E0" w:rsidRPr="00AB55E0">
        <w:t xml:space="preserve">. </w:t>
      </w:r>
      <w:r w:rsidRPr="00AB55E0">
        <w:t>К особым физико-географическим явлениям, которые следует учитывать при плавании в описываемых районах, следует отнести сейсмическую и вулканическую деятельность и миражи</w:t>
      </w:r>
      <w:r w:rsidR="00AB55E0" w:rsidRPr="00AB55E0">
        <w:t>.</w:t>
      </w:r>
    </w:p>
    <w:p w:rsidR="00AB55E0" w:rsidRPr="00AB55E0" w:rsidRDefault="006969C0" w:rsidP="00AB55E0">
      <w:pPr>
        <w:ind w:firstLine="709"/>
      </w:pPr>
      <w:r w:rsidRPr="00AB55E0">
        <w:t>При плавании в описываемых морях мореплаватель должен помнить, что</w:t>
      </w:r>
      <w:r w:rsidR="00AB55E0">
        <w:t xml:space="preserve">" </w:t>
      </w:r>
      <w:r w:rsidRPr="00AB55E0">
        <w:t>местоположение вех и буев, а также характеристики огней могут изменяться, поэтому полностью полагаться на них не следует</w:t>
      </w:r>
      <w:r w:rsidR="00AB55E0" w:rsidRPr="00AB55E0">
        <w:t xml:space="preserve">. </w:t>
      </w:r>
      <w:r w:rsidRPr="00AB55E0">
        <w:t>'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Средства навигационного оборудования</w:t>
      </w:r>
      <w:r w:rsidR="00AB55E0" w:rsidRPr="00AB55E0">
        <w:rPr>
          <w:i/>
          <w:iCs/>
        </w:rPr>
        <w:t xml:space="preserve">. </w:t>
      </w:r>
      <w:r w:rsidRPr="00AB55E0">
        <w:t>Берега Мраморного моря</w:t>
      </w:r>
      <w:r w:rsidR="00AB55E0" w:rsidRPr="00AB55E0">
        <w:t xml:space="preserve"> </w:t>
      </w:r>
      <w:r w:rsidRPr="00AB55E0">
        <w:t>средствами навигационного оборудования обеспечены большей частью</w:t>
      </w:r>
      <w:r w:rsidR="00AB55E0" w:rsidRPr="00AB55E0">
        <w:t xml:space="preserve"> </w:t>
      </w:r>
      <w:r w:rsidRPr="00AB55E0">
        <w:t>удовлетворительно</w:t>
      </w:r>
      <w:r w:rsidR="00AB55E0" w:rsidRPr="00AB55E0">
        <w:t xml:space="preserve">. </w:t>
      </w:r>
      <w:r w:rsidRPr="00AB55E0">
        <w:t>Лучше обеспечены берега и острова Эгейского моря</w:t>
      </w:r>
      <w:r w:rsidR="00AB55E0" w:rsidRPr="00AB55E0">
        <w:t xml:space="preserve">. </w:t>
      </w:r>
      <w:r w:rsidRPr="00AB55E0">
        <w:t>На большинстве мысов, далеко выступающих в море, и на островах установлены светящие знаки и маяки с дальностью видимости</w:t>
      </w:r>
      <w:r w:rsidR="00A647E3">
        <w:t xml:space="preserve"> </w:t>
      </w:r>
      <w:r w:rsidRPr="00AB55E0">
        <w:t>10</w:t>
      </w:r>
      <w:r w:rsidR="00AB55E0" w:rsidRPr="00AB55E0">
        <w:t>-</w:t>
      </w:r>
      <w:r w:rsidRPr="00AB55E0">
        <w:t>20 и даже 26 миль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rPr>
          <w:i/>
          <w:iCs/>
        </w:rPr>
        <w:t>Турция</w:t>
      </w:r>
      <w:r w:rsidR="00AB55E0" w:rsidRPr="00AB55E0">
        <w:rPr>
          <w:i/>
          <w:iCs/>
        </w:rPr>
        <w:t xml:space="preserve">. </w:t>
      </w:r>
      <w:r w:rsidRPr="00AB55E0">
        <w:t>Лоцманская проводка судов обязательна только при заходе в Измирский залив и во внутреннюю часть порта Измир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Заявка на лоцмана должна направляться в управление лоцманской 30 службы</w:t>
      </w:r>
      <w:r w:rsidR="00AB55E0">
        <w:t xml:space="preserve"> (</w:t>
      </w:r>
      <w:r w:rsidRPr="00AB55E0">
        <w:t>порт Стамбул</w:t>
      </w:r>
      <w:r w:rsidR="00AB55E0" w:rsidRPr="00AB55E0">
        <w:t xml:space="preserve">) </w:t>
      </w:r>
      <w:r w:rsidRPr="00AB55E0">
        <w:t>или на лоцманские станции на мысе Дарыджа и в порту Измит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Гидрометеорологические условия для плавания судов в районе Эгейского моря в течение года неодинаковы</w:t>
      </w:r>
      <w:r w:rsidR="00AB55E0" w:rsidRPr="00AB55E0">
        <w:t xml:space="preserve">. </w:t>
      </w:r>
      <w:r w:rsidRPr="00AB55E0">
        <w:t>Большую часть года они благоприятны, особенно с апреля по сентяб</w:t>
      </w:r>
      <w:r w:rsidR="00A647E3">
        <w:t>р</w:t>
      </w:r>
      <w:r w:rsidRPr="00AB55E0">
        <w:t>ь</w:t>
      </w:r>
      <w:r w:rsidR="00AB55E0" w:rsidRPr="00AB55E0">
        <w:t xml:space="preserve">. </w:t>
      </w:r>
      <w:r w:rsidRPr="00AB55E0">
        <w:t>В это время стоит сухая и преимущественно ясная погода с умеренными ветрами и хорошей видимостью</w:t>
      </w:r>
      <w:r w:rsidR="00AB55E0" w:rsidRPr="00AB55E0">
        <w:t xml:space="preserve">. </w:t>
      </w:r>
      <w:r w:rsidRPr="00AB55E0">
        <w:t>Однако и в этот период у многочисленных островов и местами у берегов материка плавание судов могут затруднять местные шквалистые ветры</w:t>
      </w:r>
      <w:r w:rsidR="00AB55E0">
        <w:t xml:space="preserve"> "</w:t>
      </w:r>
      <w:r w:rsidRPr="00AB55E0">
        <w:t>мелтем</w:t>
      </w:r>
      <w:r w:rsidR="00AB55E0">
        <w:t>", "</w:t>
      </w:r>
      <w:r w:rsidRPr="00AB55E0">
        <w:t>нисходящие ветры</w:t>
      </w:r>
      <w:r w:rsidR="00AB55E0">
        <w:t>", "</w:t>
      </w:r>
      <w:r w:rsidRPr="00AB55E0">
        <w:t>белые шквалы</w:t>
      </w:r>
      <w:r w:rsidR="00AB55E0">
        <w:t xml:space="preserve">" </w:t>
      </w:r>
      <w:r w:rsidRPr="00AB55E0">
        <w:t>и</w:t>
      </w:r>
      <w:r w:rsidR="00AB55E0">
        <w:t xml:space="preserve"> "</w:t>
      </w:r>
      <w:r w:rsidRPr="00AB55E0">
        <w:t>сирокко</w:t>
      </w:r>
      <w:r w:rsidR="00AB55E0">
        <w:t xml:space="preserve">". </w:t>
      </w:r>
      <w:r w:rsidRPr="00AB55E0">
        <w:t>Эти сильные порывистые ветры разводят значительное волнение, нередко срывают суда с якорей, ухудшают видимость</w:t>
      </w:r>
      <w:r w:rsidR="00AB55E0" w:rsidRPr="00AB55E0">
        <w:t xml:space="preserve">. </w:t>
      </w:r>
      <w:r w:rsidRPr="00AB55E0">
        <w:t>Нисходящие ветры наиболее часто наблюдаются у берегов островов центральной и южной частей Эгейского моря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Температура и влажность воздуха</w:t>
      </w:r>
      <w:r w:rsidR="00AB55E0" w:rsidRPr="00AB55E0">
        <w:rPr>
          <w:i/>
          <w:iCs/>
        </w:rPr>
        <w:t xml:space="preserve">. </w:t>
      </w:r>
      <w:r w:rsidRPr="00AB55E0">
        <w:t>В районе Эгейского моря самыми прохладными месяцами являются январь и февраль</w:t>
      </w:r>
      <w:r w:rsidR="00AB55E0" w:rsidRPr="00AB55E0">
        <w:t xml:space="preserve">. </w:t>
      </w:r>
      <w:r w:rsidRPr="00AB55E0">
        <w:t>Средняя месячная температура воздуха в эти месяцы колеблется от 4-6</w:t>
      </w:r>
      <w:r w:rsidRPr="00AB55E0">
        <w:rPr>
          <w:vertAlign w:val="superscript"/>
          <w:lang w:val="en-US"/>
        </w:rPr>
        <w:t>o</w:t>
      </w:r>
      <w:r w:rsidRPr="00AB55E0">
        <w:t xml:space="preserve"> С в северной части моря до 10-12</w:t>
      </w:r>
      <w:r w:rsidRPr="00AB55E0">
        <w:rPr>
          <w:vertAlign w:val="superscript"/>
          <w:lang w:val="en-US"/>
        </w:rPr>
        <w:t>o</w:t>
      </w:r>
      <w:r w:rsidRPr="00AB55E0">
        <w:t xml:space="preserve"> С в южной</w:t>
      </w:r>
      <w:r w:rsidR="00AB55E0" w:rsidRPr="00AB55E0">
        <w:t xml:space="preserve">. </w:t>
      </w:r>
      <w:r w:rsidRPr="00AB55E0">
        <w:t xml:space="preserve">Наименьшая температура в эти месяцы составляет соответственно </w:t>
      </w:r>
      <w:r w:rsidR="00AB55E0">
        <w:t>-</w:t>
      </w:r>
      <w:r w:rsidRPr="00AB55E0">
        <w:t>7,</w:t>
      </w:r>
      <w:r w:rsidR="00AB55E0" w:rsidRPr="00AB55E0">
        <w:t xml:space="preserve"> - </w:t>
      </w:r>
      <w:r w:rsidRPr="00AB55E0">
        <w:t>11</w:t>
      </w:r>
      <w:r w:rsidRPr="00AB55E0">
        <w:rPr>
          <w:vertAlign w:val="superscript"/>
          <w:lang w:val="en-US"/>
        </w:rPr>
        <w:t>o</w:t>
      </w:r>
      <w:r w:rsidRPr="00AB55E0">
        <w:t xml:space="preserve"> С и +а2,</w:t>
      </w:r>
      <w:r w:rsidR="00AB55E0" w:rsidRPr="00AB55E0">
        <w:t xml:space="preserve"> - </w:t>
      </w:r>
      <w:r w:rsidRPr="00AB55E0">
        <w:t>а2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 xml:space="preserve">. </w:t>
      </w:r>
      <w:r w:rsidRPr="00AB55E0">
        <w:t>Самыми теплыми месяцами года являются июль и август, когда средняя месячная температура воздуха повсеместно равна 25-27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 xml:space="preserve">. </w:t>
      </w:r>
      <w:r w:rsidRPr="00AB55E0">
        <w:t>Наибольшая температура воздуха в эти месяцы достигает 36-43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На побережье Эгейского моря направление ветров почти такое же, как и в открытом море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Штили в открытом море редки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Штормы в открытом море отмечаются в течение всего года, но наиболее вероятны они с ноября по март, когда повторяемость их 3-10%</w:t>
      </w:r>
      <w:r w:rsidR="00AB55E0" w:rsidRPr="00AB55E0">
        <w:t xml:space="preserve">; </w:t>
      </w:r>
      <w:r w:rsidRPr="00AB55E0">
        <w:t>с апреля по октябрь повторяемость штормов не превышает1%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Волнение</w:t>
      </w:r>
      <w:r w:rsidR="00AB55E0" w:rsidRPr="00AB55E0">
        <w:rPr>
          <w:i/>
          <w:iCs/>
        </w:rPr>
        <w:t xml:space="preserve">. </w:t>
      </w:r>
      <w:r w:rsidRPr="00AB55E0">
        <w:t>В Эгейском море наличие множества островов в значительной мере препятствует развитию сильного волнения</w:t>
      </w:r>
      <w:r w:rsidR="00AB55E0" w:rsidRPr="00AB55E0">
        <w:t xml:space="preserve">. </w:t>
      </w:r>
      <w:r w:rsidRPr="00AB55E0">
        <w:t>тем не менее при ветрах силой 7-8 баллов наблюдаются волны высотой до 5 м и длиной свыше 100 м</w:t>
      </w:r>
      <w:r w:rsidR="00AB55E0" w:rsidRPr="00AB55E0">
        <w:t xml:space="preserve">. </w:t>
      </w:r>
      <w:r w:rsidRPr="00AB55E0">
        <w:t>Средний период волн составляет 4-9 с Самое сильное волнение наблюдается при северных и западных ветрах, причем северные ветры вызывают наиболее сильное во</w:t>
      </w:r>
      <w:r w:rsidR="00A647E3">
        <w:t>л</w:t>
      </w:r>
      <w:r w:rsidRPr="00AB55E0">
        <w:t xml:space="preserve">нение в южной части моря, а западные ветры </w:t>
      </w:r>
      <w:r w:rsidR="00AB55E0">
        <w:t>-</w:t>
      </w:r>
      <w:r w:rsidRPr="00AB55E0">
        <w:t xml:space="preserve"> в его восточной части</w:t>
      </w:r>
      <w:r w:rsidR="00AB55E0" w:rsidRPr="00AB55E0">
        <w:t xml:space="preserve">. </w:t>
      </w:r>
      <w:r w:rsidRPr="00AB55E0">
        <w:t>Волнение 5 баллов и более чаще всего наблюдается при северо-западном ветре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Температура, соленость и плотность воды</w:t>
      </w:r>
      <w:r w:rsidR="00AB55E0" w:rsidRPr="00AB55E0">
        <w:t xml:space="preserve">. </w:t>
      </w:r>
      <w:r w:rsidRPr="00AB55E0">
        <w:t>Для Эгейского моря характерна сравнительно высокая температура воды на поверхности</w:t>
      </w:r>
      <w:r w:rsidR="00AB55E0" w:rsidRPr="00AB55E0">
        <w:t xml:space="preserve">. </w:t>
      </w:r>
      <w:r w:rsidRPr="00AB55E0">
        <w:t>Колеблющаяся в течение года от 11 до25</w:t>
      </w:r>
      <w:r w:rsidRPr="00AB55E0">
        <w:rPr>
          <w:vertAlign w:val="superscript"/>
          <w:lang w:val="en-US"/>
        </w:rPr>
        <w:t>o</w:t>
      </w:r>
      <w:r w:rsidRPr="00AB55E0">
        <w:t xml:space="preserve"> С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Северный берег Мраморного моря образован грядой невысоких гор, отроги которых спускаются к морю</w:t>
      </w:r>
      <w:r w:rsidR="00AB55E0" w:rsidRPr="00AB55E0">
        <w:t xml:space="preserve">. </w:t>
      </w:r>
      <w:r w:rsidRPr="00AB55E0">
        <w:t>На большем своем протяжении этот берег обрывистый и крутой</w:t>
      </w:r>
      <w:r w:rsidR="00AB55E0" w:rsidRPr="00AB55E0">
        <w:t xml:space="preserve">. </w:t>
      </w:r>
      <w:r w:rsidRPr="00AB55E0">
        <w:t>Обращенные к морю склоны гор покрыты травой, местами на склонах простираются обрабатываемые поля, а в долинах сады и виноградники</w:t>
      </w:r>
      <w:r w:rsidR="00AB55E0" w:rsidRPr="00AB55E0">
        <w:t xml:space="preserve">. </w:t>
      </w:r>
      <w:r w:rsidRPr="00AB55E0">
        <w:t>Вдоль берега тянется узкая, преимущественно каменистая отмель</w:t>
      </w:r>
      <w:r w:rsidR="00AB55E0" w:rsidRPr="00AB55E0">
        <w:t xml:space="preserve">. </w:t>
      </w:r>
      <w:r w:rsidRPr="00AB55E0">
        <w:t>Берег прорезан множеством пересыхающих летом речек и ручьев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В восточный берег Мраморного моря</w:t>
      </w:r>
      <w:r w:rsidR="00AB55E0" w:rsidRPr="00AB55E0">
        <w:t xml:space="preserve"> </w:t>
      </w:r>
      <w:r w:rsidRPr="00AB55E0">
        <w:t>глубоко</w:t>
      </w:r>
      <w:r w:rsidR="00AB55E0" w:rsidRPr="00AB55E0">
        <w:t xml:space="preserve"> </w:t>
      </w:r>
      <w:r w:rsidRPr="00AB55E0">
        <w:t>вдается</w:t>
      </w:r>
      <w:r w:rsidR="00AB55E0" w:rsidRPr="00AB55E0">
        <w:t xml:space="preserve"> </w:t>
      </w:r>
      <w:r w:rsidRPr="00AB55E0">
        <w:t>Измитский залив</w:t>
      </w:r>
      <w:r w:rsidR="00AB55E0" w:rsidRPr="00AB55E0">
        <w:t xml:space="preserve">. </w:t>
      </w:r>
      <w:r w:rsidRPr="00AB55E0">
        <w:t>Северный берег залива высокий и обрывистый</w:t>
      </w:r>
      <w:r w:rsidR="00AB55E0" w:rsidRPr="00AB55E0">
        <w:t xml:space="preserve">; </w:t>
      </w:r>
      <w:r w:rsidRPr="00AB55E0">
        <w:t>опасностей вблизи него нет</w:t>
      </w:r>
      <w:r w:rsidR="00AB55E0" w:rsidRPr="00AB55E0">
        <w:t xml:space="preserve">. </w:t>
      </w:r>
      <w:r w:rsidRPr="00AB55E0">
        <w:t>Южный берег залива менее высок и окаймлен удобными для высадки</w:t>
      </w:r>
      <w:r w:rsidR="00AB55E0" w:rsidRPr="00AB55E0">
        <w:t xml:space="preserve"> </w:t>
      </w:r>
      <w:r w:rsidRPr="00AB55E0">
        <w:t>песчаными</w:t>
      </w:r>
      <w:r w:rsidR="00AB55E0" w:rsidRPr="00AB55E0">
        <w:t xml:space="preserve"> </w:t>
      </w:r>
      <w:r w:rsidRPr="00AB55E0">
        <w:t>пляжами</w:t>
      </w:r>
      <w:r w:rsidR="00AB55E0" w:rsidRPr="00AB55E0">
        <w:t xml:space="preserve">. </w:t>
      </w:r>
      <w:r w:rsidRPr="00AB55E0">
        <w:t>Склоны гор, подступающих к</w:t>
      </w:r>
      <w:r w:rsidR="00AB55E0" w:rsidRPr="00AB55E0">
        <w:t xml:space="preserve"> </w:t>
      </w:r>
      <w:r w:rsidRPr="00AB55E0">
        <w:t>берегам залива, покрыты виноградниками и садами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Южный берег Мраморного моря горист и более извилист, чем северный</w:t>
      </w:r>
      <w:r w:rsidR="00AB55E0" w:rsidRPr="00AB55E0">
        <w:t xml:space="preserve">. </w:t>
      </w:r>
      <w:r w:rsidRPr="00AB55E0">
        <w:t>В него вдаются большие заливы</w:t>
      </w:r>
      <w:r w:rsidR="00AB55E0" w:rsidRPr="00AB55E0">
        <w:t xml:space="preserve">: </w:t>
      </w:r>
      <w:r w:rsidRPr="00AB55E0">
        <w:t>Гемликский, Бандырма и Эрдек</w:t>
      </w:r>
      <w:r w:rsidR="00AB55E0" w:rsidRPr="00AB55E0">
        <w:t xml:space="preserve">. </w:t>
      </w:r>
      <w:r w:rsidRPr="00AB55E0">
        <w:t>Склоны прибрежных гор преимущественно крутые и поросли лесом</w:t>
      </w:r>
      <w:r w:rsidR="00AB55E0" w:rsidRPr="00AB55E0">
        <w:t xml:space="preserve">. </w:t>
      </w:r>
      <w:r w:rsidRPr="00AB55E0">
        <w:t>В тех местах, где горы несколько отступают в глубь материка, берег окаймлен песчаным пляжем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Кое-где вблизи берега имеются подводные и надводные скалы</w:t>
      </w:r>
      <w:r w:rsidR="00AB55E0" w:rsidRPr="00AB55E0">
        <w:t xml:space="preserve">. </w:t>
      </w:r>
      <w:r w:rsidRPr="00AB55E0">
        <w:t>С южного берега в море стекают многочисленные реки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На подходах к проливу Босфор с юга расположены Принцевы острова, У южного берега Мраморного моря вблизи входа в залив Бандырма находятся острова Мола</w:t>
      </w:r>
      <w:r w:rsidR="00AB55E0" w:rsidRPr="00AB55E0">
        <w:t xml:space="preserve">. </w:t>
      </w:r>
      <w:r w:rsidRPr="00AB55E0">
        <w:t>В западной части</w:t>
      </w:r>
      <w:r w:rsidR="00AB55E0" w:rsidRPr="00AB55E0">
        <w:t xml:space="preserve"> </w:t>
      </w:r>
      <w:r w:rsidRPr="00AB55E0">
        <w:t>моря</w:t>
      </w:r>
      <w:r w:rsidR="00AB55E0" w:rsidRPr="00AB55E0">
        <w:t xml:space="preserve"> </w:t>
      </w:r>
      <w:r w:rsidRPr="00AB55E0">
        <w:t>расположена группа островов, в которую</w:t>
      </w:r>
      <w:r w:rsidR="00AB55E0" w:rsidRPr="00AB55E0">
        <w:t xml:space="preserve"> </w:t>
      </w:r>
      <w:r w:rsidRPr="00AB55E0">
        <w:t>входят</w:t>
      </w:r>
      <w:r w:rsidR="00AB55E0" w:rsidRPr="00AB55E0">
        <w:t xml:space="preserve">: </w:t>
      </w:r>
      <w:r w:rsidRPr="00AB55E0">
        <w:t>наибольший</w:t>
      </w:r>
      <w:r w:rsidR="00AB55E0" w:rsidRPr="00AB55E0">
        <w:t xml:space="preserve"> </w:t>
      </w:r>
      <w:r w:rsidRPr="00AB55E0">
        <w:t>из</w:t>
      </w:r>
      <w:r w:rsidR="00AB55E0" w:rsidRPr="00AB55E0">
        <w:t xml:space="preserve"> </w:t>
      </w:r>
      <w:r w:rsidRPr="00AB55E0">
        <w:t>островов</w:t>
      </w:r>
      <w:r w:rsidR="00AB55E0" w:rsidRPr="00AB55E0">
        <w:t xml:space="preserve"> </w:t>
      </w:r>
      <w:r w:rsidRPr="00AB55E0">
        <w:t>Мраморного моря</w:t>
      </w:r>
      <w:r w:rsidR="00AB55E0" w:rsidRPr="00AB55E0">
        <w:t xml:space="preserve"> - </w:t>
      </w:r>
      <w:r w:rsidRPr="00AB55E0">
        <w:t>остров Мармара, а также острова Пашалиманы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Вблизи южного берега моря между полуостровами Боз и Капыдагы находится остров Имралы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Пролив Босфор соединяет Мраморное море с Черным, а пролив Дарданеллы с Эгейским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Плавание в Мраморном море особых трудностей не представляет, так как гористые и обрывистые берега моря и острова являются хорошими визуальными и радиолокационными ориентирами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Нормальные условия распространения ультракоротких волн сантиметрового диапазона в Мраморном море обеспечивают почти постоянную дальность радиолокационной наблюдаемости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 xml:space="preserve">Пролив Дарданеллы </w:t>
      </w:r>
      <w:r w:rsidRPr="00AB55E0">
        <w:t>ведет из Мраморного моря в Эгейское</w:t>
      </w:r>
      <w:r w:rsidR="00AB55E0" w:rsidRPr="00AB55E0">
        <w:t xml:space="preserve">. </w:t>
      </w:r>
      <w:r w:rsidRPr="00AB55E0">
        <w:t>Длина пролива около 65 миль</w:t>
      </w:r>
      <w:r w:rsidR="00AB55E0" w:rsidRPr="00AB55E0">
        <w:t xml:space="preserve">; </w:t>
      </w:r>
      <w:r w:rsidRPr="00AB55E0">
        <w:t>наибольшая ширина его 10 миль, наименьшая 7 кбт</w:t>
      </w:r>
      <w:r w:rsidR="00AB55E0">
        <w:t>.;</w:t>
      </w:r>
      <w:r w:rsidR="00AB55E0" w:rsidRPr="00AB55E0">
        <w:t xml:space="preserve"> </w:t>
      </w:r>
      <w:r w:rsidRPr="00AB55E0">
        <w:t xml:space="preserve">глубины 29-106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Европейский берег пролива</w:t>
      </w:r>
      <w:r w:rsidR="00AB55E0" w:rsidRPr="00AB55E0">
        <w:t xml:space="preserve"> </w:t>
      </w:r>
      <w:r w:rsidRPr="00AB55E0">
        <w:t>утесистый</w:t>
      </w:r>
      <w:r w:rsidR="00AB55E0" w:rsidRPr="00AB55E0">
        <w:t xml:space="preserve">; </w:t>
      </w:r>
      <w:r w:rsidRPr="00AB55E0">
        <w:t>высота</w:t>
      </w:r>
      <w:r w:rsidR="00AB55E0" w:rsidRPr="00AB55E0">
        <w:t xml:space="preserve"> </w:t>
      </w:r>
      <w:r w:rsidRPr="00AB55E0">
        <w:t xml:space="preserve">его достигает 275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Азиатский берег низкий</w:t>
      </w:r>
      <w:r w:rsidR="00AB55E0" w:rsidRPr="00AB55E0">
        <w:t xml:space="preserve"> </w:t>
      </w:r>
      <w:r w:rsidRPr="00AB55E0">
        <w:t>и</w:t>
      </w:r>
      <w:r w:rsidR="00AB55E0" w:rsidRPr="00AB55E0">
        <w:t xml:space="preserve"> </w:t>
      </w:r>
      <w:r w:rsidRPr="00AB55E0">
        <w:t>окаймлен</w:t>
      </w:r>
      <w:r w:rsidR="00AB55E0" w:rsidRPr="00AB55E0">
        <w:t xml:space="preserve"> </w:t>
      </w:r>
      <w:r w:rsidRPr="00AB55E0">
        <w:t>отмелями</w:t>
      </w:r>
      <w:r w:rsidR="00AB55E0" w:rsidRPr="00AB55E0">
        <w:t xml:space="preserve">. </w:t>
      </w:r>
      <w:r w:rsidRPr="00AB55E0">
        <w:t>Вид</w:t>
      </w:r>
      <w:r w:rsidR="00AB55E0" w:rsidRPr="00AB55E0">
        <w:t xml:space="preserve"> </w:t>
      </w:r>
      <w:r w:rsidRPr="00AB55E0">
        <w:t>берегов</w:t>
      </w:r>
      <w:r w:rsidR="00AB55E0" w:rsidRPr="00AB55E0">
        <w:t xml:space="preserve"> </w:t>
      </w:r>
      <w:r w:rsidRPr="00AB55E0">
        <w:t>однообразный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Прибрежные возвышенности</w:t>
      </w:r>
      <w:r w:rsidR="00AB55E0" w:rsidRPr="00AB55E0">
        <w:t xml:space="preserve"> </w:t>
      </w:r>
      <w:r w:rsidRPr="00AB55E0">
        <w:t>в</w:t>
      </w:r>
      <w:r w:rsidR="00AB55E0" w:rsidRPr="00AB55E0">
        <w:t xml:space="preserve"> </w:t>
      </w:r>
      <w:r w:rsidRPr="00AB55E0">
        <w:t>основном голые, лишь кое-где виднеется кустарник и скудная древесная растительность, главным образом сосна</w:t>
      </w:r>
      <w:r w:rsidR="00AB55E0" w:rsidRPr="00AB55E0">
        <w:t xml:space="preserve">. </w:t>
      </w:r>
      <w:r w:rsidRPr="00AB55E0">
        <w:t>Склоны гор обрабатываются и большей частью заняты под виноградники и оливковые рощи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В проливе Дарданеллы находятся два сравнительно крупных порта Гелиболу и Чанаккале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При следовании проливом Дарданеллы на экране радиолокатора появляется достаточно четкое изображение обоих берегов, особенно в наиболее узких его местах</w:t>
      </w:r>
      <w:r w:rsidR="00AB55E0" w:rsidRPr="00AB55E0">
        <w:t xml:space="preserve">. </w:t>
      </w:r>
      <w:r w:rsidRPr="00AB55E0">
        <w:t>Поэтому с использованием блока совмещения радиолокационного изображения с картой плавание в проливе трудностей не представляет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Глубины, рельеф дна и</w:t>
      </w:r>
      <w:r w:rsidR="00AB55E0" w:rsidRPr="00AB55E0">
        <w:t xml:space="preserve"> </w:t>
      </w:r>
      <w:r w:rsidRPr="00AB55E0">
        <w:t>грунт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 xml:space="preserve">Пролив Босфор </w:t>
      </w:r>
      <w:r w:rsidRPr="00AB55E0">
        <w:t>ведет из Черного моря в Мраморное</w:t>
      </w:r>
      <w:r w:rsidR="00AB55E0" w:rsidRPr="00AB55E0">
        <w:t xml:space="preserve">. </w:t>
      </w:r>
      <w:r w:rsidRPr="00AB55E0">
        <w:t>Длина пролива около 15 миль, а с подходами около 25 миль</w:t>
      </w:r>
      <w:r w:rsidR="00AB55E0" w:rsidRPr="00AB55E0">
        <w:t xml:space="preserve">; </w:t>
      </w:r>
      <w:r w:rsidRPr="00AB55E0">
        <w:t>наибольшая ширина его</w:t>
      </w:r>
      <w:r w:rsidR="00A647E3">
        <w:t xml:space="preserve"> </w:t>
      </w:r>
      <w:r w:rsidRPr="00AB55E0">
        <w:t>4 мили</w:t>
      </w:r>
      <w:r w:rsidR="00AB55E0" w:rsidRPr="00AB55E0">
        <w:t xml:space="preserve">; </w:t>
      </w:r>
      <w:r w:rsidRPr="00AB55E0">
        <w:t>наименьшая 4 кбт</w:t>
      </w:r>
      <w:r w:rsidR="00AB55E0">
        <w:t>.;</w:t>
      </w:r>
      <w:r w:rsidR="00AB55E0" w:rsidRPr="00AB55E0">
        <w:t xml:space="preserve"> </w:t>
      </w:r>
      <w:r w:rsidRPr="00AB55E0">
        <w:t>глубины 20</w:t>
      </w:r>
      <w:r w:rsidR="00AB55E0" w:rsidRPr="00AB55E0">
        <w:t>-</w:t>
      </w:r>
      <w:r w:rsidRPr="00AB55E0">
        <w:t xml:space="preserve">106 </w:t>
      </w:r>
      <w:r w:rsidRPr="00AB55E0">
        <w:rPr>
          <w:i/>
          <w:iCs/>
        </w:rPr>
        <w:t>м</w:t>
      </w:r>
      <w:r w:rsidR="00AB55E0" w:rsidRPr="00AB55E0">
        <w:rPr>
          <w:i/>
          <w:iCs/>
        </w:rPr>
        <w:t xml:space="preserve">. </w:t>
      </w:r>
      <w:r w:rsidRPr="00AB55E0">
        <w:t>Пролив Босфор напоминает извилистую реку с высокими и обрывистыми берегами, образованными крутыми склонами прибрежных гор, покрытых богатой растительностью</w:t>
      </w:r>
      <w:r w:rsidR="00AB55E0" w:rsidRPr="00AB55E0">
        <w:t xml:space="preserve">. </w:t>
      </w:r>
      <w:r w:rsidRPr="00AB55E0">
        <w:t>Пролив Босфор глубоководен и преимущественно чист от опасностей</w:t>
      </w:r>
      <w:r w:rsidR="00AB55E0" w:rsidRPr="00AB55E0">
        <w:t xml:space="preserve">. </w:t>
      </w:r>
      <w:r w:rsidRPr="00AB55E0">
        <w:t>Вследствие</w:t>
      </w:r>
      <w:r w:rsidR="00AB55E0" w:rsidRPr="00AB55E0">
        <w:t xml:space="preserve"> </w:t>
      </w:r>
      <w:r w:rsidRPr="00AB55E0">
        <w:t>извилистости</w:t>
      </w:r>
      <w:r w:rsidR="00AB55E0" w:rsidRPr="00AB55E0">
        <w:t xml:space="preserve"> </w:t>
      </w:r>
      <w:r w:rsidRPr="00AB55E0">
        <w:t>берегов</w:t>
      </w:r>
      <w:r w:rsidR="00AB55E0" w:rsidRPr="00AB55E0">
        <w:t xml:space="preserve"> </w:t>
      </w:r>
      <w:r w:rsidRPr="00AB55E0">
        <w:t>пролива,</w:t>
      </w:r>
      <w:r w:rsidR="00AB55E0" w:rsidRPr="00AB55E0">
        <w:t xml:space="preserve"> </w:t>
      </w:r>
      <w:r w:rsidRPr="00AB55E0">
        <w:t>небольшой</w:t>
      </w:r>
      <w:r w:rsidR="00AB55E0" w:rsidRPr="00AB55E0">
        <w:t xml:space="preserve"> </w:t>
      </w:r>
      <w:r w:rsidRPr="00AB55E0">
        <w:t>его ширины, трудности опознания входа в пролив со стороны Черного моря и сильных течений условия плавания в проливе Босфор сложны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На берегу пролива Босфор находится крупный турецкий город и порт</w:t>
      </w:r>
      <w:r w:rsidR="00AB55E0" w:rsidRPr="00AB55E0">
        <w:t xml:space="preserve"> </w:t>
      </w:r>
      <w:r w:rsidRPr="00AB55E0">
        <w:t>Стамбул</w:t>
      </w:r>
      <w:r w:rsidR="00AB55E0" w:rsidRPr="00AB55E0">
        <w:t xml:space="preserve">; </w:t>
      </w:r>
      <w:r w:rsidRPr="00AB55E0">
        <w:t>в проливе имеется много удобных, хорошо защищенных якорных мест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Обрывистые берега пролива Босфор, а также множество выступающих мысов и глубоко вдающихся бухт дают характерные изображения на экране радиолокатора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При плавании проливом Босфор ввиду сильных течений в нем необхо</w:t>
      </w:r>
      <w:r w:rsidR="00A647E3">
        <w:t>димо п</w:t>
      </w:r>
      <w:r w:rsidRPr="00AB55E0">
        <w:t>остоянно контролировать место судна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Черноморский берег Болгарии образован восточными отрогами Балкан</w:t>
      </w:r>
      <w:r w:rsidR="00AB55E0" w:rsidRPr="00AB55E0">
        <w:t xml:space="preserve">. </w:t>
      </w:r>
      <w:r w:rsidRPr="00AB55E0">
        <w:t>К северу от мыса Калиакра этот скалистый берег постепенно понижается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Единственным крупным полуостровом на Черном море, значительно изменяющим общее направление береговой черты, является Крымский полуостров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Заливы, образованные при впадении в Черное море некоторых крупных рек, носят название лиманов</w:t>
      </w:r>
      <w:r w:rsidR="00AB55E0" w:rsidRPr="00AB55E0">
        <w:t xml:space="preserve">. </w:t>
      </w:r>
      <w:r w:rsidRPr="00AB55E0">
        <w:t>Самыми большими лиманами в Черном море являются Днестровский и Днепровский</w:t>
      </w:r>
      <w:r w:rsidR="00AB55E0" w:rsidRPr="00AB55E0">
        <w:t>.</w:t>
      </w:r>
    </w:p>
    <w:p w:rsidR="00AB55E0" w:rsidRPr="00AB55E0" w:rsidRDefault="006969C0" w:rsidP="00AB55E0">
      <w:pPr>
        <w:ind w:firstLine="709"/>
      </w:pPr>
      <w:r w:rsidRPr="00AB55E0">
        <w:t>Берега Черного моря изрезаны незначительно, здесь нет крупных заливов и бухт</w:t>
      </w:r>
      <w:r w:rsidR="00AB55E0" w:rsidRPr="00AB55E0">
        <w:t xml:space="preserve">. </w:t>
      </w:r>
      <w:r w:rsidRPr="00AB55E0">
        <w:t>Самыми значительными по величине являютсятся Каркинитский залив, расположенный между материковым берегом и северозападным берегом Крымского полуострова, и Каламитский залив, вдающийся в юго-западный берег Крымского полуострова</w:t>
      </w:r>
      <w:r w:rsidR="00AB55E0" w:rsidRPr="00AB55E0">
        <w:t xml:space="preserve">. </w:t>
      </w:r>
      <w:r w:rsidRPr="00AB55E0">
        <w:t>В южный берег Крымского</w:t>
      </w:r>
      <w:r w:rsidR="00AB55E0" w:rsidRPr="00AB55E0">
        <w:t xml:space="preserve"> </w:t>
      </w:r>
      <w:r w:rsidRPr="00AB55E0">
        <w:t>полуострова</w:t>
      </w:r>
      <w:r w:rsidR="00AB55E0" w:rsidRPr="00AB55E0">
        <w:t xml:space="preserve"> </w:t>
      </w:r>
      <w:r w:rsidRPr="00AB55E0">
        <w:t>вдается</w:t>
      </w:r>
      <w:r w:rsidR="00AB55E0" w:rsidRPr="00AB55E0">
        <w:t xml:space="preserve"> </w:t>
      </w:r>
      <w:r w:rsidRPr="00AB55E0">
        <w:t>довольно</w:t>
      </w:r>
      <w:r w:rsidR="00AB55E0" w:rsidRPr="00AB55E0">
        <w:t xml:space="preserve"> </w:t>
      </w:r>
      <w:r w:rsidRPr="00AB55E0">
        <w:t>обширный</w:t>
      </w:r>
      <w:r w:rsidR="00AB55E0" w:rsidRPr="00AB55E0">
        <w:t xml:space="preserve"> </w:t>
      </w:r>
      <w:r w:rsidRPr="00AB55E0">
        <w:t>Феодосийский</w:t>
      </w:r>
    </w:p>
    <w:p w:rsidR="00AB55E0" w:rsidRDefault="006969C0" w:rsidP="00AB55E0">
      <w:pPr>
        <w:ind w:firstLine="709"/>
      </w:pPr>
      <w:r w:rsidRPr="00AB55E0">
        <w:t>Черноморский берег Болгарии образован восточными отрогами Балкан</w:t>
      </w:r>
      <w:r w:rsidR="00AB55E0" w:rsidRPr="00AB55E0">
        <w:t xml:space="preserve">. </w:t>
      </w:r>
      <w:r w:rsidRPr="00AB55E0">
        <w:t>К северу от мыса Калиакра этот скалистый берег постепенно понижается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Единственным крупным полуостровом на Черном море, значительно изменяющим общее направление береговой черты, является Крымский полуостров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Заливы, образованные при впадении в Черное море некоторых крупных рек, носят название лиманов</w:t>
      </w:r>
      <w:r w:rsidR="00AB55E0" w:rsidRPr="00AB55E0">
        <w:t xml:space="preserve">. </w:t>
      </w:r>
      <w:r w:rsidRPr="00AB55E0">
        <w:t>Самыми большими лиманами в Черном море являются Днестровский и Днепровский</w:t>
      </w:r>
      <w:r w:rsidR="00AB55E0" w:rsidRPr="00AB55E0">
        <w:t>.</w:t>
      </w:r>
    </w:p>
    <w:p w:rsidR="006969C0" w:rsidRPr="00AB55E0" w:rsidRDefault="006969C0" w:rsidP="00AB55E0">
      <w:pPr>
        <w:ind w:firstLine="709"/>
      </w:pPr>
      <w:r w:rsidRPr="00AB55E0">
        <w:t>Берега Черного моря изрезаны незначительно, здесь нет крупных заливов и бухт</w:t>
      </w:r>
      <w:r w:rsidR="00AB55E0" w:rsidRPr="00AB55E0">
        <w:t xml:space="preserve">. </w:t>
      </w:r>
      <w:r w:rsidRPr="00AB55E0">
        <w:t>Самыми значительными по величине являютсятся Каркинитский залив, расположенный между материковым берегом и северо</w:t>
      </w:r>
      <w:r w:rsidR="00A647E3">
        <w:t>-</w:t>
      </w:r>
      <w:r w:rsidRPr="00AB55E0">
        <w:t>западным берегом Крымского полуострова, и Каламитский залив, вдающийся в юго-западный берег Крымского полуострова</w:t>
      </w:r>
      <w:r w:rsidR="00AB55E0" w:rsidRPr="00AB55E0">
        <w:t xml:space="preserve">. </w:t>
      </w:r>
      <w:r w:rsidRPr="00AB55E0">
        <w:t>В южный берег Крымского</w:t>
      </w:r>
      <w:r w:rsidR="00AB55E0" w:rsidRPr="00AB55E0">
        <w:t xml:space="preserve"> </w:t>
      </w:r>
      <w:r w:rsidRPr="00AB55E0">
        <w:t>полуострова</w:t>
      </w:r>
      <w:r w:rsidR="00AB55E0" w:rsidRPr="00AB55E0">
        <w:t xml:space="preserve"> </w:t>
      </w:r>
      <w:r w:rsidRPr="00AB55E0">
        <w:t>вдается</w:t>
      </w:r>
      <w:r w:rsidR="00AB55E0" w:rsidRPr="00AB55E0">
        <w:t xml:space="preserve"> </w:t>
      </w:r>
      <w:r w:rsidRPr="00AB55E0">
        <w:t>довольно</w:t>
      </w:r>
      <w:r w:rsidR="00AB55E0" w:rsidRPr="00AB55E0">
        <w:t xml:space="preserve"> </w:t>
      </w:r>
      <w:r w:rsidRPr="00AB55E0">
        <w:t>обширный</w:t>
      </w:r>
      <w:r w:rsidR="00AB55E0" w:rsidRPr="00AB55E0">
        <w:t xml:space="preserve"> </w:t>
      </w:r>
      <w:r w:rsidRPr="00AB55E0">
        <w:t>Феодосийский</w:t>
      </w:r>
    </w:p>
    <w:p w:rsidR="00AB55E0" w:rsidRDefault="006969C0" w:rsidP="00AB55E0">
      <w:pPr>
        <w:ind w:firstLine="709"/>
      </w:pPr>
      <w:r w:rsidRPr="00AB55E0">
        <w:t>Проливы и острова</w:t>
      </w:r>
      <w:r w:rsidR="00AB55E0" w:rsidRPr="00AB55E0">
        <w:t xml:space="preserve">. </w:t>
      </w:r>
      <w:r w:rsidRPr="00AB55E0">
        <w:t>Черное море соединяется с Азовским морем мелководным Керченским проливом, через который прорыт канал для больших судов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Глубины, рельеф дна и грунт</w:t>
      </w:r>
      <w:r w:rsidR="00AB55E0" w:rsidRPr="00AB55E0">
        <w:t xml:space="preserve">. </w:t>
      </w:r>
      <w:r w:rsidRPr="00AB55E0">
        <w:t>Черное море представляет собой глубоководный бассейн с крутыми склонами</w:t>
      </w:r>
      <w:r w:rsidR="00AB55E0" w:rsidRPr="00AB55E0">
        <w:t xml:space="preserve">. </w:t>
      </w:r>
      <w:r w:rsidRPr="00AB55E0">
        <w:t xml:space="preserve">Изобата 100 </w:t>
      </w:r>
      <w:r w:rsidRPr="00AB55E0">
        <w:rPr>
          <w:i/>
          <w:iCs/>
        </w:rPr>
        <w:t xml:space="preserve">м </w:t>
      </w:r>
      <w:r w:rsidRPr="00AB55E0">
        <w:t>проходит почти везде параллельно берегу в</w:t>
      </w:r>
      <w:r w:rsidR="00AB55E0" w:rsidRPr="00AB55E0">
        <w:t xml:space="preserve"> </w:t>
      </w:r>
      <w:r w:rsidRPr="00AB55E0">
        <w:t>Черном море нет крупных островов</w:t>
      </w:r>
      <w:r w:rsidR="00AB55E0" w:rsidRPr="00AB55E0">
        <w:t xml:space="preserve">. </w:t>
      </w:r>
      <w:r w:rsidRPr="00AB55E0">
        <w:t>Самым значительным по величине является остров Змеиный,</w:t>
      </w:r>
      <w:r w:rsidR="00AB55E0" w:rsidRPr="00AB55E0">
        <w:t>.</w:t>
      </w:r>
      <w:r w:rsidR="00AB55E0">
        <w:t xml:space="preserve"> </w:t>
      </w:r>
      <w:r w:rsidRPr="00AB55E0">
        <w:t>расположенный против дельты реки Дунай в 20 милях от берега</w:t>
      </w:r>
      <w:r w:rsidR="00AB55E0" w:rsidRPr="00AB55E0">
        <w:t xml:space="preserve">. </w:t>
      </w:r>
      <w:r w:rsidRPr="00AB55E0">
        <w:t xml:space="preserve">Площадь этого острова всего лишь 1,5 </w:t>
      </w:r>
      <w:r w:rsidRPr="00AB55E0">
        <w:rPr>
          <w:i/>
          <w:iCs/>
        </w:rPr>
        <w:t>км</w:t>
      </w:r>
      <w:r w:rsidRPr="00AB55E0">
        <w:rPr>
          <w:i/>
          <w:iCs/>
          <w:vertAlign w:val="superscript"/>
        </w:rPr>
        <w:t>2</w:t>
      </w:r>
      <w:r w:rsidR="00AB55E0" w:rsidRPr="00AB55E0">
        <w:rPr>
          <w:i/>
          <w:iCs/>
        </w:rPr>
        <w:t xml:space="preserve">. </w:t>
      </w:r>
      <w:r w:rsidR="00A647E3">
        <w:t>У входа в Березански</w:t>
      </w:r>
      <w:r w:rsidRPr="00AB55E0">
        <w:t>й лиман лежит небольшой остров Березань, а у южного берега моря в 50 милях восточнее пролива Босфор находится островок Кефкен</w:t>
      </w:r>
      <w:r w:rsidR="00AB55E0" w:rsidRPr="00AB55E0">
        <w:t xml:space="preserve">. </w:t>
      </w:r>
      <w:r w:rsidRPr="00AB55E0">
        <w:t>Они по своим размерам меньше острова Змеиный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Наибольшая</w:t>
      </w:r>
      <w:r w:rsidR="00AB55E0" w:rsidRPr="00AB55E0">
        <w:t xml:space="preserve"> </w:t>
      </w:r>
      <w:r w:rsidRPr="00AB55E0">
        <w:t>глубина в</w:t>
      </w:r>
      <w:r w:rsidR="00AB55E0" w:rsidRPr="00AB55E0">
        <w:t xml:space="preserve"> </w:t>
      </w:r>
      <w:r w:rsidRPr="00AB55E0">
        <w:t xml:space="preserve">Черном море 2258 </w:t>
      </w:r>
      <w:r w:rsidRPr="00AB55E0">
        <w:rPr>
          <w:i/>
          <w:iCs/>
        </w:rPr>
        <w:t xml:space="preserve">м </w:t>
      </w:r>
      <w:r w:rsidRPr="00AB55E0">
        <w:t>измерена в средней части моря на линии мысов Херсонес и Керемпе в 60 милях от южного берега</w:t>
      </w:r>
      <w:r w:rsidR="00AB55E0" w:rsidRPr="00AB55E0">
        <w:t>.</w:t>
      </w:r>
    </w:p>
    <w:p w:rsidR="00AB55E0" w:rsidRPr="00AB55E0" w:rsidRDefault="006969C0" w:rsidP="00AB55E0">
      <w:pPr>
        <w:ind w:firstLine="709"/>
      </w:pPr>
      <w:r w:rsidRPr="00AB55E0">
        <w:rPr>
          <w:i/>
          <w:iCs/>
        </w:rPr>
        <w:t>Магнитное склонение</w:t>
      </w:r>
      <w:r w:rsidR="00AB55E0" w:rsidRPr="00AB55E0">
        <w:rPr>
          <w:i/>
          <w:iCs/>
        </w:rPr>
        <w:t xml:space="preserve">. </w:t>
      </w:r>
      <w:r w:rsidRPr="00AB55E0">
        <w:t>Изогоны имеют вид прямых линий и</w:t>
      </w:r>
      <w:r w:rsidR="00AB55E0" w:rsidRPr="00AB55E0">
        <w:t xml:space="preserve"> </w:t>
      </w:r>
      <w:r w:rsidRPr="00AB55E0">
        <w:t>направлены</w:t>
      </w:r>
      <w:r w:rsidR="00AB55E0" w:rsidRPr="00AB55E0">
        <w:t xml:space="preserve"> </w:t>
      </w:r>
      <w:r w:rsidRPr="00AB55E0">
        <w:t>на</w:t>
      </w:r>
      <w:r w:rsidR="00AB55E0" w:rsidRPr="00AB55E0">
        <w:t xml:space="preserve"> </w:t>
      </w:r>
      <w:r w:rsidRPr="00AB55E0">
        <w:t>северо-запад</w:t>
      </w:r>
      <w:r w:rsidR="00AB55E0" w:rsidRPr="00AB55E0">
        <w:t xml:space="preserve">. </w:t>
      </w:r>
      <w:r w:rsidRPr="00AB55E0">
        <w:t>Величина</w:t>
      </w:r>
      <w:r w:rsidR="00AB55E0" w:rsidRPr="00AB55E0">
        <w:t xml:space="preserve"> </w:t>
      </w:r>
      <w:r w:rsidRPr="00AB55E0">
        <w:t>склонения</w:t>
      </w:r>
      <w:r w:rsidR="00AB55E0" w:rsidRPr="00AB55E0">
        <w:t xml:space="preserve"> </w:t>
      </w:r>
      <w:r w:rsidRPr="00AB55E0">
        <w:t>изменяется</w:t>
      </w:r>
    </w:p>
    <w:p w:rsidR="00AB55E0" w:rsidRDefault="006969C0" w:rsidP="00AB55E0">
      <w:pPr>
        <w:ind w:firstLine="709"/>
      </w:pPr>
      <w:r w:rsidRPr="00AB55E0">
        <w:t>Плавучее ограждение на Черном море представлено светящими и несветящими буями и вехами, которые ограждают опасности, расположенные вблизи вероятных путей следования судов, оси фарватеров, ведущих к портам, а также бровки каналов в Днепровском и Сухом лиманах и Керченском проливе</w:t>
      </w:r>
      <w:r w:rsidR="00AB55E0" w:rsidRPr="00AB55E0">
        <w:t xml:space="preserve">. </w:t>
      </w:r>
      <w:r w:rsidRPr="00AB55E0">
        <w:t>На замерзающих участках моря зимой буи и вехи заменяются рейс-вехами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При</w:t>
      </w:r>
      <w:r w:rsidR="00AB55E0" w:rsidRPr="00AB55E0">
        <w:t xml:space="preserve"> </w:t>
      </w:r>
      <w:r w:rsidRPr="00AB55E0">
        <w:t>плавании</w:t>
      </w:r>
      <w:r w:rsidR="00AB55E0" w:rsidRPr="00AB55E0">
        <w:t xml:space="preserve"> </w:t>
      </w:r>
      <w:r w:rsidRPr="00AB55E0">
        <w:t>у</w:t>
      </w:r>
      <w:r w:rsidR="00AB55E0" w:rsidRPr="00AB55E0">
        <w:t xml:space="preserve"> </w:t>
      </w:r>
      <w:r w:rsidRPr="00AB55E0">
        <w:t>описываемого</w:t>
      </w:r>
      <w:r w:rsidR="00AB55E0" w:rsidRPr="00AB55E0">
        <w:t xml:space="preserve"> </w:t>
      </w:r>
      <w:r w:rsidRPr="00AB55E0">
        <w:t>побережья</w:t>
      </w:r>
      <w:r w:rsidR="00AB55E0" w:rsidRPr="00AB55E0">
        <w:t xml:space="preserve"> </w:t>
      </w:r>
      <w:r w:rsidRPr="00AB55E0">
        <w:t>мореплаватель</w:t>
      </w:r>
      <w:r w:rsidR="00AB55E0" w:rsidRPr="00AB55E0">
        <w:t xml:space="preserve"> </w:t>
      </w:r>
      <w:r w:rsidRPr="00AB55E0">
        <w:t>должен</w:t>
      </w:r>
      <w:r w:rsidR="00AB55E0" w:rsidRPr="00AB55E0">
        <w:t xml:space="preserve"> </w:t>
      </w:r>
      <w:r w:rsidRPr="00AB55E0">
        <w:t>помнить, что местоположение вех и буев, а также характеристики огней могут изменяться, поэтому полностью полагаться на них не следует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Порт Херсон расположен у правых берегов реки Днепр и реки Кошевая</w:t>
      </w:r>
      <w:r w:rsidR="00AB55E0" w:rsidRPr="00AB55E0">
        <w:t xml:space="preserve">; </w:t>
      </w:r>
      <w:r w:rsidRPr="00AB55E0">
        <w:t>он является не только крупным речным, но и морским портом</w:t>
      </w:r>
      <w:r w:rsidR="00AB55E0" w:rsidRPr="00AB55E0">
        <w:t xml:space="preserve">. </w:t>
      </w:r>
      <w:r w:rsidRPr="00AB55E0">
        <w:t>Плавание по фарватеру, ведущему к этому порту, благодаря хорошему ограждению не представляет особых затруднений</w:t>
      </w:r>
      <w:r w:rsidR="00AB55E0" w:rsidRPr="00AB55E0">
        <w:t xml:space="preserve">. </w:t>
      </w:r>
      <w:r w:rsidRPr="00AB55E0">
        <w:t>В зимнее время, когда река Днепр замерзает, суда проводятся в порт ледоколами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t>На левом берегу реки Днепр против набережной порта имеются три затона № 1, 2 и 3, которые могут быть использованы для зимовки малых судов</w:t>
      </w:r>
      <w:r w:rsidR="00AB55E0" w:rsidRPr="00AB55E0">
        <w:t xml:space="preserve">. </w:t>
      </w:r>
      <w:r w:rsidRPr="00AB55E0">
        <w:t>Часть реки Днепр от северной окраины города почти до острова Малый Потемкин называется Херсонским рейдом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Лоцманская служба</w:t>
      </w:r>
      <w:r w:rsidR="00AB55E0" w:rsidRPr="00AB55E0">
        <w:rPr>
          <w:i/>
          <w:iCs/>
        </w:rPr>
        <w:t xml:space="preserve">. </w:t>
      </w:r>
      <w:r w:rsidRPr="00AB55E0">
        <w:t>В порту Херсон имеется лоцманская станция, осуществляющая проводку судов до портов Николаев, Одесса и обратно, а также швартовку, перешвартовку и съемку со швартовов в порту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Портовое оборудование</w:t>
      </w:r>
      <w:r w:rsidR="00AB55E0" w:rsidRPr="00AB55E0">
        <w:rPr>
          <w:i/>
          <w:iCs/>
        </w:rPr>
        <w:t xml:space="preserve">. </w:t>
      </w:r>
      <w:r w:rsidRPr="00AB55E0">
        <w:t>В порту имеется достаточное количество погрузочно-разгрузочных средств</w:t>
      </w:r>
      <w:r w:rsidR="00AB55E0" w:rsidRPr="00AB55E0">
        <w:t>.</w:t>
      </w:r>
    </w:p>
    <w:p w:rsidR="00AB55E0" w:rsidRDefault="006969C0" w:rsidP="00AB55E0">
      <w:pPr>
        <w:ind w:firstLine="709"/>
      </w:pPr>
      <w:r w:rsidRPr="00AB55E0">
        <w:rPr>
          <w:i/>
          <w:iCs/>
        </w:rPr>
        <w:t>Снабжение</w:t>
      </w:r>
      <w:r w:rsidR="00AB55E0" w:rsidRPr="00AB55E0">
        <w:rPr>
          <w:i/>
          <w:iCs/>
        </w:rPr>
        <w:t xml:space="preserve">. </w:t>
      </w:r>
      <w:r w:rsidRPr="00AB55E0">
        <w:t>В порту можно пополнить запасы угля, воды и продовольствия</w:t>
      </w:r>
      <w:r w:rsidR="00AB55E0" w:rsidRPr="00AB55E0">
        <w:t xml:space="preserve">. </w:t>
      </w:r>
      <w:r w:rsidRPr="00AB55E0">
        <w:t>Вода хорошего качества подведена к причалам</w:t>
      </w:r>
      <w:r w:rsidR="00AB55E0" w:rsidRPr="00AB55E0">
        <w:t>.</w:t>
      </w:r>
    </w:p>
    <w:p w:rsidR="006969C0" w:rsidRPr="00AB55E0" w:rsidRDefault="006969C0" w:rsidP="00AB55E0">
      <w:pPr>
        <w:ind w:firstLine="709"/>
      </w:pPr>
      <w:r w:rsidRPr="00AB55E0">
        <w:rPr>
          <w:i/>
          <w:iCs/>
        </w:rPr>
        <w:t>Навигационное</w:t>
      </w:r>
      <w:r w:rsidR="00AB55E0" w:rsidRPr="00AB55E0">
        <w:rPr>
          <w:i/>
          <w:iCs/>
        </w:rPr>
        <w:t xml:space="preserve"> </w:t>
      </w:r>
      <w:r w:rsidRPr="00AB55E0">
        <w:rPr>
          <w:i/>
          <w:iCs/>
        </w:rPr>
        <w:t>оборудование</w:t>
      </w:r>
      <w:r w:rsidR="00AB55E0" w:rsidRPr="00AB55E0">
        <w:rPr>
          <w:i/>
          <w:iCs/>
        </w:rPr>
        <w:t xml:space="preserve">. </w:t>
      </w:r>
      <w:r w:rsidRPr="00AB55E0">
        <w:t>Херсонский</w:t>
      </w:r>
      <w:r w:rsidR="00AB55E0" w:rsidRPr="00AB55E0">
        <w:t xml:space="preserve"> </w:t>
      </w:r>
      <w:r w:rsidRPr="00AB55E0">
        <w:t>морской канал оборудован створами светящих знаков</w:t>
      </w:r>
      <w:r w:rsidR="00AB55E0" w:rsidRPr="00AB55E0">
        <w:t xml:space="preserve">. </w:t>
      </w:r>
      <w:r w:rsidRPr="00AB55E0">
        <w:t>Бровки канала ограждаются вехами, светящими и несветящими буями</w:t>
      </w:r>
      <w:r w:rsidR="00AB55E0" w:rsidRPr="00AB55E0">
        <w:t xml:space="preserve">. </w:t>
      </w:r>
      <w:r w:rsidRPr="00AB55E0">
        <w:t>Правила плавания по Херсонскому морскому каналу</w:t>
      </w:r>
      <w:r w:rsidR="00AB55E0" w:rsidRPr="00AB55E0">
        <w:t xml:space="preserve">. </w:t>
      </w:r>
      <w:r w:rsidRPr="00AB55E0">
        <w:t>При плавании по Херсонскому морскому каналу следует руководствоваться Правилами плавания по Бугско-Днепровско-Лиманскому и Херсонскому морскому каналам</w:t>
      </w:r>
    </w:p>
    <w:p w:rsidR="00AB55E0" w:rsidRDefault="006969C0" w:rsidP="00AB55E0">
      <w:pPr>
        <w:ind w:firstLine="709"/>
      </w:pPr>
      <w:r w:rsidRPr="00AB55E0">
        <w:t>Весь переход занял 51 час</w:t>
      </w:r>
      <w:r w:rsidR="00AB55E0" w:rsidRPr="00AB55E0">
        <w:t xml:space="preserve">. </w:t>
      </w:r>
      <w:r w:rsidRPr="00AB55E0">
        <w:t>Было пройдено два пролива</w:t>
      </w:r>
      <w:r w:rsidR="00AB55E0" w:rsidRPr="00AB55E0">
        <w:t xml:space="preserve">: </w:t>
      </w:r>
      <w:r w:rsidRPr="00AB55E0">
        <w:t>Дарданеллы и Босфор, а также Днепровский лиман и река Днепр</w:t>
      </w:r>
      <w:r w:rsidR="00AB55E0">
        <w:t xml:space="preserve"> (</w:t>
      </w:r>
      <w:r w:rsidRPr="00AB55E0">
        <w:t>от устья до п</w:t>
      </w:r>
      <w:r w:rsidR="00AB55E0" w:rsidRPr="00AB55E0">
        <w:t xml:space="preserve">. </w:t>
      </w:r>
      <w:r w:rsidRPr="00AB55E0">
        <w:t>Херсон</w:t>
      </w:r>
      <w:r w:rsidR="00AB55E0" w:rsidRPr="00AB55E0">
        <w:t xml:space="preserve">). </w:t>
      </w:r>
      <w:r w:rsidRPr="00AB55E0">
        <w:t>Данные о курсах и плаваниях, о светлом времени приведены ниже в отчёте, а данные о маяках и картах приведены выше в данном отчёте</w:t>
      </w:r>
      <w:r w:rsidR="00AB55E0" w:rsidRPr="00AB55E0">
        <w:t>.</w:t>
      </w:r>
    </w:p>
    <w:p w:rsidR="00AB55E0" w:rsidRDefault="005549AA" w:rsidP="00AB55E0">
      <w:pPr>
        <w:ind w:firstLine="709"/>
      </w:pPr>
      <w:r w:rsidRPr="00AB55E0">
        <w:t>Расчет плавания по ДБК</w:t>
      </w:r>
      <w:r w:rsidR="00AB55E0" w:rsidRPr="00AB55E0">
        <w:t>.</w:t>
      </w:r>
    </w:p>
    <w:p w:rsidR="005549AA" w:rsidRPr="00AB55E0" w:rsidRDefault="005549AA" w:rsidP="00AB55E0">
      <w:pPr>
        <w:ind w:firstLine="709"/>
      </w:pPr>
      <w:r w:rsidRPr="00AB55E0">
        <w:t>п</w:t>
      </w:r>
      <w:r w:rsidR="00AB55E0" w:rsidRPr="00AB55E0">
        <w:t xml:space="preserve">. </w:t>
      </w:r>
      <w:r w:rsidRPr="00AB55E0">
        <w:t>Хокодате</w:t>
      </w:r>
    </w:p>
    <w:p w:rsidR="005549AA" w:rsidRPr="00AB55E0" w:rsidRDefault="005549AA" w:rsidP="00AB55E0">
      <w:pPr>
        <w:ind w:firstLine="709"/>
      </w:pPr>
      <w:r w:rsidRPr="00AB55E0">
        <w:sym w:font="Symbol" w:char="F06A"/>
      </w:r>
      <w:r w:rsidRPr="00AB55E0">
        <w:t xml:space="preserve"> = 41˚ 48’</w:t>
      </w:r>
      <w:r w:rsidRPr="00AB55E0">
        <w:rPr>
          <w:lang w:val="en-US"/>
        </w:rPr>
        <w:t>N</w:t>
      </w:r>
    </w:p>
    <w:p w:rsidR="00AB55E0" w:rsidRPr="00AB55E0" w:rsidRDefault="005549AA" w:rsidP="00AB55E0">
      <w:pPr>
        <w:ind w:firstLine="709"/>
      </w:pPr>
      <w:r w:rsidRPr="00AB55E0">
        <w:rPr>
          <w:lang w:val="en-US"/>
        </w:rPr>
        <w:sym w:font="Symbol" w:char="F06C"/>
      </w:r>
      <w:r w:rsidRPr="00AB55E0">
        <w:t xml:space="preserve"> = 140˚ 44’</w:t>
      </w:r>
      <w:r w:rsidRPr="00AB55E0">
        <w:rPr>
          <w:lang w:val="en-US"/>
        </w:rPr>
        <w:t>E</w:t>
      </w:r>
    </w:p>
    <w:p w:rsidR="005549AA" w:rsidRPr="00AB55E0" w:rsidRDefault="005549AA" w:rsidP="00AB55E0">
      <w:pPr>
        <w:ind w:firstLine="709"/>
      </w:pPr>
      <w:r w:rsidRPr="00AB55E0">
        <w:t>п</w:t>
      </w:r>
      <w:r w:rsidR="00AB55E0" w:rsidRPr="00AB55E0">
        <w:t xml:space="preserve">. </w:t>
      </w:r>
      <w:r w:rsidRPr="00AB55E0">
        <w:t>Сан-Франциско</w:t>
      </w:r>
    </w:p>
    <w:p w:rsidR="005549AA" w:rsidRPr="00AB55E0" w:rsidRDefault="005549AA" w:rsidP="00AB55E0">
      <w:pPr>
        <w:ind w:firstLine="709"/>
      </w:pPr>
      <w:r w:rsidRPr="00AB55E0">
        <w:sym w:font="Symbol" w:char="F06A"/>
      </w:r>
      <w:r w:rsidRPr="00AB55E0">
        <w:t xml:space="preserve"> = 37˚ 45,6’</w:t>
      </w:r>
      <w:r w:rsidRPr="00AB55E0">
        <w:rPr>
          <w:lang w:val="en-US"/>
        </w:rPr>
        <w:t>N</w:t>
      </w:r>
    </w:p>
    <w:p w:rsidR="005549AA" w:rsidRPr="00AB55E0" w:rsidRDefault="005549AA" w:rsidP="00AB55E0">
      <w:pPr>
        <w:ind w:firstLine="709"/>
      </w:pPr>
      <w:r w:rsidRPr="00AB55E0">
        <w:rPr>
          <w:lang w:val="en-US"/>
        </w:rPr>
        <w:sym w:font="Symbol" w:char="F06C"/>
      </w:r>
      <w:r w:rsidRPr="00AB55E0">
        <w:t xml:space="preserve"> = 122˚ 26,5’</w:t>
      </w:r>
      <w:r w:rsidRPr="00AB55E0">
        <w:rPr>
          <w:lang w:val="en-US"/>
        </w:rPr>
        <w:t>W</w:t>
      </w:r>
    </w:p>
    <w:p w:rsidR="00AB55E0" w:rsidRDefault="005549AA" w:rsidP="00AB55E0">
      <w:pPr>
        <w:ind w:firstLine="709"/>
      </w:pPr>
      <w:r w:rsidRPr="00AB55E0">
        <w:t>Решение</w:t>
      </w:r>
      <w:r w:rsidR="00AB55E0" w:rsidRPr="00AB55E0">
        <w:t>.</w:t>
      </w:r>
    </w:p>
    <w:p w:rsidR="00A647E3" w:rsidRDefault="005549AA" w:rsidP="00AB55E0">
      <w:pPr>
        <w:ind w:firstLine="709"/>
      </w:pPr>
      <w:r w:rsidRPr="00AB55E0">
        <w:t>Для нахождения прямого локсодромического курса и локсодромического плавания воспользуемся формулами</w:t>
      </w:r>
      <w:r w:rsidR="00AB55E0" w:rsidRPr="00AB55E0">
        <w:t xml:space="preserve">: </w:t>
      </w:r>
    </w:p>
    <w:p w:rsidR="00A647E3" w:rsidRDefault="00A647E3" w:rsidP="00AB55E0">
      <w:pPr>
        <w:ind w:firstLine="709"/>
      </w:pPr>
    </w:p>
    <w:p w:rsidR="00AB55E0" w:rsidRDefault="00A567B4" w:rsidP="00AB55E0">
      <w:pPr>
        <w:ind w:firstLine="709"/>
      </w:pPr>
      <w:r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fillcolor="window">
            <v:imagedata r:id="rId7" o:title=""/>
          </v:shape>
        </w:pict>
      </w:r>
      <w:r w:rsidR="00AB55E0" w:rsidRPr="00AB55E0">
        <w:t xml:space="preserve">; </w:t>
      </w:r>
      <w:r w:rsidR="005549AA" w:rsidRPr="00AB55E0">
        <w:rPr>
          <w:lang w:val="en-US"/>
        </w:rPr>
        <w:t>S</w:t>
      </w:r>
      <w:r w:rsidR="005549AA" w:rsidRPr="00AB55E0">
        <w:t xml:space="preserve">= РШ x </w:t>
      </w:r>
      <w:r w:rsidR="005549AA" w:rsidRPr="00AB55E0">
        <w:rPr>
          <w:lang w:val="en-US"/>
        </w:rPr>
        <w:t>sec</w:t>
      </w:r>
      <w:r w:rsidR="005549AA" w:rsidRPr="00AB55E0">
        <w:t xml:space="preserve"> </w:t>
      </w:r>
      <w:r w:rsidR="005549AA" w:rsidRPr="00AB55E0">
        <w:rPr>
          <w:lang w:val="en-US"/>
        </w:rPr>
        <w:t>K</w:t>
      </w:r>
      <w:r w:rsidR="00AB55E0" w:rsidRPr="00AB55E0">
        <w:t>;</w:t>
      </w:r>
    </w:p>
    <w:p w:rsidR="00A647E3" w:rsidRDefault="00A647E3" w:rsidP="00AB55E0">
      <w:pPr>
        <w:ind w:firstLine="709"/>
      </w:pPr>
    </w:p>
    <w:p w:rsidR="005549AA" w:rsidRPr="00AB55E0" w:rsidRDefault="005549AA" w:rsidP="00AB55E0">
      <w:pPr>
        <w:ind w:firstLine="709"/>
      </w:pPr>
      <w:r w:rsidRPr="00AB55E0">
        <w:t>Рассчитываем РД, РШ и РМЧ</w:t>
      </w:r>
    </w:p>
    <w:p w:rsidR="00AB55E0" w:rsidRDefault="005549AA" w:rsidP="00AB55E0">
      <w:pPr>
        <w:ind w:firstLine="709"/>
      </w:pPr>
      <w:r w:rsidRPr="00AB55E0">
        <w:t>Вычисляем локсодромический курс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A567B4" w:rsidP="00AB55E0">
      <w:pPr>
        <w:ind w:firstLine="709"/>
      </w:pPr>
      <w:r>
        <w:rPr>
          <w:position w:val="-24"/>
        </w:rPr>
        <w:pict>
          <v:shape id="_x0000_i1026" type="#_x0000_t75" style="width:66pt;height:30.75pt" fillcolor="window">
            <v:imagedata r:id="rId8" o:title=""/>
          </v:shape>
        </w:pict>
      </w:r>
      <w:r w:rsidR="00AB55E0" w:rsidRPr="00AB55E0">
        <w:t>;</w:t>
      </w:r>
    </w:p>
    <w:p w:rsidR="00A647E3" w:rsidRDefault="00A647E3" w:rsidP="00AB55E0">
      <w:pPr>
        <w:ind w:firstLine="709"/>
      </w:pPr>
    </w:p>
    <w:p w:rsidR="00AB55E0" w:rsidRDefault="005549AA" w:rsidP="00AB55E0">
      <w:pPr>
        <w:ind w:firstLine="709"/>
      </w:pPr>
      <w:r w:rsidRPr="00AB55E0">
        <w:t>Вычисляем локсодромическое плавание S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5549AA" w:rsidP="00AB55E0">
      <w:pPr>
        <w:ind w:firstLine="709"/>
      </w:pPr>
      <w:r w:rsidRPr="00AB55E0">
        <w:rPr>
          <w:lang w:val="en-US"/>
        </w:rPr>
        <w:t>S</w:t>
      </w:r>
      <w:r w:rsidRPr="007C125D">
        <w:t xml:space="preserve">= </w:t>
      </w:r>
      <w:r w:rsidRPr="00AB55E0">
        <w:t>РШ x</w:t>
      </w:r>
      <w:r w:rsidRPr="007C125D">
        <w:t xml:space="preserve"> </w:t>
      </w:r>
      <w:r w:rsidRPr="00AB55E0">
        <w:rPr>
          <w:lang w:val="en-US"/>
        </w:rPr>
        <w:t>sec</w:t>
      </w:r>
      <w:r w:rsidRPr="007C125D">
        <w:t xml:space="preserve"> </w:t>
      </w:r>
      <w:r w:rsidRPr="00AB55E0">
        <w:rPr>
          <w:lang w:val="en-US"/>
        </w:rPr>
        <w:t>K</w:t>
      </w:r>
      <w:r w:rsidR="00AB55E0" w:rsidRPr="00AB55E0">
        <w:t>;</w:t>
      </w:r>
    </w:p>
    <w:p w:rsidR="00A647E3" w:rsidRDefault="00A647E3" w:rsidP="00AB55E0">
      <w:pPr>
        <w:ind w:firstLine="709"/>
      </w:pPr>
    </w:p>
    <w:p w:rsidR="00AB55E0" w:rsidRDefault="005549AA" w:rsidP="00AB55E0">
      <w:pPr>
        <w:ind w:firstLine="709"/>
      </w:pPr>
      <w:r w:rsidRPr="00AB55E0">
        <w:t>Вычисляем длину ортодромии по формуле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5549AA" w:rsidP="00AB55E0">
      <w:pPr>
        <w:ind w:firstLine="709"/>
      </w:pPr>
      <w:r w:rsidRPr="00AB55E0">
        <w:t>со</w:t>
      </w:r>
      <w:r w:rsidRPr="00AB55E0">
        <w:rPr>
          <w:lang w:val="en-US"/>
        </w:rPr>
        <w:t>s</w:t>
      </w:r>
      <w:r w:rsidRPr="00AB55E0">
        <w:t xml:space="preserve"> </w:t>
      </w:r>
      <w:r w:rsidRPr="00AB55E0">
        <w:rPr>
          <w:lang w:val="en-US"/>
        </w:rPr>
        <w:t>D</w:t>
      </w:r>
      <w:r w:rsidRPr="00AB55E0">
        <w:t xml:space="preserve">= </w:t>
      </w:r>
      <w:r w:rsidRPr="00AB55E0">
        <w:rPr>
          <w:lang w:val="en-US"/>
        </w:rPr>
        <w:t>sin</w:t>
      </w:r>
      <w:r w:rsidRPr="00AB55E0">
        <w:t xml:space="preserve"> </w:t>
      </w:r>
      <w:r w:rsidR="00A567B4">
        <w:rPr>
          <w:position w:val="-12"/>
          <w:lang w:val="en-US"/>
        </w:rPr>
        <w:pict>
          <v:shape id="_x0000_i1027" type="#_x0000_t75" style="width:12.75pt;height:15pt" fillcolor="window">
            <v:imagedata r:id="rId9" o:title=""/>
          </v:shape>
        </w:pict>
      </w:r>
      <w:r w:rsidRPr="00AB55E0">
        <w:rPr>
          <w:vertAlign w:val="subscript"/>
          <w:lang w:val="uk-UA"/>
        </w:rPr>
        <w:t>н</w:t>
      </w:r>
      <w:r w:rsidRPr="00AB55E0">
        <w:t xml:space="preserve"> x </w:t>
      </w:r>
      <w:r w:rsidRPr="00AB55E0">
        <w:rPr>
          <w:lang w:val="en-US"/>
        </w:rPr>
        <w:t>sin</w:t>
      </w:r>
      <w:r w:rsidRPr="00AB55E0">
        <w:t xml:space="preserve"> </w:t>
      </w:r>
      <w:r w:rsidR="00A567B4">
        <w:rPr>
          <w:position w:val="-12"/>
          <w:lang w:val="en-US"/>
        </w:rPr>
        <w:pict>
          <v:shape id="_x0000_i1028" type="#_x0000_t75" style="width:12.75pt;height:15pt" fillcolor="window">
            <v:imagedata r:id="rId9" o:title=""/>
          </v:shape>
        </w:pict>
      </w:r>
      <w:r w:rsidRPr="00AB55E0">
        <w:rPr>
          <w:vertAlign w:val="subscript"/>
        </w:rPr>
        <w:t>к</w:t>
      </w:r>
      <w:r w:rsidRPr="00AB55E0">
        <w:t>+ со</w:t>
      </w:r>
      <w:r w:rsidRPr="00AB55E0">
        <w:rPr>
          <w:lang w:val="en-US"/>
        </w:rPr>
        <w:t>s</w:t>
      </w:r>
      <w:r w:rsidRPr="00AB55E0">
        <w:t xml:space="preserve"> </w:t>
      </w:r>
      <w:r w:rsidR="00A567B4">
        <w:rPr>
          <w:position w:val="-12"/>
          <w:lang w:val="en-US"/>
        </w:rPr>
        <w:pict>
          <v:shape id="_x0000_i1029" type="#_x0000_t75" style="width:12.75pt;height:15pt" fillcolor="window">
            <v:imagedata r:id="rId9" o:title=""/>
          </v:shape>
        </w:pict>
      </w:r>
      <w:r w:rsidRPr="00AB55E0">
        <w:rPr>
          <w:vertAlign w:val="subscript"/>
          <w:lang w:val="uk-UA"/>
        </w:rPr>
        <w:t xml:space="preserve">н </w:t>
      </w:r>
      <w:r w:rsidRPr="00AB55E0">
        <w:t>x со</w:t>
      </w:r>
      <w:r w:rsidRPr="00AB55E0">
        <w:rPr>
          <w:lang w:val="en-US"/>
        </w:rPr>
        <w:t>s</w:t>
      </w:r>
      <w:r w:rsidRPr="00AB55E0">
        <w:t xml:space="preserve"> </w:t>
      </w:r>
      <w:r w:rsidR="00A567B4">
        <w:rPr>
          <w:position w:val="-12"/>
          <w:lang w:val="en-US"/>
        </w:rPr>
        <w:pict>
          <v:shape id="_x0000_i1030" type="#_x0000_t75" style="width:12.75pt;height:15pt" fillcolor="window">
            <v:imagedata r:id="rId9" o:title=""/>
          </v:shape>
        </w:pict>
      </w:r>
      <w:r w:rsidRPr="00AB55E0">
        <w:rPr>
          <w:vertAlign w:val="subscript"/>
        </w:rPr>
        <w:t xml:space="preserve">к </w:t>
      </w:r>
      <w:r w:rsidRPr="00AB55E0">
        <w:t>x со</w:t>
      </w:r>
      <w:r w:rsidRPr="00AB55E0">
        <w:rPr>
          <w:lang w:val="en-US"/>
        </w:rPr>
        <w:t>s</w:t>
      </w:r>
      <w:r w:rsidRPr="00AB55E0">
        <w:t xml:space="preserve"> РД</w:t>
      </w:r>
      <w:r w:rsidR="00AB55E0" w:rsidRPr="00AB55E0">
        <w:t>;</w:t>
      </w:r>
    </w:p>
    <w:p w:rsidR="00A647E3" w:rsidRDefault="00A647E3" w:rsidP="00AB55E0">
      <w:pPr>
        <w:ind w:firstLine="709"/>
      </w:pPr>
    </w:p>
    <w:p w:rsidR="005549AA" w:rsidRPr="00AB55E0" w:rsidRDefault="005549AA" w:rsidP="00AB55E0">
      <w:pPr>
        <w:ind w:firstLine="709"/>
      </w:pPr>
      <w:r w:rsidRPr="00AB55E0">
        <w:t xml:space="preserve">Расстояние по локсодромии </w:t>
      </w:r>
      <w:r w:rsidRPr="00AB55E0">
        <w:rPr>
          <w:lang w:val="en-US"/>
        </w:rPr>
        <w:t>S</w:t>
      </w:r>
      <w:r w:rsidRPr="00AB55E0">
        <w:t>=4399,8 мили</w:t>
      </w:r>
    </w:p>
    <w:p w:rsidR="005549AA" w:rsidRPr="00AB55E0" w:rsidRDefault="005549AA" w:rsidP="00AB55E0">
      <w:pPr>
        <w:ind w:firstLine="709"/>
      </w:pPr>
      <w:r w:rsidRPr="00AB55E0">
        <w:t xml:space="preserve">Расстояние по ортодромии </w:t>
      </w:r>
      <w:r w:rsidRPr="00AB55E0">
        <w:rPr>
          <w:lang w:val="en-US"/>
        </w:rPr>
        <w:t>D</w:t>
      </w:r>
      <w:r w:rsidRPr="00AB55E0">
        <w:t>=4214,3 миль</w:t>
      </w:r>
    </w:p>
    <w:p w:rsidR="005549AA" w:rsidRPr="00AB55E0" w:rsidRDefault="005549AA" w:rsidP="00AB55E0">
      <w:pPr>
        <w:ind w:firstLine="709"/>
      </w:pPr>
      <w:r w:rsidRPr="00AB55E0">
        <w:t>Разность расстояний 121,5 миль</w:t>
      </w:r>
    </w:p>
    <w:p w:rsidR="00A647E3" w:rsidRDefault="00A647E3" w:rsidP="00AB55E0">
      <w:pPr>
        <w:ind w:firstLine="709"/>
      </w:pPr>
      <w:bookmarkStart w:id="60" w:name="_Toc104042096"/>
      <w:bookmarkStart w:id="61" w:name="_Toc104042136"/>
    </w:p>
    <w:p w:rsidR="005549AA" w:rsidRPr="00AB55E0" w:rsidRDefault="005549AA" w:rsidP="00AB55E0">
      <w:pPr>
        <w:ind w:firstLine="709"/>
      </w:pPr>
      <w:r w:rsidRPr="00AB55E0">
        <w:t>Данные для построения ДБК через 10</w:t>
      </w:r>
      <w:r w:rsidRPr="00AB55E0">
        <w:sym w:font="Symbol" w:char="F0B0"/>
      </w:r>
      <w:r w:rsidRPr="00AB55E0">
        <w:t xml:space="preserve"> долготы</w:t>
      </w:r>
      <w:r w:rsidR="00AB55E0" w:rsidRPr="00AB55E0">
        <w:t xml:space="preserve">. </w:t>
      </w:r>
      <w:bookmarkEnd w:id="60"/>
      <w:bookmarkEnd w:id="6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1144"/>
        <w:gridCol w:w="1302"/>
        <w:gridCol w:w="746"/>
        <w:gridCol w:w="1576"/>
      </w:tblGrid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№ п\п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λ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2912CD">
              <w:sym w:font="Symbol" w:char="F06A"/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Курс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Плавание, мили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41˚ 48,0΄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AB55E0">
              <w:t xml:space="preserve">140° 44,0´ 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056,5°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464,8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45˚ 42,9΄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AB55E0">
              <w:t xml:space="preserve">150°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062,9°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444,0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48˚ 39,7΄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2912CD">
              <w:rPr>
                <w:lang w:val="en-US"/>
              </w:rPr>
              <w:t>1</w:t>
            </w:r>
            <w:r w:rsidRPr="00AB55E0">
              <w:t xml:space="preserve">60°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070,3°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404,2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50˚ 30,8΄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170°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077,9°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381,5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51˚ 25,4΄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180°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085,7°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373,7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51˚ 28,0΄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AB55E0">
              <w:t>1</w:t>
            </w:r>
            <w:r w:rsidRPr="002912CD">
              <w:rPr>
                <w:lang w:val="en-US"/>
              </w:rPr>
              <w:t>70</w:t>
            </w:r>
            <w:r w:rsidRPr="00AB55E0">
              <w:t xml:space="preserve">° </w:t>
            </w:r>
            <w:r w:rsidRPr="002912CD">
              <w:rPr>
                <w:lang w:val="en-US"/>
              </w:rPr>
              <w:t>00</w:t>
            </w:r>
            <w:r w:rsidRPr="00AB55E0">
              <w:t xml:space="preserve">,0´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093,5°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380,0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50˚ 38,8΄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AB55E0">
              <w:t>1</w:t>
            </w:r>
            <w:r w:rsidRPr="002912CD">
              <w:rPr>
                <w:lang w:val="en-US"/>
              </w:rPr>
              <w:t>6</w:t>
            </w:r>
            <w:r w:rsidRPr="00AB55E0">
              <w:t xml:space="preserve">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101,3°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401,1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2912CD">
              <w:rPr>
                <w:lang w:val="en-US"/>
              </w:rPr>
              <w:t>48</w:t>
            </w:r>
            <w:r w:rsidRPr="00AB55E0">
              <w:t xml:space="preserve">˚ </w:t>
            </w:r>
            <w:r w:rsidRPr="002912CD">
              <w:rPr>
                <w:lang w:val="en-US"/>
              </w:rPr>
              <w:t>53</w:t>
            </w:r>
            <w:r w:rsidRPr="00AB55E0">
              <w:t xml:space="preserve">,8΄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2912CD">
              <w:rPr>
                <w:lang w:val="en-US"/>
              </w:rPr>
              <w:t>15</w:t>
            </w:r>
            <w:r w:rsidRPr="00AB55E0">
              <w:t xml:space="preserve">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108,9°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439,1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46˚ 04,3΄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</w:t>
            </w:r>
            <w:r w:rsidRPr="002912CD">
              <w:rPr>
                <w:lang w:val="en-US"/>
              </w:rPr>
              <w:t>4</w:t>
            </w:r>
            <w:r w:rsidRPr="00AB55E0">
              <w:t xml:space="preserve">0°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116,3°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497,2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41˚ 56,3΄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</w:t>
            </w:r>
            <w:r w:rsidRPr="002912CD">
              <w:rPr>
                <w:lang w:val="en-US"/>
              </w:rPr>
              <w:t>30</w:t>
            </w:r>
            <w:r w:rsidRPr="00AB55E0">
              <w:t xml:space="preserve">° </w:t>
            </w:r>
            <w:r w:rsidRPr="002912CD">
              <w:rPr>
                <w:lang w:val="en-US"/>
              </w:rPr>
              <w:t>0</w:t>
            </w:r>
            <w:r w:rsidRPr="00AB55E0">
              <w:t xml:space="preserve">0,0´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123,3°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>428,8</w:t>
            </w:r>
          </w:p>
        </w:tc>
      </w:tr>
      <w:tr w:rsidR="005549AA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2912CD">
              <w:rPr>
                <w:lang w:val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  <w:r w:rsidRPr="00AB55E0">
              <w:t xml:space="preserve">37˚ 45,6΄ </w:t>
            </w:r>
            <w:r w:rsidRPr="002912CD">
              <w:rPr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5549AA" w:rsidRPr="002912CD" w:rsidRDefault="005549AA" w:rsidP="00A647E3">
            <w:pPr>
              <w:pStyle w:val="aff1"/>
              <w:rPr>
                <w:lang w:val="en-US"/>
              </w:rPr>
            </w:pPr>
            <w:r w:rsidRPr="00AB55E0">
              <w:t>1</w:t>
            </w:r>
            <w:r w:rsidRPr="002912CD">
              <w:rPr>
                <w:lang w:val="en-US"/>
              </w:rPr>
              <w:t>22</w:t>
            </w:r>
            <w:r w:rsidRPr="00AB55E0">
              <w:t xml:space="preserve">° </w:t>
            </w:r>
            <w:r w:rsidRPr="002912CD">
              <w:rPr>
                <w:lang w:val="en-US"/>
              </w:rPr>
              <w:t>26</w:t>
            </w:r>
            <w:r w:rsidRPr="00AB55E0">
              <w:t>,</w:t>
            </w:r>
            <w:r w:rsidRPr="002912CD">
              <w:rPr>
                <w:lang w:val="en-US"/>
              </w:rPr>
              <w:t>5</w:t>
            </w:r>
            <w:r w:rsidRPr="00AB55E0">
              <w:t xml:space="preserve">´ </w:t>
            </w:r>
            <w:r w:rsidRPr="002912CD">
              <w:rPr>
                <w:lang w:val="en-US"/>
              </w:rPr>
              <w:t>W</w:t>
            </w: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</w:p>
        </w:tc>
        <w:tc>
          <w:tcPr>
            <w:tcW w:w="0" w:type="auto"/>
            <w:shd w:val="clear" w:color="auto" w:fill="auto"/>
          </w:tcPr>
          <w:p w:rsidR="005549AA" w:rsidRPr="00AB55E0" w:rsidRDefault="005549AA" w:rsidP="00A647E3">
            <w:pPr>
              <w:pStyle w:val="aff1"/>
            </w:pPr>
          </w:p>
        </w:tc>
      </w:tr>
    </w:tbl>
    <w:p w:rsidR="00A647E3" w:rsidRDefault="00A647E3" w:rsidP="00AB55E0">
      <w:pPr>
        <w:ind w:firstLine="709"/>
        <w:rPr>
          <w:i/>
          <w:iCs/>
        </w:rPr>
      </w:pPr>
      <w:bookmarkStart w:id="62" w:name="_Toc37610155"/>
      <w:bookmarkStart w:id="63" w:name="_Toc37614810"/>
      <w:bookmarkStart w:id="64" w:name="_Toc104042097"/>
      <w:bookmarkStart w:id="65" w:name="_Toc104042137"/>
    </w:p>
    <w:p w:rsidR="00AB55E0" w:rsidRPr="00AB55E0" w:rsidRDefault="005549AA" w:rsidP="00AB55E0">
      <w:pPr>
        <w:ind w:firstLine="709"/>
        <w:rPr>
          <w:i/>
          <w:iCs/>
        </w:rPr>
      </w:pPr>
      <w:r w:rsidRPr="00AB55E0">
        <w:rPr>
          <w:i/>
          <w:iCs/>
        </w:rPr>
        <w:t>Оценка целесообразности плавания по ДБК</w:t>
      </w:r>
      <w:bookmarkEnd w:id="62"/>
      <w:bookmarkEnd w:id="63"/>
      <w:bookmarkEnd w:id="64"/>
      <w:bookmarkEnd w:id="65"/>
    </w:p>
    <w:p w:rsidR="005549AA" w:rsidRPr="00AB55E0" w:rsidRDefault="005549AA" w:rsidP="00AB55E0">
      <w:pPr>
        <w:ind w:firstLine="709"/>
      </w:pPr>
      <w:r w:rsidRPr="00AB55E0">
        <w:t>Скорость судна при полной загрузке 16 узлов</w:t>
      </w:r>
    </w:p>
    <w:p w:rsidR="005549AA" w:rsidRPr="00AB55E0" w:rsidRDefault="005549AA" w:rsidP="00AB55E0">
      <w:pPr>
        <w:ind w:firstLine="709"/>
      </w:pPr>
      <w:r w:rsidRPr="00AB55E0">
        <w:t>Эксплуатационные расходы судна 5050$</w:t>
      </w:r>
    </w:p>
    <w:p w:rsidR="005549AA" w:rsidRPr="00AB55E0" w:rsidRDefault="005549AA" w:rsidP="00AB55E0">
      <w:pPr>
        <w:ind w:firstLine="709"/>
      </w:pPr>
      <w:r w:rsidRPr="00AB55E0">
        <w:t>Суточный расход топлива 32 тонны</w:t>
      </w:r>
    </w:p>
    <w:p w:rsidR="005549AA" w:rsidRPr="00AB55E0" w:rsidRDefault="005549AA" w:rsidP="00AB55E0">
      <w:pPr>
        <w:ind w:firstLine="709"/>
      </w:pPr>
      <w:r w:rsidRPr="00AB55E0">
        <w:t>Стоимость 1т топлива 230$</w:t>
      </w:r>
    </w:p>
    <w:p w:rsidR="005549AA" w:rsidRPr="00AB55E0" w:rsidRDefault="005549AA" w:rsidP="00AB55E0">
      <w:pPr>
        <w:ind w:firstLine="709"/>
      </w:pPr>
      <w:r w:rsidRPr="00AB55E0">
        <w:t xml:space="preserve">Длинна локсодромии, </w:t>
      </w:r>
      <w:r w:rsidRPr="00AB55E0">
        <w:rPr>
          <w:lang w:val="en-US"/>
        </w:rPr>
        <w:t>S</w:t>
      </w:r>
      <w:r w:rsidRPr="00AB55E0">
        <w:t>=4399,8 мили</w:t>
      </w:r>
    </w:p>
    <w:p w:rsidR="00AB55E0" w:rsidRPr="00AB55E0" w:rsidRDefault="005549AA" w:rsidP="00AB55E0">
      <w:pPr>
        <w:ind w:firstLine="709"/>
      </w:pPr>
      <w:r w:rsidRPr="00AB55E0">
        <w:t xml:space="preserve">Длинна ортодромии, </w:t>
      </w:r>
      <w:r w:rsidRPr="00AB55E0">
        <w:rPr>
          <w:lang w:val="en-US"/>
        </w:rPr>
        <w:t>D</w:t>
      </w:r>
      <w:r w:rsidRPr="00AB55E0">
        <w:t>=4214,3 миль</w:t>
      </w:r>
    </w:p>
    <w:p w:rsidR="00A647E3" w:rsidRDefault="005549AA" w:rsidP="00AB55E0">
      <w:pPr>
        <w:ind w:firstLine="709"/>
      </w:pPr>
      <w:r w:rsidRPr="00AB55E0">
        <w:t>Целесообразность плавания по дуге большого круга</w:t>
      </w:r>
      <w:r w:rsidR="00AB55E0">
        <w:t xml:space="preserve"> (</w:t>
      </w:r>
      <w:r w:rsidRPr="00AB55E0">
        <w:t>ортодромии</w:t>
      </w:r>
      <w:r w:rsidR="00AB55E0" w:rsidRPr="00AB55E0">
        <w:t xml:space="preserve">) </w:t>
      </w:r>
      <w:r w:rsidRPr="00AB55E0">
        <w:t xml:space="preserve">определяется разностью </w:t>
      </w:r>
      <w:r w:rsidRPr="00AB55E0">
        <w:rPr>
          <w:lang w:val="en-US"/>
        </w:rPr>
        <w:t>S</w:t>
      </w:r>
      <w:r w:rsidRPr="00AB55E0">
        <w:t>-</w:t>
      </w:r>
      <w:r w:rsidRPr="00AB55E0">
        <w:rPr>
          <w:lang w:val="en-US"/>
        </w:rPr>
        <w:t>D</w:t>
      </w:r>
      <w:r w:rsidRPr="00AB55E0">
        <w:t xml:space="preserve">, где </w:t>
      </w:r>
      <w:r w:rsidRPr="00AB55E0">
        <w:rPr>
          <w:lang w:val="en-US"/>
        </w:rPr>
        <w:t>S</w:t>
      </w:r>
      <w:r w:rsidR="00AB55E0" w:rsidRPr="00AB55E0">
        <w:t xml:space="preserve"> - </w:t>
      </w:r>
      <w:r w:rsidRPr="00AB55E0">
        <w:t xml:space="preserve">длина локсодромии и </w:t>
      </w:r>
      <w:r w:rsidRPr="00AB55E0">
        <w:rPr>
          <w:lang w:val="en-US"/>
        </w:rPr>
        <w:t>D</w:t>
      </w:r>
      <w:r w:rsidR="00AB55E0" w:rsidRPr="00AB55E0">
        <w:t xml:space="preserve"> - </w:t>
      </w:r>
      <w:r w:rsidRPr="00AB55E0">
        <w:t>длина ортодромии</w:t>
      </w:r>
      <w:r w:rsidR="00AB55E0" w:rsidRPr="00AB55E0">
        <w:t xml:space="preserve">. </w:t>
      </w:r>
    </w:p>
    <w:p w:rsidR="00AB55E0" w:rsidRDefault="005549AA" w:rsidP="00AB55E0">
      <w:pPr>
        <w:ind w:firstLine="709"/>
      </w:pPr>
      <w:r w:rsidRPr="00AB55E0">
        <w:t>Если эта разность значительная и выигрыш в продолжительности перехода составляет десятки часов, то плавание по ортодромии считается выгодным</w:t>
      </w:r>
      <w:r w:rsidR="00AB55E0" w:rsidRPr="00AB55E0">
        <w:t>.</w:t>
      </w:r>
    </w:p>
    <w:p w:rsidR="00AB55E0" w:rsidRDefault="005549AA" w:rsidP="00AB55E0">
      <w:pPr>
        <w:ind w:firstLine="709"/>
        <w:rPr>
          <w:i/>
          <w:iCs/>
        </w:rPr>
      </w:pPr>
      <w:r w:rsidRPr="00AB55E0">
        <w:rPr>
          <w:i/>
          <w:iCs/>
        </w:rPr>
        <w:t>Расчет разности времени и длин локсодромии и ортодромии</w:t>
      </w:r>
      <w:r w:rsidR="00AB55E0" w:rsidRPr="00AB55E0">
        <w:rPr>
          <w:i/>
          <w:iCs/>
        </w:rPr>
        <w:t>.</w:t>
      </w:r>
    </w:p>
    <w:p w:rsidR="00A647E3" w:rsidRDefault="00A647E3" w:rsidP="00AB55E0">
      <w:pPr>
        <w:ind w:firstLine="709"/>
      </w:pPr>
    </w:p>
    <w:p w:rsidR="00A647E3" w:rsidRDefault="005549AA" w:rsidP="00AB55E0">
      <w:pPr>
        <w:ind w:firstLine="709"/>
      </w:pPr>
      <w:r w:rsidRPr="00AB55E0">
        <w:t>S</w:t>
      </w:r>
      <w:r w:rsidR="00AB55E0" w:rsidRPr="00AB55E0">
        <w:t xml:space="preserve"> - </w:t>
      </w:r>
      <w:r w:rsidRPr="00AB55E0">
        <w:t xml:space="preserve">D = 4399,8 </w:t>
      </w:r>
      <w:r w:rsidR="00AB55E0">
        <w:t>-</w:t>
      </w:r>
      <w:r w:rsidRPr="00AB55E0">
        <w:t xml:space="preserve"> 4214,3 = 185,5 миль</w:t>
      </w:r>
      <w:r w:rsidR="00AB55E0" w:rsidRPr="00AB55E0">
        <w:t xml:space="preserve">. </w:t>
      </w:r>
    </w:p>
    <w:p w:rsidR="00A647E3" w:rsidRDefault="00A647E3" w:rsidP="00AB55E0">
      <w:pPr>
        <w:ind w:firstLine="709"/>
      </w:pPr>
    </w:p>
    <w:p w:rsidR="00AB55E0" w:rsidRDefault="005549AA" w:rsidP="00AB55E0">
      <w:pPr>
        <w:ind w:firstLine="709"/>
      </w:pPr>
      <w:r w:rsidRPr="00AB55E0">
        <w:t>При скорости судна 16 узлов, экономится большое количество времени</w:t>
      </w:r>
      <w:r w:rsidR="00AB55E0" w:rsidRPr="00AB55E0">
        <w:t xml:space="preserve">: </w:t>
      </w:r>
      <w:r w:rsidRPr="00AB55E0">
        <w:t>около 11,5ч</w:t>
      </w:r>
      <w:r w:rsidR="00AB55E0" w:rsidRPr="00AB55E0">
        <w:t>,</w:t>
      </w:r>
      <w:r w:rsidRPr="00AB55E0">
        <w:t xml:space="preserve"> что выгодно и целесообразно</w:t>
      </w:r>
      <w:r w:rsidR="00AB55E0" w:rsidRPr="00AB55E0">
        <w:t>.</w:t>
      </w:r>
    </w:p>
    <w:p w:rsidR="00AB55E0" w:rsidRDefault="005549AA" w:rsidP="00AB55E0">
      <w:pPr>
        <w:ind w:firstLine="709"/>
        <w:rPr>
          <w:i/>
          <w:iCs/>
        </w:rPr>
      </w:pPr>
      <w:r w:rsidRPr="00AB55E0">
        <w:rPr>
          <w:i/>
          <w:iCs/>
        </w:rPr>
        <w:t>Экономический эффект при плавании по ДБК</w:t>
      </w:r>
      <w:r w:rsidR="00AB55E0" w:rsidRPr="00AB55E0">
        <w:rPr>
          <w:i/>
          <w:iCs/>
        </w:rPr>
        <w:t>.</w:t>
      </w:r>
    </w:p>
    <w:p w:rsidR="00AB55E0" w:rsidRDefault="005549AA" w:rsidP="00AB55E0">
      <w:pPr>
        <w:ind w:firstLine="709"/>
      </w:pPr>
      <w:r w:rsidRPr="00AB55E0">
        <w:t>Эксплуатационные расходы судна за 24 часа составляют 5050$, за 11,5 часов они составят 2419,8$</w:t>
      </w:r>
      <w:r w:rsidR="00AB55E0" w:rsidRPr="00AB55E0">
        <w:t>.</w:t>
      </w:r>
    </w:p>
    <w:p w:rsidR="00AB55E0" w:rsidRDefault="005549AA" w:rsidP="00AB55E0">
      <w:pPr>
        <w:ind w:firstLine="709"/>
      </w:pPr>
      <w:r w:rsidRPr="00AB55E0">
        <w:t>Одна тонна топлива стоит 230$, а расход в сутки составляет 32 т, за 11,5 часов израсходуется 15,3 тонны, следовательно судно за это время расходует топлива на сумму 3519$</w:t>
      </w:r>
      <w:r w:rsidR="00AB55E0" w:rsidRPr="00AB55E0">
        <w:t>.</w:t>
      </w:r>
    </w:p>
    <w:p w:rsidR="00AB55E0" w:rsidRDefault="005549AA" w:rsidP="00AB55E0">
      <w:pPr>
        <w:ind w:firstLine="709"/>
      </w:pPr>
      <w:r w:rsidRPr="00AB55E0">
        <w:t>Сложим эти расходы и получим экономический эффект в $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Pr="00AB55E0" w:rsidRDefault="005549AA" w:rsidP="00AB55E0">
      <w:pPr>
        <w:ind w:firstLine="709"/>
      </w:pPr>
      <w:r w:rsidRPr="00AB55E0">
        <w:t>2419,8$ + 3519$ = 346,44$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Оценка точности определения места судна по двум пеленгам</w:t>
      </w:r>
      <w:r w:rsidR="00AB55E0" w:rsidRPr="00AB55E0">
        <w:t>.</w:t>
      </w:r>
    </w:p>
    <w:p w:rsidR="00AB55E0" w:rsidRDefault="00D86B13" w:rsidP="00AB55E0">
      <w:pPr>
        <w:ind w:firstLine="709"/>
      </w:pPr>
      <w:r w:rsidRPr="00AB55E0">
        <w:t>Светящий знак Фливос</w:t>
      </w:r>
      <w:r w:rsidR="00AB55E0" w:rsidRPr="00AB55E0">
        <w:t xml:space="preserve">: </w:t>
      </w:r>
      <w:r w:rsidRPr="00AB55E0">
        <w:t>ИП=17, Д= 1,75мили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t>Светящий знак Зея</w:t>
      </w:r>
      <w:r w:rsidR="00AB55E0" w:rsidRPr="00AB55E0">
        <w:t xml:space="preserve">: </w:t>
      </w:r>
      <w:r w:rsidRPr="00AB55E0">
        <w:t>ИП=342, Д=2,2мили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t>Расстояние между светящими знаками</w:t>
      </w:r>
      <w:r w:rsidR="00AB55E0" w:rsidRPr="00AB55E0">
        <w:t xml:space="preserve">: </w:t>
      </w:r>
      <w:r w:rsidRPr="00AB55E0">
        <w:t>Д=1,25мили</w:t>
      </w:r>
      <w:r w:rsidR="00AB55E0" w:rsidRPr="00AB55E0">
        <w:t>.</w:t>
      </w:r>
    </w:p>
    <w:p w:rsidR="00AB55E0" w:rsidRDefault="00D86B13" w:rsidP="00AB55E0">
      <w:pPr>
        <w:ind w:firstLine="709"/>
      </w:pPr>
      <w:r w:rsidRPr="00AB55E0">
        <w:t>Соединяем линией оба светящих знака и к середине восстанавливаем перпендикуляр и строим направления</w:t>
      </w:r>
      <w:r w:rsidR="00AB55E0" w:rsidRPr="00AB55E0">
        <w:t xml:space="preserve">: </w:t>
      </w:r>
      <w:r w:rsidRPr="00AB55E0">
        <w:t>30˚, 60˚, 90˚, 120˚, 150˚</w:t>
      </w:r>
      <w:r w:rsidR="00AB55E0" w:rsidRPr="00AB55E0">
        <w:t xml:space="preserve">. </w:t>
      </w:r>
      <w:r w:rsidRPr="00AB55E0">
        <w:t>Рассчитываем данные для построения изолиний точности обсервации по двум пеленгам</w:t>
      </w:r>
      <w:r w:rsidR="00AB55E0" w:rsidRPr="00AB55E0">
        <w:t>.</w:t>
      </w:r>
    </w:p>
    <w:p w:rsidR="00A647E3" w:rsidRDefault="00A647E3" w:rsidP="00AB55E0">
      <w:pPr>
        <w:ind w:firstLine="709"/>
        <w:rPr>
          <w:i/>
          <w:iCs/>
        </w:rPr>
      </w:pPr>
    </w:p>
    <w:p w:rsidR="00D86B13" w:rsidRPr="00AB55E0" w:rsidRDefault="00D86B13" w:rsidP="00A647E3">
      <w:pPr>
        <w:ind w:firstLine="709"/>
      </w:pPr>
      <w:r w:rsidRPr="00AB55E0">
        <w:t>Данные расчётов</w:t>
      </w:r>
      <w:r w:rsidR="00AB55E0" w:rsidRPr="00AB55E0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86B13" w:rsidRPr="00AB55E0" w:rsidTr="002912CD">
        <w:trPr>
          <w:trHeight w:val="27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θ</w:t>
            </w:r>
          </w:p>
        </w:tc>
        <w:tc>
          <w:tcPr>
            <w:tcW w:w="0" w:type="auto"/>
            <w:gridSpan w:val="10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μ</w:t>
            </w:r>
          </w:p>
        </w:tc>
      </w:tr>
      <w:tr w:rsidR="00D86B13" w:rsidRPr="00AB55E0" w:rsidTr="002912CD">
        <w:trPr>
          <w:trHeight w:val="293"/>
          <w:jc w:val="center"/>
        </w:trPr>
        <w:tc>
          <w:tcPr>
            <w:tcW w:w="0" w:type="auto"/>
            <w:vMerge/>
            <w:shd w:val="clear" w:color="auto" w:fill="auto"/>
          </w:tcPr>
          <w:p w:rsidR="00D86B13" w:rsidRPr="00AB55E0" w:rsidRDefault="00D86B13" w:rsidP="00A647E3">
            <w:pPr>
              <w:pStyle w:val="aff1"/>
            </w:pP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1,05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1,05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2,5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3</w:t>
            </w:r>
          </w:p>
        </w:tc>
      </w:tr>
      <w:tr w:rsidR="00D86B13" w:rsidRPr="00AB55E0" w:rsidTr="002912CD">
        <w:trPr>
          <w:trHeight w:val="274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30˚</w:t>
            </w:r>
            <w:r w:rsidR="00AB55E0">
              <w:t xml:space="preserve"> (</w:t>
            </w:r>
            <w:r w:rsidRPr="00AB55E0">
              <w:t>150˚</w:t>
            </w:r>
            <w:r w:rsidR="00AB55E0" w:rsidRPr="00AB55E0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0,16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</w:t>
            </w:r>
            <w:r w:rsidR="002D2D36" w:rsidRPr="00AB55E0">
              <w:t>4</w:t>
            </w: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</w:t>
            </w:r>
            <w:r w:rsidR="002D2D36" w:rsidRPr="00AB55E0">
              <w:t>76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0,91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1,25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1,4</w:t>
            </w:r>
          </w:p>
        </w:tc>
      </w:tr>
      <w:tr w:rsidR="00D86B13" w:rsidRPr="00AB55E0" w:rsidTr="002912CD">
        <w:trPr>
          <w:trHeight w:val="293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60˚</w:t>
            </w:r>
            <w:r w:rsidR="00AB55E0">
              <w:t xml:space="preserve"> (</w:t>
            </w:r>
            <w:r w:rsidRPr="00AB55E0">
              <w:t>120˚</w:t>
            </w:r>
            <w:r w:rsidR="00AB55E0" w:rsidRPr="00AB55E0"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0,33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0,45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-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0,69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0,86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1,09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1,38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1,02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1,79</w:t>
            </w:r>
          </w:p>
        </w:tc>
      </w:tr>
      <w:tr w:rsidR="00D86B13" w:rsidRPr="00AB55E0" w:rsidTr="002912CD">
        <w:trPr>
          <w:trHeight w:val="515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90˚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0,08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0,41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0,58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0,75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0,96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1,46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1,7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A647E3">
            <w:pPr>
              <w:pStyle w:val="aff1"/>
            </w:pPr>
            <w:r w:rsidRPr="00AB55E0">
              <w:t>1,91</w:t>
            </w:r>
          </w:p>
        </w:tc>
      </w:tr>
    </w:tbl>
    <w:p w:rsidR="00D86B13" w:rsidRPr="00AB55E0" w:rsidRDefault="00D86B1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Соединяем концы отрезков для одинаковых μ плавной кривой</w:t>
      </w:r>
      <w:r w:rsidR="00AB55E0" w:rsidRPr="00AB55E0">
        <w:t xml:space="preserve">, </w:t>
      </w:r>
      <w:r w:rsidRPr="00AB55E0">
        <w:t>мы получили изолинии точности</w:t>
      </w:r>
      <w:r w:rsidR="00AB55E0" w:rsidRPr="00AB55E0">
        <w:t>.</w:t>
      </w:r>
    </w:p>
    <w:p w:rsidR="00AB55E0" w:rsidRDefault="00D86B13" w:rsidP="00AB55E0">
      <w:pPr>
        <w:ind w:firstLine="709"/>
      </w:pPr>
      <w:r w:rsidRPr="00AB55E0">
        <w:t>Находим величину минимальной погрешности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647E3" w:rsidRDefault="00D86B13" w:rsidP="00AB55E0">
      <w:pPr>
        <w:ind w:firstLine="709"/>
      </w:pPr>
      <w:r w:rsidRPr="00AB55E0">
        <w:rPr>
          <w:lang w:val="en-US"/>
        </w:rPr>
        <w:t>Rmin</w:t>
      </w:r>
      <w:r w:rsidRPr="00AB55E0">
        <w:t xml:space="preserve"> = 0</w:t>
      </w:r>
      <w:r w:rsidR="00AB55E0">
        <w:t>.4</w:t>
      </w:r>
      <w:r w:rsidRPr="00AB55E0">
        <w:t xml:space="preserve">5 ∙ </w:t>
      </w:r>
      <w:r w:rsidRPr="00AB55E0">
        <w:rPr>
          <w:lang w:val="en-US"/>
        </w:rPr>
        <w:t>Dm</w:t>
      </w:r>
      <w:r w:rsidRPr="00AB55E0">
        <w:t>п</w:t>
      </w:r>
      <w:r w:rsidR="00A647E3">
        <w:t>,</w:t>
      </w:r>
      <w:r w:rsidR="00AB55E0" w:rsidRPr="00AB55E0">
        <w:t xml:space="preserve"> </w:t>
      </w:r>
    </w:p>
    <w:p w:rsidR="00A647E3" w:rsidRDefault="00A647E3" w:rsidP="00AB55E0">
      <w:pPr>
        <w:ind w:firstLine="709"/>
      </w:pPr>
    </w:p>
    <w:p w:rsidR="00AB55E0" w:rsidRPr="00AB55E0" w:rsidRDefault="00D86B13" w:rsidP="00AB55E0">
      <w:pPr>
        <w:ind w:firstLine="709"/>
      </w:pPr>
      <w:r w:rsidRPr="00AB55E0">
        <w:t xml:space="preserve">где </w:t>
      </w:r>
      <w:r w:rsidRPr="00AB55E0">
        <w:rPr>
          <w:lang w:val="en-US"/>
        </w:rPr>
        <w:t>D</w:t>
      </w:r>
      <w:r w:rsidRPr="00AB55E0">
        <w:t xml:space="preserve"> </w:t>
      </w:r>
      <w:r w:rsidR="00AB55E0">
        <w:t>-</w:t>
      </w:r>
      <w:r w:rsidRPr="00AB55E0">
        <w:t xml:space="preserve"> база в милях</w:t>
      </w:r>
    </w:p>
    <w:p w:rsidR="00AB55E0" w:rsidRDefault="00D86B13" w:rsidP="00AB55E0">
      <w:pPr>
        <w:ind w:firstLine="709"/>
      </w:pPr>
      <w:r w:rsidRPr="00AB55E0">
        <w:rPr>
          <w:lang w:val="en-US"/>
        </w:rPr>
        <w:t>m</w:t>
      </w:r>
      <w:r w:rsidRPr="00AB55E0">
        <w:t>п</w:t>
      </w:r>
      <w:r w:rsidR="00AB55E0" w:rsidRPr="00AB55E0">
        <w:t xml:space="preserve"> - </w:t>
      </w:r>
      <w:r w:rsidRPr="00AB55E0">
        <w:t>погрешность в пеленговании</w:t>
      </w:r>
      <w:r w:rsidR="00AB55E0" w:rsidRPr="00AB55E0">
        <w:t>.</w:t>
      </w:r>
    </w:p>
    <w:p w:rsidR="00A647E3" w:rsidRDefault="00A647E3" w:rsidP="00AB55E0">
      <w:pPr>
        <w:ind w:firstLine="709"/>
      </w:pPr>
    </w:p>
    <w:p w:rsidR="00AB55E0" w:rsidRPr="00AB55E0" w:rsidRDefault="00D86B13" w:rsidP="00AB55E0">
      <w:pPr>
        <w:ind w:firstLine="709"/>
      </w:pPr>
      <w:r w:rsidRPr="00AB55E0">
        <w:rPr>
          <w:lang w:val="en-US"/>
        </w:rPr>
        <w:t>Rmin</w:t>
      </w:r>
      <w:r w:rsidRPr="00AB55E0">
        <w:t xml:space="preserve"> = 0,45 ∙ 1,25</w:t>
      </w:r>
      <w:r w:rsidR="00AB55E0" w:rsidRPr="00AB55E0">
        <w:t xml:space="preserve"> </w:t>
      </w:r>
      <w:r w:rsidRPr="00AB55E0">
        <w:t>∙ 0,7˚</w:t>
      </w:r>
      <w:r w:rsidR="00AB55E0" w:rsidRPr="00AB55E0">
        <w:t xml:space="preserve"> </w:t>
      </w:r>
      <w:r w:rsidRPr="00AB55E0">
        <w:t>= 0,393миль = 3,93кбт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Изолинии точности для других μ оцифровывают значением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rPr>
          <w:lang w:val="en-US"/>
        </w:rPr>
        <w:t>R</w:t>
      </w:r>
      <w:r w:rsidRPr="00AB55E0">
        <w:t xml:space="preserve">виз = μ ∙ </w:t>
      </w:r>
      <w:r w:rsidRPr="00AB55E0">
        <w:rPr>
          <w:lang w:val="en-US"/>
        </w:rPr>
        <w:t>Rmin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Радиус круга 95</w:t>
      </w:r>
      <w:r w:rsidR="00AB55E0">
        <w:t>% -</w:t>
      </w:r>
      <w:r w:rsidRPr="00AB55E0">
        <w:t>ой погрешности определяем по формуле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A567B4" w:rsidP="00AB55E0">
      <w:pPr>
        <w:ind w:firstLine="709"/>
      </w:pPr>
      <w:r>
        <w:rPr>
          <w:position w:val="-24"/>
        </w:rPr>
        <w:pict>
          <v:shape id="_x0000_i1031" type="#_x0000_t75" style="width:214.5pt;height:39.75pt" fillcolor="window">
            <v:imagedata r:id="rId10" o:title=""/>
          </v:shape>
        </w:pic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где</w:t>
      </w:r>
      <w:r w:rsidR="00AB55E0" w:rsidRPr="00AB55E0">
        <w:t xml:space="preserve">: </w:t>
      </w:r>
      <w:r w:rsidRPr="00AB55E0">
        <w:rPr>
          <w:lang w:val="en-US"/>
        </w:rPr>
        <w:t>D</w:t>
      </w:r>
      <w:r w:rsidRPr="00AB55E0">
        <w:rPr>
          <w:vertAlign w:val="subscript"/>
        </w:rPr>
        <w:t xml:space="preserve"> 1</w:t>
      </w:r>
      <w:r w:rsidRPr="00AB55E0">
        <w:t xml:space="preserve"> = 1,75 мили расстояние до маяка Филовос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rPr>
          <w:lang w:val="en-US"/>
        </w:rPr>
        <w:t>D</w:t>
      </w:r>
      <w:r w:rsidRPr="00AB55E0">
        <w:rPr>
          <w:vertAlign w:val="subscript"/>
        </w:rPr>
        <w:t xml:space="preserve"> 2</w:t>
      </w:r>
      <w:r w:rsidRPr="00AB55E0">
        <w:t xml:space="preserve"> = 2,2 мили расстояние до маяка Зея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rPr>
          <w:lang w:val="en-US"/>
        </w:rPr>
        <w:t>D</w:t>
      </w:r>
      <w:r w:rsidRPr="00AB55E0">
        <w:t xml:space="preserve"> = 1,25 расстояние между светящими знаками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t>θ= 35° угол между линиями пеленгов на ориентиры</w:t>
      </w:r>
      <w:r w:rsidR="00AB55E0" w:rsidRPr="00AB55E0">
        <w:t>.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rPr>
          <w:lang w:val="en-US"/>
        </w:rPr>
        <w:t>R</w:t>
      </w:r>
      <w:r w:rsidRPr="00AB55E0">
        <w:t>виз = 2 ∙ 0,</w:t>
      </w:r>
      <w:r w:rsidR="00AB55E0">
        <w:t>7/</w:t>
      </w:r>
      <w:r w:rsidRPr="00AB55E0">
        <w:t>57,</w:t>
      </w:r>
      <w:r w:rsidR="00AB55E0">
        <w:t>3/</w:t>
      </w:r>
      <w:r w:rsidRPr="00AB55E0">
        <w:rPr>
          <w:lang w:val="en-US"/>
        </w:rPr>
        <w:t>Sin</w:t>
      </w:r>
      <w:r w:rsidRPr="00AB55E0">
        <w:t>35 √ 1,75 ²</w:t>
      </w:r>
      <w:r w:rsidR="00AB55E0" w:rsidRPr="00AB55E0">
        <w:t xml:space="preserve"> </w:t>
      </w:r>
      <w:r w:rsidRPr="00AB55E0">
        <w:t>+ 2,2 ² + 1,25²</w:t>
      </w:r>
      <w:r w:rsidR="00AB55E0" w:rsidRPr="00AB55E0">
        <w:t xml:space="preserve"> </w:t>
      </w:r>
      <w:r w:rsidRPr="00AB55E0">
        <w:t>=</w:t>
      </w:r>
      <w:r w:rsidR="00AB55E0" w:rsidRPr="00AB55E0">
        <w:t xml:space="preserve"> </w:t>
      </w:r>
      <w:r w:rsidRPr="00AB55E0">
        <w:t>0,18 мили = 1,8 кбт</w: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Оценка точности определения места судна по компасному пеленгу и радиолокационному расстоянию</w:t>
      </w:r>
      <w:r w:rsidR="00AB55E0" w:rsidRPr="00AB55E0">
        <w:t>.</w:t>
      </w:r>
    </w:p>
    <w:p w:rsidR="00AB55E0" w:rsidRDefault="00D86B13" w:rsidP="00AB55E0">
      <w:pPr>
        <w:ind w:firstLine="709"/>
      </w:pPr>
      <w:r w:rsidRPr="00AB55E0">
        <w:t xml:space="preserve">Оценка точности обсервации по 2 пеленгам ориентиров, расстояния до которых </w:t>
      </w:r>
      <w:r w:rsidRPr="00AB55E0">
        <w:rPr>
          <w:lang w:val="en-US"/>
        </w:rPr>
        <w:t>D</w:t>
      </w:r>
      <w:r w:rsidRPr="00AB55E0">
        <w:rPr>
          <w:vertAlign w:val="subscript"/>
        </w:rPr>
        <w:t>1</w:t>
      </w:r>
      <w:r w:rsidRPr="00AB55E0">
        <w:t xml:space="preserve"> и</w:t>
      </w:r>
      <w:r w:rsidR="00AB55E0" w:rsidRPr="00AB55E0">
        <w:t xml:space="preserve"> </w:t>
      </w:r>
      <w:r w:rsidRPr="00AB55E0">
        <w:rPr>
          <w:lang w:val="en-US"/>
        </w:rPr>
        <w:t>D</w:t>
      </w:r>
      <w:r w:rsidRPr="00AB55E0">
        <w:rPr>
          <w:vertAlign w:val="subscript"/>
        </w:rPr>
        <w:t>2</w:t>
      </w:r>
      <w:r w:rsidRPr="00AB55E0">
        <w:t xml:space="preserve">, а между ними </w:t>
      </w:r>
      <w:r w:rsidRPr="00AB55E0">
        <w:rPr>
          <w:lang w:val="en-US"/>
        </w:rPr>
        <w:t>D</w:t>
      </w:r>
      <w:r w:rsidRPr="00AB55E0">
        <w:t>, Применяют формулу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D86B13" w:rsidRPr="00AB55E0" w:rsidRDefault="00A567B4" w:rsidP="00AB55E0">
      <w:pPr>
        <w:ind w:firstLine="709"/>
      </w:pPr>
      <w:r>
        <w:rPr>
          <w:position w:val="-24"/>
        </w:rPr>
        <w:pict>
          <v:shape id="_x0000_i1032" type="#_x0000_t75" style="width:291pt;height:39.75pt" fillcolor="window">
            <v:imagedata r:id="rId11" o:title=""/>
          </v:shape>
        </w:pic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 xml:space="preserve">где </w:t>
      </w:r>
      <w:r w:rsidRPr="00AB55E0">
        <w:rPr>
          <w:lang w:val="en-US"/>
        </w:rPr>
        <w:t>m</w:t>
      </w:r>
      <w:r w:rsidRPr="00AB55E0">
        <w:rPr>
          <w:vertAlign w:val="subscript"/>
        </w:rPr>
        <w:t>п</w:t>
      </w:r>
      <w:r w:rsidRPr="00AB55E0">
        <w:t xml:space="preserve"> и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sym w:font="Times New Roman" w:char="003F"/>
      </w:r>
      <w:r w:rsidRPr="00AB55E0">
        <w:rPr>
          <w:vertAlign w:val="subscript"/>
        </w:rPr>
        <w:t>К</w:t>
      </w:r>
      <w:r w:rsidRPr="00AB55E0">
        <w:t xml:space="preserve"> </w:t>
      </w:r>
      <w:r w:rsidR="00AB55E0">
        <w:t>-</w:t>
      </w:r>
      <w:r w:rsidRPr="00AB55E0">
        <w:t xml:space="preserve"> средние квадратические погрешности пеленгования и принятой поправки компаса, остальные обозначения прежние</w:t>
      </w:r>
      <w:r w:rsidR="00AB55E0" w:rsidRPr="00AB55E0">
        <w:t>.</w:t>
      </w:r>
    </w:p>
    <w:p w:rsidR="00AB55E0" w:rsidRDefault="00D86B13" w:rsidP="00AB55E0">
      <w:pPr>
        <w:ind w:firstLine="709"/>
      </w:pPr>
      <w:r w:rsidRPr="00AB55E0">
        <w:t>Оценка точности определения места судна по радиолокационному пеленгу и радиолокационному расстоянию по формуле</w:t>
      </w:r>
      <w:r w:rsidR="00AB55E0" w:rsidRPr="00AB55E0">
        <w:t>:</w:t>
      </w:r>
    </w:p>
    <w:p w:rsidR="00A647E3" w:rsidRDefault="00A647E3" w:rsidP="00AB55E0">
      <w:pPr>
        <w:ind w:firstLine="709"/>
      </w:pPr>
    </w:p>
    <w:p w:rsidR="00AB55E0" w:rsidRDefault="00A567B4" w:rsidP="00AB55E0">
      <w:pPr>
        <w:ind w:firstLine="709"/>
      </w:pPr>
      <w:r>
        <w:rPr>
          <w:position w:val="-34"/>
        </w:rPr>
        <w:pict>
          <v:shape id="_x0000_i1033" type="#_x0000_t75" style="width:147pt;height:44.25pt" fillcolor="window">
            <v:imagedata r:id="rId12" o:title=""/>
          </v:shape>
        </w:pict>
      </w:r>
    </w:p>
    <w:p w:rsidR="00A647E3" w:rsidRDefault="00A647E3" w:rsidP="00AB55E0">
      <w:pPr>
        <w:ind w:firstLine="709"/>
      </w:pPr>
    </w:p>
    <w:p w:rsidR="00AB55E0" w:rsidRDefault="00D86B13" w:rsidP="00AB55E0">
      <w:pPr>
        <w:ind w:firstLine="709"/>
      </w:pPr>
      <w:r w:rsidRPr="00AB55E0">
        <w:t>где</w:t>
      </w:r>
      <w:r w:rsidR="00AB55E0" w:rsidRPr="00AB55E0">
        <w:t xml:space="preserve">: </w:t>
      </w:r>
      <w:r w:rsidR="00A567B4">
        <w:rPr>
          <w:position w:val="-12"/>
        </w:rPr>
        <w:pict>
          <v:shape id="_x0000_i1034" type="#_x0000_t75" style="width:18pt;height:18.75pt">
            <v:imagedata r:id="rId13" o:title=""/>
          </v:shape>
        </w:pict>
      </w:r>
      <w:r w:rsidRPr="00AB55E0">
        <w:t>= 1˚ точность пеленгования в градусах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rPr>
          <w:lang w:val="en-US"/>
        </w:rPr>
        <w:t>m</w:t>
      </w:r>
      <w:r w:rsidRPr="00AB55E0">
        <w:rPr>
          <w:vertAlign w:val="subscript"/>
        </w:rPr>
        <w:t>д</w:t>
      </w:r>
      <w:r w:rsidRPr="00AB55E0">
        <w:t xml:space="preserve"> = 0,6 точность определения дистанции</w:t>
      </w:r>
      <w:r w:rsidR="00AB55E0" w:rsidRPr="00AB55E0">
        <w:t>;</w:t>
      </w:r>
    </w:p>
    <w:p w:rsidR="00AB55E0" w:rsidRDefault="00D86B13" w:rsidP="00AB55E0">
      <w:pPr>
        <w:ind w:firstLine="709"/>
      </w:pPr>
      <w:r w:rsidRPr="00AB55E0">
        <w:t xml:space="preserve">∆н </w:t>
      </w:r>
      <w:r w:rsidR="00AB55E0">
        <w:t>-</w:t>
      </w:r>
      <w:r w:rsidRPr="00AB55E0">
        <w:t xml:space="preserve"> точность нанесения на карту</w:t>
      </w:r>
      <w:r w:rsidR="00AB55E0" w:rsidRPr="00AB55E0">
        <w:t>;</w:t>
      </w:r>
    </w:p>
    <w:p w:rsidR="00A647E3" w:rsidRDefault="00A647E3" w:rsidP="00AB55E0">
      <w:pPr>
        <w:ind w:firstLine="709"/>
      </w:pPr>
    </w:p>
    <w:p w:rsidR="00D86B13" w:rsidRPr="00AB55E0" w:rsidRDefault="00A647E3" w:rsidP="00AB55E0">
      <w:pPr>
        <w:ind w:firstLine="709"/>
        <w:rPr>
          <w:lang w:val="en-US"/>
        </w:rPr>
      </w:pPr>
      <w:r>
        <w:t>В</w:t>
      </w:r>
      <w:r w:rsidR="00D86B13" w:rsidRPr="00AB55E0">
        <w:t xml:space="preserve"> расчетах ∆н = 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616"/>
        <w:gridCol w:w="566"/>
        <w:gridCol w:w="566"/>
        <w:gridCol w:w="566"/>
        <w:gridCol w:w="566"/>
        <w:gridCol w:w="566"/>
        <w:gridCol w:w="566"/>
        <w:gridCol w:w="566"/>
      </w:tblGrid>
      <w:tr w:rsidR="00D86B13" w:rsidRPr="00AB55E0" w:rsidTr="002912CD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№ точки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4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7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8</w:t>
            </w:r>
          </w:p>
        </w:tc>
      </w:tr>
      <w:tr w:rsidR="00D86B13" w:rsidRPr="00AB55E0" w:rsidTr="002912CD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D1, мили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1,75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1,55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1,35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1,15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0,83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0,7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0,55</w:t>
            </w:r>
          </w:p>
        </w:tc>
      </w:tr>
      <w:tr w:rsidR="00D86B13" w:rsidRPr="00AB55E0" w:rsidTr="002912CD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D2, мили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2,2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1,63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1,45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1,18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1,05</w:t>
            </w:r>
          </w:p>
        </w:tc>
      </w:tr>
      <w:tr w:rsidR="00D86B13" w:rsidRPr="00AB55E0" w:rsidTr="002912C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</w:tcPr>
          <w:p w:rsidR="00D86B13" w:rsidRPr="00AB55E0" w:rsidRDefault="00D86B13" w:rsidP="00860026">
            <w:pPr>
              <w:pStyle w:val="aff1"/>
            </w:pPr>
            <w:r w:rsidRPr="00AB55E0">
              <w:t>∆П, градусы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35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39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44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51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58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68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79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101</w:t>
            </w:r>
          </w:p>
        </w:tc>
      </w:tr>
      <w:tr w:rsidR="00D86B13" w:rsidRPr="00AB55E0" w:rsidTr="002912CD">
        <w:trPr>
          <w:trHeight w:val="255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Rвз, кбт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</w:t>
            </w:r>
            <w:r w:rsidR="00AB55E0">
              <w:t>, 20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0,18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0,14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0,13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0,12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0,11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0,11</w:t>
            </w:r>
          </w:p>
        </w:tc>
      </w:tr>
      <w:tr w:rsidR="00D86B13" w:rsidRPr="00AB55E0" w:rsidTr="002912CD">
        <w:trPr>
          <w:trHeight w:val="270"/>
          <w:jc w:val="center"/>
        </w:trPr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Rрлс, кбт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0,17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0,16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0,15</w:t>
            </w:r>
          </w:p>
        </w:tc>
        <w:tc>
          <w:tcPr>
            <w:tcW w:w="0" w:type="auto"/>
            <w:shd w:val="clear" w:color="auto" w:fill="auto"/>
          </w:tcPr>
          <w:p w:rsidR="00D86B13" w:rsidRPr="00AB55E0" w:rsidRDefault="00D86B13" w:rsidP="00860026">
            <w:pPr>
              <w:pStyle w:val="aff1"/>
            </w:pPr>
            <w:r w:rsidRPr="00AB55E0">
              <w:t>0,14</w:t>
            </w:r>
          </w:p>
        </w:tc>
      </w:tr>
    </w:tbl>
    <w:p w:rsidR="00860026" w:rsidRDefault="00860026" w:rsidP="00AB55E0">
      <w:pPr>
        <w:ind w:firstLine="709"/>
      </w:pPr>
    </w:p>
    <w:p w:rsidR="00AB55E0" w:rsidRDefault="00A567B4" w:rsidP="00AB55E0">
      <w:pPr>
        <w:ind w:firstLine="709"/>
        <w:rPr>
          <w:i/>
          <w:iCs/>
        </w:rPr>
      </w:pPr>
      <w:r>
        <w:pict>
          <v:shape id="_x0000_i1035" type="#_x0000_t75" style="width:342.75pt;height:222pt">
            <v:imagedata r:id="rId14" o:title=""/>
          </v:shape>
        </w:pict>
      </w:r>
    </w:p>
    <w:p w:rsidR="00860026" w:rsidRDefault="00860026" w:rsidP="00AB55E0">
      <w:pPr>
        <w:ind w:firstLine="709"/>
        <w:rPr>
          <w:i/>
          <w:iCs/>
        </w:rPr>
      </w:pPr>
    </w:p>
    <w:p w:rsidR="00AB55E0" w:rsidRDefault="008C52A4" w:rsidP="00AB55E0">
      <w:pPr>
        <w:ind w:firstLine="709"/>
        <w:rPr>
          <w:i/>
          <w:iCs/>
        </w:rPr>
      </w:pPr>
      <w:r w:rsidRPr="00AB55E0">
        <w:rPr>
          <w:i/>
          <w:iCs/>
        </w:rPr>
        <w:t>Оценка навигационной безопасности плавания</w:t>
      </w:r>
      <w:r w:rsidR="00AB55E0" w:rsidRPr="00AB55E0">
        <w:rPr>
          <w:i/>
          <w:iCs/>
        </w:rPr>
        <w:t>.</w:t>
      </w:r>
    </w:p>
    <w:p w:rsidR="00AB55E0" w:rsidRDefault="008C52A4" w:rsidP="00AB55E0">
      <w:pPr>
        <w:ind w:firstLine="709"/>
      </w:pPr>
      <w:r w:rsidRPr="00AB55E0">
        <w:t xml:space="preserve">Основным показателем навигационной безопасности является вероятность </w:t>
      </w:r>
      <w:r w:rsidRPr="00AB55E0">
        <w:rPr>
          <w:lang w:val="en-US"/>
        </w:rPr>
        <w:t>P</w:t>
      </w:r>
      <w:r w:rsidRPr="00AB55E0">
        <w:t xml:space="preserve"> отсутствия навигационного происшествия</w:t>
      </w:r>
      <w:r w:rsidR="00AB55E0">
        <w:t xml:space="preserve"> (</w:t>
      </w:r>
      <w:r w:rsidRPr="00AB55E0">
        <w:t>аварии</w:t>
      </w:r>
      <w:r w:rsidR="00AB55E0" w:rsidRPr="00AB55E0">
        <w:t xml:space="preserve">) </w:t>
      </w:r>
      <w:r w:rsidRPr="00AB55E0">
        <w:t>в течении перехода</w:t>
      </w:r>
      <w:r w:rsidR="00AB55E0" w:rsidRPr="00AB55E0">
        <w:t xml:space="preserve">. </w:t>
      </w:r>
      <w:r w:rsidRPr="00AB55E0">
        <w:t>К случаям навигационных происшествий относят все случаи касания судном грунта вследствие ошибок выбора пути и проводки по нему судна</w:t>
      </w:r>
      <w:r w:rsidR="00AB55E0" w:rsidRPr="00AB55E0">
        <w:t xml:space="preserve">. </w:t>
      </w:r>
      <w:r w:rsidRPr="00AB55E0">
        <w:t xml:space="preserve">Такие аварии и происшествия происходят при </w:t>
      </w:r>
      <w:r w:rsidRPr="00AB55E0">
        <w:rPr>
          <w:lang w:val="en-US"/>
        </w:rPr>
        <w:t>ΔD</w:t>
      </w:r>
      <w:r w:rsidRPr="00AB55E0">
        <w:t xml:space="preserve"> расстояния </w:t>
      </w:r>
      <w:r w:rsidRPr="00AB55E0">
        <w:rPr>
          <w:lang w:val="en-US"/>
        </w:rPr>
        <w:t>D</w:t>
      </w:r>
      <w:r w:rsidRPr="00AB55E0">
        <w:t xml:space="preserve"> до ближайшей опасности равно этому расстоянию и направлено в ту же сторону</w:t>
      </w:r>
      <w:r w:rsidR="00AB55E0" w:rsidRPr="00AB55E0">
        <w:t>.</w:t>
      </w:r>
    </w:p>
    <w:p w:rsidR="00860026" w:rsidRDefault="008C52A4" w:rsidP="00AB55E0">
      <w:pPr>
        <w:ind w:firstLine="709"/>
      </w:pPr>
      <w:r w:rsidRPr="00AB55E0">
        <w:t>В этом случае границей навигационной безопасности будут считать изобату с глубиной Н, равной осадке судна Т</w:t>
      </w:r>
      <w:r w:rsidR="00AB55E0" w:rsidRPr="00AB55E0">
        <w:t xml:space="preserve">. </w:t>
      </w:r>
      <w:r w:rsidRPr="00AB55E0">
        <w:t xml:space="preserve">Краткое расстояние </w:t>
      </w:r>
      <w:r w:rsidRPr="00AB55E0">
        <w:rPr>
          <w:lang w:val="en-US"/>
        </w:rPr>
        <w:t>D</w:t>
      </w:r>
      <w:r w:rsidRPr="00AB55E0">
        <w:t xml:space="preserve"> между судном и опасностью известно по результатам обсерваций и счисления с некоторыми погрешностями</w:t>
      </w:r>
      <w:r w:rsidR="00AB55E0" w:rsidRPr="00AB55E0">
        <w:t xml:space="preserve">. </w:t>
      </w:r>
      <w:r w:rsidRPr="00AB55E0">
        <w:t>Когда суммарное значение этих погрешностей таково, что действительное расстояние до опасности оказывается равным нулю, происходит авария</w:t>
      </w:r>
      <w:r w:rsidR="00AB55E0" w:rsidRPr="00AB55E0">
        <w:t xml:space="preserve">. </w:t>
      </w:r>
    </w:p>
    <w:p w:rsidR="00AB55E0" w:rsidRDefault="008C52A4" w:rsidP="00AB55E0">
      <w:pPr>
        <w:ind w:firstLine="709"/>
      </w:pPr>
      <w:r w:rsidRPr="00AB55E0">
        <w:t>Следовательно</w:t>
      </w:r>
      <w:r w:rsidR="00860026">
        <w:t>,</w:t>
      </w:r>
      <w:r w:rsidRPr="00AB55E0">
        <w:t xml:space="preserve"> вероятность </w:t>
      </w:r>
      <w:r w:rsidRPr="00AB55E0">
        <w:rPr>
          <w:lang w:val="en-US"/>
        </w:rPr>
        <w:t>P</w:t>
      </w:r>
      <w:r w:rsidRPr="00AB55E0">
        <w:t xml:space="preserve"> такого события зависит от расстояния </w:t>
      </w:r>
      <w:r w:rsidRPr="00AB55E0">
        <w:rPr>
          <w:lang w:val="en-US"/>
        </w:rPr>
        <w:t>D</w:t>
      </w:r>
      <w:r w:rsidRPr="00AB55E0">
        <w:t xml:space="preserve"> и его погрешности </w:t>
      </w:r>
      <w:r w:rsidRPr="00AB55E0">
        <w:rPr>
          <w:lang w:val="en-US"/>
        </w:rPr>
        <w:t>ΔD</w:t>
      </w:r>
      <w:r w:rsidRPr="00AB55E0">
        <w:t xml:space="preserve"> с которой известно это расстояние, </w:t>
      </w:r>
      <w:r w:rsidRPr="00AB55E0">
        <w:rPr>
          <w:lang w:val="en-US"/>
        </w:rPr>
        <w:t>ΔD</w:t>
      </w:r>
      <w:r w:rsidRPr="00AB55E0">
        <w:t xml:space="preserve"> в свою очередь зависит от погрешностей места судна</w:t>
      </w:r>
      <w:r w:rsidR="00AB55E0">
        <w:t xml:space="preserve"> (</w:t>
      </w:r>
      <w:r w:rsidRPr="00AB55E0">
        <w:rPr>
          <w:lang w:val="en-US"/>
        </w:rPr>
        <w:t>d</w:t>
      </w:r>
      <w:r w:rsidRPr="00AB55E0">
        <w:t>мс</w:t>
      </w:r>
      <w:r w:rsidR="00AB55E0" w:rsidRPr="00AB55E0">
        <w:t xml:space="preserve">) </w:t>
      </w:r>
      <w:r w:rsidRPr="00AB55E0">
        <w:t>и положения опасности</w:t>
      </w:r>
      <w:r w:rsidR="00AB55E0">
        <w:t xml:space="preserve"> (</w:t>
      </w:r>
      <w:r w:rsidRPr="00AB55E0">
        <w:rPr>
          <w:lang w:val="en-US"/>
        </w:rPr>
        <w:t>d</w:t>
      </w:r>
      <w:r w:rsidRPr="00AB55E0">
        <w:t>по</w:t>
      </w:r>
      <w:r w:rsidR="00AB55E0" w:rsidRPr="00AB55E0">
        <w:t xml:space="preserve">) </w:t>
      </w:r>
      <w:r w:rsidRPr="00AB55E0">
        <w:t>вдоль соединяющей их линии</w:t>
      </w:r>
      <w:r w:rsidR="00AB55E0" w:rsidRPr="00AB55E0">
        <w:t>:</w:t>
      </w:r>
    </w:p>
    <w:p w:rsidR="00860026" w:rsidRDefault="00860026" w:rsidP="00AB55E0">
      <w:pPr>
        <w:ind w:firstLine="709"/>
      </w:pPr>
    </w:p>
    <w:p w:rsidR="00AB55E0" w:rsidRDefault="00A567B4" w:rsidP="00AB55E0">
      <w:pPr>
        <w:ind w:firstLine="709"/>
      </w:pPr>
      <w:r>
        <w:rPr>
          <w:position w:val="-14"/>
        </w:rPr>
        <w:pict>
          <v:shape id="_x0000_i1036" type="#_x0000_t75" style="width:126.75pt;height:33.75pt" fillcolor="window">
            <v:imagedata r:id="rId15" o:title=""/>
          </v:shape>
        </w:pic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rPr>
          <w:lang w:val="en-US"/>
        </w:rPr>
        <w:t>d</w:t>
      </w:r>
      <w:r w:rsidRPr="00AB55E0">
        <w:rPr>
          <w:vertAlign w:val="subscript"/>
        </w:rPr>
        <w:t>мс</w:t>
      </w:r>
      <w:r w:rsidR="00AB55E0" w:rsidRPr="00AB55E0">
        <w:t xml:space="preserve"> - </w:t>
      </w:r>
      <w:r w:rsidRPr="00AB55E0">
        <w:t>СКП положения места судна</w:t>
      </w:r>
      <w:r w:rsidR="00AB55E0" w:rsidRPr="00AB55E0">
        <w:t>;</w:t>
      </w:r>
    </w:p>
    <w:p w:rsidR="00AB55E0" w:rsidRDefault="008C52A4" w:rsidP="00AB55E0">
      <w:pPr>
        <w:ind w:firstLine="709"/>
      </w:pPr>
      <w:r w:rsidRPr="00AB55E0">
        <w:rPr>
          <w:lang w:val="en-US"/>
        </w:rPr>
        <w:t>d</w:t>
      </w:r>
      <w:r w:rsidRPr="00AB55E0">
        <w:rPr>
          <w:vertAlign w:val="subscript"/>
        </w:rPr>
        <w:t>п</w:t>
      </w:r>
      <w:r w:rsidRPr="00AB55E0">
        <w:rPr>
          <w:vertAlign w:val="subscript"/>
          <w:lang w:val="en-US"/>
        </w:rPr>
        <w:t>o</w:t>
      </w:r>
      <w:r w:rsidR="00AB55E0" w:rsidRPr="00AB55E0">
        <w:t xml:space="preserve"> - </w:t>
      </w:r>
      <w:r w:rsidRPr="00AB55E0">
        <w:t>СКП положения опасности вдоль линии соединяющей ее с местом судна</w:t>
      </w:r>
      <w:r w:rsidR="00AB55E0" w:rsidRPr="00AB55E0">
        <w:t>.</w:t>
      </w:r>
    </w:p>
    <w:p w:rsidR="008C52A4" w:rsidRPr="00AB55E0" w:rsidRDefault="008C52A4" w:rsidP="00AB55E0">
      <w:pPr>
        <w:ind w:firstLine="709"/>
      </w:pPr>
      <w:r w:rsidRPr="00AB55E0">
        <w:t xml:space="preserve">Значение </w:t>
      </w:r>
      <w:r w:rsidRPr="00AB55E0">
        <w:rPr>
          <w:lang w:val="en-US"/>
        </w:rPr>
        <w:t>d</w:t>
      </w:r>
      <w:r w:rsidRPr="00AB55E0">
        <w:rPr>
          <w:vertAlign w:val="subscript"/>
        </w:rPr>
        <w:t>мс</w:t>
      </w:r>
      <w:r w:rsidRPr="00AB55E0">
        <w:t xml:space="preserve"> равно проекции эллипса погрешностей места судна в момент кратчайшего сближения на линию соединяющую опасность и судно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rPr>
          <w:lang w:val="en-US"/>
        </w:rPr>
        <w:t>d</w:t>
      </w:r>
      <w:r w:rsidRPr="00AB55E0">
        <w:rPr>
          <w:vertAlign w:val="subscript"/>
        </w:rPr>
        <w:t>мс</w:t>
      </w:r>
      <w:r w:rsidRPr="00AB55E0">
        <w:rPr>
          <w:vertAlign w:val="superscript"/>
        </w:rPr>
        <w:t>2</w:t>
      </w:r>
      <w:r w:rsidRPr="00AB55E0">
        <w:t xml:space="preserve"> = </w:t>
      </w:r>
      <w:r w:rsidRPr="00AB55E0">
        <w:rPr>
          <w:lang w:val="el-GR"/>
        </w:rPr>
        <w:t>α</w:t>
      </w:r>
      <w:r w:rsidRPr="00AB55E0">
        <w:rPr>
          <w:vertAlign w:val="superscript"/>
        </w:rPr>
        <w:t>2</w:t>
      </w:r>
      <w:r w:rsidRPr="00AB55E0">
        <w:t xml:space="preserve"> </w:t>
      </w:r>
      <w:r w:rsidRPr="00AB55E0">
        <w:rPr>
          <w:lang w:val="en-US"/>
        </w:rPr>
        <w:t>sin</w:t>
      </w:r>
      <w:r w:rsidRPr="00AB55E0">
        <w:rPr>
          <w:vertAlign w:val="superscript"/>
        </w:rPr>
        <w:t>2</w:t>
      </w:r>
      <w:r w:rsidRPr="00AB55E0">
        <w:t xml:space="preserve"> </w:t>
      </w:r>
      <w:r w:rsidRPr="00AB55E0">
        <w:rPr>
          <w:lang w:val="el-GR"/>
        </w:rPr>
        <w:t>ψ</w:t>
      </w:r>
      <w:r w:rsidRPr="00AB55E0">
        <w:t xml:space="preserve">+ </w:t>
      </w:r>
      <w:r w:rsidRPr="00AB55E0">
        <w:rPr>
          <w:lang w:val="en-US"/>
        </w:rPr>
        <w:t>b</w:t>
      </w:r>
      <w:r w:rsidRPr="00AB55E0">
        <w:rPr>
          <w:vertAlign w:val="superscript"/>
        </w:rPr>
        <w:t>2</w:t>
      </w:r>
      <w:r w:rsidRPr="00AB55E0">
        <w:t xml:space="preserve"> </w:t>
      </w:r>
      <w:r w:rsidRPr="00AB55E0">
        <w:rPr>
          <w:lang w:val="en-US"/>
        </w:rPr>
        <w:t>cos</w:t>
      </w:r>
      <w:r w:rsidRPr="00AB55E0">
        <w:rPr>
          <w:vertAlign w:val="superscript"/>
        </w:rPr>
        <w:t>2</w:t>
      </w:r>
      <w:r w:rsidRPr="00AB55E0">
        <w:t xml:space="preserve"> </w:t>
      </w:r>
      <w:r w:rsidRPr="00AB55E0">
        <w:rPr>
          <w:lang w:val="el-GR"/>
        </w:rPr>
        <w:t>ψ</w:t>
      </w:r>
      <w:r w:rsidR="00AB55E0" w:rsidRPr="00AB55E0">
        <w:t>;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>где</w:t>
      </w:r>
      <w:r w:rsidR="00AB55E0" w:rsidRPr="00AB55E0">
        <w:t>:</w:t>
      </w:r>
    </w:p>
    <w:p w:rsidR="00AB55E0" w:rsidRDefault="008C52A4" w:rsidP="00AB55E0">
      <w:pPr>
        <w:ind w:firstLine="709"/>
      </w:pPr>
      <w:r w:rsidRPr="00AB55E0">
        <w:t xml:space="preserve">а и </w:t>
      </w:r>
      <w:r w:rsidRPr="00AB55E0">
        <w:rPr>
          <w:lang w:val="en-US"/>
        </w:rPr>
        <w:t>b</w:t>
      </w:r>
      <w:r w:rsidR="00AB55E0" w:rsidRPr="00AB55E0">
        <w:t xml:space="preserve"> - </w:t>
      </w:r>
      <w:r w:rsidRPr="00AB55E0">
        <w:t>характерные полуоси эллипса погрешностей</w:t>
      </w:r>
      <w:r w:rsidR="00AB55E0" w:rsidRPr="00AB55E0">
        <w:t>;</w:t>
      </w:r>
    </w:p>
    <w:p w:rsidR="00AB55E0" w:rsidRDefault="008C52A4" w:rsidP="00AB55E0">
      <w:pPr>
        <w:ind w:firstLine="709"/>
      </w:pPr>
      <w:r w:rsidRPr="00AB55E0">
        <w:rPr>
          <w:lang w:val="el-GR"/>
        </w:rPr>
        <w:t>ψ</w:t>
      </w:r>
      <w:r w:rsidR="00AB55E0" w:rsidRPr="00AB55E0">
        <w:rPr>
          <w:i/>
          <w:iCs/>
        </w:rPr>
        <w:t xml:space="preserve"> - </w:t>
      </w:r>
      <w:r w:rsidRPr="00AB55E0">
        <w:t>угол между направлением движения и осью эллипса</w:t>
      </w:r>
      <w:r w:rsidR="00AB55E0" w:rsidRPr="00AB55E0">
        <w:t>.</w:t>
      </w:r>
    </w:p>
    <w:p w:rsidR="00AB55E0" w:rsidRDefault="008C52A4" w:rsidP="00AB55E0">
      <w:pPr>
        <w:ind w:firstLine="709"/>
      </w:pPr>
      <w:r w:rsidRPr="00AB55E0">
        <w:t>При работе с крупномасштабными картами, когда судно проходит вблизи опасностей, следует учитывать так же изменение глубины</w:t>
      </w:r>
      <w:r w:rsidR="00AB55E0">
        <w:t xml:space="preserve"> (</w:t>
      </w:r>
      <w:r w:rsidRPr="00AB55E0">
        <w:t>СКП</w:t>
      </w:r>
      <w:r w:rsidR="00AB55E0" w:rsidRPr="00AB55E0">
        <w:t xml:space="preserve">) </w:t>
      </w:r>
      <w:r w:rsidRPr="00AB55E0">
        <w:rPr>
          <w:lang w:val="en-US"/>
        </w:rPr>
        <w:t>m</w:t>
      </w:r>
      <w:r w:rsidRPr="00AB55E0">
        <w:rPr>
          <w:vertAlign w:val="subscript"/>
        </w:rPr>
        <w:t>н</w:t>
      </w:r>
      <w:r w:rsidRPr="00AB55E0">
        <w:t xml:space="preserve"> и расчетной высоты прилива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t>h</w:t>
      </w:r>
      <w:r w:rsidRPr="00AB55E0">
        <w:t xml:space="preserve">, которые переводятся в плановые погрешности независимо от угла наклона </w:t>
      </w:r>
      <w:r w:rsidRPr="00AB55E0">
        <w:rPr>
          <w:lang w:val="el-GR"/>
        </w:rPr>
        <w:t>β</w:t>
      </w:r>
      <w:r w:rsidRPr="00AB55E0">
        <w:t xml:space="preserve"> морского дна</w:t>
      </w:r>
      <w:r w:rsidR="00AB55E0" w:rsidRPr="00AB55E0">
        <w:t xml:space="preserve">. </w:t>
      </w:r>
      <w:r w:rsidRPr="00AB55E0">
        <w:t>Так как перечисленные погрешности независимы, то</w:t>
      </w:r>
      <w:r w:rsidR="00AB55E0" w:rsidRPr="00AB55E0">
        <w:t>: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rPr>
          <w:lang w:val="en-US"/>
        </w:rPr>
        <w:t>d</w:t>
      </w:r>
      <w:r w:rsidRPr="00AB55E0">
        <w:rPr>
          <w:vertAlign w:val="superscript"/>
        </w:rPr>
        <w:t>2</w:t>
      </w:r>
      <w:r w:rsidRPr="00AB55E0">
        <w:t xml:space="preserve">по = </w:t>
      </w:r>
      <w:r w:rsidRPr="00AB55E0">
        <w:rPr>
          <w:lang w:val="en-US"/>
        </w:rPr>
        <w:t>d</w:t>
      </w:r>
      <w:r w:rsidRPr="00AB55E0">
        <w:rPr>
          <w:vertAlign w:val="superscript"/>
        </w:rPr>
        <w:t>2</w:t>
      </w:r>
      <w:r w:rsidRPr="00AB55E0">
        <w:rPr>
          <w:lang w:val="en-US"/>
        </w:rPr>
        <w:t>k</w:t>
      </w:r>
      <w:r w:rsidRPr="00AB55E0">
        <w:t xml:space="preserve"> +</w:t>
      </w:r>
      <w:r w:rsidR="00AB55E0">
        <w:t xml:space="preserve"> (</w:t>
      </w:r>
      <w:r w:rsidRPr="00AB55E0">
        <w:rPr>
          <w:lang w:val="en-US"/>
        </w:rPr>
        <w:t>m</w:t>
      </w:r>
      <w:r w:rsidRPr="00AB55E0">
        <w:rPr>
          <w:vertAlign w:val="subscript"/>
        </w:rPr>
        <w:t>н</w:t>
      </w:r>
      <w:r w:rsidRPr="00AB55E0">
        <w:rPr>
          <w:vertAlign w:val="superscript"/>
        </w:rPr>
        <w:t>2</w:t>
      </w:r>
      <w:r w:rsidRPr="00AB55E0">
        <w:t xml:space="preserve"> +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t>h</w:t>
      </w:r>
      <w:r w:rsidRPr="00AB55E0">
        <w:rPr>
          <w:vertAlign w:val="superscript"/>
        </w:rPr>
        <w:t>2</w:t>
      </w:r>
      <w:r w:rsidRPr="00AB55E0">
        <w:t xml:space="preserve"> +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t>t</w:t>
      </w:r>
      <w:r w:rsidRPr="00AB55E0">
        <w:rPr>
          <w:vertAlign w:val="superscript"/>
        </w:rPr>
        <w:t>2</w:t>
      </w:r>
      <w:r w:rsidR="00AB55E0" w:rsidRPr="00AB55E0">
        <w:t xml:space="preserve">) </w:t>
      </w:r>
      <w:r w:rsidRPr="00AB55E0">
        <w:t xml:space="preserve">* </w:t>
      </w:r>
      <w:r w:rsidRPr="00AB55E0">
        <w:rPr>
          <w:lang w:val="en-US"/>
        </w:rPr>
        <w:t>ctg</w:t>
      </w:r>
      <w:r w:rsidRPr="00AB55E0">
        <w:t xml:space="preserve"> </w:t>
      </w:r>
      <w:r w:rsidRPr="00AB55E0">
        <w:rPr>
          <w:lang w:val="el-GR"/>
        </w:rPr>
        <w:t>β</w:t>
      </w:r>
      <w:r w:rsidR="00AB55E0" w:rsidRPr="00AB55E0">
        <w:t>;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>где-</w:t>
      </w:r>
      <w:r w:rsidRPr="00AB55E0">
        <w:rPr>
          <w:lang w:val="en-US"/>
        </w:rPr>
        <w:t>mt</w:t>
      </w:r>
      <w:r w:rsidR="00AB55E0" w:rsidRPr="00AB55E0">
        <w:t xml:space="preserve"> - </w:t>
      </w:r>
      <w:r w:rsidRPr="00AB55E0">
        <w:t>погрешность осадки судна</w:t>
      </w:r>
      <w:r w:rsidR="00AB55E0" w:rsidRPr="00AB55E0">
        <w:t>.</w:t>
      </w:r>
    </w:p>
    <w:p w:rsidR="00AB55E0" w:rsidRDefault="008C52A4" w:rsidP="00AB55E0">
      <w:pPr>
        <w:ind w:firstLine="709"/>
      </w:pPr>
      <w:r w:rsidRPr="00AB55E0">
        <w:t xml:space="preserve">Таким образом по данным формулам оцениваем СКП </w:t>
      </w:r>
      <w:r w:rsidRPr="00AB55E0">
        <w:rPr>
          <w:lang w:val="en-US"/>
        </w:rPr>
        <w:t>ΔD</w:t>
      </w:r>
      <w:r w:rsidR="00AB55E0" w:rsidRPr="00AB55E0">
        <w:t>.</w:t>
      </w:r>
    </w:p>
    <w:p w:rsidR="00AB55E0" w:rsidRDefault="008C52A4" w:rsidP="00AB55E0">
      <w:pPr>
        <w:ind w:firstLine="709"/>
      </w:pPr>
      <w:r w:rsidRPr="00AB55E0">
        <w:t>Определим наиболее опасное место судна на траверзе</w:t>
      </w:r>
      <w:r w:rsidR="00AB55E0" w:rsidRPr="00AB55E0">
        <w:t xml:space="preserve"> </w:t>
      </w:r>
      <w:r w:rsidRPr="00AB55E0">
        <w:t xml:space="preserve">и </w:t>
      </w:r>
      <w:r w:rsidRPr="00AB55E0">
        <w:rPr>
          <w:lang w:val="en-US"/>
        </w:rPr>
        <w:t>D</w:t>
      </w:r>
      <w:r w:rsidRPr="00AB55E0">
        <w:rPr>
          <w:vertAlign w:val="subscript"/>
        </w:rPr>
        <w:t>кр</w:t>
      </w:r>
      <w:r w:rsidR="00AB55E0">
        <w:t xml:space="preserve"> (</w:t>
      </w:r>
      <w:r w:rsidRPr="00AB55E0">
        <w:t>кратчайшее до него расстояние</w:t>
      </w:r>
      <w:r w:rsidR="00AB55E0" w:rsidRPr="00AB55E0">
        <w:t xml:space="preserve">). </w:t>
      </w:r>
      <w:r w:rsidRPr="00AB55E0">
        <w:t xml:space="preserve">На этом участке по данным маршрутного графика выбираем способ обсервации и рассчитываем </w:t>
      </w:r>
      <w:r w:rsidRPr="00AB55E0">
        <w:rPr>
          <w:lang w:val="en-US"/>
        </w:rPr>
        <w:t>R</w:t>
      </w:r>
      <w:r w:rsidR="00AB55E0" w:rsidRPr="00AB55E0">
        <w:t xml:space="preserve"> - </w:t>
      </w:r>
      <w:r w:rsidRPr="00AB55E0">
        <w:t>показатель навигационной безопасности</w:t>
      </w:r>
      <w:r w:rsidR="00AB55E0" w:rsidRPr="00AB55E0">
        <w:t xml:space="preserve">. </w:t>
      </w:r>
      <w:r w:rsidRPr="00AB55E0">
        <w:t>Дальнейшие расчеты показателя навигационной безопасности зависят от вида функции распределения погрешностей Ф</w:t>
      </w:r>
      <w:r w:rsidR="00AB55E0">
        <w:t xml:space="preserve"> (</w:t>
      </w:r>
      <w:r w:rsidRPr="00AB55E0">
        <w:t>У</w:t>
      </w:r>
      <w:r w:rsidR="00AB55E0" w:rsidRPr="00AB55E0">
        <w:t>),</w:t>
      </w:r>
      <w:r w:rsidRPr="00AB55E0">
        <w:t xml:space="preserve"> где У нормативное расстояние до опасности по нормали к линии пути</w:t>
      </w:r>
      <w:r w:rsidR="00AB55E0" w:rsidRPr="00AB55E0">
        <w:t>.</w:t>
      </w:r>
    </w:p>
    <w:p w:rsidR="00AB55E0" w:rsidRDefault="008C52A4" w:rsidP="00AB55E0">
      <w:pPr>
        <w:ind w:firstLine="709"/>
      </w:pPr>
      <w:r w:rsidRPr="00AB55E0">
        <w:t>Нормированная величина расстояния</w:t>
      </w:r>
      <w:r w:rsidR="00AB55E0" w:rsidRPr="00AB55E0">
        <w:t>: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 xml:space="preserve">У= </w:t>
      </w:r>
      <w:r w:rsidRPr="00AB55E0">
        <w:rPr>
          <w:lang w:val="en-US"/>
        </w:rPr>
        <w:t>D</w:t>
      </w:r>
      <w:r w:rsidRPr="00AB55E0">
        <w:t xml:space="preserve"> / </w:t>
      </w:r>
      <w:r w:rsidRPr="00AB55E0">
        <w:rPr>
          <w:lang w:val="en-US"/>
        </w:rPr>
        <w:t>ΔD</w:t>
      </w:r>
      <w:r w:rsidR="00AB55E0" w:rsidRPr="00AB55E0">
        <w:t>;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>Более объективные и безопасные оценки дает использование распределения погрешностей по закону экспоненциального распределения вероятности Лапласа, поэтому в расчетах используем таблицу распределения Лапласа</w:t>
      </w:r>
      <w:r w:rsidR="00AB55E0" w:rsidRPr="00AB55E0">
        <w:t xml:space="preserve">. </w:t>
      </w:r>
      <w:r w:rsidRPr="00AB55E0">
        <w:t>Вероятность Р рассчитывается по формуле</w:t>
      </w:r>
      <w:r w:rsidR="00AB55E0" w:rsidRPr="00AB55E0">
        <w:t>: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>Р = 2 * Ф</w:t>
      </w:r>
      <w:r w:rsidR="00AB55E0">
        <w:t xml:space="preserve"> (</w:t>
      </w:r>
      <w:r w:rsidRPr="00AB55E0">
        <w:t>У</w:t>
      </w:r>
      <w:r w:rsidR="00AB55E0" w:rsidRPr="00AB55E0">
        <w:t xml:space="preserve">) </w:t>
      </w:r>
      <w:r w:rsidR="00AB55E0">
        <w:t>-</w:t>
      </w:r>
      <w:r w:rsidRPr="00AB55E0">
        <w:t>1</w:t>
      </w:r>
      <w:r w:rsidR="00AB55E0" w:rsidRPr="00AB55E0">
        <w:t>.</w:t>
      </w:r>
    </w:p>
    <w:p w:rsidR="00860026" w:rsidRDefault="00860026" w:rsidP="00AB55E0">
      <w:pPr>
        <w:ind w:firstLine="709"/>
      </w:pPr>
    </w:p>
    <w:p w:rsidR="00AB55E0" w:rsidRDefault="008C52A4" w:rsidP="00AB55E0">
      <w:pPr>
        <w:ind w:firstLine="709"/>
      </w:pPr>
      <w:r w:rsidRPr="00AB55E0">
        <w:t xml:space="preserve">Для оценки навигационной безопасности надо вычислить </w:t>
      </w:r>
      <w:r w:rsidRPr="00AB55E0">
        <w:rPr>
          <w:lang w:val="en-US"/>
        </w:rPr>
        <w:t>ΔD</w:t>
      </w:r>
      <w:r w:rsidRPr="00AB55E0">
        <w:t xml:space="preserve">, затем в зависимости от намечаемого расстояния </w:t>
      </w:r>
      <w:r w:rsidRPr="00AB55E0">
        <w:rPr>
          <w:lang w:val="en-US"/>
        </w:rPr>
        <w:t>D</w:t>
      </w:r>
      <w:r w:rsidRPr="00AB55E0">
        <w:t xml:space="preserve"> найти по формуле величину У</w:t>
      </w:r>
      <w:r w:rsidR="00AB55E0" w:rsidRPr="00AB55E0">
        <w:t>,</w:t>
      </w:r>
      <w:r w:rsidRPr="00AB55E0">
        <w:t xml:space="preserve"> получить искомую вероятность Р=Ф</w:t>
      </w:r>
      <w:r w:rsidR="00AB55E0">
        <w:t xml:space="preserve"> (</w:t>
      </w:r>
      <w:r w:rsidRPr="00AB55E0">
        <w:t>У</w:t>
      </w:r>
      <w:r w:rsidR="00AB55E0" w:rsidRPr="00AB55E0">
        <w:t>),</w:t>
      </w:r>
      <w:r w:rsidRPr="00AB55E0">
        <w:t xml:space="preserve"> характеризующую надёжность навигации</w:t>
      </w:r>
      <w:r w:rsidR="00AB55E0" w:rsidRPr="00AB55E0">
        <w:t xml:space="preserve">. </w:t>
      </w:r>
      <w:r w:rsidRPr="00AB55E0">
        <w:t>Точность счисления характеризуется следующими СКП</w:t>
      </w:r>
      <w:r w:rsidR="00AB55E0" w:rsidRPr="00AB55E0">
        <w:t xml:space="preserve">: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t>k</w:t>
      </w:r>
      <w:r w:rsidRPr="00AB55E0">
        <w:t>=2°</w:t>
      </w:r>
      <w:r w:rsidR="00AB55E0" w:rsidRPr="00AB55E0">
        <w:t xml:space="preserve">; </w:t>
      </w:r>
      <w:r w:rsidRPr="00AB55E0">
        <w:rPr>
          <w:lang w:val="en-US"/>
        </w:rPr>
        <w:t>m</w:t>
      </w:r>
      <w:r w:rsidRPr="00AB55E0">
        <w:rPr>
          <w:vertAlign w:val="subscript"/>
        </w:rPr>
        <w:t>кт</w:t>
      </w:r>
      <w:r w:rsidRPr="00AB55E0">
        <w:t>=10°</w:t>
      </w:r>
      <w:r w:rsidR="00AB55E0" w:rsidRPr="00AB55E0">
        <w:t xml:space="preserve">; </w:t>
      </w:r>
      <w:r w:rsidRPr="00AB55E0">
        <w:rPr>
          <w:lang w:val="en-US"/>
        </w:rPr>
        <w:t>m</w:t>
      </w:r>
      <w:r w:rsidRPr="00AB55E0">
        <w:rPr>
          <w:vertAlign w:val="subscript"/>
          <w:lang w:val="en-US"/>
        </w:rPr>
        <w:t>v</w:t>
      </w:r>
      <w:r w:rsidRPr="00AB55E0">
        <w:rPr>
          <w:vertAlign w:val="subscript"/>
        </w:rPr>
        <w:t>т</w:t>
      </w:r>
      <w:r w:rsidRPr="00AB55E0">
        <w:t>=</w:t>
      </w:r>
      <w:r w:rsidR="00AB55E0" w:rsidRPr="00AB55E0">
        <w:rPr>
          <w:vertAlign w:val="superscript"/>
        </w:rPr>
        <w:t xml:space="preserve">: </w:t>
      </w:r>
      <w:r w:rsidRPr="00AB55E0">
        <w:t>0</w:t>
      </w:r>
      <w:r w:rsidR="00AB55E0">
        <w:t>.3</w:t>
      </w:r>
      <w:r w:rsidRPr="00AB55E0">
        <w:t xml:space="preserve"> узла</w:t>
      </w:r>
      <w:r w:rsidR="00AB55E0" w:rsidRPr="00AB55E0">
        <w:t>.</w:t>
      </w:r>
    </w:p>
    <w:p w:rsidR="00AB55E0" w:rsidRDefault="008C52A4" w:rsidP="00AB55E0">
      <w:pPr>
        <w:ind w:firstLine="709"/>
      </w:pPr>
      <w:r w:rsidRPr="00AB55E0">
        <w:t>Масштаб карты 1</w:t>
      </w:r>
      <w:r w:rsidR="00AB55E0" w:rsidRPr="00AB55E0">
        <w:t xml:space="preserve">: </w:t>
      </w:r>
      <w:r w:rsidRPr="00AB55E0">
        <w:t xml:space="preserve">5000, чему соответствует погрешность планового положения глубин </w:t>
      </w:r>
      <w:r w:rsidRPr="00AB55E0">
        <w:rPr>
          <w:lang w:val="en-US"/>
        </w:rPr>
        <w:t>d</w:t>
      </w:r>
      <w:r w:rsidRPr="00AB55E0">
        <w:t>пл=7</w:t>
      </w:r>
      <w:r w:rsidR="00AB55E0">
        <w:t>.2</w:t>
      </w:r>
      <w:r w:rsidRPr="00AB55E0">
        <w:t xml:space="preserve"> м</w:t>
      </w:r>
      <w:r w:rsidR="00AB55E0" w:rsidRPr="00AB55E0">
        <w:t xml:space="preserve">. </w:t>
      </w:r>
      <w:r w:rsidRPr="00AB55E0">
        <w:t>Измерения на карте вдоль линии кратчайшего сближения судна с опасностью расстояние между 10-20 метровыми изобатами т=2кб</w:t>
      </w:r>
      <w:r w:rsidR="00AB55E0" w:rsidRPr="00AB55E0">
        <w:t xml:space="preserve">. </w:t>
      </w:r>
      <w:r w:rsidRPr="00AB55E0">
        <w:t xml:space="preserve">Точность глубин и осадки будет характеризоваться СКП </w:t>
      </w:r>
      <w:r w:rsidRPr="00AB55E0">
        <w:rPr>
          <w:lang w:val="en-US"/>
        </w:rPr>
        <w:t>m</w:t>
      </w:r>
      <w:r w:rsidRPr="00AB55E0">
        <w:rPr>
          <w:vertAlign w:val="subscript"/>
        </w:rPr>
        <w:t>н</w:t>
      </w:r>
      <w:r w:rsidRPr="00AB55E0">
        <w:t>=0</w:t>
      </w:r>
      <w:r w:rsidR="00AB55E0">
        <w:t>.2</w:t>
      </w:r>
      <w:r w:rsidRPr="00AB55E0">
        <w:t xml:space="preserve"> м</w:t>
      </w:r>
      <w:r w:rsidR="00AB55E0" w:rsidRPr="00AB55E0">
        <w:t xml:space="preserve">; </w:t>
      </w:r>
      <w:r w:rsidRPr="00AB55E0">
        <w:rPr>
          <w:lang w:val="en-US"/>
        </w:rPr>
        <w:t>mh</w:t>
      </w:r>
      <w:r w:rsidRPr="00AB55E0">
        <w:t>=0</w:t>
      </w:r>
      <w:r w:rsidR="00AB55E0">
        <w:t>.7</w:t>
      </w:r>
      <w:r w:rsidRPr="00AB55E0">
        <w:rPr>
          <w:lang w:val="uk-UA"/>
        </w:rPr>
        <w:t>м</w:t>
      </w:r>
      <w:r w:rsidR="00AB55E0" w:rsidRPr="00AB55E0">
        <w:rPr>
          <w:lang w:val="uk-UA"/>
        </w:rPr>
        <w:t xml:space="preserve">; </w:t>
      </w:r>
      <w:r w:rsidRPr="00AB55E0">
        <w:rPr>
          <w:lang w:val="en-US"/>
        </w:rPr>
        <w:t>mt</w:t>
      </w:r>
      <w:r w:rsidRPr="00AB55E0">
        <w:t>=0</w:t>
      </w:r>
      <w:r w:rsidR="00AB55E0">
        <w:t>.5</w:t>
      </w:r>
      <w:r w:rsidRPr="00AB55E0">
        <w:rPr>
          <w:lang w:val="uk-UA"/>
        </w:rPr>
        <w:t>м</w:t>
      </w:r>
      <w:r w:rsidR="00AB55E0" w:rsidRPr="00AB55E0">
        <w:rPr>
          <w:lang w:val="uk-UA"/>
        </w:rPr>
        <w:t xml:space="preserve">. </w:t>
      </w:r>
      <w:r w:rsidRPr="00AB55E0">
        <w:t>Требуется определить вероятность того, что судно благополучно минует опасность, если следующая обсервация будет через 5 минут</w:t>
      </w:r>
      <w:r w:rsidR="00AB55E0" w:rsidRPr="00AB55E0">
        <w:t xml:space="preserve">. </w:t>
      </w:r>
      <w:r w:rsidRPr="00AB55E0">
        <w:t>Если курс проложен в 0,5 кб от опасности, то распределение вероятности по Лапласу будет иметь значение У=</w:t>
      </w:r>
      <w:r w:rsidRPr="00AB55E0">
        <w:rPr>
          <w:lang w:val="en-US"/>
        </w:rPr>
        <w:t>D</w:t>
      </w:r>
      <w:r w:rsidRPr="00AB55E0">
        <w:t xml:space="preserve">/ </w:t>
      </w:r>
      <w:r w:rsidRPr="00AB55E0">
        <w:rPr>
          <w:lang w:val="en-US"/>
        </w:rPr>
        <w:t>ΔD</w:t>
      </w:r>
      <w:r w:rsidR="00AB55E0" w:rsidRPr="00AB55E0">
        <w:rPr>
          <w:i/>
          <w:iCs/>
        </w:rPr>
        <w:t xml:space="preserve">. </w:t>
      </w:r>
      <w:r w:rsidRPr="00AB55E0">
        <w:t>У=0,5/0,2=2,5</w:t>
      </w:r>
      <w:r w:rsidR="00AB55E0" w:rsidRPr="00AB55E0">
        <w:t xml:space="preserve">. </w:t>
      </w:r>
      <w:r w:rsidRPr="00AB55E0">
        <w:t xml:space="preserve">Для У= </w:t>
      </w:r>
      <w:r w:rsidR="00AB55E0">
        <w:t>2.5</w:t>
      </w:r>
      <w:r w:rsidRPr="00AB55E0">
        <w:t xml:space="preserve"> из таблицы 1-б МТ-75 Ф</w:t>
      </w:r>
      <w:r w:rsidR="00AB55E0">
        <w:t xml:space="preserve"> (</w:t>
      </w:r>
      <w:r w:rsidRPr="00AB55E0">
        <w:t>У</w:t>
      </w:r>
      <w:r w:rsidR="00AB55E0" w:rsidRPr="00AB55E0">
        <w:t xml:space="preserve">) </w:t>
      </w:r>
      <w:r w:rsidRPr="00AB55E0">
        <w:t>=0</w:t>
      </w:r>
      <w:r w:rsidR="00AB55E0">
        <w:t>.9</w:t>
      </w:r>
      <w:r w:rsidRPr="00AB55E0">
        <w:t>88</w:t>
      </w:r>
      <w:r w:rsidR="00AB55E0" w:rsidRPr="00AB55E0">
        <w:t xml:space="preserve">. </w:t>
      </w:r>
      <w:r w:rsidRPr="00AB55E0">
        <w:t xml:space="preserve">По формуле </w:t>
      </w:r>
      <w:r w:rsidR="00AB55E0">
        <w:t>2.13.5</w:t>
      </w:r>
      <w:r w:rsidRPr="00AB55E0">
        <w:t xml:space="preserve"> находим Р= 2 * 0</w:t>
      </w:r>
      <w:r w:rsidR="00AB55E0">
        <w:t>.9</w:t>
      </w:r>
      <w:r w:rsidRPr="00AB55E0">
        <w:t xml:space="preserve">88 </w:t>
      </w:r>
      <w:r w:rsidR="00AB55E0">
        <w:t>-</w:t>
      </w:r>
      <w:r w:rsidRPr="00AB55E0">
        <w:t xml:space="preserve"> 1= 0</w:t>
      </w:r>
      <w:r w:rsidR="00AB55E0">
        <w:t>.9</w:t>
      </w:r>
      <w:r w:rsidRPr="00AB55E0">
        <w:t>76</w:t>
      </w:r>
      <w:r w:rsidR="00AB55E0" w:rsidRPr="00AB55E0">
        <w:t xml:space="preserve">. </w:t>
      </w:r>
      <w:r w:rsidRPr="00AB55E0">
        <w:t>Проанализировав вероятность Р=0</w:t>
      </w:r>
      <w:r w:rsidR="00AB55E0">
        <w:t>.9</w:t>
      </w:r>
      <w:r w:rsidRPr="00AB55E0">
        <w:t>76 видно, что при многократном повторении таких же условий судно будет 24 раза из 1000 проходов садиться на мель</w:t>
      </w:r>
      <w:r w:rsidR="00AB55E0" w:rsidRPr="00AB55E0">
        <w:t xml:space="preserve">. </w:t>
      </w:r>
      <w:r w:rsidRPr="00AB55E0">
        <w:t>Для уменьшения вероятности посадки на мель при проходе узкости необходимо более часто брать обсервации</w:t>
      </w:r>
      <w:r w:rsidR="00AB55E0" w:rsidRPr="00AB55E0">
        <w:t>.</w:t>
      </w:r>
    </w:p>
    <w:p w:rsidR="00AB55E0" w:rsidRPr="00AB55E0" w:rsidRDefault="00DC6978" w:rsidP="00AB55E0">
      <w:pPr>
        <w:ind w:firstLine="709"/>
      </w:pPr>
      <w:r w:rsidRPr="00AB55E0">
        <w:t>График прилива для порта отхода трансокеанского перехода</w:t>
      </w:r>
    </w:p>
    <w:p w:rsidR="00DC6978" w:rsidRPr="00AB55E0" w:rsidRDefault="00DC6978" w:rsidP="00AB55E0">
      <w:pPr>
        <w:ind w:firstLine="709"/>
      </w:pPr>
      <w:r w:rsidRPr="00AB55E0">
        <w:t>Порт Хакодате</w:t>
      </w:r>
    </w:p>
    <w:p w:rsidR="00AB55E0" w:rsidRDefault="00DC6978" w:rsidP="00AB55E0">
      <w:pPr>
        <w:ind w:firstLine="709"/>
      </w:pPr>
      <w:r w:rsidRPr="00AB55E0">
        <w:t>12 мая 2004г</w:t>
      </w:r>
      <w:r w:rsidR="00AB55E0" w:rsidRPr="00AB55E0">
        <w:t>.</w:t>
      </w:r>
    </w:p>
    <w:p w:rsidR="00860026" w:rsidRDefault="00860026" w:rsidP="00AB55E0">
      <w:pPr>
        <w:ind w:firstLine="709"/>
      </w:pPr>
    </w:p>
    <w:p w:rsidR="00DC6978" w:rsidRPr="00AB55E0" w:rsidRDefault="00DC6978" w:rsidP="00AB55E0">
      <w:pPr>
        <w:ind w:firstLine="709"/>
      </w:pPr>
      <w:r w:rsidRPr="00AB55E0">
        <w:t>Выбираем из таблиц приливов данные на день отхода</w:t>
      </w:r>
      <w:r w:rsidR="00AB55E0" w:rsidRPr="00AB55E0"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849"/>
        <w:gridCol w:w="757"/>
        <w:gridCol w:w="849"/>
      </w:tblGrid>
      <w:tr w:rsidR="00DC6978" w:rsidRPr="00AB55E0" w:rsidTr="002912CD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Полная вода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Малая вода</w:t>
            </w:r>
          </w:p>
        </w:tc>
      </w:tr>
      <w:tr w:rsidR="00DC6978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Время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Высота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Время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Высота</w:t>
            </w:r>
          </w:p>
        </w:tc>
      </w:tr>
      <w:tr w:rsidR="00DC6978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0</w:t>
            </w:r>
            <w:r w:rsidR="002412BB" w:rsidRPr="00AB55E0">
              <w:t>7</w:t>
            </w:r>
            <w:r w:rsidR="00AB55E0" w:rsidRPr="00AB55E0">
              <w:t xml:space="preserve">: </w:t>
            </w:r>
            <w:r w:rsidR="002412BB" w:rsidRPr="00AB55E0">
              <w:t>22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0,7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01</w:t>
            </w:r>
            <w:r w:rsidR="00AB55E0" w:rsidRPr="00AB55E0">
              <w:t xml:space="preserve">: </w:t>
            </w:r>
            <w:r w:rsidRPr="00AB55E0">
              <w:t>35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0</w:t>
            </w:r>
            <w:r w:rsidR="00DC6978" w:rsidRPr="00AB55E0">
              <w:t>,</w:t>
            </w:r>
            <w:r w:rsidRPr="00AB55E0">
              <w:t>3</w:t>
            </w:r>
          </w:p>
        </w:tc>
      </w:tr>
      <w:tr w:rsidR="00DC6978" w:rsidRPr="00AB55E0" w:rsidTr="002912CD">
        <w:trPr>
          <w:jc w:val="center"/>
        </w:trPr>
        <w:tc>
          <w:tcPr>
            <w:tcW w:w="0" w:type="auto"/>
            <w:shd w:val="clear" w:color="auto" w:fill="auto"/>
          </w:tcPr>
          <w:p w:rsidR="00DC6978" w:rsidRPr="00AB55E0" w:rsidRDefault="00DC6978" w:rsidP="00860026">
            <w:pPr>
              <w:pStyle w:val="aff1"/>
            </w:pPr>
            <w:r w:rsidRPr="00AB55E0">
              <w:t>1</w:t>
            </w:r>
            <w:r w:rsidR="002412BB" w:rsidRPr="00AB55E0">
              <w:t>9</w:t>
            </w:r>
            <w:r w:rsidR="00AB55E0" w:rsidRPr="00AB55E0">
              <w:t xml:space="preserve">: </w:t>
            </w:r>
            <w:r w:rsidR="002412BB" w:rsidRPr="00AB55E0">
              <w:t>31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0</w:t>
            </w:r>
            <w:r w:rsidR="00DC6978" w:rsidRPr="00AB55E0">
              <w:t>,</w:t>
            </w:r>
            <w:r w:rsidRPr="00AB55E0">
              <w:t>8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13</w:t>
            </w:r>
            <w:r w:rsidR="00AB55E0" w:rsidRPr="00AB55E0">
              <w:t xml:space="preserve">: </w:t>
            </w:r>
            <w:r w:rsidRPr="00AB55E0">
              <w:t>36</w:t>
            </w:r>
          </w:p>
        </w:tc>
        <w:tc>
          <w:tcPr>
            <w:tcW w:w="0" w:type="auto"/>
            <w:shd w:val="clear" w:color="auto" w:fill="auto"/>
          </w:tcPr>
          <w:p w:rsidR="00DC6978" w:rsidRPr="00AB55E0" w:rsidRDefault="002412BB" w:rsidP="00860026">
            <w:pPr>
              <w:pStyle w:val="aff1"/>
            </w:pPr>
            <w:r w:rsidRPr="00AB55E0">
              <w:t>0</w:t>
            </w:r>
            <w:r w:rsidR="00DC6978" w:rsidRPr="00AB55E0">
              <w:t>,</w:t>
            </w:r>
            <w:r w:rsidRPr="00AB55E0">
              <w:t>3</w:t>
            </w:r>
          </w:p>
        </w:tc>
      </w:tr>
    </w:tbl>
    <w:p w:rsidR="00DC6978" w:rsidRPr="00AB55E0" w:rsidRDefault="00DC6978" w:rsidP="00AB55E0">
      <w:pPr>
        <w:ind w:firstLine="709"/>
      </w:pPr>
    </w:p>
    <w:p w:rsidR="00DC6978" w:rsidRPr="00AB55E0" w:rsidRDefault="00DC6978" w:rsidP="00AB55E0">
      <w:pPr>
        <w:ind w:firstLine="709"/>
      </w:pPr>
      <w:r w:rsidRPr="00AB55E0">
        <w:rPr>
          <w:lang w:val="en-US"/>
        </w:rPr>
        <w:t>B</w:t>
      </w:r>
      <w:r w:rsidRPr="00AB55E0">
        <w:t>=</w:t>
      </w:r>
      <w:r w:rsidRPr="00AB55E0">
        <w:rPr>
          <w:lang w:val="en-US"/>
        </w:rPr>
        <w:t>h</w:t>
      </w:r>
      <w:r w:rsidRPr="00AB55E0">
        <w:rPr>
          <w:vertAlign w:val="subscript"/>
        </w:rPr>
        <w:t>ПВ</w:t>
      </w:r>
      <w:r w:rsidRPr="00AB55E0">
        <w:t>-</w:t>
      </w:r>
      <w:r w:rsidRPr="00AB55E0">
        <w:rPr>
          <w:lang w:val="en-US"/>
        </w:rPr>
        <w:t>h</w:t>
      </w:r>
      <w:r w:rsidRPr="00AB55E0">
        <w:rPr>
          <w:vertAlign w:val="subscript"/>
        </w:rPr>
        <w:t>МВ</w:t>
      </w:r>
      <w:r w:rsidRPr="00AB55E0">
        <w:t>=</w:t>
      </w:r>
      <w:r w:rsidR="002412BB" w:rsidRPr="00AB55E0">
        <w:t>0</w:t>
      </w:r>
      <w:r w:rsidRPr="00AB55E0">
        <w:t>,</w:t>
      </w:r>
      <w:r w:rsidR="002412BB" w:rsidRPr="00AB55E0">
        <w:t>7</w:t>
      </w:r>
      <w:r w:rsidRPr="00AB55E0">
        <w:t>-</w:t>
      </w:r>
      <w:r w:rsidR="002412BB" w:rsidRPr="00AB55E0">
        <w:t>0</w:t>
      </w:r>
      <w:r w:rsidRPr="00AB55E0">
        <w:t>,</w:t>
      </w:r>
      <w:r w:rsidR="002412BB" w:rsidRPr="00AB55E0">
        <w:t>3</w:t>
      </w:r>
      <w:r w:rsidRPr="00AB55E0">
        <w:t>=</w:t>
      </w:r>
      <w:r w:rsidR="002412BB" w:rsidRPr="00AB55E0">
        <w:t>0</w:t>
      </w:r>
      <w:r w:rsidRPr="00AB55E0">
        <w:t>,</w:t>
      </w:r>
      <w:r w:rsidR="002412BB" w:rsidRPr="00AB55E0">
        <w:t>4</w:t>
      </w:r>
    </w:p>
    <w:p w:rsidR="00DC6978" w:rsidRPr="00AB55E0" w:rsidRDefault="00DC6978" w:rsidP="00AB55E0">
      <w:pPr>
        <w:ind w:firstLine="709"/>
      </w:pPr>
      <w:r w:rsidRPr="00AB55E0">
        <w:t xml:space="preserve">Тр= </w:t>
      </w:r>
      <w:r w:rsidRPr="00AB55E0">
        <w:rPr>
          <w:lang w:val="en-US"/>
        </w:rPr>
        <w:t>t</w:t>
      </w:r>
      <w:r w:rsidRPr="00AB55E0">
        <w:rPr>
          <w:vertAlign w:val="subscript"/>
        </w:rPr>
        <w:t>ПВ</w:t>
      </w:r>
      <w:r w:rsidRPr="00AB55E0">
        <w:t>-</w:t>
      </w:r>
      <w:r w:rsidRPr="00AB55E0">
        <w:rPr>
          <w:lang w:val="en-US"/>
        </w:rPr>
        <w:t>t</w:t>
      </w:r>
      <w:r w:rsidRPr="00AB55E0">
        <w:rPr>
          <w:vertAlign w:val="subscript"/>
        </w:rPr>
        <w:t>МВ</w:t>
      </w:r>
      <w:r w:rsidRPr="00AB55E0">
        <w:t>=</w:t>
      </w:r>
      <w:r w:rsidR="002412BB" w:rsidRPr="00AB55E0">
        <w:t>19</w:t>
      </w:r>
      <w:r w:rsidR="00AB55E0" w:rsidRPr="00AB55E0">
        <w:t xml:space="preserve">: </w:t>
      </w:r>
      <w:r w:rsidRPr="00AB55E0">
        <w:t>31-</w:t>
      </w:r>
      <w:r w:rsidR="002412BB" w:rsidRPr="00AB55E0">
        <w:t>13</w:t>
      </w:r>
      <w:r w:rsidR="00AB55E0" w:rsidRPr="00AB55E0">
        <w:t xml:space="preserve">: </w:t>
      </w:r>
      <w:r w:rsidR="002412BB" w:rsidRPr="00AB55E0">
        <w:t>36</w:t>
      </w:r>
      <w:r w:rsidRPr="00AB55E0">
        <w:t>=</w:t>
      </w:r>
      <w:r w:rsidR="0027242B" w:rsidRPr="00AB55E0">
        <w:t>5</w:t>
      </w:r>
      <w:r w:rsidRPr="00AB55E0">
        <w:t xml:space="preserve"> часов</w:t>
      </w:r>
      <w:r w:rsidR="0027242B" w:rsidRPr="00AB55E0">
        <w:t xml:space="preserve"> 5 мин</w:t>
      </w:r>
    </w:p>
    <w:p w:rsidR="00AB55E0" w:rsidRPr="00AB55E0" w:rsidRDefault="00DC6978" w:rsidP="00AB55E0">
      <w:pPr>
        <w:ind w:firstLine="709"/>
      </w:pPr>
      <w:r w:rsidRPr="00AB55E0">
        <w:t>Тп=</w:t>
      </w:r>
      <w:r w:rsidRPr="00AB55E0">
        <w:rPr>
          <w:lang w:val="en-US"/>
        </w:rPr>
        <w:t>t</w:t>
      </w:r>
      <w:r w:rsidRPr="00AB55E0">
        <w:rPr>
          <w:vertAlign w:val="subscript"/>
        </w:rPr>
        <w:t>МВ</w:t>
      </w:r>
      <w:r w:rsidRPr="00AB55E0">
        <w:t>-</w:t>
      </w:r>
      <w:r w:rsidRPr="00AB55E0">
        <w:rPr>
          <w:lang w:val="en-US"/>
        </w:rPr>
        <w:t>t</w:t>
      </w:r>
      <w:r w:rsidRPr="00AB55E0">
        <w:rPr>
          <w:vertAlign w:val="subscript"/>
        </w:rPr>
        <w:t>ПВ</w:t>
      </w:r>
      <w:r w:rsidRPr="00AB55E0">
        <w:t>=13</w:t>
      </w:r>
      <w:r w:rsidR="00AB55E0" w:rsidRPr="00AB55E0">
        <w:t xml:space="preserve">: </w:t>
      </w:r>
      <w:r w:rsidR="0027242B" w:rsidRPr="00AB55E0">
        <w:t>36</w:t>
      </w:r>
      <w:r w:rsidRPr="00AB55E0">
        <w:t>-</w:t>
      </w:r>
      <w:r w:rsidR="0027242B" w:rsidRPr="00AB55E0">
        <w:t>07</w:t>
      </w:r>
      <w:r w:rsidR="00AB55E0" w:rsidRPr="00AB55E0">
        <w:t xml:space="preserve">: </w:t>
      </w:r>
      <w:r w:rsidR="0027242B" w:rsidRPr="00AB55E0">
        <w:t>22</w:t>
      </w:r>
      <w:r w:rsidRPr="00AB55E0">
        <w:t>=6 часов</w:t>
      </w:r>
      <w:r w:rsidR="0027242B" w:rsidRPr="00AB55E0">
        <w:t xml:space="preserve"> 14 мин</w:t>
      </w:r>
    </w:p>
    <w:p w:rsidR="00860026" w:rsidRDefault="00860026" w:rsidP="00AB55E0">
      <w:pPr>
        <w:ind w:firstLine="709"/>
      </w:pPr>
    </w:p>
    <w:p w:rsidR="00AB55E0" w:rsidRDefault="00DC6978" w:rsidP="00AB55E0">
      <w:pPr>
        <w:ind w:firstLine="709"/>
      </w:pPr>
      <w:r w:rsidRPr="00AB55E0">
        <w:t>Дополнительные точки</w:t>
      </w:r>
      <w:r w:rsidR="00AB55E0" w:rsidRPr="00AB55E0">
        <w:t>:</w:t>
      </w:r>
    </w:p>
    <w:p w:rsidR="00860026" w:rsidRDefault="00860026" w:rsidP="00AB55E0">
      <w:pPr>
        <w:ind w:firstLine="709"/>
      </w:pPr>
    </w:p>
    <w:p w:rsidR="00DC6978" w:rsidRPr="00AB55E0" w:rsidRDefault="00DC6978" w:rsidP="00AB55E0">
      <w:pPr>
        <w:ind w:firstLine="709"/>
      </w:pPr>
      <w:r w:rsidRPr="00AB55E0">
        <w:t>Тдт=1/4Т</w:t>
      </w:r>
      <w:r w:rsidRPr="00AB55E0">
        <w:rPr>
          <w:vertAlign w:val="subscript"/>
        </w:rPr>
        <w:t>р</w:t>
      </w:r>
      <w:r w:rsidRPr="00AB55E0">
        <w:t>=1/4Т</w:t>
      </w:r>
      <w:r w:rsidRPr="00AB55E0">
        <w:rPr>
          <w:vertAlign w:val="subscript"/>
        </w:rPr>
        <w:t>п</w:t>
      </w:r>
      <w:r w:rsidRPr="00AB55E0">
        <w:t>=1,5 часа</w:t>
      </w:r>
    </w:p>
    <w:p w:rsidR="00DC6978" w:rsidRPr="00AB55E0" w:rsidRDefault="00DC6978" w:rsidP="00AB55E0">
      <w:pPr>
        <w:ind w:firstLine="709"/>
      </w:pPr>
      <w:r w:rsidRPr="00AB55E0">
        <w:rPr>
          <w:lang w:val="en-US"/>
        </w:rPr>
        <w:t>h</w:t>
      </w:r>
      <w:r w:rsidRPr="00AB55E0">
        <w:t>дт</w:t>
      </w:r>
      <w:r w:rsidRPr="00AB55E0">
        <w:rPr>
          <w:vertAlign w:val="subscript"/>
        </w:rPr>
        <w:t>МВ</w:t>
      </w:r>
      <w:r w:rsidRPr="00AB55E0">
        <w:t>=</w:t>
      </w:r>
      <w:r w:rsidRPr="00AB55E0">
        <w:rPr>
          <w:lang w:val="en-US"/>
        </w:rPr>
        <w:t>h</w:t>
      </w:r>
      <w:r w:rsidRPr="00AB55E0">
        <w:rPr>
          <w:vertAlign w:val="subscript"/>
        </w:rPr>
        <w:t>МВ</w:t>
      </w:r>
      <w:r w:rsidRPr="00AB55E0">
        <w:t>+0,15</w:t>
      </w:r>
      <w:r w:rsidRPr="00AB55E0">
        <w:rPr>
          <w:lang w:val="en-US"/>
        </w:rPr>
        <w:t>B</w:t>
      </w:r>
      <w:r w:rsidRPr="00AB55E0">
        <w:t>=</w:t>
      </w:r>
      <w:r w:rsidR="0027242B" w:rsidRPr="00AB55E0">
        <w:t>0,3</w:t>
      </w:r>
      <w:r w:rsidRPr="00AB55E0">
        <w:t>+0,15·</w:t>
      </w:r>
      <w:r w:rsidR="0027242B" w:rsidRPr="00AB55E0">
        <w:t>0</w:t>
      </w:r>
      <w:r w:rsidRPr="00AB55E0">
        <w:t>,</w:t>
      </w:r>
      <w:r w:rsidR="0027242B" w:rsidRPr="00AB55E0">
        <w:t>4</w:t>
      </w:r>
      <w:r w:rsidRPr="00AB55E0">
        <w:t>=</w:t>
      </w:r>
      <w:r w:rsidR="0027242B" w:rsidRPr="00AB55E0">
        <w:t>0</w:t>
      </w:r>
      <w:r w:rsidRPr="00AB55E0">
        <w:t>,</w:t>
      </w:r>
      <w:r w:rsidR="0027242B" w:rsidRPr="00AB55E0">
        <w:t>36</w:t>
      </w:r>
    </w:p>
    <w:p w:rsidR="00AB55E0" w:rsidRDefault="00DC6978" w:rsidP="00AB55E0">
      <w:pPr>
        <w:ind w:firstLine="709"/>
      </w:pPr>
      <w:r w:rsidRPr="00AB55E0">
        <w:rPr>
          <w:lang w:val="en-US"/>
        </w:rPr>
        <w:t>h</w:t>
      </w:r>
      <w:r w:rsidRPr="00AB55E0">
        <w:t>дт</w:t>
      </w:r>
      <w:r w:rsidRPr="00AB55E0">
        <w:rPr>
          <w:vertAlign w:val="subscript"/>
        </w:rPr>
        <w:t>ПВ</w:t>
      </w:r>
      <w:r w:rsidRPr="00AB55E0">
        <w:t>=</w:t>
      </w:r>
      <w:r w:rsidRPr="00AB55E0">
        <w:rPr>
          <w:lang w:val="en-US"/>
        </w:rPr>
        <w:t>h</w:t>
      </w:r>
      <w:r w:rsidRPr="00AB55E0">
        <w:rPr>
          <w:vertAlign w:val="subscript"/>
        </w:rPr>
        <w:t>ПВ</w:t>
      </w:r>
      <w:r w:rsidRPr="00AB55E0">
        <w:t>-0,15</w:t>
      </w:r>
      <w:r w:rsidRPr="00AB55E0">
        <w:rPr>
          <w:lang w:val="en-US"/>
        </w:rPr>
        <w:t>B</w:t>
      </w:r>
      <w:r w:rsidRPr="00AB55E0">
        <w:t>=</w:t>
      </w:r>
      <w:r w:rsidR="0027242B" w:rsidRPr="00AB55E0">
        <w:t>0</w:t>
      </w:r>
      <w:r w:rsidRPr="00AB55E0">
        <w:t>,</w:t>
      </w:r>
      <w:r w:rsidR="0027242B" w:rsidRPr="00AB55E0">
        <w:t>7</w:t>
      </w:r>
      <w:r w:rsidRPr="00AB55E0">
        <w:t>-0,15·</w:t>
      </w:r>
      <w:r w:rsidR="0027242B" w:rsidRPr="00AB55E0">
        <w:t>0</w:t>
      </w:r>
      <w:r w:rsidRPr="00AB55E0">
        <w:t>,</w:t>
      </w:r>
      <w:r w:rsidR="0027242B" w:rsidRPr="00AB55E0">
        <w:t>4</w:t>
      </w:r>
      <w:r w:rsidRPr="00AB55E0">
        <w:t>=</w:t>
      </w:r>
      <w:r w:rsidR="0027242B" w:rsidRPr="00AB55E0">
        <w:t>0,64</w:t>
      </w:r>
    </w:p>
    <w:p w:rsidR="00860026" w:rsidRPr="00AB55E0" w:rsidRDefault="00860026" w:rsidP="00AB55E0">
      <w:pPr>
        <w:ind w:firstLine="709"/>
      </w:pPr>
    </w:p>
    <w:p w:rsidR="00AB55E0" w:rsidRPr="00AB55E0" w:rsidRDefault="00A567B4" w:rsidP="00AB55E0">
      <w:pPr>
        <w:ind w:firstLine="709"/>
      </w:pPr>
      <w:r>
        <w:pict>
          <v:shape id="_x0000_i1037" type="#_x0000_t75" style="width:306pt;height:228pt">
            <v:imagedata r:id="rId16" o:title=""/>
          </v:shape>
        </w:pict>
      </w:r>
    </w:p>
    <w:p w:rsidR="00AB55E0" w:rsidRPr="00AB55E0" w:rsidRDefault="00860026" w:rsidP="00860026">
      <w:pPr>
        <w:pStyle w:val="2"/>
      </w:pPr>
      <w:bookmarkStart w:id="66" w:name="_Toc37614817"/>
      <w:r>
        <w:br w:type="page"/>
      </w:r>
      <w:bookmarkStart w:id="67" w:name="_Toc268982763"/>
      <w:r w:rsidR="008C52A4" w:rsidRPr="00AB55E0">
        <w:t>Список использованных источников</w:t>
      </w:r>
      <w:bookmarkEnd w:id="66"/>
      <w:bookmarkEnd w:id="67"/>
    </w:p>
    <w:p w:rsidR="00860026" w:rsidRDefault="00860026" w:rsidP="00AB55E0">
      <w:pPr>
        <w:ind w:firstLine="709"/>
      </w:pPr>
    </w:p>
    <w:p w:rsidR="00AB55E0" w:rsidRDefault="008C52A4" w:rsidP="00860026">
      <w:pPr>
        <w:pStyle w:val="a0"/>
        <w:tabs>
          <w:tab w:val="left" w:pos="402"/>
        </w:tabs>
      </w:pPr>
      <w:r w:rsidRPr="00AB55E0">
        <w:t>Устав службы на судах Министерства морского флота Союза ССР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Рекламинформбюро, 1976</w:t>
      </w:r>
      <w:r w:rsidR="00AB55E0" w:rsidRPr="00AB55E0">
        <w:t>. -</w:t>
      </w:r>
      <w:r w:rsidR="00AB55E0">
        <w:t xml:space="preserve"> </w:t>
      </w:r>
      <w:r w:rsidRPr="00AB55E0">
        <w:t>224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Рекомендации по организации штурманской службы</w:t>
      </w:r>
      <w:r w:rsidR="00AB55E0">
        <w:t xml:space="preserve"> (</w:t>
      </w:r>
      <w:r w:rsidRPr="00AB55E0">
        <w:t>РШС-89</w:t>
      </w:r>
      <w:r w:rsidR="00AB55E0" w:rsidRPr="00AB55E0">
        <w:t>). -</w:t>
      </w:r>
      <w:r w:rsidR="00AB55E0">
        <w:t xml:space="preserve"> </w:t>
      </w:r>
      <w:r w:rsidRPr="00AB55E0">
        <w:t>Μ</w:t>
      </w:r>
      <w:r w:rsidR="00AB55E0">
        <w:t>.:</w:t>
      </w:r>
      <w:r w:rsidR="00AB55E0" w:rsidRPr="00AB55E0">
        <w:t xml:space="preserve"> </w:t>
      </w:r>
      <w:r w:rsidRPr="00AB55E0">
        <w:t>п/ο</w:t>
      </w:r>
      <w:r w:rsidR="00AB55E0">
        <w:t xml:space="preserve"> "</w:t>
      </w:r>
      <w:r w:rsidRPr="00AB55E0">
        <w:t>Мортехинформреклама</w:t>
      </w:r>
      <w:r w:rsidR="00AB55E0">
        <w:t xml:space="preserve">", </w:t>
      </w:r>
      <w:r w:rsidRPr="00AB55E0">
        <w:t>1990</w:t>
      </w:r>
      <w:r w:rsidR="00AB55E0" w:rsidRPr="00AB55E0">
        <w:t>. -</w:t>
      </w:r>
      <w:r w:rsidR="00AB55E0">
        <w:t xml:space="preserve"> </w:t>
      </w:r>
      <w:r w:rsidRPr="00AB55E0">
        <w:t>64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Ермолаев Г</w:t>
      </w:r>
      <w:r w:rsidR="00AB55E0">
        <w:t xml:space="preserve">.Г. </w:t>
      </w:r>
      <w:r w:rsidRPr="00AB55E0">
        <w:t>Морская лоция</w:t>
      </w:r>
      <w:r w:rsidR="00AB55E0" w:rsidRPr="00AB55E0">
        <w:t>. -</w:t>
      </w:r>
      <w:r w:rsidR="00AB55E0">
        <w:t xml:space="preserve"> </w:t>
      </w:r>
      <w:r w:rsidRPr="00AB55E0">
        <w:t>4-е изд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Транспорт, 1982</w:t>
      </w:r>
      <w:r w:rsidR="00AB55E0" w:rsidRPr="00AB55E0">
        <w:t>. -</w:t>
      </w:r>
      <w:r w:rsidR="00AB55E0">
        <w:t xml:space="preserve"> </w:t>
      </w:r>
      <w:r w:rsidRPr="00AB55E0">
        <w:t>392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Лесков М</w:t>
      </w:r>
      <w:r w:rsidR="00AB55E0">
        <w:t xml:space="preserve">.М., </w:t>
      </w:r>
      <w:r w:rsidRPr="00AB55E0">
        <w:t>Баранов Ю</w:t>
      </w:r>
      <w:r w:rsidR="00AB55E0">
        <w:t xml:space="preserve">.К., </w:t>
      </w:r>
      <w:r w:rsidRPr="00AB55E0">
        <w:t>Гаврюк М</w:t>
      </w:r>
      <w:r w:rsidR="00AB55E0">
        <w:t xml:space="preserve">.И. </w:t>
      </w:r>
      <w:r w:rsidRPr="00AB55E0">
        <w:t>Навигация</w:t>
      </w:r>
      <w:r w:rsidR="00AB55E0">
        <w:t>.2</w:t>
      </w:r>
      <w:r w:rsidRPr="00AB55E0">
        <w:t>-е изд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Транспорт, 1986</w:t>
      </w:r>
      <w:r w:rsidR="00AB55E0" w:rsidRPr="00AB55E0">
        <w:t>. -</w:t>
      </w:r>
      <w:r w:rsidR="00AB55E0">
        <w:t xml:space="preserve"> </w:t>
      </w:r>
      <w:r w:rsidRPr="00AB55E0">
        <w:t>360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Кондрашихин В</w:t>
      </w:r>
      <w:r w:rsidR="00AB55E0">
        <w:t xml:space="preserve">.Т. </w:t>
      </w:r>
      <w:r w:rsidRPr="00AB55E0">
        <w:t>Определение места судна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Транспорт, 1981</w:t>
      </w:r>
      <w:r w:rsidR="00AB55E0" w:rsidRPr="00AB55E0">
        <w:t>. -</w:t>
      </w:r>
      <w:r w:rsidR="00AB55E0">
        <w:t xml:space="preserve"> </w:t>
      </w:r>
      <w:r w:rsidRPr="00AB55E0">
        <w:t>206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Штурман флота</w:t>
      </w:r>
      <w:r w:rsidR="00AB55E0" w:rsidRPr="00AB55E0">
        <w:t xml:space="preserve">: </w:t>
      </w:r>
      <w:r w:rsidRPr="00AB55E0">
        <w:t>Справочник по кораблевождению / В</w:t>
      </w:r>
      <w:r w:rsidR="00AB55E0">
        <w:t xml:space="preserve">.И. </w:t>
      </w:r>
      <w:r w:rsidRPr="00AB55E0">
        <w:t>Каманин, А</w:t>
      </w:r>
      <w:r w:rsidR="00AB55E0">
        <w:t xml:space="preserve">.В. </w:t>
      </w:r>
      <w:r w:rsidRPr="00AB55E0">
        <w:t>Лаврентьев, Р</w:t>
      </w:r>
      <w:r w:rsidR="00AB55E0">
        <w:t xml:space="preserve">.А. </w:t>
      </w:r>
      <w:r w:rsidRPr="00AB55E0">
        <w:t>Скубко под ред</w:t>
      </w:r>
      <w:r w:rsidR="00AB55E0">
        <w:t>.</w:t>
      </w:r>
      <w:r w:rsidR="00860026">
        <w:t xml:space="preserve"> </w:t>
      </w:r>
      <w:r w:rsidR="00AB55E0">
        <w:t xml:space="preserve">А.Н. </w:t>
      </w:r>
      <w:r w:rsidRPr="00AB55E0">
        <w:t>Мотрохова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Воениздат, 1986</w:t>
      </w:r>
      <w:r w:rsidR="00AB55E0" w:rsidRPr="00AB55E0">
        <w:t>. -</w:t>
      </w:r>
      <w:r w:rsidR="00AB55E0">
        <w:t xml:space="preserve"> </w:t>
      </w:r>
      <w:r w:rsidRPr="00AB55E0">
        <w:t>539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Справочник судоводителя по навигационной безопасности мореплавания / В</w:t>
      </w:r>
      <w:r w:rsidR="00AB55E0">
        <w:t xml:space="preserve">.Т. </w:t>
      </w:r>
      <w:r w:rsidRPr="00AB55E0">
        <w:t>Кондрашихин, Б</w:t>
      </w:r>
      <w:r w:rsidR="00AB55E0">
        <w:t xml:space="preserve">.В. </w:t>
      </w:r>
      <w:r w:rsidRPr="00AB55E0">
        <w:t>Берлинских, А</w:t>
      </w:r>
      <w:r w:rsidR="00AB55E0">
        <w:t xml:space="preserve">.С. </w:t>
      </w:r>
      <w:r w:rsidRPr="00AB55E0">
        <w:t>Чальцев, Л</w:t>
      </w:r>
      <w:r w:rsidR="00AB55E0">
        <w:t xml:space="preserve">.А. </w:t>
      </w:r>
      <w:r w:rsidRPr="00AB55E0">
        <w:t>Козырь</w:t>
      </w:r>
      <w:r w:rsidR="00AB55E0" w:rsidRPr="00AB55E0">
        <w:t>. -</w:t>
      </w:r>
      <w:r w:rsidR="00AB55E0">
        <w:t xml:space="preserve"> </w:t>
      </w:r>
      <w:r w:rsidRPr="00AB55E0">
        <w:t>Одесса</w:t>
      </w:r>
      <w:r w:rsidR="00AB55E0" w:rsidRPr="00AB55E0">
        <w:t xml:space="preserve">: </w:t>
      </w:r>
      <w:r w:rsidRPr="00AB55E0">
        <w:t>Маяк, 1990</w:t>
      </w:r>
      <w:r w:rsidR="00AB55E0" w:rsidRPr="00AB55E0">
        <w:t>. -</w:t>
      </w:r>
      <w:r w:rsidR="00AB55E0">
        <w:t xml:space="preserve"> </w:t>
      </w:r>
      <w:r w:rsidRPr="00AB55E0">
        <w:t>168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Ермолаев Г</w:t>
      </w:r>
      <w:r w:rsidR="00AB55E0">
        <w:t xml:space="preserve">.Г. </w:t>
      </w:r>
      <w:r w:rsidRPr="00AB55E0">
        <w:t>Судовождение в морях с приливами</w:t>
      </w:r>
      <w:r w:rsidR="00AB55E0" w:rsidRPr="00AB55E0">
        <w:t>. -</w:t>
      </w:r>
      <w:r w:rsidR="00AB55E0">
        <w:t xml:space="preserve"> </w:t>
      </w:r>
      <w:r w:rsidRPr="00AB55E0">
        <w:t>2-е изд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>
        <w:t>.:</w:t>
      </w:r>
      <w:r w:rsidR="00AB55E0" w:rsidRPr="00AB55E0">
        <w:t xml:space="preserve"> </w:t>
      </w:r>
      <w:r w:rsidRPr="00AB55E0">
        <w:t>Транспорт, 1986</w:t>
      </w:r>
      <w:r w:rsidR="00AB55E0" w:rsidRPr="00AB55E0">
        <w:t xml:space="preserve"> - </w:t>
      </w:r>
      <w:r w:rsidRPr="00AB55E0">
        <w:t>160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Общие положения об установлении путей движения судов ММФ СССР</w:t>
      </w:r>
      <w:r w:rsidR="00AB55E0" w:rsidRPr="00AB55E0">
        <w:t>. -</w:t>
      </w:r>
      <w:r w:rsidR="00AB55E0">
        <w:t xml:space="preserve"> </w:t>
      </w:r>
      <w:r w:rsidRPr="00AB55E0">
        <w:t>Л</w:t>
      </w:r>
      <w:r w:rsidR="00AB55E0">
        <w:t>.:</w:t>
      </w:r>
      <w:r w:rsidR="00AB55E0" w:rsidRPr="00AB55E0">
        <w:t xml:space="preserve"> </w:t>
      </w:r>
      <w:r w:rsidRPr="00AB55E0">
        <w:t>ГУ-НиО, 1981</w:t>
      </w:r>
      <w:r w:rsidR="00AB55E0" w:rsidRPr="00AB55E0">
        <w:t xml:space="preserve">. - </w:t>
      </w:r>
      <w:r w:rsidRPr="00AB55E0">
        <w:t>24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Океанские пути мира / ММФ СССР</w:t>
      </w:r>
      <w:r w:rsidR="00AB55E0" w:rsidRPr="00AB55E0">
        <w:t>. -</w:t>
      </w:r>
      <w:r w:rsidR="00AB55E0">
        <w:t xml:space="preserve"> </w:t>
      </w:r>
      <w:r w:rsidRPr="00AB55E0">
        <w:t>Л</w:t>
      </w:r>
      <w:r w:rsidR="00AB55E0">
        <w:t>.:</w:t>
      </w:r>
      <w:r w:rsidR="00AB55E0" w:rsidRPr="00AB55E0">
        <w:t xml:space="preserve"> </w:t>
      </w:r>
      <w:r w:rsidRPr="00AB55E0">
        <w:t>ГУНиО, 1958</w:t>
      </w:r>
      <w:r w:rsidR="00AB55E0" w:rsidRPr="00AB55E0">
        <w:t>. -</w:t>
      </w:r>
      <w:r w:rsidR="00AB55E0">
        <w:t xml:space="preserve"> </w:t>
      </w:r>
      <w:r w:rsidRPr="00AB55E0">
        <w:t>204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Красавцев Б</w:t>
      </w:r>
      <w:r w:rsidR="00AB55E0">
        <w:t xml:space="preserve">.И. </w:t>
      </w:r>
      <w:r w:rsidRPr="00AB55E0">
        <w:t>Мореходная астрономия</w:t>
      </w:r>
      <w:r w:rsidR="00AB55E0" w:rsidRPr="00AB55E0">
        <w:t xml:space="preserve">. - </w:t>
      </w:r>
      <w:r w:rsidRPr="00AB55E0">
        <w:t>3-е изд</w:t>
      </w:r>
      <w:r w:rsidR="00AB55E0" w:rsidRPr="00AB55E0">
        <w:t>. -</w:t>
      </w:r>
      <w:r w:rsidR="00AB55E0">
        <w:t xml:space="preserve"> </w:t>
      </w:r>
      <w:r w:rsidRPr="00AB55E0">
        <w:t>М</w:t>
      </w:r>
      <w:r w:rsidR="00AB55E0" w:rsidRPr="00AB55E0">
        <w:t xml:space="preserve">. </w:t>
      </w:r>
      <w:r w:rsidRPr="00AB55E0">
        <w:t>транспорт, 1986</w:t>
      </w:r>
      <w:r w:rsidR="00AB55E0" w:rsidRPr="00AB55E0">
        <w:t>. -</w:t>
      </w:r>
      <w:r w:rsidR="00AB55E0">
        <w:t xml:space="preserve"> </w:t>
      </w:r>
      <w:r w:rsidRPr="00AB55E0">
        <w:t>255 с</w:t>
      </w:r>
      <w:r w:rsidR="00AB55E0" w:rsidRPr="00AB55E0">
        <w:t>.</w:t>
      </w:r>
    </w:p>
    <w:p w:rsidR="00AB55E0" w:rsidRDefault="008C52A4" w:rsidP="00860026">
      <w:pPr>
        <w:pStyle w:val="a0"/>
        <w:tabs>
          <w:tab w:val="left" w:pos="402"/>
        </w:tabs>
      </w:pPr>
      <w:r w:rsidRPr="00AB55E0">
        <w:t>Ляльков Э</w:t>
      </w:r>
      <w:r w:rsidR="00AB55E0">
        <w:t xml:space="preserve">.П. </w:t>
      </w:r>
      <w:r w:rsidRPr="00AB55E0">
        <w:t>Васин А</w:t>
      </w:r>
      <w:r w:rsidR="00AB55E0">
        <w:t xml:space="preserve">.Г. </w:t>
      </w:r>
      <w:r w:rsidRPr="00AB55E0">
        <w:t>Навигация</w:t>
      </w:r>
      <w:r w:rsidR="00AB55E0" w:rsidRPr="00AB55E0">
        <w:t xml:space="preserve"> </w:t>
      </w:r>
      <w:r w:rsidRPr="00AB55E0">
        <w:t>1981г</w:t>
      </w:r>
      <w:r w:rsidR="00AB55E0" w:rsidRPr="00AB55E0">
        <w:t>.</w:t>
      </w:r>
    </w:p>
    <w:p w:rsidR="008C52A4" w:rsidRPr="00AB55E0" w:rsidRDefault="008C52A4" w:rsidP="00AB55E0">
      <w:pPr>
        <w:ind w:firstLine="709"/>
      </w:pPr>
      <w:bookmarkStart w:id="68" w:name="_GoBack"/>
      <w:bookmarkEnd w:id="68"/>
    </w:p>
    <w:sectPr w:rsidR="008C52A4" w:rsidRPr="00AB55E0" w:rsidSect="00AB55E0">
      <w:headerReference w:type="default" r:id="rId17"/>
      <w:footerReference w:type="default" r:id="rId18"/>
      <w:type w:val="continuous"/>
      <w:pgSz w:w="11909" w:h="16834"/>
      <w:pgMar w:top="1134" w:right="850" w:bottom="1134" w:left="1701" w:header="680" w:footer="680" w:gutter="0"/>
      <w:pgNumType w:start="1"/>
      <w:cols w:space="720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CD" w:rsidRDefault="002912CD">
      <w:pPr>
        <w:ind w:firstLine="709"/>
      </w:pPr>
      <w:r>
        <w:separator/>
      </w:r>
    </w:p>
  </w:endnote>
  <w:endnote w:type="continuationSeparator" w:id="0">
    <w:p w:rsidR="002912CD" w:rsidRDefault="002912CD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26" w:rsidRDefault="00860026" w:rsidP="007C125D">
    <w:pPr>
      <w:pStyle w:val="af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CD" w:rsidRDefault="002912CD">
      <w:pPr>
        <w:ind w:firstLine="709"/>
      </w:pPr>
      <w:r>
        <w:separator/>
      </w:r>
    </w:p>
  </w:footnote>
  <w:footnote w:type="continuationSeparator" w:id="0">
    <w:p w:rsidR="002912CD" w:rsidRDefault="002912CD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26" w:rsidRDefault="00135207" w:rsidP="00AB55E0">
    <w:pPr>
      <w:pStyle w:val="af1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860026" w:rsidRDefault="00860026" w:rsidP="00AB55E0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767876"/>
    <w:multiLevelType w:val="hybridMultilevel"/>
    <w:tmpl w:val="B28C50D6"/>
    <w:lvl w:ilvl="0" w:tplc="C9D23AD6">
      <w:start w:val="5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">
    <w:nsid w:val="191629E6"/>
    <w:multiLevelType w:val="singleLevel"/>
    <w:tmpl w:val="443C03F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F7C1AF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920329"/>
    <w:multiLevelType w:val="singleLevel"/>
    <w:tmpl w:val="CFF2EF0C"/>
    <w:lvl w:ilvl="0">
      <w:start w:val="10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6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A11A0"/>
    <w:multiLevelType w:val="singleLevel"/>
    <w:tmpl w:val="B30420EC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374523AE"/>
    <w:multiLevelType w:val="singleLevel"/>
    <w:tmpl w:val="443C03F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50E527E0"/>
    <w:multiLevelType w:val="hybridMultilevel"/>
    <w:tmpl w:val="E1E22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3A40EB"/>
    <w:multiLevelType w:val="singleLevel"/>
    <w:tmpl w:val="2A44E254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11">
    <w:nsid w:val="5BC4285B"/>
    <w:multiLevelType w:val="hybridMultilevel"/>
    <w:tmpl w:val="AF90BA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7F3"/>
    <w:rsid w:val="000252C2"/>
    <w:rsid w:val="00065BA8"/>
    <w:rsid w:val="00066501"/>
    <w:rsid w:val="00073F62"/>
    <w:rsid w:val="000D6FF0"/>
    <w:rsid w:val="00135207"/>
    <w:rsid w:val="00212C7F"/>
    <w:rsid w:val="002412BB"/>
    <w:rsid w:val="0027242B"/>
    <w:rsid w:val="002912CD"/>
    <w:rsid w:val="002D2D36"/>
    <w:rsid w:val="002D79BA"/>
    <w:rsid w:val="00327A49"/>
    <w:rsid w:val="00370A5D"/>
    <w:rsid w:val="00374BD7"/>
    <w:rsid w:val="00404EFB"/>
    <w:rsid w:val="0040753C"/>
    <w:rsid w:val="004507EC"/>
    <w:rsid w:val="00482843"/>
    <w:rsid w:val="00513700"/>
    <w:rsid w:val="0051643D"/>
    <w:rsid w:val="005549AA"/>
    <w:rsid w:val="00590E81"/>
    <w:rsid w:val="005C345D"/>
    <w:rsid w:val="005F0117"/>
    <w:rsid w:val="00617862"/>
    <w:rsid w:val="006903D7"/>
    <w:rsid w:val="006969C0"/>
    <w:rsid w:val="00744542"/>
    <w:rsid w:val="00754C8E"/>
    <w:rsid w:val="00760F5D"/>
    <w:rsid w:val="00775069"/>
    <w:rsid w:val="007B2402"/>
    <w:rsid w:val="007C125D"/>
    <w:rsid w:val="00845AF4"/>
    <w:rsid w:val="0085488D"/>
    <w:rsid w:val="00860026"/>
    <w:rsid w:val="00893204"/>
    <w:rsid w:val="008C0D47"/>
    <w:rsid w:val="008C52A4"/>
    <w:rsid w:val="008D47F3"/>
    <w:rsid w:val="00A53840"/>
    <w:rsid w:val="00A567B4"/>
    <w:rsid w:val="00A647E3"/>
    <w:rsid w:val="00AA713D"/>
    <w:rsid w:val="00AB55E0"/>
    <w:rsid w:val="00B54AB2"/>
    <w:rsid w:val="00B8025A"/>
    <w:rsid w:val="00BA2C33"/>
    <w:rsid w:val="00C57CCE"/>
    <w:rsid w:val="00CD42E0"/>
    <w:rsid w:val="00D162F0"/>
    <w:rsid w:val="00D2014E"/>
    <w:rsid w:val="00D2438D"/>
    <w:rsid w:val="00D4016F"/>
    <w:rsid w:val="00D54DBE"/>
    <w:rsid w:val="00D86B13"/>
    <w:rsid w:val="00DA3991"/>
    <w:rsid w:val="00DB0719"/>
    <w:rsid w:val="00DC6978"/>
    <w:rsid w:val="00E1634F"/>
    <w:rsid w:val="00E607DF"/>
    <w:rsid w:val="00E936A5"/>
    <w:rsid w:val="00EB3EC4"/>
    <w:rsid w:val="00EC7960"/>
    <w:rsid w:val="00EE28E8"/>
    <w:rsid w:val="00EE29DB"/>
    <w:rsid w:val="00F3356E"/>
    <w:rsid w:val="00F7377C"/>
    <w:rsid w:val="00F93900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CF6E04B8-D02E-4058-8F8A-745CCD41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AB55E0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AB55E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AB55E0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AB55E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B55E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B55E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B55E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B55E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B55E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6">
    <w:name w:val="Table Grid"/>
    <w:basedOn w:val="a4"/>
    <w:uiPriority w:val="99"/>
    <w:rsid w:val="00AB55E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8pt">
    <w:name w:val="Обычный + 8 pt"/>
    <w:aliases w:val="Черный,по центру,Масштаб знаков: 83%,разреженный на  15 пт,..."/>
    <w:basedOn w:val="a2"/>
    <w:link w:val="a7"/>
    <w:uiPriority w:val="99"/>
    <w:rsid w:val="00327A49"/>
    <w:pPr>
      <w:framePr w:w="3762" w:h="176" w:hRule="exact" w:hSpace="40" w:vSpace="62" w:wrap="auto" w:vAnchor="text" w:hAnchor="page" w:x="1708" w:y="4665"/>
      <w:shd w:val="clear" w:color="auto" w:fill="FFFFFF"/>
      <w:ind w:firstLine="709"/>
      <w:jc w:val="center"/>
    </w:pPr>
    <w:rPr>
      <w:color w:val="000000"/>
      <w:spacing w:val="20"/>
      <w:w w:val="83"/>
      <w:sz w:val="16"/>
      <w:szCs w:val="16"/>
    </w:rPr>
  </w:style>
  <w:style w:type="character" w:customStyle="1" w:styleId="a7">
    <w:name w:val="... Знак"/>
    <w:link w:val="8pt"/>
    <w:uiPriority w:val="99"/>
    <w:locked/>
    <w:rsid w:val="00327A49"/>
    <w:rPr>
      <w:color w:val="000000"/>
      <w:spacing w:val="20"/>
      <w:w w:val="83"/>
      <w:sz w:val="16"/>
      <w:szCs w:val="16"/>
      <w:lang w:val="ru-RU" w:eastAsia="ru-RU"/>
    </w:rPr>
  </w:style>
  <w:style w:type="paragraph" w:styleId="a8">
    <w:name w:val="Body Text"/>
    <w:basedOn w:val="a2"/>
    <w:link w:val="a9"/>
    <w:uiPriority w:val="99"/>
    <w:rsid w:val="00AB55E0"/>
    <w:pPr>
      <w:ind w:firstLine="709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a">
    <w:name w:val="Обычный + полужирный"/>
    <w:aliases w:val="ЧерныйОбычный + Первая строка:  0,63 см,Обычный + 12 pt,Первая строка:  0"/>
    <w:basedOn w:val="a2"/>
    <w:link w:val="0"/>
    <w:uiPriority w:val="99"/>
    <w:rsid w:val="00327A49"/>
    <w:pPr>
      <w:widowControl w:val="0"/>
      <w:autoSpaceDE w:val="0"/>
      <w:autoSpaceDN w:val="0"/>
      <w:adjustRightInd w:val="0"/>
      <w:ind w:firstLine="360"/>
    </w:pPr>
  </w:style>
  <w:style w:type="character" w:customStyle="1" w:styleId="0">
    <w:name w:val="Первая строка:  0 Знак"/>
    <w:link w:val="aa"/>
    <w:uiPriority w:val="99"/>
    <w:locked/>
    <w:rsid w:val="00327A4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27A49"/>
    <w:rPr>
      <w:b/>
      <w:bCs/>
      <w:i/>
      <w:iCs/>
      <w:smallCaps/>
      <w:sz w:val="28"/>
      <w:szCs w:val="28"/>
      <w:lang w:val="ru-RU" w:eastAsia="ru-RU"/>
    </w:rPr>
  </w:style>
  <w:style w:type="paragraph" w:styleId="ab">
    <w:name w:val="Body Text Indent"/>
    <w:basedOn w:val="a2"/>
    <w:link w:val="ac"/>
    <w:uiPriority w:val="99"/>
    <w:rsid w:val="00AB55E0"/>
    <w:pPr>
      <w:shd w:val="clear" w:color="auto" w:fill="FFFFFF"/>
      <w:spacing w:before="192"/>
      <w:ind w:right="-5" w:firstLine="360"/>
    </w:pPr>
  </w:style>
  <w:style w:type="character" w:customStyle="1" w:styleId="ac">
    <w:name w:val="Основной текст с отступом Знак"/>
    <w:link w:val="ab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AB55E0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AB55E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d">
    <w:name w:val="Block Text"/>
    <w:basedOn w:val="a2"/>
    <w:uiPriority w:val="99"/>
    <w:rsid w:val="000D6FF0"/>
    <w:pPr>
      <w:widowControl w:val="0"/>
      <w:shd w:val="clear" w:color="auto" w:fill="FFFFFF"/>
      <w:autoSpaceDE w:val="0"/>
      <w:autoSpaceDN w:val="0"/>
      <w:adjustRightInd w:val="0"/>
      <w:spacing w:before="36" w:line="209" w:lineRule="exact"/>
      <w:ind w:left="14" w:right="-34" w:firstLine="310"/>
    </w:pPr>
    <w:rPr>
      <w:color w:val="000000"/>
      <w:spacing w:val="14"/>
      <w:w w:val="88"/>
    </w:rPr>
  </w:style>
  <w:style w:type="paragraph" w:styleId="ae">
    <w:name w:val="Subtitle"/>
    <w:basedOn w:val="a2"/>
    <w:link w:val="af"/>
    <w:uiPriority w:val="99"/>
    <w:qFormat/>
    <w:rsid w:val="005549AA"/>
    <w:pPr>
      <w:ind w:firstLine="709"/>
    </w:pPr>
    <w:rPr>
      <w:b/>
      <w:bCs/>
    </w:rPr>
  </w:style>
  <w:style w:type="character" w:customStyle="1" w:styleId="af">
    <w:name w:val="Подзаголовок Знак"/>
    <w:link w:val="ae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210">
    <w:name w:val="Заголовок 2 Знак Знак1"/>
    <w:aliases w:val="Заголовок 2 Знак Знак Знак1 Знак,Заголовок 2 Знак Знак Знак Знак Знак,Заголовок 2 Знак Знак Знак Знак1 Знак"/>
    <w:uiPriority w:val="99"/>
    <w:rsid w:val="008C52A4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0">
    <w:name w:val="Обычный + Черный"/>
    <w:basedOn w:val="aa"/>
    <w:uiPriority w:val="99"/>
    <w:rsid w:val="005C345D"/>
    <w:rPr>
      <w:w w:val="94"/>
    </w:rPr>
  </w:style>
  <w:style w:type="paragraph" w:styleId="af1">
    <w:name w:val="header"/>
    <w:basedOn w:val="a2"/>
    <w:next w:val="a8"/>
    <w:link w:val="af2"/>
    <w:uiPriority w:val="99"/>
    <w:rsid w:val="00AB55E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3">
    <w:name w:val="endnote reference"/>
    <w:uiPriority w:val="99"/>
    <w:semiHidden/>
    <w:rsid w:val="00AB55E0"/>
    <w:rPr>
      <w:vertAlign w:val="superscript"/>
    </w:rPr>
  </w:style>
  <w:style w:type="paragraph" w:styleId="af4">
    <w:name w:val="footer"/>
    <w:basedOn w:val="a2"/>
    <w:link w:val="af5"/>
    <w:uiPriority w:val="99"/>
    <w:semiHidden/>
    <w:rsid w:val="00AB55E0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Верхний колонтитул Знак"/>
    <w:link w:val="af1"/>
    <w:uiPriority w:val="99"/>
    <w:semiHidden/>
    <w:locked/>
    <w:rsid w:val="00AB55E0"/>
    <w:rPr>
      <w:noProof/>
      <w:kern w:val="16"/>
      <w:sz w:val="28"/>
      <w:szCs w:val="28"/>
      <w:lang w:val="ru-RU" w:eastAsia="ru-RU"/>
    </w:rPr>
  </w:style>
  <w:style w:type="character" w:styleId="af6">
    <w:name w:val="page number"/>
    <w:uiPriority w:val="99"/>
    <w:rsid w:val="00AB55E0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AB55E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выделение"/>
    <w:uiPriority w:val="99"/>
    <w:rsid w:val="00AB55E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8">
    <w:name w:val="Hyperlink"/>
    <w:uiPriority w:val="99"/>
    <w:rsid w:val="00AB55E0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b"/>
    <w:uiPriority w:val="99"/>
    <w:rsid w:val="00AB55E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9"/>
    <w:uiPriority w:val="99"/>
    <w:locked/>
    <w:rsid w:val="00AB55E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9">
    <w:name w:val="Plain Text"/>
    <w:basedOn w:val="a2"/>
    <w:link w:val="12"/>
    <w:uiPriority w:val="99"/>
    <w:rsid w:val="00AB55E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5">
    <w:name w:val="Нижний колонтитул Знак"/>
    <w:link w:val="af4"/>
    <w:uiPriority w:val="99"/>
    <w:semiHidden/>
    <w:locked/>
    <w:rsid w:val="00AB55E0"/>
    <w:rPr>
      <w:sz w:val="28"/>
      <w:szCs w:val="28"/>
      <w:lang w:val="ru-RU" w:eastAsia="ru-RU"/>
    </w:rPr>
  </w:style>
  <w:style w:type="character" w:styleId="afb">
    <w:name w:val="footnote reference"/>
    <w:uiPriority w:val="99"/>
    <w:semiHidden/>
    <w:rsid w:val="00AB55E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B55E0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AB55E0"/>
    <w:pPr>
      <w:numPr>
        <w:numId w:val="11"/>
      </w:numPr>
    </w:pPr>
  </w:style>
  <w:style w:type="paragraph" w:customStyle="1" w:styleId="afc">
    <w:name w:val="литера"/>
    <w:uiPriority w:val="99"/>
    <w:rsid w:val="00AB55E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d">
    <w:name w:val="номер страницы"/>
    <w:uiPriority w:val="99"/>
    <w:rsid w:val="00AB55E0"/>
    <w:rPr>
      <w:sz w:val="28"/>
      <w:szCs w:val="28"/>
    </w:rPr>
  </w:style>
  <w:style w:type="paragraph" w:styleId="afe">
    <w:name w:val="Normal (Web)"/>
    <w:basedOn w:val="a2"/>
    <w:uiPriority w:val="99"/>
    <w:rsid w:val="00AB55E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f">
    <w:name w:val="Обычный +"/>
    <w:basedOn w:val="a2"/>
    <w:autoRedefine/>
    <w:uiPriority w:val="99"/>
    <w:rsid w:val="00AB55E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B55E0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AB55E0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AB55E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B55E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B55E0"/>
    <w:pPr>
      <w:ind w:left="958" w:firstLine="709"/>
    </w:pPr>
  </w:style>
  <w:style w:type="paragraph" w:customStyle="1" w:styleId="aff0">
    <w:name w:val="содержание"/>
    <w:uiPriority w:val="99"/>
    <w:rsid w:val="00AB55E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B55E0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B55E0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B55E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B55E0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AB55E0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AB55E0"/>
    <w:rPr>
      <w:i/>
      <w:iCs/>
    </w:rPr>
  </w:style>
  <w:style w:type="paragraph" w:customStyle="1" w:styleId="aff1">
    <w:name w:val="ТАБЛИЦА"/>
    <w:next w:val="a2"/>
    <w:autoRedefine/>
    <w:uiPriority w:val="99"/>
    <w:rsid w:val="00AB55E0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f1"/>
    <w:next w:val="a2"/>
    <w:autoRedefine/>
    <w:uiPriority w:val="99"/>
    <w:rsid w:val="00AB55E0"/>
  </w:style>
  <w:style w:type="paragraph" w:customStyle="1" w:styleId="aff2">
    <w:name w:val="Стиль ТАБЛИЦА + Междустр.интервал:  полуторный"/>
    <w:basedOn w:val="aff1"/>
    <w:uiPriority w:val="99"/>
    <w:rsid w:val="00AB55E0"/>
  </w:style>
  <w:style w:type="paragraph" w:customStyle="1" w:styleId="14">
    <w:name w:val="Стиль ТАБЛИЦА + Междустр.интервал:  полуторный1"/>
    <w:basedOn w:val="aff1"/>
    <w:autoRedefine/>
    <w:uiPriority w:val="99"/>
    <w:rsid w:val="00AB55E0"/>
  </w:style>
  <w:style w:type="table" w:customStyle="1" w:styleId="15">
    <w:name w:val="Стиль таблицы1"/>
    <w:basedOn w:val="a4"/>
    <w:uiPriority w:val="99"/>
    <w:rsid w:val="00AB55E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3">
    <w:name w:val="схема"/>
    <w:autoRedefine/>
    <w:uiPriority w:val="99"/>
    <w:rsid w:val="00AB55E0"/>
    <w:pPr>
      <w:jc w:val="center"/>
    </w:pPr>
  </w:style>
  <w:style w:type="paragraph" w:styleId="aff4">
    <w:name w:val="endnote text"/>
    <w:basedOn w:val="a2"/>
    <w:link w:val="aff5"/>
    <w:autoRedefine/>
    <w:uiPriority w:val="99"/>
    <w:semiHidden/>
    <w:rsid w:val="00AB55E0"/>
    <w:pPr>
      <w:ind w:firstLine="709"/>
    </w:pPr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Pr>
      <w:sz w:val="20"/>
      <w:szCs w:val="20"/>
    </w:rPr>
  </w:style>
  <w:style w:type="paragraph" w:styleId="aff6">
    <w:name w:val="footnote text"/>
    <w:basedOn w:val="a2"/>
    <w:link w:val="aff7"/>
    <w:autoRedefine/>
    <w:uiPriority w:val="99"/>
    <w:semiHidden/>
    <w:rsid w:val="00AB55E0"/>
    <w:pPr>
      <w:ind w:firstLine="709"/>
    </w:pPr>
    <w:rPr>
      <w:color w:val="000000"/>
      <w:sz w:val="20"/>
      <w:szCs w:val="20"/>
    </w:rPr>
  </w:style>
  <w:style w:type="character" w:customStyle="1" w:styleId="aff7">
    <w:name w:val="Текст сноски Знак"/>
    <w:link w:val="aff6"/>
    <w:uiPriority w:val="99"/>
    <w:locked/>
    <w:rsid w:val="00AB55E0"/>
    <w:rPr>
      <w:color w:val="000000"/>
      <w:lang w:val="ru-RU" w:eastAsia="ru-RU"/>
    </w:rPr>
  </w:style>
  <w:style w:type="paragraph" w:customStyle="1" w:styleId="aff8">
    <w:name w:val="титут"/>
    <w:autoRedefine/>
    <w:uiPriority w:val="99"/>
    <w:rsid w:val="00AB55E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3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28046</Words>
  <Characters>159866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 о судне</vt:lpstr>
    </vt:vector>
  </TitlesOfParts>
  <Company/>
  <LinksUpToDate>false</LinksUpToDate>
  <CharactersWithSpaces>187537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 судне</dc:title>
  <dc:subject/>
  <dc:creator>Санёк</dc:creator>
  <cp:keywords/>
  <dc:description/>
  <cp:lastModifiedBy>admin</cp:lastModifiedBy>
  <cp:revision>2</cp:revision>
  <cp:lastPrinted>2005-06-23T09:13:00Z</cp:lastPrinted>
  <dcterms:created xsi:type="dcterms:W3CDTF">2014-02-22T02:01:00Z</dcterms:created>
  <dcterms:modified xsi:type="dcterms:W3CDTF">2014-02-22T02:01:00Z</dcterms:modified>
</cp:coreProperties>
</file>