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17D" w:rsidRPr="00B80CDB" w:rsidRDefault="008D117D" w:rsidP="008D117D">
      <w:pPr>
        <w:spacing w:before="120"/>
        <w:jc w:val="center"/>
        <w:rPr>
          <w:b/>
          <w:bCs/>
          <w:sz w:val="32"/>
          <w:szCs w:val="32"/>
        </w:rPr>
      </w:pPr>
      <w:r w:rsidRPr="00B80CDB">
        <w:rPr>
          <w:b/>
          <w:bCs/>
          <w:sz w:val="32"/>
          <w:szCs w:val="32"/>
        </w:rPr>
        <w:t>Желудок как химический реактор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 xml:space="preserve">Когда человек ест, пища поступает в желудок и находится в нем довольно долго, подвергаясь механической обработке и химическому действию желудочного сока. Желудок человека может вместить до двух килограммов пищевых веществ и воды. Это немало, но в сущности не так уж и много: ведь общий вес пищи, которую проглатывают в один прием некоторые животные, измеряется десятками килограммов... 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 xml:space="preserve">Слизистая (внутренняя) оболочка желудка усеяна мелкими железками с микроскопическими выходными отверстиями. Эти железки вырабатывают набор химических веществ, при взаимодействии которых с пищевыми продуктами происходит первая (желудочная) стадия переваривания и усвоения пищи. </w:t>
      </w:r>
    </w:p>
    <w:p w:rsidR="008D117D" w:rsidRDefault="008D117D" w:rsidP="008D117D">
      <w:pPr>
        <w:spacing w:before="120"/>
        <w:ind w:firstLine="567"/>
        <w:jc w:val="both"/>
      </w:pPr>
      <w:r w:rsidRPr="00B80CDB">
        <w:t xml:space="preserve">Желудочный сок -- это бесцветная жидкость, совершенно прозрачная и имеющая кислую реакцию (рН = 0,8-1,0) благодаря присутствию 0,2-0,5%-й соляной кислоты. Помимо соляной кислоты, в желудочном соке есть и другие неорганические соединения -- хлориды натрия и калия, сульфаты и фосфаты натрия, магния и кальция и даже тиоцианат аммония; правда, количество их очень разное (тиоцианата, например, крайне мало). Из органических веществ в желудочном соке присутствуют белковые соединения, а также немного молочной кислоты, глюкозы, креатинфосфорной и аденозинфосфорной кислоты, мочевины и мочевой кислоты. 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 xml:space="preserve">Молочная кислота и другие перечисленные соединения сначала считались не продуктами секреции желудочных железок, а примесями, возникшими в результате брожения, но потом было точно установлено, что они образуются в процессе нормальной выработки организмом желудочного сока и всегда входят в его состав. 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 xml:space="preserve">Белковую часть органических веществ желудочного сока составляют в основном ферменты. Самый важный из них пепсин, расщепляющий белки пищи. Клетки слизистой оболочки желудка вырабатывают пепсин в неактивном состоянии, он приобретает способность к взаимодействию с белками только под действием кислоты; в щелочной среде пепсин совершенно теряет активность. </w:t>
      </w:r>
    </w:p>
    <w:p w:rsidR="008D117D" w:rsidRDefault="008D117D" w:rsidP="008D117D">
      <w:pPr>
        <w:spacing w:before="120"/>
        <w:ind w:firstLine="567"/>
        <w:jc w:val="both"/>
      </w:pPr>
      <w:r w:rsidRPr="00B80CDB">
        <w:t xml:space="preserve">Другой важный компонент набора желудочных ферментов -- сычужный фермент химозин входит в состав желудочного сока человека (да и млекопитающих животных) в основном в детском возрасте; он створаживает молоко в кислой, нейтральной и в щелочной среде. 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 xml:space="preserve">Не стоит долго объяснять, каково значение химозина для того, чтобы желудок младенца успешно переваривал единственно доступную для него пищу -- молоко. Створаживание молока желудочным соком взрослого человека, как установил еще великий русский физиолог И.П. Павлов (1849-1936), идет за счет фермента пепсина, а отнюдь не химозина; таким образом, химозин -- типично "младенческий" фермент. 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 xml:space="preserve">Третий фермент желудочного сока называется липаза; она расщепляет жиры (липиды) на жирные кислоты и глицерин. Фермент липаза у взрослых не очень активен, а у грудных детей его активность весьма велика, это и понятно, ведь процесс усвоения жиров молока для младенцев имеет жизненно важное значение. </w:t>
      </w:r>
    </w:p>
    <w:p w:rsidR="008D117D" w:rsidRDefault="008D117D" w:rsidP="008D117D">
      <w:pPr>
        <w:spacing w:before="120"/>
        <w:ind w:firstLine="567"/>
        <w:jc w:val="both"/>
      </w:pPr>
      <w:r w:rsidRPr="00B80CDB">
        <w:t>Наличие кислоты в желудочном соке не только придает активность ферменту пепсину, но и способствует тому, что желудочный сок действует подобно бактерицидному лекарственному препарату: в кислой среде жизнедеятельность микроорганизмов всегда подавляется (вспомним хотя бы то, что кислоты -- молочная, уксусная, лимонная -- консервируют продукты).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 xml:space="preserve">Концентрация соляной кислоты в желудочном соке не постоянна, а зависит от общего состояния организма и от скорости выделения сока, хотя в самый момент выделения клетками слизистой оболочки эта концентрация всегда одинакова. 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 xml:space="preserve">Так когда же начинается выделение желудочного сока? Возбуждение желез желудка наступает от внешнего вида и механического действия съеденной пищи и под влиянием химических факторов, например: 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 xml:space="preserve">продуктов переваривания белков -- органических веществ пептонов; 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 xml:space="preserve">экстрактивных (растворимых в воде) вкусовых веществ мяса, рыбы, овощей; 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 xml:space="preserve">слабого раствора этилового спирта в виде вина или пива. 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 xml:space="preserve">Cамые сильные "сокогонные" средства -- крепкий мясной или костный бульон, уха, отвары овощей. Недаром отечественные диетологи советуют самую массивную порцию еды (обед) начинать с первого блюда (супа, борща, бульона). 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 xml:space="preserve">Очень мало желудочного сока выделяется при введении в желудок чистой воды и слабых растворов кислот. 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>Нейтральные жиры в первые два-три часа тормозят работу желудочных желез, а потом вызывают отделение сока со слабой переваривающей способностью. Соковыделение тормозит и смешанная, но чрезмерно жирная пища; в этом случае "растормошить" желудочные железы способны только бульоны или овощные соки. Искусственные способы успокоить чрезмерно активную желудочную секрецию -- это прием раствора питьевой соды, олеиновой кислоты, крепких растворов солей, и, что особенно удивительно, 0,5%-го раствора соляной кислоты.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 xml:space="preserve">Мясная пища способствует быстрому выделению желудочного сока, и оно продолжается два-три часа, а потом быстро затухает. А углеводная пища, например, хлеб, быстро возбуждает сокоотделение, потом оно уменьшается, но все-таки понемногу идет целых 8-9 часов. Так же действуют на желудок картофель, крупы, выпечка. Интересно, что черный хлеб и хлеб с отрубями вызывают более энергичное отделение желудочного сока. </w:t>
      </w:r>
    </w:p>
    <w:p w:rsidR="008D117D" w:rsidRPr="00B80CDB" w:rsidRDefault="008D117D" w:rsidP="008D117D">
      <w:pPr>
        <w:spacing w:before="120"/>
        <w:ind w:firstLine="567"/>
        <w:jc w:val="both"/>
      </w:pPr>
      <w:r w:rsidRPr="00B80CDB">
        <w:t xml:space="preserve">Молоко как продукт питания действует на желудок своеобразно: сначала жиры молока тормозят работу желудочных желез, потом наступает время сокогонного действия жирных кислот, образовавшихся из жиров под действием ферментов, и продуктов переваривания белков молока. Больше всего желудочного сока получается через 3-4 часа после того, как вы выпьете стакан молока </w:t>
      </w:r>
    </w:p>
    <w:p w:rsidR="008D117D" w:rsidRDefault="008D117D" w:rsidP="008D117D">
      <w:pPr>
        <w:spacing w:before="120"/>
        <w:ind w:firstLine="567"/>
        <w:jc w:val="both"/>
      </w:pPr>
      <w:r w:rsidRPr="00B80CDB">
        <w:t xml:space="preserve">. Минеральные воды мы пьем не только с лечебной целью, но и просто, чтобы утолить жажду. Соли и газы минеральных вод сильно влияют на желудочные железы: усиливают их работу, особенно если воду пить во время еды или непосредственно перед приемом пищи, и угнетают их, если выпить минеральную воду за полчаса-час до еды. </w:t>
      </w:r>
    </w:p>
    <w:p w:rsidR="008D117D" w:rsidRPr="008D117D" w:rsidRDefault="008D117D" w:rsidP="008D117D">
      <w:pPr>
        <w:spacing w:before="120"/>
        <w:ind w:firstLine="567"/>
        <w:jc w:val="both"/>
      </w:pPr>
      <w:r w:rsidRPr="00B80CDB">
        <w:t xml:space="preserve">Так что желудок -- химический реактор, который мы носим в себе, -- поддается управлению и тонкому регулированию! </w:t>
      </w:r>
    </w:p>
    <w:p w:rsidR="00B42C45" w:rsidRDefault="00B42C45">
      <w:bookmarkStart w:id="0" w:name="_GoBack"/>
      <w:bookmarkEnd w:id="0"/>
    </w:p>
    <w:sectPr w:rsidR="00B42C45" w:rsidSect="00710178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117D"/>
    <w:rsid w:val="00002B5A"/>
    <w:rsid w:val="0010437E"/>
    <w:rsid w:val="0023012F"/>
    <w:rsid w:val="0035583E"/>
    <w:rsid w:val="00616072"/>
    <w:rsid w:val="006A5004"/>
    <w:rsid w:val="00710178"/>
    <w:rsid w:val="008B35EE"/>
    <w:rsid w:val="008D117D"/>
    <w:rsid w:val="00905CC1"/>
    <w:rsid w:val="00B42C45"/>
    <w:rsid w:val="00B47B6A"/>
    <w:rsid w:val="00B80CDB"/>
    <w:rsid w:val="00BF27D0"/>
    <w:rsid w:val="00E8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A922082-20D5-4342-8396-D52824A0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17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uiPriority w:val="99"/>
    <w:rsid w:val="008D117D"/>
    <w:rPr>
      <w:color w:val="0000FF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Желудок как химический реактор</vt:lpstr>
    </vt:vector>
  </TitlesOfParts>
  <Company>Home</Company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Желудок как химический реактор</dc:title>
  <dc:subject/>
  <dc:creator>User</dc:creator>
  <cp:keywords/>
  <dc:description/>
  <cp:lastModifiedBy>admin</cp:lastModifiedBy>
  <cp:revision>2</cp:revision>
  <dcterms:created xsi:type="dcterms:W3CDTF">2014-02-15T04:16:00Z</dcterms:created>
  <dcterms:modified xsi:type="dcterms:W3CDTF">2014-02-15T04:16:00Z</dcterms:modified>
</cp:coreProperties>
</file>