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6A" w:rsidRDefault="002868C6">
      <w:pPr>
        <w:pStyle w:val="1"/>
        <w:jc w:val="center"/>
      </w:pPr>
      <w:r>
        <w:t>Управление водродным компрессором, цех4 ЗАО Каустик</w:t>
      </w:r>
    </w:p>
    <w:p w:rsidR="0094786A" w:rsidRPr="002868C6" w:rsidRDefault="002868C6">
      <w:pPr>
        <w:pStyle w:val="a3"/>
        <w:divId w:val="70124149"/>
      </w:pPr>
      <w:r>
        <w:t>СОДЕРЖАНИЕ</w:t>
      </w:r>
    </w:p>
    <w:p w:rsidR="0094786A" w:rsidRDefault="002868C6">
      <w:pPr>
        <w:pStyle w:val="a3"/>
        <w:divId w:val="70124149"/>
      </w:pPr>
      <w:r>
        <w:t>Введение</w:t>
      </w:r>
    </w:p>
    <w:p w:rsidR="0094786A" w:rsidRDefault="002868C6">
      <w:pPr>
        <w:pStyle w:val="a3"/>
        <w:divId w:val="70124149"/>
      </w:pPr>
      <w:r>
        <w:t>1 Литературный обзор</w:t>
      </w:r>
    </w:p>
    <w:p w:rsidR="0094786A" w:rsidRDefault="002868C6">
      <w:pPr>
        <w:pStyle w:val="a3"/>
        <w:divId w:val="70124149"/>
      </w:pPr>
      <w:r>
        <w:t>2 Техническая характеристика и расчетная часть</w:t>
      </w:r>
    </w:p>
    <w:p w:rsidR="0094786A" w:rsidRDefault="002868C6">
      <w:pPr>
        <w:pStyle w:val="a3"/>
        <w:divId w:val="70124149"/>
      </w:pPr>
      <w:r>
        <w:t>2.1 Описание режимов работы установки</w:t>
      </w:r>
    </w:p>
    <w:p w:rsidR="0094786A" w:rsidRDefault="002868C6">
      <w:pPr>
        <w:pStyle w:val="a3"/>
        <w:divId w:val="70124149"/>
      </w:pPr>
      <w:r>
        <w:t>2.2 Анализ недостатков существующей схемы управления</w:t>
      </w:r>
    </w:p>
    <w:p w:rsidR="0094786A" w:rsidRDefault="002868C6">
      <w:pPr>
        <w:pStyle w:val="a3"/>
        <w:divId w:val="70124149"/>
      </w:pPr>
      <w:r>
        <w:t>2.3 Требования к электроприводу и автоматики</w:t>
      </w:r>
    </w:p>
    <w:p w:rsidR="0094786A" w:rsidRDefault="002868C6">
      <w:pPr>
        <w:pStyle w:val="a3"/>
        <w:divId w:val="70124149"/>
      </w:pPr>
      <w:r>
        <w:t>2.4 Выбор рода тока и величины питающей сети</w:t>
      </w:r>
    </w:p>
    <w:p w:rsidR="0094786A" w:rsidRDefault="002868C6">
      <w:pPr>
        <w:pStyle w:val="a3"/>
        <w:divId w:val="70124149"/>
      </w:pPr>
      <w:r>
        <w:t>2.5 Выбор системы электропривода, методов, регулирования скорости и</w:t>
      </w:r>
    </w:p>
    <w:p w:rsidR="0094786A" w:rsidRDefault="002868C6">
      <w:pPr>
        <w:pStyle w:val="a3"/>
        <w:divId w:val="70124149"/>
      </w:pPr>
      <w:r>
        <w:t xml:space="preserve">торможения  </w:t>
      </w:r>
    </w:p>
    <w:p w:rsidR="0094786A" w:rsidRDefault="002868C6">
      <w:pPr>
        <w:pStyle w:val="a3"/>
        <w:divId w:val="70124149"/>
      </w:pPr>
      <w:r>
        <w:t>2.6 Расчёт мощности и выбор электродвигателя компрессора</w:t>
      </w:r>
    </w:p>
    <w:p w:rsidR="0094786A" w:rsidRDefault="002868C6">
      <w:pPr>
        <w:pStyle w:val="a3"/>
        <w:divId w:val="70124149"/>
      </w:pPr>
      <w:r>
        <w:t>2.7 Внесения изменения в схему управления компрессором</w:t>
      </w:r>
    </w:p>
    <w:p w:rsidR="0094786A" w:rsidRDefault="002868C6">
      <w:pPr>
        <w:pStyle w:val="a3"/>
        <w:divId w:val="70124149"/>
      </w:pPr>
      <w:r>
        <w:t xml:space="preserve">2.8 Проверочный расчёт выбранного электродвигателя по нагреву </w:t>
      </w:r>
    </w:p>
    <w:p w:rsidR="0094786A" w:rsidRDefault="002868C6">
      <w:pPr>
        <w:pStyle w:val="a3"/>
        <w:divId w:val="70124149"/>
      </w:pPr>
      <w:r>
        <w:t>и перегрузке</w:t>
      </w:r>
    </w:p>
    <w:p w:rsidR="0094786A" w:rsidRDefault="002868C6">
      <w:pPr>
        <w:pStyle w:val="a3"/>
        <w:divId w:val="70124149"/>
      </w:pPr>
      <w:r>
        <w:t xml:space="preserve">2.9 Выбор аппарата защиты и автоматике, плавких вставок, </w:t>
      </w:r>
    </w:p>
    <w:p w:rsidR="0094786A" w:rsidRDefault="002868C6">
      <w:pPr>
        <w:pStyle w:val="a3"/>
        <w:divId w:val="70124149"/>
      </w:pPr>
      <w:r>
        <w:t>нагревателей тепловых реле и автоматических выключателей, пускателей</w:t>
      </w:r>
    </w:p>
    <w:p w:rsidR="0094786A" w:rsidRDefault="002868C6">
      <w:pPr>
        <w:pStyle w:val="a3"/>
        <w:divId w:val="70124149"/>
      </w:pPr>
      <w:r>
        <w:t>и трансформаторов</w:t>
      </w:r>
    </w:p>
    <w:p w:rsidR="0094786A" w:rsidRDefault="002868C6">
      <w:pPr>
        <w:pStyle w:val="a3"/>
        <w:divId w:val="70124149"/>
      </w:pPr>
      <w:r>
        <w:t>2.10 Выбор сечения проводов и питающих кабелей</w:t>
      </w:r>
    </w:p>
    <w:p w:rsidR="0094786A" w:rsidRDefault="002868C6">
      <w:pPr>
        <w:pStyle w:val="a3"/>
        <w:divId w:val="70124149"/>
      </w:pPr>
      <w:r>
        <w:t>2.11 Описание запроектированной схемы</w:t>
      </w:r>
    </w:p>
    <w:p w:rsidR="0094786A" w:rsidRDefault="002868C6">
      <w:pPr>
        <w:pStyle w:val="a3"/>
        <w:divId w:val="70124149"/>
      </w:pPr>
      <w:r>
        <w:t>2.12 Устройство и проверка заземления на установке</w:t>
      </w:r>
    </w:p>
    <w:p w:rsidR="0094786A" w:rsidRDefault="002868C6">
      <w:pPr>
        <w:pStyle w:val="a3"/>
        <w:divId w:val="70124149"/>
      </w:pPr>
      <w:r>
        <w:t xml:space="preserve">2.13 Расчёт электрического освещения методом коэффициента </w:t>
      </w:r>
    </w:p>
    <w:p w:rsidR="0094786A" w:rsidRDefault="002868C6">
      <w:pPr>
        <w:pStyle w:val="a3"/>
        <w:divId w:val="70124149"/>
      </w:pPr>
      <w:r>
        <w:t>использования светового потока</w:t>
      </w:r>
    </w:p>
    <w:p w:rsidR="0094786A" w:rsidRDefault="002868C6">
      <w:pPr>
        <w:pStyle w:val="a3"/>
        <w:divId w:val="70124149"/>
      </w:pPr>
      <w:r>
        <w:t>2.14 Характеристика помещения и оценка зрительных работ</w:t>
      </w:r>
    </w:p>
    <w:p w:rsidR="0094786A" w:rsidRDefault="002868C6">
      <w:pPr>
        <w:pStyle w:val="a3"/>
        <w:divId w:val="70124149"/>
      </w:pPr>
      <w:r>
        <w:t>2.15 Выбор освещённости, системы освещения и источников света</w:t>
      </w:r>
    </w:p>
    <w:p w:rsidR="0094786A" w:rsidRDefault="002868C6">
      <w:pPr>
        <w:pStyle w:val="a3"/>
        <w:divId w:val="70124149"/>
      </w:pPr>
      <w:r>
        <w:t>2.16 Выбор типа светильников, их размещение и высота подвеса</w:t>
      </w:r>
    </w:p>
    <w:p w:rsidR="0094786A" w:rsidRDefault="002868C6">
      <w:pPr>
        <w:pStyle w:val="a3"/>
        <w:divId w:val="70124149"/>
      </w:pPr>
      <w:r>
        <w:t>2.17 Расчёт мощности и выбор ламп</w:t>
      </w:r>
    </w:p>
    <w:p w:rsidR="0094786A" w:rsidRDefault="002868C6">
      <w:pPr>
        <w:pStyle w:val="a3"/>
        <w:divId w:val="70124149"/>
      </w:pPr>
      <w:r>
        <w:t>2.18 Выбор схемы питания, типа осветительных щитков</w:t>
      </w:r>
    </w:p>
    <w:p w:rsidR="0094786A" w:rsidRDefault="002868C6">
      <w:pPr>
        <w:pStyle w:val="a3"/>
        <w:divId w:val="70124149"/>
      </w:pPr>
      <w:r>
        <w:t>2.19 Расчёт и выбор сечения питающей и распределительной сети</w:t>
      </w:r>
    </w:p>
    <w:p w:rsidR="0094786A" w:rsidRDefault="002868C6">
      <w:pPr>
        <w:pStyle w:val="a3"/>
        <w:divId w:val="70124149"/>
      </w:pPr>
      <w:r>
        <w:t>2.20 Аварийное освещение</w:t>
      </w:r>
    </w:p>
    <w:p w:rsidR="0094786A" w:rsidRDefault="002868C6">
      <w:pPr>
        <w:pStyle w:val="a3"/>
        <w:divId w:val="70124149"/>
      </w:pPr>
      <w:r>
        <w:t>2.21 Проверочный расчёт электрического освещения точечным методом</w:t>
      </w:r>
    </w:p>
    <w:p w:rsidR="0094786A" w:rsidRDefault="002868C6">
      <w:pPr>
        <w:pStyle w:val="a3"/>
        <w:divId w:val="70124149"/>
      </w:pPr>
      <w:r>
        <w:t>2.22 Составление сводной таблицы светотехнического расчёта</w:t>
      </w:r>
    </w:p>
    <w:p w:rsidR="0094786A" w:rsidRDefault="002868C6">
      <w:pPr>
        <w:pStyle w:val="a3"/>
        <w:divId w:val="70124149"/>
      </w:pPr>
      <w:r>
        <w:t>3 Организационно – технологическая часть</w:t>
      </w:r>
    </w:p>
    <w:p w:rsidR="0094786A" w:rsidRDefault="002868C6">
      <w:pPr>
        <w:pStyle w:val="a3"/>
        <w:divId w:val="70124149"/>
      </w:pPr>
      <w:r>
        <w:t>3.1 Организация ремонта электрооборудования</w:t>
      </w:r>
    </w:p>
    <w:p w:rsidR="0094786A" w:rsidRDefault="002868C6">
      <w:pPr>
        <w:pStyle w:val="a3"/>
        <w:divId w:val="70124149"/>
      </w:pPr>
      <w:r>
        <w:t xml:space="preserve">3.2 Система планово – предупредительного ремонта (ППР) и </w:t>
      </w:r>
    </w:p>
    <w:p w:rsidR="0094786A" w:rsidRDefault="002868C6">
      <w:pPr>
        <w:pStyle w:val="a3"/>
        <w:divId w:val="70124149"/>
      </w:pPr>
      <w:r>
        <w:t>составление его графика</w:t>
      </w:r>
    </w:p>
    <w:p w:rsidR="0094786A" w:rsidRDefault="002868C6">
      <w:pPr>
        <w:pStyle w:val="a3"/>
        <w:divId w:val="70124149"/>
      </w:pPr>
      <w:r>
        <w:t xml:space="preserve">3.3 Подсчёт количества рабочих (ремонтников) для выполнения работ, </w:t>
      </w:r>
    </w:p>
    <w:p w:rsidR="0094786A" w:rsidRDefault="002868C6">
      <w:pPr>
        <w:pStyle w:val="a3"/>
        <w:divId w:val="70124149"/>
      </w:pPr>
      <w:r>
        <w:t>предусмотренных графиком ППР</w:t>
      </w:r>
    </w:p>
    <w:p w:rsidR="0094786A" w:rsidRDefault="002868C6">
      <w:pPr>
        <w:pStyle w:val="a3"/>
        <w:divId w:val="70124149"/>
      </w:pPr>
      <w:r>
        <w:t xml:space="preserve">3.4 Описание технологии ремонта и расчет потребностей в основных </w:t>
      </w:r>
    </w:p>
    <w:p w:rsidR="0094786A" w:rsidRDefault="002868C6">
      <w:pPr>
        <w:pStyle w:val="a3"/>
        <w:divId w:val="70124149"/>
      </w:pPr>
      <w:r>
        <w:t>ремонтных изделиях, материалах, инструменте для ремонта двигателя</w:t>
      </w:r>
    </w:p>
    <w:p w:rsidR="0094786A" w:rsidRDefault="002868C6">
      <w:pPr>
        <w:pStyle w:val="a3"/>
        <w:divId w:val="70124149"/>
      </w:pPr>
      <w:r>
        <w:t>4 Экономическая часть</w:t>
      </w:r>
    </w:p>
    <w:p w:rsidR="0094786A" w:rsidRDefault="002868C6">
      <w:pPr>
        <w:pStyle w:val="a3"/>
        <w:divId w:val="70124149"/>
      </w:pPr>
      <w:r>
        <w:t>4.1 Технико-экономический выбор варианта электропривода</w:t>
      </w:r>
    </w:p>
    <w:p w:rsidR="0094786A" w:rsidRDefault="002868C6">
      <w:pPr>
        <w:pStyle w:val="a3"/>
        <w:divId w:val="70124149"/>
      </w:pPr>
      <w:r>
        <w:t>(электродвигателя) производственных механизмов</w:t>
      </w:r>
    </w:p>
    <w:p w:rsidR="0094786A" w:rsidRDefault="002868C6">
      <w:pPr>
        <w:pStyle w:val="a3"/>
        <w:divId w:val="70124149"/>
      </w:pPr>
      <w:r>
        <w:t>4.2 Смета на электрооборудования производственного механизма</w:t>
      </w:r>
    </w:p>
    <w:p w:rsidR="0094786A" w:rsidRDefault="002868C6">
      <w:pPr>
        <w:pStyle w:val="a3"/>
        <w:divId w:val="70124149"/>
      </w:pPr>
      <w:r>
        <w:t>4.3 Расчёт доходов на содержания и эксплуатацию электрооборудования</w:t>
      </w:r>
    </w:p>
    <w:p w:rsidR="0094786A" w:rsidRDefault="002868C6">
      <w:pPr>
        <w:pStyle w:val="a3"/>
        <w:divId w:val="70124149"/>
      </w:pPr>
      <w:r>
        <w:t>5 Охрана труда</w:t>
      </w:r>
    </w:p>
    <w:p w:rsidR="0094786A" w:rsidRDefault="002868C6">
      <w:pPr>
        <w:pStyle w:val="a3"/>
        <w:divId w:val="70124149"/>
      </w:pPr>
      <w:r>
        <w:t>5.1 Мероприятия по технике безопасности при монтаже (или эксплуатации)</w:t>
      </w:r>
    </w:p>
    <w:p w:rsidR="0094786A" w:rsidRDefault="002868C6">
      <w:pPr>
        <w:pStyle w:val="a3"/>
        <w:divId w:val="70124149"/>
      </w:pPr>
      <w:r>
        <w:t>электрооборудования</w:t>
      </w:r>
    </w:p>
    <w:p w:rsidR="0094786A" w:rsidRDefault="002868C6">
      <w:pPr>
        <w:pStyle w:val="a3"/>
        <w:divId w:val="70124149"/>
      </w:pPr>
      <w:r>
        <w:t xml:space="preserve">5.2 Составления инструкций по эксплуатации электрооборудования </w:t>
      </w:r>
    </w:p>
    <w:p w:rsidR="0094786A" w:rsidRDefault="002868C6">
      <w:pPr>
        <w:pStyle w:val="a3"/>
        <w:divId w:val="70124149"/>
      </w:pPr>
      <w:r>
        <w:t>водородного компрессора</w:t>
      </w:r>
    </w:p>
    <w:p w:rsidR="0094786A" w:rsidRDefault="002868C6">
      <w:pPr>
        <w:pStyle w:val="a3"/>
        <w:divId w:val="70124149"/>
      </w:pPr>
      <w:r>
        <w:t>5.3 Составление ведомости специального инвентаря и принадлежностей по</w:t>
      </w:r>
    </w:p>
    <w:p w:rsidR="0094786A" w:rsidRDefault="002868C6">
      <w:pPr>
        <w:pStyle w:val="a3"/>
        <w:divId w:val="70124149"/>
      </w:pPr>
      <w:r>
        <w:t xml:space="preserve">технике безопасности при монтаже (или эксплуатации) </w:t>
      </w:r>
    </w:p>
    <w:p w:rsidR="0094786A" w:rsidRDefault="002868C6">
      <w:pPr>
        <w:pStyle w:val="a3"/>
        <w:divId w:val="70124149"/>
      </w:pPr>
      <w:r>
        <w:t xml:space="preserve">электрооборудования  </w:t>
      </w:r>
    </w:p>
    <w:p w:rsidR="0094786A" w:rsidRDefault="002868C6">
      <w:pPr>
        <w:pStyle w:val="a3"/>
        <w:divId w:val="70124149"/>
      </w:pPr>
      <w:r>
        <w:t>5.4 Противопожарные мероприятия</w:t>
      </w:r>
    </w:p>
    <w:p w:rsidR="0094786A" w:rsidRDefault="002868C6">
      <w:pPr>
        <w:pStyle w:val="a3"/>
        <w:divId w:val="70124149"/>
      </w:pPr>
      <w:r>
        <w:t>6 Заключение (вывод)</w:t>
      </w:r>
    </w:p>
    <w:p w:rsidR="0094786A" w:rsidRDefault="002868C6">
      <w:pPr>
        <w:pStyle w:val="a3"/>
        <w:divId w:val="70124149"/>
      </w:pPr>
      <w:r>
        <w:t xml:space="preserve">7 Литература </w:t>
      </w:r>
    </w:p>
    <w:p w:rsidR="0094786A" w:rsidRDefault="00A540FB">
      <w:pPr>
        <w:pStyle w:val="1"/>
        <w:divId w:val="7012414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487.5pt;height:753pt">
            <v:imagedata r:id="rId4" o:title=""/>
          </v:shape>
        </w:pict>
      </w:r>
      <w:r w:rsidR="002868C6">
        <w:t>ВВЕДЕНИЕ</w:t>
      </w:r>
    </w:p>
    <w:p w:rsidR="0094786A" w:rsidRPr="002868C6" w:rsidRDefault="002868C6">
      <w:pPr>
        <w:pStyle w:val="a3"/>
        <w:divId w:val="70124149"/>
      </w:pPr>
      <w:r>
        <w:t>Компрессорами называют машины, предназначенные для сжатия, подачи газов и паров из пространства  меньшим давлением в пространство с большим давлением.</w:t>
      </w:r>
    </w:p>
    <w:p w:rsidR="0094786A" w:rsidRDefault="002868C6">
      <w:pPr>
        <w:pStyle w:val="a3"/>
        <w:divId w:val="70124149"/>
      </w:pPr>
      <w:r>
        <w:t>К компрессорам, работающим по принципу уменьшения объема рабочей полости, относятся поршневые и ротационные, у которых объем рабочей полости цилиндра, изменяется при вращении одного или двух порш</w:t>
      </w:r>
      <w:r>
        <w:softHyphen/>
        <w:t>ней, и мембранные, у которых этот объем изменяется вследствие прогиба упругой мембраны.</w:t>
      </w:r>
    </w:p>
    <w:p w:rsidR="0094786A" w:rsidRDefault="002868C6">
      <w:pPr>
        <w:pStyle w:val="a3"/>
        <w:divId w:val="70124149"/>
      </w:pPr>
      <w:r>
        <w:t>Поршневые компрессоры характеризуются возвратно-поступательным движением поршня. В ротационных компрес</w:t>
      </w:r>
      <w:r>
        <w:softHyphen/>
        <w:t>сорах  один или два поршня имеют вращательное движение в цилиндре.</w:t>
      </w:r>
    </w:p>
    <w:p w:rsidR="0094786A" w:rsidRDefault="002868C6">
      <w:pPr>
        <w:pStyle w:val="a3"/>
        <w:divId w:val="70124149"/>
      </w:pPr>
      <w:r>
        <w:t>К компрессорам, работающим по принципу уменьшения объема, отно</w:t>
      </w:r>
      <w:r>
        <w:softHyphen/>
        <w:t>сятся также гидравлические ком</w:t>
      </w:r>
      <w:r>
        <w:softHyphen/>
        <w:t>прессоры, где поршнем является столб воды,   всасывающий   в   трубу   воздух,    который   далее   выделяется в водоотделителе.</w:t>
      </w:r>
    </w:p>
    <w:p w:rsidR="0094786A" w:rsidRDefault="002868C6">
      <w:pPr>
        <w:pStyle w:val="a3"/>
        <w:divId w:val="70124149"/>
      </w:pPr>
      <w:r>
        <w:t>По принципу сообщения скорости потоку газа работают центробежные, осевые  и эжекторные компрессоры. У центробежных компрессоров в рабочем колесе, вращающемся с числом оборотов 3000—27000 в минуту, лопатки сообщают газу большую скорость. Возникающая при этом центробежная сила вызывает сжатие газа, которое еще более возрастает после выхода газа из рабочего колеса и понижения его скорости в диффузоре. У осевых компрессо</w:t>
      </w:r>
      <w:r>
        <w:softHyphen/>
        <w:t>ров поток газа направлен по оси вращения рабочего колеса.</w:t>
      </w:r>
    </w:p>
    <w:p w:rsidR="0094786A" w:rsidRDefault="002868C6">
      <w:pPr>
        <w:pStyle w:val="a3"/>
        <w:divId w:val="70124149"/>
      </w:pPr>
      <w:r>
        <w:t>К другим признакам, по которым можно классифицировать компрессоры, относятся тип привода, вид охлаждения, расположение цилиндров и т. п. Эксплуатационные особенности различных типов компрессоров определяют области их применения.</w:t>
      </w:r>
    </w:p>
    <w:p w:rsidR="0094786A" w:rsidRDefault="002868C6">
      <w:pPr>
        <w:pStyle w:val="a3"/>
        <w:divId w:val="70124149"/>
      </w:pPr>
      <w:r>
        <w:t xml:space="preserve">У лопаточных машин значительны потери вследствие неплотностей, что является одной из причин применения этих компрессоров при низких давлениях и больших производительностях. </w:t>
      </w:r>
    </w:p>
    <w:p w:rsidR="0094786A" w:rsidRDefault="00A540FB">
      <w:pPr>
        <w:pStyle w:val="1"/>
        <w:divId w:val="70124149"/>
      </w:pPr>
      <w:r>
        <w:rPr>
          <w:noProof/>
        </w:rPr>
        <w:pict>
          <v:shape id="_x0000_i1191" type="#_x0000_t75" style="width:487.5pt;height:753pt">
            <v:imagedata r:id="rId5" o:title=""/>
          </v:shape>
        </w:pict>
      </w:r>
      <w:r w:rsidR="002868C6">
        <w:t>1 ЛИТЕРАТУРНЫЙ ОБЗОР</w:t>
      </w:r>
    </w:p>
    <w:p w:rsidR="0094786A" w:rsidRPr="002868C6" w:rsidRDefault="002868C6">
      <w:pPr>
        <w:pStyle w:val="a3"/>
        <w:divId w:val="70124149"/>
      </w:pPr>
      <w:r>
        <w:t>В России компрессоростроение стало развиваться только с 1930—1931 гг. Заводы им. Фрунзе, «Борец» и «Компрес</w:t>
      </w:r>
      <w:r>
        <w:softHyphen/>
        <w:t>сор» выпускают горизонтальные, вертикальные и V-образные компрессоры, появляются первые мотор-компрессоры и турбо-машины. За последние годы в компрессоростроении достигнуты значительнее успехи. Например, сконструированы такие уникаль</w:t>
      </w:r>
      <w:r>
        <w:softHyphen/>
        <w:t>ные машины, как поршневые компрессоры производительностью Q = 16000 м</w:t>
      </w:r>
      <w:r>
        <w:rPr>
          <w:vertAlign w:val="superscript"/>
        </w:rPr>
        <w:t>3</w:t>
      </w:r>
      <w:r>
        <w:t>/час на 320am и производительностью 300 м</w:t>
      </w:r>
      <w:r>
        <w:rPr>
          <w:vertAlign w:val="superscript"/>
        </w:rPr>
        <w:t>3</w:t>
      </w:r>
      <w:r>
        <w:t>/час на 1500am, а также турбомашина производительностью Q = 4100 м</w:t>
      </w:r>
      <w:r>
        <w:rPr>
          <w:vertAlign w:val="superscript"/>
        </w:rPr>
        <w:t>3</w:t>
      </w:r>
      <w:r>
        <w:t>/мин.</w:t>
      </w:r>
    </w:p>
    <w:p w:rsidR="0094786A" w:rsidRDefault="002868C6">
      <w:pPr>
        <w:pStyle w:val="a3"/>
        <w:divId w:val="70124149"/>
      </w:pPr>
      <w:r>
        <w:t>Тенденцией современного компрессоростроения являются облег</w:t>
      </w:r>
      <w:r>
        <w:softHyphen/>
        <w:t>чение удельного веса машин, повышение их КПД, увеличение надежности работы, автоматизация регулирования производи</w:t>
      </w:r>
      <w:r>
        <w:softHyphen/>
        <w:t>тельности и защита от аварий. Стремление повысить безопасность работы компрессора и снизить расход энергии при отношениях давлений больших 5—8 (в зависимости от типа машин) привело к созданию двухступенчатых и многоступенчатых машин.</w:t>
      </w:r>
    </w:p>
    <w:p w:rsidR="0094786A" w:rsidRDefault="002868C6">
      <w:pPr>
        <w:pStyle w:val="a3"/>
        <w:divId w:val="70124149"/>
      </w:pPr>
      <w:r>
        <w:t>В соответствии с этим современные поршневые компрессоры строят с большим числом оборотов и непосредственным соедине</w:t>
      </w:r>
      <w:r>
        <w:softHyphen/>
        <w:t>нием с электродвигателем. Ротором электродвигателя часто слу</w:t>
      </w:r>
      <w:r>
        <w:softHyphen/>
        <w:t>жит коленчатый вал компрессора. Машины снабжаются многоступенчатым регулированием производительности и защитой, обеспечивающей остановку компрессора при отсутствии давления в системе смазки, прекращении подачи охлаждающей воды, чрез</w:t>
      </w:r>
      <w:r>
        <w:softHyphen/>
        <w:t>мерном повышении температуры конца сжатия и т. д. Все боль</w:t>
      </w:r>
      <w:r>
        <w:softHyphen/>
        <w:t>шее распространение получают угловые компрессоры, т. е. ком</w:t>
      </w:r>
      <w:r>
        <w:softHyphen/>
        <w:t xml:space="preserve">прессоры, у которых первая ступень расположена вертикально, а вторая горизонтально. </w:t>
      </w:r>
    </w:p>
    <w:p w:rsidR="0094786A" w:rsidRDefault="002868C6">
      <w:pPr>
        <w:pStyle w:val="a3"/>
        <w:divId w:val="70124149"/>
      </w:pPr>
      <w:r>
        <w:t>Наконец, следует отметить появление компрессоров нового типа — винтовых. Эти компрессоры состоят из двух винтов, син</w:t>
      </w:r>
      <w:r>
        <w:softHyphen/>
        <w:t>хронно вращающихся с большой скоростью (до 10000об/мин). Такие компрессоры могут развивать давление до 12am.</w:t>
      </w:r>
    </w:p>
    <w:p w:rsidR="0094786A" w:rsidRDefault="00A540FB">
      <w:pPr>
        <w:pStyle w:val="a3"/>
        <w:divId w:val="70124149"/>
      </w:pPr>
      <w:r>
        <w:rPr>
          <w:noProof/>
        </w:rPr>
        <w:pict>
          <v:shape id="_x0000_i1194" type="#_x0000_t75" style="width:487.5pt;height:753pt">
            <v:imagedata r:id="rId6" o:title=""/>
          </v:shape>
        </w:pict>
      </w:r>
      <w:r w:rsidR="002868C6">
        <w:t>2 ТЕХНИЧЕСКАЯ ХАРАКТЕРИСТИКА И РАСЧЁТНАЯ ЧАСТЬ</w:t>
      </w:r>
    </w:p>
    <w:p w:rsidR="0094786A" w:rsidRDefault="002868C6">
      <w:pPr>
        <w:pStyle w:val="6"/>
        <w:divId w:val="70124149"/>
      </w:pPr>
      <w:r>
        <w:t>ИСХОДНЫЕ ДАННЫЕ</w:t>
      </w:r>
    </w:p>
    <w:p w:rsidR="0094786A" w:rsidRPr="002868C6" w:rsidRDefault="002868C6">
      <w:pPr>
        <w:pStyle w:val="a3"/>
        <w:divId w:val="70124149"/>
      </w:pPr>
      <w:r>
        <w:t>производительность, м</w:t>
      </w:r>
      <w:r>
        <w:rPr>
          <w:vertAlign w:val="superscript"/>
        </w:rPr>
        <w:t>3</w:t>
      </w:r>
      <w:r>
        <w:t>/с                                                                         2,08</w:t>
      </w:r>
    </w:p>
    <w:p w:rsidR="0094786A" w:rsidRDefault="002868C6">
      <w:pPr>
        <w:pStyle w:val="a3"/>
        <w:divId w:val="70124149"/>
      </w:pPr>
      <w:r>
        <w:t>давление начальное, МПа                                                                        0,098</w:t>
      </w:r>
    </w:p>
    <w:p w:rsidR="0094786A" w:rsidRDefault="002868C6">
      <w:pPr>
        <w:pStyle w:val="a3"/>
        <w:divId w:val="70124149"/>
      </w:pPr>
      <w:r>
        <w:t>давление конечное, МПа                                                                                   0,196</w:t>
      </w:r>
    </w:p>
    <w:p w:rsidR="0094786A" w:rsidRDefault="002868C6">
      <w:pPr>
        <w:pStyle w:val="a3"/>
        <w:divId w:val="70124149"/>
      </w:pPr>
      <w:r>
        <w:t>длина, м                                                                                                    4,90</w:t>
      </w:r>
    </w:p>
    <w:p w:rsidR="0094786A" w:rsidRDefault="002868C6">
      <w:pPr>
        <w:pStyle w:val="a3"/>
        <w:divId w:val="70124149"/>
      </w:pPr>
      <w:r>
        <w:t>ширина, м                                                                                                 1,6</w:t>
      </w:r>
    </w:p>
    <w:p w:rsidR="0094786A" w:rsidRDefault="002868C6">
      <w:pPr>
        <w:pStyle w:val="a3"/>
        <w:divId w:val="70124149"/>
      </w:pPr>
      <w:r>
        <w:t>высота, м                                                                                                   2,54</w:t>
      </w:r>
    </w:p>
    <w:p w:rsidR="0094786A" w:rsidRDefault="002868C6">
      <w:pPr>
        <w:pStyle w:val="a3"/>
        <w:divId w:val="70124149"/>
      </w:pPr>
      <w:r>
        <w:t>2.1 Описание режимов работы установки</w:t>
      </w:r>
    </w:p>
    <w:p w:rsidR="0094786A" w:rsidRDefault="002868C6">
      <w:pPr>
        <w:pStyle w:val="a3"/>
        <w:divId w:val="70124149"/>
      </w:pPr>
      <w:r>
        <w:t>Режим работы непрерывный продолжительный.</w:t>
      </w:r>
    </w:p>
    <w:p w:rsidR="0094786A" w:rsidRDefault="002868C6">
      <w:pPr>
        <w:pStyle w:val="a3"/>
        <w:divId w:val="70124149"/>
      </w:pPr>
      <w:r>
        <w:t>В отделения установлено два компрессора. Они находится в работе, второй – в ремонте или в резерве. Продолжительность между текущими ремонтами 8520 часов, время простоя в текущем ремонте 120 часов. Время работы между капитальными ремонтами 60000часов, время простоя в капитальном ремонте 720 часов. Кроме этого ежемесячно компрессор останавливается для текущего ремонта продолжительностью 8 часов.</w:t>
      </w:r>
    </w:p>
    <w:p w:rsidR="0094786A" w:rsidRDefault="002868C6">
      <w:pPr>
        <w:pStyle w:val="a3"/>
        <w:divId w:val="70124149"/>
      </w:pPr>
      <w:r>
        <w:t>2.2 Анализ недостатков существующей схемы управления</w:t>
      </w:r>
    </w:p>
    <w:p w:rsidR="0094786A" w:rsidRDefault="002868C6">
      <w:pPr>
        <w:pStyle w:val="a3"/>
        <w:divId w:val="70124149"/>
      </w:pPr>
      <w:r>
        <w:t>Недостатки, существующие в схеме – это масленый выключатель.</w:t>
      </w:r>
    </w:p>
    <w:p w:rsidR="0094786A" w:rsidRDefault="002868C6">
      <w:pPr>
        <w:pStyle w:val="a3"/>
        <w:divId w:val="70124149"/>
      </w:pPr>
      <w:r>
        <w:t>Недостаток состоит в том, что при включение масленого выключателя, у него подгорают контакты, образуется дуга при отключении, горит масло и частое обслуживание.</w:t>
      </w:r>
    </w:p>
    <w:p w:rsidR="0094786A" w:rsidRDefault="002868C6">
      <w:pPr>
        <w:pStyle w:val="a3"/>
        <w:divId w:val="70124149"/>
      </w:pPr>
      <w:r>
        <w:t>2.3 Требование к электроприводу и автоматике</w:t>
      </w:r>
    </w:p>
    <w:p w:rsidR="0094786A" w:rsidRDefault="002868C6">
      <w:pPr>
        <w:pStyle w:val="a3"/>
        <w:divId w:val="70124149"/>
      </w:pPr>
      <w:r>
        <w:t>Турбокомпрессоры являются наиболее мощными турб</w:t>
      </w:r>
      <w:r w:rsidR="00A540FB">
        <w:rPr>
          <w:noProof/>
        </w:rPr>
        <w:pict>
          <v:shape id="_x0000_i1197" type="#_x0000_t75" style="width:487.5pt;height:753pt">
            <v:imagedata r:id="rId7" o:title=""/>
          </v:shape>
        </w:pict>
      </w:r>
      <w:r>
        <w:t xml:space="preserve">омашинами. В настоящее время мощность турбокомпрессоров достигает 18000кВт и выше. Эти машины предназначены для повышения давления газа и транспортировки его по трубопроводам. Наиболее типичные области применения турбокомпрессоров: генерирование пневматической энергии; транспортировка газа по магистральным газопроводам; компрессирование воздуха для получения кислорода методом разделения подачи воздуха и кислорода в доменную печь; холодильная техника. </w:t>
      </w:r>
    </w:p>
    <w:p w:rsidR="0094786A" w:rsidRDefault="002868C6">
      <w:pPr>
        <w:pStyle w:val="a3"/>
        <w:divId w:val="70124149"/>
      </w:pPr>
      <w:r>
        <w:t xml:space="preserve">Регулирование производительности турбокомпрессоров в настоящее время осуществляется в основном дросселированием на стороне нагнетания. Коэффициент полезного действия турбокомпрессора при этом снижается пропорционально регулированию производительности. </w:t>
      </w:r>
    </w:p>
    <w:p w:rsidR="0094786A" w:rsidRDefault="002868C6">
      <w:pPr>
        <w:pStyle w:val="a3"/>
        <w:divId w:val="70124149"/>
      </w:pPr>
      <w:r>
        <w:t>Особенность работы турбокомпрессоров состоит также в том, что каждой частоте вращения соответствует определённая критическая подача машины, ниже которой работа становится неустойчивой. Причиной возникновения неустойчивой работы турбокомпрессоров является повторяющийся срыв потока с рабочих и направляющих лопаток, что приводит к сильным пульсациям давления. Задачей регулирования подачи компрессоров является в данном случае обеспечение транспортировки требуемого количества газа при минимальных энергетических затратах. При сокращении потребления газа необходимо снижение подачи во избежание излишнего повышения давления в трубопроводах. Поскольку турбокомпрессоры объединяют в станции, состоящие из нескольких последовательно или параллельно работающих компрессоров, в настоящее время регулирование подачи ведётся ступенчато изменением числа работающих машин.</w:t>
      </w:r>
    </w:p>
    <w:p w:rsidR="0094786A" w:rsidRDefault="002868C6">
      <w:pPr>
        <w:pStyle w:val="a3"/>
        <w:divId w:val="70124149"/>
      </w:pPr>
      <w:r>
        <w:t>Турбокомпрессоры, нагнетатели и воздуходувки, как правило, являются машинами с режимом длительной нагрузки, вследствие чего их электроприводы должны быть рас</w:t>
      </w:r>
      <w:r>
        <w:softHyphen/>
        <w:t>считаны на длительную работу с большим числом часов работы в год (до 8400ч). Они являются быстроходными механизмами с час</w:t>
      </w:r>
      <w:r>
        <w:softHyphen/>
        <w:t>тотой вращения рабочего колеса от 3000 до 20000об/мин, что определяет целесообраз</w:t>
      </w:r>
      <w:r>
        <w:softHyphen/>
        <w:t>ность применения для их приводов высоко</w:t>
      </w:r>
      <w:r>
        <w:softHyphen/>
        <w:t>скоростных двигателей. Все турбокомпрессоры, за исключением турбовоздуходувок, работают на сеть с соп</w:t>
      </w:r>
      <w:r>
        <w:softHyphen/>
        <w:t>ротивлением, что определяет существенную зависимость момента сопротивления</w:t>
      </w:r>
    </w:p>
    <w:p w:rsidR="0094786A" w:rsidRDefault="002868C6">
      <w:pPr>
        <w:pStyle w:val="a3"/>
        <w:divId w:val="70124149"/>
      </w:pPr>
      <w:r>
        <w:t>на валу от частоты вра</w:t>
      </w:r>
      <w:r w:rsidR="00A540FB">
        <w:rPr>
          <w:noProof/>
        </w:rPr>
        <w:pict>
          <v:shape id="_x0000_i1200" type="#_x0000_t75" style="width:487.5pt;height:753pt">
            <v:imagedata r:id="rId8" o:title=""/>
          </v:shape>
        </w:pict>
      </w:r>
      <w:r>
        <w:t>щения. Наиболее совершенным способом регу</w:t>
      </w:r>
      <w:r>
        <w:softHyphen/>
        <w:t>лирования</w:t>
      </w:r>
    </w:p>
    <w:p w:rsidR="0094786A" w:rsidRDefault="002868C6">
      <w:pPr>
        <w:pStyle w:val="a3"/>
        <w:divId w:val="70124149"/>
      </w:pPr>
      <w:r>
        <w:t>производительности турбоком</w:t>
      </w:r>
      <w:r>
        <w:softHyphen/>
        <w:t>прессоров является изменение частоты вра</w:t>
      </w:r>
      <w:r>
        <w:softHyphen/>
        <w:t>щения.</w:t>
      </w:r>
    </w:p>
    <w:p w:rsidR="0094786A" w:rsidRDefault="002868C6">
      <w:pPr>
        <w:pStyle w:val="a3"/>
        <w:divId w:val="70124149"/>
      </w:pPr>
      <w:r>
        <w:t>Пуск турбокомпрессоров производится обычно при разгруженной машине путем со</w:t>
      </w:r>
      <w:r>
        <w:softHyphen/>
        <w:t>единения полости нагнетания с атмосферой или с полостью всасывания, вследствие чего максимальный момент при пуске не превышает 0,4 номинального.</w:t>
      </w:r>
    </w:p>
    <w:p w:rsidR="0094786A" w:rsidRDefault="002868C6">
      <w:pPr>
        <w:pStyle w:val="a3"/>
        <w:divId w:val="70124149"/>
      </w:pPr>
      <w:r>
        <w:t>Автоматика таких машин должна удовлетворять требованиям, основными из которых являются:</w:t>
      </w:r>
    </w:p>
    <w:p w:rsidR="0094786A" w:rsidRDefault="002868C6">
      <w:pPr>
        <w:pStyle w:val="a3"/>
        <w:divId w:val="70124149"/>
      </w:pPr>
      <w:r>
        <w:t>1) быстродействие;</w:t>
      </w:r>
    </w:p>
    <w:p w:rsidR="0094786A" w:rsidRDefault="002868C6">
      <w:pPr>
        <w:pStyle w:val="a3"/>
        <w:divId w:val="70124149"/>
      </w:pPr>
      <w:r>
        <w:t xml:space="preserve">2) селективность;  </w:t>
      </w:r>
    </w:p>
    <w:p w:rsidR="0094786A" w:rsidRDefault="002868C6">
      <w:pPr>
        <w:pStyle w:val="a3"/>
        <w:divId w:val="70124149"/>
      </w:pPr>
      <w:r>
        <w:t>3) чувствительность;</w:t>
      </w:r>
    </w:p>
    <w:p w:rsidR="0094786A" w:rsidRDefault="002868C6">
      <w:pPr>
        <w:pStyle w:val="a3"/>
        <w:divId w:val="70124149"/>
      </w:pPr>
      <w:r>
        <w:t xml:space="preserve">4) надёжность.      </w:t>
      </w:r>
    </w:p>
    <w:p w:rsidR="0094786A" w:rsidRDefault="002868C6">
      <w:pPr>
        <w:pStyle w:val="a3"/>
        <w:divId w:val="70124149"/>
      </w:pPr>
      <w:r>
        <w:t>Селективностью автоматики называется её способность отключать при коротком замыкании только повреждённый  участок или ближайший участок к месту повреждения.</w:t>
      </w:r>
    </w:p>
    <w:p w:rsidR="0094786A" w:rsidRDefault="002868C6">
      <w:pPr>
        <w:pStyle w:val="a3"/>
        <w:divId w:val="70124149"/>
      </w:pPr>
      <w:r>
        <w:t>Чувствительность всех видов автоматики оценивается коэффициентом чувствительности и минимальному току короткого замыкания.</w:t>
      </w:r>
    </w:p>
    <w:p w:rsidR="0094786A" w:rsidRDefault="002868C6">
      <w:pPr>
        <w:pStyle w:val="a3"/>
        <w:divId w:val="70124149"/>
      </w:pPr>
      <w:r>
        <w:t>Надёжностью работы автоматики заключается в её безопасном действии во всех предусмотренных случаях.</w:t>
      </w:r>
    </w:p>
    <w:p w:rsidR="0094786A" w:rsidRDefault="002868C6">
      <w:pPr>
        <w:pStyle w:val="a3"/>
        <w:divId w:val="70124149"/>
      </w:pPr>
      <w:r>
        <w:t>2.4 Выбор рода тока и величины питающей сети</w:t>
      </w:r>
    </w:p>
    <w:p w:rsidR="0094786A" w:rsidRDefault="002868C6">
      <w:pPr>
        <w:pStyle w:val="a3"/>
        <w:divId w:val="70124149"/>
      </w:pPr>
      <w:r>
        <w:t>Для питания компрессора выбирается переменный ток, т.к. по сравнению с постоянным током, он легче генерируется и передаётся на большие расстояния.</w:t>
      </w:r>
    </w:p>
    <w:p w:rsidR="0094786A" w:rsidRDefault="002868C6">
      <w:pPr>
        <w:pStyle w:val="a3"/>
        <w:divId w:val="70124149"/>
      </w:pPr>
      <w:r>
        <w:t>Для питания силовой части проекта, выбирается переменное напряжение из стандартного ряда напряжений – 6кВ. Цепи управления запитываются стандартным постоянным напряжением 220В.</w:t>
      </w:r>
    </w:p>
    <w:p w:rsidR="0094786A" w:rsidRDefault="002868C6">
      <w:pPr>
        <w:pStyle w:val="a3"/>
        <w:divId w:val="70124149"/>
      </w:pPr>
      <w:r>
        <w:t>2.5 Выбор системы электропривода, методов, регулирования скорости и торможения</w:t>
      </w:r>
    </w:p>
    <w:p w:rsidR="0094786A" w:rsidRDefault="002868C6">
      <w:pPr>
        <w:pStyle w:val="a3"/>
        <w:divId w:val="70124149"/>
      </w:pPr>
      <w:r>
        <w:t>Разнообразие условий применения турбомеханизмов, их конструкций, режимов эксплуатации определяет возможность и эко</w:t>
      </w:r>
      <w:r>
        <w:softHyphen/>
        <w:t>номическую целесообразность использования различных систем электропривода. Развитие техники самого электропривода обусловливает смену одних систем регулируемого электропривода другими, что также приводит к разнообразию возможных технических ре</w:t>
      </w:r>
      <w:r>
        <w:softHyphen/>
        <w:t>шений,</w:t>
      </w:r>
    </w:p>
    <w:p w:rsidR="0094786A" w:rsidRDefault="002868C6">
      <w:pPr>
        <w:pStyle w:val="a3"/>
        <w:divId w:val="70124149"/>
      </w:pPr>
      <w:r>
        <w:t>Для привода ком</w:t>
      </w:r>
      <w:r>
        <w:softHyphen/>
        <w:t>прессоров до настоящего времени применя</w:t>
      </w:r>
      <w:r>
        <w:softHyphen/>
        <w:t>лись нерегулируемые электроприводы. Несмо</w:t>
      </w:r>
      <w:r>
        <w:softHyphen/>
        <w:t>тря на очевидные тенденции к более широкому использованию регулируемых электроприво</w:t>
      </w:r>
      <w:r>
        <w:softHyphen/>
        <w:t>дов турбомеханизмов, особенно для мощнос</w:t>
      </w:r>
      <w:r>
        <w:softHyphen/>
        <w:t>тей свыше 500 киловатт, нерегулируемый привод будет оставаться основным видом электропри</w:t>
      </w:r>
      <w:r>
        <w:softHyphen/>
        <w:t>вода в</w:t>
      </w:r>
      <w:r w:rsidR="00A540FB">
        <w:rPr>
          <w:noProof/>
        </w:rPr>
        <w:pict>
          <v:shape id="_x0000_i1203" type="#_x0000_t75" style="width:487.5pt;height:753pt">
            <v:imagedata r:id="rId9" o:title=""/>
          </v:shape>
        </w:pict>
      </w:r>
      <w:r>
        <w:t> тех случаях, когда режим работы турбомеханизма по технологическим условиям постоянен или мощность турбомеханизмов невелика и регулирование их производительности без больших потерь энергии может быть осуществлено воздействием на турбомеханизм или на его гидравлическую сеть.</w:t>
      </w:r>
    </w:p>
    <w:p w:rsidR="0094786A" w:rsidRDefault="002868C6">
      <w:pPr>
        <w:pStyle w:val="a3"/>
        <w:divId w:val="70124149"/>
      </w:pPr>
      <w:r>
        <w:t>Наиболее распространенным видом при</w:t>
      </w:r>
      <w:r>
        <w:softHyphen/>
        <w:t>вода вследствие своей простоты и наименьших капитальных вложений является короткозамкнутый асинхронный двигатель. Этот вид привода применяется для турбомеханизмов от самых малых мощностей до нескольких тысяч киловатт. При мощности свыше 300 киловатт наряду с короткозамкнутым двигателем все шире применяют синхронные двигатели.</w:t>
      </w:r>
    </w:p>
    <w:p w:rsidR="0094786A" w:rsidRDefault="002868C6">
      <w:pPr>
        <w:pStyle w:val="a3"/>
        <w:divId w:val="70124149"/>
      </w:pPr>
      <w:r>
        <w:t>Системы регулируемого электропривода обеспечивают ступенчатое регулирование частоты вращения. Для двигателей большой мощности получили применение схемы с питанием синхронного двигателя от источников различной частоты.</w:t>
      </w:r>
    </w:p>
    <w:p w:rsidR="0094786A" w:rsidRDefault="002868C6">
      <w:pPr>
        <w:pStyle w:val="a3"/>
        <w:divId w:val="70124149"/>
      </w:pPr>
      <w:r>
        <w:t>Регулируемый электропривод с пла</w:t>
      </w:r>
      <w:r w:rsidR="00A540FB">
        <w:rPr>
          <w:noProof/>
        </w:rPr>
        <w:pict>
          <v:shape id="_x0000_i1206" type="#_x0000_t75" style="width:487.5pt;height:753pt">
            <v:imagedata r:id="rId10" o:title=""/>
          </v:shape>
        </w:pict>
      </w:r>
      <w:r>
        <w:t>вным изменением частоты вращения в широком диапазоне наилучшим образом удовлетворяет условиям автоматического и экономического регулирования производительности турбомеханизмов.</w:t>
      </w:r>
    </w:p>
    <w:p w:rsidR="0094786A" w:rsidRDefault="002868C6">
      <w:pPr>
        <w:pStyle w:val="a3"/>
        <w:divId w:val="70124149"/>
      </w:pPr>
      <w:r>
        <w:t>2.6 Расчёт мощности и выбор электродвигателя компрессора</w:t>
      </w:r>
    </w:p>
    <w:p w:rsidR="0094786A" w:rsidRDefault="002868C6">
      <w:pPr>
        <w:pStyle w:val="a3"/>
        <w:divId w:val="70124149"/>
      </w:pPr>
      <w:r>
        <w:t>Мощность электродвигателя Р, кВт, определили согласно /4, с.311/ по формуле</w:t>
      </w:r>
    </w:p>
    <w:p w:rsidR="0094786A" w:rsidRDefault="00A540FB">
      <w:pPr>
        <w:pStyle w:val="a3"/>
        <w:divId w:val="70124149"/>
      </w:pPr>
      <w:r>
        <w:rPr>
          <w:noProof/>
        </w:rPr>
        <w:pict>
          <v:shape id="_x0000_i1209" type="#_x0000_t75" style="width:78.75pt;height:33.75pt">
            <v:imagedata r:id="rId11" o:title=""/>
          </v:shape>
        </w:pict>
      </w:r>
      <w:r w:rsidR="002868C6">
        <w:t>,                                             (1)</w:t>
      </w:r>
    </w:p>
    <w:p w:rsidR="0094786A" w:rsidRDefault="002868C6">
      <w:pPr>
        <w:pStyle w:val="a3"/>
        <w:divId w:val="70124149"/>
      </w:pPr>
      <w:r>
        <w:t>где k</w:t>
      </w:r>
      <w:r>
        <w:rPr>
          <w:vertAlign w:val="subscript"/>
        </w:rPr>
        <w:t>з</w:t>
      </w:r>
      <w:r>
        <w:t xml:space="preserve"> – коэффициент запаса;</w:t>
      </w:r>
    </w:p>
    <w:p w:rsidR="0094786A" w:rsidRDefault="002868C6">
      <w:pPr>
        <w:pStyle w:val="a3"/>
        <w:divId w:val="70124149"/>
      </w:pPr>
      <w:r>
        <w:t>      Q – производительность, м</w:t>
      </w:r>
      <w:r>
        <w:rPr>
          <w:vertAlign w:val="superscript"/>
        </w:rPr>
        <w:t>3</w:t>
      </w:r>
      <w:r>
        <w:t>/с;</w:t>
      </w:r>
    </w:p>
    <w:p w:rsidR="0094786A" w:rsidRDefault="002868C6">
      <w:pPr>
        <w:pStyle w:val="a3"/>
        <w:divId w:val="70124149"/>
      </w:pPr>
      <w:r>
        <w:t>      А – работа сжатия, кг×м/м</w:t>
      </w:r>
      <w:r>
        <w:rPr>
          <w:vertAlign w:val="superscript"/>
        </w:rPr>
        <w:t>3</w:t>
      </w:r>
      <w:r>
        <w:t>;</w:t>
      </w:r>
    </w:p>
    <w:p w:rsidR="0094786A" w:rsidRDefault="002868C6">
      <w:pPr>
        <w:pStyle w:val="a3"/>
        <w:divId w:val="70124149"/>
      </w:pPr>
      <w:r>
        <w:t>      h</w:t>
      </w:r>
      <w:r>
        <w:rPr>
          <w:vertAlign w:val="subscript"/>
        </w:rPr>
        <w:t>к</w:t>
      </w:r>
      <w:r>
        <w:t xml:space="preserve"> – КПД компрессора;</w:t>
      </w:r>
    </w:p>
    <w:p w:rsidR="0094786A" w:rsidRDefault="002868C6">
      <w:pPr>
        <w:pStyle w:val="a3"/>
        <w:divId w:val="70124149"/>
      </w:pPr>
      <w:r>
        <w:t>      h</w:t>
      </w:r>
      <w:r>
        <w:rPr>
          <w:vertAlign w:val="subscript"/>
        </w:rPr>
        <w:t>п</w:t>
      </w:r>
      <w:r>
        <w:t xml:space="preserve"> – КПД передачи.</w:t>
      </w:r>
    </w:p>
    <w:p w:rsidR="0094786A" w:rsidRDefault="002868C6">
      <w:pPr>
        <w:pStyle w:val="a3"/>
        <w:divId w:val="70124149"/>
      </w:pPr>
      <w:r>
        <w:t>Работу А, кг×м/м</w:t>
      </w:r>
      <w:r>
        <w:rPr>
          <w:vertAlign w:val="superscript"/>
        </w:rPr>
        <w:t>3</w:t>
      </w:r>
      <w:r>
        <w:t>, для сжатия воздуха определили согласно /4, с.311/ по формуле</w:t>
      </w:r>
    </w:p>
    <w:p w:rsidR="0094786A" w:rsidRDefault="00A540FB">
      <w:pPr>
        <w:pStyle w:val="a3"/>
        <w:divId w:val="70124149"/>
      </w:pPr>
      <w:r>
        <w:rPr>
          <w:noProof/>
        </w:rPr>
        <w:pict>
          <v:shape id="_x0000_i1212" type="#_x0000_t75" style="width:123pt;height:38.25pt">
            <v:imagedata r:id="rId12" o:title=""/>
          </v:shape>
        </w:pict>
      </w:r>
      <w:r w:rsidR="002868C6">
        <w:t>,                                  (2)</w:t>
      </w:r>
    </w:p>
    <w:p w:rsidR="0094786A" w:rsidRDefault="002868C6">
      <w:pPr>
        <w:pStyle w:val="a3"/>
        <w:divId w:val="70124149"/>
      </w:pPr>
      <w:r>
        <w:t>где р</w:t>
      </w:r>
      <w:r>
        <w:rPr>
          <w:vertAlign w:val="subscript"/>
        </w:rPr>
        <w:t>1</w:t>
      </w:r>
      <w:r>
        <w:t xml:space="preserve"> – начальное давление, ат;</w:t>
      </w:r>
    </w:p>
    <w:p w:rsidR="0094786A" w:rsidRDefault="002868C6">
      <w:pPr>
        <w:pStyle w:val="a3"/>
        <w:divId w:val="70124149"/>
      </w:pPr>
      <w:r>
        <w:t>      р</w:t>
      </w:r>
      <w:r>
        <w:rPr>
          <w:vertAlign w:val="subscript"/>
        </w:rPr>
        <w:t>2</w:t>
      </w:r>
      <w:r>
        <w:t xml:space="preserve"> – конечное давление, ат.</w:t>
      </w:r>
    </w:p>
    <w:p w:rsidR="0094786A" w:rsidRDefault="002868C6">
      <w:pPr>
        <w:pStyle w:val="a3"/>
        <w:divId w:val="70124149"/>
      </w:pPr>
      <w:r>
        <w:t>Коэффициент полезного действия компрессора приняли согласно /4, с.311/.</w:t>
      </w:r>
    </w:p>
    <w:p w:rsidR="0094786A" w:rsidRDefault="002868C6">
      <w:pPr>
        <w:pStyle w:val="a3"/>
        <w:divId w:val="70124149"/>
      </w:pPr>
      <w:r>
        <w:t>h=0,6 – 0,8.</w:t>
      </w:r>
    </w:p>
    <w:p w:rsidR="0094786A" w:rsidRDefault="002868C6">
      <w:pPr>
        <w:pStyle w:val="1"/>
        <w:divId w:val="70124149"/>
      </w:pPr>
      <w:r>
        <w:t>Коэффициент запаса для данного типа компрессора</w:t>
      </w:r>
    </w:p>
    <w:p w:rsidR="0094786A" w:rsidRPr="002868C6" w:rsidRDefault="002868C6">
      <w:pPr>
        <w:pStyle w:val="a3"/>
        <w:divId w:val="70124149"/>
      </w:pPr>
      <w:r>
        <w:t>K</w:t>
      </w:r>
      <w:r>
        <w:rPr>
          <w:vertAlign w:val="subscript"/>
        </w:rPr>
        <w:t>з</w:t>
      </w:r>
      <w:r>
        <w:t>=1,1 – 1,2.</w:t>
      </w:r>
    </w:p>
    <w:p w:rsidR="0094786A" w:rsidRDefault="002868C6">
      <w:pPr>
        <w:pStyle w:val="1"/>
        <w:divId w:val="70124149"/>
      </w:pPr>
      <w:r>
        <w:t>Коэффициент полезного действия передачи приняли согласно /4, с.311/.</w:t>
      </w:r>
    </w:p>
    <w:p w:rsidR="0094786A" w:rsidRPr="002868C6" w:rsidRDefault="002868C6">
      <w:pPr>
        <w:pStyle w:val="a3"/>
        <w:divId w:val="70124149"/>
      </w:pPr>
      <w:r>
        <w:t>h=0,9,</w:t>
      </w:r>
    </w:p>
    <w:p w:rsidR="0094786A" w:rsidRDefault="00A540FB">
      <w:pPr>
        <w:pStyle w:val="a3"/>
        <w:divId w:val="70124149"/>
      </w:pPr>
      <w:r>
        <w:rPr>
          <w:noProof/>
        </w:rPr>
        <w:pict>
          <v:shape id="_x0000_i1215" type="#_x0000_t75" style="width:219.75pt;height:36pt">
            <v:imagedata r:id="rId13" o:title=""/>
          </v:shape>
        </w:pict>
      </w:r>
      <w:r w:rsidR="002868C6">
        <w:t>,</w:t>
      </w:r>
    </w:p>
    <w:p w:rsidR="0094786A" w:rsidRDefault="00A540FB">
      <w:pPr>
        <w:pStyle w:val="a3"/>
        <w:divId w:val="70124149"/>
      </w:pPr>
      <w:r>
        <w:rPr>
          <w:noProof/>
        </w:rPr>
        <w:pict>
          <v:shape id="_x0000_i1218" type="#_x0000_t75" style="width:150pt;height:33pt">
            <v:imagedata r:id="rId14" o:title=""/>
          </v:shape>
        </w:pict>
      </w:r>
      <w:r w:rsidR="002868C6">
        <w:t>.</w:t>
      </w:r>
    </w:p>
    <w:p w:rsidR="0094786A" w:rsidRDefault="002868C6">
      <w:pPr>
        <w:pStyle w:val="a3"/>
        <w:divId w:val="70124149"/>
      </w:pPr>
      <w:r>
        <w:t>Мощность электродвигателя для компрессора Р</w:t>
      </w:r>
      <w:r>
        <w:rPr>
          <w:vertAlign w:val="subscript"/>
        </w:rPr>
        <w:t>д</w:t>
      </w:r>
      <w:r>
        <w:t>, кВт опре</w:t>
      </w:r>
      <w:r w:rsidR="00A540FB">
        <w:rPr>
          <w:noProof/>
        </w:rPr>
        <w:pict>
          <v:shape id="_x0000_i1221" type="#_x0000_t75" style="width:487.5pt;height:753pt">
            <v:imagedata r:id="rId15" o:title=""/>
          </v:shape>
        </w:pict>
      </w:r>
      <w:r>
        <w:t>делили согласно /2, с.221/ по формуле</w:t>
      </w:r>
    </w:p>
    <w:p w:rsidR="0094786A" w:rsidRDefault="00A540FB">
      <w:pPr>
        <w:pStyle w:val="a3"/>
        <w:divId w:val="70124149"/>
      </w:pPr>
      <w:r>
        <w:rPr>
          <w:noProof/>
        </w:rPr>
        <w:pict>
          <v:shape id="_x0000_i1224" type="#_x0000_t75" style="width:50.25pt;height:33.75pt">
            <v:imagedata r:id="rId16" o:title=""/>
          </v:shape>
        </w:pict>
      </w:r>
      <w:r w:rsidR="002868C6">
        <w:t>,                                                     (3)</w:t>
      </w:r>
    </w:p>
    <w:p w:rsidR="0094786A" w:rsidRDefault="002868C6">
      <w:pPr>
        <w:pStyle w:val="a3"/>
        <w:divId w:val="70124149"/>
      </w:pPr>
      <w:r>
        <w:t>где h</w:t>
      </w:r>
      <w:r>
        <w:rPr>
          <w:vertAlign w:val="subscript"/>
        </w:rPr>
        <w:t>мех</w:t>
      </w:r>
      <w:r>
        <w:t xml:space="preserve"> – механический КПД.</w:t>
      </w:r>
    </w:p>
    <w:p w:rsidR="0094786A" w:rsidRDefault="002868C6">
      <w:pPr>
        <w:pStyle w:val="1"/>
        <w:divId w:val="70124149"/>
      </w:pPr>
      <w:r>
        <w:t>Механический КПД приняли согласно /2, с.221/</w:t>
      </w:r>
    </w:p>
    <w:p w:rsidR="0094786A" w:rsidRPr="002868C6" w:rsidRDefault="002868C6">
      <w:pPr>
        <w:pStyle w:val="a3"/>
        <w:divId w:val="70124149"/>
      </w:pPr>
      <w:r>
        <w:t>h</w:t>
      </w:r>
      <w:r>
        <w:rPr>
          <w:vertAlign w:val="subscript"/>
        </w:rPr>
        <w:t>мех</w:t>
      </w:r>
      <w:r>
        <w:t>=0,7,</w:t>
      </w:r>
    </w:p>
    <w:p w:rsidR="0094786A" w:rsidRDefault="00A540FB">
      <w:pPr>
        <w:pStyle w:val="a3"/>
        <w:divId w:val="70124149"/>
      </w:pPr>
      <w:r>
        <w:rPr>
          <w:noProof/>
        </w:rPr>
        <w:pict>
          <v:shape id="_x0000_i1227" type="#_x0000_t75" style="width:102pt;height:33pt">
            <v:imagedata r:id="rId17" o:title=""/>
          </v:shape>
        </w:pict>
      </w:r>
      <w:r w:rsidR="002868C6">
        <w:t>.</w:t>
      </w:r>
    </w:p>
    <w:p w:rsidR="0094786A" w:rsidRDefault="002868C6">
      <w:pPr>
        <w:pStyle w:val="a3"/>
        <w:divId w:val="70124149"/>
      </w:pPr>
      <w:r>
        <w:t>Для электропривода компрессора электродвигатель выбрали согласно /3, с.104/</w:t>
      </w:r>
    </w:p>
    <w:p w:rsidR="0094786A" w:rsidRDefault="002868C6">
      <w:pPr>
        <w:pStyle w:val="a3"/>
        <w:divId w:val="70124149"/>
      </w:pPr>
      <w:r>
        <w:t>Таблица 1 – Технические данные двигателя.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620"/>
        <w:gridCol w:w="1440"/>
        <w:gridCol w:w="1260"/>
        <w:gridCol w:w="900"/>
        <w:gridCol w:w="900"/>
        <w:gridCol w:w="855"/>
      </w:tblGrid>
      <w:tr w:rsidR="0094786A">
        <w:trPr>
          <w:divId w:val="70124149"/>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двигателя</w:t>
            </w:r>
          </w:p>
        </w:tc>
        <w:tc>
          <w:tcPr>
            <w:tcW w:w="16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Мощность, кВт</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pPr>
              <w:pStyle w:val="2"/>
            </w:pPr>
            <w:r>
              <w:t>КПД, %</w:t>
            </w:r>
          </w:p>
        </w:tc>
        <w:tc>
          <w:tcPr>
            <w:tcW w:w="12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cosj</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A540FB">
            <w:pPr>
              <w:pStyle w:val="a3"/>
            </w:pPr>
            <w:r>
              <w:rPr>
                <w:noProof/>
              </w:rPr>
              <w:pict>
                <v:shape id="_x0000_i1230" type="#_x0000_t75" style="width:30pt;height:33.75pt">
                  <v:imagedata r:id="rId18" o:title=""/>
                </v:shape>
              </w:pic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A540FB">
            <w:pPr>
              <w:pStyle w:val="a3"/>
            </w:pPr>
            <w:r>
              <w:rPr>
                <w:noProof/>
              </w:rPr>
              <w:pict>
                <v:shape id="_x0000_i1233" type="#_x0000_t75" style="width:24pt;height:33.75pt">
                  <v:imagedata r:id="rId19" o:title=""/>
                </v:shape>
              </w:pict>
            </w:r>
          </w:p>
        </w:tc>
        <w:tc>
          <w:tcPr>
            <w:tcW w:w="855"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I</w:t>
            </w:r>
            <w:r w:rsidRPr="002868C6">
              <w:rPr>
                <w:vertAlign w:val="subscript"/>
              </w:rPr>
              <w:t>н</w:t>
            </w:r>
            <w:r w:rsidRPr="002868C6">
              <w:t>, А</w:t>
            </w:r>
          </w:p>
        </w:tc>
      </w:tr>
      <w:tr w:rsidR="0094786A">
        <w:trPr>
          <w:divId w:val="70124149"/>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4АЗМО – 630/60002УХЛ4</w:t>
            </w:r>
          </w:p>
        </w:tc>
        <w:tc>
          <w:tcPr>
            <w:tcW w:w="16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630</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95,7</w:t>
            </w:r>
          </w:p>
        </w:tc>
        <w:tc>
          <w:tcPr>
            <w:tcW w:w="12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0,88</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5,3</w:t>
            </w:r>
          </w:p>
        </w:tc>
        <w:tc>
          <w:tcPr>
            <w:tcW w:w="855" w:type="dxa"/>
            <w:tcBorders>
              <w:top w:val="outset" w:sz="6" w:space="0" w:color="auto"/>
              <w:left w:val="outset" w:sz="6" w:space="0" w:color="auto"/>
              <w:bottom w:val="outset" w:sz="6" w:space="0" w:color="auto"/>
              <w:right w:val="outset" w:sz="6" w:space="0" w:color="auto"/>
            </w:tcBorders>
            <w:vAlign w:val="center"/>
            <w:hideMark/>
          </w:tcPr>
          <w:p w:rsidR="0094786A" w:rsidRDefault="002868C6">
            <w:r>
              <w:t>72</w:t>
            </w:r>
          </w:p>
        </w:tc>
      </w:tr>
    </w:tbl>
    <w:p w:rsidR="0094786A" w:rsidRPr="002868C6" w:rsidRDefault="002868C6">
      <w:pPr>
        <w:pStyle w:val="a3"/>
        <w:divId w:val="70124149"/>
      </w:pPr>
      <w:r>
        <w:t>2.7 Внесение изменения в схему управления компрессором</w:t>
      </w:r>
    </w:p>
    <w:p w:rsidR="0094786A" w:rsidRDefault="002868C6">
      <w:pPr>
        <w:pStyle w:val="a3"/>
        <w:divId w:val="70124149"/>
      </w:pPr>
      <w:r>
        <w:t>Исходя из недостатков схемы управления изменить её можно поставив вместо масленого выключателя вакуумный. Так как, вакуумный выключатель имеет ряд таких достоинств, которых нет у масленого выключателя, это: малые размеры, в момент разрыва контактов не образуется электрическая дуга, малый ход подвижного контакта 5 – 6мм и другие.</w:t>
      </w:r>
    </w:p>
    <w:p w:rsidR="0094786A" w:rsidRDefault="002868C6">
      <w:pPr>
        <w:pStyle w:val="a3"/>
        <w:divId w:val="70124149"/>
      </w:pPr>
      <w:r>
        <w:t>2.8 Проверочный расчёт выбранного электродвигателя по нагреву и перегрузке</w:t>
      </w:r>
    </w:p>
    <w:p w:rsidR="0094786A" w:rsidRDefault="002868C6">
      <w:pPr>
        <w:pStyle w:val="a3"/>
        <w:divId w:val="70124149"/>
      </w:pPr>
      <w:r>
        <w:t>Для проверки электродвигателя по нагреву должно соблюдаться условие согласно /4, с.185/ по формуле</w:t>
      </w:r>
    </w:p>
    <w:p w:rsidR="0094786A" w:rsidRDefault="00A540FB">
      <w:pPr>
        <w:pStyle w:val="a3"/>
        <w:divId w:val="70124149"/>
      </w:pPr>
      <w:r>
        <w:rPr>
          <w:noProof/>
        </w:rPr>
        <w:pict>
          <v:shape id="_x0000_i1236" type="#_x0000_t75" style="width:51.75pt;height:18pt">
            <v:imagedata r:id="rId20" o:title=""/>
          </v:shape>
        </w:pict>
      </w:r>
      <w:r w:rsidR="002868C6">
        <w:t>,                                                     (4)</w:t>
      </w:r>
    </w:p>
    <w:p w:rsidR="0094786A" w:rsidRDefault="002868C6">
      <w:pPr>
        <w:pStyle w:val="a3"/>
        <w:divId w:val="70124149"/>
      </w:pPr>
      <w:r>
        <w:t>где t</w:t>
      </w:r>
      <w:r>
        <w:rPr>
          <w:vertAlign w:val="subscript"/>
        </w:rPr>
        <w:t>max</w:t>
      </w:r>
      <w:r>
        <w:t xml:space="preserve"> – максимальная установившаяся температура превышения;</w:t>
      </w:r>
    </w:p>
    <w:p w:rsidR="0094786A" w:rsidRDefault="002868C6">
      <w:pPr>
        <w:pStyle w:val="a3"/>
        <w:divId w:val="70124149"/>
      </w:pPr>
      <w:r>
        <w:t>       t</w:t>
      </w:r>
      <w:r>
        <w:rPr>
          <w:vertAlign w:val="subscript"/>
        </w:rPr>
        <w:t>доп</w:t>
      </w:r>
      <w:r>
        <w:t xml:space="preserve"> –  допустимое превышение температуры для изоляции двигателя.</w:t>
      </w:r>
    </w:p>
    <w:p w:rsidR="0094786A" w:rsidRDefault="002868C6">
      <w:pPr>
        <w:pStyle w:val="a3"/>
        <w:divId w:val="70124149"/>
      </w:pPr>
      <w:r>
        <w:t>Допустимое превышение температуры t</w:t>
      </w:r>
      <w:r>
        <w:rPr>
          <w:vertAlign w:val="subscript"/>
        </w:rPr>
        <w:t>доп</w:t>
      </w:r>
      <w:r>
        <w:t xml:space="preserve">, </w:t>
      </w:r>
      <w:r>
        <w:rPr>
          <w:vertAlign w:val="superscript"/>
        </w:rPr>
        <w:t>°</w:t>
      </w:r>
      <w:r>
        <w:t>С, определили согласно /4, с.185/ по формуле</w:t>
      </w:r>
    </w:p>
    <w:p w:rsidR="0094786A" w:rsidRDefault="00A540FB">
      <w:pPr>
        <w:pStyle w:val="a3"/>
        <w:divId w:val="70124149"/>
      </w:pPr>
      <w:r>
        <w:rPr>
          <w:noProof/>
        </w:rPr>
        <w:pict>
          <v:shape id="_x0000_i1239" type="#_x0000_t75" style="width:1in;height:18pt">
            <v:imagedata r:id="rId21" o:title=""/>
          </v:shape>
        </w:pict>
      </w:r>
      <w:r w:rsidR="002868C6">
        <w:t>,                                               (5)</w:t>
      </w:r>
    </w:p>
    <w:p w:rsidR="0094786A" w:rsidRDefault="002868C6">
      <w:pPr>
        <w:pStyle w:val="a3"/>
        <w:divId w:val="70124149"/>
      </w:pPr>
      <w:r>
        <w:t>где q</w:t>
      </w:r>
      <w:r>
        <w:rPr>
          <w:vertAlign w:val="subscript"/>
        </w:rPr>
        <w:t>доп</w:t>
      </w:r>
      <w:r>
        <w:t xml:space="preserve"> –  предельно</w:t>
      </w:r>
      <w:r w:rsidR="00A540FB">
        <w:rPr>
          <w:noProof/>
        </w:rPr>
        <w:pict>
          <v:shape id="_x0000_i1242" type="#_x0000_t75" style="width:487.5pt;height:753pt">
            <v:imagedata r:id="rId22" o:title=""/>
          </v:shape>
        </w:pict>
      </w:r>
      <w:r>
        <w:t> допустимое превышение температуры ,</w:t>
      </w:r>
    </w:p>
    <w:p w:rsidR="0094786A" w:rsidRDefault="002868C6">
      <w:pPr>
        <w:pStyle w:val="a3"/>
        <w:divId w:val="70124149"/>
      </w:pPr>
      <w:r>
        <w:t xml:space="preserve">                  электроизоляционных материалов применяемых при </w:t>
      </w:r>
    </w:p>
    <w:p w:rsidR="0094786A" w:rsidRDefault="002868C6">
      <w:pPr>
        <w:pStyle w:val="a3"/>
        <w:divId w:val="70124149"/>
      </w:pPr>
      <w:r>
        <w:t xml:space="preserve">                   изготовлении   электрических машин, </w:t>
      </w:r>
      <w:r>
        <w:rPr>
          <w:vertAlign w:val="superscript"/>
        </w:rPr>
        <w:t>°</w:t>
      </w:r>
      <w:r>
        <w:t>С;</w:t>
      </w:r>
    </w:p>
    <w:p w:rsidR="0094786A" w:rsidRDefault="002868C6">
      <w:pPr>
        <w:pStyle w:val="a3"/>
        <w:divId w:val="70124149"/>
      </w:pPr>
      <w:r>
        <w:t>       q</w:t>
      </w:r>
      <w:r>
        <w:rPr>
          <w:vertAlign w:val="subscript"/>
        </w:rPr>
        <w:t>0</w:t>
      </w:r>
      <w:r>
        <w:t xml:space="preserve"> – температура окружающей среды, </w:t>
      </w:r>
      <w:r>
        <w:rPr>
          <w:vertAlign w:val="superscript"/>
        </w:rPr>
        <w:t>°</w:t>
      </w:r>
      <w:r>
        <w:t>С.</w:t>
      </w:r>
    </w:p>
    <w:p w:rsidR="0094786A" w:rsidRDefault="002868C6">
      <w:pPr>
        <w:pStyle w:val="a3"/>
        <w:divId w:val="70124149"/>
      </w:pPr>
      <w:r>
        <w:t>Предельно допустимое превышение температуры электроизоляционных материалов применяемых при изготовлении электрических машин, приняли согласно /5, с.185, таблица 5.14/</w:t>
      </w:r>
    </w:p>
    <w:p w:rsidR="0094786A" w:rsidRDefault="002868C6">
      <w:pPr>
        <w:pStyle w:val="a3"/>
        <w:divId w:val="70124149"/>
      </w:pPr>
      <w:r>
        <w:t>q</w:t>
      </w:r>
      <w:r>
        <w:rPr>
          <w:vertAlign w:val="subscript"/>
        </w:rPr>
        <w:t>доп</w:t>
      </w:r>
      <w:r>
        <w:t>=155</w:t>
      </w:r>
      <w:r>
        <w:rPr>
          <w:vertAlign w:val="superscript"/>
        </w:rPr>
        <w:t>°</w:t>
      </w:r>
      <w:r>
        <w:t>С.</w:t>
      </w:r>
    </w:p>
    <w:p w:rsidR="0094786A" w:rsidRDefault="002868C6">
      <w:pPr>
        <w:pStyle w:val="a3"/>
        <w:divId w:val="70124149"/>
      </w:pPr>
      <w:r>
        <w:t>Температуру окружающей среды, приняли</w:t>
      </w:r>
    </w:p>
    <w:p w:rsidR="0094786A" w:rsidRDefault="002868C6">
      <w:pPr>
        <w:pStyle w:val="a3"/>
        <w:divId w:val="70124149"/>
      </w:pPr>
      <w:r>
        <w:t>q</w:t>
      </w:r>
      <w:r>
        <w:rPr>
          <w:vertAlign w:val="subscript"/>
        </w:rPr>
        <w:t>0</w:t>
      </w:r>
      <w:r>
        <w:t>=40</w:t>
      </w:r>
      <w:r>
        <w:rPr>
          <w:vertAlign w:val="superscript"/>
        </w:rPr>
        <w:t>°</w:t>
      </w:r>
      <w:r>
        <w:t>С,</w:t>
      </w:r>
    </w:p>
    <w:p w:rsidR="0094786A" w:rsidRDefault="00A540FB">
      <w:pPr>
        <w:pStyle w:val="a3"/>
        <w:divId w:val="70124149"/>
      </w:pPr>
      <w:r>
        <w:rPr>
          <w:noProof/>
        </w:rPr>
        <w:pict>
          <v:shape id="_x0000_i1245" type="#_x0000_t75" style="width:117pt;height:18.75pt">
            <v:imagedata r:id="rId23" o:title=""/>
          </v:shape>
        </w:pict>
      </w:r>
      <w:r w:rsidR="002868C6">
        <w:t>.</w:t>
      </w:r>
    </w:p>
    <w:p w:rsidR="0094786A" w:rsidRDefault="002868C6">
      <w:pPr>
        <w:pStyle w:val="a3"/>
        <w:divId w:val="70124149"/>
      </w:pPr>
      <w:r>
        <w:t>Максимальную установившеюся температуры превышения определили согласно/4, с.185/ по формуле</w:t>
      </w:r>
    </w:p>
    <w:p w:rsidR="0094786A" w:rsidRDefault="00A540FB">
      <w:pPr>
        <w:pStyle w:val="a3"/>
        <w:divId w:val="70124149"/>
      </w:pPr>
      <w:r>
        <w:rPr>
          <w:noProof/>
        </w:rPr>
        <w:pict>
          <v:shape id="_x0000_i1248" type="#_x0000_t75" style="width:60pt;height:32.25pt">
            <v:imagedata r:id="rId24" o:title=""/>
          </v:shape>
        </w:pict>
      </w:r>
      <w:r w:rsidR="002868C6">
        <w:t>,                                                   (6)</w:t>
      </w:r>
    </w:p>
    <w:p w:rsidR="0094786A" w:rsidRDefault="002868C6">
      <w:pPr>
        <w:pStyle w:val="a3"/>
        <w:divId w:val="70124149"/>
      </w:pPr>
      <w:r>
        <w:t>где DР</w:t>
      </w:r>
      <w:r>
        <w:rPr>
          <w:vertAlign w:val="subscript"/>
        </w:rPr>
        <w:t>т</w:t>
      </w:r>
      <w:r>
        <w:t xml:space="preserve"> – мощность тепловых потерь, Вт</w:t>
      </w:r>
    </w:p>
    <w:p w:rsidR="0094786A" w:rsidRDefault="002868C6">
      <w:pPr>
        <w:pStyle w:val="a3"/>
        <w:divId w:val="70124149"/>
      </w:pPr>
      <w:r>
        <w:t>      А – теплоотдача, Дж/(С×с).</w:t>
      </w:r>
    </w:p>
    <w:p w:rsidR="0094786A" w:rsidRDefault="002868C6">
      <w:pPr>
        <w:pStyle w:val="a3"/>
        <w:divId w:val="70124149"/>
      </w:pPr>
      <w:r>
        <w:t>Теплоотдачу определили согласно /4, с.184/ по формуле</w:t>
      </w:r>
    </w:p>
    <w:p w:rsidR="0094786A" w:rsidRDefault="00A540FB">
      <w:pPr>
        <w:pStyle w:val="a3"/>
        <w:divId w:val="70124149"/>
      </w:pPr>
      <w:r>
        <w:rPr>
          <w:noProof/>
        </w:rPr>
        <w:pict>
          <v:shape id="_x0000_i1251" type="#_x0000_t75" style="width:39pt;height:33.75pt">
            <v:imagedata r:id="rId25" o:title=""/>
          </v:shape>
        </w:pict>
      </w:r>
      <w:r w:rsidR="002868C6">
        <w:t>,                                                                  (7)</w:t>
      </w:r>
    </w:p>
    <w:p w:rsidR="0094786A" w:rsidRDefault="002868C6">
      <w:pPr>
        <w:pStyle w:val="a3"/>
        <w:divId w:val="70124149"/>
      </w:pPr>
      <w:r>
        <w:t>где С – теплоёмкость двигателя;</w:t>
      </w:r>
    </w:p>
    <w:p w:rsidR="0094786A" w:rsidRDefault="002868C6">
      <w:pPr>
        <w:pStyle w:val="a3"/>
        <w:divId w:val="70124149"/>
      </w:pPr>
      <w:r>
        <w:t>       Т</w:t>
      </w:r>
      <w:r>
        <w:rPr>
          <w:vertAlign w:val="subscript"/>
        </w:rPr>
        <w:t>н</w:t>
      </w:r>
      <w:r>
        <w:t xml:space="preserve"> – постоянная времени нагрева</w:t>
      </w:r>
    </w:p>
    <w:p w:rsidR="0094786A" w:rsidRDefault="002868C6">
      <w:pPr>
        <w:pStyle w:val="a3"/>
        <w:divId w:val="70124149"/>
      </w:pPr>
      <w:r>
        <w:t>Постоянную нагрева двигателя, приняли</w:t>
      </w:r>
    </w:p>
    <w:p w:rsidR="0094786A" w:rsidRDefault="002868C6">
      <w:pPr>
        <w:pStyle w:val="a3"/>
        <w:divId w:val="70124149"/>
      </w:pPr>
      <w:r>
        <w:t>Т</w:t>
      </w:r>
      <w:r>
        <w:rPr>
          <w:vertAlign w:val="subscript"/>
        </w:rPr>
        <w:t>н</w:t>
      </w:r>
      <w:r>
        <w:t>=2000с.</w:t>
      </w:r>
    </w:p>
    <w:p w:rsidR="0094786A" w:rsidRDefault="002868C6">
      <w:pPr>
        <w:pStyle w:val="a3"/>
        <w:divId w:val="70124149"/>
      </w:pPr>
      <w:r>
        <w:t>Мощность тепловых потерь определили согласно /4, с.184/ по формуле</w:t>
      </w:r>
    </w:p>
    <w:p w:rsidR="0094786A" w:rsidRDefault="00A540FB">
      <w:pPr>
        <w:pStyle w:val="a3"/>
        <w:divId w:val="70124149"/>
      </w:pPr>
      <w:r>
        <w:rPr>
          <w:noProof/>
        </w:rPr>
        <w:pict>
          <v:shape id="_x0000_i1254" type="#_x0000_t75" style="width:83.25pt;height:33.75pt">
            <v:imagedata r:id="rId26" o:title=""/>
          </v:shape>
        </w:pict>
      </w:r>
      <w:r w:rsidR="002868C6">
        <w:t> ,                                           (8)</w:t>
      </w:r>
    </w:p>
    <w:p w:rsidR="0094786A" w:rsidRDefault="002868C6">
      <w:pPr>
        <w:pStyle w:val="a3"/>
        <w:divId w:val="70124149"/>
      </w:pPr>
      <w:r>
        <w:t>где Р</w:t>
      </w:r>
      <w:r>
        <w:rPr>
          <w:vertAlign w:val="subscript"/>
        </w:rPr>
        <w:t>ном</w:t>
      </w:r>
      <w:r>
        <w:t xml:space="preserve"> – номинальная мощность электродвигателя, кВт;</w:t>
      </w:r>
    </w:p>
    <w:p w:rsidR="0094786A" w:rsidRDefault="002868C6">
      <w:pPr>
        <w:pStyle w:val="a3"/>
        <w:divId w:val="70124149"/>
      </w:pPr>
      <w:r>
        <w:t>      h - КПД электродвигателя.</w:t>
      </w:r>
    </w:p>
    <w:p w:rsidR="0094786A" w:rsidRDefault="002868C6">
      <w:pPr>
        <w:pStyle w:val="a3"/>
        <w:divId w:val="70124149"/>
      </w:pPr>
      <w:r>
        <w:t>Коэффициент полезного дей</w:t>
      </w:r>
      <w:r w:rsidR="00A540FB">
        <w:rPr>
          <w:noProof/>
        </w:rPr>
        <w:pict>
          <v:shape id="_x0000_i1257" type="#_x0000_t75" style="width:487.5pt;height:753pt">
            <v:imagedata r:id="rId27" o:title=""/>
          </v:shape>
        </w:pict>
      </w:r>
      <w:r>
        <w:t>ствия электродвигатели приняли</w:t>
      </w:r>
    </w:p>
    <w:p w:rsidR="0094786A" w:rsidRDefault="002868C6">
      <w:pPr>
        <w:pStyle w:val="a3"/>
        <w:divId w:val="70124149"/>
      </w:pPr>
      <w:r>
        <w:t>h=0,91,</w:t>
      </w:r>
    </w:p>
    <w:p w:rsidR="0094786A" w:rsidRDefault="00A540FB">
      <w:pPr>
        <w:pStyle w:val="a3"/>
        <w:divId w:val="70124149"/>
      </w:pPr>
      <w:r>
        <w:rPr>
          <w:noProof/>
        </w:rPr>
        <w:pict>
          <v:shape id="_x0000_i1260" type="#_x0000_t75" style="width:170.25pt;height:33pt">
            <v:imagedata r:id="rId28" o:title=""/>
          </v:shape>
        </w:pict>
      </w:r>
      <w:r w:rsidR="002868C6">
        <w:t>.</w:t>
      </w:r>
    </w:p>
    <w:p w:rsidR="0094786A" w:rsidRDefault="002868C6">
      <w:pPr>
        <w:pStyle w:val="a3"/>
        <w:divId w:val="70124149"/>
      </w:pPr>
      <w:r>
        <w:t>Теплоёмкость двигателя определили согласно /5,с.127/ по формуле</w:t>
      </w:r>
    </w:p>
    <w:p w:rsidR="0094786A" w:rsidRDefault="00A540FB">
      <w:pPr>
        <w:pStyle w:val="a3"/>
        <w:divId w:val="70124149"/>
      </w:pPr>
      <w:r>
        <w:rPr>
          <w:noProof/>
        </w:rPr>
        <w:pict>
          <v:shape id="_x0000_i1263" type="#_x0000_t75" style="width:59.25pt;height:33.75pt">
            <v:imagedata r:id="rId29" o:title=""/>
          </v:shape>
        </w:pict>
      </w:r>
      <w:r w:rsidR="002868C6">
        <w:t>,                                                   (9)</w:t>
      </w:r>
    </w:p>
    <w:p w:rsidR="0094786A" w:rsidRDefault="002868C6">
      <w:pPr>
        <w:pStyle w:val="a3"/>
        <w:divId w:val="70124149"/>
      </w:pPr>
      <w:r>
        <w:t>где Q – количество теплоты, Дж;</w:t>
      </w:r>
    </w:p>
    <w:p w:rsidR="0094786A" w:rsidRDefault="002868C6">
      <w:pPr>
        <w:pStyle w:val="a3"/>
        <w:divId w:val="70124149"/>
      </w:pPr>
      <w:r>
        <w:t>       Т</w:t>
      </w:r>
      <w:r>
        <w:rPr>
          <w:vertAlign w:val="subscript"/>
        </w:rPr>
        <w:t>1</w:t>
      </w:r>
      <w:r>
        <w:t xml:space="preserve"> – температура двигателя перед работой, К;</w:t>
      </w:r>
    </w:p>
    <w:p w:rsidR="0094786A" w:rsidRDefault="002868C6">
      <w:pPr>
        <w:pStyle w:val="a3"/>
        <w:divId w:val="70124149"/>
      </w:pPr>
      <w:r>
        <w:t>       Т</w:t>
      </w:r>
      <w:r>
        <w:rPr>
          <w:vertAlign w:val="subscript"/>
        </w:rPr>
        <w:t>2</w:t>
      </w:r>
      <w:r>
        <w:t xml:space="preserve"> – конечная температура двигателя, К.</w:t>
      </w:r>
    </w:p>
    <w:p w:rsidR="0094786A" w:rsidRDefault="002868C6">
      <w:pPr>
        <w:pStyle w:val="a3"/>
        <w:divId w:val="70124149"/>
      </w:pPr>
      <w:r>
        <w:t>Температуру двигателя перед работой приняли равной</w:t>
      </w:r>
    </w:p>
    <w:p w:rsidR="0094786A" w:rsidRDefault="002868C6">
      <w:pPr>
        <w:pStyle w:val="a3"/>
        <w:divId w:val="70124149"/>
      </w:pPr>
      <w:r>
        <w:t>Т</w:t>
      </w:r>
      <w:r>
        <w:rPr>
          <w:vertAlign w:val="subscript"/>
        </w:rPr>
        <w:t>1</w:t>
      </w:r>
      <w:r>
        <w:t>=313К.</w:t>
      </w:r>
    </w:p>
    <w:p w:rsidR="0094786A" w:rsidRDefault="002868C6">
      <w:pPr>
        <w:pStyle w:val="a3"/>
        <w:divId w:val="70124149"/>
      </w:pPr>
      <w:r>
        <w:t>Конечную температуру двигателя приняли равной</w:t>
      </w:r>
    </w:p>
    <w:p w:rsidR="0094786A" w:rsidRDefault="002868C6">
      <w:pPr>
        <w:pStyle w:val="a3"/>
        <w:divId w:val="70124149"/>
      </w:pPr>
      <w:r>
        <w:t>Т</w:t>
      </w:r>
      <w:r>
        <w:rPr>
          <w:vertAlign w:val="subscript"/>
        </w:rPr>
        <w:t>2</w:t>
      </w:r>
      <w:r>
        <w:t>=338К.</w:t>
      </w:r>
    </w:p>
    <w:p w:rsidR="0094786A" w:rsidRDefault="002868C6">
      <w:pPr>
        <w:pStyle w:val="a3"/>
        <w:divId w:val="70124149"/>
      </w:pPr>
      <w:r>
        <w:t>Количество теплоты определили согласно /5, с.127/ по формуле</w:t>
      </w:r>
    </w:p>
    <w:p w:rsidR="0094786A" w:rsidRDefault="00A540FB">
      <w:pPr>
        <w:pStyle w:val="a3"/>
        <w:divId w:val="70124149"/>
      </w:pPr>
      <w:r>
        <w:rPr>
          <w:noProof/>
        </w:rPr>
        <w:pict>
          <v:shape id="_x0000_i1266" type="#_x0000_t75" style="width:84.75pt;height:17.25pt">
            <v:imagedata r:id="rId30" o:title=""/>
          </v:shape>
        </w:pict>
      </w:r>
      <w:r w:rsidR="002868C6">
        <w:t>,                                            (10)</w:t>
      </w:r>
    </w:p>
    <w:p w:rsidR="0094786A" w:rsidRDefault="002868C6">
      <w:pPr>
        <w:pStyle w:val="a3"/>
        <w:divId w:val="70124149"/>
      </w:pPr>
      <w:r>
        <w:t>где m – масса двигателя, кг;</w:t>
      </w:r>
    </w:p>
    <w:p w:rsidR="0094786A" w:rsidRDefault="002868C6">
      <w:pPr>
        <w:pStyle w:val="a3"/>
        <w:divId w:val="70124149"/>
      </w:pPr>
      <w:r>
        <w:t>       с – удельная теплоёмкость, Дж/кг×К.</w:t>
      </w:r>
    </w:p>
    <w:p w:rsidR="0094786A" w:rsidRDefault="002868C6">
      <w:pPr>
        <w:pStyle w:val="a3"/>
        <w:divId w:val="70124149"/>
      </w:pPr>
      <w:r>
        <w:t>Массу двигателя взяли равной</w:t>
      </w:r>
    </w:p>
    <w:p w:rsidR="0094786A" w:rsidRDefault="002868C6">
      <w:pPr>
        <w:pStyle w:val="a3"/>
        <w:divId w:val="70124149"/>
      </w:pPr>
      <w:r>
        <w:t>m=2660кг.</w:t>
      </w:r>
    </w:p>
    <w:p w:rsidR="0094786A" w:rsidRDefault="002868C6">
      <w:pPr>
        <w:pStyle w:val="a3"/>
        <w:divId w:val="70124149"/>
      </w:pPr>
      <w:r>
        <w:t>Удельную теплоёмкость, с изоляцией F, для стали взяли равной</w:t>
      </w:r>
    </w:p>
    <w:p w:rsidR="0094786A" w:rsidRDefault="002868C6">
      <w:pPr>
        <w:pStyle w:val="a3"/>
        <w:divId w:val="70124149"/>
      </w:pPr>
      <w:r>
        <w:t>с=460Дж/кг×К,</w:t>
      </w:r>
    </w:p>
    <w:p w:rsidR="0094786A" w:rsidRDefault="00A540FB">
      <w:pPr>
        <w:pStyle w:val="a3"/>
        <w:divId w:val="70124149"/>
      </w:pPr>
      <w:r>
        <w:rPr>
          <w:noProof/>
        </w:rPr>
        <w:pict>
          <v:shape id="_x0000_i1269" type="#_x0000_t75" style="width:207.75pt;height:17.25pt">
            <v:imagedata r:id="rId31" o:title=""/>
          </v:shape>
        </w:pict>
      </w:r>
      <w:r w:rsidR="002868C6">
        <w:t>,</w:t>
      </w:r>
    </w:p>
    <w:p w:rsidR="0094786A" w:rsidRDefault="00A540FB">
      <w:pPr>
        <w:pStyle w:val="a3"/>
        <w:divId w:val="70124149"/>
      </w:pPr>
      <w:r>
        <w:rPr>
          <w:noProof/>
        </w:rPr>
        <w:pict>
          <v:shape id="_x0000_i1272" type="#_x0000_t75" style="width:170.25pt;height:30.75pt">
            <v:imagedata r:id="rId32" o:title=""/>
          </v:shape>
        </w:pict>
      </w:r>
      <w:r w:rsidR="002868C6">
        <w:t>,</w:t>
      </w:r>
    </w:p>
    <w:p w:rsidR="0094786A" w:rsidRDefault="00A540FB">
      <w:pPr>
        <w:pStyle w:val="a3"/>
        <w:divId w:val="70124149"/>
      </w:pPr>
      <w:r>
        <w:rPr>
          <w:noProof/>
        </w:rPr>
        <w:pict>
          <v:shape id="_x0000_i1275" type="#_x0000_t75" style="width:158.25pt;height:30.75pt">
            <v:imagedata r:id="rId33" o:title=""/>
          </v:shape>
        </w:pict>
      </w:r>
      <w:r w:rsidR="002868C6">
        <w:t>,</w:t>
      </w:r>
    </w:p>
    <w:p w:rsidR="0094786A" w:rsidRDefault="00A540FB">
      <w:pPr>
        <w:pStyle w:val="a3"/>
        <w:divId w:val="70124149"/>
      </w:pPr>
      <w:r>
        <w:rPr>
          <w:noProof/>
        </w:rPr>
        <w:pict>
          <v:shape id="_x0000_i1278" type="#_x0000_t75" style="width:111.75pt;height:33pt">
            <v:imagedata r:id="rId34" o:title=""/>
          </v:shape>
        </w:pict>
      </w:r>
      <w:r w:rsidR="002868C6">
        <w:t>,</w:t>
      </w:r>
    </w:p>
    <w:p w:rsidR="0094786A" w:rsidRDefault="002868C6">
      <w:pPr>
        <w:pStyle w:val="a3"/>
        <w:divId w:val="70124149"/>
      </w:pPr>
      <w:r>
        <w:t>t</w:t>
      </w:r>
      <w:r>
        <w:rPr>
          <w:vertAlign w:val="subscript"/>
        </w:rPr>
        <w:t>доп</w:t>
      </w:r>
      <w:r>
        <w:t>=115&gt;81,1=t</w:t>
      </w:r>
      <w:r>
        <w:rPr>
          <w:vertAlign w:val="subscript"/>
        </w:rPr>
        <w:t>max</w:t>
      </w:r>
      <w:r>
        <w:t>.</w:t>
      </w:r>
    </w:p>
    <w:p w:rsidR="0094786A" w:rsidRDefault="002868C6">
      <w:pPr>
        <w:pStyle w:val="a3"/>
        <w:divId w:val="70124149"/>
      </w:pPr>
      <w:r>
        <w:t>2.9 Выбор аппаратов з</w:t>
      </w:r>
      <w:r w:rsidR="00A540FB">
        <w:rPr>
          <w:noProof/>
        </w:rPr>
        <w:pict>
          <v:shape id="_x0000_i1281" type="#_x0000_t75" style="width:487.5pt;height:753pt">
            <v:imagedata r:id="rId35" o:title=""/>
          </v:shape>
        </w:pict>
      </w:r>
      <w:r>
        <w:t>ащиты и автоматики, плавких вставок, нагревателей тепловых реле и автоматических выключателей, пускателей и трансформаторов</w:t>
      </w:r>
    </w:p>
    <w:p w:rsidR="0094786A" w:rsidRDefault="002868C6">
      <w:pPr>
        <w:pStyle w:val="a3"/>
        <w:divId w:val="70124149"/>
      </w:pPr>
      <w:r>
        <w:t>Автоматические выключатели обеспечивают одновременно функции коммутаций силовых цепей и защиты электроприёмника, а также, от перегрузки и коротких замыканий. Аппараты имеют тепловой расцепитель и, как правило, электродинамический расцепитель. Автоматы, как правило, снабжаются дугогасящими устройствами в виде фибровых пластин либо дугогасящих камер. Автоматы используются для коммутации и защиты цепей электроустановок различного назначения. Они устанавливаются в шкафах отходящих линий комплектных трансформаторных подстанций. Автоматы выпускают на переменные напряжения от 220 до 660В и постоянные – от 110 до 440В с ручным и электродвигательным приводом.</w:t>
      </w:r>
    </w:p>
    <w:p w:rsidR="0094786A" w:rsidRDefault="002868C6">
      <w:pPr>
        <w:pStyle w:val="a3"/>
        <w:divId w:val="70124149"/>
      </w:pPr>
      <w:r>
        <w:t>Автоматы выбирают по их номинальному току. Уставки токов расцепителей определяют по следующим соотношениям:</w:t>
      </w:r>
    </w:p>
    <w:p w:rsidR="0094786A" w:rsidRDefault="002868C6">
      <w:pPr>
        <w:pStyle w:val="a3"/>
        <w:divId w:val="70124149"/>
      </w:pPr>
      <w:r>
        <w:t xml:space="preserve">Для силовых одиночных электроприёмников: </w:t>
      </w:r>
    </w:p>
    <w:p w:rsidR="0094786A" w:rsidRDefault="002868C6">
      <w:pPr>
        <w:pStyle w:val="a3"/>
        <w:divId w:val="70124149"/>
      </w:pPr>
      <w:r>
        <w:t>Ток уставки теплового расцепителя I</w:t>
      </w:r>
      <w:r>
        <w:rPr>
          <w:vertAlign w:val="subscript"/>
        </w:rPr>
        <w:t>Т</w:t>
      </w:r>
      <w:r>
        <w:t xml:space="preserve">, А определили согласно /3, с 140/ </w:t>
      </w:r>
    </w:p>
    <w:p w:rsidR="0094786A" w:rsidRDefault="00A540FB">
      <w:pPr>
        <w:pStyle w:val="a3"/>
        <w:divId w:val="70124149"/>
      </w:pPr>
      <w:r>
        <w:rPr>
          <w:noProof/>
        </w:rPr>
        <w:pict>
          <v:shape id="_x0000_i1284" type="#_x0000_t75" style="width:63pt;height:18pt">
            <v:imagedata r:id="rId36" o:title=""/>
          </v:shape>
        </w:pict>
      </w:r>
      <w:r w:rsidR="002868C6">
        <w:t>,                                                  (11)</w:t>
      </w:r>
    </w:p>
    <w:p w:rsidR="0094786A" w:rsidRDefault="002868C6">
      <w:pPr>
        <w:pStyle w:val="a3"/>
        <w:divId w:val="70124149"/>
      </w:pPr>
      <w:r>
        <w:t>где I</w:t>
      </w:r>
      <w:r>
        <w:rPr>
          <w:vertAlign w:val="subscript"/>
        </w:rPr>
        <w:t>max</w:t>
      </w:r>
      <w:r>
        <w:t xml:space="preserve"> – расчётная максимальная токовая нагрузка, А.</w:t>
      </w:r>
    </w:p>
    <w:p w:rsidR="0094786A" w:rsidRDefault="002868C6">
      <w:pPr>
        <w:pStyle w:val="a3"/>
        <w:divId w:val="70124149"/>
      </w:pPr>
      <w:r>
        <w:t>Расчётную максимальную токовую нагрузку определили согласно /5, с 168/</w:t>
      </w:r>
    </w:p>
    <w:p w:rsidR="0094786A" w:rsidRDefault="002868C6">
      <w:pPr>
        <w:pStyle w:val="a3"/>
        <w:divId w:val="70124149"/>
      </w:pPr>
      <w:r>
        <w:t xml:space="preserve">                                        </w:t>
      </w:r>
      <w:r w:rsidR="00A540FB">
        <w:rPr>
          <w:noProof/>
        </w:rPr>
        <w:pict>
          <v:shape id="_x0000_i1287" type="#_x0000_t75" style="width:119.25pt;height:36.75pt">
            <v:imagedata r:id="rId37" o:title=""/>
          </v:shape>
        </w:pict>
      </w:r>
      <w:r>
        <w:t>                                           (12)</w:t>
      </w:r>
    </w:p>
    <w:p w:rsidR="0094786A" w:rsidRDefault="002868C6">
      <w:pPr>
        <w:pStyle w:val="a3"/>
        <w:divId w:val="70124149"/>
      </w:pPr>
      <w:r>
        <w:t>где Р</w:t>
      </w:r>
      <w:r>
        <w:rPr>
          <w:vertAlign w:val="subscript"/>
        </w:rPr>
        <w:t>max</w:t>
      </w:r>
      <w:r>
        <w:t xml:space="preserve"> – расчётная максимальная нагрузка, кВт;</w:t>
      </w:r>
    </w:p>
    <w:p w:rsidR="0094786A" w:rsidRDefault="002868C6">
      <w:pPr>
        <w:pStyle w:val="a3"/>
        <w:divId w:val="70124149"/>
      </w:pPr>
      <w:r>
        <w:t>              U</w:t>
      </w:r>
      <w:r>
        <w:rPr>
          <w:vertAlign w:val="subscript"/>
        </w:rPr>
        <w:t>нл</w:t>
      </w:r>
      <w:r>
        <w:t xml:space="preserve"> – минимальное линей</w:t>
      </w:r>
      <w:r w:rsidR="00A540FB">
        <w:rPr>
          <w:noProof/>
        </w:rPr>
        <w:pict>
          <v:shape id="_x0000_i1290" type="#_x0000_t75" style="width:487.5pt;height:753pt">
            <v:imagedata r:id="rId38" o:title=""/>
          </v:shape>
        </w:pict>
      </w:r>
      <w:r>
        <w:t>ное напряжение, В;</w:t>
      </w:r>
    </w:p>
    <w:p w:rsidR="0094786A" w:rsidRDefault="002868C6">
      <w:pPr>
        <w:pStyle w:val="a3"/>
        <w:divId w:val="70124149"/>
      </w:pPr>
      <w:r>
        <w:t>               сos j - коэффициент мощности нагрузки.</w:t>
      </w:r>
    </w:p>
    <w:p w:rsidR="0094786A" w:rsidRDefault="002868C6">
      <w:pPr>
        <w:pStyle w:val="a3"/>
        <w:divId w:val="70124149"/>
      </w:pPr>
      <w:r>
        <w:t>Коэффициент мощности нагрузки принимаем согласно /3, с 168/</w:t>
      </w:r>
    </w:p>
    <w:p w:rsidR="0094786A" w:rsidRDefault="002868C6">
      <w:pPr>
        <w:pStyle w:val="a3"/>
        <w:divId w:val="70124149"/>
      </w:pPr>
      <w:r>
        <w:t>cosj=0,85,</w:t>
      </w:r>
    </w:p>
    <w:p w:rsidR="0094786A" w:rsidRDefault="00A540FB">
      <w:pPr>
        <w:pStyle w:val="a3"/>
        <w:divId w:val="70124149"/>
      </w:pPr>
      <w:r>
        <w:rPr>
          <w:noProof/>
        </w:rPr>
        <w:pict>
          <v:shape id="_x0000_i1293" type="#_x0000_t75" style="width:153.75pt;height:36pt">
            <v:imagedata r:id="rId39" o:title=""/>
          </v:shape>
        </w:pict>
      </w:r>
      <w:r w:rsidR="002868C6">
        <w:t>,</w:t>
      </w:r>
    </w:p>
    <w:p w:rsidR="0094786A" w:rsidRDefault="00A540FB">
      <w:pPr>
        <w:pStyle w:val="a3"/>
        <w:divId w:val="70124149"/>
      </w:pPr>
      <w:r>
        <w:rPr>
          <w:noProof/>
        </w:rPr>
        <w:pict>
          <v:shape id="_x0000_i1296" type="#_x0000_t75" style="width:72.75pt;height:17.25pt">
            <v:imagedata r:id="rId40" o:title=""/>
          </v:shape>
        </w:pict>
      </w:r>
      <w:r w:rsidR="002868C6">
        <w:t>,</w:t>
      </w:r>
    </w:p>
    <w:p w:rsidR="0094786A" w:rsidRDefault="00A540FB">
      <w:pPr>
        <w:pStyle w:val="a3"/>
        <w:divId w:val="70124149"/>
      </w:pPr>
      <w:r>
        <w:rPr>
          <w:noProof/>
        </w:rPr>
        <w:pict>
          <v:shape id="_x0000_i1299" type="#_x0000_t75" style="width:48pt;height:17.25pt">
            <v:imagedata r:id="rId41" o:title=""/>
          </v:shape>
        </w:pict>
      </w:r>
      <w:r w:rsidR="002868C6">
        <w:t>.</w:t>
      </w:r>
    </w:p>
    <w:p w:rsidR="0094786A" w:rsidRDefault="002868C6">
      <w:pPr>
        <w:pStyle w:val="a3"/>
        <w:divId w:val="70124149"/>
      </w:pPr>
      <w:r>
        <w:t>Масляные выключатели предназначены для включений и отключений высоковольтных сетей под нагрузкой, а также при коротких замыканиях в высоковольтных сетях и электроприёмниках. Разрыв цепи и гашение дуги в этих выключателях происходит в масле.</w:t>
      </w:r>
    </w:p>
    <w:p w:rsidR="0094786A" w:rsidRDefault="002868C6">
      <w:pPr>
        <w:pStyle w:val="a3"/>
        <w:divId w:val="70124149"/>
      </w:pPr>
      <w:r>
        <w:t>Масляный выключатель выбрали согласно /3, с 158, таблица 10,1/ ВМЭ-6-200-4.</w:t>
      </w:r>
    </w:p>
    <w:p w:rsidR="0094786A" w:rsidRDefault="002868C6">
      <w:pPr>
        <w:pStyle w:val="a3"/>
        <w:divId w:val="70124149"/>
      </w:pPr>
      <w:r>
        <w:t>Таблица 2 – Техническая характеристика масленого выключателя.</w:t>
      </w:r>
    </w:p>
    <w:tbl>
      <w:tblPr>
        <w:tblW w:w="100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980"/>
        <w:gridCol w:w="1560"/>
        <w:gridCol w:w="1635"/>
        <w:gridCol w:w="1680"/>
        <w:gridCol w:w="1185"/>
      </w:tblGrid>
      <w:tr w:rsidR="0094786A">
        <w:trPr>
          <w:divId w:val="70124149"/>
          <w:tblCellSpacing w:w="0" w:type="dxa"/>
        </w:trPr>
        <w:tc>
          <w:tcPr>
            <w:tcW w:w="196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выключателя</w:t>
            </w:r>
          </w:p>
        </w:tc>
        <w:tc>
          <w:tcPr>
            <w:tcW w:w="19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Номинальное напряжение, кВ</w:t>
            </w:r>
          </w:p>
        </w:tc>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Номинальный ток, А</w:t>
            </w:r>
          </w:p>
        </w:tc>
        <w:tc>
          <w:tcPr>
            <w:tcW w:w="163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 – секундная термическая стойкость, кА</w:t>
            </w:r>
          </w:p>
        </w:tc>
        <w:tc>
          <w:tcPr>
            <w:tcW w:w="16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Номинальный ток отключения, кА</w:t>
            </w:r>
          </w:p>
        </w:tc>
        <w:tc>
          <w:tcPr>
            <w:tcW w:w="118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привода</w:t>
            </w:r>
          </w:p>
        </w:tc>
      </w:tr>
      <w:tr w:rsidR="0094786A">
        <w:trPr>
          <w:divId w:val="70124149"/>
          <w:tblCellSpacing w:w="0" w:type="dxa"/>
        </w:trPr>
        <w:tc>
          <w:tcPr>
            <w:tcW w:w="1965" w:type="dxa"/>
            <w:tcBorders>
              <w:top w:val="outset" w:sz="6" w:space="0" w:color="auto"/>
              <w:left w:val="outset" w:sz="6" w:space="0" w:color="auto"/>
              <w:bottom w:val="outset" w:sz="6" w:space="0" w:color="auto"/>
              <w:right w:val="outset" w:sz="6" w:space="0" w:color="auto"/>
            </w:tcBorders>
            <w:vAlign w:val="center"/>
            <w:hideMark/>
          </w:tcPr>
          <w:p w:rsidR="0094786A" w:rsidRDefault="002868C6">
            <w:pPr>
              <w:pStyle w:val="2"/>
            </w:pPr>
            <w:r>
              <w:t>ВМЗ-6-200-4</w:t>
            </w:r>
          </w:p>
        </w:tc>
        <w:tc>
          <w:tcPr>
            <w:tcW w:w="19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6</w:t>
            </w:r>
          </w:p>
        </w:tc>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200</w:t>
            </w:r>
          </w:p>
        </w:tc>
        <w:tc>
          <w:tcPr>
            <w:tcW w:w="163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w:t>
            </w:r>
          </w:p>
        </w:tc>
        <w:tc>
          <w:tcPr>
            <w:tcW w:w="16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w:t>
            </w:r>
          </w:p>
        </w:tc>
        <w:tc>
          <w:tcPr>
            <w:tcW w:w="118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ПМ-300</w:t>
            </w:r>
          </w:p>
        </w:tc>
      </w:tr>
    </w:tbl>
    <w:p w:rsidR="0094786A" w:rsidRPr="002868C6" w:rsidRDefault="002868C6">
      <w:pPr>
        <w:pStyle w:val="a3"/>
        <w:divId w:val="70124149"/>
      </w:pPr>
      <w:r>
        <w:t>Для цепей управления автоматический выключатель выбрали согласно /7, с 148, таблица 30.6/ марки АП-50 на напряжение 220В двухполюсный с номинальным током 50А.</w:t>
      </w:r>
    </w:p>
    <w:p w:rsidR="0094786A" w:rsidRDefault="002868C6">
      <w:pPr>
        <w:pStyle w:val="a3"/>
        <w:divId w:val="70124149"/>
      </w:pPr>
      <w:r>
        <w:t>Контакторы переменного и постоянного тока являются коммутационными аппаратами с самовозвратом. В контакторах не предусмотрены защиты, присущие автоматам. Контакторы обеспечивают большое число включений и отключений при дистанционном управлении ими. Контакторы имеют главные (силовые) контакты и вспомогательные или блок – контакты, предназначенные для организации цепей управления и блокировки. Контактор выбрали на постоянное напряжение 220В марки согласно /3, с143, таблица 9.2.2/ КП1на номинальный ток 20А.</w:t>
      </w:r>
    </w:p>
    <w:p w:rsidR="0094786A" w:rsidRDefault="002868C6">
      <w:pPr>
        <w:pStyle w:val="a3"/>
        <w:divId w:val="70124149"/>
      </w:pPr>
      <w:r>
        <w:t>2.10 Выбор сечения проводов питающих кабелей</w:t>
      </w:r>
    </w:p>
    <w:p w:rsidR="0094786A" w:rsidRDefault="002868C6">
      <w:pPr>
        <w:pStyle w:val="a3"/>
        <w:divId w:val="70124149"/>
      </w:pPr>
      <w:r>
        <w:t>Сечение проводов и кабелей выбирается с учётом следующих требований:</w:t>
      </w:r>
    </w:p>
    <w:p w:rsidR="0094786A" w:rsidRDefault="002868C6">
      <w:pPr>
        <w:pStyle w:val="a3"/>
        <w:divId w:val="70124149"/>
      </w:pPr>
      <w:r>
        <w:t>1) провода, кабели не должны наг</w:t>
      </w:r>
      <w:r w:rsidR="00A540FB">
        <w:rPr>
          <w:noProof/>
        </w:rPr>
        <w:pict>
          <v:shape id="_x0000_i1302" type="#_x0000_t75" style="width:487.5pt;height:753pt">
            <v:imagedata r:id="rId42" o:title=""/>
          </v:shape>
        </w:pict>
      </w:r>
      <w:r>
        <w:t>реваться сверх допустимой температуры при протекании по ним  расчётного тока нагрузки;</w:t>
      </w:r>
    </w:p>
    <w:p w:rsidR="0094786A" w:rsidRDefault="002868C6">
      <w:pPr>
        <w:pStyle w:val="a3"/>
        <w:divId w:val="70124149"/>
      </w:pPr>
      <w:r>
        <w:t>2) отклонение напряжения на зажимах электроприёмников не должно превышать -2,5+5% для осветительной нагрузки и ±5% для силовой;</w:t>
      </w:r>
    </w:p>
    <w:p w:rsidR="0094786A" w:rsidRDefault="002868C6">
      <w:pPr>
        <w:pStyle w:val="a3"/>
        <w:divId w:val="70124149"/>
      </w:pPr>
      <w:r>
        <w:t>3) провода и кабели должны обладать достаточной для данного вида сети механической прочностью;</w:t>
      </w:r>
    </w:p>
    <w:p w:rsidR="0094786A" w:rsidRDefault="002868C6">
      <w:pPr>
        <w:pStyle w:val="a3"/>
        <w:divId w:val="70124149"/>
      </w:pPr>
      <w:r>
        <w:t>4) отклонения напряжения из-за кратковременного отклонения нагрузки должны соответствовать значениям, установленным ГОСТ 13109-67;</w:t>
      </w:r>
    </w:p>
    <w:p w:rsidR="0094786A" w:rsidRDefault="002868C6">
      <w:pPr>
        <w:pStyle w:val="a3"/>
        <w:divId w:val="70124149"/>
      </w:pPr>
      <w:r>
        <w:t xml:space="preserve">5) аппараты защиты должны обеспечивать защиту всех участков сети от коротких замыканий; </w:t>
      </w:r>
    </w:p>
    <w:p w:rsidR="0094786A" w:rsidRDefault="002868C6">
      <w:pPr>
        <w:pStyle w:val="a3"/>
        <w:divId w:val="70124149"/>
      </w:pPr>
      <w:r>
        <w:t>6) для некоторых видов сетей выбор сечения проводов осуществляется по</w:t>
      </w:r>
    </w:p>
    <w:p w:rsidR="0094786A" w:rsidRDefault="002868C6">
      <w:pPr>
        <w:pStyle w:val="a3"/>
        <w:divId w:val="70124149"/>
      </w:pPr>
      <w:r>
        <w:t>экономической плотности тока.</w:t>
      </w:r>
    </w:p>
    <w:p w:rsidR="0094786A" w:rsidRDefault="002868C6">
      <w:pPr>
        <w:pStyle w:val="a3"/>
        <w:divId w:val="70124149"/>
      </w:pPr>
      <w:r>
        <w:t>Кабель выбрали согласно /10, с 35, таблица.1.3.20/ марки СБГ сечением 95мм</w:t>
      </w:r>
      <w:r>
        <w:rPr>
          <w:vertAlign w:val="superscript"/>
        </w:rPr>
        <w:t>2</w:t>
      </w:r>
      <w:r>
        <w:t xml:space="preserve"> с длительно допустимым током 210А.</w:t>
      </w:r>
    </w:p>
    <w:p w:rsidR="0094786A" w:rsidRDefault="002868C6">
      <w:pPr>
        <w:pStyle w:val="a3"/>
        <w:divId w:val="70124149"/>
      </w:pPr>
      <w:r>
        <w:t>Кабель проверяли согласно /3, с 168/ с учётом выбранного масляного выключателя. Перегрева кабеля не произойдет, если выполняется условие</w:t>
      </w:r>
    </w:p>
    <w:p w:rsidR="0094786A" w:rsidRDefault="00A540FB">
      <w:pPr>
        <w:pStyle w:val="a3"/>
        <w:divId w:val="70124149"/>
      </w:pPr>
      <w:r>
        <w:rPr>
          <w:noProof/>
        </w:rPr>
        <w:pict>
          <v:shape id="_x0000_i1305" type="#_x0000_t75" style="width:41.25pt;height:35.25pt">
            <v:imagedata r:id="rId43" o:title=""/>
          </v:shape>
        </w:pict>
      </w:r>
      <w:r w:rsidR="002868C6">
        <w:t>,</w:t>
      </w:r>
    </w:p>
    <w:p w:rsidR="0094786A" w:rsidRDefault="00A540FB">
      <w:pPr>
        <w:pStyle w:val="a3"/>
        <w:divId w:val="70124149"/>
      </w:pPr>
      <w:r>
        <w:rPr>
          <w:noProof/>
        </w:rPr>
        <w:pict>
          <v:shape id="_x0000_i1308" type="#_x0000_t75" style="width:54.75pt;height:30.75pt">
            <v:imagedata r:id="rId44" o:title=""/>
          </v:shape>
        </w:pict>
      </w:r>
      <w:r w:rsidR="002868C6">
        <w:t>,</w:t>
      </w:r>
    </w:p>
    <w:p w:rsidR="0094786A" w:rsidRDefault="002868C6">
      <w:pPr>
        <w:pStyle w:val="a3"/>
        <w:divId w:val="70124149"/>
      </w:pPr>
      <w:r>
        <w:t>1,05³1.</w:t>
      </w:r>
    </w:p>
    <w:p w:rsidR="0094786A" w:rsidRDefault="002868C6">
      <w:pPr>
        <w:pStyle w:val="a3"/>
        <w:divId w:val="70124149"/>
      </w:pPr>
      <w:r>
        <w:t>Перегрева двигателя не произойдёт.</w:t>
      </w:r>
    </w:p>
    <w:p w:rsidR="0094786A" w:rsidRDefault="002868C6">
      <w:pPr>
        <w:pStyle w:val="a3"/>
        <w:divId w:val="70124149"/>
      </w:pPr>
      <w:r>
        <w:t>2.11 Описание запроектированной схемы управления</w:t>
      </w:r>
    </w:p>
    <w:p w:rsidR="0094786A" w:rsidRDefault="002868C6">
      <w:pPr>
        <w:pStyle w:val="a3"/>
        <w:divId w:val="70124149"/>
      </w:pPr>
      <w:r>
        <w:t>Электродвигатель компрессора включается масленым выключателем ВМП -   10, с дистанционного пульта управления, с операторной, и местного пульта, не посредственно кнопкой у компрессора.</w:t>
      </w:r>
    </w:p>
    <w:p w:rsidR="0094786A" w:rsidRDefault="002868C6">
      <w:pPr>
        <w:pStyle w:val="a3"/>
        <w:divId w:val="70124149"/>
      </w:pPr>
      <w:r>
        <w:t>Масленый выключатель включается двумя соленоидами: включения YA1 и отключается YA2.</w:t>
      </w:r>
    </w:p>
    <w:p w:rsidR="0094786A" w:rsidRDefault="002868C6">
      <w:pPr>
        <w:pStyle w:val="a3"/>
        <w:divId w:val="70124149"/>
      </w:pPr>
      <w:r>
        <w:t xml:space="preserve">Чтобы подготовить цепи управления к работе, необходимо подать на них напряжение, включением автоматических </w:t>
      </w:r>
      <w:r w:rsidR="00A540FB">
        <w:rPr>
          <w:noProof/>
        </w:rPr>
        <w:pict>
          <v:shape id="_x0000_i1311" type="#_x0000_t75" style="width:487.5pt;height:753pt">
            <v:imagedata r:id="rId45" o:title=""/>
          </v:shape>
        </w:pict>
      </w:r>
      <w:r>
        <w:t>выключателей SF1 и SF2. В цепях управления установлен переключать SA1, который позволяет управлять электродвигателем компрессора, как дистанционно, так и с местного пульта управления. Если переключатель SA1 стоит в положении «дистанционно», то при нажатии на кнопку SB4, тем самым мы подаём напряжение на катушку контактора КМ1 (контакт КИП К25:1 при нормальной работе замкнут). Он при этом срабатывает и замыкаются вспомогательные контакты КМ1 и соленоид YA1 включается, нормально – замкнутые контакты Q при этом размыкаются, а нормально – разомкнутые контакты Q замыкаются и электродвигатель компрессора включается. Одновременно с замыканием контактов Q, масленого выключателя, в цепях сигнализации загорается лампа HL2, красного цвета, которая сигнализирует о том, что электродвигатель запущен. Таким же образом можно запустить электродвигатель компрессора с местного пульта управления кнопкой SB1:2 предварительно передвинув подвижный контакт переключателя SA1 в положение «местное управление».</w:t>
      </w:r>
    </w:p>
    <w:p w:rsidR="0094786A" w:rsidRDefault="002868C6">
      <w:pPr>
        <w:pStyle w:val="a3"/>
        <w:divId w:val="70124149"/>
      </w:pPr>
      <w:r>
        <w:t>Остановить компрессор как дистанционно, так и с местного пульта управления. В дистанционном режиме электродвигатель компрессора останавливают нажатием на кнопку SB1, тем самым мы подаём на соленоид отключения YA2 напряжение. Он отключается и размыкает контакты Q и электродвигатель останавливается. Одновременно с размыкание контактов Q, в цепях управления, в цепях сигнализации контакт Q также размыкается и загорается лампа HL1, зелёного цвета, которая будет сигнализировать о остановке электродвигателя компрессора. Таким же образом можно остановить электродвигатель компрессора с местного щита управления, нажатием кнопки SB2:2.</w:t>
      </w:r>
    </w:p>
    <w:p w:rsidR="0094786A" w:rsidRDefault="002868C6">
      <w:pPr>
        <w:pStyle w:val="a3"/>
        <w:divId w:val="70124149"/>
      </w:pPr>
      <w:r>
        <w:t>В водородном компрессоре предусмотренные следующие виды защит: максимальная токовая защита, от минимального напряжения, максимальная токовая защита с выдержкой времени (защита от перегрузки), защита от замыкания на землю.</w:t>
      </w:r>
    </w:p>
    <w:p w:rsidR="0094786A" w:rsidRDefault="002868C6">
      <w:pPr>
        <w:pStyle w:val="a3"/>
        <w:divId w:val="70124149"/>
      </w:pPr>
      <w:r>
        <w:t>Максимальная токовая защита:</w:t>
      </w:r>
    </w:p>
    <w:p w:rsidR="0094786A" w:rsidRDefault="002868C6">
      <w:pPr>
        <w:pStyle w:val="a3"/>
        <w:divId w:val="70124149"/>
      </w:pPr>
      <w:r>
        <w:t>При возрастание тока на одной из фаз А или С в</w:t>
      </w:r>
      <w:r w:rsidR="00A540FB">
        <w:rPr>
          <w:noProof/>
        </w:rPr>
        <w:pict>
          <v:shape id="_x0000_i1314" type="#_x0000_t75" style="width:487.5pt;height:753pt">
            <v:imagedata r:id="rId46" o:title=""/>
          </v:shape>
        </w:pict>
      </w:r>
      <w:r>
        <w:t>ключается контакт токового реле КА1 или КА2 и через катушку указательного реле КН1, напряжение пойдёт на соленоид YA2, масленого выключателя, который отключит его. Одновременно с отключение масленого выключателя в цепях сигнализации замкнётся вспомогательный контакт указательного реле КН1, при этом загорится лампа HL3 и на указательном реле выпадет блинке, который будет указывать о неисправности.</w:t>
      </w:r>
    </w:p>
    <w:p w:rsidR="0094786A" w:rsidRDefault="002868C6">
      <w:pPr>
        <w:pStyle w:val="a3"/>
        <w:divId w:val="70124149"/>
      </w:pPr>
      <w:r>
        <w:t>Защита от минимального напряжения:</w:t>
      </w:r>
    </w:p>
    <w:p w:rsidR="0094786A" w:rsidRDefault="002868C6">
      <w:pPr>
        <w:pStyle w:val="a3"/>
        <w:divId w:val="70124149"/>
      </w:pPr>
      <w:r>
        <w:t>При падении напряжение в сети, катушка KL3 промежуточного реле, замкнёт в цепях управления контакт KL3, который в свою очередь, через контакт Q масленого выключателя, отключит соленоид YA2 и электродвигатель компрессора остановится.</w:t>
      </w:r>
    </w:p>
    <w:p w:rsidR="0094786A" w:rsidRDefault="002868C6">
      <w:pPr>
        <w:pStyle w:val="a3"/>
        <w:divId w:val="70124149"/>
      </w:pPr>
      <w:r>
        <w:t>Максимальная токовая защита с выдержкой времени (защита от перегрузок):</w:t>
      </w:r>
    </w:p>
    <w:p w:rsidR="0094786A" w:rsidRDefault="002868C6">
      <w:pPr>
        <w:pStyle w:val="a3"/>
        <w:divId w:val="70124149"/>
      </w:pPr>
      <w:r>
        <w:t>При замыкание одного из контактов КА1 или КА2, напряжение пойдёт через катушку указательного реле КН2 на катушку промежуточного реле КL1, которая в свою очередь замкнёт контакт KL1 и отключит соленоид YA2, следовательно электродвигатель компрессора отключится от сети. При этом в цепях сигнализации загорится лампа HL3, через контакт КН2. Она будет сигнализировать о остановке электродвигателя.</w:t>
      </w:r>
    </w:p>
    <w:p w:rsidR="0094786A" w:rsidRDefault="002868C6">
      <w:pPr>
        <w:pStyle w:val="a3"/>
        <w:divId w:val="70124149"/>
      </w:pPr>
      <w:r>
        <w:t>Защита от замыканий на землю:</w:t>
      </w:r>
    </w:p>
    <w:p w:rsidR="0094786A" w:rsidRDefault="002868C6">
      <w:pPr>
        <w:pStyle w:val="a3"/>
        <w:divId w:val="70124149"/>
      </w:pPr>
      <w:r>
        <w:t>При замыкание на землю катушка токового реле КА3 получит питание от трансформатора тока ТА3, тем самым замкнётся контакт КА3 этого реле, который подаст напряжение на катушку промежуточного реле KL1, через катушку указательного реле КН3 и замкнётся контакт KL1, который отключит соленоид YA2 и масленый выключатель. Электр</w:t>
      </w:r>
      <w:r w:rsidR="00A540FB">
        <w:rPr>
          <w:noProof/>
        </w:rPr>
        <w:pict>
          <v:shape id="_x0000_i1317" type="#_x0000_t75" style="width:487.5pt;height:753pt">
            <v:imagedata r:id="rId47" o:title=""/>
          </v:shape>
        </w:pict>
      </w:r>
      <w:r>
        <w:t>одвигатель компрессора начнёт останавливаться. В цепях сигнализации загорится лампа HL3, через контакт КН3.</w:t>
      </w:r>
    </w:p>
    <w:p w:rsidR="0094786A" w:rsidRDefault="002868C6">
      <w:pPr>
        <w:pStyle w:val="a3"/>
        <w:divId w:val="70124149"/>
      </w:pPr>
      <w:r>
        <w:t xml:space="preserve">Кроме этого, в схеме предусмотрено отключение электродвигателя компрессора по технологическим параметрам: минимальное давление водорода на всасе компрессора, превышения уровня вибрации роторов, максимальная температура подшипников компрессора, редуктора, электродвигателя, минимальное давления масла в маслосистеме, максимальная температура водорода на нагнетании компрессора, снижение давления наддува электродвигателя. </w:t>
      </w:r>
    </w:p>
    <w:p w:rsidR="0094786A" w:rsidRDefault="002868C6">
      <w:pPr>
        <w:pStyle w:val="a3"/>
        <w:divId w:val="70124149"/>
      </w:pPr>
      <w:r>
        <w:t>2.12 Устройство и проверка заземления на установке</w:t>
      </w:r>
    </w:p>
    <w:p w:rsidR="0094786A" w:rsidRDefault="002868C6">
      <w:pPr>
        <w:pStyle w:val="a3"/>
        <w:divId w:val="70124149"/>
      </w:pPr>
      <w:r>
        <w:t>Для обеспечения безопасности к металлическим частям электрооборудования станков, машин. Конструкций и другие, по которым нормально не протекает электрический ток, указанные части согласно ПУЭ, должны быть заземлены.</w:t>
      </w:r>
    </w:p>
    <w:p w:rsidR="0094786A" w:rsidRDefault="002868C6">
      <w:pPr>
        <w:pStyle w:val="a3"/>
        <w:divId w:val="70124149"/>
      </w:pPr>
      <w:r>
        <w:t>Заземлению подлежат электрооборудования, приводы аппаратов, вторичные обмотки измерительных трансформаторов, каркасы электроконструкци и металлические кабельные конструкций.</w:t>
      </w:r>
    </w:p>
    <w:p w:rsidR="0094786A" w:rsidRDefault="002868C6">
      <w:pPr>
        <w:pStyle w:val="a3"/>
        <w:divId w:val="70124149"/>
      </w:pPr>
      <w:r>
        <w:t xml:space="preserve">В электроустановках с напряжением выше 1000В, с малыми токами замыкания на землю, если заземляющее устройство одновременно используется и для установок напряжением до 1000В, сопротивление его в любое время года должно быть </w:t>
      </w:r>
    </w:p>
    <w:p w:rsidR="0094786A" w:rsidRDefault="00A540FB">
      <w:pPr>
        <w:pStyle w:val="a3"/>
        <w:divId w:val="70124149"/>
      </w:pPr>
      <w:r>
        <w:rPr>
          <w:noProof/>
        </w:rPr>
        <w:pict>
          <v:shape id="_x0000_i1320" type="#_x0000_t75" style="width:44.25pt;height:33.75pt">
            <v:imagedata r:id="rId48" o:title=""/>
          </v:shape>
        </w:pict>
      </w:r>
      <w:r w:rsidR="002868C6">
        <w:t>,                                                       (13)</w:t>
      </w:r>
    </w:p>
    <w:p w:rsidR="0094786A" w:rsidRDefault="002868C6">
      <w:pPr>
        <w:pStyle w:val="a3"/>
        <w:divId w:val="70124149"/>
      </w:pPr>
      <w:r>
        <w:t xml:space="preserve">где 125В – допустимое по условиям безопасности напряжение на </w:t>
      </w:r>
    </w:p>
    <w:p w:rsidR="0094786A" w:rsidRDefault="002868C6">
      <w:pPr>
        <w:pStyle w:val="a3"/>
        <w:divId w:val="70124149"/>
      </w:pPr>
      <w:r>
        <w:t>                   заземлителях;</w:t>
      </w:r>
    </w:p>
    <w:p w:rsidR="0094786A" w:rsidRDefault="002868C6">
      <w:pPr>
        <w:pStyle w:val="a3"/>
        <w:divId w:val="70124149"/>
      </w:pPr>
      <w:r>
        <w:t>       I</w:t>
      </w:r>
      <w:r>
        <w:rPr>
          <w:vertAlign w:val="subscript"/>
        </w:rPr>
        <w:t>з</w:t>
      </w:r>
      <w:r>
        <w:t xml:space="preserve"> – расчётный ток замыканий на землю, А.</w:t>
      </w:r>
    </w:p>
    <w:p w:rsidR="0094786A" w:rsidRDefault="00A540FB">
      <w:pPr>
        <w:pStyle w:val="a3"/>
        <w:divId w:val="70124149"/>
      </w:pPr>
      <w:r>
        <w:rPr>
          <w:noProof/>
        </w:rPr>
        <w:pict>
          <v:shape id="_x0000_i1323" type="#_x0000_t75" style="width:89.25pt;height:30.75pt">
            <v:imagedata r:id="rId49" o:title=""/>
          </v:shape>
        </w:pict>
      </w:r>
      <w:r w:rsidR="002868C6">
        <w:t>.</w:t>
      </w:r>
    </w:p>
    <w:p w:rsidR="0094786A" w:rsidRDefault="002868C6">
      <w:pPr>
        <w:pStyle w:val="a3"/>
        <w:divId w:val="70124149"/>
      </w:pPr>
      <w:r>
        <w:t>В качестве естественных заземлителей применяются водопроводные трубы и свинцовые оболочки кабелей.</w:t>
      </w:r>
    </w:p>
    <w:p w:rsidR="0094786A" w:rsidRDefault="002868C6">
      <w:pPr>
        <w:pStyle w:val="a3"/>
        <w:divId w:val="70124149"/>
      </w:pPr>
      <w:r>
        <w:t xml:space="preserve">При нескольких кабелях в траншеях сопротивление растекания </w:t>
      </w:r>
      <w:r w:rsidR="00A540FB">
        <w:rPr>
          <w:noProof/>
        </w:rPr>
        <w:pict>
          <v:shape id="_x0000_i1326" type="#_x0000_t75" style="width:487.5pt;height:753pt">
            <v:imagedata r:id="rId50" o:title=""/>
          </v:shape>
        </w:pict>
      </w:r>
      <w:r>
        <w:t>R</w:t>
      </w:r>
      <w:r>
        <w:rPr>
          <w:vertAlign w:val="subscript"/>
        </w:rPr>
        <w:t>к</w:t>
      </w:r>
      <w:r>
        <w:t>, Ом, определили согласно /9, с.337/ по формуле</w:t>
      </w:r>
    </w:p>
    <w:p w:rsidR="0094786A" w:rsidRDefault="00A540FB">
      <w:pPr>
        <w:pStyle w:val="a3"/>
        <w:divId w:val="70124149"/>
      </w:pPr>
      <w:r>
        <w:rPr>
          <w:noProof/>
        </w:rPr>
        <w:pict>
          <v:shape id="_x0000_i1329" type="#_x0000_t75" style="width:42.75pt;height:32.25pt">
            <v:imagedata r:id="rId51" o:title=""/>
          </v:shape>
        </w:pict>
      </w:r>
      <w:r w:rsidR="002868C6">
        <w:t>,                                              (14)</w:t>
      </w:r>
    </w:p>
    <w:p w:rsidR="0094786A" w:rsidRDefault="002868C6">
      <w:pPr>
        <w:pStyle w:val="a3"/>
        <w:divId w:val="70124149"/>
      </w:pPr>
      <w:r>
        <w:t>где R</w:t>
      </w:r>
      <w:r>
        <w:rPr>
          <w:vertAlign w:val="subscript"/>
        </w:rPr>
        <w:t>1</w:t>
      </w:r>
      <w:r>
        <w:t xml:space="preserve"> – сопротивление оболочки одного кабеля, Ом;</w:t>
      </w:r>
    </w:p>
    <w:p w:rsidR="0094786A" w:rsidRDefault="002868C6">
      <w:pPr>
        <w:pStyle w:val="a3"/>
        <w:divId w:val="70124149"/>
      </w:pPr>
      <w:r>
        <w:t>       n – число кабелей.</w:t>
      </w:r>
    </w:p>
    <w:p w:rsidR="0094786A" w:rsidRDefault="002868C6">
      <w:pPr>
        <w:pStyle w:val="a3"/>
        <w:divId w:val="70124149"/>
      </w:pPr>
      <w:r>
        <w:t>Сопротивление одного кабеля приняли согласно /9, с.336 таблица 10-1/</w:t>
      </w:r>
    </w:p>
    <w:p w:rsidR="0094786A" w:rsidRDefault="002868C6">
      <w:pPr>
        <w:pStyle w:val="a3"/>
        <w:divId w:val="70124149"/>
      </w:pPr>
      <w:r>
        <w:t>R</w:t>
      </w:r>
      <w:r>
        <w:rPr>
          <w:vertAlign w:val="subscript"/>
        </w:rPr>
        <w:t>1</w:t>
      </w:r>
      <w:r>
        <w:t>=1,5Ом,</w:t>
      </w:r>
    </w:p>
    <w:p w:rsidR="0094786A" w:rsidRDefault="00A540FB">
      <w:pPr>
        <w:pStyle w:val="a3"/>
        <w:divId w:val="70124149"/>
      </w:pPr>
      <w:r>
        <w:rPr>
          <w:noProof/>
        </w:rPr>
        <w:pict>
          <v:shape id="_x0000_i1332" type="#_x0000_t75" style="width:84.75pt;height:30.75pt">
            <v:imagedata r:id="rId52" o:title=""/>
          </v:shape>
        </w:pict>
      </w:r>
      <w:r w:rsidR="002868C6">
        <w:t>.</w:t>
      </w:r>
    </w:p>
    <w:p w:rsidR="0094786A" w:rsidRDefault="002868C6">
      <w:pPr>
        <w:pStyle w:val="a3"/>
        <w:divId w:val="70124149"/>
      </w:pPr>
      <w:r>
        <w:t>Получилось, что сопротивление растекания тока естественного больше необходимой величины сопротивления заземляющего устройства, установленного ПУЭ, то следует воспользоваться искусственными заземлителями, в виде труб и уголков.</w:t>
      </w:r>
    </w:p>
    <w:p w:rsidR="0094786A" w:rsidRDefault="002868C6">
      <w:pPr>
        <w:pStyle w:val="a3"/>
        <w:divId w:val="70124149"/>
      </w:pPr>
      <w:r>
        <w:t>Выбирали в качестве искусственного трубу диаметром 2</w:t>
      </w:r>
      <w:r>
        <w:rPr>
          <w:vertAlign w:val="superscript"/>
        </w:rPr>
        <w:t>¢¢</w:t>
      </w:r>
      <w:r>
        <w:t xml:space="preserve"> (50,8мм), длиной 2,5м, забитых на глубину 0,7м от поверхности земли.</w:t>
      </w:r>
    </w:p>
    <w:p w:rsidR="0094786A" w:rsidRDefault="002868C6">
      <w:pPr>
        <w:pStyle w:val="a3"/>
        <w:divId w:val="70124149"/>
      </w:pPr>
      <w:r>
        <w:t>Сопротивление искусственного заземлителя R</w:t>
      </w:r>
      <w:r>
        <w:rPr>
          <w:vertAlign w:val="subscript"/>
        </w:rPr>
        <w:t>и</w:t>
      </w:r>
      <w:r>
        <w:t>, Ом, определили согласно /9, с.337/ по формуле</w:t>
      </w:r>
    </w:p>
    <w:p w:rsidR="0094786A" w:rsidRDefault="00A540FB">
      <w:pPr>
        <w:pStyle w:val="a3"/>
        <w:divId w:val="70124149"/>
      </w:pPr>
      <w:r>
        <w:rPr>
          <w:noProof/>
        </w:rPr>
        <w:pict>
          <v:shape id="_x0000_i1335" type="#_x0000_t75" style="width:65.25pt;height:35.25pt">
            <v:imagedata r:id="rId53" o:title=""/>
          </v:shape>
        </w:pict>
      </w:r>
      <w:r w:rsidR="002868C6">
        <w:t>,                                                 (15)</w:t>
      </w:r>
    </w:p>
    <w:p w:rsidR="0094786A" w:rsidRDefault="002868C6">
      <w:pPr>
        <w:pStyle w:val="a3"/>
        <w:divId w:val="70124149"/>
      </w:pPr>
      <w:r>
        <w:t>где R</w:t>
      </w:r>
      <w:r>
        <w:rPr>
          <w:vertAlign w:val="subscript"/>
        </w:rPr>
        <w:t>к</w:t>
      </w:r>
      <w:r>
        <w:t xml:space="preserve"> – сопротивление растекания, Ом.</w:t>
      </w:r>
    </w:p>
    <w:p w:rsidR="0094786A" w:rsidRDefault="00A540FB">
      <w:pPr>
        <w:pStyle w:val="a3"/>
        <w:divId w:val="70124149"/>
      </w:pPr>
      <w:r>
        <w:rPr>
          <w:noProof/>
        </w:rPr>
        <w:pict>
          <v:shape id="_x0000_i1338" type="#_x0000_t75" style="width:125.25pt;height:33pt">
            <v:imagedata r:id="rId54" o:title=""/>
          </v:shape>
        </w:pict>
      </w:r>
      <w:r w:rsidR="002868C6">
        <w:t>.</w:t>
      </w:r>
    </w:p>
    <w:p w:rsidR="0094786A" w:rsidRDefault="002868C6">
      <w:pPr>
        <w:pStyle w:val="a3"/>
        <w:divId w:val="70124149"/>
      </w:pPr>
      <w:r>
        <w:t>Сопротивление одиночного стержня определили согласно /9, с.337/ по формуле</w:t>
      </w:r>
    </w:p>
    <w:p w:rsidR="0094786A" w:rsidRDefault="00A540FB">
      <w:pPr>
        <w:pStyle w:val="a3"/>
        <w:divId w:val="70124149"/>
      </w:pPr>
      <w:r>
        <w:rPr>
          <w:noProof/>
        </w:rPr>
        <w:pict>
          <v:shape id="_x0000_i1341" type="#_x0000_t75" style="width:111pt;height:18pt">
            <v:imagedata r:id="rId55" o:title=""/>
          </v:shape>
        </w:pict>
      </w:r>
      <w:r w:rsidR="002868C6">
        <w:t>,                                     (16)</w:t>
      </w:r>
    </w:p>
    <w:p w:rsidR="0094786A" w:rsidRDefault="002868C6">
      <w:pPr>
        <w:pStyle w:val="a3"/>
        <w:divId w:val="70124149"/>
      </w:pPr>
      <w:r>
        <w:t>где r - удельное сопротивление грунта, Ом×см;</w:t>
      </w:r>
    </w:p>
    <w:p w:rsidR="0094786A" w:rsidRDefault="002868C6">
      <w:pPr>
        <w:pStyle w:val="a3"/>
        <w:divId w:val="70124149"/>
      </w:pPr>
      <w:r>
        <w:t>       К</w:t>
      </w:r>
      <w:r>
        <w:rPr>
          <w:vertAlign w:val="subscript"/>
        </w:rPr>
        <w:t>с</w:t>
      </w:r>
      <w:r>
        <w:t xml:space="preserve"> – коэффициент сезонности.</w:t>
      </w:r>
    </w:p>
    <w:p w:rsidR="0094786A" w:rsidRDefault="002868C6">
      <w:pPr>
        <w:pStyle w:val="a3"/>
        <w:divId w:val="70124149"/>
      </w:pPr>
      <w:r>
        <w:t>Удельное сопротивление грунта приняли согласно /9, с.336/</w:t>
      </w:r>
    </w:p>
    <w:p w:rsidR="0094786A" w:rsidRDefault="002868C6">
      <w:pPr>
        <w:pStyle w:val="a3"/>
        <w:divId w:val="70124149"/>
      </w:pPr>
      <w:r>
        <w:t>К</w:t>
      </w:r>
      <w:r>
        <w:rPr>
          <w:vertAlign w:val="subscript"/>
        </w:rPr>
        <w:t>с</w:t>
      </w:r>
      <w:r>
        <w:t>=2×10</w:t>
      </w:r>
      <w:r>
        <w:rPr>
          <w:vertAlign w:val="superscript"/>
        </w:rPr>
        <w:t>4</w:t>
      </w:r>
      <w:r>
        <w:t>.</w:t>
      </w:r>
    </w:p>
    <w:p w:rsidR="0094786A" w:rsidRDefault="002868C6">
      <w:pPr>
        <w:pStyle w:val="1"/>
        <w:divId w:val="70124149"/>
      </w:pPr>
      <w:r>
        <w:t>Коэффициент сезонности приняли согласно /9, с.337/</w:t>
      </w:r>
    </w:p>
    <w:p w:rsidR="0094786A" w:rsidRPr="002868C6" w:rsidRDefault="00A540FB">
      <w:pPr>
        <w:pStyle w:val="a3"/>
        <w:divId w:val="70124149"/>
      </w:pPr>
      <w:r>
        <w:rPr>
          <w:noProof/>
        </w:rPr>
        <w:pict>
          <v:shape id="_x0000_i1344" type="#_x0000_t75" style="width:179.25pt;height:18.75pt">
            <v:imagedata r:id="rId56" o:title=""/>
          </v:shape>
        </w:pict>
      </w:r>
      <w:r w:rsidR="002868C6">
        <w:t>.</w:t>
      </w:r>
    </w:p>
    <w:p w:rsidR="0094786A" w:rsidRDefault="002868C6">
      <w:pPr>
        <w:pStyle w:val="a3"/>
        <w:divId w:val="70124149"/>
      </w:pPr>
      <w:r>
        <w:t>По всему периметру помещения получи</w:t>
      </w:r>
      <w:r w:rsidR="00A540FB">
        <w:rPr>
          <w:noProof/>
        </w:rPr>
        <w:pict>
          <v:shape id="_x0000_i1347" type="#_x0000_t75" style="width:487.5pt;height:753pt">
            <v:imagedata r:id="rId57" o:title=""/>
          </v:shape>
        </w:pict>
      </w:r>
      <w:r>
        <w:t xml:space="preserve">лось 16 заземлителей.  </w:t>
      </w:r>
    </w:p>
    <w:p w:rsidR="0094786A" w:rsidRDefault="002868C6">
      <w:pPr>
        <w:pStyle w:val="a3"/>
        <w:divId w:val="70124149"/>
      </w:pPr>
      <w:r>
        <w:t>Сопротивление стрежневых заземлителей R</w:t>
      </w:r>
      <w:r>
        <w:rPr>
          <w:vertAlign w:val="subscript"/>
        </w:rPr>
        <w:t>с</w:t>
      </w:r>
      <w:r>
        <w:t>, Ом, определили согласно /9, с.338/ по формуле</w:t>
      </w:r>
    </w:p>
    <w:p w:rsidR="0094786A" w:rsidRDefault="00A540FB">
      <w:pPr>
        <w:pStyle w:val="a3"/>
        <w:divId w:val="70124149"/>
      </w:pPr>
      <w:r>
        <w:rPr>
          <w:noProof/>
        </w:rPr>
        <w:pict>
          <v:shape id="_x0000_i1350" type="#_x0000_t75" style="width:54.75pt;height:35.25pt">
            <v:imagedata r:id="rId58" o:title=""/>
          </v:shape>
        </w:pict>
      </w:r>
      <w:r w:rsidR="002868C6">
        <w:t>,                                                    (17)</w:t>
      </w:r>
    </w:p>
    <w:p w:rsidR="0094786A" w:rsidRDefault="002868C6">
      <w:pPr>
        <w:pStyle w:val="a3"/>
        <w:divId w:val="70124149"/>
      </w:pPr>
      <w:r>
        <w:t>гдеR</w:t>
      </w:r>
      <w:r>
        <w:rPr>
          <w:vertAlign w:val="subscript"/>
        </w:rPr>
        <w:t>с1</w:t>
      </w:r>
      <w:r>
        <w:t xml:space="preserve"> – сопротивление одиночного стержневого заземлителя, Ом;</w:t>
      </w:r>
    </w:p>
    <w:p w:rsidR="0094786A" w:rsidRDefault="002868C6">
      <w:pPr>
        <w:pStyle w:val="a3"/>
        <w:divId w:val="70124149"/>
      </w:pPr>
      <w:r>
        <w:t>       h</w:t>
      </w:r>
      <w:r>
        <w:rPr>
          <w:vertAlign w:val="subscript"/>
        </w:rPr>
        <w:t>c</w:t>
      </w:r>
      <w:r>
        <w:t xml:space="preserve"> – коэффициент использования для стержневых заземлителей.</w:t>
      </w:r>
    </w:p>
    <w:p w:rsidR="0094786A" w:rsidRDefault="002868C6">
      <w:pPr>
        <w:pStyle w:val="a3"/>
        <w:divId w:val="70124149"/>
      </w:pPr>
      <w:r>
        <w:t>Коэффициент использования для стержневых заземлителей приняли согласно /9, с. 337/.h</w:t>
      </w:r>
      <w:r>
        <w:rPr>
          <w:vertAlign w:val="subscript"/>
        </w:rPr>
        <w:t>c</w:t>
      </w:r>
      <w:r>
        <w:t>=0,64</w:t>
      </w:r>
    </w:p>
    <w:p w:rsidR="0094786A" w:rsidRDefault="00A540FB">
      <w:pPr>
        <w:pStyle w:val="a3"/>
        <w:divId w:val="70124149"/>
      </w:pPr>
      <w:r>
        <w:rPr>
          <w:noProof/>
        </w:rPr>
        <w:pict>
          <v:shape id="_x0000_i1353" type="#_x0000_t75" style="width:111.75pt;height:33pt">
            <v:imagedata r:id="rId59" o:title=""/>
          </v:shape>
        </w:pict>
      </w:r>
      <w:r w:rsidR="002868C6">
        <w:t>.</w:t>
      </w:r>
    </w:p>
    <w:p w:rsidR="0094786A" w:rsidRDefault="002868C6">
      <w:pPr>
        <w:pStyle w:val="a3"/>
        <w:divId w:val="70124149"/>
      </w:pPr>
      <w:r>
        <w:t>Так как 8,2&gt;0,375 проверяли сопротивление протяженных заземлителей R</w:t>
      </w:r>
      <w:r>
        <w:rPr>
          <w:vertAlign w:val="subscript"/>
        </w:rPr>
        <w:t>п</w:t>
      </w:r>
      <w:r>
        <w:t>, Ом, согласно /9, с.337/ по формуле</w:t>
      </w:r>
    </w:p>
    <w:p w:rsidR="0094786A" w:rsidRDefault="00A540FB">
      <w:pPr>
        <w:pStyle w:val="a3"/>
        <w:divId w:val="70124149"/>
      </w:pPr>
      <w:r>
        <w:rPr>
          <w:noProof/>
        </w:rPr>
        <w:pict>
          <v:shape id="_x0000_i1356" type="#_x0000_t75" style="width:150.75pt;height:38.25pt">
            <v:imagedata r:id="rId60" o:title=""/>
          </v:shape>
        </w:pict>
      </w:r>
      <w:r w:rsidR="002868C6">
        <w:t>,                                    (18)</w:t>
      </w:r>
    </w:p>
    <w:p w:rsidR="0094786A" w:rsidRDefault="002868C6">
      <w:pPr>
        <w:pStyle w:val="a3"/>
        <w:divId w:val="70124149"/>
      </w:pPr>
      <w:r>
        <w:t>где l – длина трубы, м;</w:t>
      </w:r>
    </w:p>
    <w:p w:rsidR="0094786A" w:rsidRDefault="002868C6">
      <w:pPr>
        <w:pStyle w:val="a3"/>
        <w:divId w:val="70124149"/>
      </w:pPr>
      <w:r>
        <w:t>      t – глубина заложения трубы, м;</w:t>
      </w:r>
    </w:p>
    <w:p w:rsidR="0094786A" w:rsidRDefault="002868C6">
      <w:pPr>
        <w:pStyle w:val="a3"/>
        <w:divId w:val="70124149"/>
      </w:pPr>
      <w:r>
        <w:t>      d – наружный диаметр трубы, мм.</w:t>
      </w:r>
    </w:p>
    <w:p w:rsidR="0094786A" w:rsidRDefault="00A540FB">
      <w:pPr>
        <w:pStyle w:val="a3"/>
        <w:divId w:val="70124149"/>
      </w:pPr>
      <w:r>
        <w:rPr>
          <w:noProof/>
        </w:rPr>
        <w:pict>
          <v:shape id="_x0000_i1359" type="#_x0000_t75" style="width:213.75pt;height:38.25pt">
            <v:imagedata r:id="rId61" o:title=""/>
          </v:shape>
        </w:pict>
      </w:r>
      <w:r w:rsidR="002868C6">
        <w:t>.</w:t>
      </w:r>
    </w:p>
    <w:p w:rsidR="0094786A" w:rsidRDefault="002868C6">
      <w:pPr>
        <w:pStyle w:val="a3"/>
        <w:divId w:val="70124149"/>
      </w:pPr>
      <w:r>
        <w:t>Сопротивление вертикальных и горизонтальных заземлителей R, Ом, определили согласно /9, с.337/ по формуле</w:t>
      </w:r>
    </w:p>
    <w:p w:rsidR="0094786A" w:rsidRDefault="00A540FB">
      <w:pPr>
        <w:pStyle w:val="a3"/>
        <w:divId w:val="70124149"/>
      </w:pPr>
      <w:r>
        <w:rPr>
          <w:noProof/>
        </w:rPr>
        <w:pict>
          <v:shape id="_x0000_i1362" type="#_x0000_t75" style="width:63.75pt;height:35.25pt">
            <v:imagedata r:id="rId62" o:title=""/>
          </v:shape>
        </w:pict>
      </w:r>
      <w:r w:rsidR="002868C6">
        <w:t>,                                                (19)</w:t>
      </w:r>
    </w:p>
    <w:p w:rsidR="0094786A" w:rsidRDefault="00A540FB">
      <w:pPr>
        <w:pStyle w:val="a3"/>
        <w:divId w:val="70124149"/>
      </w:pPr>
      <w:r>
        <w:rPr>
          <w:noProof/>
        </w:rPr>
        <w:pict>
          <v:shape id="_x0000_i1365" type="#_x0000_t75" style="width:110.25pt;height:33pt">
            <v:imagedata r:id="rId63" o:title=""/>
          </v:shape>
        </w:pict>
      </w:r>
      <w:r w:rsidR="002868C6">
        <w:t>.</w:t>
      </w:r>
    </w:p>
    <w:p w:rsidR="0094786A" w:rsidRDefault="002868C6">
      <w:pPr>
        <w:pStyle w:val="a3"/>
        <w:divId w:val="70124149"/>
      </w:pPr>
      <w:r>
        <w:t>Выбранные системы заземления удовлетворяют условиям описанные в данном разделе.</w:t>
      </w:r>
    </w:p>
    <w:p w:rsidR="0094786A" w:rsidRDefault="002868C6">
      <w:pPr>
        <w:pStyle w:val="a3"/>
        <w:divId w:val="70124149"/>
      </w:pPr>
      <w:r>
        <w:t>2.13 Расчёт электрического освещения методом коэффициента использования светового потока</w:t>
      </w:r>
    </w:p>
    <w:p w:rsidR="0094786A" w:rsidRDefault="002868C6">
      <w:pPr>
        <w:pStyle w:val="a3"/>
        <w:divId w:val="70124149"/>
      </w:pPr>
      <w:r>
        <w:t xml:space="preserve">Светотехнический расчет заключается в </w:t>
      </w:r>
      <w:r w:rsidR="00A540FB">
        <w:rPr>
          <w:noProof/>
        </w:rPr>
        <w:pict>
          <v:shape id="_x0000_i1368" type="#_x0000_t75" style="width:487.5pt;height:753pt">
            <v:imagedata r:id="rId64" o:title=""/>
          </v:shape>
        </w:pict>
      </w:r>
      <w:r>
        <w:t>следующем: выбор типа светильника, высоты его подвеса, размещение светильников по помещению, определение светового потока, мощности лампы и осветительной установки. Светотехнический расчёт производится несколькими методами: методом коэффициента использования, методом удельной мощности и точечным методом.</w:t>
      </w:r>
    </w:p>
    <w:p w:rsidR="0094786A" w:rsidRDefault="002868C6">
      <w:pPr>
        <w:pStyle w:val="a3"/>
        <w:divId w:val="70124149"/>
      </w:pPr>
      <w:r>
        <w:t>Метод использования светового потока применяется для расчёта общего равномерного освещения горизонтальных поверхностей.</w:t>
      </w:r>
    </w:p>
    <w:p w:rsidR="0094786A" w:rsidRDefault="002868C6">
      <w:pPr>
        <w:pStyle w:val="a3"/>
        <w:divId w:val="70124149"/>
      </w:pPr>
      <w:r>
        <w:t>Для определения коэффициента использования оцениваются коэффициенты отражения поверхностей помещения согласно /10, с. 125, таблица 12.5/</w:t>
      </w:r>
    </w:p>
    <w:p w:rsidR="0094786A" w:rsidRDefault="002868C6">
      <w:pPr>
        <w:pStyle w:val="a3"/>
        <w:divId w:val="70124149"/>
      </w:pPr>
      <w:r>
        <w:t>Коэффициент отражения от потолка приняли</w:t>
      </w:r>
    </w:p>
    <w:p w:rsidR="0094786A" w:rsidRDefault="002868C6">
      <w:pPr>
        <w:pStyle w:val="a3"/>
        <w:divId w:val="70124149"/>
      </w:pPr>
      <w:r>
        <w:t>r</w:t>
      </w:r>
      <w:r>
        <w:rPr>
          <w:vertAlign w:val="subscript"/>
        </w:rPr>
        <w:t>п</w:t>
      </w:r>
      <w:r>
        <w:t>=70%.</w:t>
      </w:r>
    </w:p>
    <w:p w:rsidR="0094786A" w:rsidRDefault="002868C6">
      <w:pPr>
        <w:pStyle w:val="a3"/>
        <w:divId w:val="70124149"/>
      </w:pPr>
      <w:r>
        <w:t>Коэффициент отражения от стен приняли</w:t>
      </w:r>
    </w:p>
    <w:p w:rsidR="0094786A" w:rsidRDefault="002868C6">
      <w:pPr>
        <w:pStyle w:val="a3"/>
        <w:divId w:val="70124149"/>
      </w:pPr>
      <w:r>
        <w:t>r</w:t>
      </w:r>
      <w:r>
        <w:rPr>
          <w:vertAlign w:val="subscript"/>
        </w:rPr>
        <w:t>п</w:t>
      </w:r>
      <w:r>
        <w:t>=50%.</w:t>
      </w:r>
    </w:p>
    <w:p w:rsidR="0094786A" w:rsidRDefault="002868C6">
      <w:pPr>
        <w:pStyle w:val="a3"/>
        <w:divId w:val="70124149"/>
      </w:pPr>
      <w:r>
        <w:t>Коэффициент отражения от рабочей поверхности приняли</w:t>
      </w:r>
    </w:p>
    <w:p w:rsidR="0094786A" w:rsidRDefault="002868C6">
      <w:pPr>
        <w:pStyle w:val="a3"/>
        <w:divId w:val="70124149"/>
      </w:pPr>
      <w:r>
        <w:t>r</w:t>
      </w:r>
      <w:r>
        <w:rPr>
          <w:vertAlign w:val="subscript"/>
        </w:rPr>
        <w:t>п</w:t>
      </w:r>
      <w:r>
        <w:t>=30%</w:t>
      </w:r>
    </w:p>
    <w:p w:rsidR="0094786A" w:rsidRDefault="002868C6">
      <w:pPr>
        <w:pStyle w:val="a3"/>
        <w:divId w:val="70124149"/>
      </w:pPr>
      <w:r>
        <w:t xml:space="preserve">Индекс помещения определили согласно /10, с.330/   по формуле </w:t>
      </w:r>
    </w:p>
    <w:p w:rsidR="0094786A" w:rsidRDefault="00A540FB">
      <w:pPr>
        <w:pStyle w:val="a3"/>
        <w:divId w:val="70124149"/>
      </w:pPr>
      <w:r>
        <w:rPr>
          <w:noProof/>
        </w:rPr>
        <w:pict>
          <v:shape id="_x0000_i1371" type="#_x0000_t75" style="width:63pt;height:33pt">
            <v:imagedata r:id="rId65" o:title=""/>
          </v:shape>
        </w:pict>
      </w:r>
      <w:r w:rsidR="002868C6">
        <w:t>,                                                (20)</w:t>
      </w:r>
    </w:p>
    <w:p w:rsidR="0094786A" w:rsidRDefault="002868C6">
      <w:pPr>
        <w:pStyle w:val="a3"/>
        <w:divId w:val="70124149"/>
      </w:pPr>
      <w:r>
        <w:t>где А – длина помещения, м;</w:t>
      </w:r>
    </w:p>
    <w:p w:rsidR="0094786A" w:rsidRDefault="002868C6">
      <w:pPr>
        <w:pStyle w:val="a3"/>
        <w:divId w:val="70124149"/>
      </w:pPr>
      <w:r>
        <w:t>       В – ширина помещения, м.</w:t>
      </w:r>
    </w:p>
    <w:p w:rsidR="0094786A" w:rsidRDefault="00A540FB">
      <w:pPr>
        <w:pStyle w:val="a3"/>
        <w:divId w:val="70124149"/>
      </w:pPr>
      <w:r>
        <w:rPr>
          <w:noProof/>
        </w:rPr>
        <w:pict>
          <v:shape id="_x0000_i1374" type="#_x0000_t75" style="width:98.25pt;height:33pt">
            <v:imagedata r:id="rId66" o:title=""/>
          </v:shape>
        </w:pict>
      </w:r>
      <w:r w:rsidR="002868C6">
        <w:t>.</w:t>
      </w:r>
    </w:p>
    <w:p w:rsidR="0094786A" w:rsidRDefault="002868C6">
      <w:pPr>
        <w:pStyle w:val="a3"/>
        <w:divId w:val="70124149"/>
      </w:pPr>
      <w:r>
        <w:t>2.14 Характеристика помещения, оценка зрительных работ</w:t>
      </w:r>
    </w:p>
    <w:p w:rsidR="0094786A" w:rsidRDefault="002868C6">
      <w:pPr>
        <w:pStyle w:val="a3"/>
        <w:divId w:val="70124149"/>
      </w:pPr>
      <w:r>
        <w:t>Тип помещения – водородное отделение цеха №4 ЗАО «Каустик».</w:t>
      </w:r>
    </w:p>
    <w:p w:rsidR="0094786A" w:rsidRDefault="002868C6">
      <w:pPr>
        <w:pStyle w:val="a3"/>
        <w:divId w:val="70124149"/>
      </w:pPr>
      <w:r>
        <w:t>Условия среды – взрывоопасное.</w:t>
      </w:r>
    </w:p>
    <w:p w:rsidR="0094786A" w:rsidRDefault="002868C6">
      <w:pPr>
        <w:pStyle w:val="a3"/>
        <w:divId w:val="70124149"/>
      </w:pPr>
      <w:r>
        <w:t>Размеры помещения – А=54м, В=24м, Н=7м.</w:t>
      </w:r>
    </w:p>
    <w:p w:rsidR="0094786A" w:rsidRDefault="002868C6">
      <w:pPr>
        <w:pStyle w:val="a3"/>
        <w:divId w:val="70124149"/>
      </w:pPr>
      <w:r>
        <w:t>В помещение водородного отделени</w:t>
      </w:r>
      <w:r w:rsidR="00A540FB">
        <w:rPr>
          <w:noProof/>
        </w:rPr>
        <w:pict>
          <v:shape id="_x0000_i1377" type="#_x0000_t75" style="width:487.5pt;height:753pt">
            <v:imagedata r:id="rId67" o:title=""/>
          </v:shape>
        </w:pict>
      </w:r>
      <w:r>
        <w:t>я зрительная работа связана с общим наблюдением за ходом технологического процесса, выполнение ремонтно-наладочных работ. Принимаем что фон в помещении светлый, контраст объекта с фоном средний. По /10, с.87, таблица 4.1/ выбираем плоскость нормирования освещенности Г; номинальная освещенность 75Лк; показатель ослеплённости не более 60%; коэффициент пульсации не более 20%; высота рабочей поверхности 0,8м.</w:t>
      </w:r>
    </w:p>
    <w:p w:rsidR="0094786A" w:rsidRDefault="002868C6">
      <w:pPr>
        <w:pStyle w:val="a3"/>
        <w:divId w:val="70124149"/>
      </w:pPr>
      <w:r>
        <w:t>Технологическе оборудование расположено равномерно по площади помещения. Выбираем равномерную общую систему освещения.</w:t>
      </w:r>
    </w:p>
    <w:p w:rsidR="0094786A" w:rsidRDefault="002868C6">
      <w:pPr>
        <w:pStyle w:val="a3"/>
        <w:divId w:val="70124149"/>
      </w:pPr>
      <w:r>
        <w:t>Учитывая, что в помещении выполняются зрительная работа средней точности, различение цветов не требуется и высота более 6м, принимаем в качестве источника света лампу ДРЛ.</w:t>
      </w:r>
    </w:p>
    <w:p w:rsidR="0094786A" w:rsidRDefault="002868C6">
      <w:pPr>
        <w:pStyle w:val="a3"/>
        <w:divId w:val="70124149"/>
      </w:pPr>
      <w:r>
        <w:t>2.15 Выбор освещённости, системы освещения и источника света</w:t>
      </w:r>
    </w:p>
    <w:p w:rsidR="0094786A" w:rsidRDefault="002868C6">
      <w:pPr>
        <w:pStyle w:val="a3"/>
        <w:divId w:val="70124149"/>
      </w:pPr>
      <w:r>
        <w:t>В настоящее время действует СНиП 25-05-95 «Естественное и искусственное освещение». Эти нормы охватывают естественное и искусственное освещение промышленных предприятий, работ на открытом воздухе и др. Нормы промышленного освещения построены на основе классификации работ по определённым количественным признакам.</w:t>
      </w:r>
    </w:p>
    <w:p w:rsidR="0094786A" w:rsidRDefault="002868C6">
      <w:pPr>
        <w:pStyle w:val="a3"/>
        <w:divId w:val="70124149"/>
      </w:pPr>
      <w:r>
        <w:t>Таблица 3 – Наименование освещённости на рабочих поверхностях в производственном помещении.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1590"/>
        <w:gridCol w:w="1305"/>
        <w:gridCol w:w="1215"/>
        <w:gridCol w:w="1680"/>
        <w:gridCol w:w="1020"/>
        <w:gridCol w:w="1260"/>
      </w:tblGrid>
      <w:tr w:rsidR="0094786A">
        <w:trPr>
          <w:divId w:val="70124149"/>
          <w:tblCellSpacing w:w="0" w:type="dxa"/>
        </w:trPr>
        <w:tc>
          <w:tcPr>
            <w:tcW w:w="193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Характеристика зрительной работы</w:t>
            </w:r>
          </w:p>
        </w:tc>
        <w:tc>
          <w:tcPr>
            <w:tcW w:w="159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Размер объекта</w:t>
            </w:r>
          </w:p>
        </w:tc>
        <w:tc>
          <w:tcPr>
            <w:tcW w:w="130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Разряд работы</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Подразряд работы</w:t>
            </w:r>
          </w:p>
        </w:tc>
        <w:tc>
          <w:tcPr>
            <w:tcW w:w="16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Контраст объекта с фоном</w:t>
            </w:r>
          </w:p>
        </w:tc>
        <w:tc>
          <w:tcPr>
            <w:tcW w:w="10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Фон</w:t>
            </w:r>
          </w:p>
        </w:tc>
        <w:tc>
          <w:tcPr>
            <w:tcW w:w="12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Освещённость Е, Лк</w:t>
            </w:r>
          </w:p>
        </w:tc>
      </w:tr>
      <w:tr w:rsidR="0094786A">
        <w:trPr>
          <w:divId w:val="70124149"/>
          <w:tblCellSpacing w:w="0" w:type="dxa"/>
        </w:trPr>
        <w:tc>
          <w:tcPr>
            <w:tcW w:w="193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Средней точности</w:t>
            </w:r>
          </w:p>
        </w:tc>
        <w:tc>
          <w:tcPr>
            <w:tcW w:w="159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От 0,3 до 0,5</w:t>
            </w:r>
          </w:p>
        </w:tc>
        <w:tc>
          <w:tcPr>
            <w:tcW w:w="1305" w:type="dxa"/>
            <w:tcBorders>
              <w:top w:val="outset" w:sz="6" w:space="0" w:color="auto"/>
              <w:left w:val="outset" w:sz="6" w:space="0" w:color="auto"/>
              <w:bottom w:val="outset" w:sz="6" w:space="0" w:color="auto"/>
              <w:right w:val="outset" w:sz="6" w:space="0" w:color="auto"/>
            </w:tcBorders>
            <w:vAlign w:val="center"/>
            <w:hideMark/>
          </w:tcPr>
          <w:p w:rsidR="0094786A" w:rsidRDefault="002868C6">
            <w:r>
              <w:t>III</w:t>
            </w:r>
          </w:p>
        </w:tc>
        <w:tc>
          <w:tcPr>
            <w:tcW w:w="121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Г</w:t>
            </w:r>
          </w:p>
        </w:tc>
        <w:tc>
          <w:tcPr>
            <w:tcW w:w="16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Средний</w:t>
            </w:r>
          </w:p>
        </w:tc>
        <w:tc>
          <w:tcPr>
            <w:tcW w:w="10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Светлый</w:t>
            </w:r>
          </w:p>
        </w:tc>
        <w:tc>
          <w:tcPr>
            <w:tcW w:w="12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75</w:t>
            </w:r>
          </w:p>
        </w:tc>
      </w:tr>
    </w:tbl>
    <w:p w:rsidR="0094786A" w:rsidRPr="002868C6" w:rsidRDefault="002868C6">
      <w:pPr>
        <w:pStyle w:val="a3"/>
        <w:divId w:val="70124149"/>
      </w:pPr>
      <w:r>
        <w:t>Систему освещения выбираем – общую равномерную.</w:t>
      </w:r>
    </w:p>
    <w:p w:rsidR="0094786A" w:rsidRDefault="002868C6">
      <w:pPr>
        <w:pStyle w:val="a3"/>
        <w:divId w:val="70124149"/>
      </w:pPr>
      <w:r>
        <w:t>2.16 Выбор типа светильников, их размещение и высоте подвеса</w:t>
      </w:r>
    </w:p>
    <w:p w:rsidR="0094786A" w:rsidRDefault="002868C6">
      <w:pPr>
        <w:pStyle w:val="a3"/>
        <w:divId w:val="70124149"/>
      </w:pPr>
      <w:r>
        <w:t> </w:t>
      </w:r>
    </w:p>
    <w:p w:rsidR="0094786A" w:rsidRDefault="002868C6">
      <w:pPr>
        <w:pStyle w:val="a3"/>
        <w:divId w:val="70124149"/>
      </w:pPr>
      <w:r>
        <w:t>С учётом требований к светораспределению, условиям среды, экономичности по /11, с.240, таблица 12.3/ выбираем</w:t>
      </w:r>
      <w:r w:rsidR="00A540FB">
        <w:rPr>
          <w:noProof/>
        </w:rPr>
        <w:pict>
          <v:shape id="_x0000_i1380" type="#_x0000_t75" style="width:487.5pt;height:753pt">
            <v:imagedata r:id="rId68" o:title=""/>
          </v:shape>
        </w:pict>
      </w:r>
      <w:r>
        <w:t> светильник РСП05.</w:t>
      </w:r>
    </w:p>
    <w:p w:rsidR="0094786A" w:rsidRDefault="002868C6">
      <w:pPr>
        <w:pStyle w:val="a3"/>
        <w:divId w:val="70124149"/>
      </w:pPr>
      <w:r>
        <w:t xml:space="preserve">Таблица 4 – Основные данные светильника. </w:t>
      </w:r>
    </w:p>
    <w:tbl>
      <w:tblPr>
        <w:tblW w:w="100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605"/>
        <w:gridCol w:w="1695"/>
        <w:gridCol w:w="1800"/>
        <w:gridCol w:w="1380"/>
        <w:gridCol w:w="1620"/>
      </w:tblGrid>
      <w:tr w:rsidR="0094786A">
        <w:trPr>
          <w:divId w:val="70124149"/>
          <w:tblCellSpacing w:w="0" w:type="dxa"/>
        </w:trPr>
        <w:tc>
          <w:tcPr>
            <w:tcW w:w="190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светильника</w:t>
            </w:r>
          </w:p>
        </w:tc>
        <w:tc>
          <w:tcPr>
            <w:tcW w:w="160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Мощность лампы, Вт</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Степень защиты</w:t>
            </w:r>
          </w:p>
        </w:tc>
        <w:tc>
          <w:tcPr>
            <w:tcW w:w="18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Светораспределение</w:t>
            </w:r>
          </w:p>
        </w:tc>
        <w:tc>
          <w:tcPr>
            <w:tcW w:w="13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КПД, %</w:t>
            </w:r>
          </w:p>
        </w:tc>
        <w:tc>
          <w:tcPr>
            <w:tcW w:w="16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Способ установки</w:t>
            </w:r>
          </w:p>
        </w:tc>
      </w:tr>
      <w:tr w:rsidR="0094786A">
        <w:trPr>
          <w:divId w:val="70124149"/>
          <w:tblCellSpacing w:w="0" w:type="dxa"/>
        </w:trPr>
        <w:tc>
          <w:tcPr>
            <w:tcW w:w="190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РСП05</w:t>
            </w:r>
          </w:p>
        </w:tc>
        <w:tc>
          <w:tcPr>
            <w:tcW w:w="160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IP54</w:t>
            </w:r>
          </w:p>
        </w:tc>
        <w:tc>
          <w:tcPr>
            <w:tcW w:w="18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w:t>
            </w:r>
          </w:p>
        </w:tc>
        <w:tc>
          <w:tcPr>
            <w:tcW w:w="13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65</w:t>
            </w:r>
          </w:p>
        </w:tc>
        <w:tc>
          <w:tcPr>
            <w:tcW w:w="16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На крюк</w:t>
            </w:r>
          </w:p>
        </w:tc>
      </w:tr>
    </w:tbl>
    <w:p w:rsidR="0094786A" w:rsidRPr="002868C6" w:rsidRDefault="002868C6">
      <w:pPr>
        <w:pStyle w:val="a3"/>
        <w:divId w:val="70124149"/>
      </w:pPr>
      <w:r>
        <w:t>От правильности выбора светильников зависит экономичность освещения, его качество.</w:t>
      </w:r>
    </w:p>
    <w:p w:rsidR="0094786A" w:rsidRDefault="002868C6">
      <w:pPr>
        <w:pStyle w:val="a3"/>
        <w:divId w:val="70124149"/>
      </w:pPr>
      <w:r>
        <w:t>Высота подвеса – это есть расстояние от рабочей поверхности до центра источника света.</w:t>
      </w:r>
    </w:p>
    <w:p w:rsidR="0094786A" w:rsidRDefault="002868C6">
      <w:pPr>
        <w:pStyle w:val="a3"/>
        <w:divId w:val="70124149"/>
      </w:pPr>
      <w:r>
        <w:t>Высоту подвеса светильника над рабочей поверхностью h, м определили согласно /10, с.330/ по формуле</w:t>
      </w:r>
    </w:p>
    <w:p w:rsidR="0094786A" w:rsidRDefault="00A540FB">
      <w:pPr>
        <w:pStyle w:val="a3"/>
        <w:divId w:val="70124149"/>
      </w:pPr>
      <w:r>
        <w:rPr>
          <w:noProof/>
        </w:rPr>
        <w:pict>
          <v:shape id="_x0000_i1383" type="#_x0000_t75" style="width:87pt;height:18.75pt">
            <v:imagedata r:id="rId69" o:title=""/>
          </v:shape>
        </w:pict>
      </w:r>
      <w:r w:rsidR="002868C6">
        <w:t>,                                            (20)</w:t>
      </w:r>
    </w:p>
    <w:p w:rsidR="0094786A" w:rsidRDefault="002868C6">
      <w:pPr>
        <w:pStyle w:val="a3"/>
        <w:divId w:val="70124149"/>
      </w:pPr>
      <w:r>
        <w:t>где Н – высота помещения, м;</w:t>
      </w:r>
    </w:p>
    <w:p w:rsidR="0094786A" w:rsidRDefault="002868C6">
      <w:pPr>
        <w:pStyle w:val="a3"/>
        <w:divId w:val="70124149"/>
      </w:pPr>
      <w:r>
        <w:t>       h</w:t>
      </w:r>
      <w:r>
        <w:rPr>
          <w:vertAlign w:val="subscript"/>
        </w:rPr>
        <w:t>с</w:t>
      </w:r>
      <w:r>
        <w:t xml:space="preserve"> – свес, т.е. расстояние от потолка, м; </w:t>
      </w:r>
    </w:p>
    <w:p w:rsidR="0094786A" w:rsidRDefault="002868C6">
      <w:pPr>
        <w:pStyle w:val="a3"/>
        <w:divId w:val="70124149"/>
      </w:pPr>
      <w:r>
        <w:t>       h</w:t>
      </w:r>
      <w:r>
        <w:rPr>
          <w:vertAlign w:val="subscript"/>
        </w:rPr>
        <w:t>р</w:t>
      </w:r>
      <w:r>
        <w:t xml:space="preserve"> – высота рабочей поверхности от пола, м. </w:t>
      </w:r>
    </w:p>
    <w:p w:rsidR="0094786A" w:rsidRDefault="002868C6">
      <w:pPr>
        <w:pStyle w:val="a3"/>
        <w:divId w:val="70124149"/>
      </w:pPr>
      <w:r>
        <w:t>Высоту свеса светильника приняли</w:t>
      </w:r>
    </w:p>
    <w:p w:rsidR="0094786A" w:rsidRDefault="002868C6">
      <w:pPr>
        <w:pStyle w:val="a3"/>
        <w:divId w:val="70124149"/>
      </w:pPr>
      <w:r>
        <w:t>h</w:t>
      </w:r>
      <w:r>
        <w:rPr>
          <w:vertAlign w:val="subscript"/>
        </w:rPr>
        <w:t>с</w:t>
      </w:r>
      <w:r>
        <w:t>=1м.</w:t>
      </w:r>
    </w:p>
    <w:p w:rsidR="0094786A" w:rsidRDefault="002868C6">
      <w:pPr>
        <w:pStyle w:val="a3"/>
        <w:divId w:val="70124149"/>
      </w:pPr>
      <w:r>
        <w:t>Высоту рабочей поверхности от пола приняли</w:t>
      </w:r>
    </w:p>
    <w:p w:rsidR="0094786A" w:rsidRDefault="002868C6">
      <w:pPr>
        <w:pStyle w:val="a3"/>
        <w:divId w:val="70124149"/>
      </w:pPr>
      <w:r>
        <w:t>h</w:t>
      </w:r>
      <w:r>
        <w:rPr>
          <w:vertAlign w:val="subscript"/>
        </w:rPr>
        <w:t>р</w:t>
      </w:r>
      <w:r>
        <w:t>=0,8м,</w:t>
      </w:r>
    </w:p>
    <w:p w:rsidR="0094786A" w:rsidRDefault="00A540FB">
      <w:pPr>
        <w:pStyle w:val="a3"/>
        <w:divId w:val="70124149"/>
      </w:pPr>
      <w:r>
        <w:rPr>
          <w:noProof/>
        </w:rPr>
        <w:pict>
          <v:shape id="_x0000_i1386" type="#_x0000_t75" style="width:105pt;height:15.75pt">
            <v:imagedata r:id="rId70" o:title=""/>
          </v:shape>
        </w:pict>
      </w:r>
      <w:r w:rsidR="002868C6">
        <w:t>.</w:t>
      </w:r>
    </w:p>
    <w:p w:rsidR="0094786A" w:rsidRDefault="002868C6">
      <w:pPr>
        <w:pStyle w:val="a3"/>
        <w:divId w:val="70124149"/>
      </w:pPr>
      <w:r>
        <w:t>Расстояние между светильниками L, м определили согласно /10, с.330/  по формуле</w:t>
      </w:r>
    </w:p>
    <w:p w:rsidR="0094786A" w:rsidRDefault="00A540FB">
      <w:pPr>
        <w:pStyle w:val="a3"/>
        <w:divId w:val="70124149"/>
      </w:pPr>
      <w:r>
        <w:rPr>
          <w:noProof/>
        </w:rPr>
        <w:pict>
          <v:shape id="_x0000_i1389" type="#_x0000_t75" style="width:44.25pt;height:14.25pt">
            <v:imagedata r:id="rId71" o:title=""/>
          </v:shape>
        </w:pict>
      </w:r>
      <w:r w:rsidR="002868C6">
        <w:t>,                                              (21)</w:t>
      </w:r>
    </w:p>
    <w:p w:rsidR="0094786A" w:rsidRDefault="002868C6">
      <w:pPr>
        <w:pStyle w:val="a3"/>
        <w:divId w:val="70124149"/>
      </w:pPr>
      <w:r>
        <w:t>где l - наивыгоднейшее отношение расстояний между светильниками и рас                                                                         чётной высоте подвеса све</w:t>
      </w:r>
      <w:r w:rsidR="00A540FB">
        <w:rPr>
          <w:noProof/>
        </w:rPr>
        <w:pict>
          <v:shape id="_x0000_i1392" type="#_x0000_t75" style="width:487.5pt;height:753pt">
            <v:imagedata r:id="rId72" o:title=""/>
          </v:shape>
        </w:pict>
      </w:r>
      <w:r>
        <w:t>тильника.</w:t>
      </w:r>
    </w:p>
    <w:p w:rsidR="0094786A" w:rsidRDefault="002868C6">
      <w:pPr>
        <w:pStyle w:val="a3"/>
        <w:divId w:val="70124149"/>
      </w:pPr>
      <w:r>
        <w:t xml:space="preserve">Наивыгоднейшее отношение расстояний между светильниками и рас                                                     чётной высоте подвеса светильника приняли </w:t>
      </w:r>
    </w:p>
    <w:p w:rsidR="0094786A" w:rsidRDefault="002868C6">
      <w:pPr>
        <w:pStyle w:val="a3"/>
        <w:divId w:val="70124149"/>
      </w:pPr>
      <w:r>
        <w:t>l=1,4 – 1,8,</w:t>
      </w:r>
    </w:p>
    <w:p w:rsidR="0094786A" w:rsidRDefault="00A540FB">
      <w:pPr>
        <w:pStyle w:val="a3"/>
        <w:divId w:val="70124149"/>
      </w:pPr>
      <w:r>
        <w:rPr>
          <w:noProof/>
        </w:rPr>
        <w:pict>
          <v:shape id="_x0000_i1395" type="#_x0000_t75" style="width:171pt;height:15.75pt">
            <v:imagedata r:id="rId73" o:title=""/>
          </v:shape>
        </w:pict>
      </w:r>
      <w:r w:rsidR="002868C6">
        <w:t>.</w:t>
      </w:r>
    </w:p>
    <w:p w:rsidR="0094786A" w:rsidRDefault="002868C6">
      <w:pPr>
        <w:pStyle w:val="a3"/>
        <w:divId w:val="70124149"/>
      </w:pPr>
      <w:r>
        <w:t>Расстояние между светильниками приняли</w:t>
      </w:r>
    </w:p>
    <w:p w:rsidR="0094786A" w:rsidRDefault="002868C6">
      <w:pPr>
        <w:pStyle w:val="a3"/>
        <w:divId w:val="70124149"/>
      </w:pPr>
      <w:r>
        <w:t>L=8м.</w:t>
      </w:r>
    </w:p>
    <w:p w:rsidR="0094786A" w:rsidRDefault="002868C6">
      <w:pPr>
        <w:pStyle w:val="a3"/>
        <w:divId w:val="70124149"/>
      </w:pPr>
      <w:r>
        <w:t>Наибольшая равномерность освещения имеет место при размещении светильников по углам квадрата. Поэтому принимаем такое размещение светильников в производственном помещении.</w:t>
      </w:r>
    </w:p>
    <w:p w:rsidR="0094786A" w:rsidRDefault="002868C6">
      <w:pPr>
        <w:pStyle w:val="a3"/>
        <w:divId w:val="70124149"/>
      </w:pPr>
      <w:r>
        <w:t xml:space="preserve">Расстояние </w:t>
      </w:r>
      <w:r w:rsidR="00A540FB">
        <w:rPr>
          <w:noProof/>
        </w:rPr>
        <w:pict>
          <v:shape id="_x0000_i1398" type="#_x0000_t75" style="width:9pt;height:14.25pt">
            <v:imagedata r:id="rId74" o:title=""/>
          </v:shape>
        </w:pict>
      </w:r>
      <w:r>
        <w:t>, м, от стен до крайнего ряда светильников определили согласно /10, с.330/  по формуле</w:t>
      </w:r>
    </w:p>
    <w:p w:rsidR="0094786A" w:rsidRDefault="00A540FB">
      <w:pPr>
        <w:pStyle w:val="a3"/>
        <w:divId w:val="70124149"/>
      </w:pPr>
      <w:r>
        <w:rPr>
          <w:noProof/>
        </w:rPr>
        <w:pict>
          <v:shape id="_x0000_i1401" type="#_x0000_t75" style="width:83.25pt;height:15.75pt">
            <v:imagedata r:id="rId75" o:title=""/>
          </v:shape>
        </w:pict>
      </w:r>
      <w:r w:rsidR="002868C6">
        <w:t>,                                            (22)</w:t>
      </w:r>
    </w:p>
    <w:p w:rsidR="0094786A" w:rsidRDefault="00A540FB">
      <w:pPr>
        <w:pStyle w:val="a3"/>
        <w:divId w:val="70124149"/>
      </w:pPr>
      <w:r>
        <w:rPr>
          <w:noProof/>
        </w:rPr>
        <w:pict>
          <v:shape id="_x0000_i1404" type="#_x0000_t75" style="width:143.25pt;height:15.75pt">
            <v:imagedata r:id="rId76" o:title=""/>
          </v:shape>
        </w:pict>
      </w:r>
      <w:r w:rsidR="002868C6">
        <w:t>.</w:t>
      </w:r>
    </w:p>
    <w:p w:rsidR="0094786A" w:rsidRDefault="002868C6">
      <w:pPr>
        <w:pStyle w:val="a3"/>
        <w:divId w:val="70124149"/>
      </w:pPr>
      <w:r>
        <w:t>Расстояние от стен до крайнего ряда светильников приняли</w:t>
      </w:r>
    </w:p>
    <w:p w:rsidR="0094786A" w:rsidRDefault="002868C6">
      <w:pPr>
        <w:pStyle w:val="a3"/>
        <w:divId w:val="70124149"/>
      </w:pPr>
      <w:r>
        <w:t>l=3м.</w:t>
      </w:r>
    </w:p>
    <w:p w:rsidR="0094786A" w:rsidRDefault="002868C6">
      <w:pPr>
        <w:pStyle w:val="a3"/>
        <w:divId w:val="70124149"/>
      </w:pPr>
      <w:r>
        <w:t>Количество светильников по длине помещения п</w:t>
      </w:r>
      <w:r>
        <w:rPr>
          <w:vertAlign w:val="subscript"/>
        </w:rPr>
        <w:t>а</w:t>
      </w:r>
      <w:r>
        <w:t>,</w:t>
      </w:r>
      <w:r>
        <w:rPr>
          <w:vertAlign w:val="subscript"/>
        </w:rPr>
        <w:t xml:space="preserve">  </w:t>
      </w:r>
      <w:r>
        <w:t>шт, определили согласно /10, с.330/   по формуле</w:t>
      </w:r>
    </w:p>
    <w:p w:rsidR="0094786A" w:rsidRDefault="002868C6">
      <w:pPr>
        <w:pStyle w:val="a3"/>
        <w:divId w:val="70124149"/>
      </w:pPr>
      <w:r>
        <w:t xml:space="preserve">                                       </w:t>
      </w:r>
      <w:r w:rsidR="00A540FB">
        <w:rPr>
          <w:noProof/>
        </w:rPr>
        <w:pict>
          <v:shape id="_x0000_i1407" type="#_x0000_t75" style="width:75.75pt;height:30.75pt">
            <v:imagedata r:id="rId77" o:title=""/>
          </v:shape>
        </w:pict>
      </w:r>
      <w:r>
        <w:t>,                                             (23)</w:t>
      </w:r>
    </w:p>
    <w:p w:rsidR="0094786A" w:rsidRDefault="002868C6">
      <w:pPr>
        <w:pStyle w:val="a3"/>
        <w:divId w:val="70124149"/>
      </w:pPr>
      <w:r>
        <w:t>где А – длина помещения, м;</w:t>
      </w:r>
    </w:p>
    <w:p w:rsidR="0094786A" w:rsidRDefault="00A540FB">
      <w:pPr>
        <w:pStyle w:val="a3"/>
        <w:divId w:val="70124149"/>
      </w:pPr>
      <w:r>
        <w:rPr>
          <w:noProof/>
        </w:rPr>
        <w:pict>
          <v:shape id="_x0000_i1410" type="#_x0000_t75" style="width:123pt;height:30.75pt">
            <v:imagedata r:id="rId78" o:title=""/>
          </v:shape>
        </w:pict>
      </w:r>
      <w:r w:rsidR="002868C6">
        <w:t>.</w:t>
      </w:r>
    </w:p>
    <w:p w:rsidR="0094786A" w:rsidRDefault="002868C6">
      <w:pPr>
        <w:pStyle w:val="a3"/>
        <w:divId w:val="70124149"/>
      </w:pPr>
      <w:r>
        <w:t>Количество светильников по ширине помещения п</w:t>
      </w:r>
      <w:r>
        <w:rPr>
          <w:vertAlign w:val="subscript"/>
        </w:rPr>
        <w:t xml:space="preserve">b </w:t>
      </w:r>
      <w:r>
        <w:t>шт определили согласно /10, с.330/   по формуле</w:t>
      </w:r>
    </w:p>
    <w:p w:rsidR="0094786A" w:rsidRDefault="002868C6">
      <w:pPr>
        <w:pStyle w:val="a3"/>
        <w:divId w:val="70124149"/>
      </w:pPr>
      <w:r>
        <w:t xml:space="preserve">                                       </w:t>
      </w:r>
      <w:r w:rsidR="00A540FB">
        <w:rPr>
          <w:noProof/>
        </w:rPr>
        <w:pict>
          <v:shape id="_x0000_i1413" type="#_x0000_t75" style="width:75pt;height:30.75pt">
            <v:imagedata r:id="rId79" o:title=""/>
          </v:shape>
        </w:pict>
      </w:r>
      <w:r>
        <w:t>,                                             (24)</w:t>
      </w:r>
    </w:p>
    <w:p w:rsidR="0094786A" w:rsidRDefault="002868C6">
      <w:pPr>
        <w:pStyle w:val="a3"/>
        <w:divId w:val="70124149"/>
      </w:pPr>
      <w:r>
        <w:t>где В – ширина помещения, м;</w:t>
      </w:r>
    </w:p>
    <w:p w:rsidR="0094786A" w:rsidRDefault="00A540FB">
      <w:pPr>
        <w:pStyle w:val="a3"/>
        <w:divId w:val="70124149"/>
      </w:pPr>
      <w:r>
        <w:rPr>
          <w:noProof/>
        </w:rPr>
        <w:pict>
          <v:shape id="_x0000_i1416" type="#_x0000_t75" style="width:104.25pt;height:30.75pt">
            <v:imagedata r:id="rId80" o:title=""/>
          </v:shape>
        </w:pict>
      </w:r>
      <w:r w:rsidR="002868C6">
        <w:t>.</w:t>
      </w:r>
    </w:p>
    <w:p w:rsidR="0094786A" w:rsidRDefault="002868C6">
      <w:pPr>
        <w:pStyle w:val="a3"/>
        <w:divId w:val="70124149"/>
      </w:pPr>
      <w:r>
        <w:t>Общее количество светильников шт в</w:t>
      </w:r>
      <w:r w:rsidR="00A540FB">
        <w:rPr>
          <w:noProof/>
        </w:rPr>
        <w:pict>
          <v:shape id="_x0000_i1419" type="#_x0000_t75" style="width:487.5pt;height:753pt">
            <v:imagedata r:id="rId81" o:title=""/>
          </v:shape>
        </w:pict>
      </w:r>
      <w:r>
        <w:t> помещении определили согласно /10, с.330/   по формуле</w:t>
      </w:r>
    </w:p>
    <w:p w:rsidR="0094786A" w:rsidRDefault="002868C6">
      <w:pPr>
        <w:pStyle w:val="a3"/>
        <w:divId w:val="70124149"/>
      </w:pPr>
      <w:r>
        <w:t xml:space="preserve">                                       </w:t>
      </w:r>
      <w:r w:rsidR="00A540FB">
        <w:rPr>
          <w:noProof/>
        </w:rPr>
        <w:pict>
          <v:shape id="_x0000_i1422" type="#_x0000_t75" style="width:54pt;height:18pt">
            <v:imagedata r:id="rId82" o:title=""/>
          </v:shape>
        </w:pict>
      </w:r>
      <w:r>
        <w:t>,                                                  (25)</w:t>
      </w:r>
    </w:p>
    <w:p w:rsidR="0094786A" w:rsidRDefault="00A540FB">
      <w:pPr>
        <w:pStyle w:val="a3"/>
        <w:divId w:val="70124149"/>
      </w:pPr>
      <w:r>
        <w:rPr>
          <w:noProof/>
        </w:rPr>
        <w:pict>
          <v:shape id="_x0000_i1425" type="#_x0000_t75" style="width:68.25pt;height:14.25pt">
            <v:imagedata r:id="rId83" o:title=""/>
          </v:shape>
        </w:pict>
      </w:r>
      <w:r w:rsidR="002868C6">
        <w:t>.</w:t>
      </w:r>
    </w:p>
    <w:p w:rsidR="0094786A" w:rsidRDefault="002868C6">
      <w:pPr>
        <w:pStyle w:val="a3"/>
        <w:divId w:val="70124149"/>
      </w:pPr>
      <w:r>
        <w:t>2.17 Расчёт мощности и выбор ламп</w:t>
      </w:r>
    </w:p>
    <w:p w:rsidR="0094786A" w:rsidRDefault="002868C6">
      <w:pPr>
        <w:pStyle w:val="a3"/>
        <w:divId w:val="70124149"/>
      </w:pPr>
      <w:r>
        <w:t>По /10, с.130, таблица 5.55/ находим коэффициент использования светового потока.</w:t>
      </w:r>
    </w:p>
    <w:p w:rsidR="0094786A" w:rsidRDefault="002868C6">
      <w:pPr>
        <w:pStyle w:val="a3"/>
        <w:divId w:val="70124149"/>
      </w:pPr>
      <w:r>
        <w:t>Коэффициент использования светового потока приняли</w:t>
      </w:r>
    </w:p>
    <w:p w:rsidR="0094786A" w:rsidRDefault="00A540FB">
      <w:pPr>
        <w:pStyle w:val="a3"/>
        <w:divId w:val="70124149"/>
      </w:pPr>
      <w:r>
        <w:rPr>
          <w:noProof/>
        </w:rPr>
        <w:pict>
          <v:shape id="_x0000_i1428" type="#_x0000_t75" style="width:44.25pt;height:15.75pt">
            <v:imagedata r:id="rId84" o:title=""/>
          </v:shape>
        </w:pict>
      </w:r>
      <w:r w:rsidR="002868C6">
        <w:t>.</w:t>
      </w:r>
    </w:p>
    <w:p w:rsidR="0094786A" w:rsidRDefault="002868C6">
      <w:pPr>
        <w:pStyle w:val="a3"/>
        <w:divId w:val="70124149"/>
      </w:pPr>
      <w:r>
        <w:t>Световой поток одной лампы Ф</w:t>
      </w:r>
      <w:r>
        <w:rPr>
          <w:vertAlign w:val="subscript"/>
        </w:rPr>
        <w:t>расч</w:t>
      </w:r>
      <w:r>
        <w:t xml:space="preserve">, Лм, определили согласно /10, с.330/  по формуле </w:t>
      </w:r>
    </w:p>
    <w:p w:rsidR="0094786A" w:rsidRDefault="002868C6">
      <w:pPr>
        <w:pStyle w:val="a3"/>
        <w:divId w:val="70124149"/>
      </w:pPr>
      <w:r>
        <w:t xml:space="preserve">                                       </w:t>
      </w:r>
      <w:r w:rsidR="00A540FB">
        <w:rPr>
          <w:noProof/>
        </w:rPr>
        <w:pict>
          <v:shape id="_x0000_i1431" type="#_x0000_t75" style="width:123.75pt;height:18.75pt">
            <v:imagedata r:id="rId85" o:title=""/>
          </v:shape>
        </w:pict>
      </w:r>
      <w:r>
        <w:t>,                                         (26)</w:t>
      </w:r>
    </w:p>
    <w:p w:rsidR="0094786A" w:rsidRDefault="002868C6">
      <w:pPr>
        <w:pStyle w:val="a3"/>
        <w:divId w:val="70124149"/>
      </w:pPr>
      <w:r>
        <w:t>где Е – нормируемая освещённость цеха;</w:t>
      </w:r>
    </w:p>
    <w:p w:rsidR="0094786A" w:rsidRDefault="002868C6">
      <w:pPr>
        <w:pStyle w:val="a3"/>
        <w:divId w:val="70124149"/>
      </w:pPr>
      <w:r>
        <w:t>      k</w:t>
      </w:r>
      <w:r>
        <w:rPr>
          <w:vertAlign w:val="subscript"/>
        </w:rPr>
        <w:t>з</w:t>
      </w:r>
      <w:r>
        <w:t xml:space="preserve"> - коэффициент запаса, для открытого пространства 1,3;</w:t>
      </w:r>
    </w:p>
    <w:p w:rsidR="0094786A" w:rsidRDefault="002868C6">
      <w:pPr>
        <w:pStyle w:val="a3"/>
        <w:divId w:val="70124149"/>
      </w:pPr>
      <w:r>
        <w:t>      S – освещаемая площадь, м</w:t>
      </w:r>
      <w:r>
        <w:rPr>
          <w:vertAlign w:val="superscript"/>
        </w:rPr>
        <w:t>2</w:t>
      </w:r>
      <w:r>
        <w:t>;</w:t>
      </w:r>
    </w:p>
    <w:p w:rsidR="0094786A" w:rsidRDefault="002868C6">
      <w:pPr>
        <w:pStyle w:val="a3"/>
        <w:divId w:val="70124149"/>
      </w:pPr>
      <w:r>
        <w:t>        z – поправочный коэффициент, учитывающий неравномерность освещаемой поверхности</w:t>
      </w:r>
    </w:p>
    <w:p w:rsidR="0094786A" w:rsidRDefault="002868C6">
      <w:pPr>
        <w:pStyle w:val="a3"/>
        <w:divId w:val="70124149"/>
      </w:pPr>
      <w:r>
        <w:t>Поправочный коэффициент, учитывающий неравномерность освещаемой поверхности приняли</w:t>
      </w:r>
    </w:p>
    <w:p w:rsidR="0094786A" w:rsidRDefault="002868C6">
      <w:pPr>
        <w:pStyle w:val="a3"/>
        <w:divId w:val="70124149"/>
      </w:pPr>
      <w:r>
        <w:t>z=1,15.</w:t>
      </w:r>
    </w:p>
    <w:p w:rsidR="0094786A" w:rsidRDefault="002868C6">
      <w:pPr>
        <w:pStyle w:val="1"/>
        <w:divId w:val="70124149"/>
      </w:pPr>
      <w:r>
        <w:t>Освещённость принимаем согласно /10, с.103/</w:t>
      </w:r>
    </w:p>
    <w:p w:rsidR="0094786A" w:rsidRDefault="002868C6">
      <w:pPr>
        <w:pStyle w:val="3"/>
        <w:divId w:val="70124149"/>
      </w:pPr>
      <w:r>
        <w:t>Е=75Лк,</w:t>
      </w:r>
    </w:p>
    <w:p w:rsidR="0094786A" w:rsidRPr="002868C6" w:rsidRDefault="00A540FB">
      <w:pPr>
        <w:pStyle w:val="a3"/>
        <w:divId w:val="70124149"/>
      </w:pPr>
      <w:r>
        <w:rPr>
          <w:noProof/>
        </w:rPr>
        <w:pict>
          <v:shape id="_x0000_i1434" type="#_x0000_t75" style="width:228pt;height:18.75pt">
            <v:imagedata r:id="rId86" o:title=""/>
          </v:shape>
        </w:pict>
      </w:r>
      <w:r w:rsidR="002868C6">
        <w:t>.</w:t>
      </w:r>
    </w:p>
    <w:p w:rsidR="0094786A" w:rsidRDefault="002868C6">
      <w:pPr>
        <w:pStyle w:val="a3"/>
        <w:divId w:val="70124149"/>
      </w:pPr>
      <w:r>
        <w:t>По световому потоку выбираем лампу, поток которой не отличается от расчётного потока более чем на минус 10 ¸ плюс 20 процентов. Данные занесли в таблицу.</w:t>
      </w:r>
    </w:p>
    <w:p w:rsidR="0094786A" w:rsidRDefault="002868C6">
      <w:pPr>
        <w:pStyle w:val="5"/>
        <w:divId w:val="70124149"/>
      </w:pPr>
      <w:r>
        <w:t>Таблица 5 – Технические данные лампы ДРЛ</w:t>
      </w:r>
    </w:p>
    <w:tbl>
      <w:tblPr>
        <w:tblW w:w="1003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410"/>
        <w:gridCol w:w="1575"/>
        <w:gridCol w:w="1290"/>
        <w:gridCol w:w="1575"/>
        <w:gridCol w:w="1290"/>
        <w:gridCol w:w="1440"/>
      </w:tblGrid>
      <w:tr w:rsidR="0094786A">
        <w:trPr>
          <w:divId w:val="70124149"/>
          <w:trHeight w:val="873"/>
          <w:tblCellSpacing w:w="0" w:type="dxa"/>
          <w:jc w:val="center"/>
        </w:trPr>
        <w:tc>
          <w:tcPr>
            <w:tcW w:w="145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лампы</w:t>
            </w:r>
          </w:p>
        </w:tc>
        <w:tc>
          <w:tcPr>
            <w:tcW w:w="141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Мощность Вт</w:t>
            </w:r>
          </w:p>
        </w:tc>
        <w:tc>
          <w:tcPr>
            <w:tcW w:w="157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Напряжение сети, В</w:t>
            </w:r>
          </w:p>
        </w:tc>
        <w:tc>
          <w:tcPr>
            <w:tcW w:w="129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Срок службы, ч</w:t>
            </w:r>
          </w:p>
        </w:tc>
        <w:tc>
          <w:tcPr>
            <w:tcW w:w="1575"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Световой</w:t>
            </w:r>
          </w:p>
          <w:p w:rsidR="0094786A" w:rsidRPr="002868C6" w:rsidRDefault="002868C6">
            <w:pPr>
              <w:pStyle w:val="a3"/>
            </w:pPr>
            <w:r w:rsidRPr="002868C6">
              <w:t>поток, Лм</w:t>
            </w:r>
          </w:p>
        </w:tc>
        <w:tc>
          <w:tcPr>
            <w:tcW w:w="129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Длина мм</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Диаметр мм</w:t>
            </w:r>
          </w:p>
        </w:tc>
      </w:tr>
      <w:tr w:rsidR="0094786A">
        <w:trPr>
          <w:divId w:val="70124149"/>
          <w:trHeight w:val="95"/>
          <w:tblCellSpacing w:w="0" w:type="dxa"/>
          <w:jc w:val="center"/>
        </w:trPr>
        <w:tc>
          <w:tcPr>
            <w:tcW w:w="145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ДРЛ400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400</w:t>
            </w:r>
          </w:p>
        </w:tc>
        <w:tc>
          <w:tcPr>
            <w:tcW w:w="1575" w:type="dxa"/>
            <w:tcBorders>
              <w:top w:val="outset" w:sz="6" w:space="0" w:color="auto"/>
              <w:left w:val="outset" w:sz="6" w:space="0" w:color="auto"/>
              <w:bottom w:val="outset" w:sz="6" w:space="0" w:color="auto"/>
              <w:right w:val="outset" w:sz="6" w:space="0" w:color="auto"/>
            </w:tcBorders>
            <w:vAlign w:val="center"/>
            <w:hideMark/>
          </w:tcPr>
          <w:p w:rsidR="0094786A" w:rsidRDefault="002868C6">
            <w:r>
              <w:t>220</w:t>
            </w:r>
          </w:p>
        </w:tc>
        <w:tc>
          <w:tcPr>
            <w:tcW w:w="129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10000</w:t>
            </w:r>
          </w:p>
        </w:tc>
        <w:tc>
          <w:tcPr>
            <w:tcW w:w="1575" w:type="dxa"/>
            <w:tcBorders>
              <w:top w:val="outset" w:sz="6" w:space="0" w:color="auto"/>
              <w:left w:val="outset" w:sz="6" w:space="0" w:color="auto"/>
              <w:bottom w:val="outset" w:sz="6" w:space="0" w:color="auto"/>
              <w:right w:val="outset" w:sz="6" w:space="0" w:color="auto"/>
            </w:tcBorders>
            <w:vAlign w:val="center"/>
            <w:hideMark/>
          </w:tcPr>
          <w:p w:rsidR="0094786A" w:rsidRDefault="002868C6">
            <w:r>
              <w:t>23500</w:t>
            </w:r>
          </w:p>
        </w:tc>
        <w:tc>
          <w:tcPr>
            <w:tcW w:w="129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152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368</w:t>
            </w:r>
          </w:p>
        </w:tc>
      </w:tr>
    </w:tbl>
    <w:p w:rsidR="0094786A" w:rsidRPr="002868C6" w:rsidRDefault="002868C6">
      <w:pPr>
        <w:pStyle w:val="a3"/>
        <w:divId w:val="70124149"/>
      </w:pPr>
      <w:r>
        <w:t>Фактическую освещённость определили со</w:t>
      </w:r>
      <w:r w:rsidR="00A540FB">
        <w:rPr>
          <w:noProof/>
        </w:rPr>
        <w:pict>
          <v:shape id="_x0000_i1437" type="#_x0000_t75" style="width:487.5pt;height:753pt">
            <v:imagedata r:id="rId87" o:title=""/>
          </v:shape>
        </w:pict>
      </w:r>
      <w:r>
        <w:t xml:space="preserve">гласно /10, с.330/ по формуле </w:t>
      </w:r>
    </w:p>
    <w:p w:rsidR="0094786A" w:rsidRDefault="002868C6">
      <w:pPr>
        <w:pStyle w:val="a3"/>
        <w:divId w:val="70124149"/>
      </w:pPr>
      <w:r>
        <w:t xml:space="preserve">                                       </w:t>
      </w:r>
      <w:r w:rsidR="00A540FB">
        <w:rPr>
          <w:noProof/>
        </w:rPr>
        <w:pict>
          <v:shape id="_x0000_i1440" type="#_x0000_t75" style="width:102.75pt;height:18.75pt">
            <v:imagedata r:id="rId88" o:title=""/>
          </v:shape>
        </w:pict>
      </w:r>
      <w:r>
        <w:t>,                                            (27)</w:t>
      </w:r>
    </w:p>
    <w:p w:rsidR="0094786A" w:rsidRDefault="002868C6">
      <w:pPr>
        <w:pStyle w:val="a3"/>
        <w:divId w:val="70124149"/>
      </w:pPr>
      <w:r>
        <w:t>где Ф</w:t>
      </w:r>
      <w:r>
        <w:rPr>
          <w:vertAlign w:val="subscript"/>
        </w:rPr>
        <w:t>Л</w:t>
      </w:r>
      <w:r>
        <w:t xml:space="preserve"> – световой поток одной лампы, Лм;</w:t>
      </w:r>
    </w:p>
    <w:p w:rsidR="0094786A" w:rsidRDefault="00A540FB">
      <w:pPr>
        <w:pStyle w:val="a3"/>
        <w:divId w:val="70124149"/>
      </w:pPr>
      <w:r>
        <w:rPr>
          <w:noProof/>
        </w:rPr>
        <w:pict>
          <v:shape id="_x0000_i1443" type="#_x0000_t75" style="width:173.25pt;height:18.75pt">
            <v:imagedata r:id="rId89" o:title=""/>
          </v:shape>
        </w:pict>
      </w:r>
      <w:r w:rsidR="002868C6">
        <w:t>.</w:t>
      </w:r>
    </w:p>
    <w:p w:rsidR="0094786A" w:rsidRDefault="002868C6">
      <w:pPr>
        <w:pStyle w:val="a3"/>
        <w:divId w:val="70124149"/>
      </w:pPr>
      <w:r>
        <w:t>Мощность осветительной установки определили согласно /10, с.332/ по формуле</w:t>
      </w:r>
    </w:p>
    <w:p w:rsidR="0094786A" w:rsidRDefault="00A540FB">
      <w:pPr>
        <w:pStyle w:val="a3"/>
        <w:divId w:val="70124149"/>
      </w:pPr>
      <w:r>
        <w:rPr>
          <w:noProof/>
        </w:rPr>
        <w:pict>
          <v:shape id="_x0000_i1446" type="#_x0000_t75" style="width:65.25pt;height:18pt">
            <v:imagedata r:id="rId90" o:title=""/>
          </v:shape>
        </w:pict>
      </w:r>
      <w:r w:rsidR="002868C6">
        <w:t>,                                                 (28)</w:t>
      </w:r>
    </w:p>
    <w:p w:rsidR="0094786A" w:rsidRDefault="002868C6">
      <w:pPr>
        <w:pStyle w:val="a3"/>
        <w:divId w:val="70124149"/>
      </w:pPr>
      <w:r>
        <w:t>где N – количество ламп, шт;</w:t>
      </w:r>
    </w:p>
    <w:p w:rsidR="0094786A" w:rsidRDefault="002868C6">
      <w:pPr>
        <w:pStyle w:val="a3"/>
        <w:divId w:val="70124149"/>
      </w:pPr>
      <w:r>
        <w:t>       Р</w:t>
      </w:r>
      <w:r>
        <w:rPr>
          <w:vertAlign w:val="subscript"/>
        </w:rPr>
        <w:t>Л</w:t>
      </w:r>
      <w:r>
        <w:t xml:space="preserve"> – мощность одной лампы, Вт;</w:t>
      </w:r>
    </w:p>
    <w:p w:rsidR="0094786A" w:rsidRDefault="002868C6">
      <w:pPr>
        <w:pStyle w:val="a3"/>
        <w:divId w:val="70124149"/>
      </w:pPr>
      <w:r>
        <w:t xml:space="preserve">   </w:t>
      </w:r>
      <w:r w:rsidR="00A540FB">
        <w:rPr>
          <w:noProof/>
        </w:rPr>
        <w:pict>
          <v:shape id="_x0000_i1449" type="#_x0000_t75" style="width:120pt;height:18pt">
            <v:imagedata r:id="rId91" o:title=""/>
          </v:shape>
        </w:pict>
      </w:r>
      <w:r>
        <w:t>.</w:t>
      </w:r>
    </w:p>
    <w:p w:rsidR="0094786A" w:rsidRDefault="002868C6">
      <w:pPr>
        <w:pStyle w:val="a3"/>
        <w:divId w:val="70124149"/>
      </w:pPr>
      <w:r>
        <w:t>2.18 Выбор схемы питания, типа осветительных щитков</w:t>
      </w:r>
    </w:p>
    <w:p w:rsidR="0094786A" w:rsidRDefault="002868C6">
      <w:pPr>
        <w:pStyle w:val="a3"/>
        <w:divId w:val="70124149"/>
      </w:pPr>
      <w:r>
        <w:t>Все светильники распределили 3 группы. В каждой группе – 7 ламп мощностью 400Вт, и мощность группы 2,8кВт.</w:t>
      </w:r>
    </w:p>
    <w:p w:rsidR="0094786A" w:rsidRDefault="002868C6">
      <w:pPr>
        <w:pStyle w:val="a3"/>
        <w:divId w:val="70124149"/>
      </w:pPr>
      <w:r>
        <w:t>По количеству групп выбрали щиток освещения. Данные занесли в таблицу.</w:t>
      </w:r>
    </w:p>
    <w:p w:rsidR="0094786A" w:rsidRDefault="002868C6">
      <w:pPr>
        <w:pStyle w:val="a3"/>
        <w:divId w:val="70124149"/>
      </w:pPr>
      <w:r>
        <w:t>Таблица 6 – Данные щитка освещения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1695"/>
        <w:gridCol w:w="1695"/>
        <w:gridCol w:w="1695"/>
        <w:gridCol w:w="1695"/>
        <w:gridCol w:w="1695"/>
      </w:tblGrid>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щитка</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вводного автомата</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линейных автоматов</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Количество линейных автоматов</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Степень защиты</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Способ установки</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ЩО41-5102</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А3110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АЕ2443</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6</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IP54</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На стене</w:t>
            </w:r>
          </w:p>
        </w:tc>
      </w:tr>
    </w:tbl>
    <w:p w:rsidR="0094786A" w:rsidRPr="002868C6" w:rsidRDefault="002868C6">
      <w:pPr>
        <w:pStyle w:val="a3"/>
        <w:divId w:val="70124149"/>
      </w:pPr>
      <w:r>
        <w:t>Рабочий ток групповой линии определили по формуле</w:t>
      </w:r>
    </w:p>
    <w:p w:rsidR="0094786A" w:rsidRDefault="002868C6">
      <w:pPr>
        <w:pStyle w:val="a3"/>
        <w:divId w:val="70124149"/>
      </w:pPr>
      <w:r>
        <w:t xml:space="preserve">                                                 </w:t>
      </w:r>
      <w:r w:rsidR="00A540FB">
        <w:rPr>
          <w:noProof/>
        </w:rPr>
        <w:pict>
          <v:shape id="_x0000_i1452" type="#_x0000_t75" style="width:60pt;height:33.75pt">
            <v:imagedata r:id="rId92" o:title=""/>
          </v:shape>
        </w:pict>
      </w:r>
      <w:r>
        <w:t>,                                                   (29)</w:t>
      </w:r>
    </w:p>
    <w:p w:rsidR="0094786A" w:rsidRDefault="002868C6">
      <w:pPr>
        <w:pStyle w:val="a3"/>
        <w:divId w:val="70124149"/>
      </w:pPr>
      <w:r>
        <w:t>где, N – количество ламп в одной групповой линии, шт;</w:t>
      </w:r>
    </w:p>
    <w:p w:rsidR="0094786A" w:rsidRDefault="002868C6">
      <w:pPr>
        <w:pStyle w:val="a3"/>
        <w:divId w:val="70124149"/>
      </w:pPr>
      <w:r>
        <w:t>Р</w:t>
      </w:r>
      <w:r>
        <w:rPr>
          <w:vertAlign w:val="subscript"/>
        </w:rPr>
        <w:t>Л</w:t>
      </w:r>
      <w:r>
        <w:t xml:space="preserve"> – мощность лампы, Вт;</w:t>
      </w:r>
    </w:p>
    <w:p w:rsidR="0094786A" w:rsidRDefault="002868C6">
      <w:pPr>
        <w:pStyle w:val="a3"/>
        <w:divId w:val="70124149"/>
      </w:pPr>
      <w:r>
        <w:t>U</w:t>
      </w:r>
      <w:r>
        <w:rPr>
          <w:vertAlign w:val="subscript"/>
        </w:rPr>
        <w:t xml:space="preserve">С </w:t>
      </w:r>
      <w:r>
        <w:t>– напряжение сети, В.</w:t>
      </w:r>
    </w:p>
    <w:p w:rsidR="0094786A" w:rsidRDefault="002868C6">
      <w:pPr>
        <w:pStyle w:val="a3"/>
        <w:divId w:val="70124149"/>
      </w:pPr>
      <w:r>
        <w:t> </w:t>
      </w:r>
      <w:r w:rsidR="00A540FB">
        <w:rPr>
          <w:noProof/>
        </w:rPr>
        <w:pict>
          <v:shape id="_x0000_i1455" type="#_x0000_t75" style="width:107.25pt;height:30.75pt">
            <v:imagedata r:id="rId93" o:title=""/>
          </v:shape>
        </w:pict>
      </w:r>
      <w:r>
        <w:t>.</w:t>
      </w:r>
    </w:p>
    <w:p w:rsidR="0094786A" w:rsidRDefault="002868C6">
      <w:pPr>
        <w:pStyle w:val="a3"/>
        <w:divId w:val="70124149"/>
      </w:pPr>
      <w:r>
        <w:t>Линейный автомат выбирали /3, с.142/, на номинальный ток 25А.</w:t>
      </w:r>
    </w:p>
    <w:p w:rsidR="0094786A" w:rsidRDefault="002868C6">
      <w:pPr>
        <w:pStyle w:val="a3"/>
        <w:divId w:val="70124149"/>
      </w:pPr>
      <w:r>
        <w:t>Согласно /10, с.201/ определили ток уставки I</w:t>
      </w:r>
      <w:r>
        <w:rPr>
          <w:vertAlign w:val="subscript"/>
        </w:rPr>
        <w:t>уст</w:t>
      </w:r>
      <w:r>
        <w:t>, А, расцепителя автомата групповой линии</w:t>
      </w:r>
    </w:p>
    <w:p w:rsidR="0094786A" w:rsidRDefault="002868C6">
      <w:pPr>
        <w:pStyle w:val="a3"/>
        <w:divId w:val="70124149"/>
      </w:pPr>
      <w:r>
        <w:t xml:space="preserve">                                           </w:t>
      </w:r>
      <w:r w:rsidR="00A540FB">
        <w:rPr>
          <w:noProof/>
        </w:rPr>
        <w:pict>
          <v:shape id="_x0000_i1458" type="#_x0000_t75" style="width:63.75pt;height:18.75pt">
            <v:imagedata r:id="rId94" o:title=""/>
          </v:shape>
        </w:pict>
      </w:r>
      <w:r>
        <w:t>,                                                   (30)</w:t>
      </w:r>
    </w:p>
    <w:p w:rsidR="0094786A" w:rsidRDefault="002868C6">
      <w:pPr>
        <w:pStyle w:val="a3"/>
        <w:divId w:val="70124149"/>
      </w:pPr>
      <w:r>
        <w:t>где I</w:t>
      </w:r>
      <w:r>
        <w:rPr>
          <w:vertAlign w:val="subscript"/>
        </w:rPr>
        <w:t>р</w:t>
      </w:r>
      <w:r>
        <w:t xml:space="preserve"> – рабочий ток групповой л</w:t>
      </w:r>
      <w:r w:rsidR="00A540FB">
        <w:rPr>
          <w:noProof/>
        </w:rPr>
        <w:pict>
          <v:shape id="_x0000_i1461" type="#_x0000_t75" style="width:487.5pt;height:753pt">
            <v:imagedata r:id="rId95" o:title=""/>
          </v:shape>
        </w:pict>
      </w:r>
      <w:r>
        <w:t>инии, А.</w:t>
      </w:r>
    </w:p>
    <w:p w:rsidR="0094786A" w:rsidRDefault="00A540FB">
      <w:pPr>
        <w:pStyle w:val="a3"/>
        <w:divId w:val="70124149"/>
      </w:pPr>
      <w:r>
        <w:rPr>
          <w:noProof/>
        </w:rPr>
        <w:pict>
          <v:shape id="_x0000_i1464" type="#_x0000_t75" style="width:114.75pt;height:18.75pt">
            <v:imagedata r:id="rId96" o:title=""/>
          </v:shape>
        </w:pict>
      </w:r>
      <w:r w:rsidR="002868C6">
        <w:t>.</w:t>
      </w:r>
    </w:p>
    <w:p w:rsidR="0094786A" w:rsidRDefault="002868C6">
      <w:pPr>
        <w:pStyle w:val="a3"/>
        <w:divId w:val="70124149"/>
      </w:pPr>
      <w:r>
        <w:t>Вводной автомат выбирали по /3, с.142/, на номинальный ток 25А.</w:t>
      </w:r>
    </w:p>
    <w:p w:rsidR="0094786A" w:rsidRDefault="002868C6">
      <w:pPr>
        <w:pStyle w:val="a3"/>
        <w:divId w:val="70124149"/>
      </w:pPr>
      <w:r>
        <w:t>Определили место расположения щитка освещения</w:t>
      </w:r>
    </w:p>
    <w:p w:rsidR="0094786A" w:rsidRDefault="002868C6">
      <w:pPr>
        <w:pStyle w:val="a3"/>
        <w:divId w:val="70124149"/>
      </w:pPr>
      <w:r>
        <w:t>Щиток освещения, от которого начинаются групповые осветительные сети, располагается в помещении, удобном для обслуживания и с нормальными условиями среды.</w:t>
      </w:r>
    </w:p>
    <w:p w:rsidR="0094786A" w:rsidRDefault="002868C6">
      <w:pPr>
        <w:pStyle w:val="4"/>
        <w:divId w:val="70124149"/>
      </w:pPr>
      <w:r>
        <w:t>Помещение взрывоопасное, щиток освещения расположен в коридоре, перед входом.</w:t>
      </w:r>
    </w:p>
    <w:p w:rsidR="0094786A" w:rsidRPr="002868C6" w:rsidRDefault="00A540FB">
      <w:pPr>
        <w:pStyle w:val="a3"/>
        <w:divId w:val="70124149"/>
      </w:pPr>
      <w:r>
        <w:rPr>
          <w:noProof/>
        </w:rPr>
        <w:pict>
          <v:shape id="_x0000_i1467" type="#_x0000_t75" style="width:487.5pt;height:246pt">
            <v:imagedata r:id="rId97" o:title=""/>
          </v:shape>
        </w:pict>
      </w:r>
    </w:p>
    <w:p w:rsidR="0094786A" w:rsidRDefault="002868C6">
      <w:pPr>
        <w:pStyle w:val="a3"/>
        <w:divId w:val="70124149"/>
      </w:pPr>
      <w:r>
        <w:t>Рисунок 1 – Схема подключения ламп к щитку рабочего освещения</w:t>
      </w:r>
    </w:p>
    <w:p w:rsidR="0094786A" w:rsidRDefault="00A540FB">
      <w:pPr>
        <w:pStyle w:val="a3"/>
        <w:divId w:val="70124149"/>
      </w:pPr>
      <w:r>
        <w:rPr>
          <w:noProof/>
        </w:rPr>
        <w:pict>
          <v:shape id="_x0000_i1470" type="#_x0000_t75" style="width:487.5pt;height:246pt">
            <v:imagedata r:id="rId98" o:title=""/>
          </v:shape>
        </w:pict>
      </w:r>
    </w:p>
    <w:p w:rsidR="0094786A" w:rsidRDefault="002868C6">
      <w:pPr>
        <w:pStyle w:val="a3"/>
        <w:divId w:val="70124149"/>
      </w:pPr>
      <w:r>
        <w:t xml:space="preserve">Рисунок 2 – Схема подключения </w:t>
      </w:r>
      <w:r w:rsidR="00A540FB">
        <w:rPr>
          <w:noProof/>
        </w:rPr>
        <w:pict>
          <v:shape id="_x0000_i1473" type="#_x0000_t75" style="width:487.5pt;height:753pt">
            <v:imagedata r:id="rId99" o:title=""/>
          </v:shape>
        </w:pict>
      </w:r>
      <w:r>
        <w:t>ламп к щитку аварийного освещения</w:t>
      </w:r>
    </w:p>
    <w:p w:rsidR="0094786A" w:rsidRDefault="00A540FB">
      <w:pPr>
        <w:pStyle w:val="a3"/>
        <w:divId w:val="70124149"/>
      </w:pPr>
      <w:r>
        <w:rPr>
          <w:noProof/>
        </w:rPr>
        <w:pict>
          <v:shape id="_x0000_i1476" type="#_x0000_t75" style="width:487.5pt;height:246pt">
            <v:imagedata r:id="rId100" o:title=""/>
          </v:shape>
        </w:pict>
      </w:r>
    </w:p>
    <w:p w:rsidR="0094786A" w:rsidRDefault="002868C6">
      <w:pPr>
        <w:pStyle w:val="2"/>
        <w:divId w:val="70124149"/>
      </w:pPr>
      <w:r>
        <w:t>Рисунок 3 –  Схема расположения освещения и щитков</w:t>
      </w:r>
    </w:p>
    <w:p w:rsidR="0094786A" w:rsidRPr="002868C6" w:rsidRDefault="002868C6">
      <w:pPr>
        <w:pStyle w:val="a3"/>
        <w:divId w:val="70124149"/>
      </w:pPr>
      <w:r>
        <w:t>2.19 Расчёт и выбор сечений питающей и распределительной сети</w:t>
      </w:r>
    </w:p>
    <w:p w:rsidR="0094786A" w:rsidRDefault="002868C6">
      <w:pPr>
        <w:pStyle w:val="a3"/>
        <w:divId w:val="70124149"/>
      </w:pPr>
      <w:r>
        <w:t>Момент нагрузки М</w:t>
      </w:r>
      <w:r>
        <w:rPr>
          <w:vertAlign w:val="subscript"/>
        </w:rPr>
        <w:t>1</w:t>
      </w:r>
      <w:r>
        <w:t>, кВт×м, определили согласно /10, с.330/ по формуле</w:t>
      </w:r>
    </w:p>
    <w:p w:rsidR="0094786A" w:rsidRDefault="00A540FB">
      <w:pPr>
        <w:pStyle w:val="a3"/>
        <w:divId w:val="70124149"/>
      </w:pPr>
      <w:r>
        <w:rPr>
          <w:noProof/>
        </w:rPr>
        <w:pict>
          <v:shape id="_x0000_i1479" type="#_x0000_t75" style="width:62.25pt;height:18pt">
            <v:imagedata r:id="rId101" o:title=""/>
          </v:shape>
        </w:pict>
      </w:r>
      <w:r w:rsidR="002868C6">
        <w:t>,                                                  (31)</w:t>
      </w:r>
    </w:p>
    <w:p w:rsidR="0094786A" w:rsidRDefault="002868C6">
      <w:pPr>
        <w:pStyle w:val="a3"/>
        <w:divId w:val="70124149"/>
      </w:pPr>
      <w:r>
        <w:t>где Р</w:t>
      </w:r>
      <w:r>
        <w:rPr>
          <w:vertAlign w:val="subscript"/>
        </w:rPr>
        <w:t>л1</w:t>
      </w:r>
      <w:r>
        <w:t xml:space="preserve"> – мощность групповой линии, кВт;</w:t>
      </w:r>
    </w:p>
    <w:p w:rsidR="0094786A" w:rsidRDefault="002868C6">
      <w:pPr>
        <w:pStyle w:val="a3"/>
        <w:divId w:val="70124149"/>
      </w:pPr>
      <w:r>
        <w:t>       L</w:t>
      </w:r>
      <w:r>
        <w:rPr>
          <w:vertAlign w:val="subscript"/>
        </w:rPr>
        <w:t>1</w:t>
      </w:r>
      <w:r>
        <w:t xml:space="preserve"> – длина кабеля, м.</w:t>
      </w:r>
    </w:p>
    <w:p w:rsidR="0094786A" w:rsidRDefault="00A540FB">
      <w:pPr>
        <w:pStyle w:val="a3"/>
        <w:divId w:val="70124149"/>
      </w:pPr>
      <w:r>
        <w:rPr>
          <w:noProof/>
        </w:rPr>
        <w:pict>
          <v:shape id="_x0000_i1482" type="#_x0000_t75" style="width:132pt;height:17.25pt">
            <v:imagedata r:id="rId102" o:title=""/>
          </v:shape>
        </w:pict>
      </w:r>
      <w:r w:rsidR="002868C6">
        <w:t>.</w:t>
      </w:r>
    </w:p>
    <w:p w:rsidR="0094786A" w:rsidRDefault="002868C6">
      <w:pPr>
        <w:pStyle w:val="a3"/>
        <w:divId w:val="70124149"/>
      </w:pPr>
      <w:r>
        <w:t>Сечение провода S</w:t>
      </w:r>
      <w:r>
        <w:rPr>
          <w:vertAlign w:val="subscript"/>
        </w:rPr>
        <w:t>расч1</w:t>
      </w:r>
      <w:r>
        <w:t>, мм</w:t>
      </w:r>
      <w:r>
        <w:rPr>
          <w:vertAlign w:val="superscript"/>
        </w:rPr>
        <w:t>2</w:t>
      </w:r>
      <w:r>
        <w:t>, опр</w:t>
      </w:r>
      <w:r w:rsidR="00A540FB">
        <w:rPr>
          <w:noProof/>
        </w:rPr>
        <w:pict>
          <v:shape id="_x0000_i1485" type="#_x0000_t75" style="width:487.5pt;height:753pt">
            <v:imagedata r:id="rId103" o:title=""/>
          </v:shape>
        </w:pict>
      </w:r>
      <w:r>
        <w:t>еделили согласно /10, с.330/ по формуле</w:t>
      </w:r>
    </w:p>
    <w:p w:rsidR="0094786A" w:rsidRDefault="00A540FB">
      <w:pPr>
        <w:pStyle w:val="a3"/>
        <w:divId w:val="70124149"/>
      </w:pPr>
      <w:r>
        <w:rPr>
          <w:noProof/>
        </w:rPr>
        <w:pict>
          <v:shape id="_x0000_i1488" type="#_x0000_t75" style="width:77.25pt;height:30.75pt">
            <v:imagedata r:id="rId104" o:title=""/>
          </v:shape>
        </w:pict>
      </w:r>
      <w:r w:rsidR="002868C6">
        <w:t>,                                              (32)</w:t>
      </w:r>
    </w:p>
    <w:p w:rsidR="0094786A" w:rsidRDefault="002868C6">
      <w:pPr>
        <w:pStyle w:val="a3"/>
        <w:divId w:val="70124149"/>
      </w:pPr>
      <w:r>
        <w:t>где С – коэффициент для двухпровдной линии;</w:t>
      </w:r>
    </w:p>
    <w:p w:rsidR="0094786A" w:rsidRDefault="002868C6">
      <w:pPr>
        <w:pStyle w:val="a3"/>
        <w:divId w:val="70124149"/>
      </w:pPr>
      <w:r>
        <w:t>       DU – подение напряжения в группой линии, %.</w:t>
      </w:r>
    </w:p>
    <w:p w:rsidR="0094786A" w:rsidRDefault="002868C6">
      <w:pPr>
        <w:pStyle w:val="1"/>
        <w:divId w:val="70124149"/>
      </w:pPr>
      <w:r>
        <w:t>Коэффициент для двухпровдной линии приняли</w:t>
      </w:r>
    </w:p>
    <w:p w:rsidR="0094786A" w:rsidRPr="002868C6" w:rsidRDefault="002868C6">
      <w:pPr>
        <w:pStyle w:val="a3"/>
        <w:divId w:val="70124149"/>
      </w:pPr>
      <w:r>
        <w:t>С=12,5.</w:t>
      </w:r>
    </w:p>
    <w:p w:rsidR="0094786A" w:rsidRDefault="002868C6">
      <w:pPr>
        <w:pStyle w:val="a3"/>
        <w:divId w:val="70124149"/>
      </w:pPr>
      <w:r>
        <w:t>Подение напряжения в группой линии приняли</w:t>
      </w:r>
    </w:p>
    <w:p w:rsidR="0094786A" w:rsidRDefault="002868C6">
      <w:pPr>
        <w:pStyle w:val="a3"/>
        <w:divId w:val="70124149"/>
      </w:pPr>
      <w:r>
        <w:t>DU=2,5</w:t>
      </w:r>
    </w:p>
    <w:p w:rsidR="0094786A" w:rsidRDefault="00A540FB">
      <w:pPr>
        <w:pStyle w:val="a3"/>
        <w:divId w:val="70124149"/>
      </w:pPr>
      <w:r>
        <w:rPr>
          <w:noProof/>
        </w:rPr>
        <w:pict>
          <v:shape id="_x0000_i1491" type="#_x0000_t75" style="width:131.25pt;height:33pt">
            <v:imagedata r:id="rId105" o:title=""/>
          </v:shape>
        </w:pict>
      </w:r>
      <w:r w:rsidR="002868C6">
        <w:t>.</w:t>
      </w:r>
    </w:p>
    <w:p w:rsidR="0094786A" w:rsidRDefault="002868C6">
      <w:pPr>
        <w:pStyle w:val="a3"/>
        <w:divId w:val="70124149"/>
      </w:pPr>
      <w:r>
        <w:t>После расчёта подения напряжения в групповой линии выбрали провод ПРТО 4</w:t>
      </w:r>
      <w:r w:rsidR="00A540FB">
        <w:rPr>
          <w:noProof/>
        </w:rPr>
        <w:pict>
          <v:shape id="_x0000_i1494" type="#_x0000_t75" style="width:9pt;height:9.75pt">
            <v:imagedata r:id="rId106" o:title=""/>
          </v:shape>
        </w:pict>
      </w:r>
      <w:r>
        <w:t>2мм</w:t>
      </w:r>
      <w:r>
        <w:rPr>
          <w:vertAlign w:val="superscript"/>
        </w:rPr>
        <w:t>2</w:t>
      </w:r>
      <w:r>
        <w:t xml:space="preserve"> с допустимым током 50А согласно /10, с.292, таблица 11.1/.</w:t>
      </w:r>
    </w:p>
    <w:p w:rsidR="0094786A" w:rsidRDefault="002868C6">
      <w:pPr>
        <w:pStyle w:val="a3"/>
        <w:divId w:val="70124149"/>
      </w:pPr>
      <w:r>
        <w:t>Проверку на нормируемое отношение между допустимм током проводника и номинальным током аппарата защиты осуществили по /10, с.280, таблица 10.2/</w:t>
      </w:r>
    </w:p>
    <w:p w:rsidR="0094786A" w:rsidRDefault="00A540FB">
      <w:pPr>
        <w:pStyle w:val="a3"/>
        <w:divId w:val="70124149"/>
      </w:pPr>
      <w:r>
        <w:rPr>
          <w:noProof/>
        </w:rPr>
        <w:pict>
          <v:shape id="_x0000_i1497" type="#_x0000_t75" style="width:41.25pt;height:33.75pt">
            <v:imagedata r:id="rId107" o:title=""/>
          </v:shape>
        </w:pict>
      </w:r>
      <w:r w:rsidR="002868C6">
        <w:t>,                                              (33)</w:t>
      </w:r>
    </w:p>
    <w:p w:rsidR="0094786A" w:rsidRDefault="002868C6">
      <w:pPr>
        <w:pStyle w:val="a3"/>
        <w:divId w:val="70124149"/>
      </w:pPr>
      <w:r>
        <w:t>где I</w:t>
      </w:r>
      <w:r>
        <w:rPr>
          <w:vertAlign w:val="subscript"/>
        </w:rPr>
        <w:t>д</w:t>
      </w:r>
      <w:r>
        <w:t xml:space="preserve"> – допустимый ток, А;</w:t>
      </w:r>
    </w:p>
    <w:p w:rsidR="0094786A" w:rsidRDefault="002868C6">
      <w:pPr>
        <w:pStyle w:val="a3"/>
        <w:divId w:val="70124149"/>
      </w:pPr>
      <w:r>
        <w:t>      I</w:t>
      </w:r>
      <w:r>
        <w:rPr>
          <w:vertAlign w:val="subscript"/>
        </w:rPr>
        <w:t>з</w:t>
      </w:r>
      <w:r>
        <w:t xml:space="preserve"> – номинальный ток аппарата защиты, А.</w:t>
      </w:r>
    </w:p>
    <w:p w:rsidR="0094786A" w:rsidRDefault="00A540FB">
      <w:pPr>
        <w:pStyle w:val="a3"/>
        <w:divId w:val="70124149"/>
      </w:pPr>
      <w:r>
        <w:rPr>
          <w:noProof/>
        </w:rPr>
        <w:pict>
          <v:shape id="_x0000_i1500" type="#_x0000_t75" style="width:45pt;height:30.75pt">
            <v:imagedata r:id="rId108" o:title=""/>
          </v:shape>
        </w:pict>
      </w:r>
      <w:r w:rsidR="002868C6">
        <w:t>,</w:t>
      </w:r>
    </w:p>
    <w:p w:rsidR="0094786A" w:rsidRDefault="002868C6">
      <w:pPr>
        <w:pStyle w:val="a3"/>
        <w:divId w:val="70124149"/>
      </w:pPr>
      <w:r>
        <w:t>Необходимое условие выполняется, перегрева кабеля не произойдёт.</w:t>
      </w:r>
    </w:p>
    <w:p w:rsidR="0094786A" w:rsidRDefault="002868C6">
      <w:pPr>
        <w:pStyle w:val="a3"/>
        <w:divId w:val="70124149"/>
      </w:pPr>
      <w:r>
        <w:t>Длину кабеля от щита освещения к распределительному пункту цеха приняли</w:t>
      </w:r>
    </w:p>
    <w:p w:rsidR="0094786A" w:rsidRDefault="002868C6">
      <w:pPr>
        <w:pStyle w:val="a3"/>
        <w:divId w:val="70124149"/>
      </w:pPr>
      <w:r>
        <w:t>L</w:t>
      </w:r>
      <w:r>
        <w:rPr>
          <w:vertAlign w:val="subscript"/>
        </w:rPr>
        <w:t>2</w:t>
      </w:r>
      <w:r>
        <w:t>=25м.</w:t>
      </w:r>
    </w:p>
    <w:p w:rsidR="0094786A" w:rsidRDefault="002868C6">
      <w:pPr>
        <w:pStyle w:val="a3"/>
        <w:divId w:val="70124149"/>
      </w:pPr>
      <w:r>
        <w:t>Момент нагрузки М</w:t>
      </w:r>
      <w:r>
        <w:rPr>
          <w:vertAlign w:val="subscript"/>
        </w:rPr>
        <w:t>2</w:t>
      </w:r>
      <w:r>
        <w:t>, кВт×м, определили согласно /10, с.331/ по формуле</w:t>
      </w:r>
    </w:p>
    <w:p w:rsidR="0094786A" w:rsidRDefault="00A540FB">
      <w:pPr>
        <w:pStyle w:val="a3"/>
        <w:divId w:val="70124149"/>
      </w:pPr>
      <w:r>
        <w:rPr>
          <w:noProof/>
        </w:rPr>
        <w:pict>
          <v:shape id="_x0000_i1503" type="#_x0000_t75" style="width:149.25pt;height:18.75pt">
            <v:imagedata r:id="rId109" o:title=""/>
          </v:shape>
        </w:pict>
      </w:r>
      <w:r w:rsidR="002868C6">
        <w:t>,                                    (34)</w:t>
      </w:r>
    </w:p>
    <w:p w:rsidR="0094786A" w:rsidRDefault="002868C6">
      <w:pPr>
        <w:pStyle w:val="a3"/>
        <w:divId w:val="70124149"/>
      </w:pPr>
      <w:r>
        <w:t>где Р</w:t>
      </w:r>
      <w:r>
        <w:rPr>
          <w:vertAlign w:val="subscript"/>
        </w:rPr>
        <w:t>осв</w:t>
      </w:r>
      <w:r>
        <w:t xml:space="preserve"> – мощность осветительн</w:t>
      </w:r>
      <w:r w:rsidR="00A540FB">
        <w:rPr>
          <w:noProof/>
        </w:rPr>
        <w:pict>
          <v:shape id="_x0000_i1506" type="#_x0000_t75" style="width:487.5pt;height:753pt">
            <v:imagedata r:id="rId110" o:title=""/>
          </v:shape>
        </w:pict>
      </w:r>
      <w:r>
        <w:t>ой установки, кВт;</w:t>
      </w:r>
    </w:p>
    <w:p w:rsidR="0094786A" w:rsidRDefault="002868C6">
      <w:pPr>
        <w:pStyle w:val="a3"/>
        <w:divId w:val="70124149"/>
      </w:pPr>
      <w:r>
        <w:t>       Р</w:t>
      </w:r>
      <w:r>
        <w:rPr>
          <w:vertAlign w:val="subscript"/>
        </w:rPr>
        <w:t>гр</w:t>
      </w:r>
      <w:r>
        <w:t xml:space="preserve"> – мощность групповой линии, кВт.</w:t>
      </w:r>
    </w:p>
    <w:p w:rsidR="0094786A" w:rsidRDefault="00A540FB">
      <w:pPr>
        <w:pStyle w:val="a3"/>
        <w:divId w:val="70124149"/>
      </w:pPr>
      <w:r>
        <w:rPr>
          <w:noProof/>
        </w:rPr>
        <w:pict>
          <v:shape id="_x0000_i1509" type="#_x0000_t75" style="width:222.75pt;height:17.25pt">
            <v:imagedata r:id="rId111" o:title=""/>
          </v:shape>
        </w:pict>
      </w:r>
      <w:r w:rsidR="002868C6">
        <w:t>.</w:t>
      </w:r>
    </w:p>
    <w:p w:rsidR="0094786A" w:rsidRDefault="002868C6">
      <w:pPr>
        <w:pStyle w:val="a3"/>
        <w:divId w:val="70124149"/>
      </w:pPr>
      <w:r>
        <w:t>Необходимое сечение S</w:t>
      </w:r>
      <w:r>
        <w:rPr>
          <w:vertAlign w:val="subscript"/>
        </w:rPr>
        <w:t>расч2</w:t>
      </w:r>
      <w:r>
        <w:t>, мм</w:t>
      </w:r>
      <w:r>
        <w:rPr>
          <w:vertAlign w:val="superscript"/>
        </w:rPr>
        <w:t>2</w:t>
      </w:r>
      <w:r>
        <w:t>, определили согласно /10, с.331/ по формуле</w:t>
      </w:r>
    </w:p>
    <w:p w:rsidR="0094786A" w:rsidRDefault="00A540FB">
      <w:pPr>
        <w:pStyle w:val="a3"/>
        <w:divId w:val="70124149"/>
      </w:pPr>
      <w:r>
        <w:rPr>
          <w:noProof/>
        </w:rPr>
        <w:pict>
          <v:shape id="_x0000_i1512" type="#_x0000_t75" style="width:78pt;height:30.75pt">
            <v:imagedata r:id="rId112" o:title=""/>
          </v:shape>
        </w:pict>
      </w:r>
      <w:r w:rsidR="002868C6">
        <w:t>,                                              (35)</w:t>
      </w:r>
    </w:p>
    <w:p w:rsidR="0094786A" w:rsidRDefault="002868C6">
      <w:pPr>
        <w:pStyle w:val="a3"/>
        <w:divId w:val="70124149"/>
      </w:pPr>
      <w:r>
        <w:t>Коэффициент для четырёх проводной линии приняли</w:t>
      </w:r>
    </w:p>
    <w:p w:rsidR="0094786A" w:rsidRDefault="002868C6">
      <w:pPr>
        <w:pStyle w:val="a3"/>
        <w:divId w:val="70124149"/>
      </w:pPr>
      <w:r>
        <w:t>С=77,</w:t>
      </w:r>
    </w:p>
    <w:p w:rsidR="0094786A" w:rsidRDefault="00A540FB">
      <w:pPr>
        <w:pStyle w:val="a3"/>
        <w:divId w:val="70124149"/>
      </w:pPr>
      <w:r>
        <w:rPr>
          <w:noProof/>
        </w:rPr>
        <w:pict>
          <v:shape id="_x0000_i1515" type="#_x0000_t75" style="width:126pt;height:33pt">
            <v:imagedata r:id="rId113" o:title=""/>
          </v:shape>
        </w:pict>
      </w:r>
    </w:p>
    <w:p w:rsidR="0094786A" w:rsidRDefault="002868C6">
      <w:pPr>
        <w:pStyle w:val="a3"/>
        <w:divId w:val="70124149"/>
      </w:pPr>
      <w:r>
        <w:t>Кабель для запитки щита освещения от распределительного пункта цеха выбрали марки ВРГ 6</w:t>
      </w:r>
      <w:r w:rsidR="00A540FB">
        <w:rPr>
          <w:noProof/>
        </w:rPr>
        <w:pict>
          <v:shape id="_x0000_i1518" type="#_x0000_t75" style="width:9pt;height:9.75pt">
            <v:imagedata r:id="rId106" o:title=""/>
          </v:shape>
        </w:pict>
      </w:r>
      <w:r>
        <w:t>4мм</w:t>
      </w:r>
      <w:r>
        <w:rPr>
          <w:vertAlign w:val="superscript"/>
        </w:rPr>
        <w:t>2</w:t>
      </w:r>
      <w:r>
        <w:t xml:space="preserve"> с допустимым током 38А.</w:t>
      </w:r>
    </w:p>
    <w:p w:rsidR="0094786A" w:rsidRDefault="002868C6">
      <w:pPr>
        <w:pStyle w:val="a3"/>
        <w:divId w:val="70124149"/>
      </w:pPr>
      <w:r>
        <w:t>Проверку на нормируемое отношение между допустимым током проводника и номинальным током аппарата защиты осуществили по формуле /33/</w:t>
      </w:r>
    </w:p>
    <w:p w:rsidR="0094786A" w:rsidRDefault="00A540FB">
      <w:pPr>
        <w:pStyle w:val="a3"/>
        <w:divId w:val="70124149"/>
      </w:pPr>
      <w:r>
        <w:rPr>
          <w:noProof/>
        </w:rPr>
        <w:pict>
          <v:shape id="_x0000_i1521" type="#_x0000_t75" style="width:48.75pt;height:30.75pt">
            <v:imagedata r:id="rId114" o:title=""/>
          </v:shape>
        </w:pict>
      </w:r>
    </w:p>
    <w:p w:rsidR="0094786A" w:rsidRDefault="002868C6">
      <w:pPr>
        <w:pStyle w:val="a3"/>
        <w:divId w:val="70124149"/>
      </w:pPr>
      <w:r>
        <w:t>Необходимое условие выполняется, перегрева кабеля не произойдёт.</w:t>
      </w:r>
    </w:p>
    <w:p w:rsidR="0094786A" w:rsidRDefault="002868C6">
      <w:pPr>
        <w:pStyle w:val="a3"/>
        <w:divId w:val="70124149"/>
      </w:pPr>
      <w:r>
        <w:t>2.20 Аварийное освещение</w:t>
      </w:r>
    </w:p>
    <w:p w:rsidR="0094786A" w:rsidRDefault="002868C6">
      <w:pPr>
        <w:pStyle w:val="a3"/>
        <w:divId w:val="70124149"/>
      </w:pPr>
      <w:r>
        <w:t>Освещенность от источников аварийного освещения определили согласно /10, с.331/ по формуле</w:t>
      </w:r>
    </w:p>
    <w:p w:rsidR="0094786A" w:rsidRDefault="00A540FB">
      <w:pPr>
        <w:pStyle w:val="a3"/>
        <w:divId w:val="70124149"/>
      </w:pPr>
      <w:r>
        <w:rPr>
          <w:noProof/>
        </w:rPr>
        <w:pict>
          <v:shape id="_x0000_i1524" type="#_x0000_t75" style="width:66pt;height:18pt">
            <v:imagedata r:id="rId115" o:title=""/>
          </v:shape>
        </w:pict>
      </w:r>
      <w:r w:rsidR="002868C6">
        <w:t>,                                                 (36)</w:t>
      </w:r>
    </w:p>
    <w:p w:rsidR="0094786A" w:rsidRDefault="002868C6">
      <w:pPr>
        <w:pStyle w:val="a3"/>
        <w:divId w:val="70124149"/>
      </w:pPr>
      <w:r>
        <w:t>где Е</w:t>
      </w:r>
      <w:r>
        <w:rPr>
          <w:vertAlign w:val="subscript"/>
        </w:rPr>
        <w:t>н</w:t>
      </w:r>
      <w:r>
        <w:t xml:space="preserve"> – нормируемая освещённость по цеху, Лк.</w:t>
      </w:r>
    </w:p>
    <w:p w:rsidR="0094786A" w:rsidRDefault="00A540FB">
      <w:pPr>
        <w:pStyle w:val="a3"/>
        <w:divId w:val="70124149"/>
      </w:pPr>
      <w:r>
        <w:rPr>
          <w:noProof/>
        </w:rPr>
        <w:pict>
          <v:shape id="_x0000_i1527" type="#_x0000_t75" style="width:108.75pt;height:17.25pt">
            <v:imagedata r:id="rId116" o:title=""/>
          </v:shape>
        </w:pict>
      </w:r>
      <w:r w:rsidR="002868C6">
        <w:t>.</w:t>
      </w:r>
    </w:p>
    <w:p w:rsidR="0094786A" w:rsidRDefault="002868C6">
      <w:pPr>
        <w:pStyle w:val="a3"/>
        <w:divId w:val="70124149"/>
      </w:pPr>
      <w:r>
        <w:t>Необхомый световой поток определили согласно /10, с.333/ по формуле</w:t>
      </w:r>
    </w:p>
    <w:p w:rsidR="0094786A" w:rsidRDefault="00A540FB">
      <w:pPr>
        <w:pStyle w:val="a3"/>
        <w:divId w:val="70124149"/>
      </w:pPr>
      <w:r>
        <w:rPr>
          <w:noProof/>
        </w:rPr>
        <w:pict>
          <v:shape id="_x0000_i1530" type="#_x0000_t75" style="width:68.25pt;height:17.25pt">
            <v:imagedata r:id="rId117" o:title=""/>
          </v:shape>
        </w:pict>
      </w:r>
      <w:r w:rsidR="002868C6">
        <w:t>,                                                (37)</w:t>
      </w:r>
    </w:p>
    <w:p w:rsidR="0094786A" w:rsidRDefault="002868C6">
      <w:pPr>
        <w:pStyle w:val="a3"/>
        <w:divId w:val="70124149"/>
      </w:pPr>
      <w:r>
        <w:t>где S – пощадь помещения, м</w:t>
      </w:r>
      <w:r>
        <w:rPr>
          <w:vertAlign w:val="superscript"/>
        </w:rPr>
        <w:t>2</w:t>
      </w:r>
      <w:r>
        <w:t>.</w:t>
      </w:r>
    </w:p>
    <w:p w:rsidR="0094786A" w:rsidRDefault="00A540FB">
      <w:pPr>
        <w:pStyle w:val="a3"/>
        <w:divId w:val="70124149"/>
      </w:pPr>
      <w:r>
        <w:rPr>
          <w:noProof/>
        </w:rPr>
        <w:pict>
          <v:shape id="_x0000_i1533" type="#_x0000_t75" style="width:132.75pt;height:17.25pt">
            <v:imagedata r:id="rId118" o:title=""/>
          </v:shape>
        </w:pict>
      </w:r>
    </w:p>
    <w:p w:rsidR="0094786A" w:rsidRDefault="002868C6">
      <w:pPr>
        <w:pStyle w:val="a3"/>
        <w:divId w:val="70124149"/>
      </w:pPr>
      <w:r>
        <w:t>Таблица 7 – Технические характеристика лампы накаливания.</w:t>
      </w:r>
    </w:p>
    <w:p w:rsidR="0094786A" w:rsidRDefault="00A540FB">
      <w:pPr>
        <w:pStyle w:val="a3"/>
        <w:divId w:val="70124149"/>
      </w:pPr>
      <w:r>
        <w:rPr>
          <w:noProof/>
        </w:rPr>
        <w:pict>
          <v:shape id="_x0000_i1536" type="#_x0000_t75" style="width:487.5pt;height:753pt">
            <v:imagedata r:id="rId110" o:title=""/>
          </v:shape>
        </w:pict>
      </w:r>
    </w:p>
    <w:p w:rsidR="0094786A" w:rsidRDefault="0094786A">
      <w:pPr>
        <w:divId w:val="70124149"/>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260"/>
        <w:gridCol w:w="1770"/>
        <w:gridCol w:w="1425"/>
        <w:gridCol w:w="1380"/>
        <w:gridCol w:w="1335"/>
        <w:gridCol w:w="1320"/>
      </w:tblGrid>
      <w:tr w:rsidR="0094786A">
        <w:trPr>
          <w:divId w:val="70124149"/>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Мощность, Вт</w:t>
            </w:r>
          </w:p>
        </w:tc>
        <w:tc>
          <w:tcPr>
            <w:tcW w:w="12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лампы</w:t>
            </w:r>
          </w:p>
        </w:tc>
        <w:tc>
          <w:tcPr>
            <w:tcW w:w="177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Напряжение, В</w:t>
            </w:r>
          </w:p>
        </w:tc>
        <w:tc>
          <w:tcPr>
            <w:tcW w:w="142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Световой поток, Лм</w:t>
            </w:r>
          </w:p>
        </w:tc>
        <w:tc>
          <w:tcPr>
            <w:tcW w:w="13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Срок службы, ч</w:t>
            </w:r>
          </w:p>
        </w:tc>
        <w:tc>
          <w:tcPr>
            <w:tcW w:w="133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Длина, мм</w:t>
            </w:r>
          </w:p>
        </w:tc>
        <w:tc>
          <w:tcPr>
            <w:tcW w:w="13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Диаметр, мм</w:t>
            </w:r>
          </w:p>
        </w:tc>
      </w:tr>
      <w:tr w:rsidR="0094786A">
        <w:trPr>
          <w:divId w:val="70124149"/>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200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Г</w:t>
            </w:r>
          </w:p>
        </w:tc>
        <w:tc>
          <w:tcPr>
            <w:tcW w:w="177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220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4786A" w:rsidRDefault="002868C6">
            <w:r>
              <w:t>2800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1000</w:t>
            </w:r>
          </w:p>
        </w:tc>
        <w:tc>
          <w:tcPr>
            <w:tcW w:w="1335" w:type="dxa"/>
            <w:tcBorders>
              <w:top w:val="outset" w:sz="6" w:space="0" w:color="auto"/>
              <w:left w:val="outset" w:sz="6" w:space="0" w:color="auto"/>
              <w:bottom w:val="outset" w:sz="6" w:space="0" w:color="auto"/>
              <w:right w:val="outset" w:sz="6" w:space="0" w:color="auto"/>
            </w:tcBorders>
            <w:vAlign w:val="center"/>
            <w:hideMark/>
          </w:tcPr>
          <w:p w:rsidR="0094786A" w:rsidRDefault="002868C6">
            <w:r>
              <w:t>81</w:t>
            </w:r>
          </w:p>
        </w:tc>
        <w:tc>
          <w:tcPr>
            <w:tcW w:w="132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175</w:t>
            </w:r>
          </w:p>
        </w:tc>
      </w:tr>
    </w:tbl>
    <w:p w:rsidR="0094786A" w:rsidRPr="002868C6" w:rsidRDefault="002868C6">
      <w:pPr>
        <w:pStyle w:val="a3"/>
        <w:divId w:val="70124149"/>
      </w:pPr>
      <w:r>
        <w:t>Необходимое количество ламп n</w:t>
      </w:r>
      <w:r>
        <w:rPr>
          <w:vertAlign w:val="subscript"/>
        </w:rPr>
        <w:t>ав</w:t>
      </w:r>
      <w:r>
        <w:t xml:space="preserve"> определили согласно /10, с.333/ по формуле</w:t>
      </w:r>
    </w:p>
    <w:p w:rsidR="0094786A" w:rsidRDefault="00A540FB">
      <w:pPr>
        <w:pStyle w:val="a3"/>
        <w:divId w:val="70124149"/>
      </w:pPr>
      <w:r>
        <w:rPr>
          <w:noProof/>
        </w:rPr>
        <w:pict>
          <v:shape id="_x0000_i1539" type="#_x0000_t75" style="width:48.75pt;height:33.75pt">
            <v:imagedata r:id="rId119" o:title=""/>
          </v:shape>
        </w:pict>
      </w:r>
      <w:r w:rsidR="002868C6">
        <w:t>,                                                      (38)</w:t>
      </w:r>
    </w:p>
    <w:p w:rsidR="0094786A" w:rsidRDefault="002868C6">
      <w:pPr>
        <w:pStyle w:val="a3"/>
        <w:divId w:val="70124149"/>
      </w:pPr>
      <w:r>
        <w:t>где Ф</w:t>
      </w:r>
      <w:r>
        <w:rPr>
          <w:vertAlign w:val="subscript"/>
        </w:rPr>
        <w:t>л</w:t>
      </w:r>
      <w:r>
        <w:t xml:space="preserve"> – световой поток лампы, Лм.</w:t>
      </w:r>
    </w:p>
    <w:p w:rsidR="0094786A" w:rsidRDefault="00A540FB">
      <w:pPr>
        <w:pStyle w:val="a3"/>
        <w:divId w:val="70124149"/>
      </w:pPr>
      <w:r>
        <w:rPr>
          <w:noProof/>
        </w:rPr>
        <w:pict>
          <v:shape id="_x0000_i1542" type="#_x0000_t75" style="width:93pt;height:30.75pt">
            <v:imagedata r:id="rId120" o:title=""/>
          </v:shape>
        </w:pict>
      </w:r>
      <w:r w:rsidR="002868C6">
        <w:t>.</w:t>
      </w:r>
    </w:p>
    <w:p w:rsidR="0094786A" w:rsidRDefault="002868C6">
      <w:pPr>
        <w:pStyle w:val="a3"/>
        <w:divId w:val="70124149"/>
      </w:pPr>
      <w:r>
        <w:t>К установке прииняли 3 лампы. Лампы подключения через щиток аварийного освещения запитанный от другого ввода, чем общее освещение.</w:t>
      </w:r>
    </w:p>
    <w:p w:rsidR="0094786A" w:rsidRDefault="002868C6">
      <w:pPr>
        <w:pStyle w:val="a3"/>
        <w:divId w:val="70124149"/>
      </w:pPr>
      <w:r>
        <w:t>По /10,с.314, таблице 11.17/ выбрали щиток аварийного освещения</w:t>
      </w:r>
    </w:p>
    <w:p w:rsidR="0094786A" w:rsidRDefault="002868C6">
      <w:pPr>
        <w:pStyle w:val="a3"/>
        <w:divId w:val="70124149"/>
      </w:pPr>
      <w:r>
        <w:t>Таблица 8 – Данные щитка аварийного освещения.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gridCol w:w="1695"/>
        <w:gridCol w:w="1695"/>
      </w:tblGrid>
      <w:tr w:rsidR="0094786A">
        <w:trPr>
          <w:divId w:val="7012414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Тип щитка</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Тип вводного автомата</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Тип линейного автомата</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Количество автоматов</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Степень зашиты</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Способ установки</w:t>
            </w:r>
          </w:p>
        </w:tc>
      </w:tr>
      <w:tr w:rsidR="0094786A">
        <w:trPr>
          <w:divId w:val="70124149"/>
          <w:tblCellSpacing w:w="0" w:type="dxa"/>
        </w:trPr>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ЩО31-21</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А3114</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АЕ-1031-11</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6</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IP54</w:t>
            </w:r>
          </w:p>
        </w:tc>
        <w:tc>
          <w:tcPr>
            <w:tcW w:w="1695" w:type="dxa"/>
            <w:tcBorders>
              <w:top w:val="outset" w:sz="6" w:space="0" w:color="auto"/>
              <w:left w:val="outset" w:sz="6" w:space="0" w:color="auto"/>
              <w:bottom w:val="outset" w:sz="6" w:space="0" w:color="auto"/>
              <w:right w:val="outset" w:sz="6" w:space="0" w:color="auto"/>
            </w:tcBorders>
            <w:hideMark/>
          </w:tcPr>
          <w:p w:rsidR="0094786A" w:rsidRDefault="002868C6">
            <w:r>
              <w:t>На стене</w:t>
            </w:r>
          </w:p>
        </w:tc>
      </w:tr>
    </w:tbl>
    <w:p w:rsidR="0094786A" w:rsidRPr="002868C6" w:rsidRDefault="002868C6">
      <w:pPr>
        <w:pStyle w:val="a3"/>
        <w:divId w:val="70124149"/>
      </w:pPr>
      <w:r>
        <w:t>Необходимый ток уставки автомата I</w:t>
      </w:r>
      <w:r>
        <w:rPr>
          <w:vertAlign w:val="subscript"/>
        </w:rPr>
        <w:t>уст</w:t>
      </w:r>
      <w:r>
        <w:t>, А, определили согласно /10, с.333/ по формуле</w:t>
      </w:r>
    </w:p>
    <w:p w:rsidR="0094786A" w:rsidRDefault="00A540FB">
      <w:pPr>
        <w:pStyle w:val="a3"/>
        <w:divId w:val="70124149"/>
      </w:pPr>
      <w:r>
        <w:rPr>
          <w:noProof/>
        </w:rPr>
        <w:pict>
          <v:shape id="_x0000_i1545" type="#_x0000_t75" style="width:57.75pt;height:18.75pt">
            <v:imagedata r:id="rId121" o:title=""/>
          </v:shape>
        </w:pict>
      </w:r>
      <w:r w:rsidR="002868C6">
        <w:t>,                                                   (39)</w:t>
      </w:r>
    </w:p>
    <w:p w:rsidR="0094786A" w:rsidRDefault="00A540FB">
      <w:pPr>
        <w:pStyle w:val="a3"/>
        <w:divId w:val="70124149"/>
      </w:pPr>
      <w:r>
        <w:rPr>
          <w:noProof/>
        </w:rPr>
        <w:pict>
          <v:shape id="_x0000_i1548" type="#_x0000_t75" style="width:105pt;height:18.75pt">
            <v:imagedata r:id="rId122" o:title=""/>
          </v:shape>
        </w:pict>
      </w:r>
    </w:p>
    <w:p w:rsidR="0094786A" w:rsidRDefault="002868C6">
      <w:pPr>
        <w:pStyle w:val="a3"/>
        <w:divId w:val="70124149"/>
      </w:pPr>
      <w:r>
        <w:t>По расчётному току уставки выбрали автомат с комбинированным расцеителем с I</w:t>
      </w:r>
      <w:r>
        <w:rPr>
          <w:vertAlign w:val="subscript"/>
        </w:rPr>
        <w:t>уст</w:t>
      </w:r>
      <w:r>
        <w:t>=6А.</w:t>
      </w:r>
    </w:p>
    <w:p w:rsidR="0094786A" w:rsidRDefault="002868C6">
      <w:pPr>
        <w:pStyle w:val="a3"/>
        <w:divId w:val="70124149"/>
      </w:pPr>
      <w:r>
        <w:t>Необходимое сечение аварийной групповой сети определили согласно /10, с.333/ по формуле</w:t>
      </w:r>
    </w:p>
    <w:p w:rsidR="0094786A" w:rsidRDefault="00A540FB">
      <w:pPr>
        <w:pStyle w:val="a3"/>
        <w:divId w:val="70124149"/>
      </w:pPr>
      <w:r>
        <w:rPr>
          <w:noProof/>
        </w:rPr>
        <w:pict>
          <v:shape id="_x0000_i1551" type="#_x0000_t75" style="width:83.25pt;height:30.75pt">
            <v:imagedata r:id="rId123" o:title=""/>
          </v:shape>
        </w:pict>
      </w:r>
      <w:r w:rsidR="002868C6">
        <w:t>,                                            (40)</w:t>
      </w:r>
    </w:p>
    <w:p w:rsidR="0094786A" w:rsidRDefault="002868C6">
      <w:pPr>
        <w:pStyle w:val="a3"/>
        <w:divId w:val="70124149"/>
      </w:pPr>
      <w:r>
        <w:t>Момент нагрузки М</w:t>
      </w:r>
      <w:r>
        <w:rPr>
          <w:vertAlign w:val="subscript"/>
        </w:rPr>
        <w:t>3</w:t>
      </w:r>
      <w:r>
        <w:t>, кВт×м, определи</w:t>
      </w:r>
      <w:r w:rsidR="00A540FB">
        <w:rPr>
          <w:noProof/>
        </w:rPr>
        <w:pict>
          <v:shape id="_x0000_i1554" type="#_x0000_t75" style="width:487.5pt;height:753pt">
            <v:imagedata r:id="rId124" o:title=""/>
          </v:shape>
        </w:pict>
      </w:r>
      <w:r>
        <w:t>ли согласно /10, с.333/ по формуле</w:t>
      </w:r>
    </w:p>
    <w:p w:rsidR="0094786A" w:rsidRDefault="00A540FB">
      <w:pPr>
        <w:pStyle w:val="a3"/>
        <w:divId w:val="70124149"/>
      </w:pPr>
      <w:r>
        <w:rPr>
          <w:noProof/>
        </w:rPr>
        <w:pict>
          <v:shape id="_x0000_i1557" type="#_x0000_t75" style="width:65.25pt;height:18pt">
            <v:imagedata r:id="rId125" o:title=""/>
          </v:shape>
        </w:pict>
      </w:r>
      <w:r w:rsidR="002868C6">
        <w:t>,                                                 (41)</w:t>
      </w:r>
    </w:p>
    <w:p w:rsidR="0094786A" w:rsidRDefault="002868C6">
      <w:pPr>
        <w:pStyle w:val="a3"/>
        <w:divId w:val="70124149"/>
      </w:pPr>
      <w:r>
        <w:t>где Р</w:t>
      </w:r>
      <w:r>
        <w:rPr>
          <w:vertAlign w:val="subscript"/>
        </w:rPr>
        <w:t>ав</w:t>
      </w:r>
      <w:r>
        <w:t xml:space="preserve"> – мощность аварийного освещения, кВт.</w:t>
      </w:r>
    </w:p>
    <w:p w:rsidR="0094786A" w:rsidRDefault="002868C6">
      <w:pPr>
        <w:pStyle w:val="a3"/>
        <w:divId w:val="70124149"/>
      </w:pPr>
      <w:r>
        <w:t>Длину от щита аварийного освещения до последней лампы приняли</w:t>
      </w:r>
    </w:p>
    <w:p w:rsidR="0094786A" w:rsidRDefault="002868C6">
      <w:pPr>
        <w:pStyle w:val="a3"/>
        <w:divId w:val="70124149"/>
      </w:pPr>
      <w:r>
        <w:t>L=30м,</w:t>
      </w:r>
    </w:p>
    <w:p w:rsidR="0094786A" w:rsidRDefault="00A540FB">
      <w:pPr>
        <w:pStyle w:val="a3"/>
        <w:divId w:val="70124149"/>
      </w:pPr>
      <w:r>
        <w:rPr>
          <w:noProof/>
        </w:rPr>
        <w:pict>
          <v:shape id="_x0000_i1560" type="#_x0000_t75" style="width:141.75pt;height:18pt">
            <v:imagedata r:id="rId126" o:title=""/>
          </v:shape>
        </w:pict>
      </w:r>
      <w:r w:rsidR="002868C6">
        <w:t>,</w:t>
      </w:r>
    </w:p>
    <w:p w:rsidR="0094786A" w:rsidRDefault="00A540FB">
      <w:pPr>
        <w:pStyle w:val="a3"/>
        <w:divId w:val="70124149"/>
      </w:pPr>
      <w:r>
        <w:rPr>
          <w:noProof/>
        </w:rPr>
        <w:pict>
          <v:shape id="_x0000_i1563" type="#_x0000_t75" style="width:138pt;height:33pt">
            <v:imagedata r:id="rId127" o:title=""/>
          </v:shape>
        </w:pict>
      </w:r>
      <w:r w:rsidR="002868C6">
        <w:t>.</w:t>
      </w:r>
    </w:p>
    <w:p w:rsidR="0094786A" w:rsidRDefault="002868C6">
      <w:pPr>
        <w:pStyle w:val="a3"/>
        <w:divId w:val="70124149"/>
      </w:pPr>
      <w:r>
        <w:t>По /10, с.292, таблице 11.1/ выбрали двухжильный провод ПРТО с S</w:t>
      </w:r>
      <w:r>
        <w:rPr>
          <w:vertAlign w:val="subscript"/>
        </w:rPr>
        <w:t>н</w:t>
      </w:r>
      <w:r>
        <w:t>=1,5мм</w:t>
      </w:r>
      <w:r>
        <w:rPr>
          <w:vertAlign w:val="superscript"/>
        </w:rPr>
        <w:t>2</w:t>
      </w:r>
      <w:r>
        <w:t>.</w:t>
      </w:r>
    </w:p>
    <w:p w:rsidR="0094786A" w:rsidRDefault="002868C6">
      <w:pPr>
        <w:pStyle w:val="a3"/>
        <w:divId w:val="70124149"/>
      </w:pPr>
      <w:r>
        <w:t>2.21 Проверочный расчёт электрического освещения точечным методом</w:t>
      </w:r>
    </w:p>
    <w:p w:rsidR="0094786A" w:rsidRDefault="002868C6">
      <w:pPr>
        <w:pStyle w:val="a3"/>
        <w:divId w:val="70124149"/>
      </w:pPr>
      <w:r>
        <w:t xml:space="preserve">Наметили на плане расположения светильников контрольные точки: </w:t>
      </w:r>
    </w:p>
    <w:p w:rsidR="0094786A" w:rsidRDefault="002868C6">
      <w:pPr>
        <w:pStyle w:val="a3"/>
        <w:divId w:val="70124149"/>
      </w:pPr>
      <w:r>
        <w:t>А – с оптимальными условиями освещения;</w:t>
      </w:r>
    </w:p>
    <w:p w:rsidR="0094786A" w:rsidRDefault="002868C6">
      <w:pPr>
        <w:pStyle w:val="a3"/>
        <w:divId w:val="70124149"/>
      </w:pPr>
      <w:r>
        <w:t>В – с худшими условиями освещения.</w:t>
      </w:r>
    </w:p>
    <w:p w:rsidR="0094786A" w:rsidRDefault="002868C6">
      <w:pPr>
        <w:pStyle w:val="a3"/>
        <w:divId w:val="70124149"/>
      </w:pPr>
      <w:r>
        <w:t>Произвели измерения расстояний от контрольных точек до ближайших светильников (d).</w:t>
      </w:r>
    </w:p>
    <w:p w:rsidR="0094786A" w:rsidRDefault="002868C6">
      <w:pPr>
        <w:pStyle w:val="a3"/>
        <w:divId w:val="70124149"/>
      </w:pPr>
      <w:r>
        <w:t>По кривым пространственных изолюкс для выбранного светильника согласно /10, рис. 6-1 – 6-33, стр.177-192/ в зависимости от h и d определили условную освещённость, создаваемую каждым светильником в контрольной точке. Результаты занесли в таблицу.</w:t>
      </w:r>
    </w:p>
    <w:p w:rsidR="0094786A" w:rsidRDefault="002868C6">
      <w:pPr>
        <w:pStyle w:val="a3"/>
        <w:divId w:val="70124149"/>
      </w:pPr>
      <w:r>
        <w:t>Таблица 9 – Условная освещённость в контрольной точке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980"/>
        <w:gridCol w:w="1560"/>
        <w:gridCol w:w="4770"/>
        <w:gridCol w:w="2370"/>
      </w:tblGrid>
      <w:tr w:rsidR="0094786A">
        <w:trPr>
          <w:divId w:val="70124149"/>
          <w:cantSplit/>
          <w:trHeight w:val="330"/>
          <w:tblCellSpacing w:w="0" w:type="dxa"/>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94786A" w:rsidRDefault="002868C6">
            <w:r>
              <w:t>Точка</w:t>
            </w:r>
          </w:p>
        </w:tc>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94786A" w:rsidRDefault="002868C6">
            <w:r>
              <w:t>Номер светильника</w:t>
            </w:r>
          </w:p>
        </w:tc>
        <w:tc>
          <w:tcPr>
            <w:tcW w:w="1560" w:type="dxa"/>
            <w:vMerge w:val="restart"/>
            <w:tcBorders>
              <w:top w:val="outset" w:sz="6" w:space="0" w:color="auto"/>
              <w:left w:val="outset" w:sz="6" w:space="0" w:color="auto"/>
              <w:bottom w:val="outset" w:sz="6" w:space="0" w:color="auto"/>
              <w:right w:val="outset" w:sz="6" w:space="0" w:color="auto"/>
            </w:tcBorders>
            <w:vAlign w:val="center"/>
            <w:hideMark/>
          </w:tcPr>
          <w:p w:rsidR="0094786A" w:rsidRDefault="002868C6">
            <w:r>
              <w:t>d, м</w:t>
            </w:r>
          </w:p>
        </w:tc>
        <w:tc>
          <w:tcPr>
            <w:tcW w:w="4770" w:type="dxa"/>
            <w:gridSpan w:val="2"/>
            <w:tcBorders>
              <w:top w:val="outset" w:sz="6" w:space="0" w:color="auto"/>
              <w:left w:val="outset" w:sz="6" w:space="0" w:color="auto"/>
              <w:bottom w:val="outset" w:sz="6" w:space="0" w:color="auto"/>
              <w:right w:val="outset" w:sz="6" w:space="0" w:color="auto"/>
            </w:tcBorders>
            <w:vAlign w:val="center"/>
            <w:hideMark/>
          </w:tcPr>
          <w:p w:rsidR="0094786A" w:rsidRDefault="002868C6">
            <w:r>
              <w:t>Условная освещённость</w:t>
            </w:r>
          </w:p>
        </w:tc>
      </w:tr>
      <w:tr w:rsidR="0094786A">
        <w:trPr>
          <w:divId w:val="70124149"/>
          <w:cantSplit/>
          <w:trHeight w:val="31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24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Одного светильника</w:t>
            </w:r>
          </w:p>
        </w:tc>
        <w:tc>
          <w:tcPr>
            <w:tcW w:w="237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Всех светильников</w:t>
            </w:r>
          </w:p>
        </w:tc>
      </w:tr>
      <w:tr w:rsidR="0094786A">
        <w:trPr>
          <w:divId w:val="70124149"/>
          <w:cantSplit/>
          <w:trHeight w:val="318"/>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24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w:t>
            </w:r>
          </w:p>
        </w:tc>
        <w:tc>
          <w:tcPr>
            <w:tcW w:w="2370" w:type="dxa"/>
            <w:tcBorders>
              <w:top w:val="outset" w:sz="6" w:space="0" w:color="auto"/>
              <w:left w:val="outset" w:sz="6" w:space="0" w:color="auto"/>
              <w:bottom w:val="outset" w:sz="6" w:space="0" w:color="auto"/>
              <w:right w:val="outset" w:sz="6" w:space="0" w:color="auto"/>
            </w:tcBorders>
            <w:vAlign w:val="center"/>
            <w:hideMark/>
          </w:tcPr>
          <w:p w:rsidR="0094786A" w:rsidRDefault="002868C6">
            <w:r>
              <w:t>5</w:t>
            </w:r>
          </w:p>
        </w:tc>
      </w:tr>
    </w:tbl>
    <w:p w:rsidR="0094786A" w:rsidRPr="002868C6" w:rsidRDefault="002868C6">
      <w:pPr>
        <w:pStyle w:val="a3"/>
        <w:divId w:val="70124149"/>
      </w:pPr>
      <w:r>
        <w:t>Продолжение таблиц</w:t>
      </w:r>
      <w:r w:rsidR="00A540FB">
        <w:rPr>
          <w:noProof/>
        </w:rPr>
        <w:pict>
          <v:shape id="_x0000_i1566" type="#_x0000_t75" style="width:487.5pt;height:753pt">
            <v:imagedata r:id="rId128" o:title=""/>
          </v:shape>
        </w:pict>
      </w:r>
      <w:r>
        <w:t>ы 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980"/>
        <w:gridCol w:w="1560"/>
        <w:gridCol w:w="4935"/>
        <w:gridCol w:w="2535"/>
        <w:gridCol w:w="2490"/>
      </w:tblGrid>
      <w:tr w:rsidR="0094786A">
        <w:trPr>
          <w:divId w:val="70124149"/>
          <w:cantSplit/>
          <w:trHeight w:val="240"/>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98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24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w:t>
            </w:r>
          </w:p>
        </w:tc>
        <w:tc>
          <w:tcPr>
            <w:tcW w:w="2535" w:type="dxa"/>
            <w:gridSpan w:val="2"/>
            <w:tcBorders>
              <w:top w:val="outset" w:sz="6" w:space="0" w:color="auto"/>
              <w:left w:val="outset" w:sz="6" w:space="0" w:color="auto"/>
              <w:bottom w:val="outset" w:sz="6" w:space="0" w:color="auto"/>
              <w:right w:val="outset" w:sz="6" w:space="0" w:color="auto"/>
            </w:tcBorders>
            <w:vAlign w:val="center"/>
            <w:hideMark/>
          </w:tcPr>
          <w:p w:rsidR="0094786A" w:rsidRDefault="002868C6">
            <w:r>
              <w:t>5</w:t>
            </w:r>
          </w:p>
        </w:tc>
      </w:tr>
      <w:tr w:rsidR="0094786A">
        <w:trPr>
          <w:divId w:val="70124149"/>
          <w:cantSplit/>
          <w:trHeight w:val="698"/>
          <w:tblCellSpacing w:w="0" w:type="dxa"/>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94786A" w:rsidRDefault="002868C6">
            <w:r>
              <w:t>А</w:t>
            </w:r>
          </w:p>
        </w:tc>
        <w:tc>
          <w:tcPr>
            <w:tcW w:w="1980" w:type="dxa"/>
            <w:vMerge w:val="restart"/>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2;3;9;10</w:t>
            </w:r>
          </w:p>
          <w:p w:rsidR="0094786A" w:rsidRPr="002868C6" w:rsidRDefault="002868C6">
            <w:pPr>
              <w:pStyle w:val="a3"/>
            </w:pPr>
            <w:r w:rsidRPr="002868C6">
              <w:t>12;9</w:t>
            </w:r>
          </w:p>
        </w:tc>
        <w:tc>
          <w:tcPr>
            <w:tcW w:w="1560" w:type="dxa"/>
            <w:vMerge w:val="restart"/>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6</w:t>
            </w:r>
          </w:p>
          <w:p w:rsidR="0094786A" w:rsidRPr="002868C6" w:rsidRDefault="002868C6">
            <w:pPr>
              <w:pStyle w:val="a3"/>
            </w:pPr>
            <w:r w:rsidRPr="002868C6">
              <w:t>12;9</w:t>
            </w:r>
          </w:p>
        </w:tc>
        <w:tc>
          <w:tcPr>
            <w:tcW w:w="2400" w:type="dxa"/>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1,5</w:t>
            </w:r>
          </w:p>
          <w:p w:rsidR="0094786A" w:rsidRPr="002868C6" w:rsidRDefault="002868C6">
            <w:pPr>
              <w:pStyle w:val="a3"/>
            </w:pPr>
            <w:r w:rsidRPr="002868C6">
              <w:t>0,15</w:t>
            </w:r>
          </w:p>
        </w:tc>
        <w:tc>
          <w:tcPr>
            <w:tcW w:w="2535" w:type="dxa"/>
            <w:gridSpan w:val="2"/>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6</w:t>
            </w:r>
          </w:p>
          <w:p w:rsidR="0094786A" w:rsidRPr="002868C6" w:rsidRDefault="002868C6">
            <w:pPr>
              <w:pStyle w:val="a3"/>
            </w:pPr>
            <w:r w:rsidRPr="002868C6">
              <w:t>0,15</w:t>
            </w:r>
          </w:p>
        </w:tc>
      </w:tr>
      <w:tr w:rsidR="0094786A">
        <w:trPr>
          <w:divId w:val="70124149"/>
          <w:cantSplit/>
          <w:trHeight w:val="2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Pr="002868C6"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Pr="002868C6" w:rsidRDefault="0094786A"/>
        </w:tc>
        <w:tc>
          <w:tcPr>
            <w:tcW w:w="4935" w:type="dxa"/>
            <w:gridSpan w:val="3"/>
            <w:tcBorders>
              <w:top w:val="outset" w:sz="6" w:space="0" w:color="auto"/>
              <w:left w:val="outset" w:sz="6" w:space="0" w:color="auto"/>
              <w:bottom w:val="outset" w:sz="6" w:space="0" w:color="auto"/>
              <w:right w:val="outset" w:sz="6" w:space="0" w:color="auto"/>
            </w:tcBorders>
            <w:hideMark/>
          </w:tcPr>
          <w:p w:rsidR="0094786A" w:rsidRDefault="002868C6">
            <w:r>
              <w:t>Sе=6,15</w:t>
            </w:r>
          </w:p>
        </w:tc>
      </w:tr>
      <w:tr w:rsidR="0094786A">
        <w:trPr>
          <w:divId w:val="70124149"/>
          <w:cantSplit/>
          <w:trHeight w:val="270"/>
          <w:tblCellSpacing w:w="0" w:type="dxa"/>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94786A" w:rsidRDefault="002868C6">
            <w:r>
              <w:t>В</w:t>
            </w:r>
          </w:p>
        </w:tc>
        <w:tc>
          <w:tcPr>
            <w:tcW w:w="1980" w:type="dxa"/>
            <w:vMerge w:val="restart"/>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5;6</w:t>
            </w:r>
          </w:p>
          <w:p w:rsidR="0094786A" w:rsidRPr="002868C6" w:rsidRDefault="002868C6">
            <w:pPr>
              <w:pStyle w:val="a3"/>
            </w:pPr>
            <w:r w:rsidRPr="002868C6">
              <w:t>12;13</w:t>
            </w:r>
          </w:p>
        </w:tc>
        <w:tc>
          <w:tcPr>
            <w:tcW w:w="1560" w:type="dxa"/>
            <w:vMerge w:val="restart"/>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3,9</w:t>
            </w:r>
          </w:p>
          <w:p w:rsidR="0094786A" w:rsidRPr="002868C6" w:rsidRDefault="002868C6">
            <w:pPr>
              <w:pStyle w:val="a3"/>
            </w:pPr>
            <w:r w:rsidRPr="002868C6">
              <w:t>9,3</w:t>
            </w:r>
          </w:p>
        </w:tc>
        <w:tc>
          <w:tcPr>
            <w:tcW w:w="2445" w:type="dxa"/>
            <w:gridSpan w:val="2"/>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3</w:t>
            </w:r>
          </w:p>
          <w:p w:rsidR="0094786A" w:rsidRPr="002868C6" w:rsidRDefault="002868C6">
            <w:pPr>
              <w:pStyle w:val="a3"/>
            </w:pPr>
            <w:r w:rsidRPr="002868C6">
              <w:t>0,5</w:t>
            </w:r>
          </w:p>
        </w:tc>
        <w:tc>
          <w:tcPr>
            <w:tcW w:w="2490" w:type="dxa"/>
            <w:tcBorders>
              <w:top w:val="outset" w:sz="6" w:space="0" w:color="auto"/>
              <w:left w:val="outset" w:sz="6" w:space="0" w:color="auto"/>
              <w:bottom w:val="outset" w:sz="6" w:space="0" w:color="auto"/>
              <w:right w:val="outset" w:sz="6" w:space="0" w:color="auto"/>
            </w:tcBorders>
            <w:hideMark/>
          </w:tcPr>
          <w:p w:rsidR="0094786A" w:rsidRPr="002868C6" w:rsidRDefault="002868C6">
            <w:pPr>
              <w:pStyle w:val="a3"/>
            </w:pPr>
            <w:r w:rsidRPr="002868C6">
              <w:t>6</w:t>
            </w:r>
          </w:p>
          <w:p w:rsidR="0094786A" w:rsidRPr="002868C6" w:rsidRDefault="002868C6">
            <w:pPr>
              <w:pStyle w:val="a3"/>
            </w:pPr>
            <w:r w:rsidRPr="002868C6">
              <w:t>1</w:t>
            </w:r>
          </w:p>
        </w:tc>
      </w:tr>
      <w:tr w:rsidR="0094786A">
        <w:trPr>
          <w:divId w:val="70124149"/>
          <w:cantSplit/>
          <w:trHeight w:val="7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Pr="002868C6"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Pr="002868C6" w:rsidRDefault="0094786A"/>
        </w:tc>
        <w:tc>
          <w:tcPr>
            <w:tcW w:w="4935" w:type="dxa"/>
            <w:gridSpan w:val="3"/>
            <w:tcBorders>
              <w:top w:val="outset" w:sz="6" w:space="0" w:color="auto"/>
              <w:left w:val="outset" w:sz="6" w:space="0" w:color="auto"/>
              <w:bottom w:val="outset" w:sz="6" w:space="0" w:color="auto"/>
              <w:right w:val="outset" w:sz="6" w:space="0" w:color="auto"/>
            </w:tcBorders>
            <w:hideMark/>
          </w:tcPr>
          <w:p w:rsidR="0094786A" w:rsidRDefault="002868C6">
            <w:r>
              <w:t>Sе=7</w:t>
            </w:r>
          </w:p>
        </w:tc>
      </w:tr>
      <w:tr w:rsidR="0094786A">
        <w:trPr>
          <w:divId w:val="70124149"/>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1980"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c>
          <w:tcPr>
            <w:tcW w:w="1560"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c>
          <w:tcPr>
            <w:tcW w:w="2400"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c>
          <w:tcPr>
            <w:tcW w:w="45"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c>
          <w:tcPr>
            <w:tcW w:w="2490"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r>
    </w:tbl>
    <w:p w:rsidR="0094786A" w:rsidRPr="002868C6" w:rsidRDefault="00A540FB">
      <w:pPr>
        <w:pStyle w:val="a3"/>
        <w:divId w:val="70124149"/>
      </w:pPr>
      <w:r>
        <w:rPr>
          <w:noProof/>
        </w:rPr>
        <w:pict>
          <v:shape id="_x0000_i1569" type="#_x0000_t75" style="width:487.5pt;height:246pt">
            <v:imagedata r:id="rId129" o:title=""/>
          </v:shape>
        </w:pict>
      </w:r>
      <w:r w:rsidR="002868C6">
        <w:t>Рисунок 4 – Схема расположения точек А и В для расчёт точечным методом</w:t>
      </w:r>
    </w:p>
    <w:p w:rsidR="0094786A" w:rsidRDefault="002868C6">
      <w:pPr>
        <w:pStyle w:val="a3"/>
        <w:divId w:val="70124149"/>
      </w:pPr>
      <w:r>
        <w:t>Для точки с наименьшей освещённостью определили фактическую освещённость</w:t>
      </w:r>
    </w:p>
    <w:p w:rsidR="0094786A" w:rsidRDefault="002868C6">
      <w:pPr>
        <w:pStyle w:val="a3"/>
        <w:divId w:val="70124149"/>
      </w:pPr>
      <w:r>
        <w:t xml:space="preserve">                                                 </w:t>
      </w:r>
      <w:r w:rsidR="00A540FB">
        <w:rPr>
          <w:noProof/>
        </w:rPr>
        <w:pict>
          <v:shape id="_x0000_i1572" type="#_x0000_t75" style="width:84.75pt;height:33pt">
            <v:imagedata r:id="rId130" o:title=""/>
          </v:shape>
        </w:pict>
      </w:r>
      <w:r>
        <w:t>,                                           (42)</w:t>
      </w:r>
    </w:p>
    <w:p w:rsidR="0094786A" w:rsidRDefault="002868C6">
      <w:pPr>
        <w:pStyle w:val="a3"/>
        <w:divId w:val="70124149"/>
      </w:pPr>
      <w:r>
        <w:t>где m - коэффициент учёта освещённости от удалённых светильников;</w:t>
      </w:r>
    </w:p>
    <w:p w:rsidR="0094786A" w:rsidRDefault="002868C6">
      <w:pPr>
        <w:pStyle w:val="a3"/>
        <w:divId w:val="70124149"/>
      </w:pPr>
      <w:r>
        <w:t>Коэффициент учёта освещённости от удалённых светильников приняли</w:t>
      </w:r>
    </w:p>
    <w:p w:rsidR="0094786A" w:rsidRDefault="002868C6">
      <w:pPr>
        <w:pStyle w:val="a3"/>
        <w:divId w:val="70124149"/>
      </w:pPr>
      <w:r>
        <w:t>m=1,0</w:t>
      </w:r>
    </w:p>
    <w:p w:rsidR="0094786A" w:rsidRDefault="00A540FB">
      <w:pPr>
        <w:pStyle w:val="a3"/>
        <w:divId w:val="70124149"/>
      </w:pPr>
      <w:r>
        <w:rPr>
          <w:noProof/>
        </w:rPr>
        <w:pict>
          <v:shape id="_x0000_i1575" type="#_x0000_t75" style="width:131.25pt;height:33pt">
            <v:imagedata r:id="rId131" o:title=""/>
          </v:shape>
        </w:pict>
      </w:r>
      <w:r w:rsidR="002868C6">
        <w:t>.</w:t>
      </w:r>
    </w:p>
    <w:p w:rsidR="0094786A" w:rsidRDefault="002868C6">
      <w:pPr>
        <w:pStyle w:val="a3"/>
        <w:divId w:val="70124149"/>
      </w:pPr>
      <w:r>
        <w:t>Освещённость в точки с худшими условиями превышает нормируемую освещённость.</w:t>
      </w:r>
    </w:p>
    <w:p w:rsidR="0094786A" w:rsidRDefault="002868C6">
      <w:pPr>
        <w:pStyle w:val="a3"/>
        <w:divId w:val="70124149"/>
      </w:pPr>
      <w:r>
        <w:t>2.22 Составление сводной таблицы светотехнич</w:t>
      </w:r>
      <w:r w:rsidR="00A540FB">
        <w:rPr>
          <w:noProof/>
        </w:rPr>
        <w:pict>
          <v:shape id="_x0000_i1578" type="#_x0000_t75" style="width:487.5pt;height:753pt">
            <v:imagedata r:id="rId132" o:title=""/>
          </v:shape>
        </w:pict>
      </w:r>
      <w:r>
        <w:t>еского расчёта</w:t>
      </w:r>
    </w:p>
    <w:p w:rsidR="0094786A" w:rsidRDefault="002868C6">
      <w:pPr>
        <w:pStyle w:val="a3"/>
        <w:divId w:val="70124149"/>
      </w:pPr>
      <w:r>
        <w:t>Таблица 10 – Сводная таблица светотехнического расчёта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040"/>
      </w:tblGrid>
      <w:tr w:rsidR="0094786A">
        <w:trPr>
          <w:divId w:val="70124149"/>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Наименование объекта</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Водородное отделение</w:t>
            </w:r>
          </w:p>
        </w:tc>
      </w:tr>
      <w:tr w:rsidR="0094786A">
        <w:trPr>
          <w:divId w:val="70124149"/>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pPr>
              <w:pStyle w:val="2"/>
            </w:pPr>
            <w:r>
              <w:t>Размеры помещения</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Длина=54м</w:t>
            </w:r>
          </w:p>
          <w:p w:rsidR="0094786A" w:rsidRPr="002868C6" w:rsidRDefault="002868C6">
            <w:pPr>
              <w:pStyle w:val="a3"/>
            </w:pPr>
            <w:r w:rsidRPr="002868C6">
              <w:t>Ширина=28м</w:t>
            </w:r>
          </w:p>
          <w:p w:rsidR="0094786A" w:rsidRPr="002868C6" w:rsidRDefault="002868C6">
            <w:pPr>
              <w:pStyle w:val="a3"/>
            </w:pPr>
            <w:r w:rsidRPr="002868C6">
              <w:t>Высота-Н=7м</w:t>
            </w:r>
          </w:p>
        </w:tc>
      </w:tr>
      <w:tr w:rsidR="0094786A">
        <w:trPr>
          <w:divId w:val="70124149"/>
          <w:trHeight w:val="27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Площадь</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1296м</w:t>
            </w:r>
            <w:r w:rsidRPr="002868C6">
              <w:rPr>
                <w:vertAlign w:val="superscript"/>
              </w:rPr>
              <w:t>2</w:t>
            </w:r>
          </w:p>
        </w:tc>
      </w:tr>
      <w:tr w:rsidR="0094786A">
        <w:trPr>
          <w:divId w:val="70124149"/>
          <w:trHeight w:val="27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Среды</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Взрывоопасная</w:t>
            </w:r>
          </w:p>
        </w:tc>
      </w:tr>
      <w:tr w:rsidR="0094786A">
        <w:trPr>
          <w:divId w:val="70124149"/>
          <w:trHeight w:val="27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Нормируемая освещенность</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75Лк</w:t>
            </w:r>
          </w:p>
        </w:tc>
      </w:tr>
      <w:tr w:rsidR="0094786A">
        <w:trPr>
          <w:divId w:val="70124149"/>
          <w:trHeight w:val="28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Система освещения</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Общая равномерная</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Высота подвеса</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1м</w:t>
            </w:r>
          </w:p>
        </w:tc>
      </w:tr>
      <w:tr w:rsidR="0094786A">
        <w:trPr>
          <w:divId w:val="70124149"/>
          <w:trHeight w:val="37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светильника</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РСП05</w:t>
            </w:r>
          </w:p>
        </w:tc>
      </w:tr>
      <w:tr w:rsidR="0094786A">
        <w:trPr>
          <w:divId w:val="70124149"/>
          <w:trHeight w:val="27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лампы</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ДРЛ400</w:t>
            </w:r>
          </w:p>
        </w:tc>
      </w:tr>
      <w:tr w:rsidR="0094786A">
        <w:trPr>
          <w:divId w:val="70124149"/>
          <w:trHeight w:val="28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Количество светильников</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21шт.</w:t>
            </w:r>
          </w:p>
        </w:tc>
      </w:tr>
      <w:tr w:rsidR="0094786A">
        <w:trPr>
          <w:divId w:val="70124149"/>
          <w:trHeight w:val="285"/>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Количество ламп</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21шт.</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Щиток рабочего освещения</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ЩО41-5102</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Щиток аварийного освещения</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ЩО31-21</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Автоматический выключатель на вводе в щит ЩО41</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А3110</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Автоматический выключатель на групповой линии щита ЩО41</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АЕ2443</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Провод</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40м</w:t>
            </w:r>
          </w:p>
        </w:tc>
      </w:tr>
      <w:tr w:rsidR="0094786A">
        <w:trPr>
          <w:divId w:val="70124149"/>
          <w:trHeight w:val="300"/>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Кабель</w:t>
            </w:r>
          </w:p>
        </w:tc>
        <w:tc>
          <w:tcPr>
            <w:tcW w:w="50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25м</w:t>
            </w:r>
          </w:p>
        </w:tc>
      </w:tr>
    </w:tbl>
    <w:p w:rsidR="0094786A" w:rsidRDefault="002868C6">
      <w:pPr>
        <w:pStyle w:val="1"/>
        <w:divId w:val="70124149"/>
      </w:pPr>
      <w:r>
        <w:t>3 ОРГАНИЗАЦИОННО – ТЕХНОЛОГИЧЕСКАЯ ЧАСТЬ</w:t>
      </w:r>
    </w:p>
    <w:p w:rsidR="0094786A" w:rsidRPr="002868C6" w:rsidRDefault="002868C6">
      <w:pPr>
        <w:pStyle w:val="a3"/>
        <w:divId w:val="70124149"/>
      </w:pPr>
      <w:r>
        <w:t>3.1 Организация ремонта электрооборудования</w:t>
      </w:r>
    </w:p>
    <w:p w:rsidR="0094786A" w:rsidRDefault="002868C6">
      <w:pPr>
        <w:pStyle w:val="a3"/>
        <w:divId w:val="70124149"/>
      </w:pPr>
      <w:r>
        <w:t>На предприятиях применяют централизованную, децентрализованную или смешанную систему организации ремонта.</w:t>
      </w:r>
    </w:p>
    <w:p w:rsidR="0094786A" w:rsidRDefault="002868C6">
      <w:pPr>
        <w:pStyle w:val="a3"/>
        <w:divId w:val="70124149"/>
      </w:pPr>
      <w:r>
        <w:t>При централизованной системе ремонт электрооборудования выполняют специализированные ремонтные службы, подчиненные главному энергетику предприятия. Обслуживание работающего электрооборудования, уход за ним и мелкий ремонт выполняет персонал, подчиненный также главному энергетику или начальни</w:t>
      </w:r>
      <w:r>
        <w:softHyphen/>
        <w:t>кам соответствующих производственных подразделений (цехов, про</w:t>
      </w:r>
      <w:r>
        <w:softHyphen/>
        <w:t>летов, участков).</w:t>
      </w:r>
    </w:p>
    <w:p w:rsidR="0094786A" w:rsidRDefault="002868C6">
      <w:pPr>
        <w:pStyle w:val="a3"/>
        <w:divId w:val="70124149"/>
      </w:pPr>
      <w:r>
        <w:t>Децентрализованная система характерна отсутствием специаль</w:t>
      </w:r>
      <w:r>
        <w:softHyphen/>
        <w:t>ных ремонтных служб. Все ремонтные работы выполняет персомиктроремонтных мастерских или бригад, находящихся в административном подчинении у начальников производственных подразделений,  а в  оперативно-техническом подчинении — у главного энергетика предприятий.</w:t>
      </w:r>
    </w:p>
    <w:p w:rsidR="0094786A" w:rsidRDefault="002868C6">
      <w:pPr>
        <w:pStyle w:val="a3"/>
        <w:divId w:val="70124149"/>
      </w:pPr>
      <w:r>
        <w:t xml:space="preserve">Смешанная система организации ремонта электрооборудования отличается тем, что в производственных подразделениях имеются не только свои электроремонтные мастерские и бригады, выполняющие небольшие по объему и сложности ремонтные работы, но и специализированные ремонтные службы, выполняющие большие по объему и сложности работы. Для крупных промышленный предприятии с мощным электрохозяйством наиболее приемлемой, прогрессивной и экономически выгодной является централизованная система ППР электрооборудования. </w:t>
      </w:r>
    </w:p>
    <w:p w:rsidR="0094786A" w:rsidRDefault="002868C6">
      <w:pPr>
        <w:pStyle w:val="a3"/>
        <w:divId w:val="70124149"/>
      </w:pPr>
      <w:r>
        <w:t>Положением о ППР электрооборудования промышленных предприятий ряда отраслей промышленности предусмотрено выполнение нескольких видов ремонтов (текущего и капитального, среднего и капитального или текущего, среднего и капитального). Наиболее прогрессивной системой является выполнение для большей части электрооборудования, двух видов ремонта – текущего и капиталь</w:t>
      </w:r>
      <w:r>
        <w:softHyphen/>
        <w:t>ного.</w:t>
      </w:r>
    </w:p>
    <w:p w:rsidR="0094786A" w:rsidRDefault="002868C6">
      <w:pPr>
        <w:pStyle w:val="a3"/>
        <w:divId w:val="70124149"/>
      </w:pPr>
      <w:r>
        <w:t>При текущем ремонте заменяют небольшие детали, устраняют мелкие дефекты, регулируют механизмы электрооборудования и обеспечивают его нормальную работу. До очередного планового ремонта. К текущему ремонту относятся такие работы, как: чистка электрооборудования, восстановление небольших участков повреждений изоляции обмоток электрических машин, перезарядка предохранителей с заменой плавкой вставки, обработка обгоревших контактов аппаратов, промывка подшипников электродвигателей, смена, износившихся щеток, подтягивание креплений электрооборудования, и т. п. В процессе выполнения текущих ремонтов проверяют состояние изоляции обмоток электрических машин и электромагнитов, отключающих аппаратов, а также производят различные профилактические испытания с целью выявления и своевременного устранения имеющихся неисправностей в электрооборудовании. Текущие ремонты  выполняют, как правило, без разборки электрооборудования, используя кратковременные остановки производственного оборудования.</w:t>
      </w:r>
    </w:p>
    <w:p w:rsidR="0094786A" w:rsidRDefault="002868C6">
      <w:pPr>
        <w:pStyle w:val="a3"/>
        <w:divId w:val="70124149"/>
      </w:pPr>
      <w:r>
        <w:t>При капитальном ремонте восстанавливают или заменяют от</w:t>
      </w:r>
      <w:r>
        <w:softHyphen/>
        <w:t>дельные базисные части и детали электрооборудования. К капитальному ремонту относят, например, перемотку роторной или статорной обмотки электродвигателей, перезаливку подшипников скольжения электродвигателя и т. п.</w:t>
      </w:r>
    </w:p>
    <w:p w:rsidR="0094786A" w:rsidRDefault="002868C6">
      <w:pPr>
        <w:pStyle w:val="a3"/>
        <w:divId w:val="70124149"/>
      </w:pPr>
      <w:r>
        <w:t>3.2 Система планово – предупредительного ремонта и составление его графика</w:t>
      </w:r>
    </w:p>
    <w:p w:rsidR="0094786A" w:rsidRDefault="002868C6">
      <w:pPr>
        <w:pStyle w:val="a3"/>
        <w:divId w:val="70124149"/>
      </w:pPr>
      <w:r>
        <w:t>На промышленных предприятиях эксплуатацию электроустановок осуществляют в основном на базе системы ППР. Сущность системы ППР заключается в том, что помимо повседневного ухода  за электроустановками  их через определённый промежуток времени подвергают периодическим осмотрам, проверкам, испытаниям и различным видам ремонта.</w:t>
      </w:r>
    </w:p>
    <w:p w:rsidR="0094786A" w:rsidRDefault="002868C6">
      <w:pPr>
        <w:pStyle w:val="a3"/>
        <w:divId w:val="70124149"/>
      </w:pPr>
      <w:r>
        <w:t>3.3 Подсчёт количества рабочих (ремонтников) для выполнения работ, предусмотренных графиком ППР</w:t>
      </w:r>
    </w:p>
    <w:p w:rsidR="0094786A" w:rsidRDefault="002868C6">
      <w:pPr>
        <w:pStyle w:val="a3"/>
        <w:divId w:val="70124149"/>
      </w:pPr>
      <w:r>
        <w:t>По данным ЗАО «Каустик» ремонты</w:t>
      </w:r>
    </w:p>
    <w:p w:rsidR="0094786A" w:rsidRDefault="002868C6">
      <w:pPr>
        <w:pStyle w:val="a3"/>
        <w:divId w:val="70124149"/>
      </w:pPr>
      <w:r>
        <w:t>- внутренний осмотр ТО-1</w:t>
      </w:r>
    </w:p>
    <w:p w:rsidR="0094786A" w:rsidRDefault="002868C6">
      <w:pPr>
        <w:pStyle w:val="a3"/>
        <w:divId w:val="70124149"/>
      </w:pPr>
      <w:r>
        <w:t>- ежемесячный осмотр ТО-2</w:t>
      </w:r>
    </w:p>
    <w:p w:rsidR="0094786A" w:rsidRDefault="002868C6">
      <w:pPr>
        <w:pStyle w:val="a3"/>
        <w:divId w:val="70124149"/>
      </w:pPr>
      <w:r>
        <w:t>- полугодовой осмотр ТО-3</w:t>
      </w:r>
    </w:p>
    <w:p w:rsidR="0094786A" w:rsidRDefault="002868C6">
      <w:pPr>
        <w:pStyle w:val="a3"/>
        <w:divId w:val="70124149"/>
      </w:pPr>
      <w:r>
        <w:t>Трудозатраты на проведение технических осмотров составляют:</w:t>
      </w:r>
    </w:p>
    <w:p w:rsidR="0094786A" w:rsidRDefault="002868C6">
      <w:pPr>
        <w:pStyle w:val="a3"/>
        <w:divId w:val="70124149"/>
      </w:pPr>
      <w:r>
        <w:t>ТО-1 – 29,06 чел/час;</w:t>
      </w:r>
    </w:p>
    <w:p w:rsidR="0094786A" w:rsidRDefault="002868C6">
      <w:pPr>
        <w:pStyle w:val="a3"/>
        <w:divId w:val="70124149"/>
      </w:pPr>
      <w:r>
        <w:t>ТО-2 – 58,11 чел/час;</w:t>
      </w:r>
    </w:p>
    <w:p w:rsidR="0094786A" w:rsidRDefault="002868C6">
      <w:pPr>
        <w:pStyle w:val="a3"/>
        <w:divId w:val="70124149"/>
      </w:pPr>
      <w:r>
        <w:t>ТО-3 – 87,17 чел/час.</w:t>
      </w:r>
    </w:p>
    <w:p w:rsidR="0094786A" w:rsidRDefault="002868C6">
      <w:pPr>
        <w:pStyle w:val="a3"/>
        <w:divId w:val="70124149"/>
      </w:pPr>
      <w:r>
        <w:t>Для водородного компрессора в течение года</w:t>
      </w:r>
    </w:p>
    <w:p w:rsidR="0094786A" w:rsidRDefault="002868C6">
      <w:pPr>
        <w:pStyle w:val="a3"/>
        <w:divId w:val="70124149"/>
      </w:pPr>
      <w:r>
        <w:t>ТО-1 проводиться 12 раз;</w:t>
      </w:r>
    </w:p>
    <w:p w:rsidR="0094786A" w:rsidRDefault="002868C6">
      <w:pPr>
        <w:pStyle w:val="a3"/>
        <w:divId w:val="70124149"/>
      </w:pPr>
      <w:r>
        <w:t>ТО-2 проводиться 10 раз;</w:t>
      </w:r>
    </w:p>
    <w:p w:rsidR="0094786A" w:rsidRDefault="002868C6">
      <w:pPr>
        <w:pStyle w:val="a3"/>
        <w:divId w:val="70124149"/>
      </w:pPr>
      <w:r>
        <w:t>ТО-3 проводиться 2 раза.</w:t>
      </w:r>
    </w:p>
    <w:p w:rsidR="0094786A" w:rsidRDefault="002868C6">
      <w:pPr>
        <w:pStyle w:val="a3"/>
        <w:divId w:val="70124149"/>
      </w:pPr>
      <w:r>
        <w:t>Трудозатраты на водородный компрессор за годовой период определили по формуле</w:t>
      </w:r>
    </w:p>
    <w:p w:rsidR="0094786A" w:rsidRDefault="00A540FB">
      <w:pPr>
        <w:pStyle w:val="a3"/>
        <w:divId w:val="70124149"/>
      </w:pPr>
      <w:r>
        <w:rPr>
          <w:noProof/>
        </w:rPr>
        <w:pict>
          <v:shape id="_x0000_i1581" type="#_x0000_t75" style="width:126.75pt;height:18pt">
            <v:imagedata r:id="rId133" o:title=""/>
          </v:shape>
        </w:pict>
      </w:r>
      <w:r w:rsidR="002868C6">
        <w:t>,                                           (43)</w:t>
      </w:r>
    </w:p>
    <w:p w:rsidR="0094786A" w:rsidRDefault="002868C6">
      <w:pPr>
        <w:pStyle w:val="a3"/>
        <w:divId w:val="70124149"/>
      </w:pPr>
      <w:r>
        <w:t>где  Т</w:t>
      </w:r>
      <w:r>
        <w:rPr>
          <w:vertAlign w:val="subscript"/>
        </w:rPr>
        <w:t>1</w:t>
      </w:r>
      <w:r>
        <w:t xml:space="preserve"> – трудозатраты на проведение ТО-1, чел/час;</w:t>
      </w:r>
    </w:p>
    <w:p w:rsidR="0094786A" w:rsidRDefault="002868C6">
      <w:pPr>
        <w:pStyle w:val="a3"/>
        <w:divId w:val="70124149"/>
      </w:pPr>
      <w:r>
        <w:t>Т</w:t>
      </w:r>
      <w:r>
        <w:rPr>
          <w:vertAlign w:val="subscript"/>
        </w:rPr>
        <w:t>2</w:t>
      </w:r>
      <w:r>
        <w:t xml:space="preserve"> - трудозатраты на проведение ТО-2, чел/час;</w:t>
      </w:r>
    </w:p>
    <w:p w:rsidR="0094786A" w:rsidRDefault="002868C6">
      <w:pPr>
        <w:pStyle w:val="a3"/>
        <w:divId w:val="70124149"/>
      </w:pPr>
      <w:r>
        <w:t>Т</w:t>
      </w:r>
      <w:r>
        <w:rPr>
          <w:vertAlign w:val="subscript"/>
        </w:rPr>
        <w:t>3</w:t>
      </w:r>
      <w:r>
        <w:t xml:space="preserve"> - трудозатраты на проведение ТО-3, чел/час.</w:t>
      </w:r>
    </w:p>
    <w:p w:rsidR="0094786A" w:rsidRDefault="00A540FB">
      <w:pPr>
        <w:pStyle w:val="a3"/>
        <w:divId w:val="70124149"/>
      </w:pPr>
      <w:r>
        <w:rPr>
          <w:noProof/>
        </w:rPr>
        <w:pict>
          <v:shape id="_x0000_i1584" type="#_x0000_t75" style="width:216.75pt;height:15.75pt">
            <v:imagedata r:id="rId134" o:title=""/>
          </v:shape>
        </w:pict>
      </w:r>
      <w:r w:rsidR="002868C6">
        <w:t xml:space="preserve">                             </w:t>
      </w:r>
    </w:p>
    <w:p w:rsidR="0094786A" w:rsidRDefault="002868C6">
      <w:pPr>
        <w:pStyle w:val="a3"/>
        <w:divId w:val="70124149"/>
      </w:pPr>
      <w:r>
        <w:t>Водородное отделение цеха №4 ЗАО «Каустик» состоит из 2 компрессоров одинаковой мощности. Количество трудозатрат на обслуживание водородного отделения определили по формуле</w:t>
      </w:r>
    </w:p>
    <w:p w:rsidR="0094786A" w:rsidRDefault="00A540FB">
      <w:pPr>
        <w:pStyle w:val="a3"/>
        <w:divId w:val="70124149"/>
      </w:pPr>
      <w:r>
        <w:rPr>
          <w:noProof/>
        </w:rPr>
        <w:pict>
          <v:shape id="_x0000_i1587" type="#_x0000_t75" style="width:48pt;height:15.75pt">
            <v:imagedata r:id="rId135" o:title=""/>
          </v:shape>
        </w:pict>
      </w:r>
      <w:r w:rsidR="002868C6">
        <w:t>,                                                      (44)</w:t>
      </w:r>
    </w:p>
    <w:p w:rsidR="0094786A" w:rsidRDefault="002868C6">
      <w:pPr>
        <w:pStyle w:val="a3"/>
        <w:divId w:val="70124149"/>
      </w:pPr>
      <w:r>
        <w:t>где  n – количество обслуживаемых компрессоров, шт.</w:t>
      </w:r>
    </w:p>
    <w:p w:rsidR="0094786A" w:rsidRDefault="00A540FB">
      <w:pPr>
        <w:pStyle w:val="a3"/>
        <w:divId w:val="70124149"/>
      </w:pPr>
      <w:r>
        <w:rPr>
          <w:noProof/>
        </w:rPr>
        <w:pict>
          <v:shape id="_x0000_i1590" type="#_x0000_t75" style="width:123.75pt;height:15.75pt">
            <v:imagedata r:id="rId136" o:title=""/>
          </v:shape>
        </w:pict>
      </w:r>
    </w:p>
    <w:p w:rsidR="0094786A" w:rsidRDefault="002868C6">
      <w:pPr>
        <w:pStyle w:val="a3"/>
        <w:divId w:val="70124149"/>
      </w:pPr>
      <w:r>
        <w:t>Для подсчёта количества электромехаников по обслуживанию компрессоров максимально возможный фонд рабочего времени приняли 214 дней. Учитывая, что цех является вредным производством, продолжительность смены 6 часов, при пятисменном графике.</w:t>
      </w:r>
    </w:p>
    <w:p w:rsidR="0094786A" w:rsidRDefault="002868C6">
      <w:pPr>
        <w:pStyle w:val="a3"/>
        <w:divId w:val="70124149"/>
      </w:pPr>
      <w:r>
        <w:t>Списочную численность рабочих определили по формуле</w:t>
      </w:r>
    </w:p>
    <w:p w:rsidR="0094786A" w:rsidRDefault="00A540FB">
      <w:pPr>
        <w:pStyle w:val="a3"/>
        <w:divId w:val="70124149"/>
      </w:pPr>
      <w:r>
        <w:rPr>
          <w:noProof/>
        </w:rPr>
        <w:pict>
          <v:shape id="_x0000_i1593" type="#_x0000_t75" style="width:84pt;height:33.75pt">
            <v:imagedata r:id="rId137" o:title=""/>
          </v:shape>
        </w:pict>
      </w:r>
      <w:r w:rsidR="002868C6">
        <w:t>                                              (45)</w:t>
      </w:r>
    </w:p>
    <w:p w:rsidR="0094786A" w:rsidRDefault="002868C6">
      <w:pPr>
        <w:pStyle w:val="a3"/>
        <w:divId w:val="70124149"/>
      </w:pPr>
      <w:r>
        <w:t>где Т – трудозатраты на обслуживание всего участка цеха, чел/час;</w:t>
      </w:r>
    </w:p>
    <w:p w:rsidR="0094786A" w:rsidRDefault="002868C6">
      <w:pPr>
        <w:pStyle w:val="a3"/>
        <w:divId w:val="70124149"/>
      </w:pPr>
      <w:r>
        <w:t>F</w:t>
      </w:r>
      <w:r>
        <w:rPr>
          <w:vertAlign w:val="subscript"/>
        </w:rPr>
        <w:t>м</w:t>
      </w:r>
      <w:r>
        <w:t xml:space="preserve"> – максимально возможный фонд рабочего времени, час;</w:t>
      </w:r>
    </w:p>
    <w:p w:rsidR="0094786A" w:rsidRDefault="002868C6">
      <w:pPr>
        <w:pStyle w:val="a3"/>
        <w:divId w:val="70124149"/>
      </w:pPr>
      <w:r>
        <w:t>Т</w:t>
      </w:r>
      <w:r>
        <w:rPr>
          <w:vertAlign w:val="subscript"/>
        </w:rPr>
        <w:t>см</w:t>
      </w:r>
      <w:r>
        <w:t xml:space="preserve"> – продолжительность смены, час.</w:t>
      </w:r>
    </w:p>
    <w:p w:rsidR="0094786A" w:rsidRDefault="00A540FB">
      <w:pPr>
        <w:pStyle w:val="a3"/>
        <w:divId w:val="70124149"/>
      </w:pPr>
      <w:r>
        <w:rPr>
          <w:noProof/>
        </w:rPr>
        <w:pict>
          <v:shape id="_x0000_i1596" type="#_x0000_t75" style="width:104.25pt;height:30.75pt">
            <v:imagedata r:id="rId138" o:title=""/>
          </v:shape>
        </w:pict>
      </w:r>
    </w:p>
    <w:p w:rsidR="0094786A" w:rsidRDefault="002868C6">
      <w:pPr>
        <w:pStyle w:val="a3"/>
        <w:divId w:val="70124149"/>
      </w:pPr>
      <w:r>
        <w:t>Для работ предусмотренных графиком ППР приняли 2 (человека) электромеханика.</w:t>
      </w:r>
    </w:p>
    <w:p w:rsidR="0094786A" w:rsidRDefault="002868C6">
      <w:pPr>
        <w:pStyle w:val="a3"/>
        <w:divId w:val="70124149"/>
      </w:pPr>
      <w:r>
        <w:t xml:space="preserve">  </w:t>
      </w:r>
    </w:p>
    <w:p w:rsidR="0094786A" w:rsidRDefault="002868C6">
      <w:pPr>
        <w:pStyle w:val="a3"/>
        <w:divId w:val="70124149"/>
      </w:pPr>
      <w:r>
        <w:t>3.4 Описание технологии ремонта и расчёт потребностей в основных ремонтных изделиях, материалах, инструменте для ремонта двигателя.</w:t>
      </w:r>
    </w:p>
    <w:p w:rsidR="0094786A" w:rsidRDefault="002868C6">
      <w:pPr>
        <w:pStyle w:val="a3"/>
        <w:divId w:val="70124149"/>
      </w:pPr>
      <w:r>
        <w:t>Обмотки статоров. Изготовление обмотки статора начинают с за</w:t>
      </w:r>
      <w:r>
        <w:softHyphen/>
        <w:t>готовки отдельных катушек на шаблоне. Для правильного выбора размера шаблона необходимо знать основные размеры катушек, главным образом размеры их прямолинейной и лобовой частей.</w:t>
      </w:r>
    </w:p>
    <w:p w:rsidR="0094786A" w:rsidRDefault="002868C6">
      <w:pPr>
        <w:pStyle w:val="a3"/>
        <w:divId w:val="70124149"/>
      </w:pPr>
      <w:r>
        <w:t>Длину прямолинейной части катушки определить нетрудно, более ложным является определение точной длины лобовой части, зависящей не только от шага обмотки, но и от конструкции ремонти</w:t>
      </w:r>
      <w:r>
        <w:softHyphen/>
        <w:t>руемой машины.</w:t>
      </w:r>
    </w:p>
    <w:p w:rsidR="0094786A" w:rsidRDefault="002868C6">
      <w:pPr>
        <w:pStyle w:val="a3"/>
        <w:divId w:val="70124149"/>
      </w:pPr>
      <w:r>
        <w:t>Размеры катушек обмотки ремонтируемых машин могут быть определены замером старой обмотки. Однако при этом способе не всегда удается получить точные данные, а в случае сильного повреж</w:t>
      </w:r>
      <w:r>
        <w:softHyphen/>
        <w:t>дения и тем более полного отсутствия обмотки он вообще непри</w:t>
      </w:r>
      <w:r>
        <w:softHyphen/>
        <w:t xml:space="preserve">меним. </w:t>
      </w:r>
    </w:p>
    <w:p w:rsidR="0094786A" w:rsidRDefault="002868C6">
      <w:pPr>
        <w:pStyle w:val="a3"/>
        <w:divId w:val="70124149"/>
      </w:pPr>
      <w:r>
        <w:t>Уточнение размеров вылета лобовых частей пробной катушки по месту необходимо для обеспечения минимально допустимого зазора между лобовыми частями новой обмотки и подшипниковыми щитами ремонтируемой, машины. Это следует делать до пропитки и сушки обмотки. Попытка изменить подбивкой величину вылета лобовых частей уже пропитанной и высушенной обмотки в аксиальном или радиальном направлении недопустима, так как это приведет к нару</w:t>
      </w:r>
      <w:r>
        <w:softHyphen/>
        <w:t>шению монолитности обмотки и повреждению ее изоляции.</w:t>
      </w:r>
    </w:p>
    <w:p w:rsidR="0094786A" w:rsidRDefault="002868C6">
      <w:pPr>
        <w:pStyle w:val="a3"/>
        <w:divId w:val="70124149"/>
      </w:pPr>
      <w:r>
        <w:t>Катушки всыпных обмоток наматывают на простых или универ</w:t>
      </w:r>
      <w:r>
        <w:softHyphen/>
        <w:t>сальных шаблонах с ручным или механическим приводом.</w:t>
      </w:r>
    </w:p>
    <w:p w:rsidR="0094786A" w:rsidRDefault="002868C6">
      <w:pPr>
        <w:pStyle w:val="a3"/>
        <w:divId w:val="70124149"/>
      </w:pPr>
      <w:r>
        <w:t>Для ручной намотки катушек на шаблоне предварительно раз</w:t>
      </w:r>
      <w:r>
        <w:softHyphen/>
        <w:t>водят обе части колодок шаблона на расстояние, опре</w:t>
      </w:r>
      <w:r>
        <w:softHyphen/>
        <w:t>деляемое размерами обмотки, и закрепляют их в вырезах диска, насажанного на вал. Один конец обмоточного провода закрепляют на шаблоне и, вращая рукоятку, наматывают требуемое число вит</w:t>
      </w:r>
      <w:r>
        <w:softHyphen/>
        <w:t>ков катушки.</w:t>
      </w:r>
    </w:p>
    <w:p w:rsidR="0094786A" w:rsidRDefault="002868C6">
      <w:pPr>
        <w:pStyle w:val="a3"/>
        <w:divId w:val="70124149"/>
      </w:pPr>
      <w:r>
        <w:t>Число витков в намотанной катушке показывает счетчик</w:t>
      </w:r>
      <w:r>
        <w:rPr>
          <w:i/>
          <w:iCs/>
        </w:rPr>
        <w:t xml:space="preserve">, </w:t>
      </w:r>
      <w:r>
        <w:t>установленный на раме станка и связанный с валом. Окончив намотку одной катушки, переносят провод в соседний вырез шаблона и наматывают следующую катушку. Катушки желательно наматывать из одного отрезка медного провода диаметром 1,81мм (не более) или алюми</w:t>
      </w:r>
      <w:r>
        <w:softHyphen/>
        <w:t>ниевого диаметром 2,26мм (не более): применение проводов больших раз</w:t>
      </w:r>
      <w:r>
        <w:softHyphen/>
        <w:t>меров усложнит их укладку в пазы, повредит собственную изоляцию и вылеты пазовых коробочек. При отсутствии проводов, требуемых диаметров катушки наматывают двумя параллельными проводами, эквивалентными требуемому по суммарному сечению.</w:t>
      </w:r>
    </w:p>
    <w:p w:rsidR="0094786A" w:rsidRDefault="002868C6">
      <w:pPr>
        <w:pStyle w:val="a3"/>
        <w:divId w:val="70124149"/>
      </w:pPr>
      <w:r>
        <w:t>Не рекомендуется применять более трех параллельных проводов во избежание их перекрещивания и повреждения изоляции при уп</w:t>
      </w:r>
      <w:r>
        <w:softHyphen/>
        <w:t>лотнении катушки в пазу. Возможность замены проводов должна быть проверена расчетом.</w:t>
      </w:r>
    </w:p>
    <w:p w:rsidR="0094786A" w:rsidRDefault="002868C6">
      <w:pPr>
        <w:pStyle w:val="a3"/>
        <w:divId w:val="70124149"/>
      </w:pPr>
      <w:r>
        <w:t>Ручная намотка катушек на простом шаблоне требует больших затрат труда и времени. Чтобы ускорить процесс намотки, а также уменьшить число паек и соединений, применяют механизированную намотку катушек на станках со специальными шарнирными шабло</w:t>
      </w:r>
      <w:r>
        <w:softHyphen/>
        <w:t xml:space="preserve">нами, позволяющими последовательно наматывать все катушки, приходящиеся на одну катушечную группу или на всю фазу. </w:t>
      </w:r>
    </w:p>
    <w:p w:rsidR="0094786A" w:rsidRDefault="002868C6">
      <w:pPr>
        <w:pStyle w:val="a3"/>
        <w:divId w:val="70124149"/>
      </w:pPr>
      <w:r>
        <w:t>Для намотки катушечной группы на шарнирном шаблоне с меха</w:t>
      </w:r>
      <w:r>
        <w:softHyphen/>
        <w:t>ническим приводом заводят конец провода в шаблон и включают станок. Намотав требуемое число витков, станок авто</w:t>
      </w:r>
      <w:r>
        <w:softHyphen/>
        <w:t>матически останавливается. Для съема намотанной катушечной груп</w:t>
      </w:r>
      <w:r>
        <w:softHyphen/>
        <w:t>пы станок оборудован пневматическим цилиндром, который через тягу, проходящую внутри полого шпинделя, действует на шарнирный механизм шаблона. При этом головки шаблона сдвигаются к центру, и освободившаяся катушечная группа легко снимается с шаблона.</w:t>
      </w:r>
    </w:p>
    <w:p w:rsidR="0094786A" w:rsidRDefault="002868C6">
      <w:pPr>
        <w:pStyle w:val="a3"/>
        <w:divId w:val="70124149"/>
      </w:pPr>
      <w:r>
        <w:t>Катушки двухслойной обмотки укладывают в пазы сердечника группами так, как они были намотаны на шаблоне. Укладку кату</w:t>
      </w:r>
      <w:r>
        <w:softHyphen/>
        <w:t>шек производят следующим образом. Провода распределяют в один слой и вкладывают стороны катушек, прилегающие к пазу; другие стороны этих катушек оставляют не вложенными в пазы до тех пор, пока не будут вложены нижние стороны катушек во все пазы, охватываемые шагом обмотки. Следующие катушки укладывают одновременно с нижними и верхними сторонами. Между верхними и нижними сторонами катушек в пазах устанавливают изоляцион</w:t>
      </w:r>
      <w:r>
        <w:softHyphen/>
        <w:t>ные прокладки из электрокартона, согнутые в виде скобочки, а между лобовыми частями — из лакоткани или листов картона с наклеен</w:t>
      </w:r>
      <w:r>
        <w:softHyphen/>
        <w:t>ными на них кусками лакоткани.</w:t>
      </w:r>
    </w:p>
    <w:p w:rsidR="0094786A" w:rsidRDefault="002868C6">
      <w:pPr>
        <w:pStyle w:val="a3"/>
        <w:divId w:val="70124149"/>
      </w:pPr>
      <w:r>
        <w:t>При выполнении обмоточных работ наряду с обычными инстру</w:t>
      </w:r>
      <w:r>
        <w:softHyphen/>
        <w:t>ментами (молотками, ножами, пассатижами и др.) применяют и спе</w:t>
      </w:r>
      <w:r>
        <w:softHyphen/>
        <w:t>циальные инструменты: фибровая пластинка, фибровый язык, оборотный клин, угловой нож, выколотка, топорик, ключи для гнутия роторных стержней.</w:t>
      </w:r>
    </w:p>
    <w:p w:rsidR="0094786A" w:rsidRDefault="002868C6">
      <w:pPr>
        <w:pStyle w:val="a3"/>
        <w:divId w:val="70124149"/>
      </w:pPr>
      <w:r>
        <w:t>Станины и подшипниковые щиты. Ремонт станин и подшипниковых щитов заключается в заварке трещин, приварке отломанных деталей и восстановление изношенных посадочных поверхностей.</w:t>
      </w:r>
    </w:p>
    <w:p w:rsidR="0094786A" w:rsidRDefault="002868C6">
      <w:pPr>
        <w:pStyle w:val="a3"/>
        <w:divId w:val="70124149"/>
      </w:pPr>
      <w:r>
        <w:t>Трещины в чугуне заваривают бимателлическим электродами преимущественно в горячем состоянии ацителекислородным пламенем. Также можно заварить в холодном состоянии медными и биметаллическими электродом, а также сваркой стальным электродами стальных шпилек, ввёрнутых в чугун на резьбе.</w:t>
      </w:r>
    </w:p>
    <w:p w:rsidR="0094786A" w:rsidRDefault="002868C6">
      <w:pPr>
        <w:pStyle w:val="a3"/>
        <w:divId w:val="70124149"/>
      </w:pPr>
      <w:r>
        <w:t>Отломанные детали приваривают также при ремонте. Чаще всего приходиться приваривать лапы станин и борты подшипниковых щитов. Лапы станин ломаются из – за сильного чрезмерного крепления их болтами к неровному основанию, борта подшипников – при неправильных методах разборки машины, когда щит отделяют от станины не отжимая болтами или ударами молотка по надставке, а вбивая зубило встык между торцом станины и бортом щита.</w:t>
      </w:r>
    </w:p>
    <w:p w:rsidR="0094786A" w:rsidRDefault="002868C6">
      <w:pPr>
        <w:pStyle w:val="a3"/>
        <w:divId w:val="70124149"/>
      </w:pPr>
      <w:r>
        <w:t>Изношенные посадочные поверхности подшипниковых щитов чаще всего приходится восстанавливать в местах посадки подшипников качения. Подшипниковый щит растачивают до большого диаметра и запрессовывают в него стальную втулку, которую затем растачивают до нужного размера. Если невозможно расточить место посадки подшипника в подшипниковом щите до требуемого размера, изношенные посадочные места восстанавливают методом металлизации. В подобных случаях при ремонте иногда прибегают к увеличению диаметра подшипника до диаметра расточки.</w:t>
      </w:r>
    </w:p>
    <w:p w:rsidR="0094786A" w:rsidRDefault="002868C6">
      <w:pPr>
        <w:pStyle w:val="a3"/>
        <w:divId w:val="70124149"/>
      </w:pPr>
      <w:r>
        <w:t>Подшипники. Повреждения или выхода из строя подшипника требует немедленного останова машины, польку может привести к серьёзной аварии, потребующей её капитального ремонта.</w:t>
      </w:r>
    </w:p>
    <w:p w:rsidR="0094786A" w:rsidRDefault="002868C6">
      <w:pPr>
        <w:pStyle w:val="a3"/>
        <w:divId w:val="70124149"/>
      </w:pPr>
      <w:r>
        <w:t>Подшипники качения. При ремонте электродвигателя с подшипниками качения обычно ограничиваются осмотром и промывкой подшипников и закладкой в них основной пропорции смазки.</w:t>
      </w:r>
    </w:p>
    <w:p w:rsidR="0094786A" w:rsidRDefault="002868C6">
      <w:pPr>
        <w:pStyle w:val="a3"/>
        <w:divId w:val="70124149"/>
      </w:pPr>
      <w:r>
        <w:t>Подшипники заменяют на новые при наличии следующих неустранимых повреждений: сколов или трещин на кольцах, сепараторах или шариках (роликах); забоин или вмятин на поверхностях дорожек качения и сепараторах; признаков шелушения дорожек подшипника; царапин или глубоких рисок, расположенных поперек пути качения шариков (роликов); чётких отпечатков шариков (роликов) на дорожках качения.</w:t>
      </w:r>
    </w:p>
    <w:p w:rsidR="0094786A" w:rsidRDefault="002868C6">
      <w:pPr>
        <w:pStyle w:val="a3"/>
        <w:divId w:val="70124149"/>
      </w:pPr>
      <w:r>
        <w:t xml:space="preserve">Подшипники скольжения. Повреждения подшипников скольжения износ по внутреннему диаметру и торцам, растрескование, выкраивание и др. износ по внутреннему диаметру и торцам является наиболее частым повреждением. </w:t>
      </w:r>
    </w:p>
    <w:p w:rsidR="0094786A" w:rsidRDefault="002868C6">
      <w:pPr>
        <w:pStyle w:val="a3"/>
        <w:divId w:val="70124149"/>
      </w:pPr>
      <w:r>
        <w:t xml:space="preserve">Ремонт подшипников скольжения состоит из следующих операций: выплавка строй заливки, ремонта вкладыша, подготовка его сплава и заливки, заливка и охлаждение.  </w:t>
      </w:r>
    </w:p>
    <w:p w:rsidR="0094786A" w:rsidRDefault="002868C6">
      <w:pPr>
        <w:pStyle w:val="a3"/>
        <w:divId w:val="70124149"/>
      </w:pPr>
      <w:r>
        <w:t>Балансировка роторов. Для обеспечения работы электродвигателя без вибраций после ремонта роторов в сборе со всеми вращающимися частями, двигатель подвергают балансировке.</w:t>
      </w:r>
    </w:p>
    <w:p w:rsidR="0094786A" w:rsidRDefault="002868C6">
      <w:pPr>
        <w:pStyle w:val="a3"/>
        <w:divId w:val="70124149"/>
      </w:pPr>
      <w:r>
        <w:t>Различают статическую и динамическую балансировку.</w:t>
      </w:r>
    </w:p>
    <w:p w:rsidR="0094786A" w:rsidRDefault="002868C6">
      <w:pPr>
        <w:pStyle w:val="a3"/>
        <w:divId w:val="70124149"/>
      </w:pPr>
      <w:r>
        <w:t>Статическая балансировка производится на двух призматических линейках, точно выверенных по горизонтали. Хорошо сбалансированный ротор остаётся в неподвижным, находясь в любом положении относительно своей горизонтальной оси.</w:t>
      </w:r>
    </w:p>
    <w:p w:rsidR="0094786A" w:rsidRDefault="002868C6">
      <w:pPr>
        <w:pStyle w:val="a3"/>
        <w:divId w:val="70124149"/>
      </w:pPr>
      <w:r>
        <w:t>При динамической балансировке место расположение груза определяют по величине биения при вращение ротора. Динамическую балансировку производят на специальном балансировочном станке.</w:t>
      </w:r>
    </w:p>
    <w:p w:rsidR="0094786A" w:rsidRDefault="002868C6">
      <w:pPr>
        <w:pStyle w:val="a3"/>
        <w:divId w:val="70124149"/>
      </w:pPr>
      <w:r>
        <w:t xml:space="preserve">Чтобы определить место неуравновешенности, один из подшипников закрепляют неподвижно, тогда второй при вращении начинает вибрировать.  </w:t>
      </w:r>
    </w:p>
    <w:p w:rsidR="0094786A" w:rsidRDefault="002868C6">
      <w:pPr>
        <w:pStyle w:val="1"/>
        <w:divId w:val="70124149"/>
      </w:pPr>
      <w:r>
        <w:t>4 ЭКНОМИЧЕСКАЯ ЧАСТЬ</w:t>
      </w:r>
    </w:p>
    <w:p w:rsidR="0094786A" w:rsidRPr="002868C6" w:rsidRDefault="002868C6">
      <w:pPr>
        <w:pStyle w:val="a3"/>
        <w:divId w:val="70124149"/>
      </w:pPr>
      <w:r>
        <w:t>4.1 Технико-экономический выбор варианта электропривода (электродвигателя)</w:t>
      </w:r>
    </w:p>
    <w:p w:rsidR="0094786A" w:rsidRDefault="002868C6">
      <w:pPr>
        <w:pStyle w:val="a3"/>
        <w:divId w:val="70124149"/>
      </w:pPr>
      <w:r>
        <w:t>При выборе типа электродвигателя иногда вызывает значительные трудности, так как во многих случаях могут удовлетворительно работать различные двигатели. При равных условиях, двигатель также рассматривают с точки зрения экономичности.</w:t>
      </w:r>
    </w:p>
    <w:p w:rsidR="0094786A" w:rsidRDefault="002868C6">
      <w:pPr>
        <w:pStyle w:val="a3"/>
        <w:divId w:val="70124149"/>
      </w:pPr>
      <w:r>
        <w:t>Экономичность, является основным условием проектирования, при одинаковых технико-экономических требований к электродвигателю. Решающей характеристикой той или иной системы, всегда является производительность механизма. Другими важными характеристиками является: стоимость самого двигателя, капитальные затраты на ремонт, коэффициент полезного действия, характеризующий величину потерь электроэнергии, ежегодные эксплуатационные расходы. Сравнивая эти показатели, выбираем вариант электродвигателя, который удовлетворяет требованиям, то есть был бы экономичнее и с лучшими техническими характеристиками.</w:t>
      </w:r>
    </w:p>
    <w:p w:rsidR="0094786A" w:rsidRDefault="002868C6">
      <w:pPr>
        <w:pStyle w:val="a3"/>
        <w:divId w:val="70124149"/>
      </w:pPr>
      <w:r>
        <w:t>Сравнение производили по технико-экономическим показателям между асинхронным электродвигателем с короткозамкнутым ротором водородного компрессора, который рассчитывали и который стоит на рабочем месте. Данные электродвигателей занесли в таблицу 12.</w:t>
      </w:r>
    </w:p>
    <w:p w:rsidR="0094786A" w:rsidRDefault="002868C6">
      <w:pPr>
        <w:pStyle w:val="a3"/>
        <w:divId w:val="70124149"/>
      </w:pPr>
      <w:r>
        <w:t>Таблица 12 – Технические характеристики электродвигателей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2160"/>
        <w:gridCol w:w="2700"/>
        <w:gridCol w:w="2115"/>
      </w:tblGrid>
      <w:tr w:rsidR="0094786A">
        <w:trPr>
          <w:divId w:val="70124149"/>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электродвигателя</w:t>
            </w:r>
          </w:p>
        </w:tc>
        <w:tc>
          <w:tcPr>
            <w:tcW w:w="2160"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Номинальная мощность, Р</w:t>
            </w:r>
            <w:r w:rsidRPr="002868C6">
              <w:rPr>
                <w:vertAlign w:val="subscript"/>
              </w:rPr>
              <w:t>н</w:t>
            </w:r>
            <w:r w:rsidRPr="002868C6">
              <w:t>, кВт</w:t>
            </w:r>
          </w:p>
        </w:tc>
        <w:tc>
          <w:tcPr>
            <w:tcW w:w="27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Коэффициент полезного действия, h, %</w:t>
            </w:r>
          </w:p>
        </w:tc>
        <w:tc>
          <w:tcPr>
            <w:tcW w:w="211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Коэффициент мощности, cosj</w:t>
            </w:r>
          </w:p>
        </w:tc>
      </w:tr>
      <w:tr w:rsidR="0094786A">
        <w:trPr>
          <w:divId w:val="70124149"/>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4АЗМП-630/6000УХЛ4</w:t>
            </w:r>
          </w:p>
        </w:tc>
        <w:tc>
          <w:tcPr>
            <w:tcW w:w="21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630</w:t>
            </w:r>
          </w:p>
        </w:tc>
        <w:tc>
          <w:tcPr>
            <w:tcW w:w="27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95,7</w:t>
            </w:r>
          </w:p>
        </w:tc>
        <w:tc>
          <w:tcPr>
            <w:tcW w:w="2115" w:type="dxa"/>
            <w:tcBorders>
              <w:top w:val="outset" w:sz="6" w:space="0" w:color="auto"/>
              <w:left w:val="outset" w:sz="6" w:space="0" w:color="auto"/>
              <w:bottom w:val="outset" w:sz="6" w:space="0" w:color="auto"/>
              <w:right w:val="outset" w:sz="6" w:space="0" w:color="auto"/>
            </w:tcBorders>
            <w:vAlign w:val="center"/>
            <w:hideMark/>
          </w:tcPr>
          <w:p w:rsidR="0094786A" w:rsidRDefault="002868C6">
            <w:r>
              <w:t>0,88</w:t>
            </w:r>
          </w:p>
        </w:tc>
      </w:tr>
      <w:tr w:rsidR="0094786A">
        <w:trPr>
          <w:divId w:val="70124149"/>
          <w:tblCellSpacing w:w="0" w:type="dxa"/>
        </w:trPr>
        <w:tc>
          <w:tcPr>
            <w:tcW w:w="316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4АЗМО – 630/60002УХЛ4</w:t>
            </w:r>
          </w:p>
        </w:tc>
        <w:tc>
          <w:tcPr>
            <w:tcW w:w="21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630</w:t>
            </w:r>
          </w:p>
        </w:tc>
        <w:tc>
          <w:tcPr>
            <w:tcW w:w="27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95,7</w:t>
            </w:r>
          </w:p>
        </w:tc>
        <w:tc>
          <w:tcPr>
            <w:tcW w:w="2115" w:type="dxa"/>
            <w:tcBorders>
              <w:top w:val="outset" w:sz="6" w:space="0" w:color="auto"/>
              <w:left w:val="outset" w:sz="6" w:space="0" w:color="auto"/>
              <w:bottom w:val="outset" w:sz="6" w:space="0" w:color="auto"/>
              <w:right w:val="outset" w:sz="6" w:space="0" w:color="auto"/>
            </w:tcBorders>
            <w:vAlign w:val="center"/>
            <w:hideMark/>
          </w:tcPr>
          <w:p w:rsidR="0094786A" w:rsidRDefault="002868C6">
            <w:r>
              <w:t>0,88</w:t>
            </w:r>
          </w:p>
        </w:tc>
      </w:tr>
    </w:tbl>
    <w:p w:rsidR="0094786A" w:rsidRPr="002868C6" w:rsidRDefault="002868C6">
      <w:pPr>
        <w:pStyle w:val="a3"/>
        <w:divId w:val="70124149"/>
      </w:pPr>
      <w:r>
        <w:t>Расчётные затраты З, руб., определили согласно // по формуле</w:t>
      </w:r>
    </w:p>
    <w:p w:rsidR="0094786A" w:rsidRDefault="00A540FB">
      <w:pPr>
        <w:pStyle w:val="a3"/>
        <w:divId w:val="70124149"/>
      </w:pPr>
      <w:r>
        <w:rPr>
          <w:noProof/>
        </w:rPr>
        <w:pict>
          <v:shape id="_x0000_i1599" type="#_x0000_t75" style="width:72.75pt;height:18pt">
            <v:imagedata r:id="rId139" o:title=""/>
          </v:shape>
        </w:pict>
      </w:r>
      <w:r w:rsidR="002868C6">
        <w:t>,                                                         (43)</w:t>
      </w:r>
    </w:p>
    <w:p w:rsidR="0094786A" w:rsidRDefault="002868C6">
      <w:pPr>
        <w:pStyle w:val="a3"/>
        <w:divId w:val="70124149"/>
      </w:pPr>
      <w:r>
        <w:t>где р</w:t>
      </w:r>
      <w:r>
        <w:rPr>
          <w:vertAlign w:val="subscript"/>
        </w:rPr>
        <w:t>н</w:t>
      </w:r>
      <w:r>
        <w:t xml:space="preserve"> – нормативный коэффициент эффективности;</w:t>
      </w:r>
    </w:p>
    <w:p w:rsidR="0094786A" w:rsidRDefault="002868C6">
      <w:pPr>
        <w:pStyle w:val="a3"/>
        <w:divId w:val="70124149"/>
      </w:pPr>
      <w:r>
        <w:t>        К – капитальные затраты, руб;</w:t>
      </w:r>
    </w:p>
    <w:p w:rsidR="0094786A" w:rsidRDefault="002868C6">
      <w:pPr>
        <w:pStyle w:val="a3"/>
        <w:divId w:val="70124149"/>
      </w:pPr>
      <w:r>
        <w:t>        С – сумма ежегодных эксплуатационных расходов, руб.</w:t>
      </w:r>
    </w:p>
    <w:p w:rsidR="0094786A" w:rsidRDefault="002868C6">
      <w:pPr>
        <w:pStyle w:val="a3"/>
        <w:divId w:val="70124149"/>
      </w:pPr>
      <w:r>
        <w:t>Нормативный коэффициент эффективности приняли</w:t>
      </w:r>
    </w:p>
    <w:p w:rsidR="0094786A" w:rsidRDefault="002868C6">
      <w:pPr>
        <w:pStyle w:val="a3"/>
        <w:divId w:val="70124149"/>
      </w:pPr>
      <w:r>
        <w:t>Р</w:t>
      </w:r>
      <w:r>
        <w:rPr>
          <w:vertAlign w:val="subscript"/>
        </w:rPr>
        <w:t>н</w:t>
      </w:r>
      <w:r>
        <w:t>=0,15.</w:t>
      </w:r>
    </w:p>
    <w:p w:rsidR="0094786A" w:rsidRDefault="002868C6">
      <w:pPr>
        <w:pStyle w:val="a3"/>
        <w:divId w:val="70124149"/>
      </w:pPr>
      <w:r>
        <w:t>Капитальные затраты по двум выбранным вариантам электродвигателей занесли в таблицу 13.</w:t>
      </w:r>
    </w:p>
    <w:p w:rsidR="0094786A" w:rsidRDefault="002868C6">
      <w:pPr>
        <w:pStyle w:val="a3"/>
        <w:divId w:val="70124149"/>
      </w:pPr>
      <w:r>
        <w:t>Таблица 13 – Капитальные затраты электродвигателей</w:t>
      </w:r>
    </w:p>
    <w:tbl>
      <w:tblPr>
        <w:tblW w:w="100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960"/>
        <w:gridCol w:w="2160"/>
        <w:gridCol w:w="1080"/>
        <w:gridCol w:w="2160"/>
        <w:gridCol w:w="1080"/>
        <w:gridCol w:w="1980"/>
      </w:tblGrid>
      <w:tr w:rsidR="0094786A">
        <w:trPr>
          <w:divId w:val="70124149"/>
          <w:cantSplit/>
          <w:tblCellSpacing w:w="0" w:type="dxa"/>
        </w:trPr>
        <w:tc>
          <w:tcPr>
            <w:tcW w:w="2745" w:type="dxa"/>
            <w:vMerge w:val="restart"/>
            <w:tcBorders>
              <w:top w:val="outset" w:sz="6" w:space="0" w:color="auto"/>
              <w:left w:val="outset" w:sz="6" w:space="0" w:color="auto"/>
              <w:bottom w:val="outset" w:sz="6" w:space="0" w:color="auto"/>
              <w:right w:val="outset" w:sz="6" w:space="0" w:color="auto"/>
            </w:tcBorders>
            <w:hideMark/>
          </w:tcPr>
          <w:p w:rsidR="0094786A" w:rsidRDefault="002868C6">
            <w:r>
              <w:t>Тип электродвигателя</w:t>
            </w:r>
          </w:p>
        </w:tc>
        <w:tc>
          <w:tcPr>
            <w:tcW w:w="960" w:type="dxa"/>
            <w:vMerge w:val="restart"/>
            <w:tcBorders>
              <w:top w:val="outset" w:sz="6" w:space="0" w:color="auto"/>
              <w:left w:val="outset" w:sz="6" w:space="0" w:color="auto"/>
              <w:bottom w:val="outset" w:sz="6" w:space="0" w:color="auto"/>
              <w:right w:val="outset" w:sz="6" w:space="0" w:color="auto"/>
            </w:tcBorders>
            <w:hideMark/>
          </w:tcPr>
          <w:p w:rsidR="0094786A" w:rsidRDefault="002868C6">
            <w:r>
              <w:t>Количество</w:t>
            </w:r>
          </w:p>
        </w:tc>
        <w:tc>
          <w:tcPr>
            <w:tcW w:w="2160" w:type="dxa"/>
            <w:gridSpan w:val="2"/>
            <w:tcBorders>
              <w:top w:val="outset" w:sz="6" w:space="0" w:color="auto"/>
              <w:left w:val="outset" w:sz="6" w:space="0" w:color="auto"/>
              <w:bottom w:val="outset" w:sz="6" w:space="0" w:color="auto"/>
              <w:right w:val="outset" w:sz="6" w:space="0" w:color="auto"/>
            </w:tcBorders>
            <w:hideMark/>
          </w:tcPr>
          <w:p w:rsidR="0094786A" w:rsidRDefault="002868C6">
            <w:r>
              <w:t>Стоимость, руб.</w:t>
            </w:r>
          </w:p>
        </w:tc>
        <w:tc>
          <w:tcPr>
            <w:tcW w:w="2160" w:type="dxa"/>
            <w:gridSpan w:val="2"/>
            <w:tcBorders>
              <w:top w:val="outset" w:sz="6" w:space="0" w:color="auto"/>
              <w:left w:val="outset" w:sz="6" w:space="0" w:color="auto"/>
              <w:bottom w:val="outset" w:sz="6" w:space="0" w:color="auto"/>
              <w:right w:val="outset" w:sz="6" w:space="0" w:color="auto"/>
            </w:tcBorders>
            <w:hideMark/>
          </w:tcPr>
          <w:p w:rsidR="0094786A" w:rsidRDefault="002868C6">
            <w:r>
              <w:t>Монтаж</w:t>
            </w:r>
          </w:p>
        </w:tc>
        <w:tc>
          <w:tcPr>
            <w:tcW w:w="1980" w:type="dxa"/>
            <w:vMerge w:val="restart"/>
            <w:tcBorders>
              <w:top w:val="outset" w:sz="6" w:space="0" w:color="auto"/>
              <w:left w:val="outset" w:sz="6" w:space="0" w:color="auto"/>
              <w:bottom w:val="outset" w:sz="6" w:space="0" w:color="auto"/>
              <w:right w:val="outset" w:sz="6" w:space="0" w:color="auto"/>
            </w:tcBorders>
            <w:hideMark/>
          </w:tcPr>
          <w:p w:rsidR="0094786A" w:rsidRDefault="002868C6">
            <w:r>
              <w:t>Полная стоимость, руб.</w:t>
            </w:r>
          </w:p>
        </w:tc>
      </w:tr>
      <w:tr w:rsidR="0094786A">
        <w:trPr>
          <w:divId w:val="70124149"/>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Ед.</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Всего</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руб.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4786A" w:rsidRDefault="0094786A"/>
        </w:tc>
      </w:tr>
      <w:tr w:rsidR="0094786A">
        <w:trPr>
          <w:divId w:val="70124149"/>
          <w:tblCellSpacing w:w="0" w:type="dxa"/>
        </w:trPr>
        <w:tc>
          <w:tcPr>
            <w:tcW w:w="2745" w:type="dxa"/>
            <w:tcBorders>
              <w:top w:val="outset" w:sz="6" w:space="0" w:color="auto"/>
              <w:left w:val="outset" w:sz="6" w:space="0" w:color="auto"/>
              <w:bottom w:val="outset" w:sz="6" w:space="0" w:color="auto"/>
              <w:right w:val="outset" w:sz="6" w:space="0" w:color="auto"/>
            </w:tcBorders>
            <w:hideMark/>
          </w:tcPr>
          <w:p w:rsidR="0094786A" w:rsidRDefault="002868C6">
            <w:r>
              <w:t>4АЗМП-630/6000УХЛ4</w:t>
            </w:r>
          </w:p>
        </w:tc>
        <w:tc>
          <w:tcPr>
            <w:tcW w:w="960" w:type="dxa"/>
            <w:tcBorders>
              <w:top w:val="outset" w:sz="6" w:space="0" w:color="auto"/>
              <w:left w:val="outset" w:sz="6" w:space="0" w:color="auto"/>
              <w:bottom w:val="outset" w:sz="6" w:space="0" w:color="auto"/>
              <w:right w:val="outset" w:sz="6" w:space="0" w:color="auto"/>
            </w:tcBorders>
            <w:hideMark/>
          </w:tcPr>
          <w:p w:rsidR="0094786A" w:rsidRDefault="002868C6">
            <w:r>
              <w:t>1</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550000</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550000</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10</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55000</w:t>
            </w:r>
          </w:p>
        </w:tc>
        <w:tc>
          <w:tcPr>
            <w:tcW w:w="1980" w:type="dxa"/>
            <w:tcBorders>
              <w:top w:val="outset" w:sz="6" w:space="0" w:color="auto"/>
              <w:left w:val="outset" w:sz="6" w:space="0" w:color="auto"/>
              <w:bottom w:val="outset" w:sz="6" w:space="0" w:color="auto"/>
              <w:right w:val="outset" w:sz="6" w:space="0" w:color="auto"/>
            </w:tcBorders>
            <w:hideMark/>
          </w:tcPr>
          <w:p w:rsidR="0094786A" w:rsidRDefault="002868C6">
            <w:r>
              <w:t>605000</w:t>
            </w:r>
          </w:p>
        </w:tc>
      </w:tr>
      <w:tr w:rsidR="0094786A">
        <w:trPr>
          <w:divId w:val="70124149"/>
          <w:tblCellSpacing w:w="0" w:type="dxa"/>
        </w:trPr>
        <w:tc>
          <w:tcPr>
            <w:tcW w:w="2745" w:type="dxa"/>
            <w:tcBorders>
              <w:top w:val="outset" w:sz="6" w:space="0" w:color="auto"/>
              <w:left w:val="outset" w:sz="6" w:space="0" w:color="auto"/>
              <w:bottom w:val="outset" w:sz="6" w:space="0" w:color="auto"/>
              <w:right w:val="outset" w:sz="6" w:space="0" w:color="auto"/>
            </w:tcBorders>
            <w:hideMark/>
          </w:tcPr>
          <w:p w:rsidR="0094786A" w:rsidRDefault="002868C6">
            <w:r>
              <w:t>4АЗМО – 630/60002УХЛ4</w:t>
            </w:r>
          </w:p>
        </w:tc>
        <w:tc>
          <w:tcPr>
            <w:tcW w:w="960" w:type="dxa"/>
            <w:tcBorders>
              <w:top w:val="outset" w:sz="6" w:space="0" w:color="auto"/>
              <w:left w:val="outset" w:sz="6" w:space="0" w:color="auto"/>
              <w:bottom w:val="outset" w:sz="6" w:space="0" w:color="auto"/>
              <w:right w:val="outset" w:sz="6" w:space="0" w:color="auto"/>
            </w:tcBorders>
            <w:hideMark/>
          </w:tcPr>
          <w:p w:rsidR="0094786A" w:rsidRDefault="002868C6">
            <w:r>
              <w:t>1</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600000</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600000</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10</w:t>
            </w:r>
          </w:p>
        </w:tc>
        <w:tc>
          <w:tcPr>
            <w:tcW w:w="1080" w:type="dxa"/>
            <w:tcBorders>
              <w:top w:val="outset" w:sz="6" w:space="0" w:color="auto"/>
              <w:left w:val="outset" w:sz="6" w:space="0" w:color="auto"/>
              <w:bottom w:val="outset" w:sz="6" w:space="0" w:color="auto"/>
              <w:right w:val="outset" w:sz="6" w:space="0" w:color="auto"/>
            </w:tcBorders>
            <w:hideMark/>
          </w:tcPr>
          <w:p w:rsidR="0094786A" w:rsidRDefault="002868C6">
            <w:r>
              <w:t>6000</w:t>
            </w:r>
          </w:p>
        </w:tc>
        <w:tc>
          <w:tcPr>
            <w:tcW w:w="1980" w:type="dxa"/>
            <w:tcBorders>
              <w:top w:val="outset" w:sz="6" w:space="0" w:color="auto"/>
              <w:left w:val="outset" w:sz="6" w:space="0" w:color="auto"/>
              <w:bottom w:val="outset" w:sz="6" w:space="0" w:color="auto"/>
              <w:right w:val="outset" w:sz="6" w:space="0" w:color="auto"/>
            </w:tcBorders>
            <w:hideMark/>
          </w:tcPr>
          <w:p w:rsidR="0094786A" w:rsidRDefault="002868C6">
            <w:r>
              <w:t>606000</w:t>
            </w:r>
          </w:p>
        </w:tc>
      </w:tr>
    </w:tbl>
    <w:p w:rsidR="0094786A" w:rsidRPr="002868C6" w:rsidRDefault="002868C6">
      <w:pPr>
        <w:pStyle w:val="a3"/>
        <w:divId w:val="70124149"/>
      </w:pPr>
      <w:r>
        <w:t>Сумму ежегодных эксплуатационных расходов С, руб., определили согласно // по формуле</w:t>
      </w:r>
    </w:p>
    <w:p w:rsidR="0094786A" w:rsidRDefault="00A540FB">
      <w:pPr>
        <w:pStyle w:val="a3"/>
        <w:divId w:val="70124149"/>
      </w:pPr>
      <w:r>
        <w:rPr>
          <w:noProof/>
        </w:rPr>
        <w:pict>
          <v:shape id="_x0000_i1602" type="#_x0000_t75" style="width:117pt;height:18pt">
            <v:imagedata r:id="rId140" o:title=""/>
          </v:shape>
        </w:pict>
      </w:r>
      <w:r w:rsidR="002868C6">
        <w:t>,                                   (44)</w:t>
      </w:r>
    </w:p>
    <w:p w:rsidR="0094786A" w:rsidRDefault="002868C6">
      <w:pPr>
        <w:pStyle w:val="a3"/>
        <w:divId w:val="70124149"/>
      </w:pPr>
      <w:r>
        <w:t>где С</w:t>
      </w:r>
      <w:r>
        <w:rPr>
          <w:vertAlign w:val="subscript"/>
        </w:rPr>
        <w:t>А</w:t>
      </w:r>
      <w:r>
        <w:t xml:space="preserve"> – амортизационные отчисления, руб;</w:t>
      </w:r>
    </w:p>
    <w:p w:rsidR="0094786A" w:rsidRDefault="002868C6">
      <w:pPr>
        <w:pStyle w:val="a3"/>
        <w:divId w:val="70124149"/>
      </w:pPr>
      <w:r>
        <w:t>       С</w:t>
      </w:r>
      <w:r>
        <w:rPr>
          <w:vertAlign w:val="subscript"/>
        </w:rPr>
        <w:t>П</w:t>
      </w:r>
      <w:r>
        <w:t xml:space="preserve"> – стоимость потерь потребляемой электроэнергии, руб;</w:t>
      </w:r>
    </w:p>
    <w:p w:rsidR="0094786A" w:rsidRDefault="002868C6">
      <w:pPr>
        <w:pStyle w:val="a3"/>
        <w:divId w:val="70124149"/>
      </w:pPr>
      <w:r>
        <w:t>       С</w:t>
      </w:r>
      <w:r>
        <w:rPr>
          <w:vertAlign w:val="subscript"/>
        </w:rPr>
        <w:t>Р</w:t>
      </w:r>
      <w:r>
        <w:t xml:space="preserve"> – стоимость ремонта электрооборудования, рую;</w:t>
      </w:r>
    </w:p>
    <w:p w:rsidR="0094786A" w:rsidRDefault="002868C6">
      <w:pPr>
        <w:pStyle w:val="a3"/>
        <w:divId w:val="70124149"/>
      </w:pPr>
      <w:r>
        <w:t>       С</w:t>
      </w:r>
      <w:r>
        <w:rPr>
          <w:vertAlign w:val="subscript"/>
        </w:rPr>
        <w:t>З</w:t>
      </w:r>
      <w:r>
        <w:t xml:space="preserve"> – стоимость обслуживания электрооборудования, за год нормальной</w:t>
      </w:r>
    </w:p>
    <w:p w:rsidR="0094786A" w:rsidRDefault="002868C6">
      <w:pPr>
        <w:pStyle w:val="a3"/>
        <w:divId w:val="70124149"/>
      </w:pPr>
      <w:r>
        <w:t>               эксплуатации, руб.</w:t>
      </w:r>
    </w:p>
    <w:p w:rsidR="0094786A" w:rsidRDefault="002868C6">
      <w:pPr>
        <w:pStyle w:val="a3"/>
        <w:divId w:val="70124149"/>
      </w:pPr>
      <w:r>
        <w:t>Амортизационные отчисления С</w:t>
      </w:r>
      <w:r>
        <w:rPr>
          <w:vertAlign w:val="subscript"/>
        </w:rPr>
        <w:t>А</w:t>
      </w:r>
      <w:r>
        <w:t>, руб, определили согласно // по формуле</w:t>
      </w:r>
    </w:p>
    <w:p w:rsidR="0094786A" w:rsidRDefault="00A540FB">
      <w:pPr>
        <w:pStyle w:val="a3"/>
        <w:divId w:val="70124149"/>
      </w:pPr>
      <w:r>
        <w:rPr>
          <w:noProof/>
        </w:rPr>
        <w:pict>
          <v:shape id="_x0000_i1605" type="#_x0000_t75" style="width:1in;height:30.75pt">
            <v:imagedata r:id="rId141" o:title=""/>
          </v:shape>
        </w:pict>
      </w:r>
      <w:r w:rsidR="002868C6">
        <w:t>,                                               (45)</w:t>
      </w:r>
    </w:p>
    <w:p w:rsidR="0094786A" w:rsidRDefault="002868C6">
      <w:pPr>
        <w:pStyle w:val="a3"/>
        <w:divId w:val="70124149"/>
      </w:pPr>
      <w:r>
        <w:t>где Ф – полная стоимость оборудования, руб;</w:t>
      </w:r>
    </w:p>
    <w:p w:rsidR="0094786A" w:rsidRDefault="002868C6">
      <w:pPr>
        <w:pStyle w:val="a3"/>
        <w:divId w:val="70124149"/>
      </w:pPr>
      <w:r>
        <w:t>       А – амортизация, %.</w:t>
      </w:r>
    </w:p>
    <w:p w:rsidR="0094786A" w:rsidRDefault="00A540FB">
      <w:pPr>
        <w:pStyle w:val="a3"/>
        <w:divId w:val="70124149"/>
      </w:pPr>
      <w:r>
        <w:rPr>
          <w:noProof/>
        </w:rPr>
        <w:pict>
          <v:shape id="_x0000_i1608" type="#_x0000_t75" style="width:146.25pt;height:30.75pt">
            <v:imagedata r:id="rId142" o:title=""/>
          </v:shape>
        </w:pict>
      </w:r>
    </w:p>
    <w:p w:rsidR="0094786A" w:rsidRDefault="00A540FB">
      <w:pPr>
        <w:pStyle w:val="a3"/>
        <w:divId w:val="70124149"/>
      </w:pPr>
      <w:r>
        <w:rPr>
          <w:noProof/>
        </w:rPr>
        <w:pict>
          <v:shape id="_x0000_i1611" type="#_x0000_t75" style="width:147pt;height:30.75pt">
            <v:imagedata r:id="rId143" o:title=""/>
          </v:shape>
        </w:pict>
      </w:r>
    </w:p>
    <w:p w:rsidR="0094786A" w:rsidRDefault="002868C6">
      <w:pPr>
        <w:pStyle w:val="a3"/>
        <w:divId w:val="70124149"/>
      </w:pPr>
      <w:r>
        <w:t>Стоимость потерь потребляемой электроэнергии электропривода С</w:t>
      </w:r>
      <w:r>
        <w:rPr>
          <w:vertAlign w:val="subscript"/>
        </w:rPr>
        <w:t>П</w:t>
      </w:r>
      <w:r>
        <w:t>, руб, определили согласно // поформуле</w:t>
      </w:r>
    </w:p>
    <w:p w:rsidR="0094786A" w:rsidRDefault="00A540FB">
      <w:pPr>
        <w:pStyle w:val="a3"/>
        <w:divId w:val="70124149"/>
      </w:pPr>
      <w:r>
        <w:rPr>
          <w:noProof/>
        </w:rPr>
        <w:pict>
          <v:shape id="_x0000_i1614" type="#_x0000_t75" style="width:62.25pt;height:17.25pt">
            <v:imagedata r:id="rId144" o:title=""/>
          </v:shape>
        </w:pict>
      </w:r>
      <w:r w:rsidR="002868C6">
        <w:t>,                                                  (46)</w:t>
      </w:r>
    </w:p>
    <w:p w:rsidR="0094786A" w:rsidRDefault="002868C6">
      <w:pPr>
        <w:pStyle w:val="a3"/>
        <w:divId w:val="70124149"/>
      </w:pPr>
      <w:r>
        <w:t>где DА – потери электроэнергии, кВт;</w:t>
      </w:r>
    </w:p>
    <w:p w:rsidR="0094786A" w:rsidRDefault="002868C6">
      <w:pPr>
        <w:pStyle w:val="a3"/>
        <w:divId w:val="70124149"/>
      </w:pPr>
      <w:r>
        <w:t>      w - стоимость 1кВт×час, руб.</w:t>
      </w:r>
    </w:p>
    <w:p w:rsidR="0094786A" w:rsidRDefault="002868C6">
      <w:pPr>
        <w:pStyle w:val="a3"/>
        <w:divId w:val="70124149"/>
      </w:pPr>
      <w:r>
        <w:t>Стоимость 1кВт×час приняли</w:t>
      </w:r>
    </w:p>
    <w:p w:rsidR="0094786A" w:rsidRDefault="002868C6">
      <w:pPr>
        <w:pStyle w:val="a3"/>
        <w:divId w:val="70124149"/>
      </w:pPr>
      <w:r>
        <w:t>w=0,8руб.</w:t>
      </w:r>
    </w:p>
    <w:p w:rsidR="0094786A" w:rsidRDefault="002868C6">
      <w:pPr>
        <w:pStyle w:val="a3"/>
        <w:divId w:val="70124149"/>
      </w:pPr>
      <w:r>
        <w:t>Потери электроэнергии DА, кВт, определили согласно // по формуле</w:t>
      </w:r>
    </w:p>
    <w:p w:rsidR="0094786A" w:rsidRDefault="00A540FB">
      <w:pPr>
        <w:pStyle w:val="a3"/>
        <w:divId w:val="70124149"/>
      </w:pPr>
      <w:r>
        <w:rPr>
          <w:noProof/>
        </w:rPr>
        <w:pict>
          <v:shape id="_x0000_i1617" type="#_x0000_t75" style="width:105.75pt;height:33pt">
            <v:imagedata r:id="rId145" o:title=""/>
          </v:shape>
        </w:pict>
      </w:r>
      <w:r w:rsidR="002868C6">
        <w:t>,                                      (47)</w:t>
      </w:r>
    </w:p>
    <w:p w:rsidR="0094786A" w:rsidRDefault="002868C6">
      <w:pPr>
        <w:pStyle w:val="a3"/>
        <w:divId w:val="70124149"/>
      </w:pPr>
      <w:r>
        <w:t>где Р</w:t>
      </w:r>
      <w:r>
        <w:rPr>
          <w:vertAlign w:val="subscript"/>
        </w:rPr>
        <w:t>н</w:t>
      </w:r>
      <w:r>
        <w:t xml:space="preserve"> – номинальная мощность электродвигателя, кВт;</w:t>
      </w:r>
    </w:p>
    <w:p w:rsidR="0094786A" w:rsidRDefault="002868C6">
      <w:pPr>
        <w:pStyle w:val="a3"/>
        <w:divId w:val="70124149"/>
      </w:pPr>
      <w:r>
        <w:t>       h - коэффициент полезного действия загрузки по мощности;</w:t>
      </w:r>
    </w:p>
    <w:p w:rsidR="0094786A" w:rsidRDefault="002868C6">
      <w:pPr>
        <w:pStyle w:val="a3"/>
        <w:divId w:val="70124149"/>
      </w:pPr>
      <w:r>
        <w:t>       К</w:t>
      </w:r>
      <w:r>
        <w:rPr>
          <w:vertAlign w:val="subscript"/>
        </w:rPr>
        <w:t>з</w:t>
      </w:r>
      <w:r>
        <w:t xml:space="preserve"> – коэффициент загрузки по мощности;</w:t>
      </w:r>
    </w:p>
    <w:p w:rsidR="0094786A" w:rsidRDefault="002868C6">
      <w:pPr>
        <w:pStyle w:val="a3"/>
        <w:divId w:val="70124149"/>
      </w:pPr>
      <w:r>
        <w:t>       Т – действующий фонд времени, ч.</w:t>
      </w:r>
    </w:p>
    <w:p w:rsidR="0094786A" w:rsidRDefault="002868C6">
      <w:pPr>
        <w:pStyle w:val="a3"/>
        <w:divId w:val="70124149"/>
      </w:pPr>
      <w:r>
        <w:t>Коэффициент загрузки по мощности принимали согласно //</w:t>
      </w:r>
    </w:p>
    <w:p w:rsidR="0094786A" w:rsidRDefault="002868C6">
      <w:pPr>
        <w:pStyle w:val="a3"/>
        <w:divId w:val="70124149"/>
      </w:pPr>
      <w:r>
        <w:t>К</w:t>
      </w:r>
      <w:r>
        <w:rPr>
          <w:vertAlign w:val="subscript"/>
        </w:rPr>
        <w:t>з</w:t>
      </w:r>
      <w:r>
        <w:t>=0,8.</w:t>
      </w:r>
    </w:p>
    <w:p w:rsidR="0094786A" w:rsidRDefault="002868C6">
      <w:pPr>
        <w:pStyle w:val="a3"/>
        <w:divId w:val="70124149"/>
      </w:pPr>
      <w:r>
        <w:t>Действующий фонд времени при работе в одну смену и полезного фонда рабочего времени 214 дней принимали согласно //</w:t>
      </w:r>
    </w:p>
    <w:p w:rsidR="0094786A" w:rsidRDefault="002868C6">
      <w:pPr>
        <w:pStyle w:val="a3"/>
        <w:divId w:val="70124149"/>
      </w:pPr>
      <w:r>
        <w:t>Т=5136</w:t>
      </w:r>
    </w:p>
    <w:p w:rsidR="0094786A" w:rsidRDefault="00A540FB">
      <w:pPr>
        <w:pStyle w:val="a3"/>
        <w:divId w:val="70124149"/>
      </w:pPr>
      <w:r>
        <w:rPr>
          <w:noProof/>
        </w:rPr>
        <w:pict>
          <v:shape id="_x0000_i1620" type="#_x0000_t75" style="width:207.75pt;height:33pt">
            <v:imagedata r:id="rId146" o:title=""/>
          </v:shape>
        </w:pict>
      </w:r>
    </w:p>
    <w:p w:rsidR="0094786A" w:rsidRDefault="00A540FB">
      <w:pPr>
        <w:pStyle w:val="a3"/>
        <w:divId w:val="70124149"/>
      </w:pPr>
      <w:r>
        <w:rPr>
          <w:noProof/>
        </w:rPr>
        <w:pict>
          <v:shape id="_x0000_i1623" type="#_x0000_t75" style="width:209.25pt;height:33pt">
            <v:imagedata r:id="rId147" o:title=""/>
          </v:shape>
        </w:pict>
      </w:r>
    </w:p>
    <w:p w:rsidR="0094786A" w:rsidRDefault="00A540FB">
      <w:pPr>
        <w:pStyle w:val="a3"/>
        <w:divId w:val="70124149"/>
      </w:pPr>
      <w:r>
        <w:rPr>
          <w:noProof/>
        </w:rPr>
        <w:pict>
          <v:shape id="_x0000_i1626" type="#_x0000_t75" style="width:156pt;height:18pt">
            <v:imagedata r:id="rId148" o:title=""/>
          </v:shape>
        </w:pict>
      </w:r>
    </w:p>
    <w:p w:rsidR="0094786A" w:rsidRDefault="00A540FB">
      <w:pPr>
        <w:pStyle w:val="a3"/>
        <w:divId w:val="70124149"/>
      </w:pPr>
      <w:r>
        <w:rPr>
          <w:noProof/>
        </w:rPr>
        <w:pict>
          <v:shape id="_x0000_i1629" type="#_x0000_t75" style="width:158.25pt;height:18pt">
            <v:imagedata r:id="rId149" o:title=""/>
          </v:shape>
        </w:pict>
      </w:r>
    </w:p>
    <w:p w:rsidR="0094786A" w:rsidRDefault="002868C6">
      <w:pPr>
        <w:pStyle w:val="a3"/>
        <w:divId w:val="70124149"/>
      </w:pPr>
      <w:r>
        <w:t>Стоимость ремонта электрооборудования определили согласно // по формуле</w:t>
      </w:r>
    </w:p>
    <w:p w:rsidR="0094786A" w:rsidRDefault="00A540FB">
      <w:pPr>
        <w:pStyle w:val="a3"/>
        <w:divId w:val="70124149"/>
      </w:pPr>
      <w:r>
        <w:rPr>
          <w:noProof/>
        </w:rPr>
        <w:pict>
          <v:shape id="_x0000_i1632" type="#_x0000_t75" style="width:68.25pt;height:17.25pt">
            <v:imagedata r:id="rId150" o:title=""/>
          </v:shape>
        </w:pict>
      </w:r>
      <w:r w:rsidR="002868C6">
        <w:t>,                                                (48)</w:t>
      </w:r>
    </w:p>
    <w:p w:rsidR="0094786A" w:rsidRDefault="00A540FB">
      <w:pPr>
        <w:pStyle w:val="a3"/>
        <w:divId w:val="70124149"/>
      </w:pPr>
      <w:r>
        <w:rPr>
          <w:noProof/>
        </w:rPr>
        <w:pict>
          <v:shape id="_x0000_i1635" type="#_x0000_t75" style="width:158.25pt;height:17.25pt">
            <v:imagedata r:id="rId151" o:title=""/>
          </v:shape>
        </w:pict>
      </w:r>
    </w:p>
    <w:p w:rsidR="0094786A" w:rsidRDefault="00A540FB">
      <w:pPr>
        <w:pStyle w:val="a3"/>
        <w:divId w:val="70124149"/>
      </w:pPr>
      <w:r>
        <w:rPr>
          <w:noProof/>
        </w:rPr>
        <w:pict>
          <v:shape id="_x0000_i1638" type="#_x0000_t75" style="width:159pt;height:17.25pt">
            <v:imagedata r:id="rId152" o:title=""/>
          </v:shape>
        </w:pict>
      </w:r>
    </w:p>
    <w:p w:rsidR="0094786A" w:rsidRDefault="002868C6">
      <w:pPr>
        <w:pStyle w:val="a3"/>
        <w:divId w:val="70124149"/>
      </w:pPr>
      <w:r>
        <w:t>Стоимость обслуживания определили согласно // по формуле</w:t>
      </w:r>
    </w:p>
    <w:p w:rsidR="0094786A" w:rsidRDefault="00A540FB">
      <w:pPr>
        <w:pStyle w:val="a3"/>
        <w:divId w:val="70124149"/>
      </w:pPr>
      <w:r>
        <w:rPr>
          <w:noProof/>
        </w:rPr>
        <w:pict>
          <v:shape id="_x0000_i1641" type="#_x0000_t75" style="width:126pt;height:18pt">
            <v:imagedata r:id="rId153" o:title=""/>
          </v:shape>
        </w:pict>
      </w:r>
      <w:r w:rsidR="002868C6">
        <w:t>,                                          (49)</w:t>
      </w:r>
    </w:p>
    <w:p w:rsidR="0094786A" w:rsidRDefault="00A540FB">
      <w:pPr>
        <w:pStyle w:val="a3"/>
        <w:divId w:val="70124149"/>
      </w:pPr>
      <w:r>
        <w:rPr>
          <w:noProof/>
        </w:rPr>
        <w:pict>
          <v:shape id="_x0000_i1644" type="#_x0000_t75" style="width:237.75pt;height:18pt">
            <v:imagedata r:id="rId154" o:title=""/>
          </v:shape>
        </w:pict>
      </w:r>
    </w:p>
    <w:p w:rsidR="0094786A" w:rsidRDefault="00A540FB">
      <w:pPr>
        <w:pStyle w:val="a3"/>
        <w:divId w:val="70124149"/>
      </w:pPr>
      <w:r>
        <w:rPr>
          <w:noProof/>
        </w:rPr>
        <w:pict>
          <v:shape id="_x0000_i1647" type="#_x0000_t75" style="width:231.75pt;height:18pt">
            <v:imagedata r:id="rId155" o:title=""/>
          </v:shape>
        </w:pict>
      </w:r>
    </w:p>
    <w:p w:rsidR="0094786A" w:rsidRDefault="00A540FB">
      <w:pPr>
        <w:pStyle w:val="a3"/>
        <w:divId w:val="70124149"/>
      </w:pPr>
      <w:r>
        <w:rPr>
          <w:noProof/>
        </w:rPr>
        <w:pict>
          <v:shape id="_x0000_i1650" type="#_x0000_t75" style="width:246pt;height:17.25pt">
            <v:imagedata r:id="rId156" o:title=""/>
          </v:shape>
        </w:pict>
      </w:r>
    </w:p>
    <w:p w:rsidR="0094786A" w:rsidRDefault="00A540FB">
      <w:pPr>
        <w:pStyle w:val="a3"/>
        <w:divId w:val="70124149"/>
      </w:pPr>
      <w:r>
        <w:rPr>
          <w:noProof/>
        </w:rPr>
        <w:pict>
          <v:shape id="_x0000_i1653" type="#_x0000_t75" style="width:246.75pt;height:17.25pt">
            <v:imagedata r:id="rId157" o:title=""/>
          </v:shape>
        </w:pict>
      </w:r>
    </w:p>
    <w:p w:rsidR="0094786A" w:rsidRDefault="00A540FB">
      <w:pPr>
        <w:pStyle w:val="a3"/>
        <w:divId w:val="70124149"/>
      </w:pPr>
      <w:r>
        <w:rPr>
          <w:noProof/>
        </w:rPr>
        <w:pict>
          <v:shape id="_x0000_i1656" type="#_x0000_t75" style="width:203.25pt;height:17.25pt">
            <v:imagedata r:id="rId158" o:title=""/>
          </v:shape>
        </w:pict>
      </w:r>
    </w:p>
    <w:p w:rsidR="0094786A" w:rsidRDefault="00A540FB">
      <w:pPr>
        <w:pStyle w:val="a3"/>
        <w:divId w:val="70124149"/>
      </w:pPr>
      <w:r>
        <w:rPr>
          <w:noProof/>
        </w:rPr>
        <w:pict>
          <v:shape id="_x0000_i1659" type="#_x0000_t75" style="width:204pt;height:17.25pt">
            <v:imagedata r:id="rId159" o:title=""/>
          </v:shape>
        </w:pict>
      </w:r>
    </w:p>
    <w:p w:rsidR="0094786A" w:rsidRDefault="002868C6">
      <w:pPr>
        <w:pStyle w:val="a3"/>
        <w:divId w:val="70124149"/>
      </w:pPr>
      <w:r>
        <w:t>Результаты расчётов экономических показателей по каждому варианту электродвигателей занесли в таблицу.</w:t>
      </w:r>
    </w:p>
    <w:p w:rsidR="0094786A" w:rsidRDefault="002868C6">
      <w:pPr>
        <w:pStyle w:val="a3"/>
        <w:divId w:val="70124149"/>
      </w:pPr>
      <w:r>
        <w:t>Таблица 14 – Технико-экономические показатели электродвигателей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695"/>
        <w:gridCol w:w="1695"/>
        <w:gridCol w:w="1695"/>
        <w:gridCol w:w="1695"/>
        <w:gridCol w:w="1695"/>
      </w:tblGrid>
      <w:tr w:rsidR="0094786A">
        <w:trPr>
          <w:divId w:val="70124149"/>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Тип двигателя</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Стоимость потерь, С</w:t>
            </w:r>
            <w:r w:rsidRPr="002868C6">
              <w:rPr>
                <w:vertAlign w:val="subscript"/>
              </w:rPr>
              <w:t>П</w:t>
            </w:r>
            <w:r w:rsidRPr="002868C6">
              <w:t>, руб.</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Расчётные затраты, З, руб.</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Коэффициент полезного действия, %</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Pr="002868C6" w:rsidRDefault="002868C6">
            <w:pPr>
              <w:pStyle w:val="a3"/>
            </w:pPr>
            <w:r w:rsidRPr="002868C6">
              <w:t>Номинальная мощность, Р</w:t>
            </w:r>
            <w:r w:rsidRPr="002868C6">
              <w:rPr>
                <w:vertAlign w:val="subscript"/>
              </w:rPr>
              <w:t>н</w:t>
            </w:r>
            <w:r w:rsidRPr="002868C6">
              <w:t>, кВт</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Коэффициент мощности, cosj</w:t>
            </w:r>
          </w:p>
        </w:tc>
      </w:tr>
      <w:tr w:rsidR="0094786A">
        <w:trPr>
          <w:divId w:val="70124149"/>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4АЗМП-630/6000УХЛ4</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15326</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268715</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95,7</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630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0,88</w:t>
            </w:r>
          </w:p>
        </w:tc>
      </w:tr>
      <w:tr w:rsidR="0094786A">
        <w:trPr>
          <w:divId w:val="70124149"/>
          <w:tblCellSpacing w:w="0" w:type="dxa"/>
        </w:trPr>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4АЗМО – 630/60002УХЛ4</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15326</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268980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95,7</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630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0,88</w:t>
            </w:r>
          </w:p>
        </w:tc>
      </w:tr>
    </w:tbl>
    <w:p w:rsidR="0094786A" w:rsidRPr="002868C6" w:rsidRDefault="002868C6">
      <w:pPr>
        <w:pStyle w:val="a3"/>
        <w:divId w:val="70124149"/>
      </w:pPr>
      <w:r>
        <w:t>Наиболее оптимальным вариантом по технико-экономическим сравнениям является вариант 1.</w:t>
      </w:r>
    </w:p>
    <w:p w:rsidR="0094786A" w:rsidRDefault="002868C6">
      <w:pPr>
        <w:pStyle w:val="a3"/>
        <w:divId w:val="70124149"/>
      </w:pPr>
      <w:r>
        <w:t> </w:t>
      </w:r>
    </w:p>
    <w:p w:rsidR="0094786A" w:rsidRDefault="002868C6">
      <w:pPr>
        <w:pStyle w:val="a3"/>
        <w:divId w:val="70124149"/>
      </w:pPr>
      <w:r>
        <w:t>4.2 Смета на электрооборудование производственного механизма</w:t>
      </w:r>
    </w:p>
    <w:p w:rsidR="0094786A" w:rsidRDefault="002868C6">
      <w:pPr>
        <w:pStyle w:val="a3"/>
        <w:divId w:val="70124149"/>
      </w:pPr>
      <w:r>
        <w:t>Смета является основным документом, по которому определяется стоимость электроустановки. При составлении сметы необходимо исходить из ведомости комплектных устройств, материалов, покупных изделий и т.п.</w:t>
      </w:r>
    </w:p>
    <w:p w:rsidR="0094786A" w:rsidRDefault="002868C6">
      <w:pPr>
        <w:pStyle w:val="a3"/>
        <w:divId w:val="70124149"/>
      </w:pPr>
      <w:r>
        <w:t>Таблица 15 – Смета не электрооборудование водородного компрессора.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860"/>
        <w:gridCol w:w="900"/>
        <w:gridCol w:w="1440"/>
        <w:gridCol w:w="1395"/>
      </w:tblGrid>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Обозначение</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Наименование</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Кол</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Цена, руб.</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Стоимость, руб</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5</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Q</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Масленый выключатель ВМЗ-6-200-4</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ТА1, ТА2</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Трансформатор тока ТНЛ 10-0,5/Р</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ТА3</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Трансформатор тока ТЗЛ</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94786A"/>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94786A">
            <w:pPr>
              <w:rPr>
                <w:sz w:val="20"/>
                <w:szCs w:val="20"/>
              </w:rPr>
            </w:pP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SF</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Автоматический выключатель АП50-2М</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244</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488</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КМ</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Контактор КМВ-521</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9600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9600</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КА1, КА2</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Реле тока РТ83</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470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940</w:t>
            </w:r>
          </w:p>
        </w:tc>
      </w:tr>
    </w:tbl>
    <w:p w:rsidR="0094786A" w:rsidRPr="002868C6" w:rsidRDefault="002868C6">
      <w:pPr>
        <w:pStyle w:val="a3"/>
        <w:divId w:val="70124149"/>
      </w:pPr>
      <w:r>
        <w:t>Продолжение таблицы 15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4860"/>
        <w:gridCol w:w="900"/>
        <w:gridCol w:w="1440"/>
        <w:gridCol w:w="1395"/>
      </w:tblGrid>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2</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5</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КА3</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Реле тока РТ40</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105</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105</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КL</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Реле промежуточное РП – 23</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470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1410</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КН</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Реле указательное</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470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1401</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R</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Резистор ПЭ-50</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50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150</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М</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Электродвигатель 4АЗМП-630/6000УХЛ4</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1</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550000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605000</w:t>
            </w:r>
          </w:p>
        </w:tc>
      </w:tr>
      <w:tr w:rsidR="0094786A">
        <w:trPr>
          <w:divId w:val="70124149"/>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94786A" w:rsidRDefault="002868C6">
            <w:r>
              <w:t>HL</w:t>
            </w:r>
          </w:p>
        </w:tc>
        <w:tc>
          <w:tcPr>
            <w:tcW w:w="4860" w:type="dxa"/>
            <w:tcBorders>
              <w:top w:val="outset" w:sz="6" w:space="0" w:color="auto"/>
              <w:left w:val="outset" w:sz="6" w:space="0" w:color="auto"/>
              <w:bottom w:val="outset" w:sz="6" w:space="0" w:color="auto"/>
              <w:right w:val="outset" w:sz="6" w:space="0" w:color="auto"/>
            </w:tcBorders>
            <w:vAlign w:val="center"/>
            <w:hideMark/>
          </w:tcPr>
          <w:p w:rsidR="0094786A" w:rsidRDefault="002868C6">
            <w:r>
              <w:t>Арматура сигнальная АС – 220</w:t>
            </w:r>
          </w:p>
        </w:tc>
        <w:tc>
          <w:tcPr>
            <w:tcW w:w="900" w:type="dxa"/>
            <w:tcBorders>
              <w:top w:val="outset" w:sz="6" w:space="0" w:color="auto"/>
              <w:left w:val="outset" w:sz="6" w:space="0" w:color="auto"/>
              <w:bottom w:val="outset" w:sz="6" w:space="0" w:color="auto"/>
              <w:right w:val="outset" w:sz="6" w:space="0" w:color="auto"/>
            </w:tcBorders>
            <w:vAlign w:val="center"/>
            <w:hideMark/>
          </w:tcPr>
          <w:p w:rsidR="0094786A" w:rsidRDefault="002868C6">
            <w:r>
              <w:t>3</w:t>
            </w:r>
          </w:p>
        </w:tc>
        <w:tc>
          <w:tcPr>
            <w:tcW w:w="1440" w:type="dxa"/>
            <w:tcBorders>
              <w:top w:val="outset" w:sz="6" w:space="0" w:color="auto"/>
              <w:left w:val="outset" w:sz="6" w:space="0" w:color="auto"/>
              <w:bottom w:val="outset" w:sz="6" w:space="0" w:color="auto"/>
              <w:right w:val="outset" w:sz="6" w:space="0" w:color="auto"/>
            </w:tcBorders>
            <w:vAlign w:val="center"/>
            <w:hideMark/>
          </w:tcPr>
          <w:p w:rsidR="0094786A" w:rsidRDefault="002868C6">
            <w:r>
              <w:t>50</w:t>
            </w:r>
          </w:p>
        </w:tc>
        <w:tc>
          <w:tcPr>
            <w:tcW w:w="1395" w:type="dxa"/>
            <w:tcBorders>
              <w:top w:val="outset" w:sz="6" w:space="0" w:color="auto"/>
              <w:left w:val="outset" w:sz="6" w:space="0" w:color="auto"/>
              <w:bottom w:val="outset" w:sz="6" w:space="0" w:color="auto"/>
              <w:right w:val="outset" w:sz="6" w:space="0" w:color="auto"/>
            </w:tcBorders>
            <w:vAlign w:val="center"/>
            <w:hideMark/>
          </w:tcPr>
          <w:p w:rsidR="0094786A" w:rsidRDefault="002868C6">
            <w:r>
              <w:t>150</w:t>
            </w:r>
          </w:p>
        </w:tc>
      </w:tr>
    </w:tbl>
    <w:p w:rsidR="0094786A" w:rsidRPr="002868C6" w:rsidRDefault="002868C6">
      <w:pPr>
        <w:pStyle w:val="a3"/>
        <w:divId w:val="70124149"/>
      </w:pPr>
      <w:r>
        <w:t>4.3 Годовой расход электроэнергии на освещение.</w:t>
      </w:r>
    </w:p>
    <w:p w:rsidR="0094786A" w:rsidRDefault="002868C6">
      <w:pPr>
        <w:pStyle w:val="a3"/>
        <w:divId w:val="70124149"/>
      </w:pPr>
      <w:r>
        <w:t>Годовой расход электроэнергии на освещение водородного отделения Э</w:t>
      </w:r>
      <w:r>
        <w:rPr>
          <w:vertAlign w:val="subscript"/>
        </w:rPr>
        <w:t>осв</w:t>
      </w:r>
      <w:r>
        <w:t>, кВт×час, определили согласно // по формуле</w:t>
      </w:r>
    </w:p>
    <w:p w:rsidR="0094786A" w:rsidRDefault="00A540FB">
      <w:pPr>
        <w:pStyle w:val="a3"/>
        <w:divId w:val="70124149"/>
      </w:pPr>
      <w:r>
        <w:rPr>
          <w:noProof/>
        </w:rPr>
        <w:pict>
          <v:shape id="_x0000_i1662" type="#_x0000_t75" style="width:80.25pt;height:32.25pt">
            <v:imagedata r:id="rId160" o:title=""/>
          </v:shape>
        </w:pict>
      </w:r>
      <w:r w:rsidR="002868C6">
        <w:t>,                                             (50)</w:t>
      </w:r>
    </w:p>
    <w:p w:rsidR="0094786A" w:rsidRDefault="002868C6">
      <w:pPr>
        <w:pStyle w:val="a3"/>
        <w:divId w:val="70124149"/>
      </w:pPr>
      <w:r>
        <w:t>где N – количество ламп, шт;</w:t>
      </w:r>
    </w:p>
    <w:p w:rsidR="0094786A" w:rsidRDefault="002868C6">
      <w:pPr>
        <w:pStyle w:val="a3"/>
        <w:divId w:val="70124149"/>
      </w:pPr>
      <w:r>
        <w:t>       Р</w:t>
      </w:r>
      <w:r>
        <w:rPr>
          <w:vertAlign w:val="subscript"/>
        </w:rPr>
        <w:t>л</w:t>
      </w:r>
      <w:r>
        <w:t xml:space="preserve"> – мощность лампы, Вт;</w:t>
      </w:r>
    </w:p>
    <w:p w:rsidR="0094786A" w:rsidRDefault="002868C6">
      <w:pPr>
        <w:pStyle w:val="a3"/>
        <w:divId w:val="70124149"/>
      </w:pPr>
      <w:r>
        <w:t>       Т – время горения, час.</w:t>
      </w:r>
    </w:p>
    <w:p w:rsidR="0094786A" w:rsidRDefault="002868C6">
      <w:pPr>
        <w:pStyle w:val="a3"/>
        <w:divId w:val="70124149"/>
      </w:pPr>
      <w:r>
        <w:t>Время горения лампы Т, час, определили согласно // по формуле</w:t>
      </w:r>
    </w:p>
    <w:p w:rsidR="0094786A" w:rsidRDefault="00A540FB">
      <w:pPr>
        <w:pStyle w:val="a3"/>
        <w:divId w:val="70124149"/>
      </w:pPr>
      <w:r>
        <w:rPr>
          <w:noProof/>
        </w:rPr>
        <w:pict>
          <v:shape id="_x0000_i1665" type="#_x0000_t75" style="width:59.25pt;height:18pt">
            <v:imagedata r:id="rId161" o:title=""/>
          </v:shape>
        </w:pict>
      </w:r>
      <w:r w:rsidR="002868C6">
        <w:t>,                                                   (51)</w:t>
      </w:r>
    </w:p>
    <w:p w:rsidR="0094786A" w:rsidRDefault="002868C6">
      <w:pPr>
        <w:pStyle w:val="a3"/>
        <w:divId w:val="70124149"/>
      </w:pPr>
      <w:r>
        <w:t>где 365 – число дней в году;</w:t>
      </w:r>
    </w:p>
    <w:p w:rsidR="0094786A" w:rsidRDefault="002868C6">
      <w:pPr>
        <w:pStyle w:val="a3"/>
        <w:divId w:val="70124149"/>
      </w:pPr>
      <w:r>
        <w:t>       t</w:t>
      </w:r>
      <w:r>
        <w:rPr>
          <w:vertAlign w:val="subscript"/>
        </w:rPr>
        <w:t>см</w:t>
      </w:r>
      <w:r>
        <w:t xml:space="preserve"> – продолжительность смены.</w:t>
      </w:r>
    </w:p>
    <w:p w:rsidR="0094786A" w:rsidRDefault="00A540FB">
      <w:pPr>
        <w:pStyle w:val="a3"/>
        <w:divId w:val="70124149"/>
      </w:pPr>
      <w:r>
        <w:rPr>
          <w:noProof/>
        </w:rPr>
        <w:pict>
          <v:shape id="_x0000_i1668" type="#_x0000_t75" style="width:90.75pt;height:14.25pt">
            <v:imagedata r:id="rId162" o:title=""/>
          </v:shape>
        </w:pict>
      </w:r>
    </w:p>
    <w:p w:rsidR="0094786A" w:rsidRDefault="00A540FB">
      <w:pPr>
        <w:pStyle w:val="a3"/>
        <w:divId w:val="70124149"/>
      </w:pPr>
      <w:r>
        <w:rPr>
          <w:noProof/>
        </w:rPr>
        <w:pict>
          <v:shape id="_x0000_i1671" type="#_x0000_t75" style="width:191.25pt;height:30.75pt">
            <v:imagedata r:id="rId163" o:title=""/>
          </v:shape>
        </w:pict>
      </w:r>
    </w:p>
    <w:p w:rsidR="0094786A" w:rsidRDefault="002868C6">
      <w:pPr>
        <w:pStyle w:val="a3"/>
        <w:divId w:val="70124149"/>
      </w:pPr>
      <w:r>
        <w:t>Годовой расход электроэнергии на освещения водородного отделения составляет 18396кВт×час.</w:t>
      </w:r>
    </w:p>
    <w:p w:rsidR="0094786A" w:rsidRDefault="002868C6">
      <w:pPr>
        <w:pStyle w:val="1"/>
        <w:divId w:val="70124149"/>
      </w:pPr>
      <w:r>
        <w:t>5 ОХРАНА ТРУДА</w:t>
      </w:r>
    </w:p>
    <w:p w:rsidR="0094786A" w:rsidRPr="002868C6" w:rsidRDefault="002868C6">
      <w:pPr>
        <w:pStyle w:val="a3"/>
        <w:divId w:val="70124149"/>
      </w:pPr>
      <w:r>
        <w:t>5.1 Мероприятия по технике безопасности при монтаже (или эксплуатации) электрооборудования</w:t>
      </w:r>
    </w:p>
    <w:p w:rsidR="0094786A" w:rsidRDefault="002868C6">
      <w:pPr>
        <w:pStyle w:val="a3"/>
        <w:divId w:val="70124149"/>
      </w:pPr>
      <w:r>
        <w:t>Методы и способы безопасного производства электромонтажных и пусконаладочных работ определяются в ППР, которые разрабатывают для каждого объекта.</w:t>
      </w:r>
    </w:p>
    <w:p w:rsidR="0094786A" w:rsidRDefault="002868C6">
      <w:pPr>
        <w:pStyle w:val="a3"/>
        <w:divId w:val="70124149"/>
      </w:pPr>
      <w:r>
        <w:t>На все виды электромонтажных и пусконаладочных работ разрабатывают и утверждают в установленном порядке инструкции по безопасным методам труда. Это относится и к работам в условиях производства не предусмотренным настоящими правилами, действующими инструкциями.</w:t>
      </w:r>
    </w:p>
    <w:p w:rsidR="0094786A" w:rsidRDefault="002868C6">
      <w:pPr>
        <w:pStyle w:val="a3"/>
        <w:divId w:val="70124149"/>
      </w:pPr>
      <w:r>
        <w:t>Все лица, участвующие в электромонтажном и наладочном производстве, нарушившие требования правил ТБ, несут персональную ответственность в зависимости от степени и характера нарушения в дисциплинарном, административном   или уголовном порядке.</w:t>
      </w:r>
    </w:p>
    <w:p w:rsidR="0094786A" w:rsidRDefault="002868C6">
      <w:pPr>
        <w:pStyle w:val="a3"/>
        <w:divId w:val="70124149"/>
      </w:pPr>
      <w:r>
        <w:t>Нахождение посторонних лиц, а также работников в нетрезвом состоянии на территории монтажной площадки, производственных, санитарно-бытовых помещениях и на рабочих местах запрещается.</w:t>
      </w:r>
    </w:p>
    <w:p w:rsidR="0094786A" w:rsidRDefault="002868C6">
      <w:pPr>
        <w:pStyle w:val="a3"/>
        <w:divId w:val="70124149"/>
      </w:pPr>
      <w:r>
        <w:t>Электромонтажному и наладочному персоналу не</w:t>
      </w:r>
      <w:r>
        <w:softHyphen/>
        <w:t>зависимо от тарифного разряда, квалификации и группы по электробезопасности запрещается производить какие-либо работы, относящиеся к эксплуатации электроустановок на строительной площадке. Подключение (и отключение) кабелей и проводов к этим электроустановкам разрешаете только после специального допуска со стороны персонала, эксплуатирующего эти установки, в соответствии с указаниями настоящих Правил.</w:t>
      </w:r>
    </w:p>
    <w:p w:rsidR="0094786A" w:rsidRDefault="002868C6">
      <w:pPr>
        <w:pStyle w:val="a3"/>
        <w:divId w:val="70124149"/>
      </w:pPr>
      <w:r>
        <w:t>Провода и кабели, проложенные на высоте менее 2,5м должны быть защищены от механических повреждений.</w:t>
      </w:r>
    </w:p>
    <w:p w:rsidR="0094786A" w:rsidRDefault="002868C6">
      <w:pPr>
        <w:pStyle w:val="a3"/>
        <w:divId w:val="70124149"/>
      </w:pPr>
      <w:r>
        <w:t>Металлические строительные леса, полки и лотки для прокладки кабелей и проводов, рельсовые пути электри</w:t>
      </w:r>
      <w:r>
        <w:softHyphen/>
        <w:t>ческих грузоподъемных кранов и транспортных средств, корпуса оборудования, машин и механизмов с электроприво</w:t>
      </w:r>
      <w:r>
        <w:softHyphen/>
        <w:t>дом или электрическими аппаратами должны быть заземлены сразу после установки их на место, до начала ка</w:t>
      </w:r>
      <w:r>
        <w:softHyphen/>
        <w:t>ких-либо других работ.</w:t>
      </w:r>
    </w:p>
    <w:p w:rsidR="0094786A" w:rsidRDefault="002868C6">
      <w:pPr>
        <w:pStyle w:val="a3"/>
        <w:divId w:val="70124149"/>
      </w:pPr>
      <w:r>
        <w:t>При монтаже электрических сетей и аппаратов долж</w:t>
      </w:r>
      <w:r>
        <w:softHyphen/>
        <w:t>ны быть приняты меры, исключающие случайную подачу в них напряжения, в том числе путем обратной трансформации напряжения.</w:t>
      </w:r>
    </w:p>
    <w:p w:rsidR="0094786A" w:rsidRDefault="002868C6">
      <w:pPr>
        <w:pStyle w:val="a3"/>
        <w:divId w:val="70124149"/>
      </w:pPr>
      <w:r>
        <w:t>При необходимости подачи напряжения для опробо</w:t>
      </w:r>
      <w:r>
        <w:softHyphen/>
        <w:t>вания или испытания электрических цепей и аппаратов, в том числе для опробования сетей освещения на световой эффект, другие работы на данной электросети должны быть прекраще</w:t>
      </w:r>
      <w:r>
        <w:softHyphen/>
        <w:t>ны, а персонал, не занятый на этих работах, выведен из опас</w:t>
      </w:r>
      <w:r>
        <w:softHyphen/>
        <w:t>ной зоны. Все переключения и замену оборудования при оп</w:t>
      </w:r>
      <w:r>
        <w:softHyphen/>
        <w:t>робовании и испытаниях необходимо производить после сня</w:t>
      </w:r>
      <w:r>
        <w:softHyphen/>
        <w:t>тия напряжения и принятия мер, исключающих его случай</w:t>
      </w:r>
      <w:r>
        <w:softHyphen/>
        <w:t>ную подачу.</w:t>
      </w:r>
    </w:p>
    <w:p w:rsidR="0094786A" w:rsidRDefault="002868C6">
      <w:pPr>
        <w:pStyle w:val="a3"/>
        <w:divId w:val="70124149"/>
      </w:pPr>
      <w:r>
        <w:t>В электромонтажной и пусконаладочной организа</w:t>
      </w:r>
      <w:r>
        <w:softHyphen/>
        <w:t>циях должно быть назначено лицо, ответственное за электро</w:t>
      </w:r>
      <w:r>
        <w:softHyphen/>
        <w:t>хозяйство, обязанное обеспечить его безопасную эксплуата</w:t>
      </w:r>
      <w:r>
        <w:softHyphen/>
        <w:t>цию в соответствии с ПТЭ и ПТБ. Этот специалист должен иметь группу по электробезопасности не ниже IV в электроус</w:t>
      </w:r>
      <w:r>
        <w:softHyphen/>
        <w:t>тановках напряжением выше 1000В.</w:t>
      </w:r>
    </w:p>
    <w:p w:rsidR="0094786A" w:rsidRDefault="002868C6">
      <w:pPr>
        <w:pStyle w:val="a3"/>
        <w:divId w:val="70124149"/>
      </w:pPr>
      <w:r>
        <w:t>Распаковка и расконсервация подлежащего монтажу оборудования должны производиться в зоне, указанной в ППР, на стеллажах или подкладках высотой не менее 100мм.</w:t>
      </w:r>
    </w:p>
    <w:p w:rsidR="0094786A" w:rsidRDefault="002868C6">
      <w:pPr>
        <w:pStyle w:val="a3"/>
        <w:divId w:val="70124149"/>
      </w:pPr>
      <w:r>
        <w:t>Крупногабаритные детали аппаратов, машин и механизмов на междуэтажных перекрытиях необходимо размещать в строгом соответствии с указаниями ППР.</w:t>
      </w:r>
    </w:p>
    <w:p w:rsidR="0094786A" w:rsidRDefault="002868C6">
      <w:pPr>
        <w:pStyle w:val="a3"/>
        <w:divId w:val="70124149"/>
      </w:pPr>
      <w:r>
        <w:t>Освобождать грузоподъемные, удерживающие монтируемое оборудование, можно лишь после установки прокладок и окончательного крепления оборудования на опорах и фундаментах.</w:t>
      </w:r>
    </w:p>
    <w:p w:rsidR="0094786A" w:rsidRDefault="002868C6">
      <w:pPr>
        <w:pStyle w:val="a3"/>
        <w:divId w:val="70124149"/>
      </w:pPr>
      <w:r>
        <w:t>Крепление подъемных приспособлений к строительным конструкциям разрешается в местах, указанных в ПНР и согласованных со строительной организацией.</w:t>
      </w:r>
    </w:p>
    <w:p w:rsidR="0094786A" w:rsidRDefault="002868C6">
      <w:pPr>
        <w:pStyle w:val="a3"/>
        <w:divId w:val="70124149"/>
      </w:pPr>
      <w:r>
        <w:t>Крепление оборудования и его отдельных элементов временными проволочными подвесками, болтами меньшего, чем требуется, диаметра, а также другими случайными кре</w:t>
      </w:r>
      <w:r>
        <w:softHyphen/>
        <w:t>пежными материалами запрещается.</w:t>
      </w:r>
    </w:p>
    <w:p w:rsidR="0094786A" w:rsidRDefault="002868C6">
      <w:pPr>
        <w:pStyle w:val="a3"/>
        <w:divId w:val="70124149"/>
      </w:pPr>
      <w:r>
        <w:t>Перед распаковкой частей машин мастер (прораб) обязан указать порядок распаковки ящиков, особенно снятия бандажей и стяжных болтов. Если чертежа упаковки нет, необходимо в обшивке вырезать лаз и осмотреть крепление внутри упаковки.</w:t>
      </w:r>
    </w:p>
    <w:p w:rsidR="0094786A" w:rsidRDefault="002868C6">
      <w:pPr>
        <w:pStyle w:val="a3"/>
        <w:divId w:val="70124149"/>
      </w:pPr>
      <w:r>
        <w:t>При установке и фиксации контрольными шпильками крышек подшипниковых и лобовых щитов электрических ма</w:t>
      </w:r>
      <w:r>
        <w:softHyphen/>
        <w:t>шин проверять совпадение отверстий пальцами запрещается. Следует остерегаться попадания пальцев в места разъема щита. Определять совпадение отверстий соединяемых частей машин можно только с помощью монтажных приспособлений. Разгрузку и транспортирование к месту монтажа трансформаторов следует производить по специально разра</w:t>
      </w:r>
      <w:r>
        <w:softHyphen/>
        <w:t>ботанному ППР.</w:t>
      </w:r>
    </w:p>
    <w:p w:rsidR="0094786A" w:rsidRDefault="002868C6">
      <w:pPr>
        <w:pStyle w:val="a3"/>
        <w:divId w:val="70124149"/>
      </w:pPr>
      <w:r>
        <w:t>При выполнении такелажных работ следует пользоваться завод</w:t>
      </w:r>
      <w:r>
        <w:softHyphen/>
        <w:t>скими инструкциями и типовыми технологическими картами.</w:t>
      </w:r>
    </w:p>
    <w:p w:rsidR="0094786A" w:rsidRDefault="002868C6">
      <w:pPr>
        <w:pStyle w:val="a3"/>
        <w:divId w:val="70124149"/>
      </w:pPr>
      <w:r>
        <w:t>5.2 Составление инструкций по эксплуатации электрооборудования водородного компрессора</w:t>
      </w:r>
    </w:p>
    <w:p w:rsidR="0094786A" w:rsidRDefault="002868C6">
      <w:pPr>
        <w:pStyle w:val="6"/>
        <w:divId w:val="70124149"/>
      </w:pPr>
      <w:r>
        <w:t>Государственное образовательное учреждение</w:t>
      </w:r>
    </w:p>
    <w:p w:rsidR="0094786A" w:rsidRPr="002868C6" w:rsidRDefault="002868C6">
      <w:pPr>
        <w:pStyle w:val="a3"/>
        <w:divId w:val="70124149"/>
      </w:pPr>
      <w:r>
        <w:t>Стерлитамакский химико-технологический техникум</w:t>
      </w:r>
    </w:p>
    <w:p w:rsidR="0094786A" w:rsidRDefault="002868C6">
      <w:pPr>
        <w:pStyle w:val="6"/>
        <w:divId w:val="70124149"/>
      </w:pPr>
      <w:r>
        <w:t>Инструкция по охране труда</w:t>
      </w:r>
    </w:p>
    <w:p w:rsidR="0094786A" w:rsidRPr="002868C6" w:rsidRDefault="002868C6">
      <w:pPr>
        <w:pStyle w:val="a3"/>
        <w:divId w:val="70124149"/>
      </w:pPr>
      <w:r>
        <w:t>ИОТ 49.1.2003</w:t>
      </w:r>
    </w:p>
    <w:p w:rsidR="0094786A" w:rsidRDefault="002868C6">
      <w:pPr>
        <w:pStyle w:val="a3"/>
        <w:divId w:val="70124149"/>
      </w:pPr>
      <w:r>
        <w:t>г. Стерлитамак 2003</w:t>
      </w:r>
    </w:p>
    <w:p w:rsidR="0094786A" w:rsidRDefault="002868C6">
      <w:pPr>
        <w:pStyle w:val="a3"/>
        <w:divId w:val="70124149"/>
      </w:pPr>
      <w:r>
        <w:t xml:space="preserve">Государственное образовательное учреждение </w:t>
      </w:r>
    </w:p>
    <w:p w:rsidR="0094786A" w:rsidRDefault="002868C6">
      <w:pPr>
        <w:pStyle w:val="a3"/>
        <w:divId w:val="70124149"/>
      </w:pPr>
      <w:r>
        <w:t>Стерлитамакский химико-технологический техникум</w:t>
      </w:r>
    </w:p>
    <w:p w:rsidR="0094786A" w:rsidRDefault="002868C6">
      <w:pPr>
        <w:pStyle w:val="a3"/>
        <w:divId w:val="70124149"/>
      </w:pPr>
      <w:r>
        <w:t>«Согласованно»                                                               «Утверждаю»</w:t>
      </w:r>
    </w:p>
    <w:p w:rsidR="0094786A" w:rsidRDefault="002868C6">
      <w:pPr>
        <w:pStyle w:val="1"/>
        <w:divId w:val="70124149"/>
      </w:pPr>
      <w:r>
        <w:t>Председатель профкома                               Директор СХТТ</w:t>
      </w:r>
    </w:p>
    <w:p w:rsidR="0094786A" w:rsidRPr="002868C6" w:rsidRDefault="002868C6">
      <w:pPr>
        <w:pStyle w:val="a3"/>
        <w:divId w:val="70124149"/>
      </w:pPr>
      <w:r>
        <w:t xml:space="preserve"> ______Е.А.Спиридонов                                       ______ Р.А.Даминиев </w:t>
      </w:r>
    </w:p>
    <w:p w:rsidR="0094786A" w:rsidRDefault="002868C6">
      <w:pPr>
        <w:pStyle w:val="2"/>
        <w:divId w:val="70124149"/>
      </w:pPr>
      <w:r>
        <w:t>Инструкция по охране труда</w:t>
      </w:r>
    </w:p>
    <w:p w:rsidR="0094786A" w:rsidRDefault="002868C6">
      <w:pPr>
        <w:pStyle w:val="3"/>
        <w:divId w:val="70124149"/>
      </w:pPr>
      <w:r>
        <w:t>ИОТ 49. 1. 2003</w:t>
      </w:r>
    </w:p>
    <w:p w:rsidR="0094786A" w:rsidRDefault="002868C6">
      <w:pPr>
        <w:pStyle w:val="4"/>
        <w:divId w:val="70124149"/>
      </w:pPr>
      <w:r>
        <w:t>Раздел 1 Общие положения</w:t>
      </w:r>
    </w:p>
    <w:p w:rsidR="0094786A" w:rsidRPr="002868C6" w:rsidRDefault="002868C6">
      <w:pPr>
        <w:pStyle w:val="a3"/>
        <w:divId w:val="70124149"/>
      </w:pPr>
      <w:r>
        <w:t>Настоящая инструкция устанавливает правила поведения на производстве, требования безопасности выполнения работ электромонтера по ремонту электрооборудования.</w:t>
      </w:r>
    </w:p>
    <w:p w:rsidR="0094786A" w:rsidRDefault="002868C6">
      <w:pPr>
        <w:pStyle w:val="a3"/>
        <w:divId w:val="70124149"/>
      </w:pPr>
      <w:r>
        <w:t>Электромонтерам по ремонту электрооборудования выдают согласно отраслевым нормам одежду: костюм; ботинки кожаные; рукавицы; куртка утепленная; валенки; брюки ватные; не промокаемы плащ.</w:t>
      </w:r>
    </w:p>
    <w:p w:rsidR="0094786A" w:rsidRDefault="002868C6">
      <w:pPr>
        <w:pStyle w:val="a3"/>
        <w:divId w:val="70124149"/>
      </w:pPr>
      <w:r>
        <w:t>Спецодежда должна регулярно подвергаться стирке в прачечной объединения, брать домой, и стирать ее в домашних условиях запрещается.</w:t>
      </w:r>
    </w:p>
    <w:p w:rsidR="0094786A" w:rsidRDefault="002868C6">
      <w:pPr>
        <w:pStyle w:val="a3"/>
        <w:divId w:val="70124149"/>
      </w:pPr>
      <w:r>
        <w:t xml:space="preserve">Спецодежда, спецобувь и средства защиты, пришедшие в негодность до истечения установленного срока, в случаях не зависящих от работника, ремонтируются или заменяются. Замена осуществляется на основании акта списания, составленного администрацией цеха. </w:t>
      </w:r>
    </w:p>
    <w:p w:rsidR="0094786A" w:rsidRDefault="002868C6">
      <w:pPr>
        <w:pStyle w:val="a3"/>
        <w:divId w:val="70124149"/>
      </w:pPr>
      <w:r>
        <w:t>Необходимо соблюдать следующие гигиенические требования:</w:t>
      </w:r>
    </w:p>
    <w:p w:rsidR="0094786A" w:rsidRDefault="002868C6">
      <w:pPr>
        <w:pStyle w:val="a3"/>
        <w:divId w:val="70124149"/>
      </w:pPr>
      <w:r>
        <w:t>-              не применять для мытья рук бензин, керосин, различные растворители;</w:t>
      </w:r>
    </w:p>
    <w:p w:rsidR="0094786A" w:rsidRDefault="002868C6">
      <w:pPr>
        <w:pStyle w:val="a3"/>
        <w:divId w:val="70124149"/>
      </w:pPr>
      <w:r>
        <w:t xml:space="preserve">-              не принимать пищу на рабочем месте; </w:t>
      </w:r>
    </w:p>
    <w:p w:rsidR="0094786A" w:rsidRDefault="002868C6">
      <w:pPr>
        <w:pStyle w:val="a3"/>
        <w:divId w:val="70124149"/>
      </w:pPr>
      <w:r>
        <w:t>-              содержать спецодежду и средства индивидуальной защиты в чистоте и отдельно от домашних вещей.</w:t>
      </w:r>
    </w:p>
    <w:p w:rsidR="0094786A" w:rsidRDefault="002868C6">
      <w:pPr>
        <w:pStyle w:val="a3"/>
        <w:divId w:val="70124149"/>
      </w:pPr>
      <w:r>
        <w:t>При возникновении пожара на электрооборудование электромонтер должен сообщить диспетчеру, а при не возможности ликвидации пожара своими силами вызвать пожарную команду; отключить присоединения, на которых возник пожар и заземлить, принять меры препятствующие распространения пожара; по прибытию пожарной команды, необходимо проинструктировать их о месте пожара, объеме и характера пожара, о действующей части электроустановки; заземлить пожарную машину и выдать средства защиты.</w:t>
      </w:r>
    </w:p>
    <w:p w:rsidR="0094786A" w:rsidRDefault="002868C6">
      <w:pPr>
        <w:pStyle w:val="5"/>
        <w:divId w:val="70124149"/>
      </w:pPr>
      <w:r>
        <w:t>Для оказания первой (доврачебной) помощи, электромонтер должен уметь:</w:t>
      </w:r>
    </w:p>
    <w:p w:rsidR="0094786A" w:rsidRDefault="002868C6">
      <w:pPr>
        <w:pStyle w:val="5"/>
        <w:divId w:val="70124149"/>
      </w:pPr>
      <w:r>
        <w:t>-              быстро и правильно оценить ситуацию, действовать в экстремальных условиях;</w:t>
      </w:r>
    </w:p>
    <w:p w:rsidR="0094786A" w:rsidRPr="002868C6" w:rsidRDefault="002868C6">
      <w:pPr>
        <w:pStyle w:val="a3"/>
        <w:divId w:val="70124149"/>
      </w:pPr>
      <w:r>
        <w:t>-              освобождать пострадавших от травмирующих факторов;</w:t>
      </w:r>
    </w:p>
    <w:p w:rsidR="0094786A" w:rsidRDefault="002868C6">
      <w:pPr>
        <w:pStyle w:val="a3"/>
        <w:divId w:val="70124149"/>
      </w:pPr>
      <w:r>
        <w:t>-              оценивать состояние пострадавшего, определять вид необходимой первой медицинской помощи;</w:t>
      </w:r>
    </w:p>
    <w:p w:rsidR="0094786A" w:rsidRDefault="002868C6">
      <w:pPr>
        <w:pStyle w:val="a3"/>
        <w:divId w:val="70124149"/>
      </w:pPr>
      <w:r>
        <w:t>-              останавливать кровотечение путем наложения жгута, а также повязки;</w:t>
      </w:r>
    </w:p>
    <w:p w:rsidR="0094786A" w:rsidRDefault="002868C6">
      <w:pPr>
        <w:pStyle w:val="a3"/>
        <w:divId w:val="70124149"/>
      </w:pPr>
      <w:r>
        <w:t>-              оказывать помощь при поражении электрическим током, при утомление, при острых отравлениях;</w:t>
      </w:r>
    </w:p>
    <w:p w:rsidR="0094786A" w:rsidRDefault="002868C6">
      <w:pPr>
        <w:pStyle w:val="a3"/>
        <w:divId w:val="70124149"/>
      </w:pPr>
      <w:r>
        <w:t>-              использовать подручные средства при оказании при оказании первой медицинской помощи;</w:t>
      </w:r>
    </w:p>
    <w:p w:rsidR="0094786A" w:rsidRDefault="002868C6">
      <w:pPr>
        <w:pStyle w:val="a3"/>
        <w:divId w:val="70124149"/>
      </w:pPr>
      <w:r>
        <w:t>-              правильно осуществлять весь комплекс экстренной реанимационной помощи;</w:t>
      </w:r>
    </w:p>
    <w:p w:rsidR="0094786A" w:rsidRDefault="002868C6">
      <w:pPr>
        <w:pStyle w:val="a3"/>
        <w:divId w:val="70124149"/>
      </w:pPr>
      <w:r>
        <w:t>-              уметь применять способу искусственного дыхания и не прямого массажа сердца;</w:t>
      </w:r>
    </w:p>
    <w:p w:rsidR="0094786A" w:rsidRDefault="002868C6">
      <w:pPr>
        <w:pStyle w:val="a3"/>
        <w:divId w:val="70124149"/>
      </w:pPr>
      <w:r>
        <w:t xml:space="preserve">-              пользоваться аптечкой первой помощи. </w:t>
      </w:r>
    </w:p>
    <w:p w:rsidR="0094786A" w:rsidRDefault="002868C6">
      <w:pPr>
        <w:pStyle w:val="a3"/>
        <w:divId w:val="70124149"/>
      </w:pPr>
      <w:r>
        <w:t>Режим работы электромонтера по обслуживанию электрооборудования 8ч. с часовым перерывом на обед, выходной день суббота и воскресенье.</w:t>
      </w:r>
    </w:p>
    <w:p w:rsidR="0094786A" w:rsidRDefault="002868C6">
      <w:pPr>
        <w:pStyle w:val="a3"/>
        <w:divId w:val="70124149"/>
      </w:pPr>
      <w:r>
        <w:t>Раздел 2 Требования безопасности перед началом работ</w:t>
      </w:r>
    </w:p>
    <w:p w:rsidR="0094786A" w:rsidRDefault="002868C6">
      <w:pPr>
        <w:pStyle w:val="a3"/>
        <w:divId w:val="70124149"/>
      </w:pPr>
      <w:r>
        <w:t>Осмотреть и подготовить спецодежду и спец обувь, выданные согласно межотраслевым нормам и требованиям ТБ.</w:t>
      </w:r>
    </w:p>
    <w:p w:rsidR="0094786A" w:rsidRDefault="002868C6">
      <w:pPr>
        <w:pStyle w:val="a3"/>
        <w:divId w:val="70124149"/>
      </w:pPr>
      <w:r>
        <w:t xml:space="preserve">Проверить исправность средств защиты: </w:t>
      </w:r>
    </w:p>
    <w:p w:rsidR="0094786A" w:rsidRDefault="002868C6">
      <w:pPr>
        <w:pStyle w:val="a3"/>
        <w:divId w:val="70124149"/>
      </w:pPr>
      <w:r>
        <w:t>-              отсутствие внешних повреждений;</w:t>
      </w:r>
    </w:p>
    <w:p w:rsidR="0094786A" w:rsidRDefault="002868C6">
      <w:pPr>
        <w:pStyle w:val="a3"/>
        <w:divId w:val="70124149"/>
      </w:pPr>
      <w:r>
        <w:t>-              указателей напряжения с помощью специальных приборов или приближением к токоведущим частям, заведомо находящихся под напряжением;</w:t>
      </w:r>
    </w:p>
    <w:p w:rsidR="0094786A" w:rsidRDefault="002868C6">
      <w:pPr>
        <w:pStyle w:val="a3"/>
        <w:divId w:val="70124149"/>
      </w:pPr>
      <w:r>
        <w:t>-              отсутствие порывов ткани предохранительных поясов, исправность замка;</w:t>
      </w:r>
    </w:p>
    <w:p w:rsidR="0094786A" w:rsidRDefault="002868C6">
      <w:pPr>
        <w:pStyle w:val="a3"/>
        <w:divId w:val="70124149"/>
      </w:pPr>
      <w:r>
        <w:t>Необходимо проверить наличие и исправность находящегося на рабочем месте инструмента.</w:t>
      </w:r>
    </w:p>
    <w:p w:rsidR="0094786A" w:rsidRDefault="002868C6">
      <w:pPr>
        <w:pStyle w:val="a3"/>
        <w:divId w:val="70124149"/>
      </w:pPr>
      <w:r>
        <w:t>Раздел 3 Требования безопасности во время работы</w:t>
      </w:r>
    </w:p>
    <w:p w:rsidR="0094786A" w:rsidRDefault="002868C6">
      <w:pPr>
        <w:pStyle w:val="a3"/>
        <w:divId w:val="70124149"/>
      </w:pPr>
      <w:r>
        <w:t>Работы в действующих электроустановках должны производиться по наряду или распоряжению. Запрещается самовольное проведение работ, а также расширение рабочих мест и объема задания, определенных нарядом и распоряжением.</w:t>
      </w:r>
    </w:p>
    <w:p w:rsidR="0094786A" w:rsidRDefault="002868C6">
      <w:pPr>
        <w:pStyle w:val="a3"/>
        <w:divId w:val="70124149"/>
      </w:pPr>
      <w:r>
        <w:t>Запрещается приближаться к находящимся под напряжением, не огражденным токоведущим частям.</w:t>
      </w:r>
    </w:p>
    <w:p w:rsidR="0094786A" w:rsidRDefault="002868C6">
      <w:pPr>
        <w:pStyle w:val="a3"/>
        <w:divId w:val="70124149"/>
      </w:pPr>
      <w:r>
        <w:t>При ремонте электрооборудования запрещается снимать плакаты, ограждения и знаки безопасности.</w:t>
      </w:r>
    </w:p>
    <w:p w:rsidR="0094786A" w:rsidRDefault="002868C6">
      <w:pPr>
        <w:pStyle w:val="a3"/>
        <w:divId w:val="70124149"/>
      </w:pPr>
      <w:r>
        <w:t>При приближении грозы должны быть прекращены все работы.</w:t>
      </w:r>
    </w:p>
    <w:p w:rsidR="0094786A" w:rsidRDefault="002868C6">
      <w:pPr>
        <w:pStyle w:val="a3"/>
        <w:divId w:val="70124149"/>
      </w:pPr>
      <w:r>
        <w:t>В темное время суток участок работы, рабочие места, проезды, подходы к ним должны быть освещены.</w:t>
      </w:r>
    </w:p>
    <w:p w:rsidR="0094786A" w:rsidRDefault="002868C6">
      <w:pPr>
        <w:pStyle w:val="a3"/>
        <w:divId w:val="70124149"/>
      </w:pPr>
      <w:r>
        <w:t>Измерение сопротивления изоляции мегомметром необходимо выполнять на отключенных токоведущих частях после снятия остаточного заряда путем предварительного заземления их.</w:t>
      </w:r>
    </w:p>
    <w:p w:rsidR="0094786A" w:rsidRDefault="002868C6">
      <w:pPr>
        <w:pStyle w:val="a3"/>
        <w:divId w:val="70124149"/>
      </w:pPr>
      <w:r>
        <w:t>Электродвигатель должен быть не медленно (аварийно) отключен от сети в следующих случаях:</w:t>
      </w:r>
    </w:p>
    <w:p w:rsidR="0094786A" w:rsidRDefault="002868C6">
      <w:pPr>
        <w:pStyle w:val="a3"/>
        <w:divId w:val="70124149"/>
      </w:pPr>
      <w:r>
        <w:t>-              при несчастных случаях с людьми;</w:t>
      </w:r>
    </w:p>
    <w:p w:rsidR="0094786A" w:rsidRDefault="002868C6">
      <w:pPr>
        <w:pStyle w:val="a3"/>
        <w:divId w:val="70124149"/>
      </w:pPr>
      <w:r>
        <w:t>-              появление дыма или огня из электродвигателя, а также пусковой аппаратуры и устройств возбуждения;</w:t>
      </w:r>
    </w:p>
    <w:p w:rsidR="0094786A" w:rsidRDefault="002868C6">
      <w:pPr>
        <w:pStyle w:val="a3"/>
        <w:divId w:val="70124149"/>
      </w:pPr>
      <w:r>
        <w:t>-              поломке приводного механизма, появление не нормального стука;</w:t>
      </w:r>
    </w:p>
    <w:p w:rsidR="0094786A" w:rsidRDefault="002868C6">
      <w:pPr>
        <w:pStyle w:val="a3"/>
        <w:divId w:val="70124149"/>
      </w:pPr>
      <w:r>
        <w:t>-              при резком увеличении вибрации подшипников агрегата;</w:t>
      </w:r>
    </w:p>
    <w:p w:rsidR="0094786A" w:rsidRDefault="002868C6">
      <w:pPr>
        <w:pStyle w:val="a3"/>
        <w:divId w:val="70124149"/>
      </w:pPr>
      <w:r>
        <w:t xml:space="preserve">-              при нагреве подшипников сверх допустимой температурой, установленной в инструкции завода - изготовителя. </w:t>
      </w:r>
    </w:p>
    <w:p w:rsidR="0094786A" w:rsidRDefault="002868C6">
      <w:pPr>
        <w:pStyle w:val="a3"/>
        <w:divId w:val="70124149"/>
      </w:pPr>
      <w:r>
        <w:t>Если работа на электродвигателе или приводимом им в дви</w:t>
      </w:r>
      <w:r>
        <w:softHyphen/>
        <w:t>жение механизме связана с прикосновением к токоведущим и враща</w:t>
      </w:r>
      <w:r>
        <w:softHyphen/>
        <w:t>ющимся частям, электродвигатель должен быть отключен с выпол</w:t>
      </w:r>
      <w:r>
        <w:softHyphen/>
        <w:t>нением предусмотренных настоящими Правилами технических ме</w:t>
      </w:r>
      <w:r>
        <w:softHyphen/>
        <w:t>роприятий, предотвращающих его ошибочное включение. При этом у двухскоростного электродвигателя должны быть отключены и ра</w:t>
      </w:r>
      <w:r>
        <w:softHyphen/>
        <w:t>зобраны обе цепи питания обмоток статора.</w:t>
      </w:r>
    </w:p>
    <w:p w:rsidR="0094786A" w:rsidRDefault="002868C6">
      <w:pPr>
        <w:pStyle w:val="a3"/>
        <w:divId w:val="70124149"/>
      </w:pPr>
      <w:r>
        <w:t>Работа, не связанная с прикосновением к токоведущим или враща</w:t>
      </w:r>
      <w:r>
        <w:softHyphen/>
        <w:t>ющимся частям электродвигателя и приводимого им в движение меха</w:t>
      </w:r>
      <w:r>
        <w:softHyphen/>
        <w:t>низма, может производиться на работающем электродвигателе.</w:t>
      </w:r>
    </w:p>
    <w:p w:rsidR="0094786A" w:rsidRDefault="002868C6">
      <w:pPr>
        <w:pStyle w:val="a3"/>
        <w:divId w:val="70124149"/>
      </w:pPr>
      <w:r>
        <w:t>Не допускается снимать ограждения вращающихся частей рабо</w:t>
      </w:r>
      <w:r>
        <w:softHyphen/>
        <w:t>тающих электродвигателя и механизма.</w:t>
      </w:r>
    </w:p>
    <w:p w:rsidR="0094786A" w:rsidRDefault="002868C6">
      <w:pPr>
        <w:pStyle w:val="a3"/>
        <w:divId w:val="70124149"/>
      </w:pPr>
      <w:r>
        <w:t>При работе на электродвигателе допускается установка за</w:t>
      </w:r>
      <w:r>
        <w:softHyphen/>
        <w:t>земления на любом участке кабельной линии, соединяющей элект</w:t>
      </w:r>
      <w:r>
        <w:softHyphen/>
        <w:t>родвигатель с секцией РУ, щитом, сборкой.</w:t>
      </w:r>
    </w:p>
    <w:p w:rsidR="0094786A" w:rsidRDefault="002868C6">
      <w:pPr>
        <w:pStyle w:val="a3"/>
        <w:divId w:val="70124149"/>
      </w:pPr>
      <w:r>
        <w:t>Если работы на электродвигателе рассчитаны па длительный срок, не выполняются или прерваны на несколько дней, то отсоединенная от него кабельная линия должна быть заземлена также со стороны электродвигателя.</w:t>
      </w:r>
    </w:p>
    <w:p w:rsidR="0094786A" w:rsidRDefault="002868C6">
      <w:pPr>
        <w:pStyle w:val="a3"/>
        <w:divId w:val="70124149"/>
      </w:pPr>
      <w:r>
        <w:t>В тех случаях, когда сечение жил кабеля не позволяет применять переносные заземления, у электродвигателей напряжением до 1000 В допускается заземлять кабельную линию медным проводником се</w:t>
      </w:r>
      <w:r>
        <w:softHyphen/>
        <w:t>чением не менее сечения жилы кабеля либо соединить между собой жилы кабеля и изолировать их. Такое заземление или соединение жил кабеля должно учитываться в оперативной докумешацин наравне с переносным заземлением.</w:t>
      </w:r>
    </w:p>
    <w:p w:rsidR="0094786A" w:rsidRDefault="002868C6">
      <w:pPr>
        <w:pStyle w:val="a3"/>
        <w:divId w:val="70124149"/>
      </w:pPr>
      <w:r>
        <w:t>Перед допуском к работам на электродвигателях, способ</w:t>
      </w:r>
      <w:r>
        <w:softHyphen/>
        <w:t>ных к вращению за счет соединенных с ними механизмов (дымосо</w:t>
      </w:r>
      <w:r>
        <w:softHyphen/>
        <w:t>сы, вентиляторы, насосы и др.), штурвалы запорном арматуры (зад</w:t>
      </w:r>
      <w:r>
        <w:softHyphen/>
        <w:t>вижек, вентилей, шиберов и т.п.) должны быть заперты на замок. Кроме того, приняты меры по затормаживанию poторов электродви</w:t>
      </w:r>
      <w:r>
        <w:softHyphen/>
        <w:t>гателей или расцеплению соединительных муфт</w:t>
      </w:r>
    </w:p>
    <w:p w:rsidR="0094786A" w:rsidRDefault="002868C6">
      <w:pPr>
        <w:pStyle w:val="a3"/>
        <w:divId w:val="70124149"/>
      </w:pPr>
      <w:r>
        <w:t>Необходимые операции с запорной арматурой должны быть со</w:t>
      </w:r>
      <w:r>
        <w:softHyphen/>
        <w:t>гласованы с начальником смены технологическою цеха, участка с записью в оперативном журнале.</w:t>
      </w:r>
    </w:p>
    <w:p w:rsidR="0094786A" w:rsidRDefault="002868C6">
      <w:pPr>
        <w:pStyle w:val="a3"/>
        <w:divId w:val="70124149"/>
      </w:pPr>
      <w:r>
        <w:t>Со схем ручного дистанционного и автоматического управ</w:t>
      </w:r>
      <w:r>
        <w:softHyphen/>
        <w:t>ления электроприводами запорной арматуры, направляющих аппа</w:t>
      </w:r>
      <w:r>
        <w:softHyphen/>
        <w:t>ратов должно быть снято напряжение.</w:t>
      </w:r>
    </w:p>
    <w:p w:rsidR="0094786A" w:rsidRDefault="002868C6">
      <w:pPr>
        <w:pStyle w:val="a3"/>
        <w:divId w:val="70124149"/>
      </w:pPr>
      <w:r>
        <w:t>На штурвалах задвижек, шиберов, вентилем должны быть выве</w:t>
      </w:r>
      <w:r>
        <w:softHyphen/>
        <w:t>шены плакаты «Не открывать! Работают люди», а на ключах, кноп</w:t>
      </w:r>
      <w:r>
        <w:softHyphen/>
        <w:t>ках управления электроприводами запорной apматуры «He вклю</w:t>
      </w:r>
      <w:r>
        <w:softHyphen/>
        <w:t>чать! Работают люди».</w:t>
      </w:r>
    </w:p>
    <w:p w:rsidR="0094786A" w:rsidRDefault="002868C6">
      <w:pPr>
        <w:pStyle w:val="a3"/>
        <w:divId w:val="70124149"/>
      </w:pPr>
      <w:r>
        <w:t>На однотипных или близких по габариту электродвигателях, установленных рядом с двигателем, на котором предстоит выполнить работу, должны быть вывешены плакаты «Стой! .Напряжение» независимо от того, находятся они в работе или оста</w:t>
      </w:r>
      <w:r>
        <w:softHyphen/>
        <w:t>новлены.</w:t>
      </w:r>
    </w:p>
    <w:p w:rsidR="0094786A" w:rsidRDefault="002868C6">
      <w:pPr>
        <w:pStyle w:val="a3"/>
        <w:divId w:val="70124149"/>
      </w:pPr>
      <w:r>
        <w:t>Работы по одному наряду на электродвигателях одного на</w:t>
      </w:r>
      <w:r>
        <w:softHyphen/>
        <w:t>пряжения, выведенных в ремонт агрегатов, технологических линий, установок могут проводиться на условиях, предусмотренных п. 2.2.9 настоящих Правил. Допуск на все заранее подготовленные рабочие места разрешается выполнять одновременно, оформление перево</w:t>
      </w:r>
      <w:r>
        <w:softHyphen/>
        <w:t>да с одного рабочего места на другое не требуется. При этом опро</w:t>
      </w:r>
      <w:r>
        <w:softHyphen/>
        <w:t>бование или включение в работу любого из перечисленных в наря</w:t>
      </w:r>
      <w:r>
        <w:softHyphen/>
        <w:t>де электродвигателей до полного окончания работы на других не допускается.</w:t>
      </w:r>
    </w:p>
    <w:p w:rsidR="0094786A" w:rsidRDefault="002868C6">
      <w:pPr>
        <w:pStyle w:val="a3"/>
        <w:divId w:val="70124149"/>
      </w:pPr>
      <w:r>
        <w:t>Порядок включения электродвигателя для опробования дол</w:t>
      </w:r>
      <w:r>
        <w:softHyphen/>
        <w:t>жен быть следующим:</w:t>
      </w:r>
    </w:p>
    <w:p w:rsidR="0094786A" w:rsidRDefault="002868C6">
      <w:pPr>
        <w:pStyle w:val="a3"/>
        <w:divId w:val="70124149"/>
      </w:pPr>
      <w:r>
        <w:t>производитель работ удаляет бригаду с места работы, оформляет окончание работы и сдает наряд оперативному персоналу;</w:t>
      </w:r>
    </w:p>
    <w:p w:rsidR="0094786A" w:rsidRDefault="002868C6">
      <w:pPr>
        <w:pStyle w:val="a3"/>
        <w:divId w:val="70124149"/>
      </w:pPr>
      <w:r>
        <w:t>оперативный персонал снимает установленные заземления, пла</w:t>
      </w:r>
      <w:r>
        <w:softHyphen/>
        <w:t>каты, выполняет сборку схемы.</w:t>
      </w:r>
    </w:p>
    <w:p w:rsidR="0094786A" w:rsidRDefault="002868C6">
      <w:pPr>
        <w:pStyle w:val="a3"/>
        <w:divId w:val="70124149"/>
      </w:pPr>
      <w:r>
        <w:t>После опробования при необходимости продолжения работы на электродвигателе оперативный персонал вновь подготавливает рабо</w:t>
      </w:r>
      <w:r>
        <w:softHyphen/>
        <w:t>чее место и бригада по наряду повторно допускается к работе на элек</w:t>
      </w:r>
      <w:r>
        <w:softHyphen/>
        <w:t>тродвигателе.</w:t>
      </w:r>
    </w:p>
    <w:p w:rsidR="0094786A" w:rsidRDefault="002868C6">
      <w:pPr>
        <w:pStyle w:val="a3"/>
        <w:divId w:val="70124149"/>
      </w:pPr>
      <w:r>
        <w:t>Работа на вращающемся электродвигателе без соприкосно</w:t>
      </w:r>
      <w:r>
        <w:softHyphen/>
        <w:t>вения с токоведущими и вращающимися частями может проводить</w:t>
      </w:r>
      <w:r>
        <w:softHyphen/>
        <w:t>ся по распоряжению.</w:t>
      </w:r>
    </w:p>
    <w:p w:rsidR="0094786A" w:rsidRDefault="002868C6">
      <w:pPr>
        <w:pStyle w:val="a3"/>
        <w:divId w:val="70124149"/>
      </w:pPr>
      <w:r>
        <w:t>Обслуживание щеточного аппарата на работающем элект</w:t>
      </w:r>
      <w:r>
        <w:softHyphen/>
        <w:t>родвигателе допускается по распоряжению, обученному для этой цели работнику, имеющему группу III, при соблюдении следующих мер предосторожности:</w:t>
      </w:r>
    </w:p>
    <w:p w:rsidR="0094786A" w:rsidRDefault="002868C6">
      <w:pPr>
        <w:pStyle w:val="a3"/>
        <w:divId w:val="70124149"/>
      </w:pPr>
      <w:r>
        <w:t>- работать с использованием средств защиты лица и глаз, в застег</w:t>
      </w:r>
      <w:r>
        <w:softHyphen/>
        <w:t>нутой спецодежде, остерегаясь захвата ее вращающимися частями электродвигателя;</w:t>
      </w:r>
    </w:p>
    <w:p w:rsidR="0094786A" w:rsidRDefault="002868C6">
      <w:pPr>
        <w:pStyle w:val="a3"/>
        <w:divId w:val="70124149"/>
      </w:pPr>
      <w:r>
        <w:t>- пользоваться диэлектрическими галошами, коврами;</w:t>
      </w:r>
    </w:p>
    <w:p w:rsidR="0094786A" w:rsidRDefault="002868C6">
      <w:pPr>
        <w:pStyle w:val="a3"/>
        <w:divId w:val="70124149"/>
      </w:pPr>
      <w:r>
        <w:t>- не касаться руками одновременно токоведущих частей двух по</w:t>
      </w:r>
      <w:r>
        <w:softHyphen/>
        <w:t>люсов или токоведущих и заземляющих частей.</w:t>
      </w:r>
    </w:p>
    <w:p w:rsidR="0094786A" w:rsidRDefault="002868C6">
      <w:pPr>
        <w:pStyle w:val="a3"/>
        <w:divId w:val="70124149"/>
      </w:pPr>
      <w:r>
        <w:t>Кольца ротора допускается шлифовать на вращающемся элект</w:t>
      </w:r>
      <w:r>
        <w:softHyphen/>
        <w:t>родвигателе лишь с помощью колодок из изоляционного материала.</w:t>
      </w:r>
    </w:p>
    <w:p w:rsidR="0094786A" w:rsidRDefault="002868C6">
      <w:pPr>
        <w:pStyle w:val="a3"/>
        <w:divId w:val="70124149"/>
      </w:pPr>
      <w:r>
        <w:t>В инструкциях по охране труда соответствующих организа</w:t>
      </w:r>
      <w:r>
        <w:softHyphen/>
        <w:t>ций должны быть детально изложены требования к подготовке рабо</w:t>
      </w:r>
      <w:r>
        <w:softHyphen/>
        <w:t>чего места и организации безопасного проведения работ на электро</w:t>
      </w:r>
      <w:r>
        <w:softHyphen/>
        <w:t>двигателях, учитывающие виды используемых электрических машин, особенности пускорегулирующих устройств, специфику механизмов, технологических схем и т.д.</w:t>
      </w:r>
    </w:p>
    <w:p w:rsidR="0094786A" w:rsidRDefault="002868C6">
      <w:pPr>
        <w:pStyle w:val="a3"/>
        <w:divId w:val="70124149"/>
      </w:pPr>
      <w:r>
        <w:t>Допуск к работе на коммутационном аппарате разрешается после выполнения технических мероприятий, предусмотренных на</w:t>
      </w:r>
      <w:r>
        <w:softHyphen/>
        <w:t>стоящими Правилами и обеспечивающих безопасность работы, вклю</w:t>
      </w:r>
      <w:r>
        <w:softHyphen/>
        <w:t>чая мероприятия, препятствующие ошибочному срабатыванию ком</w:t>
      </w:r>
      <w:r>
        <w:softHyphen/>
        <w:t>мутационного аппарата.</w:t>
      </w:r>
    </w:p>
    <w:p w:rsidR="0094786A" w:rsidRDefault="002868C6">
      <w:pPr>
        <w:pStyle w:val="a3"/>
        <w:divId w:val="70124149"/>
      </w:pPr>
      <w:r>
        <w:t>Подъем на находящийся под рабочим давлением воздуш</w:t>
      </w:r>
      <w:r>
        <w:softHyphen/>
        <w:t>ный выключатель разрешается только при проведении наладочных работ и при испытаниях. Подъем на отключенный воздушный вык</w:t>
      </w:r>
      <w:r>
        <w:softHyphen/>
        <w:t>лючатель с воздухонаполненным отделителем, когда отделитель на</w:t>
      </w:r>
      <w:r>
        <w:softHyphen/>
        <w:t>ходится под рабочим давлением, не допускается во всех случаях.</w:t>
      </w:r>
    </w:p>
    <w:p w:rsidR="0094786A" w:rsidRDefault="002868C6">
      <w:pPr>
        <w:pStyle w:val="a3"/>
        <w:divId w:val="70124149"/>
      </w:pPr>
      <w:r>
        <w:t>Перед подъемом на воздушный выключатель для испыта</w:t>
      </w:r>
      <w:r>
        <w:softHyphen/>
        <w:t>ния или наладки следует:</w:t>
      </w:r>
    </w:p>
    <w:p w:rsidR="0094786A" w:rsidRDefault="002868C6">
      <w:pPr>
        <w:pStyle w:val="a3"/>
        <w:divId w:val="70124149"/>
      </w:pPr>
      <w:r>
        <w:t>- отключить цепи управления;</w:t>
      </w:r>
    </w:p>
    <w:p w:rsidR="0094786A" w:rsidRDefault="002868C6">
      <w:pPr>
        <w:pStyle w:val="a3"/>
        <w:divId w:val="70124149"/>
      </w:pPr>
      <w:r>
        <w:t>- заблокировать кнопку местного управления или пусковые клапа</w:t>
      </w:r>
      <w:r>
        <w:softHyphen/>
        <w:t>ны путем установки специальных заглушек либо чаперсть шкафы и поставить около выключателя проинструктированного члена брига</w:t>
      </w:r>
      <w:r>
        <w:softHyphen/>
        <w:t>ды, который допускал бы к оперированию выключателем (после по</w:t>
      </w:r>
      <w:r>
        <w:softHyphen/>
        <w:t>дачи оперативного тока) только одного определенного работника по указанию производителя работ. Во время нахождения работников на воздушном выключателе, находящемся под давлением, необходимо прекратить все работы в шкафах управления и распределительных шкафах. Выводы выключателя напряжением 220кВ и выше действу</w:t>
      </w:r>
      <w:r>
        <w:softHyphen/>
        <w:t>ющих подстанций для снятия наведенного напряжения должны быть заземлены.</w:t>
      </w:r>
    </w:p>
    <w:p w:rsidR="0094786A" w:rsidRDefault="002868C6">
      <w:pPr>
        <w:pStyle w:val="a3"/>
        <w:divId w:val="70124149"/>
      </w:pPr>
      <w:r>
        <w:t>Перед допуском к работе, связанной с пребыванием людей внутри воздухосборников, следует:</w:t>
      </w:r>
    </w:p>
    <w:p w:rsidR="0094786A" w:rsidRDefault="002868C6">
      <w:pPr>
        <w:pStyle w:val="a3"/>
        <w:divId w:val="70124149"/>
      </w:pPr>
      <w:r>
        <w:t>закрыть задвижки на всех воздухопроводах, по которым может быть подан воздух, запереть их приводы (штурвалы) на цепь с зам</w:t>
      </w:r>
      <w:r>
        <w:softHyphen/>
        <w:t>ком и вывесить на приводах задвижек плакаты «Не открывать! Рабо</w:t>
      </w:r>
      <w:r>
        <w:softHyphen/>
        <w:t>тают люди»;</w:t>
      </w:r>
    </w:p>
    <w:p w:rsidR="0094786A" w:rsidRDefault="002868C6">
      <w:pPr>
        <w:pStyle w:val="a3"/>
        <w:divId w:val="70124149"/>
      </w:pPr>
      <w:r>
        <w:t>выпустить из воздухосборников воздух, находящийся под избы</w:t>
      </w:r>
      <w:r>
        <w:softHyphen/>
        <w:t>точным давлением, оставив открытыми спускной дренажный вентиль, пробку или задвижку;</w:t>
      </w:r>
    </w:p>
    <w:p w:rsidR="0094786A" w:rsidRDefault="002868C6">
      <w:pPr>
        <w:pStyle w:val="a3"/>
        <w:divId w:val="70124149"/>
      </w:pPr>
      <w:r>
        <w:t>отсоединить от воздухосборников воздухопроводы подачи возду</w:t>
      </w:r>
      <w:r>
        <w:softHyphen/>
        <w:t>ха и установить на них заглушки.</w:t>
      </w:r>
    </w:p>
    <w:p w:rsidR="0094786A" w:rsidRDefault="002868C6">
      <w:pPr>
        <w:pStyle w:val="a3"/>
        <w:divId w:val="70124149"/>
      </w:pPr>
      <w:r>
        <w:t>Нулевые показания манометров на выключателях и возду</w:t>
      </w:r>
      <w:r>
        <w:softHyphen/>
        <w:t>хосборниках не могут служить достоверным признаком отсутствия давления сжатого воздуха.</w:t>
      </w:r>
    </w:p>
    <w:p w:rsidR="0094786A" w:rsidRDefault="002868C6">
      <w:pPr>
        <w:pStyle w:val="a3"/>
        <w:divId w:val="70124149"/>
      </w:pPr>
      <w:r>
        <w:t>Перед отвинчиванием болтов и гаек на крышках люков и лазов воздухосборников производителю работ следует лично убедиться в открытом положении спускных задвижек, пробок или клапанов с целью определения действительного отсутствия сжатого возду</w:t>
      </w:r>
      <w:r>
        <w:softHyphen/>
        <w:t>ха.</w:t>
      </w:r>
    </w:p>
    <w:p w:rsidR="0094786A" w:rsidRDefault="002868C6">
      <w:pPr>
        <w:pStyle w:val="a3"/>
        <w:divId w:val="70124149"/>
      </w:pPr>
      <w:r>
        <w:t>Спускные задвижки, пробки (клапаны) разрешается закрывать только после завинчивания всех болтов и гаек, крепящих крышки люков (лазов).</w:t>
      </w:r>
    </w:p>
    <w:p w:rsidR="0094786A" w:rsidRDefault="002868C6">
      <w:pPr>
        <w:pStyle w:val="a3"/>
        <w:divId w:val="70124149"/>
      </w:pPr>
      <w:r>
        <w:t>Во время отключения и включения воздушных выключате</w:t>
      </w:r>
      <w:r>
        <w:softHyphen/>
        <w:t>лей при опробовании, наладке и испытаниях присутствие работни</w:t>
      </w:r>
      <w:r>
        <w:softHyphen/>
        <w:t>ков около выключателей не допускается.</w:t>
      </w:r>
    </w:p>
    <w:p w:rsidR="0094786A" w:rsidRDefault="002868C6">
      <w:pPr>
        <w:pStyle w:val="a3"/>
        <w:divId w:val="70124149"/>
      </w:pPr>
      <w:r>
        <w:t>Команду на выполнение операций выключателем производи</w:t>
      </w:r>
      <w:r>
        <w:softHyphen/>
        <w:t>тель работ должен подать после того, как члены бригады будут удалены от выключателя на безопасное расстояние или в укры</w:t>
      </w:r>
      <w:r>
        <w:softHyphen/>
        <w:t>тие.</w:t>
      </w:r>
    </w:p>
    <w:p w:rsidR="0094786A" w:rsidRDefault="002868C6">
      <w:pPr>
        <w:pStyle w:val="a3"/>
        <w:divId w:val="70124149"/>
      </w:pPr>
      <w:r>
        <w:t>Для пробных включений и отключений коммутационно</w:t>
      </w:r>
      <w:r>
        <w:softHyphen/>
        <w:t>го аппарата при его наладке и регулировке допускается при не</w:t>
      </w:r>
      <w:r>
        <w:softHyphen/>
        <w:t>сданном наряде временная подача напряжения в цепи оператив</w:t>
      </w:r>
      <w:r>
        <w:softHyphen/>
        <w:t>ного тока, силовые цепи привода, а также подача воздуха на вык</w:t>
      </w:r>
      <w:r>
        <w:softHyphen/>
        <w:t>лючатели.</w:t>
      </w:r>
    </w:p>
    <w:p w:rsidR="0094786A" w:rsidRDefault="002868C6">
      <w:pPr>
        <w:pStyle w:val="a3"/>
        <w:divId w:val="70124149"/>
      </w:pPr>
      <w:r>
        <w:t>Установку снятых предохранителей, включение отключенных автоматов и открытие задвижек для подачи воздуха, а также снятие на время опробования плакатов безопасности должен осуществлять оперативный персонал.</w:t>
      </w:r>
    </w:p>
    <w:p w:rsidR="0094786A" w:rsidRDefault="002868C6">
      <w:pPr>
        <w:pStyle w:val="a3"/>
        <w:divId w:val="70124149"/>
      </w:pPr>
      <w:r>
        <w:t>Операции по опробованию коммутационного аппарата может осуществлять производитель работ, если на это получено разреше</w:t>
      </w:r>
      <w:r>
        <w:softHyphen/>
        <w:t>ние выдавшего наряд и подтверждено записью в строке «Отдель</w:t>
      </w:r>
      <w:r>
        <w:softHyphen/>
        <w:t>ные указания» наряда, либо оперативный персонал по требованию производителя работ.</w:t>
      </w:r>
    </w:p>
    <w:p w:rsidR="0094786A" w:rsidRDefault="002868C6">
      <w:pPr>
        <w:pStyle w:val="a3"/>
        <w:divId w:val="70124149"/>
      </w:pPr>
      <w:r>
        <w:t>После опробования, при необходимости продолжения работы на коммутационном аппарате, оперативным персоналом должны быть выполнены технические мероприятия, требуемые для допуска бри</w:t>
      </w:r>
      <w:r>
        <w:softHyphen/>
        <w:t>гады к работе.</w:t>
      </w:r>
    </w:p>
    <w:p w:rsidR="0094786A" w:rsidRDefault="002868C6">
      <w:pPr>
        <w:pStyle w:val="a3"/>
        <w:divId w:val="70124149"/>
      </w:pPr>
      <w:r>
        <w:t>В электроустановках, не имеющих местного оперативного пер</w:t>
      </w:r>
      <w:r>
        <w:softHyphen/>
        <w:t>сонала, повторного разрешения для подготовки рабочего места и до</w:t>
      </w:r>
      <w:r>
        <w:softHyphen/>
        <w:t>пуска к работе после опробования коммутационного аппарата произ</w:t>
      </w:r>
      <w:r>
        <w:softHyphen/>
        <w:t>водителю работ не требуется.</w:t>
      </w:r>
    </w:p>
    <w:p w:rsidR="0094786A" w:rsidRDefault="002868C6">
      <w:pPr>
        <w:pStyle w:val="a3"/>
        <w:divId w:val="70124149"/>
      </w:pPr>
      <w:r>
        <w:t>Раздел 4 Требования безопасности в аварийных ситуациях</w:t>
      </w:r>
    </w:p>
    <w:p w:rsidR="0094786A" w:rsidRDefault="002868C6">
      <w:pPr>
        <w:pStyle w:val="a3"/>
        <w:divId w:val="70124149"/>
      </w:pPr>
      <w:r>
        <w:t>В случаях возникновения ситуаций, опасных для продолжения работы (аварийный режим) необходимо прекратить работу и немедленно покинуть опасную зону. При отравлении от вдыхания ацетилена, паров бензина, природных газов необходимо вынести пострадавшего на свежий воздух, уложить, приподнять ноги, растереть, утеплить. Дать горячий чай, кофе, нашатырный спирт на ватке.</w:t>
      </w:r>
    </w:p>
    <w:p w:rsidR="0094786A" w:rsidRDefault="002868C6">
      <w:pPr>
        <w:pStyle w:val="a3"/>
        <w:divId w:val="70124149"/>
      </w:pPr>
      <w:r>
        <w:t>При отравлении свинцом, необходимо промыть желудок теплой водой.</w:t>
      </w:r>
    </w:p>
    <w:p w:rsidR="0094786A" w:rsidRDefault="002868C6">
      <w:pPr>
        <w:pStyle w:val="a3"/>
        <w:divId w:val="70124149"/>
      </w:pPr>
      <w:r>
        <w:t>При пищевых отравлениях, необходимо промыть желудок водой с марганце кислым калием или активируемым углем.</w:t>
      </w:r>
    </w:p>
    <w:p w:rsidR="0094786A" w:rsidRDefault="002868C6">
      <w:pPr>
        <w:pStyle w:val="a3"/>
        <w:divId w:val="70124149"/>
      </w:pPr>
      <w:r>
        <w:t>Постоянно контролировать общее состояние пострадавшего.</w:t>
      </w:r>
    </w:p>
    <w:p w:rsidR="0094786A" w:rsidRDefault="002868C6">
      <w:pPr>
        <w:pStyle w:val="a3"/>
        <w:divId w:val="70124149"/>
      </w:pPr>
      <w:r>
        <w:t xml:space="preserve">Раздел 5 Требования безопасности по окончанию работ </w:t>
      </w:r>
    </w:p>
    <w:p w:rsidR="0094786A" w:rsidRDefault="002868C6">
      <w:pPr>
        <w:pStyle w:val="a3"/>
        <w:divId w:val="70124149"/>
      </w:pPr>
      <w:r>
        <w:t>После окончания рабочего дня или после окончания работы, необходимо привести в порядок рабочее место, убрать инструмент, приборы приспособления. Промасленную ветошь, бумагу, отходы, производства необходимо убрать в специальную урну. Бригада должна быть удалена с рабочего места.</w:t>
      </w:r>
    </w:p>
    <w:p w:rsidR="0094786A" w:rsidRDefault="002868C6">
      <w:pPr>
        <w:pStyle w:val="a3"/>
        <w:divId w:val="70124149"/>
      </w:pPr>
      <w:r>
        <w:t>При перерыве в работе  в связи с окончание рабочего дня производитель работ должен сдать наряд допускающему, а в случае его отсутствии оставить наряд в отведенном для этого места. Плакаты, ограждения и флажки не снимаются. В электроустановках без местного дежурного персонала производителю работ разрешается по окончанию рабочего дня оставить наряд у себя.</w:t>
      </w:r>
    </w:p>
    <w:p w:rsidR="0094786A" w:rsidRDefault="002868C6">
      <w:pPr>
        <w:pStyle w:val="a3"/>
        <w:divId w:val="70124149"/>
      </w:pPr>
      <w:r>
        <w:t>После полного окончания работы производитель работ должен удалить бригаду с рабочего места, снять установленные бригадой временные ограждения, плакаты, заземления, закрыть дверь электроустановки на замок, оформить в наряде полное окончание работ своей подписью.</w:t>
      </w:r>
    </w:p>
    <w:p w:rsidR="0094786A" w:rsidRDefault="002868C6">
      <w:pPr>
        <w:pStyle w:val="a3"/>
        <w:divId w:val="70124149"/>
      </w:pPr>
      <w:r>
        <w:t>После окончания рабочей смены следует вымыть руки. Рабочую одежду необходимо снять и оставить в отведенном для него месте.</w:t>
      </w:r>
    </w:p>
    <w:p w:rsidR="0094786A" w:rsidRDefault="002868C6">
      <w:pPr>
        <w:pStyle w:val="a3"/>
        <w:divId w:val="70124149"/>
      </w:pPr>
      <w:r>
        <w:t>Сообщить руководителю о всех неисправностях и недостатках, замеченных вовремя и принятых мерах к их устранению, с оформлением в журнале дефектов.</w:t>
      </w:r>
    </w:p>
    <w:p w:rsidR="0094786A" w:rsidRDefault="002868C6">
      <w:pPr>
        <w:pStyle w:val="a3"/>
        <w:divId w:val="70124149"/>
      </w:pPr>
      <w:r>
        <w:t xml:space="preserve">5.3 Составление ведомости специального инвентаря и принадлежностей по технике безопасности при монтаже (эксплуатации) электрооборудования </w:t>
      </w:r>
    </w:p>
    <w:p w:rsidR="0094786A" w:rsidRDefault="002868C6">
      <w:pPr>
        <w:pStyle w:val="a3"/>
        <w:divId w:val="70124149"/>
      </w:pPr>
      <w:r>
        <w:t>Персонал, обслуживающий электроустановки, должен быть снабжен всеми необходимыми защитными средствами, обеспечивающими безопасность обслуживания этих электроустановок.</w:t>
      </w:r>
    </w:p>
    <w:p w:rsidR="0094786A" w:rsidRDefault="002868C6">
      <w:pPr>
        <w:pStyle w:val="a3"/>
        <w:divId w:val="70124149"/>
      </w:pPr>
      <w:r>
        <w:t>Защитными средствами называют такие приборы, аппараты и приспособления, которые служат для защиты персонала, работающего вблизи находящихся под напряжением частей электротехнических установок.</w:t>
      </w:r>
    </w:p>
    <w:p w:rsidR="0094786A" w:rsidRDefault="002868C6">
      <w:pPr>
        <w:pStyle w:val="a3"/>
        <w:divId w:val="70124149"/>
      </w:pPr>
      <w:r>
        <w:t>Защитные средства делятся на две группы:</w:t>
      </w:r>
    </w:p>
    <w:p w:rsidR="0094786A" w:rsidRDefault="002868C6">
      <w:pPr>
        <w:pStyle w:val="a3"/>
        <w:divId w:val="70124149"/>
      </w:pPr>
      <w:r>
        <w:t>1) средства коллективной защиты, которые предназначены для защиты персонала от поражения током высокого напряжения. К ним относят переносные указатели напряжения и токоизмерительные клещи, переносные ограждения и временные защитные заземления;</w:t>
      </w:r>
    </w:p>
    <w:p w:rsidR="0094786A" w:rsidRDefault="002868C6">
      <w:pPr>
        <w:pStyle w:val="a3"/>
        <w:divId w:val="70124149"/>
      </w:pPr>
      <w:r>
        <w:t>2) индивидуальные защитные средства, предохраняющие от воздействия дуги, продуктов горения и механических повреждений. К ним относят: защитные очки, брезентовые рукавицы, противогазы.</w:t>
      </w:r>
    </w:p>
    <w:p w:rsidR="0094786A" w:rsidRDefault="002868C6">
      <w:pPr>
        <w:pStyle w:val="a3"/>
        <w:divId w:val="70124149"/>
      </w:pPr>
      <w:r>
        <w:t>Электрозащитные средства подразделяют на основные и дополнительные. Основными называют такие защитные средства, изоляция которых надежно выдерживает рабочее напряжение установки. С их помощью можно касаться токоведущих частей, находящихся под напряжением. Дополнительные защитные средства сами по себе не могут при определенном напряжении предохранять от поражения током. Они усиливают действие основного защитного средства и обеспечивают защиту от напряжения прикосновения, шагового, а также от ожогов электрической дугой.</w:t>
      </w:r>
    </w:p>
    <w:p w:rsidR="0094786A" w:rsidRDefault="002868C6">
      <w:pPr>
        <w:pStyle w:val="a3"/>
        <w:divId w:val="70124149"/>
      </w:pPr>
      <w:r>
        <w:t>Электрозащитные средства нужно использовать по их прямому назначению в электроустановках напряжением не выше того, на которое защитные средства рассчитаны.</w:t>
      </w:r>
    </w:p>
    <w:p w:rsidR="0094786A" w:rsidRDefault="002868C6">
      <w:pPr>
        <w:pStyle w:val="a3"/>
        <w:divId w:val="70124149"/>
      </w:pPr>
      <w:r>
        <w:t>Для оперативной работы, производства измерений, очистки изоляции от пыли, установки габаритников и разрядников используют изолирующие штанги. Они могут быть универсальными, т.е. имеющими сменные головки, предназначенные для выполнения различных функций.</w:t>
      </w:r>
    </w:p>
    <w:p w:rsidR="0094786A" w:rsidRDefault="002868C6">
      <w:pPr>
        <w:pStyle w:val="a3"/>
        <w:divId w:val="70124149"/>
      </w:pPr>
      <w:r>
        <w:t>Изолирующие клещи применяют для операций с предохранителями, надевания и снятия изолирующих колпаков и других аналогичных работ.</w:t>
      </w:r>
    </w:p>
    <w:p w:rsidR="0094786A" w:rsidRDefault="002868C6">
      <w:pPr>
        <w:pStyle w:val="a3"/>
        <w:divId w:val="70124149"/>
      </w:pPr>
      <w:r>
        <w:t>Диэлектрические перчатки предназначены для работы в электроустановках только при условии изготовления их в соответствии с требованиями ГОСТа. Перчатки, предназначенные для других целей (химические и др.), применять как защитное средство при работе в электроустановках не допускается.</w:t>
      </w:r>
    </w:p>
    <w:p w:rsidR="0094786A" w:rsidRDefault="002868C6">
      <w:pPr>
        <w:pStyle w:val="a3"/>
        <w:divId w:val="70124149"/>
      </w:pPr>
      <w:r>
        <w:t>Диэлектрические боты и галоши, кроме выполнения функции дополнительного защитного средства, являются защитным средством от шагового напряжения в электроустановках любого напряжения.</w:t>
      </w:r>
    </w:p>
    <w:p w:rsidR="0094786A" w:rsidRDefault="002868C6">
      <w:pPr>
        <w:pStyle w:val="a3"/>
        <w:divId w:val="70124149"/>
      </w:pPr>
      <w:r>
        <w:t>Диэлектрические коврики применяют в качестве дополнительного защитного средства при работах на закрытых электроустановках любого напряжения, при операциях с приводами разъединителей и выключателей и пускорегулирующей аппаратурой. Диэлектрические коврики являются изолирующим средством лишь в сухом состоянии.</w:t>
      </w:r>
    </w:p>
    <w:p w:rsidR="0094786A" w:rsidRDefault="002868C6">
      <w:pPr>
        <w:pStyle w:val="a3"/>
        <w:divId w:val="70124149"/>
      </w:pPr>
      <w:r>
        <w:t>Изолирующие подставки применяют при проведении операций мс предохранителями, пусковыми устройствами электродвигателей, приводами разъединителей и выключателей в закрытых электроустановках любого напряжения.</w:t>
      </w:r>
    </w:p>
    <w:p w:rsidR="0094786A" w:rsidRDefault="002868C6">
      <w:pPr>
        <w:pStyle w:val="a3"/>
        <w:divId w:val="70124149"/>
      </w:pPr>
      <w:r>
        <w:t xml:space="preserve">Инструмент с изолированными рукоятками применяют в электроустановках напряжением до 1000 В. </w:t>
      </w:r>
    </w:p>
    <w:p w:rsidR="0094786A" w:rsidRDefault="002868C6">
      <w:pPr>
        <w:pStyle w:val="a3"/>
        <w:divId w:val="70124149"/>
      </w:pPr>
      <w:r>
        <w:t>Токоизмерительные клещи предназначены для измерения переменного тока в одиночных проводниках без нарушения их целостности.</w:t>
      </w:r>
    </w:p>
    <w:p w:rsidR="0094786A" w:rsidRDefault="002868C6">
      <w:pPr>
        <w:pStyle w:val="a3"/>
        <w:divId w:val="70124149"/>
      </w:pPr>
      <w:r>
        <w:t>Указатели напряжения являются переносными приборами, действие которых основано на свечении неоновой лампы при протекании через нее емкостного тока.</w:t>
      </w:r>
    </w:p>
    <w:p w:rsidR="0094786A" w:rsidRDefault="002868C6">
      <w:pPr>
        <w:pStyle w:val="a3"/>
        <w:divId w:val="70124149"/>
      </w:pPr>
      <w:r>
        <w:t>Защитными очками пользуются в следующих случаях:</w:t>
      </w:r>
    </w:p>
    <w:p w:rsidR="0094786A" w:rsidRDefault="002868C6">
      <w:pPr>
        <w:pStyle w:val="a3"/>
        <w:divId w:val="70124149"/>
      </w:pPr>
      <w:r>
        <w:t>а) при смене предохранителей</w:t>
      </w:r>
    </w:p>
    <w:p w:rsidR="0094786A" w:rsidRDefault="002868C6">
      <w:pPr>
        <w:pStyle w:val="a3"/>
        <w:divId w:val="70124149"/>
      </w:pPr>
      <w:r>
        <w:t>б) при резке кабелей и вскрытии муфт на кабельных линиях, находящихся в эксплуатации</w:t>
      </w:r>
    </w:p>
    <w:p w:rsidR="0094786A" w:rsidRDefault="002868C6">
      <w:pPr>
        <w:pStyle w:val="a3"/>
        <w:divId w:val="70124149"/>
      </w:pPr>
      <w:r>
        <w:t>в) при пайке, сварке (на проводах, шинах, кабелях и др.), варке и разогревании мастик и заливке им кабельных муфт, вводов и т.п.</w:t>
      </w:r>
    </w:p>
    <w:p w:rsidR="0094786A" w:rsidRDefault="002868C6">
      <w:pPr>
        <w:pStyle w:val="a3"/>
        <w:divId w:val="70124149"/>
      </w:pPr>
      <w:r>
        <w:t>г) при работе с электролитом и обслуживании аккумуляторной батарея</w:t>
      </w:r>
    </w:p>
    <w:p w:rsidR="0094786A" w:rsidRDefault="002868C6">
      <w:pPr>
        <w:pStyle w:val="a3"/>
        <w:divId w:val="70124149"/>
      </w:pPr>
      <w:r>
        <w:t>д) при проточке и шлифовке колец и коллекторов.</w:t>
      </w:r>
    </w:p>
    <w:p w:rsidR="0094786A" w:rsidRDefault="002868C6">
      <w:pPr>
        <w:pStyle w:val="a3"/>
        <w:divId w:val="70124149"/>
      </w:pPr>
      <w:r>
        <w:t>е) при заточке инструмента и прочих работах, связанных с опасностью повреждения глаз.</w:t>
      </w:r>
    </w:p>
    <w:p w:rsidR="0094786A" w:rsidRDefault="002868C6">
      <w:pPr>
        <w:pStyle w:val="a3"/>
        <w:divId w:val="70124149"/>
      </w:pPr>
      <w:r>
        <w:t>Переносные заземления являются наиболее надежным защитным средством при работе на отключенном электрооборудовании, на кабельной или воздушной линии электропередачи в случае ошибочной подачи на них напряжения. С помощью специальных проводников и зажимов они замыкают токоведущие части накоротко, одновременно замыкая их. При ошибочном включении такой короткозамкнутой и заземленной линии на напряжение безопасность людей, работающих с токоведущими частями электроустановки, обеспечивается автоматическим отключением электроустановки с помощью выключателя или в результате перегорания плавких предохранителей.</w:t>
      </w:r>
    </w:p>
    <w:p w:rsidR="0094786A" w:rsidRDefault="002868C6">
      <w:pPr>
        <w:pStyle w:val="a3"/>
        <w:divId w:val="70124149"/>
      </w:pPr>
      <w:r>
        <w:t>Одним из важнейших условий безопасного выполнения работ является обязательное ограждение опасной зоны. Опасные зоны могут быть постоянными и временными. К постоянным относят опасные зоны действия некоторых машин и механизмов.</w:t>
      </w:r>
    </w:p>
    <w:p w:rsidR="0094786A" w:rsidRDefault="002868C6">
      <w:pPr>
        <w:pStyle w:val="a3"/>
        <w:divId w:val="70124149"/>
      </w:pPr>
      <w:r>
        <w:t>Основными индивидуальными средства защиты  в электроустановках напряжением свыше 1кВ относятся:</w:t>
      </w:r>
    </w:p>
    <w:p w:rsidR="0094786A" w:rsidRDefault="002868C6">
      <w:pPr>
        <w:pStyle w:val="a3"/>
        <w:divId w:val="70124149"/>
      </w:pPr>
      <w:r>
        <w:t>- изолирующие штанги всех видов;</w:t>
      </w:r>
    </w:p>
    <w:p w:rsidR="0094786A" w:rsidRDefault="002868C6">
      <w:pPr>
        <w:pStyle w:val="a3"/>
        <w:divId w:val="70124149"/>
      </w:pPr>
      <w:r>
        <w:t>- изолирующие и измерительные клещи;</w:t>
      </w:r>
    </w:p>
    <w:p w:rsidR="0094786A" w:rsidRDefault="002868C6">
      <w:pPr>
        <w:pStyle w:val="a3"/>
        <w:divId w:val="70124149"/>
      </w:pPr>
      <w:r>
        <w:t>- указатели напряжения</w:t>
      </w:r>
    </w:p>
    <w:p w:rsidR="0094786A" w:rsidRDefault="002868C6">
      <w:pPr>
        <w:pStyle w:val="a3"/>
        <w:divId w:val="70124149"/>
      </w:pPr>
      <w:r>
        <w:t>- диэлектрические перчатки;</w:t>
      </w:r>
    </w:p>
    <w:p w:rsidR="0094786A" w:rsidRDefault="002868C6">
      <w:pPr>
        <w:pStyle w:val="a3"/>
        <w:divId w:val="70124149"/>
      </w:pPr>
      <w:r>
        <w:t>- изолированный инструмент.</w:t>
      </w:r>
    </w:p>
    <w:p w:rsidR="0094786A" w:rsidRDefault="002868C6">
      <w:pPr>
        <w:pStyle w:val="a3"/>
        <w:divId w:val="70124149"/>
      </w:pPr>
      <w:r>
        <w:t>Индивидуальные дополнительные средства защиты – изолирующие    индивидуальные средства защиты, которое само по себе не может при данном напряжении обеспечить защиту от поражения электрическим током, по дополнит основное средство защиты, служит для защиты от напряжения прикосновения и напряжения шага.</w:t>
      </w:r>
    </w:p>
    <w:p w:rsidR="0094786A" w:rsidRDefault="002868C6">
      <w:pPr>
        <w:pStyle w:val="a3"/>
        <w:divId w:val="70124149"/>
      </w:pPr>
      <w:r>
        <w:t>Индивидуальные дополнительные средства защиты в электроустановках напряжением свыше 1 кВ служит:</w:t>
      </w:r>
    </w:p>
    <w:p w:rsidR="0094786A" w:rsidRDefault="002868C6">
      <w:pPr>
        <w:pStyle w:val="a3"/>
        <w:divId w:val="70124149"/>
      </w:pPr>
      <w:r>
        <w:t>- диэлектрические перчатки;</w:t>
      </w:r>
    </w:p>
    <w:p w:rsidR="0094786A" w:rsidRDefault="002868C6">
      <w:pPr>
        <w:pStyle w:val="a3"/>
        <w:divId w:val="70124149"/>
      </w:pPr>
      <w:r>
        <w:t>- диэлектрические боты;</w:t>
      </w:r>
    </w:p>
    <w:p w:rsidR="0094786A" w:rsidRDefault="002868C6">
      <w:pPr>
        <w:pStyle w:val="a3"/>
        <w:divId w:val="70124149"/>
      </w:pPr>
      <w:r>
        <w:t>- диэлектрические ковры (дорожки);</w:t>
      </w:r>
    </w:p>
    <w:p w:rsidR="0094786A" w:rsidRDefault="002868C6">
      <w:pPr>
        <w:pStyle w:val="a3"/>
        <w:divId w:val="70124149"/>
      </w:pPr>
      <w:r>
        <w:t>- изолированные подставки и накладки;</w:t>
      </w:r>
    </w:p>
    <w:p w:rsidR="0094786A" w:rsidRDefault="002868C6">
      <w:pPr>
        <w:pStyle w:val="a3"/>
        <w:divId w:val="70124149"/>
      </w:pPr>
      <w:r>
        <w:t>- штанги для переноса и выравнивания потенциала</w:t>
      </w:r>
    </w:p>
    <w:p w:rsidR="0094786A" w:rsidRDefault="002868C6">
      <w:pPr>
        <w:pStyle w:val="a3"/>
        <w:divId w:val="70124149"/>
      </w:pPr>
      <w:r>
        <w:t>5.4 Противопожарные мероприятия</w:t>
      </w:r>
    </w:p>
    <w:p w:rsidR="0094786A" w:rsidRDefault="002868C6">
      <w:pPr>
        <w:pStyle w:val="a3"/>
        <w:divId w:val="70124149"/>
      </w:pPr>
      <w:r>
        <w:t>Монтаж и эксплуатацию электроустановок и электротехнических изделий необходимо осуществлять в соответствии с требованиями нормативных документов по пожарной безопасности (в том числе Правил устройства электроустановок (ПУЭ), Правил технической эксплуатации электроустановок потребителей (ПЭЭП), Правил техники безопасности при эксплуатации электроустановок потребителей.</w:t>
      </w:r>
    </w:p>
    <w:p w:rsidR="0094786A" w:rsidRDefault="002868C6">
      <w:pPr>
        <w:pStyle w:val="a3"/>
        <w:divId w:val="70124149"/>
      </w:pPr>
      <w:r>
        <w:t>Электроустановки, в помещениях в которых по окончании рабочего времени отсутствует дежурный персо</w:t>
      </w:r>
      <w:r>
        <w:softHyphen/>
        <w:t>нал, должны быть обесточены. Под напряжением должны оставаться дежурное освещение, установки пожаротушения и противопожарного водоснабжения, пожарная и охранно-пожарная сигнализация. Другие электроустановки и электротехнические изделия могут оставаться под напряжением, если это обусловлено их функциональным назначением и предусмотрено требованиями инструкции по эксплуатации.</w:t>
      </w:r>
    </w:p>
    <w:p w:rsidR="0094786A" w:rsidRDefault="002868C6">
      <w:pPr>
        <w:pStyle w:val="a3"/>
        <w:divId w:val="70124149"/>
      </w:pPr>
      <w:r>
        <w:t>Не допускается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и др.) горючих веществ, материалов и изделий.</w:t>
      </w:r>
    </w:p>
    <w:p w:rsidR="0094786A" w:rsidRDefault="002868C6">
      <w:pPr>
        <w:pStyle w:val="a3"/>
        <w:divId w:val="70124149"/>
      </w:pPr>
      <w:r>
        <w:t>При эксплуатации действующих электроустановок запрещается:</w:t>
      </w:r>
    </w:p>
    <w:p w:rsidR="0094786A" w:rsidRDefault="002868C6">
      <w:pPr>
        <w:pStyle w:val="a3"/>
        <w:divId w:val="70124149"/>
      </w:pPr>
      <w:r>
        <w:t>- использовать приемники электрической энергии в условиях, не соответствующих требованиям инструкций пред</w:t>
      </w:r>
      <w:r>
        <w:softHyphen/>
        <w:t>приятий-изготовителей или имеющие неисправности, которые в соответ</w:t>
      </w:r>
      <w:r>
        <w:softHyphen/>
        <w:t>ствии с инструкцией по эксплуатации могут привести к пожару, а также эксплуатировать электропровода и кабели с поврежденной или потеряв</w:t>
      </w:r>
      <w:r>
        <w:softHyphen/>
        <w:t>шей защитные свойства изоляцией;</w:t>
      </w:r>
    </w:p>
    <w:p w:rsidR="0094786A" w:rsidRDefault="002868C6">
      <w:pPr>
        <w:pStyle w:val="a3"/>
        <w:divId w:val="70124149"/>
      </w:pPr>
      <w:r>
        <w:t>- пользоваться поврежденными розетками, рубильниками, другими электроустановочными изделиями;</w:t>
      </w:r>
    </w:p>
    <w:p w:rsidR="0094786A" w:rsidRDefault="002868C6">
      <w:pPr>
        <w:pStyle w:val="a3"/>
        <w:divId w:val="70124149"/>
      </w:pPr>
      <w:r>
        <w:t>-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94786A" w:rsidRDefault="002868C6">
      <w:pPr>
        <w:pStyle w:val="a3"/>
        <w:divId w:val="70124149"/>
      </w:pPr>
      <w:r>
        <w:t>- пользоваться электроутюгами, электроплитками, электрочайниками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w:t>
      </w:r>
    </w:p>
    <w:p w:rsidR="0094786A" w:rsidRDefault="002868C6">
      <w:pPr>
        <w:pStyle w:val="a3"/>
        <w:divId w:val="70124149"/>
      </w:pPr>
      <w:r>
        <w:t>-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замыканий;</w:t>
      </w:r>
    </w:p>
    <w:p w:rsidR="0094786A" w:rsidRDefault="002868C6">
      <w:pPr>
        <w:pStyle w:val="a3"/>
        <w:divId w:val="70124149"/>
      </w:pPr>
      <w:r>
        <w:t>- размещать (складировать) у электрощитов, электродвигателей и пусковой аппаратуры горючие (в том числе легковоспламеняющиеся) вещества и материалы.</w:t>
      </w:r>
    </w:p>
    <w:p w:rsidR="0094786A" w:rsidRDefault="002868C6">
      <w:pPr>
        <w:pStyle w:val="a3"/>
        <w:divId w:val="70124149"/>
      </w:pPr>
      <w:r>
        <w:t>При установке и эксплуатации софитов запрещается использо</w:t>
      </w:r>
      <w:r>
        <w:softHyphen/>
        <w:t>вание горючих материалов. Корпуса софитов должны быть электроизолированы от поддержи</w:t>
      </w:r>
      <w:r>
        <w:softHyphen/>
        <w:t>вающих тросов.</w:t>
      </w:r>
    </w:p>
    <w:p w:rsidR="0094786A" w:rsidRDefault="002868C6">
      <w:pPr>
        <w:pStyle w:val="a3"/>
        <w:divId w:val="70124149"/>
      </w:pPr>
      <w:r>
        <w:t>Запрещается эксплуатация электронагревательных приборов при отсутствии или неисправности терморегуляторов, предусмотренных кон</w:t>
      </w:r>
      <w:r>
        <w:softHyphen/>
        <w:t>струкцией.</w:t>
      </w:r>
    </w:p>
    <w:p w:rsidR="0094786A" w:rsidRDefault="002868C6">
      <w:pPr>
        <w:pStyle w:val="a3"/>
        <w:divId w:val="70124149"/>
      </w:pPr>
      <w:r>
        <w:t>Отверстия в местах пересечения электрических проводов и кабе</w:t>
      </w:r>
      <w:r>
        <w:softHyphen/>
        <w:t>лей с противопожарными преградами в зданиях и сооружениях, должны быть заделаны огне</w:t>
      </w:r>
      <w:r>
        <w:softHyphen/>
        <w:t>стойким материалом до включения электросети под напряжение.</w:t>
      </w:r>
    </w:p>
    <w:p w:rsidR="0094786A" w:rsidRDefault="002868C6">
      <w:pPr>
        <w:pStyle w:val="a3"/>
        <w:divId w:val="70124149"/>
      </w:pPr>
      <w:r>
        <w:t>При эксплуатации электрических сетей зданий и сооружений с периодичностью не реже одного раза в три года должен проводиться замер сопротивления изоляции токоведущих частей силового и осветительного оборудования, результаты замера оформляются соответствующим актом (протоколом).</w:t>
      </w:r>
    </w:p>
    <w:p w:rsidR="0094786A" w:rsidRDefault="002868C6">
      <w:pPr>
        <w:pStyle w:val="a3"/>
        <w:divId w:val="70124149"/>
      </w:pPr>
      <w:r>
        <w:t>Помещения, где установлен компрессор 7ГВ – 120/2С, относиться к категории А.[1, с. 6]</w:t>
      </w:r>
    </w:p>
    <w:p w:rsidR="0094786A" w:rsidRDefault="002868C6">
      <w:pPr>
        <w:pStyle w:val="a3"/>
        <w:divId w:val="70124149"/>
      </w:pPr>
      <w:r>
        <w:t>Разделение системы по производству водорода методом диафрагменного электролиза на отдельные блоки, их аппаратурное оформление, выбора типа отключающих устройств мест их установки, средств контроля, управления и противоаварийной защиты, обеспечивающие минимальный уровень взрывоопасноти блоков, входящих в эту систему.</w:t>
      </w:r>
    </w:p>
    <w:p w:rsidR="0094786A" w:rsidRDefault="002868C6">
      <w:pPr>
        <w:pStyle w:val="a3"/>
        <w:divId w:val="70124149"/>
      </w:pPr>
      <w:r>
        <w:t>Для обеспечение безопасности и противоаварийной защиты установлены газоанализаторы типа: ГТМК – 16В, СВК – 3М, ТГМК – 11МА, ТП – 5501, ГТМК – 18, ТП – 1120. Компрессор водорода и электроподогреватель снабжены системой сигнализации и блокировок.</w:t>
      </w:r>
    </w:p>
    <w:p w:rsidR="0094786A" w:rsidRDefault="002868C6">
      <w:pPr>
        <w:pStyle w:val="a3"/>
        <w:divId w:val="70124149"/>
      </w:pPr>
      <w:r>
        <w:t xml:space="preserve">. В водородном отделении установлен сигнализатор СВК – 3П. При наличии объёмной доли водорода в воздухе помещения более 0,8% подаётся световая и звуковая сигнализация в щитовой КИП.[1, с.18] </w:t>
      </w:r>
      <w:bookmarkStart w:id="0" w:name="_GoBack"/>
      <w:bookmarkEnd w:id="0"/>
    </w:p>
    <w:sectPr w:rsidR="009478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8C6"/>
    <w:rsid w:val="002868C6"/>
    <w:rsid w:val="0094786A"/>
    <w:rsid w:val="00A54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8"/>
    <o:shapelayout v:ext="edit">
      <o:idmap v:ext="edit" data="1"/>
    </o:shapelayout>
  </w:shapeDefaults>
  <w:decimalSymbol w:val=","/>
  <w:listSeparator w:val=";"/>
  <w15:chartTrackingRefBased/>
  <w15:docId w15:val="{D89C3CAB-3A83-4D5E-A359-31404E61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54" Type="http://schemas.openxmlformats.org/officeDocument/2006/relationships/image" Target="media/image151.png"/><Relationship Id="rId159" Type="http://schemas.openxmlformats.org/officeDocument/2006/relationships/image" Target="media/image156.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60" Type="http://schemas.openxmlformats.org/officeDocument/2006/relationships/image" Target="media/image157.png"/><Relationship Id="rId165" Type="http://schemas.openxmlformats.org/officeDocument/2006/relationships/theme" Target="theme/theme1.xml"/><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150" Type="http://schemas.openxmlformats.org/officeDocument/2006/relationships/image" Target="media/image147.png"/><Relationship Id="rId155" Type="http://schemas.openxmlformats.org/officeDocument/2006/relationships/image" Target="media/image152.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40" Type="http://schemas.openxmlformats.org/officeDocument/2006/relationships/image" Target="media/image137.png"/><Relationship Id="rId145" Type="http://schemas.openxmlformats.org/officeDocument/2006/relationships/image" Target="media/image142.png"/><Relationship Id="rId161" Type="http://schemas.openxmlformats.org/officeDocument/2006/relationships/image" Target="media/image158.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148" Type="http://schemas.openxmlformats.org/officeDocument/2006/relationships/image" Target="media/image145.png"/><Relationship Id="rId151" Type="http://schemas.openxmlformats.org/officeDocument/2006/relationships/image" Target="media/image148.png"/><Relationship Id="rId156" Type="http://schemas.openxmlformats.org/officeDocument/2006/relationships/image" Target="media/image153.png"/><Relationship Id="rId16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13340</Words>
  <Characters>76041</Characters>
  <Application>Microsoft Office Word</Application>
  <DocSecurity>0</DocSecurity>
  <Lines>633</Lines>
  <Paragraphs>178</Paragraphs>
  <ScaleCrop>false</ScaleCrop>
  <Company/>
  <LinksUpToDate>false</LinksUpToDate>
  <CharactersWithSpaces>89203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водродным компрессором, цех4 ЗАО Каустик</dc:title>
  <dc:subject/>
  <dc:creator>admin</dc:creator>
  <cp:keywords/>
  <dc:description/>
  <cp:lastModifiedBy>admin</cp:lastModifiedBy>
  <cp:revision>2</cp:revision>
  <dcterms:created xsi:type="dcterms:W3CDTF">2014-02-13T17:34:00Z</dcterms:created>
  <dcterms:modified xsi:type="dcterms:W3CDTF">2014-02-13T17:34:00Z</dcterms:modified>
</cp:coreProperties>
</file>