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33" w:rsidRDefault="00033D33">
      <w:pPr>
        <w:jc w:val="center"/>
        <w:rPr>
          <w:rFonts w:ascii="Arial" w:hAnsi="Arial"/>
          <w:u w:val="single"/>
          <w:lang w:val="ru-RU"/>
        </w:rPr>
      </w:pPr>
      <w:r>
        <w:rPr>
          <w:rFonts w:ascii="Arial" w:hAnsi="Arial"/>
          <w:u w:val="single"/>
          <w:lang w:val="ru-RU"/>
        </w:rPr>
        <w:t>МИНИСТЕРСТВО ПУТЕЙ СООБЩЕНИЯ РОССИЙСКОЙ ФЕДЕРАЦИИ</w:t>
      </w:r>
    </w:p>
    <w:p w:rsidR="00033D33" w:rsidRDefault="00033D33">
      <w:pPr>
        <w:jc w:val="center"/>
        <w:rPr>
          <w:rFonts w:ascii="Times New Roman" w:hAnsi="Times New Roman"/>
          <w:lang w:val="ru-RU"/>
        </w:rPr>
      </w:pPr>
    </w:p>
    <w:p w:rsidR="00033D33" w:rsidRDefault="00033D33">
      <w:pPr>
        <w:jc w:val="center"/>
        <w:rPr>
          <w:rFonts w:ascii="Times New Roman" w:hAnsi="Times New Roman"/>
          <w:b/>
          <w:sz w:val="28"/>
          <w:lang w:val="ru-RU"/>
        </w:rPr>
      </w:pPr>
    </w:p>
    <w:p w:rsidR="00033D33" w:rsidRDefault="00033D33">
      <w:pPr>
        <w:jc w:val="center"/>
        <w:rPr>
          <w:rFonts w:ascii="Times New Roman" w:hAnsi="Times New Roman"/>
          <w:b/>
          <w:sz w:val="28"/>
          <w:lang w:val="ru-RU"/>
        </w:rPr>
      </w:pPr>
      <w:r>
        <w:rPr>
          <w:rFonts w:ascii="Times New Roman" w:hAnsi="Times New Roman"/>
          <w:b/>
          <w:sz w:val="28"/>
          <w:lang w:val="ru-RU"/>
        </w:rPr>
        <w:t>ПЕТЕРБУРГСКИЙ ГОСУДАРСТВЕННЫЙ УНИВЕРСИТЕТ ПУТЕЙ СООБЩЕНИЯ</w:t>
      </w:r>
    </w:p>
    <w:p w:rsidR="00033D33" w:rsidRDefault="00033D33">
      <w:pPr>
        <w:jc w:val="center"/>
        <w:rPr>
          <w:rFonts w:ascii="Times New Roman" w:hAnsi="Times New Roman"/>
          <w:lang w:val="ru-RU"/>
        </w:rPr>
      </w:pPr>
    </w:p>
    <w:p w:rsidR="00033D33" w:rsidRDefault="00033D33">
      <w:pPr>
        <w:jc w:val="center"/>
        <w:rPr>
          <w:rFonts w:ascii="Times New Roman" w:hAnsi="Times New Roman"/>
          <w:lang w:val="ru-RU"/>
        </w:rPr>
      </w:pPr>
    </w:p>
    <w:p w:rsidR="00033D33" w:rsidRDefault="00033D33">
      <w:pPr>
        <w:jc w:val="center"/>
        <w:rPr>
          <w:rFonts w:ascii="Arial" w:hAnsi="Arial"/>
          <w:sz w:val="24"/>
          <w:lang w:val="ru-RU"/>
        </w:rPr>
      </w:pPr>
      <w:r>
        <w:rPr>
          <w:rFonts w:ascii="Arial" w:hAnsi="Arial"/>
          <w:sz w:val="24"/>
          <w:lang w:val="ru-RU"/>
        </w:rPr>
        <w:t>Кафедра диагностики и безопасности технических объектов</w:t>
      </w:r>
    </w:p>
    <w:p w:rsidR="00033D33" w:rsidRDefault="00033D33">
      <w:pPr>
        <w:jc w:val="center"/>
        <w:rPr>
          <w:rFonts w:ascii="Times New Roman" w:hAnsi="Times New Roman"/>
          <w:sz w:val="28"/>
          <w:lang w:val="ru-RU"/>
        </w:rPr>
      </w:pPr>
      <w:r>
        <w:rPr>
          <w:rFonts w:ascii="Times New Roman" w:hAnsi="Times New Roman"/>
          <w:sz w:val="28"/>
          <w:lang w:val="ru-RU"/>
        </w:rPr>
        <w:t>Цикл БЖ в ЧС</w:t>
      </w: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Arial" w:hAnsi="Arial"/>
          <w:b/>
          <w:sz w:val="40"/>
          <w:lang w:val="ru-RU"/>
        </w:rPr>
      </w:pPr>
      <w:r>
        <w:rPr>
          <w:rFonts w:ascii="Arial" w:hAnsi="Arial"/>
          <w:b/>
          <w:sz w:val="40"/>
          <w:lang w:val="ru-RU"/>
        </w:rPr>
        <w:t>Расчетно-графическая работа</w:t>
      </w:r>
    </w:p>
    <w:p w:rsidR="00033D33" w:rsidRDefault="00033D33">
      <w:pPr>
        <w:jc w:val="center"/>
        <w:rPr>
          <w:rFonts w:ascii="Arial" w:hAnsi="Arial"/>
          <w:b/>
          <w:sz w:val="40"/>
          <w:lang w:val="ru-RU"/>
        </w:rPr>
      </w:pPr>
    </w:p>
    <w:p w:rsidR="00033D33" w:rsidRDefault="00033D33">
      <w:pPr>
        <w:jc w:val="center"/>
        <w:rPr>
          <w:rFonts w:ascii="Times New Roman" w:hAnsi="Times New Roman"/>
          <w:sz w:val="28"/>
          <w:lang w:val="ru-RU"/>
        </w:rPr>
      </w:pPr>
      <w:r>
        <w:rPr>
          <w:rFonts w:ascii="Times New Roman" w:hAnsi="Times New Roman"/>
          <w:sz w:val="28"/>
          <w:lang w:val="ru-RU"/>
        </w:rPr>
        <w:t>по дисциплине</w:t>
      </w: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36"/>
          <w:lang w:val="ru-RU"/>
        </w:rPr>
      </w:pPr>
      <w:r>
        <w:rPr>
          <w:rFonts w:ascii="Times New Roman" w:hAnsi="Times New Roman"/>
          <w:sz w:val="36"/>
          <w:lang w:val="ru-RU"/>
        </w:rPr>
        <w:t>« Безопасность жизнедеятельности в чрезвычайных ситуациях »</w:t>
      </w: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r>
        <w:rPr>
          <w:rFonts w:ascii="Times New Roman" w:hAnsi="Times New Roman"/>
          <w:sz w:val="28"/>
          <w:lang w:val="ru-RU"/>
        </w:rPr>
        <w:t>на тему</w:t>
      </w: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r>
        <w:rPr>
          <w:rFonts w:ascii="Arial" w:hAnsi="Arial"/>
          <w:sz w:val="28"/>
          <w:lang w:val="ru-RU"/>
        </w:rPr>
        <w:t>Организация работы объекта железнодорожного транспорта в условиях радиоактивного заражения при аварии на атомной электростанции.</w:t>
      </w: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jc w:val="center"/>
        <w:rPr>
          <w:rFonts w:ascii="Times New Roman" w:hAnsi="Times New Roman"/>
          <w:sz w:val="28"/>
          <w:lang w:val="ru-RU"/>
        </w:rPr>
      </w:pPr>
    </w:p>
    <w:p w:rsidR="00033D33" w:rsidRDefault="00033D33">
      <w:pPr>
        <w:ind w:left="720"/>
        <w:rPr>
          <w:rFonts w:ascii="Times New Roman" w:hAnsi="Times New Roman"/>
          <w:sz w:val="28"/>
          <w:lang w:val="ru-RU"/>
        </w:rPr>
      </w:pPr>
      <w:r>
        <w:rPr>
          <w:rFonts w:ascii="Times New Roman" w:hAnsi="Times New Roman"/>
          <w:sz w:val="28"/>
          <w:lang w:val="ru-RU"/>
        </w:rPr>
        <w:t>Выполнил:</w:t>
      </w:r>
      <w:r>
        <w:rPr>
          <w:rFonts w:ascii="Times New Roman" w:hAnsi="Times New Roman"/>
          <w:sz w:val="28"/>
          <w:lang w:val="ru-RU"/>
        </w:rPr>
        <w:tab/>
      </w:r>
      <w:r>
        <w:rPr>
          <w:rFonts w:ascii="Times New Roman" w:hAnsi="Times New Roman"/>
          <w:sz w:val="28"/>
          <w:lang w:val="ru-RU"/>
        </w:rPr>
        <w:tab/>
        <w:t xml:space="preserve">         </w:t>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4"/>
          <w:lang w:val="ru-RU"/>
        </w:rPr>
        <w:t>студентка группы</w:t>
      </w:r>
      <w:r>
        <w:rPr>
          <w:rFonts w:ascii="Times New Roman" w:hAnsi="Times New Roman"/>
          <w:sz w:val="28"/>
          <w:lang w:val="ru-RU"/>
        </w:rPr>
        <w:t xml:space="preserve"> УПП-605</w:t>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t>Гуреева Е.А.</w:t>
      </w:r>
    </w:p>
    <w:p w:rsidR="00033D33" w:rsidRDefault="00033D33">
      <w:pPr>
        <w:ind w:left="720"/>
        <w:rPr>
          <w:rFonts w:ascii="Times New Roman" w:hAnsi="Times New Roman"/>
          <w:sz w:val="28"/>
          <w:lang w:val="ru-RU"/>
        </w:rPr>
      </w:pPr>
      <w:r>
        <w:rPr>
          <w:rFonts w:ascii="Times New Roman" w:hAnsi="Times New Roman"/>
          <w:sz w:val="28"/>
          <w:lang w:val="ru-RU"/>
        </w:rPr>
        <w:t>Проверил:</w:t>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t>Старченко</w:t>
      </w:r>
    </w:p>
    <w:p w:rsidR="00033D33" w:rsidRDefault="00033D33">
      <w:pPr>
        <w:rPr>
          <w:rFonts w:ascii="Times New Roman" w:hAnsi="Times New Roman"/>
          <w:sz w:val="28"/>
          <w:lang w:val="ru-RU"/>
        </w:rPr>
      </w:pPr>
    </w:p>
    <w:p w:rsidR="00033D33" w:rsidRDefault="00033D33">
      <w:pPr>
        <w:rPr>
          <w:rFonts w:ascii="Times New Roman" w:hAnsi="Times New Roman"/>
          <w:sz w:val="28"/>
          <w:lang w:val="ru-RU"/>
        </w:rPr>
      </w:pPr>
    </w:p>
    <w:p w:rsidR="00033D33" w:rsidRDefault="00033D33">
      <w:pPr>
        <w:rPr>
          <w:rFonts w:ascii="Times New Roman" w:hAnsi="Times New Roman"/>
          <w:sz w:val="28"/>
          <w:lang w:val="ru-RU"/>
        </w:rPr>
      </w:pPr>
    </w:p>
    <w:p w:rsidR="00033D33" w:rsidRDefault="00033D33">
      <w:pPr>
        <w:jc w:val="center"/>
        <w:rPr>
          <w:rFonts w:ascii="Times New Roman" w:hAnsi="Times New Roman"/>
          <w:sz w:val="28"/>
          <w:lang w:val="ru-RU"/>
        </w:rPr>
      </w:pPr>
      <w:r>
        <w:rPr>
          <w:rFonts w:ascii="Times New Roman" w:hAnsi="Times New Roman"/>
          <w:sz w:val="28"/>
          <w:lang w:val="ru-RU"/>
        </w:rPr>
        <w:t>Санкт-Петербург</w:t>
      </w:r>
    </w:p>
    <w:p w:rsidR="00033D33" w:rsidRDefault="00033D33">
      <w:pPr>
        <w:jc w:val="center"/>
        <w:rPr>
          <w:rFonts w:ascii="Times New Roman" w:hAnsi="Times New Roman"/>
          <w:sz w:val="28"/>
          <w:lang w:val="ru-RU"/>
        </w:rPr>
      </w:pPr>
      <w:r>
        <w:rPr>
          <w:rFonts w:ascii="Times New Roman" w:hAnsi="Times New Roman"/>
          <w:sz w:val="28"/>
          <w:lang w:val="ru-RU"/>
        </w:rPr>
        <w:t>1999</w:t>
      </w:r>
    </w:p>
    <w:p w:rsidR="00033D33" w:rsidRDefault="00033D33">
      <w:pPr>
        <w:jc w:val="center"/>
        <w:rPr>
          <w:rFonts w:ascii="Times New Roman" w:hAnsi="Times New Roman"/>
          <w:lang w:val="ru-RU"/>
        </w:rPr>
      </w:pPr>
    </w:p>
    <w:p w:rsidR="00033D33" w:rsidRDefault="00033D33">
      <w:pPr>
        <w:rPr>
          <w:rFonts w:ascii="Times New Roman" w:hAnsi="Times New Roman"/>
          <w:b/>
          <w:sz w:val="28"/>
          <w:lang w:val="ru-RU"/>
        </w:rPr>
      </w:pPr>
    </w:p>
    <w:p w:rsidR="00033D33" w:rsidRDefault="00033D33">
      <w:pPr>
        <w:rPr>
          <w:rFonts w:ascii="Times New Roman" w:hAnsi="Times New Roman"/>
          <w:b/>
          <w:sz w:val="24"/>
          <w:lang w:val="ru-RU"/>
        </w:rPr>
      </w:pPr>
      <w:r>
        <w:rPr>
          <w:rFonts w:ascii="Times New Roman" w:hAnsi="Times New Roman"/>
          <w:b/>
          <w:sz w:val="28"/>
          <w:lang w:val="ru-RU"/>
        </w:rPr>
        <w:t xml:space="preserve">                                                Содержание:</w:t>
      </w:r>
    </w:p>
    <w:p w:rsidR="00033D33" w:rsidRDefault="00033D33">
      <w:pPr>
        <w:rPr>
          <w:rFonts w:ascii="Times New Roman" w:hAnsi="Times New Roman"/>
          <w:b/>
          <w:sz w:val="24"/>
          <w:lang w:val="ru-RU"/>
        </w:rPr>
      </w:pPr>
    </w:p>
    <w:p w:rsidR="00033D33" w:rsidRDefault="00033D33">
      <w:pPr>
        <w:ind w:left="283" w:hanging="283"/>
        <w:rPr>
          <w:rFonts w:ascii="Times New Roman" w:hAnsi="Times New Roman"/>
          <w:sz w:val="24"/>
          <w:lang w:val="ru-RU"/>
        </w:rPr>
      </w:pPr>
      <w:r>
        <w:rPr>
          <w:rFonts w:ascii="Times New Roman" w:hAnsi="Times New Roman"/>
          <w:sz w:val="24"/>
          <w:lang w:val="ru-RU"/>
        </w:rPr>
        <w:t>1.    Параметры радиоактивного заражения и единицы их измерения.</w:t>
      </w:r>
    </w:p>
    <w:p w:rsidR="00033D33" w:rsidRDefault="00033D33">
      <w:pPr>
        <w:ind w:left="283" w:hanging="283"/>
        <w:rPr>
          <w:rFonts w:ascii="Times New Roman" w:hAnsi="Times New Roman"/>
          <w:sz w:val="24"/>
          <w:lang w:val="ru-RU"/>
        </w:rPr>
      </w:pPr>
      <w:r>
        <w:rPr>
          <w:rFonts w:ascii="Times New Roman" w:hAnsi="Times New Roman"/>
          <w:sz w:val="24"/>
          <w:lang w:val="ru-RU"/>
        </w:rPr>
        <w:t>1.1  Характеристика основных видов ионизирующих излучений.</w:t>
      </w:r>
    </w:p>
    <w:p w:rsidR="00033D33" w:rsidRDefault="00033D33">
      <w:pPr>
        <w:ind w:left="283" w:hanging="283"/>
        <w:rPr>
          <w:rFonts w:ascii="Times New Roman" w:hAnsi="Times New Roman"/>
          <w:sz w:val="24"/>
          <w:lang w:val="ru-RU"/>
        </w:rPr>
      </w:pPr>
      <w:r>
        <w:rPr>
          <w:rFonts w:ascii="Times New Roman" w:hAnsi="Times New Roman"/>
          <w:sz w:val="24"/>
          <w:lang w:val="ru-RU"/>
        </w:rPr>
        <w:t>1.2  Основные параметры радиоактивного излучения.</w:t>
      </w:r>
    </w:p>
    <w:p w:rsidR="00033D33" w:rsidRDefault="00033D33">
      <w:pPr>
        <w:ind w:left="283" w:hanging="283"/>
        <w:rPr>
          <w:rFonts w:ascii="Times New Roman" w:hAnsi="Times New Roman"/>
          <w:sz w:val="24"/>
          <w:lang w:val="ru-RU"/>
        </w:rPr>
      </w:pPr>
      <w:r>
        <w:rPr>
          <w:rFonts w:ascii="Times New Roman" w:hAnsi="Times New Roman"/>
          <w:sz w:val="24"/>
          <w:lang w:val="ru-RU"/>
        </w:rPr>
        <w:t>2.    Характеристика различных видов дозы излучения.</w:t>
      </w:r>
    </w:p>
    <w:p w:rsidR="00033D33" w:rsidRDefault="00033D33">
      <w:pPr>
        <w:rPr>
          <w:rFonts w:ascii="Times New Roman" w:hAnsi="Times New Roman"/>
          <w:sz w:val="24"/>
          <w:lang w:val="ru-RU"/>
        </w:rPr>
      </w:pPr>
      <w:r>
        <w:rPr>
          <w:rFonts w:ascii="Times New Roman" w:hAnsi="Times New Roman"/>
          <w:sz w:val="24"/>
          <w:lang w:val="ru-RU"/>
        </w:rPr>
        <w:t>2.1  Определение ожидаемых доз излучения.</w:t>
      </w:r>
    </w:p>
    <w:p w:rsidR="00033D33" w:rsidRDefault="00033D33">
      <w:pPr>
        <w:rPr>
          <w:rFonts w:ascii="Times New Roman" w:hAnsi="Times New Roman"/>
          <w:sz w:val="24"/>
          <w:lang w:val="ru-RU"/>
        </w:rPr>
      </w:pPr>
      <w:r>
        <w:rPr>
          <w:rFonts w:ascii="Times New Roman" w:hAnsi="Times New Roman"/>
          <w:sz w:val="24"/>
          <w:lang w:val="ru-RU"/>
        </w:rPr>
        <w:t>2.2  Меры защиты рабочих и служащих.</w:t>
      </w:r>
    </w:p>
    <w:p w:rsidR="00033D33" w:rsidRDefault="00033D33">
      <w:pPr>
        <w:ind w:left="283" w:hanging="283"/>
        <w:rPr>
          <w:rFonts w:ascii="Times New Roman" w:hAnsi="Times New Roman"/>
          <w:sz w:val="24"/>
          <w:lang w:val="ru-RU"/>
        </w:rPr>
      </w:pPr>
      <w:r>
        <w:rPr>
          <w:rFonts w:ascii="Times New Roman" w:hAnsi="Times New Roman"/>
          <w:sz w:val="24"/>
          <w:lang w:val="ru-RU"/>
        </w:rPr>
        <w:t>3.    Определение режимов радиационной защиты.</w:t>
      </w:r>
    </w:p>
    <w:p w:rsidR="00033D33" w:rsidRDefault="00033D33">
      <w:pPr>
        <w:ind w:left="283" w:hanging="283"/>
        <w:rPr>
          <w:rFonts w:ascii="Times New Roman" w:hAnsi="Times New Roman"/>
          <w:sz w:val="24"/>
          <w:lang w:val="ru-RU"/>
        </w:rPr>
      </w:pPr>
      <w:r>
        <w:rPr>
          <w:rFonts w:ascii="Times New Roman" w:hAnsi="Times New Roman"/>
          <w:sz w:val="24"/>
          <w:lang w:val="ru-RU"/>
        </w:rPr>
        <w:t>3.1  Определение коэффициента безопасной защищенности.</w:t>
      </w:r>
    </w:p>
    <w:p w:rsidR="00033D33" w:rsidRDefault="00033D33">
      <w:pPr>
        <w:ind w:left="283" w:hanging="283"/>
        <w:rPr>
          <w:rFonts w:ascii="Times New Roman" w:hAnsi="Times New Roman"/>
          <w:sz w:val="24"/>
          <w:lang w:val="ru-RU"/>
        </w:rPr>
      </w:pPr>
      <w:r>
        <w:rPr>
          <w:rFonts w:ascii="Times New Roman" w:hAnsi="Times New Roman"/>
          <w:sz w:val="24"/>
          <w:lang w:val="ru-RU"/>
        </w:rPr>
        <w:t>3.2  Ориентировочная оценка производственных потерь.</w:t>
      </w:r>
    </w:p>
    <w:p w:rsidR="00033D33" w:rsidRDefault="00033D33">
      <w:pPr>
        <w:ind w:left="283" w:hanging="283"/>
        <w:rPr>
          <w:rFonts w:ascii="Times New Roman" w:hAnsi="Times New Roman"/>
          <w:sz w:val="24"/>
          <w:lang w:val="ru-RU"/>
        </w:rPr>
      </w:pPr>
      <w:r>
        <w:rPr>
          <w:rFonts w:ascii="Times New Roman" w:hAnsi="Times New Roman"/>
          <w:sz w:val="24"/>
          <w:lang w:val="ru-RU"/>
        </w:rPr>
        <w:t>4.    Принятие решений на дезактивацию.</w:t>
      </w:r>
    </w:p>
    <w:p w:rsidR="00033D33" w:rsidRDefault="00033D33">
      <w:pPr>
        <w:rPr>
          <w:rFonts w:ascii="Times New Roman" w:hAnsi="Times New Roman"/>
          <w:sz w:val="24"/>
          <w:lang w:val="ru-RU"/>
        </w:rPr>
      </w:pPr>
      <w:r>
        <w:rPr>
          <w:rFonts w:ascii="Times New Roman" w:hAnsi="Times New Roman"/>
          <w:sz w:val="24"/>
          <w:lang w:val="ru-RU"/>
        </w:rPr>
        <w:t>4.1  Общие сведения о дезактивации.</w:t>
      </w:r>
    </w:p>
    <w:p w:rsidR="00033D33" w:rsidRDefault="00033D33">
      <w:pPr>
        <w:ind w:left="283" w:hanging="283"/>
        <w:rPr>
          <w:rFonts w:ascii="Times New Roman" w:hAnsi="Times New Roman"/>
          <w:sz w:val="24"/>
          <w:lang w:val="ru-RU"/>
        </w:rPr>
      </w:pPr>
      <w:r>
        <w:rPr>
          <w:rFonts w:ascii="Times New Roman" w:hAnsi="Times New Roman"/>
          <w:sz w:val="24"/>
          <w:lang w:val="ru-RU"/>
        </w:rPr>
        <w:t>4.2  Объекты, подлежащие дезактивации и ориентировочные объемы работ.</w:t>
      </w:r>
    </w:p>
    <w:p w:rsidR="00033D33" w:rsidRDefault="00033D33">
      <w:pPr>
        <w:ind w:left="283" w:hanging="283"/>
        <w:rPr>
          <w:rFonts w:ascii="Times New Roman" w:hAnsi="Times New Roman"/>
          <w:sz w:val="24"/>
          <w:lang w:val="ru-RU"/>
        </w:rPr>
      </w:pPr>
      <w:r>
        <w:rPr>
          <w:rFonts w:ascii="Times New Roman" w:hAnsi="Times New Roman"/>
          <w:sz w:val="24"/>
          <w:lang w:val="ru-RU"/>
        </w:rPr>
        <w:t>4.3  Определение продолжительности работ по дезактивации.</w:t>
      </w:r>
    </w:p>
    <w:p w:rsidR="00033D33" w:rsidRDefault="00033D33">
      <w:pPr>
        <w:rPr>
          <w:rFonts w:ascii="Times New Roman" w:hAnsi="Times New Roman"/>
          <w:sz w:val="24"/>
          <w:lang w:val="ru-RU"/>
        </w:rPr>
      </w:pPr>
      <w:r>
        <w:rPr>
          <w:rFonts w:ascii="Times New Roman" w:hAnsi="Times New Roman"/>
          <w:sz w:val="24"/>
          <w:lang w:val="ru-RU"/>
        </w:rPr>
        <w:t xml:space="preserve">5.    Выводы. </w:t>
      </w:r>
    </w:p>
    <w:p w:rsidR="00033D33" w:rsidRDefault="00033D33">
      <w:pPr>
        <w:rPr>
          <w:rFonts w:ascii="Times New Roman" w:hAnsi="Times New Roman"/>
          <w:sz w:val="24"/>
          <w:lang w:val="ru-RU"/>
        </w:rPr>
      </w:pPr>
      <w:r>
        <w:rPr>
          <w:rFonts w:ascii="Times New Roman" w:hAnsi="Times New Roman"/>
          <w:sz w:val="24"/>
          <w:lang w:val="ru-RU"/>
        </w:rPr>
        <w:t>6.    Список литературы.</w:t>
      </w:r>
    </w:p>
    <w:p w:rsidR="00033D33" w:rsidRDefault="00033D33">
      <w:pPr>
        <w:ind w:left="283" w:hanging="283"/>
        <w:rPr>
          <w:rFonts w:ascii="Times New Roman" w:hAnsi="Times New Roman"/>
          <w:sz w:val="24"/>
          <w:lang w:val="ru-RU"/>
        </w:rPr>
      </w:pPr>
    </w:p>
    <w:p w:rsidR="00033D33" w:rsidRDefault="00033D33">
      <w:pPr>
        <w:rPr>
          <w:rFonts w:ascii="Times New Roman" w:hAnsi="Times New Roman"/>
          <w:sz w:val="24"/>
          <w:lang w:val="ru-RU"/>
        </w:rPr>
      </w:pPr>
      <w:r>
        <w:rPr>
          <w:rFonts w:ascii="Times New Roman" w:hAnsi="Times New Roman"/>
          <w:b/>
          <w:sz w:val="24"/>
          <w:u w:val="single"/>
          <w:lang w:val="ru-RU"/>
        </w:rPr>
        <w:t>Учебная цель</w:t>
      </w:r>
      <w:r>
        <w:rPr>
          <w:rFonts w:ascii="Times New Roman" w:hAnsi="Times New Roman"/>
          <w:b/>
          <w:sz w:val="24"/>
          <w:lang w:val="ru-RU"/>
        </w:rPr>
        <w:t xml:space="preserve">: </w:t>
      </w:r>
      <w:r>
        <w:rPr>
          <w:rFonts w:ascii="Times New Roman" w:hAnsi="Times New Roman"/>
          <w:sz w:val="24"/>
          <w:lang w:val="ru-RU"/>
        </w:rPr>
        <w:t>углубить знания и приобрести практические навыки в оценке обстановки и принятии мер защиты рабочих и служащих на линейном предприятии в случае заражения его радиоактивными веществами при аварии на атомной электростанции (АЭС).</w:t>
      </w:r>
    </w:p>
    <w:p w:rsidR="00033D33" w:rsidRDefault="00033D33">
      <w:pPr>
        <w:rPr>
          <w:rFonts w:ascii="Times New Roman" w:hAnsi="Times New Roman"/>
          <w:sz w:val="24"/>
          <w:lang w:val="ru-RU"/>
        </w:rPr>
      </w:pPr>
    </w:p>
    <w:p w:rsidR="00033D33" w:rsidRDefault="00033D33">
      <w:pPr>
        <w:rPr>
          <w:rFonts w:ascii="Times New Roman" w:hAnsi="Times New Roman"/>
          <w:b/>
          <w:i/>
          <w:sz w:val="24"/>
          <w:u w:val="single"/>
          <w:lang w:val="ru-RU"/>
        </w:rPr>
      </w:pPr>
      <w:r>
        <w:rPr>
          <w:rFonts w:ascii="Times New Roman" w:hAnsi="Times New Roman"/>
          <w:b/>
          <w:i/>
          <w:sz w:val="24"/>
          <w:u w:val="single"/>
          <w:lang w:val="ru-RU"/>
        </w:rPr>
        <w:t>Содержание задания:</w:t>
      </w:r>
    </w:p>
    <w:p w:rsidR="00033D33" w:rsidRDefault="00033D33">
      <w:pPr>
        <w:ind w:left="283" w:hanging="283"/>
        <w:rPr>
          <w:rFonts w:ascii="Times New Roman" w:hAnsi="Times New Roman"/>
          <w:sz w:val="24"/>
          <w:lang w:val="ru-RU"/>
        </w:rPr>
      </w:pPr>
      <w:r>
        <w:rPr>
          <w:rFonts w:ascii="Times New Roman" w:hAnsi="Times New Roman"/>
          <w:sz w:val="24"/>
          <w:lang w:val="ru-RU"/>
        </w:rPr>
        <w:t>1. Железнодорожная станция «К» расположена вблизи Красноярской АЭС. В соответствии с прогнозом, в случае аварии на АЭС, станция «К» может оказаться в зоне радиоактивного заражения Б. Для обеспечения безопасности жизнедеятельности на станции «К» организована гражданская оборона, структура которой соответствует требованиям МПС.</w:t>
      </w:r>
    </w:p>
    <w:p w:rsidR="00033D33" w:rsidRDefault="00033D33">
      <w:pPr>
        <w:numPr>
          <w:ilvl w:val="0"/>
          <w:numId w:val="1"/>
        </w:numPr>
        <w:rPr>
          <w:rFonts w:ascii="Times New Roman" w:hAnsi="Times New Roman"/>
          <w:sz w:val="24"/>
          <w:lang w:val="ru-RU"/>
        </w:rPr>
      </w:pPr>
      <w:r>
        <w:rPr>
          <w:rFonts w:ascii="Times New Roman" w:hAnsi="Times New Roman"/>
          <w:sz w:val="24"/>
          <w:lang w:val="ru-RU"/>
        </w:rPr>
        <w:t>В 23.00 14.9 на АЭС (4 реактора типа РБМК) произошла авария с разрушением реактора и выбросом в окружающую среду части радиоактивных веществ (РВ), наработанных за два года эксплуатации реактора.</w:t>
      </w:r>
    </w:p>
    <w:p w:rsidR="00033D33" w:rsidRDefault="00033D33">
      <w:pPr>
        <w:rPr>
          <w:rFonts w:ascii="Times New Roman" w:hAnsi="Times New Roman"/>
          <w:sz w:val="24"/>
          <w:lang w:val="ru-RU"/>
        </w:rPr>
      </w:pPr>
    </w:p>
    <w:p w:rsidR="00033D33" w:rsidRDefault="00033D33">
      <w:pPr>
        <w:rPr>
          <w:rFonts w:ascii="Times New Roman" w:hAnsi="Times New Roman"/>
          <w:sz w:val="24"/>
          <w:lang w:val="ru-RU"/>
        </w:rPr>
      </w:pPr>
      <w:r>
        <w:rPr>
          <w:rFonts w:ascii="Times New Roman" w:hAnsi="Times New Roman"/>
          <w:b/>
          <w:i/>
          <w:sz w:val="24"/>
          <w:lang w:val="ru-RU"/>
        </w:rPr>
        <w:t>Исходные данные</w:t>
      </w:r>
      <w:r>
        <w:rPr>
          <w:rFonts w:ascii="Times New Roman" w:hAnsi="Times New Roman"/>
          <w:sz w:val="24"/>
          <w:lang w:val="ru-RU"/>
        </w:rPr>
        <w:t>:</w:t>
      </w:r>
    </w:p>
    <w:p w:rsidR="00033D33" w:rsidRDefault="00033D33">
      <w:pPr>
        <w:ind w:left="283" w:hanging="283"/>
        <w:rPr>
          <w:rFonts w:ascii="Times New Roman" w:hAnsi="Times New Roman"/>
          <w:sz w:val="24"/>
          <w:lang w:val="ru-RU"/>
        </w:rPr>
      </w:pPr>
      <w:r>
        <w:rPr>
          <w:rFonts w:ascii="Times New Roman" w:hAnsi="Times New Roman"/>
          <w:sz w:val="24"/>
          <w:lang w:val="ru-RU"/>
        </w:rPr>
        <w:t xml:space="preserve">1. Удаление станции «К» от АЭС: </w:t>
      </w:r>
      <w:r>
        <w:rPr>
          <w:rFonts w:ascii="Times New Roman" w:hAnsi="Times New Roman"/>
          <w:b/>
          <w:sz w:val="24"/>
        </w:rPr>
        <w:t>L</w:t>
      </w:r>
      <w:r>
        <w:rPr>
          <w:rFonts w:ascii="Times New Roman" w:hAnsi="Times New Roman"/>
          <w:sz w:val="24"/>
        </w:rPr>
        <w:t xml:space="preserve"> = </w:t>
      </w:r>
      <w:r>
        <w:rPr>
          <w:rFonts w:ascii="Times New Roman" w:hAnsi="Times New Roman"/>
          <w:sz w:val="24"/>
          <w:lang w:val="ru-RU"/>
        </w:rPr>
        <w:t>38 км.</w:t>
      </w:r>
    </w:p>
    <w:p w:rsidR="00033D33" w:rsidRDefault="00033D33">
      <w:pPr>
        <w:ind w:left="283" w:hanging="283"/>
        <w:rPr>
          <w:rFonts w:ascii="Times New Roman" w:hAnsi="Times New Roman"/>
          <w:sz w:val="24"/>
          <w:lang w:val="ru-RU"/>
        </w:rPr>
      </w:pPr>
      <w:r>
        <w:rPr>
          <w:rFonts w:ascii="Times New Roman" w:hAnsi="Times New Roman"/>
          <w:sz w:val="24"/>
          <w:lang w:val="ru-RU"/>
        </w:rPr>
        <w:t xml:space="preserve">2. Скорость среднего ветра: </w:t>
      </w:r>
      <w:r>
        <w:rPr>
          <w:rFonts w:ascii="Times New Roman" w:hAnsi="Times New Roman"/>
          <w:b/>
          <w:sz w:val="24"/>
        </w:rPr>
        <w:t>V</w:t>
      </w:r>
      <w:r>
        <w:rPr>
          <w:rFonts w:ascii="Times New Roman" w:hAnsi="Times New Roman"/>
          <w:sz w:val="24"/>
        </w:rPr>
        <w:t xml:space="preserve"> = </w:t>
      </w:r>
      <w:r>
        <w:rPr>
          <w:rFonts w:ascii="Times New Roman" w:hAnsi="Times New Roman"/>
          <w:sz w:val="24"/>
          <w:lang w:val="ru-RU"/>
        </w:rPr>
        <w:t>38 км/ч.</w:t>
      </w:r>
    </w:p>
    <w:p w:rsidR="00033D33" w:rsidRDefault="00033D33">
      <w:pPr>
        <w:ind w:left="283" w:hanging="283"/>
        <w:rPr>
          <w:rFonts w:ascii="Times New Roman" w:hAnsi="Times New Roman"/>
          <w:sz w:val="24"/>
          <w:lang w:val="ru-RU"/>
        </w:rPr>
      </w:pPr>
      <w:r>
        <w:rPr>
          <w:rFonts w:ascii="Times New Roman" w:hAnsi="Times New Roman"/>
          <w:sz w:val="24"/>
          <w:lang w:val="ru-RU"/>
        </w:rPr>
        <w:t xml:space="preserve">3. Мощность дозы излучения в момент окончания формирования следа на станции «К»: </w:t>
      </w:r>
      <w:r>
        <w:rPr>
          <w:rFonts w:ascii="Times New Roman" w:hAnsi="Times New Roman"/>
          <w:b/>
          <w:sz w:val="24"/>
          <w:lang w:val="ru-RU"/>
        </w:rPr>
        <w:t>Д</w:t>
      </w:r>
      <w:r>
        <w:rPr>
          <w:rFonts w:ascii="Times New Roman" w:hAnsi="Times New Roman"/>
          <w:sz w:val="24"/>
          <w:lang w:val="ru-RU"/>
        </w:rPr>
        <w:t xml:space="preserve"> </w:t>
      </w:r>
      <w:r>
        <w:rPr>
          <w:rFonts w:ascii="Times New Roman" w:hAnsi="Times New Roman"/>
          <w:sz w:val="24"/>
        </w:rPr>
        <w:t>=</w:t>
      </w:r>
      <w:r>
        <w:rPr>
          <w:rFonts w:ascii="Times New Roman" w:hAnsi="Times New Roman"/>
          <w:sz w:val="24"/>
          <w:lang w:val="ru-RU"/>
        </w:rPr>
        <w:t xml:space="preserve"> 0,21 рад/ч;</w:t>
      </w:r>
    </w:p>
    <w:p w:rsidR="00033D33" w:rsidRDefault="00033D33">
      <w:pPr>
        <w:ind w:left="283" w:hanging="283"/>
        <w:rPr>
          <w:rFonts w:ascii="Times New Roman" w:hAnsi="Times New Roman"/>
          <w:sz w:val="24"/>
          <w:lang w:val="ru-RU"/>
        </w:rPr>
      </w:pPr>
      <w:r>
        <w:rPr>
          <w:rFonts w:ascii="Times New Roman" w:hAnsi="Times New Roman"/>
          <w:sz w:val="24"/>
          <w:lang w:val="ru-RU"/>
        </w:rPr>
        <w:t>4. Срок формирования следа на станции «К»: 49 ч;</w:t>
      </w:r>
    </w:p>
    <w:p w:rsidR="00033D33" w:rsidRDefault="00033D33">
      <w:pPr>
        <w:ind w:left="283" w:hanging="283"/>
        <w:rPr>
          <w:rFonts w:ascii="Times New Roman" w:hAnsi="Times New Roman"/>
          <w:sz w:val="24"/>
          <w:lang w:val="ru-RU"/>
        </w:rPr>
      </w:pPr>
      <w:r>
        <w:rPr>
          <w:rFonts w:ascii="Times New Roman" w:hAnsi="Times New Roman"/>
          <w:sz w:val="24"/>
          <w:lang w:val="ru-RU"/>
        </w:rPr>
        <w:t xml:space="preserve">5. </w:t>
      </w:r>
      <w:r>
        <w:rPr>
          <w:rFonts w:ascii="Times New Roman" w:hAnsi="Times New Roman"/>
          <w:b/>
          <w:sz w:val="24"/>
          <w:lang w:val="ru-RU"/>
        </w:rPr>
        <w:t xml:space="preserve">Ду </w:t>
      </w:r>
      <w:r>
        <w:rPr>
          <w:rFonts w:ascii="Times New Roman" w:hAnsi="Times New Roman"/>
          <w:sz w:val="24"/>
          <w:lang w:val="ru-RU"/>
        </w:rPr>
        <w:t>на каждые сутки ранней фазы: 0,5 рад;</w:t>
      </w:r>
    </w:p>
    <w:p w:rsidR="00033D33" w:rsidRDefault="00033D33">
      <w:pPr>
        <w:numPr>
          <w:ilvl w:val="0"/>
          <w:numId w:val="2"/>
        </w:numPr>
        <w:rPr>
          <w:rFonts w:ascii="Times New Roman" w:hAnsi="Times New Roman"/>
          <w:sz w:val="24"/>
          <w:lang w:val="ru-RU"/>
        </w:rPr>
      </w:pPr>
      <w:r>
        <w:rPr>
          <w:rFonts w:ascii="Times New Roman" w:hAnsi="Times New Roman"/>
          <w:sz w:val="24"/>
          <w:lang w:val="ru-RU"/>
        </w:rPr>
        <w:t>Рассмотрению подлежит объект - товарная контора.</w:t>
      </w:r>
    </w:p>
    <w:p w:rsidR="00033D33" w:rsidRDefault="00033D33">
      <w:pPr>
        <w:rPr>
          <w:rFonts w:ascii="Times New Roman" w:hAnsi="Times New Roman"/>
          <w:sz w:val="24"/>
          <w:lang w:val="ru-RU"/>
        </w:rPr>
      </w:pPr>
    </w:p>
    <w:p w:rsidR="00033D33" w:rsidRDefault="00033D33">
      <w:pPr>
        <w:rPr>
          <w:rFonts w:ascii="Times New Roman" w:hAnsi="Times New Roman"/>
          <w:sz w:val="24"/>
          <w:lang w:val="ru-RU"/>
        </w:rPr>
      </w:pPr>
    </w:p>
    <w:p w:rsidR="00033D33" w:rsidRDefault="00033D33">
      <w:pPr>
        <w:rPr>
          <w:rFonts w:ascii="Times New Roman" w:hAnsi="Times New Roman"/>
          <w:sz w:val="24"/>
          <w:lang w:val="ru-RU"/>
        </w:rPr>
      </w:pPr>
    </w:p>
    <w:p w:rsidR="00033D33" w:rsidRDefault="00033D33">
      <w:pPr>
        <w:rPr>
          <w:rFonts w:ascii="Times New Roman" w:hAnsi="Times New Roman"/>
          <w:sz w:val="24"/>
          <w:lang w:val="ru-RU"/>
        </w:rPr>
      </w:pPr>
    </w:p>
    <w:p w:rsidR="00033D33" w:rsidRDefault="00033D33">
      <w:pPr>
        <w:jc w:val="center"/>
        <w:rPr>
          <w:rFonts w:ascii="Arial" w:hAnsi="Arial"/>
          <w:b/>
          <w:sz w:val="28"/>
          <w:lang w:val="ru-RU"/>
        </w:rPr>
      </w:pPr>
    </w:p>
    <w:p w:rsidR="00033D33" w:rsidRDefault="00033D33">
      <w:pPr>
        <w:jc w:val="center"/>
        <w:rPr>
          <w:rFonts w:ascii="Arial" w:hAnsi="Arial"/>
          <w:b/>
          <w:sz w:val="28"/>
          <w:lang w:val="ru-RU"/>
        </w:rPr>
      </w:pPr>
    </w:p>
    <w:p w:rsidR="00033D33" w:rsidRDefault="00033D33">
      <w:pPr>
        <w:jc w:val="center"/>
        <w:rPr>
          <w:rFonts w:ascii="Arial" w:hAnsi="Arial"/>
          <w:b/>
          <w:sz w:val="28"/>
          <w:lang w:val="ru-RU"/>
        </w:rPr>
      </w:pPr>
      <w:r>
        <w:rPr>
          <w:rFonts w:ascii="Arial" w:hAnsi="Arial"/>
          <w:b/>
          <w:sz w:val="28"/>
          <w:lang w:val="ru-RU"/>
        </w:rPr>
        <w:t>Введение.</w:t>
      </w:r>
    </w:p>
    <w:p w:rsidR="00033D33" w:rsidRDefault="00033D33">
      <w:pPr>
        <w:jc w:val="center"/>
        <w:rPr>
          <w:rFonts w:ascii="Arial" w:hAnsi="Arial"/>
          <w:b/>
          <w:sz w:val="28"/>
          <w:lang w:val="ru-RU"/>
        </w:rPr>
      </w:pPr>
    </w:p>
    <w:p w:rsidR="00033D33" w:rsidRDefault="00033D33">
      <w:pPr>
        <w:ind w:left="283" w:hanging="283"/>
        <w:rPr>
          <w:rFonts w:ascii="Times New Roman" w:hAnsi="Times New Roman"/>
          <w:b/>
          <w:sz w:val="24"/>
          <w:lang w:val="ru-RU"/>
        </w:rPr>
      </w:pPr>
      <w:r>
        <w:rPr>
          <w:rFonts w:ascii="Times New Roman" w:hAnsi="Times New Roman"/>
          <w:b/>
          <w:sz w:val="24"/>
          <w:lang w:val="ru-RU"/>
        </w:rPr>
        <w:t>1. Параметры радиоактивного заражения и единицы их измерения.</w:t>
      </w:r>
    </w:p>
    <w:p w:rsidR="00033D33" w:rsidRDefault="00033D33">
      <w:pPr>
        <w:rPr>
          <w:rFonts w:ascii="Times New Roman" w:hAnsi="Times New Roman"/>
          <w:sz w:val="24"/>
          <w:lang w:val="ru-RU"/>
        </w:rPr>
      </w:pPr>
      <w:r>
        <w:rPr>
          <w:rFonts w:ascii="Times New Roman" w:hAnsi="Times New Roman"/>
          <w:b/>
          <w:lang w:val="ru-RU"/>
        </w:rPr>
        <w:t>1.1</w:t>
      </w:r>
      <w:r>
        <w:rPr>
          <w:rFonts w:ascii="Times New Roman" w:hAnsi="Times New Roman"/>
          <w:lang w:val="ru-RU"/>
        </w:rPr>
        <w:t xml:space="preserve"> </w:t>
      </w:r>
      <w:r>
        <w:rPr>
          <w:rFonts w:ascii="Times New Roman" w:hAnsi="Times New Roman"/>
          <w:b/>
          <w:lang w:val="ru-RU"/>
        </w:rPr>
        <w:t>Характеристика основных видов ионизирующих излучений</w:t>
      </w:r>
      <w:r>
        <w:rPr>
          <w:rFonts w:ascii="Times New Roman" w:hAnsi="Times New Roman"/>
          <w:sz w:val="24"/>
          <w:lang w:val="ru-RU"/>
        </w:rPr>
        <w:t xml:space="preserve">: </w:t>
      </w:r>
    </w:p>
    <w:p w:rsidR="00033D33" w:rsidRDefault="00033D33">
      <w:pPr>
        <w:rPr>
          <w:rFonts w:ascii="Times New Roman" w:hAnsi="Times New Roman"/>
          <w:sz w:val="24"/>
          <w:lang w:val="ru-RU"/>
        </w:rPr>
      </w:pPr>
      <w:r>
        <w:rPr>
          <w:rFonts w:ascii="Times New Roman" w:hAnsi="Times New Roman"/>
          <w:sz w:val="24"/>
          <w:lang w:val="ru-RU"/>
        </w:rPr>
        <w:t xml:space="preserve">Исходя из поставленной задачи, нам необходимо знать основные виды ионизирующих излучений, основные параметры радиоактивного заражения и характеристики различных видов дозы облучения. Итак, известно, что при заражении местности радиоактивными веществами распад этих веществ вызывает излучение </w:t>
      </w:r>
      <w:r>
        <w:rPr>
          <w:rFonts w:ascii="MT Symbol" w:hAnsi="MT Symbol"/>
          <w:sz w:val="24"/>
          <w:lang w:val="ru-RU"/>
        </w:rPr>
        <w:t></w:t>
      </w:r>
      <w:r>
        <w:rPr>
          <w:rFonts w:ascii="Times New Roman" w:hAnsi="Times New Roman"/>
          <w:sz w:val="24"/>
          <w:lang w:val="ru-RU"/>
        </w:rPr>
        <w:t xml:space="preserve">-  и </w:t>
      </w:r>
      <w:r>
        <w:rPr>
          <w:rFonts w:ascii="MT Symbol" w:hAnsi="MT Symbol"/>
          <w:sz w:val="24"/>
          <w:lang w:val="ru-RU"/>
        </w:rPr>
        <w:t></w:t>
      </w:r>
      <w:r>
        <w:rPr>
          <w:rFonts w:ascii="Times New Roman" w:hAnsi="Times New Roman"/>
          <w:sz w:val="24"/>
          <w:lang w:val="ru-RU"/>
        </w:rPr>
        <w:t xml:space="preserve">-частиц и </w:t>
      </w:r>
      <w:r>
        <w:rPr>
          <w:rFonts w:ascii="MT Symbol" w:hAnsi="MT Symbol"/>
          <w:sz w:val="24"/>
          <w:lang w:val="ru-RU"/>
        </w:rPr>
        <w:t></w:t>
      </w:r>
      <w:r>
        <w:rPr>
          <w:rFonts w:ascii="Times New Roman" w:hAnsi="Times New Roman"/>
          <w:sz w:val="24"/>
          <w:lang w:val="ru-RU"/>
        </w:rPr>
        <w:t>-квантов. Эти излучения обладают различными свойствами.</w:t>
      </w:r>
    </w:p>
    <w:p w:rsidR="00033D33" w:rsidRDefault="00033D33">
      <w:pPr>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Альфа - частицы</w:t>
      </w:r>
      <w:r>
        <w:rPr>
          <w:rFonts w:ascii="Times New Roman" w:hAnsi="Times New Roman"/>
          <w:sz w:val="24"/>
          <w:lang w:val="ru-RU"/>
        </w:rPr>
        <w:t xml:space="preserve"> представляют собой ядра гелия, состоящие из двух протонов и двух нейтронов. Скорость распространения </w:t>
      </w:r>
      <w:r>
        <w:rPr>
          <w:rFonts w:ascii="MT Symbol" w:hAnsi="MT Symbol"/>
          <w:sz w:val="24"/>
          <w:lang w:val="ru-RU"/>
        </w:rPr>
        <w:t></w:t>
      </w:r>
      <w:r>
        <w:rPr>
          <w:rFonts w:ascii="Times New Roman" w:hAnsi="Times New Roman"/>
          <w:sz w:val="24"/>
          <w:lang w:val="ru-RU"/>
        </w:rPr>
        <w:t>-частиц около 20 000 км</w:t>
      </w:r>
      <w:r>
        <w:rPr>
          <w:rFonts w:ascii="Times New Roman" w:hAnsi="Times New Roman"/>
          <w:sz w:val="24"/>
        </w:rPr>
        <w:t>/</w:t>
      </w:r>
      <w:r>
        <w:rPr>
          <w:rFonts w:ascii="Times New Roman" w:hAnsi="Times New Roman"/>
          <w:sz w:val="24"/>
          <w:lang w:val="ru-RU"/>
        </w:rPr>
        <w:t xml:space="preserve">с. Они обладают очень высокой ионизирующей способностью, которая приводит к быстрой потере энергии и обусловливает низкую проникающую способность. Их свободный пробег в воздухе не превышает 10 см и для их поглощения достаточно листа бумаги. Одежда полностью защищает тело человека от </w:t>
      </w:r>
      <w:r>
        <w:rPr>
          <w:rFonts w:ascii="MT Symbol" w:hAnsi="MT Symbol"/>
          <w:sz w:val="24"/>
          <w:lang w:val="ru-RU"/>
        </w:rPr>
        <w:t></w:t>
      </w:r>
      <w:r>
        <w:rPr>
          <w:rFonts w:ascii="Times New Roman" w:hAnsi="Times New Roman"/>
          <w:sz w:val="24"/>
          <w:lang w:val="ru-RU"/>
        </w:rPr>
        <w:t xml:space="preserve">-излучения, однако  </w:t>
      </w:r>
      <w:r>
        <w:rPr>
          <w:rFonts w:ascii="MT Symbol" w:hAnsi="MT Symbol"/>
          <w:sz w:val="24"/>
          <w:lang w:val="ru-RU"/>
        </w:rPr>
        <w:t></w:t>
      </w:r>
      <w:r>
        <w:rPr>
          <w:rFonts w:ascii="Times New Roman" w:hAnsi="Times New Roman"/>
          <w:sz w:val="24"/>
          <w:lang w:val="ru-RU"/>
        </w:rPr>
        <w:t xml:space="preserve">-активные вещества опасны при попадании внутрь, так как испускаемые ими </w:t>
      </w:r>
      <w:r>
        <w:rPr>
          <w:rFonts w:ascii="MT Symbol" w:hAnsi="MT Symbol"/>
          <w:sz w:val="24"/>
          <w:lang w:val="ru-RU"/>
        </w:rPr>
        <w:t></w:t>
      </w:r>
      <w:r>
        <w:rPr>
          <w:rFonts w:ascii="Times New Roman" w:hAnsi="Times New Roman"/>
          <w:sz w:val="24"/>
          <w:lang w:val="ru-RU"/>
        </w:rPr>
        <w:t>-частицы вызывают сильную ионизацию молекул внутренних органов.</w:t>
      </w:r>
    </w:p>
    <w:p w:rsidR="00033D33" w:rsidRDefault="00033D33">
      <w:pPr>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Бета - частицы</w:t>
      </w:r>
      <w:r>
        <w:rPr>
          <w:rFonts w:ascii="Times New Roman" w:hAnsi="Times New Roman"/>
          <w:sz w:val="24"/>
          <w:lang w:val="ru-RU"/>
        </w:rPr>
        <w:t xml:space="preserve"> представляют собой поток быстрых электронов. Ионизационная способность </w:t>
      </w:r>
      <w:r>
        <w:rPr>
          <w:rFonts w:ascii="MT Symbol" w:hAnsi="MT Symbol"/>
          <w:sz w:val="24"/>
          <w:lang w:val="ru-RU"/>
        </w:rPr>
        <w:t></w:t>
      </w:r>
      <w:r>
        <w:rPr>
          <w:rFonts w:ascii="Times New Roman" w:hAnsi="Times New Roman"/>
          <w:sz w:val="24"/>
          <w:lang w:val="ru-RU"/>
        </w:rPr>
        <w:t xml:space="preserve">-частиц в 100 раз меньше ионизационной способности </w:t>
      </w:r>
      <w:r>
        <w:rPr>
          <w:rFonts w:ascii="MT Symbol" w:hAnsi="MT Symbol"/>
          <w:sz w:val="24"/>
          <w:lang w:val="ru-RU"/>
        </w:rPr>
        <w:t></w:t>
      </w:r>
      <w:r>
        <w:rPr>
          <w:rFonts w:ascii="Times New Roman" w:hAnsi="Times New Roman"/>
          <w:sz w:val="24"/>
          <w:lang w:val="ru-RU"/>
        </w:rPr>
        <w:t xml:space="preserve">-частиц, поэтому их проникающая способность намного выше, чем у </w:t>
      </w:r>
      <w:r>
        <w:rPr>
          <w:rFonts w:ascii="MT Symbol" w:hAnsi="MT Symbol"/>
          <w:sz w:val="24"/>
          <w:lang w:val="ru-RU"/>
        </w:rPr>
        <w:t></w:t>
      </w:r>
      <w:r>
        <w:rPr>
          <w:rFonts w:ascii="Times New Roman" w:hAnsi="Times New Roman"/>
          <w:sz w:val="24"/>
          <w:lang w:val="ru-RU"/>
        </w:rPr>
        <w:t>-частиц. Скорость их распространения составляет 250 000 км</w:t>
      </w:r>
      <w:r>
        <w:rPr>
          <w:rFonts w:ascii="Times New Roman" w:hAnsi="Times New Roman"/>
          <w:sz w:val="24"/>
        </w:rPr>
        <w:t>/</w:t>
      </w:r>
      <w:r>
        <w:rPr>
          <w:rFonts w:ascii="Times New Roman" w:hAnsi="Times New Roman"/>
          <w:sz w:val="24"/>
          <w:lang w:val="ru-RU"/>
        </w:rPr>
        <w:t xml:space="preserve">с, пробег в воздухе около 10 м. Для их поглощения требуются уже более плотные материалы. Слой алюминия толщиной 1 мм полностью поглощает </w:t>
      </w:r>
      <w:r>
        <w:rPr>
          <w:rFonts w:ascii="MT Symbol" w:hAnsi="MT Symbol"/>
          <w:sz w:val="24"/>
          <w:lang w:val="ru-RU"/>
        </w:rPr>
        <w:t></w:t>
      </w:r>
      <w:r>
        <w:rPr>
          <w:rFonts w:ascii="Times New Roman" w:hAnsi="Times New Roman"/>
          <w:sz w:val="24"/>
          <w:lang w:val="ru-RU"/>
        </w:rPr>
        <w:t xml:space="preserve">-лучи, </w:t>
      </w:r>
      <w:r>
        <w:rPr>
          <w:rFonts w:ascii="MT Symbol" w:hAnsi="MT Symbol"/>
          <w:sz w:val="24"/>
          <w:lang w:val="ru-RU"/>
        </w:rPr>
        <w:t></w:t>
      </w:r>
      <w:r>
        <w:rPr>
          <w:rFonts w:ascii="Times New Roman" w:hAnsi="Times New Roman"/>
          <w:sz w:val="24"/>
          <w:lang w:val="ru-RU"/>
        </w:rPr>
        <w:t>- активные вещества опасны при попадании на кожные покровы и внутрь организма, так как облучение внутренних органов значительно опаснее наружного облучения.</w:t>
      </w:r>
    </w:p>
    <w:p w:rsidR="00033D33" w:rsidRDefault="00033D33">
      <w:pPr>
        <w:rPr>
          <w:rFonts w:ascii="Times New Roman" w:hAnsi="Times New Roman"/>
          <w:sz w:val="24"/>
          <w:lang w:val="ru-RU"/>
        </w:rPr>
      </w:pPr>
      <w:r>
        <w:rPr>
          <w:rFonts w:ascii="Times New Roman" w:hAnsi="Times New Roman"/>
          <w:sz w:val="24"/>
          <w:lang w:val="ru-RU"/>
        </w:rPr>
        <w:tab/>
      </w:r>
      <w:r>
        <w:rPr>
          <w:rFonts w:ascii="Times New Roman" w:hAnsi="Times New Roman"/>
          <w:b/>
          <w:sz w:val="24"/>
          <w:lang w:val="ru-RU"/>
        </w:rPr>
        <w:t>Гамма - лучи</w:t>
      </w:r>
      <w:r>
        <w:rPr>
          <w:rFonts w:ascii="Times New Roman" w:hAnsi="Times New Roman"/>
          <w:sz w:val="24"/>
          <w:lang w:val="ru-RU"/>
        </w:rPr>
        <w:t xml:space="preserve"> — это электромагнитное излучение с длиной волны 1 - 50 пикометров. Ионизационная способность </w:t>
      </w:r>
      <w:r>
        <w:rPr>
          <w:rFonts w:ascii="MT Symbol" w:hAnsi="MT Symbol"/>
          <w:sz w:val="24"/>
          <w:lang w:val="ru-RU"/>
        </w:rPr>
        <w:t></w:t>
      </w:r>
      <w:r>
        <w:rPr>
          <w:rFonts w:ascii="Times New Roman" w:hAnsi="Times New Roman"/>
          <w:sz w:val="24"/>
          <w:lang w:val="ru-RU"/>
        </w:rPr>
        <w:t xml:space="preserve">-лучей в 1000 раз меньше, чем у </w:t>
      </w:r>
      <w:r>
        <w:rPr>
          <w:rFonts w:ascii="MT Symbol" w:hAnsi="MT Symbol"/>
          <w:sz w:val="24"/>
          <w:lang w:val="ru-RU"/>
        </w:rPr>
        <w:t></w:t>
      </w:r>
      <w:r>
        <w:rPr>
          <w:rFonts w:ascii="Times New Roman" w:hAnsi="Times New Roman"/>
          <w:sz w:val="24"/>
          <w:lang w:val="ru-RU"/>
        </w:rPr>
        <w:t>-частиц. Скорость их распространения равна 300 000 км</w:t>
      </w:r>
      <w:r>
        <w:rPr>
          <w:rFonts w:ascii="Times New Roman" w:hAnsi="Times New Roman"/>
          <w:sz w:val="24"/>
        </w:rPr>
        <w:t>/</w:t>
      </w:r>
      <w:r>
        <w:rPr>
          <w:rFonts w:ascii="Times New Roman" w:hAnsi="Times New Roman"/>
          <w:sz w:val="24"/>
          <w:lang w:val="ru-RU"/>
        </w:rPr>
        <w:t xml:space="preserve">с, свободный пробег в воздухе достигает сотен метров. Эти лучи обладают высокой проникающей способностью и для их ослабления требуются значительные толщи материалов. Именно поэтому  </w:t>
      </w:r>
      <w:r>
        <w:rPr>
          <w:rFonts w:ascii="MT Symbol" w:hAnsi="MT Symbol"/>
          <w:sz w:val="24"/>
          <w:lang w:val="ru-RU"/>
        </w:rPr>
        <w:t></w:t>
      </w:r>
      <w:r>
        <w:rPr>
          <w:rFonts w:ascii="Times New Roman" w:hAnsi="Times New Roman"/>
          <w:sz w:val="24"/>
          <w:lang w:val="ru-RU"/>
        </w:rPr>
        <w:t xml:space="preserve">-лучи на радиоактивно зараженной территории являются наиболее опасным излучением. </w:t>
      </w:r>
    </w:p>
    <w:p w:rsidR="00033D33" w:rsidRDefault="00033D33">
      <w:pPr>
        <w:rPr>
          <w:rFonts w:ascii="Times New Roman" w:hAnsi="Times New Roman"/>
          <w:sz w:val="24"/>
          <w:lang w:val="ru-RU"/>
        </w:rPr>
      </w:pPr>
      <w:r>
        <w:rPr>
          <w:rFonts w:ascii="Times New Roman" w:hAnsi="Times New Roman"/>
          <w:sz w:val="24"/>
          <w:lang w:val="ru-RU"/>
        </w:rPr>
        <w:tab/>
        <w:t>В международной системе единиц для измерения экспозиционной дозы рентгеновского и гамма-излучения принята энергия этих излучений, которая затрачивается на кулон электрического заряда, вызванного ионизацией килограмма воздуха (Кл</w:t>
      </w:r>
      <w:r>
        <w:rPr>
          <w:rFonts w:ascii="Times New Roman" w:hAnsi="Times New Roman"/>
          <w:sz w:val="24"/>
        </w:rPr>
        <w:t>/</w:t>
      </w:r>
      <w:r>
        <w:rPr>
          <w:rFonts w:ascii="Times New Roman" w:hAnsi="Times New Roman"/>
          <w:sz w:val="24"/>
          <w:lang w:val="ru-RU"/>
        </w:rPr>
        <w:t xml:space="preserve">кг). Однако в практике чаще пользуются внесистемной единицей экспозиционной дозы - рентген. </w:t>
      </w:r>
      <w:r>
        <w:rPr>
          <w:rFonts w:ascii="Times New Roman" w:hAnsi="Times New Roman"/>
          <w:i/>
          <w:sz w:val="24"/>
          <w:lang w:val="ru-RU"/>
        </w:rPr>
        <w:t>Рентген</w:t>
      </w:r>
      <w:r>
        <w:rPr>
          <w:rFonts w:ascii="Times New Roman" w:hAnsi="Times New Roman"/>
          <w:sz w:val="24"/>
          <w:lang w:val="ru-RU"/>
        </w:rPr>
        <w:t xml:space="preserve"> - это такое количество гамма-излучения, которое при температуре 0  С и давлении 760 мм рт. ст. создает в 1 см куб. сухого воздуха 2 млрд. 83 млн. пар ионов (при этом на ионизацию 1 г воздуха потребляется 87,65 эрг энергии). Обозначается рентген буквой Р.</w:t>
      </w:r>
    </w:p>
    <w:p w:rsidR="00033D33" w:rsidRDefault="00033D33">
      <w:pPr>
        <w:rPr>
          <w:rFonts w:ascii="Times New Roman" w:hAnsi="Times New Roman"/>
          <w:sz w:val="24"/>
          <w:lang w:val="ru-RU"/>
        </w:rPr>
      </w:pPr>
      <w:r>
        <w:rPr>
          <w:rFonts w:ascii="Times New Roman" w:hAnsi="Times New Roman"/>
          <w:sz w:val="24"/>
          <w:lang w:val="ru-RU"/>
        </w:rPr>
        <w:tab/>
        <w:t>Степень поражения различных веществ радиоактивными излучениями определяется величиной поглощенной этими веществами энергии этих излучений, приходящейся на единицу массы вещества. Поэтому для расчета степени поражения веществ (живой материи) используется величина поглощенной дозы облучения. За единицу поглощенной дозы облучения в системе СИ принят грей (Гр).</w:t>
      </w:r>
    </w:p>
    <w:p w:rsidR="00033D33" w:rsidRDefault="00033D33">
      <w:pPr>
        <w:rPr>
          <w:rFonts w:ascii="Times New Roman" w:hAnsi="Times New Roman"/>
          <w:sz w:val="24"/>
          <w:lang w:val="ru-RU"/>
        </w:rPr>
      </w:pPr>
      <w:r>
        <w:rPr>
          <w:rFonts w:ascii="Times New Roman" w:hAnsi="Times New Roman"/>
          <w:sz w:val="24"/>
          <w:lang w:val="ru-RU"/>
        </w:rPr>
        <w:tab/>
      </w:r>
      <w:r>
        <w:rPr>
          <w:rFonts w:ascii="Times New Roman" w:hAnsi="Times New Roman"/>
          <w:b/>
          <w:i/>
          <w:sz w:val="24"/>
          <w:lang w:val="ru-RU"/>
        </w:rPr>
        <w:t>Грей</w:t>
      </w:r>
      <w:r>
        <w:rPr>
          <w:rFonts w:ascii="Times New Roman" w:hAnsi="Times New Roman"/>
          <w:b/>
          <w:sz w:val="24"/>
          <w:lang w:val="ru-RU"/>
        </w:rPr>
        <w:t xml:space="preserve"> </w:t>
      </w:r>
      <w:r>
        <w:rPr>
          <w:rFonts w:ascii="Times New Roman" w:hAnsi="Times New Roman"/>
          <w:sz w:val="24"/>
          <w:lang w:val="ru-RU"/>
        </w:rPr>
        <w:t>- это такая доза поглощенного излучения любого вида, которая определяется поглощенной энергией в 1 джоуль облучаемой массой в 1 кг (Дж</w:t>
      </w:r>
      <w:r>
        <w:rPr>
          <w:rFonts w:ascii="Times New Roman" w:hAnsi="Times New Roman"/>
          <w:sz w:val="24"/>
        </w:rPr>
        <w:t>/</w:t>
      </w:r>
      <w:r>
        <w:rPr>
          <w:rFonts w:ascii="Times New Roman" w:hAnsi="Times New Roman"/>
          <w:sz w:val="24"/>
          <w:lang w:val="ru-RU"/>
        </w:rPr>
        <w:t>кг).</w:t>
      </w:r>
    </w:p>
    <w:p w:rsidR="00033D33" w:rsidRDefault="00033D33">
      <w:pPr>
        <w:rPr>
          <w:rFonts w:ascii="Times New Roman" w:hAnsi="Times New Roman"/>
          <w:sz w:val="24"/>
          <w:lang w:val="ru-RU"/>
        </w:rPr>
      </w:pPr>
      <w:r>
        <w:rPr>
          <w:rFonts w:ascii="Times New Roman" w:hAnsi="Times New Roman"/>
          <w:sz w:val="24"/>
          <w:lang w:val="ru-RU"/>
        </w:rPr>
        <w:t xml:space="preserve">Широкое применение на практике получила внесистемная единица поглощенной дозы - рад (первые буквы полного названия дозы - радиационная абсорбированная доза). </w:t>
      </w:r>
      <w:r>
        <w:rPr>
          <w:rFonts w:ascii="Times New Roman" w:hAnsi="Times New Roman"/>
          <w:b/>
          <w:i/>
          <w:sz w:val="24"/>
          <w:lang w:val="ru-RU"/>
        </w:rPr>
        <w:t>Рад</w:t>
      </w:r>
      <w:r>
        <w:rPr>
          <w:rFonts w:ascii="Times New Roman" w:hAnsi="Times New Roman"/>
          <w:b/>
          <w:sz w:val="24"/>
          <w:lang w:val="ru-RU"/>
        </w:rPr>
        <w:t xml:space="preserve"> </w:t>
      </w:r>
      <w:r>
        <w:rPr>
          <w:rFonts w:ascii="Times New Roman" w:hAnsi="Times New Roman"/>
          <w:sz w:val="24"/>
          <w:lang w:val="ru-RU"/>
        </w:rPr>
        <w:t>- это такая поглощенная доза любого радиоактивного излучения, которая соответствует поглощенной энергии 100 эрг массой вещества 1 г. 1 грей равен 100 рад.Энергетическое соотношение единицы измерения поглощенной дозы для воздуха - рад и экспозиционной дозы - рентген - выражается так:</w:t>
      </w:r>
    </w:p>
    <w:p w:rsidR="00033D33" w:rsidRDefault="00033D33">
      <w:pPr>
        <w:ind w:left="720"/>
        <w:jc w:val="center"/>
        <w:rPr>
          <w:rFonts w:ascii="Times New Roman" w:hAnsi="Times New Roman"/>
          <w:b/>
          <w:sz w:val="24"/>
          <w:lang w:val="ru-RU"/>
        </w:rPr>
      </w:pPr>
      <w:r>
        <w:rPr>
          <w:rFonts w:ascii="Times New Roman" w:hAnsi="Times New Roman"/>
          <w:b/>
          <w:sz w:val="24"/>
          <w:lang w:val="ru-RU"/>
        </w:rPr>
        <w:t>рад</w:t>
      </w:r>
      <w:r>
        <w:rPr>
          <w:rFonts w:ascii="Times New Roman" w:hAnsi="Times New Roman"/>
          <w:b/>
          <w:sz w:val="24"/>
        </w:rPr>
        <w:t xml:space="preserve"> / </w:t>
      </w:r>
      <w:r>
        <w:rPr>
          <w:rFonts w:ascii="Times New Roman" w:hAnsi="Times New Roman"/>
          <w:b/>
          <w:sz w:val="24"/>
          <w:lang w:val="ru-RU"/>
        </w:rPr>
        <w:t xml:space="preserve">рентген </w:t>
      </w:r>
      <w:r>
        <w:rPr>
          <w:rFonts w:ascii="Times New Roman" w:hAnsi="Times New Roman"/>
          <w:b/>
          <w:sz w:val="24"/>
        </w:rPr>
        <w:t>= 100 / 87.65 =</w:t>
      </w:r>
      <w:r>
        <w:rPr>
          <w:rFonts w:ascii="Times New Roman" w:hAnsi="Times New Roman"/>
          <w:b/>
          <w:sz w:val="24"/>
          <w:lang w:val="ru-RU"/>
        </w:rPr>
        <w:t xml:space="preserve"> 1,14</w:t>
      </w:r>
    </w:p>
    <w:p w:rsidR="00033D33" w:rsidRDefault="00033D33">
      <w:pPr>
        <w:rPr>
          <w:rFonts w:ascii="Times New Roman" w:hAnsi="Times New Roman"/>
          <w:sz w:val="24"/>
          <w:lang w:val="ru-RU"/>
        </w:rPr>
      </w:pPr>
      <w:r>
        <w:rPr>
          <w:rFonts w:ascii="Times New Roman" w:hAnsi="Times New Roman"/>
          <w:sz w:val="24"/>
          <w:lang w:val="ru-RU"/>
        </w:rPr>
        <w:t xml:space="preserve">Таким образом, для воздуха 1 рад </w:t>
      </w:r>
      <w:r>
        <w:rPr>
          <w:rFonts w:ascii="Times New Roman" w:hAnsi="Times New Roman"/>
          <w:sz w:val="24"/>
        </w:rPr>
        <w:t>=</w:t>
      </w:r>
      <w:r>
        <w:rPr>
          <w:rFonts w:ascii="Times New Roman" w:hAnsi="Times New Roman"/>
          <w:sz w:val="24"/>
          <w:lang w:val="ru-RU"/>
        </w:rPr>
        <w:t xml:space="preserve"> 1,14 Р </w:t>
      </w:r>
    </w:p>
    <w:p w:rsidR="00033D33" w:rsidRDefault="00033D33">
      <w:pPr>
        <w:rPr>
          <w:rFonts w:ascii="Times New Roman" w:hAnsi="Times New Roman"/>
          <w:sz w:val="24"/>
          <w:lang w:val="ru-RU"/>
        </w:rPr>
      </w:pPr>
      <w:r>
        <w:rPr>
          <w:rFonts w:ascii="Times New Roman" w:hAnsi="Times New Roman"/>
          <w:sz w:val="24"/>
          <w:lang w:val="ru-RU"/>
        </w:rPr>
        <w:t xml:space="preserve">                                                                     (для биологических тканей 1 рад </w:t>
      </w:r>
      <w:r>
        <w:rPr>
          <w:rFonts w:ascii="Times New Roman" w:hAnsi="Times New Roman"/>
          <w:sz w:val="24"/>
        </w:rPr>
        <w:t>=</w:t>
      </w:r>
      <w:r>
        <w:rPr>
          <w:rFonts w:ascii="Times New Roman" w:hAnsi="Times New Roman"/>
          <w:sz w:val="24"/>
          <w:lang w:val="ru-RU"/>
        </w:rPr>
        <w:t xml:space="preserve"> 1,05 Р).</w:t>
      </w:r>
    </w:p>
    <w:p w:rsidR="00033D33" w:rsidRDefault="00033D33">
      <w:pPr>
        <w:rPr>
          <w:rFonts w:ascii="Times New Roman" w:hAnsi="Times New Roman"/>
          <w:sz w:val="24"/>
          <w:lang w:val="ru-RU"/>
        </w:rPr>
      </w:pPr>
      <w:r>
        <w:rPr>
          <w:rFonts w:ascii="Times New Roman" w:hAnsi="Times New Roman"/>
          <w:sz w:val="24"/>
          <w:lang w:val="ru-RU"/>
        </w:rPr>
        <w:t>Такое незначительное расхождение в единицах измерения экспозиционной и поглощенной дозы практически теряет свое значение.</w:t>
      </w:r>
    </w:p>
    <w:p w:rsidR="00033D33" w:rsidRDefault="00033D33">
      <w:pPr>
        <w:rPr>
          <w:rFonts w:ascii="Times New Roman" w:hAnsi="Times New Roman"/>
          <w:sz w:val="24"/>
          <w:lang w:val="ru-RU"/>
        </w:rPr>
      </w:pPr>
      <w:r>
        <w:rPr>
          <w:rFonts w:ascii="Times New Roman" w:hAnsi="Times New Roman"/>
          <w:sz w:val="24"/>
          <w:lang w:val="ru-RU"/>
        </w:rPr>
        <w:tab/>
        <w:t>Для учета поражающего биологического значения радиоактивных излучений на организм человека принято понятие эквивалентной дозы. В качестве внесистемной единицы эквивалентной дозы принят бэр (биологический эквивалент рада).</w:t>
      </w:r>
    </w:p>
    <w:p w:rsidR="00033D33" w:rsidRDefault="00033D33">
      <w:pPr>
        <w:rPr>
          <w:rFonts w:ascii="Times New Roman" w:hAnsi="Times New Roman"/>
          <w:sz w:val="24"/>
          <w:lang w:val="ru-RU"/>
        </w:rPr>
      </w:pPr>
      <w:r>
        <w:rPr>
          <w:rFonts w:ascii="Times New Roman" w:hAnsi="Times New Roman"/>
          <w:sz w:val="24"/>
          <w:lang w:val="ru-RU"/>
        </w:rPr>
        <w:tab/>
      </w:r>
      <w:r>
        <w:rPr>
          <w:rFonts w:ascii="Times New Roman" w:hAnsi="Times New Roman"/>
          <w:b/>
          <w:i/>
          <w:sz w:val="24"/>
          <w:lang w:val="ru-RU"/>
        </w:rPr>
        <w:t>Бэр</w:t>
      </w:r>
      <w:r>
        <w:rPr>
          <w:rFonts w:ascii="Times New Roman" w:hAnsi="Times New Roman"/>
          <w:b/>
          <w:sz w:val="24"/>
          <w:lang w:val="ru-RU"/>
        </w:rPr>
        <w:t xml:space="preserve"> -</w:t>
      </w:r>
      <w:r>
        <w:rPr>
          <w:rFonts w:ascii="Times New Roman" w:hAnsi="Times New Roman"/>
          <w:sz w:val="24"/>
          <w:lang w:val="ru-RU"/>
        </w:rPr>
        <w:t xml:space="preserve"> это такая поглощенная доза любого излучения, которая вызывает одинаковый биологический эффект как и 1 рад гамма-излучения. Численно эквивалентная доза </w:t>
      </w:r>
      <w:r>
        <w:rPr>
          <w:rFonts w:ascii="Times New Roman" w:hAnsi="Times New Roman"/>
          <w:sz w:val="24"/>
        </w:rPr>
        <w:t>D</w:t>
      </w:r>
      <w:r>
        <w:rPr>
          <w:rFonts w:ascii="Times New Roman" w:hAnsi="Times New Roman"/>
          <w:sz w:val="16"/>
          <w:lang w:val="ru-RU"/>
        </w:rPr>
        <w:t>экв</w:t>
      </w:r>
      <w:r>
        <w:rPr>
          <w:rFonts w:ascii="Times New Roman" w:hAnsi="Times New Roman"/>
          <w:sz w:val="24"/>
          <w:lang w:val="ru-RU"/>
        </w:rPr>
        <w:t xml:space="preserve"> равна поглощенной дозе </w:t>
      </w:r>
      <w:r>
        <w:rPr>
          <w:rFonts w:ascii="Times New Roman" w:hAnsi="Times New Roman"/>
          <w:sz w:val="24"/>
        </w:rPr>
        <w:t>D</w:t>
      </w:r>
      <w:r>
        <w:rPr>
          <w:rFonts w:ascii="Times New Roman" w:hAnsi="Times New Roman"/>
          <w:sz w:val="24"/>
          <w:lang w:val="ru-RU"/>
        </w:rPr>
        <w:t xml:space="preserve">, умноженной на коэффициент качества излучения </w:t>
      </w:r>
      <w:r>
        <w:rPr>
          <w:rFonts w:ascii="Times New Roman" w:hAnsi="Times New Roman"/>
          <w:sz w:val="24"/>
        </w:rPr>
        <w:t>k</w:t>
      </w:r>
      <w:r>
        <w:rPr>
          <w:rFonts w:ascii="Times New Roman" w:hAnsi="Times New Roman"/>
          <w:sz w:val="24"/>
          <w:lang w:val="ru-RU"/>
        </w:rPr>
        <w:t xml:space="preserve">; </w:t>
      </w:r>
      <w:r>
        <w:rPr>
          <w:rFonts w:ascii="Times New Roman" w:hAnsi="Times New Roman"/>
          <w:sz w:val="24"/>
        </w:rPr>
        <w:t>D</w:t>
      </w:r>
      <w:r>
        <w:rPr>
          <w:rFonts w:ascii="Times New Roman" w:hAnsi="Times New Roman"/>
          <w:sz w:val="16"/>
          <w:lang w:val="ru-RU"/>
        </w:rPr>
        <w:t xml:space="preserve">экв </w:t>
      </w:r>
      <w:r>
        <w:rPr>
          <w:rFonts w:ascii="Times New Roman" w:hAnsi="Times New Roman"/>
          <w:sz w:val="24"/>
        </w:rPr>
        <w:t>=</w:t>
      </w:r>
      <w:r>
        <w:rPr>
          <w:rFonts w:ascii="Times New Roman" w:hAnsi="Times New Roman"/>
          <w:sz w:val="24"/>
          <w:lang w:val="ru-RU"/>
        </w:rPr>
        <w:t xml:space="preserve"> </w:t>
      </w:r>
      <w:r>
        <w:rPr>
          <w:rFonts w:ascii="Times New Roman" w:hAnsi="Times New Roman"/>
          <w:sz w:val="24"/>
        </w:rPr>
        <w:t>Dk</w:t>
      </w:r>
      <w:r>
        <w:rPr>
          <w:rFonts w:ascii="Times New Roman" w:hAnsi="Times New Roman"/>
          <w:sz w:val="24"/>
          <w:lang w:val="ru-RU"/>
        </w:rPr>
        <w:t xml:space="preserve"> , бэр.</w:t>
      </w:r>
    </w:p>
    <w:p w:rsidR="00033D33" w:rsidRDefault="00033D33">
      <w:pPr>
        <w:rPr>
          <w:rFonts w:ascii="Times New Roman" w:hAnsi="Times New Roman"/>
          <w:sz w:val="24"/>
          <w:lang w:val="ru-RU"/>
        </w:rPr>
      </w:pPr>
      <w:r>
        <w:rPr>
          <w:rFonts w:ascii="Times New Roman" w:hAnsi="Times New Roman"/>
          <w:sz w:val="24"/>
          <w:lang w:val="ru-RU"/>
        </w:rPr>
        <w:tab/>
        <w:t>Коэффициент качества излучения показывает,  во сколько раз эффективность биологического воздействия данного вида излучения больше воздействия гамма-излучения при одинаковой поглощенной дозе в тканях. При хроническом облучении всего тела коэффициент качества для рентгеновского, бета- и гамма-излучения равен 1.</w:t>
      </w:r>
    </w:p>
    <w:p w:rsidR="00033D33" w:rsidRDefault="00033D33">
      <w:pPr>
        <w:ind w:left="1003" w:hanging="283"/>
        <w:rPr>
          <w:rFonts w:ascii="Times New Roman" w:hAnsi="Times New Roman"/>
          <w:sz w:val="24"/>
          <w:lang w:val="ru-RU"/>
        </w:rPr>
      </w:pPr>
      <w:r>
        <w:rPr>
          <w:rFonts w:ascii="Times New Roman" w:hAnsi="Times New Roman"/>
          <w:b/>
          <w:sz w:val="24"/>
        </w:rPr>
        <w:t xml:space="preserve"> </w:t>
      </w:r>
      <w:r>
        <w:rPr>
          <w:rFonts w:ascii="Arial" w:hAnsi="Arial"/>
          <w:b/>
        </w:rPr>
        <w:t>1.</w:t>
      </w:r>
      <w:r>
        <w:rPr>
          <w:rFonts w:ascii="Arial" w:hAnsi="Arial"/>
          <w:b/>
          <w:lang w:val="ru-RU"/>
        </w:rPr>
        <w:t>2</w:t>
      </w:r>
      <w:r>
        <w:rPr>
          <w:rFonts w:ascii="Arial" w:hAnsi="Arial"/>
          <w:lang w:val="ru-RU"/>
        </w:rPr>
        <w:t xml:space="preserve"> </w:t>
      </w:r>
      <w:r>
        <w:rPr>
          <w:rFonts w:ascii="Arial" w:hAnsi="Arial"/>
          <w:b/>
          <w:lang w:val="ru-RU"/>
        </w:rPr>
        <w:t>Основные параметры радиоактивного излучения</w:t>
      </w:r>
      <w:r>
        <w:rPr>
          <w:rFonts w:ascii="Times New Roman" w:hAnsi="Times New Roman"/>
          <w:sz w:val="24"/>
          <w:lang w:val="ru-RU"/>
        </w:rPr>
        <w:t>.</w:t>
      </w:r>
    </w:p>
    <w:p w:rsidR="00033D33" w:rsidRDefault="00033D33">
      <w:pPr>
        <w:ind w:left="720"/>
        <w:rPr>
          <w:rFonts w:ascii="Arial" w:hAnsi="Arial"/>
          <w:b/>
          <w:lang w:val="ru-RU"/>
        </w:rPr>
      </w:pPr>
      <w:r>
        <w:rPr>
          <w:rFonts w:ascii="Times New Roman" w:hAnsi="Times New Roman"/>
          <w:sz w:val="24"/>
          <w:lang w:val="ru-RU"/>
        </w:rPr>
        <w:t xml:space="preserve">     </w:t>
      </w:r>
      <w:r>
        <w:rPr>
          <w:rFonts w:ascii="Times New Roman" w:hAnsi="Times New Roman"/>
          <w:b/>
          <w:sz w:val="24"/>
          <w:lang w:val="ru-RU"/>
        </w:rPr>
        <w:t>-</w:t>
      </w:r>
      <w:r>
        <w:rPr>
          <w:rFonts w:ascii="Arial" w:hAnsi="Arial"/>
          <w:b/>
          <w:lang w:val="ru-RU"/>
        </w:rPr>
        <w:t>Доза излучения</w:t>
      </w:r>
    </w:p>
    <w:p w:rsidR="00033D33" w:rsidRDefault="00033D33">
      <w:pPr>
        <w:numPr>
          <w:ilvl w:val="12"/>
          <w:numId w:val="0"/>
        </w:numPr>
        <w:ind w:left="750"/>
        <w:rPr>
          <w:rFonts w:ascii="Arial" w:hAnsi="Arial"/>
          <w:b/>
          <w:lang w:val="ru-RU"/>
        </w:rPr>
      </w:pPr>
      <w:r>
        <w:rPr>
          <w:rFonts w:ascii="Arial" w:hAnsi="Arial"/>
          <w:b/>
          <w:lang w:val="ru-RU"/>
        </w:rPr>
        <w:t>-Мощность дозы излучения ( уровень радиации )</w:t>
      </w:r>
    </w:p>
    <w:p w:rsidR="00033D33" w:rsidRDefault="00033D33">
      <w:pPr>
        <w:numPr>
          <w:ilvl w:val="12"/>
          <w:numId w:val="0"/>
        </w:numPr>
        <w:ind w:left="750"/>
        <w:rPr>
          <w:rFonts w:ascii="Arial" w:hAnsi="Arial"/>
          <w:b/>
          <w:lang w:val="ru-RU"/>
        </w:rPr>
      </w:pPr>
      <w:r>
        <w:rPr>
          <w:rFonts w:ascii="Arial" w:hAnsi="Arial"/>
          <w:b/>
          <w:lang w:val="ru-RU"/>
        </w:rPr>
        <w:t>-Степень загрязнения поверхности</w:t>
      </w:r>
    </w:p>
    <w:p w:rsidR="00033D33" w:rsidRDefault="00033D33">
      <w:pPr>
        <w:ind w:left="750"/>
        <w:rPr>
          <w:rFonts w:ascii="Arial" w:hAnsi="Arial"/>
          <w:b/>
          <w:lang w:val="ru-RU"/>
        </w:rPr>
      </w:pPr>
      <w:r>
        <w:rPr>
          <w:rFonts w:ascii="Arial" w:hAnsi="Arial"/>
          <w:b/>
          <w:lang w:val="ru-RU"/>
        </w:rPr>
        <w:t xml:space="preserve">     -Плотность радиоактивного заражения местности.</w:t>
      </w:r>
    </w:p>
    <w:p w:rsidR="00033D33" w:rsidRDefault="00033D33">
      <w:pPr>
        <w:ind w:left="1033" w:hanging="283"/>
        <w:rPr>
          <w:rFonts w:ascii="Arial" w:hAnsi="Arial"/>
          <w:b/>
          <w:lang w:val="ru-RU"/>
        </w:rPr>
      </w:pPr>
    </w:p>
    <w:p w:rsidR="00033D33" w:rsidRDefault="00033D33">
      <w:pPr>
        <w:ind w:left="1033" w:hanging="283"/>
        <w:rPr>
          <w:rFonts w:ascii="Arial" w:hAnsi="Arial"/>
          <w:lang w:val="ru-RU"/>
        </w:rPr>
      </w:pPr>
      <w:r>
        <w:rPr>
          <w:rFonts w:ascii="Arial" w:hAnsi="Arial"/>
          <w:b/>
          <w:lang w:val="ru-RU"/>
        </w:rPr>
        <w:t>1.3</w:t>
      </w:r>
      <w:r>
        <w:rPr>
          <w:rFonts w:ascii="Arial" w:hAnsi="Arial"/>
          <w:lang w:val="ru-RU"/>
        </w:rPr>
        <w:t xml:space="preserve"> </w:t>
      </w:r>
      <w:r>
        <w:rPr>
          <w:rFonts w:ascii="Arial" w:hAnsi="Arial"/>
          <w:b/>
          <w:lang w:val="ru-RU"/>
        </w:rPr>
        <w:t>Характеристика различных видов дозы излучения</w:t>
      </w:r>
    </w:p>
    <w:p w:rsidR="00033D33" w:rsidRDefault="00033D33">
      <w:pPr>
        <w:rPr>
          <w:rFonts w:ascii="Arial" w:hAnsi="Arial"/>
          <w:lang w:val="ru-RU"/>
        </w:rPr>
      </w:pPr>
      <w:r>
        <w:rPr>
          <w:rFonts w:ascii="Arial" w:hAnsi="Arial"/>
          <w:lang w:val="ru-RU"/>
        </w:rPr>
        <w:t xml:space="preserve"> </w:t>
      </w:r>
      <w:r>
        <w:rPr>
          <w:rFonts w:ascii="Arial" w:hAnsi="Arial"/>
          <w:lang w:val="ru-RU"/>
        </w:rPr>
        <w:tab/>
        <w:t>Разные виды излучения затрачивают различное количество энергии при излучении одной и той же массы материала. Поэтому для обеспечения возможности измерения энергии различных излучений принята экспозиционная доза излучения ( Д</w:t>
      </w:r>
      <w:r>
        <w:rPr>
          <w:rFonts w:ascii="Arial" w:hAnsi="Arial"/>
          <w:sz w:val="16"/>
          <w:lang w:val="ru-RU"/>
        </w:rPr>
        <w:t>эксп</w:t>
      </w:r>
      <w:r>
        <w:rPr>
          <w:rFonts w:ascii="Arial" w:hAnsi="Arial"/>
          <w:lang w:val="ru-RU"/>
        </w:rPr>
        <w:t>).</w:t>
      </w:r>
    </w:p>
    <w:p w:rsidR="00033D33" w:rsidRDefault="00033D33">
      <w:pPr>
        <w:rPr>
          <w:rFonts w:ascii="Arial" w:hAnsi="Arial"/>
          <w:lang w:val="ru-RU"/>
        </w:rPr>
      </w:pPr>
      <w:r>
        <w:rPr>
          <w:rFonts w:ascii="Arial" w:hAnsi="Arial"/>
          <w:lang w:val="ru-RU"/>
        </w:rPr>
        <w:tab/>
        <w:t>Для измерения экспозиционной дозы в практике чаще пользуются внесистемной единицей 1 рентген.</w:t>
      </w:r>
      <w:r>
        <w:rPr>
          <w:rFonts w:ascii="Arial" w:hAnsi="Arial"/>
        </w:rPr>
        <w:t xml:space="preserve"> </w:t>
      </w:r>
      <w:r>
        <w:rPr>
          <w:rFonts w:ascii="Arial" w:hAnsi="Arial"/>
          <w:lang w:val="ru-RU"/>
        </w:rPr>
        <w:t xml:space="preserve">Рентген характеризует количественную сторону ионизации, основанную на величине: 1р </w:t>
      </w:r>
      <w:r>
        <w:rPr>
          <w:rFonts w:ascii="Arial" w:hAnsi="Arial"/>
        </w:rPr>
        <w:t xml:space="preserve">= 2,8*10-9 </w:t>
      </w:r>
      <w:r>
        <w:rPr>
          <w:rFonts w:ascii="Arial" w:hAnsi="Arial"/>
          <w:lang w:val="ru-RU"/>
        </w:rPr>
        <w:t>пар ионов</w:t>
      </w:r>
      <w:r>
        <w:rPr>
          <w:rFonts w:ascii="Arial" w:hAnsi="Arial"/>
        </w:rPr>
        <w:t xml:space="preserve">/ </w:t>
      </w:r>
      <w:r>
        <w:rPr>
          <w:rFonts w:ascii="Arial" w:hAnsi="Arial"/>
          <w:lang w:val="ru-RU"/>
        </w:rPr>
        <w:t>см</w:t>
      </w:r>
      <w:r>
        <w:rPr>
          <w:rFonts w:ascii="Arial" w:hAnsi="Arial"/>
          <w:sz w:val="13"/>
          <w:lang w:val="ru-RU"/>
        </w:rPr>
        <w:t>3</w:t>
      </w:r>
      <w:r>
        <w:rPr>
          <w:rFonts w:ascii="Arial" w:hAnsi="Arial"/>
          <w:lang w:val="ru-RU"/>
        </w:rPr>
        <w:t>.</w:t>
      </w:r>
    </w:p>
    <w:p w:rsidR="00033D33" w:rsidRDefault="00033D33">
      <w:pPr>
        <w:rPr>
          <w:rFonts w:ascii="Arial" w:hAnsi="Arial"/>
          <w:lang w:val="ru-RU"/>
        </w:rPr>
      </w:pPr>
      <w:r>
        <w:rPr>
          <w:rFonts w:ascii="Arial" w:hAnsi="Arial"/>
          <w:lang w:val="ru-RU"/>
        </w:rPr>
        <w:tab/>
        <w:t xml:space="preserve">Степень поражения различных веществ радиоактивными излучениями определяется величиной поглощенной энергии этих излучений, приходящейся на единицу массы облучаемого вещества. Поэтому для расчета степени поражения различными веществами излучается величина поглощенной дозы излучения ( Д </w:t>
      </w:r>
      <w:r>
        <w:rPr>
          <w:rFonts w:ascii="Arial" w:hAnsi="Arial"/>
          <w:sz w:val="16"/>
          <w:lang w:val="ru-RU"/>
        </w:rPr>
        <w:t>погл</w:t>
      </w:r>
      <w:r>
        <w:rPr>
          <w:rFonts w:ascii="Arial" w:hAnsi="Arial"/>
          <w:lang w:val="ru-RU"/>
        </w:rPr>
        <w:t xml:space="preserve"> ). Широкое применение на практике получила единица поглощенной дозы - рад. Рад - поглощенная доза радиоактивного излучения, которая соответствует поглощенной энергии 100 эрг. Массой вещества 100 гр. Для учета поражающего биологического воздействия радиоактивных излучений на организм человека принято понятие эквивалентной дозы </w:t>
      </w:r>
    </w:p>
    <w:p w:rsidR="00033D33" w:rsidRDefault="00033D33">
      <w:pPr>
        <w:rPr>
          <w:rFonts w:ascii="Arial" w:hAnsi="Arial"/>
        </w:rPr>
      </w:pPr>
      <w:r>
        <w:rPr>
          <w:rFonts w:ascii="Arial" w:hAnsi="Arial"/>
          <w:lang w:val="ru-RU"/>
        </w:rPr>
        <w:t xml:space="preserve"> ( Д </w:t>
      </w:r>
      <w:r>
        <w:rPr>
          <w:rFonts w:ascii="Arial" w:hAnsi="Arial"/>
          <w:sz w:val="16"/>
          <w:lang w:val="ru-RU"/>
        </w:rPr>
        <w:t>экв</w:t>
      </w:r>
      <w:r>
        <w:rPr>
          <w:rFonts w:ascii="Arial" w:hAnsi="Arial"/>
          <w:lang w:val="ru-RU"/>
        </w:rPr>
        <w:t xml:space="preserve"> ). В качестве внесистемной единицы эквивалентной дозы применяется бэр. Бэр - это такая поглощенная доза любого излучения, которая вызывает одинаковый биологический эффект, как и 1 рад гамма-излучения. Численно</w:t>
      </w:r>
    </w:p>
    <w:p w:rsidR="00033D33" w:rsidRDefault="00033D33">
      <w:pPr>
        <w:rPr>
          <w:rFonts w:ascii="Arial" w:hAnsi="Arial"/>
          <w:lang w:val="ru-RU"/>
        </w:rPr>
      </w:pPr>
    </w:p>
    <w:p w:rsidR="00033D33" w:rsidRDefault="00033D33">
      <w:pPr>
        <w:rPr>
          <w:rFonts w:ascii="Arial" w:hAnsi="Arial"/>
        </w:rPr>
      </w:pPr>
      <w:r>
        <w:rPr>
          <w:rFonts w:ascii="Arial" w:hAnsi="Arial"/>
          <w:lang w:val="ru-RU"/>
        </w:rPr>
        <w:t xml:space="preserve">           </w:t>
      </w:r>
      <w:r>
        <w:rPr>
          <w:rFonts w:ascii="Arial" w:hAnsi="Arial"/>
        </w:rPr>
        <w:t xml:space="preserve">                                   </w:t>
      </w:r>
      <w:r>
        <w:rPr>
          <w:rFonts w:ascii="Arial" w:hAnsi="Arial"/>
          <w:lang w:val="ru-RU"/>
        </w:rPr>
        <w:t xml:space="preserve">   </w:t>
      </w:r>
      <w:r>
        <w:rPr>
          <w:rFonts w:ascii="Arial" w:hAnsi="Arial"/>
          <w:b/>
          <w:lang w:val="ru-RU"/>
        </w:rPr>
        <w:t xml:space="preserve">Д </w:t>
      </w:r>
      <w:r>
        <w:rPr>
          <w:rFonts w:ascii="Arial" w:hAnsi="Arial"/>
          <w:b/>
          <w:sz w:val="16"/>
          <w:lang w:val="ru-RU"/>
        </w:rPr>
        <w:t>экв</w:t>
      </w:r>
      <w:r>
        <w:rPr>
          <w:rFonts w:ascii="Arial" w:hAnsi="Arial"/>
          <w:b/>
          <w:lang w:val="ru-RU"/>
        </w:rPr>
        <w:t xml:space="preserve"> = Д </w:t>
      </w:r>
      <w:r>
        <w:rPr>
          <w:rFonts w:ascii="Arial" w:hAnsi="Arial"/>
          <w:b/>
          <w:sz w:val="16"/>
          <w:lang w:val="ru-RU"/>
        </w:rPr>
        <w:t>погл</w:t>
      </w:r>
      <w:r>
        <w:rPr>
          <w:rFonts w:ascii="Arial" w:hAnsi="Arial"/>
          <w:b/>
          <w:lang w:val="ru-RU"/>
        </w:rPr>
        <w:t xml:space="preserve"> </w:t>
      </w:r>
      <w:r w:rsidR="00CB4B82">
        <w:rPr>
          <w:rFonts w:ascii="Arial" w:hAnsi="Arial"/>
          <w:b/>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color="window">
            <v:imagedata r:id="rId7" o:title=""/>
          </v:shape>
        </w:pict>
      </w:r>
      <w:r>
        <w:rPr>
          <w:rFonts w:ascii="Arial" w:hAnsi="Arial"/>
          <w:b/>
          <w:lang w:val="ru-RU"/>
        </w:rPr>
        <w:t xml:space="preserve"> К </w:t>
      </w:r>
      <w:r>
        <w:rPr>
          <w:rFonts w:ascii="Arial" w:hAnsi="Arial"/>
          <w:b/>
          <w:sz w:val="16"/>
          <w:lang w:val="ru-RU"/>
        </w:rPr>
        <w:t>изл</w:t>
      </w:r>
      <w:r>
        <w:rPr>
          <w:rFonts w:ascii="Arial" w:hAnsi="Arial"/>
          <w:lang w:val="ru-RU"/>
        </w:rPr>
        <w:t>,</w:t>
      </w:r>
    </w:p>
    <w:p w:rsidR="00033D33" w:rsidRDefault="00033D33">
      <w:pPr>
        <w:rPr>
          <w:rFonts w:ascii="Arial" w:hAnsi="Arial"/>
        </w:rPr>
      </w:pPr>
    </w:p>
    <w:p w:rsidR="00033D33" w:rsidRDefault="00033D33">
      <w:pPr>
        <w:rPr>
          <w:rFonts w:ascii="Times New Roman" w:hAnsi="Times New Roman"/>
          <w:sz w:val="24"/>
          <w:lang w:val="ru-RU"/>
        </w:rPr>
      </w:pPr>
      <w:r>
        <w:rPr>
          <w:rFonts w:ascii="Arial" w:hAnsi="Arial"/>
          <w:lang w:val="ru-RU"/>
        </w:rPr>
        <w:t xml:space="preserve"> где </w:t>
      </w:r>
      <w:r>
        <w:rPr>
          <w:rFonts w:ascii="Arial" w:hAnsi="Arial"/>
          <w:b/>
          <w:lang w:val="ru-RU"/>
        </w:rPr>
        <w:t xml:space="preserve">К </w:t>
      </w:r>
      <w:r>
        <w:rPr>
          <w:rFonts w:ascii="Arial" w:hAnsi="Arial"/>
          <w:b/>
          <w:sz w:val="16"/>
          <w:lang w:val="ru-RU"/>
        </w:rPr>
        <w:t>изл</w:t>
      </w:r>
      <w:r>
        <w:rPr>
          <w:rFonts w:ascii="Arial" w:hAnsi="Arial"/>
          <w:lang w:val="ru-RU"/>
        </w:rPr>
        <w:t xml:space="preserve"> - коэффициент излучения.</w:t>
      </w:r>
    </w:p>
    <w:p w:rsidR="00033D33" w:rsidRDefault="00033D33">
      <w:pPr>
        <w:rPr>
          <w:rFonts w:ascii="Times New Roman" w:hAnsi="Times New Roman"/>
          <w:sz w:val="24"/>
          <w:lang w:val="ru-RU"/>
        </w:rPr>
      </w:pPr>
    </w:p>
    <w:p w:rsidR="00033D33" w:rsidRDefault="00033D33">
      <w:pPr>
        <w:rPr>
          <w:rFonts w:ascii="Arial" w:hAnsi="Arial"/>
          <w:sz w:val="24"/>
          <w:lang w:val="ru-RU"/>
        </w:rPr>
      </w:pPr>
      <w:r>
        <w:rPr>
          <w:rFonts w:ascii="Arial" w:hAnsi="Arial"/>
          <w:b/>
          <w:sz w:val="24"/>
          <w:lang w:val="ru-RU"/>
        </w:rPr>
        <w:tab/>
      </w:r>
      <w:r>
        <w:rPr>
          <w:rFonts w:ascii="Arial" w:hAnsi="Arial"/>
          <w:b/>
          <w:sz w:val="24"/>
        </w:rPr>
        <w:t xml:space="preserve">               </w:t>
      </w:r>
      <w:r>
        <w:rPr>
          <w:rFonts w:ascii="Arial" w:hAnsi="Arial"/>
          <w:b/>
          <w:sz w:val="24"/>
          <w:lang w:val="ru-RU"/>
        </w:rPr>
        <w:t>Единицы измерения параметров РЗ</w:t>
      </w:r>
      <w:r>
        <w:rPr>
          <w:rFonts w:ascii="Arial" w:hAnsi="Arial"/>
          <w:sz w:val="24"/>
          <w:lang w:val="ru-RU"/>
        </w:rPr>
        <w:t>.</w:t>
      </w:r>
    </w:p>
    <w:p w:rsidR="00033D33" w:rsidRDefault="00033D33">
      <w:pPr>
        <w:rPr>
          <w:rFonts w:ascii="Arial" w:hAnsi="Arial"/>
          <w:lang w:val="ru-RU"/>
        </w:rPr>
      </w:pPr>
      <w:r>
        <w:rPr>
          <w:rFonts w:ascii="Arial" w:hAnsi="Arial"/>
        </w:rPr>
        <w:t xml:space="preserve">                                                                                                                               </w:t>
      </w:r>
      <w:r>
        <w:rPr>
          <w:rFonts w:ascii="Times New Roman" w:hAnsi="Times New Roman"/>
          <w:b/>
          <w:lang w:val="ru-RU"/>
        </w:rPr>
        <w:t>Таблица 1</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134"/>
        <w:gridCol w:w="2607"/>
        <w:gridCol w:w="2264"/>
        <w:gridCol w:w="1851"/>
      </w:tblGrid>
      <w:tr w:rsidR="00033D33">
        <w:tc>
          <w:tcPr>
            <w:tcW w:w="2134" w:type="dxa"/>
            <w:tcBorders>
              <w:bottom w:val="single" w:sz="12" w:space="0" w:color="000000"/>
            </w:tcBorders>
          </w:tcPr>
          <w:p w:rsidR="00033D33" w:rsidRDefault="00033D33">
            <w:pPr>
              <w:jc w:val="center"/>
              <w:rPr>
                <w:rFonts w:ascii="Arial" w:hAnsi="Arial"/>
                <w:lang w:val="ru-RU"/>
              </w:rPr>
            </w:pPr>
            <w:r>
              <w:rPr>
                <w:rFonts w:ascii="Arial" w:hAnsi="Arial"/>
                <w:lang w:val="ru-RU"/>
              </w:rPr>
              <w:t>Параметры РЗ</w:t>
            </w:r>
          </w:p>
        </w:tc>
        <w:tc>
          <w:tcPr>
            <w:tcW w:w="2607" w:type="dxa"/>
            <w:tcBorders>
              <w:bottom w:val="single" w:sz="12" w:space="0" w:color="000000"/>
            </w:tcBorders>
          </w:tcPr>
          <w:p w:rsidR="00033D33" w:rsidRDefault="00033D33">
            <w:pPr>
              <w:jc w:val="center"/>
              <w:rPr>
                <w:rFonts w:ascii="Arial" w:hAnsi="Arial"/>
                <w:lang w:val="ru-RU"/>
              </w:rPr>
            </w:pPr>
            <w:r>
              <w:rPr>
                <w:rFonts w:ascii="Arial" w:hAnsi="Arial"/>
                <w:lang w:val="ru-RU"/>
              </w:rPr>
              <w:t>Буквенное обозначение параметра</w:t>
            </w:r>
          </w:p>
        </w:tc>
        <w:tc>
          <w:tcPr>
            <w:tcW w:w="2264" w:type="dxa"/>
            <w:tcBorders>
              <w:bottom w:val="single" w:sz="12" w:space="0" w:color="000000"/>
            </w:tcBorders>
          </w:tcPr>
          <w:p w:rsidR="00033D33" w:rsidRDefault="00033D33">
            <w:pPr>
              <w:jc w:val="center"/>
              <w:rPr>
                <w:rFonts w:ascii="Arial" w:hAnsi="Arial"/>
                <w:lang w:val="ru-RU"/>
              </w:rPr>
            </w:pPr>
            <w:r>
              <w:rPr>
                <w:rFonts w:ascii="Arial" w:hAnsi="Arial"/>
                <w:lang w:val="ru-RU"/>
              </w:rPr>
              <w:t>Единица измерения системе СИ</w:t>
            </w:r>
          </w:p>
        </w:tc>
        <w:tc>
          <w:tcPr>
            <w:tcW w:w="1851" w:type="dxa"/>
            <w:tcBorders>
              <w:bottom w:val="single" w:sz="12" w:space="0" w:color="000000"/>
            </w:tcBorders>
          </w:tcPr>
          <w:p w:rsidR="00033D33" w:rsidRDefault="00033D33">
            <w:pPr>
              <w:rPr>
                <w:rFonts w:ascii="Arial" w:hAnsi="Arial"/>
                <w:lang w:val="ru-RU"/>
              </w:rPr>
            </w:pPr>
            <w:r>
              <w:rPr>
                <w:rFonts w:ascii="Arial" w:hAnsi="Arial"/>
                <w:lang w:val="ru-RU"/>
              </w:rPr>
              <w:t>параметра</w:t>
            </w:r>
          </w:p>
          <w:p w:rsidR="00033D33" w:rsidRDefault="00033D33">
            <w:pPr>
              <w:rPr>
                <w:rFonts w:ascii="Arial" w:hAnsi="Arial"/>
                <w:lang w:val="ru-RU"/>
              </w:rPr>
            </w:pPr>
            <w:r>
              <w:rPr>
                <w:rFonts w:ascii="Arial" w:hAnsi="Arial"/>
                <w:lang w:val="ru-RU"/>
              </w:rPr>
              <w:t>внесистемная</w:t>
            </w:r>
          </w:p>
        </w:tc>
      </w:tr>
      <w:tr w:rsidR="00033D33">
        <w:tc>
          <w:tcPr>
            <w:tcW w:w="2134" w:type="dxa"/>
            <w:tcBorders>
              <w:top w:val="nil"/>
            </w:tcBorders>
          </w:tcPr>
          <w:p w:rsidR="00033D33" w:rsidRDefault="00033D33">
            <w:pPr>
              <w:rPr>
                <w:rFonts w:ascii="Arial" w:hAnsi="Arial"/>
                <w:lang w:val="ru-RU"/>
              </w:rPr>
            </w:pPr>
            <w:r>
              <w:rPr>
                <w:rFonts w:ascii="Arial" w:hAnsi="Arial"/>
                <w:lang w:val="ru-RU"/>
              </w:rPr>
              <w:t>Доза излучения экспозиционная поглощенная эквивалентная</w:t>
            </w:r>
          </w:p>
        </w:tc>
        <w:tc>
          <w:tcPr>
            <w:tcW w:w="2607" w:type="dxa"/>
            <w:tcBorders>
              <w:top w:val="nil"/>
            </w:tcBorders>
          </w:tcPr>
          <w:p w:rsidR="00033D33" w:rsidRDefault="00033D33">
            <w:pPr>
              <w:jc w:val="center"/>
              <w:rPr>
                <w:rFonts w:ascii="Arial" w:hAnsi="Arial"/>
                <w:lang w:val="ru-RU"/>
              </w:rPr>
            </w:pPr>
          </w:p>
          <w:p w:rsidR="00033D33" w:rsidRDefault="00033D33">
            <w:pPr>
              <w:jc w:val="center"/>
              <w:rPr>
                <w:rFonts w:ascii="Arial" w:hAnsi="Arial"/>
                <w:sz w:val="16"/>
                <w:lang w:val="ru-RU"/>
              </w:rPr>
            </w:pPr>
            <w:r>
              <w:rPr>
                <w:rFonts w:ascii="Arial" w:hAnsi="Arial"/>
                <w:lang w:val="ru-RU"/>
              </w:rPr>
              <w:t xml:space="preserve"> </w:t>
            </w:r>
            <w:r>
              <w:rPr>
                <w:rFonts w:ascii="Arial" w:hAnsi="Arial"/>
                <w:sz w:val="24"/>
                <w:lang w:val="ru-RU"/>
              </w:rPr>
              <w:t>Д</w:t>
            </w:r>
            <w:r>
              <w:rPr>
                <w:rFonts w:ascii="Arial" w:hAnsi="Arial"/>
                <w:sz w:val="16"/>
                <w:lang w:val="ru-RU"/>
              </w:rPr>
              <w:t>э</w:t>
            </w:r>
          </w:p>
          <w:p w:rsidR="00033D33" w:rsidRDefault="00033D33">
            <w:pPr>
              <w:jc w:val="center"/>
              <w:rPr>
                <w:rFonts w:ascii="Arial" w:hAnsi="Arial"/>
                <w:sz w:val="24"/>
                <w:lang w:val="ru-RU"/>
              </w:rPr>
            </w:pPr>
            <w:r>
              <w:rPr>
                <w:rFonts w:ascii="Arial" w:hAnsi="Arial"/>
                <w:lang w:val="ru-RU"/>
              </w:rPr>
              <w:t xml:space="preserve"> </w:t>
            </w:r>
            <w:r>
              <w:rPr>
                <w:rFonts w:ascii="Arial" w:hAnsi="Arial"/>
                <w:sz w:val="24"/>
                <w:lang w:val="ru-RU"/>
              </w:rPr>
              <w:t>Д</w:t>
            </w:r>
            <w:r>
              <w:rPr>
                <w:rFonts w:ascii="Arial" w:hAnsi="Arial"/>
                <w:sz w:val="16"/>
                <w:lang w:val="ru-RU"/>
              </w:rPr>
              <w:t>п</w:t>
            </w:r>
            <w:r>
              <w:rPr>
                <w:rFonts w:ascii="Arial" w:hAnsi="Arial"/>
                <w:sz w:val="24"/>
                <w:lang w:val="ru-RU"/>
              </w:rPr>
              <w:t xml:space="preserve"> </w:t>
            </w:r>
          </w:p>
          <w:p w:rsidR="00033D33" w:rsidRDefault="00033D33">
            <w:pPr>
              <w:jc w:val="center"/>
              <w:rPr>
                <w:rFonts w:ascii="Arial" w:hAnsi="Arial"/>
                <w:lang w:val="ru-RU"/>
              </w:rPr>
            </w:pPr>
            <w:r>
              <w:rPr>
                <w:rFonts w:ascii="Arial" w:hAnsi="Arial"/>
                <w:sz w:val="24"/>
                <w:lang w:val="ru-RU"/>
              </w:rPr>
              <w:t>Д</w:t>
            </w:r>
            <w:r>
              <w:rPr>
                <w:rFonts w:ascii="Arial" w:hAnsi="Arial"/>
                <w:sz w:val="16"/>
                <w:lang w:val="ru-RU"/>
              </w:rPr>
              <w:t>экв</w:t>
            </w:r>
          </w:p>
        </w:tc>
        <w:tc>
          <w:tcPr>
            <w:tcW w:w="2264" w:type="dxa"/>
            <w:tcBorders>
              <w:top w:val="nil"/>
            </w:tcBorders>
          </w:tcPr>
          <w:p w:rsidR="00033D33" w:rsidRDefault="00033D33">
            <w:pPr>
              <w:jc w:val="center"/>
              <w:rPr>
                <w:rFonts w:ascii="Arial" w:hAnsi="Arial"/>
                <w:sz w:val="24"/>
                <w:lang w:val="ru-RU"/>
              </w:rPr>
            </w:pPr>
          </w:p>
          <w:p w:rsidR="00033D33" w:rsidRDefault="00033D33">
            <w:pPr>
              <w:jc w:val="center"/>
              <w:rPr>
                <w:rFonts w:ascii="Arial" w:hAnsi="Arial"/>
                <w:sz w:val="24"/>
                <w:lang w:val="ru-RU"/>
              </w:rPr>
            </w:pPr>
            <w:r>
              <w:rPr>
                <w:rFonts w:ascii="Arial" w:hAnsi="Arial"/>
                <w:sz w:val="24"/>
                <w:lang w:val="ru-RU"/>
              </w:rPr>
              <w:t xml:space="preserve">Кл </w:t>
            </w:r>
            <w:r>
              <w:rPr>
                <w:rFonts w:ascii="Arial" w:hAnsi="Arial"/>
                <w:sz w:val="24"/>
              </w:rPr>
              <w:t>/</w:t>
            </w:r>
            <w:r>
              <w:rPr>
                <w:rFonts w:ascii="Arial" w:hAnsi="Arial"/>
                <w:sz w:val="24"/>
                <w:lang w:val="ru-RU"/>
              </w:rPr>
              <w:t xml:space="preserve"> кг </w:t>
            </w:r>
          </w:p>
          <w:p w:rsidR="00033D33" w:rsidRDefault="00033D33">
            <w:pPr>
              <w:jc w:val="center"/>
              <w:rPr>
                <w:rFonts w:ascii="Arial" w:hAnsi="Arial"/>
                <w:sz w:val="24"/>
                <w:lang w:val="ru-RU"/>
              </w:rPr>
            </w:pPr>
            <w:r>
              <w:rPr>
                <w:rFonts w:ascii="Arial" w:hAnsi="Arial"/>
                <w:sz w:val="24"/>
                <w:lang w:val="ru-RU"/>
              </w:rPr>
              <w:t xml:space="preserve">Гр </w:t>
            </w:r>
          </w:p>
          <w:p w:rsidR="00033D33" w:rsidRDefault="00033D33">
            <w:pPr>
              <w:jc w:val="center"/>
              <w:rPr>
                <w:rFonts w:ascii="Arial" w:hAnsi="Arial"/>
                <w:lang w:val="ru-RU"/>
              </w:rPr>
            </w:pPr>
            <w:r>
              <w:rPr>
                <w:rFonts w:ascii="Arial" w:hAnsi="Arial"/>
                <w:sz w:val="24"/>
                <w:lang w:val="ru-RU"/>
              </w:rPr>
              <w:t>Гр</w:t>
            </w:r>
          </w:p>
        </w:tc>
        <w:tc>
          <w:tcPr>
            <w:tcW w:w="1851" w:type="dxa"/>
            <w:tcBorders>
              <w:top w:val="nil"/>
            </w:tcBorders>
          </w:tcPr>
          <w:p w:rsidR="00033D33" w:rsidRDefault="00033D33">
            <w:pPr>
              <w:jc w:val="center"/>
              <w:rPr>
                <w:rFonts w:ascii="Arial" w:hAnsi="Arial"/>
                <w:sz w:val="24"/>
                <w:lang w:val="ru-RU"/>
              </w:rPr>
            </w:pPr>
          </w:p>
          <w:p w:rsidR="00033D33" w:rsidRDefault="00033D33">
            <w:pPr>
              <w:jc w:val="center"/>
              <w:rPr>
                <w:rFonts w:ascii="Arial" w:hAnsi="Arial"/>
                <w:sz w:val="24"/>
                <w:lang w:val="ru-RU"/>
              </w:rPr>
            </w:pPr>
            <w:r>
              <w:rPr>
                <w:rFonts w:ascii="Arial" w:hAnsi="Arial"/>
                <w:sz w:val="24"/>
                <w:lang w:val="ru-RU"/>
              </w:rPr>
              <w:t xml:space="preserve">Р </w:t>
            </w:r>
          </w:p>
          <w:p w:rsidR="00033D33" w:rsidRDefault="00033D33">
            <w:pPr>
              <w:jc w:val="center"/>
              <w:rPr>
                <w:rFonts w:ascii="Arial" w:hAnsi="Arial"/>
                <w:sz w:val="24"/>
                <w:lang w:val="ru-RU"/>
              </w:rPr>
            </w:pPr>
            <w:r>
              <w:rPr>
                <w:rFonts w:ascii="Arial" w:hAnsi="Arial"/>
                <w:sz w:val="24"/>
                <w:lang w:val="ru-RU"/>
              </w:rPr>
              <w:t xml:space="preserve">   бэр</w:t>
            </w:r>
            <w:r>
              <w:rPr>
                <w:rFonts w:ascii="Arial" w:hAnsi="Arial"/>
                <w:sz w:val="24"/>
                <w:lang w:val="ru-RU"/>
              </w:rPr>
              <w:tab/>
            </w:r>
          </w:p>
          <w:p w:rsidR="00033D33" w:rsidRDefault="00033D33">
            <w:pPr>
              <w:jc w:val="center"/>
              <w:rPr>
                <w:rFonts w:ascii="Arial" w:hAnsi="Arial"/>
                <w:lang w:val="ru-RU"/>
              </w:rPr>
            </w:pPr>
            <w:r>
              <w:rPr>
                <w:rFonts w:ascii="Arial" w:hAnsi="Arial"/>
                <w:sz w:val="24"/>
                <w:lang w:val="ru-RU"/>
              </w:rPr>
              <w:t>бэр</w:t>
            </w:r>
          </w:p>
        </w:tc>
      </w:tr>
      <w:tr w:rsidR="00033D33">
        <w:tc>
          <w:tcPr>
            <w:tcW w:w="2134" w:type="dxa"/>
          </w:tcPr>
          <w:p w:rsidR="00033D33" w:rsidRDefault="00033D33">
            <w:pPr>
              <w:rPr>
                <w:rFonts w:ascii="Arial" w:hAnsi="Arial"/>
                <w:lang w:val="ru-RU"/>
              </w:rPr>
            </w:pPr>
            <w:r>
              <w:rPr>
                <w:rFonts w:ascii="Arial" w:hAnsi="Arial"/>
                <w:lang w:val="ru-RU"/>
              </w:rPr>
              <w:t>Мощность дозы : экспозиционной поглощенной</w:t>
            </w:r>
            <w:r>
              <w:rPr>
                <w:rFonts w:ascii="Arial" w:hAnsi="Arial"/>
                <w:lang w:val="ru-RU"/>
              </w:rPr>
              <w:tab/>
            </w:r>
          </w:p>
        </w:tc>
        <w:tc>
          <w:tcPr>
            <w:tcW w:w="2607" w:type="dxa"/>
          </w:tcPr>
          <w:p w:rsidR="00033D33" w:rsidRDefault="00033D33">
            <w:pPr>
              <w:jc w:val="center"/>
              <w:rPr>
                <w:rFonts w:ascii="Arial" w:hAnsi="Arial"/>
                <w:lang w:val="ru-RU"/>
              </w:rPr>
            </w:pPr>
          </w:p>
          <w:p w:rsidR="00033D33" w:rsidRDefault="00033D33">
            <w:pPr>
              <w:jc w:val="center"/>
              <w:rPr>
                <w:rFonts w:ascii="Arial" w:hAnsi="Arial"/>
                <w:sz w:val="24"/>
                <w:lang w:val="ru-RU"/>
              </w:rPr>
            </w:pPr>
            <w:r>
              <w:rPr>
                <w:rFonts w:ascii="Arial" w:hAnsi="Arial"/>
                <w:sz w:val="24"/>
                <w:lang w:val="ru-RU"/>
              </w:rPr>
              <w:t>Д</w:t>
            </w:r>
            <w:r>
              <w:rPr>
                <w:rFonts w:ascii="Arial" w:hAnsi="Arial"/>
                <w:sz w:val="16"/>
                <w:lang w:val="ru-RU"/>
              </w:rPr>
              <w:t>э</w:t>
            </w:r>
            <w:r>
              <w:rPr>
                <w:rFonts w:ascii="Arial" w:hAnsi="Arial"/>
                <w:sz w:val="24"/>
                <w:lang w:val="ru-RU"/>
              </w:rPr>
              <w:t xml:space="preserve"> </w:t>
            </w:r>
          </w:p>
          <w:p w:rsidR="00033D33" w:rsidRDefault="00033D33">
            <w:pPr>
              <w:jc w:val="center"/>
              <w:rPr>
                <w:rFonts w:ascii="Arial" w:hAnsi="Arial"/>
                <w:lang w:val="ru-RU"/>
              </w:rPr>
            </w:pPr>
            <w:r>
              <w:rPr>
                <w:rFonts w:ascii="Arial" w:hAnsi="Arial"/>
                <w:sz w:val="24"/>
                <w:lang w:val="ru-RU"/>
              </w:rPr>
              <w:t>Д</w:t>
            </w:r>
            <w:r>
              <w:rPr>
                <w:rFonts w:ascii="Arial" w:hAnsi="Arial"/>
                <w:sz w:val="16"/>
                <w:lang w:val="ru-RU"/>
              </w:rPr>
              <w:t>п</w:t>
            </w:r>
          </w:p>
        </w:tc>
        <w:tc>
          <w:tcPr>
            <w:tcW w:w="2264" w:type="dxa"/>
          </w:tcPr>
          <w:p w:rsidR="00033D33" w:rsidRDefault="00033D33">
            <w:pPr>
              <w:jc w:val="center"/>
              <w:rPr>
                <w:rFonts w:ascii="Arial" w:hAnsi="Arial"/>
                <w:sz w:val="24"/>
                <w:lang w:val="ru-RU"/>
              </w:rPr>
            </w:pPr>
          </w:p>
          <w:p w:rsidR="00033D33" w:rsidRDefault="00033D33">
            <w:pPr>
              <w:jc w:val="center"/>
              <w:rPr>
                <w:rFonts w:ascii="Arial" w:hAnsi="Arial"/>
                <w:sz w:val="24"/>
                <w:lang w:val="ru-RU"/>
              </w:rPr>
            </w:pPr>
            <w:r>
              <w:rPr>
                <w:rFonts w:ascii="Arial" w:hAnsi="Arial"/>
                <w:sz w:val="24"/>
                <w:lang w:val="ru-RU"/>
              </w:rPr>
              <w:t>А</w:t>
            </w:r>
            <w:r>
              <w:rPr>
                <w:rFonts w:ascii="Arial" w:hAnsi="Arial"/>
                <w:sz w:val="24"/>
              </w:rPr>
              <w:t>/</w:t>
            </w:r>
            <w:r>
              <w:rPr>
                <w:rFonts w:ascii="Arial" w:hAnsi="Arial"/>
                <w:sz w:val="24"/>
                <w:lang w:val="ru-RU"/>
              </w:rPr>
              <w:t xml:space="preserve">кг </w:t>
            </w:r>
          </w:p>
          <w:p w:rsidR="00033D33" w:rsidRDefault="00033D33">
            <w:pPr>
              <w:jc w:val="center"/>
              <w:rPr>
                <w:rFonts w:ascii="Arial" w:hAnsi="Arial"/>
                <w:lang w:val="ru-RU"/>
              </w:rPr>
            </w:pPr>
            <w:r>
              <w:rPr>
                <w:rFonts w:ascii="Arial" w:hAnsi="Arial"/>
                <w:sz w:val="24"/>
                <w:lang w:val="ru-RU"/>
              </w:rPr>
              <w:t>Гр / ч</w:t>
            </w:r>
          </w:p>
        </w:tc>
        <w:tc>
          <w:tcPr>
            <w:tcW w:w="1851" w:type="dxa"/>
          </w:tcPr>
          <w:p w:rsidR="00033D33" w:rsidRDefault="00033D33">
            <w:pPr>
              <w:rPr>
                <w:rFonts w:ascii="Arial" w:hAnsi="Arial"/>
                <w:sz w:val="24"/>
                <w:lang w:val="ru-RU"/>
              </w:rPr>
            </w:pPr>
          </w:p>
          <w:p w:rsidR="00033D33" w:rsidRDefault="00033D33">
            <w:pPr>
              <w:rPr>
                <w:rFonts w:ascii="Arial" w:hAnsi="Arial"/>
                <w:sz w:val="24"/>
                <w:lang w:val="ru-RU"/>
              </w:rPr>
            </w:pPr>
          </w:p>
          <w:p w:rsidR="00033D33" w:rsidRDefault="00033D33">
            <w:pPr>
              <w:jc w:val="center"/>
              <w:rPr>
                <w:rFonts w:ascii="Arial" w:hAnsi="Arial"/>
                <w:lang w:val="ru-RU"/>
              </w:rPr>
            </w:pPr>
            <w:r>
              <w:rPr>
                <w:rFonts w:ascii="Arial" w:hAnsi="Arial"/>
                <w:sz w:val="24"/>
                <w:lang w:val="ru-RU"/>
              </w:rPr>
              <w:t>Р / ч или рад/ч</w:t>
            </w:r>
          </w:p>
        </w:tc>
      </w:tr>
      <w:tr w:rsidR="00033D33">
        <w:tc>
          <w:tcPr>
            <w:tcW w:w="2134" w:type="dxa"/>
          </w:tcPr>
          <w:p w:rsidR="00033D33" w:rsidRDefault="00033D33">
            <w:pPr>
              <w:rPr>
                <w:rFonts w:ascii="Arial" w:hAnsi="Arial"/>
                <w:lang w:val="ru-RU"/>
              </w:rPr>
            </w:pPr>
            <w:r>
              <w:rPr>
                <w:rFonts w:ascii="Arial" w:hAnsi="Arial"/>
                <w:lang w:val="ru-RU"/>
              </w:rPr>
              <w:t>Степень загряз</w:t>
            </w:r>
          </w:p>
          <w:p w:rsidR="00033D33" w:rsidRDefault="00033D33">
            <w:pPr>
              <w:rPr>
                <w:rFonts w:ascii="Arial" w:hAnsi="Arial"/>
                <w:lang w:val="ru-RU"/>
              </w:rPr>
            </w:pPr>
            <w:r>
              <w:rPr>
                <w:rFonts w:ascii="Arial" w:hAnsi="Arial"/>
                <w:lang w:val="ru-RU"/>
              </w:rPr>
              <w:t>нения поверх</w:t>
            </w:r>
          </w:p>
          <w:p w:rsidR="00033D33" w:rsidRDefault="00033D33">
            <w:pPr>
              <w:rPr>
                <w:rFonts w:ascii="Arial" w:hAnsi="Arial"/>
                <w:lang w:val="ru-RU"/>
              </w:rPr>
            </w:pPr>
            <w:r>
              <w:rPr>
                <w:rFonts w:ascii="Arial" w:hAnsi="Arial"/>
                <w:lang w:val="ru-RU"/>
              </w:rPr>
              <w:t>ности</w:t>
            </w:r>
          </w:p>
        </w:tc>
        <w:tc>
          <w:tcPr>
            <w:tcW w:w="2607" w:type="dxa"/>
          </w:tcPr>
          <w:p w:rsidR="00033D33" w:rsidRDefault="00033D33">
            <w:pPr>
              <w:rPr>
                <w:rFonts w:ascii="Arial" w:hAnsi="Arial"/>
                <w:sz w:val="24"/>
                <w:lang w:val="ru-RU"/>
              </w:rPr>
            </w:pPr>
          </w:p>
          <w:p w:rsidR="00033D33" w:rsidRDefault="00033D33">
            <w:pPr>
              <w:jc w:val="center"/>
              <w:rPr>
                <w:rFonts w:ascii="Arial" w:hAnsi="Arial"/>
                <w:lang w:val="ru-RU"/>
              </w:rPr>
            </w:pPr>
            <w:r>
              <w:rPr>
                <w:rFonts w:ascii="Arial" w:hAnsi="Arial"/>
                <w:sz w:val="24"/>
                <w:lang w:val="ru-RU"/>
              </w:rPr>
              <w:t>ДЗ</w:t>
            </w:r>
          </w:p>
        </w:tc>
        <w:tc>
          <w:tcPr>
            <w:tcW w:w="2264" w:type="dxa"/>
          </w:tcPr>
          <w:p w:rsidR="00033D33" w:rsidRDefault="00033D33">
            <w:pPr>
              <w:jc w:val="center"/>
              <w:rPr>
                <w:rFonts w:ascii="Arial" w:hAnsi="Arial"/>
                <w:sz w:val="24"/>
                <w:lang w:val="ru-RU"/>
              </w:rPr>
            </w:pPr>
          </w:p>
          <w:p w:rsidR="00033D33" w:rsidRDefault="00033D33">
            <w:pPr>
              <w:jc w:val="center"/>
              <w:rPr>
                <w:rFonts w:ascii="Arial" w:hAnsi="Arial"/>
                <w:lang w:val="ru-RU"/>
              </w:rPr>
            </w:pPr>
            <w:r>
              <w:rPr>
                <w:rFonts w:ascii="Arial" w:hAnsi="Arial"/>
                <w:sz w:val="24"/>
                <w:lang w:val="ru-RU"/>
              </w:rPr>
              <w:t xml:space="preserve">частиц мин </w:t>
            </w:r>
            <w:r>
              <w:rPr>
                <w:rFonts w:ascii="Arial" w:hAnsi="Arial"/>
                <w:sz w:val="24"/>
              </w:rPr>
              <w:t>/</w:t>
            </w:r>
            <w:r>
              <w:rPr>
                <w:rFonts w:ascii="Arial" w:hAnsi="Arial"/>
                <w:sz w:val="24"/>
                <w:lang w:val="ru-RU"/>
              </w:rPr>
              <w:t xml:space="preserve"> см2</w:t>
            </w:r>
          </w:p>
        </w:tc>
        <w:tc>
          <w:tcPr>
            <w:tcW w:w="1851" w:type="dxa"/>
          </w:tcPr>
          <w:p w:rsidR="00033D33" w:rsidRDefault="00033D33">
            <w:pPr>
              <w:jc w:val="center"/>
              <w:rPr>
                <w:rFonts w:ascii="Arial" w:hAnsi="Arial"/>
                <w:sz w:val="24"/>
                <w:lang w:val="ru-RU"/>
              </w:rPr>
            </w:pPr>
          </w:p>
          <w:p w:rsidR="00033D33" w:rsidRDefault="00033D33">
            <w:pPr>
              <w:jc w:val="center"/>
              <w:rPr>
                <w:rFonts w:ascii="Arial" w:hAnsi="Arial"/>
                <w:sz w:val="24"/>
                <w:lang w:val="ru-RU"/>
              </w:rPr>
            </w:pPr>
            <w:r>
              <w:rPr>
                <w:rFonts w:ascii="Arial" w:hAnsi="Arial"/>
                <w:sz w:val="24"/>
                <w:lang w:val="ru-RU"/>
              </w:rPr>
              <w:t>мр/ч</w:t>
            </w:r>
          </w:p>
        </w:tc>
      </w:tr>
    </w:tbl>
    <w:p w:rsidR="00033D33" w:rsidRDefault="00033D33">
      <w:pPr>
        <w:ind w:left="750"/>
        <w:rPr>
          <w:rFonts w:ascii="Arial" w:hAnsi="Arial"/>
          <w:lang w:val="ru-RU"/>
        </w:rPr>
      </w:pPr>
    </w:p>
    <w:p w:rsidR="00033D33" w:rsidRDefault="00033D33">
      <w:pPr>
        <w:ind w:left="750"/>
        <w:rPr>
          <w:rFonts w:ascii="Arial" w:hAnsi="Arial"/>
          <w:lang w:val="ru-RU"/>
        </w:rPr>
      </w:pPr>
    </w:p>
    <w:p w:rsidR="00033D33" w:rsidRDefault="00033D33">
      <w:pPr>
        <w:ind w:left="750"/>
        <w:rPr>
          <w:rFonts w:ascii="Arial" w:hAnsi="Arial"/>
          <w:lang w:val="ru-RU"/>
        </w:rPr>
      </w:pPr>
    </w:p>
    <w:p w:rsidR="00033D33" w:rsidRDefault="00033D33">
      <w:pPr>
        <w:ind w:left="750"/>
        <w:jc w:val="center"/>
        <w:rPr>
          <w:rFonts w:ascii="Arial" w:hAnsi="Arial"/>
          <w:b/>
          <w:sz w:val="24"/>
          <w:lang w:val="ru-RU"/>
        </w:rPr>
      </w:pPr>
      <w:r>
        <w:rPr>
          <w:rFonts w:ascii="Arial" w:hAnsi="Arial"/>
          <w:b/>
          <w:sz w:val="24"/>
          <w:lang w:val="ru-RU"/>
        </w:rPr>
        <w:t>2</w:t>
      </w:r>
      <w:r>
        <w:rPr>
          <w:rFonts w:ascii="Arial" w:hAnsi="Arial"/>
          <w:b/>
          <w:sz w:val="24"/>
        </w:rPr>
        <w:t>.</w:t>
      </w:r>
      <w:r>
        <w:rPr>
          <w:rFonts w:ascii="Arial" w:hAnsi="Arial"/>
          <w:b/>
          <w:sz w:val="24"/>
          <w:lang w:val="ru-RU"/>
        </w:rPr>
        <w:t>Определение ожидаемой дозы излучения и выбор мер защиты рабочих и служащих</w:t>
      </w:r>
    </w:p>
    <w:p w:rsidR="00033D33" w:rsidRDefault="00033D33">
      <w:pPr>
        <w:jc w:val="center"/>
        <w:rPr>
          <w:rFonts w:ascii="Arial" w:hAnsi="Arial"/>
          <w:b/>
          <w:sz w:val="24"/>
          <w:u w:val="single"/>
          <w:lang w:val="ru-RU"/>
        </w:rPr>
      </w:pPr>
    </w:p>
    <w:p w:rsidR="00033D33" w:rsidRDefault="00033D33">
      <w:pPr>
        <w:rPr>
          <w:rFonts w:ascii="Arial" w:hAnsi="Arial"/>
          <w:lang w:val="ru-RU"/>
        </w:rPr>
      </w:pPr>
      <w:r>
        <w:rPr>
          <w:rFonts w:ascii="Arial" w:hAnsi="Arial"/>
          <w:lang w:val="ru-RU"/>
        </w:rPr>
        <w:t>Выбор мер защиты рабочих и служащих производится на основании ожидаемых доз излучения за первые 10 суток и за первый год после аварии.</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 xml:space="preserve">                                                             </w:t>
      </w:r>
      <w:r>
        <w:rPr>
          <w:rFonts w:ascii="Arial" w:hAnsi="Arial"/>
          <w:b/>
          <w:lang w:val="ru-RU"/>
        </w:rPr>
        <w:t>Дt = Д</w:t>
      </w:r>
      <w:r>
        <w:rPr>
          <w:rFonts w:ascii="Arial" w:hAnsi="Arial"/>
          <w:b/>
          <w:sz w:val="16"/>
          <w:lang w:val="ru-RU"/>
        </w:rPr>
        <w:t>1</w:t>
      </w:r>
      <w:r>
        <w:rPr>
          <w:rFonts w:ascii="Arial" w:hAnsi="Arial"/>
          <w:b/>
          <w:lang w:val="ru-RU"/>
        </w:rPr>
        <w:t xml:space="preserve">  *  Кt</w:t>
      </w:r>
      <w:r>
        <w:rPr>
          <w:rFonts w:ascii="Arial" w:hAnsi="Arial"/>
          <w:b/>
        </w:rPr>
        <w:t>,</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 xml:space="preserve">где   </w:t>
      </w:r>
      <w:r>
        <w:rPr>
          <w:rFonts w:ascii="Arial" w:hAnsi="Arial"/>
          <w:b/>
          <w:lang w:val="ru-RU"/>
        </w:rPr>
        <w:t>Д</w:t>
      </w:r>
      <w:r>
        <w:rPr>
          <w:rFonts w:ascii="Arial" w:hAnsi="Arial"/>
          <w:b/>
          <w:sz w:val="16"/>
          <w:lang w:val="ru-RU"/>
        </w:rPr>
        <w:t>1</w:t>
      </w:r>
      <w:r>
        <w:rPr>
          <w:rFonts w:ascii="Arial" w:hAnsi="Arial"/>
          <w:lang w:val="ru-RU"/>
        </w:rPr>
        <w:t xml:space="preserve">  - мощность дозы излучения на 1 час после формирования или прихода облака</w:t>
      </w:r>
      <w:r>
        <w:rPr>
          <w:rFonts w:ascii="Arial" w:hAnsi="Arial"/>
        </w:rPr>
        <w:t>;</w:t>
      </w:r>
      <w:r>
        <w:rPr>
          <w:rFonts w:ascii="Arial" w:hAnsi="Arial"/>
          <w:lang w:val="ru-RU"/>
        </w:rPr>
        <w:t xml:space="preserve"> </w:t>
      </w:r>
    </w:p>
    <w:p w:rsidR="00033D33" w:rsidRDefault="00033D33">
      <w:pPr>
        <w:rPr>
          <w:rFonts w:ascii="Arial" w:hAnsi="Arial"/>
          <w:lang w:val="ru-RU"/>
        </w:rPr>
      </w:pPr>
      <w:r>
        <w:rPr>
          <w:rFonts w:ascii="Arial" w:hAnsi="Arial"/>
          <w:lang w:val="ru-RU"/>
        </w:rPr>
        <w:t xml:space="preserve">        </w:t>
      </w:r>
      <w:r>
        <w:rPr>
          <w:rFonts w:ascii="Arial" w:hAnsi="Arial"/>
          <w:b/>
          <w:lang w:val="ru-RU"/>
        </w:rPr>
        <w:t>Д</w:t>
      </w:r>
      <w:r>
        <w:rPr>
          <w:rFonts w:ascii="Arial" w:hAnsi="Arial"/>
          <w:b/>
          <w:sz w:val="16"/>
        </w:rPr>
        <w:t>t</w:t>
      </w:r>
      <w:r>
        <w:rPr>
          <w:rFonts w:ascii="Arial" w:hAnsi="Arial"/>
          <w:b/>
          <w:sz w:val="16"/>
          <w:lang w:val="ru-RU"/>
        </w:rPr>
        <w:t xml:space="preserve"> </w:t>
      </w:r>
      <w:r>
        <w:rPr>
          <w:rFonts w:ascii="Arial" w:hAnsi="Arial"/>
          <w:lang w:val="ru-RU"/>
        </w:rPr>
        <w:t xml:space="preserve"> - мощность дозы излучения на время </w:t>
      </w:r>
      <w:r>
        <w:rPr>
          <w:rFonts w:ascii="Arial" w:hAnsi="Arial"/>
        </w:rPr>
        <w:t xml:space="preserve">t </w:t>
      </w:r>
      <w:r>
        <w:rPr>
          <w:rFonts w:ascii="Arial" w:hAnsi="Arial"/>
          <w:lang w:val="ru-RU"/>
        </w:rPr>
        <w:t>час после формирования или прихода облака.</w:t>
      </w:r>
    </w:p>
    <w:p w:rsidR="00033D33" w:rsidRDefault="00033D33">
      <w:pPr>
        <w:rPr>
          <w:rFonts w:ascii="Arial" w:hAnsi="Arial"/>
          <w:lang w:val="ru-RU"/>
        </w:rPr>
      </w:pPr>
      <w:r>
        <w:rPr>
          <w:rFonts w:ascii="Arial" w:hAnsi="Arial"/>
          <w:lang w:val="ru-RU"/>
        </w:rPr>
        <w:t xml:space="preserve">      </w:t>
      </w:r>
      <w:r>
        <w:rPr>
          <w:rFonts w:ascii="Arial" w:hAnsi="Arial"/>
        </w:rPr>
        <w:t xml:space="preserve"> </w:t>
      </w:r>
      <w:r>
        <w:rPr>
          <w:rFonts w:ascii="Arial" w:hAnsi="Arial"/>
          <w:lang w:val="ru-RU"/>
        </w:rPr>
        <w:t xml:space="preserve"> </w:t>
      </w:r>
      <w:r>
        <w:rPr>
          <w:rFonts w:ascii="Arial" w:hAnsi="Arial"/>
          <w:b/>
          <w:lang w:val="ru-RU"/>
        </w:rPr>
        <w:t>К</w:t>
      </w:r>
      <w:r>
        <w:rPr>
          <w:rFonts w:ascii="Arial" w:hAnsi="Arial"/>
          <w:b/>
          <w:sz w:val="16"/>
        </w:rPr>
        <w:t>t</w:t>
      </w:r>
      <w:r>
        <w:rPr>
          <w:rFonts w:ascii="Arial" w:hAnsi="Arial"/>
          <w:lang w:val="ru-RU"/>
        </w:rPr>
        <w:t>- коэффициент для пересчета Д на различное время после аварии.</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 xml:space="preserve">                                                             </w:t>
      </w:r>
      <w:r>
        <w:rPr>
          <w:rFonts w:ascii="Arial" w:hAnsi="Arial"/>
          <w:b/>
        </w:rPr>
        <w:t xml:space="preserve">t </w:t>
      </w:r>
      <w:r>
        <w:rPr>
          <w:rFonts w:ascii="Arial" w:hAnsi="Arial"/>
          <w:b/>
          <w:sz w:val="16"/>
          <w:lang w:val="ru-RU"/>
        </w:rPr>
        <w:t>н</w:t>
      </w:r>
      <w:r>
        <w:rPr>
          <w:rFonts w:ascii="Arial" w:hAnsi="Arial"/>
          <w:b/>
          <w:lang w:val="ru-RU"/>
        </w:rPr>
        <w:t xml:space="preserve"> </w:t>
      </w:r>
      <w:r>
        <w:rPr>
          <w:rFonts w:ascii="Arial" w:hAnsi="Arial"/>
          <w:b/>
        </w:rPr>
        <w:t>=</w:t>
      </w:r>
      <w:r>
        <w:rPr>
          <w:rFonts w:ascii="Arial" w:hAnsi="Arial"/>
          <w:b/>
          <w:lang w:val="ru-RU"/>
        </w:rPr>
        <w:t xml:space="preserve"> </w:t>
      </w:r>
      <w:r>
        <w:rPr>
          <w:rFonts w:ascii="Arial" w:hAnsi="Arial"/>
          <w:b/>
        </w:rPr>
        <w:t>L / V,</w:t>
      </w:r>
    </w:p>
    <w:p w:rsidR="00033D33" w:rsidRDefault="00033D33">
      <w:pPr>
        <w:rPr>
          <w:rFonts w:ascii="Arial" w:hAnsi="Arial"/>
        </w:rPr>
      </w:pPr>
    </w:p>
    <w:p w:rsidR="00033D33" w:rsidRDefault="00033D33">
      <w:pPr>
        <w:rPr>
          <w:rFonts w:ascii="Arial" w:hAnsi="Arial"/>
          <w:lang w:val="ru-RU"/>
        </w:rPr>
      </w:pPr>
      <w:r>
        <w:rPr>
          <w:rFonts w:ascii="Arial" w:hAnsi="Arial"/>
          <w:lang w:val="ru-RU"/>
        </w:rPr>
        <w:t xml:space="preserve">где  </w:t>
      </w:r>
      <w:r>
        <w:rPr>
          <w:rFonts w:ascii="Arial" w:hAnsi="Arial"/>
          <w:b/>
        </w:rPr>
        <w:t>L</w:t>
      </w:r>
      <w:r>
        <w:rPr>
          <w:rFonts w:ascii="Arial" w:hAnsi="Arial"/>
          <w:lang w:val="ru-RU"/>
        </w:rPr>
        <w:t xml:space="preserve">  -  удаление станции «К»  от АС и </w:t>
      </w:r>
      <w:r>
        <w:rPr>
          <w:rFonts w:ascii="Arial" w:hAnsi="Arial"/>
        </w:rPr>
        <w:t>V</w:t>
      </w:r>
      <w:r>
        <w:rPr>
          <w:rFonts w:ascii="Arial" w:hAnsi="Arial"/>
          <w:lang w:val="ru-RU"/>
        </w:rPr>
        <w:t xml:space="preserve">  -  скорость среднего ветра.</w:t>
      </w:r>
    </w:p>
    <w:p w:rsidR="00033D33" w:rsidRDefault="00033D33">
      <w:pPr>
        <w:rPr>
          <w:rFonts w:ascii="Arial" w:hAnsi="Arial"/>
          <w:lang w:val="ru-RU"/>
        </w:rPr>
      </w:pPr>
      <w:r>
        <w:rPr>
          <w:rFonts w:ascii="Arial" w:hAnsi="Arial"/>
          <w:lang w:val="ru-RU"/>
        </w:rPr>
        <w:t xml:space="preserve">      </w:t>
      </w:r>
      <w:r>
        <w:rPr>
          <w:rFonts w:ascii="Arial" w:hAnsi="Arial"/>
          <w:b/>
          <w:lang w:val="ru-RU"/>
        </w:rPr>
        <w:t xml:space="preserve"> </w:t>
      </w:r>
      <w:r>
        <w:rPr>
          <w:rFonts w:ascii="Arial" w:hAnsi="Arial"/>
          <w:b/>
        </w:rPr>
        <w:t>t</w:t>
      </w:r>
      <w:r>
        <w:rPr>
          <w:rFonts w:ascii="Arial" w:hAnsi="Arial"/>
          <w:b/>
          <w:sz w:val="16"/>
        </w:rPr>
        <w:t xml:space="preserve"> </w:t>
      </w:r>
      <w:r>
        <w:rPr>
          <w:rFonts w:ascii="Arial" w:hAnsi="Arial"/>
          <w:b/>
          <w:sz w:val="16"/>
          <w:lang w:val="ru-RU"/>
        </w:rPr>
        <w:t>н</w:t>
      </w:r>
      <w:r>
        <w:rPr>
          <w:rFonts w:ascii="Arial" w:hAnsi="Arial"/>
          <w:lang w:val="ru-RU"/>
        </w:rPr>
        <w:t xml:space="preserve"> -  время начала облучения</w:t>
      </w:r>
      <w:r>
        <w:rPr>
          <w:rFonts w:ascii="Arial" w:hAnsi="Arial"/>
        </w:rPr>
        <w:t xml:space="preserve"> </w:t>
      </w:r>
    </w:p>
    <w:p w:rsidR="00033D33" w:rsidRDefault="00033D33">
      <w:pPr>
        <w:rPr>
          <w:rFonts w:ascii="Arial" w:hAnsi="Arial"/>
          <w:lang w:val="ru-RU"/>
        </w:rPr>
      </w:pPr>
    </w:p>
    <w:p w:rsidR="00033D33" w:rsidRDefault="00033D33">
      <w:pPr>
        <w:rPr>
          <w:rFonts w:ascii="Arial" w:hAnsi="Arial"/>
          <w:b/>
          <w:lang w:val="ru-RU"/>
        </w:rPr>
      </w:pPr>
      <w:r>
        <w:rPr>
          <w:rFonts w:ascii="Arial" w:hAnsi="Arial"/>
          <w:lang w:val="ru-RU"/>
        </w:rPr>
        <w:t xml:space="preserve">                                                          </w:t>
      </w:r>
      <w:r>
        <w:rPr>
          <w:rFonts w:ascii="Arial" w:hAnsi="Arial"/>
          <w:b/>
        </w:rPr>
        <w:t>t</w:t>
      </w:r>
      <w:r>
        <w:rPr>
          <w:rFonts w:ascii="Arial" w:hAnsi="Arial"/>
          <w:b/>
          <w:lang w:val="ru-RU"/>
        </w:rPr>
        <w:t>н</w:t>
      </w:r>
      <w:r>
        <w:rPr>
          <w:rFonts w:ascii="Arial" w:hAnsi="Arial"/>
        </w:rPr>
        <w:t xml:space="preserve"> = </w:t>
      </w:r>
      <w:r>
        <w:rPr>
          <w:rFonts w:ascii="Arial" w:hAnsi="Arial"/>
          <w:lang w:val="ru-RU"/>
        </w:rPr>
        <w:t>38</w:t>
      </w:r>
      <w:r>
        <w:rPr>
          <w:rFonts w:ascii="Arial" w:hAnsi="Arial"/>
        </w:rPr>
        <w:t xml:space="preserve"> /</w:t>
      </w:r>
      <w:r>
        <w:rPr>
          <w:rFonts w:ascii="Arial" w:hAnsi="Arial"/>
          <w:lang w:val="ru-RU"/>
        </w:rPr>
        <w:t xml:space="preserve"> 38</w:t>
      </w:r>
      <w:r>
        <w:rPr>
          <w:rFonts w:ascii="Arial" w:hAnsi="Arial"/>
        </w:rPr>
        <w:t xml:space="preserve"> = </w:t>
      </w:r>
      <w:r>
        <w:rPr>
          <w:rFonts w:ascii="Arial" w:hAnsi="Arial"/>
          <w:lang w:val="ru-RU"/>
        </w:rPr>
        <w:t>1</w:t>
      </w:r>
      <w:r>
        <w:rPr>
          <w:rFonts w:ascii="Arial" w:hAnsi="Arial"/>
        </w:rPr>
        <w:t xml:space="preserve"> </w:t>
      </w:r>
      <w:r>
        <w:rPr>
          <w:rFonts w:ascii="Arial" w:hAnsi="Arial"/>
          <w:b/>
          <w:lang w:val="ru-RU"/>
        </w:rPr>
        <w:t>(ч)</w:t>
      </w:r>
    </w:p>
    <w:p w:rsidR="00033D33" w:rsidRDefault="00033D33">
      <w:pPr>
        <w:rPr>
          <w:rFonts w:ascii="Arial" w:hAnsi="Arial"/>
          <w:lang w:val="ru-RU"/>
        </w:rPr>
      </w:pPr>
      <w:r>
        <w:rPr>
          <w:rFonts w:ascii="Arial" w:hAnsi="Arial"/>
          <w:lang w:val="ru-RU"/>
        </w:rPr>
        <w:t xml:space="preserve">                                         </w:t>
      </w:r>
      <w:r>
        <w:rPr>
          <w:rFonts w:ascii="Arial" w:hAnsi="Arial"/>
          <w:b/>
          <w:lang w:val="ru-RU"/>
        </w:rPr>
        <w:t xml:space="preserve"> .</w:t>
      </w:r>
      <w:r>
        <w:rPr>
          <w:rFonts w:ascii="Arial" w:hAnsi="Arial"/>
          <w:lang w:val="ru-RU"/>
        </w:rPr>
        <w:t xml:space="preserve">      .</w:t>
      </w:r>
    </w:p>
    <w:p w:rsidR="00033D33" w:rsidRDefault="00033D33">
      <w:pPr>
        <w:rPr>
          <w:rFonts w:ascii="Arial" w:hAnsi="Arial"/>
          <w:lang w:val="ru-RU"/>
        </w:rPr>
      </w:pPr>
      <w:r>
        <w:rPr>
          <w:rFonts w:ascii="Arial" w:hAnsi="Arial"/>
          <w:lang w:val="ru-RU"/>
        </w:rPr>
        <w:t xml:space="preserve">                                         </w:t>
      </w:r>
      <w:r>
        <w:rPr>
          <w:rFonts w:ascii="Arial" w:hAnsi="Arial"/>
          <w:b/>
          <w:lang w:val="ru-RU"/>
        </w:rPr>
        <w:t>Д</w:t>
      </w:r>
      <w:r>
        <w:rPr>
          <w:rFonts w:ascii="Arial" w:hAnsi="Arial"/>
          <w:b/>
          <w:vertAlign w:val="subscript"/>
          <w:lang w:val="ru-RU"/>
        </w:rPr>
        <w:t>1</w:t>
      </w:r>
      <w:r>
        <w:rPr>
          <w:rFonts w:ascii="Arial" w:hAnsi="Arial"/>
          <w:lang w:val="ru-RU"/>
        </w:rPr>
        <w:t xml:space="preserve"> </w:t>
      </w:r>
      <w:r>
        <w:rPr>
          <w:rFonts w:ascii="Arial" w:hAnsi="Arial"/>
        </w:rPr>
        <w:t xml:space="preserve">= </w:t>
      </w:r>
      <w:r>
        <w:rPr>
          <w:rFonts w:ascii="Arial" w:hAnsi="Arial"/>
          <w:lang w:val="ru-RU"/>
        </w:rPr>
        <w:t xml:space="preserve">Д / К </w:t>
      </w:r>
      <w:r>
        <w:rPr>
          <w:rFonts w:ascii="Arial" w:hAnsi="Arial"/>
        </w:rPr>
        <w:t xml:space="preserve">= </w:t>
      </w:r>
      <w:r>
        <w:rPr>
          <w:rFonts w:ascii="Arial" w:hAnsi="Arial"/>
          <w:lang w:val="ru-RU"/>
        </w:rPr>
        <w:t xml:space="preserve">0,29 / 0,28 </w:t>
      </w:r>
      <w:r>
        <w:rPr>
          <w:rFonts w:ascii="Arial" w:hAnsi="Arial"/>
        </w:rPr>
        <w:t xml:space="preserve">= </w:t>
      </w:r>
      <w:r>
        <w:rPr>
          <w:rFonts w:ascii="Arial" w:hAnsi="Arial"/>
          <w:lang w:val="ru-RU"/>
        </w:rPr>
        <w:t>1,04</w:t>
      </w:r>
      <w:r>
        <w:rPr>
          <w:rFonts w:ascii="Arial" w:hAnsi="Arial"/>
          <w:b/>
        </w:rPr>
        <w:t xml:space="preserve"> </w:t>
      </w:r>
      <w:r>
        <w:rPr>
          <w:rFonts w:ascii="Arial" w:hAnsi="Arial"/>
          <w:b/>
          <w:lang w:val="ru-RU"/>
        </w:rPr>
        <w:t>(рад/ч)</w:t>
      </w:r>
    </w:p>
    <w:p w:rsidR="00033D33" w:rsidRDefault="00033D33">
      <w:pPr>
        <w:rPr>
          <w:rFonts w:ascii="Arial" w:hAnsi="Arial"/>
          <w:lang w:val="ru-RU"/>
        </w:rPr>
      </w:pPr>
      <w:r>
        <w:rPr>
          <w:rFonts w:ascii="Arial" w:hAnsi="Arial"/>
          <w:lang w:val="ru-RU"/>
        </w:rPr>
        <w:t xml:space="preserve">                                      </w:t>
      </w:r>
      <w:r>
        <w:rPr>
          <w:rFonts w:ascii="Arial" w:hAnsi="Arial"/>
          <w:b/>
          <w:lang w:val="ru-RU"/>
        </w:rPr>
        <w:t xml:space="preserve"> .</w:t>
      </w:r>
      <w:r>
        <w:rPr>
          <w:rFonts w:ascii="Arial" w:hAnsi="Arial"/>
          <w:lang w:val="ru-RU"/>
        </w:rPr>
        <w:t xml:space="preserve">        .</w:t>
      </w:r>
    </w:p>
    <w:p w:rsidR="00033D33" w:rsidRDefault="00033D33">
      <w:pPr>
        <w:rPr>
          <w:rFonts w:ascii="Arial" w:hAnsi="Arial"/>
          <w:b/>
          <w:lang w:val="ru-RU"/>
        </w:rPr>
      </w:pPr>
      <w:r>
        <w:rPr>
          <w:rFonts w:ascii="Arial" w:hAnsi="Arial"/>
          <w:lang w:val="ru-RU"/>
        </w:rPr>
        <w:t xml:space="preserve">                                       </w:t>
      </w:r>
      <w:r>
        <w:rPr>
          <w:rFonts w:ascii="Arial" w:hAnsi="Arial"/>
          <w:b/>
          <w:lang w:val="ru-RU"/>
        </w:rPr>
        <w:t>Д</w:t>
      </w:r>
      <w:r>
        <w:rPr>
          <w:rFonts w:ascii="Arial" w:hAnsi="Arial"/>
          <w:b/>
          <w:sz w:val="16"/>
          <w:lang w:val="ru-RU"/>
        </w:rPr>
        <w:t>2</w:t>
      </w:r>
      <w:r>
        <w:rPr>
          <w:rFonts w:ascii="Arial" w:hAnsi="Arial"/>
          <w:b/>
          <w:lang w:val="ru-RU"/>
        </w:rPr>
        <w:t xml:space="preserve"> </w:t>
      </w:r>
      <w:r>
        <w:rPr>
          <w:rFonts w:ascii="Arial" w:hAnsi="Arial"/>
        </w:rPr>
        <w:t xml:space="preserve">= </w:t>
      </w:r>
      <w:r>
        <w:rPr>
          <w:rFonts w:ascii="Arial" w:hAnsi="Arial"/>
          <w:lang w:val="ru-RU"/>
        </w:rPr>
        <w:t>Д</w:t>
      </w:r>
      <w:r>
        <w:rPr>
          <w:rFonts w:ascii="Arial" w:hAnsi="Arial"/>
          <w:sz w:val="16"/>
          <w:lang w:val="ru-RU"/>
        </w:rPr>
        <w:t>1</w:t>
      </w:r>
      <w:r>
        <w:rPr>
          <w:rFonts w:ascii="Arial" w:hAnsi="Arial"/>
          <w:lang w:val="ru-RU"/>
        </w:rPr>
        <w:t xml:space="preserve"> * К</w:t>
      </w:r>
      <w:r>
        <w:rPr>
          <w:rFonts w:ascii="Arial" w:hAnsi="Arial"/>
          <w:sz w:val="16"/>
        </w:rPr>
        <w:t xml:space="preserve">2 </w:t>
      </w:r>
      <w:r>
        <w:rPr>
          <w:rFonts w:ascii="Arial" w:hAnsi="Arial"/>
        </w:rPr>
        <w:t>=</w:t>
      </w:r>
      <w:r>
        <w:rPr>
          <w:rFonts w:ascii="Arial" w:hAnsi="Arial"/>
          <w:lang w:val="ru-RU"/>
        </w:rPr>
        <w:t xml:space="preserve"> </w:t>
      </w:r>
      <w:r>
        <w:rPr>
          <w:rFonts w:ascii="Arial" w:hAnsi="Arial"/>
        </w:rPr>
        <w:t>1,04 * 0</w:t>
      </w:r>
      <w:r>
        <w:rPr>
          <w:rFonts w:ascii="Arial" w:hAnsi="Arial"/>
          <w:lang w:val="ru-RU"/>
        </w:rPr>
        <w:t>,81</w:t>
      </w:r>
      <w:r>
        <w:rPr>
          <w:rFonts w:ascii="Arial" w:hAnsi="Arial"/>
        </w:rPr>
        <w:t xml:space="preserve"> = </w:t>
      </w:r>
      <w:r>
        <w:rPr>
          <w:rFonts w:ascii="Arial" w:hAnsi="Arial"/>
          <w:lang w:val="ru-RU"/>
        </w:rPr>
        <w:t>0,84</w:t>
      </w:r>
      <w:r>
        <w:rPr>
          <w:rFonts w:ascii="Arial" w:hAnsi="Arial"/>
          <w:b/>
          <w:lang w:val="ru-RU"/>
        </w:rPr>
        <w:t xml:space="preserve"> (рад/ч)</w:t>
      </w:r>
    </w:p>
    <w:p w:rsidR="00033D33" w:rsidRDefault="00033D33">
      <w:pPr>
        <w:rPr>
          <w:rFonts w:ascii="Arial" w:hAnsi="Arial"/>
          <w:lang w:val="ru-RU"/>
        </w:rPr>
      </w:pPr>
      <w:r>
        <w:rPr>
          <w:rFonts w:ascii="Arial" w:hAnsi="Arial"/>
          <w:lang w:val="ru-RU"/>
        </w:rPr>
        <w:t xml:space="preserve">     </w:t>
      </w:r>
      <w:r>
        <w:rPr>
          <w:rFonts w:ascii="Arial" w:hAnsi="Arial"/>
          <w:b/>
          <w:lang w:val="ru-RU"/>
        </w:rPr>
        <w:t xml:space="preserve"> .</w:t>
      </w:r>
    </w:p>
    <w:p w:rsidR="00033D33" w:rsidRDefault="00033D33">
      <w:pPr>
        <w:rPr>
          <w:rFonts w:ascii="Arial" w:hAnsi="Arial"/>
          <w:lang w:val="ru-RU"/>
        </w:rPr>
      </w:pPr>
      <w:r>
        <w:rPr>
          <w:rFonts w:ascii="Arial" w:hAnsi="Arial"/>
          <w:lang w:val="ru-RU"/>
        </w:rPr>
        <w:t xml:space="preserve">     </w:t>
      </w:r>
      <w:r>
        <w:rPr>
          <w:rFonts w:ascii="Arial" w:hAnsi="Arial"/>
          <w:b/>
          <w:lang w:val="ru-RU"/>
        </w:rPr>
        <w:t>Дср</w:t>
      </w:r>
      <w:r>
        <w:rPr>
          <w:rFonts w:ascii="Arial" w:hAnsi="Arial"/>
          <w:lang w:val="ru-RU"/>
        </w:rPr>
        <w:t xml:space="preserve"> </w:t>
      </w:r>
      <w:r>
        <w:rPr>
          <w:rFonts w:ascii="Arial" w:hAnsi="Arial"/>
        </w:rPr>
        <w:t xml:space="preserve">- </w:t>
      </w:r>
      <w:r>
        <w:rPr>
          <w:rFonts w:ascii="Arial" w:hAnsi="Arial"/>
          <w:lang w:val="ru-RU"/>
        </w:rPr>
        <w:t>средняя мощность дозы излучения</w:t>
      </w:r>
    </w:p>
    <w:p w:rsidR="00033D33" w:rsidRDefault="00033D33">
      <w:pPr>
        <w:rPr>
          <w:rFonts w:ascii="Arial" w:hAnsi="Arial"/>
          <w:b/>
          <w:lang w:val="ru-RU"/>
        </w:rPr>
      </w:pPr>
      <w:r>
        <w:rPr>
          <w:rFonts w:ascii="Arial" w:hAnsi="Arial"/>
          <w:lang w:val="ru-RU"/>
        </w:rPr>
        <w:t xml:space="preserve">                                                    </w:t>
      </w:r>
      <w:r>
        <w:rPr>
          <w:rFonts w:ascii="Arial" w:hAnsi="Arial"/>
          <w:b/>
          <w:lang w:val="ru-RU"/>
        </w:rPr>
        <w:t xml:space="preserve"> .         .</w:t>
      </w:r>
    </w:p>
    <w:p w:rsidR="00033D33" w:rsidRDefault="00033D33">
      <w:pPr>
        <w:rPr>
          <w:rFonts w:ascii="Arial" w:hAnsi="Arial"/>
          <w:lang w:val="ru-RU"/>
        </w:rPr>
      </w:pPr>
      <w:r>
        <w:rPr>
          <w:rFonts w:ascii="Arial" w:hAnsi="Arial"/>
          <w:lang w:val="ru-RU"/>
        </w:rPr>
        <w:t xml:space="preserve">                                           </w:t>
      </w:r>
      <w:r>
        <w:rPr>
          <w:rFonts w:ascii="Arial" w:hAnsi="Arial"/>
          <w:b/>
          <w:lang w:val="ru-RU"/>
        </w:rPr>
        <w:t xml:space="preserve">.        </w:t>
      </w:r>
      <w:r>
        <w:rPr>
          <w:rFonts w:ascii="Arial" w:hAnsi="Arial"/>
          <w:b/>
          <w:u w:val="single"/>
          <w:lang w:val="ru-RU"/>
        </w:rPr>
        <w:t>Днач + Дкон</w:t>
      </w:r>
    </w:p>
    <w:p w:rsidR="00033D33" w:rsidRDefault="00033D33">
      <w:pPr>
        <w:rPr>
          <w:rFonts w:ascii="Arial" w:hAnsi="Arial"/>
          <w:b/>
          <w:lang w:val="ru-RU"/>
        </w:rPr>
      </w:pPr>
      <w:r>
        <w:rPr>
          <w:rFonts w:ascii="Arial" w:hAnsi="Arial"/>
          <w:lang w:val="ru-RU"/>
        </w:rPr>
        <w:t xml:space="preserve">                                          </w:t>
      </w:r>
      <w:r>
        <w:rPr>
          <w:rFonts w:ascii="Arial" w:hAnsi="Arial"/>
          <w:b/>
          <w:lang w:val="ru-RU"/>
        </w:rPr>
        <w:t xml:space="preserve">Дср </w:t>
      </w:r>
      <w:r>
        <w:rPr>
          <w:rFonts w:ascii="Arial" w:hAnsi="Arial"/>
          <w:b/>
        </w:rPr>
        <w:t>=</w:t>
      </w:r>
      <w:r>
        <w:rPr>
          <w:rFonts w:ascii="Arial" w:hAnsi="Arial"/>
          <w:b/>
          <w:lang w:val="ru-RU"/>
        </w:rPr>
        <w:t xml:space="preserve">           2</w:t>
      </w: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rPr>
      </w:pPr>
      <w:r>
        <w:rPr>
          <w:rFonts w:ascii="Arial" w:hAnsi="Arial"/>
          <w:b/>
          <w:sz w:val="24"/>
        </w:rPr>
        <w:t xml:space="preserve">                </w:t>
      </w:r>
      <w:r>
        <w:rPr>
          <w:rFonts w:ascii="Arial" w:hAnsi="Arial"/>
          <w:b/>
          <w:sz w:val="24"/>
          <w:lang w:val="ru-RU"/>
        </w:rPr>
        <w:t>Расчет кривых спада мощности дозы излучения</w:t>
      </w:r>
      <w:r>
        <w:rPr>
          <w:rFonts w:ascii="Arial" w:hAnsi="Arial"/>
          <w:lang w:val="ru-RU"/>
        </w:rPr>
        <w:t xml:space="preserve">. </w:t>
      </w:r>
    </w:p>
    <w:p w:rsidR="00033D33" w:rsidRDefault="00033D33">
      <w:pPr>
        <w:rPr>
          <w:rFonts w:ascii="Arial" w:hAnsi="Arial"/>
          <w:lang w:val="ru-RU"/>
        </w:rPr>
      </w:pPr>
    </w:p>
    <w:p w:rsidR="00033D33" w:rsidRDefault="00033D33">
      <w:pPr>
        <w:jc w:val="center"/>
        <w:rPr>
          <w:rFonts w:ascii="Arial" w:hAnsi="Arial"/>
          <w:lang w:val="ru-RU"/>
        </w:rPr>
      </w:pPr>
      <w:r>
        <w:rPr>
          <w:rFonts w:ascii="Arial" w:hAnsi="Arial"/>
          <w:b/>
        </w:rPr>
        <w:t xml:space="preserve">                     </w:t>
      </w:r>
      <w:r>
        <w:rPr>
          <w:rFonts w:ascii="Arial" w:hAnsi="Arial"/>
          <w:b/>
          <w:lang w:val="ru-RU"/>
        </w:rPr>
        <w:t>Таблица 2</w:t>
      </w:r>
    </w:p>
    <w:tbl>
      <w:tblPr>
        <w:tblW w:w="0" w:type="auto"/>
        <w:tblInd w:w="1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11"/>
        <w:gridCol w:w="1521"/>
        <w:gridCol w:w="1191"/>
      </w:tblGrid>
      <w:tr w:rsidR="00033D33">
        <w:tc>
          <w:tcPr>
            <w:tcW w:w="1311" w:type="dxa"/>
            <w:tcBorders>
              <w:bottom w:val="single" w:sz="12" w:space="0" w:color="000000"/>
            </w:tcBorders>
          </w:tcPr>
          <w:p w:rsidR="00033D33" w:rsidRDefault="00033D33">
            <w:pPr>
              <w:jc w:val="center"/>
              <w:rPr>
                <w:rFonts w:ascii="Arial" w:hAnsi="Arial"/>
                <w:lang w:val="ru-RU"/>
              </w:rPr>
            </w:pPr>
            <w:r>
              <w:rPr>
                <w:rFonts w:ascii="Arial" w:hAnsi="Arial"/>
                <w:lang w:val="ru-RU"/>
              </w:rPr>
              <w:t>Время, сут</w:t>
            </w:r>
          </w:p>
        </w:tc>
        <w:tc>
          <w:tcPr>
            <w:tcW w:w="1521" w:type="dxa"/>
            <w:tcBorders>
              <w:bottom w:val="single" w:sz="12" w:space="0" w:color="000000"/>
            </w:tcBorders>
          </w:tcPr>
          <w:p w:rsidR="00033D33" w:rsidRDefault="00033D33">
            <w:pPr>
              <w:jc w:val="center"/>
              <w:rPr>
                <w:rFonts w:ascii="Arial" w:hAnsi="Arial"/>
                <w:lang w:val="ru-RU"/>
              </w:rPr>
            </w:pPr>
            <w:r>
              <w:rPr>
                <w:rFonts w:ascii="Arial" w:hAnsi="Arial"/>
                <w:lang w:val="ru-RU"/>
              </w:rPr>
              <w:t>Коэффициент</w:t>
            </w:r>
          </w:p>
        </w:tc>
        <w:tc>
          <w:tcPr>
            <w:tcW w:w="1191" w:type="dxa"/>
            <w:tcBorders>
              <w:bottom w:val="single" w:sz="12" w:space="0" w:color="000000"/>
            </w:tcBorders>
          </w:tcPr>
          <w:p w:rsidR="00033D33" w:rsidRDefault="00033D33">
            <w:pPr>
              <w:jc w:val="center"/>
              <w:rPr>
                <w:rFonts w:ascii="Arial" w:hAnsi="Arial"/>
                <w:lang w:val="ru-RU"/>
              </w:rPr>
            </w:pPr>
            <w:r>
              <w:rPr>
                <w:rFonts w:ascii="Arial" w:hAnsi="Arial"/>
                <w:lang w:val="ru-RU"/>
              </w:rPr>
              <w:t>Д, рад / ч</w:t>
            </w:r>
          </w:p>
        </w:tc>
      </w:tr>
      <w:tr w:rsidR="00033D33">
        <w:tc>
          <w:tcPr>
            <w:tcW w:w="1311" w:type="dxa"/>
            <w:tcBorders>
              <w:top w:val="nil"/>
            </w:tcBorders>
          </w:tcPr>
          <w:p w:rsidR="00033D33" w:rsidRDefault="00033D33">
            <w:pPr>
              <w:jc w:val="center"/>
              <w:rPr>
                <w:rFonts w:ascii="Arial" w:hAnsi="Arial"/>
                <w:color w:val="000000"/>
                <w:lang w:val="ru-RU"/>
              </w:rPr>
            </w:pPr>
            <w:r>
              <w:rPr>
                <w:rFonts w:ascii="Arial" w:hAnsi="Arial"/>
                <w:color w:val="000000"/>
                <w:lang w:val="ru-RU"/>
              </w:rPr>
              <w:t>0,041667</w:t>
            </w:r>
          </w:p>
        </w:tc>
        <w:tc>
          <w:tcPr>
            <w:tcW w:w="1521" w:type="dxa"/>
            <w:tcBorders>
              <w:top w:val="nil"/>
            </w:tcBorders>
          </w:tcPr>
          <w:p w:rsidR="00033D33" w:rsidRDefault="00033D33">
            <w:pPr>
              <w:jc w:val="center"/>
              <w:rPr>
                <w:rFonts w:ascii="Arial" w:hAnsi="Arial"/>
                <w:color w:val="000000"/>
                <w:lang w:val="ru-RU"/>
              </w:rPr>
            </w:pPr>
            <w:r>
              <w:rPr>
                <w:rFonts w:ascii="Arial" w:hAnsi="Arial"/>
                <w:color w:val="000000"/>
                <w:lang w:val="ru-RU"/>
              </w:rPr>
              <w:t>0,75</w:t>
            </w:r>
          </w:p>
        </w:tc>
        <w:tc>
          <w:tcPr>
            <w:tcW w:w="1191" w:type="dxa"/>
            <w:tcBorders>
              <w:top w:val="nil"/>
            </w:tcBorders>
          </w:tcPr>
          <w:p w:rsidR="00033D33" w:rsidRDefault="00033D33">
            <w:pPr>
              <w:jc w:val="center"/>
              <w:rPr>
                <w:rFonts w:ascii="Arial" w:hAnsi="Arial"/>
                <w:color w:val="000000"/>
                <w:lang w:val="ru-RU"/>
              </w:rPr>
            </w:pPr>
            <w:r>
              <w:rPr>
                <w:rFonts w:ascii="Arial" w:hAnsi="Arial"/>
                <w:color w:val="000000"/>
                <w:lang w:val="ru-RU"/>
              </w:rPr>
              <w:t>0,78</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1</w:t>
            </w:r>
          </w:p>
        </w:tc>
        <w:tc>
          <w:tcPr>
            <w:tcW w:w="1521" w:type="dxa"/>
          </w:tcPr>
          <w:p w:rsidR="00033D33" w:rsidRDefault="00033D33">
            <w:pPr>
              <w:jc w:val="center"/>
              <w:rPr>
                <w:rFonts w:ascii="Arial" w:hAnsi="Arial"/>
                <w:color w:val="000000"/>
                <w:lang w:val="ru-RU"/>
              </w:rPr>
            </w:pPr>
            <w:r>
              <w:rPr>
                <w:rFonts w:ascii="Arial" w:hAnsi="Arial"/>
                <w:color w:val="000000"/>
                <w:lang w:val="ru-RU"/>
              </w:rPr>
              <w:t>0,37</w:t>
            </w:r>
          </w:p>
        </w:tc>
        <w:tc>
          <w:tcPr>
            <w:tcW w:w="1191" w:type="dxa"/>
          </w:tcPr>
          <w:p w:rsidR="00033D33" w:rsidRDefault="00033D33">
            <w:pPr>
              <w:jc w:val="center"/>
              <w:rPr>
                <w:rFonts w:ascii="Arial" w:hAnsi="Arial"/>
                <w:color w:val="000000"/>
                <w:lang w:val="ru-RU"/>
              </w:rPr>
            </w:pPr>
            <w:r>
              <w:rPr>
                <w:rFonts w:ascii="Arial" w:hAnsi="Arial"/>
                <w:color w:val="000000"/>
                <w:lang w:val="ru-RU"/>
              </w:rPr>
              <w:t>0,3848</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2</w:t>
            </w:r>
          </w:p>
        </w:tc>
        <w:tc>
          <w:tcPr>
            <w:tcW w:w="1521" w:type="dxa"/>
          </w:tcPr>
          <w:p w:rsidR="00033D33" w:rsidRDefault="00033D33">
            <w:pPr>
              <w:jc w:val="center"/>
              <w:rPr>
                <w:rFonts w:ascii="Arial" w:hAnsi="Arial"/>
                <w:color w:val="000000"/>
                <w:lang w:val="ru-RU"/>
              </w:rPr>
            </w:pPr>
            <w:r>
              <w:rPr>
                <w:rFonts w:ascii="Arial" w:hAnsi="Arial"/>
                <w:color w:val="000000"/>
                <w:lang w:val="ru-RU"/>
              </w:rPr>
              <w:t>0,28</w:t>
            </w:r>
          </w:p>
        </w:tc>
        <w:tc>
          <w:tcPr>
            <w:tcW w:w="1191" w:type="dxa"/>
          </w:tcPr>
          <w:p w:rsidR="00033D33" w:rsidRDefault="00033D33">
            <w:pPr>
              <w:jc w:val="center"/>
              <w:rPr>
                <w:rFonts w:ascii="Arial" w:hAnsi="Arial"/>
                <w:color w:val="000000"/>
                <w:lang w:val="ru-RU"/>
              </w:rPr>
            </w:pPr>
            <w:r>
              <w:rPr>
                <w:rFonts w:ascii="Arial" w:hAnsi="Arial"/>
                <w:color w:val="000000"/>
                <w:lang w:val="ru-RU"/>
              </w:rPr>
              <w:t>0,2912</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3</w:t>
            </w:r>
          </w:p>
        </w:tc>
        <w:tc>
          <w:tcPr>
            <w:tcW w:w="1521" w:type="dxa"/>
          </w:tcPr>
          <w:p w:rsidR="00033D33" w:rsidRDefault="00033D33">
            <w:pPr>
              <w:jc w:val="center"/>
              <w:rPr>
                <w:rFonts w:ascii="Arial" w:hAnsi="Arial"/>
                <w:color w:val="000000"/>
                <w:lang w:val="ru-RU"/>
              </w:rPr>
            </w:pPr>
            <w:r>
              <w:rPr>
                <w:rFonts w:ascii="Arial" w:hAnsi="Arial"/>
                <w:color w:val="000000"/>
                <w:lang w:val="ru-RU"/>
              </w:rPr>
              <w:t>0,24</w:t>
            </w:r>
          </w:p>
        </w:tc>
        <w:tc>
          <w:tcPr>
            <w:tcW w:w="1191" w:type="dxa"/>
          </w:tcPr>
          <w:p w:rsidR="00033D33" w:rsidRDefault="00033D33">
            <w:pPr>
              <w:jc w:val="center"/>
              <w:rPr>
                <w:rFonts w:ascii="Arial" w:hAnsi="Arial"/>
                <w:color w:val="000000"/>
                <w:lang w:val="ru-RU"/>
              </w:rPr>
            </w:pPr>
            <w:r>
              <w:rPr>
                <w:rFonts w:ascii="Arial" w:hAnsi="Arial"/>
                <w:color w:val="000000"/>
                <w:lang w:val="ru-RU"/>
              </w:rPr>
              <w:t>0,2496</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4</w:t>
            </w:r>
          </w:p>
        </w:tc>
        <w:tc>
          <w:tcPr>
            <w:tcW w:w="1521" w:type="dxa"/>
          </w:tcPr>
          <w:p w:rsidR="00033D33" w:rsidRDefault="00033D33">
            <w:pPr>
              <w:jc w:val="center"/>
              <w:rPr>
                <w:rFonts w:ascii="Arial" w:hAnsi="Arial"/>
                <w:color w:val="000000"/>
                <w:lang w:val="ru-RU"/>
              </w:rPr>
            </w:pPr>
            <w:r>
              <w:rPr>
                <w:rFonts w:ascii="Arial" w:hAnsi="Arial"/>
                <w:color w:val="000000"/>
                <w:lang w:val="ru-RU"/>
              </w:rPr>
              <w:t>0,2</w:t>
            </w:r>
          </w:p>
        </w:tc>
        <w:tc>
          <w:tcPr>
            <w:tcW w:w="1191" w:type="dxa"/>
          </w:tcPr>
          <w:p w:rsidR="00033D33" w:rsidRDefault="00033D33">
            <w:pPr>
              <w:jc w:val="center"/>
              <w:rPr>
                <w:rFonts w:ascii="Arial" w:hAnsi="Arial"/>
                <w:color w:val="000000"/>
                <w:lang w:val="ru-RU"/>
              </w:rPr>
            </w:pPr>
            <w:r>
              <w:rPr>
                <w:rFonts w:ascii="Arial" w:hAnsi="Arial"/>
                <w:color w:val="000000"/>
                <w:lang w:val="ru-RU"/>
              </w:rPr>
              <w:t>0,208</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5</w:t>
            </w:r>
          </w:p>
        </w:tc>
        <w:tc>
          <w:tcPr>
            <w:tcW w:w="1521" w:type="dxa"/>
          </w:tcPr>
          <w:p w:rsidR="00033D33" w:rsidRDefault="00033D33">
            <w:pPr>
              <w:jc w:val="center"/>
              <w:rPr>
                <w:rFonts w:ascii="Arial" w:hAnsi="Arial"/>
                <w:color w:val="000000"/>
                <w:lang w:val="ru-RU"/>
              </w:rPr>
            </w:pPr>
            <w:r>
              <w:rPr>
                <w:rFonts w:ascii="Arial" w:hAnsi="Arial"/>
                <w:color w:val="000000"/>
                <w:lang w:val="ru-RU"/>
              </w:rPr>
              <w:t>0,19</w:t>
            </w:r>
          </w:p>
        </w:tc>
        <w:tc>
          <w:tcPr>
            <w:tcW w:w="1191" w:type="dxa"/>
          </w:tcPr>
          <w:p w:rsidR="00033D33" w:rsidRDefault="00033D33">
            <w:pPr>
              <w:jc w:val="center"/>
              <w:rPr>
                <w:rFonts w:ascii="Arial" w:hAnsi="Arial"/>
                <w:color w:val="000000"/>
                <w:lang w:val="ru-RU"/>
              </w:rPr>
            </w:pPr>
            <w:r>
              <w:rPr>
                <w:rFonts w:ascii="Arial" w:hAnsi="Arial"/>
                <w:color w:val="000000"/>
                <w:lang w:val="ru-RU"/>
              </w:rPr>
              <w:t>0,1976</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6</w:t>
            </w:r>
          </w:p>
        </w:tc>
        <w:tc>
          <w:tcPr>
            <w:tcW w:w="1521" w:type="dxa"/>
          </w:tcPr>
          <w:p w:rsidR="00033D33" w:rsidRDefault="00033D33">
            <w:pPr>
              <w:jc w:val="center"/>
              <w:rPr>
                <w:rFonts w:ascii="Arial" w:hAnsi="Arial"/>
                <w:color w:val="000000"/>
                <w:lang w:val="ru-RU"/>
              </w:rPr>
            </w:pPr>
            <w:r>
              <w:rPr>
                <w:rFonts w:ascii="Arial" w:hAnsi="Arial"/>
                <w:color w:val="000000"/>
                <w:lang w:val="ru-RU"/>
              </w:rPr>
              <w:t>0,16</w:t>
            </w:r>
          </w:p>
        </w:tc>
        <w:tc>
          <w:tcPr>
            <w:tcW w:w="1191" w:type="dxa"/>
          </w:tcPr>
          <w:p w:rsidR="00033D33" w:rsidRDefault="00033D33">
            <w:pPr>
              <w:jc w:val="center"/>
              <w:rPr>
                <w:rFonts w:ascii="Arial" w:hAnsi="Arial"/>
                <w:color w:val="000000"/>
                <w:lang w:val="ru-RU"/>
              </w:rPr>
            </w:pPr>
            <w:r>
              <w:rPr>
                <w:rFonts w:ascii="Arial" w:hAnsi="Arial"/>
                <w:color w:val="000000"/>
                <w:lang w:val="ru-RU"/>
              </w:rPr>
              <w:t>0,1664</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7</w:t>
            </w:r>
          </w:p>
        </w:tc>
        <w:tc>
          <w:tcPr>
            <w:tcW w:w="1521" w:type="dxa"/>
          </w:tcPr>
          <w:p w:rsidR="00033D33" w:rsidRDefault="00033D33">
            <w:pPr>
              <w:jc w:val="center"/>
              <w:rPr>
                <w:rFonts w:ascii="Arial" w:hAnsi="Arial"/>
                <w:color w:val="000000"/>
                <w:lang w:val="ru-RU"/>
              </w:rPr>
            </w:pPr>
            <w:r>
              <w:rPr>
                <w:rFonts w:ascii="Arial" w:hAnsi="Arial"/>
                <w:color w:val="000000"/>
                <w:lang w:val="ru-RU"/>
              </w:rPr>
              <w:t>0,15</w:t>
            </w:r>
          </w:p>
        </w:tc>
        <w:tc>
          <w:tcPr>
            <w:tcW w:w="1191" w:type="dxa"/>
          </w:tcPr>
          <w:p w:rsidR="00033D33" w:rsidRDefault="00033D33">
            <w:pPr>
              <w:jc w:val="center"/>
              <w:rPr>
                <w:rFonts w:ascii="Arial" w:hAnsi="Arial"/>
                <w:color w:val="000000"/>
                <w:lang w:val="ru-RU"/>
              </w:rPr>
            </w:pPr>
            <w:r>
              <w:rPr>
                <w:rFonts w:ascii="Arial" w:hAnsi="Arial"/>
                <w:color w:val="000000"/>
                <w:lang w:val="ru-RU"/>
              </w:rPr>
              <w:t>0,156</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8</w:t>
            </w:r>
          </w:p>
        </w:tc>
        <w:tc>
          <w:tcPr>
            <w:tcW w:w="1521" w:type="dxa"/>
          </w:tcPr>
          <w:p w:rsidR="00033D33" w:rsidRDefault="00033D33">
            <w:pPr>
              <w:jc w:val="center"/>
              <w:rPr>
                <w:rFonts w:ascii="Arial" w:hAnsi="Arial"/>
                <w:color w:val="000000"/>
                <w:lang w:val="ru-RU"/>
              </w:rPr>
            </w:pPr>
            <w:r>
              <w:rPr>
                <w:rFonts w:ascii="Arial" w:hAnsi="Arial"/>
                <w:color w:val="000000"/>
                <w:lang w:val="ru-RU"/>
              </w:rPr>
              <w:t>0,143</w:t>
            </w:r>
          </w:p>
        </w:tc>
        <w:tc>
          <w:tcPr>
            <w:tcW w:w="1191" w:type="dxa"/>
          </w:tcPr>
          <w:p w:rsidR="00033D33" w:rsidRDefault="00033D33">
            <w:pPr>
              <w:jc w:val="center"/>
              <w:rPr>
                <w:rFonts w:ascii="Arial" w:hAnsi="Arial"/>
                <w:color w:val="000000"/>
                <w:lang w:val="ru-RU"/>
              </w:rPr>
            </w:pPr>
            <w:r>
              <w:rPr>
                <w:rFonts w:ascii="Arial" w:hAnsi="Arial"/>
                <w:color w:val="000000"/>
                <w:lang w:val="ru-RU"/>
              </w:rPr>
              <w:t>0,14872</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9</w:t>
            </w:r>
          </w:p>
        </w:tc>
        <w:tc>
          <w:tcPr>
            <w:tcW w:w="1521" w:type="dxa"/>
          </w:tcPr>
          <w:p w:rsidR="00033D33" w:rsidRDefault="00033D33">
            <w:pPr>
              <w:jc w:val="center"/>
              <w:rPr>
                <w:rFonts w:ascii="Arial" w:hAnsi="Arial"/>
                <w:color w:val="000000"/>
                <w:lang w:val="ru-RU"/>
              </w:rPr>
            </w:pPr>
            <w:r>
              <w:rPr>
                <w:rFonts w:ascii="Arial" w:hAnsi="Arial"/>
                <w:color w:val="000000"/>
                <w:lang w:val="ru-RU"/>
              </w:rPr>
              <w:t>0,137</w:t>
            </w:r>
          </w:p>
        </w:tc>
        <w:tc>
          <w:tcPr>
            <w:tcW w:w="1191" w:type="dxa"/>
          </w:tcPr>
          <w:p w:rsidR="00033D33" w:rsidRDefault="00033D33">
            <w:pPr>
              <w:jc w:val="center"/>
              <w:rPr>
                <w:rFonts w:ascii="Arial" w:hAnsi="Arial"/>
                <w:color w:val="000000"/>
                <w:lang w:val="ru-RU"/>
              </w:rPr>
            </w:pPr>
            <w:r>
              <w:rPr>
                <w:rFonts w:ascii="Arial" w:hAnsi="Arial"/>
                <w:color w:val="000000"/>
                <w:lang w:val="ru-RU"/>
              </w:rPr>
              <w:t>0,14248</w:t>
            </w:r>
          </w:p>
        </w:tc>
      </w:tr>
      <w:tr w:rsidR="00033D33">
        <w:tc>
          <w:tcPr>
            <w:tcW w:w="1311" w:type="dxa"/>
          </w:tcPr>
          <w:p w:rsidR="00033D33" w:rsidRDefault="00033D33">
            <w:pPr>
              <w:jc w:val="center"/>
              <w:rPr>
                <w:rFonts w:ascii="Arial" w:hAnsi="Arial"/>
                <w:color w:val="000000"/>
                <w:lang w:val="ru-RU"/>
              </w:rPr>
            </w:pPr>
            <w:r>
              <w:rPr>
                <w:rFonts w:ascii="Arial" w:hAnsi="Arial"/>
                <w:color w:val="000000"/>
                <w:lang w:val="ru-RU"/>
              </w:rPr>
              <w:t>10</w:t>
            </w:r>
          </w:p>
        </w:tc>
        <w:tc>
          <w:tcPr>
            <w:tcW w:w="1521" w:type="dxa"/>
          </w:tcPr>
          <w:p w:rsidR="00033D33" w:rsidRDefault="00033D33">
            <w:pPr>
              <w:jc w:val="center"/>
              <w:rPr>
                <w:rFonts w:ascii="Arial" w:hAnsi="Arial"/>
                <w:color w:val="000000"/>
                <w:lang w:val="ru-RU"/>
              </w:rPr>
            </w:pPr>
            <w:r>
              <w:rPr>
                <w:rFonts w:ascii="Arial" w:hAnsi="Arial"/>
                <w:color w:val="000000"/>
                <w:lang w:val="ru-RU"/>
              </w:rPr>
              <w:t>0,13</w:t>
            </w:r>
          </w:p>
        </w:tc>
        <w:tc>
          <w:tcPr>
            <w:tcW w:w="1191" w:type="dxa"/>
          </w:tcPr>
          <w:p w:rsidR="00033D33" w:rsidRDefault="00033D33">
            <w:pPr>
              <w:jc w:val="center"/>
              <w:rPr>
                <w:rFonts w:ascii="Arial" w:hAnsi="Arial"/>
                <w:color w:val="000000"/>
                <w:lang w:val="ru-RU"/>
              </w:rPr>
            </w:pPr>
            <w:r>
              <w:rPr>
                <w:rFonts w:ascii="Arial" w:hAnsi="Arial"/>
                <w:color w:val="000000"/>
                <w:lang w:val="ru-RU"/>
              </w:rPr>
              <w:t>0,1352</w:t>
            </w:r>
          </w:p>
        </w:tc>
      </w:tr>
    </w:tbl>
    <w:p w:rsidR="00033D33" w:rsidRDefault="00033D33">
      <w:pPr>
        <w:rPr>
          <w:rFonts w:ascii="Arial" w:hAnsi="Arial"/>
          <w:lang w:val="ru-RU"/>
        </w:rPr>
      </w:pPr>
      <w:r>
        <w:rPr>
          <w:rFonts w:ascii="Arial" w:hAnsi="Arial"/>
          <w:lang w:val="ru-RU"/>
        </w:rPr>
        <w:tab/>
      </w:r>
      <w:r>
        <w:rPr>
          <w:rFonts w:ascii="Arial" w:hAnsi="Arial"/>
          <w:lang w:val="ru-RU"/>
        </w:rPr>
        <w:tab/>
      </w:r>
    </w:p>
    <w:p w:rsidR="00033D33" w:rsidRDefault="00033D33">
      <w:pPr>
        <w:rPr>
          <w:rFonts w:ascii="Arial" w:hAnsi="Arial"/>
          <w:lang w:val="ru-RU"/>
        </w:rPr>
      </w:pPr>
    </w:p>
    <w:p w:rsidR="00033D33" w:rsidRDefault="00033D33">
      <w:pPr>
        <w:jc w:val="center"/>
        <w:rPr>
          <w:rFonts w:ascii="Arial" w:hAnsi="Arial"/>
          <w:b/>
          <w:sz w:val="24"/>
          <w:lang w:val="ru-RU"/>
        </w:rPr>
      </w:pPr>
      <w:r>
        <w:rPr>
          <w:rFonts w:ascii="Arial" w:hAnsi="Arial"/>
          <w:b/>
          <w:sz w:val="24"/>
          <w:lang w:val="ru-RU"/>
        </w:rPr>
        <w:t xml:space="preserve">График спада мощности дозы облучения </w:t>
      </w:r>
    </w:p>
    <w:p w:rsidR="00033D33" w:rsidRDefault="00033D33">
      <w:pPr>
        <w:jc w:val="center"/>
        <w:rPr>
          <w:rFonts w:ascii="Arial" w:hAnsi="Arial"/>
          <w:b/>
          <w:sz w:val="24"/>
          <w:lang w:val="ru-RU"/>
        </w:rPr>
      </w:pPr>
    </w:p>
    <w:p w:rsidR="00033D33" w:rsidRDefault="00033D33">
      <w:pPr>
        <w:jc w:val="center"/>
        <w:rPr>
          <w:lang w:val="ru-RU"/>
        </w:rPr>
      </w:pPr>
    </w:p>
    <w:p w:rsidR="00033D33" w:rsidRDefault="00033D33">
      <w:pPr>
        <w:jc w:val="center"/>
        <w:rPr>
          <w:lang w:val="ru-RU"/>
        </w:rPr>
      </w:pPr>
    </w:p>
    <w:p w:rsidR="00033D33" w:rsidRDefault="00033D33">
      <w:pPr>
        <w:jc w:val="center"/>
        <w:rPr>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r>
        <w:rPr>
          <w:rFonts w:ascii="Arial" w:hAnsi="Arial"/>
          <w:b/>
          <w:sz w:val="24"/>
          <w:lang w:val="ru-RU"/>
        </w:rPr>
        <w:t>Расчет накапливаемых доз излучения.</w:t>
      </w:r>
    </w:p>
    <w:p w:rsidR="00033D33" w:rsidRDefault="00033D33">
      <w:pPr>
        <w:jc w:val="center"/>
        <w:rPr>
          <w:rFonts w:ascii="Arial" w:hAnsi="Arial"/>
          <w:b/>
          <w:sz w:val="24"/>
          <w:lang w:val="ru-RU"/>
        </w:rPr>
      </w:pPr>
    </w:p>
    <w:p w:rsidR="00033D33" w:rsidRDefault="00033D33">
      <w:pPr>
        <w:jc w:val="center"/>
        <w:rPr>
          <w:rFonts w:ascii="Arial" w:hAnsi="Arial"/>
          <w:b/>
          <w:lang w:val="ru-RU"/>
        </w:rPr>
      </w:pPr>
      <w:r>
        <w:rPr>
          <w:rFonts w:ascii="Arial" w:hAnsi="Arial"/>
          <w:b/>
          <w:lang w:val="ru-RU"/>
        </w:rPr>
        <w:t xml:space="preserve">                                        Расчетный период  за 10 суток.                                   Таблица 3</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42"/>
        <w:gridCol w:w="1134"/>
        <w:gridCol w:w="1276"/>
        <w:gridCol w:w="1276"/>
        <w:gridCol w:w="1134"/>
        <w:gridCol w:w="2796"/>
      </w:tblGrid>
      <w:tr w:rsidR="00033D33">
        <w:tc>
          <w:tcPr>
            <w:tcW w:w="1242" w:type="dxa"/>
            <w:tcBorders>
              <w:bottom w:val="single" w:sz="12" w:space="0" w:color="000000"/>
            </w:tcBorders>
          </w:tcPr>
          <w:p w:rsidR="00033D33" w:rsidRDefault="00033D33">
            <w:pPr>
              <w:jc w:val="center"/>
              <w:rPr>
                <w:rFonts w:ascii="Arial" w:hAnsi="Arial"/>
                <w:lang w:val="ru-RU"/>
              </w:rPr>
            </w:pPr>
            <w:r>
              <w:rPr>
                <w:rFonts w:ascii="Arial" w:hAnsi="Arial"/>
                <w:lang w:val="ru-RU"/>
              </w:rPr>
              <w:t>Интервал</w:t>
            </w:r>
          </w:p>
        </w:tc>
        <w:tc>
          <w:tcPr>
            <w:tcW w:w="1134" w:type="dxa"/>
            <w:tcBorders>
              <w:bottom w:val="single" w:sz="12" w:space="0" w:color="000000"/>
            </w:tcBorders>
          </w:tcPr>
          <w:p w:rsidR="00033D33" w:rsidRDefault="00033D33">
            <w:pPr>
              <w:jc w:val="center"/>
              <w:rPr>
                <w:rFonts w:ascii="Arial" w:hAnsi="Arial"/>
                <w:lang w:val="ru-RU"/>
              </w:rPr>
            </w:pPr>
            <w:r>
              <w:rPr>
                <w:rFonts w:ascii="Arial" w:hAnsi="Arial"/>
                <w:lang w:val="ru-RU"/>
              </w:rPr>
              <w:t>времени</w:t>
            </w:r>
          </w:p>
        </w:tc>
        <w:tc>
          <w:tcPr>
            <w:tcW w:w="1276" w:type="dxa"/>
            <w:tcBorders>
              <w:bottom w:val="single" w:sz="12" w:space="0" w:color="000000"/>
            </w:tcBorders>
          </w:tcPr>
          <w:p w:rsidR="00033D33" w:rsidRDefault="00033D33">
            <w:pPr>
              <w:jc w:val="center"/>
              <w:rPr>
                <w:rFonts w:ascii="Arial" w:hAnsi="Arial"/>
                <w:lang w:val="ru-RU"/>
              </w:rPr>
            </w:pPr>
            <w:r>
              <w:rPr>
                <w:rFonts w:ascii="Arial" w:hAnsi="Arial"/>
                <w:lang w:val="ru-RU"/>
              </w:rPr>
              <w:t>в начале интервала</w:t>
            </w:r>
          </w:p>
        </w:tc>
        <w:tc>
          <w:tcPr>
            <w:tcW w:w="1276" w:type="dxa"/>
            <w:tcBorders>
              <w:bottom w:val="single" w:sz="12" w:space="0" w:color="000000"/>
            </w:tcBorders>
          </w:tcPr>
          <w:p w:rsidR="00033D33" w:rsidRDefault="00033D33">
            <w:pPr>
              <w:jc w:val="center"/>
              <w:rPr>
                <w:rFonts w:ascii="Arial" w:hAnsi="Arial"/>
                <w:lang w:val="ru-RU"/>
              </w:rPr>
            </w:pPr>
            <w:r>
              <w:rPr>
                <w:rFonts w:ascii="Arial" w:hAnsi="Arial"/>
                <w:lang w:val="ru-RU"/>
              </w:rPr>
              <w:t>в конце интервала</w:t>
            </w:r>
          </w:p>
        </w:tc>
        <w:tc>
          <w:tcPr>
            <w:tcW w:w="1134" w:type="dxa"/>
            <w:tcBorders>
              <w:bottom w:val="single" w:sz="12" w:space="0" w:color="000000"/>
            </w:tcBorders>
          </w:tcPr>
          <w:p w:rsidR="00033D33" w:rsidRDefault="00033D33">
            <w:pPr>
              <w:jc w:val="center"/>
              <w:rPr>
                <w:rFonts w:ascii="Arial" w:hAnsi="Arial"/>
                <w:lang w:val="ru-RU"/>
              </w:rPr>
            </w:pPr>
            <w:r>
              <w:rPr>
                <w:rFonts w:ascii="Arial" w:hAnsi="Arial"/>
                <w:lang w:val="ru-RU"/>
              </w:rPr>
              <w:t>Средняя</w:t>
            </w:r>
          </w:p>
          <w:p w:rsidR="00033D33" w:rsidRDefault="00033D33">
            <w:pPr>
              <w:jc w:val="center"/>
              <w:rPr>
                <w:rFonts w:ascii="Arial" w:hAnsi="Arial"/>
                <w:lang w:val="ru-RU"/>
              </w:rPr>
            </w:pPr>
            <w:r>
              <w:rPr>
                <w:rFonts w:ascii="Arial" w:hAnsi="Arial"/>
                <w:lang w:val="ru-RU"/>
              </w:rPr>
              <w:t xml:space="preserve"> рад / ч</w:t>
            </w:r>
          </w:p>
        </w:tc>
        <w:tc>
          <w:tcPr>
            <w:tcW w:w="2796" w:type="dxa"/>
            <w:tcBorders>
              <w:bottom w:val="single" w:sz="12" w:space="0" w:color="000000"/>
            </w:tcBorders>
          </w:tcPr>
          <w:p w:rsidR="00033D33" w:rsidRDefault="00033D33">
            <w:pPr>
              <w:jc w:val="center"/>
              <w:rPr>
                <w:rFonts w:ascii="Arial" w:hAnsi="Arial"/>
                <w:lang w:val="ru-RU"/>
              </w:rPr>
            </w:pPr>
            <w:r>
              <w:rPr>
                <w:rFonts w:ascii="Arial" w:hAnsi="Arial"/>
                <w:lang w:val="ru-RU"/>
              </w:rPr>
              <w:t>Накапливаемая доза на открытой местности, рад</w:t>
            </w:r>
          </w:p>
        </w:tc>
      </w:tr>
      <w:tr w:rsidR="00033D33">
        <w:tc>
          <w:tcPr>
            <w:tcW w:w="1242" w:type="dxa"/>
            <w:tcBorders>
              <w:top w:val="nil"/>
            </w:tcBorders>
          </w:tcPr>
          <w:p w:rsidR="00033D33" w:rsidRDefault="00033D33">
            <w:pPr>
              <w:jc w:val="center"/>
              <w:rPr>
                <w:rFonts w:ascii="Arial" w:hAnsi="Arial"/>
                <w:color w:val="000000"/>
                <w:lang w:val="ru-RU"/>
              </w:rPr>
            </w:pPr>
            <w:r>
              <w:rPr>
                <w:rFonts w:ascii="Arial" w:hAnsi="Arial"/>
                <w:color w:val="000000"/>
                <w:lang w:val="ru-RU"/>
              </w:rPr>
              <w:t>1</w:t>
            </w:r>
          </w:p>
        </w:tc>
        <w:tc>
          <w:tcPr>
            <w:tcW w:w="1134" w:type="dxa"/>
            <w:tcBorders>
              <w:top w:val="nil"/>
            </w:tcBorders>
          </w:tcPr>
          <w:p w:rsidR="00033D33" w:rsidRDefault="00033D33">
            <w:pPr>
              <w:jc w:val="center"/>
              <w:rPr>
                <w:rFonts w:ascii="Arial" w:hAnsi="Arial"/>
                <w:color w:val="000000"/>
                <w:lang w:val="ru-RU"/>
              </w:rPr>
            </w:pPr>
            <w:r>
              <w:rPr>
                <w:rFonts w:ascii="Arial" w:hAnsi="Arial"/>
                <w:color w:val="000000"/>
                <w:lang w:val="ru-RU"/>
              </w:rPr>
              <w:t>12</w:t>
            </w:r>
          </w:p>
        </w:tc>
        <w:tc>
          <w:tcPr>
            <w:tcW w:w="1276" w:type="dxa"/>
            <w:tcBorders>
              <w:top w:val="nil"/>
            </w:tcBorders>
          </w:tcPr>
          <w:p w:rsidR="00033D33" w:rsidRDefault="00033D33">
            <w:pPr>
              <w:jc w:val="center"/>
              <w:rPr>
                <w:rFonts w:ascii="Arial" w:hAnsi="Arial"/>
                <w:color w:val="000000"/>
                <w:lang w:val="ru-RU"/>
              </w:rPr>
            </w:pPr>
            <w:r>
              <w:rPr>
                <w:rFonts w:ascii="Arial" w:hAnsi="Arial"/>
                <w:color w:val="000000"/>
                <w:lang w:val="ru-RU"/>
              </w:rPr>
              <w:t>0,71</w:t>
            </w:r>
          </w:p>
        </w:tc>
        <w:tc>
          <w:tcPr>
            <w:tcW w:w="1276" w:type="dxa"/>
            <w:tcBorders>
              <w:top w:val="nil"/>
            </w:tcBorders>
          </w:tcPr>
          <w:p w:rsidR="00033D33" w:rsidRDefault="00033D33">
            <w:pPr>
              <w:jc w:val="center"/>
              <w:rPr>
                <w:rFonts w:ascii="Arial" w:hAnsi="Arial"/>
                <w:color w:val="000000"/>
                <w:lang w:val="ru-RU"/>
              </w:rPr>
            </w:pPr>
            <w:r>
              <w:rPr>
                <w:rFonts w:ascii="Arial" w:hAnsi="Arial"/>
                <w:color w:val="000000"/>
                <w:lang w:val="ru-RU"/>
              </w:rPr>
              <w:t>0,48</w:t>
            </w:r>
          </w:p>
        </w:tc>
        <w:tc>
          <w:tcPr>
            <w:tcW w:w="1134" w:type="dxa"/>
            <w:tcBorders>
              <w:top w:val="nil"/>
            </w:tcBorders>
          </w:tcPr>
          <w:p w:rsidR="00033D33" w:rsidRDefault="00033D33">
            <w:pPr>
              <w:jc w:val="center"/>
              <w:rPr>
                <w:rFonts w:ascii="Arial" w:hAnsi="Arial"/>
                <w:color w:val="000000"/>
                <w:lang w:val="ru-RU"/>
              </w:rPr>
            </w:pPr>
            <w:r>
              <w:rPr>
                <w:rFonts w:ascii="Arial" w:hAnsi="Arial"/>
                <w:color w:val="000000"/>
                <w:lang w:val="ru-RU"/>
              </w:rPr>
              <w:t>0,6188</w:t>
            </w:r>
          </w:p>
        </w:tc>
        <w:tc>
          <w:tcPr>
            <w:tcW w:w="2796" w:type="dxa"/>
            <w:tcBorders>
              <w:top w:val="nil"/>
            </w:tcBorders>
          </w:tcPr>
          <w:p w:rsidR="00033D33" w:rsidRDefault="00033D33">
            <w:pPr>
              <w:jc w:val="center"/>
              <w:rPr>
                <w:rFonts w:ascii="Arial" w:hAnsi="Arial"/>
                <w:color w:val="000000"/>
                <w:lang w:val="ru-RU"/>
              </w:rPr>
            </w:pPr>
            <w:r>
              <w:rPr>
                <w:rFonts w:ascii="Arial" w:hAnsi="Arial"/>
                <w:color w:val="000000"/>
                <w:lang w:val="ru-RU"/>
              </w:rPr>
              <w:t>6,8068</w:t>
            </w:r>
          </w:p>
        </w:tc>
      </w:tr>
      <w:tr w:rsidR="00033D33">
        <w:tc>
          <w:tcPr>
            <w:tcW w:w="1242" w:type="dxa"/>
          </w:tcPr>
          <w:p w:rsidR="00033D33" w:rsidRDefault="00033D33">
            <w:pPr>
              <w:jc w:val="center"/>
              <w:rPr>
                <w:rFonts w:ascii="Arial" w:hAnsi="Arial"/>
                <w:color w:val="000000"/>
                <w:lang w:val="ru-RU"/>
              </w:rPr>
            </w:pPr>
            <w:r>
              <w:rPr>
                <w:rFonts w:ascii="Arial" w:hAnsi="Arial"/>
                <w:color w:val="000000"/>
                <w:lang w:val="ru-RU"/>
              </w:rPr>
              <w:t>12</w:t>
            </w:r>
          </w:p>
        </w:tc>
        <w:tc>
          <w:tcPr>
            <w:tcW w:w="1134" w:type="dxa"/>
          </w:tcPr>
          <w:p w:rsidR="00033D33" w:rsidRDefault="00033D33">
            <w:pPr>
              <w:jc w:val="center"/>
              <w:rPr>
                <w:rFonts w:ascii="Arial" w:hAnsi="Arial"/>
                <w:color w:val="000000"/>
                <w:lang w:val="ru-RU"/>
              </w:rPr>
            </w:pPr>
            <w:r>
              <w:rPr>
                <w:rFonts w:ascii="Arial" w:hAnsi="Arial"/>
                <w:color w:val="000000"/>
                <w:lang w:val="ru-RU"/>
              </w:rPr>
              <w:t>24</w:t>
            </w:r>
          </w:p>
        </w:tc>
        <w:tc>
          <w:tcPr>
            <w:tcW w:w="1276" w:type="dxa"/>
          </w:tcPr>
          <w:p w:rsidR="00033D33" w:rsidRDefault="00033D33">
            <w:pPr>
              <w:jc w:val="center"/>
              <w:rPr>
                <w:rFonts w:ascii="Arial" w:hAnsi="Arial"/>
                <w:color w:val="000000"/>
                <w:lang w:val="ru-RU"/>
              </w:rPr>
            </w:pPr>
            <w:r>
              <w:rPr>
                <w:rFonts w:ascii="Arial" w:hAnsi="Arial"/>
                <w:color w:val="000000"/>
                <w:lang w:val="ru-RU"/>
              </w:rPr>
              <w:t>0,48</w:t>
            </w:r>
          </w:p>
        </w:tc>
        <w:tc>
          <w:tcPr>
            <w:tcW w:w="1276" w:type="dxa"/>
          </w:tcPr>
          <w:p w:rsidR="00033D33" w:rsidRDefault="00033D33">
            <w:pPr>
              <w:jc w:val="center"/>
              <w:rPr>
                <w:rFonts w:ascii="Arial" w:hAnsi="Arial"/>
                <w:color w:val="000000"/>
                <w:lang w:val="ru-RU"/>
              </w:rPr>
            </w:pPr>
            <w:r>
              <w:rPr>
                <w:rFonts w:ascii="Arial" w:hAnsi="Arial"/>
                <w:color w:val="000000"/>
                <w:lang w:val="ru-RU"/>
              </w:rPr>
              <w:t>0,37</w:t>
            </w:r>
          </w:p>
        </w:tc>
        <w:tc>
          <w:tcPr>
            <w:tcW w:w="1134" w:type="dxa"/>
          </w:tcPr>
          <w:p w:rsidR="00033D33" w:rsidRDefault="00033D33">
            <w:pPr>
              <w:jc w:val="center"/>
              <w:rPr>
                <w:rFonts w:ascii="Arial" w:hAnsi="Arial"/>
                <w:color w:val="000000"/>
                <w:lang w:val="ru-RU"/>
              </w:rPr>
            </w:pPr>
            <w:r>
              <w:rPr>
                <w:rFonts w:ascii="Arial" w:hAnsi="Arial"/>
                <w:color w:val="000000"/>
                <w:lang w:val="ru-RU"/>
              </w:rPr>
              <w:t>0,442</w:t>
            </w:r>
          </w:p>
        </w:tc>
        <w:tc>
          <w:tcPr>
            <w:tcW w:w="2796" w:type="dxa"/>
          </w:tcPr>
          <w:p w:rsidR="00033D33" w:rsidRDefault="00033D33">
            <w:pPr>
              <w:jc w:val="center"/>
              <w:rPr>
                <w:rFonts w:ascii="Arial" w:hAnsi="Arial"/>
                <w:color w:val="000000"/>
                <w:lang w:val="ru-RU"/>
              </w:rPr>
            </w:pPr>
            <w:r>
              <w:rPr>
                <w:rFonts w:ascii="Arial" w:hAnsi="Arial"/>
                <w:color w:val="000000"/>
                <w:lang w:val="ru-RU"/>
              </w:rPr>
              <w:t>5,304</w:t>
            </w:r>
          </w:p>
        </w:tc>
      </w:tr>
      <w:tr w:rsidR="00033D33">
        <w:tc>
          <w:tcPr>
            <w:tcW w:w="1242" w:type="dxa"/>
          </w:tcPr>
          <w:p w:rsidR="00033D33" w:rsidRDefault="00033D33">
            <w:pPr>
              <w:jc w:val="center"/>
              <w:rPr>
                <w:rFonts w:ascii="Arial" w:hAnsi="Arial"/>
                <w:color w:val="000000"/>
                <w:lang w:val="ru-RU"/>
              </w:rPr>
            </w:pPr>
            <w:r>
              <w:rPr>
                <w:rFonts w:ascii="Arial" w:hAnsi="Arial"/>
                <w:color w:val="000000"/>
                <w:lang w:val="ru-RU"/>
              </w:rPr>
              <w:t>24</w:t>
            </w:r>
          </w:p>
        </w:tc>
        <w:tc>
          <w:tcPr>
            <w:tcW w:w="1134" w:type="dxa"/>
          </w:tcPr>
          <w:p w:rsidR="00033D33" w:rsidRDefault="00033D33">
            <w:pPr>
              <w:jc w:val="center"/>
              <w:rPr>
                <w:rFonts w:ascii="Arial" w:hAnsi="Arial"/>
                <w:color w:val="000000"/>
                <w:lang w:val="ru-RU"/>
              </w:rPr>
            </w:pPr>
            <w:r>
              <w:rPr>
                <w:rFonts w:ascii="Arial" w:hAnsi="Arial"/>
                <w:color w:val="000000"/>
                <w:lang w:val="ru-RU"/>
              </w:rPr>
              <w:t>48</w:t>
            </w:r>
          </w:p>
        </w:tc>
        <w:tc>
          <w:tcPr>
            <w:tcW w:w="1276" w:type="dxa"/>
          </w:tcPr>
          <w:p w:rsidR="00033D33" w:rsidRDefault="00033D33">
            <w:pPr>
              <w:jc w:val="center"/>
              <w:rPr>
                <w:rFonts w:ascii="Arial" w:hAnsi="Arial"/>
                <w:color w:val="000000"/>
                <w:lang w:val="ru-RU"/>
              </w:rPr>
            </w:pPr>
            <w:r>
              <w:rPr>
                <w:rFonts w:ascii="Arial" w:hAnsi="Arial"/>
                <w:color w:val="000000"/>
                <w:lang w:val="ru-RU"/>
              </w:rPr>
              <w:t>0,37</w:t>
            </w:r>
          </w:p>
        </w:tc>
        <w:tc>
          <w:tcPr>
            <w:tcW w:w="1276" w:type="dxa"/>
          </w:tcPr>
          <w:p w:rsidR="00033D33" w:rsidRDefault="00033D33">
            <w:pPr>
              <w:jc w:val="center"/>
              <w:rPr>
                <w:rFonts w:ascii="Arial" w:hAnsi="Arial"/>
                <w:color w:val="000000"/>
                <w:lang w:val="ru-RU"/>
              </w:rPr>
            </w:pPr>
            <w:r>
              <w:rPr>
                <w:rFonts w:ascii="Arial" w:hAnsi="Arial"/>
                <w:color w:val="000000"/>
                <w:lang w:val="ru-RU"/>
              </w:rPr>
              <w:t>0,28</w:t>
            </w:r>
          </w:p>
        </w:tc>
        <w:tc>
          <w:tcPr>
            <w:tcW w:w="1134" w:type="dxa"/>
          </w:tcPr>
          <w:p w:rsidR="00033D33" w:rsidRDefault="00033D33">
            <w:pPr>
              <w:jc w:val="center"/>
              <w:rPr>
                <w:rFonts w:ascii="Arial" w:hAnsi="Arial"/>
                <w:color w:val="000000"/>
                <w:lang w:val="ru-RU"/>
              </w:rPr>
            </w:pPr>
            <w:r>
              <w:rPr>
                <w:rFonts w:ascii="Arial" w:hAnsi="Arial"/>
                <w:color w:val="000000"/>
                <w:lang w:val="ru-RU"/>
              </w:rPr>
              <w:t>0,338</w:t>
            </w:r>
          </w:p>
        </w:tc>
        <w:tc>
          <w:tcPr>
            <w:tcW w:w="2796" w:type="dxa"/>
          </w:tcPr>
          <w:p w:rsidR="00033D33" w:rsidRDefault="00033D33">
            <w:pPr>
              <w:jc w:val="center"/>
              <w:rPr>
                <w:rFonts w:ascii="Arial" w:hAnsi="Arial"/>
                <w:color w:val="000000"/>
                <w:lang w:val="ru-RU"/>
              </w:rPr>
            </w:pPr>
            <w:r>
              <w:rPr>
                <w:rFonts w:ascii="Arial" w:hAnsi="Arial"/>
                <w:color w:val="000000"/>
                <w:lang w:val="ru-RU"/>
              </w:rPr>
              <w:t>8,112</w:t>
            </w:r>
          </w:p>
        </w:tc>
      </w:tr>
      <w:tr w:rsidR="00033D33">
        <w:tc>
          <w:tcPr>
            <w:tcW w:w="1242" w:type="dxa"/>
          </w:tcPr>
          <w:p w:rsidR="00033D33" w:rsidRDefault="00033D33">
            <w:pPr>
              <w:jc w:val="center"/>
              <w:rPr>
                <w:rFonts w:ascii="Arial" w:hAnsi="Arial"/>
                <w:color w:val="000000"/>
                <w:lang w:val="ru-RU"/>
              </w:rPr>
            </w:pPr>
            <w:r>
              <w:rPr>
                <w:rFonts w:ascii="Arial" w:hAnsi="Arial"/>
                <w:color w:val="000000"/>
                <w:lang w:val="ru-RU"/>
              </w:rPr>
              <w:t>48</w:t>
            </w:r>
          </w:p>
        </w:tc>
        <w:tc>
          <w:tcPr>
            <w:tcW w:w="1134" w:type="dxa"/>
          </w:tcPr>
          <w:p w:rsidR="00033D33" w:rsidRDefault="00033D33">
            <w:pPr>
              <w:jc w:val="center"/>
              <w:rPr>
                <w:rFonts w:ascii="Arial" w:hAnsi="Arial"/>
                <w:color w:val="000000"/>
                <w:lang w:val="ru-RU"/>
              </w:rPr>
            </w:pPr>
            <w:r>
              <w:rPr>
                <w:rFonts w:ascii="Arial" w:hAnsi="Arial"/>
                <w:color w:val="000000"/>
                <w:lang w:val="ru-RU"/>
              </w:rPr>
              <w:t>120</w:t>
            </w:r>
          </w:p>
        </w:tc>
        <w:tc>
          <w:tcPr>
            <w:tcW w:w="1276" w:type="dxa"/>
          </w:tcPr>
          <w:p w:rsidR="00033D33" w:rsidRDefault="00033D33">
            <w:pPr>
              <w:jc w:val="center"/>
              <w:rPr>
                <w:rFonts w:ascii="Arial" w:hAnsi="Arial"/>
                <w:color w:val="000000"/>
                <w:lang w:val="ru-RU"/>
              </w:rPr>
            </w:pPr>
            <w:r>
              <w:rPr>
                <w:rFonts w:ascii="Arial" w:hAnsi="Arial"/>
                <w:color w:val="000000"/>
                <w:lang w:val="ru-RU"/>
              </w:rPr>
              <w:t>0,28</w:t>
            </w:r>
          </w:p>
        </w:tc>
        <w:tc>
          <w:tcPr>
            <w:tcW w:w="1276" w:type="dxa"/>
          </w:tcPr>
          <w:p w:rsidR="00033D33" w:rsidRDefault="00033D33">
            <w:pPr>
              <w:jc w:val="center"/>
              <w:rPr>
                <w:rFonts w:ascii="Arial" w:hAnsi="Arial"/>
                <w:color w:val="000000"/>
                <w:lang w:val="ru-RU"/>
              </w:rPr>
            </w:pPr>
            <w:r>
              <w:rPr>
                <w:rFonts w:ascii="Arial" w:hAnsi="Arial"/>
                <w:color w:val="000000"/>
                <w:lang w:val="ru-RU"/>
              </w:rPr>
              <w:t>0,19</w:t>
            </w:r>
          </w:p>
        </w:tc>
        <w:tc>
          <w:tcPr>
            <w:tcW w:w="1134" w:type="dxa"/>
          </w:tcPr>
          <w:p w:rsidR="00033D33" w:rsidRDefault="00033D33">
            <w:pPr>
              <w:jc w:val="center"/>
              <w:rPr>
                <w:rFonts w:ascii="Arial" w:hAnsi="Arial"/>
                <w:color w:val="000000"/>
                <w:lang w:val="ru-RU"/>
              </w:rPr>
            </w:pPr>
            <w:r>
              <w:rPr>
                <w:rFonts w:ascii="Arial" w:hAnsi="Arial"/>
                <w:color w:val="000000"/>
                <w:lang w:val="ru-RU"/>
              </w:rPr>
              <w:t>0,2444</w:t>
            </w:r>
          </w:p>
        </w:tc>
        <w:tc>
          <w:tcPr>
            <w:tcW w:w="2796" w:type="dxa"/>
          </w:tcPr>
          <w:p w:rsidR="00033D33" w:rsidRDefault="00033D33">
            <w:pPr>
              <w:jc w:val="center"/>
              <w:rPr>
                <w:rFonts w:ascii="Arial" w:hAnsi="Arial"/>
                <w:color w:val="000000"/>
                <w:lang w:val="ru-RU"/>
              </w:rPr>
            </w:pPr>
            <w:r>
              <w:rPr>
                <w:rFonts w:ascii="Arial" w:hAnsi="Arial"/>
                <w:color w:val="000000"/>
                <w:lang w:val="ru-RU"/>
              </w:rPr>
              <w:t>17,5968</w:t>
            </w:r>
          </w:p>
        </w:tc>
      </w:tr>
      <w:tr w:rsidR="00033D33">
        <w:tc>
          <w:tcPr>
            <w:tcW w:w="1242" w:type="dxa"/>
          </w:tcPr>
          <w:p w:rsidR="00033D33" w:rsidRDefault="00033D33">
            <w:pPr>
              <w:jc w:val="center"/>
              <w:rPr>
                <w:rFonts w:ascii="Arial" w:hAnsi="Arial"/>
                <w:color w:val="000000"/>
                <w:lang w:val="ru-RU"/>
              </w:rPr>
            </w:pPr>
            <w:r>
              <w:rPr>
                <w:rFonts w:ascii="Arial" w:hAnsi="Arial"/>
                <w:color w:val="000000"/>
                <w:lang w:val="ru-RU"/>
              </w:rPr>
              <w:t>120</w:t>
            </w:r>
          </w:p>
        </w:tc>
        <w:tc>
          <w:tcPr>
            <w:tcW w:w="1134" w:type="dxa"/>
          </w:tcPr>
          <w:p w:rsidR="00033D33" w:rsidRDefault="00033D33">
            <w:pPr>
              <w:jc w:val="center"/>
              <w:rPr>
                <w:rFonts w:ascii="Arial" w:hAnsi="Arial"/>
                <w:color w:val="000000"/>
                <w:lang w:val="ru-RU"/>
              </w:rPr>
            </w:pPr>
            <w:r>
              <w:rPr>
                <w:rFonts w:ascii="Arial" w:hAnsi="Arial"/>
                <w:color w:val="000000"/>
                <w:lang w:val="ru-RU"/>
              </w:rPr>
              <w:t>240</w:t>
            </w:r>
          </w:p>
        </w:tc>
        <w:tc>
          <w:tcPr>
            <w:tcW w:w="1276" w:type="dxa"/>
          </w:tcPr>
          <w:p w:rsidR="00033D33" w:rsidRDefault="00033D33">
            <w:pPr>
              <w:jc w:val="center"/>
              <w:rPr>
                <w:rFonts w:ascii="Arial" w:hAnsi="Arial"/>
                <w:color w:val="000000"/>
                <w:lang w:val="ru-RU"/>
              </w:rPr>
            </w:pPr>
            <w:r>
              <w:rPr>
                <w:rFonts w:ascii="Arial" w:hAnsi="Arial"/>
                <w:color w:val="000000"/>
                <w:lang w:val="ru-RU"/>
              </w:rPr>
              <w:t>0,19</w:t>
            </w:r>
          </w:p>
        </w:tc>
        <w:tc>
          <w:tcPr>
            <w:tcW w:w="1276" w:type="dxa"/>
          </w:tcPr>
          <w:p w:rsidR="00033D33" w:rsidRDefault="00033D33">
            <w:pPr>
              <w:jc w:val="center"/>
              <w:rPr>
                <w:rFonts w:ascii="Arial" w:hAnsi="Arial"/>
                <w:color w:val="000000"/>
                <w:lang w:val="ru-RU"/>
              </w:rPr>
            </w:pPr>
            <w:r>
              <w:rPr>
                <w:rFonts w:ascii="Arial" w:hAnsi="Arial"/>
                <w:color w:val="000000"/>
                <w:lang w:val="ru-RU"/>
              </w:rPr>
              <w:t>0,13</w:t>
            </w:r>
          </w:p>
        </w:tc>
        <w:tc>
          <w:tcPr>
            <w:tcW w:w="1134" w:type="dxa"/>
          </w:tcPr>
          <w:p w:rsidR="00033D33" w:rsidRDefault="00033D33">
            <w:pPr>
              <w:jc w:val="center"/>
              <w:rPr>
                <w:rFonts w:ascii="Arial" w:hAnsi="Arial"/>
                <w:color w:val="000000"/>
                <w:lang w:val="ru-RU"/>
              </w:rPr>
            </w:pPr>
            <w:r>
              <w:rPr>
                <w:rFonts w:ascii="Arial" w:hAnsi="Arial"/>
                <w:color w:val="000000"/>
                <w:lang w:val="ru-RU"/>
              </w:rPr>
              <w:t>0,1664</w:t>
            </w:r>
          </w:p>
        </w:tc>
        <w:tc>
          <w:tcPr>
            <w:tcW w:w="2796" w:type="dxa"/>
          </w:tcPr>
          <w:p w:rsidR="00033D33" w:rsidRDefault="00033D33">
            <w:pPr>
              <w:jc w:val="center"/>
              <w:rPr>
                <w:rFonts w:ascii="Arial" w:hAnsi="Arial"/>
                <w:color w:val="000000"/>
                <w:lang w:val="ru-RU"/>
              </w:rPr>
            </w:pPr>
            <w:r>
              <w:rPr>
                <w:rFonts w:ascii="Arial" w:hAnsi="Arial"/>
                <w:color w:val="000000"/>
                <w:lang w:val="ru-RU"/>
              </w:rPr>
              <w:t>19,968</w:t>
            </w:r>
          </w:p>
        </w:tc>
      </w:tr>
      <w:tr w:rsidR="00033D33">
        <w:tc>
          <w:tcPr>
            <w:tcW w:w="1242" w:type="dxa"/>
          </w:tcPr>
          <w:p w:rsidR="00033D33" w:rsidRDefault="00033D33">
            <w:pPr>
              <w:jc w:val="center"/>
              <w:rPr>
                <w:rFonts w:ascii="Arial" w:hAnsi="Arial"/>
                <w:color w:val="000000"/>
                <w:lang w:val="ru-RU"/>
              </w:rPr>
            </w:pPr>
          </w:p>
        </w:tc>
        <w:tc>
          <w:tcPr>
            <w:tcW w:w="1134" w:type="dxa"/>
          </w:tcPr>
          <w:p w:rsidR="00033D33" w:rsidRDefault="00033D33">
            <w:pPr>
              <w:jc w:val="center"/>
              <w:rPr>
                <w:rFonts w:ascii="Arial" w:hAnsi="Arial"/>
                <w:color w:val="000000"/>
                <w:lang w:val="ru-RU"/>
              </w:rPr>
            </w:pPr>
          </w:p>
        </w:tc>
        <w:tc>
          <w:tcPr>
            <w:tcW w:w="1276" w:type="dxa"/>
          </w:tcPr>
          <w:p w:rsidR="00033D33" w:rsidRDefault="00033D33">
            <w:pPr>
              <w:jc w:val="center"/>
              <w:rPr>
                <w:rFonts w:ascii="Arial" w:hAnsi="Arial"/>
                <w:color w:val="000000"/>
                <w:lang w:val="ru-RU"/>
              </w:rPr>
            </w:pPr>
          </w:p>
        </w:tc>
        <w:tc>
          <w:tcPr>
            <w:tcW w:w="1276" w:type="dxa"/>
          </w:tcPr>
          <w:p w:rsidR="00033D33" w:rsidRDefault="00033D33">
            <w:pPr>
              <w:jc w:val="center"/>
              <w:rPr>
                <w:rFonts w:ascii="Arial" w:hAnsi="Arial"/>
                <w:color w:val="000000"/>
                <w:lang w:val="ru-RU"/>
              </w:rPr>
            </w:pPr>
          </w:p>
        </w:tc>
        <w:tc>
          <w:tcPr>
            <w:tcW w:w="1134" w:type="dxa"/>
          </w:tcPr>
          <w:p w:rsidR="00033D33" w:rsidRDefault="00033D33">
            <w:pPr>
              <w:jc w:val="center"/>
              <w:rPr>
                <w:rFonts w:ascii="Arial" w:hAnsi="Arial"/>
                <w:color w:val="000000"/>
                <w:lang w:val="ru-RU"/>
              </w:rPr>
            </w:pPr>
            <w:r>
              <w:rPr>
                <w:rFonts w:ascii="Arial" w:hAnsi="Arial"/>
                <w:color w:val="000000"/>
                <w:lang w:val="ru-RU"/>
              </w:rPr>
              <w:t>Итого:</w:t>
            </w:r>
          </w:p>
        </w:tc>
        <w:tc>
          <w:tcPr>
            <w:tcW w:w="2796" w:type="dxa"/>
          </w:tcPr>
          <w:p w:rsidR="00033D33" w:rsidRDefault="00033D33">
            <w:pPr>
              <w:jc w:val="center"/>
              <w:rPr>
                <w:rFonts w:ascii="Arial" w:hAnsi="Arial"/>
                <w:color w:val="000000"/>
                <w:lang w:val="ru-RU"/>
              </w:rPr>
            </w:pPr>
            <w:r>
              <w:rPr>
                <w:rFonts w:ascii="Arial" w:hAnsi="Arial"/>
                <w:color w:val="000000"/>
                <w:lang w:val="ru-RU"/>
              </w:rPr>
              <w:t>57,7876</w:t>
            </w:r>
          </w:p>
        </w:tc>
      </w:tr>
    </w:tbl>
    <w:p w:rsidR="00033D33" w:rsidRDefault="00033D33">
      <w:pPr>
        <w:jc w:val="center"/>
        <w:rPr>
          <w:rFonts w:ascii="Arial" w:hAnsi="Arial"/>
          <w:b/>
          <w:sz w:val="24"/>
        </w:rPr>
      </w:pPr>
    </w:p>
    <w:p w:rsidR="00033D33" w:rsidRDefault="00033D33">
      <w:pPr>
        <w:jc w:val="center"/>
        <w:rPr>
          <w:rFonts w:ascii="Arial" w:hAnsi="Arial"/>
          <w:b/>
          <w:sz w:val="24"/>
          <w:lang w:val="ru-RU"/>
        </w:rPr>
      </w:pPr>
      <w:r>
        <w:rPr>
          <w:rFonts w:ascii="Arial" w:hAnsi="Arial"/>
          <w:b/>
          <w:sz w:val="24"/>
          <w:lang w:val="ru-RU"/>
        </w:rPr>
        <w:t>График накапливаемой дозы.</w:t>
      </w:r>
    </w:p>
    <w:p w:rsidR="00033D33" w:rsidRDefault="00033D33">
      <w:pPr>
        <w:jc w:val="center"/>
        <w:rPr>
          <w:rFonts w:ascii="Arial" w:hAnsi="Arial"/>
          <w:b/>
          <w:sz w:val="24"/>
          <w:lang w:val="ru-RU"/>
        </w:rPr>
      </w:pPr>
    </w:p>
    <w:p w:rsidR="00033D33" w:rsidRDefault="00033D33">
      <w:pPr>
        <w:jc w:val="center"/>
        <w:rPr>
          <w:rFonts w:ascii="Arial" w:hAnsi="Arial"/>
          <w:b/>
          <w:sz w:val="24"/>
          <w:lang w:val="ru-RU"/>
        </w:rPr>
      </w:pPr>
    </w:p>
    <w:p w:rsidR="00033D33" w:rsidRDefault="00033D33">
      <w:pPr>
        <w:jc w:val="center"/>
        <w:rPr>
          <w:rFonts w:ascii="Arial" w:hAnsi="Arial"/>
          <w:lang w:val="ru-RU"/>
        </w:rPr>
      </w:pPr>
    </w:p>
    <w:p w:rsidR="00033D33" w:rsidRDefault="00033D33">
      <w:pPr>
        <w:jc w:val="center"/>
        <w:rPr>
          <w:rFonts w:ascii="Arial" w:hAnsi="Arial"/>
          <w:b/>
          <w:lang w:val="ru-RU"/>
        </w:rPr>
      </w:pPr>
      <w:r>
        <w:rPr>
          <w:rFonts w:ascii="Arial" w:hAnsi="Arial"/>
          <w:b/>
          <w:lang w:val="ru-RU"/>
        </w:rPr>
        <w:t>Расчетный период за 1 год</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42"/>
        <w:gridCol w:w="1242"/>
        <w:gridCol w:w="1242"/>
        <w:gridCol w:w="1242"/>
        <w:gridCol w:w="1242"/>
        <w:gridCol w:w="1242"/>
      </w:tblGrid>
      <w:tr w:rsidR="00033D33">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240</w:t>
            </w:r>
          </w:p>
        </w:tc>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720</w:t>
            </w:r>
          </w:p>
        </w:tc>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0,13</w:t>
            </w:r>
          </w:p>
        </w:tc>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0,07</w:t>
            </w:r>
          </w:p>
        </w:tc>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0,104</w:t>
            </w:r>
          </w:p>
        </w:tc>
        <w:tc>
          <w:tcPr>
            <w:tcW w:w="1242" w:type="dxa"/>
            <w:tcBorders>
              <w:bottom w:val="single" w:sz="12" w:space="0" w:color="000000"/>
            </w:tcBorders>
          </w:tcPr>
          <w:p w:rsidR="00033D33" w:rsidRDefault="00033D33">
            <w:pPr>
              <w:jc w:val="right"/>
              <w:rPr>
                <w:rFonts w:ascii="Arial" w:hAnsi="Arial"/>
                <w:color w:val="000000"/>
                <w:lang w:val="ru-RU"/>
              </w:rPr>
            </w:pPr>
            <w:r>
              <w:rPr>
                <w:rFonts w:ascii="Arial" w:hAnsi="Arial"/>
                <w:color w:val="000000"/>
                <w:lang w:val="ru-RU"/>
              </w:rPr>
              <w:t>49,92</w:t>
            </w:r>
          </w:p>
        </w:tc>
      </w:tr>
      <w:tr w:rsidR="00033D33">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720</w:t>
            </w:r>
          </w:p>
        </w:tc>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1464</w:t>
            </w:r>
          </w:p>
        </w:tc>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0,07</w:t>
            </w:r>
          </w:p>
        </w:tc>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0,05</w:t>
            </w:r>
          </w:p>
        </w:tc>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0,0624</w:t>
            </w:r>
          </w:p>
        </w:tc>
        <w:tc>
          <w:tcPr>
            <w:tcW w:w="1242" w:type="dxa"/>
            <w:tcBorders>
              <w:top w:val="nil"/>
            </w:tcBorders>
          </w:tcPr>
          <w:p w:rsidR="00033D33" w:rsidRDefault="00033D33">
            <w:pPr>
              <w:jc w:val="right"/>
              <w:rPr>
                <w:rFonts w:ascii="Arial" w:hAnsi="Arial"/>
                <w:color w:val="000000"/>
                <w:lang w:val="ru-RU"/>
              </w:rPr>
            </w:pPr>
            <w:r>
              <w:rPr>
                <w:rFonts w:ascii="Arial" w:hAnsi="Arial"/>
                <w:color w:val="000000"/>
                <w:lang w:val="ru-RU"/>
              </w:rPr>
              <w:t>46,4256</w:t>
            </w:r>
          </w:p>
        </w:tc>
      </w:tr>
      <w:tr w:rsidR="00033D33">
        <w:tc>
          <w:tcPr>
            <w:tcW w:w="1242" w:type="dxa"/>
          </w:tcPr>
          <w:p w:rsidR="00033D33" w:rsidRDefault="00033D33">
            <w:pPr>
              <w:jc w:val="right"/>
              <w:rPr>
                <w:rFonts w:ascii="Arial" w:hAnsi="Arial"/>
                <w:color w:val="000000"/>
                <w:lang w:val="ru-RU"/>
              </w:rPr>
            </w:pPr>
            <w:r>
              <w:rPr>
                <w:rFonts w:ascii="Arial" w:hAnsi="Arial"/>
                <w:color w:val="000000"/>
                <w:lang w:val="ru-RU"/>
              </w:rPr>
              <w:t>1464</w:t>
            </w:r>
          </w:p>
        </w:tc>
        <w:tc>
          <w:tcPr>
            <w:tcW w:w="1242" w:type="dxa"/>
          </w:tcPr>
          <w:p w:rsidR="00033D33" w:rsidRDefault="00033D33">
            <w:pPr>
              <w:jc w:val="right"/>
              <w:rPr>
                <w:rFonts w:ascii="Arial" w:hAnsi="Arial"/>
                <w:color w:val="000000"/>
                <w:lang w:val="ru-RU"/>
              </w:rPr>
            </w:pPr>
            <w:r>
              <w:rPr>
                <w:rFonts w:ascii="Arial" w:hAnsi="Arial"/>
                <w:color w:val="000000"/>
                <w:lang w:val="ru-RU"/>
              </w:rPr>
              <w:t>2160</w:t>
            </w:r>
          </w:p>
        </w:tc>
        <w:tc>
          <w:tcPr>
            <w:tcW w:w="1242" w:type="dxa"/>
          </w:tcPr>
          <w:p w:rsidR="00033D33" w:rsidRDefault="00033D33">
            <w:pPr>
              <w:jc w:val="right"/>
              <w:rPr>
                <w:rFonts w:ascii="Arial" w:hAnsi="Arial"/>
                <w:color w:val="000000"/>
                <w:lang w:val="ru-RU"/>
              </w:rPr>
            </w:pPr>
            <w:r>
              <w:rPr>
                <w:rFonts w:ascii="Arial" w:hAnsi="Arial"/>
                <w:color w:val="000000"/>
                <w:lang w:val="ru-RU"/>
              </w:rPr>
              <w:t>0,05</w:t>
            </w:r>
          </w:p>
        </w:tc>
        <w:tc>
          <w:tcPr>
            <w:tcW w:w="1242" w:type="dxa"/>
          </w:tcPr>
          <w:p w:rsidR="00033D33" w:rsidRDefault="00033D33">
            <w:pPr>
              <w:jc w:val="right"/>
              <w:rPr>
                <w:rFonts w:ascii="Arial" w:hAnsi="Arial"/>
                <w:color w:val="000000"/>
                <w:lang w:val="ru-RU"/>
              </w:rPr>
            </w:pPr>
            <w:r>
              <w:rPr>
                <w:rFonts w:ascii="Arial" w:hAnsi="Arial"/>
                <w:color w:val="000000"/>
                <w:lang w:val="ru-RU"/>
              </w:rPr>
              <w:t>0,04</w:t>
            </w:r>
          </w:p>
        </w:tc>
        <w:tc>
          <w:tcPr>
            <w:tcW w:w="1242" w:type="dxa"/>
          </w:tcPr>
          <w:p w:rsidR="00033D33" w:rsidRDefault="00033D33">
            <w:pPr>
              <w:jc w:val="right"/>
              <w:rPr>
                <w:rFonts w:ascii="Arial" w:hAnsi="Arial"/>
                <w:color w:val="000000"/>
                <w:lang w:val="ru-RU"/>
              </w:rPr>
            </w:pPr>
            <w:r>
              <w:rPr>
                <w:rFonts w:ascii="Arial" w:hAnsi="Arial"/>
                <w:color w:val="000000"/>
                <w:lang w:val="ru-RU"/>
              </w:rPr>
              <w:t>0,0468</w:t>
            </w:r>
          </w:p>
        </w:tc>
        <w:tc>
          <w:tcPr>
            <w:tcW w:w="1242" w:type="dxa"/>
          </w:tcPr>
          <w:p w:rsidR="00033D33" w:rsidRDefault="00033D33">
            <w:pPr>
              <w:jc w:val="right"/>
              <w:rPr>
                <w:rFonts w:ascii="Arial" w:hAnsi="Arial"/>
                <w:color w:val="000000"/>
                <w:lang w:val="ru-RU"/>
              </w:rPr>
            </w:pPr>
            <w:r>
              <w:rPr>
                <w:rFonts w:ascii="Arial" w:hAnsi="Arial"/>
                <w:color w:val="000000"/>
                <w:lang w:val="ru-RU"/>
              </w:rPr>
              <w:t>32,5728</w:t>
            </w:r>
          </w:p>
        </w:tc>
      </w:tr>
      <w:tr w:rsidR="00033D33">
        <w:tc>
          <w:tcPr>
            <w:tcW w:w="1242" w:type="dxa"/>
          </w:tcPr>
          <w:p w:rsidR="00033D33" w:rsidRDefault="00033D33">
            <w:pPr>
              <w:jc w:val="right"/>
              <w:rPr>
                <w:rFonts w:ascii="Arial" w:hAnsi="Arial"/>
                <w:color w:val="000000"/>
                <w:lang w:val="ru-RU"/>
              </w:rPr>
            </w:pPr>
            <w:r>
              <w:rPr>
                <w:rFonts w:ascii="Arial" w:hAnsi="Arial"/>
                <w:color w:val="000000"/>
                <w:lang w:val="ru-RU"/>
              </w:rPr>
              <w:t>2160</w:t>
            </w:r>
          </w:p>
        </w:tc>
        <w:tc>
          <w:tcPr>
            <w:tcW w:w="1242" w:type="dxa"/>
          </w:tcPr>
          <w:p w:rsidR="00033D33" w:rsidRDefault="00033D33">
            <w:pPr>
              <w:jc w:val="right"/>
              <w:rPr>
                <w:rFonts w:ascii="Arial" w:hAnsi="Arial"/>
                <w:color w:val="000000"/>
                <w:lang w:val="ru-RU"/>
              </w:rPr>
            </w:pPr>
            <w:r>
              <w:rPr>
                <w:rFonts w:ascii="Arial" w:hAnsi="Arial"/>
                <w:color w:val="000000"/>
                <w:lang w:val="ru-RU"/>
              </w:rPr>
              <w:t>2928</w:t>
            </w:r>
          </w:p>
        </w:tc>
        <w:tc>
          <w:tcPr>
            <w:tcW w:w="1242" w:type="dxa"/>
          </w:tcPr>
          <w:p w:rsidR="00033D33" w:rsidRDefault="00033D33">
            <w:pPr>
              <w:jc w:val="right"/>
              <w:rPr>
                <w:rFonts w:ascii="Arial" w:hAnsi="Arial"/>
                <w:color w:val="000000"/>
                <w:lang w:val="ru-RU"/>
              </w:rPr>
            </w:pPr>
            <w:r>
              <w:rPr>
                <w:rFonts w:ascii="Arial" w:hAnsi="Arial"/>
                <w:color w:val="000000"/>
                <w:lang w:val="ru-RU"/>
              </w:rPr>
              <w:t>0,04</w:t>
            </w:r>
          </w:p>
        </w:tc>
        <w:tc>
          <w:tcPr>
            <w:tcW w:w="1242" w:type="dxa"/>
          </w:tcPr>
          <w:p w:rsidR="00033D33" w:rsidRDefault="00033D33">
            <w:pPr>
              <w:jc w:val="right"/>
              <w:rPr>
                <w:rFonts w:ascii="Arial" w:hAnsi="Arial"/>
                <w:color w:val="000000"/>
                <w:lang w:val="ru-RU"/>
              </w:rPr>
            </w:pPr>
            <w:r>
              <w:rPr>
                <w:rFonts w:ascii="Arial" w:hAnsi="Arial"/>
                <w:color w:val="000000"/>
                <w:lang w:val="ru-RU"/>
              </w:rPr>
              <w:t>0,032</w:t>
            </w:r>
          </w:p>
        </w:tc>
        <w:tc>
          <w:tcPr>
            <w:tcW w:w="1242" w:type="dxa"/>
          </w:tcPr>
          <w:p w:rsidR="00033D33" w:rsidRDefault="00033D33">
            <w:pPr>
              <w:jc w:val="right"/>
              <w:rPr>
                <w:rFonts w:ascii="Arial" w:hAnsi="Arial"/>
                <w:color w:val="000000"/>
                <w:lang w:val="ru-RU"/>
              </w:rPr>
            </w:pPr>
            <w:r>
              <w:rPr>
                <w:rFonts w:ascii="Arial" w:hAnsi="Arial"/>
                <w:color w:val="000000"/>
                <w:lang w:val="ru-RU"/>
              </w:rPr>
              <w:t>0,03744</w:t>
            </w:r>
          </w:p>
        </w:tc>
        <w:tc>
          <w:tcPr>
            <w:tcW w:w="1242" w:type="dxa"/>
          </w:tcPr>
          <w:p w:rsidR="00033D33" w:rsidRDefault="00033D33">
            <w:pPr>
              <w:jc w:val="right"/>
              <w:rPr>
                <w:rFonts w:ascii="Arial" w:hAnsi="Arial"/>
                <w:color w:val="000000"/>
                <w:lang w:val="ru-RU"/>
              </w:rPr>
            </w:pPr>
            <w:r>
              <w:rPr>
                <w:rFonts w:ascii="Arial" w:hAnsi="Arial"/>
                <w:color w:val="000000"/>
                <w:lang w:val="ru-RU"/>
              </w:rPr>
              <w:t>28,75392</w:t>
            </w:r>
          </w:p>
        </w:tc>
      </w:tr>
      <w:tr w:rsidR="00033D33">
        <w:tc>
          <w:tcPr>
            <w:tcW w:w="1242" w:type="dxa"/>
          </w:tcPr>
          <w:p w:rsidR="00033D33" w:rsidRDefault="00033D33">
            <w:pPr>
              <w:jc w:val="right"/>
              <w:rPr>
                <w:rFonts w:ascii="Arial" w:hAnsi="Arial"/>
                <w:color w:val="000000"/>
                <w:lang w:val="ru-RU"/>
              </w:rPr>
            </w:pPr>
            <w:r>
              <w:rPr>
                <w:rFonts w:ascii="Arial" w:hAnsi="Arial"/>
                <w:color w:val="000000"/>
                <w:lang w:val="ru-RU"/>
              </w:rPr>
              <w:t>2928</w:t>
            </w:r>
          </w:p>
        </w:tc>
        <w:tc>
          <w:tcPr>
            <w:tcW w:w="1242" w:type="dxa"/>
          </w:tcPr>
          <w:p w:rsidR="00033D33" w:rsidRDefault="00033D33">
            <w:pPr>
              <w:jc w:val="right"/>
              <w:rPr>
                <w:rFonts w:ascii="Arial" w:hAnsi="Arial"/>
                <w:color w:val="000000"/>
                <w:lang w:val="ru-RU"/>
              </w:rPr>
            </w:pPr>
            <w:r>
              <w:rPr>
                <w:rFonts w:ascii="Arial" w:hAnsi="Arial"/>
                <w:color w:val="000000"/>
                <w:lang w:val="ru-RU"/>
              </w:rPr>
              <w:t>4344</w:t>
            </w:r>
          </w:p>
        </w:tc>
        <w:tc>
          <w:tcPr>
            <w:tcW w:w="1242" w:type="dxa"/>
          </w:tcPr>
          <w:p w:rsidR="00033D33" w:rsidRDefault="00033D33">
            <w:pPr>
              <w:jc w:val="right"/>
              <w:rPr>
                <w:rFonts w:ascii="Arial" w:hAnsi="Arial"/>
                <w:color w:val="000000"/>
                <w:lang w:val="ru-RU"/>
              </w:rPr>
            </w:pPr>
            <w:r>
              <w:rPr>
                <w:rFonts w:ascii="Arial" w:hAnsi="Arial"/>
                <w:color w:val="000000"/>
                <w:lang w:val="ru-RU"/>
              </w:rPr>
              <w:t>0,032</w:t>
            </w:r>
          </w:p>
        </w:tc>
        <w:tc>
          <w:tcPr>
            <w:tcW w:w="1242" w:type="dxa"/>
          </w:tcPr>
          <w:p w:rsidR="00033D33" w:rsidRDefault="00033D33">
            <w:pPr>
              <w:jc w:val="right"/>
              <w:rPr>
                <w:rFonts w:ascii="Arial" w:hAnsi="Arial"/>
                <w:color w:val="000000"/>
                <w:lang w:val="ru-RU"/>
              </w:rPr>
            </w:pPr>
            <w:r>
              <w:rPr>
                <w:rFonts w:ascii="Arial" w:hAnsi="Arial"/>
                <w:color w:val="000000"/>
                <w:lang w:val="ru-RU"/>
              </w:rPr>
              <w:t>0,02</w:t>
            </w:r>
          </w:p>
        </w:tc>
        <w:tc>
          <w:tcPr>
            <w:tcW w:w="1242" w:type="dxa"/>
          </w:tcPr>
          <w:p w:rsidR="00033D33" w:rsidRDefault="00033D33">
            <w:pPr>
              <w:jc w:val="right"/>
              <w:rPr>
                <w:rFonts w:ascii="Arial" w:hAnsi="Arial"/>
                <w:color w:val="000000"/>
                <w:lang w:val="ru-RU"/>
              </w:rPr>
            </w:pPr>
            <w:r>
              <w:rPr>
                <w:rFonts w:ascii="Arial" w:hAnsi="Arial"/>
                <w:color w:val="000000"/>
                <w:lang w:val="ru-RU"/>
              </w:rPr>
              <w:t>0,02704</w:t>
            </w:r>
          </w:p>
        </w:tc>
        <w:tc>
          <w:tcPr>
            <w:tcW w:w="1242" w:type="dxa"/>
          </w:tcPr>
          <w:p w:rsidR="00033D33" w:rsidRDefault="00033D33">
            <w:pPr>
              <w:jc w:val="right"/>
              <w:rPr>
                <w:rFonts w:ascii="Arial" w:hAnsi="Arial"/>
                <w:color w:val="000000"/>
                <w:lang w:val="ru-RU"/>
              </w:rPr>
            </w:pPr>
            <w:r>
              <w:rPr>
                <w:rFonts w:ascii="Arial" w:hAnsi="Arial"/>
                <w:color w:val="000000"/>
                <w:lang w:val="ru-RU"/>
              </w:rPr>
              <w:t>38,28864</w:t>
            </w:r>
          </w:p>
        </w:tc>
      </w:tr>
      <w:tr w:rsidR="00033D33">
        <w:tc>
          <w:tcPr>
            <w:tcW w:w="1242" w:type="dxa"/>
          </w:tcPr>
          <w:p w:rsidR="00033D33" w:rsidRDefault="00033D33">
            <w:pPr>
              <w:jc w:val="right"/>
              <w:rPr>
                <w:rFonts w:ascii="Arial" w:hAnsi="Arial"/>
                <w:color w:val="000000"/>
                <w:lang w:val="ru-RU"/>
              </w:rPr>
            </w:pPr>
            <w:r>
              <w:rPr>
                <w:rFonts w:ascii="Arial" w:hAnsi="Arial"/>
                <w:color w:val="000000"/>
                <w:lang w:val="ru-RU"/>
              </w:rPr>
              <w:t>4344</w:t>
            </w:r>
          </w:p>
        </w:tc>
        <w:tc>
          <w:tcPr>
            <w:tcW w:w="1242" w:type="dxa"/>
          </w:tcPr>
          <w:p w:rsidR="00033D33" w:rsidRDefault="00033D33">
            <w:pPr>
              <w:jc w:val="right"/>
              <w:rPr>
                <w:rFonts w:ascii="Arial" w:hAnsi="Arial"/>
                <w:color w:val="000000"/>
                <w:lang w:val="ru-RU"/>
              </w:rPr>
            </w:pPr>
            <w:r>
              <w:rPr>
                <w:rFonts w:ascii="Arial" w:hAnsi="Arial"/>
                <w:color w:val="000000"/>
                <w:lang w:val="ru-RU"/>
              </w:rPr>
              <w:t>6528</w:t>
            </w:r>
          </w:p>
        </w:tc>
        <w:tc>
          <w:tcPr>
            <w:tcW w:w="1242" w:type="dxa"/>
          </w:tcPr>
          <w:p w:rsidR="00033D33" w:rsidRDefault="00033D33">
            <w:pPr>
              <w:jc w:val="right"/>
              <w:rPr>
                <w:rFonts w:ascii="Arial" w:hAnsi="Arial"/>
                <w:color w:val="000000"/>
                <w:lang w:val="ru-RU"/>
              </w:rPr>
            </w:pPr>
            <w:r>
              <w:rPr>
                <w:rFonts w:ascii="Arial" w:hAnsi="Arial"/>
                <w:color w:val="000000"/>
                <w:lang w:val="ru-RU"/>
              </w:rPr>
              <w:t>0,02</w:t>
            </w:r>
          </w:p>
        </w:tc>
        <w:tc>
          <w:tcPr>
            <w:tcW w:w="1242" w:type="dxa"/>
          </w:tcPr>
          <w:p w:rsidR="00033D33" w:rsidRDefault="00033D33">
            <w:pPr>
              <w:jc w:val="right"/>
              <w:rPr>
                <w:rFonts w:ascii="Arial" w:hAnsi="Arial"/>
                <w:color w:val="000000"/>
                <w:lang w:val="ru-RU"/>
              </w:rPr>
            </w:pPr>
            <w:r>
              <w:rPr>
                <w:rFonts w:ascii="Arial" w:hAnsi="Arial"/>
                <w:color w:val="000000"/>
                <w:lang w:val="ru-RU"/>
              </w:rPr>
              <w:t>0,013</w:t>
            </w:r>
          </w:p>
        </w:tc>
        <w:tc>
          <w:tcPr>
            <w:tcW w:w="1242" w:type="dxa"/>
          </w:tcPr>
          <w:p w:rsidR="00033D33" w:rsidRDefault="00033D33">
            <w:pPr>
              <w:jc w:val="right"/>
              <w:rPr>
                <w:rFonts w:ascii="Arial" w:hAnsi="Arial"/>
                <w:color w:val="000000"/>
                <w:lang w:val="ru-RU"/>
              </w:rPr>
            </w:pPr>
            <w:r>
              <w:rPr>
                <w:rFonts w:ascii="Arial" w:hAnsi="Arial"/>
                <w:color w:val="000000"/>
                <w:lang w:val="ru-RU"/>
              </w:rPr>
              <w:t>0,01716</w:t>
            </w:r>
          </w:p>
        </w:tc>
        <w:tc>
          <w:tcPr>
            <w:tcW w:w="1242" w:type="dxa"/>
          </w:tcPr>
          <w:p w:rsidR="00033D33" w:rsidRDefault="00033D33">
            <w:pPr>
              <w:jc w:val="right"/>
              <w:rPr>
                <w:rFonts w:ascii="Arial" w:hAnsi="Arial"/>
                <w:color w:val="000000"/>
                <w:lang w:val="ru-RU"/>
              </w:rPr>
            </w:pPr>
            <w:r>
              <w:rPr>
                <w:rFonts w:ascii="Arial" w:hAnsi="Arial"/>
                <w:color w:val="000000"/>
                <w:lang w:val="ru-RU"/>
              </w:rPr>
              <w:t>37,47744</w:t>
            </w:r>
          </w:p>
        </w:tc>
      </w:tr>
      <w:tr w:rsidR="00033D33">
        <w:tc>
          <w:tcPr>
            <w:tcW w:w="1242" w:type="dxa"/>
          </w:tcPr>
          <w:p w:rsidR="00033D33" w:rsidRDefault="00033D33">
            <w:pPr>
              <w:jc w:val="right"/>
              <w:rPr>
                <w:rFonts w:ascii="Arial" w:hAnsi="Arial"/>
                <w:color w:val="000000"/>
                <w:lang w:val="ru-RU"/>
              </w:rPr>
            </w:pPr>
            <w:r>
              <w:rPr>
                <w:rFonts w:ascii="Arial" w:hAnsi="Arial"/>
                <w:color w:val="000000"/>
                <w:lang w:val="ru-RU"/>
              </w:rPr>
              <w:t>6528</w:t>
            </w:r>
          </w:p>
        </w:tc>
        <w:tc>
          <w:tcPr>
            <w:tcW w:w="1242" w:type="dxa"/>
          </w:tcPr>
          <w:p w:rsidR="00033D33" w:rsidRDefault="00033D33">
            <w:pPr>
              <w:jc w:val="right"/>
              <w:rPr>
                <w:rFonts w:ascii="Arial" w:hAnsi="Arial"/>
                <w:color w:val="000000"/>
                <w:lang w:val="ru-RU"/>
              </w:rPr>
            </w:pPr>
            <w:r>
              <w:rPr>
                <w:rFonts w:ascii="Arial" w:hAnsi="Arial"/>
                <w:color w:val="000000"/>
                <w:lang w:val="ru-RU"/>
              </w:rPr>
              <w:t>8760</w:t>
            </w:r>
          </w:p>
        </w:tc>
        <w:tc>
          <w:tcPr>
            <w:tcW w:w="1242" w:type="dxa"/>
          </w:tcPr>
          <w:p w:rsidR="00033D33" w:rsidRDefault="00033D33">
            <w:pPr>
              <w:jc w:val="right"/>
              <w:rPr>
                <w:rFonts w:ascii="Arial" w:hAnsi="Arial"/>
                <w:color w:val="000000"/>
                <w:lang w:val="ru-RU"/>
              </w:rPr>
            </w:pPr>
            <w:r>
              <w:rPr>
                <w:rFonts w:ascii="Arial" w:hAnsi="Arial"/>
                <w:color w:val="000000"/>
                <w:lang w:val="ru-RU"/>
              </w:rPr>
              <w:t>0,013</w:t>
            </w:r>
          </w:p>
        </w:tc>
        <w:tc>
          <w:tcPr>
            <w:tcW w:w="1242" w:type="dxa"/>
          </w:tcPr>
          <w:p w:rsidR="00033D33" w:rsidRDefault="00033D33">
            <w:pPr>
              <w:jc w:val="right"/>
              <w:rPr>
                <w:rFonts w:ascii="Arial" w:hAnsi="Arial"/>
                <w:color w:val="000000"/>
                <w:lang w:val="ru-RU"/>
              </w:rPr>
            </w:pPr>
            <w:r>
              <w:rPr>
                <w:rFonts w:ascii="Arial" w:hAnsi="Arial"/>
                <w:color w:val="000000"/>
                <w:lang w:val="ru-RU"/>
              </w:rPr>
              <w:t>0,01</w:t>
            </w:r>
          </w:p>
        </w:tc>
        <w:tc>
          <w:tcPr>
            <w:tcW w:w="1242" w:type="dxa"/>
          </w:tcPr>
          <w:p w:rsidR="00033D33" w:rsidRDefault="00033D33">
            <w:pPr>
              <w:jc w:val="right"/>
              <w:rPr>
                <w:rFonts w:ascii="Arial" w:hAnsi="Arial"/>
                <w:color w:val="000000"/>
                <w:lang w:val="ru-RU"/>
              </w:rPr>
            </w:pPr>
            <w:r>
              <w:rPr>
                <w:rFonts w:ascii="Arial" w:hAnsi="Arial"/>
                <w:color w:val="000000"/>
                <w:lang w:val="ru-RU"/>
              </w:rPr>
              <w:t>0,01196</w:t>
            </w:r>
          </w:p>
        </w:tc>
        <w:tc>
          <w:tcPr>
            <w:tcW w:w="1242" w:type="dxa"/>
          </w:tcPr>
          <w:p w:rsidR="00033D33" w:rsidRDefault="00033D33">
            <w:pPr>
              <w:jc w:val="right"/>
              <w:rPr>
                <w:rFonts w:ascii="Arial" w:hAnsi="Arial"/>
                <w:color w:val="000000"/>
                <w:lang w:val="ru-RU"/>
              </w:rPr>
            </w:pPr>
            <w:r>
              <w:rPr>
                <w:rFonts w:ascii="Arial" w:hAnsi="Arial"/>
                <w:color w:val="000000"/>
                <w:lang w:val="ru-RU"/>
              </w:rPr>
              <w:t>26,69472</w:t>
            </w:r>
          </w:p>
        </w:tc>
      </w:tr>
      <w:tr w:rsidR="00033D33">
        <w:tc>
          <w:tcPr>
            <w:tcW w:w="1242" w:type="dxa"/>
          </w:tcPr>
          <w:p w:rsidR="00033D33" w:rsidRDefault="00033D33">
            <w:pPr>
              <w:jc w:val="right"/>
              <w:rPr>
                <w:rFonts w:ascii="Arial" w:hAnsi="Arial"/>
                <w:color w:val="000000"/>
                <w:lang w:val="ru-RU"/>
              </w:rPr>
            </w:pPr>
          </w:p>
        </w:tc>
        <w:tc>
          <w:tcPr>
            <w:tcW w:w="1242" w:type="dxa"/>
          </w:tcPr>
          <w:p w:rsidR="00033D33" w:rsidRDefault="00033D33">
            <w:pPr>
              <w:jc w:val="right"/>
              <w:rPr>
                <w:rFonts w:ascii="Arial" w:hAnsi="Arial"/>
                <w:color w:val="000000"/>
                <w:lang w:val="ru-RU"/>
              </w:rPr>
            </w:pPr>
          </w:p>
        </w:tc>
        <w:tc>
          <w:tcPr>
            <w:tcW w:w="1242" w:type="dxa"/>
          </w:tcPr>
          <w:p w:rsidR="00033D33" w:rsidRDefault="00033D33">
            <w:pPr>
              <w:jc w:val="right"/>
              <w:rPr>
                <w:rFonts w:ascii="Arial" w:hAnsi="Arial"/>
                <w:color w:val="000000"/>
                <w:lang w:val="ru-RU"/>
              </w:rPr>
            </w:pPr>
          </w:p>
        </w:tc>
        <w:tc>
          <w:tcPr>
            <w:tcW w:w="1242" w:type="dxa"/>
          </w:tcPr>
          <w:p w:rsidR="00033D33" w:rsidRDefault="00033D33">
            <w:pPr>
              <w:jc w:val="right"/>
              <w:rPr>
                <w:rFonts w:ascii="Arial" w:hAnsi="Arial"/>
                <w:color w:val="000000"/>
                <w:lang w:val="ru-RU"/>
              </w:rPr>
            </w:pPr>
          </w:p>
        </w:tc>
        <w:tc>
          <w:tcPr>
            <w:tcW w:w="1242" w:type="dxa"/>
          </w:tcPr>
          <w:p w:rsidR="00033D33" w:rsidRDefault="00033D33">
            <w:pPr>
              <w:rPr>
                <w:rFonts w:ascii="Arial" w:hAnsi="Arial"/>
                <w:color w:val="000000"/>
                <w:lang w:val="ru-RU"/>
              </w:rPr>
            </w:pPr>
            <w:r>
              <w:rPr>
                <w:rFonts w:ascii="Arial" w:hAnsi="Arial"/>
                <w:color w:val="000000"/>
                <w:lang w:val="ru-RU"/>
              </w:rPr>
              <w:t>Итого:</w:t>
            </w:r>
          </w:p>
        </w:tc>
        <w:tc>
          <w:tcPr>
            <w:tcW w:w="1242" w:type="dxa"/>
          </w:tcPr>
          <w:p w:rsidR="00033D33" w:rsidRDefault="00033D33">
            <w:pPr>
              <w:jc w:val="right"/>
              <w:rPr>
                <w:rFonts w:ascii="Arial" w:hAnsi="Arial"/>
                <w:color w:val="000000"/>
                <w:lang w:val="ru-RU"/>
              </w:rPr>
            </w:pPr>
            <w:r>
              <w:rPr>
                <w:rFonts w:ascii="Arial" w:hAnsi="Arial"/>
                <w:color w:val="000000"/>
                <w:lang w:val="ru-RU"/>
              </w:rPr>
              <w:t>317,9207</w:t>
            </w:r>
          </w:p>
        </w:tc>
      </w:tr>
    </w:tbl>
    <w:p w:rsidR="00033D33" w:rsidRDefault="00033D33">
      <w:pPr>
        <w:rPr>
          <w:rFonts w:ascii="Arial" w:hAnsi="Arial"/>
          <w:lang w:val="ru-RU"/>
        </w:rPr>
      </w:pPr>
      <w:r>
        <w:rPr>
          <w:rFonts w:ascii="Arial" w:hAnsi="Arial"/>
          <w:lang w:val="ru-RU"/>
        </w:rPr>
        <w:tab/>
      </w: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ind w:left="283" w:hanging="283"/>
        <w:rPr>
          <w:rFonts w:ascii="Arial" w:hAnsi="Arial"/>
          <w:b/>
          <w:lang w:val="ru-RU"/>
        </w:rPr>
      </w:pPr>
    </w:p>
    <w:p w:rsidR="00033D33" w:rsidRDefault="00033D33">
      <w:pPr>
        <w:ind w:left="283" w:hanging="283"/>
        <w:rPr>
          <w:rFonts w:ascii="Arial" w:hAnsi="Arial"/>
          <w:b/>
          <w:lang w:val="ru-RU"/>
        </w:rPr>
      </w:pPr>
    </w:p>
    <w:p w:rsidR="00033D33" w:rsidRDefault="00033D33">
      <w:pPr>
        <w:ind w:left="283" w:hanging="283"/>
        <w:rPr>
          <w:rFonts w:ascii="Arial" w:hAnsi="Arial"/>
          <w:b/>
          <w:lang w:val="ru-RU"/>
        </w:rPr>
      </w:pPr>
    </w:p>
    <w:p w:rsidR="00033D33" w:rsidRDefault="00033D33">
      <w:pPr>
        <w:ind w:left="283" w:hanging="283"/>
        <w:rPr>
          <w:rFonts w:ascii="Arial" w:hAnsi="Arial"/>
          <w:b/>
          <w:lang w:val="ru-RU"/>
        </w:rPr>
      </w:pPr>
    </w:p>
    <w:p w:rsidR="00033D33" w:rsidRDefault="00033D33">
      <w:pPr>
        <w:ind w:left="283" w:hanging="283"/>
        <w:rPr>
          <w:rFonts w:ascii="Arial" w:hAnsi="Arial"/>
          <w:lang w:val="ru-RU"/>
        </w:rPr>
      </w:pPr>
      <w:r>
        <w:rPr>
          <w:rFonts w:ascii="Arial" w:hAnsi="Arial"/>
          <w:b/>
          <w:lang w:val="ru-RU"/>
        </w:rPr>
        <w:t xml:space="preserve">                                2.1 Определение ожидаемых доз излучения</w:t>
      </w:r>
      <w:r>
        <w:rPr>
          <w:rFonts w:ascii="Arial" w:hAnsi="Arial"/>
          <w:lang w:val="ru-RU"/>
        </w:rPr>
        <w:t>.</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Ожидаемая доза излучения за 10 суток и за 1 год будет меньше итоговых значений табл. 3. Так как человек в течение суток соблюдает обычный режим и находиться не только на открытой местности, но, главным образом, в производственных и жилых зданиях. Поэтому ожидаемая доза излучения при обычном режиме жизни определяется как частное от деления накапливаемой дозы на открытой местности на коэффициент защищенности обычного режима ( С ). Величина этого коэффициента во многом зависит от технологии работы рассматриваемого предприятия. При прочих разных условиях С будет тем меньше, чем больше времени люди работают на открытой местности. Для производственного персонала, работающего, большую часть времени в товарной конторе С=5.</w:t>
      </w:r>
    </w:p>
    <w:p w:rsidR="00033D33" w:rsidRDefault="00033D33">
      <w:pPr>
        <w:rPr>
          <w:rFonts w:ascii="Arial" w:hAnsi="Arial"/>
          <w:lang w:val="ru-RU"/>
        </w:rPr>
      </w:pPr>
      <w:r>
        <w:rPr>
          <w:rFonts w:ascii="Arial" w:hAnsi="Arial"/>
          <w:lang w:val="ru-RU"/>
        </w:rPr>
        <w:t>Ожидаемая доза излучения за 10 суток:</w:t>
      </w:r>
    </w:p>
    <w:p w:rsidR="00033D33" w:rsidRDefault="00033D33">
      <w:pPr>
        <w:rPr>
          <w:rFonts w:ascii="Arial" w:hAnsi="Arial"/>
          <w:lang w:val="ru-RU"/>
        </w:rPr>
      </w:pPr>
    </w:p>
    <w:p w:rsidR="00033D33" w:rsidRDefault="00033D33">
      <w:pPr>
        <w:jc w:val="center"/>
        <w:rPr>
          <w:rFonts w:ascii="Arial" w:hAnsi="Arial"/>
          <w:lang w:val="ru-RU"/>
        </w:rPr>
      </w:pPr>
      <w:r>
        <w:rPr>
          <w:rFonts w:ascii="Arial" w:hAnsi="Arial"/>
          <w:lang w:val="ru-RU"/>
        </w:rPr>
        <w:t>57,79</w:t>
      </w:r>
      <w:r>
        <w:rPr>
          <w:rFonts w:ascii="Arial" w:hAnsi="Arial"/>
        </w:rPr>
        <w:t>/</w:t>
      </w:r>
      <w:r>
        <w:rPr>
          <w:rFonts w:ascii="Arial" w:hAnsi="Arial"/>
          <w:lang w:val="ru-RU"/>
        </w:rPr>
        <w:t xml:space="preserve"> 5 = 11,56</w:t>
      </w:r>
      <w:r>
        <w:rPr>
          <w:rFonts w:ascii="Arial" w:hAnsi="Arial"/>
          <w:b/>
          <w:lang w:val="ru-RU"/>
        </w:rPr>
        <w:t xml:space="preserve"> (рад)</w:t>
      </w:r>
    </w:p>
    <w:p w:rsidR="00033D33" w:rsidRDefault="00033D33">
      <w:pPr>
        <w:rPr>
          <w:rFonts w:ascii="Arial" w:hAnsi="Arial"/>
          <w:lang w:val="ru-RU"/>
        </w:rPr>
      </w:pPr>
    </w:p>
    <w:p w:rsidR="00033D33" w:rsidRDefault="00CB4B82">
      <w:pPr>
        <w:jc w:val="center"/>
        <w:rPr>
          <w:rFonts w:ascii="Arial" w:hAnsi="Arial"/>
          <w:lang w:val="ru-RU"/>
        </w:rPr>
      </w:pPr>
      <w:r>
        <w:rPr>
          <w:rFonts w:ascii="Arial" w:hAnsi="Arial"/>
          <w:lang w:val="ru-RU"/>
        </w:rPr>
        <w:pict>
          <v:shape id="_x0000_i1026" type="#_x0000_t75" style="width:111pt;height:39pt" fillcolor="window">
            <v:imagedata r:id="rId8" o:title=""/>
          </v:shape>
        </w:pict>
      </w:r>
      <w:r w:rsidR="00033D33">
        <w:rPr>
          <w:rFonts w:ascii="Arial" w:hAnsi="Arial"/>
          <w:lang w:val="ru-RU"/>
        </w:rPr>
        <w:t xml:space="preserve">317,92 / 5 </w:t>
      </w:r>
      <w:r w:rsidR="00033D33">
        <w:rPr>
          <w:rFonts w:ascii="Arial" w:hAnsi="Arial"/>
        </w:rPr>
        <w:t>=</w:t>
      </w:r>
      <w:r w:rsidR="00033D33">
        <w:rPr>
          <w:rFonts w:ascii="Arial" w:hAnsi="Arial"/>
          <w:lang w:val="ru-RU"/>
        </w:rPr>
        <w:t xml:space="preserve"> 63,58 </w:t>
      </w:r>
      <w:r w:rsidR="00033D33">
        <w:rPr>
          <w:rFonts w:ascii="Arial" w:hAnsi="Arial"/>
          <w:b/>
          <w:lang w:val="ru-RU"/>
        </w:rPr>
        <w:t>(рад)</w:t>
      </w:r>
    </w:p>
    <w:p w:rsidR="00033D33" w:rsidRDefault="00033D33">
      <w:pPr>
        <w:jc w:val="center"/>
        <w:rPr>
          <w:rFonts w:ascii="Arial" w:hAnsi="Arial"/>
          <w:lang w:val="ru-RU"/>
        </w:rPr>
      </w:pPr>
    </w:p>
    <w:p w:rsidR="00033D33" w:rsidRDefault="00033D33">
      <w:pPr>
        <w:jc w:val="center"/>
        <w:rPr>
          <w:rFonts w:ascii="Arial" w:hAnsi="Arial"/>
          <w:lang w:val="ru-RU"/>
        </w:rPr>
      </w:pPr>
    </w:p>
    <w:p w:rsidR="00033D33" w:rsidRDefault="00033D33">
      <w:pPr>
        <w:rPr>
          <w:rFonts w:ascii="Arial" w:hAnsi="Arial"/>
          <w:lang w:val="ru-RU"/>
        </w:rPr>
      </w:pPr>
      <w:r>
        <w:rPr>
          <w:rFonts w:ascii="Arial" w:hAnsi="Arial"/>
          <w:lang w:val="ru-RU"/>
        </w:rPr>
        <w:t>С учетом ожидаемой дозы излучения выбираем меры защиты рабочих и служащих, используя приложение 4. Сравнивая ожидаемые дозы излучения, рассчитанные в радах, с дозами из приложения 4, которые приведены в бэрах, принимаем, что их численные значения равны. Это равенство обусловлено тем, что основная масса радиоактивных нуклидов, выброшенных из разрушенного реактора, гамма- и бета- частицы активны и для этих двух видов ионизирующих излучений коэффициент излучения равен 1.</w:t>
      </w:r>
    </w:p>
    <w:p w:rsidR="00033D33" w:rsidRDefault="00033D33">
      <w:pPr>
        <w:rPr>
          <w:rFonts w:ascii="Arial" w:hAnsi="Arial"/>
          <w:lang w:val="ru-RU"/>
        </w:rPr>
      </w:pPr>
    </w:p>
    <w:p w:rsidR="00033D33" w:rsidRDefault="00033D33">
      <w:pPr>
        <w:rPr>
          <w:rFonts w:ascii="Arial" w:hAnsi="Arial"/>
          <w:lang w:val="ru-RU"/>
        </w:rPr>
      </w:pPr>
      <w:r>
        <w:rPr>
          <w:rFonts w:ascii="Arial" w:hAnsi="Arial"/>
          <w:b/>
          <w:lang w:val="ru-RU"/>
        </w:rPr>
        <w:t xml:space="preserve">                                          2</w:t>
      </w:r>
      <w:r>
        <w:rPr>
          <w:rFonts w:ascii="Arial" w:hAnsi="Arial"/>
          <w:b/>
        </w:rPr>
        <w:t>.</w:t>
      </w:r>
      <w:r>
        <w:rPr>
          <w:rFonts w:ascii="Arial" w:hAnsi="Arial"/>
          <w:b/>
          <w:lang w:val="ru-RU"/>
        </w:rPr>
        <w:t>2</w:t>
      </w:r>
      <w:r>
        <w:rPr>
          <w:rFonts w:ascii="Arial" w:hAnsi="Arial"/>
          <w:b/>
        </w:rPr>
        <w:t>.</w:t>
      </w:r>
      <w:r>
        <w:rPr>
          <w:rFonts w:ascii="Arial" w:hAnsi="Arial"/>
          <w:b/>
          <w:lang w:val="ru-RU"/>
        </w:rPr>
        <w:t>Меры защиты рабочих и служащих</w:t>
      </w:r>
      <w:r>
        <w:rPr>
          <w:rFonts w:ascii="Arial" w:hAnsi="Arial"/>
          <w:lang w:val="ru-RU"/>
        </w:rPr>
        <w:t>.</w:t>
      </w:r>
    </w:p>
    <w:p w:rsidR="00033D33" w:rsidRDefault="00033D33">
      <w:pPr>
        <w:jc w:val="center"/>
        <w:rPr>
          <w:rFonts w:ascii="Arial" w:hAnsi="Arial"/>
          <w:u w:val="single"/>
          <w:lang w:val="ru-RU"/>
        </w:rPr>
      </w:pPr>
    </w:p>
    <w:p w:rsidR="00033D33" w:rsidRDefault="00033D33">
      <w:pPr>
        <w:rPr>
          <w:rFonts w:ascii="Arial" w:hAnsi="Arial"/>
          <w:b/>
          <w:i/>
          <w:lang w:val="ru-RU"/>
        </w:rPr>
      </w:pPr>
      <w:r>
        <w:rPr>
          <w:rFonts w:ascii="Arial" w:hAnsi="Arial"/>
          <w:b/>
          <w:i/>
          <w:lang w:val="ru-RU"/>
        </w:rPr>
        <w:t>Ранняя фаза</w:t>
      </w:r>
    </w:p>
    <w:p w:rsidR="00033D33" w:rsidRDefault="00033D33">
      <w:pPr>
        <w:ind w:left="1003" w:hanging="283"/>
        <w:rPr>
          <w:rFonts w:ascii="Arial" w:hAnsi="Arial"/>
          <w:lang w:val="ru-RU"/>
        </w:rPr>
      </w:pPr>
      <w:r>
        <w:rPr>
          <w:rFonts w:ascii="Arial" w:hAnsi="Arial"/>
          <w:lang w:val="ru-RU"/>
        </w:rPr>
        <w:t>1. Оповещение об аварии на АЭС и угрозе радиоактивного заражения людей.</w:t>
      </w:r>
    </w:p>
    <w:p w:rsidR="00033D33" w:rsidRDefault="00033D33">
      <w:pPr>
        <w:ind w:left="1003" w:hanging="283"/>
        <w:rPr>
          <w:rFonts w:ascii="Arial" w:hAnsi="Arial"/>
          <w:sz w:val="32"/>
          <w:lang w:val="ru-RU"/>
        </w:rPr>
      </w:pPr>
      <w:r>
        <w:rPr>
          <w:rFonts w:ascii="Arial" w:hAnsi="Arial"/>
          <w:lang w:val="ru-RU"/>
        </w:rPr>
        <w:t>2. Укрытие людей.</w:t>
      </w:r>
    </w:p>
    <w:p w:rsidR="00033D33" w:rsidRDefault="00033D33">
      <w:pPr>
        <w:ind w:left="1003" w:hanging="283"/>
        <w:rPr>
          <w:rFonts w:ascii="Arial" w:hAnsi="Arial"/>
          <w:sz w:val="32"/>
          <w:lang w:val="ru-RU"/>
        </w:rPr>
      </w:pPr>
      <w:r>
        <w:rPr>
          <w:rFonts w:ascii="Arial" w:hAnsi="Arial"/>
          <w:lang w:val="ru-RU"/>
        </w:rPr>
        <w:t>3. Йодная профилактика (может быть отсрочена).</w:t>
      </w:r>
    </w:p>
    <w:p w:rsidR="00033D33" w:rsidRDefault="00033D33">
      <w:pPr>
        <w:ind w:left="1003" w:hanging="283"/>
        <w:rPr>
          <w:rFonts w:ascii="Arial" w:hAnsi="Arial"/>
          <w:sz w:val="32"/>
          <w:lang w:val="ru-RU"/>
        </w:rPr>
      </w:pPr>
      <w:r>
        <w:rPr>
          <w:rFonts w:ascii="Arial" w:hAnsi="Arial"/>
          <w:lang w:val="ru-RU"/>
        </w:rPr>
        <w:t>4. Использование средств индивидуальной защиты на открытой местности.</w:t>
      </w:r>
    </w:p>
    <w:p w:rsidR="00033D33" w:rsidRDefault="00033D33">
      <w:pPr>
        <w:numPr>
          <w:ilvl w:val="0"/>
          <w:numId w:val="3"/>
        </w:numPr>
        <w:rPr>
          <w:rFonts w:ascii="Arial" w:hAnsi="Arial"/>
          <w:lang w:val="ru-RU"/>
        </w:rPr>
      </w:pPr>
      <w:r>
        <w:rPr>
          <w:rFonts w:ascii="Arial" w:hAnsi="Arial"/>
          <w:lang w:val="ru-RU"/>
        </w:rPr>
        <w:t>Эвакуация (может быть отсрочена).</w:t>
      </w:r>
    </w:p>
    <w:p w:rsidR="00033D33" w:rsidRDefault="00033D33">
      <w:pPr>
        <w:rPr>
          <w:rFonts w:ascii="Arial" w:hAnsi="Arial"/>
          <w:b/>
          <w:i/>
          <w:lang w:val="ru-RU"/>
        </w:rPr>
      </w:pPr>
      <w:r>
        <w:rPr>
          <w:rFonts w:ascii="Arial" w:hAnsi="Arial"/>
          <w:b/>
          <w:i/>
          <w:lang w:val="ru-RU"/>
        </w:rPr>
        <w:t>Средняя фаза</w:t>
      </w:r>
    </w:p>
    <w:p w:rsidR="00033D33" w:rsidRDefault="00033D33">
      <w:pPr>
        <w:ind w:left="1003" w:hanging="283"/>
        <w:rPr>
          <w:rFonts w:ascii="Arial" w:hAnsi="Arial"/>
          <w:lang w:val="ru-RU"/>
        </w:rPr>
      </w:pPr>
      <w:r>
        <w:rPr>
          <w:rFonts w:ascii="Arial" w:hAnsi="Arial"/>
          <w:lang w:val="ru-RU"/>
        </w:rPr>
        <w:t>1. Переселение или эвакуация.</w:t>
      </w:r>
    </w:p>
    <w:p w:rsidR="00033D33" w:rsidRDefault="00033D33">
      <w:pPr>
        <w:ind w:left="1003" w:hanging="283"/>
        <w:rPr>
          <w:rFonts w:ascii="Arial" w:hAnsi="Arial"/>
          <w:sz w:val="32"/>
          <w:lang w:val="ru-RU"/>
        </w:rPr>
      </w:pPr>
      <w:r>
        <w:rPr>
          <w:rFonts w:ascii="Arial" w:hAnsi="Arial"/>
          <w:lang w:val="ru-RU"/>
        </w:rPr>
        <w:t>2. Ограничение потребления загрязненных продуктов питания и питьевой воды.</w:t>
      </w:r>
    </w:p>
    <w:p w:rsidR="00033D33" w:rsidRDefault="00033D33">
      <w:pPr>
        <w:ind w:left="1003" w:hanging="283"/>
        <w:rPr>
          <w:rFonts w:ascii="Arial" w:hAnsi="Arial"/>
          <w:sz w:val="32"/>
          <w:lang w:val="ru-RU"/>
        </w:rPr>
      </w:pPr>
      <w:r>
        <w:rPr>
          <w:rFonts w:ascii="Arial" w:hAnsi="Arial"/>
          <w:lang w:val="ru-RU"/>
        </w:rPr>
        <w:t>3. Дезактивация.</w:t>
      </w:r>
    </w:p>
    <w:p w:rsidR="00033D33" w:rsidRDefault="00033D33">
      <w:pPr>
        <w:ind w:left="1003" w:hanging="283"/>
        <w:rPr>
          <w:rFonts w:ascii="Arial" w:hAnsi="Arial"/>
          <w:sz w:val="32"/>
          <w:lang w:val="ru-RU"/>
        </w:rPr>
      </w:pPr>
    </w:p>
    <w:p w:rsidR="00033D33" w:rsidRDefault="00033D33">
      <w:pPr>
        <w:ind w:left="1003" w:hanging="283"/>
        <w:rPr>
          <w:rFonts w:ascii="Arial" w:hAnsi="Arial"/>
          <w:sz w:val="32"/>
          <w:lang w:val="ru-RU"/>
        </w:rPr>
      </w:pPr>
    </w:p>
    <w:p w:rsidR="00033D33" w:rsidRDefault="00033D33">
      <w:pPr>
        <w:ind w:left="1003" w:hanging="283"/>
        <w:rPr>
          <w:rFonts w:ascii="Arial" w:hAnsi="Arial"/>
          <w:sz w:val="32"/>
          <w:lang w:val="ru-RU"/>
        </w:rPr>
      </w:pPr>
    </w:p>
    <w:p w:rsidR="00033D33" w:rsidRDefault="00033D33">
      <w:pPr>
        <w:ind w:left="1003" w:hanging="283"/>
        <w:rPr>
          <w:rFonts w:ascii="Arial" w:hAnsi="Arial"/>
          <w:sz w:val="32"/>
          <w:lang w:val="ru-RU"/>
        </w:rPr>
      </w:pPr>
    </w:p>
    <w:p w:rsidR="00033D33" w:rsidRDefault="00033D33">
      <w:pPr>
        <w:ind w:left="1003" w:hanging="283"/>
        <w:rPr>
          <w:rFonts w:ascii="Arial" w:hAnsi="Arial"/>
          <w:sz w:val="32"/>
          <w:lang w:val="ru-RU"/>
        </w:rPr>
      </w:pPr>
    </w:p>
    <w:p w:rsidR="00033D33" w:rsidRDefault="00033D33">
      <w:pPr>
        <w:ind w:left="283" w:hanging="283"/>
        <w:jc w:val="center"/>
        <w:rPr>
          <w:rFonts w:ascii="Arial" w:hAnsi="Arial"/>
          <w:b/>
          <w:sz w:val="24"/>
          <w:u w:val="single"/>
        </w:rPr>
      </w:pPr>
    </w:p>
    <w:p w:rsidR="00033D33" w:rsidRDefault="00033D33">
      <w:pPr>
        <w:ind w:left="283" w:hanging="283"/>
        <w:jc w:val="center"/>
        <w:rPr>
          <w:rFonts w:ascii="Arial" w:hAnsi="Arial"/>
          <w:b/>
          <w:sz w:val="24"/>
          <w:u w:val="single"/>
        </w:rPr>
      </w:pPr>
    </w:p>
    <w:p w:rsidR="00033D33" w:rsidRDefault="00033D33">
      <w:pPr>
        <w:ind w:left="283" w:hanging="283"/>
        <w:jc w:val="center"/>
        <w:rPr>
          <w:rFonts w:ascii="Arial" w:hAnsi="Arial"/>
          <w:b/>
          <w:sz w:val="24"/>
          <w:u w:val="single"/>
        </w:rPr>
      </w:pPr>
    </w:p>
    <w:p w:rsidR="00033D33" w:rsidRDefault="00033D33">
      <w:pPr>
        <w:ind w:left="283" w:hanging="283"/>
        <w:jc w:val="center"/>
        <w:rPr>
          <w:rFonts w:ascii="Arial" w:hAnsi="Arial"/>
          <w:b/>
          <w:sz w:val="24"/>
          <w:u w:val="single"/>
        </w:rPr>
      </w:pPr>
    </w:p>
    <w:p w:rsidR="00033D33" w:rsidRDefault="00033D33">
      <w:pPr>
        <w:ind w:left="283" w:hanging="283"/>
        <w:jc w:val="center"/>
        <w:rPr>
          <w:rFonts w:ascii="Arial" w:hAnsi="Arial"/>
          <w:b/>
          <w:sz w:val="24"/>
          <w:u w:val="single"/>
        </w:rPr>
      </w:pPr>
    </w:p>
    <w:p w:rsidR="00033D33" w:rsidRDefault="00033D33">
      <w:pPr>
        <w:tabs>
          <w:tab w:val="left" w:pos="3686"/>
        </w:tabs>
        <w:ind w:left="283" w:hanging="283"/>
        <w:jc w:val="center"/>
        <w:rPr>
          <w:rFonts w:ascii="Arial" w:hAnsi="Arial"/>
          <w:b/>
          <w:sz w:val="24"/>
          <w:lang w:val="ru-RU"/>
        </w:rPr>
      </w:pPr>
      <w:r>
        <w:rPr>
          <w:rFonts w:ascii="Arial" w:hAnsi="Arial"/>
          <w:b/>
          <w:sz w:val="24"/>
          <w:lang w:val="ru-RU"/>
        </w:rPr>
        <w:t>3. Определение режимов радиационной защиты.</w:t>
      </w:r>
    </w:p>
    <w:p w:rsidR="00033D33" w:rsidRDefault="00033D33">
      <w:pPr>
        <w:tabs>
          <w:tab w:val="left" w:pos="3686"/>
        </w:tabs>
        <w:ind w:left="1003" w:hanging="283"/>
        <w:rPr>
          <w:rFonts w:ascii="Arial" w:hAnsi="Arial"/>
          <w:lang w:val="ru-RU"/>
        </w:rPr>
      </w:pPr>
    </w:p>
    <w:p w:rsidR="00033D33" w:rsidRDefault="00033D33">
      <w:pPr>
        <w:ind w:left="1003" w:hanging="283"/>
        <w:rPr>
          <w:rFonts w:ascii="Arial" w:hAnsi="Arial"/>
          <w:lang w:val="ru-RU"/>
        </w:rPr>
      </w:pPr>
      <w:r>
        <w:rPr>
          <w:rFonts w:ascii="Arial" w:hAnsi="Arial"/>
          <w:lang w:val="ru-RU"/>
        </w:rPr>
        <w:t>РРЗ определяются на каждые сутки ранней фазы и один общий режим на всю продолжительность средней фазы.</w:t>
      </w:r>
    </w:p>
    <w:p w:rsidR="00033D33" w:rsidRDefault="00033D33">
      <w:pPr>
        <w:ind w:left="1003" w:hanging="283"/>
        <w:rPr>
          <w:rFonts w:ascii="Arial" w:hAnsi="Arial"/>
          <w:lang w:val="ru-RU"/>
        </w:rPr>
      </w:pPr>
    </w:p>
    <w:p w:rsidR="00033D33" w:rsidRDefault="00033D33">
      <w:pPr>
        <w:ind w:left="1003" w:hanging="283"/>
        <w:rPr>
          <w:rFonts w:ascii="Times New Roman" w:hAnsi="Times New Roman"/>
          <w:b/>
          <w:sz w:val="24"/>
          <w:lang w:val="ru-RU"/>
        </w:rPr>
      </w:pPr>
      <w:r>
        <w:rPr>
          <w:rFonts w:ascii="Arial" w:hAnsi="Arial"/>
          <w:b/>
          <w:sz w:val="24"/>
        </w:rPr>
        <w:t xml:space="preserve">                           </w:t>
      </w:r>
      <w:r>
        <w:rPr>
          <w:rFonts w:ascii="Arial" w:hAnsi="Arial"/>
          <w:b/>
          <w:sz w:val="24"/>
          <w:lang w:val="ru-RU"/>
        </w:rPr>
        <w:t>Разработка вариантов РРЗ.</w:t>
      </w:r>
      <w:r>
        <w:rPr>
          <w:rFonts w:ascii="Arial" w:hAnsi="Arial"/>
          <w:b/>
          <w:sz w:val="24"/>
          <w:lang w:val="ru-RU"/>
        </w:rPr>
        <w:tab/>
      </w:r>
      <w:r>
        <w:rPr>
          <w:rFonts w:ascii="Arial" w:hAnsi="Arial"/>
          <w:b/>
          <w:sz w:val="24"/>
          <w:lang w:val="ru-RU"/>
        </w:rPr>
        <w:tab/>
      </w:r>
      <w:r>
        <w:rPr>
          <w:rFonts w:ascii="Arial" w:hAnsi="Arial"/>
          <w:b/>
          <w:sz w:val="24"/>
          <w:lang w:val="ru-RU"/>
        </w:rPr>
        <w:tab/>
      </w:r>
      <w:r>
        <w:rPr>
          <w:rFonts w:ascii="Arial" w:hAnsi="Arial"/>
          <w:b/>
          <w:sz w:val="24"/>
          <w:lang w:val="ru-RU"/>
        </w:rPr>
        <w:tab/>
      </w:r>
    </w:p>
    <w:p w:rsidR="00033D33" w:rsidRDefault="00033D33">
      <w:pPr>
        <w:rPr>
          <w:rFonts w:ascii="Times New Roman" w:hAnsi="Times New Roman"/>
          <w:lang w:val="ru-RU"/>
        </w:rPr>
      </w:pPr>
      <w:r>
        <w:rPr>
          <w:rFonts w:ascii="Arial" w:hAnsi="Arial"/>
          <w:b/>
        </w:rPr>
        <w:t xml:space="preserve">                                                                                                                             </w:t>
      </w:r>
      <w:r>
        <w:rPr>
          <w:rFonts w:ascii="Arial" w:hAnsi="Arial"/>
          <w:b/>
          <w:lang w:val="ru-RU"/>
        </w:rPr>
        <w:t>Таблица 4</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6"/>
        <w:gridCol w:w="850"/>
        <w:gridCol w:w="1134"/>
        <w:gridCol w:w="993"/>
        <w:gridCol w:w="992"/>
        <w:gridCol w:w="992"/>
        <w:gridCol w:w="851"/>
        <w:gridCol w:w="1275"/>
      </w:tblGrid>
      <w:tr w:rsidR="00033D33">
        <w:tc>
          <w:tcPr>
            <w:tcW w:w="1526" w:type="dxa"/>
            <w:tcBorders>
              <w:bottom w:val="single" w:sz="12" w:space="0" w:color="000000"/>
            </w:tcBorders>
          </w:tcPr>
          <w:p w:rsidR="00033D33" w:rsidRDefault="00033D33">
            <w:pPr>
              <w:jc w:val="center"/>
              <w:rPr>
                <w:rFonts w:ascii="Times New Roman" w:hAnsi="Times New Roman"/>
                <w:b/>
                <w:lang w:val="ru-RU"/>
              </w:rPr>
            </w:pPr>
            <w:r>
              <w:rPr>
                <w:rFonts w:ascii="Times New Roman" w:hAnsi="Times New Roman"/>
                <w:b/>
                <w:lang w:val="ru-RU"/>
              </w:rPr>
              <w:t>Группа населе</w:t>
            </w:r>
          </w:p>
          <w:p w:rsidR="00033D33" w:rsidRDefault="00033D33">
            <w:pPr>
              <w:jc w:val="center"/>
              <w:rPr>
                <w:rFonts w:ascii="Times New Roman" w:hAnsi="Times New Roman"/>
                <w:b/>
                <w:lang w:val="ru-RU"/>
              </w:rPr>
            </w:pPr>
            <w:r>
              <w:rPr>
                <w:rFonts w:ascii="Times New Roman" w:hAnsi="Times New Roman"/>
                <w:b/>
                <w:lang w:val="ru-RU"/>
              </w:rPr>
              <w:t>ния</w:t>
            </w:r>
          </w:p>
        </w:tc>
        <w:tc>
          <w:tcPr>
            <w:tcW w:w="850" w:type="dxa"/>
            <w:tcBorders>
              <w:bottom w:val="single" w:sz="12" w:space="0" w:color="000000"/>
            </w:tcBorders>
          </w:tcPr>
          <w:p w:rsidR="00033D33" w:rsidRDefault="00033D33">
            <w:pPr>
              <w:jc w:val="center"/>
              <w:rPr>
                <w:rFonts w:ascii="Times New Roman" w:hAnsi="Times New Roman"/>
                <w:b/>
                <w:lang w:val="ru-RU"/>
              </w:rPr>
            </w:pPr>
            <w:r>
              <w:rPr>
                <w:rFonts w:ascii="Times New Roman" w:hAnsi="Times New Roman"/>
                <w:b/>
                <w:lang w:val="ru-RU"/>
              </w:rPr>
              <w:t>№ ре</w:t>
            </w:r>
          </w:p>
          <w:p w:rsidR="00033D33" w:rsidRDefault="00033D33">
            <w:pPr>
              <w:jc w:val="center"/>
              <w:rPr>
                <w:rFonts w:ascii="Times New Roman" w:hAnsi="Times New Roman"/>
                <w:b/>
                <w:lang w:val="ru-RU"/>
              </w:rPr>
            </w:pPr>
            <w:r>
              <w:rPr>
                <w:rFonts w:ascii="Times New Roman" w:hAnsi="Times New Roman"/>
                <w:b/>
                <w:lang w:val="ru-RU"/>
              </w:rPr>
              <w:t xml:space="preserve">жима </w:t>
            </w:r>
          </w:p>
          <w:p w:rsidR="00033D33" w:rsidRDefault="00033D33">
            <w:pPr>
              <w:jc w:val="center"/>
              <w:rPr>
                <w:rFonts w:ascii="Times New Roman" w:hAnsi="Times New Roman"/>
                <w:b/>
                <w:lang w:val="ru-RU"/>
              </w:rPr>
            </w:pPr>
            <w:r>
              <w:rPr>
                <w:rFonts w:ascii="Times New Roman" w:hAnsi="Times New Roman"/>
                <w:b/>
                <w:lang w:val="ru-RU"/>
              </w:rPr>
              <w:t>защиты</w:t>
            </w:r>
          </w:p>
        </w:tc>
        <w:tc>
          <w:tcPr>
            <w:tcW w:w="4962" w:type="dxa"/>
            <w:gridSpan w:val="5"/>
            <w:tcBorders>
              <w:bottom w:val="single" w:sz="12" w:space="0" w:color="000000"/>
            </w:tcBorders>
          </w:tcPr>
          <w:p w:rsidR="00033D33" w:rsidRDefault="00033D33">
            <w:pPr>
              <w:jc w:val="center"/>
              <w:rPr>
                <w:rFonts w:ascii="Times New Roman" w:hAnsi="Times New Roman"/>
                <w:b/>
                <w:lang w:val="ru-RU"/>
              </w:rPr>
            </w:pPr>
          </w:p>
          <w:p w:rsidR="00033D33" w:rsidRDefault="00033D33">
            <w:pPr>
              <w:jc w:val="center"/>
              <w:rPr>
                <w:rFonts w:ascii="Times New Roman" w:hAnsi="Times New Roman"/>
                <w:b/>
                <w:lang w:val="ru-RU"/>
              </w:rPr>
            </w:pPr>
            <w:r>
              <w:rPr>
                <w:rFonts w:ascii="Times New Roman" w:hAnsi="Times New Roman"/>
                <w:b/>
                <w:lang w:val="ru-RU"/>
              </w:rPr>
              <w:t>Время пребывания (час)</w:t>
            </w:r>
          </w:p>
        </w:tc>
        <w:tc>
          <w:tcPr>
            <w:tcW w:w="1275" w:type="dxa"/>
            <w:tcBorders>
              <w:bottom w:val="single" w:sz="12" w:space="0" w:color="000000"/>
            </w:tcBorders>
          </w:tcPr>
          <w:p w:rsidR="00033D33" w:rsidRDefault="00033D33">
            <w:pPr>
              <w:jc w:val="center"/>
              <w:rPr>
                <w:rFonts w:ascii="Times New Roman" w:hAnsi="Times New Roman"/>
                <w:b/>
                <w:lang w:val="ru-RU"/>
              </w:rPr>
            </w:pPr>
            <w:r>
              <w:rPr>
                <w:rFonts w:ascii="Times New Roman" w:hAnsi="Times New Roman"/>
                <w:b/>
                <w:lang w:val="ru-RU"/>
              </w:rPr>
              <w:t>Коэффиц</w:t>
            </w:r>
          </w:p>
          <w:p w:rsidR="00033D33" w:rsidRDefault="00033D33">
            <w:pPr>
              <w:jc w:val="center"/>
              <w:rPr>
                <w:rFonts w:ascii="Times New Roman" w:hAnsi="Times New Roman"/>
                <w:b/>
                <w:lang w:val="ru-RU"/>
              </w:rPr>
            </w:pPr>
            <w:r>
              <w:rPr>
                <w:rFonts w:ascii="Times New Roman" w:hAnsi="Times New Roman"/>
                <w:b/>
                <w:lang w:val="ru-RU"/>
              </w:rPr>
              <w:t>иент защи</w:t>
            </w:r>
          </w:p>
          <w:p w:rsidR="00033D33" w:rsidRDefault="00033D33">
            <w:pPr>
              <w:jc w:val="center"/>
              <w:rPr>
                <w:rFonts w:ascii="Times New Roman" w:hAnsi="Times New Roman"/>
                <w:b/>
                <w:lang w:val="ru-RU"/>
              </w:rPr>
            </w:pPr>
            <w:r>
              <w:rPr>
                <w:rFonts w:ascii="Times New Roman" w:hAnsi="Times New Roman"/>
                <w:b/>
                <w:lang w:val="ru-RU"/>
              </w:rPr>
              <w:t>щенности С</w:t>
            </w:r>
          </w:p>
        </w:tc>
      </w:tr>
      <w:tr w:rsidR="00033D33">
        <w:tc>
          <w:tcPr>
            <w:tcW w:w="1526" w:type="dxa"/>
            <w:tcBorders>
              <w:top w:val="nil"/>
            </w:tcBorders>
          </w:tcPr>
          <w:p w:rsidR="00033D33" w:rsidRDefault="00033D33">
            <w:pPr>
              <w:jc w:val="center"/>
              <w:rPr>
                <w:rFonts w:ascii="Times New Roman" w:hAnsi="Times New Roman"/>
                <w:lang w:val="ru-RU"/>
              </w:rPr>
            </w:pPr>
          </w:p>
        </w:tc>
        <w:tc>
          <w:tcPr>
            <w:tcW w:w="850" w:type="dxa"/>
            <w:tcBorders>
              <w:top w:val="nil"/>
            </w:tcBorders>
          </w:tcPr>
          <w:p w:rsidR="00033D33" w:rsidRDefault="00033D33">
            <w:pPr>
              <w:jc w:val="center"/>
              <w:rPr>
                <w:rFonts w:ascii="Times New Roman" w:hAnsi="Times New Roman"/>
                <w:lang w:val="ru-RU"/>
              </w:rPr>
            </w:pPr>
          </w:p>
        </w:tc>
        <w:tc>
          <w:tcPr>
            <w:tcW w:w="1134" w:type="dxa"/>
            <w:tcBorders>
              <w:top w:val="nil"/>
            </w:tcBorders>
          </w:tcPr>
          <w:p w:rsidR="00033D33" w:rsidRDefault="00033D33">
            <w:pPr>
              <w:jc w:val="center"/>
              <w:rPr>
                <w:rFonts w:ascii="Times New Roman" w:hAnsi="Times New Roman"/>
                <w:lang w:val="ru-RU"/>
              </w:rPr>
            </w:pPr>
            <w:r>
              <w:rPr>
                <w:rFonts w:ascii="Times New Roman" w:hAnsi="Times New Roman"/>
                <w:lang w:val="ru-RU"/>
              </w:rPr>
              <w:t>В произ</w:t>
            </w:r>
          </w:p>
          <w:p w:rsidR="00033D33" w:rsidRDefault="00033D33">
            <w:pPr>
              <w:jc w:val="center"/>
              <w:rPr>
                <w:rFonts w:ascii="Times New Roman" w:hAnsi="Times New Roman"/>
                <w:lang w:val="ru-RU"/>
              </w:rPr>
            </w:pPr>
            <w:r>
              <w:rPr>
                <w:rFonts w:ascii="Times New Roman" w:hAnsi="Times New Roman"/>
                <w:lang w:val="ru-RU"/>
              </w:rPr>
              <w:t>водствен</w:t>
            </w:r>
          </w:p>
          <w:p w:rsidR="00033D33" w:rsidRDefault="00033D33">
            <w:pPr>
              <w:jc w:val="center"/>
              <w:rPr>
                <w:rFonts w:ascii="Times New Roman" w:hAnsi="Times New Roman"/>
                <w:lang w:val="ru-RU"/>
              </w:rPr>
            </w:pPr>
            <w:r>
              <w:rPr>
                <w:rFonts w:ascii="Times New Roman" w:hAnsi="Times New Roman"/>
                <w:lang w:val="ru-RU"/>
              </w:rPr>
              <w:t>ных здани</w:t>
            </w:r>
          </w:p>
          <w:p w:rsidR="00033D33" w:rsidRDefault="00033D33">
            <w:pPr>
              <w:jc w:val="center"/>
              <w:rPr>
                <w:rFonts w:ascii="Times New Roman" w:hAnsi="Times New Roman"/>
                <w:lang w:val="ru-RU"/>
              </w:rPr>
            </w:pPr>
            <w:r>
              <w:rPr>
                <w:rFonts w:ascii="Times New Roman" w:hAnsi="Times New Roman"/>
                <w:lang w:val="ru-RU"/>
              </w:rPr>
              <w:t>ях</w:t>
            </w:r>
          </w:p>
        </w:tc>
        <w:tc>
          <w:tcPr>
            <w:tcW w:w="993" w:type="dxa"/>
            <w:tcBorders>
              <w:top w:val="nil"/>
            </w:tcBorders>
          </w:tcPr>
          <w:p w:rsidR="00033D33" w:rsidRDefault="00033D33">
            <w:pPr>
              <w:jc w:val="center"/>
              <w:rPr>
                <w:rFonts w:ascii="Times New Roman" w:hAnsi="Times New Roman"/>
                <w:lang w:val="ru-RU"/>
              </w:rPr>
            </w:pPr>
            <w:r>
              <w:rPr>
                <w:rFonts w:ascii="Times New Roman" w:hAnsi="Times New Roman"/>
                <w:lang w:val="ru-RU"/>
              </w:rPr>
              <w:t>В убежи</w:t>
            </w:r>
          </w:p>
          <w:p w:rsidR="00033D33" w:rsidRDefault="00033D33">
            <w:pPr>
              <w:jc w:val="center"/>
              <w:rPr>
                <w:rFonts w:ascii="Times New Roman" w:hAnsi="Times New Roman"/>
                <w:lang w:val="ru-RU"/>
              </w:rPr>
            </w:pPr>
            <w:r>
              <w:rPr>
                <w:rFonts w:ascii="Times New Roman" w:hAnsi="Times New Roman"/>
                <w:lang w:val="ru-RU"/>
              </w:rPr>
              <w:t>щах</w:t>
            </w:r>
          </w:p>
        </w:tc>
        <w:tc>
          <w:tcPr>
            <w:tcW w:w="992" w:type="dxa"/>
            <w:tcBorders>
              <w:top w:val="nil"/>
            </w:tcBorders>
          </w:tcPr>
          <w:p w:rsidR="00033D33" w:rsidRDefault="00033D33">
            <w:pPr>
              <w:jc w:val="center"/>
              <w:rPr>
                <w:rFonts w:ascii="Times New Roman" w:hAnsi="Times New Roman"/>
                <w:lang w:val="ru-RU"/>
              </w:rPr>
            </w:pPr>
            <w:r>
              <w:rPr>
                <w:rFonts w:ascii="Times New Roman" w:hAnsi="Times New Roman"/>
                <w:lang w:val="ru-RU"/>
              </w:rPr>
              <w:t xml:space="preserve">В жилых </w:t>
            </w:r>
          </w:p>
          <w:p w:rsidR="00033D33" w:rsidRDefault="00033D33">
            <w:pPr>
              <w:jc w:val="center"/>
              <w:rPr>
                <w:rFonts w:ascii="Times New Roman" w:hAnsi="Times New Roman"/>
                <w:lang w:val="ru-RU"/>
              </w:rPr>
            </w:pPr>
            <w:r>
              <w:rPr>
                <w:rFonts w:ascii="Times New Roman" w:hAnsi="Times New Roman"/>
                <w:lang w:val="ru-RU"/>
              </w:rPr>
              <w:t>домах</w:t>
            </w:r>
          </w:p>
        </w:tc>
        <w:tc>
          <w:tcPr>
            <w:tcW w:w="992" w:type="dxa"/>
            <w:tcBorders>
              <w:top w:val="nil"/>
            </w:tcBorders>
          </w:tcPr>
          <w:p w:rsidR="00033D33" w:rsidRDefault="00033D33">
            <w:pPr>
              <w:jc w:val="center"/>
              <w:rPr>
                <w:rFonts w:ascii="Times New Roman" w:hAnsi="Times New Roman"/>
                <w:lang w:val="ru-RU"/>
              </w:rPr>
            </w:pPr>
            <w:r>
              <w:rPr>
                <w:rFonts w:ascii="Times New Roman" w:hAnsi="Times New Roman"/>
                <w:lang w:val="ru-RU"/>
              </w:rPr>
              <w:t>В ПРУ</w:t>
            </w:r>
          </w:p>
          <w:p w:rsidR="00033D33" w:rsidRDefault="00033D33">
            <w:pPr>
              <w:jc w:val="center"/>
              <w:rPr>
                <w:rFonts w:ascii="Times New Roman" w:hAnsi="Times New Roman"/>
                <w:lang w:val="ru-RU"/>
              </w:rPr>
            </w:pPr>
            <w:r>
              <w:rPr>
                <w:rFonts w:ascii="Times New Roman" w:hAnsi="Times New Roman"/>
                <w:lang w:val="ru-RU"/>
              </w:rPr>
              <w:t xml:space="preserve"> жилого</w:t>
            </w:r>
          </w:p>
          <w:p w:rsidR="00033D33" w:rsidRDefault="00033D33">
            <w:pPr>
              <w:jc w:val="center"/>
              <w:rPr>
                <w:rFonts w:ascii="Times New Roman" w:hAnsi="Times New Roman"/>
                <w:lang w:val="ru-RU"/>
              </w:rPr>
            </w:pPr>
            <w:r>
              <w:rPr>
                <w:rFonts w:ascii="Times New Roman" w:hAnsi="Times New Roman"/>
                <w:lang w:val="ru-RU"/>
              </w:rPr>
              <w:t xml:space="preserve"> сектора</w:t>
            </w:r>
          </w:p>
        </w:tc>
        <w:tc>
          <w:tcPr>
            <w:tcW w:w="851" w:type="dxa"/>
            <w:tcBorders>
              <w:top w:val="nil"/>
            </w:tcBorders>
          </w:tcPr>
          <w:p w:rsidR="00033D33" w:rsidRDefault="00033D33">
            <w:pPr>
              <w:jc w:val="center"/>
              <w:rPr>
                <w:rFonts w:ascii="Times New Roman" w:hAnsi="Times New Roman"/>
                <w:lang w:val="ru-RU"/>
              </w:rPr>
            </w:pPr>
            <w:r>
              <w:rPr>
                <w:rFonts w:ascii="Times New Roman" w:hAnsi="Times New Roman"/>
                <w:lang w:val="ru-RU"/>
              </w:rPr>
              <w:t>На от</w:t>
            </w:r>
          </w:p>
          <w:p w:rsidR="00033D33" w:rsidRDefault="00033D33">
            <w:pPr>
              <w:jc w:val="center"/>
              <w:rPr>
                <w:rFonts w:ascii="Times New Roman" w:hAnsi="Times New Roman"/>
                <w:lang w:val="ru-RU"/>
              </w:rPr>
            </w:pPr>
            <w:r>
              <w:rPr>
                <w:rFonts w:ascii="Times New Roman" w:hAnsi="Times New Roman"/>
                <w:lang w:val="ru-RU"/>
              </w:rPr>
              <w:t xml:space="preserve">крытой </w:t>
            </w:r>
          </w:p>
          <w:p w:rsidR="00033D33" w:rsidRDefault="00033D33">
            <w:pPr>
              <w:jc w:val="center"/>
              <w:rPr>
                <w:rFonts w:ascii="Times New Roman" w:hAnsi="Times New Roman"/>
                <w:lang w:val="ru-RU"/>
              </w:rPr>
            </w:pPr>
            <w:r>
              <w:rPr>
                <w:rFonts w:ascii="Times New Roman" w:hAnsi="Times New Roman"/>
                <w:lang w:val="ru-RU"/>
              </w:rPr>
              <w:t>мест</w:t>
            </w:r>
          </w:p>
          <w:p w:rsidR="00033D33" w:rsidRDefault="00033D33">
            <w:pPr>
              <w:jc w:val="center"/>
              <w:rPr>
                <w:rFonts w:ascii="Times New Roman" w:hAnsi="Times New Roman"/>
                <w:lang w:val="ru-RU"/>
              </w:rPr>
            </w:pPr>
            <w:r>
              <w:rPr>
                <w:rFonts w:ascii="Times New Roman" w:hAnsi="Times New Roman"/>
                <w:lang w:val="ru-RU"/>
              </w:rPr>
              <w:t>ности</w:t>
            </w:r>
          </w:p>
        </w:tc>
        <w:tc>
          <w:tcPr>
            <w:tcW w:w="1275" w:type="dxa"/>
            <w:tcBorders>
              <w:top w:val="nil"/>
            </w:tcBorders>
          </w:tcPr>
          <w:p w:rsidR="00033D33" w:rsidRDefault="00033D33">
            <w:pPr>
              <w:rPr>
                <w:rFonts w:ascii="Times New Roman" w:hAnsi="Times New Roman"/>
                <w:lang w:val="ru-RU"/>
              </w:rPr>
            </w:pP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Рабочие</w:t>
            </w:r>
          </w:p>
        </w:tc>
        <w:tc>
          <w:tcPr>
            <w:tcW w:w="850" w:type="dxa"/>
          </w:tcPr>
          <w:p w:rsidR="00033D33" w:rsidRDefault="00033D33">
            <w:pPr>
              <w:jc w:val="center"/>
              <w:rPr>
                <w:rFonts w:ascii="Times New Roman" w:hAnsi="Times New Roman"/>
                <w:lang w:val="ru-RU"/>
              </w:rPr>
            </w:pPr>
            <w:r>
              <w:rPr>
                <w:rFonts w:ascii="Times New Roman" w:hAnsi="Times New Roman"/>
                <w:lang w:val="ru-RU"/>
              </w:rPr>
              <w:t>1</w:t>
            </w:r>
          </w:p>
        </w:tc>
        <w:tc>
          <w:tcPr>
            <w:tcW w:w="1134" w:type="dxa"/>
          </w:tcPr>
          <w:p w:rsidR="00033D33" w:rsidRDefault="00033D33">
            <w:pPr>
              <w:jc w:val="center"/>
              <w:rPr>
                <w:rFonts w:ascii="Times New Roman" w:hAnsi="Times New Roman"/>
                <w:lang w:val="ru-RU"/>
              </w:rPr>
            </w:pPr>
            <w:r>
              <w:rPr>
                <w:rFonts w:ascii="Times New Roman" w:hAnsi="Times New Roman"/>
                <w:lang w:val="ru-RU"/>
              </w:rPr>
              <w:t>2</w:t>
            </w:r>
          </w:p>
        </w:tc>
        <w:tc>
          <w:tcPr>
            <w:tcW w:w="993" w:type="dxa"/>
          </w:tcPr>
          <w:p w:rsidR="00033D33" w:rsidRDefault="00033D33">
            <w:pPr>
              <w:jc w:val="center"/>
              <w:rPr>
                <w:rFonts w:ascii="Times New Roman" w:hAnsi="Times New Roman"/>
                <w:lang w:val="ru-RU"/>
              </w:rPr>
            </w:pPr>
            <w:r>
              <w:rPr>
                <w:rFonts w:ascii="Times New Roman" w:hAnsi="Times New Roman"/>
                <w:lang w:val="ru-RU"/>
              </w:rPr>
              <w:t>21</w:t>
            </w:r>
          </w:p>
        </w:tc>
        <w:tc>
          <w:tcPr>
            <w:tcW w:w="992" w:type="dxa"/>
          </w:tcPr>
          <w:p w:rsidR="00033D33" w:rsidRDefault="00033D33">
            <w:pPr>
              <w:jc w:val="center"/>
              <w:rPr>
                <w:rFonts w:ascii="Times New Roman" w:hAnsi="Times New Roman"/>
                <w:lang w:val="ru-RU"/>
              </w:rPr>
            </w:pPr>
            <w:r>
              <w:rPr>
                <w:rFonts w:ascii="Times New Roman" w:hAnsi="Times New Roman"/>
                <w:lang w:val="ru-RU"/>
              </w:rPr>
              <w:t>0</w:t>
            </w:r>
          </w:p>
        </w:tc>
        <w:tc>
          <w:tcPr>
            <w:tcW w:w="992" w:type="dxa"/>
          </w:tcPr>
          <w:p w:rsidR="00033D33" w:rsidRDefault="00033D33">
            <w:pPr>
              <w:jc w:val="center"/>
              <w:rPr>
                <w:rFonts w:ascii="Times New Roman" w:hAnsi="Times New Roman"/>
                <w:lang w:val="ru-RU"/>
              </w:rPr>
            </w:pPr>
            <w:r>
              <w:rPr>
                <w:rFonts w:ascii="Times New Roman" w:hAnsi="Times New Roman"/>
                <w:lang w:val="ru-RU"/>
              </w:rPr>
              <w:t>0</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18,36</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и служащие,</w:t>
            </w:r>
          </w:p>
        </w:tc>
        <w:tc>
          <w:tcPr>
            <w:tcW w:w="850" w:type="dxa"/>
          </w:tcPr>
          <w:p w:rsidR="00033D33" w:rsidRDefault="00033D33">
            <w:pPr>
              <w:jc w:val="center"/>
              <w:rPr>
                <w:rFonts w:ascii="Times New Roman" w:hAnsi="Times New Roman"/>
                <w:lang w:val="ru-RU"/>
              </w:rPr>
            </w:pPr>
            <w:r>
              <w:rPr>
                <w:rFonts w:ascii="Times New Roman" w:hAnsi="Times New Roman"/>
                <w:lang w:val="ru-RU"/>
              </w:rPr>
              <w:t>2</w:t>
            </w:r>
          </w:p>
        </w:tc>
        <w:tc>
          <w:tcPr>
            <w:tcW w:w="1134" w:type="dxa"/>
          </w:tcPr>
          <w:p w:rsidR="00033D33" w:rsidRDefault="00033D33">
            <w:pPr>
              <w:jc w:val="center"/>
              <w:rPr>
                <w:rFonts w:ascii="Times New Roman" w:hAnsi="Times New Roman"/>
                <w:lang w:val="ru-RU"/>
              </w:rPr>
            </w:pPr>
            <w:r>
              <w:rPr>
                <w:rFonts w:ascii="Times New Roman" w:hAnsi="Times New Roman"/>
                <w:lang w:val="ru-RU"/>
              </w:rPr>
              <w:t>4</w:t>
            </w:r>
          </w:p>
        </w:tc>
        <w:tc>
          <w:tcPr>
            <w:tcW w:w="993" w:type="dxa"/>
          </w:tcPr>
          <w:p w:rsidR="00033D33" w:rsidRDefault="00033D33">
            <w:pPr>
              <w:jc w:val="center"/>
              <w:rPr>
                <w:rFonts w:ascii="Times New Roman" w:hAnsi="Times New Roman"/>
                <w:lang w:val="ru-RU"/>
              </w:rPr>
            </w:pPr>
            <w:r>
              <w:rPr>
                <w:rFonts w:ascii="Times New Roman" w:hAnsi="Times New Roman"/>
                <w:lang w:val="ru-RU"/>
              </w:rPr>
              <w:t>15</w:t>
            </w:r>
          </w:p>
        </w:tc>
        <w:tc>
          <w:tcPr>
            <w:tcW w:w="992" w:type="dxa"/>
          </w:tcPr>
          <w:p w:rsidR="00033D33" w:rsidRDefault="00033D33">
            <w:pPr>
              <w:jc w:val="center"/>
              <w:rPr>
                <w:rFonts w:ascii="Times New Roman" w:hAnsi="Times New Roman"/>
                <w:lang w:val="ru-RU"/>
              </w:rPr>
            </w:pPr>
            <w:r>
              <w:rPr>
                <w:rFonts w:ascii="Times New Roman" w:hAnsi="Times New Roman"/>
                <w:lang w:val="ru-RU"/>
              </w:rPr>
              <w:t>2</w:t>
            </w:r>
          </w:p>
        </w:tc>
        <w:tc>
          <w:tcPr>
            <w:tcW w:w="992" w:type="dxa"/>
          </w:tcPr>
          <w:p w:rsidR="00033D33" w:rsidRDefault="00033D33">
            <w:pPr>
              <w:jc w:val="center"/>
              <w:rPr>
                <w:rFonts w:ascii="Times New Roman" w:hAnsi="Times New Roman"/>
                <w:lang w:val="ru-RU"/>
              </w:rPr>
            </w:pPr>
            <w:r>
              <w:rPr>
                <w:rFonts w:ascii="Times New Roman" w:hAnsi="Times New Roman"/>
                <w:lang w:val="ru-RU"/>
              </w:rPr>
              <w:t>2</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14,41</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работающие</w:t>
            </w:r>
          </w:p>
        </w:tc>
        <w:tc>
          <w:tcPr>
            <w:tcW w:w="850" w:type="dxa"/>
          </w:tcPr>
          <w:p w:rsidR="00033D33" w:rsidRDefault="00033D33">
            <w:pPr>
              <w:jc w:val="center"/>
              <w:rPr>
                <w:rFonts w:ascii="Times New Roman" w:hAnsi="Times New Roman"/>
                <w:lang w:val="ru-RU"/>
              </w:rPr>
            </w:pPr>
            <w:r>
              <w:rPr>
                <w:rFonts w:ascii="Times New Roman" w:hAnsi="Times New Roman"/>
                <w:lang w:val="ru-RU"/>
              </w:rPr>
              <w:t>3</w:t>
            </w:r>
          </w:p>
        </w:tc>
        <w:tc>
          <w:tcPr>
            <w:tcW w:w="1134" w:type="dxa"/>
          </w:tcPr>
          <w:p w:rsidR="00033D33" w:rsidRDefault="00033D33">
            <w:pPr>
              <w:jc w:val="center"/>
              <w:rPr>
                <w:rFonts w:ascii="Times New Roman" w:hAnsi="Times New Roman"/>
                <w:lang w:val="ru-RU"/>
              </w:rPr>
            </w:pPr>
            <w:r>
              <w:rPr>
                <w:rFonts w:ascii="Times New Roman" w:hAnsi="Times New Roman"/>
                <w:lang w:val="ru-RU"/>
              </w:rPr>
              <w:t>5</w:t>
            </w:r>
          </w:p>
        </w:tc>
        <w:tc>
          <w:tcPr>
            <w:tcW w:w="993" w:type="dxa"/>
          </w:tcPr>
          <w:p w:rsidR="00033D33" w:rsidRDefault="00033D33">
            <w:pPr>
              <w:jc w:val="center"/>
              <w:rPr>
                <w:rFonts w:ascii="Times New Roman" w:hAnsi="Times New Roman"/>
                <w:lang w:val="ru-RU"/>
              </w:rPr>
            </w:pPr>
            <w:r>
              <w:rPr>
                <w:rFonts w:ascii="Times New Roman" w:hAnsi="Times New Roman"/>
                <w:lang w:val="ru-RU"/>
              </w:rPr>
              <w:t>17</w:t>
            </w:r>
          </w:p>
        </w:tc>
        <w:tc>
          <w:tcPr>
            <w:tcW w:w="992" w:type="dxa"/>
          </w:tcPr>
          <w:p w:rsidR="00033D33" w:rsidRDefault="00033D33">
            <w:pPr>
              <w:jc w:val="center"/>
              <w:rPr>
                <w:rFonts w:ascii="Times New Roman" w:hAnsi="Times New Roman"/>
                <w:lang w:val="ru-RU"/>
              </w:rPr>
            </w:pPr>
            <w:r>
              <w:rPr>
                <w:rFonts w:ascii="Times New Roman" w:hAnsi="Times New Roman"/>
                <w:lang w:val="ru-RU"/>
              </w:rPr>
              <w:t>0</w:t>
            </w:r>
          </w:p>
        </w:tc>
        <w:tc>
          <w:tcPr>
            <w:tcW w:w="992" w:type="dxa"/>
          </w:tcPr>
          <w:p w:rsidR="00033D33" w:rsidRDefault="00033D33">
            <w:pPr>
              <w:jc w:val="center"/>
              <w:rPr>
                <w:rFonts w:ascii="Times New Roman" w:hAnsi="Times New Roman"/>
                <w:lang w:val="ru-RU"/>
              </w:rPr>
            </w:pPr>
            <w:r>
              <w:rPr>
                <w:rFonts w:ascii="Times New Roman" w:hAnsi="Times New Roman"/>
                <w:lang w:val="ru-RU"/>
              </w:rPr>
              <w:t>1</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13,84</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преиму</w:t>
            </w:r>
          </w:p>
          <w:p w:rsidR="00033D33" w:rsidRDefault="00033D33">
            <w:pPr>
              <w:jc w:val="center"/>
              <w:rPr>
                <w:rFonts w:ascii="Times New Roman" w:hAnsi="Times New Roman"/>
                <w:lang w:val="ru-RU"/>
              </w:rPr>
            </w:pPr>
            <w:r>
              <w:rPr>
                <w:rFonts w:ascii="Times New Roman" w:hAnsi="Times New Roman"/>
                <w:lang w:val="ru-RU"/>
              </w:rPr>
              <w:t>щественно</w:t>
            </w:r>
          </w:p>
        </w:tc>
        <w:tc>
          <w:tcPr>
            <w:tcW w:w="850" w:type="dxa"/>
          </w:tcPr>
          <w:p w:rsidR="00033D33" w:rsidRDefault="00033D33">
            <w:pPr>
              <w:jc w:val="center"/>
              <w:rPr>
                <w:rFonts w:ascii="Times New Roman" w:hAnsi="Times New Roman"/>
                <w:lang w:val="ru-RU"/>
              </w:rPr>
            </w:pPr>
            <w:r>
              <w:rPr>
                <w:rFonts w:ascii="Times New Roman" w:hAnsi="Times New Roman"/>
                <w:lang w:val="ru-RU"/>
              </w:rPr>
              <w:t>4</w:t>
            </w:r>
          </w:p>
        </w:tc>
        <w:tc>
          <w:tcPr>
            <w:tcW w:w="1134" w:type="dxa"/>
          </w:tcPr>
          <w:p w:rsidR="00033D33" w:rsidRDefault="00033D33">
            <w:pPr>
              <w:jc w:val="center"/>
              <w:rPr>
                <w:rFonts w:ascii="Times New Roman" w:hAnsi="Times New Roman"/>
                <w:lang w:val="ru-RU"/>
              </w:rPr>
            </w:pPr>
            <w:r>
              <w:rPr>
                <w:rFonts w:ascii="Times New Roman" w:hAnsi="Times New Roman"/>
                <w:lang w:val="ru-RU"/>
              </w:rPr>
              <w:t>8</w:t>
            </w:r>
          </w:p>
        </w:tc>
        <w:tc>
          <w:tcPr>
            <w:tcW w:w="993" w:type="dxa"/>
          </w:tcPr>
          <w:p w:rsidR="00033D33" w:rsidRDefault="00033D33">
            <w:pPr>
              <w:jc w:val="center"/>
              <w:rPr>
                <w:rFonts w:ascii="Times New Roman" w:hAnsi="Times New Roman"/>
                <w:lang w:val="ru-RU"/>
              </w:rPr>
            </w:pPr>
            <w:r>
              <w:rPr>
                <w:rFonts w:ascii="Times New Roman" w:hAnsi="Times New Roman"/>
                <w:lang w:val="ru-RU"/>
              </w:rPr>
              <w:t>9</w:t>
            </w:r>
          </w:p>
        </w:tc>
        <w:tc>
          <w:tcPr>
            <w:tcW w:w="992" w:type="dxa"/>
          </w:tcPr>
          <w:p w:rsidR="00033D33" w:rsidRDefault="00033D33">
            <w:pPr>
              <w:jc w:val="center"/>
              <w:rPr>
                <w:rFonts w:ascii="Times New Roman" w:hAnsi="Times New Roman"/>
                <w:lang w:val="ru-RU"/>
              </w:rPr>
            </w:pPr>
            <w:r>
              <w:rPr>
                <w:rFonts w:ascii="Times New Roman" w:hAnsi="Times New Roman"/>
                <w:lang w:val="ru-RU"/>
              </w:rPr>
              <w:t>2</w:t>
            </w:r>
          </w:p>
        </w:tc>
        <w:tc>
          <w:tcPr>
            <w:tcW w:w="992" w:type="dxa"/>
          </w:tcPr>
          <w:p w:rsidR="00033D33" w:rsidRDefault="00033D33">
            <w:pPr>
              <w:jc w:val="center"/>
              <w:rPr>
                <w:rFonts w:ascii="Times New Roman" w:hAnsi="Times New Roman"/>
                <w:lang w:val="ru-RU"/>
              </w:rPr>
            </w:pPr>
            <w:r>
              <w:rPr>
                <w:rFonts w:ascii="Times New Roman" w:hAnsi="Times New Roman"/>
                <w:lang w:val="ru-RU"/>
              </w:rPr>
              <w:t>4</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10,73</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в</w:t>
            </w:r>
          </w:p>
        </w:tc>
        <w:tc>
          <w:tcPr>
            <w:tcW w:w="850" w:type="dxa"/>
          </w:tcPr>
          <w:p w:rsidR="00033D33" w:rsidRDefault="00033D33">
            <w:pPr>
              <w:jc w:val="center"/>
              <w:rPr>
                <w:rFonts w:ascii="Times New Roman" w:hAnsi="Times New Roman"/>
                <w:lang w:val="ru-RU"/>
              </w:rPr>
            </w:pPr>
            <w:r>
              <w:rPr>
                <w:rFonts w:ascii="Times New Roman" w:hAnsi="Times New Roman"/>
                <w:lang w:val="ru-RU"/>
              </w:rPr>
              <w:t>5</w:t>
            </w:r>
          </w:p>
        </w:tc>
        <w:tc>
          <w:tcPr>
            <w:tcW w:w="1134" w:type="dxa"/>
          </w:tcPr>
          <w:p w:rsidR="00033D33" w:rsidRDefault="00033D33">
            <w:pPr>
              <w:jc w:val="center"/>
              <w:rPr>
                <w:rFonts w:ascii="Times New Roman" w:hAnsi="Times New Roman"/>
                <w:lang w:val="ru-RU"/>
              </w:rPr>
            </w:pPr>
            <w:r>
              <w:rPr>
                <w:rFonts w:ascii="Times New Roman" w:hAnsi="Times New Roman"/>
                <w:lang w:val="ru-RU"/>
              </w:rPr>
              <w:t>8</w:t>
            </w:r>
          </w:p>
        </w:tc>
        <w:tc>
          <w:tcPr>
            <w:tcW w:w="993" w:type="dxa"/>
          </w:tcPr>
          <w:p w:rsidR="00033D33" w:rsidRDefault="00033D33">
            <w:pPr>
              <w:jc w:val="center"/>
              <w:rPr>
                <w:rFonts w:ascii="Times New Roman" w:hAnsi="Times New Roman"/>
                <w:lang w:val="ru-RU"/>
              </w:rPr>
            </w:pPr>
            <w:r>
              <w:rPr>
                <w:rFonts w:ascii="Times New Roman" w:hAnsi="Times New Roman"/>
                <w:lang w:val="ru-RU"/>
              </w:rPr>
              <w:t>8</w:t>
            </w:r>
          </w:p>
        </w:tc>
        <w:tc>
          <w:tcPr>
            <w:tcW w:w="992" w:type="dxa"/>
          </w:tcPr>
          <w:p w:rsidR="00033D33" w:rsidRDefault="00033D33">
            <w:pPr>
              <w:jc w:val="center"/>
              <w:rPr>
                <w:rFonts w:ascii="Times New Roman" w:hAnsi="Times New Roman"/>
                <w:lang w:val="ru-RU"/>
              </w:rPr>
            </w:pPr>
            <w:r>
              <w:rPr>
                <w:rFonts w:ascii="Times New Roman" w:hAnsi="Times New Roman"/>
                <w:lang w:val="ru-RU"/>
              </w:rPr>
              <w:t>3</w:t>
            </w:r>
          </w:p>
        </w:tc>
        <w:tc>
          <w:tcPr>
            <w:tcW w:w="992" w:type="dxa"/>
          </w:tcPr>
          <w:p w:rsidR="00033D33" w:rsidRDefault="00033D33">
            <w:pPr>
              <w:jc w:val="center"/>
              <w:rPr>
                <w:rFonts w:ascii="Times New Roman" w:hAnsi="Times New Roman"/>
                <w:lang w:val="ru-RU"/>
              </w:rPr>
            </w:pPr>
            <w:r>
              <w:rPr>
                <w:rFonts w:ascii="Times New Roman" w:hAnsi="Times New Roman"/>
                <w:lang w:val="ru-RU"/>
              </w:rPr>
              <w:t>4</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10,56</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производственных</w:t>
            </w:r>
          </w:p>
        </w:tc>
        <w:tc>
          <w:tcPr>
            <w:tcW w:w="850" w:type="dxa"/>
          </w:tcPr>
          <w:p w:rsidR="00033D33" w:rsidRDefault="00033D33">
            <w:pPr>
              <w:jc w:val="center"/>
              <w:rPr>
                <w:rFonts w:ascii="Times New Roman" w:hAnsi="Times New Roman"/>
                <w:lang w:val="ru-RU"/>
              </w:rPr>
            </w:pPr>
            <w:r>
              <w:rPr>
                <w:rFonts w:ascii="Times New Roman" w:hAnsi="Times New Roman"/>
                <w:lang w:val="ru-RU"/>
              </w:rPr>
              <w:t>6</w:t>
            </w:r>
          </w:p>
        </w:tc>
        <w:tc>
          <w:tcPr>
            <w:tcW w:w="1134" w:type="dxa"/>
          </w:tcPr>
          <w:p w:rsidR="00033D33" w:rsidRDefault="00033D33">
            <w:pPr>
              <w:jc w:val="center"/>
              <w:rPr>
                <w:rFonts w:ascii="Times New Roman" w:hAnsi="Times New Roman"/>
                <w:lang w:val="ru-RU"/>
              </w:rPr>
            </w:pPr>
            <w:r>
              <w:rPr>
                <w:rFonts w:ascii="Times New Roman" w:hAnsi="Times New Roman"/>
                <w:lang w:val="ru-RU"/>
              </w:rPr>
              <w:t>8</w:t>
            </w:r>
          </w:p>
        </w:tc>
        <w:tc>
          <w:tcPr>
            <w:tcW w:w="993" w:type="dxa"/>
          </w:tcPr>
          <w:p w:rsidR="00033D33" w:rsidRDefault="00033D33">
            <w:pPr>
              <w:jc w:val="center"/>
              <w:rPr>
                <w:rFonts w:ascii="Times New Roman" w:hAnsi="Times New Roman"/>
                <w:lang w:val="ru-RU"/>
              </w:rPr>
            </w:pPr>
            <w:r>
              <w:rPr>
                <w:rFonts w:ascii="Times New Roman" w:hAnsi="Times New Roman"/>
                <w:lang w:val="ru-RU"/>
              </w:rPr>
              <w:t>4</w:t>
            </w:r>
          </w:p>
        </w:tc>
        <w:tc>
          <w:tcPr>
            <w:tcW w:w="992" w:type="dxa"/>
          </w:tcPr>
          <w:p w:rsidR="00033D33" w:rsidRDefault="00033D33">
            <w:pPr>
              <w:jc w:val="center"/>
              <w:rPr>
                <w:rFonts w:ascii="Times New Roman" w:hAnsi="Times New Roman"/>
                <w:lang w:val="ru-RU"/>
              </w:rPr>
            </w:pPr>
            <w:r>
              <w:rPr>
                <w:rFonts w:ascii="Times New Roman" w:hAnsi="Times New Roman"/>
                <w:lang w:val="ru-RU"/>
              </w:rPr>
              <w:t>3</w:t>
            </w:r>
          </w:p>
        </w:tc>
        <w:tc>
          <w:tcPr>
            <w:tcW w:w="992" w:type="dxa"/>
          </w:tcPr>
          <w:p w:rsidR="00033D33" w:rsidRDefault="00033D33">
            <w:pPr>
              <w:jc w:val="center"/>
              <w:rPr>
                <w:rFonts w:ascii="Times New Roman" w:hAnsi="Times New Roman"/>
                <w:lang w:val="ru-RU"/>
              </w:rPr>
            </w:pPr>
            <w:r>
              <w:rPr>
                <w:rFonts w:ascii="Times New Roman" w:hAnsi="Times New Roman"/>
                <w:lang w:val="ru-RU"/>
              </w:rPr>
              <w:t>8</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10,54</w:t>
            </w:r>
          </w:p>
        </w:tc>
      </w:tr>
      <w:tr w:rsidR="00033D33">
        <w:tc>
          <w:tcPr>
            <w:tcW w:w="1526" w:type="dxa"/>
          </w:tcPr>
          <w:p w:rsidR="00033D33" w:rsidRDefault="00033D33">
            <w:pPr>
              <w:jc w:val="center"/>
              <w:rPr>
                <w:rFonts w:ascii="Times New Roman" w:hAnsi="Times New Roman"/>
                <w:lang w:val="ru-RU"/>
              </w:rPr>
            </w:pPr>
            <w:r>
              <w:rPr>
                <w:rFonts w:ascii="Times New Roman" w:hAnsi="Times New Roman"/>
                <w:lang w:val="ru-RU"/>
              </w:rPr>
              <w:t>помещениях</w:t>
            </w:r>
          </w:p>
        </w:tc>
        <w:tc>
          <w:tcPr>
            <w:tcW w:w="850" w:type="dxa"/>
          </w:tcPr>
          <w:p w:rsidR="00033D33" w:rsidRDefault="00033D33">
            <w:pPr>
              <w:jc w:val="center"/>
              <w:rPr>
                <w:rFonts w:ascii="Times New Roman" w:hAnsi="Times New Roman"/>
                <w:lang w:val="ru-RU"/>
              </w:rPr>
            </w:pPr>
            <w:r>
              <w:rPr>
                <w:rFonts w:ascii="Times New Roman" w:hAnsi="Times New Roman"/>
                <w:lang w:val="ru-RU"/>
              </w:rPr>
              <w:t>7</w:t>
            </w:r>
          </w:p>
        </w:tc>
        <w:tc>
          <w:tcPr>
            <w:tcW w:w="1134" w:type="dxa"/>
          </w:tcPr>
          <w:p w:rsidR="00033D33" w:rsidRDefault="00033D33">
            <w:pPr>
              <w:jc w:val="center"/>
              <w:rPr>
                <w:rFonts w:ascii="Times New Roman" w:hAnsi="Times New Roman"/>
                <w:lang w:val="ru-RU"/>
              </w:rPr>
            </w:pPr>
            <w:r>
              <w:rPr>
                <w:rFonts w:ascii="Times New Roman" w:hAnsi="Times New Roman"/>
                <w:lang w:val="ru-RU"/>
              </w:rPr>
              <w:t>8</w:t>
            </w:r>
          </w:p>
        </w:tc>
        <w:tc>
          <w:tcPr>
            <w:tcW w:w="993" w:type="dxa"/>
          </w:tcPr>
          <w:p w:rsidR="00033D33" w:rsidRDefault="00033D33">
            <w:pPr>
              <w:jc w:val="center"/>
              <w:rPr>
                <w:rFonts w:ascii="Times New Roman" w:hAnsi="Times New Roman"/>
                <w:lang w:val="ru-RU"/>
              </w:rPr>
            </w:pPr>
            <w:r>
              <w:rPr>
                <w:rFonts w:ascii="Times New Roman" w:hAnsi="Times New Roman"/>
                <w:lang w:val="ru-RU"/>
              </w:rPr>
              <w:t>0</w:t>
            </w:r>
          </w:p>
        </w:tc>
        <w:tc>
          <w:tcPr>
            <w:tcW w:w="992" w:type="dxa"/>
          </w:tcPr>
          <w:p w:rsidR="00033D33" w:rsidRDefault="00033D33">
            <w:pPr>
              <w:jc w:val="center"/>
              <w:rPr>
                <w:rFonts w:ascii="Times New Roman" w:hAnsi="Times New Roman"/>
                <w:lang w:val="ru-RU"/>
              </w:rPr>
            </w:pPr>
            <w:r>
              <w:rPr>
                <w:rFonts w:ascii="Times New Roman" w:hAnsi="Times New Roman"/>
                <w:lang w:val="ru-RU"/>
              </w:rPr>
              <w:t>13</w:t>
            </w:r>
          </w:p>
        </w:tc>
        <w:tc>
          <w:tcPr>
            <w:tcW w:w="992" w:type="dxa"/>
          </w:tcPr>
          <w:p w:rsidR="00033D33" w:rsidRDefault="00033D33">
            <w:pPr>
              <w:jc w:val="center"/>
              <w:rPr>
                <w:rFonts w:ascii="Times New Roman" w:hAnsi="Times New Roman"/>
                <w:lang w:val="ru-RU"/>
              </w:rPr>
            </w:pPr>
            <w:r>
              <w:rPr>
                <w:rFonts w:ascii="Times New Roman" w:hAnsi="Times New Roman"/>
                <w:lang w:val="ru-RU"/>
              </w:rPr>
              <w:t>2</w:t>
            </w:r>
          </w:p>
        </w:tc>
        <w:tc>
          <w:tcPr>
            <w:tcW w:w="851" w:type="dxa"/>
          </w:tcPr>
          <w:p w:rsidR="00033D33" w:rsidRDefault="00033D33">
            <w:pPr>
              <w:jc w:val="center"/>
              <w:rPr>
                <w:rFonts w:ascii="Times New Roman" w:hAnsi="Times New Roman"/>
                <w:lang w:val="ru-RU"/>
              </w:rPr>
            </w:pPr>
            <w:r>
              <w:rPr>
                <w:rFonts w:ascii="Times New Roman" w:hAnsi="Times New Roman"/>
                <w:lang w:val="ru-RU"/>
              </w:rPr>
              <w:t>1</w:t>
            </w:r>
          </w:p>
        </w:tc>
        <w:tc>
          <w:tcPr>
            <w:tcW w:w="1275" w:type="dxa"/>
          </w:tcPr>
          <w:p w:rsidR="00033D33" w:rsidRDefault="00033D33">
            <w:pPr>
              <w:jc w:val="center"/>
              <w:rPr>
                <w:rFonts w:ascii="Times New Roman" w:hAnsi="Times New Roman"/>
                <w:lang w:val="ru-RU"/>
              </w:rPr>
            </w:pPr>
            <w:r>
              <w:rPr>
                <w:rFonts w:ascii="Times New Roman" w:hAnsi="Times New Roman"/>
                <w:lang w:val="ru-RU"/>
              </w:rPr>
              <w:t>9,13</w:t>
            </w:r>
          </w:p>
        </w:tc>
      </w:tr>
    </w:tbl>
    <w:p w:rsidR="00033D33" w:rsidRDefault="00033D33">
      <w:pPr>
        <w:jc w:val="center"/>
        <w:rPr>
          <w:rFonts w:ascii="Times New Roman" w:hAnsi="Times New Roman"/>
          <w:lang w:val="ru-RU"/>
        </w:rPr>
      </w:pPr>
    </w:p>
    <w:p w:rsidR="00033D33" w:rsidRDefault="00033D33">
      <w:pPr>
        <w:rPr>
          <w:rFonts w:ascii="Arial" w:hAnsi="Arial"/>
          <w:lang w:val="ru-RU"/>
        </w:rPr>
      </w:pPr>
      <w:r>
        <w:rPr>
          <w:rFonts w:ascii="Arial" w:hAnsi="Arial"/>
          <w:lang w:val="ru-RU"/>
        </w:rPr>
        <w:t>Степень защищенности людей при соблюдении установленного на сутки РРЗ характеризуется коэффициентом защищенности С, который показывает, во сколько раз доза облучения, получаемая людьми при данном режиме В, меньше дозы, которую они бы получили за то же время при нахождении на открытой местности.</w:t>
      </w:r>
    </w:p>
    <w:p w:rsidR="00033D33" w:rsidRDefault="00033D33">
      <w:pPr>
        <w:rPr>
          <w:rFonts w:ascii="Arial" w:hAnsi="Arial"/>
          <w:lang w:val="ru-RU"/>
        </w:rPr>
      </w:pPr>
    </w:p>
    <w:p w:rsidR="00033D33" w:rsidRDefault="00033D33">
      <w:pPr>
        <w:rPr>
          <w:rFonts w:ascii="Arial" w:hAnsi="Arial"/>
          <w:lang w:val="ru-RU"/>
        </w:rPr>
      </w:pPr>
    </w:p>
    <w:p w:rsidR="00033D33" w:rsidRDefault="00CB4B82">
      <w:pPr>
        <w:jc w:val="center"/>
        <w:rPr>
          <w:rFonts w:ascii="Arial" w:hAnsi="Arial"/>
        </w:rPr>
      </w:pPr>
      <w:r>
        <w:rPr>
          <w:rFonts w:ascii="Arial" w:hAnsi="Arial"/>
          <w:lang w:val="ru-RU"/>
        </w:rPr>
        <w:pict>
          <v:shape id="_x0000_i1027" type="#_x0000_t75" style="width:153.75pt;height:43.5pt">
            <v:imagedata r:id="rId9" o:title=""/>
          </v:shape>
        </w:pict>
      </w:r>
      <w:r w:rsidR="00033D33">
        <w:rPr>
          <w:rFonts w:ascii="Arial" w:hAnsi="Arial"/>
        </w:rPr>
        <w:t>,</w:t>
      </w:r>
    </w:p>
    <w:p w:rsidR="00033D33" w:rsidRDefault="00033D33">
      <w:pPr>
        <w:jc w:val="center"/>
        <w:rPr>
          <w:rFonts w:ascii="Arial" w:hAnsi="Arial"/>
          <w:lang w:val="ru-RU"/>
        </w:rPr>
      </w:pPr>
    </w:p>
    <w:p w:rsidR="00033D33" w:rsidRDefault="00033D33">
      <w:pPr>
        <w:rPr>
          <w:rFonts w:ascii="Arial" w:hAnsi="Arial"/>
          <w:lang w:val="ru-RU"/>
        </w:rPr>
      </w:pPr>
      <w:r>
        <w:rPr>
          <w:rFonts w:ascii="Arial" w:hAnsi="Arial"/>
          <w:lang w:val="ru-RU"/>
        </w:rPr>
        <w:t xml:space="preserve">где </w:t>
      </w:r>
      <w:r>
        <w:rPr>
          <w:rFonts w:ascii="Arial" w:hAnsi="Arial"/>
          <w:b/>
        </w:rPr>
        <w:t>t</w:t>
      </w:r>
      <w:r>
        <w:rPr>
          <w:rFonts w:ascii="Arial" w:hAnsi="Arial"/>
        </w:rPr>
        <w:t xml:space="preserve"> - </w:t>
      </w:r>
      <w:r>
        <w:rPr>
          <w:rFonts w:ascii="Arial" w:hAnsi="Arial"/>
          <w:lang w:val="ru-RU"/>
        </w:rPr>
        <w:t>время пребывания на открытой местности (ч),</w:t>
      </w:r>
    </w:p>
    <w:p w:rsidR="00033D33" w:rsidRDefault="00033D33">
      <w:pPr>
        <w:rPr>
          <w:rFonts w:ascii="Arial" w:hAnsi="Arial"/>
          <w:lang w:val="ru-RU"/>
        </w:rPr>
      </w:pPr>
      <w:r>
        <w:rPr>
          <w:rFonts w:ascii="Arial" w:hAnsi="Arial"/>
          <w:lang w:val="ru-RU"/>
        </w:rPr>
        <w:t xml:space="preserve">      </w:t>
      </w:r>
      <w:r>
        <w:rPr>
          <w:rFonts w:ascii="Arial" w:hAnsi="Arial"/>
          <w:b/>
        </w:rPr>
        <w:t>ti</w:t>
      </w:r>
      <w:r>
        <w:rPr>
          <w:rFonts w:ascii="Arial" w:hAnsi="Arial"/>
        </w:rPr>
        <w:t xml:space="preserve"> - </w:t>
      </w:r>
      <w:r>
        <w:rPr>
          <w:rFonts w:ascii="Arial" w:hAnsi="Arial"/>
          <w:lang w:val="ru-RU"/>
        </w:rPr>
        <w:t>время пребывания в зданиях (ч),</w:t>
      </w:r>
    </w:p>
    <w:p w:rsidR="00033D33" w:rsidRDefault="00033D33">
      <w:pPr>
        <w:rPr>
          <w:rFonts w:ascii="Arial" w:hAnsi="Arial"/>
          <w:lang w:val="ru-RU"/>
        </w:rPr>
      </w:pPr>
      <w:r>
        <w:rPr>
          <w:rFonts w:ascii="Arial" w:hAnsi="Arial"/>
          <w:lang w:val="ru-RU"/>
        </w:rPr>
        <w:t xml:space="preserve">      </w:t>
      </w:r>
      <w:r>
        <w:rPr>
          <w:rFonts w:ascii="Arial" w:hAnsi="Arial"/>
          <w:b/>
        </w:rPr>
        <w:t>ki</w:t>
      </w:r>
      <w:r>
        <w:rPr>
          <w:rFonts w:ascii="Arial" w:hAnsi="Arial"/>
        </w:rPr>
        <w:t xml:space="preserve"> - </w:t>
      </w:r>
      <w:r>
        <w:rPr>
          <w:rFonts w:ascii="Arial" w:hAnsi="Arial"/>
          <w:lang w:val="ru-RU"/>
        </w:rPr>
        <w:t>коэффициент ослабления дозы радиации зданиями</w:t>
      </w:r>
    </w:p>
    <w:p w:rsidR="00033D33" w:rsidRDefault="00033D33">
      <w:pPr>
        <w:rPr>
          <w:rFonts w:ascii="Arial" w:hAnsi="Arial"/>
          <w:lang w:val="ru-RU"/>
        </w:rPr>
      </w:pPr>
    </w:p>
    <w:p w:rsidR="00033D33" w:rsidRDefault="00033D33">
      <w:pPr>
        <w:rPr>
          <w:rFonts w:ascii="Arial" w:hAnsi="Arial"/>
          <w:b/>
          <w:lang w:val="ru-RU"/>
        </w:rPr>
      </w:pPr>
      <w:r>
        <w:rPr>
          <w:rFonts w:ascii="Arial" w:hAnsi="Arial"/>
          <w:lang w:val="ru-RU"/>
        </w:rPr>
        <w:t xml:space="preserve">       Расчет С приведен в </w:t>
      </w:r>
      <w:r>
        <w:rPr>
          <w:rFonts w:ascii="Arial" w:hAnsi="Arial"/>
          <w:b/>
          <w:lang w:val="ru-RU"/>
        </w:rPr>
        <w:t>таблице 4.</w:t>
      </w:r>
    </w:p>
    <w:p w:rsidR="00033D33" w:rsidRDefault="00033D33">
      <w:pPr>
        <w:rPr>
          <w:rFonts w:ascii="Arial" w:hAnsi="Arial"/>
          <w:b/>
          <w:lang w:val="ru-RU"/>
        </w:rPr>
      </w:pPr>
    </w:p>
    <w:p w:rsidR="00033D33" w:rsidRDefault="00033D33">
      <w:pPr>
        <w:rPr>
          <w:rFonts w:ascii="Arial" w:hAnsi="Arial"/>
          <w:b/>
        </w:rPr>
      </w:pPr>
      <w:r>
        <w:rPr>
          <w:rFonts w:ascii="Arial" w:hAnsi="Arial"/>
          <w:b/>
          <w:lang w:val="ru-RU"/>
        </w:rPr>
        <w:t xml:space="preserve">                   </w:t>
      </w: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lang w:val="ru-RU"/>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lang w:val="ru-RU"/>
        </w:rPr>
      </w:pPr>
      <w:r>
        <w:rPr>
          <w:rFonts w:ascii="Arial" w:hAnsi="Arial"/>
          <w:b/>
        </w:rPr>
        <w:t xml:space="preserve">                      </w:t>
      </w:r>
      <w:r>
        <w:rPr>
          <w:rFonts w:ascii="Arial" w:hAnsi="Arial"/>
          <w:b/>
          <w:lang w:val="ru-RU"/>
        </w:rPr>
        <w:t xml:space="preserve">   3.1 Определение коэффициента безопасной защищенности.</w:t>
      </w:r>
    </w:p>
    <w:p w:rsidR="00033D33" w:rsidRDefault="00033D33">
      <w:pPr>
        <w:jc w:val="center"/>
        <w:rPr>
          <w:rFonts w:ascii="Arial" w:hAnsi="Arial"/>
          <w:sz w:val="24"/>
          <w:u w:val="single"/>
          <w:lang w:val="ru-RU"/>
        </w:rPr>
      </w:pPr>
    </w:p>
    <w:p w:rsidR="00033D33" w:rsidRDefault="00033D33">
      <w:pPr>
        <w:rPr>
          <w:rFonts w:ascii="Arial" w:hAnsi="Arial"/>
          <w:lang w:val="ru-RU"/>
        </w:rPr>
      </w:pPr>
      <w:r>
        <w:rPr>
          <w:rFonts w:ascii="Arial" w:hAnsi="Arial"/>
          <w:lang w:val="ru-RU"/>
        </w:rPr>
        <w:tab/>
        <w:t>Режим радиационной защиты, обеспечивающий норму излучения в пределах установленной дозы, называется безопасным режимом. Он характеризуется коэффициентом безопасной защищенности Сб, показывающим, во сколько раз должна быть уменьшена доза радиации, чтобы не было превышения нормы.</w:t>
      </w:r>
    </w:p>
    <w:p w:rsidR="00033D33" w:rsidRDefault="00033D33">
      <w:pPr>
        <w:rPr>
          <w:rFonts w:ascii="Arial" w:hAnsi="Arial"/>
          <w:lang w:val="ru-RU"/>
        </w:rPr>
      </w:pPr>
    </w:p>
    <w:p w:rsidR="00033D33" w:rsidRDefault="00CB4B82">
      <w:pPr>
        <w:jc w:val="center"/>
        <w:rPr>
          <w:rFonts w:ascii="Arial" w:hAnsi="Arial"/>
          <w:lang w:val="ru-RU"/>
        </w:rPr>
      </w:pPr>
      <w:r>
        <w:rPr>
          <w:rFonts w:ascii="Arial" w:hAnsi="Arial"/>
          <w:lang w:val="ru-RU"/>
        </w:rPr>
        <w:pict>
          <v:shape id="_x0000_i1028" type="#_x0000_t75" style="width:84.75pt;height:39.75pt">
            <v:imagedata r:id="rId10" o:title=""/>
          </v:shape>
        </w:pict>
      </w:r>
    </w:p>
    <w:p w:rsidR="00033D33" w:rsidRDefault="00033D33">
      <w:pPr>
        <w:rPr>
          <w:rFonts w:ascii="Arial" w:hAnsi="Arial"/>
          <w:lang w:val="ru-RU"/>
        </w:rPr>
      </w:pPr>
      <w:r>
        <w:rPr>
          <w:rFonts w:ascii="Arial" w:hAnsi="Arial"/>
          <w:lang w:val="ru-RU"/>
        </w:rPr>
        <w:t xml:space="preserve">где </w:t>
      </w:r>
      <w:r>
        <w:rPr>
          <w:rFonts w:ascii="Arial" w:hAnsi="Arial"/>
          <w:b/>
          <w:lang w:val="ru-RU"/>
        </w:rPr>
        <w:t>Д</w:t>
      </w:r>
      <w:r>
        <w:rPr>
          <w:rFonts w:ascii="Arial" w:hAnsi="Arial"/>
          <w:lang w:val="ru-RU"/>
        </w:rPr>
        <w:t xml:space="preserve"> - доза радиации, накапливаемая на открытой местности за сутки, </w:t>
      </w:r>
      <w:r>
        <w:rPr>
          <w:rFonts w:ascii="Arial" w:hAnsi="Arial"/>
          <w:b/>
          <w:lang w:val="ru-RU"/>
        </w:rPr>
        <w:t>Р</w:t>
      </w:r>
      <w:r>
        <w:rPr>
          <w:rFonts w:ascii="Arial" w:hAnsi="Arial"/>
          <w:lang w:val="ru-RU"/>
        </w:rPr>
        <w:t>.</w:t>
      </w:r>
    </w:p>
    <w:p w:rsidR="00033D33" w:rsidRDefault="00033D33">
      <w:pPr>
        <w:rPr>
          <w:rFonts w:ascii="Arial" w:hAnsi="Arial"/>
          <w:lang w:val="ru-RU"/>
        </w:rPr>
      </w:pPr>
      <w:r>
        <w:rPr>
          <w:rFonts w:ascii="Arial" w:hAnsi="Arial"/>
          <w:lang w:val="ru-RU"/>
        </w:rPr>
        <w:t xml:space="preserve">      </w:t>
      </w:r>
      <w:r>
        <w:rPr>
          <w:rFonts w:ascii="Arial" w:hAnsi="Arial"/>
          <w:b/>
          <w:lang w:val="ru-RU"/>
        </w:rPr>
        <w:t>Дуст</w:t>
      </w:r>
      <w:r>
        <w:rPr>
          <w:rFonts w:ascii="Arial" w:hAnsi="Arial"/>
          <w:lang w:val="ru-RU"/>
        </w:rPr>
        <w:t xml:space="preserve"> - установленная за те же сутки доза облучения, </w:t>
      </w:r>
      <w:r>
        <w:rPr>
          <w:rFonts w:ascii="Arial" w:hAnsi="Arial"/>
          <w:b/>
          <w:lang w:val="ru-RU"/>
        </w:rPr>
        <w:t>Р</w:t>
      </w:r>
      <w:r>
        <w:rPr>
          <w:rFonts w:ascii="Arial" w:hAnsi="Arial"/>
          <w:lang w:val="ru-RU"/>
        </w:rPr>
        <w:t>.</w:t>
      </w:r>
    </w:p>
    <w:p w:rsidR="00033D33" w:rsidRDefault="00033D33">
      <w:pPr>
        <w:rPr>
          <w:rFonts w:ascii="Arial" w:hAnsi="Arial"/>
          <w:lang w:val="ru-RU"/>
        </w:rPr>
      </w:pPr>
      <w:r>
        <w:rPr>
          <w:rFonts w:ascii="Arial" w:hAnsi="Arial"/>
          <w:lang w:val="ru-RU"/>
        </w:rPr>
        <w:tab/>
        <w:t>Выбор режимов радиационной защиты производится путем сравнения коэффициента защищенности выбираемого режима с коэффициентом безопасной защищенности на данные сутки, исходя из соблюдения условия С</w:t>
      </w:r>
      <w:r>
        <w:rPr>
          <w:rFonts w:ascii="Arial" w:hAnsi="Arial"/>
        </w:rPr>
        <w:t>&gt;=</w:t>
      </w:r>
      <w:r>
        <w:rPr>
          <w:rFonts w:ascii="Arial" w:hAnsi="Arial"/>
          <w:lang w:val="ru-RU"/>
        </w:rPr>
        <w:t>С</w:t>
      </w:r>
      <w:r>
        <w:rPr>
          <w:rFonts w:ascii="Arial" w:hAnsi="Arial"/>
          <w:sz w:val="16"/>
          <w:lang w:val="ru-RU"/>
        </w:rPr>
        <w:t>б</w:t>
      </w:r>
      <w:r>
        <w:rPr>
          <w:rFonts w:ascii="Arial" w:hAnsi="Arial"/>
          <w:lang w:val="ru-RU"/>
        </w:rPr>
        <w:t xml:space="preserve">. Расчетные значения С приведены в </w:t>
      </w:r>
      <w:r>
        <w:rPr>
          <w:rFonts w:ascii="Arial" w:hAnsi="Arial"/>
          <w:b/>
          <w:lang w:val="ru-RU"/>
        </w:rPr>
        <w:t>таблице 5</w:t>
      </w:r>
      <w:r>
        <w:rPr>
          <w:rFonts w:ascii="Arial" w:hAnsi="Arial"/>
          <w:lang w:val="ru-RU"/>
        </w:rPr>
        <w:t>.</w:t>
      </w: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b/>
          <w:sz w:val="24"/>
          <w:lang w:val="ru-RU"/>
        </w:rPr>
      </w:pPr>
      <w:r>
        <w:rPr>
          <w:rFonts w:ascii="Arial" w:hAnsi="Arial"/>
          <w:b/>
          <w:sz w:val="24"/>
          <w:lang w:val="ru-RU"/>
        </w:rPr>
        <w:t xml:space="preserve">                           </w:t>
      </w:r>
    </w:p>
    <w:p w:rsidR="00033D33" w:rsidRDefault="00033D33">
      <w:pPr>
        <w:jc w:val="center"/>
        <w:rPr>
          <w:rFonts w:ascii="Arial" w:hAnsi="Arial"/>
          <w:b/>
          <w:lang w:val="ru-RU"/>
        </w:rPr>
      </w:pPr>
      <w:r>
        <w:rPr>
          <w:rFonts w:ascii="Arial" w:hAnsi="Arial"/>
          <w:b/>
          <w:sz w:val="24"/>
          <w:lang w:val="ru-RU"/>
        </w:rPr>
        <w:t xml:space="preserve">                            </w:t>
      </w:r>
      <w:r>
        <w:rPr>
          <w:rFonts w:ascii="Arial" w:hAnsi="Arial"/>
          <w:b/>
          <w:lang w:val="ru-RU"/>
        </w:rPr>
        <w:t xml:space="preserve">Таблица 5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93"/>
        <w:gridCol w:w="2255"/>
        <w:gridCol w:w="722"/>
        <w:gridCol w:w="850"/>
      </w:tblGrid>
      <w:tr w:rsidR="00033D33">
        <w:tc>
          <w:tcPr>
            <w:tcW w:w="2093" w:type="dxa"/>
            <w:tcBorders>
              <w:bottom w:val="single" w:sz="12" w:space="0" w:color="000000"/>
            </w:tcBorders>
          </w:tcPr>
          <w:p w:rsidR="00033D33" w:rsidRDefault="00033D33">
            <w:pPr>
              <w:jc w:val="center"/>
              <w:rPr>
                <w:rFonts w:ascii="Arial" w:hAnsi="Arial"/>
                <w:lang w:val="ru-RU"/>
              </w:rPr>
            </w:pPr>
            <w:r>
              <w:rPr>
                <w:rFonts w:ascii="Arial" w:hAnsi="Arial"/>
                <w:lang w:val="ru-RU"/>
              </w:rPr>
              <w:t>Сутки после аварии</w:t>
            </w:r>
          </w:p>
        </w:tc>
        <w:tc>
          <w:tcPr>
            <w:tcW w:w="2255" w:type="dxa"/>
            <w:tcBorders>
              <w:bottom w:val="single" w:sz="12" w:space="0" w:color="000000"/>
            </w:tcBorders>
          </w:tcPr>
          <w:p w:rsidR="00033D33" w:rsidRDefault="00033D33">
            <w:pPr>
              <w:jc w:val="center"/>
              <w:rPr>
                <w:rFonts w:ascii="Arial" w:hAnsi="Arial"/>
                <w:lang w:val="ru-RU"/>
              </w:rPr>
            </w:pPr>
            <w:r>
              <w:rPr>
                <w:rFonts w:ascii="Arial" w:hAnsi="Arial"/>
                <w:lang w:val="ru-RU"/>
              </w:rPr>
              <w:t>Д</w:t>
            </w:r>
          </w:p>
        </w:tc>
        <w:tc>
          <w:tcPr>
            <w:tcW w:w="722" w:type="dxa"/>
            <w:tcBorders>
              <w:bottom w:val="single" w:sz="12" w:space="0" w:color="000000"/>
            </w:tcBorders>
          </w:tcPr>
          <w:p w:rsidR="00033D33" w:rsidRDefault="00033D33">
            <w:pPr>
              <w:jc w:val="center"/>
              <w:rPr>
                <w:rFonts w:ascii="Arial" w:hAnsi="Arial"/>
                <w:lang w:val="ru-RU"/>
              </w:rPr>
            </w:pPr>
            <w:r>
              <w:rPr>
                <w:rFonts w:ascii="Arial" w:hAnsi="Arial"/>
                <w:lang w:val="ru-RU"/>
              </w:rPr>
              <w:t>Д</w:t>
            </w:r>
            <w:r>
              <w:rPr>
                <w:rFonts w:ascii="Arial" w:hAnsi="Arial"/>
                <w:sz w:val="16"/>
                <w:lang w:val="ru-RU"/>
              </w:rPr>
              <w:t>уст</w:t>
            </w:r>
          </w:p>
        </w:tc>
        <w:tc>
          <w:tcPr>
            <w:tcW w:w="850" w:type="dxa"/>
            <w:tcBorders>
              <w:bottom w:val="single" w:sz="12" w:space="0" w:color="000000"/>
            </w:tcBorders>
          </w:tcPr>
          <w:p w:rsidR="00033D33" w:rsidRDefault="00033D33">
            <w:pPr>
              <w:jc w:val="center"/>
              <w:rPr>
                <w:rFonts w:ascii="Arial" w:hAnsi="Arial"/>
                <w:lang w:val="ru-RU"/>
              </w:rPr>
            </w:pPr>
            <w:r>
              <w:rPr>
                <w:rFonts w:ascii="Arial" w:hAnsi="Arial"/>
                <w:lang w:val="ru-RU"/>
              </w:rPr>
              <w:t>С</w:t>
            </w:r>
            <w:r>
              <w:rPr>
                <w:rFonts w:ascii="Arial" w:hAnsi="Arial"/>
                <w:sz w:val="16"/>
                <w:lang w:val="ru-RU"/>
              </w:rPr>
              <w:t>б</w:t>
            </w:r>
          </w:p>
        </w:tc>
      </w:tr>
      <w:tr w:rsidR="00033D33">
        <w:tc>
          <w:tcPr>
            <w:tcW w:w="2093" w:type="dxa"/>
            <w:tcBorders>
              <w:top w:val="nil"/>
            </w:tcBorders>
          </w:tcPr>
          <w:p w:rsidR="00033D33" w:rsidRDefault="00033D33">
            <w:pPr>
              <w:jc w:val="center"/>
              <w:rPr>
                <w:rFonts w:ascii="Arial" w:hAnsi="Arial"/>
                <w:lang w:val="ru-RU"/>
              </w:rPr>
            </w:pPr>
            <w:r>
              <w:rPr>
                <w:rFonts w:ascii="Arial" w:hAnsi="Arial"/>
                <w:lang w:val="ru-RU"/>
              </w:rPr>
              <w:t>1</w:t>
            </w:r>
          </w:p>
        </w:tc>
        <w:tc>
          <w:tcPr>
            <w:tcW w:w="2255" w:type="dxa"/>
            <w:tcBorders>
              <w:top w:val="nil"/>
            </w:tcBorders>
          </w:tcPr>
          <w:p w:rsidR="00033D33" w:rsidRDefault="00033D33">
            <w:pPr>
              <w:jc w:val="center"/>
              <w:rPr>
                <w:rFonts w:ascii="Arial" w:hAnsi="Arial"/>
                <w:color w:val="000000"/>
                <w:lang w:val="ru-RU"/>
              </w:rPr>
            </w:pPr>
            <w:r>
              <w:rPr>
                <w:rFonts w:ascii="Arial" w:hAnsi="Arial"/>
                <w:color w:val="000000"/>
                <w:lang w:val="ru-RU"/>
              </w:rPr>
              <w:t>12,1108</w:t>
            </w:r>
          </w:p>
        </w:tc>
        <w:tc>
          <w:tcPr>
            <w:tcW w:w="722" w:type="dxa"/>
            <w:tcBorders>
              <w:top w:val="nil"/>
            </w:tcBorders>
          </w:tcPr>
          <w:p w:rsidR="00033D33" w:rsidRDefault="00033D33">
            <w:pPr>
              <w:jc w:val="center"/>
              <w:rPr>
                <w:rFonts w:ascii="Arial" w:hAnsi="Arial"/>
                <w:lang w:val="ru-RU"/>
              </w:rPr>
            </w:pPr>
            <w:r>
              <w:rPr>
                <w:rFonts w:ascii="Arial" w:hAnsi="Arial"/>
                <w:lang w:val="ru-RU"/>
              </w:rPr>
              <w:t>0,5</w:t>
            </w:r>
          </w:p>
        </w:tc>
        <w:tc>
          <w:tcPr>
            <w:tcW w:w="850" w:type="dxa"/>
            <w:tcBorders>
              <w:top w:val="nil"/>
            </w:tcBorders>
          </w:tcPr>
          <w:p w:rsidR="00033D33" w:rsidRDefault="00033D33">
            <w:pPr>
              <w:jc w:val="right"/>
              <w:rPr>
                <w:rFonts w:ascii="Arial" w:hAnsi="Arial"/>
                <w:color w:val="000000"/>
                <w:lang w:val="ru-RU"/>
              </w:rPr>
            </w:pPr>
            <w:r>
              <w:rPr>
                <w:rFonts w:ascii="Arial" w:hAnsi="Arial"/>
                <w:color w:val="000000"/>
                <w:lang w:val="ru-RU"/>
              </w:rPr>
              <w:t>24,22</w:t>
            </w:r>
          </w:p>
        </w:tc>
      </w:tr>
      <w:tr w:rsidR="00033D33">
        <w:tc>
          <w:tcPr>
            <w:tcW w:w="2093" w:type="dxa"/>
          </w:tcPr>
          <w:p w:rsidR="00033D33" w:rsidRDefault="00033D33">
            <w:pPr>
              <w:jc w:val="center"/>
              <w:rPr>
                <w:rFonts w:ascii="Arial" w:hAnsi="Arial"/>
                <w:lang w:val="ru-RU"/>
              </w:rPr>
            </w:pPr>
            <w:r>
              <w:rPr>
                <w:rFonts w:ascii="Arial" w:hAnsi="Arial"/>
                <w:lang w:val="ru-RU"/>
              </w:rPr>
              <w:t>2</w:t>
            </w:r>
          </w:p>
        </w:tc>
        <w:tc>
          <w:tcPr>
            <w:tcW w:w="2255" w:type="dxa"/>
          </w:tcPr>
          <w:p w:rsidR="00033D33" w:rsidRDefault="00033D33">
            <w:pPr>
              <w:jc w:val="center"/>
              <w:rPr>
                <w:rFonts w:ascii="Arial" w:hAnsi="Arial"/>
                <w:color w:val="000000"/>
                <w:lang w:val="ru-RU"/>
              </w:rPr>
            </w:pPr>
            <w:r>
              <w:rPr>
                <w:rFonts w:ascii="Arial" w:hAnsi="Arial"/>
                <w:color w:val="000000"/>
                <w:lang w:val="ru-RU"/>
              </w:rPr>
              <w:t>8,112</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16,22</w:t>
            </w:r>
          </w:p>
        </w:tc>
      </w:tr>
      <w:tr w:rsidR="00033D33">
        <w:tc>
          <w:tcPr>
            <w:tcW w:w="2093" w:type="dxa"/>
          </w:tcPr>
          <w:p w:rsidR="00033D33" w:rsidRDefault="00033D33">
            <w:pPr>
              <w:jc w:val="center"/>
              <w:rPr>
                <w:rFonts w:ascii="Arial" w:hAnsi="Arial"/>
                <w:lang w:val="ru-RU"/>
              </w:rPr>
            </w:pPr>
            <w:r>
              <w:rPr>
                <w:rFonts w:ascii="Arial" w:hAnsi="Arial"/>
                <w:lang w:val="ru-RU"/>
              </w:rPr>
              <w:t>3</w:t>
            </w:r>
          </w:p>
        </w:tc>
        <w:tc>
          <w:tcPr>
            <w:tcW w:w="2255" w:type="dxa"/>
          </w:tcPr>
          <w:p w:rsidR="00033D33" w:rsidRDefault="00033D33">
            <w:pPr>
              <w:jc w:val="center"/>
              <w:rPr>
                <w:rFonts w:ascii="Arial" w:hAnsi="Arial"/>
                <w:color w:val="000000"/>
                <w:lang w:val="ru-RU"/>
              </w:rPr>
            </w:pPr>
            <w:r>
              <w:rPr>
                <w:rFonts w:ascii="Arial" w:hAnsi="Arial"/>
                <w:color w:val="000000"/>
                <w:lang w:val="ru-RU"/>
              </w:rPr>
              <w:t>4,7</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9,4</w:t>
            </w:r>
          </w:p>
        </w:tc>
      </w:tr>
      <w:tr w:rsidR="00033D33">
        <w:tc>
          <w:tcPr>
            <w:tcW w:w="2093" w:type="dxa"/>
          </w:tcPr>
          <w:p w:rsidR="00033D33" w:rsidRDefault="00033D33">
            <w:pPr>
              <w:jc w:val="center"/>
              <w:rPr>
                <w:rFonts w:ascii="Arial" w:hAnsi="Arial"/>
                <w:lang w:val="ru-RU"/>
              </w:rPr>
            </w:pPr>
            <w:r>
              <w:rPr>
                <w:rFonts w:ascii="Arial" w:hAnsi="Arial"/>
                <w:lang w:val="ru-RU"/>
              </w:rPr>
              <w:t>4</w:t>
            </w:r>
          </w:p>
        </w:tc>
        <w:tc>
          <w:tcPr>
            <w:tcW w:w="2255" w:type="dxa"/>
          </w:tcPr>
          <w:p w:rsidR="00033D33" w:rsidRDefault="00033D33">
            <w:pPr>
              <w:jc w:val="center"/>
              <w:rPr>
                <w:rFonts w:ascii="Arial" w:hAnsi="Arial"/>
                <w:color w:val="000000"/>
                <w:lang w:val="ru-RU"/>
              </w:rPr>
            </w:pPr>
            <w:r>
              <w:rPr>
                <w:rFonts w:ascii="Arial" w:hAnsi="Arial"/>
                <w:color w:val="000000"/>
                <w:lang w:val="ru-RU"/>
              </w:rPr>
              <w:t>4,7</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9,4</w:t>
            </w:r>
          </w:p>
        </w:tc>
      </w:tr>
      <w:tr w:rsidR="00033D33">
        <w:tc>
          <w:tcPr>
            <w:tcW w:w="2093" w:type="dxa"/>
          </w:tcPr>
          <w:p w:rsidR="00033D33" w:rsidRDefault="00033D33">
            <w:pPr>
              <w:jc w:val="center"/>
              <w:rPr>
                <w:rFonts w:ascii="Arial" w:hAnsi="Arial"/>
                <w:lang w:val="ru-RU"/>
              </w:rPr>
            </w:pPr>
            <w:r>
              <w:rPr>
                <w:rFonts w:ascii="Arial" w:hAnsi="Arial"/>
                <w:lang w:val="ru-RU"/>
              </w:rPr>
              <w:t>5</w:t>
            </w:r>
          </w:p>
        </w:tc>
        <w:tc>
          <w:tcPr>
            <w:tcW w:w="2255" w:type="dxa"/>
          </w:tcPr>
          <w:p w:rsidR="00033D33" w:rsidRDefault="00033D33">
            <w:pPr>
              <w:jc w:val="center"/>
              <w:rPr>
                <w:rFonts w:ascii="Arial" w:hAnsi="Arial"/>
                <w:color w:val="000000"/>
                <w:lang w:val="ru-RU"/>
              </w:rPr>
            </w:pPr>
            <w:r>
              <w:rPr>
                <w:rFonts w:ascii="Arial" w:hAnsi="Arial"/>
                <w:color w:val="000000"/>
                <w:lang w:val="ru-RU"/>
              </w:rPr>
              <w:t>4,5</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9</w:t>
            </w:r>
          </w:p>
        </w:tc>
      </w:tr>
      <w:tr w:rsidR="00033D33">
        <w:tc>
          <w:tcPr>
            <w:tcW w:w="2093" w:type="dxa"/>
          </w:tcPr>
          <w:p w:rsidR="00033D33" w:rsidRDefault="00033D33">
            <w:pPr>
              <w:jc w:val="center"/>
              <w:rPr>
                <w:rFonts w:ascii="Arial" w:hAnsi="Arial"/>
                <w:lang w:val="ru-RU"/>
              </w:rPr>
            </w:pPr>
            <w:r>
              <w:rPr>
                <w:rFonts w:ascii="Arial" w:hAnsi="Arial"/>
                <w:lang w:val="ru-RU"/>
              </w:rPr>
              <w:t>6</w:t>
            </w:r>
          </w:p>
        </w:tc>
        <w:tc>
          <w:tcPr>
            <w:tcW w:w="2255" w:type="dxa"/>
          </w:tcPr>
          <w:p w:rsidR="00033D33" w:rsidRDefault="00033D33">
            <w:pPr>
              <w:jc w:val="center"/>
              <w:rPr>
                <w:rFonts w:ascii="Arial" w:hAnsi="Arial"/>
                <w:color w:val="000000"/>
                <w:lang w:val="ru-RU"/>
              </w:rPr>
            </w:pPr>
            <w:r>
              <w:rPr>
                <w:rFonts w:ascii="Arial" w:hAnsi="Arial"/>
                <w:color w:val="000000"/>
                <w:lang w:val="ru-RU"/>
              </w:rPr>
              <w:t>2,8</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5,6</w:t>
            </w:r>
          </w:p>
        </w:tc>
      </w:tr>
      <w:tr w:rsidR="00033D33">
        <w:tc>
          <w:tcPr>
            <w:tcW w:w="2093" w:type="dxa"/>
          </w:tcPr>
          <w:p w:rsidR="00033D33" w:rsidRDefault="00033D33">
            <w:pPr>
              <w:jc w:val="center"/>
              <w:rPr>
                <w:rFonts w:ascii="Arial" w:hAnsi="Arial"/>
                <w:lang w:val="ru-RU"/>
              </w:rPr>
            </w:pPr>
            <w:r>
              <w:rPr>
                <w:rFonts w:ascii="Arial" w:hAnsi="Arial"/>
                <w:lang w:val="ru-RU"/>
              </w:rPr>
              <w:t>7</w:t>
            </w:r>
          </w:p>
        </w:tc>
        <w:tc>
          <w:tcPr>
            <w:tcW w:w="2255" w:type="dxa"/>
          </w:tcPr>
          <w:p w:rsidR="00033D33" w:rsidRDefault="00033D33">
            <w:pPr>
              <w:jc w:val="center"/>
              <w:rPr>
                <w:rFonts w:ascii="Arial" w:hAnsi="Arial"/>
                <w:color w:val="000000"/>
                <w:lang w:val="ru-RU"/>
              </w:rPr>
            </w:pPr>
            <w:r>
              <w:rPr>
                <w:rFonts w:ascii="Arial" w:hAnsi="Arial"/>
                <w:color w:val="000000"/>
                <w:lang w:val="ru-RU"/>
              </w:rPr>
              <w:t>2,7</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5,4</w:t>
            </w:r>
          </w:p>
        </w:tc>
      </w:tr>
      <w:tr w:rsidR="00033D33">
        <w:tc>
          <w:tcPr>
            <w:tcW w:w="2093" w:type="dxa"/>
          </w:tcPr>
          <w:p w:rsidR="00033D33" w:rsidRDefault="00033D33">
            <w:pPr>
              <w:jc w:val="center"/>
              <w:rPr>
                <w:rFonts w:ascii="Arial" w:hAnsi="Arial"/>
                <w:lang w:val="ru-RU"/>
              </w:rPr>
            </w:pPr>
            <w:r>
              <w:rPr>
                <w:rFonts w:ascii="Arial" w:hAnsi="Arial"/>
                <w:lang w:val="ru-RU"/>
              </w:rPr>
              <w:t>8</w:t>
            </w:r>
          </w:p>
        </w:tc>
        <w:tc>
          <w:tcPr>
            <w:tcW w:w="2255" w:type="dxa"/>
          </w:tcPr>
          <w:p w:rsidR="00033D33" w:rsidRDefault="00033D33">
            <w:pPr>
              <w:jc w:val="center"/>
              <w:rPr>
                <w:rFonts w:ascii="Arial" w:hAnsi="Arial"/>
                <w:color w:val="000000"/>
                <w:lang w:val="ru-RU"/>
              </w:rPr>
            </w:pPr>
            <w:r>
              <w:rPr>
                <w:rFonts w:ascii="Arial" w:hAnsi="Arial"/>
                <w:color w:val="000000"/>
                <w:lang w:val="ru-RU"/>
              </w:rPr>
              <w:t>2,5</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5</w:t>
            </w:r>
          </w:p>
        </w:tc>
      </w:tr>
      <w:tr w:rsidR="00033D33">
        <w:tc>
          <w:tcPr>
            <w:tcW w:w="2093" w:type="dxa"/>
          </w:tcPr>
          <w:p w:rsidR="00033D33" w:rsidRDefault="00033D33">
            <w:pPr>
              <w:jc w:val="center"/>
              <w:rPr>
                <w:rFonts w:ascii="Arial" w:hAnsi="Arial"/>
                <w:lang w:val="ru-RU"/>
              </w:rPr>
            </w:pPr>
            <w:r>
              <w:rPr>
                <w:rFonts w:ascii="Arial" w:hAnsi="Arial"/>
                <w:lang w:val="ru-RU"/>
              </w:rPr>
              <w:t>9</w:t>
            </w:r>
          </w:p>
        </w:tc>
        <w:tc>
          <w:tcPr>
            <w:tcW w:w="2255" w:type="dxa"/>
          </w:tcPr>
          <w:p w:rsidR="00033D33" w:rsidRDefault="00033D33">
            <w:pPr>
              <w:jc w:val="center"/>
              <w:rPr>
                <w:rFonts w:ascii="Arial" w:hAnsi="Arial"/>
                <w:color w:val="000000"/>
                <w:lang w:val="ru-RU"/>
              </w:rPr>
            </w:pPr>
            <w:r>
              <w:rPr>
                <w:rFonts w:ascii="Arial" w:hAnsi="Arial"/>
                <w:color w:val="000000"/>
                <w:lang w:val="ru-RU"/>
              </w:rPr>
              <w:t>2,3</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4,6</w:t>
            </w:r>
          </w:p>
        </w:tc>
      </w:tr>
      <w:tr w:rsidR="00033D33">
        <w:tc>
          <w:tcPr>
            <w:tcW w:w="2093" w:type="dxa"/>
          </w:tcPr>
          <w:p w:rsidR="00033D33" w:rsidRDefault="00033D33">
            <w:pPr>
              <w:jc w:val="center"/>
              <w:rPr>
                <w:rFonts w:ascii="Arial" w:hAnsi="Arial"/>
                <w:lang w:val="ru-RU"/>
              </w:rPr>
            </w:pPr>
            <w:r>
              <w:rPr>
                <w:rFonts w:ascii="Arial" w:hAnsi="Arial"/>
                <w:lang w:val="ru-RU"/>
              </w:rPr>
              <w:t>10</w:t>
            </w:r>
          </w:p>
        </w:tc>
        <w:tc>
          <w:tcPr>
            <w:tcW w:w="2255" w:type="dxa"/>
          </w:tcPr>
          <w:p w:rsidR="00033D33" w:rsidRDefault="00033D33">
            <w:pPr>
              <w:jc w:val="center"/>
              <w:rPr>
                <w:rFonts w:ascii="Arial" w:hAnsi="Arial"/>
                <w:color w:val="000000"/>
                <w:lang w:val="ru-RU"/>
              </w:rPr>
            </w:pPr>
            <w:r>
              <w:rPr>
                <w:rFonts w:ascii="Arial" w:hAnsi="Arial"/>
                <w:color w:val="000000"/>
                <w:lang w:val="ru-RU"/>
              </w:rPr>
              <w:t>2,2</w:t>
            </w:r>
          </w:p>
        </w:tc>
        <w:tc>
          <w:tcPr>
            <w:tcW w:w="722" w:type="dxa"/>
          </w:tcPr>
          <w:p w:rsidR="00033D33" w:rsidRDefault="00033D33">
            <w:pPr>
              <w:jc w:val="center"/>
              <w:rPr>
                <w:rFonts w:ascii="Arial" w:hAnsi="Arial"/>
                <w:lang w:val="ru-RU"/>
              </w:rPr>
            </w:pPr>
            <w:r>
              <w:rPr>
                <w:rFonts w:ascii="Arial" w:hAnsi="Arial"/>
                <w:lang w:val="ru-RU"/>
              </w:rPr>
              <w:t>0,5</w:t>
            </w:r>
          </w:p>
        </w:tc>
        <w:tc>
          <w:tcPr>
            <w:tcW w:w="850" w:type="dxa"/>
          </w:tcPr>
          <w:p w:rsidR="00033D33" w:rsidRDefault="00033D33">
            <w:pPr>
              <w:jc w:val="right"/>
              <w:rPr>
                <w:rFonts w:ascii="Arial" w:hAnsi="Arial"/>
                <w:color w:val="000000"/>
                <w:lang w:val="ru-RU"/>
              </w:rPr>
            </w:pPr>
            <w:r>
              <w:rPr>
                <w:rFonts w:ascii="Arial" w:hAnsi="Arial"/>
                <w:color w:val="000000"/>
                <w:lang w:val="ru-RU"/>
              </w:rPr>
              <w:t>4,4</w:t>
            </w:r>
          </w:p>
        </w:tc>
      </w:tr>
    </w:tbl>
    <w:p w:rsidR="00033D33" w:rsidRDefault="00033D33">
      <w:pPr>
        <w:jc w:val="center"/>
        <w:rPr>
          <w:rFonts w:ascii="Arial" w:hAnsi="Arial"/>
          <w:lang w:val="ru-RU"/>
        </w:rPr>
      </w:pPr>
      <w:r>
        <w:rPr>
          <w:rFonts w:ascii="Arial" w:hAnsi="Arial"/>
          <w:lang w:val="ru-RU"/>
        </w:rPr>
        <w:tab/>
      </w: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Вывод: рабочие и служащие товарной конторы будут работать следующим образом:</w:t>
      </w:r>
    </w:p>
    <w:p w:rsidR="00033D33" w:rsidRDefault="00033D33">
      <w:pPr>
        <w:jc w:val="center"/>
        <w:rPr>
          <w:rFonts w:ascii="Arial" w:hAnsi="Arial"/>
          <w:lang w:val="ru-RU"/>
        </w:rPr>
      </w:pPr>
      <w:r>
        <w:rPr>
          <w:rFonts w:ascii="Arial" w:hAnsi="Arial"/>
          <w:lang w:val="ru-RU"/>
        </w:rPr>
        <w:t>1-е сутки: эвакуация,</w:t>
      </w:r>
    </w:p>
    <w:p w:rsidR="00033D33" w:rsidRDefault="00033D33">
      <w:pPr>
        <w:jc w:val="center"/>
        <w:rPr>
          <w:rFonts w:ascii="Arial" w:hAnsi="Arial"/>
          <w:lang w:val="ru-RU"/>
        </w:rPr>
      </w:pPr>
      <w:r>
        <w:rPr>
          <w:rFonts w:ascii="Arial" w:hAnsi="Arial"/>
          <w:lang w:val="ru-RU"/>
        </w:rPr>
        <w:t>2-е сутки: режим №</w:t>
      </w:r>
      <w:r>
        <w:rPr>
          <w:rFonts w:ascii="Arial" w:hAnsi="Arial"/>
        </w:rPr>
        <w:t>1</w:t>
      </w:r>
      <w:r>
        <w:rPr>
          <w:rFonts w:ascii="Arial" w:hAnsi="Arial"/>
          <w:lang w:val="ru-RU"/>
        </w:rPr>
        <w:t>,</w:t>
      </w:r>
    </w:p>
    <w:p w:rsidR="00033D33" w:rsidRDefault="00033D33">
      <w:pPr>
        <w:jc w:val="center"/>
        <w:rPr>
          <w:rFonts w:ascii="Arial" w:hAnsi="Arial"/>
          <w:lang w:val="ru-RU"/>
        </w:rPr>
      </w:pPr>
      <w:r>
        <w:rPr>
          <w:rFonts w:ascii="Arial" w:hAnsi="Arial"/>
          <w:lang w:val="ru-RU"/>
        </w:rPr>
        <w:t>3-и сутки: режим №6,</w:t>
      </w:r>
    </w:p>
    <w:p w:rsidR="00033D33" w:rsidRDefault="00033D33">
      <w:pPr>
        <w:jc w:val="center"/>
        <w:rPr>
          <w:rFonts w:ascii="Arial" w:hAnsi="Arial"/>
          <w:lang w:val="ru-RU"/>
        </w:rPr>
      </w:pPr>
      <w:r>
        <w:rPr>
          <w:rFonts w:ascii="Arial" w:hAnsi="Arial"/>
          <w:lang w:val="ru-RU"/>
        </w:rPr>
        <w:t>4-е сутки: режим №6,</w:t>
      </w:r>
    </w:p>
    <w:p w:rsidR="00033D33" w:rsidRDefault="00033D33">
      <w:pPr>
        <w:jc w:val="center"/>
        <w:rPr>
          <w:rFonts w:ascii="Arial" w:hAnsi="Arial"/>
          <w:lang w:val="ru-RU"/>
        </w:rPr>
      </w:pPr>
      <w:r>
        <w:rPr>
          <w:rFonts w:ascii="Arial" w:hAnsi="Arial"/>
          <w:lang w:val="ru-RU"/>
        </w:rPr>
        <w:t>5-е сутки: режим №6,</w:t>
      </w:r>
    </w:p>
    <w:p w:rsidR="00033D33" w:rsidRDefault="00033D33">
      <w:pPr>
        <w:jc w:val="center"/>
        <w:rPr>
          <w:rFonts w:ascii="Arial" w:hAnsi="Arial"/>
          <w:lang w:val="ru-RU"/>
        </w:rPr>
      </w:pPr>
      <w:r>
        <w:rPr>
          <w:rFonts w:ascii="Arial" w:hAnsi="Arial"/>
          <w:lang w:val="ru-RU"/>
        </w:rPr>
        <w:t>6-е сутки: режим №</w:t>
      </w:r>
      <w:r>
        <w:rPr>
          <w:rFonts w:ascii="Arial" w:hAnsi="Arial"/>
        </w:rPr>
        <w:t>7</w:t>
      </w:r>
      <w:r>
        <w:rPr>
          <w:rFonts w:ascii="Arial" w:hAnsi="Arial"/>
          <w:lang w:val="ru-RU"/>
        </w:rPr>
        <w:t>,</w:t>
      </w:r>
    </w:p>
    <w:p w:rsidR="00033D33" w:rsidRDefault="00033D33">
      <w:pPr>
        <w:jc w:val="center"/>
        <w:rPr>
          <w:rFonts w:ascii="Arial" w:hAnsi="Arial"/>
          <w:lang w:val="ru-RU"/>
        </w:rPr>
      </w:pPr>
      <w:r>
        <w:rPr>
          <w:rFonts w:ascii="Arial" w:hAnsi="Arial"/>
          <w:lang w:val="ru-RU"/>
        </w:rPr>
        <w:t>7-е сутки: режим №7,</w:t>
      </w:r>
    </w:p>
    <w:p w:rsidR="00033D33" w:rsidRDefault="00033D33">
      <w:pPr>
        <w:jc w:val="center"/>
        <w:rPr>
          <w:rFonts w:ascii="Arial" w:hAnsi="Arial"/>
          <w:lang w:val="ru-RU"/>
        </w:rPr>
      </w:pPr>
      <w:r>
        <w:rPr>
          <w:rFonts w:ascii="Arial" w:hAnsi="Arial"/>
          <w:lang w:val="ru-RU"/>
        </w:rPr>
        <w:t>8-е сутки: режим №7,</w:t>
      </w:r>
    </w:p>
    <w:p w:rsidR="00033D33" w:rsidRDefault="00033D33">
      <w:pPr>
        <w:jc w:val="center"/>
        <w:rPr>
          <w:rFonts w:ascii="Arial" w:hAnsi="Arial"/>
          <w:lang w:val="ru-RU"/>
        </w:rPr>
      </w:pPr>
      <w:r>
        <w:rPr>
          <w:rFonts w:ascii="Arial" w:hAnsi="Arial"/>
          <w:lang w:val="ru-RU"/>
        </w:rPr>
        <w:t>9-е сутки: режим №7,</w:t>
      </w:r>
    </w:p>
    <w:p w:rsidR="00033D33" w:rsidRDefault="00033D33">
      <w:pPr>
        <w:jc w:val="center"/>
        <w:rPr>
          <w:rFonts w:ascii="Arial" w:hAnsi="Arial"/>
          <w:lang w:val="ru-RU"/>
        </w:rPr>
      </w:pPr>
      <w:r>
        <w:rPr>
          <w:rFonts w:ascii="Arial" w:hAnsi="Arial"/>
          <w:lang w:val="ru-RU"/>
        </w:rPr>
        <w:t>10-е сутки: режим №7.</w:t>
      </w: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rPr>
      </w:pPr>
    </w:p>
    <w:p w:rsidR="00033D33" w:rsidRDefault="00033D33">
      <w:pPr>
        <w:rPr>
          <w:rFonts w:ascii="Arial" w:hAnsi="Arial"/>
          <w:b/>
          <w:lang w:val="ru-RU"/>
        </w:rPr>
      </w:pPr>
    </w:p>
    <w:p w:rsidR="00033D33" w:rsidRDefault="00033D33">
      <w:pPr>
        <w:rPr>
          <w:rFonts w:ascii="Arial" w:hAnsi="Arial"/>
          <w:b/>
          <w:sz w:val="24"/>
          <w:lang w:val="ru-RU"/>
        </w:rPr>
      </w:pPr>
      <w:r>
        <w:rPr>
          <w:rFonts w:ascii="Arial" w:hAnsi="Arial"/>
          <w:b/>
        </w:rPr>
        <w:t xml:space="preserve">                         </w:t>
      </w:r>
      <w:r>
        <w:rPr>
          <w:rFonts w:ascii="Arial" w:hAnsi="Arial"/>
          <w:b/>
          <w:lang w:val="ru-RU"/>
        </w:rPr>
        <w:t>3</w:t>
      </w:r>
      <w:r>
        <w:rPr>
          <w:rFonts w:ascii="Arial" w:hAnsi="Arial"/>
          <w:b/>
        </w:rPr>
        <w:t>.2.</w:t>
      </w:r>
      <w:r>
        <w:rPr>
          <w:rFonts w:ascii="Arial" w:hAnsi="Arial"/>
          <w:b/>
          <w:lang w:val="ru-RU"/>
        </w:rPr>
        <w:t>Ориентировочная оценка производственных потерь.</w:t>
      </w:r>
    </w:p>
    <w:p w:rsidR="00033D33" w:rsidRDefault="00033D33">
      <w:pPr>
        <w:jc w:val="center"/>
        <w:rPr>
          <w:rFonts w:ascii="Arial" w:hAnsi="Arial"/>
          <w:b/>
          <w:sz w:val="24"/>
          <w:lang w:val="ru-RU"/>
        </w:rPr>
      </w:pPr>
    </w:p>
    <w:p w:rsidR="00033D33" w:rsidRDefault="00033D33">
      <w:pPr>
        <w:rPr>
          <w:rFonts w:ascii="Arial" w:hAnsi="Arial"/>
          <w:lang w:val="ru-RU"/>
        </w:rPr>
      </w:pPr>
      <w:r>
        <w:rPr>
          <w:rFonts w:ascii="Arial" w:hAnsi="Arial"/>
          <w:lang w:val="ru-RU"/>
        </w:rPr>
        <w:tab/>
        <w:t>Влияние выбранных РРЗ на производственный процесс заключается в сокращении продолжительности рабочих смен, в снижении производительности труда, в переходе на вахтовый метод работы и т. д.</w:t>
      </w:r>
    </w:p>
    <w:p w:rsidR="00033D33" w:rsidRDefault="00033D33">
      <w:pPr>
        <w:rPr>
          <w:rFonts w:ascii="Arial" w:hAnsi="Arial"/>
          <w:lang w:val="ru-RU"/>
        </w:rPr>
      </w:pPr>
      <w:r>
        <w:rPr>
          <w:rFonts w:ascii="Arial" w:hAnsi="Arial"/>
          <w:lang w:val="ru-RU"/>
        </w:rPr>
        <w:tab/>
        <w:t>Ориентировочная оценка производственных потерь (ПрП), вызванных сокращением продолжительности рабочих смен, производится по формуле:</w:t>
      </w:r>
    </w:p>
    <w:p w:rsidR="00033D33" w:rsidRDefault="00CB4B82">
      <w:pPr>
        <w:jc w:val="center"/>
        <w:rPr>
          <w:rFonts w:ascii="Arial" w:hAnsi="Arial"/>
        </w:rPr>
      </w:pPr>
      <w:r>
        <w:rPr>
          <w:rFonts w:ascii="Arial" w:hAnsi="Arial"/>
          <w:lang w:val="ru-RU"/>
        </w:rPr>
        <w:pict>
          <v:shape id="_x0000_i1029" type="#_x0000_t75" style="width:128.25pt;height:39.75pt">
            <v:imagedata r:id="rId11" o:title=""/>
          </v:shape>
        </w:pict>
      </w:r>
      <w:r w:rsidR="00033D33">
        <w:rPr>
          <w:rFonts w:ascii="Arial" w:hAnsi="Arial"/>
          <w:lang w:val="ru-RU"/>
        </w:rPr>
        <w:t xml:space="preserve">, </w:t>
      </w:r>
    </w:p>
    <w:p w:rsidR="00033D33" w:rsidRDefault="00033D33">
      <w:pPr>
        <w:jc w:val="center"/>
        <w:rPr>
          <w:rFonts w:ascii="Arial" w:hAnsi="Arial"/>
          <w:lang w:val="ru-RU"/>
        </w:rPr>
      </w:pPr>
    </w:p>
    <w:p w:rsidR="00033D33" w:rsidRDefault="00033D33">
      <w:pPr>
        <w:rPr>
          <w:rFonts w:ascii="Arial" w:hAnsi="Arial"/>
        </w:rPr>
      </w:pPr>
      <w:r>
        <w:rPr>
          <w:rFonts w:ascii="Arial" w:hAnsi="Arial"/>
          <w:lang w:val="ru-RU"/>
        </w:rPr>
        <w:t xml:space="preserve">где </w:t>
      </w:r>
      <w:r>
        <w:rPr>
          <w:rFonts w:ascii="Arial" w:hAnsi="Arial"/>
          <w:b/>
          <w:sz w:val="24"/>
        </w:rPr>
        <w:t>t</w:t>
      </w:r>
      <w:r>
        <w:rPr>
          <w:rFonts w:ascii="Arial" w:hAnsi="Arial"/>
          <w:b/>
          <w:sz w:val="16"/>
          <w:lang w:val="ru-RU"/>
        </w:rPr>
        <w:t>об</w:t>
      </w:r>
      <w:r>
        <w:rPr>
          <w:rFonts w:ascii="Arial" w:hAnsi="Arial"/>
          <w:lang w:val="ru-RU"/>
        </w:rPr>
        <w:t xml:space="preserve"> - продолжительность рабочей смены, ч (примем </w:t>
      </w:r>
      <w:r>
        <w:rPr>
          <w:rFonts w:ascii="Arial" w:hAnsi="Arial"/>
        </w:rPr>
        <w:t>t</w:t>
      </w:r>
      <w:r>
        <w:rPr>
          <w:rFonts w:ascii="Arial" w:hAnsi="Arial"/>
          <w:sz w:val="16"/>
          <w:lang w:val="ru-RU"/>
        </w:rPr>
        <w:t>об</w:t>
      </w:r>
      <w:r>
        <w:rPr>
          <w:rFonts w:ascii="Arial" w:hAnsi="Arial"/>
        </w:rPr>
        <w:t>=</w:t>
      </w:r>
      <w:r>
        <w:rPr>
          <w:rFonts w:ascii="Arial" w:hAnsi="Arial"/>
          <w:lang w:val="ru-RU"/>
        </w:rPr>
        <w:t>8ч).</w:t>
      </w:r>
    </w:p>
    <w:p w:rsidR="00033D33" w:rsidRDefault="00033D33">
      <w:pPr>
        <w:rPr>
          <w:rFonts w:ascii="Arial" w:hAnsi="Arial"/>
          <w:lang w:val="ru-RU"/>
        </w:rPr>
      </w:pPr>
    </w:p>
    <w:p w:rsidR="00033D33" w:rsidRDefault="00033D33">
      <w:pPr>
        <w:rPr>
          <w:rFonts w:ascii="Arial" w:hAnsi="Arial"/>
          <w:b/>
          <w:lang w:val="ru-RU"/>
        </w:rPr>
      </w:pPr>
      <w:r>
        <w:rPr>
          <w:rFonts w:ascii="Arial" w:hAnsi="Arial"/>
          <w:b/>
        </w:rPr>
        <w:t xml:space="preserve">                                 </w:t>
      </w:r>
      <w:r>
        <w:rPr>
          <w:rFonts w:ascii="Arial" w:hAnsi="Arial"/>
          <w:b/>
          <w:lang w:val="ru-RU"/>
        </w:rPr>
        <w:t>ПрП</w:t>
      </w:r>
      <w:r>
        <w:rPr>
          <w:rFonts w:ascii="Arial" w:hAnsi="Arial"/>
          <w:b/>
          <w:sz w:val="16"/>
          <w:lang w:val="ru-RU"/>
        </w:rPr>
        <w:t>3сут</w:t>
      </w:r>
      <w:r>
        <w:rPr>
          <w:rFonts w:ascii="Arial" w:hAnsi="Arial"/>
          <w:lang w:val="ru-RU"/>
        </w:rPr>
        <w:t>=100-</w:t>
      </w:r>
      <w:r>
        <w:rPr>
          <w:rFonts w:ascii="Arial" w:hAnsi="Arial"/>
        </w:rPr>
        <w:t>5</w:t>
      </w:r>
      <w:r>
        <w:rPr>
          <w:rFonts w:ascii="Arial" w:hAnsi="Arial"/>
          <w:lang w:val="ru-RU"/>
        </w:rPr>
        <w:t>/8*100</w:t>
      </w:r>
      <w:r>
        <w:rPr>
          <w:rFonts w:ascii="Arial" w:hAnsi="Arial"/>
        </w:rPr>
        <w:t xml:space="preserve"> = </w:t>
      </w:r>
      <w:r>
        <w:rPr>
          <w:rFonts w:ascii="Arial" w:hAnsi="Arial"/>
          <w:lang w:val="ru-RU"/>
        </w:rPr>
        <w:t>37,5</w:t>
      </w:r>
      <w:r>
        <w:rPr>
          <w:rFonts w:ascii="Arial" w:hAnsi="Arial"/>
        </w:rPr>
        <w:t xml:space="preserve">  </w:t>
      </w:r>
      <w:r>
        <w:rPr>
          <w:rFonts w:ascii="Arial" w:hAnsi="Arial"/>
          <w:b/>
          <w:lang w:val="ru-RU"/>
        </w:rPr>
        <w:t>(%)</w:t>
      </w:r>
    </w:p>
    <w:p w:rsidR="00033D33" w:rsidRDefault="00033D33">
      <w:pPr>
        <w:rPr>
          <w:rFonts w:ascii="Arial" w:hAnsi="Arial"/>
          <w:lang w:val="ru-RU"/>
        </w:rPr>
      </w:pPr>
    </w:p>
    <w:p w:rsidR="00033D33" w:rsidRDefault="00033D33">
      <w:pPr>
        <w:rPr>
          <w:rFonts w:ascii="Arial" w:hAnsi="Arial"/>
          <w:lang w:val="ru-RU"/>
        </w:rPr>
      </w:pPr>
      <w:r>
        <w:rPr>
          <w:rFonts w:ascii="Arial" w:hAnsi="Arial"/>
          <w:b/>
        </w:rPr>
        <w:t xml:space="preserve">                                 </w:t>
      </w:r>
      <w:r>
        <w:rPr>
          <w:rFonts w:ascii="Arial" w:hAnsi="Arial"/>
          <w:b/>
          <w:lang w:val="ru-RU"/>
        </w:rPr>
        <w:t>ПрП</w:t>
      </w:r>
      <w:r>
        <w:rPr>
          <w:rFonts w:ascii="Arial" w:hAnsi="Arial"/>
          <w:b/>
          <w:sz w:val="16"/>
          <w:lang w:val="ru-RU"/>
        </w:rPr>
        <w:t>4-10сут</w:t>
      </w:r>
      <w:r>
        <w:rPr>
          <w:rFonts w:ascii="Arial" w:hAnsi="Arial"/>
          <w:lang w:val="ru-RU"/>
        </w:rPr>
        <w:t xml:space="preserve"> </w:t>
      </w:r>
      <w:r>
        <w:rPr>
          <w:rFonts w:ascii="Arial" w:hAnsi="Arial"/>
        </w:rPr>
        <w:t xml:space="preserve">= 100-8/8*100=0 </w:t>
      </w:r>
      <w:r>
        <w:rPr>
          <w:rFonts w:ascii="Arial" w:hAnsi="Arial"/>
          <w:b/>
          <w:lang w:val="ru-RU"/>
        </w:rPr>
        <w:t>(%)</w:t>
      </w:r>
    </w:p>
    <w:p w:rsidR="00033D33" w:rsidRDefault="00033D33">
      <w:pPr>
        <w:rPr>
          <w:rFonts w:ascii="Arial" w:hAnsi="Arial"/>
          <w:lang w:val="ru-RU"/>
        </w:rPr>
      </w:pPr>
      <w:r>
        <w:rPr>
          <w:rFonts w:ascii="Arial" w:hAnsi="Arial"/>
        </w:rPr>
        <w:t xml:space="preserve"> </w:t>
      </w:r>
    </w:p>
    <w:p w:rsidR="00033D33" w:rsidRDefault="00033D33">
      <w:pPr>
        <w:rPr>
          <w:rFonts w:ascii="Arial" w:hAnsi="Arial"/>
          <w:lang w:val="ru-RU"/>
        </w:rPr>
      </w:pPr>
    </w:p>
    <w:p w:rsidR="00033D33" w:rsidRDefault="00033D33">
      <w:pPr>
        <w:ind w:left="283" w:hanging="283"/>
        <w:rPr>
          <w:rFonts w:ascii="Arial" w:hAnsi="Arial"/>
          <w:b/>
          <w:lang w:val="ru-RU"/>
        </w:rPr>
      </w:pPr>
      <w:r>
        <w:rPr>
          <w:rFonts w:ascii="Arial" w:hAnsi="Arial"/>
          <w:b/>
          <w:sz w:val="24"/>
          <w:lang w:val="ru-RU"/>
        </w:rPr>
        <w:t xml:space="preserve">                              4</w:t>
      </w:r>
      <w:r>
        <w:rPr>
          <w:rFonts w:ascii="Arial" w:hAnsi="Arial"/>
          <w:b/>
          <w:sz w:val="24"/>
        </w:rPr>
        <w:t>.</w:t>
      </w:r>
      <w:r>
        <w:rPr>
          <w:rFonts w:ascii="Arial" w:hAnsi="Arial"/>
          <w:b/>
          <w:sz w:val="24"/>
          <w:lang w:val="ru-RU"/>
        </w:rPr>
        <w:t>Принятие решения на дезактивацию</w:t>
      </w:r>
      <w:r>
        <w:rPr>
          <w:rFonts w:ascii="Arial" w:hAnsi="Arial"/>
          <w:b/>
          <w:lang w:val="ru-RU"/>
        </w:rPr>
        <w:t xml:space="preserve"> </w:t>
      </w:r>
    </w:p>
    <w:p w:rsidR="00033D33" w:rsidRDefault="00033D33">
      <w:pPr>
        <w:ind w:left="283" w:hanging="283"/>
        <w:rPr>
          <w:rFonts w:ascii="Arial" w:hAnsi="Arial"/>
          <w:b/>
          <w:lang w:val="ru-RU"/>
        </w:rPr>
      </w:pPr>
    </w:p>
    <w:p w:rsidR="00033D33" w:rsidRDefault="00033D33">
      <w:pPr>
        <w:ind w:left="283" w:hanging="283"/>
        <w:rPr>
          <w:rFonts w:ascii="Arial" w:hAnsi="Arial"/>
          <w:b/>
          <w:lang w:val="ru-RU"/>
        </w:rPr>
      </w:pPr>
      <w:r>
        <w:rPr>
          <w:rFonts w:ascii="Arial" w:hAnsi="Arial"/>
          <w:b/>
          <w:lang w:val="ru-RU"/>
        </w:rPr>
        <w:t xml:space="preserve">                                       4.1. Общие сведения о дезактивации.</w:t>
      </w:r>
    </w:p>
    <w:p w:rsidR="00033D33" w:rsidRDefault="00033D33">
      <w:pPr>
        <w:rPr>
          <w:rFonts w:ascii="Arial" w:hAnsi="Arial"/>
          <w:b/>
          <w:lang w:val="ru-RU"/>
        </w:rPr>
      </w:pPr>
    </w:p>
    <w:p w:rsidR="00033D33" w:rsidRDefault="00033D33">
      <w:pPr>
        <w:rPr>
          <w:rFonts w:ascii="Arial" w:hAnsi="Arial"/>
          <w:lang w:val="ru-RU"/>
        </w:rPr>
      </w:pPr>
      <w:r>
        <w:rPr>
          <w:rFonts w:ascii="Arial" w:hAnsi="Arial"/>
          <w:lang w:val="ru-RU"/>
        </w:rPr>
        <w:tab/>
        <w:t>Дезактивация - удаление радиоактивных веществ с зараженных объектов до допустимых норм зараженности, исключающих поражение людей. Это достигается за счет механического удаления.</w:t>
      </w:r>
    </w:p>
    <w:p w:rsidR="00033D33" w:rsidRDefault="00033D33">
      <w:pPr>
        <w:rPr>
          <w:rFonts w:ascii="Arial" w:hAnsi="Arial"/>
          <w:lang w:val="ru-RU"/>
        </w:rPr>
      </w:pPr>
      <w:r>
        <w:rPr>
          <w:rFonts w:ascii="Arial" w:hAnsi="Arial"/>
          <w:lang w:val="ru-RU"/>
        </w:rPr>
        <w:tab/>
        <w:t>Способы дезактивации, технические средства, применяемые для дезактивации, расход воды приведены в таблице 6</w:t>
      </w:r>
    </w:p>
    <w:p w:rsidR="00033D33" w:rsidRDefault="00033D33">
      <w:pPr>
        <w:rPr>
          <w:rFonts w:ascii="Arial" w:hAnsi="Arial"/>
          <w:lang w:val="ru-RU"/>
        </w:rPr>
      </w:pPr>
    </w:p>
    <w:p w:rsidR="00033D33" w:rsidRDefault="00033D33">
      <w:pPr>
        <w:jc w:val="center"/>
        <w:rPr>
          <w:rFonts w:ascii="Arial" w:hAnsi="Arial"/>
          <w:b/>
          <w:lang w:val="ru-RU"/>
        </w:rPr>
      </w:pPr>
      <w:r>
        <w:rPr>
          <w:rFonts w:ascii="Arial" w:hAnsi="Arial"/>
          <w:b/>
          <w:sz w:val="24"/>
          <w:lang w:val="ru-RU"/>
        </w:rPr>
        <w:t xml:space="preserve">                                                                                                          </w:t>
      </w:r>
      <w:r>
        <w:rPr>
          <w:rFonts w:ascii="Arial" w:hAnsi="Arial"/>
          <w:b/>
          <w:lang w:val="ru-RU"/>
        </w:rPr>
        <w:t>Таблица 6</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1"/>
        <w:gridCol w:w="3762"/>
        <w:gridCol w:w="2217"/>
        <w:gridCol w:w="1069"/>
      </w:tblGrid>
      <w:tr w:rsidR="00033D33">
        <w:tc>
          <w:tcPr>
            <w:tcW w:w="1701" w:type="dxa"/>
            <w:tcBorders>
              <w:bottom w:val="single" w:sz="12" w:space="0" w:color="000000"/>
            </w:tcBorders>
          </w:tcPr>
          <w:p w:rsidR="00033D33" w:rsidRDefault="00033D33">
            <w:pPr>
              <w:jc w:val="center"/>
              <w:rPr>
                <w:rFonts w:ascii="Arial" w:hAnsi="Arial"/>
                <w:lang w:val="ru-RU"/>
              </w:rPr>
            </w:pPr>
            <w:r>
              <w:rPr>
                <w:rFonts w:ascii="Arial" w:hAnsi="Arial"/>
                <w:lang w:val="ru-RU"/>
              </w:rPr>
              <w:t>Объект дезакти</w:t>
            </w:r>
          </w:p>
          <w:p w:rsidR="00033D33" w:rsidRDefault="00033D33">
            <w:pPr>
              <w:jc w:val="center"/>
              <w:rPr>
                <w:rFonts w:ascii="Arial" w:hAnsi="Arial"/>
                <w:lang w:val="ru-RU"/>
              </w:rPr>
            </w:pPr>
            <w:r>
              <w:rPr>
                <w:rFonts w:ascii="Arial" w:hAnsi="Arial"/>
                <w:lang w:val="ru-RU"/>
              </w:rPr>
              <w:t>вации</w:t>
            </w:r>
          </w:p>
        </w:tc>
        <w:tc>
          <w:tcPr>
            <w:tcW w:w="3762" w:type="dxa"/>
            <w:tcBorders>
              <w:bottom w:val="single" w:sz="12" w:space="0" w:color="000000"/>
            </w:tcBorders>
          </w:tcPr>
          <w:p w:rsidR="00033D33" w:rsidRDefault="00033D33">
            <w:pPr>
              <w:jc w:val="center"/>
              <w:rPr>
                <w:rFonts w:ascii="Arial" w:hAnsi="Arial"/>
                <w:lang w:val="ru-RU"/>
              </w:rPr>
            </w:pPr>
            <w:r>
              <w:rPr>
                <w:rFonts w:ascii="Arial" w:hAnsi="Arial"/>
                <w:lang w:val="ru-RU"/>
              </w:rPr>
              <w:t>Основные способы дезактивации</w:t>
            </w:r>
          </w:p>
        </w:tc>
        <w:tc>
          <w:tcPr>
            <w:tcW w:w="2217" w:type="dxa"/>
            <w:tcBorders>
              <w:bottom w:val="single" w:sz="12" w:space="0" w:color="000000"/>
            </w:tcBorders>
          </w:tcPr>
          <w:p w:rsidR="00033D33" w:rsidRDefault="00033D33">
            <w:pPr>
              <w:jc w:val="center"/>
              <w:rPr>
                <w:rFonts w:ascii="Arial" w:hAnsi="Arial"/>
                <w:lang w:val="ru-RU"/>
              </w:rPr>
            </w:pPr>
            <w:r>
              <w:rPr>
                <w:rFonts w:ascii="Arial" w:hAnsi="Arial"/>
                <w:lang w:val="ru-RU"/>
              </w:rPr>
              <w:t>Используемые техни</w:t>
            </w:r>
          </w:p>
          <w:p w:rsidR="00033D33" w:rsidRDefault="00033D33">
            <w:pPr>
              <w:jc w:val="center"/>
              <w:rPr>
                <w:rFonts w:ascii="Arial" w:hAnsi="Arial"/>
                <w:lang w:val="ru-RU"/>
              </w:rPr>
            </w:pPr>
            <w:r>
              <w:rPr>
                <w:rFonts w:ascii="Arial" w:hAnsi="Arial"/>
                <w:lang w:val="ru-RU"/>
              </w:rPr>
              <w:t>ческие средства</w:t>
            </w:r>
          </w:p>
        </w:tc>
        <w:tc>
          <w:tcPr>
            <w:tcW w:w="1069" w:type="dxa"/>
            <w:tcBorders>
              <w:bottom w:val="single" w:sz="12" w:space="0" w:color="000000"/>
            </w:tcBorders>
          </w:tcPr>
          <w:p w:rsidR="00033D33" w:rsidRDefault="00033D33">
            <w:pPr>
              <w:jc w:val="center"/>
              <w:rPr>
                <w:rFonts w:ascii="Arial" w:hAnsi="Arial"/>
                <w:lang w:val="ru-RU"/>
              </w:rPr>
            </w:pPr>
            <w:r>
              <w:rPr>
                <w:rFonts w:ascii="Arial" w:hAnsi="Arial"/>
                <w:lang w:val="ru-RU"/>
              </w:rPr>
              <w:t>Расход воды, л/м2</w:t>
            </w:r>
          </w:p>
        </w:tc>
      </w:tr>
      <w:tr w:rsidR="00033D33">
        <w:tc>
          <w:tcPr>
            <w:tcW w:w="1701" w:type="dxa"/>
            <w:tcBorders>
              <w:top w:val="nil"/>
            </w:tcBorders>
          </w:tcPr>
          <w:p w:rsidR="00033D33" w:rsidRDefault="00033D33">
            <w:pPr>
              <w:jc w:val="center"/>
              <w:rPr>
                <w:rFonts w:ascii="Arial" w:hAnsi="Arial"/>
                <w:lang w:val="ru-RU"/>
              </w:rPr>
            </w:pPr>
            <w:r>
              <w:rPr>
                <w:rFonts w:ascii="Arial" w:hAnsi="Arial"/>
                <w:lang w:val="ru-RU"/>
              </w:rPr>
              <w:t xml:space="preserve">Наружные поверхности </w:t>
            </w:r>
          </w:p>
        </w:tc>
        <w:tc>
          <w:tcPr>
            <w:tcW w:w="3762" w:type="dxa"/>
            <w:tcBorders>
              <w:top w:val="nil"/>
            </w:tcBorders>
          </w:tcPr>
          <w:p w:rsidR="00033D33" w:rsidRDefault="00033D33">
            <w:pPr>
              <w:ind w:left="283" w:hanging="283"/>
              <w:rPr>
                <w:rFonts w:ascii="Arial" w:hAnsi="Arial"/>
                <w:lang w:val="ru-RU"/>
              </w:rPr>
            </w:pPr>
            <w:r>
              <w:rPr>
                <w:rFonts w:ascii="Arial" w:hAnsi="Arial"/>
                <w:lang w:val="ru-RU"/>
              </w:rPr>
              <w:t>1. Обмывание горизонтальных и вертикальных поверхностей струей воды под давлением</w:t>
            </w:r>
          </w:p>
          <w:p w:rsidR="00033D33" w:rsidRDefault="00033D33">
            <w:pPr>
              <w:numPr>
                <w:ilvl w:val="0"/>
                <w:numId w:val="4"/>
              </w:numPr>
              <w:rPr>
                <w:rFonts w:ascii="Arial" w:hAnsi="Arial"/>
                <w:lang w:val="ru-RU"/>
              </w:rPr>
            </w:pPr>
            <w:r>
              <w:rPr>
                <w:rFonts w:ascii="Arial" w:hAnsi="Arial"/>
                <w:lang w:val="ru-RU"/>
              </w:rPr>
              <w:t>Обработка моющими дезинфици</w:t>
            </w:r>
          </w:p>
          <w:p w:rsidR="00033D33" w:rsidRDefault="00033D33">
            <w:pPr>
              <w:rPr>
                <w:rFonts w:ascii="Arial" w:hAnsi="Arial"/>
                <w:lang w:val="ru-RU"/>
              </w:rPr>
            </w:pPr>
            <w:r>
              <w:rPr>
                <w:rFonts w:ascii="Arial" w:hAnsi="Arial"/>
                <w:lang w:val="ru-RU"/>
              </w:rPr>
              <w:t xml:space="preserve">     рующими растворами</w:t>
            </w:r>
          </w:p>
          <w:p w:rsidR="00033D33" w:rsidRDefault="00033D33">
            <w:pPr>
              <w:rPr>
                <w:rFonts w:ascii="Arial" w:hAnsi="Arial"/>
                <w:lang w:val="ru-RU"/>
              </w:rPr>
            </w:pPr>
            <w:r>
              <w:rPr>
                <w:rFonts w:ascii="Arial" w:hAnsi="Arial"/>
                <w:lang w:val="ru-RU"/>
              </w:rPr>
              <w:t>3. Обработка растворами с протира                              .    нием щетками, кистью, ветошью</w:t>
            </w:r>
          </w:p>
        </w:tc>
        <w:tc>
          <w:tcPr>
            <w:tcW w:w="2217" w:type="dxa"/>
            <w:tcBorders>
              <w:top w:val="nil"/>
            </w:tcBorders>
          </w:tcPr>
          <w:p w:rsidR="00033D33" w:rsidRDefault="00033D33">
            <w:pPr>
              <w:jc w:val="center"/>
              <w:rPr>
                <w:rFonts w:ascii="Arial" w:hAnsi="Arial"/>
                <w:lang w:val="ru-RU"/>
              </w:rPr>
            </w:pPr>
            <w:r>
              <w:rPr>
                <w:rFonts w:ascii="Arial" w:hAnsi="Arial"/>
                <w:lang w:val="ru-RU"/>
              </w:rPr>
              <w:t xml:space="preserve">Пожарный поезд, производительность П </w:t>
            </w:r>
            <w:r>
              <w:rPr>
                <w:rFonts w:ascii="Arial" w:hAnsi="Arial"/>
              </w:rPr>
              <w:t>=</w:t>
            </w:r>
            <w:r>
              <w:rPr>
                <w:rFonts w:ascii="Arial" w:hAnsi="Arial"/>
                <w:lang w:val="ru-RU"/>
              </w:rPr>
              <w:t xml:space="preserve"> 3000 м2 / ч Поливочная машина ПМ - 130 Б, П </w:t>
            </w:r>
            <w:r>
              <w:rPr>
                <w:rFonts w:ascii="Arial" w:hAnsi="Arial"/>
              </w:rPr>
              <w:t>=</w:t>
            </w:r>
            <w:r>
              <w:rPr>
                <w:rFonts w:ascii="Arial" w:hAnsi="Arial"/>
                <w:lang w:val="ru-RU"/>
              </w:rPr>
              <w:t xml:space="preserve"> 200 м2 / ч </w:t>
            </w:r>
          </w:p>
          <w:p w:rsidR="00033D33" w:rsidRDefault="00033D33">
            <w:pPr>
              <w:jc w:val="center"/>
              <w:rPr>
                <w:rFonts w:ascii="Arial" w:hAnsi="Arial"/>
                <w:lang w:val="ru-RU"/>
              </w:rPr>
            </w:pPr>
            <w:r>
              <w:rPr>
                <w:rFonts w:ascii="Arial" w:hAnsi="Arial"/>
                <w:lang w:val="ru-RU"/>
              </w:rPr>
              <w:t xml:space="preserve">Автомобильная разливочная станция АРС, П </w:t>
            </w:r>
            <w:r>
              <w:rPr>
                <w:rFonts w:ascii="Arial" w:hAnsi="Arial"/>
              </w:rPr>
              <w:t>=</w:t>
            </w:r>
            <w:r>
              <w:rPr>
                <w:rFonts w:ascii="Arial" w:hAnsi="Arial"/>
                <w:lang w:val="ru-RU"/>
              </w:rPr>
              <w:t xml:space="preserve"> 140 м2 / ч</w:t>
            </w:r>
          </w:p>
        </w:tc>
        <w:tc>
          <w:tcPr>
            <w:tcW w:w="1069" w:type="dxa"/>
            <w:tcBorders>
              <w:top w:val="nil"/>
            </w:tcBorders>
          </w:tcPr>
          <w:p w:rsidR="00033D33" w:rsidRDefault="00033D33">
            <w:pPr>
              <w:jc w:val="center"/>
              <w:rPr>
                <w:rFonts w:ascii="Arial" w:hAnsi="Arial"/>
                <w:lang w:val="ru-RU"/>
              </w:rPr>
            </w:pPr>
          </w:p>
          <w:p w:rsidR="00033D33" w:rsidRDefault="00033D33">
            <w:pPr>
              <w:jc w:val="center"/>
              <w:rPr>
                <w:rFonts w:ascii="Arial" w:hAnsi="Arial"/>
                <w:lang w:val="ru-RU"/>
              </w:rPr>
            </w:pPr>
          </w:p>
          <w:p w:rsidR="00033D33" w:rsidRDefault="00033D33">
            <w:pPr>
              <w:jc w:val="center"/>
              <w:rPr>
                <w:rFonts w:ascii="Arial" w:hAnsi="Arial"/>
                <w:lang w:val="ru-RU"/>
              </w:rPr>
            </w:pPr>
          </w:p>
          <w:p w:rsidR="00033D33" w:rsidRDefault="00033D33">
            <w:pPr>
              <w:jc w:val="center"/>
              <w:rPr>
                <w:rFonts w:ascii="Arial" w:hAnsi="Arial"/>
                <w:lang w:val="ru-RU"/>
              </w:rPr>
            </w:pPr>
          </w:p>
          <w:p w:rsidR="00033D33" w:rsidRDefault="00033D33">
            <w:pPr>
              <w:jc w:val="center"/>
              <w:rPr>
                <w:rFonts w:ascii="Arial" w:hAnsi="Arial"/>
                <w:lang w:val="ru-RU"/>
              </w:rPr>
            </w:pPr>
            <w:r>
              <w:rPr>
                <w:rFonts w:ascii="Arial" w:hAnsi="Arial"/>
                <w:lang w:val="ru-RU"/>
              </w:rPr>
              <w:t>9</w:t>
            </w:r>
          </w:p>
        </w:tc>
      </w:tr>
      <w:tr w:rsidR="00033D33">
        <w:tc>
          <w:tcPr>
            <w:tcW w:w="1701" w:type="dxa"/>
          </w:tcPr>
          <w:p w:rsidR="00033D33" w:rsidRDefault="00033D33">
            <w:pPr>
              <w:jc w:val="center"/>
              <w:rPr>
                <w:rFonts w:ascii="Arial" w:hAnsi="Arial"/>
                <w:lang w:val="ru-RU"/>
              </w:rPr>
            </w:pPr>
            <w:r>
              <w:rPr>
                <w:rFonts w:ascii="Arial" w:hAnsi="Arial"/>
                <w:lang w:val="ru-RU"/>
              </w:rPr>
              <w:t xml:space="preserve">Внутренние поверхности </w:t>
            </w:r>
          </w:p>
        </w:tc>
        <w:tc>
          <w:tcPr>
            <w:tcW w:w="3762" w:type="dxa"/>
          </w:tcPr>
          <w:p w:rsidR="00033D33" w:rsidRDefault="00033D33">
            <w:pPr>
              <w:rPr>
                <w:rFonts w:ascii="Arial" w:hAnsi="Arial"/>
                <w:lang w:val="ru-RU"/>
              </w:rPr>
            </w:pPr>
            <w:r>
              <w:rPr>
                <w:rFonts w:ascii="Arial" w:hAnsi="Arial"/>
                <w:lang w:val="ru-RU"/>
              </w:rPr>
              <w:t>1.Влажные протирания, обметания,               .  обработка пылесосом</w:t>
            </w:r>
          </w:p>
          <w:p w:rsidR="00033D33" w:rsidRDefault="00033D33">
            <w:pPr>
              <w:rPr>
                <w:rFonts w:ascii="Arial" w:hAnsi="Arial"/>
                <w:lang w:val="ru-RU"/>
              </w:rPr>
            </w:pPr>
            <w:r>
              <w:rPr>
                <w:rFonts w:ascii="Arial" w:hAnsi="Arial"/>
                <w:lang w:val="ru-RU"/>
              </w:rPr>
              <w:t>2.Опрыскивание или аэрозольный         .   способ</w:t>
            </w:r>
          </w:p>
          <w:p w:rsidR="00033D33" w:rsidRDefault="00033D33">
            <w:pPr>
              <w:rPr>
                <w:rFonts w:ascii="Arial" w:hAnsi="Arial"/>
                <w:lang w:val="ru-RU"/>
              </w:rPr>
            </w:pPr>
            <w:r>
              <w:rPr>
                <w:rFonts w:ascii="Arial" w:hAnsi="Arial"/>
                <w:lang w:val="ru-RU"/>
              </w:rPr>
              <w:t>3.Частичное обеззараживание обору</w:t>
            </w:r>
          </w:p>
          <w:p w:rsidR="00033D33" w:rsidRDefault="00033D33">
            <w:pPr>
              <w:rPr>
                <w:rFonts w:ascii="Arial" w:hAnsi="Arial"/>
                <w:lang w:val="ru-RU"/>
              </w:rPr>
            </w:pPr>
            <w:r>
              <w:rPr>
                <w:rFonts w:ascii="Arial" w:hAnsi="Arial"/>
                <w:lang w:val="ru-RU"/>
              </w:rPr>
              <w:t xml:space="preserve">   дования и устройств без разборки.</w:t>
            </w:r>
          </w:p>
          <w:p w:rsidR="00033D33" w:rsidRDefault="00033D33">
            <w:pPr>
              <w:rPr>
                <w:rFonts w:ascii="Arial" w:hAnsi="Arial"/>
                <w:lang w:val="ru-RU"/>
              </w:rPr>
            </w:pPr>
            <w:r>
              <w:rPr>
                <w:rFonts w:ascii="Arial" w:hAnsi="Arial"/>
                <w:lang w:val="ru-RU"/>
              </w:rPr>
              <w:t>4. Полное обеззараживание разборкой   оборудования и устройств.</w:t>
            </w:r>
          </w:p>
        </w:tc>
        <w:tc>
          <w:tcPr>
            <w:tcW w:w="2217" w:type="dxa"/>
          </w:tcPr>
          <w:p w:rsidR="00033D33" w:rsidRDefault="00033D33">
            <w:pPr>
              <w:jc w:val="center"/>
              <w:rPr>
                <w:rFonts w:ascii="Arial" w:hAnsi="Arial"/>
                <w:lang w:val="ru-RU"/>
              </w:rPr>
            </w:pPr>
            <w:r>
              <w:rPr>
                <w:rFonts w:ascii="Arial" w:hAnsi="Arial"/>
                <w:lang w:val="ru-RU"/>
              </w:rPr>
              <w:t>Пылесосыпромышленного типа или электроинструменты</w:t>
            </w:r>
          </w:p>
        </w:tc>
        <w:tc>
          <w:tcPr>
            <w:tcW w:w="1069" w:type="dxa"/>
          </w:tcPr>
          <w:p w:rsidR="00033D33" w:rsidRDefault="00033D33">
            <w:pPr>
              <w:rPr>
                <w:rFonts w:ascii="Arial" w:hAnsi="Arial"/>
                <w:lang w:val="ru-RU"/>
              </w:rPr>
            </w:pPr>
          </w:p>
        </w:tc>
      </w:tr>
      <w:tr w:rsidR="00033D33">
        <w:tc>
          <w:tcPr>
            <w:tcW w:w="1701" w:type="dxa"/>
          </w:tcPr>
          <w:p w:rsidR="00033D33" w:rsidRDefault="00033D33">
            <w:pPr>
              <w:jc w:val="center"/>
              <w:rPr>
                <w:rFonts w:ascii="Arial" w:hAnsi="Arial"/>
                <w:lang w:val="ru-RU"/>
              </w:rPr>
            </w:pPr>
            <w:r>
              <w:rPr>
                <w:rFonts w:ascii="Arial" w:hAnsi="Arial"/>
                <w:lang w:val="ru-RU"/>
              </w:rPr>
              <w:t>Территория вокруг радиусом 100 м</w:t>
            </w:r>
          </w:p>
        </w:tc>
        <w:tc>
          <w:tcPr>
            <w:tcW w:w="3762" w:type="dxa"/>
          </w:tcPr>
          <w:p w:rsidR="00033D33" w:rsidRDefault="00033D33">
            <w:pPr>
              <w:numPr>
                <w:ilvl w:val="0"/>
                <w:numId w:val="5"/>
              </w:numPr>
              <w:rPr>
                <w:rFonts w:ascii="Arial" w:hAnsi="Arial"/>
                <w:lang w:val="ru-RU"/>
              </w:rPr>
            </w:pPr>
            <w:r>
              <w:rPr>
                <w:rFonts w:ascii="Arial" w:hAnsi="Arial"/>
                <w:lang w:val="ru-RU"/>
              </w:rPr>
              <w:t>Полив дезактивируемой поверхности водой</w:t>
            </w:r>
          </w:p>
          <w:p w:rsidR="00033D33" w:rsidRDefault="00033D33">
            <w:pPr>
              <w:rPr>
                <w:rFonts w:ascii="Arial" w:hAnsi="Arial"/>
                <w:lang w:val="ru-RU"/>
              </w:rPr>
            </w:pPr>
            <w:r>
              <w:rPr>
                <w:rFonts w:ascii="Arial" w:hAnsi="Arial"/>
                <w:lang w:val="ru-RU"/>
              </w:rPr>
              <w:t>2.Срез зараженного грунта на глуби-  ну 5-10 см и удаление его в сторону.</w:t>
            </w:r>
          </w:p>
        </w:tc>
        <w:tc>
          <w:tcPr>
            <w:tcW w:w="2217" w:type="dxa"/>
          </w:tcPr>
          <w:p w:rsidR="00033D33" w:rsidRDefault="00033D33">
            <w:pPr>
              <w:jc w:val="center"/>
              <w:rPr>
                <w:rFonts w:ascii="Arial" w:hAnsi="Arial"/>
                <w:lang w:val="ru-RU"/>
              </w:rPr>
            </w:pPr>
            <w:r>
              <w:rPr>
                <w:rFonts w:ascii="Arial" w:hAnsi="Arial"/>
                <w:lang w:val="ru-RU"/>
              </w:rPr>
              <w:t xml:space="preserve">Пожарный поезд, производительность П </w:t>
            </w:r>
            <w:r>
              <w:rPr>
                <w:rFonts w:ascii="Arial" w:hAnsi="Arial"/>
              </w:rPr>
              <w:t>=</w:t>
            </w:r>
            <w:r>
              <w:rPr>
                <w:rFonts w:ascii="Arial" w:hAnsi="Arial"/>
                <w:lang w:val="ru-RU"/>
              </w:rPr>
              <w:t xml:space="preserve"> 3000 м2 / ч</w:t>
            </w:r>
          </w:p>
          <w:p w:rsidR="00033D33" w:rsidRDefault="00033D33">
            <w:pPr>
              <w:jc w:val="center"/>
              <w:rPr>
                <w:rFonts w:ascii="Arial" w:hAnsi="Arial"/>
                <w:lang w:val="ru-RU"/>
              </w:rPr>
            </w:pPr>
            <w:r>
              <w:rPr>
                <w:rFonts w:ascii="Arial" w:hAnsi="Arial"/>
                <w:lang w:val="ru-RU"/>
              </w:rPr>
              <w:t>Бульдозер ДЗ - 19</w:t>
            </w:r>
          </w:p>
        </w:tc>
        <w:tc>
          <w:tcPr>
            <w:tcW w:w="1069" w:type="dxa"/>
          </w:tcPr>
          <w:p w:rsidR="00033D33" w:rsidRDefault="00033D33">
            <w:pPr>
              <w:jc w:val="center"/>
              <w:rPr>
                <w:rFonts w:ascii="Arial" w:hAnsi="Arial"/>
                <w:lang w:val="ru-RU"/>
              </w:rPr>
            </w:pPr>
          </w:p>
          <w:p w:rsidR="00033D33" w:rsidRDefault="00033D33">
            <w:pPr>
              <w:jc w:val="center"/>
              <w:rPr>
                <w:rFonts w:ascii="Arial" w:hAnsi="Arial"/>
                <w:lang w:val="ru-RU"/>
              </w:rPr>
            </w:pPr>
            <w:r>
              <w:rPr>
                <w:rFonts w:ascii="Arial" w:hAnsi="Arial"/>
                <w:lang w:val="ru-RU"/>
              </w:rPr>
              <w:t>12</w:t>
            </w:r>
          </w:p>
        </w:tc>
      </w:tr>
    </w:tbl>
    <w:p w:rsidR="00033D33" w:rsidRDefault="00033D33">
      <w:pPr>
        <w:rPr>
          <w:rFonts w:ascii="Arial" w:hAnsi="Arial"/>
          <w:lang w:val="ru-RU"/>
        </w:rPr>
      </w:pPr>
      <w:r>
        <w:rPr>
          <w:rFonts w:ascii="Arial" w:hAnsi="Arial"/>
          <w:lang w:val="ru-RU"/>
        </w:rPr>
        <w:tab/>
      </w:r>
    </w:p>
    <w:p w:rsidR="00033D33" w:rsidRDefault="00033D33">
      <w:pPr>
        <w:rPr>
          <w:rFonts w:ascii="Arial" w:hAnsi="Arial"/>
          <w:b/>
          <w:lang w:val="ru-RU"/>
        </w:rPr>
      </w:pPr>
    </w:p>
    <w:p w:rsidR="00033D33" w:rsidRDefault="00033D33">
      <w:pPr>
        <w:ind w:left="283" w:hanging="283"/>
        <w:rPr>
          <w:rFonts w:ascii="Arial" w:hAnsi="Arial"/>
          <w:b/>
          <w:lang w:val="ru-RU"/>
        </w:rPr>
      </w:pPr>
      <w:r>
        <w:rPr>
          <w:rFonts w:ascii="Arial" w:hAnsi="Arial"/>
          <w:b/>
          <w:lang w:val="ru-RU"/>
        </w:rPr>
        <w:t xml:space="preserve">            4.2. Объекты, подлежащие дезактивации и ориентировочные объемы работ.</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ab/>
        <w:t>Дезактивации подлежит товарная контора. Объем дезактивации определяется по приложению 5.</w:t>
      </w:r>
    </w:p>
    <w:p w:rsidR="00033D33" w:rsidRDefault="00033D33">
      <w:pPr>
        <w:rPr>
          <w:rFonts w:ascii="Arial" w:hAnsi="Arial"/>
          <w:lang w:val="ru-RU"/>
        </w:rPr>
      </w:pPr>
      <w:r>
        <w:rPr>
          <w:rFonts w:ascii="Arial" w:hAnsi="Arial"/>
          <w:lang w:val="ru-RU"/>
        </w:rPr>
        <w:tab/>
        <w:t>Наружные поверхности здания товарной конторы:</w:t>
      </w:r>
    </w:p>
    <w:p w:rsidR="00033D33" w:rsidRDefault="00033D33">
      <w:pPr>
        <w:rPr>
          <w:rFonts w:ascii="Arial" w:hAnsi="Arial"/>
          <w:b/>
          <w:lang w:val="ru-RU"/>
        </w:rPr>
      </w:pPr>
      <w:r>
        <w:rPr>
          <w:rFonts w:ascii="Arial" w:hAnsi="Arial"/>
          <w:lang w:val="ru-RU"/>
        </w:rPr>
        <w:tab/>
      </w:r>
      <w:r>
        <w:rPr>
          <w:rFonts w:ascii="Arial" w:hAnsi="Arial"/>
          <w:lang w:val="ru-RU"/>
        </w:rPr>
        <w:tab/>
        <w:t xml:space="preserve">Длина - </w:t>
      </w:r>
      <w:r>
        <w:rPr>
          <w:rFonts w:ascii="Arial" w:hAnsi="Arial"/>
          <w:lang w:val="ru-RU"/>
        </w:rPr>
        <w:tab/>
        <w:t>30 м.</w:t>
      </w:r>
    </w:p>
    <w:p w:rsidR="00033D33" w:rsidRDefault="00033D33">
      <w:pPr>
        <w:rPr>
          <w:rFonts w:ascii="Arial" w:hAnsi="Arial"/>
          <w:lang w:val="ru-RU"/>
        </w:rPr>
      </w:pPr>
      <w:r>
        <w:rPr>
          <w:rFonts w:ascii="Arial" w:hAnsi="Arial"/>
          <w:lang w:val="ru-RU"/>
        </w:rPr>
        <w:tab/>
      </w:r>
      <w:r>
        <w:rPr>
          <w:rFonts w:ascii="Arial" w:hAnsi="Arial"/>
          <w:lang w:val="ru-RU"/>
        </w:rPr>
        <w:tab/>
        <w:t xml:space="preserve">Ширина - </w:t>
      </w:r>
      <w:r>
        <w:rPr>
          <w:rFonts w:ascii="Arial" w:hAnsi="Arial"/>
          <w:lang w:val="ru-RU"/>
        </w:rPr>
        <w:tab/>
        <w:t>15 м.</w:t>
      </w:r>
    </w:p>
    <w:p w:rsidR="00033D33" w:rsidRDefault="00033D33">
      <w:pPr>
        <w:ind w:left="1440"/>
        <w:rPr>
          <w:rFonts w:ascii="Arial" w:hAnsi="Arial"/>
          <w:lang w:val="ru-RU"/>
        </w:rPr>
      </w:pPr>
      <w:r>
        <w:rPr>
          <w:rFonts w:ascii="Arial" w:hAnsi="Arial"/>
          <w:lang w:val="ru-RU"/>
        </w:rPr>
        <w:t xml:space="preserve">Высота - </w:t>
      </w:r>
      <w:r>
        <w:rPr>
          <w:rFonts w:ascii="Arial" w:hAnsi="Arial"/>
          <w:lang w:val="ru-RU"/>
        </w:rPr>
        <w:tab/>
        <w:t>4 м.</w:t>
      </w:r>
    </w:p>
    <w:p w:rsidR="00033D33" w:rsidRDefault="00033D33">
      <w:pPr>
        <w:rPr>
          <w:rFonts w:ascii="Arial" w:hAnsi="Arial"/>
          <w:lang w:val="ru-RU"/>
        </w:rPr>
      </w:pPr>
    </w:p>
    <w:p w:rsidR="00033D33" w:rsidRDefault="00033D33">
      <w:pPr>
        <w:rPr>
          <w:rFonts w:ascii="Arial" w:hAnsi="Arial"/>
          <w:lang w:val="ru-RU"/>
        </w:rPr>
      </w:pPr>
      <w:r>
        <w:rPr>
          <w:rFonts w:ascii="Arial" w:hAnsi="Arial"/>
        </w:rPr>
        <w:t xml:space="preserve">                 </w:t>
      </w:r>
      <w:r>
        <w:rPr>
          <w:rFonts w:ascii="Arial" w:hAnsi="Arial"/>
          <w:b/>
        </w:rPr>
        <w:t>S</w:t>
      </w:r>
      <w:r>
        <w:rPr>
          <w:rFonts w:ascii="Arial" w:hAnsi="Arial"/>
          <w:b/>
          <w:sz w:val="16"/>
          <w:lang w:val="ru-RU"/>
        </w:rPr>
        <w:t>дез</w:t>
      </w:r>
      <w:r>
        <w:rPr>
          <w:rFonts w:ascii="Arial" w:hAnsi="Arial"/>
          <w:lang w:val="ru-RU"/>
        </w:rPr>
        <w:t xml:space="preserve"> - объем.</w:t>
      </w:r>
    </w:p>
    <w:p w:rsidR="00033D33" w:rsidRDefault="00033D33">
      <w:pPr>
        <w:rPr>
          <w:rFonts w:ascii="Arial" w:hAnsi="Arial"/>
          <w:lang w:val="ru-RU"/>
        </w:rPr>
      </w:pPr>
    </w:p>
    <w:p w:rsidR="00033D33" w:rsidRDefault="00033D33">
      <w:pPr>
        <w:rPr>
          <w:rFonts w:ascii="Arial" w:hAnsi="Arial"/>
          <w:lang w:val="ru-RU"/>
        </w:rPr>
      </w:pPr>
      <w:r>
        <w:rPr>
          <w:rFonts w:ascii="Arial" w:hAnsi="Arial"/>
        </w:rPr>
        <w:t xml:space="preserve">            </w:t>
      </w:r>
      <w:r>
        <w:rPr>
          <w:rFonts w:ascii="Arial" w:hAnsi="Arial"/>
          <w:lang w:val="ru-RU"/>
        </w:rPr>
        <w:t xml:space="preserve">   </w:t>
      </w:r>
      <w:r>
        <w:rPr>
          <w:rFonts w:ascii="Arial" w:hAnsi="Arial"/>
        </w:rPr>
        <w:t xml:space="preserve">  </w:t>
      </w:r>
      <w:r>
        <w:rPr>
          <w:rFonts w:ascii="Arial" w:hAnsi="Arial"/>
          <w:b/>
        </w:rPr>
        <w:t>S</w:t>
      </w:r>
      <w:r>
        <w:rPr>
          <w:rFonts w:ascii="Arial" w:hAnsi="Arial"/>
          <w:b/>
          <w:sz w:val="16"/>
          <w:lang w:val="ru-RU"/>
        </w:rPr>
        <w:t>дез</w:t>
      </w:r>
      <w:r>
        <w:rPr>
          <w:rFonts w:ascii="Arial" w:hAnsi="Arial"/>
          <w:lang w:val="ru-RU"/>
        </w:rPr>
        <w:t xml:space="preserve"> = 30*4*2+15*30+4*15*2 </w:t>
      </w:r>
      <w:r>
        <w:rPr>
          <w:rFonts w:ascii="Arial" w:hAnsi="Arial"/>
        </w:rPr>
        <w:t>=</w:t>
      </w:r>
      <w:r>
        <w:rPr>
          <w:rFonts w:ascii="Arial" w:hAnsi="Arial"/>
          <w:lang w:val="ru-RU"/>
        </w:rPr>
        <w:t xml:space="preserve"> 810 </w:t>
      </w:r>
      <w:r>
        <w:rPr>
          <w:rFonts w:ascii="Arial" w:hAnsi="Arial"/>
          <w:b/>
          <w:lang w:val="ru-RU"/>
        </w:rPr>
        <w:t>м2</w:t>
      </w:r>
    </w:p>
    <w:p w:rsidR="00033D33" w:rsidRDefault="00033D33">
      <w:pPr>
        <w:rPr>
          <w:rFonts w:ascii="Arial" w:hAnsi="Arial"/>
          <w:lang w:val="ru-RU"/>
        </w:rPr>
      </w:pPr>
      <w:r>
        <w:rPr>
          <w:rFonts w:ascii="Arial" w:hAnsi="Arial"/>
          <w:lang w:val="ru-RU"/>
        </w:rPr>
        <w:tab/>
        <w:t>Заражение внутренней поверхности помещения зависит от объема выполненных работ по герметизации помещений, что определяется величиной промежутка времени от момента аварии и оповещения объекта до прихода радиоактивного облака к объекту (</w:t>
      </w:r>
      <w:r>
        <w:rPr>
          <w:rFonts w:ascii="Arial" w:hAnsi="Arial"/>
        </w:rPr>
        <w:t>t</w:t>
      </w:r>
      <w:r>
        <w:rPr>
          <w:rFonts w:ascii="Arial" w:hAnsi="Arial"/>
          <w:sz w:val="16"/>
          <w:lang w:val="ru-RU"/>
        </w:rPr>
        <w:t>подх</w:t>
      </w:r>
      <w:r>
        <w:rPr>
          <w:rFonts w:ascii="Arial" w:hAnsi="Arial"/>
          <w:lang w:val="ru-RU"/>
        </w:rPr>
        <w:t>)</w:t>
      </w:r>
    </w:p>
    <w:p w:rsidR="00033D33" w:rsidRDefault="00033D33">
      <w:pPr>
        <w:rPr>
          <w:rFonts w:ascii="Arial" w:hAnsi="Arial"/>
          <w:lang w:val="ru-RU"/>
        </w:rPr>
      </w:pPr>
      <w:r>
        <w:rPr>
          <w:rFonts w:ascii="Arial" w:hAnsi="Arial"/>
          <w:lang w:val="ru-RU"/>
        </w:rPr>
        <w:t xml:space="preserve">При </w:t>
      </w:r>
      <w:r>
        <w:rPr>
          <w:rFonts w:ascii="Arial" w:hAnsi="Arial"/>
        </w:rPr>
        <w:t>t</w:t>
      </w:r>
      <w:r>
        <w:rPr>
          <w:rFonts w:ascii="Arial" w:hAnsi="Arial"/>
          <w:sz w:val="16"/>
          <w:lang w:val="ru-RU"/>
        </w:rPr>
        <w:t>подх</w:t>
      </w:r>
      <w:r>
        <w:rPr>
          <w:rFonts w:ascii="Arial" w:hAnsi="Arial"/>
          <w:lang w:val="ru-RU"/>
        </w:rPr>
        <w:t xml:space="preserve"> </w:t>
      </w:r>
      <w:r>
        <w:rPr>
          <w:rFonts w:ascii="Arial" w:hAnsi="Arial"/>
        </w:rPr>
        <w:t>=</w:t>
      </w:r>
      <w:r>
        <w:rPr>
          <w:rFonts w:ascii="Arial" w:hAnsi="Arial"/>
          <w:lang w:val="ru-RU"/>
        </w:rPr>
        <w:t xml:space="preserve"> 2 ч дезактивации подлежит 200 % наружной площади здания, то есть 1620 м2.</w:t>
      </w:r>
    </w:p>
    <w:p w:rsidR="00033D33" w:rsidRDefault="00033D33">
      <w:pPr>
        <w:rPr>
          <w:rFonts w:ascii="Arial" w:hAnsi="Arial"/>
          <w:lang w:val="ru-RU"/>
        </w:rPr>
      </w:pPr>
    </w:p>
    <w:p w:rsidR="00033D33" w:rsidRDefault="00033D33">
      <w:pPr>
        <w:rPr>
          <w:rFonts w:ascii="Arial" w:hAnsi="Arial"/>
          <w:b/>
          <w:lang w:val="ru-RU"/>
        </w:rPr>
      </w:pPr>
      <w:r>
        <w:rPr>
          <w:rFonts w:ascii="Arial" w:hAnsi="Arial"/>
          <w:b/>
          <w:lang w:val="ru-RU"/>
        </w:rPr>
        <w:t xml:space="preserve">              </w:t>
      </w:r>
      <w:r>
        <w:rPr>
          <w:rFonts w:ascii="Arial" w:hAnsi="Arial"/>
          <w:b/>
        </w:rPr>
        <w:t xml:space="preserve">  </w:t>
      </w:r>
      <w:r>
        <w:rPr>
          <w:rFonts w:ascii="Arial" w:hAnsi="Arial"/>
          <w:b/>
          <w:lang w:val="ru-RU"/>
        </w:rPr>
        <w:t xml:space="preserve">    4</w:t>
      </w:r>
      <w:r>
        <w:rPr>
          <w:rFonts w:ascii="Arial" w:hAnsi="Arial"/>
          <w:b/>
        </w:rPr>
        <w:t>.3.</w:t>
      </w:r>
      <w:r>
        <w:rPr>
          <w:rFonts w:ascii="Arial" w:hAnsi="Arial"/>
          <w:b/>
          <w:lang w:val="ru-RU"/>
        </w:rPr>
        <w:t>Определение продолжительности работ по дезактивации</w:t>
      </w:r>
    </w:p>
    <w:p w:rsidR="00033D33" w:rsidRDefault="00033D33">
      <w:pPr>
        <w:rPr>
          <w:rFonts w:ascii="Arial" w:hAnsi="Arial"/>
          <w:b/>
          <w:lang w:val="ru-RU"/>
        </w:rPr>
      </w:pPr>
    </w:p>
    <w:p w:rsidR="00033D33" w:rsidRDefault="00033D33">
      <w:pPr>
        <w:rPr>
          <w:rFonts w:ascii="Arial" w:hAnsi="Arial"/>
          <w:lang w:val="ru-RU"/>
        </w:rPr>
      </w:pPr>
      <w:r>
        <w:rPr>
          <w:rFonts w:ascii="Arial" w:hAnsi="Arial"/>
          <w:lang w:val="ru-RU"/>
        </w:rPr>
        <w:t xml:space="preserve"> Определение продолжительности работ по дезактивации каждого объекта определяется исходя из объемов работ и производительности используемой техники. При определении времени дезактивации внутренних поверхностей помещений и расположенного в них оборудования следует учесть , что их обработка будет производиться силами персонала, работающего в этих помещениях.</w:t>
      </w:r>
    </w:p>
    <w:p w:rsidR="00033D33" w:rsidRDefault="00033D33">
      <w:pPr>
        <w:rPr>
          <w:rFonts w:ascii="Arial" w:hAnsi="Arial"/>
        </w:rPr>
      </w:pPr>
      <w:r>
        <w:rPr>
          <w:rFonts w:ascii="Arial" w:hAnsi="Arial"/>
          <w:lang w:val="ru-RU"/>
        </w:rPr>
        <w:tab/>
        <w:t>Продолжительность работ по дезактивации определяется по формуле:</w:t>
      </w:r>
    </w:p>
    <w:p w:rsidR="00033D33" w:rsidRDefault="00033D33">
      <w:pPr>
        <w:rPr>
          <w:rFonts w:ascii="Arial" w:hAnsi="Arial"/>
          <w:lang w:val="ru-RU"/>
        </w:rPr>
      </w:pPr>
    </w:p>
    <w:p w:rsidR="00033D33" w:rsidRDefault="00CB4B82">
      <w:pPr>
        <w:jc w:val="center"/>
        <w:rPr>
          <w:rFonts w:ascii="Arial" w:hAnsi="Arial"/>
          <w:lang w:val="ru-RU"/>
        </w:rPr>
      </w:pPr>
      <w:r>
        <w:rPr>
          <w:rFonts w:ascii="Arial" w:hAnsi="Arial"/>
          <w:lang w:val="ru-RU"/>
        </w:rPr>
        <w:pict>
          <v:shape id="_x0000_i1030" type="#_x0000_t75" style="width:87.75pt;height:50.25pt">
            <v:imagedata r:id="rId12" o:title=""/>
          </v:shape>
        </w:pict>
      </w:r>
      <w:r w:rsidR="00033D33">
        <w:rPr>
          <w:rFonts w:ascii="Arial" w:hAnsi="Arial"/>
          <w:lang w:val="ru-RU"/>
        </w:rPr>
        <w:t xml:space="preserve">, </w:t>
      </w:r>
    </w:p>
    <w:p w:rsidR="00033D33" w:rsidRDefault="00033D33">
      <w:pPr>
        <w:jc w:val="center"/>
        <w:rPr>
          <w:rFonts w:ascii="Arial" w:hAnsi="Arial"/>
          <w:lang w:val="ru-RU"/>
        </w:rPr>
      </w:pPr>
      <w:r>
        <w:rPr>
          <w:rFonts w:ascii="Arial" w:hAnsi="Arial"/>
          <w:lang w:val="ru-RU"/>
        </w:rPr>
        <w:t xml:space="preserve"> </w:t>
      </w:r>
    </w:p>
    <w:p w:rsidR="00033D33" w:rsidRDefault="00033D33">
      <w:pPr>
        <w:rPr>
          <w:rFonts w:ascii="Arial" w:hAnsi="Arial"/>
          <w:lang w:val="ru-RU"/>
        </w:rPr>
      </w:pPr>
      <w:r>
        <w:rPr>
          <w:rFonts w:ascii="Arial" w:hAnsi="Arial"/>
          <w:lang w:val="ru-RU"/>
        </w:rPr>
        <w:t xml:space="preserve">где </w:t>
      </w:r>
      <w:r>
        <w:rPr>
          <w:rFonts w:ascii="Arial" w:hAnsi="Arial"/>
          <w:b/>
        </w:rPr>
        <w:t>S</w:t>
      </w:r>
      <w:r>
        <w:rPr>
          <w:rFonts w:ascii="Arial" w:hAnsi="Arial"/>
          <w:b/>
          <w:sz w:val="16"/>
          <w:lang w:val="ru-RU"/>
        </w:rPr>
        <w:t>дез</w:t>
      </w:r>
      <w:r>
        <w:rPr>
          <w:rFonts w:ascii="Arial" w:hAnsi="Arial"/>
          <w:sz w:val="16"/>
          <w:lang w:val="ru-RU"/>
        </w:rPr>
        <w:t xml:space="preserve"> </w:t>
      </w:r>
      <w:r>
        <w:rPr>
          <w:rFonts w:ascii="Arial" w:hAnsi="Arial"/>
          <w:lang w:val="ru-RU"/>
        </w:rPr>
        <w:t>- общая площадь внутренних помещений, подлежащих обработке, м2</w:t>
      </w:r>
    </w:p>
    <w:p w:rsidR="00033D33" w:rsidRDefault="00033D33">
      <w:pPr>
        <w:rPr>
          <w:rFonts w:ascii="Arial" w:hAnsi="Arial"/>
          <w:lang w:val="ru-RU"/>
        </w:rPr>
      </w:pPr>
      <w:r>
        <w:rPr>
          <w:rFonts w:ascii="Arial" w:hAnsi="Arial"/>
          <w:lang w:val="ru-RU"/>
        </w:rPr>
        <w:t xml:space="preserve">      </w:t>
      </w:r>
      <w:r>
        <w:rPr>
          <w:rFonts w:ascii="Arial" w:hAnsi="Arial"/>
          <w:b/>
        </w:rPr>
        <w:t>S</w:t>
      </w:r>
      <w:r>
        <w:rPr>
          <w:rFonts w:ascii="Arial" w:hAnsi="Arial"/>
          <w:b/>
          <w:sz w:val="16"/>
          <w:lang w:val="ru-RU"/>
        </w:rPr>
        <w:t>ч</w:t>
      </w:r>
      <w:r>
        <w:rPr>
          <w:rFonts w:ascii="Arial" w:hAnsi="Arial"/>
          <w:sz w:val="16"/>
          <w:lang w:val="ru-RU"/>
        </w:rPr>
        <w:t xml:space="preserve"> </w:t>
      </w:r>
      <w:r>
        <w:rPr>
          <w:rFonts w:ascii="Arial" w:hAnsi="Arial"/>
          <w:lang w:val="ru-RU"/>
        </w:rPr>
        <w:t xml:space="preserve">- площадь, обрабатываемая одним человеком в течение одного часа, м2. Принимаем обработку с помощью пылесосов: </w:t>
      </w:r>
      <w:r>
        <w:rPr>
          <w:rFonts w:ascii="Arial" w:hAnsi="Arial"/>
        </w:rPr>
        <w:t>S</w:t>
      </w:r>
      <w:r>
        <w:rPr>
          <w:rFonts w:ascii="Arial" w:hAnsi="Arial"/>
          <w:sz w:val="16"/>
          <w:lang w:val="ru-RU"/>
        </w:rPr>
        <w:t>ч</w:t>
      </w:r>
      <w:r>
        <w:rPr>
          <w:rFonts w:ascii="Arial" w:hAnsi="Arial"/>
          <w:lang w:val="ru-RU"/>
        </w:rPr>
        <w:t xml:space="preserve"> </w:t>
      </w:r>
      <w:r>
        <w:rPr>
          <w:rFonts w:ascii="Arial" w:hAnsi="Arial"/>
        </w:rPr>
        <w:t>=</w:t>
      </w:r>
      <w:r>
        <w:rPr>
          <w:rFonts w:ascii="Arial" w:hAnsi="Arial"/>
          <w:lang w:val="ru-RU"/>
        </w:rPr>
        <w:t xml:space="preserve"> 40 м2;</w:t>
      </w:r>
    </w:p>
    <w:p w:rsidR="00033D33" w:rsidRDefault="00033D33">
      <w:pPr>
        <w:rPr>
          <w:rFonts w:ascii="Arial" w:hAnsi="Arial"/>
          <w:lang w:val="ru-RU"/>
        </w:rPr>
      </w:pPr>
      <w:r>
        <w:rPr>
          <w:rFonts w:ascii="Arial" w:hAnsi="Arial"/>
          <w:lang w:val="ru-RU"/>
        </w:rPr>
        <w:t xml:space="preserve">      </w:t>
      </w:r>
      <w:r>
        <w:rPr>
          <w:rFonts w:ascii="Arial" w:hAnsi="Arial"/>
          <w:b/>
        </w:rPr>
        <w:t>n</w:t>
      </w:r>
      <w:r>
        <w:rPr>
          <w:rFonts w:ascii="Arial" w:hAnsi="Arial"/>
        </w:rPr>
        <w:t xml:space="preserve"> - </w:t>
      </w:r>
      <w:r>
        <w:rPr>
          <w:rFonts w:ascii="Arial" w:hAnsi="Arial"/>
          <w:lang w:val="ru-RU"/>
        </w:rPr>
        <w:t xml:space="preserve">количество людей, работающих на дезактивации. Примем </w:t>
      </w:r>
      <w:r>
        <w:rPr>
          <w:rFonts w:ascii="Arial" w:hAnsi="Arial"/>
        </w:rPr>
        <w:t xml:space="preserve">n = </w:t>
      </w:r>
      <w:r>
        <w:rPr>
          <w:rFonts w:ascii="Arial" w:hAnsi="Arial"/>
          <w:lang w:val="ru-RU"/>
        </w:rPr>
        <w:t>15% численности рабочей смены (9 человек от смены в 60 человек).</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 xml:space="preserve">Результаты расчетов приведены в </w:t>
      </w:r>
      <w:r>
        <w:rPr>
          <w:rFonts w:ascii="Arial" w:hAnsi="Arial"/>
          <w:b/>
          <w:lang w:val="ru-RU"/>
        </w:rPr>
        <w:t>таблице 7</w:t>
      </w:r>
      <w:r>
        <w:rPr>
          <w:rFonts w:ascii="Arial" w:hAnsi="Arial"/>
          <w:lang w:val="ru-RU"/>
        </w:rPr>
        <w:t>.</w:t>
      </w:r>
    </w:p>
    <w:p w:rsidR="00033D33" w:rsidRDefault="00033D33">
      <w:pPr>
        <w:rPr>
          <w:rFonts w:ascii="Arial" w:hAnsi="Arial"/>
          <w:lang w:val="ru-RU"/>
        </w:rPr>
      </w:pPr>
    </w:p>
    <w:p w:rsidR="00033D33" w:rsidRDefault="00033D33">
      <w:pPr>
        <w:rPr>
          <w:rFonts w:ascii="Arial" w:hAnsi="Arial"/>
          <w:b/>
          <w:lang w:val="ru-RU"/>
        </w:rPr>
      </w:pPr>
      <w:r>
        <w:rPr>
          <w:rFonts w:ascii="Arial" w:hAnsi="Arial"/>
          <w:b/>
          <w:lang w:val="ru-RU"/>
        </w:rPr>
        <w:t xml:space="preserve">                                                                                                                               Таблица 7</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6"/>
        <w:gridCol w:w="1506"/>
        <w:gridCol w:w="2463"/>
        <w:gridCol w:w="1984"/>
        <w:gridCol w:w="1560"/>
      </w:tblGrid>
      <w:tr w:rsidR="00033D33">
        <w:tc>
          <w:tcPr>
            <w:tcW w:w="1526" w:type="dxa"/>
            <w:tcBorders>
              <w:bottom w:val="single" w:sz="12" w:space="0" w:color="000000"/>
            </w:tcBorders>
          </w:tcPr>
          <w:p w:rsidR="00033D33" w:rsidRDefault="00033D33">
            <w:pPr>
              <w:jc w:val="center"/>
              <w:rPr>
                <w:rFonts w:ascii="Arial" w:hAnsi="Arial"/>
                <w:lang w:val="ru-RU"/>
              </w:rPr>
            </w:pPr>
            <w:r>
              <w:rPr>
                <w:rFonts w:ascii="Arial" w:hAnsi="Arial"/>
                <w:lang w:val="ru-RU"/>
              </w:rPr>
              <w:t>Объект дезактивации</w:t>
            </w:r>
          </w:p>
        </w:tc>
        <w:tc>
          <w:tcPr>
            <w:tcW w:w="1506" w:type="dxa"/>
            <w:tcBorders>
              <w:bottom w:val="single" w:sz="12" w:space="0" w:color="000000"/>
            </w:tcBorders>
          </w:tcPr>
          <w:p w:rsidR="00033D33" w:rsidRDefault="00033D33">
            <w:pPr>
              <w:jc w:val="center"/>
              <w:rPr>
                <w:rFonts w:ascii="Arial" w:hAnsi="Arial"/>
                <w:lang w:val="ru-RU"/>
              </w:rPr>
            </w:pPr>
            <w:r>
              <w:rPr>
                <w:rFonts w:ascii="Arial" w:hAnsi="Arial"/>
                <w:lang w:val="ru-RU"/>
              </w:rPr>
              <w:t>Объем работ, м2</w:t>
            </w:r>
          </w:p>
        </w:tc>
        <w:tc>
          <w:tcPr>
            <w:tcW w:w="2463" w:type="dxa"/>
            <w:tcBorders>
              <w:bottom w:val="single" w:sz="12" w:space="0" w:color="000000"/>
            </w:tcBorders>
          </w:tcPr>
          <w:p w:rsidR="00033D33" w:rsidRDefault="00033D33">
            <w:pPr>
              <w:jc w:val="center"/>
              <w:rPr>
                <w:rFonts w:ascii="Arial" w:hAnsi="Arial"/>
                <w:lang w:val="ru-RU"/>
              </w:rPr>
            </w:pPr>
            <w:r>
              <w:rPr>
                <w:rFonts w:ascii="Arial" w:hAnsi="Arial"/>
                <w:lang w:val="ru-RU"/>
              </w:rPr>
              <w:t>Способ дезактивации</w:t>
            </w:r>
          </w:p>
        </w:tc>
        <w:tc>
          <w:tcPr>
            <w:tcW w:w="1984" w:type="dxa"/>
            <w:tcBorders>
              <w:bottom w:val="single" w:sz="12" w:space="0" w:color="000000"/>
            </w:tcBorders>
          </w:tcPr>
          <w:p w:rsidR="00033D33" w:rsidRDefault="00033D33">
            <w:pPr>
              <w:jc w:val="center"/>
              <w:rPr>
                <w:rFonts w:ascii="Arial" w:hAnsi="Arial"/>
                <w:lang w:val="ru-RU"/>
              </w:rPr>
            </w:pPr>
            <w:r>
              <w:rPr>
                <w:rFonts w:ascii="Arial" w:hAnsi="Arial"/>
                <w:lang w:val="ru-RU"/>
              </w:rPr>
              <w:t>Используемая техника</w:t>
            </w:r>
          </w:p>
        </w:tc>
        <w:tc>
          <w:tcPr>
            <w:tcW w:w="1560" w:type="dxa"/>
            <w:tcBorders>
              <w:bottom w:val="single" w:sz="12" w:space="0" w:color="000000"/>
            </w:tcBorders>
          </w:tcPr>
          <w:p w:rsidR="00033D33" w:rsidRDefault="00033D33">
            <w:pPr>
              <w:jc w:val="center"/>
              <w:rPr>
                <w:rFonts w:ascii="Arial" w:hAnsi="Arial"/>
                <w:lang w:val="ru-RU"/>
              </w:rPr>
            </w:pPr>
            <w:r>
              <w:rPr>
                <w:rFonts w:ascii="Arial" w:hAnsi="Arial"/>
                <w:lang w:val="ru-RU"/>
              </w:rPr>
              <w:t>Продолжительность, ч</w:t>
            </w:r>
          </w:p>
        </w:tc>
      </w:tr>
      <w:tr w:rsidR="00033D33">
        <w:tc>
          <w:tcPr>
            <w:tcW w:w="1526" w:type="dxa"/>
            <w:tcBorders>
              <w:top w:val="nil"/>
            </w:tcBorders>
          </w:tcPr>
          <w:p w:rsidR="00033D33" w:rsidRDefault="00033D33">
            <w:pPr>
              <w:jc w:val="center"/>
              <w:rPr>
                <w:rFonts w:ascii="Arial" w:hAnsi="Arial"/>
                <w:lang w:val="ru-RU"/>
              </w:rPr>
            </w:pPr>
            <w:r>
              <w:rPr>
                <w:rFonts w:ascii="Arial" w:hAnsi="Arial"/>
                <w:lang w:val="ru-RU"/>
              </w:rPr>
              <w:t xml:space="preserve">Наружные поверхности </w:t>
            </w:r>
          </w:p>
        </w:tc>
        <w:tc>
          <w:tcPr>
            <w:tcW w:w="1506" w:type="dxa"/>
            <w:tcBorders>
              <w:top w:val="nil"/>
            </w:tcBorders>
          </w:tcPr>
          <w:p w:rsidR="00033D33" w:rsidRDefault="00033D33">
            <w:pPr>
              <w:jc w:val="center"/>
              <w:rPr>
                <w:rFonts w:ascii="Arial" w:hAnsi="Arial"/>
                <w:lang w:val="ru-RU"/>
              </w:rPr>
            </w:pPr>
            <w:r>
              <w:rPr>
                <w:rFonts w:ascii="Arial" w:hAnsi="Arial"/>
                <w:lang w:val="ru-RU"/>
              </w:rPr>
              <w:t>1620</w:t>
            </w:r>
          </w:p>
        </w:tc>
        <w:tc>
          <w:tcPr>
            <w:tcW w:w="2463" w:type="dxa"/>
            <w:tcBorders>
              <w:top w:val="nil"/>
            </w:tcBorders>
          </w:tcPr>
          <w:p w:rsidR="00033D33" w:rsidRDefault="00033D33">
            <w:pPr>
              <w:rPr>
                <w:rFonts w:ascii="Arial" w:hAnsi="Arial"/>
                <w:lang w:val="ru-RU"/>
              </w:rPr>
            </w:pPr>
            <w:r>
              <w:rPr>
                <w:rFonts w:ascii="Arial" w:hAnsi="Arial"/>
                <w:lang w:val="ru-RU"/>
              </w:rPr>
              <w:t>Обливание поверхности струей под давлением</w:t>
            </w:r>
          </w:p>
        </w:tc>
        <w:tc>
          <w:tcPr>
            <w:tcW w:w="1984" w:type="dxa"/>
            <w:tcBorders>
              <w:top w:val="nil"/>
            </w:tcBorders>
          </w:tcPr>
          <w:p w:rsidR="00033D33" w:rsidRDefault="00033D33">
            <w:pPr>
              <w:jc w:val="center"/>
              <w:rPr>
                <w:rFonts w:ascii="Arial" w:hAnsi="Arial"/>
                <w:lang w:val="ru-RU"/>
              </w:rPr>
            </w:pPr>
            <w:r>
              <w:rPr>
                <w:rFonts w:ascii="Arial" w:hAnsi="Arial"/>
                <w:lang w:val="ru-RU"/>
              </w:rPr>
              <w:t xml:space="preserve">Пожарный поезд, </w:t>
            </w:r>
          </w:p>
          <w:p w:rsidR="00033D33" w:rsidRDefault="00033D33">
            <w:pPr>
              <w:jc w:val="center"/>
              <w:rPr>
                <w:rFonts w:ascii="Arial" w:hAnsi="Arial"/>
                <w:lang w:val="ru-RU"/>
              </w:rPr>
            </w:pPr>
            <w:r>
              <w:rPr>
                <w:rFonts w:ascii="Arial" w:hAnsi="Arial"/>
                <w:lang w:val="ru-RU"/>
              </w:rPr>
              <w:t xml:space="preserve">П </w:t>
            </w:r>
            <w:r>
              <w:rPr>
                <w:rFonts w:ascii="Arial" w:hAnsi="Arial"/>
              </w:rPr>
              <w:t>=</w:t>
            </w:r>
            <w:r>
              <w:rPr>
                <w:rFonts w:ascii="Arial" w:hAnsi="Arial"/>
                <w:lang w:val="ru-RU"/>
              </w:rPr>
              <w:t xml:space="preserve"> 3000 м2 / ч</w:t>
            </w:r>
            <w:r>
              <w:rPr>
                <w:rFonts w:ascii="Arial" w:hAnsi="Arial"/>
                <w:lang w:val="ru-RU"/>
              </w:rPr>
              <w:tab/>
            </w:r>
          </w:p>
        </w:tc>
        <w:tc>
          <w:tcPr>
            <w:tcW w:w="1560" w:type="dxa"/>
            <w:tcBorders>
              <w:top w:val="nil"/>
            </w:tcBorders>
          </w:tcPr>
          <w:p w:rsidR="00033D33" w:rsidRDefault="00033D33">
            <w:pPr>
              <w:jc w:val="center"/>
              <w:rPr>
                <w:rFonts w:ascii="Arial" w:hAnsi="Arial"/>
                <w:lang w:val="ru-RU"/>
              </w:rPr>
            </w:pPr>
            <w:r>
              <w:rPr>
                <w:rFonts w:ascii="Arial" w:hAnsi="Arial"/>
                <w:lang w:val="ru-RU"/>
              </w:rPr>
              <w:t>0,54</w:t>
            </w:r>
          </w:p>
        </w:tc>
      </w:tr>
      <w:tr w:rsidR="00033D33">
        <w:tc>
          <w:tcPr>
            <w:tcW w:w="1526" w:type="dxa"/>
          </w:tcPr>
          <w:p w:rsidR="00033D33" w:rsidRDefault="00033D33">
            <w:pPr>
              <w:jc w:val="center"/>
              <w:rPr>
                <w:rFonts w:ascii="Arial" w:hAnsi="Arial"/>
                <w:lang w:val="ru-RU"/>
              </w:rPr>
            </w:pPr>
            <w:r>
              <w:rPr>
                <w:rFonts w:ascii="Arial" w:hAnsi="Arial"/>
                <w:lang w:val="ru-RU"/>
              </w:rPr>
              <w:t>Внутренние поверхности</w:t>
            </w:r>
          </w:p>
        </w:tc>
        <w:tc>
          <w:tcPr>
            <w:tcW w:w="1506" w:type="dxa"/>
          </w:tcPr>
          <w:p w:rsidR="00033D33" w:rsidRDefault="00033D33">
            <w:pPr>
              <w:jc w:val="center"/>
              <w:rPr>
                <w:rFonts w:ascii="Arial" w:hAnsi="Arial"/>
                <w:lang w:val="ru-RU"/>
              </w:rPr>
            </w:pPr>
            <w:r>
              <w:rPr>
                <w:rFonts w:ascii="Arial" w:hAnsi="Arial"/>
                <w:lang w:val="ru-RU"/>
              </w:rPr>
              <w:t>1620</w:t>
            </w:r>
          </w:p>
        </w:tc>
        <w:tc>
          <w:tcPr>
            <w:tcW w:w="2463" w:type="dxa"/>
          </w:tcPr>
          <w:p w:rsidR="00033D33" w:rsidRDefault="00033D33">
            <w:pPr>
              <w:rPr>
                <w:rFonts w:ascii="Arial" w:hAnsi="Arial"/>
                <w:lang w:val="ru-RU"/>
              </w:rPr>
            </w:pPr>
            <w:r>
              <w:rPr>
                <w:rFonts w:ascii="Arial" w:hAnsi="Arial"/>
                <w:lang w:val="ru-RU"/>
              </w:rPr>
              <w:t>Влажное протирание, обмывание и обработка пылесосом</w:t>
            </w:r>
          </w:p>
        </w:tc>
        <w:tc>
          <w:tcPr>
            <w:tcW w:w="1984" w:type="dxa"/>
          </w:tcPr>
          <w:p w:rsidR="00033D33" w:rsidRDefault="00033D33">
            <w:pPr>
              <w:jc w:val="center"/>
              <w:rPr>
                <w:rFonts w:ascii="Arial" w:hAnsi="Arial"/>
                <w:lang w:val="ru-RU"/>
              </w:rPr>
            </w:pPr>
            <w:r>
              <w:rPr>
                <w:rFonts w:ascii="Arial" w:hAnsi="Arial"/>
                <w:lang w:val="ru-RU"/>
              </w:rPr>
              <w:t>Человек из смены с применением пылесосов</w:t>
            </w:r>
          </w:p>
        </w:tc>
        <w:tc>
          <w:tcPr>
            <w:tcW w:w="1560" w:type="dxa"/>
          </w:tcPr>
          <w:p w:rsidR="00033D33" w:rsidRDefault="00033D33">
            <w:pPr>
              <w:jc w:val="center"/>
              <w:rPr>
                <w:rFonts w:ascii="Arial" w:hAnsi="Arial"/>
                <w:lang w:val="ru-RU"/>
              </w:rPr>
            </w:pPr>
          </w:p>
          <w:p w:rsidR="00033D33" w:rsidRDefault="00033D33">
            <w:pPr>
              <w:jc w:val="center"/>
              <w:rPr>
                <w:rFonts w:ascii="Arial" w:hAnsi="Arial"/>
                <w:lang w:val="ru-RU"/>
              </w:rPr>
            </w:pPr>
            <w:r>
              <w:rPr>
                <w:rFonts w:ascii="Arial" w:hAnsi="Arial"/>
                <w:lang w:val="ru-RU"/>
              </w:rPr>
              <w:t xml:space="preserve">    4,5</w:t>
            </w:r>
            <w:r>
              <w:rPr>
                <w:rFonts w:ascii="Arial" w:hAnsi="Arial"/>
                <w:lang w:val="ru-RU"/>
              </w:rPr>
              <w:tab/>
            </w:r>
          </w:p>
        </w:tc>
      </w:tr>
      <w:tr w:rsidR="00033D33">
        <w:tc>
          <w:tcPr>
            <w:tcW w:w="1526" w:type="dxa"/>
          </w:tcPr>
          <w:p w:rsidR="00033D33" w:rsidRDefault="00033D33">
            <w:pPr>
              <w:jc w:val="center"/>
              <w:rPr>
                <w:rFonts w:ascii="Arial" w:hAnsi="Arial"/>
                <w:lang w:val="ru-RU"/>
              </w:rPr>
            </w:pPr>
            <w:r>
              <w:rPr>
                <w:rFonts w:ascii="Arial" w:hAnsi="Arial"/>
                <w:lang w:val="ru-RU"/>
              </w:rPr>
              <w:t>Территория вокруг, в ради</w:t>
            </w:r>
          </w:p>
          <w:p w:rsidR="00033D33" w:rsidRDefault="00033D33">
            <w:pPr>
              <w:jc w:val="center"/>
              <w:rPr>
                <w:rFonts w:ascii="Arial" w:hAnsi="Arial"/>
                <w:lang w:val="ru-RU"/>
              </w:rPr>
            </w:pPr>
            <w:r>
              <w:rPr>
                <w:rFonts w:ascii="Arial" w:hAnsi="Arial"/>
                <w:lang w:val="ru-RU"/>
              </w:rPr>
              <w:t>усе 100 м</w:t>
            </w:r>
          </w:p>
        </w:tc>
        <w:tc>
          <w:tcPr>
            <w:tcW w:w="1506" w:type="dxa"/>
          </w:tcPr>
          <w:p w:rsidR="00033D33" w:rsidRDefault="00033D33">
            <w:pPr>
              <w:jc w:val="center"/>
              <w:rPr>
                <w:rFonts w:ascii="Arial" w:hAnsi="Arial"/>
                <w:lang w:val="ru-RU"/>
              </w:rPr>
            </w:pPr>
          </w:p>
        </w:tc>
        <w:tc>
          <w:tcPr>
            <w:tcW w:w="2463" w:type="dxa"/>
          </w:tcPr>
          <w:p w:rsidR="00033D33" w:rsidRDefault="00033D33">
            <w:pPr>
              <w:rPr>
                <w:rFonts w:ascii="Arial" w:hAnsi="Arial"/>
                <w:lang w:val="ru-RU"/>
              </w:rPr>
            </w:pPr>
          </w:p>
        </w:tc>
        <w:tc>
          <w:tcPr>
            <w:tcW w:w="1984" w:type="dxa"/>
          </w:tcPr>
          <w:p w:rsidR="00033D33" w:rsidRDefault="00033D33">
            <w:pPr>
              <w:rPr>
                <w:rFonts w:ascii="Arial" w:hAnsi="Arial"/>
                <w:lang w:val="ru-RU"/>
              </w:rPr>
            </w:pPr>
          </w:p>
        </w:tc>
        <w:tc>
          <w:tcPr>
            <w:tcW w:w="1560" w:type="dxa"/>
          </w:tcPr>
          <w:p w:rsidR="00033D33" w:rsidRDefault="00033D33">
            <w:pPr>
              <w:jc w:val="center"/>
              <w:rPr>
                <w:rFonts w:ascii="Arial" w:hAnsi="Arial"/>
                <w:lang w:val="ru-RU"/>
              </w:rPr>
            </w:pPr>
          </w:p>
          <w:p w:rsidR="00033D33" w:rsidRDefault="00033D33">
            <w:pPr>
              <w:jc w:val="center"/>
              <w:rPr>
                <w:rFonts w:ascii="Arial" w:hAnsi="Arial"/>
                <w:u w:val="single"/>
                <w:lang w:val="ru-RU"/>
              </w:rPr>
            </w:pPr>
            <w:r>
              <w:rPr>
                <w:rFonts w:ascii="Arial" w:hAnsi="Arial"/>
                <w:lang w:val="ru-RU"/>
              </w:rPr>
              <w:t>Через 2 ч</w:t>
            </w:r>
          </w:p>
          <w:p w:rsidR="00033D33" w:rsidRDefault="00033D33">
            <w:pPr>
              <w:jc w:val="center"/>
              <w:rPr>
                <w:rFonts w:ascii="Arial" w:hAnsi="Arial"/>
                <w:lang w:val="ru-RU"/>
              </w:rPr>
            </w:pPr>
          </w:p>
        </w:tc>
      </w:tr>
    </w:tbl>
    <w:p w:rsidR="00033D33" w:rsidRDefault="00033D33">
      <w:pPr>
        <w:rPr>
          <w:rFonts w:ascii="Arial" w:hAnsi="Arial"/>
          <w:u w:val="single"/>
          <w:lang w:val="ru-RU"/>
        </w:rPr>
      </w:pPr>
    </w:p>
    <w:p w:rsidR="00033D33" w:rsidRDefault="00033D33">
      <w:pPr>
        <w:rPr>
          <w:rFonts w:ascii="Arial" w:hAnsi="Arial"/>
          <w:u w:val="single"/>
          <w:lang w:val="ru-RU"/>
        </w:rPr>
      </w:pPr>
    </w:p>
    <w:p w:rsidR="00033D33" w:rsidRDefault="00033D33">
      <w:pPr>
        <w:rPr>
          <w:rFonts w:ascii="Arial" w:hAnsi="Arial"/>
          <w:b/>
          <w:u w:val="single"/>
          <w:lang w:val="ru-RU"/>
        </w:rPr>
      </w:pPr>
      <w:r>
        <w:rPr>
          <w:rFonts w:ascii="Arial" w:hAnsi="Arial"/>
          <w:b/>
          <w:u w:val="single"/>
          <w:lang w:val="ru-RU"/>
        </w:rPr>
        <w:t>Меры защиты рабочих и служащих.</w:t>
      </w:r>
    </w:p>
    <w:p w:rsidR="00033D33" w:rsidRDefault="00033D33">
      <w:pPr>
        <w:rPr>
          <w:rFonts w:ascii="Arial" w:hAnsi="Arial"/>
          <w:b/>
          <w:u w:val="single"/>
          <w:lang w:val="ru-RU"/>
        </w:rPr>
      </w:pPr>
    </w:p>
    <w:p w:rsidR="00033D33" w:rsidRDefault="00033D33">
      <w:pPr>
        <w:rPr>
          <w:rFonts w:ascii="Arial" w:hAnsi="Arial"/>
          <w:lang w:val="ru-RU"/>
        </w:rPr>
      </w:pPr>
      <w:r>
        <w:rPr>
          <w:rFonts w:ascii="Arial" w:hAnsi="Arial"/>
          <w:lang w:val="ru-RU"/>
        </w:rPr>
        <w:t>Ранняя фаза</w:t>
      </w:r>
    </w:p>
    <w:p w:rsidR="00033D33" w:rsidRDefault="00033D33">
      <w:pPr>
        <w:ind w:left="1003" w:hanging="283"/>
        <w:rPr>
          <w:rFonts w:ascii="Arial" w:hAnsi="Arial"/>
          <w:lang w:val="ru-RU"/>
        </w:rPr>
      </w:pPr>
      <w:r>
        <w:rPr>
          <w:rFonts w:ascii="Arial" w:hAnsi="Arial"/>
          <w:lang w:val="ru-RU"/>
        </w:rPr>
        <w:t>1. Оповещение об аварии на АЭС и угрозе радиоактивного заражения людей.</w:t>
      </w:r>
    </w:p>
    <w:p w:rsidR="00033D33" w:rsidRDefault="00033D33">
      <w:pPr>
        <w:ind w:left="1003" w:hanging="283"/>
        <w:rPr>
          <w:rFonts w:ascii="Arial" w:hAnsi="Arial"/>
          <w:sz w:val="32"/>
          <w:lang w:val="ru-RU"/>
        </w:rPr>
      </w:pPr>
      <w:r>
        <w:rPr>
          <w:rFonts w:ascii="Arial" w:hAnsi="Arial"/>
          <w:lang w:val="ru-RU"/>
        </w:rPr>
        <w:t>2. Укрытие людей.</w:t>
      </w:r>
    </w:p>
    <w:p w:rsidR="00033D33" w:rsidRDefault="00033D33">
      <w:pPr>
        <w:ind w:left="1003" w:hanging="283"/>
        <w:rPr>
          <w:rFonts w:ascii="Arial" w:hAnsi="Arial"/>
          <w:sz w:val="32"/>
          <w:lang w:val="ru-RU"/>
        </w:rPr>
      </w:pPr>
      <w:r>
        <w:rPr>
          <w:rFonts w:ascii="Arial" w:hAnsi="Arial"/>
          <w:lang w:val="ru-RU"/>
        </w:rPr>
        <w:t>3. Йодная профилактика (может быть отсрочена).</w:t>
      </w:r>
    </w:p>
    <w:p w:rsidR="00033D33" w:rsidRDefault="00033D33">
      <w:pPr>
        <w:ind w:left="1003" w:hanging="283"/>
        <w:rPr>
          <w:rFonts w:ascii="Arial" w:hAnsi="Arial"/>
          <w:sz w:val="32"/>
          <w:lang w:val="ru-RU"/>
        </w:rPr>
      </w:pPr>
      <w:r>
        <w:rPr>
          <w:rFonts w:ascii="Arial" w:hAnsi="Arial"/>
          <w:lang w:val="ru-RU"/>
        </w:rPr>
        <w:t>4. Использование средств индивидуальной защиты на открытой местности.</w:t>
      </w:r>
    </w:p>
    <w:p w:rsidR="00033D33" w:rsidRDefault="00033D33">
      <w:pPr>
        <w:ind w:left="1003" w:hanging="283"/>
        <w:rPr>
          <w:rFonts w:ascii="Arial" w:hAnsi="Arial"/>
          <w:sz w:val="32"/>
          <w:lang w:val="ru-RU"/>
        </w:rPr>
      </w:pPr>
      <w:r>
        <w:rPr>
          <w:rFonts w:ascii="Arial" w:hAnsi="Arial"/>
          <w:lang w:val="ru-RU"/>
        </w:rPr>
        <w:t>5. Эвакуация (может быть отсрочена).</w:t>
      </w:r>
    </w:p>
    <w:p w:rsidR="00033D33" w:rsidRDefault="00033D33">
      <w:pPr>
        <w:rPr>
          <w:rFonts w:ascii="Arial" w:hAnsi="Arial"/>
          <w:lang w:val="ru-RU"/>
        </w:rPr>
      </w:pPr>
      <w:r>
        <w:rPr>
          <w:rFonts w:ascii="Arial" w:hAnsi="Arial"/>
          <w:lang w:val="ru-RU"/>
        </w:rPr>
        <w:t>Средняя фаза</w:t>
      </w:r>
    </w:p>
    <w:p w:rsidR="00033D33" w:rsidRDefault="00033D33">
      <w:pPr>
        <w:ind w:left="1003" w:hanging="283"/>
        <w:rPr>
          <w:rFonts w:ascii="Arial" w:hAnsi="Arial"/>
          <w:lang w:val="ru-RU"/>
        </w:rPr>
      </w:pPr>
      <w:r>
        <w:rPr>
          <w:rFonts w:ascii="Arial" w:hAnsi="Arial"/>
          <w:lang w:val="ru-RU"/>
        </w:rPr>
        <w:t>1. Переселение или эвакуация.</w:t>
      </w:r>
    </w:p>
    <w:p w:rsidR="00033D33" w:rsidRDefault="00033D33">
      <w:pPr>
        <w:ind w:left="1003" w:hanging="283"/>
        <w:rPr>
          <w:rFonts w:ascii="Arial" w:hAnsi="Arial"/>
          <w:sz w:val="32"/>
          <w:lang w:val="ru-RU"/>
        </w:rPr>
      </w:pPr>
      <w:r>
        <w:rPr>
          <w:rFonts w:ascii="Arial" w:hAnsi="Arial"/>
          <w:lang w:val="ru-RU"/>
        </w:rPr>
        <w:t>2. Ограничение потребления загрязненных продуктов питания и питьевой воды.</w:t>
      </w:r>
    </w:p>
    <w:p w:rsidR="00033D33" w:rsidRDefault="00033D33">
      <w:pPr>
        <w:ind w:left="1003" w:hanging="283"/>
        <w:rPr>
          <w:rFonts w:ascii="Arial" w:hAnsi="Arial"/>
          <w:sz w:val="32"/>
          <w:lang w:val="ru-RU"/>
        </w:rPr>
      </w:pPr>
      <w:r>
        <w:rPr>
          <w:rFonts w:ascii="Arial" w:hAnsi="Arial"/>
          <w:lang w:val="ru-RU"/>
        </w:rPr>
        <w:t>3. Дезактивация.</w:t>
      </w:r>
    </w:p>
    <w:p w:rsidR="00033D33" w:rsidRDefault="00033D33">
      <w:pPr>
        <w:rPr>
          <w:rFonts w:ascii="Arial" w:hAnsi="Arial"/>
          <w:lang w:val="ru-RU"/>
        </w:rPr>
      </w:pPr>
    </w:p>
    <w:p w:rsidR="00033D33" w:rsidRDefault="00033D33">
      <w:pPr>
        <w:rPr>
          <w:rFonts w:ascii="Arial" w:hAnsi="Arial"/>
          <w:lang w:val="ru-RU"/>
        </w:rPr>
      </w:pPr>
      <w:r>
        <w:rPr>
          <w:rFonts w:ascii="Arial" w:hAnsi="Arial"/>
          <w:lang w:val="ru-RU"/>
        </w:rPr>
        <w:t>Ориентировочная оценка производственных потерь, вызванных сокращением продолжи -</w:t>
      </w:r>
    </w:p>
    <w:p w:rsidR="00033D33" w:rsidRDefault="00033D33">
      <w:pPr>
        <w:rPr>
          <w:rFonts w:ascii="Arial" w:hAnsi="Arial"/>
          <w:lang w:val="ru-RU"/>
        </w:rPr>
      </w:pPr>
      <w:r>
        <w:rPr>
          <w:rFonts w:ascii="Arial" w:hAnsi="Arial"/>
          <w:lang w:val="ru-RU"/>
        </w:rPr>
        <w:t xml:space="preserve">тельности работы смены: при 8-ми часовой смене - 16,25 </w:t>
      </w:r>
      <w:r>
        <w:rPr>
          <w:rFonts w:ascii="Arial" w:hAnsi="Arial"/>
        </w:rPr>
        <w:t>%</w:t>
      </w:r>
      <w:r>
        <w:rPr>
          <w:rFonts w:ascii="Arial" w:hAnsi="Arial"/>
          <w:lang w:val="ru-RU"/>
        </w:rPr>
        <w:t>. Дезактивации подлежит здание товарной конторы. Начало дезактивации проводится на четвертые сутки после аварии на АС.</w:t>
      </w:r>
    </w:p>
    <w:p w:rsidR="00033D33" w:rsidRDefault="00033D33">
      <w:pPr>
        <w:rPr>
          <w:rFonts w:ascii="Arial" w:hAnsi="Arial"/>
          <w:lang w:val="ru-RU"/>
        </w:rPr>
      </w:pPr>
    </w:p>
    <w:p w:rsidR="00033D33" w:rsidRDefault="00033D33">
      <w:pPr>
        <w:rPr>
          <w:rFonts w:ascii="Arial" w:hAnsi="Arial"/>
          <w:lang w:val="ru-RU"/>
        </w:rPr>
      </w:pPr>
    </w:p>
    <w:p w:rsidR="00033D33" w:rsidRDefault="00033D33">
      <w:pPr>
        <w:rPr>
          <w:rFonts w:ascii="Arial" w:hAnsi="Arial"/>
          <w:lang w:val="ru-RU"/>
        </w:rPr>
      </w:pPr>
    </w:p>
    <w:p w:rsidR="00033D33" w:rsidRDefault="00033D33">
      <w:pPr>
        <w:jc w:val="center"/>
        <w:rPr>
          <w:rFonts w:ascii="Arial" w:hAnsi="Arial"/>
          <w:b/>
          <w:lang w:val="ru-RU"/>
        </w:rPr>
      </w:pPr>
      <w:r>
        <w:rPr>
          <w:rFonts w:ascii="Arial" w:hAnsi="Arial"/>
          <w:b/>
          <w:lang w:val="ru-RU"/>
        </w:rPr>
        <w:t>Список литературы:</w:t>
      </w:r>
    </w:p>
    <w:p w:rsidR="00033D33" w:rsidRDefault="00033D33">
      <w:pPr>
        <w:rPr>
          <w:rFonts w:ascii="Arial" w:hAnsi="Arial"/>
          <w:lang w:val="ru-RU"/>
        </w:rPr>
      </w:pPr>
    </w:p>
    <w:p w:rsidR="00033D33" w:rsidRDefault="00033D33">
      <w:pPr>
        <w:ind w:left="283" w:hanging="283"/>
        <w:rPr>
          <w:rFonts w:ascii="Arial" w:hAnsi="Arial"/>
          <w:lang w:val="ru-RU"/>
        </w:rPr>
      </w:pPr>
      <w:r>
        <w:rPr>
          <w:rFonts w:ascii="Arial" w:hAnsi="Arial"/>
          <w:lang w:val="ru-RU"/>
        </w:rPr>
        <w:t>1. « Гражданская оборона на железнодорожном транспорте»  Учебник для ВУЗов ж. Д. Трансп. И.И Юрпольский, Г.Т. Ильин и др.</w:t>
      </w:r>
      <w:r>
        <w:rPr>
          <w:rFonts w:ascii="Arial" w:hAnsi="Arial"/>
        </w:rPr>
        <w:t>;</w:t>
      </w:r>
      <w:r>
        <w:rPr>
          <w:rFonts w:ascii="Arial" w:hAnsi="Arial"/>
          <w:lang w:val="ru-RU"/>
        </w:rPr>
        <w:t xml:space="preserve"> Под ред. И.И. Юрпольского. - М.</w:t>
      </w:r>
      <w:r>
        <w:rPr>
          <w:rFonts w:ascii="Arial" w:hAnsi="Arial"/>
        </w:rPr>
        <w:t>;</w:t>
      </w:r>
      <w:r>
        <w:rPr>
          <w:rFonts w:ascii="Arial" w:hAnsi="Arial"/>
          <w:lang w:val="ru-RU"/>
        </w:rPr>
        <w:t xml:space="preserve"> Транспорт, 1987. - с. 272.</w:t>
      </w:r>
    </w:p>
    <w:p w:rsidR="00033D33" w:rsidRDefault="00033D33">
      <w:pPr>
        <w:ind w:left="283" w:hanging="283"/>
        <w:rPr>
          <w:rFonts w:ascii="Arial" w:hAnsi="Arial"/>
          <w:lang w:val="ru-RU"/>
        </w:rPr>
      </w:pPr>
      <w:r>
        <w:rPr>
          <w:rFonts w:ascii="Arial" w:hAnsi="Arial"/>
          <w:lang w:val="ru-RU"/>
        </w:rPr>
        <w:t>2. « Организация работы объекта ж. д. транспорта в условиях радиоактивного заражения при аварии на АЗС». Мет. Ук,  И. И. Ильин. СПб.</w:t>
      </w:r>
      <w:r>
        <w:rPr>
          <w:rFonts w:ascii="Arial" w:hAnsi="Arial"/>
        </w:rPr>
        <w:t>:</w:t>
      </w:r>
      <w:r>
        <w:rPr>
          <w:rFonts w:ascii="Arial" w:hAnsi="Arial"/>
          <w:lang w:val="ru-RU"/>
        </w:rPr>
        <w:t xml:space="preserve"> ЛИИЖТ, 1992. - с. 20.</w:t>
      </w:r>
      <w:bookmarkStart w:id="0" w:name="_GoBack"/>
      <w:bookmarkEnd w:id="0"/>
    </w:p>
    <w:sectPr w:rsidR="00033D33">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33" w:rsidRDefault="00033D33">
      <w:r>
        <w:separator/>
      </w:r>
    </w:p>
  </w:endnote>
  <w:endnote w:type="continuationSeparator" w:id="0">
    <w:p w:rsidR="00033D33" w:rsidRDefault="0003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T Symbol">
    <w:altName w:val="Symbol"/>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33" w:rsidRDefault="00033D33">
      <w:r>
        <w:separator/>
      </w:r>
    </w:p>
  </w:footnote>
  <w:footnote w:type="continuationSeparator" w:id="0">
    <w:p w:rsidR="00033D33" w:rsidRDefault="00033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7914"/>
    <w:multiLevelType w:val="singleLevel"/>
    <w:tmpl w:val="90DE383C"/>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1">
    <w:nsid w:val="12E62386"/>
    <w:multiLevelType w:val="singleLevel"/>
    <w:tmpl w:val="2D4404E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41C72A48"/>
    <w:multiLevelType w:val="singleLevel"/>
    <w:tmpl w:val="A3E29444"/>
    <w:lvl w:ilvl="0">
      <w:start w:val="5"/>
      <w:numFmt w:val="decimal"/>
      <w:lvlText w:val="%1. "/>
      <w:legacy w:legacy="1" w:legacySpace="0" w:legacyIndent="283"/>
      <w:lvlJc w:val="left"/>
      <w:pPr>
        <w:ind w:left="1003" w:hanging="283"/>
      </w:pPr>
      <w:rPr>
        <w:rFonts w:ascii="Arial" w:hAnsi="Arial" w:hint="default"/>
        <w:b w:val="0"/>
        <w:i w:val="0"/>
        <w:sz w:val="20"/>
        <w:u w:val="none"/>
      </w:rPr>
    </w:lvl>
  </w:abstractNum>
  <w:abstractNum w:abstractNumId="3">
    <w:nsid w:val="43A42354"/>
    <w:multiLevelType w:val="singleLevel"/>
    <w:tmpl w:val="214E0EEE"/>
    <w:lvl w:ilvl="0">
      <w:start w:val="2"/>
      <w:numFmt w:val="decimal"/>
      <w:lvlText w:val="%1. "/>
      <w:legacy w:legacy="1" w:legacySpace="0" w:legacyIndent="283"/>
      <w:lvlJc w:val="left"/>
      <w:pPr>
        <w:ind w:left="283" w:hanging="283"/>
      </w:pPr>
      <w:rPr>
        <w:rFonts w:ascii="Arial" w:hAnsi="Arial" w:hint="default"/>
        <w:b w:val="0"/>
        <w:i w:val="0"/>
        <w:sz w:val="20"/>
        <w:u w:val="none"/>
      </w:rPr>
    </w:lvl>
  </w:abstractNum>
  <w:abstractNum w:abstractNumId="4">
    <w:nsid w:val="45756F60"/>
    <w:multiLevelType w:val="singleLevel"/>
    <w:tmpl w:val="1BFCE8B2"/>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E2C"/>
    <w:rsid w:val="00033D33"/>
    <w:rsid w:val="00121E2C"/>
    <w:rsid w:val="00CB4B82"/>
    <w:rsid w:val="00EE0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D39883B-C861-4ECF-A68D-6B03C93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3228</Words>
  <Characters>18400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PUPS</Company>
  <LinksUpToDate>false</LinksUpToDate>
  <CharactersWithSpaces>21585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БЖЧС</dc:subject>
  <dc:creator>Dj On Komatoz</dc:creator>
  <cp:keywords/>
  <dc:description/>
  <cp:lastModifiedBy>Irina</cp:lastModifiedBy>
  <cp:revision>2</cp:revision>
  <cp:lastPrinted>1999-04-04T15:39:00Z</cp:lastPrinted>
  <dcterms:created xsi:type="dcterms:W3CDTF">2014-11-29T21:04:00Z</dcterms:created>
  <dcterms:modified xsi:type="dcterms:W3CDTF">2014-11-29T21:04:00Z</dcterms:modified>
</cp:coreProperties>
</file>