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7F" w:rsidRPr="000C3E03" w:rsidRDefault="00E0177F" w:rsidP="00E0177F">
      <w:pPr>
        <w:spacing w:before="120"/>
        <w:jc w:val="center"/>
        <w:rPr>
          <w:b/>
          <w:sz w:val="32"/>
        </w:rPr>
      </w:pPr>
      <w:r w:rsidRPr="000C3E03">
        <w:rPr>
          <w:b/>
          <w:sz w:val="32"/>
        </w:rPr>
        <w:t>Размножение некоторых интродуцированных видов рода acer l. На среднезасоленных почвах на юге Каракалпакстана</w:t>
      </w:r>
    </w:p>
    <w:p w:rsidR="00E0177F" w:rsidRPr="000C3E03" w:rsidRDefault="00E0177F" w:rsidP="00E0177F">
      <w:pPr>
        <w:spacing w:before="120"/>
        <w:jc w:val="center"/>
        <w:rPr>
          <w:sz w:val="28"/>
        </w:rPr>
      </w:pPr>
      <w:r w:rsidRPr="000C3E03">
        <w:rPr>
          <w:sz w:val="28"/>
        </w:rPr>
        <w:t xml:space="preserve">Х.Е. Турсунбоев, Академия Наук Узбекистана, Научно-производственный центр «Ботаника», Узбекистан 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Вопросы защиты окружающей среды и ее рационального использования всегда актуальны и требуют применения различных практических методов по ее сохранению. Одним из таких методов является озеленение. Озеленение помогает сохранять комфортные условия в городах и других населенных пунктах Каракалпакстана</w:t>
      </w:r>
      <w:r>
        <w:t xml:space="preserve">, </w:t>
      </w:r>
      <w:r w:rsidRPr="00617640">
        <w:t>расположенных в неблагоприятных почвенно-климатических условиях</w:t>
      </w:r>
      <w:r>
        <w:t xml:space="preserve">, </w:t>
      </w:r>
      <w:r w:rsidRPr="00617640">
        <w:t>усугубленных засоленностью почвы и влиянием высыхания Арала и выявить виды перспективные для зеленого строительства в условиях юга Каракалпакстана. Видовой состав древесной растительности природной флоры Каракалпакстана небогат. Поэтому пути развития зеленого строительства для улучшения среды обитания населения в Республике связаны с расширением работы по интродукции представителей других флор. Одним из таких центров</w:t>
      </w:r>
      <w:r>
        <w:t xml:space="preserve">, </w:t>
      </w:r>
      <w:r w:rsidRPr="00617640">
        <w:t>расположенных на юге Каракалпакстана</w:t>
      </w:r>
      <w:r>
        <w:t xml:space="preserve">, </w:t>
      </w:r>
      <w:r w:rsidRPr="00617640">
        <w:t>является Ботанический сад им. А. Темура в г. Бустоне</w:t>
      </w:r>
      <w:r>
        <w:t xml:space="preserve">, </w:t>
      </w:r>
      <w:r w:rsidRPr="00617640">
        <w:t>который был заложен в 1993 году.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Семена видов Acer</w:t>
      </w:r>
      <w:r>
        <w:t xml:space="preserve">, </w:t>
      </w:r>
      <w:r w:rsidRPr="00617640">
        <w:t>кроме A. saccharinum</w:t>
      </w:r>
      <w:r>
        <w:t xml:space="preserve">, </w:t>
      </w:r>
      <w:r w:rsidRPr="00617640">
        <w:t>необходимо высевать осенью. При весенних посевах всходят лишь стратифицированные семена. Для весеннего посева семена 5 видов Acer (кроме A. saccharinum) были застратифицированы во влажном песке и помещены в холодное подвальное помещение</w:t>
      </w:r>
      <w:r>
        <w:t xml:space="preserve">, </w:t>
      </w:r>
      <w:r w:rsidRPr="00617640">
        <w:t>где хранились при температуре 0+3°С 3</w:t>
      </w:r>
      <w:r>
        <w:t xml:space="preserve">, </w:t>
      </w:r>
      <w:r w:rsidRPr="00617640">
        <w:t>5 месяца. Посев семян производился в палы</w:t>
      </w:r>
      <w:r>
        <w:t xml:space="preserve">, </w:t>
      </w:r>
      <w:r w:rsidRPr="00617640">
        <w:t>заправленные листовой землей и песком в соотношении 1:1.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Как показал опыт на среднезасоленных почвах при условии искусственного полива можно вполне успешно выращивать некоторые интродуцированные виды рода Acer L. (семейство Aceraceae). Интродукционное испытание в условиях сада прошло 6 видов: Acer campestre L.; A. ginnala Maxim.; A. negundo L.; A. pseudoplatanus L.; A. saccharinum L.; A. semenovii Rg. Все они относятся к разным секциям</w:t>
      </w:r>
      <w:r>
        <w:t xml:space="preserve">, </w:t>
      </w:r>
      <w:r w:rsidRPr="00617640">
        <w:t>у всех различная география – североамериканские виды (A. saccharinum</w:t>
      </w:r>
      <w:r>
        <w:t xml:space="preserve">, </w:t>
      </w:r>
      <w:r w:rsidRPr="00617640">
        <w:t>A. negundo); восточноазиатский (A. ginnala); европейско-кавказские (A. campestre</w:t>
      </w:r>
      <w:r>
        <w:t xml:space="preserve">, </w:t>
      </w:r>
      <w:r w:rsidRPr="00617640">
        <w:t>A. pseudoplatanus); центральноазиатский (A. semenovii). В природе они произрастают в разных экологических условиях.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Для широкого введения в озеленение этих видов клена было необходимо выявить оптимальные сроки посева их семян. Сроки посева имеют прямую связь со сроками их созревания</w:t>
      </w:r>
      <w:r>
        <w:t xml:space="preserve">, </w:t>
      </w:r>
      <w:r w:rsidRPr="00617640">
        <w:t>рассеивания и периодом покоя</w:t>
      </w:r>
      <w:r>
        <w:t xml:space="preserve">, </w:t>
      </w:r>
      <w:r w:rsidRPr="00617640">
        <w:t>поэтому их высевают в разное время. По степени покоя семена видов рода Acer разделены [1] на три группы. Среди интродуцированных видов рода Aсer имеются представители всех трех групп.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1. Виды</w:t>
      </w:r>
      <w:r>
        <w:t xml:space="preserve">, </w:t>
      </w:r>
      <w:r w:rsidRPr="00617640">
        <w:t>у которых семена практически не имеют периода покоя (A. saccharinum).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2. Виды с неглубоким</w:t>
      </w:r>
      <w:r>
        <w:t xml:space="preserve">, </w:t>
      </w:r>
      <w:r w:rsidRPr="00617640">
        <w:t>неустойчивым покоем семян (A. negundo).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3. Виды с глубоким периодом покоя семян (A. pseudoplatanus.</w:t>
      </w:r>
      <w:r>
        <w:t xml:space="preserve">, </w:t>
      </w:r>
      <w:r w:rsidRPr="00617640">
        <w:t>A. ginnala</w:t>
      </w:r>
      <w:r>
        <w:t xml:space="preserve">, </w:t>
      </w:r>
      <w:r w:rsidRPr="00617640">
        <w:t>A. semenovii</w:t>
      </w:r>
      <w:r>
        <w:t xml:space="preserve">, </w:t>
      </w:r>
      <w:r w:rsidRPr="00617640">
        <w:t>A. campestre).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У А. saccharinum семена созревают во второй половине апреля и через 2-2</w:t>
      </w:r>
      <w:r>
        <w:t xml:space="preserve">, </w:t>
      </w:r>
      <w:r w:rsidRPr="00617640">
        <w:t>5 месяца полностью теряют всхожесть</w:t>
      </w:r>
      <w:r>
        <w:t xml:space="preserve">, </w:t>
      </w:r>
      <w:r w:rsidRPr="00617640">
        <w:t>поэтому их необходимо высевать сразу же после их созревания и опадения. Семена A. ginnala и A. semenovii сохраняют всхожесть до трех лет</w:t>
      </w:r>
      <w:r>
        <w:t xml:space="preserve">, </w:t>
      </w:r>
      <w:r w:rsidRPr="00617640">
        <w:t>а A. negundo</w:t>
      </w:r>
      <w:r>
        <w:t xml:space="preserve">, </w:t>
      </w:r>
      <w:r w:rsidRPr="00617640">
        <w:t>A. campestre и A. pseudoplatanus до двух лет [2].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 xml:space="preserve">Весенний посев стратифицированных семян провели в </w:t>
      </w:r>
      <w:smartTag w:uri="urn:schemas-microsoft-com:office:smarttags" w:element="metricconverter">
        <w:smartTagPr>
          <w:attr w:name="ProductID" w:val="2008 г"/>
        </w:smartTagPr>
        <w:r w:rsidRPr="00617640">
          <w:t>2008 г</w:t>
        </w:r>
      </w:smartTag>
      <w:r w:rsidRPr="00617640">
        <w:t>. в период с 18 по 20 марта. Всходы были получены через 11-19 дней в зависимости от вида. Анализируя всхожесть семян осеннего и весеннего посева</w:t>
      </w:r>
      <w:r>
        <w:t xml:space="preserve">, </w:t>
      </w:r>
      <w:r w:rsidRPr="00617640">
        <w:t>выявили</w:t>
      </w:r>
      <w:r>
        <w:t xml:space="preserve">, </w:t>
      </w:r>
      <w:r w:rsidRPr="00617640">
        <w:t>что у A. negundo самая высокая всхожесть по сравнению с другими видами</w:t>
      </w:r>
      <w:r>
        <w:t xml:space="preserve">, </w:t>
      </w:r>
      <w:r w:rsidRPr="00617640">
        <w:t>причем всхожесть при осеннем и весеннем сроках посева существенно не различалась.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У A. semenovii самый высокий процент всхожести семян (85%) отмечен при осеннем посеве. При сравнении процента всхожести семян в другие сроки лучшие результаты получены при весеннем посеве стратифицированных семян (от 30</w:t>
      </w:r>
      <w:r>
        <w:t xml:space="preserve">, </w:t>
      </w:r>
      <w:r w:rsidRPr="00617640">
        <w:t>5 до 59</w:t>
      </w:r>
      <w:r>
        <w:t xml:space="preserve">, </w:t>
      </w:r>
      <w:r w:rsidRPr="00617640">
        <w:t>5%).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У A. pseudoplatanus при всех сроках осеннего посева всхожесть составила 56-92%</w:t>
      </w:r>
      <w:r>
        <w:t xml:space="preserve">, </w:t>
      </w:r>
      <w:r w:rsidRPr="00617640">
        <w:t>при весеннем – 3</w:t>
      </w:r>
      <w:r>
        <w:t xml:space="preserve">, </w:t>
      </w:r>
      <w:r w:rsidRPr="00617640">
        <w:t>5-8%.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 xml:space="preserve">У A. ginnala самая высокая всхожесть (73%) отмечена при осеннем посеве 20 октября </w:t>
      </w:r>
      <w:smartTag w:uri="urn:schemas-microsoft-com:office:smarttags" w:element="metricconverter">
        <w:smartTagPr>
          <w:attr w:name="ProductID" w:val="2007 г"/>
        </w:smartTagPr>
        <w:r w:rsidRPr="00617640">
          <w:t>2007 г</w:t>
        </w:r>
      </w:smartTag>
      <w:r w:rsidRPr="00617640">
        <w:t>.</w:t>
      </w:r>
      <w:r>
        <w:t xml:space="preserve">, </w:t>
      </w:r>
      <w:r w:rsidRPr="00617640">
        <w:t>при посеве в начале ноября этого же года всхожесть семян составила всего 25%</w:t>
      </w:r>
      <w:r>
        <w:t xml:space="preserve">, </w:t>
      </w:r>
      <w:r w:rsidRPr="00617640">
        <w:t>однако и при весенних посевах % всхожесть оказалась не высокой (от 3 до 10</w:t>
      </w:r>
      <w:r>
        <w:t xml:space="preserve">, </w:t>
      </w:r>
      <w:r w:rsidRPr="00617640">
        <w:t>5%).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У A. campestre грунтовая всхожесть оказалась значительно ниже. Всходы</w:t>
      </w:r>
      <w:r>
        <w:t xml:space="preserve">, </w:t>
      </w:r>
      <w:r w:rsidRPr="00617640">
        <w:t>полученные при осеннем посеве</w:t>
      </w:r>
      <w:r>
        <w:t xml:space="preserve">, </w:t>
      </w:r>
      <w:r w:rsidRPr="00617640">
        <w:t>составили лишь 20% и 14</w:t>
      </w:r>
      <w:r>
        <w:t xml:space="preserve">, </w:t>
      </w:r>
      <w:r w:rsidRPr="00617640">
        <w:t>2%. При весеннем посеве всходы не были получены. Низкий процент всхожести семян этого вида можно объяснить сбором для посева недостаточно вызревших семян. Семена этого вида клена физиологически созревают в конце сентября</w:t>
      </w:r>
      <w:r>
        <w:t xml:space="preserve">, </w:t>
      </w:r>
      <w:r w:rsidRPr="00617640">
        <w:t>но естественное их опадение начинается в конце ноября начале декабря.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При осеннем посеве весной в конце марта в течение 3-7 дней начинают прорастать семена A. negundo. Семена других видов Acer достаточно дружно прорастают в начале апреля. Семена A. saccharinum</w:t>
      </w:r>
      <w:r>
        <w:t xml:space="preserve">, </w:t>
      </w:r>
      <w:r w:rsidRPr="00617640">
        <w:t>посеянные весной (апрель)</w:t>
      </w:r>
      <w:r>
        <w:t xml:space="preserve">, </w:t>
      </w:r>
      <w:r w:rsidRPr="00617640">
        <w:t>сразу же после их созревания</w:t>
      </w:r>
      <w:r>
        <w:t xml:space="preserve">, </w:t>
      </w:r>
      <w:r w:rsidRPr="00617640">
        <w:t>взошли через 12 дней в начале мая. Самая низкая (26%) всхожесть семян и сохранность сеянцев (24%) оказались у A. semenovii</w:t>
      </w:r>
      <w:r>
        <w:t xml:space="preserve">, </w:t>
      </w:r>
      <w:r w:rsidRPr="00617640">
        <w:t>самая высокая всхожесть (75%) и сохранность (74%) – у A. negundo. Продолжительность периода роста у сеянцев всех видов различная. Оценивая в целом годичный прирост сеянцев видов Acer выявили</w:t>
      </w:r>
      <w:r>
        <w:t xml:space="preserve">, </w:t>
      </w:r>
      <w:r w:rsidRPr="00617640">
        <w:t>что наибольшей высоты в первый год жизни достигли сеянцы A. negundo (</w:t>
      </w:r>
      <w:smartTag w:uri="urn:schemas-microsoft-com:office:smarttags" w:element="metricconverter">
        <w:smartTagPr>
          <w:attr w:name="ProductID" w:val="52 см"/>
        </w:smartTagPr>
        <w:r w:rsidRPr="00617640">
          <w:t>52 см</w:t>
        </w:r>
      </w:smartTag>
      <w:r w:rsidRPr="00617640">
        <w:t>)</w:t>
      </w:r>
      <w:r>
        <w:t xml:space="preserve">, </w:t>
      </w:r>
      <w:r w:rsidRPr="00617640">
        <w:t>за ними следует A. saccharinum (</w:t>
      </w:r>
      <w:smartTag w:uri="urn:schemas-microsoft-com:office:smarttags" w:element="metricconverter">
        <w:smartTagPr>
          <w:attr w:name="ProductID" w:val="44 см"/>
        </w:smartTagPr>
        <w:r w:rsidRPr="00617640">
          <w:t>44 см</w:t>
        </w:r>
      </w:smartTag>
      <w:r w:rsidRPr="00617640">
        <w:t>)</w:t>
      </w:r>
      <w:r>
        <w:t xml:space="preserve">, </w:t>
      </w:r>
      <w:r w:rsidRPr="00617640">
        <w:t>A. semenovii (</w:t>
      </w:r>
      <w:smartTag w:uri="urn:schemas-microsoft-com:office:smarttags" w:element="metricconverter">
        <w:smartTagPr>
          <w:attr w:name="ProductID" w:val="20 см"/>
        </w:smartTagPr>
        <w:r w:rsidRPr="00617640">
          <w:t>20 см</w:t>
        </w:r>
      </w:smartTag>
      <w:r w:rsidRPr="00617640">
        <w:t>)</w:t>
      </w:r>
      <w:r>
        <w:t xml:space="preserve">, </w:t>
      </w:r>
      <w:r w:rsidRPr="00617640">
        <w:t>A. ginnala (19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>) и A. pseudoplatanus (17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617640">
          <w:t>5 см</w:t>
        </w:r>
      </w:smartTag>
      <w:r w:rsidRPr="00617640">
        <w:t>)</w:t>
      </w:r>
      <w:r>
        <w:t xml:space="preserve">, </w:t>
      </w:r>
      <w:r w:rsidRPr="00617640">
        <w:t>A. campestre (</w:t>
      </w:r>
      <w:smartTag w:uri="urn:schemas-microsoft-com:office:smarttags" w:element="metricconverter">
        <w:smartTagPr>
          <w:attr w:name="ProductID" w:val="14 см"/>
        </w:smartTagPr>
        <w:r w:rsidRPr="00617640">
          <w:t>14 см</w:t>
        </w:r>
      </w:smartTag>
      <w:r w:rsidRPr="00617640">
        <w:t>). На втором-третьем году жизни A. negundo и A. saccharinum можно высаживать на постоянные места</w:t>
      </w:r>
      <w:r>
        <w:t xml:space="preserve">, </w:t>
      </w:r>
      <w:r w:rsidRPr="00617640">
        <w:t>остальные виды на четвертом-пятом году.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На среднезасоленных почвах юга Каракалпакстана при искусственном поливе можно выращивать для озеленения 6 (Acer campestre</w:t>
      </w:r>
      <w:r>
        <w:t xml:space="preserve">, </w:t>
      </w:r>
      <w:r w:rsidRPr="00617640">
        <w:t>A. ginnala</w:t>
      </w:r>
      <w:r>
        <w:t xml:space="preserve">, </w:t>
      </w:r>
      <w:r w:rsidRPr="00617640">
        <w:t>A. negundo</w:t>
      </w:r>
      <w:r>
        <w:t xml:space="preserve">, </w:t>
      </w:r>
      <w:r w:rsidRPr="00617640">
        <w:t>A. pseudoplatanus</w:t>
      </w:r>
      <w:r>
        <w:t xml:space="preserve">, </w:t>
      </w:r>
      <w:r w:rsidRPr="00617640">
        <w:t>A. saccharinum</w:t>
      </w:r>
      <w:r>
        <w:t xml:space="preserve">, </w:t>
      </w:r>
      <w:r w:rsidRPr="00617640">
        <w:t>A. Semenovii) интродуцированных видов рода Acer L.</w:t>
      </w:r>
    </w:p>
    <w:p w:rsidR="00E0177F" w:rsidRPr="000C3E03" w:rsidRDefault="00E0177F" w:rsidP="00E0177F">
      <w:pPr>
        <w:spacing w:before="120"/>
        <w:jc w:val="center"/>
        <w:rPr>
          <w:b/>
          <w:sz w:val="28"/>
        </w:rPr>
      </w:pPr>
      <w:r w:rsidRPr="000C3E03">
        <w:rPr>
          <w:b/>
          <w:sz w:val="28"/>
        </w:rPr>
        <w:t>Список литературы</w:t>
      </w:r>
    </w:p>
    <w:p w:rsidR="00E0177F" w:rsidRDefault="00E0177F" w:rsidP="00E0177F">
      <w:pPr>
        <w:spacing w:before="120"/>
        <w:ind w:firstLine="567"/>
        <w:jc w:val="both"/>
      </w:pPr>
      <w:r w:rsidRPr="00617640">
        <w:t>1. Аксенова Н.А. Клены / Н.А. Аксенова. – М.:</w:t>
      </w:r>
      <w:r>
        <w:t xml:space="preserve"> </w:t>
      </w:r>
      <w:r w:rsidRPr="00617640">
        <w:t>Изд-во МГУ</w:t>
      </w:r>
      <w:r>
        <w:t xml:space="preserve">, </w:t>
      </w:r>
      <w:r w:rsidRPr="00617640">
        <w:t>1975. – 94 с.</w:t>
      </w:r>
    </w:p>
    <w:p w:rsidR="00E0177F" w:rsidRPr="00617640" w:rsidRDefault="00E0177F" w:rsidP="00E0177F">
      <w:pPr>
        <w:spacing w:before="120"/>
        <w:ind w:firstLine="567"/>
        <w:jc w:val="both"/>
      </w:pPr>
      <w:r w:rsidRPr="00617640">
        <w:t>2. Костелова Г.С. Интродуцированные виды рода Acer L. в Ботаническом саду АН УзССР г. Ташкента / Г.С. Костелова // Дендрология Узбекистана: в 14 т. – Ташкент: Фан</w:t>
      </w:r>
      <w:r>
        <w:t xml:space="preserve">, </w:t>
      </w:r>
      <w:r w:rsidRPr="00617640">
        <w:t>1973. – Т. 5. – С. 3-157.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77F"/>
    <w:rsid w:val="000127EB"/>
    <w:rsid w:val="000C3E03"/>
    <w:rsid w:val="001A35F6"/>
    <w:rsid w:val="00617640"/>
    <w:rsid w:val="00811DD4"/>
    <w:rsid w:val="00E0177F"/>
    <w:rsid w:val="00E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E8B4B4-E053-4E9D-9D27-A1140A20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7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17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5045</Characters>
  <Application>Microsoft Office Word</Application>
  <DocSecurity>0</DocSecurity>
  <Lines>42</Lines>
  <Paragraphs>11</Paragraphs>
  <ScaleCrop>false</ScaleCrop>
  <Company>Home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Размножение некоторых интродуцированных видов рода acer l</dc:title>
  <dc:subject/>
  <dc:creator>User</dc:creator>
  <cp:keywords/>
  <dc:description/>
  <cp:lastModifiedBy>Irina</cp:lastModifiedBy>
  <cp:revision>2</cp:revision>
  <dcterms:created xsi:type="dcterms:W3CDTF">2014-07-19T05:33:00Z</dcterms:created>
  <dcterms:modified xsi:type="dcterms:W3CDTF">2014-07-19T05:33:00Z</dcterms:modified>
</cp:coreProperties>
</file>