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B3" w:rsidRDefault="005D66B3" w:rsidP="003D0C15">
      <w:pPr>
        <w:pStyle w:val="1"/>
        <w:spacing w:line="245" w:lineRule="atLeast"/>
        <w:rPr>
          <w:sz w:val="24"/>
          <w:szCs w:val="24"/>
        </w:rPr>
      </w:pPr>
    </w:p>
    <w:p w:rsidR="00F95633" w:rsidRPr="003D0C15" w:rsidRDefault="00F95633" w:rsidP="003D0C15">
      <w:pPr>
        <w:pStyle w:val="1"/>
        <w:spacing w:line="245" w:lineRule="atLeast"/>
      </w:pPr>
      <w:r w:rsidRPr="003D0C15">
        <w:rPr>
          <w:sz w:val="24"/>
          <w:szCs w:val="24"/>
        </w:rPr>
        <w:t>3.</w:t>
      </w:r>
      <w:r w:rsidRPr="003D0C15">
        <w:t xml:space="preserve"> Регистрация медицинской техники и изделий медицинского назначения</w:t>
      </w:r>
    </w:p>
    <w:p w:rsidR="00F95633" w:rsidRPr="003D0C15" w:rsidRDefault="00F95633" w:rsidP="003D0C15">
      <w:pPr>
        <w:spacing w:before="100" w:beforeAutospacing="1" w:after="100" w:afterAutospacing="1" w:line="245" w:lineRule="atLeast"/>
        <w:outlineLvl w:val="1"/>
        <w:rPr>
          <w:rFonts w:ascii="Times New Roman" w:hAnsi="Times New Roman"/>
          <w:b/>
          <w:bCs/>
          <w:color w:val="990000"/>
          <w:sz w:val="25"/>
          <w:szCs w:val="25"/>
          <w:lang w:eastAsia="ru-RU"/>
        </w:rPr>
      </w:pPr>
      <w:r w:rsidRPr="003D0C15">
        <w:rPr>
          <w:rFonts w:ascii="Times New Roman" w:hAnsi="Times New Roman"/>
          <w:b/>
          <w:bCs/>
          <w:color w:val="990000"/>
          <w:sz w:val="25"/>
          <w:szCs w:val="25"/>
          <w:lang w:eastAsia="ru-RU"/>
        </w:rPr>
        <w:t>Список необходимых документов для регистрации изделия медицинского назначения отечественного производства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Письмо-заявка (на каждое медицинское изделие отдельно).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Копия выписки из протокола заседания специализированной экспертной комиссии Комитета по новой медицинской технике (К рассмотрению принимаются копии выписок, представленные в срок не позднее 2-х лет со дня соответствующего заседания специализированной экспертной комиссии Комитета по новой медицинской технике. В случае превышения этого срока Заявителю необходимо обратиться в Комитет по новой медицинской технике для подтверждения рекомендации Комитета о постановке изделия медицинского назначения на производство).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Копия нормативного документа на изделие медицинского назначения -ТУ, ГОСТ, ОСТ (К рассмотрению принимаются нормативные документы, оформленные, согласованные и утвержденные в установленном порядке. При наличии изменений в ТУ, представляются копии извещений об изменении ТУ, оформленные в соответствии с требованиями ГОСТ 2.503-90 "ЕСКД. Правила внесения изменений").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Копия документа, подтверждающего право использования Заявителем конструкторской и технологической документации на медицинское изделие (медицинскую технику).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Копия инструкции по применению изделия медицинского назначения (Документ необходим в случаях, когда Заявитель не является разработчиком медицинского изделия, конструкторской и (или) технологической документации на это изделие. Представляются копия договора и акта приемки-передачи документации между Разработчиком и Заявителем о передаче Заявителю прав на владение и (или) использование конструкторской и технологической документации на это изделие).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Акт квалификационных испытаний или протокол периодических испытаний для серийно выпускаемых изделий (Представляется подлинник акта квалификационных испытаний.  Для наборов реагентов дополнительно представляется копия разрешения Департамента о снятии их с предварительного контроля).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Копия эксплуатационного документа (Представляются копии паспорта, инструкции по эксплуатации, инструкции по применению, этикетки).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Декларация изготовителя изделия медицинского назначения (Представляется на бланке Заявителя).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Копия сертификата производства или сертификата системы качества производства (при наличии - для средств измерений медицинского назначения).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Копия сертификата об утверждении типа средств измерений - представляется для средств измерений медицинского назначения (при наличии).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Копия титульного листа инструкции по радиационной стерилизации заявляемого изделия медицинского назначения однократного применения.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Копия санитарно-эпидемиологического заключения на установку радиационной стерилизации заявляемых изделий, выданного Департаментом Госсанэпиднадзора.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Минздрава России, предприятию, осуществляющему радиационную стерилизацию заявляемого изделия медицинского назначения однократного применения.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Копия свидетельства о государственной регистрации предприятия-производителя. </w:t>
      </w:r>
    </w:p>
    <w:p w:rsidR="00F95633" w:rsidRPr="003D0C15" w:rsidRDefault="00F95633" w:rsidP="003D0C15">
      <w:pPr>
        <w:numPr>
          <w:ilvl w:val="0"/>
          <w:numId w:val="1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Скоросшиватель. </w:t>
      </w:r>
    </w:p>
    <w:p w:rsidR="00F95633" w:rsidRPr="003D0C15" w:rsidRDefault="00F95633" w:rsidP="003D0C15">
      <w:pPr>
        <w:spacing w:before="68" w:after="100" w:afterAutospacing="1" w:line="245" w:lineRule="atLeast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b/>
          <w:bCs/>
          <w:i/>
          <w:iCs/>
          <w:color w:val="2F2F2F"/>
          <w:sz w:val="24"/>
          <w:szCs w:val="24"/>
          <w:lang w:eastAsia="ru-RU"/>
        </w:rPr>
        <w:t>Примечание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>Документы представляются в одном экземпляре каждый.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 xml:space="preserve">Копии документов должны быть заверены подписью руководителя и печатью Заявителя. 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>Копии документов должны быть четкими, читаемыми, включая имеющиеся на них печати и подписи.</w:t>
      </w:r>
    </w:p>
    <w:p w:rsidR="00F95633" w:rsidRPr="003D0C15" w:rsidRDefault="00F95633" w:rsidP="003D0C15">
      <w:pPr>
        <w:spacing w:after="0" w:line="245" w:lineRule="atLeast"/>
        <w:rPr>
          <w:rFonts w:ascii="Times New Roman" w:hAnsi="Times New Roman"/>
          <w:color w:val="2F2F2F"/>
          <w:sz w:val="24"/>
          <w:szCs w:val="24"/>
          <w:lang w:eastAsia="ru-RU"/>
        </w:rPr>
      </w:pPr>
    </w:p>
    <w:p w:rsidR="00F95633" w:rsidRPr="003D0C15" w:rsidRDefault="00F95633" w:rsidP="003D0C15">
      <w:pPr>
        <w:spacing w:before="100" w:beforeAutospacing="1" w:after="100" w:afterAutospacing="1" w:line="245" w:lineRule="atLeast"/>
        <w:outlineLvl w:val="1"/>
        <w:rPr>
          <w:rFonts w:ascii="Times New Roman" w:hAnsi="Times New Roman"/>
          <w:b/>
          <w:bCs/>
          <w:color w:val="990000"/>
          <w:sz w:val="25"/>
          <w:szCs w:val="25"/>
          <w:lang w:eastAsia="ru-RU"/>
        </w:rPr>
      </w:pPr>
      <w:r w:rsidRPr="003D0C15">
        <w:rPr>
          <w:rFonts w:ascii="Times New Roman" w:hAnsi="Times New Roman"/>
          <w:b/>
          <w:bCs/>
          <w:color w:val="990000"/>
          <w:sz w:val="25"/>
          <w:szCs w:val="25"/>
          <w:lang w:eastAsia="ru-RU"/>
        </w:rPr>
        <w:t>Список необходимых документов для регистрации изделий медицинского назначения зарубежного производства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Письмо организации-изготовителя. 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Доверенность, выданная организацией-изготовителем уполномоченному юридическому лицу (на имя его руководителя) на проведение регистрации изделия. 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Заявка на регистрацию /перерегистрацию/ медицинского изделия. 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Справка о медицинском изделии, содержащая краткую информацию о его назначении и основных характеристиках (на русском языке). 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Фотография (размер не менее 130 на 180мм) изделия медицинского назначения. 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Рекламные иллюстративные материалы. 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Документы о регистрации организации-изготовителя в стране организации-изготовителя и/или других странах. 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Документы о регистрации медицинского изделия в качестве средства измерения в стране организации-изготовителя и/или других странах (при наличии). 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Документы зарубежные (национальные или международные), подтверждающие соответствие медицинского изделия требованиям национальных или международных нормативных документов и характеризующие условия его производства. 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Инструкция организации-производителя по эксплуатации (применению) медицинского изделия (на русском языке). </w:t>
      </w:r>
    </w:p>
    <w:p w:rsidR="00F95633" w:rsidRPr="003D0C15" w:rsidRDefault="00F95633" w:rsidP="003D0C15">
      <w:pPr>
        <w:numPr>
          <w:ilvl w:val="0"/>
          <w:numId w:val="2"/>
        </w:numPr>
        <w:spacing w:before="100" w:beforeAutospacing="1" w:after="100" w:afterAutospacing="1" w:line="245" w:lineRule="atLeast"/>
        <w:ind w:left="1196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Все документы представляются в 2-х экземплярах (подлинник и его ксерокопия) и раскладываются по двум папкам. </w:t>
      </w:r>
    </w:p>
    <w:p w:rsidR="00F95633" w:rsidRDefault="00F95633" w:rsidP="003D0C15">
      <w:pPr>
        <w:rPr>
          <w:sz w:val="24"/>
          <w:szCs w:val="24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</w:r>
      <w:r w:rsidR="002F240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Регистрация медицинской техники и изделий  медицин" style="position:absolute;margin-left:0;margin-top:0;width:471pt;height:382.5pt;z-index:251657216;visibility:visible;mso-wrap-distance-left:3.75pt;mso-wrap-distance-top:3pt;mso-wrap-distance-right:3.75pt;mso-wrap-distance-bottom:3pt;mso-position-horizontal:left;mso-position-horizontal-relative:text;mso-position-vertical-relative:line" o:allowoverlap="f">
            <v:imagedata r:id="rId5" o:title=""/>
            <w10:wrap type="square"/>
          </v:shape>
        </w:pic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 w:type="textWrapping" w:clear="all"/>
      </w:r>
      <w:r w:rsidRPr="003D0C15">
        <w:rPr>
          <w:sz w:val="24"/>
          <w:szCs w:val="24"/>
        </w:rPr>
        <w:t>2</w:t>
      </w:r>
      <w:r>
        <w:rPr>
          <w:sz w:val="24"/>
          <w:szCs w:val="24"/>
        </w:rPr>
        <w:t xml:space="preserve"> контрольная</w:t>
      </w:r>
    </w:p>
    <w:p w:rsidR="00F95633" w:rsidRPr="003D0C15" w:rsidRDefault="00F95633" w:rsidP="003D0C15">
      <w:pPr>
        <w:spacing w:after="100" w:afterAutospacing="1" w:line="245" w:lineRule="atLeast"/>
        <w:outlineLvl w:val="0"/>
        <w:rPr>
          <w:rFonts w:ascii="Times New Roman" w:hAnsi="Times New Roman"/>
          <w:b/>
          <w:bCs/>
          <w:color w:val="990000"/>
          <w:kern w:val="36"/>
          <w:sz w:val="30"/>
          <w:szCs w:val="30"/>
          <w:lang w:eastAsia="ru-RU"/>
        </w:rPr>
      </w:pPr>
      <w:r w:rsidRPr="003D0C15">
        <w:rPr>
          <w:rFonts w:ascii="Times New Roman" w:hAnsi="Times New Roman"/>
          <w:b/>
          <w:bCs/>
          <w:color w:val="990000"/>
          <w:kern w:val="36"/>
          <w:sz w:val="30"/>
          <w:szCs w:val="30"/>
          <w:lang w:eastAsia="ru-RU"/>
        </w:rPr>
        <w:t>Регистрация дезинфицирующих средств</w:t>
      </w:r>
    </w:p>
    <w:p w:rsidR="00F95633" w:rsidRPr="003D0C15" w:rsidRDefault="00F95633" w:rsidP="003D0C15">
      <w:pPr>
        <w:spacing w:before="100" w:beforeAutospacing="1" w:after="100" w:afterAutospacing="1" w:line="245" w:lineRule="atLeast"/>
        <w:outlineLvl w:val="1"/>
        <w:rPr>
          <w:rFonts w:ascii="Times New Roman" w:hAnsi="Times New Roman"/>
          <w:b/>
          <w:bCs/>
          <w:color w:val="990000"/>
          <w:sz w:val="25"/>
          <w:szCs w:val="25"/>
          <w:lang w:eastAsia="ru-RU"/>
        </w:rPr>
      </w:pPr>
      <w:r w:rsidRPr="003D0C15">
        <w:rPr>
          <w:rFonts w:ascii="Times New Roman" w:hAnsi="Times New Roman"/>
          <w:b/>
          <w:bCs/>
          <w:color w:val="990000"/>
          <w:sz w:val="25"/>
          <w:szCs w:val="25"/>
          <w:lang w:eastAsia="ru-RU"/>
        </w:rPr>
        <w:t>Список документов, необходимых для получения свидетельства о государственной регистрации дезинфицирующих средств в Федеральной службе по надзору в сфере защиты прав потребителей и благополучия человека</w:t>
      </w:r>
    </w:p>
    <w:p w:rsidR="00F95633" w:rsidRPr="003D0C15" w:rsidRDefault="00F95633" w:rsidP="003D0C15">
      <w:pPr>
        <w:spacing w:before="68" w:after="100" w:afterAutospacing="1" w:line="245" w:lineRule="atLeast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>1. Доверенность фирмы - производителя о том, что он доверяет заявителю представлять свои интересы в Российской Федерации по регистрации и распространению дезинфицирующих средств (в случае, если заявитель не является изготовителем).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 xml:space="preserve">2. Оригиналы документов, выданных уполномоченными органами страны происхождения </w:t>
      </w:r>
      <w:r w:rsidRPr="003D0C15">
        <w:rPr>
          <w:rFonts w:ascii="Times New Roman" w:hAnsi="Times New Roman"/>
          <w:b/>
          <w:bCs/>
          <w:color w:val="2F2F2F"/>
          <w:sz w:val="24"/>
          <w:szCs w:val="24"/>
          <w:lang w:eastAsia="ru-RU"/>
        </w:rPr>
        <w:t>дезинфицирующих средств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 xml:space="preserve"> , подтверждающих их безопасность для человека.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 xml:space="preserve">3. Оригиналы документов, подтверждающих соответствие системы качества производства данного препарата международным, европейским или местным стандартам, применяемых в стране – производителе. 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</w:r>
      <w:r w:rsidRPr="003D0C15">
        <w:rPr>
          <w:rFonts w:ascii="Times New Roman" w:hAnsi="Times New Roman"/>
          <w:b/>
          <w:bCs/>
          <w:color w:val="2F2F2F"/>
          <w:sz w:val="24"/>
          <w:szCs w:val="24"/>
          <w:lang w:eastAsia="ru-RU"/>
        </w:rPr>
        <w:t>Документы пп. 1 - 3 должны быть в нотариально удостоверенных копиях, заверенные в установленном порядке консульскими учреждениями РФ или с заверением Апостиль в соответствии с Гаагской конвенцией.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>4. Свидетельство о внесении в Единый государственный реестр и о постановке на налоговый учет организации-заявителя (в случае, если заявитель не является изготовителем дезинфицирующих средств), копия, заверенная в установленном законодательством Российской Федерации порядке;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>5. Письмо от производителя с указанием перечня государств, в которых зарегистрировано данное дезинфицируещее средство, заверенное печатью и подписью изготовителя;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>6. Краткое описание процесса производства дезинфицирующего средства с указанием используемых органических растворителей.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>7. Полное описание методов анализов количественного и качественного контроля (со ссылкой на фармакопею + спецификация)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 xml:space="preserve">8. Данные по стабильности на образцах препарата не менее трех серий, подтверждающие заявляемый срок годности во всех регистрируемых видах первичной упаковки 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>9. Рисунки спектров и хроматограмм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 xml:space="preserve">10. Отчет об изучении специфической активности, обосновывающий все показания для применения дезинфицирующего средства, указанные в инструкции 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 xml:space="preserve">11. Отчет об изучении токсичности средства 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>12. Потребительскую (или тарную) этикетку регистрируемого дезинфицирующего средства или ее проект, заверенный производителем.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>13. Проекты инструкций по применению, рекомендации по применению дезинфицирующих средств.</w:t>
      </w: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br/>
        <w:t>14. Образцы для проведения испытаний</w:t>
      </w:r>
    </w:p>
    <w:p w:rsidR="00F95633" w:rsidRPr="003D0C15" w:rsidRDefault="00F95633" w:rsidP="003D0C15">
      <w:pPr>
        <w:spacing w:after="0" w:line="245" w:lineRule="atLeast"/>
        <w:rPr>
          <w:rFonts w:ascii="Times New Roman" w:hAnsi="Times New Roman"/>
          <w:color w:val="2F2F2F"/>
          <w:sz w:val="24"/>
          <w:szCs w:val="24"/>
          <w:lang w:eastAsia="ru-RU"/>
        </w:rPr>
      </w:pPr>
    </w:p>
    <w:p w:rsidR="00F95633" w:rsidRPr="003D0C15" w:rsidRDefault="00F95633" w:rsidP="003D0C15">
      <w:pPr>
        <w:spacing w:before="68" w:after="100" w:afterAutospacing="1" w:line="245" w:lineRule="atLeast"/>
        <w:rPr>
          <w:rFonts w:ascii="Times New Roman" w:hAnsi="Times New Roman"/>
          <w:color w:val="2F2F2F"/>
          <w:sz w:val="24"/>
          <w:szCs w:val="24"/>
          <w:lang w:eastAsia="ru-RU"/>
        </w:rPr>
      </w:pPr>
      <w:r w:rsidRPr="003D0C15">
        <w:rPr>
          <w:rFonts w:ascii="Times New Roman" w:hAnsi="Times New Roman"/>
          <w:color w:val="2F2F2F"/>
          <w:sz w:val="24"/>
          <w:szCs w:val="24"/>
          <w:lang w:eastAsia="ru-RU"/>
        </w:rPr>
        <w:t>Документы на иностранных языках должны быть переведены на русский язык, копии документов и их переводы должны быть заверены в установленном порядке.</w:t>
      </w:r>
    </w:p>
    <w:p w:rsidR="00F95633" w:rsidRPr="003D0C15" w:rsidRDefault="00F95633" w:rsidP="003D0C15">
      <w:pPr>
        <w:spacing w:after="0" w:line="245" w:lineRule="atLeast"/>
        <w:rPr>
          <w:rFonts w:ascii="Times New Roman" w:hAnsi="Times New Roman"/>
          <w:color w:val="2F2F2F"/>
          <w:sz w:val="24"/>
          <w:szCs w:val="24"/>
          <w:lang w:eastAsia="ru-RU"/>
        </w:rPr>
      </w:pPr>
    </w:p>
    <w:p w:rsidR="00F95633" w:rsidRPr="003D0C15" w:rsidRDefault="002F2407" w:rsidP="003D0C15">
      <w:pPr>
        <w:rPr>
          <w:sz w:val="24"/>
          <w:szCs w:val="24"/>
        </w:rPr>
      </w:pPr>
      <w:r>
        <w:rPr>
          <w:noProof/>
          <w:lang w:eastAsia="ru-RU"/>
        </w:rPr>
        <w:pict>
          <v:shape id="Рисунок 3" o:spid="_x0000_s1027" type="#_x0000_t75" alt="Регистрация дезинфицирующих средств" style="position:absolute;margin-left:0;margin-top:0;width:406.5pt;height:414.75pt;z-index:251658240;visibility:visible;mso-wrap-distance-left:3.75pt;mso-wrap-distance-top:3pt;mso-wrap-distance-right:3.75pt;mso-wrap-distance-bottom:3pt;mso-position-horizontal:left;mso-position-vertical-relative:line" o:allowoverlap="f">
            <v:imagedata r:id="rId6" o:title=""/>
            <w10:wrap type="square"/>
          </v:shape>
        </w:pict>
      </w:r>
      <w:bookmarkStart w:id="0" w:name="_GoBack"/>
      <w:bookmarkEnd w:id="0"/>
    </w:p>
    <w:sectPr w:rsidR="00F95633" w:rsidRPr="003D0C15" w:rsidSect="001E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3861"/>
    <w:multiLevelType w:val="multilevel"/>
    <w:tmpl w:val="851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A36F4F"/>
    <w:multiLevelType w:val="multilevel"/>
    <w:tmpl w:val="E0AC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C15"/>
    <w:rsid w:val="001E3656"/>
    <w:rsid w:val="002306D5"/>
    <w:rsid w:val="00291D45"/>
    <w:rsid w:val="002F2407"/>
    <w:rsid w:val="003D0C15"/>
    <w:rsid w:val="004B76C8"/>
    <w:rsid w:val="005D66B3"/>
    <w:rsid w:val="00923315"/>
    <w:rsid w:val="009865F9"/>
    <w:rsid w:val="00F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8445A4C-747B-4176-BA29-E7C32E7D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65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D0C15"/>
    <w:pPr>
      <w:spacing w:after="100" w:afterAutospacing="1" w:line="240" w:lineRule="auto"/>
      <w:outlineLvl w:val="0"/>
    </w:pPr>
    <w:rPr>
      <w:rFonts w:ascii="Times New Roman" w:eastAsia="Calibri" w:hAnsi="Times New Roman"/>
      <w:b/>
      <w:bCs/>
      <w:color w:val="990000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qFormat/>
    <w:rsid w:val="003D0C15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color w:val="990000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D0C15"/>
    <w:rPr>
      <w:rFonts w:ascii="Times New Roman" w:hAnsi="Times New Roman" w:cs="Times New Roman"/>
      <w:b/>
      <w:bCs/>
      <w:color w:val="990000"/>
      <w:kern w:val="36"/>
      <w:sz w:val="30"/>
      <w:szCs w:val="30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3D0C15"/>
    <w:rPr>
      <w:rFonts w:ascii="Times New Roman" w:hAnsi="Times New Roman" w:cs="Times New Roman"/>
      <w:b/>
      <w:bCs/>
      <w:color w:val="990000"/>
      <w:sz w:val="25"/>
      <w:szCs w:val="25"/>
      <w:lang w:val="x-none" w:eastAsia="ru-RU"/>
    </w:rPr>
  </w:style>
  <w:style w:type="character" w:styleId="a3">
    <w:name w:val="Strong"/>
    <w:basedOn w:val="a0"/>
    <w:qFormat/>
    <w:rsid w:val="003D0C1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136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136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Retired</Company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RWT</dc:creator>
  <cp:keywords/>
  <dc:description/>
  <cp:lastModifiedBy>admin</cp:lastModifiedBy>
  <cp:revision>2</cp:revision>
  <dcterms:created xsi:type="dcterms:W3CDTF">2014-05-23T20:49:00Z</dcterms:created>
  <dcterms:modified xsi:type="dcterms:W3CDTF">2014-05-23T20:49:00Z</dcterms:modified>
</cp:coreProperties>
</file>