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664" w:rsidRDefault="00F67664" w:rsidP="00787230">
      <w:pPr>
        <w:pStyle w:val="a3"/>
        <w:spacing w:before="0" w:beforeAutospacing="0" w:after="0" w:afterAutospacing="0" w:line="360" w:lineRule="auto"/>
        <w:ind w:left="170" w:right="57" w:firstLine="851"/>
        <w:rPr>
          <w:rStyle w:val="a4"/>
          <w:sz w:val="28"/>
          <w:szCs w:val="28"/>
        </w:rPr>
      </w:pPr>
    </w:p>
    <w:p w:rsidR="00402E65" w:rsidRDefault="00402E65" w:rsidP="00787230">
      <w:pPr>
        <w:pStyle w:val="a3"/>
        <w:spacing w:before="0" w:beforeAutospacing="0" w:after="0" w:afterAutospacing="0" w:line="360" w:lineRule="auto"/>
        <w:ind w:left="170" w:right="57" w:firstLine="851"/>
        <w:rPr>
          <w:rStyle w:val="a4"/>
          <w:sz w:val="28"/>
          <w:szCs w:val="28"/>
        </w:rPr>
      </w:pPr>
      <w:r>
        <w:rPr>
          <w:rStyle w:val="a4"/>
          <w:sz w:val="28"/>
          <w:szCs w:val="28"/>
        </w:rPr>
        <w:t>Содержание:</w:t>
      </w:r>
    </w:p>
    <w:p w:rsidR="00AA1E79" w:rsidRDefault="00AA1E79" w:rsidP="00787230">
      <w:pPr>
        <w:pStyle w:val="a3"/>
        <w:spacing w:before="0" w:beforeAutospacing="0" w:after="0" w:afterAutospacing="0" w:line="360" w:lineRule="auto"/>
        <w:ind w:left="170" w:right="57" w:firstLine="851"/>
        <w:rPr>
          <w:rStyle w:val="a4"/>
          <w:sz w:val="28"/>
          <w:szCs w:val="28"/>
        </w:rPr>
      </w:pPr>
    </w:p>
    <w:p w:rsidR="00AA1E79" w:rsidRDefault="00AA1E79" w:rsidP="004C6D1D">
      <w:pPr>
        <w:pStyle w:val="a3"/>
        <w:spacing w:before="0" w:beforeAutospacing="0" w:after="0" w:afterAutospacing="0" w:line="360" w:lineRule="auto"/>
        <w:ind w:left="851" w:hanging="851"/>
        <w:rPr>
          <w:rStyle w:val="a4"/>
          <w:sz w:val="28"/>
          <w:szCs w:val="28"/>
        </w:rPr>
      </w:pPr>
    </w:p>
    <w:p w:rsidR="000E1246" w:rsidRPr="000E1246" w:rsidRDefault="00402E65" w:rsidP="004C6D1D">
      <w:pPr>
        <w:pStyle w:val="a3"/>
        <w:numPr>
          <w:ilvl w:val="0"/>
          <w:numId w:val="6"/>
        </w:numPr>
        <w:tabs>
          <w:tab w:val="clear" w:pos="2118"/>
          <w:tab w:val="num" w:pos="900"/>
        </w:tabs>
        <w:spacing w:before="0" w:beforeAutospacing="0" w:after="0" w:afterAutospacing="0" w:line="360" w:lineRule="auto"/>
        <w:ind w:left="851" w:hanging="851"/>
        <w:rPr>
          <w:rStyle w:val="a4"/>
          <w:b w:val="0"/>
          <w:sz w:val="28"/>
          <w:szCs w:val="28"/>
        </w:rPr>
      </w:pPr>
      <w:r w:rsidRPr="000E1246">
        <w:rPr>
          <w:rStyle w:val="a4"/>
          <w:b w:val="0"/>
          <w:sz w:val="28"/>
          <w:szCs w:val="28"/>
        </w:rPr>
        <w:t>Понятие недр</w:t>
      </w:r>
    </w:p>
    <w:p w:rsidR="00F37162" w:rsidRPr="000E1246" w:rsidRDefault="00402E65" w:rsidP="004C6D1D">
      <w:pPr>
        <w:pStyle w:val="a3"/>
        <w:numPr>
          <w:ilvl w:val="0"/>
          <w:numId w:val="6"/>
        </w:numPr>
        <w:tabs>
          <w:tab w:val="clear" w:pos="2118"/>
          <w:tab w:val="num" w:pos="900"/>
        </w:tabs>
        <w:spacing w:before="0" w:beforeAutospacing="0" w:after="0" w:afterAutospacing="0" w:line="360" w:lineRule="auto"/>
        <w:ind w:left="851" w:hanging="851"/>
        <w:rPr>
          <w:b/>
          <w:bCs/>
          <w:sz w:val="28"/>
          <w:szCs w:val="28"/>
        </w:rPr>
      </w:pPr>
      <w:r w:rsidRPr="000E1246">
        <w:rPr>
          <w:rStyle w:val="a4"/>
          <w:b w:val="0"/>
          <w:sz w:val="28"/>
          <w:szCs w:val="28"/>
        </w:rPr>
        <w:t>Важнейшие экологические факторы почв</w:t>
      </w:r>
    </w:p>
    <w:p w:rsidR="00F37162" w:rsidRPr="000E1246" w:rsidRDefault="00F37162" w:rsidP="004C6D1D">
      <w:pPr>
        <w:pStyle w:val="a3"/>
        <w:numPr>
          <w:ilvl w:val="0"/>
          <w:numId w:val="6"/>
        </w:numPr>
        <w:tabs>
          <w:tab w:val="clear" w:pos="2118"/>
          <w:tab w:val="num" w:pos="900"/>
        </w:tabs>
        <w:spacing w:before="0" w:beforeAutospacing="0" w:after="0" w:afterAutospacing="0" w:line="360" w:lineRule="auto"/>
        <w:ind w:left="851" w:hanging="851"/>
        <w:rPr>
          <w:b/>
          <w:sz w:val="28"/>
          <w:szCs w:val="28"/>
        </w:rPr>
      </w:pPr>
      <w:r w:rsidRPr="000E1246">
        <w:rPr>
          <w:rStyle w:val="a4"/>
          <w:b w:val="0"/>
          <w:sz w:val="28"/>
          <w:szCs w:val="28"/>
        </w:rPr>
        <w:t>Классификация ресурсов</w:t>
      </w:r>
    </w:p>
    <w:p w:rsidR="00F37162" w:rsidRDefault="00F37162" w:rsidP="004C6D1D">
      <w:pPr>
        <w:pStyle w:val="1"/>
        <w:numPr>
          <w:ilvl w:val="0"/>
          <w:numId w:val="6"/>
        </w:numPr>
        <w:tabs>
          <w:tab w:val="clear" w:pos="2118"/>
          <w:tab w:val="num" w:pos="900"/>
        </w:tabs>
        <w:spacing w:before="0" w:beforeAutospacing="0" w:after="0" w:afterAutospacing="0" w:line="360" w:lineRule="auto"/>
        <w:ind w:left="851" w:hanging="851"/>
        <w:textAlignment w:val="baseline"/>
        <w:rPr>
          <w:b w:val="0"/>
          <w:sz w:val="28"/>
          <w:szCs w:val="28"/>
        </w:rPr>
      </w:pPr>
      <w:r w:rsidRPr="000E1246">
        <w:rPr>
          <w:b w:val="0"/>
          <w:sz w:val="28"/>
          <w:szCs w:val="28"/>
        </w:rPr>
        <w:t>Охрана и рациональное использование недр</w:t>
      </w:r>
    </w:p>
    <w:p w:rsidR="000E1246" w:rsidRPr="000E1246" w:rsidRDefault="000E1246" w:rsidP="004C6D1D">
      <w:pPr>
        <w:pStyle w:val="1"/>
        <w:numPr>
          <w:ilvl w:val="0"/>
          <w:numId w:val="6"/>
        </w:numPr>
        <w:tabs>
          <w:tab w:val="clear" w:pos="2118"/>
          <w:tab w:val="num" w:pos="900"/>
        </w:tabs>
        <w:spacing w:before="0" w:beforeAutospacing="0" w:after="0" w:afterAutospacing="0" w:line="360" w:lineRule="auto"/>
        <w:ind w:left="851" w:hanging="851"/>
        <w:textAlignment w:val="baseline"/>
        <w:rPr>
          <w:b w:val="0"/>
          <w:sz w:val="28"/>
          <w:szCs w:val="28"/>
        </w:rPr>
      </w:pPr>
      <w:r w:rsidRPr="000E1246">
        <w:rPr>
          <w:b w:val="0"/>
          <w:sz w:val="28"/>
          <w:szCs w:val="28"/>
        </w:rPr>
        <w:t>Способы защиты почв от загрязнения</w:t>
      </w:r>
    </w:p>
    <w:p w:rsidR="00402E65" w:rsidRDefault="000E1246" w:rsidP="004C6D1D">
      <w:pPr>
        <w:pStyle w:val="a3"/>
        <w:numPr>
          <w:ilvl w:val="0"/>
          <w:numId w:val="6"/>
        </w:numPr>
        <w:tabs>
          <w:tab w:val="clear" w:pos="2118"/>
          <w:tab w:val="num" w:pos="900"/>
        </w:tabs>
        <w:spacing w:before="0" w:beforeAutospacing="0" w:after="0" w:afterAutospacing="0" w:line="360" w:lineRule="auto"/>
        <w:ind w:left="851" w:hanging="851"/>
        <w:rPr>
          <w:rStyle w:val="a4"/>
          <w:b w:val="0"/>
          <w:sz w:val="28"/>
          <w:szCs w:val="28"/>
        </w:rPr>
      </w:pPr>
      <w:r w:rsidRPr="000E1246">
        <w:rPr>
          <w:rStyle w:val="a4"/>
          <w:b w:val="0"/>
          <w:sz w:val="28"/>
          <w:szCs w:val="28"/>
        </w:rPr>
        <w:t>Законодательные документы РК в области</w:t>
      </w:r>
      <w:r w:rsidR="004C6D1D">
        <w:rPr>
          <w:rStyle w:val="a4"/>
          <w:b w:val="0"/>
          <w:sz w:val="28"/>
          <w:szCs w:val="28"/>
        </w:rPr>
        <w:t xml:space="preserve"> охраны почв и   </w:t>
      </w:r>
      <w:r w:rsidRPr="000E1246">
        <w:rPr>
          <w:rStyle w:val="a4"/>
          <w:b w:val="0"/>
          <w:sz w:val="28"/>
          <w:szCs w:val="28"/>
        </w:rPr>
        <w:t>недр</w:t>
      </w:r>
    </w:p>
    <w:p w:rsidR="000E1246" w:rsidRPr="000E1246" w:rsidRDefault="000E1246" w:rsidP="004C6D1D">
      <w:pPr>
        <w:pStyle w:val="a3"/>
        <w:numPr>
          <w:ilvl w:val="0"/>
          <w:numId w:val="6"/>
        </w:numPr>
        <w:tabs>
          <w:tab w:val="clear" w:pos="2118"/>
          <w:tab w:val="num" w:pos="900"/>
        </w:tabs>
        <w:spacing w:before="0" w:beforeAutospacing="0" w:after="0" w:afterAutospacing="0" w:line="360" w:lineRule="auto"/>
        <w:ind w:left="851" w:hanging="851"/>
        <w:rPr>
          <w:rStyle w:val="a4"/>
          <w:b w:val="0"/>
          <w:sz w:val="28"/>
          <w:szCs w:val="28"/>
        </w:rPr>
      </w:pPr>
      <w:r>
        <w:rPr>
          <w:rStyle w:val="a4"/>
          <w:b w:val="0"/>
          <w:sz w:val="28"/>
          <w:szCs w:val="28"/>
        </w:rPr>
        <w:t>Использованная литература</w:t>
      </w:r>
    </w:p>
    <w:p w:rsidR="00402E65" w:rsidRDefault="00402E65" w:rsidP="004C6D1D">
      <w:pPr>
        <w:pStyle w:val="a3"/>
        <w:spacing w:before="0" w:beforeAutospacing="0" w:after="0" w:afterAutospacing="0" w:line="360" w:lineRule="auto"/>
        <w:ind w:left="851" w:hanging="851"/>
        <w:rPr>
          <w:rStyle w:val="a4"/>
          <w:sz w:val="28"/>
          <w:szCs w:val="28"/>
        </w:rPr>
      </w:pPr>
    </w:p>
    <w:p w:rsidR="000E1246" w:rsidRDefault="000E1246" w:rsidP="004C6D1D">
      <w:pPr>
        <w:pStyle w:val="a3"/>
        <w:spacing w:before="0" w:beforeAutospacing="0" w:after="0" w:afterAutospacing="0" w:line="360" w:lineRule="auto"/>
        <w:ind w:left="851" w:hanging="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695712" w:rsidRDefault="00695712" w:rsidP="00787230">
      <w:pPr>
        <w:pStyle w:val="a3"/>
        <w:spacing w:before="0" w:beforeAutospacing="0" w:after="0" w:afterAutospacing="0" w:line="360" w:lineRule="auto"/>
        <w:ind w:left="170" w:right="57" w:firstLine="851"/>
        <w:rPr>
          <w:rStyle w:val="a4"/>
          <w:sz w:val="28"/>
          <w:szCs w:val="28"/>
        </w:rPr>
      </w:pPr>
    </w:p>
    <w:p w:rsidR="00E56178" w:rsidRPr="00360C36" w:rsidRDefault="00402E65" w:rsidP="00787230">
      <w:pPr>
        <w:pStyle w:val="a3"/>
        <w:spacing w:before="0" w:beforeAutospacing="0" w:after="0" w:afterAutospacing="0" w:line="360" w:lineRule="auto"/>
        <w:ind w:left="170" w:right="57" w:firstLine="851"/>
        <w:rPr>
          <w:sz w:val="28"/>
          <w:szCs w:val="28"/>
        </w:rPr>
      </w:pPr>
      <w:r>
        <w:rPr>
          <w:rStyle w:val="a4"/>
          <w:sz w:val="28"/>
          <w:szCs w:val="28"/>
        </w:rPr>
        <w:t>1.</w:t>
      </w:r>
      <w:r w:rsidR="000E1246">
        <w:rPr>
          <w:rStyle w:val="a4"/>
          <w:sz w:val="28"/>
          <w:szCs w:val="28"/>
        </w:rPr>
        <w:t xml:space="preserve"> </w:t>
      </w:r>
      <w:r w:rsidR="00E56178" w:rsidRPr="00360C36">
        <w:rPr>
          <w:rStyle w:val="a4"/>
          <w:sz w:val="28"/>
          <w:szCs w:val="28"/>
        </w:rPr>
        <w:t>Недрами</w:t>
      </w:r>
      <w:r w:rsidR="00E56178" w:rsidRPr="00360C36">
        <w:rPr>
          <w:rStyle w:val="apple-converted-space"/>
          <w:b/>
          <w:bCs/>
          <w:sz w:val="28"/>
          <w:szCs w:val="28"/>
        </w:rPr>
        <w:t> </w:t>
      </w:r>
      <w:r w:rsidR="00E56178" w:rsidRPr="00360C36">
        <w:rPr>
          <w:sz w:val="28"/>
          <w:szCs w:val="28"/>
        </w:rPr>
        <w:t>называют вер</w:t>
      </w:r>
      <w:r>
        <w:rPr>
          <w:sz w:val="28"/>
          <w:szCs w:val="28"/>
        </w:rPr>
        <w:t>хнюю часть земной коры, в преде</w:t>
      </w:r>
      <w:r w:rsidR="00E56178" w:rsidRPr="00360C36">
        <w:rPr>
          <w:sz w:val="28"/>
          <w:szCs w:val="28"/>
        </w:rPr>
        <w:t>лах которой возможна до</w:t>
      </w:r>
      <w:r>
        <w:rPr>
          <w:sz w:val="28"/>
          <w:szCs w:val="28"/>
        </w:rPr>
        <w:t>быча полезных ископаемых. Эколо</w:t>
      </w:r>
      <w:r w:rsidR="00E56178" w:rsidRPr="00360C36">
        <w:rPr>
          <w:sz w:val="28"/>
          <w:szCs w:val="28"/>
        </w:rPr>
        <w:t xml:space="preserve">гические и некоторые другие </w:t>
      </w:r>
      <w:r>
        <w:rPr>
          <w:sz w:val="28"/>
          <w:szCs w:val="28"/>
        </w:rPr>
        <w:t>функции недр как природного объ</w:t>
      </w:r>
      <w:r w:rsidR="00E56178" w:rsidRPr="00360C36">
        <w:rPr>
          <w:sz w:val="28"/>
          <w:szCs w:val="28"/>
        </w:rPr>
        <w:t xml:space="preserve">екта достаточно </w:t>
      </w:r>
      <w:r>
        <w:rPr>
          <w:sz w:val="28"/>
          <w:szCs w:val="28"/>
        </w:rPr>
        <w:t>многообразны. Являясь естествен</w:t>
      </w:r>
      <w:r w:rsidR="00E56178" w:rsidRPr="00360C36">
        <w:rPr>
          <w:sz w:val="28"/>
          <w:szCs w:val="28"/>
        </w:rPr>
        <w:t>ным фундаментом земной поверхности, недра активно влияют на окружающую природную ср</w:t>
      </w:r>
      <w:r>
        <w:rPr>
          <w:sz w:val="28"/>
          <w:szCs w:val="28"/>
        </w:rPr>
        <w:t>еду. В этом заключается их глав</w:t>
      </w:r>
      <w:r w:rsidR="00E56178" w:rsidRPr="00360C36">
        <w:rPr>
          <w:sz w:val="28"/>
          <w:szCs w:val="28"/>
        </w:rPr>
        <w:t>ная экологическая функция.</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Основное природное богатство недр</w:t>
      </w:r>
      <w:r w:rsidRPr="00360C36">
        <w:rPr>
          <w:rStyle w:val="apple-converted-space"/>
          <w:sz w:val="28"/>
          <w:szCs w:val="28"/>
        </w:rPr>
        <w:t> </w:t>
      </w:r>
      <w:r w:rsidR="00402E65">
        <w:rPr>
          <w:i/>
          <w:iCs/>
          <w:sz w:val="28"/>
          <w:szCs w:val="28"/>
        </w:rPr>
        <w:t>— минерально-сырье</w:t>
      </w:r>
      <w:r w:rsidRPr="00360C36">
        <w:rPr>
          <w:i/>
          <w:iCs/>
          <w:sz w:val="28"/>
          <w:szCs w:val="28"/>
        </w:rPr>
        <w:t>вые ресурсы,</w:t>
      </w:r>
      <w:r w:rsidRPr="00360C36">
        <w:rPr>
          <w:rStyle w:val="apple-converted-space"/>
          <w:i/>
          <w:iCs/>
          <w:sz w:val="28"/>
          <w:szCs w:val="28"/>
        </w:rPr>
        <w:t> </w:t>
      </w:r>
      <w:r w:rsidRPr="00360C36">
        <w:rPr>
          <w:sz w:val="28"/>
          <w:szCs w:val="28"/>
        </w:rPr>
        <w:t>т. е. сово</w:t>
      </w:r>
      <w:r w:rsidR="00402E65">
        <w:rPr>
          <w:sz w:val="28"/>
          <w:szCs w:val="28"/>
        </w:rPr>
        <w:t>купность полезных ископаемых,</w:t>
      </w:r>
      <w:r w:rsidRPr="00360C36">
        <w:rPr>
          <w:sz w:val="28"/>
          <w:szCs w:val="28"/>
        </w:rPr>
        <w:t xml:space="preserve"> </w:t>
      </w:r>
      <w:r w:rsidR="00402E65">
        <w:rPr>
          <w:sz w:val="28"/>
          <w:szCs w:val="28"/>
        </w:rPr>
        <w:t>в</w:t>
      </w:r>
      <w:r w:rsidRPr="00360C36">
        <w:rPr>
          <w:sz w:val="28"/>
          <w:szCs w:val="28"/>
        </w:rPr>
        <w:t xml:space="preserve">ключенных в них. Добыча (извлечение) полезных </w:t>
      </w:r>
      <w:r w:rsidR="00402E65">
        <w:rPr>
          <w:sz w:val="28"/>
          <w:szCs w:val="28"/>
        </w:rPr>
        <w:t>ископае</w:t>
      </w:r>
      <w:r w:rsidRPr="00360C36">
        <w:rPr>
          <w:sz w:val="28"/>
          <w:szCs w:val="28"/>
        </w:rPr>
        <w:t>мых с целью их переработк</w:t>
      </w:r>
      <w:r w:rsidR="00402E65">
        <w:rPr>
          <w:sz w:val="28"/>
          <w:szCs w:val="28"/>
        </w:rPr>
        <w:t>и — главная цель пользования не</w:t>
      </w:r>
      <w:r w:rsidRPr="00360C36">
        <w:rPr>
          <w:sz w:val="28"/>
          <w:szCs w:val="28"/>
        </w:rPr>
        <w:t>драми.</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Недра — источник не только минеральных ресурсов, но и огромных</w:t>
      </w:r>
      <w:r w:rsidRPr="00360C36">
        <w:rPr>
          <w:rStyle w:val="apple-converted-space"/>
          <w:sz w:val="28"/>
          <w:szCs w:val="28"/>
        </w:rPr>
        <w:t> </w:t>
      </w:r>
      <w:r w:rsidRPr="00360C36">
        <w:rPr>
          <w:i/>
          <w:iCs/>
          <w:sz w:val="28"/>
          <w:szCs w:val="28"/>
        </w:rPr>
        <w:t>энергетических запасов.</w:t>
      </w:r>
      <w:r w:rsidRPr="00360C36">
        <w:rPr>
          <w:rStyle w:val="apple-converted-space"/>
          <w:i/>
          <w:iCs/>
          <w:sz w:val="28"/>
          <w:szCs w:val="28"/>
        </w:rPr>
        <w:t> </w:t>
      </w:r>
      <w:r w:rsidR="00402E65">
        <w:rPr>
          <w:sz w:val="28"/>
          <w:szCs w:val="28"/>
        </w:rPr>
        <w:t>По подсчетам ученых, в сред</w:t>
      </w:r>
      <w:r w:rsidRPr="00360C36">
        <w:rPr>
          <w:sz w:val="28"/>
          <w:szCs w:val="28"/>
        </w:rPr>
        <w:t>нем из недр к поверхности поступает 32,3-10</w:t>
      </w:r>
      <w:r w:rsidRPr="00360C36">
        <w:rPr>
          <w:sz w:val="28"/>
          <w:szCs w:val="28"/>
          <w:vertAlign w:val="superscript"/>
        </w:rPr>
        <w:t>12</w:t>
      </w:r>
      <w:r w:rsidRPr="00360C36">
        <w:rPr>
          <w:rStyle w:val="apple-converted-space"/>
          <w:sz w:val="28"/>
          <w:szCs w:val="28"/>
        </w:rPr>
        <w:t> </w:t>
      </w:r>
      <w:r w:rsidR="00402E65">
        <w:rPr>
          <w:sz w:val="28"/>
          <w:szCs w:val="28"/>
        </w:rPr>
        <w:t>Вт геотермаль</w:t>
      </w:r>
      <w:r w:rsidRPr="00360C36">
        <w:rPr>
          <w:sz w:val="28"/>
          <w:szCs w:val="28"/>
        </w:rPr>
        <w:t>ной энергии. В нашей стране сосредоточены огромные запасы полезных ископаемых, в том числе и геотермального тепла. Ее потребности в минеральных и других природных ресурсах мо гут быть полностью обесп</w:t>
      </w:r>
      <w:r w:rsidR="00402E65">
        <w:rPr>
          <w:sz w:val="28"/>
          <w:szCs w:val="28"/>
        </w:rPr>
        <w:t>ечены за счет собственных нацио</w:t>
      </w:r>
      <w:r w:rsidRPr="00360C36">
        <w:rPr>
          <w:sz w:val="28"/>
          <w:szCs w:val="28"/>
        </w:rPr>
        <w:t>нальных ресурсов.</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Тем не менее</w:t>
      </w:r>
      <w:r w:rsidR="00402E65">
        <w:rPr>
          <w:sz w:val="28"/>
          <w:szCs w:val="28"/>
        </w:rPr>
        <w:t>,</w:t>
      </w:r>
      <w:r w:rsidRPr="00360C36">
        <w:rPr>
          <w:sz w:val="28"/>
          <w:szCs w:val="28"/>
        </w:rPr>
        <w:t xml:space="preserve"> непрерыв</w:t>
      </w:r>
      <w:r w:rsidR="00402E65">
        <w:rPr>
          <w:sz w:val="28"/>
          <w:szCs w:val="28"/>
        </w:rPr>
        <w:t>ный рост потребления минерально</w:t>
      </w:r>
      <w:r w:rsidRPr="00360C36">
        <w:rPr>
          <w:sz w:val="28"/>
          <w:szCs w:val="28"/>
        </w:rPr>
        <w:t>го сырья повышает значение</w:t>
      </w:r>
      <w:r w:rsidR="00402E65">
        <w:rPr>
          <w:sz w:val="28"/>
          <w:szCs w:val="28"/>
        </w:rPr>
        <w:t xml:space="preserve"> научно обоснованного, эффектив</w:t>
      </w:r>
      <w:r w:rsidRPr="00360C36">
        <w:rPr>
          <w:sz w:val="28"/>
          <w:szCs w:val="28"/>
        </w:rPr>
        <w:t>ного использования полезных</w:t>
      </w:r>
      <w:r w:rsidR="00402E65">
        <w:rPr>
          <w:sz w:val="28"/>
          <w:szCs w:val="28"/>
        </w:rPr>
        <w:t xml:space="preserve"> ископаемых, требует от всех ор</w:t>
      </w:r>
      <w:r w:rsidRPr="00360C36">
        <w:rPr>
          <w:sz w:val="28"/>
          <w:szCs w:val="28"/>
        </w:rPr>
        <w:t>ганизаций и граждан бережного отношения к богатству недр. Иначе говоря, необходимы рациональное использование недр и их охрана.</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Важно подчеркнуть также, что в наши дни недра должны рассматриваться не только в</w:t>
      </w:r>
      <w:r w:rsidR="00402E65">
        <w:rPr>
          <w:sz w:val="28"/>
          <w:szCs w:val="28"/>
        </w:rPr>
        <w:t xml:space="preserve"> качестве источника полезных ис</w:t>
      </w:r>
      <w:r w:rsidRPr="00360C36">
        <w:rPr>
          <w:sz w:val="28"/>
          <w:szCs w:val="28"/>
        </w:rPr>
        <w:t>копаемых или резервуара для захоронения отходов, но и как часть среды обитания человека.</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Экологическое состояние недр определяется</w:t>
      </w:r>
      <w:r w:rsidR="000E1246">
        <w:rPr>
          <w:sz w:val="28"/>
          <w:szCs w:val="28"/>
        </w:rPr>
        <w:t>,</w:t>
      </w:r>
      <w:r w:rsidRPr="00360C36">
        <w:rPr>
          <w:sz w:val="28"/>
          <w:szCs w:val="28"/>
        </w:rPr>
        <w:t xml:space="preserve"> прежде всего</w:t>
      </w:r>
      <w:r w:rsidR="000E1246">
        <w:rPr>
          <w:sz w:val="28"/>
          <w:szCs w:val="28"/>
        </w:rPr>
        <w:t>,</w:t>
      </w:r>
      <w:r w:rsidRPr="00360C36">
        <w:rPr>
          <w:sz w:val="28"/>
          <w:szCs w:val="28"/>
        </w:rPr>
        <w:t xml:space="preserve"> силой и характером воздейст</w:t>
      </w:r>
      <w:r w:rsidR="00402E65">
        <w:rPr>
          <w:sz w:val="28"/>
          <w:szCs w:val="28"/>
        </w:rPr>
        <w:t>вия на них человеческой деятель</w:t>
      </w:r>
      <w:r w:rsidRPr="00360C36">
        <w:rPr>
          <w:sz w:val="28"/>
          <w:szCs w:val="28"/>
        </w:rPr>
        <w:t>ности. В современный период масштабы антропогенного воз действия на земные недра ог</w:t>
      </w:r>
      <w:r w:rsidR="00402E65">
        <w:rPr>
          <w:sz w:val="28"/>
          <w:szCs w:val="28"/>
        </w:rPr>
        <w:t>ромны. Только за один год на де</w:t>
      </w:r>
      <w:r w:rsidRPr="00360C36">
        <w:rPr>
          <w:sz w:val="28"/>
          <w:szCs w:val="28"/>
        </w:rPr>
        <w:t xml:space="preserve">сятках тысяч горнодобывающих предприятий мира извлекается и перерабатывается более </w:t>
      </w:r>
      <w:r w:rsidR="00402E65">
        <w:rPr>
          <w:sz w:val="28"/>
          <w:szCs w:val="28"/>
        </w:rPr>
        <w:t>150 млрд т горных пород, откачи</w:t>
      </w:r>
      <w:r w:rsidRPr="00360C36">
        <w:rPr>
          <w:sz w:val="28"/>
          <w:szCs w:val="28"/>
        </w:rPr>
        <w:t>ваются миллиарды тонн кубических метров подземных вод, накапливаются горы отходов. Только на территории Донбасса расположено более 2000 отвалов пустых пород, вынутых из шахт —</w:t>
      </w:r>
      <w:r w:rsidRPr="00360C36">
        <w:rPr>
          <w:rStyle w:val="apple-converted-space"/>
          <w:sz w:val="28"/>
          <w:szCs w:val="28"/>
        </w:rPr>
        <w:t> </w:t>
      </w:r>
      <w:r w:rsidRPr="00360C36">
        <w:rPr>
          <w:i/>
          <w:iCs/>
          <w:sz w:val="28"/>
          <w:szCs w:val="28"/>
        </w:rPr>
        <w:t>терриконов,</w:t>
      </w:r>
      <w:r w:rsidRPr="00360C36">
        <w:rPr>
          <w:rStyle w:val="apple-converted-space"/>
          <w:i/>
          <w:iCs/>
          <w:sz w:val="28"/>
          <w:szCs w:val="28"/>
        </w:rPr>
        <w:t> </w:t>
      </w:r>
      <w:r w:rsidRPr="00360C36">
        <w:rPr>
          <w:sz w:val="28"/>
          <w:szCs w:val="28"/>
        </w:rPr>
        <w:t>достигаю</w:t>
      </w:r>
      <w:r w:rsidR="00402E65">
        <w:rPr>
          <w:sz w:val="28"/>
          <w:szCs w:val="28"/>
        </w:rPr>
        <w:t>щих высоты 50—80 м, а в отдель</w:t>
      </w:r>
      <w:r w:rsidRPr="00360C36">
        <w:rPr>
          <w:sz w:val="28"/>
          <w:szCs w:val="28"/>
        </w:rPr>
        <w:t xml:space="preserve">ных случаях и более </w:t>
      </w:r>
      <w:smartTag w:uri="urn:schemas-microsoft-com:office:smarttags" w:element="metricconverter">
        <w:smartTagPr>
          <w:attr w:name="ProductID" w:val="100 м"/>
        </w:smartTagPr>
        <w:r w:rsidRPr="00360C36">
          <w:rPr>
            <w:sz w:val="28"/>
            <w:szCs w:val="28"/>
          </w:rPr>
          <w:t>100 м</w:t>
        </w:r>
      </w:smartTag>
      <w:r w:rsidRPr="00360C36">
        <w:rPr>
          <w:sz w:val="28"/>
          <w:szCs w:val="28"/>
        </w:rPr>
        <w:t>, объемом</w:t>
      </w:r>
      <w:r w:rsidRPr="00360C36">
        <w:rPr>
          <w:rStyle w:val="apple-converted-space"/>
          <w:sz w:val="28"/>
          <w:szCs w:val="28"/>
        </w:rPr>
        <w:t> </w:t>
      </w:r>
      <w:r w:rsidRPr="00360C36">
        <w:rPr>
          <w:i/>
          <w:iCs/>
          <w:sz w:val="28"/>
          <w:szCs w:val="28"/>
        </w:rPr>
        <w:t>2—</w:t>
      </w:r>
      <w:r w:rsidRPr="00360C36">
        <w:rPr>
          <w:rStyle w:val="apple-converted-space"/>
          <w:sz w:val="28"/>
          <w:szCs w:val="28"/>
        </w:rPr>
        <w:t> </w:t>
      </w:r>
      <w:r w:rsidRPr="00360C36">
        <w:rPr>
          <w:sz w:val="28"/>
          <w:szCs w:val="28"/>
        </w:rPr>
        <w:t>4 млн м</w:t>
      </w:r>
      <w:r w:rsidRPr="00360C36">
        <w:rPr>
          <w:sz w:val="28"/>
          <w:szCs w:val="28"/>
          <w:vertAlign w:val="superscript"/>
        </w:rPr>
        <w:t>2</w:t>
      </w:r>
      <w:r w:rsidRPr="00360C36">
        <w:rPr>
          <w:rStyle w:val="apple-converted-space"/>
          <w:sz w:val="28"/>
          <w:szCs w:val="28"/>
        </w:rPr>
        <w:t> </w:t>
      </w:r>
      <w:r w:rsidRPr="00360C36">
        <w:rPr>
          <w:sz w:val="28"/>
          <w:szCs w:val="28"/>
        </w:rPr>
        <w:t xml:space="preserve">(рис. 15.8). Глубина угольных шахт нередко превышает </w:t>
      </w:r>
      <w:smartTag w:uri="urn:schemas-microsoft-com:office:smarttags" w:element="metricconverter">
        <w:smartTagPr>
          <w:attr w:name="ProductID" w:val="1500 м"/>
        </w:smartTagPr>
        <w:r w:rsidRPr="00360C36">
          <w:rPr>
            <w:sz w:val="28"/>
            <w:szCs w:val="28"/>
          </w:rPr>
          <w:t>1500 м</w:t>
        </w:r>
      </w:smartTag>
      <w:r w:rsidR="00402E65">
        <w:rPr>
          <w:sz w:val="28"/>
          <w:szCs w:val="28"/>
        </w:rPr>
        <w:t>. Приведен</w:t>
      </w:r>
      <w:r w:rsidRPr="00360C36">
        <w:rPr>
          <w:sz w:val="28"/>
          <w:szCs w:val="28"/>
        </w:rPr>
        <w:t>ные данные показывают, что недра нуждаются в постоянной экологической защите, в первую очередь от истощения запасов полезных ископаемых, а также от загрязнения их вредными отходами, неочищенными сточными водами и т. д.</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 xml:space="preserve">С другой стороны, разработка недр оказывает вредное воз действие практически на все компоненты окружающей среды и ее качество в целом. Нет в мире другой отрасли хозяйства, которую можно </w:t>
      </w:r>
      <w:r w:rsidR="00402E65">
        <w:rPr>
          <w:sz w:val="28"/>
          <w:szCs w:val="28"/>
        </w:rPr>
        <w:t>было бы сравнить с горнодобываю</w:t>
      </w:r>
      <w:r w:rsidRPr="00360C36">
        <w:rPr>
          <w:sz w:val="28"/>
          <w:szCs w:val="28"/>
        </w:rPr>
        <w:t>щей промышленностью по силе негативного воздействия на природные экосистемы, иск</w:t>
      </w:r>
      <w:r w:rsidR="00402E65">
        <w:rPr>
          <w:sz w:val="28"/>
          <w:szCs w:val="28"/>
        </w:rPr>
        <w:t>лючая разве что природные и тех</w:t>
      </w:r>
      <w:r w:rsidRPr="00360C36">
        <w:rPr>
          <w:sz w:val="28"/>
          <w:szCs w:val="28"/>
        </w:rPr>
        <w:t>ногенные катастрофы, подобные аварии на Чернобыльской АЭС.</w:t>
      </w:r>
    </w:p>
    <w:p w:rsidR="00402E65" w:rsidRPr="000E1246" w:rsidRDefault="00E56178" w:rsidP="00787230">
      <w:pPr>
        <w:pStyle w:val="a3"/>
        <w:spacing w:before="0" w:beforeAutospacing="0" w:after="0" w:afterAutospacing="0" w:line="360" w:lineRule="auto"/>
        <w:ind w:left="170" w:right="57" w:firstLine="851"/>
        <w:rPr>
          <w:rStyle w:val="a4"/>
          <w:b w:val="0"/>
          <w:bCs w:val="0"/>
          <w:sz w:val="28"/>
          <w:szCs w:val="28"/>
        </w:rPr>
      </w:pPr>
      <w:r w:rsidRPr="00360C36">
        <w:rPr>
          <w:sz w:val="28"/>
          <w:szCs w:val="28"/>
        </w:rPr>
        <w:t xml:space="preserve">Окружающая среда испытывает значительные негативные изменения и при транспортировке минерального сырья, его переработке, строительстве </w:t>
      </w:r>
      <w:r w:rsidR="00402E65">
        <w:rPr>
          <w:sz w:val="28"/>
          <w:szCs w:val="28"/>
        </w:rPr>
        <w:t>горнорудных предприятий, подзем</w:t>
      </w:r>
      <w:r w:rsidRPr="00360C36">
        <w:rPr>
          <w:sz w:val="28"/>
          <w:szCs w:val="28"/>
        </w:rPr>
        <w:t>ных сооружений и т. д.</w:t>
      </w:r>
    </w:p>
    <w:p w:rsidR="00E56178" w:rsidRPr="00360C36" w:rsidRDefault="00402E65" w:rsidP="00787230">
      <w:pPr>
        <w:pStyle w:val="a3"/>
        <w:spacing w:before="0" w:beforeAutospacing="0" w:after="0" w:afterAutospacing="0" w:line="360" w:lineRule="auto"/>
        <w:ind w:left="170" w:right="57" w:firstLine="851"/>
        <w:rPr>
          <w:sz w:val="28"/>
          <w:szCs w:val="28"/>
        </w:rPr>
      </w:pPr>
      <w:r>
        <w:rPr>
          <w:rStyle w:val="a4"/>
          <w:sz w:val="28"/>
          <w:szCs w:val="28"/>
        </w:rPr>
        <w:t>2.</w:t>
      </w:r>
      <w:r w:rsidR="000E1246">
        <w:rPr>
          <w:rStyle w:val="a4"/>
          <w:sz w:val="28"/>
          <w:szCs w:val="28"/>
        </w:rPr>
        <w:t xml:space="preserve"> </w:t>
      </w:r>
      <w:r w:rsidR="00E56178" w:rsidRPr="00360C36">
        <w:rPr>
          <w:rStyle w:val="a4"/>
          <w:sz w:val="28"/>
          <w:szCs w:val="28"/>
        </w:rPr>
        <w:t>Важнейшие экологические факторы почв</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Эти факторы можно разделить на физические</w:t>
      </w:r>
      <w:r w:rsidR="00402E65">
        <w:rPr>
          <w:sz w:val="28"/>
          <w:szCs w:val="28"/>
        </w:rPr>
        <w:t xml:space="preserve"> и химиче</w:t>
      </w:r>
      <w:r w:rsidRPr="00360C36">
        <w:rPr>
          <w:sz w:val="28"/>
          <w:szCs w:val="28"/>
        </w:rPr>
        <w:t>ские. К</w:t>
      </w:r>
      <w:r w:rsidRPr="00360C36">
        <w:rPr>
          <w:rStyle w:val="apple-converted-space"/>
          <w:sz w:val="28"/>
          <w:szCs w:val="28"/>
        </w:rPr>
        <w:t> </w:t>
      </w:r>
      <w:r w:rsidRPr="00402E65">
        <w:rPr>
          <w:rStyle w:val="a4"/>
          <w:b w:val="0"/>
          <w:sz w:val="28"/>
          <w:szCs w:val="28"/>
        </w:rPr>
        <w:t>физическим</w:t>
      </w:r>
      <w:r w:rsidRPr="00402E65">
        <w:rPr>
          <w:rStyle w:val="apple-converted-space"/>
          <w:b/>
          <w:bCs/>
          <w:sz w:val="28"/>
          <w:szCs w:val="28"/>
        </w:rPr>
        <w:t> </w:t>
      </w:r>
      <w:r w:rsidRPr="00360C36">
        <w:rPr>
          <w:sz w:val="28"/>
          <w:szCs w:val="28"/>
        </w:rPr>
        <w:t>относятся влажность, температура, структура и пористость.</w:t>
      </w:r>
    </w:p>
    <w:p w:rsidR="00E56178" w:rsidRPr="00360C36" w:rsidRDefault="00402E65" w:rsidP="00787230">
      <w:pPr>
        <w:pStyle w:val="a3"/>
        <w:spacing w:before="0" w:beforeAutospacing="0" w:after="0" w:afterAutospacing="0" w:line="360" w:lineRule="auto"/>
        <w:ind w:left="170" w:right="57" w:firstLine="851"/>
        <w:rPr>
          <w:sz w:val="28"/>
          <w:szCs w:val="28"/>
        </w:rPr>
      </w:pPr>
      <w:r>
        <w:rPr>
          <w:rStyle w:val="a4"/>
          <w:i/>
          <w:iCs/>
          <w:sz w:val="28"/>
          <w:szCs w:val="28"/>
        </w:rPr>
        <w:t>Влажность,</w:t>
      </w:r>
      <w:r w:rsidR="00E56178" w:rsidRPr="00360C36">
        <w:rPr>
          <w:rStyle w:val="apple-converted-space"/>
          <w:b/>
          <w:bCs/>
          <w:i/>
          <w:iCs/>
          <w:sz w:val="28"/>
          <w:szCs w:val="28"/>
        </w:rPr>
        <w:t> </w:t>
      </w:r>
      <w:r w:rsidR="00E56178" w:rsidRPr="00360C36">
        <w:rPr>
          <w:sz w:val="28"/>
          <w:szCs w:val="28"/>
        </w:rPr>
        <w:t>а точнее</w:t>
      </w:r>
      <w:r w:rsidR="00E56178" w:rsidRPr="00360C36">
        <w:rPr>
          <w:rStyle w:val="apple-converted-space"/>
          <w:sz w:val="28"/>
          <w:szCs w:val="28"/>
        </w:rPr>
        <w:t> </w:t>
      </w:r>
      <w:r w:rsidR="00E56178" w:rsidRPr="00360C36">
        <w:rPr>
          <w:i/>
          <w:iCs/>
          <w:sz w:val="28"/>
          <w:szCs w:val="28"/>
        </w:rPr>
        <w:t>доступная влажность</w:t>
      </w:r>
      <w:r w:rsidR="00E56178" w:rsidRPr="00360C36">
        <w:rPr>
          <w:rStyle w:val="apple-converted-space"/>
          <w:i/>
          <w:iCs/>
          <w:sz w:val="28"/>
          <w:szCs w:val="28"/>
        </w:rPr>
        <w:t> </w:t>
      </w:r>
      <w:r w:rsidR="00E56178" w:rsidRPr="00360C36">
        <w:rPr>
          <w:sz w:val="28"/>
          <w:szCs w:val="28"/>
        </w:rPr>
        <w:t>для растений, зависит от сосущей силы ко</w:t>
      </w:r>
      <w:r>
        <w:rPr>
          <w:sz w:val="28"/>
          <w:szCs w:val="28"/>
        </w:rPr>
        <w:t>рневой системы растений и от фи</w:t>
      </w:r>
      <w:r w:rsidR="00E56178" w:rsidRPr="00360C36">
        <w:rPr>
          <w:sz w:val="28"/>
          <w:szCs w:val="28"/>
        </w:rPr>
        <w:t>зического состояния самой воды. Практически недоступна часть пленочной воды, проч</w:t>
      </w:r>
      <w:r>
        <w:rPr>
          <w:sz w:val="28"/>
          <w:szCs w:val="28"/>
        </w:rPr>
        <w:t>но связанная с поверхностью час</w:t>
      </w:r>
      <w:r w:rsidR="00E56178" w:rsidRPr="00360C36">
        <w:rPr>
          <w:sz w:val="28"/>
          <w:szCs w:val="28"/>
        </w:rPr>
        <w:t>тицы. Легко доступна свобо</w:t>
      </w:r>
      <w:r>
        <w:rPr>
          <w:sz w:val="28"/>
          <w:szCs w:val="28"/>
        </w:rPr>
        <w:t>дная вода, но она довольно быст</w:t>
      </w:r>
      <w:r w:rsidR="00E56178" w:rsidRPr="00360C36">
        <w:rPr>
          <w:sz w:val="28"/>
          <w:szCs w:val="28"/>
        </w:rPr>
        <w:t>ро уходит в глубокие горизонты, и прежде всего из крупных</w:t>
      </w:r>
      <w:r>
        <w:rPr>
          <w:rStyle w:val="apple-converted-space"/>
          <w:sz w:val="28"/>
          <w:szCs w:val="28"/>
        </w:rPr>
        <w:t xml:space="preserve"> пор </w:t>
      </w:r>
      <w:r w:rsidRPr="00402E65">
        <w:rPr>
          <w:i/>
          <w:iCs/>
          <w:sz w:val="28"/>
          <w:szCs w:val="28"/>
        </w:rPr>
        <w:t xml:space="preserve"> </w:t>
      </w:r>
      <w:r w:rsidR="00E56178" w:rsidRPr="00360C36">
        <w:rPr>
          <w:i/>
          <w:iCs/>
          <w:sz w:val="28"/>
          <w:szCs w:val="28"/>
        </w:rPr>
        <w:t>быстро движущаяся вода,</w:t>
      </w:r>
      <w:r w:rsidR="00E56178" w:rsidRPr="00360C36">
        <w:rPr>
          <w:rStyle w:val="apple-converted-space"/>
          <w:i/>
          <w:iCs/>
          <w:sz w:val="28"/>
          <w:szCs w:val="28"/>
        </w:rPr>
        <w:t> </w:t>
      </w:r>
      <w:r w:rsidR="00E56178" w:rsidRPr="00360C36">
        <w:rPr>
          <w:sz w:val="28"/>
          <w:szCs w:val="28"/>
        </w:rPr>
        <w:t>а затем из мелких —</w:t>
      </w:r>
      <w:r w:rsidR="00E56178" w:rsidRPr="00360C36">
        <w:rPr>
          <w:rStyle w:val="apple-converted-space"/>
          <w:sz w:val="28"/>
          <w:szCs w:val="28"/>
        </w:rPr>
        <w:t> </w:t>
      </w:r>
      <w:r>
        <w:rPr>
          <w:i/>
          <w:iCs/>
          <w:sz w:val="28"/>
          <w:szCs w:val="28"/>
        </w:rPr>
        <w:t>мед</w:t>
      </w:r>
      <w:r>
        <w:rPr>
          <w:i/>
          <w:iCs/>
          <w:sz w:val="28"/>
          <w:szCs w:val="28"/>
        </w:rPr>
        <w:softHyphen/>
        <w:t>ленно движ</w:t>
      </w:r>
      <w:r w:rsidRPr="00360C36">
        <w:rPr>
          <w:i/>
          <w:iCs/>
          <w:sz w:val="28"/>
          <w:szCs w:val="28"/>
        </w:rPr>
        <w:t>у</w:t>
      </w:r>
      <w:r>
        <w:rPr>
          <w:i/>
          <w:iCs/>
          <w:sz w:val="28"/>
          <w:szCs w:val="28"/>
        </w:rPr>
        <w:t>щ</w:t>
      </w:r>
      <w:r w:rsidRPr="00360C36">
        <w:rPr>
          <w:i/>
          <w:iCs/>
          <w:sz w:val="28"/>
          <w:szCs w:val="28"/>
        </w:rPr>
        <w:t>аяся</w:t>
      </w:r>
      <w:r w:rsidR="00E56178" w:rsidRPr="00360C36">
        <w:rPr>
          <w:i/>
          <w:iCs/>
          <w:sz w:val="28"/>
          <w:szCs w:val="28"/>
        </w:rPr>
        <w:t xml:space="preserve"> вода,</w:t>
      </w:r>
      <w:r w:rsidR="00E56178" w:rsidRPr="00360C36">
        <w:rPr>
          <w:rStyle w:val="apple-converted-space"/>
          <w:i/>
          <w:iCs/>
          <w:sz w:val="28"/>
          <w:szCs w:val="28"/>
        </w:rPr>
        <w:t> </w:t>
      </w:r>
      <w:r w:rsidR="00E56178" w:rsidRPr="00360C36">
        <w:rPr>
          <w:sz w:val="28"/>
          <w:szCs w:val="28"/>
        </w:rPr>
        <w:t>связанн</w:t>
      </w:r>
      <w:r>
        <w:rPr>
          <w:sz w:val="28"/>
          <w:szCs w:val="28"/>
        </w:rPr>
        <w:t>ая и капиллярная влага удер</w:t>
      </w:r>
      <w:r w:rsidR="00E56178" w:rsidRPr="00360C36">
        <w:rPr>
          <w:sz w:val="28"/>
          <w:szCs w:val="28"/>
        </w:rPr>
        <w:t>живается в почве длительное время.</w:t>
      </w:r>
    </w:p>
    <w:p w:rsidR="00402E65" w:rsidRDefault="00E56178" w:rsidP="00787230">
      <w:pPr>
        <w:pStyle w:val="a3"/>
        <w:spacing w:before="0" w:beforeAutospacing="0" w:after="0" w:afterAutospacing="0" w:line="360" w:lineRule="auto"/>
        <w:ind w:left="170" w:right="57" w:firstLine="851"/>
        <w:rPr>
          <w:sz w:val="28"/>
          <w:szCs w:val="28"/>
        </w:rPr>
      </w:pPr>
      <w:r w:rsidRPr="00360C36">
        <w:rPr>
          <w:sz w:val="28"/>
          <w:szCs w:val="28"/>
        </w:rPr>
        <w:t>Иными словами, доступность влаги зависит от</w:t>
      </w:r>
      <w:r w:rsidRPr="00360C36">
        <w:rPr>
          <w:rStyle w:val="apple-converted-space"/>
          <w:sz w:val="28"/>
          <w:szCs w:val="28"/>
        </w:rPr>
        <w:t> </w:t>
      </w:r>
      <w:r w:rsidR="00402E65" w:rsidRPr="00360C36">
        <w:rPr>
          <w:i/>
          <w:iCs/>
          <w:sz w:val="28"/>
          <w:szCs w:val="28"/>
        </w:rPr>
        <w:t>водоудерживающей</w:t>
      </w:r>
      <w:r w:rsidRPr="00360C36">
        <w:rPr>
          <w:i/>
          <w:iCs/>
          <w:sz w:val="28"/>
          <w:szCs w:val="28"/>
        </w:rPr>
        <w:t xml:space="preserve"> способности почв.</w:t>
      </w:r>
      <w:r w:rsidRPr="00360C36">
        <w:rPr>
          <w:rStyle w:val="apple-converted-space"/>
          <w:i/>
          <w:iCs/>
          <w:sz w:val="28"/>
          <w:szCs w:val="28"/>
        </w:rPr>
        <w:t> </w:t>
      </w:r>
      <w:r w:rsidR="00402E65">
        <w:rPr>
          <w:sz w:val="28"/>
          <w:szCs w:val="28"/>
        </w:rPr>
        <w:t>Сила удерживающей способно</w:t>
      </w:r>
      <w:r w:rsidRPr="00360C36">
        <w:rPr>
          <w:sz w:val="28"/>
          <w:szCs w:val="28"/>
        </w:rPr>
        <w:t xml:space="preserve">сти тем выше, чем почва глинистее и чем она суше. </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rStyle w:val="a4"/>
          <w:i/>
          <w:iCs/>
          <w:sz w:val="28"/>
          <w:szCs w:val="28"/>
        </w:rPr>
        <w:t>Температура</w:t>
      </w:r>
      <w:r w:rsidRPr="00360C36">
        <w:rPr>
          <w:rStyle w:val="apple-converted-space"/>
          <w:b/>
          <w:bCs/>
          <w:i/>
          <w:iCs/>
          <w:sz w:val="28"/>
          <w:szCs w:val="28"/>
        </w:rPr>
        <w:t> </w:t>
      </w:r>
      <w:r w:rsidRPr="00360C36">
        <w:rPr>
          <w:sz w:val="28"/>
          <w:szCs w:val="28"/>
        </w:rPr>
        <w:t xml:space="preserve">почвы зависит от внешней температуры, но, благодаря низкой теплопроводности почвы, температурный режим довольно стабилен и уже на глубине </w:t>
      </w:r>
      <w:smartTag w:uri="urn:schemas-microsoft-com:office:smarttags" w:element="metricconverter">
        <w:smartTagPr>
          <w:attr w:name="ProductID" w:val="0,3 м"/>
        </w:smartTagPr>
        <w:r w:rsidRPr="00360C36">
          <w:rPr>
            <w:sz w:val="28"/>
            <w:szCs w:val="28"/>
          </w:rPr>
          <w:t>0,3 м</w:t>
        </w:r>
      </w:smartTag>
      <w:r w:rsidRPr="00360C36">
        <w:rPr>
          <w:sz w:val="28"/>
          <w:szCs w:val="28"/>
        </w:rPr>
        <w:t xml:space="preserve"> амплитуда колебания температуры мене</w:t>
      </w:r>
      <w:r w:rsidR="00402E65">
        <w:rPr>
          <w:sz w:val="28"/>
          <w:szCs w:val="28"/>
        </w:rPr>
        <w:t>е 2 °С (Новиков, 1979), что важ</w:t>
      </w:r>
      <w:r w:rsidRPr="00360C36">
        <w:rPr>
          <w:sz w:val="28"/>
          <w:szCs w:val="28"/>
        </w:rPr>
        <w:t>но для почвенных живо</w:t>
      </w:r>
      <w:r w:rsidR="00402E65">
        <w:rPr>
          <w:sz w:val="28"/>
          <w:szCs w:val="28"/>
        </w:rPr>
        <w:t>тных — нет необходимости переме</w:t>
      </w:r>
      <w:r w:rsidRPr="00360C36">
        <w:rPr>
          <w:sz w:val="28"/>
          <w:szCs w:val="28"/>
        </w:rPr>
        <w:t xml:space="preserve">щаться вверх-вниз в поисках более комфортной температуры. Суточные колебания ощутимы до глубины </w:t>
      </w:r>
      <w:smartTag w:uri="urn:schemas-microsoft-com:office:smarttags" w:element="metricconverter">
        <w:smartTagPr>
          <w:attr w:name="ProductID" w:val="1 м"/>
        </w:smartTagPr>
        <w:r w:rsidRPr="00360C36">
          <w:rPr>
            <w:sz w:val="28"/>
            <w:szCs w:val="28"/>
          </w:rPr>
          <w:t>1 м</w:t>
        </w:r>
      </w:smartTag>
      <w:r w:rsidR="00402E65">
        <w:rPr>
          <w:sz w:val="28"/>
          <w:szCs w:val="28"/>
        </w:rPr>
        <w:t>. Летом темпе</w:t>
      </w:r>
      <w:r w:rsidRPr="00360C36">
        <w:rPr>
          <w:sz w:val="28"/>
          <w:szCs w:val="28"/>
        </w:rPr>
        <w:t>ратура почвы ниже, а зимой — выше, чем воздуха.</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rStyle w:val="a4"/>
          <w:i/>
          <w:iCs/>
          <w:sz w:val="28"/>
          <w:szCs w:val="28"/>
        </w:rPr>
        <w:t>Структура</w:t>
      </w:r>
      <w:r w:rsidRPr="00360C36">
        <w:rPr>
          <w:rStyle w:val="apple-converted-space"/>
          <w:b/>
          <w:bCs/>
          <w:i/>
          <w:iCs/>
          <w:sz w:val="28"/>
          <w:szCs w:val="28"/>
        </w:rPr>
        <w:t> </w:t>
      </w:r>
      <w:r w:rsidRPr="00360C36">
        <w:rPr>
          <w:sz w:val="28"/>
          <w:szCs w:val="28"/>
        </w:rPr>
        <w:t>и</w:t>
      </w:r>
      <w:r w:rsidRPr="00360C36">
        <w:rPr>
          <w:rStyle w:val="apple-converted-space"/>
          <w:sz w:val="28"/>
          <w:szCs w:val="28"/>
        </w:rPr>
        <w:t> </w:t>
      </w:r>
      <w:r w:rsidRPr="00360C36">
        <w:rPr>
          <w:rStyle w:val="a4"/>
          <w:i/>
          <w:iCs/>
          <w:sz w:val="28"/>
          <w:szCs w:val="28"/>
        </w:rPr>
        <w:t>пористость</w:t>
      </w:r>
      <w:r w:rsidRPr="00360C36">
        <w:rPr>
          <w:rStyle w:val="apple-converted-space"/>
          <w:b/>
          <w:bCs/>
          <w:i/>
          <w:iCs/>
          <w:sz w:val="28"/>
          <w:szCs w:val="28"/>
        </w:rPr>
        <w:t> </w:t>
      </w:r>
      <w:r w:rsidR="00402E65">
        <w:rPr>
          <w:sz w:val="28"/>
          <w:szCs w:val="28"/>
        </w:rPr>
        <w:t>почвы обеспечивают ее хоро</w:t>
      </w:r>
      <w:r w:rsidRPr="00360C36">
        <w:rPr>
          <w:sz w:val="28"/>
          <w:szCs w:val="28"/>
        </w:rPr>
        <w:t>шую аэрацию. В ней активно перемещаются черви, особенно в глинистой, суглинистой и песчаной, увеличивая пористость. В плотных почвах затрудняется аэрация и кислород может стать лимитирующим фактором, однако боль</w:t>
      </w:r>
      <w:r w:rsidR="00402E65">
        <w:rPr>
          <w:sz w:val="28"/>
          <w:szCs w:val="28"/>
        </w:rPr>
        <w:t>шинство почвен</w:t>
      </w:r>
      <w:r w:rsidRPr="00360C36">
        <w:rPr>
          <w:sz w:val="28"/>
          <w:szCs w:val="28"/>
        </w:rPr>
        <w:t>ных организмов способны</w:t>
      </w:r>
      <w:r w:rsidR="00402E65">
        <w:rPr>
          <w:sz w:val="28"/>
          <w:szCs w:val="28"/>
        </w:rPr>
        <w:t xml:space="preserve"> жить и в плотных глинистых поч</w:t>
      </w:r>
      <w:r w:rsidRPr="00360C36">
        <w:rPr>
          <w:sz w:val="28"/>
          <w:szCs w:val="28"/>
        </w:rPr>
        <w:t>вах.</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Почвенные горизонты также являются средой жизни мле копитающих, например грызунов. Они живут в норах, глуби на которых может даже несколько превышать мощность поч венного горизонта.</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Важнейшими экологическими факторами являются и</w:t>
      </w:r>
      <w:r w:rsidRPr="00360C36">
        <w:rPr>
          <w:rStyle w:val="apple-converted-space"/>
          <w:sz w:val="28"/>
          <w:szCs w:val="28"/>
        </w:rPr>
        <w:t> </w:t>
      </w:r>
      <w:r w:rsidRPr="00360C36">
        <w:rPr>
          <w:rStyle w:val="a4"/>
          <w:sz w:val="28"/>
          <w:szCs w:val="28"/>
        </w:rPr>
        <w:t>химические,</w:t>
      </w:r>
      <w:r w:rsidRPr="00360C36">
        <w:rPr>
          <w:rStyle w:val="apple-converted-space"/>
          <w:b/>
          <w:bCs/>
          <w:sz w:val="28"/>
          <w:szCs w:val="28"/>
        </w:rPr>
        <w:t> </w:t>
      </w:r>
      <w:r w:rsidRPr="00360C36">
        <w:rPr>
          <w:sz w:val="28"/>
          <w:szCs w:val="28"/>
        </w:rPr>
        <w:t>такие как реакция среды и засоленность.</w:t>
      </w:r>
    </w:p>
    <w:p w:rsidR="00E56178" w:rsidRPr="00360C36" w:rsidRDefault="00E56178" w:rsidP="00787230">
      <w:pPr>
        <w:pStyle w:val="a3"/>
        <w:spacing w:before="0" w:beforeAutospacing="0" w:after="0" w:afterAutospacing="0" w:line="360" w:lineRule="auto"/>
        <w:ind w:left="170" w:right="57" w:firstLine="851"/>
        <w:rPr>
          <w:sz w:val="28"/>
          <w:szCs w:val="28"/>
        </w:rPr>
      </w:pPr>
      <w:r w:rsidRPr="00F37162">
        <w:rPr>
          <w:b/>
          <w:i/>
          <w:iCs/>
          <w:sz w:val="28"/>
          <w:szCs w:val="28"/>
        </w:rPr>
        <w:t>Реакция</w:t>
      </w:r>
      <w:r w:rsidRPr="00F37162">
        <w:rPr>
          <w:rStyle w:val="apple-converted-space"/>
          <w:b/>
          <w:i/>
          <w:iCs/>
          <w:sz w:val="28"/>
          <w:szCs w:val="28"/>
        </w:rPr>
        <w:t> </w:t>
      </w:r>
      <w:r w:rsidRPr="00360C36">
        <w:rPr>
          <w:rStyle w:val="a4"/>
          <w:i/>
          <w:iCs/>
          <w:sz w:val="28"/>
          <w:szCs w:val="28"/>
        </w:rPr>
        <w:t>среды —</w:t>
      </w:r>
      <w:r w:rsidRPr="00360C36">
        <w:rPr>
          <w:rStyle w:val="apple-converted-space"/>
          <w:b/>
          <w:bCs/>
          <w:i/>
          <w:iCs/>
          <w:sz w:val="28"/>
          <w:szCs w:val="28"/>
        </w:rPr>
        <w:t> </w:t>
      </w:r>
      <w:r w:rsidRPr="00360C36">
        <w:rPr>
          <w:sz w:val="28"/>
          <w:szCs w:val="28"/>
        </w:rPr>
        <w:t>оч</w:t>
      </w:r>
      <w:r w:rsidR="00F37162">
        <w:rPr>
          <w:sz w:val="28"/>
          <w:szCs w:val="28"/>
        </w:rPr>
        <w:t>ень важный фактор для многих жи</w:t>
      </w:r>
      <w:r w:rsidRPr="00360C36">
        <w:rPr>
          <w:sz w:val="28"/>
          <w:szCs w:val="28"/>
        </w:rPr>
        <w:t>вотных и растений. В сух</w:t>
      </w:r>
      <w:r w:rsidR="00F37162">
        <w:rPr>
          <w:sz w:val="28"/>
          <w:szCs w:val="28"/>
        </w:rPr>
        <w:t>ом климате преобладают нейтраль</w:t>
      </w:r>
      <w:r w:rsidRPr="00360C36">
        <w:rPr>
          <w:sz w:val="28"/>
          <w:szCs w:val="28"/>
        </w:rPr>
        <w:t>ные и щелочные почвы, во влажных районах — кислые.</w:t>
      </w:r>
      <w:r w:rsidR="00F37162">
        <w:rPr>
          <w:sz w:val="28"/>
          <w:szCs w:val="28"/>
        </w:rPr>
        <w:t xml:space="preserve"> Мно</w:t>
      </w:r>
      <w:r w:rsidRPr="00360C36">
        <w:rPr>
          <w:sz w:val="28"/>
          <w:szCs w:val="28"/>
        </w:rPr>
        <w:t xml:space="preserve">гие злаки дают лучший </w:t>
      </w:r>
      <w:r w:rsidR="00F37162">
        <w:rPr>
          <w:sz w:val="28"/>
          <w:szCs w:val="28"/>
        </w:rPr>
        <w:t>урожай на нейтральных и слабоще</w:t>
      </w:r>
      <w:r w:rsidRPr="00360C36">
        <w:rPr>
          <w:sz w:val="28"/>
          <w:szCs w:val="28"/>
        </w:rPr>
        <w:t>лочных почвах (ячмень,</w:t>
      </w:r>
      <w:r w:rsidR="00F37162">
        <w:rPr>
          <w:sz w:val="28"/>
          <w:szCs w:val="28"/>
        </w:rPr>
        <w:t xml:space="preserve"> пшеница), каковыми обычно явля</w:t>
      </w:r>
      <w:r w:rsidRPr="00360C36">
        <w:rPr>
          <w:sz w:val="28"/>
          <w:szCs w:val="28"/>
        </w:rPr>
        <w:t>ются черноземы.</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rStyle w:val="a4"/>
          <w:i/>
          <w:iCs/>
          <w:sz w:val="28"/>
          <w:szCs w:val="28"/>
        </w:rPr>
        <w:t>Засоленными</w:t>
      </w:r>
      <w:r w:rsidRPr="00360C36">
        <w:rPr>
          <w:rStyle w:val="apple-converted-space"/>
          <w:b/>
          <w:bCs/>
          <w:i/>
          <w:iCs/>
          <w:sz w:val="28"/>
          <w:szCs w:val="28"/>
        </w:rPr>
        <w:t> </w:t>
      </w:r>
      <w:r w:rsidRPr="00360C36">
        <w:rPr>
          <w:sz w:val="28"/>
          <w:szCs w:val="28"/>
        </w:rPr>
        <w:t>называ</w:t>
      </w:r>
      <w:r w:rsidR="00F37162">
        <w:rPr>
          <w:sz w:val="28"/>
          <w:szCs w:val="28"/>
        </w:rPr>
        <w:t>ют почвы с избыточным содержани</w:t>
      </w:r>
      <w:r w:rsidRPr="00360C36">
        <w:rPr>
          <w:sz w:val="28"/>
          <w:szCs w:val="28"/>
        </w:rPr>
        <w:t>ем водорастворимых солей (хлоридов, сульфатов, карбонатов). Они возникают</w:t>
      </w:r>
      <w:r w:rsidRPr="00360C36">
        <w:rPr>
          <w:rStyle w:val="apple-converted-space"/>
          <w:sz w:val="28"/>
          <w:szCs w:val="28"/>
        </w:rPr>
        <w:t> </w:t>
      </w:r>
      <w:r w:rsidRPr="00360C36">
        <w:rPr>
          <w:i/>
          <w:iCs/>
          <w:sz w:val="28"/>
          <w:szCs w:val="28"/>
        </w:rPr>
        <w:t>вследствие вторичного засоления</w:t>
      </w:r>
      <w:r w:rsidRPr="00360C36">
        <w:rPr>
          <w:rStyle w:val="apple-converted-space"/>
          <w:i/>
          <w:iCs/>
          <w:sz w:val="28"/>
          <w:szCs w:val="28"/>
        </w:rPr>
        <w:t> </w:t>
      </w:r>
      <w:r w:rsidR="00F37162">
        <w:rPr>
          <w:sz w:val="28"/>
          <w:szCs w:val="28"/>
        </w:rPr>
        <w:t>почв при ис</w:t>
      </w:r>
      <w:r w:rsidRPr="00360C36">
        <w:rPr>
          <w:sz w:val="28"/>
          <w:szCs w:val="28"/>
        </w:rPr>
        <w:t xml:space="preserve">парении грунтовых вод, </w:t>
      </w:r>
      <w:r w:rsidR="00F37162">
        <w:rPr>
          <w:sz w:val="28"/>
          <w:szCs w:val="28"/>
        </w:rPr>
        <w:t>уровень которых поднялся до поч</w:t>
      </w:r>
      <w:r w:rsidRPr="00360C36">
        <w:rPr>
          <w:sz w:val="28"/>
          <w:szCs w:val="28"/>
        </w:rPr>
        <w:t>венных горизонтов. Среди засоленных почв выделяют</w:t>
      </w:r>
      <w:r w:rsidRPr="00360C36">
        <w:rPr>
          <w:rStyle w:val="apple-converted-space"/>
          <w:sz w:val="28"/>
          <w:szCs w:val="28"/>
        </w:rPr>
        <w:t> </w:t>
      </w:r>
      <w:r w:rsidR="00F37162">
        <w:rPr>
          <w:i/>
          <w:iCs/>
          <w:sz w:val="28"/>
          <w:szCs w:val="28"/>
        </w:rPr>
        <w:t xml:space="preserve">солончаки и солонцы, </w:t>
      </w:r>
      <w:r w:rsidR="00F37162">
        <w:rPr>
          <w:iCs/>
          <w:sz w:val="28"/>
          <w:szCs w:val="28"/>
        </w:rPr>
        <w:t xml:space="preserve">в </w:t>
      </w:r>
      <w:r w:rsidRPr="00360C36">
        <w:rPr>
          <w:rStyle w:val="apple-converted-space"/>
          <w:i/>
          <w:iCs/>
          <w:sz w:val="28"/>
          <w:szCs w:val="28"/>
        </w:rPr>
        <w:t> </w:t>
      </w:r>
      <w:r w:rsidRPr="00360C36">
        <w:rPr>
          <w:sz w:val="28"/>
          <w:szCs w:val="28"/>
        </w:rPr>
        <w:t>последних преобладают карбонаты натрия. Почвы эти щелочные — рН, соответственно, равен восьми и девяти.</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Флора и фауна засоле</w:t>
      </w:r>
      <w:r w:rsidR="00F37162">
        <w:rPr>
          <w:sz w:val="28"/>
          <w:szCs w:val="28"/>
        </w:rPr>
        <w:t>нных почв очень специфичны. Рас</w:t>
      </w:r>
      <w:r w:rsidRPr="00360C36">
        <w:rPr>
          <w:sz w:val="28"/>
          <w:szCs w:val="28"/>
        </w:rPr>
        <w:t>тения здесь весьма устойчивы не только к концентрации, но и к составу солей, но разны</w:t>
      </w:r>
      <w:r w:rsidR="00F37162">
        <w:rPr>
          <w:sz w:val="28"/>
          <w:szCs w:val="28"/>
        </w:rPr>
        <w:t>е растения приспособлены по-раз</w:t>
      </w:r>
      <w:r w:rsidRPr="00360C36">
        <w:rPr>
          <w:sz w:val="28"/>
          <w:szCs w:val="28"/>
        </w:rPr>
        <w:t>ному. Солеустойчивые растения называют</w:t>
      </w:r>
      <w:r w:rsidRPr="00360C36">
        <w:rPr>
          <w:rStyle w:val="apple-converted-space"/>
          <w:sz w:val="28"/>
          <w:szCs w:val="28"/>
        </w:rPr>
        <w:t> </w:t>
      </w:r>
      <w:r w:rsidRPr="00360C36">
        <w:rPr>
          <w:i/>
          <w:iCs/>
          <w:sz w:val="28"/>
          <w:szCs w:val="28"/>
        </w:rPr>
        <w:t>галофитами.</w:t>
      </w:r>
      <w:r w:rsidRPr="00360C36">
        <w:rPr>
          <w:rStyle w:val="apple-converted-space"/>
          <w:i/>
          <w:iCs/>
          <w:sz w:val="28"/>
          <w:szCs w:val="28"/>
        </w:rPr>
        <w:t> </w:t>
      </w:r>
      <w:r w:rsidRPr="00360C36">
        <w:rPr>
          <w:sz w:val="28"/>
          <w:szCs w:val="28"/>
        </w:rPr>
        <w:t>Один из галофитов так и назыв</w:t>
      </w:r>
      <w:r w:rsidR="00F37162">
        <w:rPr>
          <w:sz w:val="28"/>
          <w:szCs w:val="28"/>
        </w:rPr>
        <w:t>ается — солерос и может выдержи</w:t>
      </w:r>
      <w:r w:rsidRPr="00360C36">
        <w:rPr>
          <w:sz w:val="28"/>
          <w:szCs w:val="28"/>
        </w:rPr>
        <w:t>вать концентрацию солей свыше 20%. В то же время дожде вые черви даже при невы</w:t>
      </w:r>
      <w:r w:rsidR="00F37162">
        <w:rPr>
          <w:sz w:val="28"/>
          <w:szCs w:val="28"/>
        </w:rPr>
        <w:t>сокой степени засоления длитель</w:t>
      </w:r>
      <w:r w:rsidRPr="00360C36">
        <w:rPr>
          <w:sz w:val="28"/>
          <w:szCs w:val="28"/>
        </w:rPr>
        <w:t>ный срок выдержать его не могут. Засоление почв приводит к падению урожайности сельхозкультур.</w:t>
      </w:r>
    </w:p>
    <w:p w:rsidR="00E56178" w:rsidRPr="00360C36" w:rsidRDefault="00F37162" w:rsidP="00787230">
      <w:pPr>
        <w:pStyle w:val="a3"/>
        <w:spacing w:before="0" w:beforeAutospacing="0" w:after="0" w:afterAutospacing="0" w:line="360" w:lineRule="auto"/>
        <w:ind w:left="170" w:right="57" w:firstLine="851"/>
        <w:rPr>
          <w:sz w:val="28"/>
          <w:szCs w:val="28"/>
        </w:rPr>
      </w:pPr>
      <w:r>
        <w:rPr>
          <w:rStyle w:val="a4"/>
          <w:sz w:val="28"/>
          <w:szCs w:val="28"/>
        </w:rPr>
        <w:t>3.</w:t>
      </w:r>
      <w:r w:rsidR="000E1246">
        <w:rPr>
          <w:rStyle w:val="a4"/>
          <w:sz w:val="28"/>
          <w:szCs w:val="28"/>
        </w:rPr>
        <w:t xml:space="preserve"> </w:t>
      </w:r>
      <w:r w:rsidR="00E56178" w:rsidRPr="00360C36">
        <w:rPr>
          <w:rStyle w:val="a4"/>
          <w:sz w:val="28"/>
          <w:szCs w:val="28"/>
        </w:rPr>
        <w:t>Классификация ресурсов</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Ресурсы живых существ можно разделить на незаменимые</w:t>
      </w:r>
      <w:r w:rsidR="00F37162">
        <w:rPr>
          <w:rStyle w:val="apple-converted-space"/>
          <w:sz w:val="28"/>
          <w:szCs w:val="28"/>
        </w:rPr>
        <w:t xml:space="preserve"> и </w:t>
      </w:r>
      <w:r w:rsidRPr="00360C36">
        <w:rPr>
          <w:rStyle w:val="apple-converted-space"/>
          <w:sz w:val="28"/>
          <w:szCs w:val="28"/>
        </w:rPr>
        <w:t> </w:t>
      </w:r>
      <w:r w:rsidRPr="00360C36">
        <w:rPr>
          <w:sz w:val="28"/>
          <w:szCs w:val="28"/>
        </w:rPr>
        <w:t>взаимозаменяемые.</w:t>
      </w:r>
      <w:r w:rsidRPr="00360C36">
        <w:rPr>
          <w:rStyle w:val="apple-converted-space"/>
          <w:sz w:val="28"/>
          <w:szCs w:val="28"/>
        </w:rPr>
        <w:t> </w:t>
      </w:r>
      <w:r w:rsidRPr="00360C36">
        <w:rPr>
          <w:rStyle w:val="a4"/>
          <w:i/>
          <w:iCs/>
          <w:sz w:val="28"/>
          <w:szCs w:val="28"/>
        </w:rPr>
        <w:t>Незаменимые ресурсы</w:t>
      </w:r>
      <w:r w:rsidRPr="00360C36">
        <w:rPr>
          <w:sz w:val="28"/>
          <w:szCs w:val="28"/>
        </w:rPr>
        <w:t xml:space="preserve">— </w:t>
      </w:r>
      <w:r w:rsidR="00F37162">
        <w:rPr>
          <w:sz w:val="28"/>
          <w:szCs w:val="28"/>
        </w:rPr>
        <w:t xml:space="preserve"> </w:t>
      </w:r>
      <w:r w:rsidRPr="00360C36">
        <w:rPr>
          <w:sz w:val="28"/>
          <w:szCs w:val="28"/>
        </w:rPr>
        <w:t>это когда один не в состоянии заменить дру</w:t>
      </w:r>
      <w:r w:rsidR="00F37162">
        <w:rPr>
          <w:sz w:val="28"/>
          <w:szCs w:val="28"/>
        </w:rPr>
        <w:t>гой, который в свою очередь ста</w:t>
      </w:r>
      <w:r w:rsidRPr="00360C36">
        <w:rPr>
          <w:sz w:val="28"/>
          <w:szCs w:val="28"/>
        </w:rPr>
        <w:t>новится жестким</w:t>
      </w:r>
      <w:r w:rsidR="00F37162">
        <w:rPr>
          <w:sz w:val="28"/>
          <w:szCs w:val="28"/>
        </w:rPr>
        <w:t xml:space="preserve"> </w:t>
      </w:r>
      <w:r w:rsidRPr="00360C36">
        <w:rPr>
          <w:i/>
          <w:iCs/>
          <w:sz w:val="28"/>
          <w:szCs w:val="28"/>
        </w:rPr>
        <w:t>лимитирующим фактором.</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Ресурсы могут выступать лимитирующи</w:t>
      </w:r>
      <w:r w:rsidR="00F37162">
        <w:rPr>
          <w:sz w:val="28"/>
          <w:szCs w:val="28"/>
        </w:rPr>
        <w:t>м фактором, по</w:t>
      </w:r>
      <w:r w:rsidRPr="00360C36">
        <w:rPr>
          <w:sz w:val="28"/>
          <w:szCs w:val="28"/>
        </w:rPr>
        <w:t>скольку никто не отменял за</w:t>
      </w:r>
      <w:r w:rsidR="00F37162">
        <w:rPr>
          <w:sz w:val="28"/>
          <w:szCs w:val="28"/>
        </w:rPr>
        <w:t>кона толерантности при использо</w:t>
      </w:r>
      <w:r w:rsidRPr="00360C36">
        <w:rPr>
          <w:sz w:val="28"/>
          <w:szCs w:val="28"/>
        </w:rPr>
        <w:t>вании компонентов среды как ресурсов. Здесь в полной мере, в особенности относительно высших растений, действует закон независимости факторов В. Р. Вильямса, причем каждый из ресурсов (С0</w:t>
      </w:r>
      <w:r w:rsidRPr="00360C36">
        <w:rPr>
          <w:sz w:val="28"/>
          <w:szCs w:val="28"/>
          <w:vertAlign w:val="subscript"/>
        </w:rPr>
        <w:t>2</w:t>
      </w:r>
      <w:r w:rsidRPr="00360C36">
        <w:rPr>
          <w:sz w:val="28"/>
          <w:szCs w:val="28"/>
        </w:rPr>
        <w:t>, Н</w:t>
      </w:r>
      <w:r w:rsidRPr="00360C36">
        <w:rPr>
          <w:sz w:val="28"/>
          <w:szCs w:val="28"/>
          <w:vertAlign w:val="subscript"/>
        </w:rPr>
        <w:t>2</w:t>
      </w:r>
      <w:r w:rsidRPr="00360C36">
        <w:rPr>
          <w:sz w:val="28"/>
          <w:szCs w:val="28"/>
        </w:rPr>
        <w:t>0, К, S , Р, N и др.) добывается независимо от других и, зачастую, своим особым способом.</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sz w:val="28"/>
          <w:szCs w:val="28"/>
        </w:rPr>
        <w:t>При высокой ресурсно</w:t>
      </w:r>
      <w:r w:rsidR="00F37162">
        <w:rPr>
          <w:sz w:val="28"/>
          <w:szCs w:val="28"/>
        </w:rPr>
        <w:t>й обеспеченности незаменимые ре</w:t>
      </w:r>
      <w:r w:rsidRPr="00360C36">
        <w:rPr>
          <w:sz w:val="28"/>
          <w:szCs w:val="28"/>
        </w:rPr>
        <w:t>сурсы вызывают явление</w:t>
      </w:r>
      <w:r w:rsidRPr="00360C36">
        <w:rPr>
          <w:rStyle w:val="apple-converted-space"/>
          <w:sz w:val="28"/>
          <w:szCs w:val="28"/>
        </w:rPr>
        <w:t> </w:t>
      </w:r>
      <w:r w:rsidRPr="00360C36">
        <w:rPr>
          <w:i/>
          <w:iCs/>
          <w:sz w:val="28"/>
          <w:szCs w:val="28"/>
        </w:rPr>
        <w:t>ингибирования</w:t>
      </w:r>
      <w:r w:rsidRPr="00360C36">
        <w:rPr>
          <w:rStyle w:val="apple-converted-space"/>
          <w:i/>
          <w:iCs/>
          <w:sz w:val="28"/>
          <w:szCs w:val="28"/>
        </w:rPr>
        <w:t> </w:t>
      </w:r>
      <w:r w:rsidR="00F37162">
        <w:rPr>
          <w:sz w:val="28"/>
          <w:szCs w:val="28"/>
        </w:rPr>
        <w:t xml:space="preserve">— они </w:t>
      </w:r>
      <w:r w:rsidRPr="00360C36">
        <w:rPr>
          <w:sz w:val="28"/>
          <w:szCs w:val="28"/>
        </w:rPr>
        <w:t>становятся</w:t>
      </w:r>
      <w:r w:rsidRPr="00360C36">
        <w:rPr>
          <w:rStyle w:val="apple-converted-space"/>
          <w:sz w:val="28"/>
          <w:szCs w:val="28"/>
        </w:rPr>
        <w:t> </w:t>
      </w:r>
      <w:r w:rsidR="00F37162">
        <w:rPr>
          <w:i/>
          <w:iCs/>
          <w:sz w:val="28"/>
          <w:szCs w:val="28"/>
        </w:rPr>
        <w:t>ток</w:t>
      </w:r>
      <w:r w:rsidRPr="00360C36">
        <w:rPr>
          <w:i/>
          <w:iCs/>
          <w:sz w:val="28"/>
          <w:szCs w:val="28"/>
        </w:rPr>
        <w:t>сичными,</w:t>
      </w:r>
      <w:r w:rsidRPr="00360C36">
        <w:rPr>
          <w:rStyle w:val="apple-converted-space"/>
          <w:i/>
          <w:iCs/>
          <w:sz w:val="28"/>
          <w:szCs w:val="28"/>
        </w:rPr>
        <w:t> </w:t>
      </w:r>
      <w:r w:rsidRPr="00360C36">
        <w:rPr>
          <w:sz w:val="28"/>
          <w:szCs w:val="28"/>
        </w:rPr>
        <w:t>превращаясь в</w:t>
      </w:r>
      <w:r w:rsidRPr="00360C36">
        <w:rPr>
          <w:rStyle w:val="apple-converted-space"/>
          <w:sz w:val="28"/>
          <w:szCs w:val="28"/>
        </w:rPr>
        <w:t> </w:t>
      </w:r>
      <w:r w:rsidRPr="00360C36">
        <w:rPr>
          <w:i/>
          <w:iCs/>
          <w:sz w:val="28"/>
          <w:szCs w:val="28"/>
        </w:rPr>
        <w:t>лимитирующие факторы</w:t>
      </w:r>
      <w:r w:rsidRPr="00360C36">
        <w:rPr>
          <w:sz w:val="28"/>
          <w:szCs w:val="28"/>
        </w:rPr>
        <w:t>, выходящие за</w:t>
      </w:r>
      <w:r w:rsidRPr="00360C36">
        <w:rPr>
          <w:rStyle w:val="apple-converted-space"/>
          <w:sz w:val="28"/>
          <w:szCs w:val="28"/>
        </w:rPr>
        <w:t> </w:t>
      </w:r>
      <w:r w:rsidRPr="00360C36">
        <w:rPr>
          <w:i/>
          <w:iCs/>
          <w:sz w:val="28"/>
          <w:szCs w:val="28"/>
        </w:rPr>
        <w:t>верхний предел толерантности</w:t>
      </w:r>
      <w:r w:rsidRPr="00360C36">
        <w:rPr>
          <w:rStyle w:val="apple-converted-space"/>
          <w:i/>
          <w:iCs/>
          <w:sz w:val="28"/>
          <w:szCs w:val="28"/>
        </w:rPr>
        <w:t> </w:t>
      </w:r>
      <w:r w:rsidR="00F37162">
        <w:rPr>
          <w:sz w:val="28"/>
          <w:szCs w:val="28"/>
        </w:rPr>
        <w:t>к ним организмов. Напри</w:t>
      </w:r>
      <w:r w:rsidRPr="00360C36">
        <w:rPr>
          <w:sz w:val="28"/>
          <w:szCs w:val="28"/>
        </w:rPr>
        <w:t>мер, в результате загрязнения почв создается избыток калия, кадмия и т. п. для растений,</w:t>
      </w:r>
      <w:r w:rsidR="00F37162">
        <w:rPr>
          <w:sz w:val="28"/>
          <w:szCs w:val="28"/>
        </w:rPr>
        <w:t xml:space="preserve"> при вырубке леса — избыток све</w:t>
      </w:r>
      <w:r w:rsidRPr="00360C36">
        <w:rPr>
          <w:sz w:val="28"/>
          <w:szCs w:val="28"/>
        </w:rPr>
        <w:t>та для тенелюбивых растений, и др.</w:t>
      </w:r>
    </w:p>
    <w:p w:rsidR="00E56178" w:rsidRPr="00360C36" w:rsidRDefault="00E56178" w:rsidP="00787230">
      <w:pPr>
        <w:pStyle w:val="a3"/>
        <w:spacing w:before="0" w:beforeAutospacing="0" w:after="0" w:afterAutospacing="0" w:line="360" w:lineRule="auto"/>
        <w:ind w:left="170" w:right="57" w:firstLine="851"/>
        <w:rPr>
          <w:sz w:val="28"/>
          <w:szCs w:val="28"/>
        </w:rPr>
      </w:pPr>
      <w:r w:rsidRPr="00360C36">
        <w:rPr>
          <w:rStyle w:val="a4"/>
          <w:i/>
          <w:iCs/>
          <w:sz w:val="28"/>
          <w:szCs w:val="28"/>
        </w:rPr>
        <w:t>Взаимозаменяемые ресурсы</w:t>
      </w:r>
      <w:r w:rsidRPr="00360C36">
        <w:rPr>
          <w:rStyle w:val="apple-converted-space"/>
          <w:b/>
          <w:bCs/>
          <w:i/>
          <w:iCs/>
          <w:sz w:val="28"/>
          <w:szCs w:val="28"/>
        </w:rPr>
        <w:t> </w:t>
      </w:r>
      <w:r w:rsidRPr="00360C36">
        <w:rPr>
          <w:sz w:val="28"/>
          <w:szCs w:val="28"/>
        </w:rPr>
        <w:t>— это когд</w:t>
      </w:r>
      <w:r w:rsidR="00F37162">
        <w:rPr>
          <w:sz w:val="28"/>
          <w:szCs w:val="28"/>
        </w:rPr>
        <w:t>а любой из двух ре</w:t>
      </w:r>
      <w:r w:rsidRPr="00360C36">
        <w:rPr>
          <w:sz w:val="28"/>
          <w:szCs w:val="28"/>
        </w:rPr>
        <w:t>сурсов можно заменить другим, при этом они могут быть и различного качества, т. е. взаимозаменяемость — это еще не значит равноданность. Они могут быть взаимодополняющими и антагонистическими.</w:t>
      </w:r>
    </w:p>
    <w:p w:rsidR="00F37162" w:rsidRPr="00F37162" w:rsidRDefault="00F37162" w:rsidP="00787230">
      <w:pPr>
        <w:pStyle w:val="1"/>
        <w:spacing w:before="0" w:beforeAutospacing="0" w:after="0" w:afterAutospacing="0" w:line="360" w:lineRule="auto"/>
        <w:ind w:left="170" w:right="57" w:firstLine="851"/>
        <w:textAlignment w:val="baseline"/>
        <w:rPr>
          <w:sz w:val="28"/>
          <w:szCs w:val="28"/>
        </w:rPr>
      </w:pPr>
      <w:r w:rsidRPr="00F37162">
        <w:rPr>
          <w:sz w:val="28"/>
          <w:szCs w:val="28"/>
        </w:rPr>
        <w:t>4.</w:t>
      </w:r>
      <w:r w:rsidR="000E1246">
        <w:rPr>
          <w:sz w:val="28"/>
          <w:szCs w:val="28"/>
        </w:rPr>
        <w:t xml:space="preserve"> </w:t>
      </w:r>
      <w:r w:rsidR="00E56178" w:rsidRPr="00F37162">
        <w:rPr>
          <w:sz w:val="28"/>
          <w:szCs w:val="28"/>
        </w:rPr>
        <w:t>Охрана и рациональное использование недр</w:t>
      </w:r>
    </w:p>
    <w:p w:rsidR="00F37162" w:rsidRPr="00F37162" w:rsidRDefault="00E56178" w:rsidP="00787230">
      <w:pPr>
        <w:pStyle w:val="1"/>
        <w:spacing w:before="0" w:beforeAutospacing="0" w:after="0" w:afterAutospacing="0" w:line="360" w:lineRule="auto"/>
        <w:ind w:left="170" w:right="57" w:firstLine="851"/>
        <w:textAlignment w:val="baseline"/>
        <w:rPr>
          <w:rStyle w:val="apple-style-span"/>
          <w:b w:val="0"/>
          <w:sz w:val="28"/>
          <w:szCs w:val="28"/>
        </w:rPr>
      </w:pPr>
      <w:r w:rsidRPr="00F37162">
        <w:rPr>
          <w:rStyle w:val="apple-style-span"/>
          <w:b w:val="0"/>
          <w:sz w:val="28"/>
          <w:szCs w:val="28"/>
        </w:rPr>
        <w:t>Охрана и рациональное использование недр обеспечиваются за счет полного и комплексного геологического изучения недр и предотвращения самовольного их пользования; наиболее полного извлечения из недр и рационального использования запасов основных полезных ископаемых и попутных компонентов; предотвращения вредного влияния на окружающую среду работ, связанных с использованием недр; охраны месторождений полезных ископаемых от затопления, обводнения, пожаров и других вредных воздействий; предотвращения загрязнения недр при подземном хранении нефти, газа и иных веществ, захоронении отходов производства.</w:t>
      </w:r>
    </w:p>
    <w:p w:rsidR="00E56178" w:rsidRPr="00F37162" w:rsidRDefault="00E56178" w:rsidP="00787230">
      <w:pPr>
        <w:pStyle w:val="1"/>
        <w:spacing w:before="0" w:beforeAutospacing="0" w:after="0" w:afterAutospacing="0" w:line="360" w:lineRule="auto"/>
        <w:ind w:left="170" w:right="57" w:firstLine="851"/>
        <w:textAlignment w:val="baseline"/>
        <w:rPr>
          <w:b w:val="0"/>
          <w:sz w:val="28"/>
          <w:szCs w:val="28"/>
        </w:rPr>
      </w:pPr>
      <w:r w:rsidRPr="00F37162">
        <w:rPr>
          <w:b w:val="0"/>
          <w:sz w:val="28"/>
          <w:szCs w:val="28"/>
        </w:rPr>
        <w:t>Для предотвращения возможного истощения и сохранения запасов недр необходимо соблюдать принцип наиболее полного извлечения из недр основных и попутных полезных ископаемых: ест повысить отдачу недр всего на 1%, можно дополнительно получить 9 млн т угля, около 9 млрд м3 газа, свыше 10 млн т нефти, около 3 млн т железной руды в год.</w:t>
      </w:r>
    </w:p>
    <w:p w:rsidR="00E56178" w:rsidRPr="00F37162" w:rsidRDefault="00E56178"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Одной из важных проблем, связанных с охраной и рациональным использованием недр, является комплексное, т. е. полное использование минерального сырья. Комплексное использование сырья предусматривает извлечение из него всех содержащихся в нем полезных компонентов, а также использование образующихся при этом отходов. Отходы при разработке недр разделяются на твердые («пустые» горные породы, минеральная пыль), жидкие (шахтные, карьерные и дренажные воды) и газообразные (газы, выделяемые из шахт и отвалов). Основные направления утилизации отходов и улучшения экологической обстановки — это использование их в качестве исходного сырья в промышленном и строительном производстве, в дорожном строительстве, для закладки выработанного пространства и для производства удобрений. Жидкие отходы после соответствующей очистки используют для хозяйственно-питьевого водоснабжения и орошения, газообразные — для отопления и газоснабжения.</w:t>
      </w:r>
    </w:p>
    <w:p w:rsidR="00E56178" w:rsidRPr="00F37162" w:rsidRDefault="00E56178" w:rsidP="00787230">
      <w:pPr>
        <w:pStyle w:val="a3"/>
        <w:spacing w:before="0" w:beforeAutospacing="0" w:after="0" w:afterAutospacing="0" w:line="360" w:lineRule="auto"/>
        <w:ind w:left="170" w:right="57" w:firstLine="851"/>
        <w:textAlignment w:val="baseline"/>
        <w:rPr>
          <w:sz w:val="28"/>
          <w:szCs w:val="28"/>
        </w:rPr>
      </w:pPr>
      <w:r w:rsidRPr="00F37162">
        <w:rPr>
          <w:b/>
          <w:sz w:val="28"/>
          <w:szCs w:val="28"/>
        </w:rPr>
        <w:t xml:space="preserve">Рекультивация </w:t>
      </w:r>
      <w:r w:rsidRPr="00F37162">
        <w:rPr>
          <w:sz w:val="28"/>
          <w:szCs w:val="28"/>
        </w:rPr>
        <w:t>(восстановление) земель — комплекс работ, проводимых с целью восстановления нарушенных территорий и приведения земельных участков в безопасное состояние. Объектами рекультивации нарушенных земель являются карьерные выемки, мульды оседания, провальные воронки, породные отвалы; земли, нарушенные при строительных работах; полигоны для депонирования твердых отходов; земли, нарушенные в результате загрязнения их жидкими и газообразными отходами. К основным направлениям рекультивации земель относятся лесохозяйственное, сельскохозяйственное, водохозяйственное, рекреационное, санитарно-гигиеническое и строительное.</w:t>
      </w:r>
    </w:p>
    <w:p w:rsidR="00E56178" w:rsidRPr="00F37162" w:rsidRDefault="00E56178"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При лесохозяйственном направлении создаются лесопитомники, лесонасаждения общехозяйственного и полезащитного направления. Сельскохозяйственное направление предусматривает создание сенокосов, пастбищ, многолетних насаждений, пашни и садовых участков. При водохозяйственном направлении создаются водоемы различного назначения</w:t>
      </w:r>
      <w:r w:rsidR="000E1246">
        <w:rPr>
          <w:sz w:val="28"/>
          <w:szCs w:val="28"/>
        </w:rPr>
        <w:t>,</w:t>
      </w:r>
      <w:r w:rsidRPr="00F37162">
        <w:rPr>
          <w:sz w:val="28"/>
          <w:szCs w:val="28"/>
        </w:rPr>
        <w:t xml:space="preserve"> включая рыбоводческие. Рекреационное направление включает создание водоемов для оздоровительных целей, зон отдыха, туристических баз и спортивных сооружений. Санитарно-гигиеническое направление заключается в насаждении газоустойчивых растений и создании участков, закрепленных техническими средствами — латексными пленками и др. Строительное направление связано со строительством зданий, сооружений и других объектов промышленно-гражданского и иного назначения.</w:t>
      </w:r>
    </w:p>
    <w:p w:rsidR="00E56178" w:rsidRPr="00F37162" w:rsidRDefault="00E56178"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Рекультивация осуществляется последовательно или поэтапно и включает технический, биологический и строительный этапы. Технический этап рекультивации означает предварительную подготовку нарушенных территорий для различных видов использования. В состав работ входят планировка поверхности отвалов, снятие, складирование, транспортировка и нанесение плодородного слоя почвы на рекультивируемые земли, формирование откосов выемок. На этапе технической рекультивации засыпают карьерные, строительные и другие выемки, в глубоких карьерах устраивают водоемы, полностью или частично разбирают отвалы, хвостохранилища, закладывают «пустыми» породами выработанные подземные пространства. После завершения процесса осадки поверхность выравнивают.</w:t>
      </w:r>
    </w:p>
    <w:p w:rsidR="00E56178" w:rsidRPr="00F37162" w:rsidRDefault="00E56178"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Биологический этап рекультивации проводится после технического этапа для создания растительного покрова на подготовленных участках. На этом этапе восстанавливается продуктивность нарушенных земель, формируется зеленый ландшафт, создаются условия для обитания животных, растений, микроорганизмов, укрепляются насыпные грунты, предохраняя их от водной и ветровой эрозии, создаются сонокосно-пастбищные угодья, пашни и т. д.</w:t>
      </w:r>
    </w:p>
    <w:p w:rsidR="00F80C89" w:rsidRPr="00F37162" w:rsidRDefault="000E1246" w:rsidP="00787230">
      <w:pPr>
        <w:pStyle w:val="1"/>
        <w:spacing w:before="0" w:beforeAutospacing="0" w:after="0" w:afterAutospacing="0" w:line="360" w:lineRule="auto"/>
        <w:ind w:left="170" w:right="57" w:firstLine="851"/>
        <w:textAlignment w:val="baseline"/>
        <w:rPr>
          <w:sz w:val="28"/>
          <w:szCs w:val="28"/>
        </w:rPr>
      </w:pPr>
      <w:r>
        <w:rPr>
          <w:sz w:val="28"/>
          <w:szCs w:val="28"/>
        </w:rPr>
        <w:t xml:space="preserve">5. </w:t>
      </w:r>
      <w:r w:rsidR="00F80C89" w:rsidRPr="00F37162">
        <w:rPr>
          <w:sz w:val="28"/>
          <w:szCs w:val="28"/>
        </w:rPr>
        <w:t>Способы защиты почв от загрязнения</w:t>
      </w:r>
    </w:p>
    <w:p w:rsidR="00F80C89" w:rsidRPr="00F37162" w:rsidRDefault="00F80C89" w:rsidP="00787230">
      <w:pPr>
        <w:spacing w:line="360" w:lineRule="auto"/>
        <w:ind w:left="170" w:right="57" w:firstLine="851"/>
        <w:rPr>
          <w:rStyle w:val="apple-style-span"/>
          <w:sz w:val="28"/>
          <w:szCs w:val="28"/>
        </w:rPr>
      </w:pPr>
      <w:r w:rsidRPr="00F37162">
        <w:rPr>
          <w:rStyle w:val="apple-style-span"/>
          <w:sz w:val="28"/>
          <w:szCs w:val="28"/>
        </w:rPr>
        <w:t>Основными способами защиты от загрязнения почв являются защита их от водной и ветровой эрозии; организация севооборотов и системы обработки с целью повышения их плодородия; мелиоративные мероприятия, направленные на борьбу с заболачиванием, засолением почв; рекультивация нарушенного почвенного покрова; защита почв от загрязнения, а полезной флоры и фауны — от уничтожения; предотвращение необоснованного изъятия земель из сельскохозяйственного оборота.</w:t>
      </w:r>
    </w:p>
    <w:p w:rsidR="00F80C89" w:rsidRPr="00F37162" w:rsidRDefault="00F80C89"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Борьба с</w:t>
      </w:r>
      <w:r w:rsidRPr="00F37162">
        <w:rPr>
          <w:rStyle w:val="apple-converted-space"/>
          <w:sz w:val="28"/>
          <w:szCs w:val="28"/>
        </w:rPr>
        <w:t> </w:t>
      </w:r>
      <w:r w:rsidRPr="00F37162">
        <w:rPr>
          <w:rStyle w:val="a4"/>
          <w:sz w:val="28"/>
          <w:szCs w:val="28"/>
          <w:bdr w:val="none" w:sz="0" w:space="0" w:color="auto" w:frame="1"/>
        </w:rPr>
        <w:t>эрозией почв</w:t>
      </w:r>
      <w:r w:rsidRPr="00F37162">
        <w:rPr>
          <w:rStyle w:val="apple-converted-space"/>
          <w:sz w:val="28"/>
          <w:szCs w:val="28"/>
        </w:rPr>
        <w:t> </w:t>
      </w:r>
      <w:r w:rsidRPr="00F37162">
        <w:rPr>
          <w:sz w:val="28"/>
          <w:szCs w:val="28"/>
        </w:rPr>
        <w:t>проводится на основе комплекса мер, включающего землеустроительные, связанные с распределением угодий по степени их устойчивости к эрозионным процессам; агротехнические — почвозащитные севообороты, контурная система выращивания сельскохозяйственных культур, при которой задерживается водный сток, химические средства борьбы и др.; лесомелиоративные — полезащитные и водорегулирующие лесные полосы, лесные насаждения в оврагах и балках; гидротехнические— каскадные пруды и др. При этом следует учитывать, что гидротехнические мероприятия останавливают развитие эрозии на определенном участке сразу же после их реализации, агротехнические — через несколько лет, а лесомелиоративные — через 10-20 лет после их внедрения. Для почв, подверженных сильной эрозии, необход</w:t>
      </w:r>
      <w:r w:rsidR="000E1246">
        <w:rPr>
          <w:sz w:val="28"/>
          <w:szCs w:val="28"/>
        </w:rPr>
        <w:t>им весь комплекс противоэрозион</w:t>
      </w:r>
      <w:r w:rsidRPr="00F37162">
        <w:rPr>
          <w:sz w:val="28"/>
          <w:szCs w:val="28"/>
        </w:rPr>
        <w:t>ных мер, включающий полосное земледелие — такую организацию сельскохозяйственной территории, при которой прямолинейные контуры полей чередуются с полезащитными лесными полосами; почвозащитные севообороты для защиты почв от дефляции; облесение оврагов; бесплужные системы обработки почв с применением культиваторов и плоскорезов; различные гидротехнические мероприятия — устройство каналов, валов, канав, террас, сооружения водотоков, лотков и др.</w:t>
      </w:r>
    </w:p>
    <w:p w:rsidR="00F80C89" w:rsidRPr="00F37162" w:rsidRDefault="00F80C89"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Для борьбы с</w:t>
      </w:r>
      <w:r w:rsidRPr="00F37162">
        <w:rPr>
          <w:rStyle w:val="apple-converted-space"/>
          <w:sz w:val="28"/>
          <w:szCs w:val="28"/>
        </w:rPr>
        <w:t> </w:t>
      </w:r>
      <w:r w:rsidRPr="00F37162">
        <w:rPr>
          <w:rStyle w:val="a4"/>
          <w:sz w:val="28"/>
          <w:szCs w:val="28"/>
          <w:bdr w:val="none" w:sz="0" w:space="0" w:color="auto" w:frame="1"/>
        </w:rPr>
        <w:t>заболачиванием почв</w:t>
      </w:r>
      <w:r w:rsidRPr="00F37162">
        <w:rPr>
          <w:rStyle w:val="apple-converted-space"/>
          <w:b/>
          <w:bCs/>
          <w:sz w:val="28"/>
          <w:szCs w:val="28"/>
          <w:bdr w:val="none" w:sz="0" w:space="0" w:color="auto" w:frame="1"/>
        </w:rPr>
        <w:t> </w:t>
      </w:r>
      <w:r w:rsidRPr="00F37162">
        <w:rPr>
          <w:sz w:val="28"/>
          <w:szCs w:val="28"/>
        </w:rPr>
        <w:t>применяют различные осушительные меры с целью понижения уровня грунтовых вод с помощью закрытого дренажа, открытых каналов или водозаборных сооружений, строительства дамб, спрямления русел рек для защиты от затопления, перехвата и сброса атмосферных склоновых вод и др. Однако чрезмерное осушение больших площадей может вызвать нежелательные изменения в экосистемах — переосушку почв, их дегумификацию и декальцинирование, а также вызвать обмеление малых рек, усыхание лесов.</w:t>
      </w:r>
    </w:p>
    <w:p w:rsidR="00F80C89" w:rsidRPr="00F37162" w:rsidRDefault="00F80C89"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Для предупреждения</w:t>
      </w:r>
      <w:r w:rsidRPr="00F37162">
        <w:rPr>
          <w:rStyle w:val="apple-converted-space"/>
          <w:sz w:val="28"/>
          <w:szCs w:val="28"/>
        </w:rPr>
        <w:t> </w:t>
      </w:r>
      <w:r w:rsidRPr="00F37162">
        <w:rPr>
          <w:rStyle w:val="a4"/>
          <w:sz w:val="28"/>
          <w:szCs w:val="28"/>
          <w:bdr w:val="none" w:sz="0" w:space="0" w:color="auto" w:frame="1"/>
        </w:rPr>
        <w:t>вторичного засоления</w:t>
      </w:r>
      <w:r w:rsidRPr="00F37162">
        <w:rPr>
          <w:rStyle w:val="apple-converted-space"/>
          <w:sz w:val="28"/>
          <w:szCs w:val="28"/>
        </w:rPr>
        <w:t> </w:t>
      </w:r>
      <w:r w:rsidRPr="00F37162">
        <w:rPr>
          <w:sz w:val="28"/>
          <w:szCs w:val="28"/>
        </w:rPr>
        <w:t>почв необходимо устраивать дренаж, регулировать подачу воды, применять полив дождеванием, использовать капельное и прикорневое орошение, выполнять работы по гидроизоляции оросительных каналов и т. д.</w:t>
      </w:r>
    </w:p>
    <w:p w:rsidR="00F80C89" w:rsidRPr="00F37162" w:rsidRDefault="00F80C89"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Для предотвращения</w:t>
      </w:r>
      <w:r w:rsidRPr="00F37162">
        <w:rPr>
          <w:rStyle w:val="apple-converted-space"/>
          <w:sz w:val="28"/>
          <w:szCs w:val="28"/>
        </w:rPr>
        <w:t> </w:t>
      </w:r>
      <w:r w:rsidRPr="00F37162">
        <w:rPr>
          <w:rStyle w:val="a4"/>
          <w:sz w:val="28"/>
          <w:szCs w:val="28"/>
          <w:bdr w:val="none" w:sz="0" w:space="0" w:color="auto" w:frame="1"/>
        </w:rPr>
        <w:t>загрязнения почв пестицидами</w:t>
      </w:r>
      <w:r w:rsidRPr="00F37162">
        <w:rPr>
          <w:rStyle w:val="apple-converted-space"/>
          <w:sz w:val="28"/>
          <w:szCs w:val="28"/>
        </w:rPr>
        <w:t> </w:t>
      </w:r>
      <w:r w:rsidRPr="00F37162">
        <w:rPr>
          <w:sz w:val="28"/>
          <w:szCs w:val="28"/>
        </w:rPr>
        <w:t>и другими</w:t>
      </w:r>
      <w:r w:rsidRPr="00F37162">
        <w:rPr>
          <w:rStyle w:val="apple-converted-space"/>
          <w:sz w:val="28"/>
          <w:szCs w:val="28"/>
        </w:rPr>
        <w:t> </w:t>
      </w:r>
      <w:r w:rsidRPr="00F37162">
        <w:rPr>
          <w:rStyle w:val="a4"/>
          <w:sz w:val="28"/>
          <w:szCs w:val="28"/>
          <w:bdr w:val="none" w:sz="0" w:space="0" w:color="auto" w:frame="1"/>
        </w:rPr>
        <w:t>вредными веществами</w:t>
      </w:r>
      <w:r w:rsidRPr="00F37162">
        <w:rPr>
          <w:rStyle w:val="apple-converted-space"/>
          <w:sz w:val="28"/>
          <w:szCs w:val="28"/>
        </w:rPr>
        <w:t> </w:t>
      </w:r>
      <w:r w:rsidRPr="00F37162">
        <w:rPr>
          <w:sz w:val="28"/>
          <w:szCs w:val="28"/>
        </w:rPr>
        <w:t>используют экологические методы защиты растений, повышают природную способность почв к самоочищению, не применяют особо опасные и стойкие инсектицидные препараты и др. Например, широко используется разведение и выпуск в агроэкосистемы насекомых-хищников — божьей коровки, жужелицы, муравьев и др. (биологическая защита), внедрение в природные популяции видов или особей, не способных давать потомство (генетический метод защиты), оптимизация размеров отдельных полей для подавления нежелательных видов (агротехнический метод) и др.</w:t>
      </w:r>
    </w:p>
    <w:p w:rsidR="00F80C89" w:rsidRPr="00F37162" w:rsidRDefault="00F80C89"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Изъятие пахотных земель для капитального строительства и других целей может происходить лишь в исключительных случаях. Для сохранения продуктивности земель необходимо расширять использование для строительства условно непригодных для сельского хозяйства земель, прокладывать коммуникации под землей, повышать этажность застройки городов и населенных пунктов и т. д.</w:t>
      </w:r>
    </w:p>
    <w:p w:rsidR="00F80C89" w:rsidRPr="00F37162" w:rsidRDefault="00F80C89" w:rsidP="00787230">
      <w:pPr>
        <w:pStyle w:val="a3"/>
        <w:spacing w:before="0" w:beforeAutospacing="0" w:after="0" w:afterAutospacing="0" w:line="360" w:lineRule="auto"/>
        <w:ind w:left="170" w:right="57" w:firstLine="851"/>
        <w:textAlignment w:val="baseline"/>
        <w:rPr>
          <w:sz w:val="28"/>
          <w:szCs w:val="28"/>
        </w:rPr>
      </w:pPr>
      <w:r w:rsidRPr="00F37162">
        <w:rPr>
          <w:sz w:val="28"/>
          <w:szCs w:val="28"/>
        </w:rPr>
        <w:t>При проведении строительных и иных работ, связанных с механическим нарушением почвенного покрова, предусматривается снятие, сохранение и нанесение плодородного почвенного слоя на нарушенные земли. Плодородный слой вывозится и складируется в специальных временных отвалах —</w:t>
      </w:r>
      <w:r w:rsidR="00EB4972">
        <w:rPr>
          <w:sz w:val="28"/>
          <w:szCs w:val="28"/>
        </w:rPr>
        <w:t xml:space="preserve"> </w:t>
      </w:r>
      <w:r w:rsidRPr="00F37162">
        <w:rPr>
          <w:sz w:val="28"/>
          <w:szCs w:val="28"/>
        </w:rPr>
        <w:t>буртах. Нанесение почвенного плодородного слоя на нарушенные земли производится не позднее одного года с момента окончания подготовительных работ по формированию рельефа.</w:t>
      </w:r>
    </w:p>
    <w:p w:rsidR="00A32FCF" w:rsidRPr="00360C36" w:rsidRDefault="00A32FCF" w:rsidP="00787230">
      <w:pPr>
        <w:spacing w:line="360" w:lineRule="auto"/>
        <w:ind w:left="170" w:right="57" w:firstLine="851"/>
        <w:rPr>
          <w:sz w:val="28"/>
          <w:szCs w:val="28"/>
        </w:rPr>
      </w:pPr>
    </w:p>
    <w:p w:rsidR="000E1246" w:rsidRDefault="000E1246" w:rsidP="00787230">
      <w:pPr>
        <w:pStyle w:val="a3"/>
        <w:spacing w:before="0" w:beforeAutospacing="0" w:after="0" w:afterAutospacing="0" w:line="360" w:lineRule="auto"/>
        <w:ind w:left="170" w:right="57" w:firstLine="851"/>
        <w:rPr>
          <w:rStyle w:val="a4"/>
          <w:sz w:val="28"/>
          <w:szCs w:val="28"/>
        </w:rPr>
      </w:pPr>
      <w:r w:rsidRPr="00AA1E79">
        <w:rPr>
          <w:b/>
        </w:rPr>
        <w:t xml:space="preserve">   6.</w:t>
      </w:r>
      <w:r w:rsidRPr="00AA1E79">
        <w:t xml:space="preserve"> </w:t>
      </w:r>
      <w:r w:rsidRPr="00AA1E79">
        <w:rPr>
          <w:rStyle w:val="a4"/>
          <w:sz w:val="28"/>
          <w:szCs w:val="28"/>
        </w:rPr>
        <w:t>Законодательные документы РК в области охраны почв и недр</w:t>
      </w:r>
    </w:p>
    <w:p w:rsidR="00100DEF" w:rsidRPr="00100DEF" w:rsidRDefault="00100DEF" w:rsidP="00787230">
      <w:pPr>
        <w:pStyle w:val="1"/>
        <w:spacing w:before="0" w:beforeAutospacing="0" w:after="0" w:afterAutospacing="0" w:line="360" w:lineRule="auto"/>
        <w:ind w:left="170" w:right="57" w:firstLine="851"/>
        <w:rPr>
          <w:sz w:val="28"/>
          <w:szCs w:val="28"/>
        </w:rPr>
      </w:pPr>
      <w:r w:rsidRPr="00100DEF">
        <w:rPr>
          <w:sz w:val="28"/>
          <w:szCs w:val="28"/>
        </w:rPr>
        <w:t>Закон Республики Казахстан от 24.06.2010 N 291-IV</w:t>
      </w:r>
      <w:r w:rsidRPr="00100DEF">
        <w:rPr>
          <w:sz w:val="28"/>
          <w:szCs w:val="28"/>
        </w:rPr>
        <w:br/>
        <w:t>"О недрах и недропользовании"</w:t>
      </w:r>
    </w:p>
    <w:p w:rsidR="00642994" w:rsidRPr="00360C36" w:rsidRDefault="00642994" w:rsidP="00787230">
      <w:pPr>
        <w:pStyle w:val="stf"/>
        <w:spacing w:before="0" w:beforeAutospacing="0" w:after="0" w:afterAutospacing="0" w:line="360" w:lineRule="auto"/>
        <w:ind w:left="170" w:right="57" w:firstLine="851"/>
        <w:rPr>
          <w:sz w:val="28"/>
          <w:szCs w:val="28"/>
        </w:rPr>
      </w:pPr>
      <w:r w:rsidRPr="00360C36">
        <w:rPr>
          <w:sz w:val="28"/>
          <w:szCs w:val="28"/>
        </w:rPr>
        <w:t>Настоящий Закон регулирует общественные отношения в сфере недропользования и направлен на защиту интересов Республики Казахстан, рациональное и комплексное изучение и использование недр.</w:t>
      </w:r>
    </w:p>
    <w:p w:rsidR="00642994" w:rsidRPr="00360C36" w:rsidRDefault="00642994" w:rsidP="00787230">
      <w:pPr>
        <w:pStyle w:val="2"/>
        <w:spacing w:before="0" w:after="0" w:line="360" w:lineRule="auto"/>
        <w:ind w:left="170" w:right="57" w:firstLine="851"/>
        <w:rPr>
          <w:rFonts w:ascii="Times New Roman" w:hAnsi="Times New Roman" w:cs="Times New Roman"/>
        </w:rPr>
      </w:pPr>
      <w:r w:rsidRPr="00360C36">
        <w:rPr>
          <w:rFonts w:ascii="Times New Roman" w:hAnsi="Times New Roman" w:cs="Times New Roman"/>
        </w:rPr>
        <w:t>Глава 11. Охрана недр и окружающей среды, рациональное и комплексное использование недр, безопасность населения и персонала</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107. Задачи охраны недр и окружающей среды, рационального и комплексного использования недр</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108. Общие экологические требования</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109. Экологическое основание для проведения операций по недропользованию</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110. Требования в области рационального и комплексного использования недр и охраны недр</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111. Ликвидация и консервация объектов недропользования</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112. Участки недр, представляющие особую экологическую, научную, историко-культурную и рекреационную ценность</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113. Условия застройки площадей залегания полезных ископаемых</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114. Проведение нефтяных операций на море, внутренних водоемах, в зонах чрезвычайной экологической ситуации и на особо охраняемых природных территориях</w:t>
      </w:r>
    </w:p>
    <w:p w:rsidR="00642994" w:rsidRPr="00360C36" w:rsidRDefault="00642994" w:rsidP="00787230">
      <w:pPr>
        <w:numPr>
          <w:ilvl w:val="0"/>
          <w:numId w:val="2"/>
        </w:numPr>
        <w:spacing w:line="360" w:lineRule="auto"/>
        <w:ind w:left="170" w:right="57" w:firstLine="851"/>
        <w:rPr>
          <w:sz w:val="28"/>
          <w:szCs w:val="28"/>
        </w:rPr>
      </w:pPr>
      <w:r w:rsidRPr="00F90A22">
        <w:rPr>
          <w:sz w:val="28"/>
          <w:szCs w:val="28"/>
        </w:rPr>
        <w:t>Статья 115. Обеспечение безопасных для населения и персонала условий недропользования</w:t>
      </w:r>
    </w:p>
    <w:p w:rsidR="00642994" w:rsidRPr="00360C36" w:rsidRDefault="00642994" w:rsidP="00787230">
      <w:pPr>
        <w:pStyle w:val="2"/>
        <w:spacing w:before="0" w:after="0" w:line="360" w:lineRule="auto"/>
        <w:ind w:left="170" w:right="57" w:firstLine="851"/>
        <w:rPr>
          <w:rFonts w:ascii="Times New Roman" w:hAnsi="Times New Roman" w:cs="Times New Roman"/>
        </w:rPr>
      </w:pPr>
      <w:r w:rsidRPr="00360C36">
        <w:rPr>
          <w:rFonts w:ascii="Times New Roman" w:hAnsi="Times New Roman" w:cs="Times New Roman"/>
        </w:rPr>
        <w:t>Статья 107. Задачи охраны недр и окружающей среды, рационального и комплексного использования недр</w:t>
      </w:r>
    </w:p>
    <w:p w:rsidR="00642994" w:rsidRPr="00360C36" w:rsidRDefault="00642994" w:rsidP="00787230">
      <w:pPr>
        <w:pStyle w:val="stf"/>
        <w:spacing w:before="0" w:beforeAutospacing="0" w:after="0" w:afterAutospacing="0" w:line="360" w:lineRule="auto"/>
        <w:ind w:left="170" w:right="57" w:firstLine="851"/>
        <w:rPr>
          <w:sz w:val="28"/>
          <w:szCs w:val="28"/>
        </w:rPr>
      </w:pPr>
      <w:r w:rsidRPr="00360C36">
        <w:rPr>
          <w:sz w:val="28"/>
          <w:szCs w:val="28"/>
        </w:rPr>
        <w:t>Охрана недр и окружающей среды, рациональное и комплексное использование недр включают систему правовых, организационных, экономических, технологических и других мероприятий, направленных на:</w:t>
      </w:r>
    </w:p>
    <w:p w:rsidR="00642994" w:rsidRPr="00360C36" w:rsidRDefault="00642994" w:rsidP="00787230">
      <w:pPr>
        <w:pStyle w:val="st"/>
        <w:spacing w:before="0" w:beforeAutospacing="0" w:after="0" w:afterAutospacing="0" w:line="360" w:lineRule="auto"/>
        <w:ind w:left="170" w:right="57" w:firstLine="851"/>
        <w:rPr>
          <w:sz w:val="28"/>
          <w:szCs w:val="28"/>
        </w:rPr>
      </w:pPr>
      <w:r w:rsidRPr="00360C36">
        <w:rPr>
          <w:sz w:val="28"/>
          <w:szCs w:val="28"/>
        </w:rPr>
        <w:t>1) охрану жизни и здоровья населения;</w:t>
      </w:r>
    </w:p>
    <w:p w:rsidR="00642994" w:rsidRPr="00360C36" w:rsidRDefault="00642994" w:rsidP="00787230">
      <w:pPr>
        <w:pStyle w:val="st"/>
        <w:spacing w:before="0" w:beforeAutospacing="0" w:after="0" w:afterAutospacing="0" w:line="360" w:lineRule="auto"/>
        <w:ind w:left="170" w:right="57" w:firstLine="851"/>
        <w:rPr>
          <w:sz w:val="28"/>
          <w:szCs w:val="28"/>
        </w:rPr>
      </w:pPr>
      <w:r w:rsidRPr="00360C36">
        <w:rPr>
          <w:sz w:val="28"/>
          <w:szCs w:val="28"/>
        </w:rPr>
        <w:t>2) рациональное и комплексное использование ресурсов недр;</w:t>
      </w:r>
    </w:p>
    <w:p w:rsidR="00642994" w:rsidRPr="00360C36" w:rsidRDefault="00642994" w:rsidP="00787230">
      <w:pPr>
        <w:pStyle w:val="st"/>
        <w:spacing w:before="0" w:beforeAutospacing="0" w:after="0" w:afterAutospacing="0" w:line="360" w:lineRule="auto"/>
        <w:ind w:left="170" w:right="57" w:firstLine="851"/>
        <w:rPr>
          <w:sz w:val="28"/>
          <w:szCs w:val="28"/>
        </w:rPr>
      </w:pPr>
      <w:r w:rsidRPr="00360C36">
        <w:rPr>
          <w:sz w:val="28"/>
          <w:szCs w:val="28"/>
        </w:rPr>
        <w:t>3) сохранение естественных ландшафтов и рекультивацию нарушенных земель, иных геоморфологических структур;</w:t>
      </w:r>
    </w:p>
    <w:p w:rsidR="00642994" w:rsidRPr="00360C36" w:rsidRDefault="00642994" w:rsidP="00787230">
      <w:pPr>
        <w:pStyle w:val="st"/>
        <w:spacing w:before="0" w:beforeAutospacing="0" w:after="0" w:afterAutospacing="0" w:line="360" w:lineRule="auto"/>
        <w:ind w:left="170" w:right="57" w:firstLine="851"/>
        <w:rPr>
          <w:sz w:val="28"/>
          <w:szCs w:val="28"/>
        </w:rPr>
      </w:pPr>
      <w:r w:rsidRPr="00360C36">
        <w:rPr>
          <w:sz w:val="28"/>
          <w:szCs w:val="28"/>
        </w:rPr>
        <w:t>4) сохранение свойств энергетического состояния верхних частей недр с целью предотвращения землетрясений, оползней, подтоплений, просадок грунта;</w:t>
      </w:r>
    </w:p>
    <w:p w:rsidR="00642994" w:rsidRPr="00360C36" w:rsidRDefault="00642994" w:rsidP="00787230">
      <w:pPr>
        <w:pStyle w:val="st"/>
        <w:spacing w:before="0" w:beforeAutospacing="0" w:after="0" w:afterAutospacing="0" w:line="360" w:lineRule="auto"/>
        <w:ind w:left="170" w:right="57" w:firstLine="851"/>
        <w:rPr>
          <w:sz w:val="28"/>
          <w:szCs w:val="28"/>
        </w:rPr>
      </w:pPr>
      <w:r w:rsidRPr="00360C36">
        <w:rPr>
          <w:sz w:val="28"/>
          <w:szCs w:val="28"/>
        </w:rPr>
        <w:t>5) обеспечение сохранения естественного состояния водных объектов.</w:t>
      </w:r>
    </w:p>
    <w:p w:rsidR="00642994" w:rsidRPr="00360C36" w:rsidRDefault="00642994" w:rsidP="00787230">
      <w:pPr>
        <w:pStyle w:val="2"/>
        <w:spacing w:before="0" w:after="0" w:line="360" w:lineRule="auto"/>
        <w:ind w:left="170" w:right="57" w:firstLine="851"/>
        <w:rPr>
          <w:rFonts w:ascii="Times New Roman" w:hAnsi="Times New Roman" w:cs="Times New Roman"/>
        </w:rPr>
      </w:pPr>
      <w:r w:rsidRPr="00360C36">
        <w:rPr>
          <w:rFonts w:ascii="Times New Roman" w:hAnsi="Times New Roman" w:cs="Times New Roman"/>
        </w:rPr>
        <w:t>Статья 108. Общие экологические требования</w:t>
      </w:r>
    </w:p>
    <w:p w:rsidR="00360C36" w:rsidRDefault="00642994" w:rsidP="00787230">
      <w:pPr>
        <w:pStyle w:val="stf"/>
        <w:spacing w:before="0" w:beforeAutospacing="0" w:after="0" w:afterAutospacing="0" w:line="360" w:lineRule="auto"/>
        <w:ind w:left="170" w:right="57" w:firstLine="851"/>
        <w:rPr>
          <w:sz w:val="28"/>
          <w:szCs w:val="28"/>
        </w:rPr>
      </w:pPr>
      <w:r w:rsidRPr="00360C36">
        <w:rPr>
          <w:sz w:val="28"/>
          <w:szCs w:val="28"/>
        </w:rPr>
        <w:t>На всех стадиях недропользования, включая прогнозирование, планирование, проектирование, в приоритетном порядке должны соблюдаться экологические требования, установленные</w:t>
      </w:r>
      <w:r w:rsidRPr="00360C36">
        <w:rPr>
          <w:rStyle w:val="apple-converted-space"/>
          <w:sz w:val="28"/>
          <w:szCs w:val="28"/>
        </w:rPr>
        <w:t> </w:t>
      </w:r>
      <w:r w:rsidRPr="00F90A22">
        <w:rPr>
          <w:sz w:val="28"/>
          <w:szCs w:val="28"/>
        </w:rPr>
        <w:t>экологическим законодательством</w:t>
      </w:r>
      <w:r w:rsidR="00787230">
        <w:rPr>
          <w:sz w:val="28"/>
          <w:szCs w:val="28"/>
        </w:rPr>
        <w:t xml:space="preserve"> </w:t>
      </w:r>
      <w:r w:rsidRPr="00360C36">
        <w:rPr>
          <w:sz w:val="28"/>
          <w:szCs w:val="28"/>
        </w:rPr>
        <w:t>Республики Казахстан.</w:t>
      </w:r>
    </w:p>
    <w:p w:rsidR="009E667F" w:rsidRPr="00360C36" w:rsidRDefault="009E667F" w:rsidP="00787230">
      <w:pPr>
        <w:pStyle w:val="stf"/>
        <w:spacing w:before="0" w:beforeAutospacing="0" w:after="0" w:afterAutospacing="0" w:line="360" w:lineRule="auto"/>
        <w:ind w:left="170" w:right="57" w:firstLine="851"/>
        <w:rPr>
          <w:sz w:val="28"/>
          <w:szCs w:val="28"/>
        </w:rPr>
      </w:pPr>
    </w:p>
    <w:p w:rsidR="00360C36" w:rsidRPr="00360C36" w:rsidRDefault="00360C36" w:rsidP="00787230">
      <w:pPr>
        <w:pStyle w:val="1"/>
        <w:spacing w:before="0" w:beforeAutospacing="0" w:after="0" w:afterAutospacing="0" w:line="360" w:lineRule="auto"/>
        <w:ind w:left="170" w:right="57" w:firstLine="851"/>
        <w:rPr>
          <w:sz w:val="28"/>
          <w:szCs w:val="28"/>
        </w:rPr>
      </w:pPr>
      <w:r w:rsidRPr="00360C36">
        <w:rPr>
          <w:sz w:val="28"/>
          <w:szCs w:val="28"/>
        </w:rPr>
        <w:t>Кодекс Республики Казахстан от 09.01.2007 N 212-III</w:t>
      </w:r>
      <w:r w:rsidRPr="00360C36">
        <w:rPr>
          <w:sz w:val="28"/>
          <w:szCs w:val="28"/>
        </w:rPr>
        <w:br/>
        <w:t>"Экологический кодекс Республики Казахстан"</w:t>
      </w:r>
    </w:p>
    <w:p w:rsidR="00642994" w:rsidRPr="009E667F" w:rsidRDefault="00642994" w:rsidP="009E667F">
      <w:pPr>
        <w:spacing w:line="360" w:lineRule="auto"/>
        <w:ind w:left="170" w:right="57" w:firstLine="851"/>
        <w:rPr>
          <w:b/>
          <w:sz w:val="28"/>
          <w:szCs w:val="28"/>
        </w:rPr>
      </w:pPr>
      <w:r w:rsidRPr="00360C36">
        <w:rPr>
          <w:sz w:val="28"/>
          <w:szCs w:val="28"/>
        </w:rPr>
        <w:t>Глава 32. ЭКОЛОГИЧЕСКИЕ ТРЕБОВАНИЯ ПРИ ИСПОЛЬЗОВАНИИ НЕДР</w:t>
      </w:r>
    </w:p>
    <w:p w:rsidR="00642994" w:rsidRPr="00100DEF" w:rsidRDefault="00642994" w:rsidP="004C6D1D">
      <w:pPr>
        <w:spacing w:line="360" w:lineRule="auto"/>
        <w:ind w:left="170" w:right="57" w:firstLine="851"/>
        <w:rPr>
          <w:b/>
          <w:i/>
          <w:sz w:val="28"/>
          <w:szCs w:val="28"/>
        </w:rPr>
      </w:pPr>
      <w:bookmarkStart w:id="0" w:name="283"/>
      <w:bookmarkEnd w:id="0"/>
      <w:r w:rsidRPr="00100DEF">
        <w:rPr>
          <w:b/>
          <w:i/>
          <w:sz w:val="28"/>
          <w:szCs w:val="28"/>
        </w:rPr>
        <w:t>Статья 218. Экологическое основание для проведения операций по недропользованию    </w:t>
      </w:r>
    </w:p>
    <w:p w:rsidR="00642994" w:rsidRPr="00AA1E79" w:rsidRDefault="00642994" w:rsidP="00787230">
      <w:pPr>
        <w:spacing w:line="360" w:lineRule="auto"/>
        <w:ind w:left="170" w:right="57" w:firstLine="851"/>
        <w:rPr>
          <w:sz w:val="28"/>
          <w:szCs w:val="28"/>
        </w:rPr>
      </w:pPr>
      <w:r w:rsidRPr="00360C36">
        <w:rPr>
          <w:sz w:val="28"/>
          <w:szCs w:val="28"/>
        </w:rPr>
        <w:t>1. Экологическим основанием для проведения операций по недропользованию являются положительные заключения государственных экологической и санитарно-эпидемиологической экспертиз контрактов на недропользование, проектной документации и экологическое разрешение.</w:t>
      </w:r>
      <w:r w:rsidRPr="00360C36">
        <w:rPr>
          <w:sz w:val="28"/>
          <w:szCs w:val="28"/>
        </w:rPr>
        <w:br/>
        <w:t xml:space="preserve">       </w:t>
      </w:r>
      <w:r w:rsidRPr="00360C36">
        <w:rPr>
          <w:sz w:val="28"/>
          <w:szCs w:val="28"/>
        </w:rPr>
        <w:tab/>
        <w:t xml:space="preserve">2. Недропользователь обязан представить на государственные экологическую и санитарно-эпидемиологическую экспертизы всю предпроектную и проектную документацию, которая должна включать оценку воздействия планируемой деятельности на окружающую среду и содержать раздел «Охрана окружающей среды». </w:t>
      </w:r>
      <w:bookmarkStart w:id="1" w:name="284"/>
      <w:bookmarkEnd w:id="1"/>
      <w:r w:rsidRPr="00360C36">
        <w:rPr>
          <w:b/>
          <w:sz w:val="28"/>
          <w:szCs w:val="28"/>
        </w:rPr>
        <w:t>   </w:t>
      </w:r>
    </w:p>
    <w:p w:rsidR="00642994" w:rsidRPr="00100DEF" w:rsidRDefault="00642994" w:rsidP="00787230">
      <w:pPr>
        <w:spacing w:line="360" w:lineRule="auto"/>
        <w:ind w:left="170" w:right="57" w:firstLine="851"/>
        <w:rPr>
          <w:b/>
          <w:i/>
          <w:sz w:val="28"/>
          <w:szCs w:val="28"/>
        </w:rPr>
      </w:pPr>
      <w:r w:rsidRPr="00100DEF">
        <w:rPr>
          <w:b/>
          <w:i/>
          <w:sz w:val="28"/>
          <w:szCs w:val="28"/>
        </w:rPr>
        <w:t>Статья 219. Общие экологические требования при использовании</w:t>
      </w:r>
      <w:r w:rsidR="00100DEF">
        <w:rPr>
          <w:b/>
          <w:i/>
          <w:sz w:val="28"/>
          <w:szCs w:val="28"/>
        </w:rPr>
        <w:t xml:space="preserve"> </w:t>
      </w:r>
      <w:r w:rsidRPr="00100DEF">
        <w:rPr>
          <w:b/>
          <w:i/>
          <w:sz w:val="28"/>
          <w:szCs w:val="28"/>
        </w:rPr>
        <w:t xml:space="preserve"> недр </w:t>
      </w:r>
    </w:p>
    <w:p w:rsidR="00642994" w:rsidRPr="00360C36" w:rsidRDefault="00642994" w:rsidP="00787230">
      <w:pPr>
        <w:spacing w:line="360" w:lineRule="auto"/>
        <w:ind w:left="170" w:right="57" w:firstLine="851"/>
        <w:rPr>
          <w:sz w:val="28"/>
          <w:szCs w:val="28"/>
        </w:rPr>
      </w:pPr>
      <w:r w:rsidRPr="00360C36">
        <w:rPr>
          <w:sz w:val="28"/>
          <w:szCs w:val="28"/>
        </w:rPr>
        <w:t>1. Общими экологическими требованиями при использовании недр являются:</w:t>
      </w:r>
    </w:p>
    <w:p w:rsidR="00642994" w:rsidRPr="00360C36" w:rsidRDefault="00642994" w:rsidP="00787230">
      <w:pPr>
        <w:spacing w:line="360" w:lineRule="auto"/>
        <w:ind w:left="170" w:right="57" w:firstLine="851"/>
        <w:rPr>
          <w:sz w:val="28"/>
          <w:szCs w:val="28"/>
        </w:rPr>
      </w:pPr>
      <w:r w:rsidRPr="00360C36">
        <w:rPr>
          <w:sz w:val="28"/>
          <w:szCs w:val="28"/>
        </w:rPr>
        <w:t>1) использование недр в соответствии с требованиями экологического законодательства Республики Казахстан;</w:t>
      </w:r>
    </w:p>
    <w:p w:rsidR="00642994" w:rsidRPr="00360C36" w:rsidRDefault="00642994" w:rsidP="00787230">
      <w:pPr>
        <w:spacing w:line="360" w:lineRule="auto"/>
        <w:ind w:left="170" w:right="57" w:firstLine="851"/>
        <w:rPr>
          <w:sz w:val="28"/>
          <w:szCs w:val="28"/>
        </w:rPr>
      </w:pPr>
      <w:r w:rsidRPr="00360C36">
        <w:rPr>
          <w:sz w:val="28"/>
          <w:szCs w:val="28"/>
        </w:rPr>
        <w:t>2) сохранение земной поверхности за счет применения специальных методов разработки месторождений;</w:t>
      </w:r>
    </w:p>
    <w:p w:rsidR="00642994" w:rsidRPr="00360C36" w:rsidRDefault="00642994" w:rsidP="00787230">
      <w:pPr>
        <w:spacing w:line="360" w:lineRule="auto"/>
        <w:ind w:left="170" w:right="57" w:firstLine="851"/>
        <w:rPr>
          <w:sz w:val="28"/>
          <w:szCs w:val="28"/>
        </w:rPr>
      </w:pPr>
      <w:r w:rsidRPr="00360C36">
        <w:rPr>
          <w:sz w:val="28"/>
          <w:szCs w:val="28"/>
        </w:rPr>
        <w:t>3) предотвращение техногенного опустынивания земель;</w:t>
      </w:r>
    </w:p>
    <w:p w:rsidR="00642994" w:rsidRPr="00360C36" w:rsidRDefault="00642994" w:rsidP="00787230">
      <w:pPr>
        <w:spacing w:line="360" w:lineRule="auto"/>
        <w:ind w:left="170" w:right="57" w:firstLine="851"/>
        <w:rPr>
          <w:sz w:val="28"/>
          <w:szCs w:val="28"/>
        </w:rPr>
      </w:pPr>
      <w:r w:rsidRPr="00360C36">
        <w:rPr>
          <w:sz w:val="28"/>
          <w:szCs w:val="28"/>
        </w:rPr>
        <w:t>4) применение предупредительных мер от проявлений опасных техногенных процессов при разведке, добыче, а также строительстве и эксплуатации подземных сооружений, не связанных с разведкой и добычей;</w:t>
      </w:r>
    </w:p>
    <w:p w:rsidR="00642994" w:rsidRPr="00360C36" w:rsidRDefault="00642994" w:rsidP="00787230">
      <w:pPr>
        <w:spacing w:line="360" w:lineRule="auto"/>
        <w:ind w:left="170" w:right="57" w:firstLine="851"/>
        <w:rPr>
          <w:sz w:val="28"/>
          <w:szCs w:val="28"/>
        </w:rPr>
      </w:pPr>
      <w:r w:rsidRPr="00360C36">
        <w:rPr>
          <w:sz w:val="28"/>
          <w:szCs w:val="28"/>
        </w:rPr>
        <w:t>5) охрана недр от обводнения, пожаров и других стихийных факторов, осложняющих эксплуатацию и разработку месторождений;</w:t>
      </w:r>
    </w:p>
    <w:p w:rsidR="00642994" w:rsidRPr="00360C36" w:rsidRDefault="00642994" w:rsidP="00787230">
      <w:pPr>
        <w:spacing w:line="360" w:lineRule="auto"/>
        <w:ind w:left="170" w:right="57" w:firstLine="851"/>
        <w:rPr>
          <w:sz w:val="28"/>
          <w:szCs w:val="28"/>
        </w:rPr>
      </w:pPr>
      <w:r w:rsidRPr="00360C36">
        <w:rPr>
          <w:sz w:val="28"/>
          <w:szCs w:val="28"/>
        </w:rPr>
        <w:t>6) предотвращение загрязнения недр, особенно при подземном хранении нефти, газа или иных веществ и материалов, захоронении вредных веществ и отходов;</w:t>
      </w:r>
    </w:p>
    <w:p w:rsidR="00642994" w:rsidRPr="00360C36" w:rsidRDefault="00642994" w:rsidP="00787230">
      <w:pPr>
        <w:spacing w:line="360" w:lineRule="auto"/>
        <w:ind w:left="170" w:right="57" w:firstLine="851"/>
        <w:rPr>
          <w:sz w:val="28"/>
          <w:szCs w:val="28"/>
        </w:rPr>
      </w:pPr>
      <w:r w:rsidRPr="00360C36">
        <w:rPr>
          <w:sz w:val="28"/>
          <w:szCs w:val="28"/>
        </w:rPr>
        <w:t>7) соблюдение установленного порядка приостановления, прекращения операций по недропользованию, консервации и ликвидации объектов разработки месторождений;</w:t>
      </w:r>
    </w:p>
    <w:p w:rsidR="00642994" w:rsidRPr="00360C36" w:rsidRDefault="00642994" w:rsidP="00787230">
      <w:pPr>
        <w:spacing w:line="360" w:lineRule="auto"/>
        <w:ind w:left="170" w:right="57" w:firstLine="851"/>
        <w:rPr>
          <w:sz w:val="28"/>
          <w:szCs w:val="28"/>
        </w:rPr>
      </w:pPr>
      <w:r w:rsidRPr="00360C36">
        <w:rPr>
          <w:sz w:val="28"/>
          <w:szCs w:val="28"/>
        </w:rPr>
        <w:t>8) обеспечение экологических и санитарно-эпидемиологических требований при складировании и размещении отходов;</w:t>
      </w:r>
    </w:p>
    <w:p w:rsidR="00642994" w:rsidRPr="00360C36" w:rsidRDefault="00642994" w:rsidP="00787230">
      <w:pPr>
        <w:spacing w:line="360" w:lineRule="auto"/>
        <w:ind w:left="170" w:right="57" w:firstLine="851"/>
        <w:rPr>
          <w:sz w:val="28"/>
          <w:szCs w:val="28"/>
        </w:rPr>
      </w:pPr>
      <w:r w:rsidRPr="00360C36">
        <w:rPr>
          <w:sz w:val="28"/>
          <w:szCs w:val="28"/>
        </w:rPr>
        <w:t>9) сокращение территорий нарушаемых и отчуждаемых земель путем опережающего до начала работ строительства автомобильных дорог по рациональной схеме, а также использования других методов, включая кустовой способ строительства скважин, применение технологий с внутренним отвалообразованием, использование отходов добычи и переработки минерального сырья;</w:t>
      </w:r>
    </w:p>
    <w:p w:rsidR="00642994" w:rsidRPr="00360C36" w:rsidRDefault="00642994" w:rsidP="00787230">
      <w:pPr>
        <w:spacing w:line="360" w:lineRule="auto"/>
        <w:ind w:left="170" w:right="57" w:firstLine="851"/>
        <w:rPr>
          <w:sz w:val="28"/>
          <w:szCs w:val="28"/>
        </w:rPr>
      </w:pPr>
      <w:r w:rsidRPr="00360C36">
        <w:rPr>
          <w:sz w:val="28"/>
          <w:szCs w:val="28"/>
        </w:rPr>
        <w:t>10) предотвращение ветровой эрозии почвы, отвалов вскрышных пород и отходов производства, их окисления и самовозгорания;</w:t>
      </w:r>
    </w:p>
    <w:p w:rsidR="00642994" w:rsidRPr="00360C36" w:rsidRDefault="00642994" w:rsidP="00787230">
      <w:pPr>
        <w:spacing w:line="360" w:lineRule="auto"/>
        <w:ind w:left="170" w:right="57" w:firstLine="851"/>
        <w:rPr>
          <w:sz w:val="28"/>
          <w:szCs w:val="28"/>
        </w:rPr>
      </w:pPr>
      <w:r w:rsidRPr="00360C36">
        <w:rPr>
          <w:sz w:val="28"/>
          <w:szCs w:val="28"/>
        </w:rPr>
        <w:t>11) изоляция поглощающих и пресноводных горизонтов для исключения их загрязнения;</w:t>
      </w:r>
    </w:p>
    <w:p w:rsidR="00642994" w:rsidRPr="00360C36" w:rsidRDefault="00642994" w:rsidP="00787230">
      <w:pPr>
        <w:spacing w:line="360" w:lineRule="auto"/>
        <w:ind w:left="170" w:right="57" w:firstLine="851"/>
        <w:rPr>
          <w:sz w:val="28"/>
          <w:szCs w:val="28"/>
        </w:rPr>
      </w:pPr>
      <w:r w:rsidRPr="00360C36">
        <w:rPr>
          <w:sz w:val="28"/>
          <w:szCs w:val="28"/>
        </w:rPr>
        <w:t>12) предотвращение истощения и загрязнения подземных вод, в том числе применение нетоксичных реагентов при приготовлении промывочных жидкостей;</w:t>
      </w:r>
    </w:p>
    <w:p w:rsidR="00642994" w:rsidRPr="00360C36" w:rsidRDefault="00642994" w:rsidP="00787230">
      <w:pPr>
        <w:spacing w:line="360" w:lineRule="auto"/>
        <w:ind w:left="170" w:right="57" w:firstLine="851"/>
        <w:rPr>
          <w:sz w:val="28"/>
          <w:szCs w:val="28"/>
        </w:rPr>
      </w:pPr>
      <w:r w:rsidRPr="00360C36">
        <w:rPr>
          <w:sz w:val="28"/>
          <w:szCs w:val="28"/>
        </w:rPr>
        <w:t>13) очистка и повторное использование буровых растворов;</w:t>
      </w:r>
    </w:p>
    <w:p w:rsidR="00642994" w:rsidRPr="00360C36" w:rsidRDefault="00642994" w:rsidP="00787230">
      <w:pPr>
        <w:spacing w:line="360" w:lineRule="auto"/>
        <w:ind w:left="170" w:right="57" w:firstLine="851"/>
        <w:rPr>
          <w:sz w:val="28"/>
          <w:szCs w:val="28"/>
        </w:rPr>
      </w:pPr>
      <w:r w:rsidRPr="00360C36">
        <w:rPr>
          <w:sz w:val="28"/>
          <w:szCs w:val="28"/>
        </w:rPr>
        <w:t>14) ликвидация остатков буровых и горюче-смазочных материалов экологически безопасным способом;</w:t>
      </w:r>
    </w:p>
    <w:p w:rsidR="00642994" w:rsidRPr="00360C36" w:rsidRDefault="00642994" w:rsidP="00787230">
      <w:pPr>
        <w:spacing w:line="360" w:lineRule="auto"/>
        <w:ind w:left="170" w:right="57" w:firstLine="851"/>
        <w:rPr>
          <w:sz w:val="28"/>
          <w:szCs w:val="28"/>
        </w:rPr>
      </w:pPr>
      <w:r w:rsidRPr="00360C36">
        <w:rPr>
          <w:sz w:val="28"/>
          <w:szCs w:val="28"/>
        </w:rPr>
        <w:t>15) очистка и повторное использование нефтепромысловых стоков в системе поддержания внутрипластового давления нефтяных месторождений.</w:t>
      </w:r>
    </w:p>
    <w:p w:rsidR="00642994" w:rsidRPr="00360C36" w:rsidRDefault="00642994" w:rsidP="00787230">
      <w:pPr>
        <w:spacing w:line="360" w:lineRule="auto"/>
        <w:ind w:left="170" w:right="57" w:firstLine="851"/>
        <w:rPr>
          <w:sz w:val="28"/>
          <w:szCs w:val="28"/>
        </w:rPr>
      </w:pPr>
      <w:r w:rsidRPr="00360C36">
        <w:rPr>
          <w:sz w:val="28"/>
          <w:szCs w:val="28"/>
        </w:rPr>
        <w:t xml:space="preserve"> 2. Запрещается сброс в недра сточных вод, не очищенных до нормативных показателей, при этом сбросом сточных вод не является обратная закачка вод, добытых попутно с полезным ископаемым, а также закачка в недра технологических растворов для добычи полезных ископаемых, предусмотренных проектами и технологическими регламентами, получившими положительное заключение государственной экологической экспертизы и других экспертиз, предусмотренных законодательством Республики Казахстан.</w:t>
      </w:r>
    </w:p>
    <w:p w:rsidR="00642994" w:rsidRPr="00360C36" w:rsidRDefault="00642994" w:rsidP="00787230">
      <w:pPr>
        <w:spacing w:line="360" w:lineRule="auto"/>
        <w:ind w:left="170" w:right="57" w:firstLine="851"/>
        <w:rPr>
          <w:sz w:val="28"/>
          <w:szCs w:val="28"/>
        </w:rPr>
      </w:pPr>
      <w:r w:rsidRPr="00360C36">
        <w:rPr>
          <w:sz w:val="28"/>
          <w:szCs w:val="28"/>
        </w:rPr>
        <w:t>3. Недропользователь обязан:</w:t>
      </w:r>
    </w:p>
    <w:p w:rsidR="00642994" w:rsidRPr="00360C36" w:rsidRDefault="00642994" w:rsidP="00787230">
      <w:pPr>
        <w:spacing w:line="360" w:lineRule="auto"/>
        <w:ind w:left="170" w:right="57" w:firstLine="851"/>
        <w:rPr>
          <w:sz w:val="28"/>
          <w:szCs w:val="28"/>
        </w:rPr>
      </w:pPr>
      <w:r w:rsidRPr="00360C36">
        <w:rPr>
          <w:sz w:val="28"/>
          <w:szCs w:val="28"/>
        </w:rPr>
        <w:t xml:space="preserve">1) выбирать наиболее эффективные методы и технологии проведения работ, основанные на стандартах, принятых в международной практике; </w:t>
      </w:r>
    </w:p>
    <w:p w:rsidR="00642994" w:rsidRPr="00360C36" w:rsidRDefault="00642994" w:rsidP="00787230">
      <w:pPr>
        <w:spacing w:line="360" w:lineRule="auto"/>
        <w:ind w:left="170" w:right="57" w:firstLine="851"/>
        <w:rPr>
          <w:sz w:val="28"/>
          <w:szCs w:val="28"/>
        </w:rPr>
      </w:pPr>
      <w:bookmarkStart w:id="2" w:name="285"/>
      <w:bookmarkEnd w:id="2"/>
      <w:r w:rsidRPr="00360C36">
        <w:rPr>
          <w:sz w:val="28"/>
          <w:szCs w:val="28"/>
        </w:rPr>
        <w:t>2) соблюдать технологические схемы и проекты на проведение работ, обеспечивающие рациональное использование недр, безопасность работников, населения и окружающей среды.</w:t>
      </w:r>
    </w:p>
    <w:p w:rsidR="00642994" w:rsidRPr="00100DEF" w:rsidRDefault="00642994" w:rsidP="00787230">
      <w:pPr>
        <w:spacing w:line="360" w:lineRule="auto"/>
        <w:ind w:left="170" w:right="57" w:firstLine="851"/>
        <w:rPr>
          <w:b/>
          <w:i/>
          <w:sz w:val="28"/>
          <w:szCs w:val="28"/>
        </w:rPr>
      </w:pPr>
      <w:r w:rsidRPr="00100DEF">
        <w:rPr>
          <w:b/>
          <w:i/>
          <w:sz w:val="28"/>
          <w:szCs w:val="28"/>
        </w:rPr>
        <w:t>Статья 220. Экологические требования при проведении опера</w:t>
      </w:r>
      <w:r w:rsidR="00100DEF">
        <w:rPr>
          <w:b/>
          <w:i/>
          <w:sz w:val="28"/>
          <w:szCs w:val="28"/>
        </w:rPr>
        <w:t>ций</w:t>
      </w:r>
      <w:r w:rsidRPr="00100DEF">
        <w:rPr>
          <w:b/>
          <w:i/>
          <w:sz w:val="28"/>
          <w:szCs w:val="28"/>
        </w:rPr>
        <w:t xml:space="preserve">  по недропользованию</w:t>
      </w:r>
      <w:r w:rsidRPr="00360C36">
        <w:rPr>
          <w:sz w:val="28"/>
          <w:szCs w:val="28"/>
        </w:rPr>
        <w:t xml:space="preserve">   </w:t>
      </w:r>
    </w:p>
    <w:p w:rsidR="00642994" w:rsidRPr="00360C36" w:rsidRDefault="00642994" w:rsidP="00787230">
      <w:pPr>
        <w:spacing w:line="360" w:lineRule="auto"/>
        <w:ind w:left="170" w:right="57" w:firstLine="851"/>
        <w:rPr>
          <w:sz w:val="28"/>
          <w:szCs w:val="28"/>
        </w:rPr>
      </w:pPr>
      <w:r w:rsidRPr="00360C36">
        <w:rPr>
          <w:sz w:val="28"/>
          <w:szCs w:val="28"/>
        </w:rPr>
        <w:t>1. Операции по недропользованию являются экологически опасными видами хозяйственной деятельности и должны выполняться при соблюдении следующих требований:</w:t>
      </w:r>
    </w:p>
    <w:p w:rsidR="00642994" w:rsidRPr="00360C36" w:rsidRDefault="00642994" w:rsidP="00787230">
      <w:pPr>
        <w:spacing w:line="360" w:lineRule="auto"/>
        <w:ind w:left="170" w:right="57" w:firstLine="851"/>
        <w:rPr>
          <w:sz w:val="28"/>
          <w:szCs w:val="28"/>
        </w:rPr>
      </w:pPr>
      <w:r w:rsidRPr="00360C36">
        <w:rPr>
          <w:sz w:val="28"/>
          <w:szCs w:val="28"/>
        </w:rPr>
        <w:t>1) конструкции скважин и горных выработок в части надежности, технологичности и экологической безопасности должны обеспечивать условия охраны недр и окружающей среды;</w:t>
      </w:r>
    </w:p>
    <w:p w:rsidR="00642994" w:rsidRPr="00360C36" w:rsidRDefault="00642994" w:rsidP="00787230">
      <w:pPr>
        <w:spacing w:line="360" w:lineRule="auto"/>
        <w:ind w:left="170" w:right="57" w:firstLine="851"/>
        <w:rPr>
          <w:sz w:val="28"/>
          <w:szCs w:val="28"/>
        </w:rPr>
      </w:pPr>
      <w:r w:rsidRPr="00360C36">
        <w:rPr>
          <w:sz w:val="28"/>
          <w:szCs w:val="28"/>
        </w:rPr>
        <w:t>2) при бурении и других операциях по недропользованию с применением установок с дизель-генераторным и дизельным приводом выпуск неочищенных выхлопных газов в атмосферу с таких установок должен соответствовать их техническим характеристикам и экологическим требованиям;</w:t>
      </w:r>
    </w:p>
    <w:p w:rsidR="00642994" w:rsidRPr="00360C36" w:rsidRDefault="00642994" w:rsidP="00787230">
      <w:pPr>
        <w:spacing w:line="360" w:lineRule="auto"/>
        <w:ind w:left="170" w:right="57" w:firstLine="851"/>
        <w:rPr>
          <w:sz w:val="28"/>
          <w:szCs w:val="28"/>
        </w:rPr>
      </w:pPr>
      <w:r w:rsidRPr="00360C36">
        <w:rPr>
          <w:sz w:val="28"/>
          <w:szCs w:val="28"/>
        </w:rPr>
        <w:t>3) при строительстве сооружений по недропользованию на плодородных землях и землях сельскохозяйственного назначения в процессе проведения подготовительных работ к монтажу оборудования снимается и отдельно хранится плодородный слой для последующей рекультивации территории;</w:t>
      </w:r>
    </w:p>
    <w:p w:rsidR="00642994" w:rsidRPr="00360C36" w:rsidRDefault="00642994" w:rsidP="00787230">
      <w:pPr>
        <w:spacing w:line="360" w:lineRule="auto"/>
        <w:ind w:left="170" w:right="57" w:firstLine="851"/>
        <w:rPr>
          <w:sz w:val="28"/>
          <w:szCs w:val="28"/>
        </w:rPr>
      </w:pPr>
      <w:r w:rsidRPr="00360C36">
        <w:rPr>
          <w:sz w:val="28"/>
          <w:szCs w:val="28"/>
        </w:rPr>
        <w:t>4) для исключения миграции токсичных веществ в природные объекты должна предусматриваться инженерная система организованного сбора и хранения отходов недропользования с гидроизоляцией технологических площадок;</w:t>
      </w:r>
    </w:p>
    <w:p w:rsidR="00642994" w:rsidRPr="00360C36" w:rsidRDefault="00642994" w:rsidP="00787230">
      <w:pPr>
        <w:spacing w:line="360" w:lineRule="auto"/>
        <w:ind w:left="170" w:right="57" w:firstLine="851"/>
        <w:rPr>
          <w:sz w:val="28"/>
          <w:szCs w:val="28"/>
        </w:rPr>
      </w:pPr>
      <w:r w:rsidRPr="00360C36">
        <w:rPr>
          <w:sz w:val="28"/>
          <w:szCs w:val="28"/>
        </w:rPr>
        <w:t>5) в случаях строительства скважин на особо охраняемых природных территориях, необходимо применять только безамбарную технологию;</w:t>
      </w:r>
    </w:p>
    <w:p w:rsidR="00642994" w:rsidRPr="00360C36" w:rsidRDefault="00642994" w:rsidP="00787230">
      <w:pPr>
        <w:spacing w:line="360" w:lineRule="auto"/>
        <w:ind w:left="170" w:right="57" w:firstLine="851"/>
        <w:rPr>
          <w:sz w:val="28"/>
          <w:szCs w:val="28"/>
        </w:rPr>
      </w:pPr>
      <w:r w:rsidRPr="00360C36">
        <w:rPr>
          <w:sz w:val="28"/>
          <w:szCs w:val="28"/>
        </w:rPr>
        <w:t>6) при операциях по недропользованию должны проводиться работы по утилизации шламов и нейтрализации отработанного бурового раствора, буровых, карьерных и шахтных сточных вод для повторного использования в процессе бурения, возврата в окружающую среду в соответствии с установленными требованиями; </w:t>
      </w:r>
    </w:p>
    <w:p w:rsidR="00642994" w:rsidRPr="00360C36" w:rsidRDefault="00642994" w:rsidP="00787230">
      <w:pPr>
        <w:spacing w:line="360" w:lineRule="auto"/>
        <w:ind w:left="170" w:right="57" w:firstLine="851"/>
        <w:rPr>
          <w:sz w:val="28"/>
          <w:szCs w:val="28"/>
        </w:rPr>
      </w:pPr>
      <w:r w:rsidRPr="00360C36">
        <w:rPr>
          <w:sz w:val="28"/>
          <w:szCs w:val="28"/>
        </w:rPr>
        <w:t>7) при применении буровых растворов на углеводородной основе (известково-битумных, инвертно-эмульсионных и других) должны быть приняты меры по предупреждению загазованности воздушной среды;</w:t>
      </w:r>
    </w:p>
    <w:p w:rsidR="00642994" w:rsidRPr="00360C36" w:rsidRDefault="00642994" w:rsidP="00787230">
      <w:pPr>
        <w:spacing w:line="360" w:lineRule="auto"/>
        <w:ind w:left="170" w:right="57" w:firstLine="851"/>
        <w:rPr>
          <w:sz w:val="28"/>
          <w:szCs w:val="28"/>
        </w:rPr>
      </w:pPr>
      <w:r w:rsidRPr="00360C36">
        <w:rPr>
          <w:sz w:val="28"/>
          <w:szCs w:val="28"/>
        </w:rPr>
        <w:t>8) захоронение пирофорных отложений, шлама и керна в целях исключения возможности загорания или отравления людей должно производиться согласно проекту и по согласованию с уполномоченными органами в области охраны окружающей среды, пожарной безопасности, государственным органом санитарно-эпидемиологической службы и местными исполнительными органами;</w:t>
      </w:r>
    </w:p>
    <w:p w:rsidR="00642994" w:rsidRPr="00360C36" w:rsidRDefault="00642994" w:rsidP="00787230">
      <w:pPr>
        <w:spacing w:line="360" w:lineRule="auto"/>
        <w:ind w:left="170" w:right="57" w:firstLine="851"/>
        <w:rPr>
          <w:sz w:val="28"/>
          <w:szCs w:val="28"/>
        </w:rPr>
      </w:pPr>
      <w:r w:rsidRPr="00360C36">
        <w:rPr>
          <w:sz w:val="28"/>
          <w:szCs w:val="28"/>
        </w:rPr>
        <w:t>9) ввод в эксплуатацию сооружений по недропользованию производится при условии выполнения в полном объеме всех экологических требований, предусмотренных проектом;</w:t>
      </w:r>
    </w:p>
    <w:p w:rsidR="00642994" w:rsidRPr="00360C36" w:rsidRDefault="00642994" w:rsidP="00787230">
      <w:pPr>
        <w:spacing w:line="360" w:lineRule="auto"/>
        <w:ind w:left="170" w:right="57" w:firstLine="851"/>
        <w:rPr>
          <w:sz w:val="28"/>
          <w:szCs w:val="28"/>
        </w:rPr>
      </w:pPr>
      <w:r w:rsidRPr="00360C36">
        <w:rPr>
          <w:sz w:val="28"/>
          <w:szCs w:val="28"/>
        </w:rPr>
        <w:t>10) после окончания операций по недропользованию и демонтажа оборудования проводятся работы по восстановлению (рекультивации) земельного участка в соответствии с проектными решениями;</w:t>
      </w:r>
    </w:p>
    <w:p w:rsidR="00642994" w:rsidRPr="00360C36" w:rsidRDefault="00642994" w:rsidP="00787230">
      <w:pPr>
        <w:spacing w:line="360" w:lineRule="auto"/>
        <w:ind w:left="170" w:right="57" w:firstLine="851"/>
        <w:rPr>
          <w:sz w:val="28"/>
          <w:szCs w:val="28"/>
        </w:rPr>
      </w:pPr>
      <w:r w:rsidRPr="00360C36">
        <w:rPr>
          <w:sz w:val="28"/>
          <w:szCs w:val="28"/>
        </w:rPr>
        <w:t>11) буровые скважины, в том числе самоизливающиеся,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p w:rsidR="00642994" w:rsidRPr="00360C36" w:rsidRDefault="00642994" w:rsidP="00787230">
      <w:pPr>
        <w:spacing w:line="360" w:lineRule="auto"/>
        <w:ind w:left="170" w:right="57" w:firstLine="851"/>
        <w:rPr>
          <w:sz w:val="28"/>
          <w:szCs w:val="28"/>
        </w:rPr>
      </w:pPr>
      <w:r w:rsidRPr="00360C36">
        <w:rPr>
          <w:sz w:val="28"/>
          <w:szCs w:val="28"/>
        </w:rPr>
        <w:t>12) физические и юридические лица, деятельность которых оказывает или может оказывать вредное воздействие на состояние подземных водных объектов, обязаны принимать меры, предотвращающие загрязнение и истощение водных объектов;</w:t>
      </w:r>
    </w:p>
    <w:p w:rsidR="00642994" w:rsidRPr="00360C36" w:rsidRDefault="00642994" w:rsidP="00787230">
      <w:pPr>
        <w:spacing w:line="360" w:lineRule="auto"/>
        <w:ind w:left="170" w:right="57" w:firstLine="851"/>
        <w:rPr>
          <w:sz w:val="28"/>
          <w:szCs w:val="28"/>
        </w:rPr>
      </w:pPr>
      <w:r w:rsidRPr="00360C36">
        <w:rPr>
          <w:sz w:val="28"/>
          <w:szCs w:val="28"/>
        </w:rPr>
        <w:t>13) на водосборных площадях подземных водных объектов, которые используются или могут быть использованы для питьевого и хозяйственно-бытового водоснабжения, не допускается размещение захоронений отходов, кладбищ, скотомогильников и других объектов, влияющих на состояние подземных вод;</w:t>
      </w:r>
    </w:p>
    <w:p w:rsidR="00642994" w:rsidRPr="00360C36" w:rsidRDefault="00642994" w:rsidP="00787230">
      <w:pPr>
        <w:spacing w:line="360" w:lineRule="auto"/>
        <w:ind w:left="170" w:right="57" w:firstLine="851"/>
        <w:rPr>
          <w:sz w:val="28"/>
          <w:szCs w:val="28"/>
        </w:rPr>
      </w:pPr>
      <w:r w:rsidRPr="00360C36">
        <w:rPr>
          <w:sz w:val="28"/>
          <w:szCs w:val="28"/>
        </w:rPr>
        <w:t> 14) бурение поглощающих скважин допускается при наличии положительных заключений уполномоченных государственных  органов в области охраны окружающей среды, использования и охраны водного фонда, по изучению и использованию недр, государственного органа санитарно-эпидемиологической службы, выдаваемых после проведения специальных обследований в районе бурения этих скважин;</w:t>
      </w:r>
    </w:p>
    <w:p w:rsidR="00642994" w:rsidRPr="00360C36" w:rsidRDefault="00642994" w:rsidP="00787230">
      <w:pPr>
        <w:spacing w:line="360" w:lineRule="auto"/>
        <w:ind w:left="170" w:right="57" w:firstLine="851"/>
        <w:rPr>
          <w:sz w:val="28"/>
          <w:szCs w:val="28"/>
        </w:rPr>
      </w:pPr>
      <w:r w:rsidRPr="00360C36">
        <w:rPr>
          <w:sz w:val="28"/>
          <w:szCs w:val="28"/>
        </w:rPr>
        <w:t>15) сброс промышленных, лечебных минеральных вод после использования должен производиться в соответствии с Водным кодексом Республики Казахстан;</w:t>
      </w:r>
    </w:p>
    <w:p w:rsidR="00642994" w:rsidRPr="00360C36" w:rsidRDefault="00642994" w:rsidP="00787230">
      <w:pPr>
        <w:spacing w:line="360" w:lineRule="auto"/>
        <w:ind w:left="170" w:right="57" w:firstLine="851"/>
        <w:rPr>
          <w:sz w:val="28"/>
          <w:szCs w:val="28"/>
        </w:rPr>
      </w:pPr>
      <w:r w:rsidRPr="00360C36">
        <w:rPr>
          <w:sz w:val="28"/>
          <w:szCs w:val="28"/>
        </w:rPr>
        <w:t>16) консервация и ликвидация скважин в пределах контрактных территорий осуществляются в соответствии с законодательством Республики Казахстан о недрах и недропользовании;</w:t>
      </w:r>
    </w:p>
    <w:p w:rsidR="00642994" w:rsidRPr="00360C36" w:rsidRDefault="00642994" w:rsidP="00787230">
      <w:pPr>
        <w:spacing w:line="360" w:lineRule="auto"/>
        <w:ind w:left="170" w:right="57" w:firstLine="851"/>
        <w:rPr>
          <w:sz w:val="28"/>
          <w:szCs w:val="28"/>
        </w:rPr>
      </w:pPr>
      <w:r w:rsidRPr="00360C36">
        <w:rPr>
          <w:sz w:val="28"/>
          <w:szCs w:val="28"/>
        </w:rPr>
        <w:t>17) в районе, где производится закачка отработанных вод в поглощающие скважины, силами водопользователя должны быть организованы систематические лабораторные наблюдения за качеством воды в ближайших скважинах, родниках, колодцах по плану, согласованному с уполномоченными государственными органами в области охраны окружающей среды, использования и охраны водного фонда и государственным органом в области санитарно-эпидемиологического благополучия населения.</w:t>
      </w:r>
    </w:p>
    <w:p w:rsidR="00642994" w:rsidRPr="00360C36" w:rsidRDefault="00642994" w:rsidP="00787230">
      <w:pPr>
        <w:spacing w:line="360" w:lineRule="auto"/>
        <w:ind w:left="170" w:right="57" w:firstLine="851"/>
        <w:rPr>
          <w:sz w:val="28"/>
          <w:szCs w:val="28"/>
        </w:rPr>
      </w:pPr>
      <w:r w:rsidRPr="00360C36">
        <w:rPr>
          <w:sz w:val="28"/>
          <w:szCs w:val="28"/>
        </w:rPr>
        <w:t>2. При проведении операций по недропользованию недропользователи обязаны:</w:t>
      </w:r>
    </w:p>
    <w:p w:rsidR="00642994" w:rsidRPr="00360C36" w:rsidRDefault="00642994" w:rsidP="00787230">
      <w:pPr>
        <w:spacing w:line="360" w:lineRule="auto"/>
        <w:ind w:left="170" w:right="57" w:firstLine="851"/>
        <w:rPr>
          <w:sz w:val="28"/>
          <w:szCs w:val="28"/>
        </w:rPr>
      </w:pPr>
      <w:r w:rsidRPr="00360C36">
        <w:rPr>
          <w:sz w:val="28"/>
          <w:szCs w:val="28"/>
        </w:rPr>
        <w:t xml:space="preserve">1) соблюдать нормативы предельно допустимых вредных воздействий на подземные водные объекты, установленные уполномоченным государственным органом в области использования и охраны водного фонда по согласованию с уполномоченными государственными органами в области охраны окружающей среды, по изучению и использованию недр, промышленной безопасности,  государственным органом в области санитарно-эпидемиологического благополучия населения;  </w:t>
      </w:r>
    </w:p>
    <w:p w:rsidR="00642994" w:rsidRPr="00360C36" w:rsidRDefault="00642994" w:rsidP="00787230">
      <w:pPr>
        <w:spacing w:line="360" w:lineRule="auto"/>
        <w:ind w:left="170" w:right="57" w:firstLine="851"/>
        <w:rPr>
          <w:sz w:val="28"/>
          <w:szCs w:val="28"/>
        </w:rPr>
      </w:pPr>
      <w:r w:rsidRPr="00360C36">
        <w:rPr>
          <w:sz w:val="28"/>
          <w:szCs w:val="28"/>
        </w:rPr>
        <w:t>2) обеспечивать определение химического состава сбрасываемых вод в собственных или иных лабораториях, аккредитованных в порядке, установленном законом Республики Казахстан о техническом регулировании;</w:t>
      </w:r>
    </w:p>
    <w:p w:rsidR="00642994" w:rsidRPr="00360C36" w:rsidRDefault="00642994" w:rsidP="00787230">
      <w:pPr>
        <w:spacing w:line="360" w:lineRule="auto"/>
        <w:ind w:left="170" w:right="57" w:firstLine="851"/>
        <w:rPr>
          <w:sz w:val="28"/>
          <w:szCs w:val="28"/>
        </w:rPr>
      </w:pPr>
      <w:r w:rsidRPr="00360C36">
        <w:rPr>
          <w:sz w:val="28"/>
          <w:szCs w:val="28"/>
        </w:rPr>
        <w:t>3) передавать уполномоченным государственным органам в области охраны окружающей среды,  использования и охраны водного фонда и органам санитарно-эпидемиологической службы экстренную информацию об аварийных сбросах загрязняющих веществ, а также о нарушениях установленного режима забора подземных вод и объекта сброса (закачки) в них вод.</w:t>
      </w:r>
    </w:p>
    <w:p w:rsidR="00642994" w:rsidRPr="00360C36" w:rsidRDefault="00642994" w:rsidP="00787230">
      <w:pPr>
        <w:spacing w:line="360" w:lineRule="auto"/>
        <w:ind w:left="170" w:right="57" w:firstLine="851"/>
        <w:rPr>
          <w:sz w:val="28"/>
          <w:szCs w:val="28"/>
        </w:rPr>
      </w:pPr>
      <w:r w:rsidRPr="00360C36">
        <w:rPr>
          <w:sz w:val="28"/>
          <w:szCs w:val="28"/>
        </w:rPr>
        <w:t>3. Запрещаются:</w:t>
      </w:r>
    </w:p>
    <w:p w:rsidR="00642994" w:rsidRPr="00360C36" w:rsidRDefault="00642994" w:rsidP="00787230">
      <w:pPr>
        <w:spacing w:line="360" w:lineRule="auto"/>
        <w:ind w:left="170" w:right="57" w:firstLine="851"/>
        <w:rPr>
          <w:sz w:val="28"/>
          <w:szCs w:val="28"/>
        </w:rPr>
      </w:pPr>
      <w:r w:rsidRPr="00360C36">
        <w:rPr>
          <w:sz w:val="28"/>
          <w:szCs w:val="28"/>
        </w:rPr>
        <w:t>1) нарушение растительного и почвенного покровов за пределами участков, отведенных под строительство;</w:t>
      </w:r>
    </w:p>
    <w:p w:rsidR="00642994" w:rsidRPr="00360C36" w:rsidRDefault="00642994" w:rsidP="00787230">
      <w:pPr>
        <w:spacing w:line="360" w:lineRule="auto"/>
        <w:ind w:left="170" w:right="57" w:firstLine="851"/>
        <w:rPr>
          <w:sz w:val="28"/>
          <w:szCs w:val="28"/>
        </w:rPr>
      </w:pPr>
      <w:r w:rsidRPr="00360C36">
        <w:rPr>
          <w:sz w:val="28"/>
          <w:szCs w:val="28"/>
        </w:rPr>
        <w:t>2) сброс отходов недропользования в поверхностные водные объекты и недра;</w:t>
      </w:r>
    </w:p>
    <w:p w:rsidR="00642994" w:rsidRPr="00360C36" w:rsidRDefault="00642994" w:rsidP="00787230">
      <w:pPr>
        <w:spacing w:line="360" w:lineRule="auto"/>
        <w:ind w:left="170" w:right="57" w:firstLine="851"/>
        <w:rPr>
          <w:sz w:val="28"/>
          <w:szCs w:val="28"/>
        </w:rPr>
      </w:pPr>
      <w:r w:rsidRPr="00360C36">
        <w:rPr>
          <w:sz w:val="28"/>
          <w:szCs w:val="28"/>
        </w:rPr>
        <w:t>3) орошение земель сточными водами, если это влияет или может повлиять на состояние подземных водных объектов;</w:t>
      </w:r>
    </w:p>
    <w:p w:rsidR="00642994" w:rsidRPr="00360C36" w:rsidRDefault="00642994" w:rsidP="00787230">
      <w:pPr>
        <w:spacing w:line="360" w:lineRule="auto"/>
        <w:ind w:left="170" w:right="57" w:firstLine="851"/>
        <w:rPr>
          <w:sz w:val="28"/>
          <w:szCs w:val="28"/>
        </w:rPr>
      </w:pPr>
      <w:r w:rsidRPr="00360C36">
        <w:rPr>
          <w:sz w:val="28"/>
          <w:szCs w:val="28"/>
        </w:rPr>
        <w:t>4) допуск растворов и материалов в пласты, содержащие хозяйственно-питьевые воды;</w:t>
      </w:r>
    </w:p>
    <w:p w:rsidR="00642994" w:rsidRPr="00360C36" w:rsidRDefault="00642994" w:rsidP="00787230">
      <w:pPr>
        <w:spacing w:line="360" w:lineRule="auto"/>
        <w:ind w:left="170" w:right="57" w:firstLine="851"/>
        <w:rPr>
          <w:sz w:val="28"/>
          <w:szCs w:val="28"/>
        </w:rPr>
      </w:pPr>
      <w:r w:rsidRPr="00360C36">
        <w:rPr>
          <w:sz w:val="28"/>
          <w:szCs w:val="28"/>
        </w:rPr>
        <w:t>5) бурение поглощающих скважин для сброса промышленных, лечебных минеральных и теплоэнергетических сточных вод в случаях, когда эти скважины могут являться источником загрязнения водоносного горизонта, пригодного или используемого для хозяйственно-питьевого водоснабжения или в лечебных целях;</w:t>
      </w:r>
    </w:p>
    <w:p w:rsidR="00642994" w:rsidRPr="00360C36" w:rsidRDefault="00642994" w:rsidP="00787230">
      <w:pPr>
        <w:spacing w:line="360" w:lineRule="auto"/>
        <w:ind w:left="170" w:right="57" w:firstLine="851"/>
        <w:rPr>
          <w:sz w:val="28"/>
          <w:szCs w:val="28"/>
        </w:rPr>
      </w:pPr>
      <w:r w:rsidRPr="00360C36">
        <w:rPr>
          <w:sz w:val="28"/>
          <w:szCs w:val="28"/>
        </w:rPr>
        <w:t>6) устройство поглощающих скважин и колодцев в зонах санитарной охраны источников водоснабжения;</w:t>
      </w:r>
    </w:p>
    <w:p w:rsidR="00642994" w:rsidRPr="00360C36" w:rsidRDefault="00642994" w:rsidP="00787230">
      <w:pPr>
        <w:spacing w:line="360" w:lineRule="auto"/>
        <w:ind w:left="170" w:right="57" w:firstLine="851"/>
        <w:rPr>
          <w:sz w:val="28"/>
          <w:szCs w:val="28"/>
        </w:rPr>
      </w:pPr>
      <w:r w:rsidRPr="00360C36">
        <w:rPr>
          <w:sz w:val="28"/>
          <w:szCs w:val="28"/>
        </w:rPr>
        <w:t>7) сброс в поглощающие скважины и колодцы отработанных вод, содержащих радиоактивные вещества.</w:t>
      </w:r>
    </w:p>
    <w:p w:rsidR="00642994" w:rsidRPr="00AA1E79" w:rsidRDefault="00642994" w:rsidP="00787230">
      <w:pPr>
        <w:spacing w:line="360" w:lineRule="auto"/>
        <w:ind w:left="170" w:right="57" w:firstLine="851"/>
        <w:rPr>
          <w:sz w:val="28"/>
          <w:szCs w:val="28"/>
        </w:rPr>
      </w:pPr>
      <w:r w:rsidRPr="00360C36">
        <w:rPr>
          <w:sz w:val="28"/>
          <w:szCs w:val="28"/>
        </w:rPr>
        <w:t>4. В целях охраны подземных водных объектов, используемых для хозяйственно-питьевого водоснабжения, а также ресурсы которых обладают природными лечебными свойствами, устанавливаются зоны санитарной охраны в соответствии с Водным кодексом Республики Казахстан.</w:t>
      </w:r>
    </w:p>
    <w:p w:rsidR="00AA1E79" w:rsidRPr="00100DEF" w:rsidRDefault="00642994" w:rsidP="00787230">
      <w:pPr>
        <w:spacing w:line="360" w:lineRule="auto"/>
        <w:ind w:left="170" w:right="57" w:firstLine="851"/>
        <w:rPr>
          <w:b/>
          <w:i/>
          <w:sz w:val="28"/>
          <w:szCs w:val="28"/>
        </w:rPr>
      </w:pPr>
      <w:r w:rsidRPr="00100DEF">
        <w:rPr>
          <w:b/>
          <w:i/>
          <w:sz w:val="28"/>
          <w:szCs w:val="28"/>
        </w:rPr>
        <w:t xml:space="preserve">Статья 221. Экологические </w:t>
      </w:r>
      <w:r w:rsidR="00100DEF">
        <w:rPr>
          <w:b/>
          <w:i/>
          <w:sz w:val="28"/>
          <w:szCs w:val="28"/>
        </w:rPr>
        <w:t>требования при разведке</w:t>
      </w:r>
      <w:r w:rsidRPr="00100DEF">
        <w:rPr>
          <w:b/>
          <w:i/>
          <w:sz w:val="28"/>
          <w:szCs w:val="28"/>
        </w:rPr>
        <w:t xml:space="preserve">   и (или) добыче подземных вод</w:t>
      </w:r>
    </w:p>
    <w:p w:rsidR="00642994" w:rsidRPr="00360C36" w:rsidRDefault="00642994" w:rsidP="00787230">
      <w:pPr>
        <w:spacing w:line="360" w:lineRule="auto"/>
        <w:ind w:left="170" w:right="57" w:firstLine="851"/>
        <w:rPr>
          <w:sz w:val="28"/>
          <w:szCs w:val="28"/>
        </w:rPr>
      </w:pPr>
      <w:r w:rsidRPr="00360C36">
        <w:rPr>
          <w:sz w:val="28"/>
          <w:szCs w:val="28"/>
        </w:rPr>
        <w:t>1. Контракт на добычу подземных вод, а также разрешение на специальное водопользование до его подписания  согласовываются с уполномоченными государственными органами в области охраны окружающей среды и санитарно-эпидемиологического благополучия населения.</w:t>
      </w:r>
    </w:p>
    <w:p w:rsidR="00642994" w:rsidRPr="00360C36" w:rsidRDefault="00642994" w:rsidP="00787230">
      <w:pPr>
        <w:spacing w:line="360" w:lineRule="auto"/>
        <w:ind w:left="170" w:right="57" w:firstLine="851"/>
        <w:rPr>
          <w:sz w:val="28"/>
          <w:szCs w:val="28"/>
        </w:rPr>
      </w:pPr>
      <w:r w:rsidRPr="00360C36">
        <w:rPr>
          <w:sz w:val="28"/>
          <w:szCs w:val="28"/>
        </w:rPr>
        <w:t>2. Проект (технологическая схема), на основании которого осуществляется разработка месторождения подземных вод, подлежит государственной экологической экспертизе.</w:t>
      </w:r>
    </w:p>
    <w:p w:rsidR="00642994" w:rsidRPr="00360C36" w:rsidRDefault="00642994" w:rsidP="00787230">
      <w:pPr>
        <w:spacing w:line="360" w:lineRule="auto"/>
        <w:ind w:left="170" w:right="57" w:firstLine="851"/>
        <w:rPr>
          <w:sz w:val="28"/>
          <w:szCs w:val="28"/>
        </w:rPr>
      </w:pPr>
      <w:r w:rsidRPr="00360C36">
        <w:rPr>
          <w:sz w:val="28"/>
          <w:szCs w:val="28"/>
        </w:rPr>
        <w:t>3. Природопользователи при разведке и (или) добыче обязаны проводить за свой счет научно-исследовательские и проектно-конструкторс-кие работы по изысканию новых и совершенствованию существующих способов и технологических схем разработки месторождений подземных вод, совершенствовать технологическое оборудование, средства непрерывного и периодического контроля, обеспечивать рациональное использование и охрану подземных вод от истощения и загрязнения, охрану недр и окружающей среды.</w:t>
      </w:r>
    </w:p>
    <w:p w:rsidR="00642994" w:rsidRPr="00360C36" w:rsidRDefault="00642994" w:rsidP="00787230">
      <w:pPr>
        <w:spacing w:line="360" w:lineRule="auto"/>
        <w:ind w:left="170" w:right="57" w:firstLine="851"/>
        <w:rPr>
          <w:sz w:val="28"/>
          <w:szCs w:val="28"/>
        </w:rPr>
      </w:pPr>
      <w:r w:rsidRPr="00360C36">
        <w:rPr>
          <w:sz w:val="28"/>
          <w:szCs w:val="28"/>
        </w:rPr>
        <w:t xml:space="preserve">4. Запрещается разработка месторождений подземных вод для целей, не предусмотренных условиями контракта и разрешениями на специальное водопользование или с нарушениями этих условий. </w:t>
      </w:r>
    </w:p>
    <w:p w:rsidR="00642994" w:rsidRPr="00360C36" w:rsidRDefault="00642994" w:rsidP="00787230">
      <w:pPr>
        <w:spacing w:line="360" w:lineRule="auto"/>
        <w:ind w:left="170" w:right="57" w:firstLine="851"/>
        <w:rPr>
          <w:i/>
          <w:sz w:val="28"/>
          <w:szCs w:val="28"/>
        </w:rPr>
      </w:pPr>
      <w:r w:rsidRPr="00360C36">
        <w:rPr>
          <w:sz w:val="28"/>
          <w:szCs w:val="28"/>
        </w:rPr>
        <w:t>5. Разведка и разработка месторождений подземных вод должны осуществляться в соответствии с условиями контракта и разрешения на специальное водопользование, а также при соблюдении норм и требований, предусмотренных экологическим законодательством Республики Казахстан.</w:t>
      </w:r>
    </w:p>
    <w:p w:rsidR="00642994" w:rsidRPr="00360C36" w:rsidRDefault="00642994" w:rsidP="00787230">
      <w:pPr>
        <w:spacing w:line="360" w:lineRule="auto"/>
        <w:ind w:left="170" w:right="57" w:firstLine="851"/>
        <w:rPr>
          <w:i/>
          <w:sz w:val="28"/>
          <w:szCs w:val="28"/>
        </w:rPr>
      </w:pPr>
      <w:r w:rsidRPr="00360C36">
        <w:rPr>
          <w:sz w:val="28"/>
          <w:szCs w:val="28"/>
        </w:rPr>
        <w:t>6. Природопользователи, проводящие разведку и (или) добычу подземных вод, должны обеспечить:</w:t>
      </w:r>
    </w:p>
    <w:p w:rsidR="00642994" w:rsidRPr="00360C36" w:rsidRDefault="00642994" w:rsidP="00787230">
      <w:pPr>
        <w:spacing w:line="360" w:lineRule="auto"/>
        <w:ind w:left="170" w:right="57" w:firstLine="851"/>
        <w:rPr>
          <w:sz w:val="28"/>
          <w:szCs w:val="28"/>
        </w:rPr>
      </w:pPr>
      <w:r w:rsidRPr="00360C36">
        <w:rPr>
          <w:sz w:val="28"/>
          <w:szCs w:val="28"/>
        </w:rPr>
        <w:t>1) рациональную разведку и разработку месторождений подземных вод, при которых достигаются полное комплексное изучение и предотвращение безвозвратных потерь воды и ее качественных свойств за счет недостатков в эксплуатации скважин;</w:t>
      </w:r>
    </w:p>
    <w:p w:rsidR="00642994" w:rsidRPr="00360C36" w:rsidRDefault="00642994" w:rsidP="00787230">
      <w:pPr>
        <w:spacing w:line="360" w:lineRule="auto"/>
        <w:ind w:left="170" w:right="57" w:firstLine="851"/>
        <w:rPr>
          <w:sz w:val="28"/>
          <w:szCs w:val="28"/>
        </w:rPr>
      </w:pPr>
      <w:r w:rsidRPr="00360C36">
        <w:rPr>
          <w:sz w:val="28"/>
          <w:szCs w:val="28"/>
        </w:rPr>
        <w:t>2) исключение возможности загрязнения водоносных горизонтов;</w:t>
      </w:r>
    </w:p>
    <w:p w:rsidR="00642994" w:rsidRPr="00360C36" w:rsidRDefault="00642994" w:rsidP="00787230">
      <w:pPr>
        <w:spacing w:line="360" w:lineRule="auto"/>
        <w:ind w:left="170" w:right="57" w:firstLine="851"/>
        <w:rPr>
          <w:sz w:val="28"/>
          <w:szCs w:val="28"/>
        </w:rPr>
      </w:pPr>
      <w:r w:rsidRPr="00360C36">
        <w:rPr>
          <w:sz w:val="28"/>
          <w:szCs w:val="28"/>
        </w:rPr>
        <w:t>3) исключение возможности смешения вод различных горизонтов и перетока из одних горизонтов в другие, если это не предусмотрено проектом;</w:t>
      </w:r>
    </w:p>
    <w:p w:rsidR="00642994" w:rsidRPr="00360C36" w:rsidRDefault="00642994" w:rsidP="00787230">
      <w:pPr>
        <w:spacing w:line="360" w:lineRule="auto"/>
        <w:ind w:left="170" w:right="57" w:firstLine="851"/>
        <w:rPr>
          <w:sz w:val="28"/>
          <w:szCs w:val="28"/>
        </w:rPr>
      </w:pPr>
      <w:r w:rsidRPr="00360C36">
        <w:rPr>
          <w:sz w:val="28"/>
          <w:szCs w:val="28"/>
        </w:rPr>
        <w:t>4) недопущение бесконтрольного нерегулируемого выпуска подземных вод, а в аварийных случаях срочное принятие мер по ликвидации потерь воды;</w:t>
      </w:r>
    </w:p>
    <w:p w:rsidR="00642994" w:rsidRPr="00360C36" w:rsidRDefault="00642994" w:rsidP="00787230">
      <w:pPr>
        <w:spacing w:line="360" w:lineRule="auto"/>
        <w:ind w:left="170" w:right="57" w:firstLine="851"/>
        <w:rPr>
          <w:sz w:val="28"/>
          <w:szCs w:val="28"/>
        </w:rPr>
      </w:pPr>
      <w:r w:rsidRPr="00360C36">
        <w:rPr>
          <w:sz w:val="28"/>
          <w:szCs w:val="28"/>
        </w:rPr>
        <w:t>5) комплексное использование подземных вод, содержащих полезные компоненты;</w:t>
      </w:r>
    </w:p>
    <w:p w:rsidR="00642994" w:rsidRPr="00360C36" w:rsidRDefault="00642994" w:rsidP="00787230">
      <w:pPr>
        <w:spacing w:line="360" w:lineRule="auto"/>
        <w:ind w:left="170" w:right="57" w:firstLine="851"/>
        <w:rPr>
          <w:sz w:val="28"/>
          <w:szCs w:val="28"/>
        </w:rPr>
      </w:pPr>
      <w:r w:rsidRPr="00360C36">
        <w:rPr>
          <w:sz w:val="28"/>
          <w:szCs w:val="28"/>
        </w:rPr>
        <w:t>6) охрану атмосферного воздуха, земной поверхности, лесов, вод и других природных объектов, а также зданий и сооружений от вредного влияния работ, связанных с недропользованием;</w:t>
      </w:r>
    </w:p>
    <w:p w:rsidR="00642994" w:rsidRPr="00360C36" w:rsidRDefault="00642994" w:rsidP="00787230">
      <w:pPr>
        <w:spacing w:line="360" w:lineRule="auto"/>
        <w:ind w:left="170" w:right="57" w:firstLine="851"/>
        <w:rPr>
          <w:sz w:val="28"/>
          <w:szCs w:val="28"/>
        </w:rPr>
      </w:pPr>
      <w:r w:rsidRPr="00360C36">
        <w:rPr>
          <w:sz w:val="28"/>
          <w:szCs w:val="28"/>
        </w:rPr>
        <w:t>7) проведение комплекса восстановительных работ на земельных участках, приведенных в негодность в процессе разведки и (или) добычи.     </w:t>
      </w:r>
    </w:p>
    <w:p w:rsidR="00642994" w:rsidRPr="00360C36" w:rsidRDefault="00642994" w:rsidP="00787230">
      <w:pPr>
        <w:spacing w:line="360" w:lineRule="auto"/>
        <w:ind w:left="170" w:right="57" w:firstLine="851"/>
        <w:rPr>
          <w:sz w:val="28"/>
          <w:szCs w:val="28"/>
        </w:rPr>
      </w:pPr>
      <w:r w:rsidRPr="00360C36">
        <w:rPr>
          <w:sz w:val="28"/>
          <w:szCs w:val="28"/>
        </w:rPr>
        <w:t>7. Гидрогеологические скважины, в том числе самоизливающиеся и разведочные, а также скважины, не пригодные к эксплуатации или использование которых прекращено, подлежат оборудованию   недропользователем регулирующими устройствами,  консервации или ликвидации в порядке, установленном законодательством Республики Казахстан.</w:t>
      </w:r>
    </w:p>
    <w:p w:rsidR="00642994" w:rsidRPr="00360C36" w:rsidRDefault="00642994" w:rsidP="00787230">
      <w:pPr>
        <w:spacing w:line="360" w:lineRule="auto"/>
        <w:ind w:left="170" w:right="57" w:firstLine="851"/>
        <w:rPr>
          <w:sz w:val="28"/>
          <w:szCs w:val="28"/>
        </w:rPr>
      </w:pPr>
      <w:r w:rsidRPr="00360C36">
        <w:rPr>
          <w:sz w:val="28"/>
          <w:szCs w:val="28"/>
        </w:rPr>
        <w:t>8. Если при использовании недр для разведки и добычи других полезных ископаемых вскрыты водоносные горизонты, природопользователю необходимо принять меры по охране подземных водных объектов в порядке, установленном законодательством Республики Казахстан, и сообщить об этом в уполномоченные  государственные органы в области охраны окружающей среды, использования и охраны водного фонда, по изучению и использованию недр и государственный орган санитарно-эпидемиологической службы.</w:t>
      </w:r>
    </w:p>
    <w:p w:rsidR="00642994" w:rsidRPr="00360C36" w:rsidRDefault="00642994" w:rsidP="00787230">
      <w:pPr>
        <w:spacing w:line="360" w:lineRule="auto"/>
        <w:ind w:left="170" w:right="57" w:firstLine="851"/>
        <w:rPr>
          <w:sz w:val="28"/>
          <w:szCs w:val="28"/>
        </w:rPr>
      </w:pPr>
      <w:r w:rsidRPr="00360C36">
        <w:rPr>
          <w:sz w:val="28"/>
          <w:szCs w:val="28"/>
        </w:rPr>
        <w:t>9. Вскрытые подземные водоносные горизонты должны быть обеспечены надежной изоляцией, предотвращающей их загрязнение.     </w:t>
      </w:r>
    </w:p>
    <w:p w:rsidR="00642994" w:rsidRPr="00360C36" w:rsidRDefault="00642994" w:rsidP="00787230">
      <w:pPr>
        <w:spacing w:line="360" w:lineRule="auto"/>
        <w:ind w:left="170" w:right="57" w:firstLine="851"/>
        <w:rPr>
          <w:sz w:val="28"/>
          <w:szCs w:val="28"/>
        </w:rPr>
      </w:pPr>
      <w:r w:rsidRPr="00360C36">
        <w:rPr>
          <w:sz w:val="28"/>
          <w:szCs w:val="28"/>
        </w:rPr>
        <w:t>10. При вскрытии</w:t>
      </w:r>
      <w:r w:rsidRPr="00360C36">
        <w:rPr>
          <w:b/>
          <w:sz w:val="28"/>
          <w:szCs w:val="28"/>
        </w:rPr>
        <w:t xml:space="preserve"> </w:t>
      </w:r>
      <w:r w:rsidRPr="00360C36">
        <w:rPr>
          <w:sz w:val="28"/>
          <w:szCs w:val="28"/>
        </w:rPr>
        <w:t xml:space="preserve">водоносных горизонтов, которые могут быть использованы как источники хозяйственно-питьевого водоснабжения, химические реагенты, применяемые для приготовления (обработки) бурового и цементного растворов, должны иметь токсикологические характеристики, согласованные с уполномоченным органом в области охраны окружающей среды и государственным органом санитарно-эпидемиологической службы. </w:t>
      </w:r>
    </w:p>
    <w:p w:rsidR="00642994" w:rsidRPr="00360C36" w:rsidRDefault="00642994" w:rsidP="00787230">
      <w:pPr>
        <w:spacing w:line="360" w:lineRule="auto"/>
        <w:ind w:left="170" w:right="57" w:firstLine="851"/>
        <w:rPr>
          <w:sz w:val="28"/>
          <w:szCs w:val="28"/>
        </w:rPr>
      </w:pPr>
      <w:r w:rsidRPr="00360C36">
        <w:rPr>
          <w:sz w:val="28"/>
          <w:szCs w:val="28"/>
        </w:rPr>
        <w:t>11. Использование подземных вод питьевого качества для нужд, не связанных с хозяйственно-питьевым водоснабжением, не допускается, за исключением случаев, предусмотренных Водным кодексом Республики Казахстан и законодательством Республики Казахстан о недрах и недропользовании.</w:t>
      </w:r>
    </w:p>
    <w:p w:rsidR="00642994" w:rsidRPr="00360C36" w:rsidRDefault="00642994" w:rsidP="00787230">
      <w:pPr>
        <w:spacing w:line="360" w:lineRule="auto"/>
        <w:ind w:left="170" w:right="57" w:firstLine="851"/>
        <w:rPr>
          <w:sz w:val="28"/>
          <w:szCs w:val="28"/>
        </w:rPr>
      </w:pPr>
      <w:r w:rsidRPr="00360C36">
        <w:rPr>
          <w:sz w:val="28"/>
          <w:szCs w:val="28"/>
        </w:rPr>
        <w:t>12. Запрещается ввод в эксплуатацию водозаборов подземных вод без оборудования их водорегулирующими устройствами, водоизмерительными приборами, а также без установления зон санитарной охраны и создания пунктов наблюдения за показателями состояния подземных водных объектов.</w:t>
      </w:r>
    </w:p>
    <w:p w:rsidR="00642994" w:rsidRPr="00360C36" w:rsidRDefault="00642994" w:rsidP="00787230">
      <w:pPr>
        <w:spacing w:line="360" w:lineRule="auto"/>
        <w:ind w:left="170" w:right="57" w:firstLine="851"/>
        <w:rPr>
          <w:sz w:val="28"/>
          <w:szCs w:val="28"/>
        </w:rPr>
      </w:pPr>
      <w:r w:rsidRPr="00360C36">
        <w:rPr>
          <w:sz w:val="28"/>
          <w:szCs w:val="28"/>
        </w:rPr>
        <w:t>13. Природопользователи  обязаны соблюдать нормативы предельно допустимых вредных воздействий на подземные водные объекты, установленные уполномоченным органом в области использования и охраны водного фонда по согласованию с уполномоченными органами в области охраны окружающей среды, по изучению и использованию недр, государственным органом санитарно-эпидемиологической службы и уполномоченным государственным органом в области промышленной безопасности.</w:t>
      </w:r>
    </w:p>
    <w:p w:rsidR="00642994" w:rsidRPr="00360C36" w:rsidRDefault="00642994" w:rsidP="00787230">
      <w:pPr>
        <w:spacing w:line="360" w:lineRule="auto"/>
        <w:ind w:left="170" w:right="57" w:firstLine="851"/>
        <w:rPr>
          <w:sz w:val="28"/>
          <w:szCs w:val="28"/>
        </w:rPr>
      </w:pPr>
      <w:r w:rsidRPr="00360C36">
        <w:rPr>
          <w:sz w:val="28"/>
          <w:szCs w:val="28"/>
        </w:rPr>
        <w:t xml:space="preserve">14. При размещении, проектировании, строительстве, вводе в эксплуатацию и эксплуатации водозаборов, связанных с использованием подземных водных объектов, должны быть предусмотрены меры, предотвращающие их вредное влияние на поверхностные водные объекты и окружающую среду (подтопление территорий, опустынивание, заболачивание земель, оползней и просадки грунта). </w:t>
      </w:r>
    </w:p>
    <w:p w:rsidR="00642994" w:rsidRPr="00360C36" w:rsidRDefault="00642994" w:rsidP="00787230">
      <w:pPr>
        <w:spacing w:line="360" w:lineRule="auto"/>
        <w:ind w:left="170" w:right="57" w:firstLine="851"/>
        <w:rPr>
          <w:sz w:val="28"/>
          <w:szCs w:val="28"/>
        </w:rPr>
      </w:pPr>
      <w:r w:rsidRPr="00360C36">
        <w:rPr>
          <w:sz w:val="28"/>
          <w:szCs w:val="28"/>
        </w:rPr>
        <w:t>15. Природопользователи  в целях обеспечения государственного учета подземных вод, контроля их использования и охраны окружающей среды:</w:t>
      </w:r>
      <w:r w:rsidRPr="00360C36">
        <w:rPr>
          <w:sz w:val="28"/>
          <w:szCs w:val="28"/>
        </w:rPr>
        <w:br/>
        <w:t>     </w:t>
      </w:r>
      <w:r w:rsidRPr="00360C36">
        <w:rPr>
          <w:sz w:val="28"/>
          <w:szCs w:val="28"/>
        </w:rPr>
        <w:tab/>
        <w:t>1) ведут первичный учет забираемых из подземных водных объектов и сбрасываемых в них вод в порядке и сроки, устанавливаемые уполномоченным государственным органом по изучению и использованию недр по согласованию с уполномоченными государственными органами в области охраны окружающей среды, использования и охраны водного фонда;</w:t>
      </w:r>
    </w:p>
    <w:p w:rsidR="00642994" w:rsidRPr="00360C36" w:rsidRDefault="00642994" w:rsidP="00787230">
      <w:pPr>
        <w:spacing w:line="360" w:lineRule="auto"/>
        <w:ind w:left="170" w:right="57" w:firstLine="851"/>
        <w:rPr>
          <w:sz w:val="28"/>
          <w:szCs w:val="28"/>
        </w:rPr>
      </w:pPr>
      <w:r w:rsidRPr="00360C36">
        <w:rPr>
          <w:sz w:val="28"/>
          <w:szCs w:val="28"/>
        </w:rPr>
        <w:t>2) оборудуют водозаборные и водосбросные сооружения средствами измерения расходов вод, а также устанавливают на самоизливающихся скважинах регулирующие устройства;</w:t>
      </w:r>
    </w:p>
    <w:p w:rsidR="00642994" w:rsidRPr="00AA1E79" w:rsidRDefault="00642994" w:rsidP="00787230">
      <w:pPr>
        <w:spacing w:line="360" w:lineRule="auto"/>
        <w:ind w:left="170" w:right="57" w:firstLine="851"/>
        <w:rPr>
          <w:sz w:val="28"/>
          <w:szCs w:val="28"/>
        </w:rPr>
      </w:pPr>
      <w:r w:rsidRPr="00360C36">
        <w:rPr>
          <w:sz w:val="28"/>
          <w:szCs w:val="28"/>
        </w:rPr>
        <w:t>3) ведут контроль за текущей разработкой месторождений подземных вод, оперативный контроль за работой скважин и контроль за выполнением технологического режима в соответствии с утвержденным проектом разработки месторождения или технологической схемы. Периодичность контроля устанавливается проектом (технологической схемой) разработки;</w:t>
      </w:r>
      <w:r w:rsidRPr="00360C36">
        <w:rPr>
          <w:sz w:val="28"/>
          <w:szCs w:val="28"/>
        </w:rPr>
        <w:br/>
        <w:t xml:space="preserve">      </w:t>
      </w:r>
      <w:r w:rsidRPr="00360C36">
        <w:rPr>
          <w:sz w:val="28"/>
          <w:szCs w:val="28"/>
        </w:rPr>
        <w:tab/>
        <w:t>4) представляют отчетность об использовании подземных вод по формам и в соответствии с инструкцией, утверждаемой уполномоченным государственным органом по статистике.</w:t>
      </w:r>
    </w:p>
    <w:p w:rsidR="00642994" w:rsidRPr="00100DEF" w:rsidRDefault="00642994" w:rsidP="00787230">
      <w:pPr>
        <w:spacing w:line="360" w:lineRule="auto"/>
        <w:ind w:left="170" w:right="57" w:firstLine="851"/>
        <w:rPr>
          <w:b/>
          <w:i/>
          <w:sz w:val="28"/>
          <w:szCs w:val="28"/>
        </w:rPr>
      </w:pPr>
      <w:r w:rsidRPr="00100DEF">
        <w:rPr>
          <w:b/>
          <w:i/>
          <w:sz w:val="28"/>
          <w:szCs w:val="28"/>
        </w:rPr>
        <w:t>Статья 223. Экологические требования при проведении операций по  недропользованию в пределах предохранительной зоны</w:t>
      </w:r>
    </w:p>
    <w:p w:rsidR="00642994" w:rsidRPr="00360C36" w:rsidRDefault="00642994" w:rsidP="00787230">
      <w:pPr>
        <w:spacing w:line="360" w:lineRule="auto"/>
        <w:ind w:left="170" w:right="57" w:firstLine="851"/>
        <w:rPr>
          <w:sz w:val="28"/>
          <w:szCs w:val="28"/>
        </w:rPr>
      </w:pPr>
      <w:r w:rsidRPr="00360C36">
        <w:rPr>
          <w:sz w:val="28"/>
          <w:szCs w:val="28"/>
        </w:rPr>
        <w:t>1. Недропользователь, осуществляющий операции по недропользованию в пределах предохранительной зоны, обязан проводить их таким образом, чтобы исключить или максимально снизить загрязнение моря в случае подъема уровня вод.</w:t>
      </w:r>
    </w:p>
    <w:p w:rsidR="00642994" w:rsidRPr="00360C36" w:rsidRDefault="00642994" w:rsidP="00787230">
      <w:pPr>
        <w:spacing w:line="360" w:lineRule="auto"/>
        <w:ind w:left="170" w:right="57" w:firstLine="851"/>
        <w:rPr>
          <w:sz w:val="28"/>
          <w:szCs w:val="28"/>
        </w:rPr>
      </w:pPr>
      <w:r w:rsidRPr="00360C36">
        <w:rPr>
          <w:sz w:val="28"/>
          <w:szCs w:val="28"/>
        </w:rPr>
        <w:t>2. Недропользователь, осуществляющий операции по недропользованию в пределах предохранительной зоны, несет ответственность за ущерб и убытки, нанесенные окружающей среде,  физическим или юридическим лицам в случае загрязнения моря с его контрактной территории вне зависимости от вины  недропользователя.</w:t>
      </w:r>
    </w:p>
    <w:p w:rsidR="00642994" w:rsidRPr="00360C36" w:rsidRDefault="00642994" w:rsidP="00787230">
      <w:pPr>
        <w:pStyle w:val="1"/>
        <w:spacing w:before="0" w:beforeAutospacing="0" w:after="0" w:afterAutospacing="0" w:line="360" w:lineRule="auto"/>
        <w:ind w:left="170" w:right="57" w:firstLine="851"/>
        <w:rPr>
          <w:sz w:val="28"/>
          <w:szCs w:val="28"/>
        </w:rPr>
      </w:pPr>
    </w:p>
    <w:p w:rsidR="00360C36" w:rsidRPr="00360C36" w:rsidRDefault="00360C36" w:rsidP="00787230">
      <w:pPr>
        <w:spacing w:line="360" w:lineRule="auto"/>
        <w:ind w:left="170" w:right="57" w:firstLine="851"/>
        <w:rPr>
          <w:b/>
          <w:snapToGrid w:val="0"/>
          <w:sz w:val="28"/>
          <w:szCs w:val="28"/>
        </w:rPr>
      </w:pPr>
      <w:r w:rsidRPr="00360C36">
        <w:rPr>
          <w:b/>
          <w:snapToGrid w:val="0"/>
          <w:sz w:val="28"/>
          <w:szCs w:val="28"/>
        </w:rPr>
        <w:t>Земельный кодекс Республики Казахстан</w:t>
      </w:r>
    </w:p>
    <w:p w:rsidR="00360C36" w:rsidRPr="00360C36" w:rsidRDefault="00360C36" w:rsidP="009E667F">
      <w:pPr>
        <w:spacing w:line="360" w:lineRule="auto"/>
        <w:ind w:right="57"/>
        <w:rPr>
          <w:b/>
          <w:snapToGrid w:val="0"/>
          <w:sz w:val="28"/>
          <w:szCs w:val="28"/>
        </w:rPr>
      </w:pPr>
      <w:r w:rsidRPr="00360C36">
        <w:rPr>
          <w:b/>
          <w:snapToGrid w:val="0"/>
          <w:sz w:val="28"/>
          <w:szCs w:val="28"/>
        </w:rPr>
        <w:t>от 20 июня 2003 года N 442-II</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Глава 17. Охрана земель</w:t>
      </w:r>
    </w:p>
    <w:p w:rsidR="00360C36" w:rsidRPr="00100DEF" w:rsidRDefault="00360C36" w:rsidP="00787230">
      <w:pPr>
        <w:spacing w:line="360" w:lineRule="auto"/>
        <w:ind w:left="170" w:right="57" w:firstLine="851"/>
        <w:rPr>
          <w:b/>
          <w:bCs/>
          <w:i/>
          <w:snapToGrid w:val="0"/>
          <w:sz w:val="28"/>
          <w:szCs w:val="28"/>
        </w:rPr>
      </w:pPr>
      <w:r w:rsidRPr="00100DEF">
        <w:rPr>
          <w:b/>
          <w:bCs/>
          <w:i/>
          <w:snapToGrid w:val="0"/>
          <w:sz w:val="28"/>
          <w:szCs w:val="28"/>
        </w:rPr>
        <w:t>Статья 139. Цели и задачи охраны земель</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1. Охрана земель включает систему правовых, организационных, экономических, технологических и других мероприятий, направленных на охрану земли как части окружающей среды, рациональное использование земель, предотвращение необоснованного изъятия земель из сельскохозяйственного и лесохозяйственного оборота, а также на восстановление и повышение плодородия почв.</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2. Целями охраны земель являются:</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1) предотвращение деградации и нарушения земель, других неблагоприятных последствий хозяйственной деятельности путем стимулирования экологически безопасных технологий производства и проведения лесомелиоративных, мелиоративных и других мероприятий;</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2) обеспечение улучшения и восстановления земель, подвергшихся деградации или нарушению;</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3) внедрение в практику экологических нормативов оптимального землепользования.</w:t>
      </w:r>
    </w:p>
    <w:p w:rsidR="00360C36" w:rsidRPr="00100DEF" w:rsidRDefault="00360C36" w:rsidP="00787230">
      <w:pPr>
        <w:spacing w:line="360" w:lineRule="auto"/>
        <w:ind w:left="170" w:right="57" w:firstLine="851"/>
        <w:rPr>
          <w:b/>
          <w:bCs/>
          <w:i/>
          <w:snapToGrid w:val="0"/>
          <w:sz w:val="28"/>
          <w:szCs w:val="28"/>
        </w:rPr>
      </w:pPr>
      <w:r w:rsidRPr="00100DEF">
        <w:rPr>
          <w:b/>
          <w:bCs/>
          <w:i/>
          <w:snapToGrid w:val="0"/>
          <w:sz w:val="28"/>
          <w:szCs w:val="28"/>
        </w:rPr>
        <w:t>Статья 140. Охрана земель</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1. Собственники земельных участков и землепользователи обязаны проводить мероприятия, направленные на:</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1) защиту земель от истощения и опустынивания, водной и ветровой эрозии, селей, подтопления, заболачивания, вторичного засоления, иссушения, уплотнения, загрязнения отходами производства и потребления, химическими, биологическими, радиоактивными и другими вредными веществами, от других процессов разрушения;</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2) защиту от заражения сельскохозяйственных земель карантинными вредителями и болезнями растений, от зарастания сорняками, кустарником и мелколесьем, от иных видов ухудшения состояния земель;</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3)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4) снятие, сохранение и использование плодородного слоя почвы при проведении работ, связанных с нарушением земель.</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2. В целях предотвращения деградации земель, восстановления плодородия почв и загрязненных территорий, а также в случаях, когда невозможно восстановить плодородие почв деградированных сельскохозяйственных угодий, земель, загрязненных химическими, биологическими, радиоактивными и другими вредными веществами сверх установленных нормативов их предельно допустимых концентраций и предельно допустимого уровня воздействия, отходами производства и потребления, сточными водами, а также земель, зараженных карантинными вредителями и болезнями растений, предусматривается консервация земель в порядке, устанавливаемом Правительством Республики Казахстан.</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3. В целях повышения заинтересованности собственников земельных участков и землепользователей в рациональном использовании и охране земель может осуществляться экономическое стимулирование охраны и использования земель в порядке, установленном бюджетным законодательством и законодательством о налогах.</w:t>
      </w:r>
    </w:p>
    <w:p w:rsidR="00360C36" w:rsidRPr="00100DEF" w:rsidRDefault="00360C36" w:rsidP="00787230">
      <w:pPr>
        <w:spacing w:line="360" w:lineRule="auto"/>
        <w:ind w:left="170" w:right="57" w:firstLine="851"/>
        <w:rPr>
          <w:b/>
          <w:bCs/>
          <w:i/>
          <w:snapToGrid w:val="0"/>
          <w:sz w:val="28"/>
          <w:szCs w:val="28"/>
        </w:rPr>
      </w:pPr>
      <w:r w:rsidRPr="00100DEF">
        <w:rPr>
          <w:b/>
          <w:bCs/>
          <w:i/>
          <w:snapToGrid w:val="0"/>
          <w:sz w:val="28"/>
          <w:szCs w:val="28"/>
        </w:rPr>
        <w:t>Статья 141. Нормативы предельно допустимых концентраций вредных веществ в почве</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1. Нормативы предельно допустимых концентраций вредных веществ, вредных микроорганизмов и других биологических веществ, загрязняющих почву, устанавливаются для оценки ее состояния в интересах охраны здоровья человека и окружающей среды.</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2. Указанные нормативы утверждаются в порядке, устанавливаемом законодательством Республики Казахстан.</w:t>
      </w:r>
    </w:p>
    <w:p w:rsidR="00360C36" w:rsidRPr="00100DEF" w:rsidRDefault="00360C36" w:rsidP="00787230">
      <w:pPr>
        <w:spacing w:line="360" w:lineRule="auto"/>
        <w:ind w:left="170" w:right="57" w:firstLine="851"/>
        <w:rPr>
          <w:b/>
          <w:bCs/>
          <w:i/>
          <w:snapToGrid w:val="0"/>
          <w:sz w:val="28"/>
          <w:szCs w:val="28"/>
        </w:rPr>
      </w:pPr>
      <w:r w:rsidRPr="00100DEF">
        <w:rPr>
          <w:b/>
          <w:bCs/>
          <w:i/>
          <w:snapToGrid w:val="0"/>
          <w:sz w:val="28"/>
          <w:szCs w:val="28"/>
        </w:rPr>
        <w:t>Статья 142. Экологические, санитарно-гигиенические и иные специальные требования к проектированию и вводу в эксплуатацию зданий (строений, сооружений) и других объектов, влияющих на состояние земель</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1. При размещении, проектировании и вводе в эксплуатацию новых и реконструируемых зданий (строений, сооружений) и других объектов, при внедрении новой техники и технологий, отрицательно влияющих на состояние земель, должны предусматриваться и осуществляться мероприятия по охране земель, обеспечиваться соблюдение экологических, санитарно-гигиенических и других специальных требований (норм, правил, нормативов).</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2. Оценка отрицательного воздействия на состояние земель и эффективность предусмотренных мероприятий по их охране производится по результатам государственной экологической экспертизы, иных государственных экспертиз, без положительного заключения которых запрещается внедрение новой техники и технологий, осуществление программ мелиорации земель, финансирование строительства (реконструкции) зданий (строений, сооружений) и других объектов.</w:t>
      </w:r>
    </w:p>
    <w:p w:rsidR="00360C36" w:rsidRPr="00100DEF" w:rsidRDefault="00360C36" w:rsidP="00787230">
      <w:pPr>
        <w:spacing w:line="360" w:lineRule="auto"/>
        <w:ind w:left="170" w:right="57" w:firstLine="851"/>
        <w:rPr>
          <w:b/>
          <w:bCs/>
          <w:i/>
          <w:snapToGrid w:val="0"/>
          <w:sz w:val="28"/>
          <w:szCs w:val="28"/>
        </w:rPr>
      </w:pPr>
      <w:r w:rsidRPr="00100DEF">
        <w:rPr>
          <w:b/>
          <w:bCs/>
          <w:i/>
          <w:snapToGrid w:val="0"/>
          <w:sz w:val="28"/>
          <w:szCs w:val="28"/>
        </w:rPr>
        <w:t>Статья 143. Земли, подвергшиеся радиоактивному загрязнению и на которых проводились испытания ядерного оружия</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1. Земельные участки, подвергшиеся сверхнормативному радиоактивному загрязнению или иным образом представляющие угрозу жизни и здоровью населения, не могут передаваться в собственность, постоянное или временное землепользование.</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2. Земельные участки, подвергшиеся радиоактивному загрязнению, на которых не обеспечивается получение продукции, соответствующей установленным законодательством Республики Казахстан санитарным требованиям и нормативам, исключаются из сельскохозяйственного оборота и подлежат консервации. Производство сельскохозяйственной продукции на этих землях и ее реализация запрещаются.</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3. Земельные участки, на которых проводились испытания ядерного оружия, могут быть предоставлены Правительством Республики Казахстан в собственность или землепользование только после завершения всех мероприятий по ликвидации последствий испытания ядерного оружия и комплексного экологического обследования при наличии положительного заключения государственной экологической экспертизы.</w:t>
      </w:r>
    </w:p>
    <w:p w:rsidR="00360C36" w:rsidRPr="00360C36" w:rsidRDefault="00360C36" w:rsidP="00787230">
      <w:pPr>
        <w:spacing w:line="360" w:lineRule="auto"/>
        <w:ind w:left="170" w:right="57" w:firstLine="851"/>
        <w:rPr>
          <w:bCs/>
          <w:snapToGrid w:val="0"/>
          <w:sz w:val="28"/>
          <w:szCs w:val="28"/>
        </w:rPr>
      </w:pPr>
      <w:r w:rsidRPr="00360C36">
        <w:rPr>
          <w:bCs/>
          <w:snapToGrid w:val="0"/>
          <w:sz w:val="28"/>
          <w:szCs w:val="28"/>
        </w:rPr>
        <w:t>4. Мероприятия по ликвидации последствий испытаний ядерного оружия на указанных территориях предусматриваются в республиканской и областных программах по охране окружающей среды, по охране и рациональному использованию земельных ресурсов и других специальных программах.</w:t>
      </w:r>
    </w:p>
    <w:p w:rsidR="00360C36" w:rsidRDefault="00360C36" w:rsidP="00787230">
      <w:pPr>
        <w:spacing w:line="360" w:lineRule="auto"/>
        <w:ind w:left="170" w:right="57" w:firstLine="851"/>
        <w:rPr>
          <w:bCs/>
          <w:snapToGrid w:val="0"/>
          <w:sz w:val="28"/>
          <w:szCs w:val="28"/>
        </w:rPr>
      </w:pPr>
      <w:r w:rsidRPr="00360C36">
        <w:rPr>
          <w:bCs/>
          <w:snapToGrid w:val="0"/>
          <w:sz w:val="28"/>
          <w:szCs w:val="28"/>
        </w:rPr>
        <w:t>5. Порядок изъятия и охраны земель, подвергшихся радиоактивному загрязнению, определяется законодательством Республики Казахстан.</w:t>
      </w:r>
    </w:p>
    <w:p w:rsidR="00AA1E79" w:rsidRDefault="00AA1E79" w:rsidP="00787230">
      <w:pPr>
        <w:spacing w:line="360" w:lineRule="auto"/>
        <w:ind w:left="170" w:right="57" w:firstLine="851"/>
        <w:rPr>
          <w:bCs/>
          <w:snapToGrid w:val="0"/>
          <w:sz w:val="28"/>
          <w:szCs w:val="28"/>
        </w:rPr>
      </w:pPr>
    </w:p>
    <w:p w:rsidR="00AA1E79" w:rsidRDefault="00AA1E79" w:rsidP="00787230">
      <w:pPr>
        <w:spacing w:line="360" w:lineRule="auto"/>
        <w:ind w:left="170" w:right="57" w:firstLine="851"/>
        <w:rPr>
          <w:bCs/>
          <w:snapToGrid w:val="0"/>
          <w:sz w:val="28"/>
          <w:szCs w:val="28"/>
        </w:rPr>
      </w:pPr>
    </w:p>
    <w:p w:rsidR="00AA1E79" w:rsidRDefault="00AA1E79" w:rsidP="00787230">
      <w:pPr>
        <w:spacing w:line="360" w:lineRule="auto"/>
        <w:ind w:left="170" w:right="57" w:firstLine="851"/>
        <w:rPr>
          <w:bCs/>
          <w:snapToGrid w:val="0"/>
          <w:sz w:val="28"/>
          <w:szCs w:val="28"/>
        </w:rPr>
      </w:pPr>
    </w:p>
    <w:p w:rsidR="00AA1E79" w:rsidRDefault="00AA1E79" w:rsidP="00787230">
      <w:pPr>
        <w:spacing w:line="360" w:lineRule="auto"/>
        <w:ind w:left="170" w:right="57" w:firstLine="851"/>
        <w:rPr>
          <w:bCs/>
          <w:snapToGrid w:val="0"/>
          <w:sz w:val="28"/>
          <w:szCs w:val="28"/>
        </w:rPr>
      </w:pPr>
    </w:p>
    <w:p w:rsidR="00AA1E79" w:rsidRDefault="00AA1E79" w:rsidP="00787230">
      <w:pPr>
        <w:spacing w:line="360" w:lineRule="auto"/>
        <w:ind w:left="170" w:right="57" w:firstLine="851"/>
        <w:rPr>
          <w:bCs/>
          <w:snapToGrid w:val="0"/>
          <w:sz w:val="28"/>
          <w:szCs w:val="28"/>
        </w:rPr>
      </w:pPr>
    </w:p>
    <w:p w:rsidR="00695712" w:rsidRDefault="00695712" w:rsidP="00787230">
      <w:pPr>
        <w:spacing w:line="360" w:lineRule="auto"/>
        <w:ind w:left="170" w:right="57" w:firstLine="851"/>
        <w:rPr>
          <w:bCs/>
          <w:snapToGrid w:val="0"/>
          <w:sz w:val="28"/>
          <w:szCs w:val="28"/>
        </w:rPr>
      </w:pPr>
    </w:p>
    <w:p w:rsidR="00695712" w:rsidRDefault="00695712" w:rsidP="00787230">
      <w:pPr>
        <w:spacing w:line="360" w:lineRule="auto"/>
        <w:ind w:left="170" w:right="57" w:firstLine="851"/>
        <w:rPr>
          <w:bCs/>
          <w:snapToGrid w:val="0"/>
          <w:sz w:val="28"/>
          <w:szCs w:val="28"/>
        </w:rPr>
      </w:pPr>
    </w:p>
    <w:p w:rsidR="00695712" w:rsidRDefault="00695712" w:rsidP="00787230">
      <w:pPr>
        <w:spacing w:line="360" w:lineRule="auto"/>
        <w:ind w:left="170" w:right="57" w:firstLine="851"/>
        <w:rPr>
          <w:bCs/>
          <w:snapToGrid w:val="0"/>
          <w:sz w:val="28"/>
          <w:szCs w:val="28"/>
        </w:rPr>
      </w:pPr>
    </w:p>
    <w:p w:rsidR="00695712" w:rsidRDefault="00695712" w:rsidP="00787230">
      <w:pPr>
        <w:spacing w:line="360" w:lineRule="auto"/>
        <w:ind w:left="170" w:right="57" w:firstLine="851"/>
        <w:rPr>
          <w:bCs/>
          <w:snapToGrid w:val="0"/>
          <w:sz w:val="28"/>
          <w:szCs w:val="28"/>
        </w:rPr>
      </w:pPr>
    </w:p>
    <w:p w:rsidR="00695712" w:rsidRDefault="00695712" w:rsidP="00787230">
      <w:pPr>
        <w:spacing w:line="360" w:lineRule="auto"/>
        <w:ind w:left="170" w:right="57" w:firstLine="851"/>
        <w:rPr>
          <w:bCs/>
          <w:snapToGrid w:val="0"/>
          <w:sz w:val="28"/>
          <w:szCs w:val="28"/>
        </w:rPr>
      </w:pPr>
    </w:p>
    <w:p w:rsidR="00695712" w:rsidRPr="00360C36" w:rsidRDefault="00695712" w:rsidP="00787230">
      <w:pPr>
        <w:spacing w:line="360" w:lineRule="auto"/>
        <w:ind w:left="170" w:right="57" w:firstLine="851"/>
        <w:rPr>
          <w:bCs/>
          <w:snapToGrid w:val="0"/>
          <w:sz w:val="28"/>
          <w:szCs w:val="28"/>
        </w:rPr>
      </w:pPr>
    </w:p>
    <w:p w:rsidR="009E667F" w:rsidRDefault="009E667F" w:rsidP="00787230">
      <w:pPr>
        <w:spacing w:line="360" w:lineRule="auto"/>
        <w:ind w:left="170" w:right="57" w:firstLine="851"/>
        <w:rPr>
          <w:b/>
          <w:sz w:val="28"/>
          <w:szCs w:val="28"/>
        </w:rPr>
      </w:pPr>
    </w:p>
    <w:p w:rsidR="00A32FCF" w:rsidRDefault="00AA1E79" w:rsidP="00787230">
      <w:pPr>
        <w:spacing w:line="360" w:lineRule="auto"/>
        <w:ind w:left="170" w:right="57" w:firstLine="851"/>
        <w:rPr>
          <w:b/>
          <w:sz w:val="28"/>
          <w:szCs w:val="28"/>
        </w:rPr>
      </w:pPr>
      <w:r w:rsidRPr="00AA1E79">
        <w:rPr>
          <w:b/>
          <w:sz w:val="28"/>
          <w:szCs w:val="28"/>
        </w:rPr>
        <w:t>Использованная литература:</w:t>
      </w:r>
    </w:p>
    <w:p w:rsidR="00AA1E79" w:rsidRDefault="00AA1E79" w:rsidP="00787230">
      <w:pPr>
        <w:spacing w:line="360" w:lineRule="auto"/>
        <w:ind w:left="170" w:right="57" w:firstLine="851"/>
        <w:rPr>
          <w:b/>
          <w:sz w:val="28"/>
          <w:szCs w:val="28"/>
        </w:rPr>
      </w:pPr>
    </w:p>
    <w:p w:rsidR="00695712" w:rsidRDefault="00695712" w:rsidP="00787230">
      <w:pPr>
        <w:spacing w:line="360" w:lineRule="auto"/>
        <w:ind w:left="170" w:right="57" w:firstLine="851"/>
        <w:rPr>
          <w:b/>
          <w:sz w:val="28"/>
          <w:szCs w:val="28"/>
        </w:rPr>
      </w:pPr>
    </w:p>
    <w:p w:rsidR="00695712" w:rsidRDefault="00695712" w:rsidP="00787230">
      <w:pPr>
        <w:spacing w:line="360" w:lineRule="auto"/>
        <w:ind w:left="170" w:right="57" w:firstLine="851"/>
        <w:rPr>
          <w:b/>
          <w:sz w:val="28"/>
          <w:szCs w:val="28"/>
        </w:rPr>
      </w:pPr>
    </w:p>
    <w:p w:rsidR="00695712" w:rsidRPr="00AA1E79" w:rsidRDefault="00695712" w:rsidP="00787230">
      <w:pPr>
        <w:spacing w:line="360" w:lineRule="auto"/>
        <w:ind w:left="170" w:right="57" w:firstLine="851"/>
        <w:rPr>
          <w:b/>
          <w:sz w:val="28"/>
          <w:szCs w:val="28"/>
        </w:rPr>
      </w:pPr>
    </w:p>
    <w:p w:rsidR="00AA1E79" w:rsidRPr="00360C36" w:rsidRDefault="00AA1E79" w:rsidP="00787230">
      <w:pPr>
        <w:numPr>
          <w:ilvl w:val="0"/>
          <w:numId w:val="7"/>
        </w:numPr>
        <w:spacing w:line="360" w:lineRule="auto"/>
        <w:ind w:left="170" w:right="57" w:firstLine="851"/>
        <w:rPr>
          <w:sz w:val="28"/>
          <w:szCs w:val="28"/>
        </w:rPr>
      </w:pPr>
      <w:r w:rsidRPr="00F90A22">
        <w:rPr>
          <w:sz w:val="28"/>
          <w:szCs w:val="28"/>
        </w:rPr>
        <w:t>http://ibrain.kz/mod/book/view.php?id=221&amp;chapterid=1375</w:t>
      </w:r>
    </w:p>
    <w:p w:rsidR="00100DEF" w:rsidRPr="00F37162" w:rsidRDefault="00100DEF" w:rsidP="00787230">
      <w:pPr>
        <w:numPr>
          <w:ilvl w:val="0"/>
          <w:numId w:val="7"/>
        </w:numPr>
        <w:spacing w:line="360" w:lineRule="auto"/>
        <w:ind w:left="170" w:right="57" w:firstLine="851"/>
        <w:rPr>
          <w:sz w:val="28"/>
          <w:szCs w:val="28"/>
        </w:rPr>
      </w:pPr>
      <w:r w:rsidRPr="00F90A22">
        <w:rPr>
          <w:sz w:val="28"/>
          <w:szCs w:val="28"/>
        </w:rPr>
        <w:t>http://acov.ru/page.php?id=78</w:t>
      </w:r>
    </w:p>
    <w:p w:rsidR="00100DEF" w:rsidRPr="00100DEF" w:rsidRDefault="00100DEF" w:rsidP="00787230">
      <w:pPr>
        <w:pStyle w:val="1"/>
        <w:numPr>
          <w:ilvl w:val="0"/>
          <w:numId w:val="7"/>
        </w:numPr>
        <w:spacing w:before="0" w:beforeAutospacing="0" w:after="0" w:afterAutospacing="0" w:line="360" w:lineRule="auto"/>
        <w:ind w:left="170" w:right="57" w:firstLine="851"/>
        <w:rPr>
          <w:b w:val="0"/>
          <w:sz w:val="28"/>
          <w:szCs w:val="28"/>
        </w:rPr>
      </w:pPr>
      <w:r w:rsidRPr="00100DEF">
        <w:rPr>
          <w:b w:val="0"/>
          <w:sz w:val="28"/>
          <w:szCs w:val="28"/>
        </w:rPr>
        <w:t>Закон Республики К</w:t>
      </w:r>
      <w:r>
        <w:rPr>
          <w:b w:val="0"/>
          <w:sz w:val="28"/>
          <w:szCs w:val="28"/>
        </w:rPr>
        <w:t xml:space="preserve">азахстан </w:t>
      </w:r>
      <w:r w:rsidR="00787230">
        <w:rPr>
          <w:b w:val="0"/>
          <w:sz w:val="28"/>
          <w:szCs w:val="28"/>
        </w:rPr>
        <w:t xml:space="preserve">"О недрах и </w:t>
      </w:r>
      <w:r w:rsidRPr="00100DEF">
        <w:rPr>
          <w:b w:val="0"/>
          <w:sz w:val="28"/>
          <w:szCs w:val="28"/>
        </w:rPr>
        <w:t>недропользовании"</w:t>
      </w:r>
      <w:r w:rsidR="00787230" w:rsidRPr="00787230">
        <w:rPr>
          <w:b w:val="0"/>
          <w:sz w:val="28"/>
          <w:szCs w:val="28"/>
        </w:rPr>
        <w:t xml:space="preserve"> </w:t>
      </w:r>
      <w:r w:rsidR="00787230">
        <w:rPr>
          <w:b w:val="0"/>
          <w:sz w:val="28"/>
          <w:szCs w:val="28"/>
        </w:rPr>
        <w:t>от 24.06.2010 N 291-IV</w:t>
      </w:r>
    </w:p>
    <w:p w:rsidR="00100DEF" w:rsidRPr="00100DEF" w:rsidRDefault="00100DEF" w:rsidP="00787230">
      <w:pPr>
        <w:pStyle w:val="1"/>
        <w:numPr>
          <w:ilvl w:val="0"/>
          <w:numId w:val="7"/>
        </w:numPr>
        <w:spacing w:before="0" w:beforeAutospacing="0" w:after="0" w:afterAutospacing="0" w:line="360" w:lineRule="auto"/>
        <w:ind w:left="170" w:right="57" w:firstLine="851"/>
        <w:rPr>
          <w:b w:val="0"/>
          <w:sz w:val="28"/>
          <w:szCs w:val="28"/>
        </w:rPr>
      </w:pPr>
      <w:r w:rsidRPr="00100DEF">
        <w:rPr>
          <w:b w:val="0"/>
          <w:sz w:val="28"/>
          <w:szCs w:val="28"/>
        </w:rPr>
        <w:t>"Экологический кодекс Республики Казахстан"</w:t>
      </w:r>
      <w:r w:rsidR="00787230" w:rsidRPr="00787230">
        <w:rPr>
          <w:b w:val="0"/>
          <w:sz w:val="28"/>
          <w:szCs w:val="28"/>
        </w:rPr>
        <w:t xml:space="preserve"> </w:t>
      </w:r>
      <w:r w:rsidR="00787230">
        <w:rPr>
          <w:b w:val="0"/>
          <w:sz w:val="28"/>
          <w:szCs w:val="28"/>
        </w:rPr>
        <w:t>от 09.01.2007 N 212-III</w:t>
      </w:r>
    </w:p>
    <w:p w:rsidR="00787230" w:rsidRPr="00787230" w:rsidRDefault="00787230" w:rsidP="00787230">
      <w:pPr>
        <w:numPr>
          <w:ilvl w:val="0"/>
          <w:numId w:val="7"/>
        </w:numPr>
        <w:spacing w:line="360" w:lineRule="auto"/>
        <w:ind w:left="170" w:right="57" w:firstLine="851"/>
        <w:rPr>
          <w:snapToGrid w:val="0"/>
          <w:sz w:val="28"/>
          <w:szCs w:val="28"/>
        </w:rPr>
      </w:pPr>
      <w:r w:rsidRPr="00100DEF">
        <w:rPr>
          <w:b/>
          <w:sz w:val="28"/>
          <w:szCs w:val="28"/>
        </w:rPr>
        <w:t>"</w:t>
      </w:r>
      <w:r w:rsidRPr="00787230">
        <w:rPr>
          <w:snapToGrid w:val="0"/>
          <w:sz w:val="28"/>
          <w:szCs w:val="28"/>
        </w:rPr>
        <w:t>Земельный кодекс Республики Казахстан</w:t>
      </w:r>
      <w:r w:rsidRPr="00100DEF">
        <w:rPr>
          <w:b/>
          <w:sz w:val="28"/>
          <w:szCs w:val="28"/>
        </w:rPr>
        <w:t>"</w:t>
      </w:r>
      <w:r>
        <w:rPr>
          <w:snapToGrid w:val="0"/>
          <w:sz w:val="28"/>
          <w:szCs w:val="28"/>
        </w:rPr>
        <w:t xml:space="preserve"> </w:t>
      </w:r>
      <w:r w:rsidRPr="00787230">
        <w:rPr>
          <w:snapToGrid w:val="0"/>
          <w:sz w:val="28"/>
          <w:szCs w:val="28"/>
        </w:rPr>
        <w:t>от 20 июня 2003 года N 442-II</w:t>
      </w:r>
    </w:p>
    <w:p w:rsidR="00AA1E79" w:rsidRPr="00360C36" w:rsidRDefault="00AA1E79" w:rsidP="00787230">
      <w:pPr>
        <w:spacing w:line="360" w:lineRule="auto"/>
        <w:ind w:left="170" w:right="57" w:firstLine="851"/>
        <w:rPr>
          <w:sz w:val="28"/>
          <w:szCs w:val="28"/>
        </w:rPr>
      </w:pPr>
      <w:bookmarkStart w:id="3" w:name="_GoBack"/>
      <w:bookmarkEnd w:id="3"/>
    </w:p>
    <w:sectPr w:rsidR="00AA1E79" w:rsidRPr="00360C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2149C"/>
    <w:multiLevelType w:val="hybridMultilevel"/>
    <w:tmpl w:val="D1ECEE6E"/>
    <w:lvl w:ilvl="0" w:tplc="9A9A733A">
      <w:start w:val="1"/>
      <w:numFmt w:val="decimal"/>
      <w:lvlText w:val="%1."/>
      <w:lvlJc w:val="left"/>
      <w:pPr>
        <w:tabs>
          <w:tab w:val="num" w:pos="2402"/>
        </w:tabs>
        <w:ind w:left="2402" w:hanging="360"/>
      </w:pPr>
      <w:rPr>
        <w:rFonts w:hint="default"/>
      </w:rPr>
    </w:lvl>
    <w:lvl w:ilvl="1" w:tplc="04190019" w:tentative="1">
      <w:start w:val="1"/>
      <w:numFmt w:val="lowerLetter"/>
      <w:lvlText w:val="%2."/>
      <w:lvlJc w:val="left"/>
      <w:pPr>
        <w:tabs>
          <w:tab w:val="num" w:pos="2461"/>
        </w:tabs>
        <w:ind w:left="2461" w:hanging="360"/>
      </w:pPr>
    </w:lvl>
    <w:lvl w:ilvl="2" w:tplc="0419001B" w:tentative="1">
      <w:start w:val="1"/>
      <w:numFmt w:val="lowerRoman"/>
      <w:lvlText w:val="%3."/>
      <w:lvlJc w:val="right"/>
      <w:pPr>
        <w:tabs>
          <w:tab w:val="num" w:pos="3181"/>
        </w:tabs>
        <w:ind w:left="3181" w:hanging="180"/>
      </w:pPr>
    </w:lvl>
    <w:lvl w:ilvl="3" w:tplc="0419000F" w:tentative="1">
      <w:start w:val="1"/>
      <w:numFmt w:val="decimal"/>
      <w:lvlText w:val="%4."/>
      <w:lvlJc w:val="left"/>
      <w:pPr>
        <w:tabs>
          <w:tab w:val="num" w:pos="3901"/>
        </w:tabs>
        <w:ind w:left="3901" w:hanging="360"/>
      </w:pPr>
    </w:lvl>
    <w:lvl w:ilvl="4" w:tplc="04190019" w:tentative="1">
      <w:start w:val="1"/>
      <w:numFmt w:val="lowerLetter"/>
      <w:lvlText w:val="%5."/>
      <w:lvlJc w:val="left"/>
      <w:pPr>
        <w:tabs>
          <w:tab w:val="num" w:pos="4621"/>
        </w:tabs>
        <w:ind w:left="4621" w:hanging="360"/>
      </w:pPr>
    </w:lvl>
    <w:lvl w:ilvl="5" w:tplc="0419001B" w:tentative="1">
      <w:start w:val="1"/>
      <w:numFmt w:val="lowerRoman"/>
      <w:lvlText w:val="%6."/>
      <w:lvlJc w:val="right"/>
      <w:pPr>
        <w:tabs>
          <w:tab w:val="num" w:pos="5341"/>
        </w:tabs>
        <w:ind w:left="5341" w:hanging="180"/>
      </w:pPr>
    </w:lvl>
    <w:lvl w:ilvl="6" w:tplc="0419000F" w:tentative="1">
      <w:start w:val="1"/>
      <w:numFmt w:val="decimal"/>
      <w:lvlText w:val="%7."/>
      <w:lvlJc w:val="left"/>
      <w:pPr>
        <w:tabs>
          <w:tab w:val="num" w:pos="6061"/>
        </w:tabs>
        <w:ind w:left="6061" w:hanging="360"/>
      </w:pPr>
    </w:lvl>
    <w:lvl w:ilvl="7" w:tplc="04190019" w:tentative="1">
      <w:start w:val="1"/>
      <w:numFmt w:val="lowerLetter"/>
      <w:lvlText w:val="%8."/>
      <w:lvlJc w:val="left"/>
      <w:pPr>
        <w:tabs>
          <w:tab w:val="num" w:pos="6781"/>
        </w:tabs>
        <w:ind w:left="6781" w:hanging="360"/>
      </w:pPr>
    </w:lvl>
    <w:lvl w:ilvl="8" w:tplc="0419001B" w:tentative="1">
      <w:start w:val="1"/>
      <w:numFmt w:val="lowerRoman"/>
      <w:lvlText w:val="%9."/>
      <w:lvlJc w:val="right"/>
      <w:pPr>
        <w:tabs>
          <w:tab w:val="num" w:pos="7501"/>
        </w:tabs>
        <w:ind w:left="7501" w:hanging="180"/>
      </w:pPr>
    </w:lvl>
  </w:abstractNum>
  <w:abstractNum w:abstractNumId="1">
    <w:nsid w:val="36A22E29"/>
    <w:multiLevelType w:val="multilevel"/>
    <w:tmpl w:val="2404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FF0203"/>
    <w:multiLevelType w:val="hybridMultilevel"/>
    <w:tmpl w:val="A4A491EE"/>
    <w:lvl w:ilvl="0" w:tplc="9A9A733A">
      <w:start w:val="1"/>
      <w:numFmt w:val="decimal"/>
      <w:lvlText w:val="%1."/>
      <w:lvlJc w:val="left"/>
      <w:pPr>
        <w:tabs>
          <w:tab w:val="num" w:pos="1551"/>
        </w:tabs>
        <w:ind w:left="1551" w:hanging="360"/>
      </w:pPr>
      <w:rPr>
        <w:rFonts w:hint="default"/>
      </w:rPr>
    </w:lvl>
    <w:lvl w:ilvl="1" w:tplc="04190019" w:tentative="1">
      <w:start w:val="1"/>
      <w:numFmt w:val="lowerLetter"/>
      <w:lvlText w:val="%2."/>
      <w:lvlJc w:val="left"/>
      <w:pPr>
        <w:tabs>
          <w:tab w:val="num" w:pos="1610"/>
        </w:tabs>
        <w:ind w:left="1610" w:hanging="360"/>
      </w:pPr>
    </w:lvl>
    <w:lvl w:ilvl="2" w:tplc="0419001B" w:tentative="1">
      <w:start w:val="1"/>
      <w:numFmt w:val="lowerRoman"/>
      <w:lvlText w:val="%3."/>
      <w:lvlJc w:val="right"/>
      <w:pPr>
        <w:tabs>
          <w:tab w:val="num" w:pos="2330"/>
        </w:tabs>
        <w:ind w:left="2330" w:hanging="180"/>
      </w:pPr>
    </w:lvl>
    <w:lvl w:ilvl="3" w:tplc="0419000F" w:tentative="1">
      <w:start w:val="1"/>
      <w:numFmt w:val="decimal"/>
      <w:lvlText w:val="%4."/>
      <w:lvlJc w:val="left"/>
      <w:pPr>
        <w:tabs>
          <w:tab w:val="num" w:pos="3050"/>
        </w:tabs>
        <w:ind w:left="3050" w:hanging="360"/>
      </w:pPr>
    </w:lvl>
    <w:lvl w:ilvl="4" w:tplc="04190019" w:tentative="1">
      <w:start w:val="1"/>
      <w:numFmt w:val="lowerLetter"/>
      <w:lvlText w:val="%5."/>
      <w:lvlJc w:val="left"/>
      <w:pPr>
        <w:tabs>
          <w:tab w:val="num" w:pos="3770"/>
        </w:tabs>
        <w:ind w:left="3770" w:hanging="360"/>
      </w:pPr>
    </w:lvl>
    <w:lvl w:ilvl="5" w:tplc="0419001B" w:tentative="1">
      <w:start w:val="1"/>
      <w:numFmt w:val="lowerRoman"/>
      <w:lvlText w:val="%6."/>
      <w:lvlJc w:val="right"/>
      <w:pPr>
        <w:tabs>
          <w:tab w:val="num" w:pos="4490"/>
        </w:tabs>
        <w:ind w:left="4490" w:hanging="180"/>
      </w:pPr>
    </w:lvl>
    <w:lvl w:ilvl="6" w:tplc="0419000F" w:tentative="1">
      <w:start w:val="1"/>
      <w:numFmt w:val="decimal"/>
      <w:lvlText w:val="%7."/>
      <w:lvlJc w:val="left"/>
      <w:pPr>
        <w:tabs>
          <w:tab w:val="num" w:pos="5210"/>
        </w:tabs>
        <w:ind w:left="5210" w:hanging="360"/>
      </w:pPr>
    </w:lvl>
    <w:lvl w:ilvl="7" w:tplc="04190019" w:tentative="1">
      <w:start w:val="1"/>
      <w:numFmt w:val="lowerLetter"/>
      <w:lvlText w:val="%8."/>
      <w:lvlJc w:val="left"/>
      <w:pPr>
        <w:tabs>
          <w:tab w:val="num" w:pos="5930"/>
        </w:tabs>
        <w:ind w:left="5930" w:hanging="360"/>
      </w:pPr>
    </w:lvl>
    <w:lvl w:ilvl="8" w:tplc="0419001B" w:tentative="1">
      <w:start w:val="1"/>
      <w:numFmt w:val="lowerRoman"/>
      <w:lvlText w:val="%9."/>
      <w:lvlJc w:val="right"/>
      <w:pPr>
        <w:tabs>
          <w:tab w:val="num" w:pos="6650"/>
        </w:tabs>
        <w:ind w:left="6650" w:hanging="180"/>
      </w:pPr>
    </w:lvl>
  </w:abstractNum>
  <w:abstractNum w:abstractNumId="3">
    <w:nsid w:val="684F6CFB"/>
    <w:multiLevelType w:val="hybridMultilevel"/>
    <w:tmpl w:val="4DB80622"/>
    <w:lvl w:ilvl="0" w:tplc="9A9A733A">
      <w:start w:val="1"/>
      <w:numFmt w:val="decimal"/>
      <w:lvlText w:val="%1."/>
      <w:lvlJc w:val="left"/>
      <w:pPr>
        <w:tabs>
          <w:tab w:val="num" w:pos="1381"/>
        </w:tabs>
        <w:ind w:left="138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9583318"/>
    <w:multiLevelType w:val="hybridMultilevel"/>
    <w:tmpl w:val="86A043E6"/>
    <w:lvl w:ilvl="0" w:tplc="9A9A733A">
      <w:start w:val="1"/>
      <w:numFmt w:val="decimal"/>
      <w:lvlText w:val="%1."/>
      <w:lvlJc w:val="left"/>
      <w:pPr>
        <w:tabs>
          <w:tab w:val="num" w:pos="2118"/>
        </w:tabs>
        <w:ind w:left="2118" w:hanging="360"/>
      </w:pPr>
      <w:rPr>
        <w:rFonts w:hint="default"/>
      </w:rPr>
    </w:lvl>
    <w:lvl w:ilvl="1" w:tplc="04190019" w:tentative="1">
      <w:start w:val="1"/>
      <w:numFmt w:val="lowerLetter"/>
      <w:lvlText w:val="%2."/>
      <w:lvlJc w:val="left"/>
      <w:pPr>
        <w:tabs>
          <w:tab w:val="num" w:pos="2177"/>
        </w:tabs>
        <w:ind w:left="2177" w:hanging="360"/>
      </w:pPr>
    </w:lvl>
    <w:lvl w:ilvl="2" w:tplc="0419001B" w:tentative="1">
      <w:start w:val="1"/>
      <w:numFmt w:val="lowerRoman"/>
      <w:lvlText w:val="%3."/>
      <w:lvlJc w:val="right"/>
      <w:pPr>
        <w:tabs>
          <w:tab w:val="num" w:pos="2897"/>
        </w:tabs>
        <w:ind w:left="2897" w:hanging="180"/>
      </w:pPr>
    </w:lvl>
    <w:lvl w:ilvl="3" w:tplc="0419000F" w:tentative="1">
      <w:start w:val="1"/>
      <w:numFmt w:val="decimal"/>
      <w:lvlText w:val="%4."/>
      <w:lvlJc w:val="left"/>
      <w:pPr>
        <w:tabs>
          <w:tab w:val="num" w:pos="3617"/>
        </w:tabs>
        <w:ind w:left="3617" w:hanging="360"/>
      </w:pPr>
    </w:lvl>
    <w:lvl w:ilvl="4" w:tplc="04190019" w:tentative="1">
      <w:start w:val="1"/>
      <w:numFmt w:val="lowerLetter"/>
      <w:lvlText w:val="%5."/>
      <w:lvlJc w:val="left"/>
      <w:pPr>
        <w:tabs>
          <w:tab w:val="num" w:pos="4337"/>
        </w:tabs>
        <w:ind w:left="4337" w:hanging="360"/>
      </w:pPr>
    </w:lvl>
    <w:lvl w:ilvl="5" w:tplc="0419001B" w:tentative="1">
      <w:start w:val="1"/>
      <w:numFmt w:val="lowerRoman"/>
      <w:lvlText w:val="%6."/>
      <w:lvlJc w:val="right"/>
      <w:pPr>
        <w:tabs>
          <w:tab w:val="num" w:pos="5057"/>
        </w:tabs>
        <w:ind w:left="5057" w:hanging="180"/>
      </w:pPr>
    </w:lvl>
    <w:lvl w:ilvl="6" w:tplc="0419000F" w:tentative="1">
      <w:start w:val="1"/>
      <w:numFmt w:val="decimal"/>
      <w:lvlText w:val="%7."/>
      <w:lvlJc w:val="left"/>
      <w:pPr>
        <w:tabs>
          <w:tab w:val="num" w:pos="5777"/>
        </w:tabs>
        <w:ind w:left="5777" w:hanging="360"/>
      </w:pPr>
    </w:lvl>
    <w:lvl w:ilvl="7" w:tplc="04190019" w:tentative="1">
      <w:start w:val="1"/>
      <w:numFmt w:val="lowerLetter"/>
      <w:lvlText w:val="%8."/>
      <w:lvlJc w:val="left"/>
      <w:pPr>
        <w:tabs>
          <w:tab w:val="num" w:pos="6497"/>
        </w:tabs>
        <w:ind w:left="6497" w:hanging="360"/>
      </w:pPr>
    </w:lvl>
    <w:lvl w:ilvl="8" w:tplc="0419001B" w:tentative="1">
      <w:start w:val="1"/>
      <w:numFmt w:val="lowerRoman"/>
      <w:lvlText w:val="%9."/>
      <w:lvlJc w:val="right"/>
      <w:pPr>
        <w:tabs>
          <w:tab w:val="num" w:pos="7217"/>
        </w:tabs>
        <w:ind w:left="7217" w:hanging="180"/>
      </w:pPr>
    </w:lvl>
  </w:abstractNum>
  <w:abstractNum w:abstractNumId="5">
    <w:nsid w:val="6E67352F"/>
    <w:multiLevelType w:val="hybridMultilevel"/>
    <w:tmpl w:val="D1E02F94"/>
    <w:lvl w:ilvl="0" w:tplc="9A9A733A">
      <w:start w:val="1"/>
      <w:numFmt w:val="decimal"/>
      <w:lvlText w:val="%1."/>
      <w:lvlJc w:val="left"/>
      <w:pPr>
        <w:tabs>
          <w:tab w:val="num" w:pos="1381"/>
        </w:tabs>
        <w:ind w:left="1381" w:hanging="360"/>
      </w:pPr>
      <w:rPr>
        <w:rFonts w:hint="default"/>
      </w:rPr>
    </w:lvl>
    <w:lvl w:ilvl="1" w:tplc="04190019" w:tentative="1">
      <w:start w:val="1"/>
      <w:numFmt w:val="lowerLetter"/>
      <w:lvlText w:val="%2."/>
      <w:lvlJc w:val="left"/>
      <w:pPr>
        <w:tabs>
          <w:tab w:val="num" w:pos="2101"/>
        </w:tabs>
        <w:ind w:left="2101" w:hanging="360"/>
      </w:pPr>
    </w:lvl>
    <w:lvl w:ilvl="2" w:tplc="0419001B" w:tentative="1">
      <w:start w:val="1"/>
      <w:numFmt w:val="lowerRoman"/>
      <w:lvlText w:val="%3."/>
      <w:lvlJc w:val="right"/>
      <w:pPr>
        <w:tabs>
          <w:tab w:val="num" w:pos="2821"/>
        </w:tabs>
        <w:ind w:left="2821" w:hanging="180"/>
      </w:pPr>
    </w:lvl>
    <w:lvl w:ilvl="3" w:tplc="0419000F" w:tentative="1">
      <w:start w:val="1"/>
      <w:numFmt w:val="decimal"/>
      <w:lvlText w:val="%4."/>
      <w:lvlJc w:val="left"/>
      <w:pPr>
        <w:tabs>
          <w:tab w:val="num" w:pos="3541"/>
        </w:tabs>
        <w:ind w:left="3541" w:hanging="360"/>
      </w:pPr>
    </w:lvl>
    <w:lvl w:ilvl="4" w:tplc="04190019" w:tentative="1">
      <w:start w:val="1"/>
      <w:numFmt w:val="lowerLetter"/>
      <w:lvlText w:val="%5."/>
      <w:lvlJc w:val="left"/>
      <w:pPr>
        <w:tabs>
          <w:tab w:val="num" w:pos="4261"/>
        </w:tabs>
        <w:ind w:left="4261" w:hanging="360"/>
      </w:pPr>
    </w:lvl>
    <w:lvl w:ilvl="5" w:tplc="0419001B" w:tentative="1">
      <w:start w:val="1"/>
      <w:numFmt w:val="lowerRoman"/>
      <w:lvlText w:val="%6."/>
      <w:lvlJc w:val="right"/>
      <w:pPr>
        <w:tabs>
          <w:tab w:val="num" w:pos="4981"/>
        </w:tabs>
        <w:ind w:left="4981" w:hanging="180"/>
      </w:pPr>
    </w:lvl>
    <w:lvl w:ilvl="6" w:tplc="0419000F" w:tentative="1">
      <w:start w:val="1"/>
      <w:numFmt w:val="decimal"/>
      <w:lvlText w:val="%7."/>
      <w:lvlJc w:val="left"/>
      <w:pPr>
        <w:tabs>
          <w:tab w:val="num" w:pos="5701"/>
        </w:tabs>
        <w:ind w:left="5701" w:hanging="360"/>
      </w:pPr>
    </w:lvl>
    <w:lvl w:ilvl="7" w:tplc="04190019" w:tentative="1">
      <w:start w:val="1"/>
      <w:numFmt w:val="lowerLetter"/>
      <w:lvlText w:val="%8."/>
      <w:lvlJc w:val="left"/>
      <w:pPr>
        <w:tabs>
          <w:tab w:val="num" w:pos="6421"/>
        </w:tabs>
        <w:ind w:left="6421" w:hanging="360"/>
      </w:pPr>
    </w:lvl>
    <w:lvl w:ilvl="8" w:tplc="0419001B" w:tentative="1">
      <w:start w:val="1"/>
      <w:numFmt w:val="lowerRoman"/>
      <w:lvlText w:val="%9."/>
      <w:lvlJc w:val="right"/>
      <w:pPr>
        <w:tabs>
          <w:tab w:val="num" w:pos="7141"/>
        </w:tabs>
        <w:ind w:left="7141" w:hanging="180"/>
      </w:pPr>
    </w:lvl>
  </w:abstractNum>
  <w:abstractNum w:abstractNumId="6">
    <w:nsid w:val="6F4D323D"/>
    <w:multiLevelType w:val="multilevel"/>
    <w:tmpl w:val="1A7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5"/>
  </w:num>
  <w:num w:numId="4">
    <w:abstractNumId w:val="3"/>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6178"/>
    <w:rsid w:val="000E1246"/>
    <w:rsid w:val="00100DEF"/>
    <w:rsid w:val="00360C36"/>
    <w:rsid w:val="00402E65"/>
    <w:rsid w:val="004C6D1D"/>
    <w:rsid w:val="00642994"/>
    <w:rsid w:val="00695712"/>
    <w:rsid w:val="007246B9"/>
    <w:rsid w:val="00787230"/>
    <w:rsid w:val="008A0E22"/>
    <w:rsid w:val="008D2A69"/>
    <w:rsid w:val="00961105"/>
    <w:rsid w:val="009E667F"/>
    <w:rsid w:val="00A32FCF"/>
    <w:rsid w:val="00A90598"/>
    <w:rsid w:val="00AA1E79"/>
    <w:rsid w:val="00CA01F1"/>
    <w:rsid w:val="00E56178"/>
    <w:rsid w:val="00E75612"/>
    <w:rsid w:val="00EB4972"/>
    <w:rsid w:val="00F32648"/>
    <w:rsid w:val="00F37162"/>
    <w:rsid w:val="00F67664"/>
    <w:rsid w:val="00F80C89"/>
    <w:rsid w:val="00F90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B02CD5C-6FB2-4DA3-9985-13BAF7C87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E56178"/>
    <w:pPr>
      <w:spacing w:before="100" w:beforeAutospacing="1" w:after="100" w:afterAutospacing="1"/>
      <w:outlineLvl w:val="0"/>
    </w:pPr>
    <w:rPr>
      <w:b/>
      <w:bCs/>
      <w:kern w:val="36"/>
      <w:sz w:val="48"/>
      <w:szCs w:val="48"/>
    </w:rPr>
  </w:style>
  <w:style w:type="paragraph" w:styleId="2">
    <w:name w:val="heading 2"/>
    <w:basedOn w:val="a"/>
    <w:next w:val="a"/>
    <w:qFormat/>
    <w:rsid w:val="00642994"/>
    <w:pPr>
      <w:keepNext/>
      <w:spacing w:before="240" w:after="60"/>
      <w:outlineLvl w:val="1"/>
    </w:pPr>
    <w:rPr>
      <w:rFonts w:ascii="Arial" w:hAnsi="Arial" w:cs="Arial"/>
      <w:b/>
      <w:bCs/>
      <w:i/>
      <w:iCs/>
      <w:sz w:val="28"/>
      <w:szCs w:val="28"/>
    </w:rPr>
  </w:style>
  <w:style w:type="paragraph" w:styleId="3">
    <w:name w:val="heading 3"/>
    <w:basedOn w:val="a"/>
    <w:next w:val="a"/>
    <w:qFormat/>
    <w:rsid w:val="00F80C8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56178"/>
    <w:pPr>
      <w:spacing w:before="100" w:beforeAutospacing="1" w:after="100" w:afterAutospacing="1"/>
    </w:pPr>
  </w:style>
  <w:style w:type="character" w:styleId="a4">
    <w:name w:val="Strong"/>
    <w:basedOn w:val="a0"/>
    <w:qFormat/>
    <w:rsid w:val="00E56178"/>
    <w:rPr>
      <w:b/>
      <w:bCs/>
    </w:rPr>
  </w:style>
  <w:style w:type="character" w:customStyle="1" w:styleId="apple-converted-space">
    <w:name w:val="apple-converted-space"/>
    <w:basedOn w:val="a0"/>
    <w:rsid w:val="00E56178"/>
  </w:style>
  <w:style w:type="character" w:styleId="a5">
    <w:name w:val="Hyperlink"/>
    <w:basedOn w:val="a0"/>
    <w:rsid w:val="00E56178"/>
    <w:rPr>
      <w:color w:val="0000FF"/>
      <w:u w:val="single"/>
    </w:rPr>
  </w:style>
  <w:style w:type="character" w:customStyle="1" w:styleId="apple-style-span">
    <w:name w:val="apple-style-span"/>
    <w:basedOn w:val="a0"/>
    <w:rsid w:val="00E56178"/>
  </w:style>
  <w:style w:type="paragraph" w:customStyle="1" w:styleId="stf">
    <w:name w:val="stf"/>
    <w:basedOn w:val="a"/>
    <w:rsid w:val="00642994"/>
    <w:pPr>
      <w:spacing w:before="100" w:beforeAutospacing="1" w:after="100" w:afterAutospacing="1"/>
    </w:pPr>
  </w:style>
  <w:style w:type="character" w:customStyle="1" w:styleId="n8">
    <w:name w:val="n8"/>
    <w:basedOn w:val="a0"/>
    <w:rsid w:val="00642994"/>
  </w:style>
  <w:style w:type="paragraph" w:customStyle="1" w:styleId="st">
    <w:name w:val="st"/>
    <w:basedOn w:val="a"/>
    <w:rsid w:val="00642994"/>
    <w:pPr>
      <w:spacing w:before="100" w:beforeAutospacing="1" w:after="100" w:afterAutospacing="1"/>
    </w:pPr>
  </w:style>
  <w:style w:type="paragraph" w:styleId="a6">
    <w:name w:val="header"/>
    <w:basedOn w:val="a"/>
    <w:rsid w:val="00642994"/>
    <w:pPr>
      <w:tabs>
        <w:tab w:val="center" w:pos="4677"/>
        <w:tab w:val="right" w:pos="9355"/>
      </w:tabs>
    </w:pPr>
  </w:style>
  <w:style w:type="paragraph" w:styleId="a7">
    <w:name w:val="Body Text Indent"/>
    <w:basedOn w:val="a"/>
    <w:rsid w:val="009E667F"/>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47752">
      <w:bodyDiv w:val="1"/>
      <w:marLeft w:val="0"/>
      <w:marRight w:val="0"/>
      <w:marTop w:val="0"/>
      <w:marBottom w:val="0"/>
      <w:divBdr>
        <w:top w:val="none" w:sz="0" w:space="0" w:color="auto"/>
        <w:left w:val="none" w:sz="0" w:space="0" w:color="auto"/>
        <w:bottom w:val="none" w:sz="0" w:space="0" w:color="auto"/>
        <w:right w:val="none" w:sz="0" w:space="0" w:color="auto"/>
      </w:divBdr>
    </w:div>
    <w:div w:id="291599240">
      <w:bodyDiv w:val="1"/>
      <w:marLeft w:val="0"/>
      <w:marRight w:val="0"/>
      <w:marTop w:val="0"/>
      <w:marBottom w:val="0"/>
      <w:divBdr>
        <w:top w:val="none" w:sz="0" w:space="0" w:color="auto"/>
        <w:left w:val="none" w:sz="0" w:space="0" w:color="auto"/>
        <w:bottom w:val="none" w:sz="0" w:space="0" w:color="auto"/>
        <w:right w:val="none" w:sz="0" w:space="0" w:color="auto"/>
      </w:divBdr>
    </w:div>
    <w:div w:id="361322685">
      <w:bodyDiv w:val="1"/>
      <w:marLeft w:val="0"/>
      <w:marRight w:val="0"/>
      <w:marTop w:val="0"/>
      <w:marBottom w:val="0"/>
      <w:divBdr>
        <w:top w:val="none" w:sz="0" w:space="0" w:color="auto"/>
        <w:left w:val="none" w:sz="0" w:space="0" w:color="auto"/>
        <w:bottom w:val="none" w:sz="0" w:space="0" w:color="auto"/>
        <w:right w:val="none" w:sz="0" w:space="0" w:color="auto"/>
      </w:divBdr>
    </w:div>
    <w:div w:id="751850140">
      <w:bodyDiv w:val="1"/>
      <w:marLeft w:val="0"/>
      <w:marRight w:val="0"/>
      <w:marTop w:val="0"/>
      <w:marBottom w:val="0"/>
      <w:divBdr>
        <w:top w:val="none" w:sz="0" w:space="0" w:color="auto"/>
        <w:left w:val="none" w:sz="0" w:space="0" w:color="auto"/>
        <w:bottom w:val="none" w:sz="0" w:space="0" w:color="auto"/>
        <w:right w:val="none" w:sz="0" w:space="0" w:color="auto"/>
      </w:divBdr>
    </w:div>
    <w:div w:id="932933786">
      <w:bodyDiv w:val="1"/>
      <w:marLeft w:val="0"/>
      <w:marRight w:val="0"/>
      <w:marTop w:val="0"/>
      <w:marBottom w:val="0"/>
      <w:divBdr>
        <w:top w:val="none" w:sz="0" w:space="0" w:color="auto"/>
        <w:left w:val="none" w:sz="0" w:space="0" w:color="auto"/>
        <w:bottom w:val="none" w:sz="0" w:space="0" w:color="auto"/>
        <w:right w:val="none" w:sz="0" w:space="0" w:color="auto"/>
      </w:divBdr>
    </w:div>
    <w:div w:id="1031691354">
      <w:bodyDiv w:val="1"/>
      <w:marLeft w:val="0"/>
      <w:marRight w:val="0"/>
      <w:marTop w:val="0"/>
      <w:marBottom w:val="0"/>
      <w:divBdr>
        <w:top w:val="none" w:sz="0" w:space="0" w:color="auto"/>
        <w:left w:val="none" w:sz="0" w:space="0" w:color="auto"/>
        <w:bottom w:val="none" w:sz="0" w:space="0" w:color="auto"/>
        <w:right w:val="none" w:sz="0" w:space="0" w:color="auto"/>
      </w:divBdr>
    </w:div>
    <w:div w:id="1168910383">
      <w:bodyDiv w:val="1"/>
      <w:marLeft w:val="0"/>
      <w:marRight w:val="0"/>
      <w:marTop w:val="0"/>
      <w:marBottom w:val="0"/>
      <w:divBdr>
        <w:top w:val="none" w:sz="0" w:space="0" w:color="auto"/>
        <w:left w:val="none" w:sz="0" w:space="0" w:color="auto"/>
        <w:bottom w:val="none" w:sz="0" w:space="0" w:color="auto"/>
        <w:right w:val="none" w:sz="0" w:space="0" w:color="auto"/>
      </w:divBdr>
    </w:div>
    <w:div w:id="1339886569">
      <w:bodyDiv w:val="1"/>
      <w:marLeft w:val="0"/>
      <w:marRight w:val="0"/>
      <w:marTop w:val="0"/>
      <w:marBottom w:val="0"/>
      <w:divBdr>
        <w:top w:val="none" w:sz="0" w:space="0" w:color="auto"/>
        <w:left w:val="none" w:sz="0" w:space="0" w:color="auto"/>
        <w:bottom w:val="none" w:sz="0" w:space="0" w:color="auto"/>
        <w:right w:val="none" w:sz="0" w:space="0" w:color="auto"/>
      </w:divBdr>
    </w:div>
    <w:div w:id="1438023469">
      <w:bodyDiv w:val="1"/>
      <w:marLeft w:val="0"/>
      <w:marRight w:val="0"/>
      <w:marTop w:val="0"/>
      <w:marBottom w:val="0"/>
      <w:divBdr>
        <w:top w:val="none" w:sz="0" w:space="0" w:color="auto"/>
        <w:left w:val="none" w:sz="0" w:space="0" w:color="auto"/>
        <w:bottom w:val="none" w:sz="0" w:space="0" w:color="auto"/>
        <w:right w:val="none" w:sz="0" w:space="0" w:color="auto"/>
      </w:divBdr>
    </w:div>
    <w:div w:id="1525247879">
      <w:bodyDiv w:val="1"/>
      <w:marLeft w:val="0"/>
      <w:marRight w:val="0"/>
      <w:marTop w:val="0"/>
      <w:marBottom w:val="0"/>
      <w:divBdr>
        <w:top w:val="none" w:sz="0" w:space="0" w:color="auto"/>
        <w:left w:val="none" w:sz="0" w:space="0" w:color="auto"/>
        <w:bottom w:val="none" w:sz="0" w:space="0" w:color="auto"/>
        <w:right w:val="none" w:sz="0" w:space="0" w:color="auto"/>
      </w:divBdr>
    </w:div>
    <w:div w:id="1648364846">
      <w:bodyDiv w:val="1"/>
      <w:marLeft w:val="0"/>
      <w:marRight w:val="0"/>
      <w:marTop w:val="0"/>
      <w:marBottom w:val="0"/>
      <w:divBdr>
        <w:top w:val="none" w:sz="0" w:space="0" w:color="auto"/>
        <w:left w:val="none" w:sz="0" w:space="0" w:color="auto"/>
        <w:bottom w:val="none" w:sz="0" w:space="0" w:color="auto"/>
        <w:right w:val="none" w:sz="0" w:space="0" w:color="auto"/>
      </w:divBdr>
    </w:div>
    <w:div w:id="1859847923">
      <w:bodyDiv w:val="1"/>
      <w:marLeft w:val="0"/>
      <w:marRight w:val="0"/>
      <w:marTop w:val="0"/>
      <w:marBottom w:val="0"/>
      <w:divBdr>
        <w:top w:val="none" w:sz="0" w:space="0" w:color="auto"/>
        <w:left w:val="none" w:sz="0" w:space="0" w:color="auto"/>
        <w:bottom w:val="none" w:sz="0" w:space="0" w:color="auto"/>
        <w:right w:val="none" w:sz="0" w:space="0" w:color="auto"/>
      </w:divBdr>
    </w:div>
    <w:div w:id="19963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6209</Words>
  <Characters>35394</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41520</CharactersWithSpaces>
  <SharedDoc>false</SharedDoc>
  <HLinks>
    <vt:vector size="72" baseType="variant">
      <vt:variant>
        <vt:i4>4390929</vt:i4>
      </vt:variant>
      <vt:variant>
        <vt:i4>33</vt:i4>
      </vt:variant>
      <vt:variant>
        <vt:i4>0</vt:i4>
      </vt:variant>
      <vt:variant>
        <vt:i4>5</vt:i4>
      </vt:variant>
      <vt:variant>
        <vt:lpwstr>http://acov.ru/page.php?id=78</vt:lpwstr>
      </vt:variant>
      <vt:variant>
        <vt:lpwstr/>
      </vt:variant>
      <vt:variant>
        <vt:i4>5701647</vt:i4>
      </vt:variant>
      <vt:variant>
        <vt:i4>30</vt:i4>
      </vt:variant>
      <vt:variant>
        <vt:i4>0</vt:i4>
      </vt:variant>
      <vt:variant>
        <vt:i4>5</vt:i4>
      </vt:variant>
      <vt:variant>
        <vt:lpwstr>http://ibrain.kz/mod/book/view.php?id=221&amp;chapterid=1375</vt:lpwstr>
      </vt:variant>
      <vt:variant>
        <vt:lpwstr/>
      </vt:variant>
      <vt:variant>
        <vt:i4>3211306</vt:i4>
      </vt:variant>
      <vt:variant>
        <vt:i4>27</vt:i4>
      </vt:variant>
      <vt:variant>
        <vt:i4>0</vt:i4>
      </vt:variant>
      <vt:variant>
        <vt:i4>5</vt:i4>
      </vt:variant>
      <vt:variant>
        <vt:lpwstr>http://www.pavlodar.com/zakon/index.html?dok=03353&amp;oraz=08&amp;noraz=2</vt:lpwstr>
      </vt:variant>
      <vt:variant>
        <vt:lpwstr/>
      </vt:variant>
      <vt:variant>
        <vt:i4>7864372</vt:i4>
      </vt:variant>
      <vt:variant>
        <vt:i4>24</vt:i4>
      </vt:variant>
      <vt:variant>
        <vt:i4>0</vt:i4>
      </vt:variant>
      <vt:variant>
        <vt:i4>5</vt:i4>
      </vt:variant>
      <vt:variant>
        <vt:lpwstr>http://www.pavlodar.com/zakon/?dok=02510&amp;uro=08115</vt:lpwstr>
      </vt:variant>
      <vt:variant>
        <vt:lpwstr/>
      </vt:variant>
      <vt:variant>
        <vt:i4>7929908</vt:i4>
      </vt:variant>
      <vt:variant>
        <vt:i4>21</vt:i4>
      </vt:variant>
      <vt:variant>
        <vt:i4>0</vt:i4>
      </vt:variant>
      <vt:variant>
        <vt:i4>5</vt:i4>
      </vt:variant>
      <vt:variant>
        <vt:lpwstr>http://www.pavlodar.com/zakon/?dok=02510&amp;uro=08114</vt:lpwstr>
      </vt:variant>
      <vt:variant>
        <vt:lpwstr/>
      </vt:variant>
      <vt:variant>
        <vt:i4>8257588</vt:i4>
      </vt:variant>
      <vt:variant>
        <vt:i4>18</vt:i4>
      </vt:variant>
      <vt:variant>
        <vt:i4>0</vt:i4>
      </vt:variant>
      <vt:variant>
        <vt:i4>5</vt:i4>
      </vt:variant>
      <vt:variant>
        <vt:lpwstr>http://www.pavlodar.com/zakon/?dok=02510&amp;uro=08113</vt:lpwstr>
      </vt:variant>
      <vt:variant>
        <vt:lpwstr/>
      </vt:variant>
      <vt:variant>
        <vt:i4>8323124</vt:i4>
      </vt:variant>
      <vt:variant>
        <vt:i4>15</vt:i4>
      </vt:variant>
      <vt:variant>
        <vt:i4>0</vt:i4>
      </vt:variant>
      <vt:variant>
        <vt:i4>5</vt:i4>
      </vt:variant>
      <vt:variant>
        <vt:lpwstr>http://www.pavlodar.com/zakon/?dok=02510&amp;uro=08112</vt:lpwstr>
      </vt:variant>
      <vt:variant>
        <vt:lpwstr/>
      </vt:variant>
      <vt:variant>
        <vt:i4>8126516</vt:i4>
      </vt:variant>
      <vt:variant>
        <vt:i4>12</vt:i4>
      </vt:variant>
      <vt:variant>
        <vt:i4>0</vt:i4>
      </vt:variant>
      <vt:variant>
        <vt:i4>5</vt:i4>
      </vt:variant>
      <vt:variant>
        <vt:lpwstr>http://www.pavlodar.com/zakon/?dok=02510&amp;uro=08111</vt:lpwstr>
      </vt:variant>
      <vt:variant>
        <vt:lpwstr/>
      </vt:variant>
      <vt:variant>
        <vt:i4>8192052</vt:i4>
      </vt:variant>
      <vt:variant>
        <vt:i4>9</vt:i4>
      </vt:variant>
      <vt:variant>
        <vt:i4>0</vt:i4>
      </vt:variant>
      <vt:variant>
        <vt:i4>5</vt:i4>
      </vt:variant>
      <vt:variant>
        <vt:lpwstr>http://www.pavlodar.com/zakon/?dok=02510&amp;uro=08110</vt:lpwstr>
      </vt:variant>
      <vt:variant>
        <vt:lpwstr/>
      </vt:variant>
      <vt:variant>
        <vt:i4>7602229</vt:i4>
      </vt:variant>
      <vt:variant>
        <vt:i4>6</vt:i4>
      </vt:variant>
      <vt:variant>
        <vt:i4>0</vt:i4>
      </vt:variant>
      <vt:variant>
        <vt:i4>5</vt:i4>
      </vt:variant>
      <vt:variant>
        <vt:lpwstr>http://www.pavlodar.com/zakon/?dok=02510&amp;uro=08109</vt:lpwstr>
      </vt:variant>
      <vt:variant>
        <vt:lpwstr/>
      </vt:variant>
      <vt:variant>
        <vt:i4>7667765</vt:i4>
      </vt:variant>
      <vt:variant>
        <vt:i4>3</vt:i4>
      </vt:variant>
      <vt:variant>
        <vt:i4>0</vt:i4>
      </vt:variant>
      <vt:variant>
        <vt:i4>5</vt:i4>
      </vt:variant>
      <vt:variant>
        <vt:lpwstr>http://www.pavlodar.com/zakon/?dok=02510&amp;uro=08108</vt:lpwstr>
      </vt:variant>
      <vt:variant>
        <vt:lpwstr/>
      </vt:variant>
      <vt:variant>
        <vt:i4>7995445</vt:i4>
      </vt:variant>
      <vt:variant>
        <vt:i4>0</vt:i4>
      </vt:variant>
      <vt:variant>
        <vt:i4>0</vt:i4>
      </vt:variant>
      <vt:variant>
        <vt:i4>5</vt:i4>
      </vt:variant>
      <vt:variant>
        <vt:lpwstr>http://www.pavlodar.com/zakon/?dok=02510&amp;uro=08107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infernal</dc:creator>
  <cp:keywords/>
  <cp:lastModifiedBy>Irina</cp:lastModifiedBy>
  <cp:revision>2</cp:revision>
  <dcterms:created xsi:type="dcterms:W3CDTF">2014-08-22T06:04:00Z</dcterms:created>
  <dcterms:modified xsi:type="dcterms:W3CDTF">2014-08-22T06:04:00Z</dcterms:modified>
</cp:coreProperties>
</file>