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D3D" w:rsidRDefault="006B5D3D">
      <w:pPr>
        <w:pStyle w:val="12"/>
        <w:tabs>
          <w:tab w:val="clear" w:pos="10206"/>
        </w:tabs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Международная академия бизнеса и банковского дела </w:t>
      </w:r>
    </w:p>
    <w:p w:rsidR="006B5D3D" w:rsidRDefault="006B5D3D">
      <w:pPr>
        <w:pStyle w:val="12"/>
        <w:tabs>
          <w:tab w:val="clear" w:pos="1020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  <w:caps w:val="0"/>
        </w:rPr>
        <w:t>Факультет управления и финансов</w:t>
      </w:r>
    </w:p>
    <w:p w:rsidR="006B5D3D" w:rsidRDefault="006B5D3D">
      <w:pPr>
        <w:spacing w:before="100" w:after="100"/>
        <w:jc w:val="center"/>
        <w:rPr>
          <w:caps/>
          <w:sz w:val="24"/>
          <w:szCs w:val="24"/>
        </w:rPr>
      </w:pPr>
    </w:p>
    <w:p w:rsidR="006B5D3D" w:rsidRDefault="006B5D3D">
      <w:pPr>
        <w:spacing w:before="100" w:after="100"/>
        <w:jc w:val="center"/>
        <w:rPr>
          <w:caps/>
          <w:sz w:val="24"/>
          <w:szCs w:val="24"/>
        </w:rPr>
      </w:pPr>
    </w:p>
    <w:p w:rsidR="006B5D3D" w:rsidRDefault="006B5D3D">
      <w:pPr>
        <w:spacing w:before="100" w:after="100"/>
        <w:jc w:val="center"/>
        <w:rPr>
          <w:caps/>
          <w:sz w:val="24"/>
          <w:szCs w:val="24"/>
        </w:rPr>
      </w:pPr>
    </w:p>
    <w:p w:rsidR="006B5D3D" w:rsidRDefault="006B5D3D">
      <w:pPr>
        <w:spacing w:before="100" w:after="100"/>
        <w:jc w:val="center"/>
        <w:rPr>
          <w:caps/>
          <w:sz w:val="24"/>
          <w:szCs w:val="24"/>
          <w:lang w:val="en-US"/>
        </w:rPr>
      </w:pPr>
    </w:p>
    <w:p w:rsidR="006B5D3D" w:rsidRDefault="006B5D3D">
      <w:pPr>
        <w:spacing w:before="100" w:after="100"/>
        <w:jc w:val="center"/>
        <w:rPr>
          <w:caps/>
          <w:sz w:val="24"/>
          <w:szCs w:val="24"/>
          <w:lang w:val="en-US"/>
        </w:rPr>
      </w:pPr>
    </w:p>
    <w:p w:rsidR="006B5D3D" w:rsidRDefault="006B5D3D">
      <w:pPr>
        <w:spacing w:before="100" w:after="100"/>
        <w:jc w:val="center"/>
        <w:rPr>
          <w:caps/>
          <w:sz w:val="24"/>
          <w:szCs w:val="24"/>
          <w:lang w:val="en-US"/>
        </w:rPr>
      </w:pPr>
    </w:p>
    <w:p w:rsidR="006B5D3D" w:rsidRDefault="006B5D3D">
      <w:pPr>
        <w:spacing w:before="100" w:after="100"/>
        <w:jc w:val="center"/>
        <w:rPr>
          <w:caps/>
          <w:sz w:val="24"/>
          <w:szCs w:val="24"/>
        </w:rPr>
      </w:pPr>
    </w:p>
    <w:p w:rsidR="006B5D3D" w:rsidRDefault="006B5D3D">
      <w:pPr>
        <w:spacing w:before="100" w:after="10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Реферат</w:t>
      </w:r>
    </w:p>
    <w:p w:rsidR="006B5D3D" w:rsidRDefault="006B5D3D">
      <w:pPr>
        <w:rPr>
          <w:sz w:val="24"/>
          <w:szCs w:val="24"/>
        </w:rPr>
      </w:pPr>
      <w:r>
        <w:rPr>
          <w:sz w:val="24"/>
          <w:szCs w:val="24"/>
        </w:rPr>
        <w:t xml:space="preserve">          по курсу “Экономическая география”</w:t>
      </w:r>
    </w:p>
    <w:p w:rsidR="006B5D3D" w:rsidRDefault="006B5D3D">
      <w:pPr>
        <w:pStyle w:val="12"/>
        <w:spacing w:before="0"/>
        <w:jc w:val="center"/>
        <w:rPr>
          <w:rFonts w:ascii="Times New Roman" w:hAnsi="Times New Roman" w:cs="Times New Roman"/>
          <w:b w:val="0"/>
          <w:bCs w:val="0"/>
          <w:caps w:val="0"/>
        </w:rPr>
      </w:pPr>
      <w:r>
        <w:rPr>
          <w:rFonts w:ascii="Times New Roman" w:hAnsi="Times New Roman" w:cs="Times New Roman"/>
          <w:b w:val="0"/>
          <w:bCs w:val="0"/>
          <w:caps w:val="0"/>
        </w:rPr>
        <w:t xml:space="preserve">          на тему </w:t>
      </w: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  <w:t>“Внешнеэкономические связи Российской Федерации на     примере Северо</w:t>
      </w: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  <w:t>Западного и Дальневосточного регионов”</w:t>
      </w:r>
    </w:p>
    <w:p w:rsidR="006B5D3D" w:rsidRDefault="006B5D3D">
      <w:pPr>
        <w:pStyle w:val="12"/>
        <w:spacing w:before="0"/>
        <w:jc w:val="right"/>
        <w:rPr>
          <w:rFonts w:ascii="Times New Roman" w:hAnsi="Times New Roman" w:cs="Times New Roman"/>
          <w:b w:val="0"/>
          <w:bCs w:val="0"/>
          <w:caps w:val="0"/>
        </w:rPr>
      </w:pPr>
    </w:p>
    <w:p w:rsidR="006B5D3D" w:rsidRDefault="006B5D3D">
      <w:pPr>
        <w:pStyle w:val="12"/>
        <w:spacing w:before="0"/>
        <w:jc w:val="right"/>
        <w:rPr>
          <w:rFonts w:ascii="Times New Roman" w:hAnsi="Times New Roman" w:cs="Times New Roman"/>
          <w:b w:val="0"/>
          <w:bCs w:val="0"/>
          <w:caps w:val="0"/>
        </w:rPr>
      </w:pPr>
    </w:p>
    <w:p w:rsidR="006B5D3D" w:rsidRDefault="006B5D3D">
      <w:pPr>
        <w:pStyle w:val="12"/>
        <w:spacing w:before="0"/>
        <w:jc w:val="right"/>
        <w:rPr>
          <w:rFonts w:ascii="Times New Roman" w:hAnsi="Times New Roman" w:cs="Times New Roman"/>
          <w:b w:val="0"/>
          <w:bCs w:val="0"/>
          <w:caps w:val="0"/>
        </w:rPr>
      </w:pPr>
    </w:p>
    <w:p w:rsidR="006B5D3D" w:rsidRDefault="006B5D3D">
      <w:pPr>
        <w:pStyle w:val="12"/>
        <w:spacing w:before="0"/>
        <w:jc w:val="right"/>
        <w:rPr>
          <w:rFonts w:ascii="Times New Roman" w:hAnsi="Times New Roman" w:cs="Times New Roman"/>
          <w:b w:val="0"/>
          <w:bCs w:val="0"/>
          <w:caps w:val="0"/>
        </w:rPr>
      </w:pPr>
    </w:p>
    <w:p w:rsidR="006B5D3D" w:rsidRDefault="006B5D3D">
      <w:pPr>
        <w:pStyle w:val="12"/>
        <w:spacing w:before="0"/>
        <w:jc w:val="right"/>
        <w:rPr>
          <w:rFonts w:ascii="Times New Roman" w:hAnsi="Times New Roman" w:cs="Times New Roman"/>
          <w:b w:val="0"/>
          <w:bCs w:val="0"/>
          <w:caps w:val="0"/>
        </w:rPr>
      </w:pPr>
    </w:p>
    <w:p w:rsidR="006B5D3D" w:rsidRDefault="006B5D3D">
      <w:pPr>
        <w:pStyle w:val="12"/>
        <w:spacing w:before="0"/>
        <w:jc w:val="right"/>
        <w:rPr>
          <w:rFonts w:ascii="Times New Roman" w:hAnsi="Times New Roman" w:cs="Times New Roman"/>
          <w:b w:val="0"/>
          <w:bCs w:val="0"/>
          <w:caps w:val="0"/>
        </w:rPr>
      </w:pPr>
    </w:p>
    <w:p w:rsidR="006B5D3D" w:rsidRDefault="006B5D3D">
      <w:pPr>
        <w:pStyle w:val="12"/>
        <w:spacing w:before="0"/>
        <w:jc w:val="right"/>
        <w:rPr>
          <w:rFonts w:ascii="Times New Roman" w:hAnsi="Times New Roman" w:cs="Times New Roman"/>
          <w:b w:val="0"/>
          <w:bCs w:val="0"/>
          <w:caps w:val="0"/>
        </w:rPr>
      </w:pPr>
    </w:p>
    <w:p w:rsidR="006B5D3D" w:rsidRDefault="006B5D3D">
      <w:pPr>
        <w:pStyle w:val="12"/>
        <w:spacing w:before="0"/>
        <w:jc w:val="right"/>
        <w:rPr>
          <w:rFonts w:ascii="Times New Roman" w:hAnsi="Times New Roman" w:cs="Times New Roman"/>
          <w:b w:val="0"/>
          <w:bCs w:val="0"/>
          <w:caps w:val="0"/>
        </w:rPr>
      </w:pPr>
    </w:p>
    <w:p w:rsidR="006B5D3D" w:rsidRDefault="006B5D3D">
      <w:pPr>
        <w:pStyle w:val="12"/>
        <w:spacing w:before="0"/>
        <w:jc w:val="right"/>
        <w:rPr>
          <w:rFonts w:ascii="Times New Roman" w:hAnsi="Times New Roman" w:cs="Times New Roman"/>
          <w:b w:val="0"/>
          <w:bCs w:val="0"/>
          <w:caps w:val="0"/>
        </w:rPr>
      </w:pPr>
    </w:p>
    <w:p w:rsidR="006B5D3D" w:rsidRDefault="006B5D3D">
      <w:pPr>
        <w:pStyle w:val="12"/>
        <w:spacing w:before="0"/>
        <w:jc w:val="right"/>
        <w:rPr>
          <w:rFonts w:ascii="Times New Roman" w:hAnsi="Times New Roman" w:cs="Times New Roman"/>
          <w:b w:val="0"/>
          <w:bCs w:val="0"/>
          <w:caps w:val="0"/>
        </w:rPr>
      </w:pPr>
    </w:p>
    <w:p w:rsidR="006B5D3D" w:rsidRDefault="006B5D3D">
      <w:pPr>
        <w:pStyle w:val="12"/>
        <w:spacing w:before="0"/>
        <w:jc w:val="right"/>
        <w:rPr>
          <w:rFonts w:ascii="Times New Roman" w:hAnsi="Times New Roman" w:cs="Times New Roman"/>
          <w:b w:val="0"/>
          <w:bCs w:val="0"/>
          <w:caps w:val="0"/>
        </w:rPr>
      </w:pPr>
    </w:p>
    <w:p w:rsidR="006B5D3D" w:rsidRDefault="006B5D3D">
      <w:pPr>
        <w:pStyle w:val="12"/>
        <w:spacing w:before="0"/>
        <w:jc w:val="right"/>
        <w:rPr>
          <w:rFonts w:ascii="Times New Roman" w:hAnsi="Times New Roman" w:cs="Times New Roman"/>
          <w:b w:val="0"/>
          <w:bCs w:val="0"/>
          <w:caps w:val="0"/>
        </w:rPr>
      </w:pPr>
    </w:p>
    <w:p w:rsidR="006B5D3D" w:rsidRDefault="006B5D3D">
      <w:pPr>
        <w:pStyle w:val="12"/>
        <w:spacing w:before="0"/>
        <w:jc w:val="right"/>
        <w:rPr>
          <w:rFonts w:ascii="Times New Roman" w:hAnsi="Times New Roman" w:cs="Times New Roman"/>
          <w:b w:val="0"/>
          <w:bCs w:val="0"/>
          <w:caps w:val="0"/>
        </w:rPr>
      </w:pPr>
    </w:p>
    <w:p w:rsidR="006B5D3D" w:rsidRDefault="006B5D3D">
      <w:pPr>
        <w:pStyle w:val="12"/>
        <w:spacing w:before="0"/>
        <w:jc w:val="right"/>
        <w:rPr>
          <w:rFonts w:ascii="Times New Roman" w:hAnsi="Times New Roman" w:cs="Times New Roman"/>
          <w:b w:val="0"/>
          <w:bCs w:val="0"/>
          <w:caps w:val="0"/>
        </w:rPr>
      </w:pPr>
    </w:p>
    <w:p w:rsidR="006B5D3D" w:rsidRDefault="006B5D3D">
      <w:pPr>
        <w:pStyle w:val="12"/>
        <w:spacing w:before="0"/>
        <w:jc w:val="right"/>
        <w:rPr>
          <w:rFonts w:ascii="Times New Roman" w:hAnsi="Times New Roman" w:cs="Times New Roman"/>
          <w:b w:val="0"/>
          <w:bCs w:val="0"/>
          <w:caps w:val="0"/>
        </w:rPr>
      </w:pPr>
    </w:p>
    <w:p w:rsidR="006B5D3D" w:rsidRDefault="006B5D3D">
      <w:pPr>
        <w:pStyle w:val="12"/>
        <w:spacing w:before="0"/>
        <w:jc w:val="right"/>
        <w:rPr>
          <w:rFonts w:ascii="Times New Roman" w:hAnsi="Times New Roman" w:cs="Times New Roman"/>
          <w:b w:val="0"/>
          <w:bCs w:val="0"/>
          <w:caps w:val="0"/>
        </w:rPr>
      </w:pPr>
      <w:r>
        <w:rPr>
          <w:rFonts w:ascii="Times New Roman" w:hAnsi="Times New Roman" w:cs="Times New Roman"/>
          <w:b w:val="0"/>
          <w:bCs w:val="0"/>
          <w:caps w:val="0"/>
        </w:rPr>
        <w:t>студента Темнохуда Федора Анатольевича</w:t>
      </w:r>
    </w:p>
    <w:p w:rsidR="006B5D3D" w:rsidRDefault="006B5D3D">
      <w:pPr>
        <w:pStyle w:val="12"/>
        <w:spacing w:before="0"/>
        <w:jc w:val="right"/>
        <w:rPr>
          <w:rFonts w:ascii="Times New Roman" w:hAnsi="Times New Roman" w:cs="Times New Roman"/>
          <w:b w:val="0"/>
          <w:bCs w:val="0"/>
          <w:caps w:val="0"/>
        </w:rPr>
      </w:pPr>
      <w:r>
        <w:rPr>
          <w:rFonts w:ascii="Times New Roman" w:hAnsi="Times New Roman" w:cs="Times New Roman"/>
          <w:b w:val="0"/>
          <w:bCs w:val="0"/>
          <w:caps w:val="0"/>
        </w:rPr>
        <w:t>1 курса группы УФ72</w:t>
      </w:r>
    </w:p>
    <w:p w:rsidR="006B5D3D" w:rsidRDefault="006B5D3D">
      <w:pPr>
        <w:pStyle w:val="12"/>
        <w:spacing w:before="0"/>
        <w:jc w:val="right"/>
        <w:rPr>
          <w:rFonts w:ascii="Times New Roman" w:hAnsi="Times New Roman" w:cs="Times New Roman"/>
          <w:b w:val="0"/>
          <w:bCs w:val="0"/>
          <w:caps w:val="0"/>
        </w:rPr>
      </w:pPr>
      <w:r>
        <w:rPr>
          <w:rFonts w:ascii="Times New Roman" w:hAnsi="Times New Roman" w:cs="Times New Roman"/>
          <w:b w:val="0"/>
          <w:bCs w:val="0"/>
          <w:caps w:val="0"/>
        </w:rPr>
        <w:t>специальность 604400</w:t>
      </w:r>
    </w:p>
    <w:p w:rsidR="006B5D3D" w:rsidRDefault="006B5D3D">
      <w:pPr>
        <w:jc w:val="right"/>
        <w:rPr>
          <w:sz w:val="24"/>
          <w:szCs w:val="24"/>
        </w:rPr>
      </w:pPr>
      <w:r>
        <w:rPr>
          <w:sz w:val="24"/>
          <w:szCs w:val="24"/>
        </w:rPr>
        <w:t>Финансы и кредит</w:t>
      </w:r>
    </w:p>
    <w:p w:rsidR="006B5D3D" w:rsidRDefault="006B5D3D">
      <w:pPr>
        <w:pStyle w:val="12"/>
        <w:spacing w:before="0"/>
        <w:jc w:val="center"/>
        <w:rPr>
          <w:rFonts w:ascii="Times New Roman" w:hAnsi="Times New Roman" w:cs="Times New Roman"/>
          <w:b w:val="0"/>
          <w:bCs w:val="0"/>
          <w:caps w:val="0"/>
        </w:rPr>
      </w:pPr>
    </w:p>
    <w:p w:rsidR="006B5D3D" w:rsidRDefault="006B5D3D">
      <w:pPr>
        <w:pStyle w:val="12"/>
        <w:spacing w:before="0"/>
        <w:jc w:val="center"/>
        <w:rPr>
          <w:rFonts w:ascii="Times New Roman" w:hAnsi="Times New Roman" w:cs="Times New Roman"/>
          <w:b w:val="0"/>
          <w:bCs w:val="0"/>
          <w:caps w:val="0"/>
        </w:rPr>
      </w:pPr>
    </w:p>
    <w:p w:rsidR="006B5D3D" w:rsidRDefault="006B5D3D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D3D" w:rsidRDefault="006B5D3D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6B5D3D" w:rsidRDefault="006B5D3D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6B5D3D" w:rsidRDefault="006B5D3D">
      <w:pPr>
        <w:spacing w:before="100" w:after="100"/>
        <w:jc w:val="center"/>
        <w:rPr>
          <w:sz w:val="24"/>
          <w:szCs w:val="24"/>
        </w:rPr>
      </w:pPr>
      <w:r>
        <w:rPr>
          <w:sz w:val="24"/>
          <w:szCs w:val="24"/>
        </w:rPr>
        <w:t>Тольятти 1997</w:t>
      </w:r>
    </w:p>
    <w:p w:rsidR="006B5D3D" w:rsidRDefault="006B5D3D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Toc407353969"/>
      <w:bookmarkStart w:id="1" w:name="_Toc407169388"/>
      <w:bookmarkStart w:id="2" w:name="_Toc407169446"/>
      <w:r>
        <w:rPr>
          <w:rFonts w:ascii="Times New Roman" w:hAnsi="Times New Roman" w:cs="Times New Roman"/>
          <w:sz w:val="24"/>
          <w:szCs w:val="24"/>
        </w:rPr>
        <w:t>Оглавление</w:t>
      </w:r>
      <w:bookmarkEnd w:id="0"/>
    </w:p>
    <w:p w:rsidR="006B5D3D" w:rsidRDefault="006B5D3D">
      <w:pPr>
        <w:pStyle w:val="12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Оглавление</w:t>
      </w:r>
      <w:r>
        <w:rPr>
          <w:rFonts w:ascii="Times New Roman" w:hAnsi="Times New Roman" w:cs="Times New Roman"/>
          <w:noProof/>
        </w:rPr>
        <w:tab/>
        <w:t>2</w:t>
      </w:r>
    </w:p>
    <w:p w:rsidR="006B5D3D" w:rsidRDefault="006B5D3D">
      <w:pPr>
        <w:pStyle w:val="12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spacing w:val="26"/>
        </w:rPr>
        <w:t>Введение</w:t>
      </w:r>
      <w:r>
        <w:rPr>
          <w:rFonts w:ascii="Times New Roman" w:hAnsi="Times New Roman" w:cs="Times New Roman"/>
          <w:noProof/>
        </w:rPr>
        <w:tab/>
        <w:t>2</w:t>
      </w:r>
    </w:p>
    <w:p w:rsidR="006B5D3D" w:rsidRDefault="006B5D3D">
      <w:pPr>
        <w:pStyle w:val="12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spacing w:val="26"/>
        </w:rPr>
        <w:t>Северо-западный регион</w:t>
      </w:r>
      <w:r>
        <w:rPr>
          <w:rFonts w:ascii="Times New Roman" w:hAnsi="Times New Roman" w:cs="Times New Roman"/>
          <w:noProof/>
        </w:rPr>
        <w:tab/>
        <w:t>2</w:t>
      </w:r>
    </w:p>
    <w:p w:rsidR="006B5D3D" w:rsidRDefault="006B5D3D">
      <w:pPr>
        <w:pStyle w:val="26"/>
        <w:rPr>
          <w:noProof/>
          <w:sz w:val="24"/>
          <w:szCs w:val="24"/>
        </w:rPr>
      </w:pPr>
      <w:r>
        <w:rPr>
          <w:noProof/>
          <w:spacing w:val="26"/>
          <w:sz w:val="24"/>
          <w:szCs w:val="24"/>
        </w:rPr>
        <w:t>Общее состояние по региону.</w:t>
      </w:r>
      <w:r>
        <w:rPr>
          <w:noProof/>
          <w:sz w:val="24"/>
          <w:szCs w:val="24"/>
        </w:rPr>
        <w:tab/>
        <w:t>2</w:t>
      </w:r>
    </w:p>
    <w:p w:rsidR="006B5D3D" w:rsidRDefault="006B5D3D">
      <w:pPr>
        <w:pStyle w:val="26"/>
        <w:rPr>
          <w:noProof/>
          <w:sz w:val="24"/>
          <w:szCs w:val="24"/>
        </w:rPr>
      </w:pPr>
      <w:r>
        <w:rPr>
          <w:noProof/>
          <w:spacing w:val="26"/>
          <w:sz w:val="24"/>
          <w:szCs w:val="24"/>
        </w:rPr>
        <w:t>Внешняя торговля</w:t>
      </w:r>
      <w:r>
        <w:rPr>
          <w:noProof/>
          <w:sz w:val="24"/>
          <w:szCs w:val="24"/>
        </w:rPr>
        <w:tab/>
        <w:t>2</w:t>
      </w:r>
    </w:p>
    <w:p w:rsidR="006B5D3D" w:rsidRDefault="006B5D3D">
      <w:pPr>
        <w:pStyle w:val="26"/>
        <w:rPr>
          <w:noProof/>
          <w:sz w:val="24"/>
          <w:szCs w:val="24"/>
        </w:rPr>
      </w:pPr>
      <w:r>
        <w:rPr>
          <w:noProof/>
          <w:spacing w:val="26"/>
          <w:sz w:val="24"/>
          <w:szCs w:val="24"/>
        </w:rPr>
        <w:t>Перспективы развития внешнеэкономических отношений</w:t>
      </w:r>
      <w:r>
        <w:rPr>
          <w:noProof/>
          <w:sz w:val="24"/>
          <w:szCs w:val="24"/>
        </w:rPr>
        <w:tab/>
        <w:t>2</w:t>
      </w:r>
    </w:p>
    <w:p w:rsidR="006B5D3D" w:rsidRDefault="006B5D3D">
      <w:pPr>
        <w:pStyle w:val="12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spacing w:val="26"/>
        </w:rPr>
        <w:t>Дальний Восток</w:t>
      </w:r>
      <w:r>
        <w:rPr>
          <w:rFonts w:ascii="Times New Roman" w:hAnsi="Times New Roman" w:cs="Times New Roman"/>
          <w:noProof/>
        </w:rPr>
        <w:tab/>
        <w:t>2</w:t>
      </w:r>
    </w:p>
    <w:p w:rsidR="006B5D3D" w:rsidRDefault="006B5D3D">
      <w:pPr>
        <w:pStyle w:val="26"/>
        <w:rPr>
          <w:noProof/>
          <w:sz w:val="24"/>
          <w:szCs w:val="24"/>
        </w:rPr>
      </w:pPr>
      <w:r>
        <w:rPr>
          <w:noProof/>
          <w:spacing w:val="26"/>
          <w:sz w:val="24"/>
          <w:szCs w:val="24"/>
        </w:rPr>
        <w:t>Общее состояние региона</w:t>
      </w:r>
      <w:r>
        <w:rPr>
          <w:noProof/>
          <w:sz w:val="24"/>
          <w:szCs w:val="24"/>
        </w:rPr>
        <w:tab/>
        <w:t>2</w:t>
      </w:r>
    </w:p>
    <w:p w:rsidR="006B5D3D" w:rsidRDefault="006B5D3D">
      <w:pPr>
        <w:pStyle w:val="26"/>
        <w:rPr>
          <w:noProof/>
          <w:sz w:val="24"/>
          <w:szCs w:val="24"/>
        </w:rPr>
      </w:pPr>
      <w:r>
        <w:rPr>
          <w:noProof/>
          <w:spacing w:val="26"/>
          <w:sz w:val="24"/>
          <w:szCs w:val="24"/>
        </w:rPr>
        <w:t>Внешняя торговля</w:t>
      </w:r>
      <w:r>
        <w:rPr>
          <w:noProof/>
          <w:sz w:val="24"/>
          <w:szCs w:val="24"/>
        </w:rPr>
        <w:tab/>
        <w:t>2</w:t>
      </w:r>
    </w:p>
    <w:p w:rsidR="006B5D3D" w:rsidRDefault="006B5D3D">
      <w:pPr>
        <w:pStyle w:val="26"/>
        <w:rPr>
          <w:noProof/>
          <w:sz w:val="24"/>
          <w:szCs w:val="24"/>
        </w:rPr>
      </w:pPr>
      <w:r>
        <w:rPr>
          <w:noProof/>
          <w:spacing w:val="26"/>
          <w:sz w:val="24"/>
          <w:szCs w:val="24"/>
        </w:rPr>
        <w:t>Перспективы развития внешнеэкономических отношений</w:t>
      </w:r>
      <w:r>
        <w:rPr>
          <w:noProof/>
          <w:sz w:val="24"/>
          <w:szCs w:val="24"/>
        </w:rPr>
        <w:tab/>
        <w:t>2</w:t>
      </w:r>
    </w:p>
    <w:p w:rsidR="006B5D3D" w:rsidRDefault="006B5D3D">
      <w:pPr>
        <w:pStyle w:val="12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spacing w:val="26"/>
        </w:rPr>
        <w:t>Заключение</w:t>
      </w:r>
      <w:r>
        <w:rPr>
          <w:rFonts w:ascii="Times New Roman" w:hAnsi="Times New Roman" w:cs="Times New Roman"/>
          <w:noProof/>
        </w:rPr>
        <w:tab/>
        <w:t>2</w:t>
      </w:r>
    </w:p>
    <w:p w:rsidR="006B5D3D" w:rsidRDefault="006B5D3D">
      <w:pPr>
        <w:pStyle w:val="12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Список использованной литературы</w:t>
      </w:r>
      <w:r>
        <w:rPr>
          <w:rFonts w:ascii="Times New Roman" w:hAnsi="Times New Roman" w:cs="Times New Roman"/>
          <w:noProof/>
        </w:rPr>
        <w:tab/>
        <w:t>2</w:t>
      </w:r>
    </w:p>
    <w:p w:rsidR="006B5D3D" w:rsidRDefault="006B5D3D">
      <w:pPr>
        <w:spacing w:before="100" w:after="100"/>
        <w:rPr>
          <w:sz w:val="24"/>
          <w:szCs w:val="24"/>
        </w:rPr>
      </w:pPr>
    </w:p>
    <w:p w:rsidR="006B5D3D" w:rsidRDefault="006B5D3D">
      <w:pPr>
        <w:spacing w:before="100" w:after="100"/>
        <w:jc w:val="center"/>
        <w:rPr>
          <w:sz w:val="24"/>
          <w:szCs w:val="24"/>
        </w:rPr>
      </w:pPr>
    </w:p>
    <w:p w:rsidR="006B5D3D" w:rsidRDefault="006B5D3D">
      <w:pPr>
        <w:pStyle w:val="1"/>
        <w:rPr>
          <w:rFonts w:ascii="Times New Roman" w:hAnsi="Times New Roman" w:cs="Times New Roman"/>
          <w:spacing w:val="26"/>
          <w:sz w:val="24"/>
          <w:szCs w:val="24"/>
        </w:rPr>
      </w:pPr>
      <w:bookmarkStart w:id="3" w:name="_Toc407171251"/>
      <w:bookmarkStart w:id="4" w:name="_Toc407171431"/>
      <w:bookmarkStart w:id="5" w:name="_Toc407353884"/>
      <w:bookmarkStart w:id="6" w:name="_Toc407353970"/>
      <w:r>
        <w:rPr>
          <w:rFonts w:ascii="Times New Roman" w:hAnsi="Times New Roman" w:cs="Times New Roman"/>
          <w:spacing w:val="26"/>
          <w:sz w:val="24"/>
          <w:szCs w:val="24"/>
        </w:rPr>
        <w:t>Введение</w:t>
      </w:r>
      <w:bookmarkEnd w:id="1"/>
      <w:bookmarkEnd w:id="2"/>
      <w:bookmarkEnd w:id="3"/>
      <w:bookmarkEnd w:id="4"/>
      <w:bookmarkEnd w:id="5"/>
      <w:bookmarkEnd w:id="6"/>
    </w:p>
    <w:p w:rsidR="006B5D3D" w:rsidRDefault="006B5D3D">
      <w:pPr>
        <w:pStyle w:val="24"/>
        <w:spacing w:line="240" w:lineRule="auto"/>
        <w:jc w:val="left"/>
        <w:rPr>
          <w:spacing w:val="26"/>
        </w:rPr>
      </w:pPr>
      <w:r>
        <w:rPr>
          <w:spacing w:val="26"/>
        </w:rPr>
        <w:t>Внешнеэкономические связи - результат мирового разделения труда. В зависимости от функциональных признаков выделяются следующие основные формы, внешних экономических связей: внешняя торговля, научно-техническое сотрудничество, экономическое сотрудничество, кооперирование. Основной формой внешнеэкономических связей была и остается внешняя торговля. Именно на этой форме я остановлюсь в своем реферате.</w:t>
      </w:r>
    </w:p>
    <w:p w:rsidR="006B5D3D" w:rsidRDefault="006B5D3D">
      <w:pPr>
        <w:pStyle w:val="24"/>
        <w:spacing w:line="240" w:lineRule="auto"/>
        <w:jc w:val="left"/>
        <w:rPr>
          <w:spacing w:val="26"/>
        </w:rPr>
      </w:pPr>
      <w:r>
        <w:rPr>
          <w:spacing w:val="26"/>
        </w:rPr>
        <w:t xml:space="preserve">   </w:t>
      </w:r>
    </w:p>
    <w:p w:rsidR="006B5D3D" w:rsidRDefault="006B5D3D">
      <w:pPr>
        <w:pStyle w:val="24"/>
        <w:spacing w:line="240" w:lineRule="auto"/>
        <w:jc w:val="left"/>
        <w:rPr>
          <w:spacing w:val="26"/>
        </w:rPr>
      </w:pPr>
      <w:r>
        <w:rPr>
          <w:spacing w:val="26"/>
        </w:rPr>
        <w:t>Важным фактором, влияющим как на содержание и формы вхождения России в мировые хозяйственные связи, так и на развитие еди</w:t>
      </w:r>
      <w:r>
        <w:rPr>
          <w:spacing w:val="26"/>
        </w:rPr>
        <w:softHyphen/>
        <w:t>ного рыночного пространства внутри страны, становится расширение непо</w:t>
      </w:r>
      <w:r>
        <w:rPr>
          <w:spacing w:val="26"/>
        </w:rPr>
        <w:softHyphen/>
        <w:t>средственного участия регионов РФ во внешнеэкономической деятельности.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 xml:space="preserve">Провозглашение Россией независимости и распад Союза </w:t>
      </w:r>
      <w:bookmarkStart w:id="7" w:name="OCRUncertain003"/>
      <w:r>
        <w:rPr>
          <w:spacing w:val="26"/>
          <w:sz w:val="24"/>
          <w:szCs w:val="24"/>
        </w:rPr>
        <w:t>ССР</w:t>
      </w:r>
      <w:bookmarkEnd w:id="7"/>
      <w:r>
        <w:rPr>
          <w:spacing w:val="26"/>
          <w:sz w:val="24"/>
          <w:szCs w:val="24"/>
        </w:rPr>
        <w:t xml:space="preserve"> существенно трансформировали условия внешнеэкономической деятельности субъектов Федерации. Это особенно касается ряда регионов, специализирующихся на перерабатывающих отраслях промышленности и обеспечивавших прежде свои потребности в минерально-сырьевых и сельскохозяйственных ресурсах за счет завоза из регионов, которые находятся теперь на территории стран ближнего зарубежья. В нынешних условиях им приходится искать замену прежним межреспубликанским связям, широко используя приграничную торговлю и бартерные операции.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На настоящий момент, наиболее важными остаются экономические  связи России со странами запада и странами Азиатско-Тихоокеанского Региона (АТР). Важную роль в налаживании внешнеэкономических отношений играют северо-западный и дальневосточный регионы.</w:t>
      </w:r>
    </w:p>
    <w:p w:rsidR="006B5D3D" w:rsidRDefault="006B5D3D">
      <w:pPr>
        <w:pStyle w:val="1"/>
        <w:rPr>
          <w:rFonts w:ascii="Times New Roman" w:hAnsi="Times New Roman" w:cs="Times New Roman"/>
          <w:spacing w:val="26"/>
          <w:sz w:val="24"/>
          <w:szCs w:val="24"/>
        </w:rPr>
      </w:pPr>
      <w:bookmarkStart w:id="8" w:name="_Toc407169389"/>
      <w:bookmarkStart w:id="9" w:name="_Toc407169447"/>
      <w:bookmarkStart w:id="10" w:name="_Toc407171252"/>
      <w:bookmarkStart w:id="11" w:name="_Toc407171432"/>
      <w:bookmarkStart w:id="12" w:name="_Toc407353885"/>
      <w:bookmarkStart w:id="13" w:name="_Toc407353971"/>
      <w:r>
        <w:rPr>
          <w:rFonts w:ascii="Times New Roman" w:hAnsi="Times New Roman" w:cs="Times New Roman"/>
          <w:spacing w:val="26"/>
          <w:sz w:val="24"/>
          <w:szCs w:val="24"/>
        </w:rPr>
        <w:t>Северо-западный регион</w:t>
      </w:r>
      <w:bookmarkEnd w:id="8"/>
      <w:bookmarkEnd w:id="9"/>
      <w:bookmarkEnd w:id="10"/>
      <w:bookmarkEnd w:id="11"/>
      <w:bookmarkEnd w:id="12"/>
      <w:bookmarkEnd w:id="13"/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</w:p>
    <w:p w:rsidR="006B5D3D" w:rsidRDefault="006B5D3D">
      <w:pPr>
        <w:pStyle w:val="2"/>
        <w:rPr>
          <w:rFonts w:ascii="Times New Roman" w:hAnsi="Times New Roman" w:cs="Times New Roman"/>
          <w:spacing w:val="26"/>
        </w:rPr>
      </w:pPr>
      <w:bookmarkStart w:id="14" w:name="_Toc407169390"/>
      <w:bookmarkStart w:id="15" w:name="_Toc407169448"/>
      <w:bookmarkStart w:id="16" w:name="_Toc407171253"/>
      <w:bookmarkStart w:id="17" w:name="_Toc407171433"/>
      <w:bookmarkStart w:id="18" w:name="_Toc407353886"/>
      <w:bookmarkStart w:id="19" w:name="_Toc407353972"/>
      <w:r>
        <w:rPr>
          <w:rFonts w:ascii="Times New Roman" w:hAnsi="Times New Roman" w:cs="Times New Roman"/>
          <w:spacing w:val="26"/>
        </w:rPr>
        <w:t>Общее состояние по региону.</w:t>
      </w:r>
      <w:bookmarkEnd w:id="14"/>
      <w:bookmarkEnd w:id="15"/>
      <w:bookmarkEnd w:id="16"/>
      <w:bookmarkEnd w:id="17"/>
      <w:bookmarkEnd w:id="18"/>
      <w:bookmarkEnd w:id="19"/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Северо-Западный район (к нему относятся Санкт-Петербург, Ленинградская, Мурманская, Вологодская, Архангельская области и республика Карелия) отличается высоким уровнем эконо</w:t>
      </w:r>
      <w:r>
        <w:rPr>
          <w:spacing w:val="26"/>
          <w:sz w:val="24"/>
          <w:szCs w:val="24"/>
        </w:rPr>
        <w:softHyphen/>
        <w:t>мического развития. В территориальном разделении общественно</w:t>
      </w:r>
      <w:r>
        <w:rPr>
          <w:spacing w:val="26"/>
          <w:sz w:val="24"/>
          <w:szCs w:val="24"/>
        </w:rPr>
        <w:softHyphen/>
        <w:t>го труда он выступает с продукцией сложного машиностроения, поставляя другим районам и на экспорт современное технологиче</w:t>
      </w:r>
      <w:r>
        <w:rPr>
          <w:spacing w:val="26"/>
          <w:sz w:val="24"/>
          <w:szCs w:val="24"/>
        </w:rPr>
        <w:softHyphen/>
        <w:t>ское оборудование для различных отраслей промышленности: электроэнергетики, приборостроения и электроники, морского су</w:t>
      </w:r>
      <w:r>
        <w:rPr>
          <w:spacing w:val="26"/>
          <w:sz w:val="24"/>
          <w:szCs w:val="24"/>
        </w:rPr>
        <w:softHyphen/>
        <w:t>достроения. Большое значение приобрели отрасли химической и лесной промышленности, производство товаров народного потреб</w:t>
      </w:r>
      <w:r>
        <w:rPr>
          <w:spacing w:val="26"/>
          <w:sz w:val="24"/>
          <w:szCs w:val="24"/>
        </w:rPr>
        <w:softHyphen/>
        <w:t>ления. Район, например, занимает одно из первых мест у нас по производству морских судов разного типа (в том числе мощных атомных ледоколов), уникальных паровых, гидравлических и газо</w:t>
      </w:r>
      <w:r>
        <w:rPr>
          <w:spacing w:val="26"/>
          <w:sz w:val="24"/>
          <w:szCs w:val="24"/>
        </w:rPr>
        <w:softHyphen/>
        <w:t>вых турбин, оптико-механической продукции, обеспечивающих ему устойчивое положение на нашем рынке и за рубежом.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Экономический потенциал района определяется прежде всего промышленностью Санкт-Петербурга, его высококвалифицирован</w:t>
      </w:r>
      <w:r>
        <w:rPr>
          <w:spacing w:val="26"/>
          <w:sz w:val="24"/>
          <w:szCs w:val="24"/>
        </w:rPr>
        <w:softHyphen/>
        <w:t>ным рабочим классом, научным и техническим персоналом, со</w:t>
      </w:r>
      <w:r>
        <w:rPr>
          <w:spacing w:val="26"/>
          <w:sz w:val="24"/>
          <w:szCs w:val="24"/>
        </w:rPr>
        <w:softHyphen/>
        <w:t>здающим 10 % научно-технических разработок бывших республик СССР. Это дает возможность возлагать на район функции одного из важнейших флагманов научно-технического прогресса, подго</w:t>
      </w:r>
      <w:r>
        <w:rPr>
          <w:spacing w:val="26"/>
          <w:sz w:val="24"/>
          <w:szCs w:val="24"/>
        </w:rPr>
        <w:softHyphen/>
        <w:t>товки квалифицированных кадров для народного хозяйства.</w:t>
      </w:r>
      <w:r>
        <w:rPr>
          <w:rStyle w:val="ab"/>
          <w:spacing w:val="26"/>
          <w:sz w:val="24"/>
          <w:szCs w:val="24"/>
        </w:rPr>
        <w:footnoteReference w:id="1"/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Вместе с тем затянувшийся финансово-эконо</w:t>
      </w:r>
      <w:r>
        <w:rPr>
          <w:spacing w:val="26"/>
          <w:sz w:val="24"/>
          <w:szCs w:val="24"/>
        </w:rPr>
        <w:softHyphen/>
        <w:t xml:space="preserve">мический кризис, хронический острый недостаток отечественных инвестиционных ресурсов с каждым годом усложняют положение </w:t>
      </w:r>
      <w:bookmarkStart w:id="20" w:name="e0_6_"/>
      <w:r>
        <w:rPr>
          <w:spacing w:val="26"/>
          <w:sz w:val="24"/>
          <w:szCs w:val="24"/>
        </w:rPr>
        <w:t xml:space="preserve">лесозаготовительных, </w:t>
      </w:r>
      <w:bookmarkEnd w:id="20"/>
      <w:r>
        <w:rPr>
          <w:spacing w:val="26"/>
          <w:sz w:val="24"/>
          <w:szCs w:val="24"/>
        </w:rPr>
        <w:t>де</w:t>
      </w:r>
      <w:bookmarkStart w:id="21" w:name="e0_7_"/>
      <w:r>
        <w:rPr>
          <w:spacing w:val="26"/>
          <w:sz w:val="24"/>
          <w:szCs w:val="24"/>
        </w:rPr>
        <w:t>ревообрабаты</w:t>
      </w:r>
      <w:bookmarkEnd w:id="21"/>
      <w:r>
        <w:rPr>
          <w:spacing w:val="26"/>
          <w:sz w:val="24"/>
          <w:szCs w:val="24"/>
        </w:rPr>
        <w:t>вающих</w:t>
      </w:r>
      <w:bookmarkStart w:id="22" w:name="e0_8_"/>
      <w:r>
        <w:rPr>
          <w:spacing w:val="26"/>
          <w:sz w:val="24"/>
          <w:szCs w:val="24"/>
        </w:rPr>
        <w:t xml:space="preserve">, </w:t>
      </w:r>
      <w:bookmarkEnd w:id="22"/>
      <w:r>
        <w:rPr>
          <w:spacing w:val="26"/>
          <w:sz w:val="24"/>
          <w:szCs w:val="24"/>
        </w:rPr>
        <w:t>целлюлозно-бумаж</w:t>
      </w:r>
      <w:r>
        <w:rPr>
          <w:spacing w:val="26"/>
          <w:sz w:val="24"/>
          <w:szCs w:val="24"/>
        </w:rPr>
        <w:softHyphen/>
        <w:t xml:space="preserve">ных предприятий и машиностроительных заводов, обслуживающих </w:t>
      </w:r>
      <w:bookmarkStart w:id="23" w:name="e0_9_"/>
      <w:r>
        <w:rPr>
          <w:spacing w:val="26"/>
          <w:sz w:val="24"/>
          <w:szCs w:val="24"/>
        </w:rPr>
        <w:t xml:space="preserve">лесной </w:t>
      </w:r>
      <w:bookmarkEnd w:id="23"/>
      <w:r>
        <w:rPr>
          <w:spacing w:val="26"/>
          <w:sz w:val="24"/>
          <w:szCs w:val="24"/>
        </w:rPr>
        <w:t xml:space="preserve">комплекс, снижают их конкурентоспособность на мировом рынке. В равной мере это относится к предприятиям металлургии, промышленности строительных материалов, рыбному хозяйству, другим отраслям. </w:t>
      </w:r>
    </w:p>
    <w:p w:rsidR="006B5D3D" w:rsidRDefault="006B5D3D">
      <w:pPr>
        <w:pStyle w:val="2"/>
        <w:rPr>
          <w:rFonts w:ascii="Times New Roman" w:hAnsi="Times New Roman" w:cs="Times New Roman"/>
          <w:spacing w:val="26"/>
        </w:rPr>
      </w:pPr>
      <w:bookmarkStart w:id="24" w:name="_Toc407169391"/>
      <w:bookmarkStart w:id="25" w:name="_Toc407169449"/>
      <w:bookmarkStart w:id="26" w:name="_Toc407171254"/>
      <w:bookmarkStart w:id="27" w:name="_Toc407171434"/>
      <w:bookmarkStart w:id="28" w:name="_Toc407353887"/>
      <w:bookmarkStart w:id="29" w:name="_Toc407353973"/>
      <w:r>
        <w:rPr>
          <w:rFonts w:ascii="Times New Roman" w:hAnsi="Times New Roman" w:cs="Times New Roman"/>
          <w:spacing w:val="26"/>
        </w:rPr>
        <w:t>Внешняя торговля</w:t>
      </w:r>
      <w:bookmarkEnd w:id="24"/>
      <w:bookmarkEnd w:id="25"/>
      <w:bookmarkEnd w:id="26"/>
      <w:bookmarkEnd w:id="27"/>
      <w:bookmarkEnd w:id="28"/>
      <w:bookmarkEnd w:id="29"/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Северо-Западный регион отличается от других высоким уровнем экспортной специализации. Отсюда поставляются на мировой рынок продукция отраслей данного региона - высококачественную и сложную технику, электроэнергетическое оборудование, оборудование для АЭС, продукцию электронной промышленности, точной механики, грузовые и легковые автомобили; продукцию лесной и целлюлозно-бумажной, химической промышленности, в том числе аппатиты.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Северо-Западный район, располагая развитым портовым хозяйством, осуществляет важные экспортно-импорт</w:t>
      </w:r>
      <w:r>
        <w:rPr>
          <w:spacing w:val="26"/>
          <w:sz w:val="24"/>
          <w:szCs w:val="24"/>
        </w:rPr>
        <w:softHyphen/>
        <w:t>ные функции на Балтийском море для всей России. Через Санкт-Петербургский морской порт — самый крупный в Бал</w:t>
      </w:r>
      <w:r>
        <w:rPr>
          <w:spacing w:val="26"/>
          <w:sz w:val="24"/>
          <w:szCs w:val="24"/>
        </w:rPr>
        <w:softHyphen/>
        <w:t>тийском бассейне — во многие страны следует на экспорт продук</w:t>
      </w:r>
      <w:r>
        <w:rPr>
          <w:spacing w:val="26"/>
          <w:sz w:val="24"/>
          <w:szCs w:val="24"/>
        </w:rPr>
        <w:softHyphen/>
        <w:t>ция петербургских и других российских предприятий. Здесь же пе</w:t>
      </w:r>
      <w:r>
        <w:rPr>
          <w:spacing w:val="26"/>
          <w:sz w:val="24"/>
          <w:szCs w:val="24"/>
        </w:rPr>
        <w:softHyphen/>
        <w:t>рерабатываются импортные грузы. Контейнеровозы успешно работают на линиях Санкт-Петербург — Лондон и Санкт-Петербург — Гамбург — Роттердам.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 xml:space="preserve">Через Северо-Западный осуществляются регион теснные экономические связи с Польшей, Германией, Финляндией. Норвегией, 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Следует учитывать, что в последние годы лидирующие позиции в области российских внешнеэкономических связей сохраняются (и даже упрочиваются) за странами ЕС - около 33-40 процентов всего товарооборота, или, как подчеркнул вице-председатель ЕК Л.Бриттен, выступая 17 июня 1997 года в Государственной Думе России, 40 процентов российского экспорта и 38 процентов импорта. В свою очередь Россия занимает пятое место во внешней торговле ЕС по импорту и шестое - по экспорту.</w:t>
      </w:r>
    </w:p>
    <w:p w:rsidR="006B5D3D" w:rsidRDefault="006B5D3D">
      <w:pPr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Важно и то, что в последние годы Россия сохраняет положительное сальдо в торговле с ЕС: 1993 год - 4 млрд. экю, 1994 - 6,2 млрд. экю, 1995 - 5,9 млрд. экю, 1996 - 11,4 млрд. экю.</w:t>
      </w:r>
      <w:r>
        <w:rPr>
          <w:rStyle w:val="ab"/>
          <w:spacing w:val="26"/>
          <w:sz w:val="24"/>
          <w:szCs w:val="24"/>
        </w:rPr>
        <w:footnoteReference w:id="2"/>
      </w:r>
      <w:r>
        <w:rPr>
          <w:spacing w:val="26"/>
          <w:sz w:val="24"/>
          <w:szCs w:val="24"/>
        </w:rPr>
        <w:t xml:space="preserve"> </w:t>
      </w:r>
    </w:p>
    <w:p w:rsidR="006B5D3D" w:rsidRDefault="006B5D3D">
      <w:pPr>
        <w:ind w:firstLine="576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Россия экспортирует в эти страны нефть, нефтепродукты, бриллианты, металлы, ферросплавы, химические продукты, удобрения, пиломатериалы. В то же время доля машинотехнических изделий в поставках незначительна. Это в основном автомобили, электродвигатели, подшипники, контейнеры, холодильники.</w:t>
      </w:r>
    </w:p>
    <w:p w:rsidR="006B5D3D" w:rsidRDefault="006B5D3D">
      <w:pPr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В российском импорте из стран ЕС основное место занимают продовольственные товары, химические продукты, пластмассы, кожи, швейные изделия, машины и оборудование для различных отраслей промышленности, например, насосно-компрессорное</w:t>
      </w:r>
      <w:r>
        <w:rPr>
          <w:spacing w:val="26"/>
          <w:sz w:val="24"/>
          <w:szCs w:val="24"/>
        </w:rPr>
        <w:sym w:font="Times New Roman" w:char="002C"/>
      </w:r>
      <w:r>
        <w:rPr>
          <w:spacing w:val="26"/>
          <w:sz w:val="24"/>
          <w:szCs w:val="24"/>
        </w:rPr>
        <w:t xml:space="preserve"> холодильное, электрооборудование, аппаратура телефонной связи. Закупаются также овощи, фрукты, алкогольные напитки. </w:t>
      </w:r>
    </w:p>
    <w:p w:rsidR="006B5D3D" w:rsidRDefault="006B5D3D">
      <w:pPr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Торгово-экономические связи с Норвегией развиваются достаточно устойчиво. Товарооборот по итогам первых девяти месяцев 1996 года составил, по данным российской таможенной статистики, 497,2 млн. долларов. При этом экспорт превысил в стоимостном выражении 335 млн. долларов, а импорт — 160 млн. долларов. Положительное сальдо взаимной торговли в пользу России возросло в связи с этим до 177 млн. долларов (в 1995 году — 160,6 млн. долларов).</w:t>
      </w:r>
    </w:p>
    <w:p w:rsidR="006B5D3D" w:rsidRDefault="006B5D3D">
      <w:pPr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Доля сырья и полуфабрикатов в российском экспорте в Норвегию составляет почти 90 процентов, при этом по итогам ряда последних лет на две основные позиции — рыба/морепродукты и цветные металлы — приходится свыше двух третей экспорта. Принципиально важное значение для российского экспорта имеет тот факт, что ставки импортных таможенных пошлин в Норвегии на ряд товаров ниже, чем в ЕС. Вследствие этого на норвежском рынке сохраняется благоприятная для увеличения российского экспорта ситуация. Отличительной структурной особенностью поставок из России в Норвегию является крайне незначительная доля в них нефти и газа, традиционно занимающих ведущее место в российском экспорте во многие страны Европы.</w:t>
      </w:r>
    </w:p>
    <w:p w:rsidR="006B5D3D" w:rsidRDefault="006B5D3D">
      <w:pPr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Вместе с тем происходит рост импорта норвежских товаров. Это  объясняется прежде всего увеличением закупок рыбы и рыбопродуктов, частично — продовольственных товаров. Вместе с тем растут и закупки целого ряда других товаров по самой широкой номенклатуре.</w:t>
      </w:r>
      <w:r>
        <w:rPr>
          <w:rStyle w:val="ab"/>
          <w:spacing w:val="26"/>
          <w:sz w:val="24"/>
          <w:szCs w:val="24"/>
        </w:rPr>
        <w:footnoteReference w:id="3"/>
      </w:r>
    </w:p>
    <w:p w:rsidR="006B5D3D" w:rsidRDefault="006B5D3D">
      <w:pPr>
        <w:spacing w:before="100" w:after="10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Близость Норвегии к Северо-Западной России, схожесть климатических и почвенных условий создают благоприятные предпосылки для развития сотрудничества в  области  сельского хозяйства.  Предприятия АПК Северной Норвегии обладают опытом,  который может быть весьма полезен для Северо-Западной России</w:t>
      </w:r>
    </w:p>
    <w:p w:rsidR="006B5D3D" w:rsidRDefault="006B5D3D">
      <w:pPr>
        <w:pStyle w:val="2"/>
        <w:rPr>
          <w:rFonts w:ascii="Times New Roman" w:hAnsi="Times New Roman" w:cs="Times New Roman"/>
          <w:spacing w:val="26"/>
        </w:rPr>
      </w:pPr>
      <w:bookmarkStart w:id="30" w:name="_Toc407169392"/>
      <w:bookmarkStart w:id="31" w:name="_Toc407169450"/>
      <w:bookmarkStart w:id="32" w:name="_Toc407171255"/>
      <w:bookmarkStart w:id="33" w:name="_Toc407171435"/>
      <w:bookmarkStart w:id="34" w:name="_Toc407353888"/>
      <w:bookmarkStart w:id="35" w:name="_Toc407353974"/>
      <w:r>
        <w:rPr>
          <w:rFonts w:ascii="Times New Roman" w:hAnsi="Times New Roman" w:cs="Times New Roman"/>
          <w:spacing w:val="26"/>
        </w:rPr>
        <w:t>Перспективы развития внешнеэкономических отношений</w:t>
      </w:r>
      <w:bookmarkEnd w:id="30"/>
      <w:bookmarkEnd w:id="31"/>
      <w:bookmarkEnd w:id="32"/>
      <w:bookmarkEnd w:id="33"/>
      <w:bookmarkEnd w:id="34"/>
      <w:bookmarkEnd w:id="35"/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 xml:space="preserve">В последние годы обоюдный интерес друг к другу России, а также стран Балтийского и </w:t>
      </w:r>
      <w:bookmarkStart w:id="36" w:name="OCRUncertain014"/>
      <w:r>
        <w:rPr>
          <w:spacing w:val="26"/>
          <w:sz w:val="24"/>
          <w:szCs w:val="24"/>
        </w:rPr>
        <w:t>Баренцева</w:t>
      </w:r>
      <w:bookmarkEnd w:id="36"/>
      <w:r>
        <w:rPr>
          <w:spacing w:val="26"/>
          <w:sz w:val="24"/>
          <w:szCs w:val="24"/>
        </w:rPr>
        <w:t xml:space="preserve"> регионов, заметно усилился. Для этого есть достаточ</w:t>
      </w:r>
      <w:bookmarkStart w:id="37" w:name="OCRUncertain015"/>
      <w:r>
        <w:rPr>
          <w:spacing w:val="26"/>
          <w:sz w:val="24"/>
          <w:szCs w:val="24"/>
        </w:rPr>
        <w:softHyphen/>
      </w:r>
      <w:bookmarkEnd w:id="37"/>
      <w:r>
        <w:rPr>
          <w:spacing w:val="26"/>
          <w:sz w:val="24"/>
          <w:szCs w:val="24"/>
        </w:rPr>
        <w:t>ные основания. Высокоразвитые в промышленном отношении страны Запад</w:t>
      </w:r>
      <w:r>
        <w:rPr>
          <w:spacing w:val="26"/>
          <w:sz w:val="24"/>
          <w:szCs w:val="24"/>
        </w:rPr>
        <w:softHyphen/>
        <w:t>ной и Северной Европы для своего выхода на качественно новую стадию развития все острее будут нуждаться в России как потен</w:t>
      </w:r>
      <w:r>
        <w:rPr>
          <w:spacing w:val="26"/>
          <w:sz w:val="24"/>
          <w:szCs w:val="24"/>
        </w:rPr>
        <w:softHyphen/>
        <w:t>циально емком рынке и как партнере в промышленной коопера</w:t>
      </w:r>
      <w:r>
        <w:rPr>
          <w:spacing w:val="26"/>
          <w:sz w:val="24"/>
          <w:szCs w:val="24"/>
        </w:rPr>
        <w:softHyphen/>
        <w:t>ции. Уже сейчас наиболее дальновидные деловые люди из евро</w:t>
      </w:r>
      <w:r>
        <w:rPr>
          <w:spacing w:val="26"/>
          <w:sz w:val="24"/>
          <w:szCs w:val="24"/>
        </w:rPr>
        <w:softHyphen/>
        <w:t>пейских стран начинают осваивать российск</w:t>
      </w:r>
      <w:bookmarkStart w:id="38" w:name="OCRUncertain023"/>
      <w:r>
        <w:rPr>
          <w:spacing w:val="26"/>
          <w:sz w:val="24"/>
          <w:szCs w:val="24"/>
        </w:rPr>
        <w:t>и</w:t>
      </w:r>
      <w:bookmarkEnd w:id="38"/>
      <w:r>
        <w:rPr>
          <w:spacing w:val="26"/>
          <w:sz w:val="24"/>
          <w:szCs w:val="24"/>
        </w:rPr>
        <w:t>й рынок.</w:t>
      </w:r>
    </w:p>
    <w:p w:rsidR="006B5D3D" w:rsidRDefault="006B5D3D">
      <w:pPr>
        <w:pStyle w:val="22"/>
        <w:rPr>
          <w:spacing w:val="26"/>
          <w:kern w:val="24"/>
        </w:rPr>
      </w:pPr>
      <w:r>
        <w:rPr>
          <w:spacing w:val="26"/>
          <w:kern w:val="24"/>
        </w:rPr>
        <w:t xml:space="preserve"> В условиях быстро усложняющихся мирохозяйственных связей, наиболее пер</w:t>
      </w:r>
      <w:r>
        <w:rPr>
          <w:spacing w:val="26"/>
          <w:kern w:val="24"/>
        </w:rPr>
        <w:softHyphen/>
        <w:t>спективные совместные проекты рождаются и реализуются не в столицах государств</w:t>
      </w:r>
      <w:bookmarkStart w:id="39" w:name="OCRUncertain027"/>
      <w:r>
        <w:rPr>
          <w:spacing w:val="26"/>
          <w:kern w:val="24"/>
        </w:rPr>
        <w:t>,</w:t>
      </w:r>
      <w:bookmarkEnd w:id="39"/>
      <w:r>
        <w:rPr>
          <w:spacing w:val="26"/>
          <w:kern w:val="24"/>
        </w:rPr>
        <w:t xml:space="preserve"> а на местах при поддержке муниципальных и территориальных органов управления.</w:t>
      </w:r>
    </w:p>
    <w:p w:rsidR="006B5D3D" w:rsidRDefault="006B5D3D">
      <w:pPr>
        <w:pStyle w:val="22"/>
        <w:rPr>
          <w:spacing w:val="26"/>
          <w:kern w:val="24"/>
        </w:rPr>
      </w:pPr>
      <w:r>
        <w:rPr>
          <w:spacing w:val="26"/>
          <w:kern w:val="24"/>
        </w:rPr>
        <w:t xml:space="preserve">Например, возникла  идея так называемого </w:t>
      </w:r>
      <w:bookmarkStart w:id="40" w:name="OCRUncertain035"/>
      <w:r>
        <w:rPr>
          <w:spacing w:val="26"/>
          <w:kern w:val="24"/>
        </w:rPr>
        <w:t>'</w:t>
      </w:r>
      <w:bookmarkEnd w:id="40"/>
      <w:r>
        <w:rPr>
          <w:spacing w:val="26"/>
          <w:kern w:val="24"/>
        </w:rPr>
        <w:t>Архангельского коридора", связывающего промышленные центры и порты Скандинавии и Финляндии железной дорогой через Республику Карелия с Ар</w:t>
      </w:r>
      <w:r>
        <w:rPr>
          <w:spacing w:val="26"/>
          <w:kern w:val="24"/>
        </w:rPr>
        <w:softHyphen/>
        <w:t>хангельской областью, с Республикой Коми и Уралом. После вво</w:t>
      </w:r>
      <w:r>
        <w:rPr>
          <w:spacing w:val="26"/>
          <w:kern w:val="24"/>
        </w:rPr>
        <w:softHyphen/>
        <w:t>да в участка железной дороги длиной</w:t>
      </w:r>
      <w:r>
        <w:rPr>
          <w:noProof/>
          <w:spacing w:val="26"/>
          <w:kern w:val="24"/>
        </w:rPr>
        <w:t xml:space="preserve"> 126</w:t>
      </w:r>
      <w:r>
        <w:rPr>
          <w:spacing w:val="26"/>
          <w:kern w:val="24"/>
        </w:rPr>
        <w:t xml:space="preserve"> км у в Карелии, эта идея, без сомнения, обещает перерасти в ре</w:t>
      </w:r>
      <w:r>
        <w:rPr>
          <w:spacing w:val="26"/>
          <w:kern w:val="24"/>
        </w:rPr>
        <w:softHyphen/>
        <w:t>альный трансграничный проект. Этот проект</w:t>
      </w:r>
      <w:r>
        <w:rPr>
          <w:noProof/>
          <w:spacing w:val="26"/>
          <w:kern w:val="24"/>
        </w:rPr>
        <w:t xml:space="preserve"> —</w:t>
      </w:r>
      <w:r>
        <w:rPr>
          <w:spacing w:val="26"/>
          <w:kern w:val="24"/>
        </w:rPr>
        <w:t xml:space="preserve"> плод усилий ру</w:t>
      </w:r>
      <w:r>
        <w:rPr>
          <w:spacing w:val="26"/>
          <w:kern w:val="24"/>
        </w:rPr>
        <w:softHyphen/>
        <w:t xml:space="preserve">ководителей, ученых и предпринимателей губернии </w:t>
      </w:r>
      <w:bookmarkStart w:id="41" w:name="OCRUncertain036"/>
      <w:r>
        <w:rPr>
          <w:spacing w:val="26"/>
          <w:kern w:val="24"/>
        </w:rPr>
        <w:t>Оулу,</w:t>
      </w:r>
      <w:bookmarkEnd w:id="41"/>
      <w:r>
        <w:rPr>
          <w:spacing w:val="26"/>
          <w:kern w:val="24"/>
        </w:rPr>
        <w:t xml:space="preserve"> Респу</w:t>
      </w:r>
      <w:r>
        <w:rPr>
          <w:spacing w:val="26"/>
          <w:kern w:val="24"/>
        </w:rPr>
        <w:softHyphen/>
        <w:t>блики Карелия, городов Москвы и Санкт-Петербурга Санкт-Петербурга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Второ</w:t>
      </w:r>
      <w:bookmarkStart w:id="42" w:name="OCRUncertain037"/>
      <w:r>
        <w:rPr>
          <w:spacing w:val="26"/>
          <w:sz w:val="24"/>
          <w:szCs w:val="24"/>
        </w:rPr>
        <w:t>й</w:t>
      </w:r>
      <w:bookmarkEnd w:id="42"/>
      <w:r>
        <w:rPr>
          <w:spacing w:val="26"/>
          <w:sz w:val="24"/>
          <w:szCs w:val="24"/>
        </w:rPr>
        <w:t xml:space="preserve"> трансграничный проект</w:t>
      </w:r>
      <w:r>
        <w:rPr>
          <w:noProof/>
          <w:spacing w:val="26"/>
          <w:sz w:val="24"/>
          <w:szCs w:val="24"/>
        </w:rPr>
        <w:t xml:space="preserve"> —</w:t>
      </w:r>
      <w:r>
        <w:rPr>
          <w:spacing w:val="26"/>
          <w:sz w:val="24"/>
          <w:szCs w:val="24"/>
        </w:rPr>
        <w:t xml:space="preserve"> так называемый "Южно-Карельский", или "Атлантический коридор", который призван со</w:t>
      </w:r>
      <w:r>
        <w:rPr>
          <w:spacing w:val="26"/>
          <w:sz w:val="24"/>
          <w:szCs w:val="24"/>
        </w:rPr>
        <w:softHyphen/>
        <w:t>единить террито</w:t>
      </w:r>
      <w:bookmarkStart w:id="43" w:name="OCRUncertain038"/>
      <w:r>
        <w:rPr>
          <w:spacing w:val="26"/>
          <w:sz w:val="24"/>
          <w:szCs w:val="24"/>
        </w:rPr>
        <w:t>ри</w:t>
      </w:r>
      <w:bookmarkEnd w:id="43"/>
      <w:r>
        <w:rPr>
          <w:spacing w:val="26"/>
          <w:sz w:val="24"/>
          <w:szCs w:val="24"/>
        </w:rPr>
        <w:t>и южной части Балтийского региона через фин</w:t>
      </w:r>
      <w:r>
        <w:rPr>
          <w:spacing w:val="26"/>
          <w:sz w:val="24"/>
          <w:szCs w:val="24"/>
        </w:rPr>
        <w:softHyphen/>
        <w:t xml:space="preserve">ляндские порты </w:t>
      </w:r>
      <w:bookmarkStart w:id="44" w:name="OCRUncertain040"/>
      <w:r>
        <w:rPr>
          <w:spacing w:val="26"/>
          <w:sz w:val="24"/>
          <w:szCs w:val="24"/>
        </w:rPr>
        <w:t>Котка,</w:t>
      </w:r>
      <w:bookmarkEnd w:id="44"/>
      <w:r>
        <w:rPr>
          <w:spacing w:val="26"/>
          <w:sz w:val="24"/>
          <w:szCs w:val="24"/>
        </w:rPr>
        <w:t xml:space="preserve"> </w:t>
      </w:r>
      <w:bookmarkStart w:id="45" w:name="OCRUncertain041"/>
      <w:r>
        <w:rPr>
          <w:spacing w:val="26"/>
          <w:sz w:val="24"/>
          <w:szCs w:val="24"/>
        </w:rPr>
        <w:t>Ханко,</w:t>
      </w:r>
      <w:bookmarkEnd w:id="45"/>
      <w:r>
        <w:rPr>
          <w:spacing w:val="26"/>
          <w:sz w:val="24"/>
          <w:szCs w:val="24"/>
        </w:rPr>
        <w:t xml:space="preserve"> Хельсинки, европейскую ав</w:t>
      </w:r>
      <w:r>
        <w:rPr>
          <w:spacing w:val="26"/>
          <w:sz w:val="24"/>
          <w:szCs w:val="24"/>
        </w:rPr>
        <w:softHyphen/>
        <w:t>томагистраль</w:t>
      </w:r>
      <w:r>
        <w:rPr>
          <w:noProof/>
          <w:spacing w:val="26"/>
          <w:sz w:val="24"/>
          <w:szCs w:val="24"/>
        </w:rPr>
        <w:t xml:space="preserve"> №18</w:t>
      </w:r>
      <w:r>
        <w:rPr>
          <w:spacing w:val="26"/>
          <w:sz w:val="24"/>
          <w:szCs w:val="24"/>
        </w:rPr>
        <w:t xml:space="preserve"> и дорогу</w:t>
      </w:r>
      <w:r>
        <w:rPr>
          <w:noProof/>
          <w:spacing w:val="26"/>
          <w:sz w:val="24"/>
          <w:szCs w:val="24"/>
        </w:rPr>
        <w:t xml:space="preserve"> №6,</w:t>
      </w:r>
      <w:r>
        <w:rPr>
          <w:spacing w:val="26"/>
          <w:sz w:val="24"/>
          <w:szCs w:val="24"/>
        </w:rPr>
        <w:t xml:space="preserve"> которая идет вдоль финляндско-российской границы, с глубинными российскими территориями че</w:t>
      </w:r>
      <w:r>
        <w:rPr>
          <w:spacing w:val="26"/>
          <w:sz w:val="24"/>
          <w:szCs w:val="24"/>
        </w:rPr>
        <w:softHyphen/>
        <w:t>рез Карелию, Вологодскую и Кировскую области. И этот проект уже фактически реализуется. Так, в республике Карелия, несмотря на экономический кризис, строятся новые международные пункты пропуска и дороги в направлении Восток-Запад. При этом республи</w:t>
      </w:r>
      <w:r>
        <w:rPr>
          <w:spacing w:val="26"/>
          <w:sz w:val="24"/>
          <w:szCs w:val="24"/>
        </w:rPr>
        <w:softHyphen/>
        <w:t>ка вкладывает собственные средства в объекты таможенно</w:t>
      </w:r>
      <w:bookmarkStart w:id="46" w:name="OCRUncertain042"/>
      <w:r>
        <w:rPr>
          <w:spacing w:val="26"/>
          <w:sz w:val="24"/>
          <w:szCs w:val="24"/>
        </w:rPr>
        <w:t>й</w:t>
      </w:r>
      <w:bookmarkEnd w:id="46"/>
      <w:r>
        <w:rPr>
          <w:spacing w:val="26"/>
          <w:sz w:val="24"/>
          <w:szCs w:val="24"/>
        </w:rPr>
        <w:t xml:space="preserve"> инфрас</w:t>
      </w:r>
      <w:r>
        <w:rPr>
          <w:spacing w:val="26"/>
          <w:sz w:val="24"/>
          <w:szCs w:val="24"/>
        </w:rPr>
        <w:softHyphen/>
        <w:t>труктуры федерального значения.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Только создание этих двух трансграничных коридоров позво</w:t>
      </w:r>
      <w:r>
        <w:rPr>
          <w:spacing w:val="26"/>
          <w:sz w:val="24"/>
          <w:szCs w:val="24"/>
        </w:rPr>
        <w:softHyphen/>
        <w:t xml:space="preserve">лит создать по обе стороны границы тысячи новых рабочих мест. Новые оптимальные грузопотоки с объемом перевозок как </w:t>
      </w:r>
      <w:bookmarkStart w:id="47" w:name="OCRUncertain043"/>
      <w:r>
        <w:rPr>
          <w:spacing w:val="26"/>
          <w:sz w:val="24"/>
          <w:szCs w:val="24"/>
        </w:rPr>
        <w:t>мини</w:t>
      </w:r>
      <w:bookmarkStart w:id="48" w:name="OCRUncertain046"/>
      <w:bookmarkEnd w:id="47"/>
      <w:r>
        <w:rPr>
          <w:spacing w:val="26"/>
          <w:sz w:val="24"/>
          <w:szCs w:val="24"/>
        </w:rPr>
        <w:t>мум</w:t>
      </w:r>
      <w:bookmarkEnd w:id="48"/>
      <w:r>
        <w:rPr>
          <w:noProof/>
          <w:spacing w:val="26"/>
          <w:sz w:val="24"/>
          <w:szCs w:val="24"/>
        </w:rPr>
        <w:t xml:space="preserve"> 20-30</w:t>
      </w:r>
      <w:r>
        <w:rPr>
          <w:spacing w:val="26"/>
          <w:sz w:val="24"/>
          <w:szCs w:val="24"/>
        </w:rPr>
        <w:t xml:space="preserve"> млн. тонн груза в год и заметно повлиять на повыше</w:t>
      </w:r>
      <w:r>
        <w:rPr>
          <w:spacing w:val="26"/>
          <w:sz w:val="24"/>
          <w:szCs w:val="24"/>
        </w:rPr>
        <w:softHyphen/>
        <w:t>ние конкурентоспособности Балтийского региона в мировом мас</w:t>
      </w:r>
      <w:r>
        <w:rPr>
          <w:spacing w:val="26"/>
          <w:sz w:val="24"/>
          <w:szCs w:val="24"/>
        </w:rPr>
        <w:softHyphen/>
        <w:t>штабе и российского Северо-Запада</w:t>
      </w:r>
      <w:r>
        <w:rPr>
          <w:noProof/>
          <w:spacing w:val="26"/>
          <w:sz w:val="24"/>
          <w:szCs w:val="24"/>
        </w:rPr>
        <w:t xml:space="preserve"> —</w:t>
      </w:r>
      <w:r>
        <w:rPr>
          <w:spacing w:val="26"/>
          <w:sz w:val="24"/>
          <w:szCs w:val="24"/>
        </w:rPr>
        <w:t xml:space="preserve"> в Европе, а Карелии</w:t>
      </w:r>
      <w:r>
        <w:rPr>
          <w:noProof/>
          <w:spacing w:val="26"/>
          <w:sz w:val="24"/>
          <w:szCs w:val="24"/>
        </w:rPr>
        <w:t xml:space="preserve"> —</w:t>
      </w:r>
      <w:r>
        <w:rPr>
          <w:spacing w:val="26"/>
          <w:sz w:val="24"/>
          <w:szCs w:val="24"/>
        </w:rPr>
        <w:t xml:space="preserve"> в нашей стране. Одновременно здесь оживится международный туризм. Миллионы европейцев, да и американцев, которым прежде не был доступен уникальный по красоте природы и бо</w:t>
      </w:r>
      <w:r>
        <w:rPr>
          <w:spacing w:val="26"/>
          <w:sz w:val="24"/>
          <w:szCs w:val="24"/>
        </w:rPr>
        <w:softHyphen/>
        <w:t>гатству культуры российский Север, смогут увидеть</w:t>
      </w:r>
      <w:bookmarkStart w:id="49" w:name="OCRUncertain047"/>
      <w:r>
        <w:rPr>
          <w:spacing w:val="26"/>
          <w:sz w:val="24"/>
          <w:szCs w:val="24"/>
        </w:rPr>
        <w:t>,</w:t>
      </w:r>
      <w:bookmarkEnd w:id="49"/>
      <w:r>
        <w:rPr>
          <w:spacing w:val="26"/>
          <w:sz w:val="24"/>
          <w:szCs w:val="24"/>
        </w:rPr>
        <w:t xml:space="preserve"> знаменитые Валаам, </w:t>
      </w:r>
      <w:bookmarkStart w:id="50" w:name="OCRUncertain048"/>
      <w:r>
        <w:rPr>
          <w:spacing w:val="26"/>
          <w:sz w:val="24"/>
          <w:szCs w:val="24"/>
        </w:rPr>
        <w:t>Кижи,</w:t>
      </w:r>
      <w:bookmarkEnd w:id="50"/>
      <w:r>
        <w:rPr>
          <w:spacing w:val="26"/>
          <w:sz w:val="24"/>
          <w:szCs w:val="24"/>
        </w:rPr>
        <w:t xml:space="preserve"> Соловецкие острова и многие другие памятники мирового значения.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  <w:lang w:val="en-US"/>
        </w:rPr>
      </w:pPr>
      <w:r>
        <w:rPr>
          <w:spacing w:val="26"/>
          <w:sz w:val="24"/>
          <w:szCs w:val="24"/>
        </w:rPr>
        <w:t>В последнее время правительство Карелии провело консульта</w:t>
      </w:r>
      <w:r>
        <w:rPr>
          <w:spacing w:val="26"/>
          <w:sz w:val="24"/>
          <w:szCs w:val="24"/>
        </w:rPr>
        <w:softHyphen/>
        <w:t xml:space="preserve">ции с руководителями многих субрегионов Финляндии, Швеции, Норвегии, Германии, Венгрии, </w:t>
      </w:r>
      <w:bookmarkStart w:id="51" w:name="OCRUncertain049"/>
      <w:r>
        <w:rPr>
          <w:spacing w:val="26"/>
          <w:sz w:val="24"/>
          <w:szCs w:val="24"/>
        </w:rPr>
        <w:t>Б</w:t>
      </w:r>
      <w:bookmarkEnd w:id="51"/>
      <w:r>
        <w:rPr>
          <w:spacing w:val="26"/>
          <w:sz w:val="24"/>
          <w:szCs w:val="24"/>
        </w:rPr>
        <w:t>елоруссии, а также с прави</w:t>
      </w:r>
      <w:r>
        <w:rPr>
          <w:spacing w:val="26"/>
          <w:sz w:val="24"/>
          <w:szCs w:val="24"/>
        </w:rPr>
        <w:softHyphen/>
        <w:t>тельствами Литвы, Латвии по вопросам реализации взаимовы</w:t>
      </w:r>
      <w:r>
        <w:rPr>
          <w:spacing w:val="26"/>
          <w:sz w:val="24"/>
          <w:szCs w:val="24"/>
        </w:rPr>
        <w:softHyphen/>
        <w:t>годных проектов. В результате удалось совместно осмыслить и определить наиболее привлекательные сферы взаимодействия, как в экономике, так и в научных и культурных обменах.</w:t>
      </w:r>
      <w:r>
        <w:rPr>
          <w:rStyle w:val="ab"/>
          <w:spacing w:val="26"/>
          <w:sz w:val="24"/>
          <w:szCs w:val="24"/>
        </w:rPr>
        <w:footnoteReference w:id="4"/>
      </w:r>
    </w:p>
    <w:p w:rsidR="006B5D3D" w:rsidRDefault="006B5D3D">
      <w:pPr>
        <w:pStyle w:val="1"/>
        <w:rPr>
          <w:rFonts w:ascii="Times New Roman" w:hAnsi="Times New Roman" w:cs="Times New Roman"/>
          <w:spacing w:val="26"/>
          <w:sz w:val="24"/>
          <w:szCs w:val="24"/>
        </w:rPr>
      </w:pPr>
      <w:bookmarkStart w:id="52" w:name="_Toc407169393"/>
      <w:bookmarkStart w:id="53" w:name="_Toc407169451"/>
      <w:bookmarkStart w:id="54" w:name="_Toc407171256"/>
      <w:bookmarkStart w:id="55" w:name="_Toc407171436"/>
      <w:bookmarkStart w:id="56" w:name="_Toc407353889"/>
      <w:bookmarkStart w:id="57" w:name="_Toc407353975"/>
      <w:r>
        <w:rPr>
          <w:rFonts w:ascii="Times New Roman" w:hAnsi="Times New Roman" w:cs="Times New Roman"/>
          <w:spacing w:val="26"/>
          <w:sz w:val="24"/>
          <w:szCs w:val="24"/>
        </w:rPr>
        <w:t>Дальний Восток</w:t>
      </w:r>
      <w:bookmarkEnd w:id="52"/>
      <w:bookmarkEnd w:id="53"/>
      <w:bookmarkEnd w:id="54"/>
      <w:bookmarkEnd w:id="55"/>
      <w:bookmarkEnd w:id="56"/>
      <w:bookmarkEnd w:id="57"/>
    </w:p>
    <w:p w:rsidR="006B5D3D" w:rsidRDefault="006B5D3D">
      <w:pPr>
        <w:pStyle w:val="2"/>
        <w:rPr>
          <w:rFonts w:ascii="Times New Roman" w:hAnsi="Times New Roman" w:cs="Times New Roman"/>
          <w:spacing w:val="26"/>
        </w:rPr>
      </w:pPr>
      <w:bookmarkStart w:id="58" w:name="_Toc407169394"/>
      <w:bookmarkStart w:id="59" w:name="_Toc407169452"/>
      <w:bookmarkStart w:id="60" w:name="_Toc407171257"/>
      <w:bookmarkStart w:id="61" w:name="_Toc407171437"/>
      <w:bookmarkStart w:id="62" w:name="_Toc407353890"/>
      <w:bookmarkStart w:id="63" w:name="_Toc407353976"/>
      <w:r>
        <w:rPr>
          <w:rFonts w:ascii="Times New Roman" w:hAnsi="Times New Roman" w:cs="Times New Roman"/>
          <w:spacing w:val="26"/>
        </w:rPr>
        <w:t>Общее состояние региона</w:t>
      </w:r>
      <w:bookmarkEnd w:id="58"/>
      <w:bookmarkEnd w:id="59"/>
      <w:bookmarkEnd w:id="60"/>
      <w:bookmarkEnd w:id="61"/>
      <w:bookmarkEnd w:id="62"/>
      <w:bookmarkEnd w:id="63"/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На территории региона располагаются республика Саха-Якутия. Хабаровский край. Приморский край. Амурская, Сахалинская. Камчатская и Магаданская области. По ряду основных характеристик (экономико-географическому положению, природным ресурсам, условиям их освоения, специализации хозяйства) выделяют два подрайона: Север (Якутия-Саха и Магаданская область) и Юг (Хабаронский и Приморский края. Амур</w:t>
      </w:r>
      <w:r>
        <w:rPr>
          <w:spacing w:val="26"/>
          <w:sz w:val="24"/>
          <w:szCs w:val="24"/>
        </w:rPr>
        <w:softHyphen/>
        <w:t>ская. Сахалинская и Камчатская области). Дальневосточный Юг гораздо более благоприятен для хозяйственного освоения, нежели Север. На территории, составляющей около 30% площади всего региона, проживает 80% его жителей. Север, напротив, отли</w:t>
      </w:r>
      <w:r>
        <w:rPr>
          <w:spacing w:val="26"/>
          <w:sz w:val="24"/>
          <w:szCs w:val="24"/>
        </w:rPr>
        <w:softHyphen/>
        <w:t>чается суровой природой и малонаселенностью. Разработка ценных полезных ископаемых - главная специализация района, определяющая его место в хозяйстве России. Промыш</w:t>
      </w:r>
      <w:r>
        <w:rPr>
          <w:spacing w:val="26"/>
          <w:sz w:val="24"/>
          <w:szCs w:val="24"/>
        </w:rPr>
        <w:softHyphen/>
        <w:t>ленные очаги, связанные, в основном с добычей полезных ископаемых, значительно удале</w:t>
      </w:r>
      <w:r>
        <w:rPr>
          <w:spacing w:val="26"/>
          <w:sz w:val="24"/>
          <w:szCs w:val="24"/>
        </w:rPr>
        <w:softHyphen/>
        <w:t>ны друг от друга.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Существуют два наиболее важных фактора, которые определяют положение Дальнего Востока в  системе российских регионов. Прежде всего – особые</w:t>
      </w:r>
      <w:r>
        <w:rPr>
          <w:spacing w:val="26"/>
          <w:sz w:val="24"/>
          <w:szCs w:val="24"/>
          <w:lang w:val="en-US"/>
        </w:rPr>
        <w:t xml:space="preserve"> </w:t>
      </w:r>
      <w:r>
        <w:rPr>
          <w:spacing w:val="26"/>
          <w:sz w:val="24"/>
          <w:szCs w:val="24"/>
        </w:rPr>
        <w:t xml:space="preserve">экономико-географическое положение региона. Для него характерны отдаленность от основных, наиболее обжитых и развитых районов страны, а так же окраинность и ограниченность контактов с единственным соседом – Восточной Сибирью. 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Второй фактор – мощный ресурсный потенциал. Дальний Восток относится к числу наиболее богатых регионов России. Это дает ему возможность занимать важное место в экономике страны по ряду сырьевых позиций. Так регион производит: 98% алмазов, олова – 80%, борного сырья – 90%, золота – 50%, вольфрама – 15%, рыбы и морепродуктов – более 40%, древесины – 13%, целлюлозы – 7%. Эти факторы и обусловили роль Дальнего Востока в составе СССР.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Развитие районов Дальнего Востока на протяжении многих лет жестко регулировалось из центра в целях обеспечения обо</w:t>
      </w:r>
      <w:r>
        <w:rPr>
          <w:spacing w:val="26"/>
          <w:sz w:val="24"/>
          <w:szCs w:val="24"/>
        </w:rPr>
        <w:softHyphen/>
        <w:t>ронной безопасности государства, большинство районов региона были закрытыми зонами, поскольку здесь в течение многих лет создавался значительный потенциал для нужд ВПК. В результате длительное время указанные регионы в экономическом отноше</w:t>
      </w:r>
      <w:r>
        <w:rPr>
          <w:spacing w:val="26"/>
          <w:sz w:val="24"/>
          <w:szCs w:val="24"/>
        </w:rPr>
        <w:softHyphen/>
        <w:t>нии были в значительной степени оторваны от стран АТР, от сво</w:t>
      </w:r>
      <w:r>
        <w:rPr>
          <w:spacing w:val="26"/>
          <w:sz w:val="24"/>
          <w:szCs w:val="24"/>
        </w:rPr>
        <w:softHyphen/>
        <w:t>их ближайших соседей. За последние годы на фоне динамично развивающейся экономики многих стран АТР дальневосточный регион России в силу ряда причин оказался в положении от</w:t>
      </w:r>
      <w:r>
        <w:rPr>
          <w:spacing w:val="26"/>
          <w:sz w:val="24"/>
          <w:szCs w:val="24"/>
        </w:rPr>
        <w:softHyphen/>
        <w:t>стающего.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 xml:space="preserve">Итак, не взирая на громкое название – “форпост социализма на Берегах Тихого океана” Дальний Восток в составе СССР играл роль сырьевого придатка и средства решения военно-политических задач. Несмотря на декларированную закономерность социалистического способа производства – «подтягивание отстающих территориальных звеньев», в советский период этот регион посоянно отставал  по уровню экономического роста от своих  соседей – Западной и Восточной Сибири   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Сейчас ситуация на Дальнем востоке довольно тяжелая. В топливно-эпергетическсом комплексе сложилась критическая ситуация. Предприятия Приморского края задолжали энергетикам более 180 Млрд. руб., что приводит к остановке большинства производств и их финансовому параличу. Останавливаться вынуж</w:t>
      </w:r>
      <w:r>
        <w:rPr>
          <w:spacing w:val="26"/>
          <w:sz w:val="24"/>
          <w:szCs w:val="24"/>
        </w:rPr>
        <w:softHyphen/>
        <w:t>дены даже крупнейшие предприятия Типа АО "Дальзавод" (Владивосток). Между районами Дальнего Востока идет настоящая необъявленная война за энергоресурсы. Так, нефтепро</w:t>
      </w:r>
      <w:r>
        <w:rPr>
          <w:spacing w:val="26"/>
          <w:sz w:val="24"/>
          <w:szCs w:val="24"/>
        </w:rPr>
        <w:softHyphen/>
        <w:t>дукты, идущие из Сибири на Камчатку, изымаются в портах Владивосток и Находка. В 1993 г. было конфисковано 76 тыс. т. топлива, оплаченного Камчаткой. Подобные исто</w:t>
      </w:r>
      <w:r>
        <w:rPr>
          <w:spacing w:val="26"/>
          <w:sz w:val="24"/>
          <w:szCs w:val="24"/>
        </w:rPr>
        <w:softHyphen/>
        <w:t>рии в регионе не редкость. Так, уголь на Сахалин доставляется под охраной, иначе составы с топливом конфискует Хабаровский Край.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Среди традиционных отраслей специализации- рыбная промышленность. Дальний Восток с его 5% российского населения производит более 50% рыбной продукции страны. Государственные рыбопромышленные предприятия добывают до 75% общего улова рыбы и морепродуктов, они владеют 90% основных производственных фондов отрасли. Однако состояние флота таково, что 64% добывающих, 95% перерабатывающих и 56% транспорт</w:t>
      </w:r>
      <w:r>
        <w:rPr>
          <w:spacing w:val="26"/>
          <w:sz w:val="24"/>
          <w:szCs w:val="24"/>
        </w:rPr>
        <w:softHyphen/>
        <w:t>ных судов должны быть уже списаны. Отрасль близка к катастрофе.</w:t>
      </w:r>
    </w:p>
    <w:p w:rsidR="006B5D3D" w:rsidRDefault="006B5D3D">
      <w:pPr>
        <w:pStyle w:val="2"/>
        <w:rPr>
          <w:rFonts w:ascii="Times New Roman" w:hAnsi="Times New Roman" w:cs="Times New Roman"/>
          <w:spacing w:val="26"/>
        </w:rPr>
      </w:pPr>
      <w:bookmarkStart w:id="64" w:name="_Toc407169395"/>
      <w:bookmarkStart w:id="65" w:name="_Toc407169453"/>
      <w:bookmarkStart w:id="66" w:name="_Toc407171258"/>
      <w:bookmarkStart w:id="67" w:name="_Toc407171438"/>
      <w:bookmarkStart w:id="68" w:name="_Toc407353891"/>
      <w:bookmarkStart w:id="69" w:name="_Toc407353977"/>
      <w:r>
        <w:rPr>
          <w:rFonts w:ascii="Times New Roman" w:hAnsi="Times New Roman" w:cs="Times New Roman"/>
          <w:spacing w:val="26"/>
        </w:rPr>
        <w:t>Внешняя торговля</w:t>
      </w:r>
      <w:bookmarkEnd w:id="64"/>
      <w:bookmarkEnd w:id="65"/>
      <w:bookmarkEnd w:id="66"/>
      <w:bookmarkEnd w:id="67"/>
      <w:bookmarkEnd w:id="68"/>
      <w:bookmarkEnd w:id="69"/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Удельный вес Дальнего Востока в экспорте бывшего Советского союза составлял 4,4</w:t>
      </w:r>
      <w:r>
        <w:rPr>
          <w:spacing w:val="26"/>
          <w:sz w:val="24"/>
          <w:szCs w:val="24"/>
          <w:lang w:val="en-US"/>
        </w:rPr>
        <w:t xml:space="preserve">% , </w:t>
      </w:r>
      <w:r>
        <w:rPr>
          <w:spacing w:val="26"/>
          <w:sz w:val="24"/>
          <w:szCs w:val="24"/>
        </w:rPr>
        <w:t>но по отдельным товарным позициям был много больше, это относится к экспорту круглого леса (40%), рыбы (26%), рыбных консервов (22%), цемента (более 10%). Сейчас Дальний Восток  вывозит на внешний рынок только 4,6% своей промышленной продукции, тогда как в целом по России этот показатель составляет 7,2%.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  <w:lang w:val="en-US"/>
        </w:rPr>
      </w:pPr>
      <w:r>
        <w:rPr>
          <w:spacing w:val="26"/>
          <w:sz w:val="24"/>
          <w:szCs w:val="24"/>
        </w:rPr>
        <w:t>Итоги внешнеэкономической деятельности за 1995 год в регионах Дальнего Востока подтвердили рост экспортной активности. В значительной степени этому способствовали увеличение объемов производства рыбной продукции (основного экспортного товара), усиление экспортной направленности горно-рудной, лесной, нефтяной и нефтеперерабатывающей промышленности. Объем дальневосточного экспорта составил около 950 млн. американских долларов, что на 21 процент больше, чем за соответствующий период прошлого года. Первое место в экспорте устойчиво занимает Приморский край (268.4 млн.долл., рост на 20%), второе - Хабаровский край (220.7 млн.долл.рост на 25%).</w:t>
      </w:r>
      <w:r>
        <w:rPr>
          <w:rStyle w:val="a5"/>
          <w:spacing w:val="26"/>
          <w:sz w:val="24"/>
          <w:szCs w:val="24"/>
        </w:rPr>
        <w:footnoteReference w:id="5"/>
      </w:r>
      <w:r>
        <w:rPr>
          <w:spacing w:val="26"/>
          <w:sz w:val="24"/>
          <w:szCs w:val="24"/>
          <w:lang w:val="en-US"/>
        </w:rPr>
        <w:t xml:space="preserve"> 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В настоящее время основным внешнеэкономическим партне</w:t>
      </w:r>
      <w:r>
        <w:rPr>
          <w:spacing w:val="26"/>
          <w:sz w:val="24"/>
          <w:szCs w:val="24"/>
        </w:rPr>
        <w:softHyphen/>
        <w:t>ром на Дальнем Востоке является Япо</w:t>
      </w:r>
      <w:r>
        <w:rPr>
          <w:spacing w:val="26"/>
          <w:sz w:val="24"/>
          <w:szCs w:val="24"/>
        </w:rPr>
        <w:softHyphen/>
        <w:t>ния. С этой страной был подписан ряд долгосрочных соглашений компенсационного плана по освоению в этом регионе лесных ре</w:t>
      </w:r>
      <w:r>
        <w:rPr>
          <w:spacing w:val="26"/>
          <w:sz w:val="24"/>
          <w:szCs w:val="24"/>
        </w:rPr>
        <w:softHyphen/>
        <w:t>сурсов, развитию лесоперерабатывающих производств, производ</w:t>
      </w:r>
      <w:r>
        <w:rPr>
          <w:spacing w:val="26"/>
          <w:sz w:val="24"/>
          <w:szCs w:val="24"/>
        </w:rPr>
        <w:softHyphen/>
        <w:t>ству целлюлозы и бумаги, развитию угольной промышленности, транспортному строительству, расширению портового хозяйства.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Благодаря этим и другим соглашениям ускорилось вовлечение в хозяйственный оборот всех этих природных ресурсов, удалось со</w:t>
      </w:r>
      <w:r>
        <w:rPr>
          <w:spacing w:val="26"/>
          <w:sz w:val="24"/>
          <w:szCs w:val="24"/>
        </w:rPr>
        <w:softHyphen/>
        <w:t>здать новые экспортные базы в этом удаленном от основных раз</w:t>
      </w:r>
      <w:r>
        <w:rPr>
          <w:spacing w:val="26"/>
          <w:sz w:val="24"/>
          <w:szCs w:val="24"/>
        </w:rPr>
        <w:softHyphen/>
        <w:t>витых районов и центров регионе, усилить его транспортную осна</w:t>
      </w:r>
      <w:r>
        <w:rPr>
          <w:spacing w:val="26"/>
          <w:sz w:val="24"/>
          <w:szCs w:val="24"/>
        </w:rPr>
        <w:softHyphen/>
        <w:t xml:space="preserve">щенность. При помощи японских кредитов, например, освоены угольные месторождения Южной Якутии (Нерюнгри), построена железная дорога БАМ — Тында — </w:t>
      </w:r>
      <w:bookmarkStart w:id="70" w:name="OCRUncertain011"/>
      <w:r>
        <w:rPr>
          <w:spacing w:val="26"/>
          <w:sz w:val="24"/>
          <w:szCs w:val="24"/>
        </w:rPr>
        <w:t>Беркакит,</w:t>
      </w:r>
      <w:bookmarkEnd w:id="70"/>
      <w:r>
        <w:rPr>
          <w:spacing w:val="26"/>
          <w:sz w:val="24"/>
          <w:szCs w:val="24"/>
        </w:rPr>
        <w:t xml:space="preserve"> в порту </w:t>
      </w:r>
      <w:bookmarkStart w:id="71" w:name="OCRUncertain012"/>
      <w:r>
        <w:rPr>
          <w:spacing w:val="26"/>
          <w:sz w:val="24"/>
          <w:szCs w:val="24"/>
        </w:rPr>
        <w:t>Ванино</w:t>
      </w:r>
      <w:bookmarkEnd w:id="71"/>
      <w:r>
        <w:rPr>
          <w:spacing w:val="26"/>
          <w:sz w:val="24"/>
          <w:szCs w:val="24"/>
        </w:rPr>
        <w:t xml:space="preserve"> соору</w:t>
      </w:r>
      <w:r>
        <w:rPr>
          <w:spacing w:val="26"/>
          <w:sz w:val="24"/>
          <w:szCs w:val="24"/>
        </w:rPr>
        <w:softHyphen/>
        <w:t>жены специальные причалы по перегрузке угля, леса, контейне</w:t>
      </w:r>
      <w:r>
        <w:rPr>
          <w:spacing w:val="26"/>
          <w:sz w:val="24"/>
          <w:szCs w:val="24"/>
        </w:rPr>
        <w:softHyphen/>
        <w:t>ров. В погашение предоставленных кредитов Япония получает лес, технологическую щепу, якутские у</w:t>
      </w:r>
      <w:bookmarkStart w:id="72" w:name="OCRUncertain013"/>
      <w:r>
        <w:rPr>
          <w:spacing w:val="26"/>
          <w:sz w:val="24"/>
          <w:szCs w:val="24"/>
        </w:rPr>
        <w:t>г</w:t>
      </w:r>
      <w:bookmarkEnd w:id="72"/>
      <w:r>
        <w:rPr>
          <w:spacing w:val="26"/>
          <w:sz w:val="24"/>
          <w:szCs w:val="24"/>
        </w:rPr>
        <w:t>ли. Рассматриваются вопросы разработки шельфовых залежей нефти и газа Сахалина с участием иностранных фирм. Одна из таких японских фирм "Содэко" в соот</w:t>
      </w:r>
      <w:r>
        <w:rPr>
          <w:spacing w:val="26"/>
          <w:sz w:val="24"/>
          <w:szCs w:val="24"/>
        </w:rPr>
        <w:softHyphen/>
        <w:t xml:space="preserve">ветствии с соглашением с бывшим </w:t>
      </w:r>
      <w:bookmarkStart w:id="73" w:name="OCRUncertain016"/>
      <w:r>
        <w:rPr>
          <w:spacing w:val="26"/>
          <w:sz w:val="24"/>
          <w:szCs w:val="24"/>
        </w:rPr>
        <w:t>Минвнешторгом</w:t>
      </w:r>
      <w:bookmarkEnd w:id="73"/>
      <w:r>
        <w:rPr>
          <w:spacing w:val="26"/>
          <w:sz w:val="24"/>
          <w:szCs w:val="24"/>
        </w:rPr>
        <w:t xml:space="preserve"> СССР уже с 1975 г. ведет </w:t>
      </w:r>
      <w:bookmarkStart w:id="74" w:name="OCRUncertain017"/>
      <w:r>
        <w:rPr>
          <w:spacing w:val="26"/>
          <w:sz w:val="24"/>
          <w:szCs w:val="24"/>
        </w:rPr>
        <w:t>геолого-поисковые</w:t>
      </w:r>
      <w:bookmarkEnd w:id="74"/>
      <w:r>
        <w:rPr>
          <w:spacing w:val="26"/>
          <w:sz w:val="24"/>
          <w:szCs w:val="24"/>
        </w:rPr>
        <w:t xml:space="preserve"> работы на нефть и газ на шельфе Сахалина. Технико-экономическое обоснование разработки неко</w:t>
      </w:r>
      <w:r>
        <w:rPr>
          <w:spacing w:val="26"/>
          <w:sz w:val="24"/>
          <w:szCs w:val="24"/>
        </w:rPr>
        <w:softHyphen/>
        <w:t>торых разведанных месторождений этой фирмой в настоящее вр</w:t>
      </w:r>
      <w:bookmarkStart w:id="75" w:name="OCRUncertain018"/>
      <w:r>
        <w:rPr>
          <w:spacing w:val="26"/>
          <w:sz w:val="24"/>
          <w:szCs w:val="24"/>
        </w:rPr>
        <w:t>е</w:t>
      </w:r>
      <w:bookmarkEnd w:id="75"/>
      <w:r>
        <w:rPr>
          <w:spacing w:val="26"/>
          <w:sz w:val="24"/>
          <w:szCs w:val="24"/>
        </w:rPr>
        <w:softHyphen/>
        <w:t xml:space="preserve">мя прорабатывается с учетом экологических проблем, интересов жителей острова и всей России. Есть проекты освоения на такой же основе других ресурсов региона. Так, например, для разработки комплексного рудного месторождения </w:t>
      </w:r>
      <w:bookmarkStart w:id="76" w:name="OCRUncertain019"/>
      <w:r>
        <w:rPr>
          <w:spacing w:val="26"/>
          <w:sz w:val="24"/>
          <w:szCs w:val="24"/>
        </w:rPr>
        <w:t>Хаканджа</w:t>
      </w:r>
      <w:bookmarkEnd w:id="76"/>
      <w:r>
        <w:rPr>
          <w:spacing w:val="26"/>
          <w:sz w:val="24"/>
          <w:szCs w:val="24"/>
        </w:rPr>
        <w:t xml:space="preserve"> (близ </w:t>
      </w:r>
      <w:bookmarkStart w:id="77" w:name="OCRUncertain020"/>
      <w:r>
        <w:rPr>
          <w:spacing w:val="26"/>
          <w:sz w:val="24"/>
          <w:szCs w:val="24"/>
        </w:rPr>
        <w:t>Охотска)</w:t>
      </w:r>
      <w:bookmarkEnd w:id="77"/>
      <w:r>
        <w:rPr>
          <w:spacing w:val="26"/>
          <w:sz w:val="24"/>
          <w:szCs w:val="24"/>
        </w:rPr>
        <w:t xml:space="preserve"> в Хабаровском крае, содержащего золото, серебро, марганец, должно быть создано совместное предприятие с равными российскими и иностранными долями в уставном капитале. В тендере на право освоения </w:t>
      </w:r>
      <w:bookmarkStart w:id="78" w:name="OCRUncertain021"/>
      <w:r>
        <w:rPr>
          <w:spacing w:val="26"/>
          <w:sz w:val="24"/>
          <w:szCs w:val="24"/>
        </w:rPr>
        <w:t>Хаканджинского</w:t>
      </w:r>
      <w:bookmarkEnd w:id="78"/>
      <w:r>
        <w:rPr>
          <w:spacing w:val="26"/>
          <w:sz w:val="24"/>
          <w:szCs w:val="24"/>
        </w:rPr>
        <w:t xml:space="preserve"> </w:t>
      </w:r>
      <w:bookmarkStart w:id="79" w:name="OCRUncertain022"/>
      <w:r>
        <w:rPr>
          <w:spacing w:val="26"/>
          <w:sz w:val="24"/>
          <w:szCs w:val="24"/>
        </w:rPr>
        <w:t>золоторудного</w:t>
      </w:r>
      <w:bookmarkEnd w:id="79"/>
      <w:r>
        <w:rPr>
          <w:spacing w:val="26"/>
          <w:sz w:val="24"/>
          <w:szCs w:val="24"/>
        </w:rPr>
        <w:t xml:space="preserve"> месторождения, несом</w:t>
      </w:r>
      <w:r>
        <w:rPr>
          <w:spacing w:val="26"/>
          <w:sz w:val="24"/>
          <w:szCs w:val="24"/>
        </w:rPr>
        <w:softHyphen/>
        <w:t xml:space="preserve">ненно, примут участие японские фирмы. 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По многим направлениям ширятся внешнеэкономические свя</w:t>
      </w:r>
      <w:r>
        <w:rPr>
          <w:spacing w:val="26"/>
          <w:sz w:val="24"/>
          <w:szCs w:val="24"/>
        </w:rPr>
        <w:softHyphen/>
        <w:t>зи Дальнего Востока с Китаем. Интенсивно растет пригранич</w:t>
      </w:r>
      <w:r>
        <w:rPr>
          <w:spacing w:val="26"/>
          <w:sz w:val="24"/>
          <w:szCs w:val="24"/>
        </w:rPr>
        <w:softHyphen/>
        <w:t>ная торговля, совершаются сделки и соглашения с китайскими фирмами по освоению природных ресурсов региона. Так, на</w:t>
      </w:r>
      <w:r>
        <w:rPr>
          <w:spacing w:val="26"/>
          <w:sz w:val="24"/>
          <w:szCs w:val="24"/>
        </w:rPr>
        <w:softHyphen/>
        <w:t>пример, в товарообороте Приморского края доля КНР состав</w:t>
      </w:r>
      <w:r>
        <w:rPr>
          <w:spacing w:val="26"/>
          <w:sz w:val="24"/>
          <w:szCs w:val="24"/>
        </w:rPr>
        <w:softHyphen/>
        <w:t xml:space="preserve">ляет почти 60 </w:t>
      </w:r>
      <w:bookmarkStart w:id="80" w:name="OCRUncertain024"/>
      <w:r>
        <w:rPr>
          <w:spacing w:val="26"/>
          <w:sz w:val="24"/>
          <w:szCs w:val="24"/>
        </w:rPr>
        <w:t>%.</w:t>
      </w:r>
      <w:bookmarkEnd w:id="80"/>
      <w:r>
        <w:rPr>
          <w:spacing w:val="26"/>
          <w:sz w:val="24"/>
          <w:szCs w:val="24"/>
        </w:rPr>
        <w:t xml:space="preserve"> В 1992 г. экспорт Приморья в Китай составил 100 млн.долл</w:t>
      </w:r>
      <w:bookmarkStart w:id="81" w:name="OCRUncertain025"/>
      <w:r>
        <w:rPr>
          <w:spacing w:val="26"/>
          <w:sz w:val="24"/>
          <w:szCs w:val="24"/>
        </w:rPr>
        <w:t>.,</w:t>
      </w:r>
      <w:bookmarkEnd w:id="81"/>
      <w:r>
        <w:rPr>
          <w:spacing w:val="26"/>
          <w:sz w:val="24"/>
          <w:szCs w:val="24"/>
        </w:rPr>
        <w:t xml:space="preserve"> импорт — более 300 млн. Приморье вывозит в Китай минеральные удобрения, рыбопродукты, лесоматериалы и т.д., взамен получает товары народного потребления и продовольствие. Достигнуто соглашение между властями китайской провинции Хэйлунцзян и Хабаровского края об охране и воспроизводстве рыб</w:t>
      </w:r>
      <w:r>
        <w:rPr>
          <w:spacing w:val="26"/>
          <w:sz w:val="24"/>
          <w:szCs w:val="24"/>
        </w:rPr>
        <w:softHyphen/>
        <w:t>ных запасов пограничных рек Уссури и Амура. В настоящее время в Китае проявляется известный интерес к российским месторожде</w:t>
      </w:r>
      <w:r>
        <w:rPr>
          <w:spacing w:val="26"/>
          <w:sz w:val="24"/>
          <w:szCs w:val="24"/>
        </w:rPr>
        <w:softHyphen/>
        <w:t>ниям железной руды. Это объясняется не только тем, что россий</w:t>
      </w:r>
      <w:r>
        <w:rPr>
          <w:spacing w:val="26"/>
          <w:sz w:val="24"/>
          <w:szCs w:val="24"/>
        </w:rPr>
        <w:softHyphen/>
        <w:t>ская руда по качеству вдвое превосходит китайскую, но и тем, что в ближайшей перспективе потребности черной металлургии не мо</w:t>
      </w:r>
      <w:r>
        <w:rPr>
          <w:spacing w:val="26"/>
          <w:sz w:val="24"/>
          <w:szCs w:val="24"/>
        </w:rPr>
        <w:softHyphen/>
        <w:t>гут быть удовлетворены в результате собственной добычи. Поэто</w:t>
      </w:r>
      <w:r>
        <w:rPr>
          <w:spacing w:val="26"/>
          <w:sz w:val="24"/>
          <w:szCs w:val="24"/>
        </w:rPr>
        <w:softHyphen/>
        <w:t>му весьма вероятно участие китайского капитала в разработке мес</w:t>
      </w:r>
      <w:r>
        <w:rPr>
          <w:spacing w:val="26"/>
          <w:sz w:val="24"/>
          <w:szCs w:val="24"/>
        </w:rPr>
        <w:softHyphen/>
        <w:t>торождений железной руды Южной Якутии, Хабаровского края и Приморья, находящихся к китайским центрам производства чугу</w:t>
      </w:r>
      <w:r>
        <w:rPr>
          <w:spacing w:val="26"/>
          <w:sz w:val="24"/>
          <w:szCs w:val="24"/>
        </w:rPr>
        <w:softHyphen/>
        <w:t>на и стали ближе, чем месторождения сырья в Бразилии и даже в Индии.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Сейчас внешнеэкономическая деятельность дальневосточных рег</w:t>
      </w:r>
      <w:bookmarkStart w:id="82" w:name="OCRUncertain044"/>
      <w:r>
        <w:rPr>
          <w:spacing w:val="26"/>
          <w:sz w:val="24"/>
          <w:szCs w:val="24"/>
        </w:rPr>
        <w:t>и</w:t>
      </w:r>
      <w:bookmarkEnd w:id="82"/>
      <w:r>
        <w:rPr>
          <w:spacing w:val="26"/>
          <w:sz w:val="24"/>
          <w:szCs w:val="24"/>
        </w:rPr>
        <w:t>онов России является не только источником пополнения финансовых ресурсов, но и важ</w:t>
      </w:r>
      <w:r>
        <w:rPr>
          <w:spacing w:val="26"/>
          <w:sz w:val="24"/>
          <w:szCs w:val="24"/>
        </w:rPr>
        <w:softHyphen/>
        <w:t>нейшим фактором, влияющим на социально-экономическую си</w:t>
      </w:r>
      <w:r>
        <w:rPr>
          <w:spacing w:val="26"/>
          <w:sz w:val="24"/>
          <w:szCs w:val="24"/>
        </w:rPr>
        <w:softHyphen/>
        <w:t>туацию региона в целом. За счет внешнеэкономической деятель</w:t>
      </w:r>
      <w:r>
        <w:rPr>
          <w:spacing w:val="26"/>
          <w:sz w:val="24"/>
          <w:szCs w:val="24"/>
        </w:rPr>
        <w:softHyphen/>
        <w:t>ности удается в значительной степени компенсировать отрица</w:t>
      </w:r>
      <w:r>
        <w:rPr>
          <w:spacing w:val="26"/>
          <w:sz w:val="24"/>
          <w:szCs w:val="24"/>
        </w:rPr>
        <w:softHyphen/>
        <w:t>тельные последствия отдаленности от основных промышленных центров страны, создавать дополнительные рабочие места, рас</w:t>
      </w:r>
      <w:r>
        <w:rPr>
          <w:spacing w:val="26"/>
          <w:sz w:val="24"/>
          <w:szCs w:val="24"/>
        </w:rPr>
        <w:softHyphen/>
        <w:t>ширять рынки сбыта продукции, обеспечивать насыщение рынка товарами и бесперебойно снабжать население продуктами пита</w:t>
      </w:r>
      <w:r>
        <w:rPr>
          <w:spacing w:val="26"/>
          <w:sz w:val="24"/>
          <w:szCs w:val="24"/>
        </w:rPr>
        <w:softHyphen/>
        <w:t>ния.</w:t>
      </w:r>
    </w:p>
    <w:p w:rsidR="006B5D3D" w:rsidRDefault="006B5D3D">
      <w:pPr>
        <w:pStyle w:val="2"/>
        <w:rPr>
          <w:rFonts w:ascii="Times New Roman" w:hAnsi="Times New Roman" w:cs="Times New Roman"/>
          <w:spacing w:val="26"/>
        </w:rPr>
      </w:pPr>
      <w:bookmarkStart w:id="83" w:name="_Toc407169396"/>
      <w:bookmarkStart w:id="84" w:name="_Toc407169454"/>
      <w:bookmarkStart w:id="85" w:name="_Toc407171259"/>
      <w:bookmarkStart w:id="86" w:name="_Toc407171439"/>
      <w:bookmarkStart w:id="87" w:name="_Toc407353892"/>
      <w:bookmarkStart w:id="88" w:name="_Toc407353978"/>
      <w:r>
        <w:rPr>
          <w:rFonts w:ascii="Times New Roman" w:hAnsi="Times New Roman" w:cs="Times New Roman"/>
          <w:spacing w:val="26"/>
        </w:rPr>
        <w:t>Перспективы развития внешнеэкономических отношений</w:t>
      </w:r>
      <w:bookmarkEnd w:id="83"/>
      <w:bookmarkEnd w:id="84"/>
      <w:bookmarkEnd w:id="85"/>
      <w:bookmarkEnd w:id="86"/>
      <w:bookmarkEnd w:id="87"/>
      <w:bookmarkEnd w:id="88"/>
    </w:p>
    <w:p w:rsidR="006B5D3D" w:rsidRDefault="006B5D3D">
      <w:pPr>
        <w:widowControl w:val="0"/>
        <w:ind w:firstLine="720"/>
        <w:rPr>
          <w:spacing w:val="26"/>
          <w:sz w:val="24"/>
          <w:szCs w:val="24"/>
          <w:lang w:val="en-US"/>
        </w:rPr>
      </w:pPr>
      <w:r>
        <w:rPr>
          <w:spacing w:val="26"/>
          <w:sz w:val="24"/>
          <w:szCs w:val="24"/>
        </w:rPr>
        <w:t>ПРИ РАЗРАБОТКЕ внешнеэкономической политики России на ближайшую перспективу важное внимание следует уделять раз</w:t>
      </w:r>
      <w:r>
        <w:rPr>
          <w:spacing w:val="26"/>
          <w:sz w:val="24"/>
          <w:szCs w:val="24"/>
        </w:rPr>
        <w:softHyphen/>
        <w:t>витию торгово-экономических связей со странами Азиатско-Тихоокеанского региона (АТР). Россия, большая часть террито</w:t>
      </w:r>
      <w:r>
        <w:rPr>
          <w:spacing w:val="26"/>
          <w:sz w:val="24"/>
          <w:szCs w:val="24"/>
        </w:rPr>
        <w:softHyphen/>
        <w:t xml:space="preserve">рии которой обращена к Азии, с большой заинтересованностью отмечает, что накануне XXI века Азиатско-Тихоокеанский регион </w:t>
      </w:r>
      <w:bookmarkStart w:id="89" w:name="OCRUncertain004"/>
      <w:r>
        <w:rPr>
          <w:spacing w:val="26"/>
          <w:sz w:val="24"/>
          <w:szCs w:val="24"/>
        </w:rPr>
        <w:t xml:space="preserve">' </w:t>
      </w:r>
      <w:bookmarkEnd w:id="89"/>
      <w:r>
        <w:rPr>
          <w:spacing w:val="26"/>
          <w:sz w:val="24"/>
          <w:szCs w:val="24"/>
        </w:rPr>
        <w:t>становится одним из важных мировых центров роста, междуна</w:t>
      </w:r>
      <w:r>
        <w:rPr>
          <w:spacing w:val="26"/>
          <w:sz w:val="24"/>
          <w:szCs w:val="24"/>
        </w:rPr>
        <w:softHyphen/>
        <w:t>родным торговым и финансовым центром.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 xml:space="preserve"> ЗНАЧИМОСТЬ для России стран этого региона определяется ря</w:t>
      </w:r>
      <w:r>
        <w:rPr>
          <w:spacing w:val="26"/>
          <w:sz w:val="24"/>
          <w:szCs w:val="24"/>
        </w:rPr>
        <w:softHyphen/>
        <w:t>дом факторов: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1. Становление АТР в качестве наиболее динамично разви</w:t>
      </w:r>
      <w:r>
        <w:rPr>
          <w:spacing w:val="26"/>
          <w:sz w:val="24"/>
          <w:szCs w:val="24"/>
        </w:rPr>
        <w:softHyphen/>
        <w:t>вающегося центра роста мировой экономики обуславливает необ</w:t>
      </w:r>
      <w:r>
        <w:rPr>
          <w:spacing w:val="26"/>
          <w:sz w:val="24"/>
          <w:szCs w:val="24"/>
        </w:rPr>
        <w:softHyphen/>
        <w:t>ходимость расширения российского присутствия в этом регионе.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2. Сложившаяся исторически ориентация российской эконо</w:t>
      </w:r>
      <w:r>
        <w:rPr>
          <w:spacing w:val="26"/>
          <w:sz w:val="24"/>
          <w:szCs w:val="24"/>
        </w:rPr>
        <w:softHyphen/>
        <w:t>мики на Запад, с которой связывают возможности получения кредитов, опыта управления, новых технологий и оборудования, а также сбыта энергоносителей и сырья, отнюдь не исключает возможностей экономической активизации России на восточном направлении.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В АТР мы имеем дело с начальной фазой интеграционных процессов государств, находящихся на разных этапах экономиче</w:t>
      </w:r>
      <w:r>
        <w:rPr>
          <w:spacing w:val="26"/>
          <w:sz w:val="24"/>
          <w:szCs w:val="24"/>
        </w:rPr>
        <w:softHyphen/>
        <w:t>ского развития, что создает в известном смысле более благопри</w:t>
      </w:r>
      <w:r>
        <w:rPr>
          <w:spacing w:val="26"/>
          <w:sz w:val="24"/>
          <w:szCs w:val="24"/>
        </w:rPr>
        <w:softHyphen/>
        <w:t>ятные условия для интеграции России в экономику региона. К тому же продуманная стратегия внешнеэкономической деятель</w:t>
      </w:r>
      <w:r>
        <w:rPr>
          <w:spacing w:val="26"/>
          <w:sz w:val="24"/>
          <w:szCs w:val="24"/>
        </w:rPr>
        <w:softHyphen/>
        <w:t>ности на Востоке могла бы позволить России получит</w:t>
      </w:r>
      <w:bookmarkStart w:id="90" w:name="OCRUncertain028"/>
      <w:r>
        <w:rPr>
          <w:spacing w:val="26"/>
          <w:sz w:val="24"/>
          <w:szCs w:val="24"/>
        </w:rPr>
        <w:t>ь</w:t>
      </w:r>
      <w:bookmarkEnd w:id="90"/>
      <w:r>
        <w:rPr>
          <w:spacing w:val="26"/>
          <w:sz w:val="24"/>
          <w:szCs w:val="24"/>
        </w:rPr>
        <w:t xml:space="preserve"> опреде</w:t>
      </w:r>
      <w:r>
        <w:rPr>
          <w:spacing w:val="26"/>
          <w:sz w:val="24"/>
          <w:szCs w:val="24"/>
        </w:rPr>
        <w:softHyphen/>
        <w:t>ленные преимущества в отношениях с Западом.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3. Расширение взаимовыгодного экономического сотрудни</w:t>
      </w:r>
      <w:r>
        <w:rPr>
          <w:spacing w:val="26"/>
          <w:sz w:val="24"/>
          <w:szCs w:val="24"/>
        </w:rPr>
        <w:softHyphen/>
        <w:t>чества со странами АТР могло бы способствовать выравниванию уровней социально-экономического развития регионов России, а также ослаблению центробежных тенденций в Сибири и на Даль</w:t>
      </w:r>
      <w:r>
        <w:rPr>
          <w:spacing w:val="26"/>
          <w:sz w:val="24"/>
          <w:szCs w:val="24"/>
        </w:rPr>
        <w:softHyphen/>
        <w:t>нем Востоке. В этом плане взвешенные общегосударственные ориентиры призвана наметить разрабатываемая в настоящее вре</w:t>
      </w:r>
      <w:r>
        <w:rPr>
          <w:spacing w:val="26"/>
          <w:sz w:val="24"/>
          <w:szCs w:val="24"/>
        </w:rPr>
        <w:softHyphen/>
        <w:t>мя Федеральная программа долгосрочного развития Дальнего Востока с учетом необходимости закрепления населения, струк</w:t>
      </w:r>
      <w:r>
        <w:rPr>
          <w:spacing w:val="26"/>
          <w:sz w:val="24"/>
          <w:szCs w:val="24"/>
        </w:rPr>
        <w:softHyphen/>
        <w:t>турной перестройки экономики и вовлечения региона в мировое хозяйство, в том числе через расширение сотрудничества со стра</w:t>
      </w:r>
      <w:r>
        <w:rPr>
          <w:spacing w:val="26"/>
          <w:sz w:val="24"/>
          <w:szCs w:val="24"/>
        </w:rPr>
        <w:softHyphen/>
        <w:t>нами АТР.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4. Экономическое сотрудничество со странами АТР открывает возможности для облагораживания структуры российского экс</w:t>
      </w:r>
      <w:r>
        <w:rPr>
          <w:spacing w:val="26"/>
          <w:sz w:val="24"/>
          <w:szCs w:val="24"/>
        </w:rPr>
        <w:softHyphen/>
        <w:t>порта. Структурная перестройка промышленности большинства стран региона, модернизация сельского хозяйства, расширение и совершенствование систем свя</w:t>
      </w:r>
      <w:bookmarkStart w:id="91" w:name="OCRUncertain029"/>
      <w:r>
        <w:rPr>
          <w:spacing w:val="26"/>
          <w:sz w:val="24"/>
          <w:szCs w:val="24"/>
        </w:rPr>
        <w:t>з</w:t>
      </w:r>
      <w:bookmarkEnd w:id="91"/>
      <w:r>
        <w:rPr>
          <w:spacing w:val="26"/>
          <w:sz w:val="24"/>
          <w:szCs w:val="24"/>
        </w:rPr>
        <w:t>и и транспорта, осуществление крупных инвестиционных программ предопределяют увеличение спроса на машины, оборудование и технологии, причем не только ультрасовременные. Улучшение экономической ситуации в боль</w:t>
      </w:r>
      <w:r>
        <w:rPr>
          <w:spacing w:val="26"/>
          <w:sz w:val="24"/>
          <w:szCs w:val="24"/>
        </w:rPr>
        <w:softHyphen/>
        <w:t>шинстве стран АТР вызвало рост внутреннего потребления, а следовательно, расширение потенциальных рынков для россий</w:t>
      </w:r>
      <w:r>
        <w:rPr>
          <w:spacing w:val="26"/>
          <w:sz w:val="24"/>
          <w:szCs w:val="24"/>
        </w:rPr>
        <w:softHyphen/>
        <w:t>ских товаров.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5. Наблюдающиеся в регионе в последние годы процессы ли</w:t>
      </w:r>
      <w:r>
        <w:rPr>
          <w:spacing w:val="26"/>
          <w:sz w:val="24"/>
          <w:szCs w:val="24"/>
        </w:rPr>
        <w:softHyphen/>
        <w:t xml:space="preserve">берализации торговли, не говоря уже о реализации принятых деклараций и соглашений, создают более благоприятные условия для российских экспортеров </w:t>
      </w:r>
      <w:bookmarkStart w:id="92" w:name="OCRUncertain030"/>
      <w:r>
        <w:rPr>
          <w:spacing w:val="26"/>
          <w:sz w:val="24"/>
          <w:szCs w:val="24"/>
        </w:rPr>
        <w:t>машинотехнической</w:t>
      </w:r>
      <w:bookmarkEnd w:id="92"/>
      <w:r>
        <w:rPr>
          <w:spacing w:val="26"/>
          <w:sz w:val="24"/>
          <w:szCs w:val="24"/>
        </w:rPr>
        <w:t xml:space="preserve"> продукции, проката, химических товаров, нефтепродуктов. Растущий интерес странами региона проявляется и к закупкам российской военно-технической продукции.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6. Расширение участия России в перспективных многосторон</w:t>
      </w:r>
      <w:r>
        <w:rPr>
          <w:spacing w:val="26"/>
          <w:sz w:val="24"/>
          <w:szCs w:val="24"/>
        </w:rPr>
        <w:softHyphen/>
        <w:t>них экономических проектах в регионе может позволить более успешно решать и проблемы национальной экономики.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 xml:space="preserve">7. Прямые торгово-экономические связи со странами АТР </w:t>
      </w:r>
      <w:bookmarkStart w:id="93" w:name="OCRUncertain005"/>
      <w:r>
        <w:rPr>
          <w:spacing w:val="26"/>
          <w:sz w:val="24"/>
          <w:szCs w:val="24"/>
        </w:rPr>
        <w:t>по</w:t>
      </w:r>
      <w:bookmarkStart w:id="94" w:name="OCRUncertain006"/>
      <w:bookmarkEnd w:id="93"/>
      <w:r>
        <w:rPr>
          <w:spacing w:val="26"/>
          <w:sz w:val="24"/>
          <w:szCs w:val="24"/>
        </w:rPr>
        <w:t>зволят</w:t>
      </w:r>
      <w:bookmarkEnd w:id="94"/>
      <w:r>
        <w:rPr>
          <w:spacing w:val="26"/>
          <w:sz w:val="24"/>
          <w:szCs w:val="24"/>
        </w:rPr>
        <w:t xml:space="preserve"> в значительной степени повысить эффективность россий</w:t>
      </w:r>
      <w:bookmarkStart w:id="95" w:name="OCRUncertain007"/>
      <w:r>
        <w:rPr>
          <w:spacing w:val="26"/>
          <w:sz w:val="24"/>
          <w:szCs w:val="24"/>
        </w:rPr>
        <w:softHyphen/>
      </w:r>
      <w:bookmarkEnd w:id="95"/>
      <w:r>
        <w:rPr>
          <w:spacing w:val="26"/>
          <w:sz w:val="24"/>
          <w:szCs w:val="24"/>
        </w:rPr>
        <w:t>ского импорта. Качество азиатских товаров вполне соответствует мировым стандартам при зачастую более низких по сравнению с Западной Европой ценах. Немаловажно и то, что многие азиат</w:t>
      </w:r>
      <w:bookmarkStart w:id="96" w:name="OCRUncertain008"/>
      <w:r>
        <w:rPr>
          <w:spacing w:val="26"/>
          <w:sz w:val="24"/>
          <w:szCs w:val="24"/>
        </w:rPr>
        <w:softHyphen/>
      </w:r>
      <w:bookmarkEnd w:id="96"/>
      <w:r>
        <w:rPr>
          <w:spacing w:val="26"/>
          <w:sz w:val="24"/>
          <w:szCs w:val="24"/>
        </w:rPr>
        <w:t>ские страны обладают собственными или адаптированными за</w:t>
      </w:r>
      <w:r>
        <w:rPr>
          <w:spacing w:val="26"/>
          <w:sz w:val="24"/>
          <w:szCs w:val="24"/>
        </w:rPr>
        <w:softHyphen/>
        <w:t xml:space="preserve">падными технологиями, соответствующими мировым стандартам. Такие технологии могли бы быть с успехом использованы в </w:t>
      </w:r>
      <w:bookmarkStart w:id="97" w:name="OCRUncertain009"/>
      <w:r>
        <w:rPr>
          <w:spacing w:val="26"/>
          <w:sz w:val="24"/>
          <w:szCs w:val="24"/>
        </w:rPr>
        <w:t>Рос</w:t>
      </w:r>
      <w:bookmarkStart w:id="98" w:name="OCRUncertain010"/>
      <w:bookmarkEnd w:id="97"/>
      <w:r>
        <w:rPr>
          <w:spacing w:val="26"/>
          <w:sz w:val="24"/>
          <w:szCs w:val="24"/>
        </w:rPr>
        <w:t>си</w:t>
      </w:r>
      <w:bookmarkEnd w:id="98"/>
      <w:r>
        <w:rPr>
          <w:spacing w:val="26"/>
          <w:sz w:val="24"/>
          <w:szCs w:val="24"/>
        </w:rPr>
        <w:t>и.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  <w:lang w:val="en-US"/>
        </w:rPr>
      </w:pPr>
      <w:r>
        <w:rPr>
          <w:spacing w:val="26"/>
          <w:sz w:val="24"/>
          <w:szCs w:val="24"/>
        </w:rPr>
        <w:t>НАИБОЛЕЕ перспективным российским регионом в деле разви</w:t>
      </w:r>
      <w:r>
        <w:rPr>
          <w:spacing w:val="26"/>
          <w:sz w:val="24"/>
          <w:szCs w:val="24"/>
        </w:rPr>
        <w:softHyphen/>
        <w:t>тия сотрудничества со странами АТР является огромный по пло</w:t>
      </w:r>
      <w:r>
        <w:rPr>
          <w:spacing w:val="26"/>
          <w:sz w:val="24"/>
          <w:szCs w:val="24"/>
        </w:rPr>
        <w:softHyphen/>
        <w:t>щади, богатый ресурсами Дальний Восток, который является гео</w:t>
      </w:r>
      <w:r>
        <w:rPr>
          <w:spacing w:val="26"/>
          <w:sz w:val="24"/>
          <w:szCs w:val="24"/>
        </w:rPr>
        <w:softHyphen/>
        <w:t>графическим продолжением динамично развивающегося "тихо</w:t>
      </w:r>
      <w:r>
        <w:rPr>
          <w:spacing w:val="26"/>
          <w:sz w:val="24"/>
          <w:szCs w:val="24"/>
        </w:rPr>
        <w:softHyphen/>
        <w:t>океанского кольца", естественным выходом России в АТР.</w:t>
      </w:r>
      <w:r>
        <w:rPr>
          <w:rStyle w:val="ab"/>
          <w:spacing w:val="26"/>
          <w:sz w:val="24"/>
          <w:szCs w:val="24"/>
        </w:rPr>
        <w:footnoteReference w:id="6"/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Дальнейшее развитие внешнеэкономических связей России с АТР должно способствовать созданию эффективной, высокотех</w:t>
      </w:r>
      <w:r>
        <w:rPr>
          <w:spacing w:val="26"/>
          <w:sz w:val="24"/>
          <w:szCs w:val="24"/>
        </w:rPr>
        <w:softHyphen/>
        <w:t>нологичной и мобильной экономики, в первую очередь на россий</w:t>
      </w:r>
      <w:r>
        <w:rPr>
          <w:spacing w:val="26"/>
          <w:sz w:val="24"/>
          <w:szCs w:val="24"/>
        </w:rPr>
        <w:softHyphen/>
        <w:t>ском Дальнем Востоке, с использованием преимуществ террито</w:t>
      </w:r>
      <w:r>
        <w:rPr>
          <w:spacing w:val="26"/>
          <w:sz w:val="24"/>
          <w:szCs w:val="24"/>
        </w:rPr>
        <w:softHyphen/>
        <w:t>риального и мирового ра</w:t>
      </w:r>
      <w:bookmarkStart w:id="99" w:name="OCRUncertain045"/>
      <w:r>
        <w:rPr>
          <w:spacing w:val="26"/>
          <w:sz w:val="24"/>
          <w:szCs w:val="24"/>
        </w:rPr>
        <w:t>з</w:t>
      </w:r>
      <w:bookmarkEnd w:id="99"/>
      <w:r>
        <w:rPr>
          <w:spacing w:val="26"/>
          <w:sz w:val="24"/>
          <w:szCs w:val="24"/>
        </w:rPr>
        <w:t>деления труда. В настоящее время в российском экспорте наибольший удельный вес (до</w:t>
      </w:r>
      <w:r>
        <w:rPr>
          <w:noProof/>
          <w:spacing w:val="26"/>
          <w:sz w:val="24"/>
          <w:szCs w:val="24"/>
        </w:rPr>
        <w:t xml:space="preserve"> 80</w:t>
      </w:r>
      <w:r>
        <w:rPr>
          <w:spacing w:val="26"/>
          <w:sz w:val="24"/>
          <w:szCs w:val="24"/>
        </w:rPr>
        <w:t xml:space="preserve"> процентов) имеют топливно-энергетические и сырьевые товары, в то время как на экспорт машин и оборудования в последние годы прихо</w:t>
      </w:r>
      <w:r>
        <w:rPr>
          <w:spacing w:val="26"/>
          <w:sz w:val="24"/>
          <w:szCs w:val="24"/>
        </w:rPr>
        <w:softHyphen/>
        <w:t>дилось менее</w:t>
      </w:r>
      <w:r>
        <w:rPr>
          <w:noProof/>
          <w:spacing w:val="26"/>
          <w:sz w:val="24"/>
          <w:szCs w:val="24"/>
        </w:rPr>
        <w:t xml:space="preserve"> 10</w:t>
      </w:r>
      <w:r>
        <w:rPr>
          <w:spacing w:val="26"/>
          <w:sz w:val="24"/>
          <w:szCs w:val="24"/>
        </w:rPr>
        <w:t xml:space="preserve"> процентов. Та же тенденция в развитии и ис</w:t>
      </w:r>
      <w:r>
        <w:rPr>
          <w:spacing w:val="26"/>
          <w:sz w:val="24"/>
          <w:szCs w:val="24"/>
        </w:rPr>
        <w:softHyphen/>
        <w:t>пользовании экспортного потенциала присуща и регионам Даль</w:t>
      </w:r>
      <w:r>
        <w:rPr>
          <w:spacing w:val="26"/>
          <w:sz w:val="24"/>
          <w:szCs w:val="24"/>
        </w:rPr>
        <w:softHyphen/>
        <w:t>него Востока.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Необходимо отметить, что наши партнеры из АТР в настоящее время проявляют заинтересованность прежде всего в создании совместных предприятий в области разработок топливно-энер</w:t>
      </w:r>
      <w:r>
        <w:rPr>
          <w:spacing w:val="26"/>
          <w:sz w:val="24"/>
          <w:szCs w:val="24"/>
        </w:rPr>
        <w:softHyphen/>
        <w:t>гетических и лесных ресурсов. В этой ситуации доступ инвесто</w:t>
      </w:r>
      <w:r>
        <w:rPr>
          <w:spacing w:val="26"/>
          <w:sz w:val="24"/>
          <w:szCs w:val="24"/>
        </w:rPr>
        <w:softHyphen/>
        <w:t>ров к нашим природным ресурсам должен обеспечиваться на приоритетной основе тем из них, которые ввозят капитал и тех</w:t>
      </w:r>
      <w:r>
        <w:rPr>
          <w:spacing w:val="26"/>
          <w:sz w:val="24"/>
          <w:szCs w:val="24"/>
        </w:rPr>
        <w:softHyphen/>
        <w:t>нологию не только для расширения мощностей добывающих от</w:t>
      </w:r>
      <w:r>
        <w:rPr>
          <w:spacing w:val="26"/>
          <w:sz w:val="24"/>
          <w:szCs w:val="24"/>
        </w:rPr>
        <w:softHyphen/>
        <w:t>раслей, но и для глубокой комплексной переработки.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Проекты международного экономического сотрудничества со странами АТР в зависимости от масштабности и значимости для экономики можно условно разделить на: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noProof/>
          <w:spacing w:val="26"/>
          <w:sz w:val="24"/>
          <w:szCs w:val="24"/>
        </w:rPr>
        <w:t>—</w:t>
      </w:r>
      <w:r>
        <w:rPr>
          <w:spacing w:val="26"/>
          <w:sz w:val="24"/>
          <w:szCs w:val="24"/>
        </w:rPr>
        <w:t xml:space="preserve"> наиболее крупные межрегиональные и межотраслевые про</w:t>
      </w:r>
      <w:r>
        <w:rPr>
          <w:spacing w:val="26"/>
          <w:sz w:val="24"/>
          <w:szCs w:val="24"/>
        </w:rPr>
        <w:softHyphen/>
        <w:t>екты, такие, как проект освоения Сахалинского шельфа, строи</w:t>
      </w:r>
      <w:r>
        <w:rPr>
          <w:spacing w:val="26"/>
          <w:sz w:val="24"/>
          <w:szCs w:val="24"/>
        </w:rPr>
        <w:softHyphen/>
        <w:t xml:space="preserve">тельство автодорожного моста через Амур, возле г. Благовещенска-на-Амуре, развитие СЭЗ "Находка", </w:t>
      </w:r>
      <w:bookmarkStart w:id="100" w:name="OCRUncertain050"/>
      <w:r>
        <w:rPr>
          <w:spacing w:val="26"/>
          <w:sz w:val="24"/>
          <w:szCs w:val="24"/>
        </w:rPr>
        <w:t>"Благовещенск-на-Амуре";</w:t>
      </w:r>
      <w:bookmarkEnd w:id="100"/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noProof/>
          <w:spacing w:val="26"/>
          <w:sz w:val="24"/>
          <w:szCs w:val="24"/>
        </w:rPr>
        <w:t>—</w:t>
      </w:r>
      <w:r>
        <w:rPr>
          <w:spacing w:val="26"/>
          <w:sz w:val="24"/>
          <w:szCs w:val="24"/>
        </w:rPr>
        <w:t xml:space="preserve"> крупномасштабные инвестиционные проекты, реализация которых требует привлечения значительных зарубежных инве</w:t>
      </w:r>
      <w:r>
        <w:rPr>
          <w:spacing w:val="26"/>
          <w:sz w:val="24"/>
          <w:szCs w:val="24"/>
        </w:rPr>
        <w:softHyphen/>
        <w:t>стиций, а также помощи государства в предоставлении гарантий и получении кредитов от международных финансовых организа</w:t>
      </w:r>
      <w:r>
        <w:rPr>
          <w:spacing w:val="26"/>
          <w:sz w:val="24"/>
          <w:szCs w:val="24"/>
        </w:rPr>
        <w:softHyphen/>
      </w:r>
      <w:bookmarkStart w:id="101" w:name="OCRUncertain051"/>
      <w:r>
        <w:rPr>
          <w:spacing w:val="26"/>
          <w:sz w:val="24"/>
          <w:szCs w:val="24"/>
        </w:rPr>
        <w:t>ц</w:t>
      </w:r>
      <w:bookmarkEnd w:id="101"/>
      <w:r>
        <w:rPr>
          <w:spacing w:val="26"/>
          <w:sz w:val="24"/>
          <w:szCs w:val="24"/>
        </w:rPr>
        <w:t>ий: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noProof/>
          <w:spacing w:val="26"/>
          <w:sz w:val="24"/>
          <w:szCs w:val="24"/>
        </w:rPr>
        <w:t>—</w:t>
      </w:r>
      <w:r>
        <w:rPr>
          <w:spacing w:val="26"/>
          <w:sz w:val="24"/>
          <w:szCs w:val="24"/>
        </w:rPr>
        <w:t xml:space="preserve"> инвестиционные проекты регионального значения, требую</w:t>
      </w:r>
      <w:bookmarkStart w:id="102" w:name="OCRUncertain055"/>
      <w:r>
        <w:rPr>
          <w:spacing w:val="26"/>
          <w:sz w:val="24"/>
          <w:szCs w:val="24"/>
        </w:rPr>
        <w:softHyphen/>
      </w:r>
      <w:bookmarkEnd w:id="102"/>
      <w:r>
        <w:rPr>
          <w:spacing w:val="26"/>
          <w:sz w:val="24"/>
          <w:szCs w:val="24"/>
        </w:rPr>
        <w:t>щие поддержки со стороны местных администраций.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Так, например, освоение Сахалинского шельфа является наи</w:t>
      </w:r>
      <w:r>
        <w:rPr>
          <w:spacing w:val="26"/>
          <w:sz w:val="24"/>
          <w:szCs w:val="24"/>
        </w:rPr>
        <w:softHyphen/>
        <w:t>более крупным проектом межрегионального значения для всего Дальнего Востока. С вводом в эксплуатацию новых месторожде</w:t>
      </w:r>
      <w:bookmarkStart w:id="103" w:name="OCRUncertain056"/>
      <w:r>
        <w:rPr>
          <w:spacing w:val="26"/>
          <w:sz w:val="24"/>
          <w:szCs w:val="24"/>
        </w:rPr>
        <w:softHyphen/>
      </w:r>
      <w:bookmarkEnd w:id="103"/>
      <w:r>
        <w:rPr>
          <w:spacing w:val="26"/>
          <w:sz w:val="24"/>
          <w:szCs w:val="24"/>
        </w:rPr>
        <w:t>ний предполагается довести к</w:t>
      </w:r>
      <w:r>
        <w:rPr>
          <w:noProof/>
          <w:spacing w:val="26"/>
          <w:sz w:val="24"/>
          <w:szCs w:val="24"/>
        </w:rPr>
        <w:t xml:space="preserve"> 2005</w:t>
      </w:r>
      <w:r>
        <w:rPr>
          <w:spacing w:val="26"/>
          <w:sz w:val="24"/>
          <w:szCs w:val="24"/>
        </w:rPr>
        <w:t xml:space="preserve"> году объем добычи нефти до </w:t>
      </w:r>
      <w:r>
        <w:rPr>
          <w:noProof/>
          <w:spacing w:val="26"/>
          <w:sz w:val="24"/>
          <w:szCs w:val="24"/>
        </w:rPr>
        <w:t>20</w:t>
      </w:r>
      <w:r>
        <w:rPr>
          <w:spacing w:val="26"/>
          <w:sz w:val="24"/>
          <w:szCs w:val="24"/>
        </w:rPr>
        <w:t xml:space="preserve"> млн.т, газа</w:t>
      </w:r>
      <w:r>
        <w:rPr>
          <w:noProof/>
          <w:spacing w:val="26"/>
          <w:sz w:val="24"/>
          <w:szCs w:val="24"/>
        </w:rPr>
        <w:t xml:space="preserve"> —</w:t>
      </w:r>
      <w:r>
        <w:rPr>
          <w:spacing w:val="26"/>
          <w:sz w:val="24"/>
          <w:szCs w:val="24"/>
        </w:rPr>
        <w:t xml:space="preserve"> до</w:t>
      </w:r>
      <w:r>
        <w:rPr>
          <w:noProof/>
          <w:spacing w:val="26"/>
          <w:sz w:val="24"/>
          <w:szCs w:val="24"/>
        </w:rPr>
        <w:t xml:space="preserve"> 18,9</w:t>
      </w:r>
      <w:r>
        <w:rPr>
          <w:spacing w:val="26"/>
          <w:sz w:val="24"/>
          <w:szCs w:val="24"/>
        </w:rPr>
        <w:t xml:space="preserve"> млрд.куб.</w:t>
      </w:r>
      <w:bookmarkStart w:id="104" w:name="OCRUncertain057"/>
      <w:r>
        <w:rPr>
          <w:spacing w:val="26"/>
          <w:sz w:val="24"/>
          <w:szCs w:val="24"/>
        </w:rPr>
        <w:t>м.</w:t>
      </w:r>
      <w:bookmarkEnd w:id="104"/>
      <w:r>
        <w:rPr>
          <w:spacing w:val="26"/>
          <w:sz w:val="24"/>
          <w:szCs w:val="24"/>
        </w:rPr>
        <w:t xml:space="preserve"> Реализация проекта связана не только с развитием нефтегазодобычи, но и предполагает ши</w:t>
      </w:r>
      <w:bookmarkStart w:id="105" w:name="OCRUncertain058"/>
      <w:r>
        <w:rPr>
          <w:spacing w:val="26"/>
          <w:sz w:val="24"/>
          <w:szCs w:val="24"/>
        </w:rPr>
        <w:softHyphen/>
      </w:r>
      <w:bookmarkEnd w:id="105"/>
      <w:r>
        <w:rPr>
          <w:spacing w:val="26"/>
          <w:sz w:val="24"/>
          <w:szCs w:val="24"/>
        </w:rPr>
        <w:t>рокий комплекс работ по развитию социальной и промышленной инфраструктуры, что потребует привлечения дополнительных финансовых средств, строительных ресурсов и т.д. не только за</w:t>
      </w:r>
      <w:r>
        <w:rPr>
          <w:spacing w:val="26"/>
          <w:sz w:val="24"/>
          <w:szCs w:val="24"/>
        </w:rPr>
        <w:softHyphen/>
        <w:t>рубежных, но и российских, прежде всего дальневосточных, фирм и компаний. Уже сейчас просматривается возможность со</w:t>
      </w:r>
      <w:r>
        <w:rPr>
          <w:spacing w:val="26"/>
          <w:sz w:val="24"/>
          <w:szCs w:val="24"/>
        </w:rPr>
        <w:softHyphen/>
        <w:t>трудничества с Хабаровским краем, в частности по обеспечению данного проекта продукцией машиностроения, что позволит ожи</w:t>
      </w:r>
      <w:r>
        <w:rPr>
          <w:spacing w:val="26"/>
          <w:sz w:val="24"/>
          <w:szCs w:val="24"/>
        </w:rPr>
        <w:softHyphen/>
        <w:t>вить машиностроительную базу края, находящуюся в крити</w:t>
      </w:r>
      <w:r>
        <w:rPr>
          <w:spacing w:val="26"/>
          <w:sz w:val="24"/>
          <w:szCs w:val="24"/>
        </w:rPr>
        <w:softHyphen/>
        <w:t>ческом состоянии из-за потери рынков сбыта внутри страны.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 xml:space="preserve">Для преодоления упомянутых выше негативных явлений </w:t>
      </w:r>
      <w:bookmarkStart w:id="106" w:name="OCRUncertain059"/>
      <w:r>
        <w:rPr>
          <w:spacing w:val="26"/>
          <w:sz w:val="24"/>
          <w:szCs w:val="24"/>
        </w:rPr>
        <w:t xml:space="preserve">и </w:t>
      </w:r>
      <w:bookmarkEnd w:id="106"/>
      <w:r>
        <w:rPr>
          <w:spacing w:val="26"/>
          <w:sz w:val="24"/>
          <w:szCs w:val="24"/>
        </w:rPr>
        <w:t>проблем на среднесрочную перспективу необходимо решение сле</w:t>
      </w:r>
      <w:r>
        <w:rPr>
          <w:spacing w:val="26"/>
          <w:sz w:val="24"/>
          <w:szCs w:val="24"/>
        </w:rPr>
        <w:softHyphen/>
        <w:t>дующих основных задач: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noProof/>
          <w:spacing w:val="26"/>
          <w:sz w:val="24"/>
          <w:szCs w:val="24"/>
        </w:rPr>
        <w:t>—</w:t>
      </w:r>
      <w:r>
        <w:rPr>
          <w:spacing w:val="26"/>
          <w:sz w:val="24"/>
          <w:szCs w:val="24"/>
        </w:rPr>
        <w:t xml:space="preserve"> принятие мер к стабилизации, а в дальнейшем</w:t>
      </w:r>
      <w:r>
        <w:rPr>
          <w:noProof/>
          <w:spacing w:val="26"/>
          <w:sz w:val="24"/>
          <w:szCs w:val="24"/>
        </w:rPr>
        <w:t xml:space="preserve"> —</w:t>
      </w:r>
      <w:r>
        <w:rPr>
          <w:spacing w:val="26"/>
          <w:sz w:val="24"/>
          <w:szCs w:val="24"/>
        </w:rPr>
        <w:t xml:space="preserve"> к расши</w:t>
      </w:r>
      <w:r>
        <w:rPr>
          <w:spacing w:val="26"/>
          <w:sz w:val="24"/>
          <w:szCs w:val="24"/>
        </w:rPr>
        <w:softHyphen/>
        <w:t>рению экспорта традиционных товаров;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noProof/>
          <w:spacing w:val="26"/>
          <w:sz w:val="24"/>
          <w:szCs w:val="24"/>
        </w:rPr>
        <w:t>—</w:t>
      </w:r>
      <w:r>
        <w:rPr>
          <w:spacing w:val="26"/>
          <w:sz w:val="24"/>
          <w:szCs w:val="24"/>
        </w:rPr>
        <w:t xml:space="preserve"> привлечение необходимых иностранных кредитных ресур</w:t>
      </w:r>
      <w:bookmarkStart w:id="107" w:name="OCRUncertain060"/>
      <w:r>
        <w:rPr>
          <w:spacing w:val="26"/>
          <w:sz w:val="24"/>
          <w:szCs w:val="24"/>
        </w:rPr>
        <w:softHyphen/>
      </w:r>
      <w:bookmarkEnd w:id="107"/>
      <w:r>
        <w:rPr>
          <w:spacing w:val="26"/>
          <w:sz w:val="24"/>
          <w:szCs w:val="24"/>
        </w:rPr>
        <w:t>сов в целях решения острых социально-экономических проблем региона, реализации эффективных проектов инвестиционног</w:t>
      </w:r>
      <w:bookmarkStart w:id="108" w:name="OCRUncertain061"/>
      <w:r>
        <w:rPr>
          <w:spacing w:val="26"/>
          <w:sz w:val="24"/>
          <w:szCs w:val="24"/>
        </w:rPr>
        <w:t xml:space="preserve">о </w:t>
      </w:r>
      <w:bookmarkEnd w:id="108"/>
      <w:r>
        <w:rPr>
          <w:spacing w:val="26"/>
          <w:sz w:val="24"/>
          <w:szCs w:val="24"/>
        </w:rPr>
        <w:t>сотрудничества;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noProof/>
          <w:spacing w:val="26"/>
          <w:sz w:val="24"/>
          <w:szCs w:val="24"/>
        </w:rPr>
        <w:t>—</w:t>
      </w:r>
      <w:r>
        <w:rPr>
          <w:spacing w:val="26"/>
          <w:sz w:val="24"/>
          <w:szCs w:val="24"/>
        </w:rPr>
        <w:t xml:space="preserve"> диверсификация экспортной базы, развитие экспортно</w:t>
      </w:r>
      <w:bookmarkStart w:id="109" w:name="OCRUncertain062"/>
      <w:r>
        <w:rPr>
          <w:spacing w:val="26"/>
          <w:sz w:val="24"/>
          <w:szCs w:val="24"/>
        </w:rPr>
        <w:t>-</w:t>
      </w:r>
      <w:bookmarkEnd w:id="109"/>
      <w:r>
        <w:rPr>
          <w:spacing w:val="26"/>
          <w:sz w:val="24"/>
          <w:szCs w:val="24"/>
        </w:rPr>
        <w:t xml:space="preserve">ориентированных производств и </w:t>
      </w:r>
      <w:bookmarkStart w:id="110" w:name="OCRUncertain063"/>
      <w:r>
        <w:rPr>
          <w:spacing w:val="26"/>
          <w:sz w:val="24"/>
          <w:szCs w:val="24"/>
        </w:rPr>
        <w:t>импортозамещения,</w:t>
      </w:r>
      <w:bookmarkEnd w:id="110"/>
      <w:r>
        <w:rPr>
          <w:spacing w:val="26"/>
          <w:sz w:val="24"/>
          <w:szCs w:val="24"/>
        </w:rPr>
        <w:t xml:space="preserve"> в том числ</w:t>
      </w:r>
      <w:bookmarkStart w:id="111" w:name="OCRUncertain064"/>
      <w:r>
        <w:rPr>
          <w:spacing w:val="26"/>
          <w:sz w:val="24"/>
          <w:szCs w:val="24"/>
        </w:rPr>
        <w:t xml:space="preserve">е </w:t>
      </w:r>
      <w:bookmarkEnd w:id="111"/>
      <w:r>
        <w:rPr>
          <w:spacing w:val="26"/>
          <w:sz w:val="24"/>
          <w:szCs w:val="24"/>
        </w:rPr>
        <w:t>на базе конверсии оборонных предприятий;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noProof/>
          <w:spacing w:val="26"/>
          <w:sz w:val="24"/>
          <w:szCs w:val="24"/>
        </w:rPr>
        <w:t>—</w:t>
      </w:r>
      <w:r>
        <w:rPr>
          <w:spacing w:val="26"/>
          <w:sz w:val="24"/>
          <w:szCs w:val="24"/>
        </w:rPr>
        <w:t xml:space="preserve"> развитие рыночных принципов осуществления хозяйствен</w:t>
      </w:r>
      <w:r>
        <w:rPr>
          <w:spacing w:val="26"/>
          <w:sz w:val="24"/>
          <w:szCs w:val="24"/>
        </w:rPr>
        <w:softHyphen/>
        <w:t>ных взаимоотношений во внешнеэкономической области в целях ослабления монополизма отечественных производителей, содей</w:t>
      </w:r>
      <w:r>
        <w:rPr>
          <w:spacing w:val="26"/>
          <w:sz w:val="24"/>
          <w:szCs w:val="24"/>
        </w:rPr>
        <w:softHyphen/>
        <w:t>ствие переходу к экономике открытого типа, постепенное и обос</w:t>
      </w:r>
      <w:r>
        <w:rPr>
          <w:spacing w:val="26"/>
          <w:sz w:val="24"/>
          <w:szCs w:val="24"/>
        </w:rPr>
        <w:softHyphen/>
        <w:t>нованное сближение структуры внутренних и мировых цен, под</w:t>
      </w:r>
      <w:bookmarkStart w:id="112" w:name="OCRUncertain065"/>
      <w:r>
        <w:rPr>
          <w:spacing w:val="26"/>
          <w:sz w:val="24"/>
          <w:szCs w:val="24"/>
        </w:rPr>
        <w:softHyphen/>
      </w:r>
      <w:bookmarkEnd w:id="112"/>
      <w:r>
        <w:rPr>
          <w:spacing w:val="26"/>
          <w:sz w:val="24"/>
          <w:szCs w:val="24"/>
        </w:rPr>
        <w:t>держка экспорта и расширение рынков сбыта российской продук</w:t>
      </w:r>
      <w:r>
        <w:rPr>
          <w:spacing w:val="26"/>
          <w:sz w:val="24"/>
          <w:szCs w:val="24"/>
        </w:rPr>
        <w:softHyphen/>
        <w:t>ции, изменение структуры внешней торговли и повышение е</w:t>
      </w:r>
      <w:bookmarkStart w:id="113" w:name="OCRUncertain066"/>
      <w:r>
        <w:rPr>
          <w:spacing w:val="26"/>
          <w:sz w:val="24"/>
          <w:szCs w:val="24"/>
        </w:rPr>
        <w:t xml:space="preserve">е </w:t>
      </w:r>
      <w:bookmarkEnd w:id="113"/>
      <w:r>
        <w:rPr>
          <w:spacing w:val="26"/>
          <w:sz w:val="24"/>
          <w:szCs w:val="24"/>
        </w:rPr>
        <w:t>эффективности;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noProof/>
          <w:spacing w:val="26"/>
          <w:sz w:val="24"/>
          <w:szCs w:val="24"/>
        </w:rPr>
        <w:t>—</w:t>
      </w:r>
      <w:r>
        <w:rPr>
          <w:spacing w:val="26"/>
          <w:sz w:val="24"/>
          <w:szCs w:val="24"/>
        </w:rPr>
        <w:t xml:space="preserve"> повышение степени облагораживания сырья и поставок на экспорт продукции более высокой степени переработки при усло</w:t>
      </w:r>
      <w:r>
        <w:rPr>
          <w:spacing w:val="26"/>
          <w:sz w:val="24"/>
          <w:szCs w:val="24"/>
        </w:rPr>
        <w:softHyphen/>
        <w:t>вии совершенствования ее технологии.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В числе возможных приоритетных направлений сотрудни</w:t>
      </w:r>
      <w:r>
        <w:rPr>
          <w:spacing w:val="26"/>
          <w:sz w:val="24"/>
          <w:szCs w:val="24"/>
        </w:rPr>
        <w:softHyphen/>
        <w:t xml:space="preserve">чества и торговых обменов со странами </w:t>
      </w:r>
      <w:bookmarkStart w:id="114" w:name="OCRUncertain067"/>
      <w:r>
        <w:rPr>
          <w:spacing w:val="26"/>
          <w:sz w:val="24"/>
          <w:szCs w:val="24"/>
        </w:rPr>
        <w:t>АТР</w:t>
      </w:r>
      <w:bookmarkEnd w:id="114"/>
      <w:r>
        <w:rPr>
          <w:spacing w:val="26"/>
          <w:sz w:val="24"/>
          <w:szCs w:val="24"/>
        </w:rPr>
        <w:t xml:space="preserve"> можно отметить космическую, авиационную, судостроительную промышленность, связь и коммуникации, освоение ресурсов океана и экологию, новые технологии и материалы, сотрудничество в создании тран</w:t>
      </w:r>
      <w:bookmarkStart w:id="115" w:name="OCRUncertain068"/>
      <w:r>
        <w:rPr>
          <w:spacing w:val="26"/>
          <w:sz w:val="24"/>
          <w:szCs w:val="24"/>
        </w:rPr>
        <w:softHyphen/>
      </w:r>
      <w:bookmarkEnd w:id="115"/>
      <w:r>
        <w:rPr>
          <w:spacing w:val="26"/>
          <w:sz w:val="24"/>
          <w:szCs w:val="24"/>
        </w:rPr>
        <w:t>спортных средств нового типа, электроэнергетику, электронику, военно-техническое сотрудничество.</w:t>
      </w:r>
    </w:p>
    <w:p w:rsidR="006B5D3D" w:rsidRDefault="006B5D3D">
      <w:pPr>
        <w:pStyle w:val="24"/>
        <w:spacing w:line="240" w:lineRule="auto"/>
        <w:jc w:val="left"/>
        <w:rPr>
          <w:spacing w:val="26"/>
        </w:rPr>
      </w:pPr>
      <w:r>
        <w:rPr>
          <w:spacing w:val="26"/>
        </w:rPr>
        <w:t>Интеграция России в систему экономических отношений с АТР потребует известного времени и решения многих политиче</w:t>
      </w:r>
      <w:bookmarkStart w:id="116" w:name="OCRUncertain069"/>
      <w:r>
        <w:rPr>
          <w:spacing w:val="26"/>
        </w:rPr>
        <w:softHyphen/>
      </w:r>
      <w:bookmarkEnd w:id="116"/>
      <w:r>
        <w:rPr>
          <w:spacing w:val="26"/>
        </w:rPr>
        <w:t>ских и экономических проблем, внедрения в практику торговли и взаимоотношений с другими государствами норм и правил, при</w:t>
      </w:r>
      <w:bookmarkStart w:id="117" w:name="OCRUncertain070"/>
      <w:r>
        <w:rPr>
          <w:spacing w:val="26"/>
        </w:rPr>
        <w:softHyphen/>
      </w:r>
      <w:bookmarkEnd w:id="117"/>
      <w:r>
        <w:rPr>
          <w:spacing w:val="26"/>
        </w:rPr>
        <w:t>нятых в мировом сообществе, адаптации внутреннего законода</w:t>
      </w:r>
      <w:r>
        <w:rPr>
          <w:spacing w:val="26"/>
        </w:rPr>
        <w:softHyphen/>
        <w:t xml:space="preserve">тельства, регулирующего внешнеэкономическую деятельность, </w:t>
      </w:r>
      <w:bookmarkStart w:id="118" w:name="OCRUncertain071"/>
      <w:r>
        <w:rPr>
          <w:spacing w:val="26"/>
        </w:rPr>
        <w:t xml:space="preserve">и </w:t>
      </w:r>
      <w:bookmarkEnd w:id="118"/>
      <w:r>
        <w:rPr>
          <w:spacing w:val="26"/>
        </w:rPr>
        <w:t>требованиям многосторонних договоров и соглашений.</w:t>
      </w:r>
    </w:p>
    <w:p w:rsidR="006B5D3D" w:rsidRDefault="006B5D3D">
      <w:pPr>
        <w:pStyle w:val="1"/>
        <w:rPr>
          <w:rFonts w:ascii="Times New Roman" w:hAnsi="Times New Roman" w:cs="Times New Roman"/>
          <w:spacing w:val="26"/>
          <w:sz w:val="24"/>
          <w:szCs w:val="24"/>
        </w:rPr>
      </w:pPr>
      <w:bookmarkStart w:id="119" w:name="_Toc407169397"/>
      <w:bookmarkStart w:id="120" w:name="_Toc407169455"/>
      <w:bookmarkStart w:id="121" w:name="_Toc407171260"/>
      <w:bookmarkStart w:id="122" w:name="_Toc407171440"/>
      <w:bookmarkStart w:id="123" w:name="_Toc407353893"/>
      <w:bookmarkStart w:id="124" w:name="_Toc407353979"/>
      <w:r>
        <w:rPr>
          <w:rFonts w:ascii="Times New Roman" w:hAnsi="Times New Roman" w:cs="Times New Roman"/>
          <w:spacing w:val="26"/>
          <w:sz w:val="24"/>
          <w:szCs w:val="24"/>
        </w:rPr>
        <w:t>Заключение</w:t>
      </w:r>
      <w:bookmarkEnd w:id="119"/>
      <w:bookmarkEnd w:id="120"/>
      <w:bookmarkEnd w:id="121"/>
      <w:bookmarkEnd w:id="122"/>
      <w:bookmarkEnd w:id="123"/>
      <w:bookmarkEnd w:id="124"/>
    </w:p>
    <w:p w:rsidR="006B5D3D" w:rsidRDefault="006B5D3D">
      <w:pPr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 xml:space="preserve">В условиях перехода к открытой экономике полномочия регионов во внешнеэкономической сфере существенно расширяются. Сейчас внешнеторговая деятельность в России осуществляется на принципиально новых, отличных от эпохи государственного монополизма, принципах. </w:t>
      </w:r>
    </w:p>
    <w:p w:rsidR="006B5D3D" w:rsidRDefault="006B5D3D">
      <w:pPr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Все это является мощным стимулом для развития внешнеэкономических связей. Многие республики, края и области в рамках своих полномочий активно занимаются установлением контактов с зарубежными партнерами, нарабатывают свою нормативно-правовую базу, совершенствуют инфраструктуру, повышают экспортный потенциал.</w:t>
      </w:r>
    </w:p>
    <w:p w:rsidR="006B5D3D" w:rsidRDefault="006B5D3D">
      <w:pPr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Однако спад промышленного производства, ухудшение конъюнктуры мирового рынка, отсутствие последовательной государственной экспортной политики, непостоянность валютного курса рубля отрицательно влияют на структуру и динамику экспорта в стране. По этим же причинам происходит рост доли топливно-сырьевой продукции в экспорте при дальнейшем сокращении в нем  доли изделий машиностроения а следовательно возрастания роли сырьевых регионов во внешнеэкономических связях и убывания тех, которые специализируются на производстве продукции металлургии, химии и нефтехимии. Ужесточение таможенной и налоговой политики, задолженность государства иностранным партнерам вызвало сокращение удельного веса оборудования и технологий в импорте.</w:t>
      </w:r>
    </w:p>
    <w:p w:rsidR="006B5D3D" w:rsidRDefault="006B5D3D">
      <w:pPr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 xml:space="preserve">Еще не до конца доработано Российское законодательство, где были бы определены полномочия регионов, возможность их участия во внешнеэкономических связях, разграничение собственности отдельных субъектов, определения статуса природных ресурсов в регионах, распределение доходов от экспортных и импортных пошлин между Федерацией и ее субъектами. Все это является сильным тормозом в развитии внешнеэкономических связей, а значит, развития экономики страны в целом.  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Тем не менее, не смотря на возникающие трудности, товарооборот России с внешними странами растет. Что говорит о некотором улучшении экономической ситуации в стране, а так же о развитии и укреплении внешнеэкономических связей России.</w:t>
      </w:r>
    </w:p>
    <w:p w:rsidR="006B5D3D" w:rsidRDefault="006B5D3D">
      <w:pPr>
        <w:widowControl w:val="0"/>
        <w:ind w:firstLine="720"/>
        <w:rPr>
          <w:spacing w:val="26"/>
          <w:sz w:val="24"/>
          <w:szCs w:val="24"/>
        </w:rPr>
      </w:pPr>
    </w:p>
    <w:p w:rsidR="006B5D3D" w:rsidRDefault="006B5D3D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125" w:name="_Toc407353894"/>
      <w:bookmarkStart w:id="126" w:name="_Toc407353980"/>
      <w:r>
        <w:rPr>
          <w:rFonts w:ascii="Times New Roman" w:hAnsi="Times New Roman" w:cs="Times New Roman"/>
          <w:sz w:val="24"/>
          <w:szCs w:val="24"/>
        </w:rPr>
        <w:t>Список использованной литературы</w:t>
      </w:r>
      <w:bookmarkEnd w:id="125"/>
      <w:bookmarkEnd w:id="126"/>
    </w:p>
    <w:p w:rsidR="006B5D3D" w:rsidRDefault="006B5D3D">
      <w:pPr>
        <w:widowControl w:val="0"/>
        <w:numPr>
          <w:ilvl w:val="0"/>
          <w:numId w:val="1"/>
        </w:numPr>
        <w:tabs>
          <w:tab w:val="left" w:pos="9639"/>
        </w:tabs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И.Бусыгина Российский Дальний Восток</w:t>
      </w:r>
      <w:r>
        <w:rPr>
          <w:spacing w:val="26"/>
          <w:sz w:val="24"/>
          <w:szCs w:val="24"/>
          <w:lang w:val="en-US"/>
        </w:rPr>
        <w:t>. //</w:t>
      </w:r>
      <w:r>
        <w:rPr>
          <w:spacing w:val="26"/>
          <w:sz w:val="24"/>
          <w:szCs w:val="24"/>
        </w:rPr>
        <w:t xml:space="preserve"> Мировая экономика и международные отношения.-1995.-№5.</w:t>
      </w:r>
    </w:p>
    <w:p w:rsidR="006B5D3D" w:rsidRDefault="006B5D3D">
      <w:pPr>
        <w:widowControl w:val="0"/>
        <w:numPr>
          <w:ilvl w:val="0"/>
          <w:numId w:val="1"/>
        </w:numPr>
        <w:tabs>
          <w:tab w:val="left" w:pos="9639"/>
        </w:tabs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В.Шлямин Заботы российского Северо-Запада</w:t>
      </w:r>
      <w:r>
        <w:rPr>
          <w:spacing w:val="26"/>
          <w:sz w:val="24"/>
          <w:szCs w:val="24"/>
          <w:lang w:val="en-US"/>
        </w:rPr>
        <w:t>.</w:t>
      </w:r>
      <w:r>
        <w:rPr>
          <w:spacing w:val="26"/>
          <w:sz w:val="24"/>
          <w:szCs w:val="24"/>
        </w:rPr>
        <w:t xml:space="preserve"> </w:t>
      </w:r>
      <w:r>
        <w:rPr>
          <w:spacing w:val="26"/>
          <w:sz w:val="24"/>
          <w:szCs w:val="24"/>
          <w:lang w:val="en-US"/>
        </w:rPr>
        <w:t xml:space="preserve">// </w:t>
      </w:r>
      <w:r>
        <w:rPr>
          <w:spacing w:val="26"/>
          <w:sz w:val="24"/>
          <w:szCs w:val="24"/>
        </w:rPr>
        <w:t>Международная жизнь.-1996.-№3</w:t>
      </w:r>
    </w:p>
    <w:p w:rsidR="006B5D3D" w:rsidRDefault="006B5D3D">
      <w:pPr>
        <w:widowControl w:val="0"/>
        <w:numPr>
          <w:ilvl w:val="0"/>
          <w:numId w:val="1"/>
        </w:numPr>
        <w:tabs>
          <w:tab w:val="left" w:pos="9639"/>
        </w:tabs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Расположение производительных сил. -М.: «Экономика» 1994</w:t>
      </w:r>
    </w:p>
    <w:p w:rsidR="006B5D3D" w:rsidRDefault="006B5D3D">
      <w:pPr>
        <w:widowControl w:val="0"/>
        <w:numPr>
          <w:ilvl w:val="0"/>
          <w:numId w:val="1"/>
        </w:numPr>
        <w:tabs>
          <w:tab w:val="left" w:pos="9639"/>
        </w:tabs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С. А. Ситарян. Некоторые проблемы участия субъектов РФ во внешнеэкономической деятельности</w:t>
      </w:r>
      <w:r>
        <w:rPr>
          <w:spacing w:val="26"/>
          <w:sz w:val="24"/>
          <w:szCs w:val="24"/>
          <w:lang w:val="en-US"/>
        </w:rPr>
        <w:t xml:space="preserve">// </w:t>
      </w:r>
      <w:r>
        <w:rPr>
          <w:spacing w:val="26"/>
          <w:sz w:val="24"/>
          <w:szCs w:val="24"/>
        </w:rPr>
        <w:t>Проблемы прогнозирования. -1996. -№6.</w:t>
      </w:r>
    </w:p>
    <w:p w:rsidR="006B5D3D" w:rsidRDefault="006B5D3D">
      <w:pPr>
        <w:widowControl w:val="0"/>
        <w:numPr>
          <w:ilvl w:val="0"/>
          <w:numId w:val="1"/>
        </w:numPr>
        <w:tabs>
          <w:tab w:val="left" w:pos="9639"/>
        </w:tabs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О. Давыдов. Емкий российский рынок перспективен для Норвегии.</w:t>
      </w:r>
      <w:r>
        <w:rPr>
          <w:spacing w:val="26"/>
          <w:sz w:val="24"/>
          <w:szCs w:val="24"/>
          <w:lang w:val="en-US"/>
        </w:rPr>
        <w:t>//</w:t>
      </w:r>
      <w:r>
        <w:rPr>
          <w:spacing w:val="26"/>
          <w:sz w:val="24"/>
          <w:szCs w:val="24"/>
        </w:rPr>
        <w:t>Международная жизнь. -1997 -№4</w:t>
      </w:r>
    </w:p>
    <w:p w:rsidR="006B5D3D" w:rsidRDefault="006B5D3D">
      <w:pPr>
        <w:widowControl w:val="0"/>
        <w:numPr>
          <w:ilvl w:val="0"/>
          <w:numId w:val="1"/>
        </w:numPr>
        <w:tabs>
          <w:tab w:val="left" w:pos="9639"/>
        </w:tabs>
        <w:rPr>
          <w:spacing w:val="26"/>
          <w:sz w:val="24"/>
          <w:szCs w:val="24"/>
        </w:rPr>
      </w:pPr>
      <w:r>
        <w:rPr>
          <w:spacing w:val="26"/>
          <w:sz w:val="24"/>
          <w:szCs w:val="24"/>
        </w:rPr>
        <w:t>А. Грандберг. Экономическая интернационализация Северного морского пути.</w:t>
      </w:r>
      <w:r>
        <w:rPr>
          <w:spacing w:val="26"/>
          <w:sz w:val="24"/>
          <w:szCs w:val="24"/>
          <w:lang w:val="en-US"/>
        </w:rPr>
        <w:t>//</w:t>
      </w:r>
      <w:r>
        <w:rPr>
          <w:spacing w:val="26"/>
          <w:sz w:val="24"/>
          <w:szCs w:val="24"/>
        </w:rPr>
        <w:t>Международная жизнь 1997 №7</w:t>
      </w:r>
      <w:bookmarkStart w:id="127" w:name="_GoBack"/>
      <w:bookmarkEnd w:id="127"/>
    </w:p>
    <w:sectPr w:rsidR="006B5D3D">
      <w:footerReference w:type="default" r:id="rId7"/>
      <w:pgSz w:w="11907" w:h="16840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D3D" w:rsidRDefault="006B5D3D">
      <w:r>
        <w:separator/>
      </w:r>
    </w:p>
  </w:endnote>
  <w:endnote w:type="continuationSeparator" w:id="0">
    <w:p w:rsidR="006B5D3D" w:rsidRDefault="006B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D3D" w:rsidRDefault="003C0B96">
    <w:pPr>
      <w:pStyle w:val="a6"/>
      <w:framePr w:wrap="auto" w:vAnchor="text" w:hAnchor="margin" w:xAlign="right" w:y="1"/>
      <w:rPr>
        <w:rStyle w:val="a8"/>
      </w:rPr>
    </w:pPr>
    <w:r>
      <w:rPr>
        <w:rStyle w:val="a8"/>
        <w:noProof/>
      </w:rPr>
      <w:t>2</w:t>
    </w:r>
  </w:p>
  <w:p w:rsidR="006B5D3D" w:rsidRDefault="006B5D3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D3D" w:rsidRDefault="006B5D3D">
      <w:r>
        <w:separator/>
      </w:r>
    </w:p>
  </w:footnote>
  <w:footnote w:type="continuationSeparator" w:id="0">
    <w:p w:rsidR="006B5D3D" w:rsidRDefault="006B5D3D">
      <w:r>
        <w:continuationSeparator/>
      </w:r>
    </w:p>
  </w:footnote>
  <w:footnote w:id="1">
    <w:p w:rsidR="006B5D3D" w:rsidRDefault="006B5D3D">
      <w:pPr>
        <w:pStyle w:val="a9"/>
      </w:pPr>
      <w:r>
        <w:rPr>
          <w:rStyle w:val="ab"/>
        </w:rPr>
        <w:footnoteRef/>
      </w:r>
      <w:r>
        <w:t xml:space="preserve"> Расположение производительных сил. -М. -1994 -«Экономика»</w:t>
      </w:r>
    </w:p>
  </w:footnote>
  <w:footnote w:id="2">
    <w:p w:rsidR="006B5D3D" w:rsidRDefault="006B5D3D">
      <w:pPr>
        <w:pStyle w:val="a9"/>
      </w:pPr>
      <w:r>
        <w:rPr>
          <w:rStyle w:val="ab"/>
        </w:rPr>
        <w:footnoteRef/>
      </w:r>
      <w:r>
        <w:t xml:space="preserve"> Международная  жизнь №8 1997</w:t>
      </w:r>
    </w:p>
  </w:footnote>
  <w:footnote w:id="3">
    <w:p w:rsidR="006B5D3D" w:rsidRDefault="006B5D3D">
      <w:pPr>
        <w:pStyle w:val="a9"/>
      </w:pPr>
      <w:r>
        <w:rPr>
          <w:rStyle w:val="ab"/>
        </w:rPr>
        <w:footnoteRef/>
      </w:r>
      <w:r>
        <w:t xml:space="preserve"> Международная  жизнь №4 1997</w:t>
      </w:r>
    </w:p>
  </w:footnote>
  <w:footnote w:id="4">
    <w:p w:rsidR="006B5D3D" w:rsidRDefault="006B5D3D">
      <w:pPr>
        <w:pStyle w:val="a9"/>
      </w:pPr>
      <w:r>
        <w:rPr>
          <w:rStyle w:val="ab"/>
        </w:rPr>
        <w:footnoteRef/>
      </w:r>
      <w:r>
        <w:t xml:space="preserve"> Международная  жизнь №3 1996</w:t>
      </w:r>
    </w:p>
  </w:footnote>
  <w:footnote w:id="5">
    <w:p w:rsidR="006B5D3D" w:rsidRDefault="006B5D3D">
      <w:pPr>
        <w:pStyle w:val="a4"/>
      </w:pPr>
      <w:r>
        <w:rPr>
          <w:rStyle w:val="a5"/>
        </w:rPr>
        <w:footnoteRef/>
      </w:r>
      <w:r>
        <w:t xml:space="preserve"> Мировая экономика и международные отношения №7 1995 </w:t>
      </w:r>
    </w:p>
  </w:footnote>
  <w:footnote w:id="6">
    <w:p w:rsidR="006B5D3D" w:rsidRDefault="006B5D3D">
      <w:pPr>
        <w:pStyle w:val="a9"/>
      </w:pPr>
      <w:r>
        <w:rPr>
          <w:rStyle w:val="ab"/>
        </w:rPr>
        <w:footnoteRef/>
      </w:r>
      <w:r>
        <w:t xml:space="preserve"> Проблемы прогнозирования №6 1996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C76CB4"/>
    <w:multiLevelType w:val="singleLevel"/>
    <w:tmpl w:val="1F58C5B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B96"/>
    <w:rsid w:val="001A1582"/>
    <w:rsid w:val="003C0B96"/>
    <w:rsid w:val="006B5D3D"/>
    <w:rsid w:val="00D0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00555BA-3B25-48D8-9B63-230D053C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1">
    <w:name w:val="заголовок 1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spacing w:line="360" w:lineRule="auto"/>
      <w:ind w:firstLine="720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3">
    <w:name w:val="заголовок 3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  <w:sz w:val="24"/>
      <w:szCs w:val="24"/>
    </w:rPr>
  </w:style>
  <w:style w:type="character" w:customStyle="1" w:styleId="a3">
    <w:name w:val="Основной шрифт"/>
    <w:uiPriority w:val="99"/>
  </w:style>
  <w:style w:type="paragraph" w:styleId="22">
    <w:name w:val="Body Text 2"/>
    <w:basedOn w:val="a"/>
    <w:link w:val="23"/>
    <w:uiPriority w:val="99"/>
    <w:pPr>
      <w:widowControl w:val="0"/>
      <w:ind w:firstLine="720"/>
    </w:pPr>
    <w:rPr>
      <w:sz w:val="24"/>
      <w:szCs w:val="24"/>
    </w:rPr>
  </w:style>
  <w:style w:type="character" w:customStyle="1" w:styleId="23">
    <w:name w:val="Основной текст 2 Знак"/>
    <w:link w:val="2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widowControl w:val="0"/>
      <w:spacing w:line="360" w:lineRule="auto"/>
      <w:ind w:firstLine="720"/>
      <w:jc w:val="both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a4">
    <w:name w:val="текст сноски"/>
    <w:basedOn w:val="a"/>
    <w:uiPriority w:val="99"/>
  </w:style>
  <w:style w:type="character" w:customStyle="1" w:styleId="a5">
    <w:name w:val="знак сноски"/>
    <w:uiPriority w:val="99"/>
    <w:rPr>
      <w:vertAlign w:val="superscript"/>
    </w:rPr>
  </w:style>
  <w:style w:type="paragraph" w:customStyle="1" w:styleId="9">
    <w:name w:val="заголовок 9"/>
    <w:basedOn w:val="a"/>
    <w:next w:val="a"/>
    <w:uiPriority w:val="99"/>
    <w:pPr>
      <w:spacing w:before="240" w:after="60"/>
    </w:pPr>
    <w:rPr>
      <w:rFonts w:ascii="Arial" w:hAnsi="Arial" w:cs="Arial"/>
      <w:i/>
      <w:iCs/>
      <w:sz w:val="18"/>
      <w:szCs w:val="18"/>
    </w:rPr>
  </w:style>
  <w:style w:type="paragraph" w:styleId="12">
    <w:name w:val="toc 1"/>
    <w:basedOn w:val="a"/>
    <w:next w:val="a"/>
    <w:uiPriority w:val="99"/>
    <w:pPr>
      <w:tabs>
        <w:tab w:val="right" w:leader="dot" w:pos="10206"/>
      </w:tabs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26">
    <w:name w:val="toc 2"/>
    <w:basedOn w:val="a"/>
    <w:next w:val="a"/>
    <w:uiPriority w:val="99"/>
    <w:pPr>
      <w:tabs>
        <w:tab w:val="right" w:leader="dot" w:pos="10206"/>
      </w:tabs>
      <w:spacing w:before="240"/>
    </w:pPr>
    <w:rPr>
      <w:b/>
      <w:bCs/>
    </w:rPr>
  </w:style>
  <w:style w:type="paragraph" w:styleId="30">
    <w:name w:val="toc 3"/>
    <w:basedOn w:val="a"/>
    <w:next w:val="a"/>
    <w:uiPriority w:val="99"/>
    <w:pPr>
      <w:tabs>
        <w:tab w:val="right" w:leader="dot" w:pos="10206"/>
      </w:tabs>
      <w:ind w:left="240"/>
    </w:pPr>
  </w:style>
  <w:style w:type="paragraph" w:styleId="4">
    <w:name w:val="toc 4"/>
    <w:basedOn w:val="a"/>
    <w:next w:val="a"/>
    <w:uiPriority w:val="99"/>
    <w:pPr>
      <w:tabs>
        <w:tab w:val="right" w:leader="dot" w:pos="10206"/>
      </w:tabs>
      <w:ind w:left="480"/>
    </w:pPr>
  </w:style>
  <w:style w:type="paragraph" w:styleId="5">
    <w:name w:val="toc 5"/>
    <w:basedOn w:val="a"/>
    <w:next w:val="a"/>
    <w:uiPriority w:val="99"/>
    <w:pPr>
      <w:tabs>
        <w:tab w:val="right" w:leader="dot" w:pos="10206"/>
      </w:tabs>
      <w:ind w:left="720"/>
    </w:pPr>
  </w:style>
  <w:style w:type="paragraph" w:styleId="6">
    <w:name w:val="toc 6"/>
    <w:basedOn w:val="a"/>
    <w:next w:val="a"/>
    <w:uiPriority w:val="99"/>
    <w:pPr>
      <w:tabs>
        <w:tab w:val="right" w:leader="dot" w:pos="10206"/>
      </w:tabs>
      <w:ind w:left="960"/>
    </w:pPr>
  </w:style>
  <w:style w:type="paragraph" w:styleId="7">
    <w:name w:val="toc 7"/>
    <w:basedOn w:val="a"/>
    <w:next w:val="a"/>
    <w:uiPriority w:val="99"/>
    <w:pPr>
      <w:tabs>
        <w:tab w:val="right" w:leader="dot" w:pos="10206"/>
      </w:tabs>
      <w:ind w:left="1200"/>
    </w:pPr>
  </w:style>
  <w:style w:type="paragraph" w:styleId="8">
    <w:name w:val="toc 8"/>
    <w:basedOn w:val="a"/>
    <w:next w:val="a"/>
    <w:uiPriority w:val="99"/>
    <w:pPr>
      <w:tabs>
        <w:tab w:val="right" w:leader="dot" w:pos="10206"/>
      </w:tabs>
      <w:ind w:left="1440"/>
    </w:pPr>
  </w:style>
  <w:style w:type="paragraph" w:styleId="90">
    <w:name w:val="toc 9"/>
    <w:basedOn w:val="a"/>
    <w:next w:val="a"/>
    <w:uiPriority w:val="99"/>
    <w:pPr>
      <w:tabs>
        <w:tab w:val="right" w:leader="dot" w:pos="10206"/>
      </w:tabs>
      <w:ind w:left="1680"/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pacing w:before="100" w:after="100"/>
    </w:pPr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page number"/>
    <w:uiPriority w:val="99"/>
  </w:style>
  <w:style w:type="paragraph" w:styleId="a9">
    <w:name w:val="footnote text"/>
    <w:basedOn w:val="a"/>
    <w:link w:val="aa"/>
    <w:uiPriority w:val="99"/>
    <w:pPr>
      <w:spacing w:before="100" w:after="100"/>
    </w:pPr>
  </w:style>
  <w:style w:type="character" w:customStyle="1" w:styleId="aa">
    <w:name w:val="Текст сноски Знак"/>
    <w:link w:val="a9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19851</Words>
  <Characters>11316</Characters>
  <Application>Microsoft Office Word</Application>
  <DocSecurity>0</DocSecurity>
  <Lines>94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Важным фактором, влияющим как на содержание и формы вхождения России в мировые хозяйственные связи, так и на развитие еди-ного рыночного пространства внутри страны, становится расширение непо-средственного участия регионов РФ во внешнеэкономической деяте</vt:lpstr>
    </vt:vector>
  </TitlesOfParts>
  <Company>KM</Company>
  <LinksUpToDate>false</LinksUpToDate>
  <CharactersWithSpaces>31105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Важным фактором, влияющим как на содержание и формы вхождения России в мировые хозяйственные связи, так и на развитие еди-ного рыночного пространства внутри страны, становится расширение непо-средственного участия регионов РФ во внешнеэкономической деяте</dc:title>
  <dc:subject/>
  <dc:creator>Alexandre Katalov</dc:creator>
  <cp:keywords/>
  <dc:description/>
  <cp:lastModifiedBy>admin</cp:lastModifiedBy>
  <cp:revision>2</cp:revision>
  <cp:lastPrinted>1997-12-21T14:11:00Z</cp:lastPrinted>
  <dcterms:created xsi:type="dcterms:W3CDTF">2014-01-26T20:43:00Z</dcterms:created>
  <dcterms:modified xsi:type="dcterms:W3CDTF">2014-01-26T20:43:00Z</dcterms:modified>
</cp:coreProperties>
</file>