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0272D7" w:rsidRP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 w:rsidRPr="000272D7">
        <w:rPr>
          <w:rStyle w:val="goog-gtc-translatablegoog-gtc-from-mt"/>
          <w:b/>
          <w:bCs/>
          <w:sz w:val="28"/>
          <w:szCs w:val="28"/>
          <w:lang w:val="uk-UA"/>
        </w:rPr>
        <w:t>Реферат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 w:rsidRPr="000272D7">
        <w:rPr>
          <w:rStyle w:val="goog-gtc-translatablegoog-gtc-from-mt"/>
          <w:b/>
          <w:bCs/>
          <w:sz w:val="28"/>
          <w:szCs w:val="28"/>
          <w:lang w:val="uk-UA"/>
        </w:rPr>
        <w:t>Ватикан - держава без податків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</w:p>
    <w:p w:rsidR="001E36F2" w:rsidRP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E36F2" w:rsidRPr="000272D7">
        <w:rPr>
          <w:rStyle w:val="goog-gtc-translatablegoog-gtc-from-mt"/>
          <w:b/>
          <w:bCs/>
          <w:sz w:val="28"/>
          <w:szCs w:val="28"/>
          <w:lang w:val="uk-UA"/>
        </w:rPr>
        <w:t>Зміст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tmgoog-gtc-from-tm-score-100"/>
          <w:sz w:val="28"/>
          <w:szCs w:val="28"/>
          <w:lang w:val="uk-UA"/>
        </w:rPr>
        <w:t>Вступ</w:t>
      </w:r>
    </w:p>
    <w:p w:rsidR="000272D7" w:rsidRDefault="001E36F2" w:rsidP="000272D7">
      <w:pPr>
        <w:pStyle w:val="a8"/>
        <w:spacing w:before="0" w:beforeAutospacing="0" w:after="0" w:afterAutospacing="0" w:line="360" w:lineRule="auto"/>
        <w:jc w:val="both"/>
        <w:rPr>
          <w:rStyle w:val="goog-gtc-translatablegoog-gtc-from-mt"/>
          <w:sz w:val="28"/>
          <w:szCs w:val="28"/>
          <w:lang w:val="uk-UA"/>
        </w:rPr>
      </w:pPr>
      <w:r w:rsidRPr="000272D7">
        <w:rPr>
          <w:rStyle w:val="goog-gtc-translatablegoog-gtc-from-tmgoog-gtc-from-tm-score-100"/>
          <w:sz w:val="28"/>
          <w:szCs w:val="28"/>
          <w:lang w:val="uk-UA"/>
        </w:rPr>
        <w:t>1</w:t>
      </w:r>
      <w:r w:rsidR="000272D7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 xml:space="preserve">Історичний аспект вивчення економіки держави </w:t>
      </w:r>
      <w:r w:rsidR="000272D7" w:rsidRPr="000272D7">
        <w:rPr>
          <w:rStyle w:val="goog-gtc-translatablegoog-gtc-from-mt"/>
          <w:sz w:val="28"/>
          <w:szCs w:val="28"/>
          <w:lang w:val="uk-UA"/>
        </w:rPr>
        <w:t>Ватикан</w:t>
      </w:r>
    </w:p>
    <w:p w:rsidR="000272D7" w:rsidRDefault="001E36F2" w:rsidP="000272D7">
      <w:pPr>
        <w:pStyle w:val="a8"/>
        <w:spacing w:before="0" w:beforeAutospacing="0" w:after="0" w:afterAutospacing="0" w:line="360" w:lineRule="auto"/>
        <w:jc w:val="both"/>
        <w:rPr>
          <w:rStyle w:val="goog-gtc-translatablegoog-gtc-from-mt"/>
          <w:sz w:val="28"/>
          <w:szCs w:val="28"/>
          <w:lang w:val="uk-UA"/>
        </w:rPr>
      </w:pPr>
      <w:r w:rsidRPr="000272D7">
        <w:rPr>
          <w:rStyle w:val="goog-gtc-translatablegoog-gtc-from-tmgoog-gtc-from-tm-score-100"/>
          <w:sz w:val="28"/>
          <w:szCs w:val="28"/>
          <w:lang w:val="uk-UA"/>
        </w:rPr>
        <w:t>2</w:t>
      </w:r>
      <w:r w:rsidR="000272D7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Економічна основа держави Ватикан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tmgoog-gtc-from-tm-score-100"/>
          <w:sz w:val="28"/>
          <w:szCs w:val="28"/>
          <w:lang w:val="uk-UA"/>
        </w:rPr>
        <w:t>3</w:t>
      </w:r>
      <w:r w:rsidR="000272D7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Основні джерела доходів держави Ватикан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tmgoog-gtc-from-tm-score-100"/>
          <w:sz w:val="28"/>
          <w:szCs w:val="28"/>
          <w:lang w:val="uk-UA"/>
        </w:rPr>
        <w:t>Висновки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Список використаних джерел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E36F2" w:rsidRPr="000272D7">
        <w:rPr>
          <w:rStyle w:val="goog-gtc-translatablegoog-gtc-from-tmgoog-gtc-from-tm-score-100"/>
          <w:b/>
          <w:bCs/>
          <w:sz w:val="28"/>
          <w:szCs w:val="28"/>
          <w:lang w:val="uk-UA"/>
        </w:rPr>
        <w:t>Вступ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Ватикан - папське держава-місто, резиденція глави католицької церкви, розташований в західній частині Риму - столиці Італії, на пагорбі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Монте-Ватикан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Ватикан був створений на основі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виданого Папою, як главою католицької церкви Конституції від 1 червня 1929 р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, і майже з усіх боків обнесений кам'яною стіною;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Глава держави - Папа - обирається довічно таємним голосуванням дорадчого органу - колегією кардиналів, що призначаються папою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довічно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Папі належить верховна законодавча і виконавча влада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Функції прем'єр-міністра виконує держсекретар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Адміністративне управління територією Ватикану здійснює спеціальна Папська комісія у складі 5 кардиналів і підлеглий їй губернатор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У 1968 з метою управління була створена Консульт - дорадчий орган до складу якого входить 30 чоловік мирян (24 з них проживають у Римі, а 6 почесні члени - іноземці)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Охорона Ватикану і церемоніальні функції покладені на швейцарську гвардію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Економіка Ватикану є своєрідним унікумів, оскільки функціонує без податкової системи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Тому, тема даного реферату «Ватикан - країна без податків» передбачає розкриття ключової проблеми: як держава може існувати без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основного джерела доходів переважної числа країн - податків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Відповідно до даної проблемою роботи можна укласти, що метою даного реферату є розкриття економічної основи держави Ватикан, і виявити першочергові завдання, а саме: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</w:t>
      </w:r>
      <w:r w:rsidR="000272D7">
        <w:rPr>
          <w:rStyle w:val="apple-converted-space"/>
          <w:sz w:val="28"/>
          <w:szCs w:val="28"/>
          <w:lang w:val="uk-UA"/>
        </w:rPr>
        <w:t xml:space="preserve"> </w:t>
      </w:r>
      <w:r w:rsidRPr="000272D7">
        <w:rPr>
          <w:rStyle w:val="goog-gtc-translatablegoog-gtc-from-mt"/>
          <w:sz w:val="28"/>
          <w:szCs w:val="28"/>
          <w:lang w:val="uk-UA"/>
        </w:rPr>
        <w:t>розкрити історичний аспект функціонування держави Ватикан;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</w:t>
      </w:r>
      <w:r w:rsidR="000272D7">
        <w:rPr>
          <w:rStyle w:val="apple-converted-space"/>
          <w:sz w:val="28"/>
          <w:szCs w:val="28"/>
          <w:lang w:val="uk-UA"/>
        </w:rPr>
        <w:t xml:space="preserve"> </w:t>
      </w:r>
      <w:r w:rsidRPr="000272D7">
        <w:rPr>
          <w:rStyle w:val="goog-gtc-translatablegoog-gtc-from-mt"/>
          <w:sz w:val="28"/>
          <w:szCs w:val="28"/>
          <w:lang w:val="uk-UA"/>
        </w:rPr>
        <w:t>виділити головні напрямки його економічної діяльності;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</w:t>
      </w:r>
      <w:r w:rsidR="000272D7">
        <w:rPr>
          <w:rStyle w:val="apple-converted-space"/>
          <w:sz w:val="28"/>
          <w:szCs w:val="28"/>
          <w:lang w:val="uk-UA"/>
        </w:rPr>
        <w:t xml:space="preserve"> </w:t>
      </w:r>
      <w:r w:rsidRPr="000272D7">
        <w:rPr>
          <w:rStyle w:val="goog-gtc-translatablegoog-gtc-from-mt"/>
          <w:sz w:val="28"/>
          <w:szCs w:val="28"/>
          <w:lang w:val="uk-UA"/>
        </w:rPr>
        <w:t>розглянути основні джерела його доходів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E36F2" w:rsidRPr="000272D7">
        <w:rPr>
          <w:rStyle w:val="goog-gtc-translatablegoog-gtc-from-tmgoog-gtc-from-tm-score-100"/>
          <w:b/>
          <w:bCs/>
          <w:sz w:val="28"/>
          <w:szCs w:val="28"/>
          <w:lang w:val="uk-UA"/>
        </w:rPr>
        <w:t>1</w:t>
      </w:r>
      <w:r>
        <w:rPr>
          <w:rStyle w:val="goog-gtc-translatablegoog-gtc-from-tmgoog-gtc-from-tm-score-100"/>
          <w:b/>
          <w:bCs/>
          <w:sz w:val="28"/>
          <w:szCs w:val="28"/>
          <w:lang w:val="uk-UA"/>
        </w:rPr>
        <w:t xml:space="preserve">. </w:t>
      </w:r>
      <w:r w:rsidR="001E36F2" w:rsidRPr="000272D7">
        <w:rPr>
          <w:rStyle w:val="goog-gtc-translatablegoog-gtc-from-mt"/>
          <w:b/>
          <w:bCs/>
          <w:sz w:val="28"/>
          <w:szCs w:val="28"/>
          <w:lang w:val="uk-UA"/>
        </w:rPr>
        <w:t>Історичний аспект вивчення економіки держави Ватикан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Назва «Ватикан» походить від назви однойменного пагорба на березі Тибру, на якому в період раннього середньовіччя був побудований палац, що став з кінця 14 століття постійною резиденцією глави католицькоїцеркви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Після об'єднання Італії і приєднання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до неї Риму в 1870 році було покладено край світської влади римського папи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Папа не визнав об'єднаного італійської держави, оголосив себе «ватиканським в'язнем»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Конфлікт між «святим престолом» і урядом Італії була ліквідована в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1929 році Латеранські угоди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Згідно з цими угодами,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було утворено держава Ватикан, визначені його нинішні кордони і за «святим престолом» визнавався безперечний суверенітет у міжнародній області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Італія виплачувала Ватикану щорічну грошову компенсацію, а католицизм признавався державною релігією Італії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Держава Міста Ватикану не має кодифіковану конституції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Вона складається з Основного Закону 2001 р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і актів, Латеранські угоди, що включають три акти: Політичний договір між Святим престолом і Італією, Конкордат і Фінансову конвенцію, діють і понині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Політичний договір визнає за Ватиканом суверенітет у міжнародних справах, а за Святим престолом - виняткову й необмежену владу і юрисдикцію над Ватиканом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Конкордат регулює відносини між римсько-католицькою церквою і італійською державою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Фінансова конвенція вирішує питання компенсації Святому престолу втрат у зв'язку з ліквідацією Папської області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Конкордат двічі доповнювався в післявоєнний час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Латеранські угоди в 1984 р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було замінено новим законодавчим актом, який, подібно попередникові, встановлював повний суверенітет Папського престолу (юрисдикція Папи Римського) всередині Ватикану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На відміну від попереднього, новий конкордат надає італійцям формально повну свободу вибору релігії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Крім державних у Ватикані функціонують церковні органи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Так, вищими консультативними органами служать Вселенський Собор римсько-католицької церкви, Колегія кардиналів і Єпископський синод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Політичної, релігійної та економічною діяльністю римсько-католицької церкви керує Римська курія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У її складі - Державний Секретаріат, інші секретаріати, Рада з державним справах, шість канцелярій, три трибуналу, десять згромаджень (духовних відомств) та інші служби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Ці церковні органи, безумовно, впливають і на вирішення низки державних справ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Як випливає з Політичного договору й Основного Закону, головною метою створеного держави є забезпечення незалежності тата в здійсненні "його вселенської місії"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Ватикан має всі атрибути суверенної держави, крім армії (охорона територіальної цілісності довірена Італії)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Ватикан - абсолютна теократична монархія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Законодавча, виконавча і судова влада належить папі, довічно що обирається колегією кардиналів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Функції прем'єр-міністра виконує державний секретар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Адміністративне управління територією здійснює губернатор, який призначається папою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В даний час Ватикан відіграє активну роль у міжнародних відносинах, підкреслює свою зацікавленість у розвитку позитивних міжнародних процесів, вважаючи, що нормальний політичний клімат у світі забезпечить більш сприятливі умови для діяльності католицької церкви і буде сприяти підвищенню її престижу на міжнародній арені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Ватикан виступає з конструктивних позицій з ключових міжнародних проблем, включаючи ліквідацію зброї масового знищення, врегулювання регіональних конфліктів, охорону навколишнього середовища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У центрі уваги Ватикану - проблеми світу, що розвивається (відсталість, бідність, голод і злидні, безробіття), насамперед у країнах Азії, Африки та Латинської Америки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Позиції Ватикану та його роль визначаються тим впливом, який має католицька церква на маси віруючих, і тим контролем, який Ватикан, як найбільший релігійно-ідеологічний центр католицизму, здійснює над масовими католицькими організаціями, численними католицькими навчальними закладами, католицької печаткою, радіо, кіно, телебаченням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Роль Ватикану в світовій політиці та економіці визначається його впливом на католицьке населення планети (близько 1 млрд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чоловік), і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виходить за межі його території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З допомогою величезного апарату церковнослужителів (св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400 тис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священиків, понад 1 млн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членів чернечих і полумонашескіх орденів), католицьких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організацій, благодійних товариств Ватикан надає безпосередній вплив на політичне життя Італії і ряду інших капіталістичних країн світу, населення яких сповідує католицизм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Держава бере участь у 33-х міжнародних (міжурядових) організаціях та органах (наприклад, в Міжнародному агентстві з атомної енергії, Міжнародної організації праці), є спостерігачем в ООН, бере участь у десяти регіональних міжурядових організаціях та органах (у тому числі є членом ОБСЄ і делегатом Ліги арабських держав)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Таким чином, можна зробити висновок, що держава Ватикан, незважаючи на невелику площу займаної території, відіграє важливу роль у міжнародній політичного та економічного життя, оскільки значно впливає на католицьке населення світу, концентрує величезні фінансові ресурси і бере участь при вирішенні важливих проблем світового масштабу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rStyle w:val="goog-gtc-translatablegoog-gtc-from-mt"/>
          <w:b/>
          <w:bCs/>
          <w:sz w:val="28"/>
          <w:szCs w:val="28"/>
          <w:lang w:val="uk-UA"/>
        </w:rPr>
        <w:t xml:space="preserve">2. </w:t>
      </w:r>
      <w:r w:rsidR="001E36F2" w:rsidRPr="000272D7">
        <w:rPr>
          <w:rStyle w:val="goog-gtc-translatablegoog-gtc-from-mt"/>
          <w:b/>
          <w:bCs/>
          <w:sz w:val="28"/>
          <w:szCs w:val="28"/>
          <w:lang w:val="uk-UA"/>
        </w:rPr>
        <w:t>Економічна основа держави Ватикан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Економіка Ватикану заснована тільки на обслуговуванні Папської резиденції і туристів, проте сюди стікаються величезні фінансові кошти всього католицького світу, що і є основою багатства цього крихітного за розмірами держави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 xml:space="preserve">Ватикан має в своєму розпорядженні великої нерухомістю в Європі, Латинській Америці, співпрацює з міжнародними банками і монополіями (банк Ротшильда, Моргана, «Креді Сюіс» тощо) та італійськими банками (Банк Риму, Комерційний банк Італії, Банк «Святого Духа» та багатьма іншими) 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Вклади Ватикану в італійські банки складають 32 000 млрд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лір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Ватикан володіє великими капіталами, інвестованими у промислові підприємства різних країн - США, Швейцарії, Великобританії, Франції та деяких латиноамериканських, але близько 3 / 4 капіталів Ватикану вкладено в Італії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Ватикан є учасником низки концернів (у сфері виробництва електрики, гумової, хімічної та інших галузей промисловості і т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п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)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Ватикан проник в усі сектори економіки Італії і володіє акціями багатьох компаній в електронній, хімічній, текстильній, харчовій і інших галузях промисловості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Майно Ватикану в США оцінюється в 40 млрд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дол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Ватикан є, також, великим земельним власником в Італії, Іспанії, ФРН та інших країнах (сплачується з орендованих земель десятина служить джерелом величезної прибуток)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Також в Італії йому належить 482 тис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га оброблюваної площі, включаючи кілька тис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га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 районі Рима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 xml:space="preserve">Таким чином, не дивлячись на те, Ватикан, держава-карлик, не має власної промисловості, населення не займається сільським господарством, його участь у світовій економіці відчутно, оскільки він є великим власником капіталу, землі і має добре налагодженими зв'язками з міжнародними організаціями та банками 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272D7">
        <w:rPr>
          <w:rStyle w:val="goog-gtc-translatablegoog-gtc-from-tmgoog-gtc-from-tm-score-100"/>
          <w:b/>
          <w:sz w:val="28"/>
          <w:szCs w:val="28"/>
          <w:lang w:val="uk-UA"/>
        </w:rPr>
        <w:t>3</w:t>
      </w:r>
      <w:r w:rsidR="000272D7" w:rsidRPr="000272D7">
        <w:rPr>
          <w:rStyle w:val="goog-gtc-translatablegoog-gtc-from-tmgoog-gtc-from-tm-score-100"/>
          <w:b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b/>
          <w:bCs/>
          <w:sz w:val="28"/>
          <w:szCs w:val="28"/>
          <w:lang w:val="uk-UA"/>
        </w:rPr>
        <w:t>Основні джерела доходів держави Ватикан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Економічну основу діяльності держави в ім'я здійснення папою "вселенської місії" складають доходи, які надходять до Ватикану з трьох головних джерел: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а) Інститут релігійних справ;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б) "Грош Святого Петра" (пожертвування віруючих особисто Папі Римському);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в) власна підприємницька діяльність (доходи від туризму, продажу поштових марок, капіталовкладень)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Отже, «Інститут у справах релігії» є Центральним банком Ватикану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Він був заснований в 1887году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Згодом у 1989 році він був реорганізований, і в даний час здійснює операції міжнародного характеру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Бюджет цієї організації обчислюється мільярдами доларів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Через Інститут у справах релігії Ватикан встановив зв'язки з провідними фінансовими установами світу: "Морган Гарант", "Кредит Свісс", "Чейз Манхеттен", чиказьким "Континенталь Іллінойс"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Крім того, це ужрежденіе набуває пакети акцій сталевих, сільськогосподарських і страхових корпорацій, йому належить 15% будівельної компанії Immobiliare, яка, у свою чергу, володіє "Уотергейт-готелем" у Вашингтоні, курортами Мексики і житловими комплексами в Монреалі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Діючи через "Чейз Манхеттен", ватиканський банк отримав пакети акцій "Дженерал Моторс", Gulf Oil, Bethlehem Steel, TWA, IBM і інших найбільших компаній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Ватикан живе за рахунок внесків, що надходять від католицьких церков різних країн світу пожертвування від віруючих, збори податків на церкву стікаються до Ватикану з усього світу, але в основному із США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Прибувають до Ватикану групи паломників з різних країн світу і туристи вносять свою лепту (« гріш Святого Петра ») до бюджету Святого Престолу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Для координації фінансової діяльності Ватикану в 1968 році була створена спеціальна Префектура з економічних справах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(подоба Міністерства Фінансів)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Фінансова та економічна діяльність власних підприємств Ватикану полягає в реалізації великої друкованої продукції, виробленої поліграфічної промисловістю, а також отримання значних доходів від туризму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Крім того, Ватикан чеканить власні монети і випускає власні марки (у 2005 папське держава заробила на продажі своїх поштових марок надзвичайно велику суму - 4,5 млн євро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)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Традиційно найрідкіснішими і найдорожчими вважаються марки з написом "вакантний Престол" - вони випускаються після смерті одного Папи і до обрання нового і дійсні тільки в цей період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Поштові марки міста-держави Ватикан в основному купуються колекціонерами, їх рідко наклеюють на конверти та листівки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Крім марок, Святий Престол випускає і власні монети (раніше це були ліри, а зараз - євро)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Ці гроші також майже не використовуються як платіжні засоби - практично всі монети стають здобиччю нумізматів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Крім власності і величезних пожертв віруючих джерелом доходів Католицької церкви є і надходження з бюджетів тих країн, з якими у Ватикану укладено конкордат - угода про особливий статус католицизму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Такі угоди були у Ватикану з фашистською Італією та нацистською Німеччиною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Тільки в 1943 році Kirchensteuer, або церковний податок, приніс у скарбницю Ватикану $ 100 млн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, а тато в цей час цілком лояльно ставився до гітлерівської агресії проти решти світу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Згідно з офіційними даними Ватикану, протягом 2000-2003 рр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. </w:t>
      </w:r>
      <w:r w:rsidRPr="000272D7">
        <w:rPr>
          <w:rStyle w:val="goog-gtc-translatablegoog-gtc-from-mt"/>
          <w:sz w:val="28"/>
          <w:szCs w:val="28"/>
          <w:lang w:val="uk-UA"/>
        </w:rPr>
        <w:t>бюджет папського престолу, головного адміністративного органу католицької церкви, залишався дефіцитним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Таку ж сумну картину являє собою і бюджет держави Ватикан, який за традицією складається окремо від бюджету папського престолу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Однак економіка Святого Престолу за 2005 р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продемонструвала позитивну динаміку з балансом в 9,7 мільйонів євро, що в три рази перевищило результат 2004 року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Це найзначніше досягнення за останні 8 років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Це стало можливим завдяки правильному проведення фінансової діяльності, кращою кон'юнктурі фінансових ринків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Пожертвування, що надійшли для допомоги Папі в його апостольської місії, а також зібрані в рамках ініціативи «Петров гріш», в 2005 році склали суму в 59 млн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доларів - майже на 15% більше, ніж у 2004 році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Ватикан не має податкової системи і почав публікувати дані про свій бюджет тільки в 1998 р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Взагалі Ватикан мало повідомляє про розміри своїх капіталів, мабуть, дотримуючись думки папи Павла VI: "Церква не тільки повинна бути бідною, але й виглядати такий"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У Середні, та й більш пізні століття за розголошення цифри доходів папської скарбниці винному загрожувало відлучення від церкви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Відома історія, коли Лоренцо, скарбник Папи Сикста II, в 258 році віддав перевагу померти під тортурами, ніж повідомити імператору Валеріанові джерела церковних доходів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За це він був згодом возведений у святі і до цього дня вшановується як духовний покровитель ватиканських фінансистів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Таким чином, загальна сума доходів ретельно ховається, проте відомо, що в 2000 році вони тільки в США склали $ 7, 5 млрд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, по всьому світу ця цифра наближається до $ 100 млрд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щорічно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Вартість папського майна в США давно перевищила $ 50 млрд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, а у світі - $ 500 мільярдів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Відносини італійської держави з Римо-католицькою церквою регулюються спеціальними угодами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- Латеранський конкордат, підписаним главою італійського уряду Муссоліні і статс-секретарем Святого престолу кардиналом Гаспаррі від імені Папи в 1929 році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Згідно з цим документом, підтвердженому в новітній час, церква не є економічним суб'єктом і тому жодних податків державі не платить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Навпаки, держава в Італії, так само, як у Німеччині та низці інших країн Європи, фактично субсидує діяльність церкви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По тому першому конкордат фашистський уряд безпосередньо брала на себе зобов'язання виплачувати платню священикам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Проте в текст угод, оновлений в 1984 році, була введена нова, більш сучасна система: кошти на потреби церкви надходять безпосередньо від віруючих через спеціальний податок вісім на тисячу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Тобто держава перераховує церкви частину коштів, зібраних в якості прибуткового податку з фізичних осіб, ця частка була визначена як вісім з кожної тисячі зароблених лір, що складає 0,8 відсотка від розміру особистого доходу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Історія цього податку нараховує близько двох століть, спочатку церковний збір отримав назви грошик святого Петра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Католики, і не тільки в Італії, справ</w:t>
      </w:r>
      <w:r w:rsidR="000272D7">
        <w:rPr>
          <w:rStyle w:val="goog-gtc-translatablegoog-gtc-from-mt"/>
          <w:sz w:val="28"/>
          <w:szCs w:val="28"/>
          <w:lang w:val="uk-UA"/>
        </w:rPr>
        <w:t>ляли</w:t>
      </w:r>
      <w:r w:rsidRPr="000272D7">
        <w:rPr>
          <w:rStyle w:val="goog-gtc-translatablegoog-gtc-from-mt"/>
          <w:sz w:val="28"/>
          <w:szCs w:val="28"/>
          <w:lang w:val="uk-UA"/>
        </w:rPr>
        <w:t xml:space="preserve"> це пожертвування 29 червня -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в церковне свято Святих апостолів Петра і Павла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Відзначимо, що зараз церква фінансується не за рахунок добровільних пожертвувань (це, зрозуміло, вітається), а саме за державний рахунок, оскільки відрахування йдуть від суми прибуткового податку, який громадяни платять у будь-якому випадку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Платник податків має право, заповнивши анкету, вказати, який саме конфесії слід направити його гроші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Якщо людина з якоїсь причини не хоче, щоб його кошти йшли на церкву, то він може вказати в якості одержувача держава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Більшість італійців традиційно вважають себе католиками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Тому основна частина суми восьми з тисячі перераховується католицької церкви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У 2002 році, наприклад, Італійська єпископальна конференція (вища національна церковна інстанція) отримала з держбюджету 908 млн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євро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На другому місці серед одержувачів стоїть сама держава (13 відсотків), потім йдуть протестантські конфесії та єврейська громада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При цьому в списку конфесій, які мають право на отримання «церковного податку», православна церква не значиться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Проте основну частину доходів Ватикану становлять відрахування, які щорічно направляють Святому престолу католицькі єпархії різних країн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Деякі з них, в першу чергу в США, традиційно мають в своєму розпорядженні солідними коштами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Приносять певний прибуток і ватиканські музеї, і поштове відомство, яке, так само як і монетний двір, обслуговує в першу чергу колекціонерів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Обсяг дохідної частини бюджету ватиканського офіційно заявлений в 200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млн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Доларів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Роблячи висновок, можна укласти, що, незважаючи на відсутність податкової системи, доходи Ватикану складають досить значну суму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Це є наслідком надходження до бюджету держави пожертвувань віруючих; грошових коштів від реалізації туристам власної друкованої продукції (і перш за все, марок); доходів від інвестицій у великі компанії, концерни, банки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E36F2" w:rsidRPr="000272D7">
        <w:rPr>
          <w:rStyle w:val="goog-gtc-translatablegoog-gtc-from-tmgoog-gtc-from-tm-score-100"/>
          <w:b/>
          <w:bCs/>
          <w:sz w:val="28"/>
          <w:szCs w:val="28"/>
          <w:lang w:val="uk-UA"/>
        </w:rPr>
        <w:t>Висновки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Ватикан, безперечно, є примітним і цікавим об'єктом для дослідження та вивчення, оскільки є державою, ефективно функціонує без податкової системи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Незважаючи на невелику площу займаної території, Ватикан грав у минулому і продовжує грати в даний час важливу роль у міжнародній політичного та економічного життя, тому що значно впливає на католицьке населення світу, концентрує величезні фінансові ресурси і бере участь при вирішенні важливих проблем світового масштабу, - це, у свою чергу, розкриває історичний аспект його функціонування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Держава не має власної промисловості, населення не займається сільським господарством, його участь у світовій економіці відчутно, оскільки він є великим власником капіталу, землі і має добре налагодженими зв'язками з міжнародними організаціями та банками, - в цьому виявляється економічна активність держави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У висновку, можна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сказати,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0272D7">
        <w:rPr>
          <w:rStyle w:val="goog-gtc-translatablegoog-gtc-from-mt"/>
          <w:sz w:val="28"/>
          <w:szCs w:val="28"/>
          <w:lang w:val="uk-UA"/>
        </w:rPr>
        <w:t>що, незважаючи на відсутність податкової системи, доходи Ватикану складають досить значну суму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Це є наслідком надходження до бюджету держави пожертвувань віруючих; грошових коштів від реалізації туристам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 </w:t>
      </w:r>
      <w:r w:rsidRPr="000272D7">
        <w:rPr>
          <w:rStyle w:val="goog-gtc-translatablegoog-gtc-from-mt"/>
          <w:sz w:val="28"/>
          <w:szCs w:val="28"/>
          <w:lang w:val="uk-UA"/>
        </w:rPr>
        <w:t>власної друкованої продукції; доходів від інвестицій у великі компанії, концерни, банки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mt"/>
          <w:sz w:val="28"/>
          <w:szCs w:val="28"/>
          <w:lang w:val="uk-UA"/>
        </w:rPr>
        <w:t>Таким чином, економічною основою держави Ватикан є: власна підприємницька діяльність, пожертвування від католиків і відносини з міжнародними фінансовими організаціями, що забезпечує розвиток держави без податків</w:t>
      </w:r>
      <w:r w:rsid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0272D7" w:rsidP="000272D7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E36F2" w:rsidRPr="000272D7">
        <w:rPr>
          <w:rStyle w:val="goog-gtc-translatablegoog-gtc-from-mt"/>
          <w:b/>
          <w:bCs/>
          <w:sz w:val="28"/>
          <w:szCs w:val="28"/>
          <w:lang w:val="uk-UA"/>
        </w:rPr>
        <w:t>Список використаних джерел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tmgoog-gtc-from-tm-score-100"/>
          <w:sz w:val="28"/>
          <w:szCs w:val="28"/>
          <w:lang w:val="uk-UA"/>
        </w:rPr>
        <w:t>1</w:t>
      </w:r>
      <w:r w:rsidR="000272D7" w:rsidRPr="000272D7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А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Виноградов, «Фінанси України», № 9, вересень, 2002р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tmgoog-gtc-from-tm-score-100"/>
          <w:sz w:val="28"/>
          <w:szCs w:val="28"/>
          <w:lang w:val="uk-UA"/>
        </w:rPr>
        <w:t>2</w:t>
      </w:r>
      <w:r w:rsidR="000272D7" w:rsidRPr="000272D7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Інтернет джерело: Географічний довідник</w:t>
      </w:r>
      <w:r w:rsidRPr="00190B76">
        <w:rPr>
          <w:rStyle w:val="goog-gtc-translatablegoog-gtc-from-mt"/>
          <w:sz w:val="28"/>
          <w:szCs w:val="28"/>
          <w:lang w:val="uk-UA"/>
        </w:rPr>
        <w:t>http://geo</w:t>
      </w:r>
      <w:r w:rsidR="000272D7" w:rsidRPr="00190B76">
        <w:rPr>
          <w:rStyle w:val="goog-gtc-translatablegoog-gtc-from-mt"/>
          <w:sz w:val="28"/>
          <w:szCs w:val="28"/>
          <w:lang w:val="uk-UA"/>
        </w:rPr>
        <w:t xml:space="preserve">. </w:t>
      </w:r>
      <w:r w:rsidRPr="00190B76">
        <w:rPr>
          <w:rStyle w:val="goog-gtc-translatablegoog-gtc-from-mt"/>
          <w:sz w:val="28"/>
          <w:szCs w:val="28"/>
          <w:lang w:val="uk-UA"/>
        </w:rPr>
        <w:t>historic</w:t>
      </w:r>
      <w:r w:rsidR="000272D7" w:rsidRPr="00190B76">
        <w:rPr>
          <w:rStyle w:val="goog-gtc-translatablegoog-gtc-from-mt"/>
          <w:sz w:val="28"/>
          <w:szCs w:val="28"/>
          <w:lang w:val="uk-UA"/>
        </w:rPr>
        <w:t xml:space="preserve">. </w:t>
      </w:r>
      <w:r w:rsidRPr="00190B76">
        <w:rPr>
          <w:rStyle w:val="goog-gtc-translatablegoog-gtc-from-mt"/>
          <w:sz w:val="28"/>
          <w:szCs w:val="28"/>
          <w:lang w:val="uk-UA"/>
        </w:rPr>
        <w:t>ru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tmgoog-gtc-from-tm-score-100"/>
          <w:sz w:val="28"/>
          <w:szCs w:val="28"/>
          <w:lang w:val="uk-UA"/>
        </w:rPr>
        <w:t>3</w:t>
      </w:r>
      <w:r w:rsidR="000272D7" w:rsidRPr="000272D7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Інтернет джерело:</w:t>
      </w:r>
      <w:r w:rsidRPr="000272D7">
        <w:rPr>
          <w:rStyle w:val="apple-converted-space"/>
          <w:sz w:val="28"/>
          <w:szCs w:val="28"/>
          <w:lang w:val="uk-UA"/>
        </w:rPr>
        <w:t> </w:t>
      </w:r>
      <w:r w:rsidRPr="00190B76">
        <w:rPr>
          <w:rStyle w:val="goog-gtc-translatablegoog-gtc-from-mt"/>
          <w:sz w:val="28"/>
          <w:szCs w:val="28"/>
          <w:lang w:val="uk-UA"/>
        </w:rPr>
        <w:t>http://www</w:t>
      </w:r>
      <w:r w:rsidR="000272D7" w:rsidRPr="00190B76">
        <w:rPr>
          <w:rStyle w:val="goog-gtc-translatablegoog-gtc-from-mt"/>
          <w:sz w:val="28"/>
          <w:szCs w:val="28"/>
          <w:lang w:val="uk-UA"/>
        </w:rPr>
        <w:t xml:space="preserve">. </w:t>
      </w:r>
      <w:r w:rsidRPr="00190B76">
        <w:rPr>
          <w:rStyle w:val="goog-gtc-translatablegoog-gtc-from-mt"/>
          <w:sz w:val="28"/>
          <w:szCs w:val="28"/>
          <w:lang w:val="uk-UA"/>
        </w:rPr>
        <w:t>karliki</w:t>
      </w:r>
      <w:r w:rsidR="000272D7" w:rsidRPr="00190B76">
        <w:rPr>
          <w:rStyle w:val="goog-gtc-translatablegoog-gtc-from-mt"/>
          <w:sz w:val="28"/>
          <w:szCs w:val="28"/>
          <w:lang w:val="uk-UA"/>
        </w:rPr>
        <w:t xml:space="preserve">. </w:t>
      </w:r>
      <w:r w:rsidRPr="00190B76">
        <w:rPr>
          <w:rStyle w:val="goog-gtc-translatablegoog-gtc-from-mt"/>
          <w:sz w:val="28"/>
          <w:szCs w:val="28"/>
          <w:lang w:val="uk-UA"/>
        </w:rPr>
        <w:t>ru</w:t>
      </w:r>
    </w:p>
    <w:p w:rsidR="001E36F2" w:rsidRPr="000272D7" w:rsidRDefault="001E36F2" w:rsidP="000272D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tmgoog-gtc-from-tm-score-100"/>
          <w:sz w:val="28"/>
          <w:szCs w:val="28"/>
          <w:lang w:val="uk-UA"/>
        </w:rPr>
        <w:t>4</w:t>
      </w:r>
      <w:r w:rsidR="000272D7" w:rsidRPr="000272D7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Малий атлас світу / ст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ред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Н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М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Терехов-М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: ГУГК, 1980 р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, 147 с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</w:p>
    <w:p w:rsidR="008E2F58" w:rsidRPr="000272D7" w:rsidRDefault="001E36F2" w:rsidP="000272D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0272D7">
        <w:rPr>
          <w:rStyle w:val="goog-gtc-translatablegoog-gtc-from-tmgoog-gtc-from-tm-score-100"/>
          <w:sz w:val="28"/>
          <w:szCs w:val="28"/>
          <w:lang w:val="uk-UA"/>
        </w:rPr>
        <w:t>5</w:t>
      </w:r>
      <w:r w:rsidR="000272D7" w:rsidRPr="000272D7">
        <w:rPr>
          <w:rStyle w:val="goog-gtc-translatablegoog-gtc-from-tmgoog-gtc-from-tm-score-100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Країни світу: Короткий політ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екон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справочнік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-М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  <w:r w:rsidRPr="000272D7">
        <w:rPr>
          <w:rStyle w:val="goog-gtc-translatablegoog-gtc-from-mt"/>
          <w:sz w:val="28"/>
          <w:szCs w:val="28"/>
          <w:lang w:val="uk-UA"/>
        </w:rPr>
        <w:t>: Політвидав, 1980, 497 с</w:t>
      </w:r>
      <w:r w:rsidR="000272D7" w:rsidRPr="000272D7">
        <w:rPr>
          <w:rStyle w:val="goog-gtc-translatablegoog-gtc-from-mt"/>
          <w:sz w:val="28"/>
          <w:szCs w:val="28"/>
          <w:lang w:val="uk-UA"/>
        </w:rPr>
        <w:t xml:space="preserve">. </w:t>
      </w:r>
      <w:bookmarkStart w:id="0" w:name="_GoBack"/>
      <w:bookmarkEnd w:id="0"/>
    </w:p>
    <w:sectPr w:rsidR="008E2F58" w:rsidRPr="000272D7" w:rsidSect="000272D7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202" w:rsidRDefault="00CB0202">
      <w:r>
        <w:separator/>
      </w:r>
    </w:p>
  </w:endnote>
  <w:endnote w:type="continuationSeparator" w:id="0">
    <w:p w:rsidR="00CB0202" w:rsidRDefault="00CB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483" w:rsidRDefault="00190B76" w:rsidP="00F35134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750483" w:rsidRDefault="00750483" w:rsidP="005625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202" w:rsidRDefault="00CB0202">
      <w:r>
        <w:separator/>
      </w:r>
    </w:p>
  </w:footnote>
  <w:footnote w:type="continuationSeparator" w:id="0">
    <w:p w:rsidR="00CB0202" w:rsidRDefault="00CB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E0AAC"/>
    <w:multiLevelType w:val="multilevel"/>
    <w:tmpl w:val="32CC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0723930"/>
    <w:multiLevelType w:val="hybridMultilevel"/>
    <w:tmpl w:val="2A52D344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69CC78FA"/>
    <w:multiLevelType w:val="hybridMultilevel"/>
    <w:tmpl w:val="6706C166"/>
    <w:lvl w:ilvl="0" w:tplc="3214AE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7F995496"/>
    <w:multiLevelType w:val="hybridMultilevel"/>
    <w:tmpl w:val="C8842BA2"/>
    <w:lvl w:ilvl="0" w:tplc="074433E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51C"/>
    <w:rsid w:val="0000064D"/>
    <w:rsid w:val="0001051C"/>
    <w:rsid w:val="000272D7"/>
    <w:rsid w:val="00092171"/>
    <w:rsid w:val="000B33AC"/>
    <w:rsid w:val="00105B91"/>
    <w:rsid w:val="0011080E"/>
    <w:rsid w:val="00147437"/>
    <w:rsid w:val="00156BF8"/>
    <w:rsid w:val="001571E6"/>
    <w:rsid w:val="00190B76"/>
    <w:rsid w:val="00195147"/>
    <w:rsid w:val="00196057"/>
    <w:rsid w:val="001B5545"/>
    <w:rsid w:val="001C7300"/>
    <w:rsid w:val="001E36F2"/>
    <w:rsid w:val="00217505"/>
    <w:rsid w:val="00274BA6"/>
    <w:rsid w:val="002A0568"/>
    <w:rsid w:val="002B597E"/>
    <w:rsid w:val="002F34C4"/>
    <w:rsid w:val="00325343"/>
    <w:rsid w:val="00327D82"/>
    <w:rsid w:val="0035003B"/>
    <w:rsid w:val="0035722F"/>
    <w:rsid w:val="00396678"/>
    <w:rsid w:val="003C736F"/>
    <w:rsid w:val="003C7A26"/>
    <w:rsid w:val="003F5749"/>
    <w:rsid w:val="004321EE"/>
    <w:rsid w:val="00451DB3"/>
    <w:rsid w:val="004749E6"/>
    <w:rsid w:val="004D1218"/>
    <w:rsid w:val="004F16A9"/>
    <w:rsid w:val="00533E2C"/>
    <w:rsid w:val="00534523"/>
    <w:rsid w:val="0056259F"/>
    <w:rsid w:val="0057107D"/>
    <w:rsid w:val="005A2BCA"/>
    <w:rsid w:val="006067A0"/>
    <w:rsid w:val="0063343A"/>
    <w:rsid w:val="006417AB"/>
    <w:rsid w:val="0065583A"/>
    <w:rsid w:val="006A1939"/>
    <w:rsid w:val="006B3DDC"/>
    <w:rsid w:val="006E0482"/>
    <w:rsid w:val="006F0AAD"/>
    <w:rsid w:val="00700D51"/>
    <w:rsid w:val="00704430"/>
    <w:rsid w:val="00727BFA"/>
    <w:rsid w:val="0073353D"/>
    <w:rsid w:val="00750483"/>
    <w:rsid w:val="00757CFC"/>
    <w:rsid w:val="007A5BCD"/>
    <w:rsid w:val="007C0924"/>
    <w:rsid w:val="007D2FD7"/>
    <w:rsid w:val="007F4EC9"/>
    <w:rsid w:val="00836235"/>
    <w:rsid w:val="00871545"/>
    <w:rsid w:val="00872E63"/>
    <w:rsid w:val="008D0F77"/>
    <w:rsid w:val="008E2F58"/>
    <w:rsid w:val="00916E5B"/>
    <w:rsid w:val="0095575B"/>
    <w:rsid w:val="00956F10"/>
    <w:rsid w:val="009619F8"/>
    <w:rsid w:val="00976751"/>
    <w:rsid w:val="00976933"/>
    <w:rsid w:val="00993F3A"/>
    <w:rsid w:val="00994348"/>
    <w:rsid w:val="009A52FF"/>
    <w:rsid w:val="009C6C9C"/>
    <w:rsid w:val="009F6E04"/>
    <w:rsid w:val="00A86502"/>
    <w:rsid w:val="00B73C26"/>
    <w:rsid w:val="00B751F0"/>
    <w:rsid w:val="00B870A0"/>
    <w:rsid w:val="00B876C7"/>
    <w:rsid w:val="00B9324F"/>
    <w:rsid w:val="00BB525E"/>
    <w:rsid w:val="00C050CE"/>
    <w:rsid w:val="00C51B7C"/>
    <w:rsid w:val="00CB0202"/>
    <w:rsid w:val="00CD615E"/>
    <w:rsid w:val="00CD66B3"/>
    <w:rsid w:val="00D22FB1"/>
    <w:rsid w:val="00D312DE"/>
    <w:rsid w:val="00D43CD0"/>
    <w:rsid w:val="00D64C96"/>
    <w:rsid w:val="00D724EE"/>
    <w:rsid w:val="00D95325"/>
    <w:rsid w:val="00DB2558"/>
    <w:rsid w:val="00DC17BC"/>
    <w:rsid w:val="00DD5AAE"/>
    <w:rsid w:val="00DE3F9A"/>
    <w:rsid w:val="00E3448F"/>
    <w:rsid w:val="00E35076"/>
    <w:rsid w:val="00E83BF2"/>
    <w:rsid w:val="00EB626D"/>
    <w:rsid w:val="00EE66FA"/>
    <w:rsid w:val="00F330D4"/>
    <w:rsid w:val="00F33252"/>
    <w:rsid w:val="00F35134"/>
    <w:rsid w:val="00F53E9E"/>
    <w:rsid w:val="00F607DF"/>
    <w:rsid w:val="00FC39D3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E2A3B0F-B3B0-4ED9-8A06-16ECBF9C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1C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956F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rsid w:val="0001051C"/>
    <w:pPr>
      <w:pBdr>
        <w:left w:val="single" w:sz="6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20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3">
    <w:name w:val="Plain Text"/>
    <w:basedOn w:val="a"/>
    <w:link w:val="a4"/>
    <w:uiPriority w:val="99"/>
    <w:rsid w:val="00956F1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rsid w:val="005625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56259F"/>
    <w:rPr>
      <w:rFonts w:cs="Times New Roman"/>
    </w:rPr>
  </w:style>
  <w:style w:type="paragraph" w:styleId="a8">
    <w:name w:val="Normal (Web)"/>
    <w:basedOn w:val="a"/>
    <w:uiPriority w:val="99"/>
    <w:rsid w:val="001B5545"/>
    <w:pPr>
      <w:spacing w:before="100" w:beforeAutospacing="1" w:after="100" w:afterAutospacing="1"/>
    </w:pPr>
  </w:style>
  <w:style w:type="character" w:styleId="a9">
    <w:name w:val="Hyperlink"/>
    <w:uiPriority w:val="99"/>
    <w:rsid w:val="00156BF8"/>
    <w:rPr>
      <w:rFonts w:cs="Times New Roman"/>
      <w:color w:val="0000FF"/>
      <w:u w:val="single"/>
    </w:rPr>
  </w:style>
  <w:style w:type="character" w:customStyle="1" w:styleId="goog-gtc-translatablegoog-gtc-from-mt">
    <w:name w:val="goog-gtc-translatable goog-gtc-from-mt"/>
    <w:uiPriority w:val="99"/>
    <w:rsid w:val="001E36F2"/>
    <w:rPr>
      <w:rFonts w:cs="Times New Roman"/>
    </w:rPr>
  </w:style>
  <w:style w:type="character" w:customStyle="1" w:styleId="goog-gtc-translatablegoog-gtc-from-tmgoog-gtc-from-tm-score-100">
    <w:name w:val="goog-gtc-translatable goog-gtc-from-tm goog-gtc-from-tm-score-100"/>
    <w:uiPriority w:val="99"/>
    <w:rsid w:val="001E36F2"/>
    <w:rPr>
      <w:rFonts w:cs="Times New Roman"/>
    </w:rPr>
  </w:style>
  <w:style w:type="character" w:customStyle="1" w:styleId="apple-converted-space">
    <w:name w:val="apple-converted-space"/>
    <w:uiPriority w:val="99"/>
    <w:rsid w:val="001E36F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9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658">
          <w:marLeft w:val="0"/>
          <w:marRight w:val="0"/>
          <w:marTop w:val="0"/>
          <w:marBottom w:val="0"/>
          <w:divBdr>
            <w:top w:val="single" w:sz="6" w:space="0" w:color="888888"/>
            <w:left w:val="none" w:sz="0" w:space="0" w:color="auto"/>
            <w:bottom w:val="single" w:sz="6" w:space="0" w:color="888888"/>
            <w:right w:val="none" w:sz="0" w:space="0" w:color="auto"/>
          </w:divBdr>
          <w:divsChild>
            <w:div w:id="162549966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96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Ватикан был создан 1 июня 1929 г</vt:lpstr>
    </vt:vector>
  </TitlesOfParts>
  <Company>Home</Company>
  <LinksUpToDate>false</LinksUpToDate>
  <CharactersWithSpaces>18214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Ватикан был создан 1 июня 1929 г</dc:title>
  <dc:subject/>
  <dc:creator>Client</dc:creator>
  <cp:keywords/>
  <dc:description/>
  <cp:lastModifiedBy>admin</cp:lastModifiedBy>
  <cp:revision>2</cp:revision>
  <cp:lastPrinted>2008-03-02T17:37:00Z</cp:lastPrinted>
  <dcterms:created xsi:type="dcterms:W3CDTF">2014-02-21T11:56:00Z</dcterms:created>
  <dcterms:modified xsi:type="dcterms:W3CDTF">2014-02-21T11:56:00Z</dcterms:modified>
</cp:coreProperties>
</file>