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23" w:rsidRPr="00081B86" w:rsidRDefault="00081B86" w:rsidP="00081B86">
      <w:pPr>
        <w:pStyle w:val="11"/>
        <w:suppressAutoHyphens/>
        <w:ind w:firstLine="709"/>
        <w:jc w:val="both"/>
        <w:rPr>
          <w:b/>
          <w:color w:val="000000"/>
        </w:rPr>
      </w:pPr>
      <w:r w:rsidRPr="00081B86">
        <w:rPr>
          <w:b/>
          <w:color w:val="000000"/>
        </w:rPr>
        <w:t>Содержание</w:t>
      </w:r>
    </w:p>
    <w:p w:rsidR="007C4F23" w:rsidRPr="00081B86" w:rsidRDefault="007C4F23" w:rsidP="00081B86">
      <w:pPr>
        <w:suppressAutoHyphens/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C4F23" w:rsidRPr="00081B86" w:rsidRDefault="00081B86" w:rsidP="00081B86">
      <w:pPr>
        <w:pStyle w:val="11"/>
        <w:tabs>
          <w:tab w:val="clear" w:pos="9911"/>
          <w:tab w:val="right" w:leader="dot" w:pos="9360"/>
        </w:tabs>
        <w:suppressAutoHyphens/>
        <w:jc w:val="both"/>
        <w:rPr>
          <w:noProof/>
          <w:color w:val="000000"/>
        </w:rPr>
      </w:pPr>
      <w:r w:rsidRPr="00690613">
        <w:rPr>
          <w:rStyle w:val="a3"/>
          <w:noProof/>
          <w:color w:val="000000"/>
        </w:rPr>
        <w:t>Введение</w:t>
      </w:r>
      <w:r w:rsidR="007C4F23" w:rsidRPr="00081B86">
        <w:rPr>
          <w:noProof/>
          <w:webHidden/>
          <w:color w:val="000000"/>
        </w:rPr>
        <w:tab/>
      </w:r>
      <w:r>
        <w:rPr>
          <w:noProof/>
          <w:webHidden/>
          <w:color w:val="000000"/>
        </w:rPr>
        <w:t>4</w:t>
      </w:r>
    </w:p>
    <w:p w:rsidR="007C4F23" w:rsidRPr="00081B86" w:rsidRDefault="007C4F23" w:rsidP="00081B86">
      <w:pPr>
        <w:pStyle w:val="11"/>
        <w:tabs>
          <w:tab w:val="clear" w:pos="9911"/>
          <w:tab w:val="right" w:leader="dot" w:pos="9360"/>
        </w:tabs>
        <w:suppressAutoHyphens/>
        <w:jc w:val="both"/>
        <w:rPr>
          <w:noProof/>
          <w:color w:val="000000"/>
        </w:rPr>
      </w:pPr>
      <w:r w:rsidRPr="00690613">
        <w:rPr>
          <w:rStyle w:val="a3"/>
          <w:noProof/>
          <w:color w:val="000000"/>
        </w:rPr>
        <w:t>1 Творчество Валерия Брюсова в контексте символистской поэтики</w:t>
      </w:r>
      <w:r w:rsidRPr="00081B86">
        <w:rPr>
          <w:noProof/>
          <w:webHidden/>
          <w:color w:val="000000"/>
        </w:rPr>
        <w:tab/>
      </w:r>
      <w:r w:rsidR="00081B86">
        <w:rPr>
          <w:noProof/>
          <w:webHidden/>
          <w:color w:val="000000"/>
        </w:rPr>
        <w:t>5</w:t>
      </w:r>
    </w:p>
    <w:p w:rsidR="007C4F23" w:rsidRPr="00081B86" w:rsidRDefault="007C4F23" w:rsidP="00081B86">
      <w:pPr>
        <w:pStyle w:val="11"/>
        <w:tabs>
          <w:tab w:val="clear" w:pos="9911"/>
          <w:tab w:val="right" w:leader="dot" w:pos="9360"/>
        </w:tabs>
        <w:suppressAutoHyphens/>
        <w:jc w:val="both"/>
        <w:rPr>
          <w:noProof/>
          <w:color w:val="000000"/>
        </w:rPr>
      </w:pPr>
      <w:r w:rsidRPr="00690613">
        <w:rPr>
          <w:rStyle w:val="a3"/>
          <w:noProof/>
          <w:color w:val="000000"/>
        </w:rPr>
        <w:t xml:space="preserve">2 </w:t>
      </w:r>
      <w:r w:rsidR="00081B86" w:rsidRPr="00690613">
        <w:rPr>
          <w:rStyle w:val="a3"/>
          <w:noProof/>
          <w:color w:val="000000"/>
        </w:rPr>
        <w:t>Античные мотивы в поэзии Валерия Брюсова</w:t>
      </w:r>
      <w:r w:rsidRPr="00081B86">
        <w:rPr>
          <w:noProof/>
          <w:webHidden/>
          <w:color w:val="000000"/>
        </w:rPr>
        <w:tab/>
      </w:r>
      <w:r w:rsidR="00081B86">
        <w:rPr>
          <w:noProof/>
          <w:webHidden/>
          <w:color w:val="000000"/>
        </w:rPr>
        <w:t>12</w:t>
      </w:r>
    </w:p>
    <w:p w:rsidR="007C4F23" w:rsidRPr="00081B86" w:rsidRDefault="007C4F23" w:rsidP="00081B86">
      <w:pPr>
        <w:pStyle w:val="21"/>
        <w:tabs>
          <w:tab w:val="right" w:leader="dot" w:pos="9360"/>
        </w:tabs>
        <w:suppressAutoHyphens/>
        <w:spacing w:line="360" w:lineRule="auto"/>
        <w:ind w:left="0"/>
        <w:jc w:val="both"/>
        <w:rPr>
          <w:noProof/>
          <w:color w:val="000000"/>
          <w:sz w:val="28"/>
          <w:szCs w:val="28"/>
        </w:rPr>
      </w:pPr>
      <w:r w:rsidRPr="00690613">
        <w:rPr>
          <w:rStyle w:val="a3"/>
          <w:noProof/>
          <w:color w:val="000000"/>
          <w:sz w:val="28"/>
          <w:szCs w:val="28"/>
        </w:rPr>
        <w:t>2.1 Валерий Брюсов – родоначальник русского символизма</w:t>
      </w:r>
      <w:r w:rsidRPr="00081B86">
        <w:rPr>
          <w:noProof/>
          <w:webHidden/>
          <w:color w:val="000000"/>
          <w:sz w:val="28"/>
          <w:szCs w:val="28"/>
        </w:rPr>
        <w:tab/>
      </w:r>
      <w:r w:rsidR="00081B86">
        <w:rPr>
          <w:noProof/>
          <w:webHidden/>
          <w:color w:val="000000"/>
          <w:sz w:val="28"/>
          <w:szCs w:val="28"/>
        </w:rPr>
        <w:t>12</w:t>
      </w:r>
    </w:p>
    <w:p w:rsidR="007C4F23" w:rsidRPr="00081B86" w:rsidRDefault="007C4F23" w:rsidP="00081B86">
      <w:pPr>
        <w:pStyle w:val="21"/>
        <w:tabs>
          <w:tab w:val="right" w:leader="dot" w:pos="9360"/>
        </w:tabs>
        <w:suppressAutoHyphens/>
        <w:spacing w:line="360" w:lineRule="auto"/>
        <w:ind w:left="0"/>
        <w:jc w:val="both"/>
        <w:rPr>
          <w:noProof/>
          <w:color w:val="000000"/>
          <w:sz w:val="28"/>
          <w:szCs w:val="28"/>
        </w:rPr>
      </w:pPr>
      <w:r w:rsidRPr="00690613">
        <w:rPr>
          <w:rStyle w:val="a3"/>
          <w:noProof/>
          <w:color w:val="000000"/>
          <w:sz w:val="28"/>
          <w:szCs w:val="28"/>
        </w:rPr>
        <w:t>2.2 Природа брюсовского художественного дарования и мировосприятия</w:t>
      </w:r>
      <w:r w:rsidRPr="00081B86">
        <w:rPr>
          <w:noProof/>
          <w:webHidden/>
          <w:color w:val="000000"/>
          <w:sz w:val="28"/>
          <w:szCs w:val="28"/>
        </w:rPr>
        <w:tab/>
      </w:r>
      <w:r w:rsidR="00081B86">
        <w:rPr>
          <w:noProof/>
          <w:webHidden/>
          <w:color w:val="000000"/>
          <w:sz w:val="28"/>
          <w:szCs w:val="28"/>
        </w:rPr>
        <w:t>14</w:t>
      </w:r>
    </w:p>
    <w:p w:rsidR="007C4F23" w:rsidRPr="00081B86" w:rsidRDefault="007C4F23" w:rsidP="00081B86">
      <w:pPr>
        <w:pStyle w:val="21"/>
        <w:tabs>
          <w:tab w:val="right" w:leader="dot" w:pos="9360"/>
        </w:tabs>
        <w:suppressAutoHyphens/>
        <w:spacing w:line="360" w:lineRule="auto"/>
        <w:ind w:left="0"/>
        <w:jc w:val="both"/>
        <w:rPr>
          <w:noProof/>
          <w:color w:val="000000"/>
          <w:sz w:val="28"/>
          <w:szCs w:val="28"/>
        </w:rPr>
      </w:pPr>
      <w:r w:rsidRPr="00690613">
        <w:rPr>
          <w:rStyle w:val="a3"/>
          <w:noProof/>
          <w:color w:val="000000"/>
          <w:sz w:val="28"/>
          <w:szCs w:val="28"/>
        </w:rPr>
        <w:t>2.3 Античные пристрастия Валерия Брюсова</w:t>
      </w:r>
      <w:r w:rsidRPr="00081B86">
        <w:rPr>
          <w:noProof/>
          <w:webHidden/>
          <w:color w:val="000000"/>
          <w:sz w:val="28"/>
          <w:szCs w:val="28"/>
        </w:rPr>
        <w:tab/>
      </w:r>
      <w:r w:rsidR="00081B86">
        <w:rPr>
          <w:noProof/>
          <w:webHidden/>
          <w:color w:val="000000"/>
          <w:sz w:val="28"/>
          <w:szCs w:val="28"/>
        </w:rPr>
        <w:t>15</w:t>
      </w:r>
    </w:p>
    <w:p w:rsidR="007C4F23" w:rsidRPr="00081B86" w:rsidRDefault="00081B86" w:rsidP="00081B86">
      <w:pPr>
        <w:pStyle w:val="11"/>
        <w:tabs>
          <w:tab w:val="clear" w:pos="9911"/>
          <w:tab w:val="right" w:leader="dot" w:pos="9360"/>
        </w:tabs>
        <w:suppressAutoHyphens/>
        <w:jc w:val="both"/>
        <w:rPr>
          <w:noProof/>
          <w:color w:val="000000"/>
        </w:rPr>
      </w:pPr>
      <w:r w:rsidRPr="00690613">
        <w:rPr>
          <w:rStyle w:val="a3"/>
          <w:noProof/>
          <w:color w:val="000000"/>
        </w:rPr>
        <w:t>Выводы</w:t>
      </w:r>
      <w:r w:rsidRPr="00081B86">
        <w:rPr>
          <w:noProof/>
          <w:webHidden/>
          <w:color w:val="000000"/>
        </w:rPr>
        <w:tab/>
      </w:r>
      <w:r>
        <w:rPr>
          <w:noProof/>
          <w:webHidden/>
          <w:color w:val="000000"/>
        </w:rPr>
        <w:t>25</w:t>
      </w:r>
    </w:p>
    <w:p w:rsidR="007C4F23" w:rsidRPr="00081B86" w:rsidRDefault="00081B86" w:rsidP="00081B86">
      <w:pPr>
        <w:pStyle w:val="11"/>
        <w:tabs>
          <w:tab w:val="clear" w:pos="9911"/>
          <w:tab w:val="right" w:leader="dot" w:pos="9360"/>
        </w:tabs>
        <w:suppressAutoHyphens/>
        <w:jc w:val="both"/>
        <w:rPr>
          <w:noProof/>
          <w:color w:val="000000"/>
        </w:rPr>
      </w:pPr>
      <w:r w:rsidRPr="00690613">
        <w:rPr>
          <w:rStyle w:val="a3"/>
          <w:noProof/>
          <w:color w:val="000000"/>
        </w:rPr>
        <w:t>Список использованной литературы</w:t>
      </w:r>
      <w:r w:rsidRPr="00081B86">
        <w:rPr>
          <w:noProof/>
          <w:webHidden/>
          <w:color w:val="000000"/>
        </w:rPr>
        <w:tab/>
      </w:r>
      <w:r>
        <w:rPr>
          <w:noProof/>
          <w:webHidden/>
          <w:color w:val="000000"/>
        </w:rPr>
        <w:t>26</w:t>
      </w:r>
    </w:p>
    <w:p w:rsidR="00CE37A9" w:rsidRPr="00081B86" w:rsidRDefault="00CE37A9" w:rsidP="00081B86">
      <w:pPr>
        <w:pStyle w:val="11"/>
        <w:tabs>
          <w:tab w:val="clear" w:pos="9911"/>
          <w:tab w:val="right" w:leader="dot" w:pos="9360"/>
        </w:tabs>
        <w:suppressAutoHyphens/>
        <w:jc w:val="both"/>
        <w:rPr>
          <w:color w:val="000000"/>
        </w:rPr>
      </w:pPr>
    </w:p>
    <w:p w:rsidR="00A00E2F" w:rsidRPr="00081B86" w:rsidRDefault="00CE37A9" w:rsidP="00081B86">
      <w:pPr>
        <w:pStyle w:val="1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87704665"/>
      <w:r w:rsidRPr="00081B86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1" w:name="_Toc87704766"/>
      <w:r w:rsidR="00081B86" w:rsidRPr="00081B86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  <w:bookmarkEnd w:id="0"/>
      <w:bookmarkEnd w:id="1"/>
    </w:p>
    <w:p w:rsidR="00081B86" w:rsidRDefault="00081B86" w:rsidP="00081B86">
      <w:pPr>
        <w:pStyle w:val="1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2" w:name="_Toc87704666"/>
      <w:bookmarkStart w:id="3" w:name="_Toc87704767"/>
    </w:p>
    <w:p w:rsidR="00856DAE" w:rsidRPr="00081B86" w:rsidRDefault="00A00E2F" w:rsidP="00081B86">
      <w:pPr>
        <w:pStyle w:val="1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B86">
        <w:rPr>
          <w:rFonts w:ascii="Times New Roman" w:hAnsi="Times New Roman" w:cs="Times New Roman"/>
          <w:b w:val="0"/>
          <w:color w:val="000000"/>
          <w:sz w:val="28"/>
          <w:szCs w:val="28"/>
        </w:rPr>
        <w:t>Валерий Яковлевич Брюсов—поэт, прозаик, драматург, критик, переводчик, литературовед и историк, один из организаторов и признанный лидер русского символизма.</w:t>
      </w:r>
      <w:bookmarkEnd w:id="2"/>
      <w:bookmarkEnd w:id="3"/>
      <w:r w:rsidRPr="00081B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6764C" w:rsidRPr="00081B86" w:rsidRDefault="00D6764C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О научной пытливости Брюсова и жажде поделиться с читателем приобретенными знаниями свидетельствуют библиографические обзоры новой литературы в популярном дореволюционном вестнике классической филологии «Гермес», в котором он постоянно сотрудничал. Для зарубежной публики предназначались его рецензии и статьи о русских работах в «</w:t>
      </w:r>
      <w:r w:rsidRPr="00081B86">
        <w:rPr>
          <w:color w:val="000000"/>
          <w:sz w:val="28"/>
          <w:szCs w:val="28"/>
          <w:lang w:val="en-US"/>
        </w:rPr>
        <w:t>Revue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de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philologie</w:t>
      </w:r>
      <w:r w:rsidRPr="00081B86">
        <w:rPr>
          <w:color w:val="000000"/>
          <w:sz w:val="28"/>
          <w:szCs w:val="28"/>
        </w:rPr>
        <w:t xml:space="preserve">». Брюсов охотно выступал с лекциями и в ученых собраниях, и перед широкой аудиторией. Даже в январе тревожного 1917 г. во время кратковременной командировки в Баку умудрился прочесть научный доклад «О древнейших культурах человечества в их взаимодействии» и напечатать его расширенный вариант в журнале «Летопись» под выразительным заголовком «Учители учителей». Основная идея доклада: для европейцев учителями были древние греки и римляне, но цивилизация существовала значительно раньше, и античность училась у своих предшественников — мудрецов Древнего Востока, Месопотамии, Финикии, у египтян, атлантов и эгейцев. В очерке нашлось место для заметок о мифологии, об исторических корнях Троянской войны, о Шлимане и Гомере, в котором Брюсов видел «вдохновенного поэта», о Фридрихе Августе Вольфе и других классиках «гомеровского вопроса». Здесь, может быть, впервые массовый русский читатель узнавал тогда о недавно открытой эгейской культуре и ее носителях. Этот раздел мог занять принципиальное место в новаторском историческом труде, задуманном еще молодым Брюсовым (1898). </w:t>
      </w:r>
    </w:p>
    <w:p w:rsidR="00081B86" w:rsidRDefault="00081B86" w:rsidP="00081B86">
      <w:pPr>
        <w:pStyle w:val="1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1B86" w:rsidRDefault="00081B86" w:rsidP="00081B86">
      <w:pPr>
        <w:pStyle w:val="1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4B5E" w:rsidRPr="00081B86" w:rsidRDefault="00CF2465" w:rsidP="00081B86">
      <w:pPr>
        <w:pStyle w:val="1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B86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4" w:name="_Toc87363956"/>
      <w:bookmarkStart w:id="5" w:name="_Toc87704667"/>
      <w:bookmarkStart w:id="6" w:name="_Toc87704768"/>
      <w:r w:rsidR="00F45D6D" w:rsidRPr="00081B86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bookmarkEnd w:id="4"/>
      <w:r w:rsidR="0044120B" w:rsidRPr="00081B86">
        <w:rPr>
          <w:rFonts w:ascii="Times New Roman" w:hAnsi="Times New Roman" w:cs="Times New Roman"/>
          <w:color w:val="000000"/>
          <w:sz w:val="28"/>
          <w:szCs w:val="28"/>
        </w:rPr>
        <w:t>Творчество Валерия Брюсова в контексте символистской поэтики</w:t>
      </w:r>
      <w:bookmarkEnd w:id="5"/>
      <w:bookmarkEnd w:id="6"/>
    </w:p>
    <w:p w:rsidR="00E96E4E" w:rsidRPr="00081B86" w:rsidRDefault="00E96E4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Творческое наследие Валерия Брюсова разнообразно и многопланово как в жанровом, так и в стилистическом отношении. Он — автор более чем десяти стихотворных сборников, нескольких романов, а также повестей, рассказов и новелл, драм, эссе, литературных и критических статей. В творчестве Брюсова отразились основные тенденции развития не только русского символизма, но и, шире, всей русской литературы конца </w:t>
      </w:r>
      <w:r w:rsidRPr="00081B86">
        <w:rPr>
          <w:color w:val="000000"/>
          <w:sz w:val="28"/>
          <w:szCs w:val="28"/>
          <w:lang w:val="en-US"/>
        </w:rPr>
        <w:t>XIX</w:t>
      </w:r>
      <w:r w:rsidRPr="00081B86">
        <w:rPr>
          <w:color w:val="000000"/>
          <w:sz w:val="28"/>
          <w:szCs w:val="28"/>
        </w:rPr>
        <w:t xml:space="preserve"> — начала </w:t>
      </w:r>
      <w:r w:rsidRPr="00081B86">
        <w:rPr>
          <w:color w:val="000000"/>
          <w:sz w:val="28"/>
          <w:szCs w:val="28"/>
          <w:lang w:val="en-US"/>
        </w:rPr>
        <w:t>XX</w:t>
      </w:r>
      <w:r w:rsidRPr="00081B86">
        <w:rPr>
          <w:color w:val="000000"/>
          <w:sz w:val="28"/>
          <w:szCs w:val="28"/>
        </w:rPr>
        <w:t xml:space="preserve"> веков.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Валерий Брюсов родился в купеческой семье, где царила атмосфера материализма и атеизма. По свидетельству самого</w:t>
      </w:r>
      <w:r w:rsidR="00531ABB"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Брюсова, он в восемь лет прочел Добролюбова и Писарева. С детства любимым поэтом Брюсова был Н. Некрасов, позднее — С. Надсон. Однако настоящим откровением для Брюсова стало знакомство с поэзией французских символистов Ш. Бодлера, П. Верлена, С. Малларме. Напряженно искавший собственного неповторимого пути в искусстве и движимый сильнейшим ощущением своей, в общем-то, самим на себя возложенной миссии и гипертрофированным юношеским честолюбием, Брюсов 4 марта 1893 года записывает в дневнике: "Талант, даже гений, честно дадут только медленный успех, если дадут его. Это мало! Мне мало. Надо выбрать иное... Найти путеводную звезду в тумане. И я вижу ее: это декадентство. Да! Что ни говорить, ложно ли оно, смешно ли, но оно идет вперед, развивается, и будущее будет принадлежать ему, особенно когда оно найдет достойного вождя. А этим вождем буду Я! Да, Я!» [</w:t>
      </w:r>
      <w:r w:rsidR="0001186C" w:rsidRPr="00081B86">
        <w:rPr>
          <w:color w:val="000000"/>
          <w:sz w:val="28"/>
          <w:szCs w:val="28"/>
        </w:rPr>
        <w:t>1</w:t>
      </w:r>
      <w:r w:rsidR="00841761" w:rsidRPr="00081B86">
        <w:rPr>
          <w:color w:val="000000"/>
          <w:sz w:val="28"/>
          <w:szCs w:val="28"/>
        </w:rPr>
        <w:t>,</w:t>
      </w:r>
      <w:r w:rsidR="0001186C"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5].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И тогда Брюсов (вместе с немногочисленными соратниками, из которых профессиональным литератором был один А. Миропольский) совершает небывалый по своей дерзости эксперимент. Он пытается насадить в России новое литературное направление, символизм, выпуская три сборника под названием «Русские символисты» (1894-95</w:t>
      </w:r>
      <w:r w:rsidR="004D4F79"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гг.), состоявшие большей частью из его собственных, помещенных и под вымышленными именами, стихов, произведений его друзей, поэтов-любителей, а также из многочисленных переводов. Резонанс, вызванный появлением этих сборников, превзошел самые смелые ожидания автора. Парадоксально, но популярности едва заявившего о себе направления немало поспособствовали блестящие иронические рецензии и пародии В. Соловьева, который, впрочем, Брюсовым почитался как предтеча русского символизма.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Конечно, столь быстрый успех и распространение символистских идей имели основания в самой литературной ситуации того времени. Уже начала складываться новая поэтика, черты которой находят в творчестве так называемых предсимволистов (к ним относят А. Фета, А. Апухтина, А. Голенищева-Кутузова,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В. Соловьева</w:t>
      </w:r>
      <w:r w:rsidR="00841761" w:rsidRPr="00081B86">
        <w:rPr>
          <w:color w:val="000000"/>
          <w:sz w:val="28"/>
          <w:szCs w:val="28"/>
        </w:rPr>
        <w:t>, и</w:t>
      </w:r>
      <w:r w:rsidRPr="00081B86">
        <w:rPr>
          <w:color w:val="000000"/>
          <w:sz w:val="28"/>
          <w:szCs w:val="28"/>
        </w:rPr>
        <w:t>ногда к этому списку добавляют имена К. Фофанова, К. Случевского, М. Лохвицкой). Однако эти черты пока сводятся лишь к выражению стремления противостоять «убогому реализму».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Теоретические основания нового искусства были изложены в лекции Д. Мережковского «О причинах упадка и о новых течениях в современной русской литературе» (издана в 1893 г.). Мережковский выделил три особенности, которые должны характеризовать искусство будущего: мистическое содержание, символы, расширение художественной впечатлительности. Под мистическим содержанием </w:t>
      </w:r>
      <w:r w:rsidR="00841761" w:rsidRPr="00081B86">
        <w:rPr>
          <w:color w:val="000000"/>
          <w:sz w:val="28"/>
          <w:szCs w:val="28"/>
        </w:rPr>
        <w:t>п</w:t>
      </w:r>
      <w:r w:rsidRPr="00081B86">
        <w:rPr>
          <w:color w:val="000000"/>
          <w:sz w:val="28"/>
          <w:szCs w:val="28"/>
        </w:rPr>
        <w:t>онимался художественный идеализм, «возвращение к вечному, никогда не умиравшему». Символы — категория центральная в позднейшей символистской эстетике, разрабатывавшаяся такими выдающимися теоретиками символизма, как В. Иванов и А. Белый (только в «Эмблематике смысла» дается 23 определения символа), — у Мережковского определялась то через сопоставление со словом, ограничивающим мысль, в отличие от символа, выражающего ее безграничную сторону, то через противопоставление его аллегории, которая не «взята из глубины действительности», а «искусственно придумана» [</w:t>
      </w:r>
      <w:r w:rsidR="0001186C" w:rsidRPr="00081B86">
        <w:rPr>
          <w:color w:val="000000"/>
          <w:sz w:val="28"/>
          <w:szCs w:val="28"/>
        </w:rPr>
        <w:t>2</w:t>
      </w:r>
      <w:r w:rsidRPr="00081B86">
        <w:rPr>
          <w:color w:val="000000"/>
          <w:sz w:val="28"/>
          <w:szCs w:val="28"/>
        </w:rPr>
        <w:t>,</w:t>
      </w:r>
      <w:r w:rsidR="0001186C"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142].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Искусство, по словам Д. Долгополова и И. Роднянской, понималось символистами как интуитивное постижение мирового единства через символические «соответствия» и аналогии, праосновой жизни и искусства считалась музыка. В творчестве символистов господствует лирико-стихотворное начало, основывающееся на вере в близость внутренней жизни поэта к абсолютному и в надреальную или иррационально-магическую силу поэтической речи [</w:t>
      </w:r>
      <w:r w:rsidR="0001186C" w:rsidRPr="00081B86">
        <w:rPr>
          <w:color w:val="000000"/>
          <w:sz w:val="28"/>
          <w:szCs w:val="28"/>
        </w:rPr>
        <w:t>3</w:t>
      </w:r>
      <w:r w:rsidRPr="00081B86">
        <w:rPr>
          <w:color w:val="000000"/>
          <w:sz w:val="28"/>
          <w:szCs w:val="28"/>
        </w:rPr>
        <w:t>, 379]. Однако не всем этапам развития символизма эти характеристики присущи в одинаковой мере. Так, старшие символисты уделяли большое внимание поэтике «соответствий» (в связи с ориентированностью на французскую литературу) и разработке новых форм и приемов «художественной впечатлительности», тогда как младшие — теории символа и мистическому содержанию, воплощая идею «нового религиозного искусства».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Брюсов предпочитает метафоры и перифразы символам и аллегориям, считая последние вовсе необязательным признаком символистского произведения. После «Русских символистов» он выпускает два сборника стихов: «</w:t>
      </w:r>
      <w:r w:rsidRPr="00081B86">
        <w:rPr>
          <w:color w:val="000000"/>
          <w:sz w:val="28"/>
          <w:szCs w:val="28"/>
          <w:lang w:val="en-US"/>
        </w:rPr>
        <w:t>Chefs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d</w:t>
      </w:r>
      <w:r w:rsidRPr="00081B86">
        <w:rPr>
          <w:color w:val="000000"/>
          <w:sz w:val="28"/>
          <w:szCs w:val="28"/>
        </w:rPr>
        <w:t>'</w:t>
      </w:r>
      <w:r w:rsidRPr="00081B86">
        <w:rPr>
          <w:color w:val="000000"/>
          <w:sz w:val="28"/>
          <w:szCs w:val="28"/>
          <w:lang w:val="en-US"/>
        </w:rPr>
        <w:t>oeuvre</w:t>
      </w:r>
      <w:r w:rsidRPr="00081B86">
        <w:rPr>
          <w:color w:val="000000"/>
          <w:sz w:val="28"/>
          <w:szCs w:val="28"/>
        </w:rPr>
        <w:t>» («Шедевры», 1895 г.) и «</w:t>
      </w:r>
      <w:r w:rsidRPr="00081B86">
        <w:rPr>
          <w:color w:val="000000"/>
          <w:sz w:val="28"/>
          <w:szCs w:val="28"/>
          <w:lang w:val="en-US"/>
        </w:rPr>
        <w:t>Me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eum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esse</w:t>
      </w:r>
      <w:r w:rsidRPr="00081B86">
        <w:rPr>
          <w:color w:val="000000"/>
          <w:sz w:val="28"/>
          <w:szCs w:val="28"/>
        </w:rPr>
        <w:t>» («Это —я», 1896 г.), которыми завершается первый период его творчества. В этих сборниках некоторые современники усматривали «установочность», эпатажность, в полной мере проявившиеся в самом начале творческого пути поэта. Но именно в «</w:t>
      </w:r>
      <w:r w:rsidRPr="00081B86">
        <w:rPr>
          <w:color w:val="000000"/>
          <w:sz w:val="28"/>
          <w:szCs w:val="28"/>
          <w:lang w:val="en-US"/>
        </w:rPr>
        <w:t>Chefs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d</w:t>
      </w:r>
      <w:r w:rsidRPr="00081B86">
        <w:rPr>
          <w:color w:val="000000"/>
          <w:sz w:val="28"/>
          <w:szCs w:val="28"/>
        </w:rPr>
        <w:t>'</w:t>
      </w:r>
      <w:r w:rsidRPr="00081B86">
        <w:rPr>
          <w:color w:val="000000"/>
          <w:sz w:val="28"/>
          <w:szCs w:val="28"/>
          <w:lang w:val="en-US"/>
        </w:rPr>
        <w:t>oeuvre</w:t>
      </w:r>
      <w:r w:rsidRPr="00081B86">
        <w:rPr>
          <w:color w:val="000000"/>
          <w:sz w:val="28"/>
          <w:szCs w:val="28"/>
        </w:rPr>
        <w:t xml:space="preserve">» </w:t>
      </w:r>
      <w:r w:rsidR="00602A2F" w:rsidRPr="00081B86">
        <w:rPr>
          <w:color w:val="000000"/>
          <w:sz w:val="28"/>
          <w:szCs w:val="28"/>
        </w:rPr>
        <w:t>и</w:t>
      </w:r>
      <w:r w:rsidRPr="00081B86">
        <w:rPr>
          <w:color w:val="000000"/>
          <w:sz w:val="28"/>
          <w:szCs w:val="28"/>
        </w:rPr>
        <w:t xml:space="preserve"> «</w:t>
      </w:r>
      <w:r w:rsidRPr="00081B86">
        <w:rPr>
          <w:color w:val="000000"/>
          <w:sz w:val="28"/>
          <w:szCs w:val="28"/>
          <w:lang w:val="en-US"/>
        </w:rPr>
        <w:t>Me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eum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esse</w:t>
      </w:r>
      <w:r w:rsidRPr="00081B86">
        <w:rPr>
          <w:color w:val="000000"/>
          <w:sz w:val="28"/>
          <w:szCs w:val="28"/>
        </w:rPr>
        <w:t>» уже звучат темы и мотивы, по праву считающиеся открытиями Брюсова.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В первую очередь, это тема города, «страшного мира» (позднее подхваченная Блоком, которому и принадлежит данное определение). Брюсов сочетает описательный стиль со стилем «эстетического преображения, пересоздания вещей» [</w:t>
      </w:r>
      <w:r w:rsidR="0001186C" w:rsidRPr="00081B86">
        <w:rPr>
          <w:color w:val="000000"/>
          <w:sz w:val="28"/>
          <w:szCs w:val="28"/>
        </w:rPr>
        <w:t>4</w:t>
      </w:r>
      <w:r w:rsidRPr="00081B86">
        <w:rPr>
          <w:color w:val="000000"/>
          <w:sz w:val="28"/>
          <w:szCs w:val="28"/>
        </w:rPr>
        <w:t>,</w:t>
      </w:r>
      <w:r w:rsidR="0001186C"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32], являющимся в символизме одним из путей освобождения от законов реальности. Этой цели служат и экзотизмы, которые играют у Брюсова ту же роль, что стилизация у К. Бальмонта, М. Кузмина и А. Белого. Опять-таки по-новому, нетрадиционно для русской литературы раскрывается в эротических стихотворениях поэта («Поцелуи» (1895), «К моей Миньоне» (1895)) тема любви.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Одно из самых известных стихотворений сборника «</w:t>
      </w:r>
      <w:r w:rsidRPr="00081B86">
        <w:rPr>
          <w:color w:val="000000"/>
          <w:sz w:val="28"/>
          <w:szCs w:val="28"/>
          <w:lang w:val="en-US"/>
        </w:rPr>
        <w:t>Chefs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d</w:t>
      </w:r>
      <w:r w:rsidRPr="00081B86">
        <w:rPr>
          <w:color w:val="000000"/>
          <w:sz w:val="28"/>
          <w:szCs w:val="28"/>
        </w:rPr>
        <w:t>'</w:t>
      </w:r>
      <w:r w:rsidRPr="00081B86">
        <w:rPr>
          <w:color w:val="000000"/>
          <w:sz w:val="28"/>
          <w:szCs w:val="28"/>
          <w:lang w:val="en-US"/>
        </w:rPr>
        <w:t>oeuvre</w:t>
      </w:r>
      <w:r w:rsidRPr="00081B86">
        <w:rPr>
          <w:color w:val="000000"/>
          <w:sz w:val="28"/>
          <w:szCs w:val="28"/>
        </w:rPr>
        <w:t>» — «Ночью» демонстрирует все особенности брюсовского стиля того периода. В нем город описывается через экзотические соответствия, Москва сравнивается с «самкой спящего страуса», раскинувшей крылья и вытянувшей шею («беззвучную, черную Яузу»). Метафора разворачивается. Первоначально служившие для сравнения образы африканской природы обретают самостоятельное значение, превращая московское небо в тропическое, где «ярко сверкают созвездия».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Брюсовские метафоры отличаются импрессионистичностью, то есть для поэта восприятие вещи становится важнее самой вещи, которая тем самым «развеществляется», а слово освобождается от предмета. Стихотворная техника обогащается неточными и усеченными рифмами (например, лес — крест, облако — около). Использование экзотизмов приводит к появлению изысканных, неожиданных рифм. Введение в поэтический обиход новых слов предоставляет новые возможности сочетания для тех, которые давно уже были в русской поэтической лексике.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Второй период творчества Брюсова ознаменован выходом нескольких сборников стихов: «</w:t>
      </w:r>
      <w:r w:rsidRPr="00081B86">
        <w:rPr>
          <w:color w:val="000000"/>
          <w:sz w:val="28"/>
          <w:szCs w:val="28"/>
          <w:lang w:val="en-US"/>
        </w:rPr>
        <w:t>Tertia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Vigilia</w:t>
      </w:r>
      <w:r w:rsidRPr="00081B86">
        <w:rPr>
          <w:color w:val="000000"/>
          <w:sz w:val="28"/>
          <w:szCs w:val="28"/>
        </w:rPr>
        <w:t>» («Третья стража», 1900) «</w:t>
      </w:r>
      <w:r w:rsidRPr="00081B86">
        <w:rPr>
          <w:color w:val="000000"/>
          <w:sz w:val="28"/>
          <w:szCs w:val="28"/>
          <w:lang w:val="en-US"/>
        </w:rPr>
        <w:t>Urbi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et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Orbi</w:t>
      </w:r>
      <w:r w:rsidRPr="00081B86">
        <w:rPr>
          <w:color w:val="000000"/>
          <w:sz w:val="28"/>
          <w:szCs w:val="28"/>
        </w:rPr>
        <w:t>» («Городу и миру), 1903), «</w:t>
      </w:r>
      <w:r w:rsidRPr="00081B86">
        <w:rPr>
          <w:color w:val="000000"/>
          <w:sz w:val="28"/>
          <w:szCs w:val="28"/>
          <w:lang w:val="en-US"/>
        </w:rPr>
        <w:t>Stephanos</w:t>
      </w:r>
      <w:r w:rsidRPr="00081B86">
        <w:rPr>
          <w:color w:val="000000"/>
          <w:sz w:val="28"/>
          <w:szCs w:val="28"/>
        </w:rPr>
        <w:t>» («Венок»), 1906), «Все напевы» (1909).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Начало </w:t>
      </w:r>
      <w:r w:rsidRPr="00081B86">
        <w:rPr>
          <w:color w:val="000000"/>
          <w:sz w:val="28"/>
          <w:szCs w:val="28"/>
          <w:lang w:val="en-US"/>
        </w:rPr>
        <w:t>XX</w:t>
      </w:r>
      <w:r w:rsidRPr="00081B86">
        <w:rPr>
          <w:color w:val="000000"/>
          <w:sz w:val="28"/>
          <w:szCs w:val="28"/>
        </w:rPr>
        <w:t xml:space="preserve"> века — время вступления на литературную арену младших символистов, поэтов и писателей, обладавших новым видением жизни и искусства, последователей и проповедников идей В. Соловьева. Брюсов, создавший символистскую литературную школу в России, не мог остаться в стороне от этих веяний и пытался понять или хотя бы приблизиться к пониманию того, что владело умами младосимволистов. Однако их мистические устремления были чужды Брюсову. Пресловутый рационализм не позволял ему безоглядно верить во что-либо одно, отдаваясь ему целиком. И все-таки младшее поколение очаровало Брюсова, повлияло на него, что, в частности, сказалось на понимании им искусства.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В трактате «Ключи тайн» Брюсов пишет: «искусство — то, что в других областях мы называем откровением. Создание искусства — это приотворенные двери в вечность» [</w:t>
      </w:r>
      <w:r w:rsidR="0001186C" w:rsidRPr="00081B86">
        <w:rPr>
          <w:color w:val="000000"/>
          <w:sz w:val="28"/>
          <w:szCs w:val="28"/>
        </w:rPr>
        <w:t>5</w:t>
      </w:r>
      <w:r w:rsidRPr="00081B86">
        <w:rPr>
          <w:color w:val="000000"/>
          <w:sz w:val="28"/>
          <w:szCs w:val="28"/>
        </w:rPr>
        <w:t>, 19], тогда как в более ранней статье «О искусстве» настаивал на том, что оно — только выражение души художника.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Нельзя сказать, будто мистика вовсе не интересовала Брюсова. Он принимал непосредственное участие в спиритических сеансах, вошедших в моду в начале </w:t>
      </w:r>
      <w:r w:rsidRPr="00081B86">
        <w:rPr>
          <w:color w:val="000000"/>
          <w:sz w:val="28"/>
          <w:szCs w:val="28"/>
          <w:lang w:val="en-US"/>
        </w:rPr>
        <w:t>XX</w:t>
      </w:r>
      <w:r w:rsidRPr="00081B86">
        <w:rPr>
          <w:color w:val="000000"/>
          <w:sz w:val="28"/>
          <w:szCs w:val="28"/>
        </w:rPr>
        <w:t xml:space="preserve"> века, и до конца своих дней сохранил веру в них. В Брюсове сочеталось тяготение к таинственному и желание научно его объяснить. Эту возможность и предоставлял спиритизм в сочетании с оккультизмом, изучением которого поэт специально занимался.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В начале 900-х годов Брюсов создает ряд прозаических и драматических произведений. Новеллы и футурологическую драму «Земля» он включает в книгу «Земная ось» (1907). В 1905-06 годах пишет свой самый знаменитый роман «Огненный ангел», основанный на материале немецкой истории. Позднейшие романы «Алтарь Победы», «Юпитер поверженный», «Рея Сильвия» (1911-16) посвящены истории Древнего Рима, периоду борьбы язычества и христианства. Именно переходные периоды больше всего интересовали Брюсова, искавшего в истории аналогий с состоянием современного ему мира и пытавшегося через эти аналогии («соответствия») постичь современность.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Стремление к экспериментаторству было свойственно Брюсову всегда. Жизнь, в том числе и личная, становилась своего рода сценой. На ней</w:t>
      </w:r>
      <w:r w:rsidR="00AD7FF4"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разыгрывались спектакли, результаты которых потом «заносились» в произведения. В кружке символистов Брюсов играл роль выразителя темных сил (одна из его поэтических масок — древнескандинавский бог Локи) в противовес светлому богу (Белому).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В поэзии этого периода совершенно отчетливо определяется приоритетная роль темы по отношению к другим техническим средствам стиха; импрессионистичность соседствует с относительной «вещностью» (поэмы «Замкнутые», «Мир»); сочетаются противоречивые тенденции рациональности и чувственности, воли и стремления отдаться во власть стихийных начал. Д. Максимов выделяет два направления, в которых протекает внутренняя жизнь лирического героя Брюсова: «нисхождение» и «восхождение», иначе говоря, самоотдача сумрачным силам «страшного мира» и волевое противостояние, самоутверждение [</w:t>
      </w:r>
      <w:r w:rsidR="0001186C" w:rsidRPr="00081B86">
        <w:rPr>
          <w:color w:val="000000"/>
          <w:sz w:val="28"/>
          <w:szCs w:val="28"/>
        </w:rPr>
        <w:t>4</w:t>
      </w:r>
      <w:r w:rsidRPr="00081B86">
        <w:rPr>
          <w:color w:val="000000"/>
          <w:sz w:val="28"/>
          <w:szCs w:val="28"/>
        </w:rPr>
        <w:t>, 130]. Последнее преобладает в зрелом творчестве Брюсова, в том числе и в третьем его периоде, в течение которого созданы «Зеркало теней» (1912), «Семь цветов радуги» (1916), «Девятая камена» (1916-17), «Последние мечты» (1917-19).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После революции Брюсов организовал и возглавил Высший литературно-художественный институт. В 1919 году вступил в РКП(б), факт, подчеркивающий его стремление преодолеть замкнутость, присоединиться к новому обществу, в котором, как ему казалось, возможно воплощение героического идеала, долгое время занимавшего воображение поэта. В творчестве происходит поворот к «научной поэзии» (сборники «Дали» (1922), «Меа» (1924)). Идею Рене Гиля о возможности таковой Брюсов поддерживал уже давно. Однако стихи эти были перегружены именами и терминами, а открытия, воспеваемые поэтом, быстро старели.</w:t>
      </w:r>
    </w:p>
    <w:p w:rsidR="00CC4B5E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С «научной» эпопеей Рене Гиля «</w:t>
      </w:r>
      <w:r w:rsidRPr="00081B86">
        <w:rPr>
          <w:color w:val="000000"/>
          <w:sz w:val="28"/>
          <w:szCs w:val="28"/>
          <w:lang w:val="en-US"/>
        </w:rPr>
        <w:t>Euvre</w:t>
      </w:r>
      <w:r w:rsidRPr="00081B86">
        <w:rPr>
          <w:color w:val="000000"/>
          <w:sz w:val="28"/>
          <w:szCs w:val="28"/>
        </w:rPr>
        <w:t>» была связана идея Брюсова о создании грандиозного поэтического цикла «Сны человечества», в котором должны б</w:t>
      </w:r>
      <w:r w:rsidR="007D5AA3" w:rsidRPr="00081B86">
        <w:rPr>
          <w:color w:val="000000"/>
          <w:sz w:val="28"/>
          <w:szCs w:val="28"/>
        </w:rPr>
        <w:t>ыли</w:t>
      </w:r>
      <w:r w:rsidRPr="00081B86">
        <w:rPr>
          <w:color w:val="000000"/>
          <w:sz w:val="28"/>
          <w:szCs w:val="28"/>
        </w:rPr>
        <w:t xml:space="preserve"> воплотиться формы лирики всех времен и народов: австралийских туземцев, египтян, ранних христиан, немецких романтиков, французских символистов и даже жителей легендарной Атлантиды. Этот замысел не был осуществлен в полном объеме, что, однако, не отменяет блестящего стилизаторского таланта Брюсова, написавшего продолжение «Египетских ночей» Пушкина и, кстати, предложившего использовать при публикации собрания его сочинений метод девинации — досоздания черновиков и набросков. Роман «Огненный ангел», стилизованный под автобиографическую повесть </w:t>
      </w:r>
      <w:r w:rsidRPr="00081B86">
        <w:rPr>
          <w:color w:val="000000"/>
          <w:sz w:val="28"/>
          <w:szCs w:val="28"/>
          <w:lang w:val="en-US"/>
        </w:rPr>
        <w:t>XVI</w:t>
      </w:r>
      <w:r w:rsidRPr="00081B86">
        <w:rPr>
          <w:color w:val="000000"/>
          <w:sz w:val="28"/>
          <w:szCs w:val="28"/>
        </w:rPr>
        <w:t xml:space="preserve"> века, был воспринят одним немецким коллекционером как настоящий перевод древней рукописи. </w:t>
      </w:r>
    </w:p>
    <w:p w:rsidR="00081B86" w:rsidRDefault="00081B86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1B86" w:rsidRPr="00081B86" w:rsidRDefault="00081B86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4B5E" w:rsidRPr="00081B86" w:rsidRDefault="00081B86" w:rsidP="00081B86">
      <w:pPr>
        <w:pStyle w:val="1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_Toc87363957"/>
      <w:bookmarkStart w:id="8" w:name="_Toc87704668"/>
      <w:bookmarkStart w:id="9" w:name="_Toc87704769"/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44120B" w:rsidRPr="00081B8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6767C" w:rsidRPr="00081B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1B86">
        <w:rPr>
          <w:rFonts w:ascii="Times New Roman" w:hAnsi="Times New Roman" w:cs="Times New Roman"/>
          <w:color w:val="000000"/>
          <w:sz w:val="28"/>
          <w:szCs w:val="28"/>
        </w:rPr>
        <w:t>Античные мотивы в поэзии Валерия Брюсова</w:t>
      </w:r>
      <w:bookmarkEnd w:id="7"/>
      <w:bookmarkEnd w:id="8"/>
      <w:bookmarkEnd w:id="9"/>
    </w:p>
    <w:p w:rsidR="0006767C" w:rsidRPr="00081B86" w:rsidRDefault="0006767C" w:rsidP="00081B86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8949C2" w:rsidRPr="00081B86" w:rsidRDefault="008949C2" w:rsidP="00081B86">
      <w:pPr>
        <w:pStyle w:val="2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  <w:bookmarkStart w:id="10" w:name="_Toc87704669"/>
      <w:bookmarkStart w:id="11" w:name="_Toc87704770"/>
      <w:r w:rsidRPr="00081B86">
        <w:rPr>
          <w:rFonts w:ascii="Times New Roman" w:hAnsi="Times New Roman" w:cs="Times New Roman"/>
          <w:i w:val="0"/>
          <w:color w:val="000000"/>
        </w:rPr>
        <w:t>2.1 Валерий Брюсов – родоначальник русского символизма</w:t>
      </w:r>
      <w:bookmarkEnd w:id="10"/>
      <w:bookmarkEnd w:id="11"/>
    </w:p>
    <w:p w:rsidR="008949C2" w:rsidRPr="00081B86" w:rsidRDefault="008949C2" w:rsidP="00081B86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Знаменитый поэт, прозаик, переводчик, редактор, журналист, видный общественный деятель Серебряного века и </w:t>
      </w:r>
      <w:r w:rsidR="008949C2" w:rsidRPr="00081B86">
        <w:rPr>
          <w:color w:val="000000"/>
          <w:sz w:val="28"/>
          <w:szCs w:val="28"/>
        </w:rPr>
        <w:t>п</w:t>
      </w:r>
      <w:r w:rsidRPr="00081B86">
        <w:rPr>
          <w:color w:val="000000"/>
          <w:sz w:val="28"/>
          <w:szCs w:val="28"/>
        </w:rPr>
        <w:t>ервых послеоктябрьских лет, Валерий Яковлевич Брюсов (1873—1924) на рубе</w:t>
      </w:r>
      <w:r w:rsidR="008949C2" w:rsidRPr="00081B86">
        <w:rPr>
          <w:color w:val="000000"/>
          <w:sz w:val="28"/>
          <w:szCs w:val="28"/>
        </w:rPr>
        <w:t>ж</w:t>
      </w:r>
      <w:r w:rsidRPr="00081B86">
        <w:rPr>
          <w:color w:val="000000"/>
          <w:sz w:val="28"/>
          <w:szCs w:val="28"/>
        </w:rPr>
        <w:t>е уходящего и наступающего веков, увлекшись модными французскими символистами, становится родоначальником и вождем русского символизма. Советские идеологи часто связывали символизм с социальным упадком, с декадентщиной, субъективным идеализмом, с разложением капиталистического строя. Между тем в символизме отразились фундаментальные закономерности образного, художественного мышления, освобождающего истину от ветшающей оболочки времени.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С древних пор и до наших дней крупнейшие мыслители подчеркивали многомерность и многозначность символа, сочетающего сущность с феноменальной и генеративной сторонами бытия</w:t>
      </w:r>
      <w:r w:rsidR="00CA0B22" w:rsidRPr="00081B86">
        <w:rPr>
          <w:color w:val="000000"/>
          <w:sz w:val="28"/>
          <w:szCs w:val="28"/>
        </w:rPr>
        <w:t xml:space="preserve"> [6, 120]</w:t>
      </w:r>
      <w:r w:rsidRPr="00081B86">
        <w:rPr>
          <w:color w:val="000000"/>
          <w:sz w:val="28"/>
          <w:szCs w:val="28"/>
        </w:rPr>
        <w:t>.</w:t>
      </w:r>
      <w:r w:rsidR="00CA0B22"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 xml:space="preserve">Любое слово (а художественное в особенности) не только именует, вызывая к жизни вещь, факт, событие, деяние, мысль, идею, но и несет в себе возможность иных виртуальных воплощений, переделок, варианты небуквальных повторов, копий, транскрипций, «римейков», «пастишей», вскрывает сходство и сокровенный смысл </w:t>
      </w:r>
      <w:r w:rsidRPr="00081B86">
        <w:rPr>
          <w:color w:val="000000"/>
          <w:sz w:val="28"/>
          <w:szCs w:val="28"/>
          <w:lang w:val="uk-UA"/>
        </w:rPr>
        <w:t>однопланов</w:t>
      </w:r>
      <w:r w:rsidR="00CA0B22" w:rsidRPr="00081B86">
        <w:rPr>
          <w:color w:val="000000"/>
          <w:sz w:val="28"/>
          <w:szCs w:val="28"/>
          <w:lang w:val="uk-UA"/>
        </w:rPr>
        <w:t>ы</w:t>
      </w:r>
      <w:r w:rsidRPr="00081B86">
        <w:rPr>
          <w:color w:val="000000"/>
          <w:sz w:val="28"/>
          <w:szCs w:val="28"/>
          <w:lang w:val="uk-UA"/>
        </w:rPr>
        <w:t xml:space="preserve">х явлений, </w:t>
      </w:r>
      <w:r w:rsidRPr="00081B86">
        <w:rPr>
          <w:color w:val="000000"/>
          <w:sz w:val="28"/>
          <w:szCs w:val="28"/>
        </w:rPr>
        <w:t>будоража наше сознание, подталкивая его к разгадке иносказаний, подспудных идей, метафор, сравнений, тропов всякого рода, побуждая к переходу от пассивного созерцания к активному сознанию, сотворению, сочинению, соревнованию, соучастию, сопереживанию, состраданию — к соавторству. Каждый читатель, зритель, слушатель понимают прочитанное, увиденное, услышанное в меру своих способностей или натуры.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В программном тексте «Литературный манифест. Символизм» Жана Мореаса (1886) эти идеи нашли свое отражение: «Картины природы, все человеческие деяния, все феномены нашей жизни значимы для искусства символов не сами по себе, а лишь как осязаемые отражения перво</w:t>
      </w:r>
      <w:r w:rsidR="00CA0B22" w:rsidRPr="00081B86">
        <w:rPr>
          <w:color w:val="000000"/>
          <w:sz w:val="28"/>
          <w:szCs w:val="28"/>
        </w:rPr>
        <w:t>-</w:t>
      </w:r>
      <w:r w:rsidRPr="00081B86">
        <w:rPr>
          <w:color w:val="000000"/>
          <w:sz w:val="28"/>
          <w:szCs w:val="28"/>
        </w:rPr>
        <w:t>Идей, указующие на свое тайное сродство с ними»</w:t>
      </w:r>
      <w:r w:rsidR="00CA0B22" w:rsidRPr="00081B86">
        <w:rPr>
          <w:color w:val="000000"/>
          <w:sz w:val="28"/>
          <w:szCs w:val="28"/>
        </w:rPr>
        <w:t xml:space="preserve"> [7, 430]</w:t>
      </w:r>
      <w:r w:rsidRPr="00081B86">
        <w:rPr>
          <w:color w:val="000000"/>
          <w:sz w:val="28"/>
          <w:szCs w:val="28"/>
        </w:rPr>
        <w:t>.</w:t>
      </w:r>
    </w:p>
    <w:p w:rsidR="006E08F4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Художественный текст всегда имеет подтекст («под-смысл»), который, как зреющий плод, тянется к свету, стремится выплеснуться наружу из сокровенных узилищ плоти и чрева. В нем специфика обобщающих потенций искусства. Житейский факт однозначен, перенесенный в сферу художеств — многозначен. Отмеченный смысл можно усмотреть и в латинской формуле: </w:t>
      </w:r>
      <w:r w:rsidRPr="00081B86">
        <w:rPr>
          <w:color w:val="000000"/>
          <w:sz w:val="28"/>
          <w:szCs w:val="28"/>
          <w:lang w:val="en-US"/>
        </w:rPr>
        <w:t>vita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brevis</w:t>
      </w:r>
      <w:r w:rsidRPr="00081B86">
        <w:rPr>
          <w:color w:val="000000"/>
          <w:sz w:val="28"/>
          <w:szCs w:val="28"/>
        </w:rPr>
        <w:t xml:space="preserve">, </w:t>
      </w:r>
      <w:r w:rsidRPr="00081B86">
        <w:rPr>
          <w:color w:val="000000"/>
          <w:sz w:val="28"/>
          <w:szCs w:val="28"/>
          <w:lang w:val="en-US"/>
        </w:rPr>
        <w:t>ars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longa</w:t>
      </w:r>
      <w:r w:rsidRPr="00081B86">
        <w:rPr>
          <w:color w:val="000000"/>
          <w:sz w:val="28"/>
          <w:szCs w:val="28"/>
        </w:rPr>
        <w:t xml:space="preserve"> (жизнь коротка, искусство вечно). Иными словами, подлинное искусство всегда с тобой, всегда «актуально» и поражает нетленной «новизной» — от пещерных рисунков и виллендорфских «венер» эпохи неолита до изысканных «артишоков» авангарда. Повсюду изобразительные, словесные и музыкальные символы — от П.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Пикассо, Сальвадора Дали, М.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Шагала, В.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Кандинского до концептуалистских инсталляций, от П.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Элюара до М.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Булгакова, от А.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Скрябина и И.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Стравинского до Д.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Шосаковича и А.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 xml:space="preserve">Шнитке. 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Брюсов начинал приверженцем символизма, то подражая (Ш.Бодлер, Ст.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Маларме, А.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Рембо, П.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 xml:space="preserve">Верлен), то новаторствуя, подлаживаясь под смутно-революционную эпоху с ее «новым искусством». В конце же творческого пути, замыкая круг, возвращается к символизму. Его неодолимо влекло к мифологическим архетипам, вечным образам, характерам, которыми так изобиловало греко-римское искусство. Он принципиальный противник крохоборческого правдоподобия и плоского «веризма». В мифологии, легендах, притчах благодаря их вариативности парадоксально присутствует нечто стабильное и константное, годное для вечности. Отсюда звучные латинские торжественные названия почти всех брюсовских стихотворных сборников: </w:t>
      </w:r>
      <w:r w:rsidRPr="00081B86">
        <w:rPr>
          <w:color w:val="000000"/>
          <w:sz w:val="28"/>
          <w:szCs w:val="28"/>
          <w:lang w:val="en-US"/>
        </w:rPr>
        <w:t>Me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eum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esse</w:t>
      </w:r>
      <w:r w:rsidRPr="00081B86">
        <w:rPr>
          <w:color w:val="000000"/>
          <w:sz w:val="28"/>
          <w:szCs w:val="28"/>
        </w:rPr>
        <w:t xml:space="preserve"> [Это я],1897; </w:t>
      </w:r>
      <w:r w:rsidRPr="00081B86">
        <w:rPr>
          <w:color w:val="000000"/>
          <w:sz w:val="28"/>
          <w:szCs w:val="28"/>
          <w:lang w:val="en-US"/>
        </w:rPr>
        <w:t>Tertia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Vigilia</w:t>
      </w:r>
      <w:r w:rsidRPr="00081B86">
        <w:rPr>
          <w:color w:val="000000"/>
          <w:sz w:val="28"/>
          <w:szCs w:val="28"/>
        </w:rPr>
        <w:t xml:space="preserve"> [Третья Стража], 1900; </w:t>
      </w:r>
      <w:r w:rsidRPr="00081B86">
        <w:rPr>
          <w:color w:val="000000"/>
          <w:sz w:val="28"/>
          <w:szCs w:val="28"/>
          <w:lang w:val="en-US"/>
        </w:rPr>
        <w:t>Urbi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et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Orbi</w:t>
      </w:r>
      <w:r w:rsidRPr="00081B86">
        <w:rPr>
          <w:color w:val="000000"/>
          <w:sz w:val="28"/>
          <w:szCs w:val="28"/>
        </w:rPr>
        <w:t xml:space="preserve"> [Городу и </w:t>
      </w:r>
      <w:r w:rsidRPr="00081B86">
        <w:rPr>
          <w:color w:val="000000"/>
          <w:sz w:val="28"/>
          <w:szCs w:val="28"/>
          <w:lang w:val="uk-UA"/>
        </w:rPr>
        <w:t xml:space="preserve">Миру], </w:t>
      </w:r>
      <w:r w:rsidRPr="00081B86">
        <w:rPr>
          <w:color w:val="000000"/>
          <w:sz w:val="28"/>
          <w:szCs w:val="28"/>
        </w:rPr>
        <w:t xml:space="preserve">1903; </w:t>
      </w:r>
      <w:r w:rsidRPr="00081B86">
        <w:rPr>
          <w:color w:val="000000"/>
          <w:sz w:val="28"/>
          <w:szCs w:val="28"/>
          <w:lang w:val="en-US"/>
        </w:rPr>
        <w:t>Stephanos</w:t>
      </w:r>
      <w:r w:rsidRPr="00081B86">
        <w:rPr>
          <w:color w:val="000000"/>
          <w:sz w:val="28"/>
          <w:szCs w:val="28"/>
        </w:rPr>
        <w:t xml:space="preserve"> [Венок],1906; </w:t>
      </w:r>
      <w:r w:rsidRPr="00081B86">
        <w:rPr>
          <w:color w:val="000000"/>
          <w:sz w:val="28"/>
          <w:szCs w:val="28"/>
          <w:lang w:val="en-US"/>
        </w:rPr>
        <w:t>Mea</w:t>
      </w:r>
      <w:r w:rsidRPr="00081B86">
        <w:rPr>
          <w:color w:val="000000"/>
          <w:sz w:val="28"/>
          <w:szCs w:val="28"/>
        </w:rPr>
        <w:t xml:space="preserve"> [Спеши], 1924; и др.</w:t>
      </w:r>
      <w:r w:rsidR="006E08F4" w:rsidRPr="00081B86">
        <w:rPr>
          <w:color w:val="000000"/>
          <w:sz w:val="28"/>
          <w:szCs w:val="28"/>
        </w:rPr>
        <w:t>[8, 165].</w:t>
      </w:r>
      <w:r w:rsidRPr="00081B86">
        <w:rPr>
          <w:color w:val="000000"/>
          <w:sz w:val="28"/>
          <w:szCs w:val="28"/>
        </w:rPr>
        <w:t xml:space="preserve"> Поэт и в прозе ищет типологические схождения, аналогии, связи, аллюзии, реминисценции, долбя остывшую лаву древних реалий, историй и сказаний. Прошлое для него не увод и уход от реальности, а способ прислониться к ней для объяснений и истолкований.</w:t>
      </w:r>
    </w:p>
    <w:p w:rsidR="00081B86" w:rsidRDefault="00081B86" w:rsidP="00081B86">
      <w:pPr>
        <w:pStyle w:val="2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</w:rPr>
      </w:pPr>
      <w:bookmarkStart w:id="12" w:name="_Toc87704670"/>
      <w:bookmarkStart w:id="13" w:name="_Toc87704771"/>
    </w:p>
    <w:p w:rsidR="006E08F4" w:rsidRPr="00081B86" w:rsidRDefault="006E08F4" w:rsidP="00081B86">
      <w:pPr>
        <w:pStyle w:val="2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</w:rPr>
      </w:pPr>
      <w:r w:rsidRPr="00081B86">
        <w:rPr>
          <w:rFonts w:ascii="Times New Roman" w:hAnsi="Times New Roman" w:cs="Times New Roman"/>
          <w:i w:val="0"/>
          <w:iCs w:val="0"/>
          <w:color w:val="000000"/>
        </w:rPr>
        <w:t>2.</w:t>
      </w:r>
      <w:r w:rsidR="00243582" w:rsidRPr="00081B86">
        <w:rPr>
          <w:rFonts w:ascii="Times New Roman" w:hAnsi="Times New Roman" w:cs="Times New Roman"/>
          <w:i w:val="0"/>
          <w:iCs w:val="0"/>
          <w:color w:val="000000"/>
        </w:rPr>
        <w:t>2</w:t>
      </w:r>
      <w:r w:rsidRPr="00081B86">
        <w:rPr>
          <w:rFonts w:ascii="Times New Roman" w:hAnsi="Times New Roman" w:cs="Times New Roman"/>
          <w:i w:val="0"/>
          <w:iCs w:val="0"/>
          <w:color w:val="000000"/>
        </w:rPr>
        <w:t xml:space="preserve"> </w:t>
      </w:r>
      <w:r w:rsidR="00A53619" w:rsidRPr="00081B86">
        <w:rPr>
          <w:rFonts w:ascii="Times New Roman" w:hAnsi="Times New Roman" w:cs="Times New Roman"/>
          <w:i w:val="0"/>
          <w:iCs w:val="0"/>
          <w:color w:val="000000"/>
        </w:rPr>
        <w:t>П</w:t>
      </w:r>
      <w:r w:rsidR="00A53619" w:rsidRPr="00081B86">
        <w:rPr>
          <w:rFonts w:ascii="Times New Roman" w:hAnsi="Times New Roman" w:cs="Times New Roman"/>
          <w:i w:val="0"/>
          <w:color w:val="000000"/>
        </w:rPr>
        <w:t>рирода брюсовского художественного дарования и мировосприятия</w:t>
      </w:r>
      <w:bookmarkEnd w:id="12"/>
      <w:bookmarkEnd w:id="13"/>
    </w:p>
    <w:p w:rsidR="006E08F4" w:rsidRPr="00081B86" w:rsidRDefault="006E08F4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По отпущенным природой склонностям, особенностям дарования, по интересу к гуманитарным наукам и полученному классическому образованию Брюсов сформировался «западником», что не помешало ему в 1914 году отправиться на Западный фронт в качестве военного корреспондента, как завзятому патриоту. Древняя Москва, далекая от европейского образа жизни, долго оставалась для мира «большой деревней», подчеркивавшей свою самобытность, охотно подхватившей тютчевские слова «Умом Россию</w:t>
      </w:r>
      <w:r w:rsidR="006E08F4"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не понять...», поддерживавшей свой образ Москвы «сорока сороков», «Москвы купецкой», «Москвы кабацкой», застрявшей где-то на полпути прогресса «из Петербурга в Москву». Первую книжку своих оригинальных стихов Брюсов окрестил не без вызова, по-французски: «</w:t>
      </w:r>
      <w:r w:rsidRPr="00081B86">
        <w:rPr>
          <w:color w:val="000000"/>
          <w:sz w:val="28"/>
          <w:szCs w:val="28"/>
          <w:lang w:val="en-US"/>
        </w:rPr>
        <w:t>Chefs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d</w:t>
      </w:r>
      <w:r w:rsidRPr="00081B86">
        <w:rPr>
          <w:color w:val="000000"/>
          <w:sz w:val="28"/>
          <w:szCs w:val="28"/>
        </w:rPr>
        <w:t>'</w:t>
      </w:r>
      <w:r w:rsidRPr="00081B86">
        <w:rPr>
          <w:color w:val="000000"/>
          <w:sz w:val="28"/>
          <w:szCs w:val="28"/>
          <w:lang w:val="en-US"/>
        </w:rPr>
        <w:t>oeuvre</w:t>
      </w:r>
      <w:r w:rsidR="00243582" w:rsidRPr="00081B86">
        <w:rPr>
          <w:color w:val="000000"/>
          <w:sz w:val="28"/>
          <w:szCs w:val="28"/>
        </w:rPr>
        <w:t xml:space="preserve">» </w:t>
      </w:r>
      <w:r w:rsidRPr="00081B86">
        <w:rPr>
          <w:color w:val="000000"/>
          <w:sz w:val="28"/>
          <w:szCs w:val="28"/>
        </w:rPr>
        <w:t>(«Шедевры»,</w:t>
      </w:r>
      <w:r w:rsidR="00243582"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1894—18</w:t>
      </w:r>
      <w:r w:rsidR="00243582" w:rsidRPr="00081B86">
        <w:rPr>
          <w:color w:val="000000"/>
          <w:sz w:val="28"/>
          <w:szCs w:val="28"/>
        </w:rPr>
        <w:t>95</w:t>
      </w:r>
      <w:r w:rsidRPr="00081B86">
        <w:rPr>
          <w:color w:val="000000"/>
          <w:sz w:val="28"/>
          <w:szCs w:val="28"/>
        </w:rPr>
        <w:t>). Неожиданную известность приобрели затеянные по его инициативе и при его участии тонкие, в бумажной обложке, сборники переводов и подражаний новым французским поэтам «Русские символисты» (1894—1895). В книжку «</w:t>
      </w:r>
      <w:r w:rsidRPr="00081B86">
        <w:rPr>
          <w:color w:val="000000"/>
          <w:sz w:val="28"/>
          <w:szCs w:val="28"/>
          <w:lang w:val="en-US"/>
        </w:rPr>
        <w:t>Tertia</w:t>
      </w:r>
      <w:r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  <w:lang w:val="en-US"/>
        </w:rPr>
        <w:t>Vigilia</w:t>
      </w:r>
      <w:r w:rsidR="00BD757E" w:rsidRPr="00081B86">
        <w:rPr>
          <w:color w:val="000000"/>
          <w:sz w:val="28"/>
          <w:szCs w:val="28"/>
        </w:rPr>
        <w:t>» (1900) вошло зацитированное</w:t>
      </w:r>
      <w:r w:rsidRPr="00081B86">
        <w:rPr>
          <w:color w:val="000000"/>
          <w:sz w:val="28"/>
          <w:szCs w:val="28"/>
        </w:rPr>
        <w:t xml:space="preserve"> и запародированное одностишие: «О, закрой свои бледные ноги!». Эпатирующая строчка вызывала злые насмешк</w:t>
      </w:r>
      <w:r w:rsidR="00BD757E" w:rsidRPr="00081B86">
        <w:rPr>
          <w:color w:val="000000"/>
          <w:sz w:val="28"/>
          <w:szCs w:val="28"/>
        </w:rPr>
        <w:t>и именитых В</w:t>
      </w:r>
      <w:r w:rsidRPr="00081B86">
        <w:rPr>
          <w:color w:val="000000"/>
          <w:sz w:val="28"/>
          <w:szCs w:val="28"/>
        </w:rPr>
        <w:t>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Соловьева и Д.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Мережковского. Иронически цитировалось и стихотворение «Юноша бледный со взором горящим...» Молодому поэту не огорчаться, а радоваться надо было бы: ведь это запомнилось, застряло в памяти. Раз пародируют, значит, заметили. Впрочем, это Брюсов понял позднее.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Несмотря на социально-экономический и морально-духовный кризис 80-х годов прошлого века, на перипетии «глухого времени», Брюсов искал и нашел свой «непотопляемый корабль» в «золотой кладовой» классической древности, в великолепии державного Рима, в исконных римских добродетелях. В одной из дневниковых записей Брюсов сравнивал себя с Суллой, властным и готовым на все диктатором</w:t>
      </w:r>
      <w:r w:rsidR="00BD757E" w:rsidRPr="00081B86">
        <w:rPr>
          <w:color w:val="000000"/>
          <w:sz w:val="28"/>
          <w:szCs w:val="28"/>
        </w:rPr>
        <w:t xml:space="preserve"> [9, 48]</w:t>
      </w:r>
      <w:r w:rsidRPr="00081B86">
        <w:rPr>
          <w:color w:val="000000"/>
          <w:sz w:val="28"/>
          <w:szCs w:val="28"/>
        </w:rPr>
        <w:t>. В своих стихах он постоянно опирается на древнюю классику, ее образы и кумиры, мифы и легенды: «Для меня Рим ближе всего... Я знаю, что в моих стихах я никогда не мог воплотить дух Греции...»</w:t>
      </w:r>
      <w:r w:rsidR="00432C4B" w:rsidRPr="00081B86">
        <w:rPr>
          <w:color w:val="000000"/>
          <w:sz w:val="28"/>
          <w:szCs w:val="28"/>
        </w:rPr>
        <w:t xml:space="preserve"> [10,267].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Даже в заключительной речи на своем полувековом юбилее признавался в любви к Риму. Возвышаемая и идеализируемая античность помогала уйти от обыденности, бытовщины, серости жизни. Она придавала творчеству вселенский характер, особую значительность, указывая на поразительные аналогии и параллели, ориентирующие и поучающие. Брюсов верит в связь времен, и Горациево «лови момент» — лишь звено в этой цепи. Тысячелетия резонируют до сих пор. Достаточно вспомнить множество «памятников» в мировой поэзии. Из античности годилось все — форма и содержание, оригинальное и скопированное, но словно списанное с натуры. Такова природа брюсовского художественного дарования и мировосприятия: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81B86">
        <w:rPr>
          <w:i/>
          <w:color w:val="000000"/>
          <w:sz w:val="28"/>
          <w:szCs w:val="28"/>
        </w:rPr>
        <w:t xml:space="preserve">Мой дух не изнемог во мгле противоречий, 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81B86">
        <w:rPr>
          <w:i/>
          <w:color w:val="000000"/>
          <w:sz w:val="28"/>
          <w:szCs w:val="28"/>
        </w:rPr>
        <w:t xml:space="preserve">Не обессилел ум в сцепленьях роковых, 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81B86">
        <w:rPr>
          <w:i/>
          <w:color w:val="000000"/>
          <w:sz w:val="28"/>
          <w:szCs w:val="28"/>
        </w:rPr>
        <w:t>Я все мечты люблю, мне дороги все речи,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81B86">
        <w:rPr>
          <w:i/>
          <w:color w:val="000000"/>
          <w:sz w:val="28"/>
          <w:szCs w:val="28"/>
        </w:rPr>
        <w:t>И всем богам я посвящаю стих.</w:t>
      </w:r>
      <w:r w:rsidR="00081B86">
        <w:rPr>
          <w:i/>
          <w:color w:val="000000"/>
          <w:sz w:val="28"/>
          <w:szCs w:val="28"/>
        </w:rPr>
        <w:t xml:space="preserve"> 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81B86">
        <w:rPr>
          <w:i/>
          <w:color w:val="000000"/>
          <w:sz w:val="28"/>
          <w:szCs w:val="28"/>
        </w:rPr>
        <w:t>«Я»</w:t>
      </w:r>
    </w:p>
    <w:p w:rsidR="0070743F" w:rsidRPr="00081B86" w:rsidRDefault="0070743F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743F" w:rsidRPr="00081B86" w:rsidRDefault="0070743F" w:rsidP="00081B86">
      <w:pPr>
        <w:pStyle w:val="2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</w:rPr>
      </w:pPr>
      <w:bookmarkStart w:id="14" w:name="_Toc87704671"/>
      <w:bookmarkStart w:id="15" w:name="_Toc87704772"/>
      <w:r w:rsidRPr="00081B86">
        <w:rPr>
          <w:rFonts w:ascii="Times New Roman" w:hAnsi="Times New Roman" w:cs="Times New Roman"/>
          <w:i w:val="0"/>
          <w:iCs w:val="0"/>
          <w:color w:val="000000"/>
        </w:rPr>
        <w:t xml:space="preserve">2.3 Античные пристрастия </w:t>
      </w:r>
      <w:r w:rsidR="004663AB" w:rsidRPr="00081B86">
        <w:rPr>
          <w:rFonts w:ascii="Times New Roman" w:hAnsi="Times New Roman" w:cs="Times New Roman"/>
          <w:i w:val="0"/>
          <w:iCs w:val="0"/>
          <w:color w:val="000000"/>
        </w:rPr>
        <w:t xml:space="preserve">Валерия </w:t>
      </w:r>
      <w:r w:rsidRPr="00081B86">
        <w:rPr>
          <w:rFonts w:ascii="Times New Roman" w:hAnsi="Times New Roman" w:cs="Times New Roman"/>
          <w:i w:val="0"/>
          <w:iCs w:val="0"/>
          <w:color w:val="000000"/>
        </w:rPr>
        <w:t>Брюсова</w:t>
      </w:r>
      <w:bookmarkEnd w:id="14"/>
      <w:bookmarkEnd w:id="15"/>
    </w:p>
    <w:p w:rsidR="0070743F" w:rsidRPr="00081B86" w:rsidRDefault="0070743F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Справедливо замечание М.</w:t>
      </w:r>
      <w:r w:rsidR="00FC01F1" w:rsidRPr="00081B86">
        <w:rPr>
          <w:color w:val="000000"/>
          <w:sz w:val="28"/>
          <w:szCs w:val="28"/>
        </w:rPr>
        <w:t xml:space="preserve"> Г</w:t>
      </w:r>
      <w:r w:rsidRPr="00081B86">
        <w:rPr>
          <w:color w:val="000000"/>
          <w:sz w:val="28"/>
          <w:szCs w:val="28"/>
        </w:rPr>
        <w:t>аспарова, немало поработавшего над подготовкой издания сочинений В.Я.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Брюсова, относительно двух периодов в его творчестве (ранние стихи и поздняя проза: 1890-е и 1910-е годы), когда античность играла особенно заметную роль, отразив серьезные сдвиги в истории страны и духовной биографии писателя</w:t>
      </w:r>
      <w:r w:rsidR="00FC01F1" w:rsidRPr="00081B86">
        <w:rPr>
          <w:color w:val="000000"/>
          <w:sz w:val="28"/>
          <w:szCs w:val="28"/>
        </w:rPr>
        <w:t xml:space="preserve"> [11, 543]</w:t>
      </w:r>
      <w:r w:rsidRPr="00081B86">
        <w:rPr>
          <w:color w:val="000000"/>
          <w:sz w:val="28"/>
          <w:szCs w:val="28"/>
        </w:rPr>
        <w:t xml:space="preserve">. В общих чертах концепция Гаспарова представляется верной, хотя и несколько схематично прямолинейной. </w:t>
      </w:r>
      <w:r w:rsidR="0070743F" w:rsidRPr="00081B86">
        <w:rPr>
          <w:color w:val="000000"/>
          <w:sz w:val="28"/>
          <w:szCs w:val="28"/>
        </w:rPr>
        <w:t>Х</w:t>
      </w:r>
      <w:r w:rsidRPr="00081B86">
        <w:rPr>
          <w:color w:val="000000"/>
          <w:sz w:val="28"/>
          <w:szCs w:val="28"/>
        </w:rPr>
        <w:t>отелось бы подчеркнуть непрерывность античных пристрастий Брюсова на протяжении всей его творческой жизни, а не спорадических приступов ностальгии. Интерес к античности возникал не вдруг и не убывал, а присутствовал постоянно, гнездясь в сознании и подсознании поэта, это был некий магический кристалл, сквозь который реальность воспринималась преображенной. Она (античность) преследовала его от первых стихотворных опытов до завершающего советского периода. История не уводила писателя от действительности, а скорее приближала к ней, углубляла и объясняла ее. Даже незадолго до смерти в дружеских и чуть ироничных, посвященных М.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Волошину, стихах (1924) есть такие перенасыщенные античными образами строчки: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81B86">
        <w:rPr>
          <w:i/>
          <w:color w:val="000000"/>
          <w:sz w:val="28"/>
          <w:szCs w:val="28"/>
        </w:rPr>
        <w:t>Наш Агамемнон, наш Амфитрион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81B86">
        <w:rPr>
          <w:i/>
          <w:color w:val="000000"/>
          <w:sz w:val="28"/>
          <w:szCs w:val="28"/>
        </w:rPr>
        <w:t>И, как Орфей, царь области рубежной,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81B86">
        <w:rPr>
          <w:i/>
          <w:color w:val="000000"/>
          <w:sz w:val="28"/>
          <w:szCs w:val="28"/>
        </w:rPr>
        <w:t>Где Киммерии знойный Орион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81B86">
        <w:rPr>
          <w:i/>
          <w:color w:val="000000"/>
          <w:sz w:val="28"/>
          <w:szCs w:val="28"/>
        </w:rPr>
        <w:t>Чуть бросит взгляд и гаснет неизбежно!..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Прослеживая влияние античных мотивов, можно пойти простым хронологическим путем, год за годом, но прежде хотелось бы обобщить и инвентаризировать весь арсенал эстетически содержательных и формальных средств, многообразно использованных Брюсовым: мифы, боги, герои; исторические события, ситуации, известные культовые персонажи; колоритные детали, реалии, артефакты, антураж; жанры, метрика, метафоры, термины, явные и скрытые цитаты. Вымыслы и фактография, реальность и фантазии, прошлое и настоящее — все вместе, вперемешку. Между ними нет границ. Бесконечные аллюзии, параллели, иносказания, реминисценции легко прослеживаются, если искать, по совету Гёте, «в настоящем — прошлое».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Давно замечено: оживление интереса к эпохам перелома, смены веков и тысячелетий связано с осознанием краха уходящих ценностей, ощущением «конца света», эсхатологическими настроениями и потребностью найти для себя выход, обрести возможность спасения, воспеть новые идеалы. Для этих целей античность предлагает богатейшую коллекцию образов, мотивов, сюжетов и коллизий, теорий и рецептов, годных при любой ситуации. Исторические примеры и мифы всегда под рукой, щедро воспользуйся ими, не утруждая себя придумками. Орфей и Евридика, Одиссей и Калипсо, Тезей и Ариадна, Ясон и Медея, Геро и Леандр, Эней, Кирка, Елена и др. Или — Гармодий и Аристогитон, Александр, Антоний и Клеопатра, Юлий Цезарь и Брут, Помпеи, Каракалла, Нерон — знаковые имена, персонифицирующие добро и зло, пороки и добродетели, победы и поражения, демократию и тиранию, цивилизацию и варварство, отжившее и нарождающееся. Все это — лакомый кусок для научной рефлексии. Что же касается художника брюсовского типа, то во всём этом он «купается», органично заполняя белые листы стихами и прозой, отмежевываясь от «наличного бытия».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Где искать правду и счастье? Невольно начнешь сравнивать и залюбуешься красотой и умом древних греков и римлян! Тут уместно вновь напомнить о классическом образовании, полученном Брюсовым. В индексах, указателях, примечаниях, комментариях, вступительных статьях к его сочинениям, составленных специалистами, полно свидетельств энциклопедической учености и недюжинных знаний в области наук о классической древности. Странным образом символистская утилизация античного наследия в восприятии Брюсова сливается с реализмом, который он рьяно защищает с индивидуалистских позиций. Да и как могло быть иначе, когда он указывал (в 1900 г. в письме к М.Горькому) на отличие своих сонетов от сонетов Ж.М.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Эредиа: «У того все изображено со стороны, а у меня везде —</w:t>
      </w:r>
      <w:r w:rsidR="006073A1"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 xml:space="preserve">и в Скифах, </w:t>
      </w:r>
      <w:r w:rsidR="006073A1" w:rsidRPr="00081B86">
        <w:rPr>
          <w:color w:val="000000"/>
          <w:sz w:val="28"/>
          <w:szCs w:val="28"/>
        </w:rPr>
        <w:t>и</w:t>
      </w:r>
      <w:r w:rsidRPr="00081B86">
        <w:rPr>
          <w:color w:val="000000"/>
          <w:sz w:val="28"/>
          <w:szCs w:val="28"/>
          <w:lang w:val="uk-UA"/>
        </w:rPr>
        <w:t xml:space="preserve"> </w:t>
      </w:r>
      <w:r w:rsidRPr="00081B86">
        <w:rPr>
          <w:color w:val="000000"/>
          <w:sz w:val="28"/>
          <w:szCs w:val="28"/>
        </w:rPr>
        <w:t>в Ассаргадоне, и в Данте — везде мое «я». Право же, дьявольская разница!»</w:t>
      </w:r>
      <w:r w:rsidR="006073A1" w:rsidRPr="00081B86">
        <w:rPr>
          <w:color w:val="000000"/>
          <w:sz w:val="28"/>
          <w:szCs w:val="28"/>
        </w:rPr>
        <w:t xml:space="preserve"> [12, 733].</w:t>
      </w:r>
      <w:r w:rsidRPr="00081B86">
        <w:rPr>
          <w:color w:val="000000"/>
          <w:sz w:val="28"/>
          <w:szCs w:val="28"/>
        </w:rPr>
        <w:t xml:space="preserve"> Пропущенную через себя «минувшую судьбу» Греции и Рима он окрашивал в свои тона на манер «мирискусников», превращавших утраченное прошлое в изысканный мир грез и мечтаний. Эта художественная волна, поднятая на рубеже </w:t>
      </w:r>
      <w:r w:rsidRPr="00081B86">
        <w:rPr>
          <w:color w:val="000000"/>
          <w:sz w:val="28"/>
          <w:szCs w:val="28"/>
          <w:lang w:val="en-US"/>
        </w:rPr>
        <w:t>XIX</w:t>
      </w:r>
      <w:r w:rsidRPr="00081B86">
        <w:rPr>
          <w:color w:val="000000"/>
          <w:sz w:val="28"/>
          <w:szCs w:val="28"/>
        </w:rPr>
        <w:t xml:space="preserve"> —</w:t>
      </w:r>
      <w:r w:rsidRPr="00081B86">
        <w:rPr>
          <w:color w:val="000000"/>
          <w:sz w:val="28"/>
          <w:szCs w:val="28"/>
          <w:lang w:val="en-US"/>
        </w:rPr>
        <w:t>XX</w:t>
      </w:r>
      <w:r w:rsidRPr="00081B86">
        <w:rPr>
          <w:color w:val="000000"/>
          <w:sz w:val="28"/>
          <w:szCs w:val="28"/>
        </w:rPr>
        <w:t xml:space="preserve"> веков, докатилась до позднейших времен, породив античные мотивы в творчестве Ж.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Кокто, Ж.-П.Сартра, А.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Жироду, Т.С.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Элиота и др. Вечность любит маскарад, любит рядиться в маски античного театра.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Брюсова всегда тянуло к масштабности, философским обобщениям, к глобальному охвату действительности в духе «грядущих гуннов», а для этого стихи в заданных метрах и незатасканных рифмах все ж ставили препоны вольному полету мысли. Тут нужна была проза с ее безграничными панорамными возможностями, опиравшимися на весь опыт словесной выразительности. Уже в первой романной пробе «Гора Звезды» (1898) запечатлено трагическое противостояние космического размаха — Неба и Земли, Божественного и человеческого, мечты и реальности, вдохновленных, возможно, глубинами античных трагедий и философской прозы. Молодым писателем, естественно, проблемы не разрешаются, но они не дают покоя и перетекают из рассказов в новеллы и пьесы (драма «Земля» (1904), сборники «Земная ось» (1907), «Ночи и дни» (1913). В них отразились труднопреодолимые конфликты, возникшие на пути человека</w:t>
      </w:r>
      <w:r w:rsidR="002A7384"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и общества в «конце века». История с первых шагов цивилизации представляла собой благодарное поле для анализа и синтеза, для извлечения уроков. Так полагал и Брюсов, с ранних лет влюбленный в греко-римскую древность. В ней он искал параллели и ответы на «проклятые вопросы» бытия.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В античности Брюсова, подталкиваемого «переживаемым моментом» и особой «мистической чувствительностью» (Н.Бердяев), привлекали поздние периоды коренных перемен. Они просились в литературу. На «просьбу» охотно откликнулись Д.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 xml:space="preserve">Мережковский (трилогия «Христос и Антихрист») и Валерий Брюсов. В разгар мировой войны возникла небольшая повесть из жизни </w:t>
      </w:r>
      <w:r w:rsidRPr="00081B86">
        <w:rPr>
          <w:color w:val="000000"/>
          <w:sz w:val="28"/>
          <w:szCs w:val="28"/>
          <w:lang w:val="en-US"/>
        </w:rPr>
        <w:t>VI</w:t>
      </w:r>
      <w:r w:rsidRPr="00081B86">
        <w:rPr>
          <w:color w:val="000000"/>
          <w:sz w:val="28"/>
          <w:szCs w:val="28"/>
        </w:rPr>
        <w:t xml:space="preserve"> века «Рея Сильвия» (1914). В ней предстает Рим, захваченный готами. Разруха, грабежи, пожары, голод. Жители то покидали город, то возвращались. На этом фоне развертывается судьба Марии, молоденькой дочери бедного переписчика рукописей. Девушка немного не в себе — живет в мире преданий, мифов и видений прошлого. В таком состоянии она бродит среди руин вечного города. На развалинах Золотого дома Нерона находит старинный барельеф с изображением Реи Сильвии, дочери царя Нумитора. Приглянувшись богу Марсу, царственная весталка родила ему близнецов Ромула и Рема. Полубезумная Мария вообразила себя Реей. В разгромленном городе она встречает прекрасного юношу. Они сходятся, и она должна родить. Мария живет встречами с ним, но молодой человек исчезает. Ожидания напрасны — юный гот убит. Окончательно сойдя с ума, Мария бросается в Тибр, как некогда легендарная Рея. Тем временем на Рим движутся дикие полчища лангобардов. Таков незавидный конец «золотой» столицы некогда могучей Империи.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Описания исторических реалий, подробностей быта, достопримечательностей Рима, свидетельствуя о фундаментальных знаниях и богатом воображении автора, уже набившего руку на сочинении большого прозаического полотна («Рея Сильвия» создана после «Алтаря Победы»), погружают читателя в апокалиптическую атмосферу осажденной крепости. В раздвоенном сознании Марии, в ее визионистских фантазиях идеальное прошлое сталкивается с бедствиями действительности, что и ведет ее в конечном счете к гибели.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Потрудившись, писатель может избежать в своем историческом сочинении натяжек и ошибок, но выше его сил отрешиться от «разницы во времени», от изменений в менталитете, психологии разных поколений, от новых восприятий, обедняющих или, "скорее, обогащающих смысл фактов в животворном процессе чтения или созерцания. Здесь коренится источник силы и слабости любого произведения о былом, претендующего на художественность, поэтому немногого стоят упреки дотошных критиков в модернизации или архаизации, стилизации, необъективности, искажениях и т.п.; что уж тут говорить о сознательных версиях, римейках, парафразах, обработках и т.п. Фиксация промахов, разночтений, описок и прямых ошибок — дело полезное и нужное, долг добросовестных составителей примечаний и комментаторов. Но есть и другая сторона. Глубокий экзегет видит в них зеркальное отражение сдвигов в сознании, идеологии, мировоззрении и самой действительности. История не стоит на месте, но знает и повторения. Классицизм, романтизм, реализм, символизм, импрессионизм, авангардизм повторяются в истории культуры, но они предстают на новом витке каждый раз по-разному, по-особому. Вот и весь несложный, но поучительный вывод, который напрашивается при чтении мелодраматической «повести из жизни </w:t>
      </w:r>
      <w:r w:rsidRPr="00081B86">
        <w:rPr>
          <w:color w:val="000000"/>
          <w:sz w:val="28"/>
          <w:szCs w:val="28"/>
          <w:lang w:val="en-US"/>
        </w:rPr>
        <w:t>VI</w:t>
      </w:r>
      <w:r w:rsidRPr="00081B86">
        <w:rPr>
          <w:color w:val="000000"/>
          <w:sz w:val="28"/>
          <w:szCs w:val="28"/>
        </w:rPr>
        <w:t xml:space="preserve"> века», написанной эрудированным автором, в начале века двадцатого. Мир литературный, как и реальный, неоднозначен и многополярен.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К тому же трагическому периоду мировых общественных потрясений, что и «Рея Сильвия», относятся «римские» романы Брюсова: «Алтарь Победы. Повесть </w:t>
      </w:r>
      <w:r w:rsidRPr="00081B86">
        <w:rPr>
          <w:color w:val="000000"/>
          <w:sz w:val="28"/>
          <w:szCs w:val="28"/>
          <w:lang w:val="en-US"/>
        </w:rPr>
        <w:t>IV</w:t>
      </w:r>
      <w:r w:rsidRPr="00081B86">
        <w:rPr>
          <w:color w:val="000000"/>
          <w:sz w:val="28"/>
          <w:szCs w:val="28"/>
        </w:rPr>
        <w:t xml:space="preserve"> века» (1911-1912) и его незавершенное продолжение «Юпитер поверженный» (1918). В них писатель поднимает все те же вопросы и темы — поиски своего места на пике «грозового перевала», сохранение достоинства, метания между бытием и бытом; предощущение тяжелой поступи рока; выбор между героизмом, подвигом и пассивностью; между эскапизмом, уходом в мир чувственных радостей и нравственным долгом. Следовало бы в связи со сходной моральной проблематикой и образной системой упомянуть и первый «большой» исторический роман «Огненный ангел» (1907—1908), наполненный мрачной мистической атмосферой и любовными переживаниями, но он посвящен эпохе Реформации в Германии </w:t>
      </w:r>
      <w:r w:rsidRPr="00081B86">
        <w:rPr>
          <w:color w:val="000000"/>
          <w:sz w:val="28"/>
          <w:szCs w:val="28"/>
          <w:lang w:val="en-US"/>
        </w:rPr>
        <w:t>XVI</w:t>
      </w:r>
      <w:r w:rsidRPr="00081B86">
        <w:rPr>
          <w:color w:val="000000"/>
          <w:sz w:val="28"/>
          <w:szCs w:val="28"/>
        </w:rPr>
        <w:t xml:space="preserve"> в. и выходит за рамки нашей темы.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В затянувшуюся закатную пору Римской империи </w:t>
      </w:r>
      <w:r w:rsidRPr="00081B86">
        <w:rPr>
          <w:color w:val="000000"/>
          <w:sz w:val="28"/>
          <w:szCs w:val="28"/>
          <w:lang w:val="en-US"/>
        </w:rPr>
        <w:t>IV</w:t>
      </w:r>
      <w:r w:rsidRPr="00081B86">
        <w:rPr>
          <w:color w:val="000000"/>
          <w:sz w:val="28"/>
          <w:szCs w:val="28"/>
        </w:rPr>
        <w:t xml:space="preserve"> век новой эры предоставлял классической античности не только передышку, но даже открывал второе дыхание, раскрывал, казалось, новые горизонты. В этом веке, пояснял Брюсов, «заканчивалось объединение народов древности в единой греко-римской культуре, — совершился великий переворот в религиозном сознании, приведший Европу от античного язычества к христианству; создалась та наука, которой потом жили почти целое тысячелетие, и то право, которое легло в основание юридических понятий всего нового мира; наконец, выработались многие такие основы государственной и общественной жизни, которые продолжают оставаться жизненными до последних дней»</w:t>
      </w:r>
      <w:r w:rsidR="002A7384" w:rsidRPr="00081B86">
        <w:rPr>
          <w:color w:val="000000"/>
          <w:sz w:val="28"/>
          <w:szCs w:val="28"/>
        </w:rPr>
        <w:t xml:space="preserve"> [13, 206]</w:t>
      </w:r>
      <w:r w:rsidRPr="00081B86">
        <w:rPr>
          <w:color w:val="000000"/>
          <w:sz w:val="28"/>
          <w:szCs w:val="28"/>
        </w:rPr>
        <w:t>. Влюбленный в римскую старину, писатель принял недолгий подъем Римской империи в эпоху Юлиана за «время высшего расцвета римской идеи, когда римский мир пожинал плоды посеянного»</w:t>
      </w:r>
      <w:r w:rsidR="002A7384" w:rsidRPr="00081B86">
        <w:rPr>
          <w:color w:val="000000"/>
          <w:sz w:val="28"/>
          <w:szCs w:val="28"/>
        </w:rPr>
        <w:t xml:space="preserve"> [1</w:t>
      </w:r>
      <w:r w:rsidR="00266A92" w:rsidRPr="00081B86">
        <w:rPr>
          <w:color w:val="000000"/>
          <w:sz w:val="28"/>
          <w:szCs w:val="28"/>
        </w:rPr>
        <w:t>1</w:t>
      </w:r>
      <w:r w:rsidR="002A7384" w:rsidRPr="00081B86">
        <w:rPr>
          <w:color w:val="000000"/>
          <w:sz w:val="28"/>
          <w:szCs w:val="28"/>
        </w:rPr>
        <w:t>, 544]</w:t>
      </w:r>
      <w:r w:rsidRPr="00081B86">
        <w:rPr>
          <w:color w:val="000000"/>
          <w:sz w:val="28"/>
          <w:szCs w:val="28"/>
        </w:rPr>
        <w:t>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Брюсов жаждал доказательности своей концепции и, при любви к деталям, как всякий художник, веря в их убедительность, искал и находил нужный материал в первоисточниках (Авсоний, Симмах, Амвросий, Августин и др.) и в новой научной литературе (Г.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Буасье, Т.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Моммзен, Я.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Буркхардт, Э.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Гиббон, Р.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Пишон и др.), стараясь не оступиться. Того же требовал и от других. Советуясь по ходу работы с известным петербургским профессором А.И.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Малеиным, в одном из писем к нему (от 30 авг. 1911г.) сообщал: «Перечитывая «Юлиана Отступника» Мережковского, после внимательного изучения Аммиана Марцеллина, я нахожу у Мережковского столько анахронизмов и промахов против «эпохи», что сейчас боюсь буквально за каждое свое написанное слово»</w:t>
      </w:r>
      <w:r w:rsidR="002A7384" w:rsidRPr="00081B86">
        <w:rPr>
          <w:color w:val="000000"/>
          <w:sz w:val="28"/>
          <w:szCs w:val="28"/>
        </w:rPr>
        <w:t xml:space="preserve"> [1</w:t>
      </w:r>
      <w:r w:rsidR="00EA7A93" w:rsidRPr="00081B86">
        <w:rPr>
          <w:color w:val="000000"/>
          <w:sz w:val="28"/>
          <w:szCs w:val="28"/>
        </w:rPr>
        <w:t>4</w:t>
      </w:r>
      <w:r w:rsidR="002A7384" w:rsidRPr="00081B86">
        <w:rPr>
          <w:color w:val="000000"/>
          <w:sz w:val="28"/>
          <w:szCs w:val="28"/>
        </w:rPr>
        <w:t>, 190]</w:t>
      </w:r>
      <w:r w:rsidRPr="00081B86">
        <w:rPr>
          <w:color w:val="000000"/>
          <w:sz w:val="28"/>
          <w:szCs w:val="28"/>
        </w:rPr>
        <w:t>.</w:t>
      </w:r>
    </w:p>
    <w:p w:rsidR="002A7384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Перенося свою продуманную точку зрения и недюжинные знания «эпохи» на страницы «повести», Брюсов частенько теряет чувство меры и, как говорится, перебарщивает: заполняет листы подробными описаниями топографии Рима, его - улиц и площадей, известных и малоизвестных строений, памятников, дворцов, статуй, а то и перечислением складок одеяний или блюд для гурманов. Пространные разглагольствования героев пестрят скрытыми и явными цитатами из древних авторов. К месту и не к месту Брюсов употребляет латинизмы, доводя тенденцию до абсурда и безвкусицы, которая обнаружила себя во всей красе в почти неудобоваримом макароническом переводе «Энеиды» Вергилия. Возьму для примера первый попавшийся на глаза отрывок из «Алтаря Победы»: «У входа в вестибуле дворца меня встретил номенклатор, которому я показал мою диплому. Номенклатор записал мое имя в пугиллар...» и далее в том же духе. На каждом шагу попадаются требующие специальных объяснений латинские слов</w:t>
      </w:r>
      <w:r w:rsidR="002A7384" w:rsidRPr="00081B86">
        <w:rPr>
          <w:color w:val="000000"/>
          <w:sz w:val="28"/>
          <w:szCs w:val="28"/>
        </w:rPr>
        <w:t>а</w:t>
      </w:r>
      <w:r w:rsidRPr="00081B86">
        <w:rPr>
          <w:color w:val="000000"/>
          <w:sz w:val="28"/>
          <w:szCs w:val="28"/>
        </w:rPr>
        <w:t xml:space="preserve"> в русской транскрипции: омикула, карленпш, папины, каррука, реда, пансиона, колобий, доместики, пугионы и т.п. Нужно сказать, самого Брюсова смущал вопрос, до какой степени допустимо «латинизировать» родной язык. В этом он признавался в одном из писем к А.И.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Малеину</w:t>
      </w:r>
      <w:r w:rsidR="002A7384" w:rsidRPr="00081B86">
        <w:rPr>
          <w:color w:val="000000"/>
          <w:sz w:val="28"/>
          <w:szCs w:val="28"/>
        </w:rPr>
        <w:t xml:space="preserve"> [1</w:t>
      </w:r>
      <w:r w:rsidR="00A83560" w:rsidRPr="00081B86">
        <w:rPr>
          <w:color w:val="000000"/>
          <w:sz w:val="28"/>
          <w:szCs w:val="28"/>
        </w:rPr>
        <w:t>4</w:t>
      </w:r>
      <w:r w:rsidR="002A7384" w:rsidRPr="00081B86">
        <w:rPr>
          <w:color w:val="000000"/>
          <w:sz w:val="28"/>
          <w:szCs w:val="28"/>
        </w:rPr>
        <w:t>, 189]</w:t>
      </w:r>
      <w:r w:rsidRPr="00081B86">
        <w:rPr>
          <w:color w:val="000000"/>
          <w:sz w:val="28"/>
          <w:szCs w:val="28"/>
        </w:rPr>
        <w:t xml:space="preserve">. Ощущая некоторую неловкость и необходимость объясниться с читателем, Брюсов предпосылает «Алтарю Победы» </w:t>
      </w:r>
      <w:r w:rsidR="002A7384" w:rsidRPr="00081B86">
        <w:rPr>
          <w:color w:val="000000"/>
          <w:sz w:val="28"/>
          <w:szCs w:val="28"/>
        </w:rPr>
        <w:t>п</w:t>
      </w:r>
      <w:r w:rsidRPr="00081B86">
        <w:rPr>
          <w:color w:val="000000"/>
          <w:sz w:val="28"/>
          <w:szCs w:val="28"/>
        </w:rPr>
        <w:t xml:space="preserve">редисловие, где указывает на две особенности произведения. Это, во-первых, присоединение к беллетристическому сочинению научных примечаний исторического характера: «В этих примечаниях я, прежде всего, имел в виду объяснить те, встречающиеся в повести черты быта и нравов </w:t>
      </w:r>
      <w:r w:rsidRPr="00081B86">
        <w:rPr>
          <w:color w:val="000000"/>
          <w:sz w:val="28"/>
          <w:szCs w:val="28"/>
          <w:lang w:val="en-US"/>
        </w:rPr>
        <w:t>IV</w:t>
      </w:r>
      <w:r w:rsidRPr="00081B86">
        <w:rPr>
          <w:color w:val="000000"/>
          <w:sz w:val="28"/>
          <w:szCs w:val="28"/>
        </w:rPr>
        <w:t xml:space="preserve"> века, которые могут быть непонятны или неизвестны читателю.</w:t>
      </w:r>
      <w:r w:rsidR="00081B86">
        <w:rPr>
          <w:color w:val="000000"/>
          <w:sz w:val="28"/>
          <w:szCs w:val="28"/>
        </w:rPr>
        <w:t>.</w:t>
      </w:r>
      <w:r w:rsidRPr="00081B86">
        <w:rPr>
          <w:color w:val="000000"/>
          <w:sz w:val="28"/>
          <w:szCs w:val="28"/>
        </w:rPr>
        <w:t>..Иные примечания сообщают и такие сведения, показавшиеся мне небезынтересными для читателя, которые непосредственного отношения к действию повести не имеют». Прилагался и список источников, которыми пользовался автор при составлении примечаний. Во-вторых, это необычное написание некоторых латинских имен и названий: «...В повести мне пришлось нередко употреблять латинские названия различных вещей и явлений, так как соответствующие им русские слова имеют не совсем то же значение. Этим названиям, по возможности, сохранены их подлинные формы, например, «легионарий» вместо обычного галлицизма «легионер», «ретор» вместо «ритор» и т.п.». Автор обращает также внимание на свое желание сохранить оригинальные латинские ударения: например, Венера; писать «Март» вместо привычного Марс и т.п. Брюсов уже знает, как следует грамотно передавать по-русски некоторые латинские фонемы (что и стало нормой в последние годы): интервокальное «</w:t>
      </w:r>
      <w:r w:rsidRPr="00081B86">
        <w:rPr>
          <w:color w:val="000000"/>
          <w:sz w:val="28"/>
          <w:szCs w:val="28"/>
          <w:lang w:val="en-US"/>
        </w:rPr>
        <w:t>s</w:t>
      </w:r>
      <w:r w:rsidRPr="00081B86">
        <w:rPr>
          <w:color w:val="000000"/>
          <w:sz w:val="28"/>
          <w:szCs w:val="28"/>
        </w:rPr>
        <w:t xml:space="preserve">» — через русское «с», а не </w:t>
      </w:r>
      <w:r w:rsidRPr="00081B86">
        <w:rPr>
          <w:color w:val="000000"/>
          <w:sz w:val="28"/>
          <w:szCs w:val="28"/>
          <w:lang w:val="uk-UA"/>
        </w:rPr>
        <w:t xml:space="preserve">«з», лат. </w:t>
      </w:r>
      <w:r w:rsidRPr="00081B86">
        <w:rPr>
          <w:color w:val="000000"/>
          <w:sz w:val="28"/>
          <w:szCs w:val="28"/>
        </w:rPr>
        <w:t>«с» —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через «к», но делал это непоследовательно и сохранял традиционные «цесарь», «Цицерон», хотя вдруг возникает «Мекенат». Что же касается чтения дифтонгов или нынешнего транскрибирования сочетаний «</w:t>
      </w:r>
      <w:r w:rsidRPr="00081B86">
        <w:rPr>
          <w:color w:val="000000"/>
          <w:sz w:val="28"/>
          <w:szCs w:val="28"/>
          <w:lang w:val="en-US"/>
        </w:rPr>
        <w:t>tio</w:t>
      </w:r>
      <w:r w:rsidRPr="00081B86">
        <w:rPr>
          <w:color w:val="000000"/>
          <w:sz w:val="28"/>
          <w:szCs w:val="28"/>
        </w:rPr>
        <w:t>» или «</w:t>
      </w:r>
      <w:r w:rsidRPr="00081B86">
        <w:rPr>
          <w:color w:val="000000"/>
          <w:sz w:val="28"/>
          <w:szCs w:val="28"/>
          <w:lang w:val="en-US"/>
        </w:rPr>
        <w:t>this</w:t>
      </w:r>
      <w:r w:rsidRPr="00081B86">
        <w:rPr>
          <w:color w:val="000000"/>
          <w:sz w:val="28"/>
          <w:szCs w:val="28"/>
        </w:rPr>
        <w:t xml:space="preserve">», то наш романист, не задумываясь, пишет «Грациан», «Диоклетиан», «Намациан». 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Сюжет «Алтаря Победы» развертывается в правление императоров-христиан — Грациана (на Западе) и Феодосия (на Востоке империи). Язычество властно вытесняется христианством, но еще жива память о доблести и вере предков, особенно в среде патрицианской знати, утрачивающей свои власть и привилегии. О событиях, развивающихся в романе, который Брюсов упорно называет «повестью», рассказывает его главный герой Децим </w:t>
      </w:r>
      <w:r w:rsidRPr="00081B86">
        <w:rPr>
          <w:color w:val="000000"/>
          <w:sz w:val="28"/>
          <w:szCs w:val="28"/>
          <w:lang w:val="uk-UA"/>
        </w:rPr>
        <w:t xml:space="preserve">Юний Норбан, </w:t>
      </w:r>
      <w:r w:rsidRPr="00081B86">
        <w:rPr>
          <w:color w:val="000000"/>
          <w:sz w:val="28"/>
          <w:szCs w:val="28"/>
        </w:rPr>
        <w:t>привлекательный и состоятельный юноша из провинциального аквитанского городка Лакторы в Галлии (лицо вымышленное). Название произведения связано с реальным историческим фактом — «делом об алтаре Победы» (384 г.). Император Грациан своим указом, вопреки воле Сената, где еще не выветрился дух принципата, выдворяет из римской курии алтарь и статую богини Виктории, установленную там божественным Августом. В Сенате зреет заговор, цель которого — устранить императора и восстановить прежние порядки.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  <w:lang w:val="uk-UA"/>
        </w:rPr>
        <w:t xml:space="preserve">Юний, </w:t>
      </w:r>
      <w:r w:rsidRPr="00081B86">
        <w:rPr>
          <w:color w:val="000000"/>
          <w:sz w:val="28"/>
          <w:szCs w:val="28"/>
        </w:rPr>
        <w:t xml:space="preserve">прибывший в столицу Империи для завершения образования, поселился у своего дяди-сенатора и угодил в самую гущу дворцовых интриг. Среди его новых знакомых — светская красавица Гесперия и случайная попутчица </w:t>
      </w:r>
      <w:r w:rsidRPr="00081B86">
        <w:rPr>
          <w:color w:val="000000"/>
          <w:sz w:val="28"/>
          <w:szCs w:val="28"/>
          <w:lang w:val="en-US"/>
        </w:rPr>
        <w:t>Pea</w:t>
      </w:r>
      <w:r w:rsidRPr="00081B86">
        <w:rPr>
          <w:color w:val="000000"/>
          <w:sz w:val="28"/>
          <w:szCs w:val="28"/>
        </w:rPr>
        <w:t xml:space="preserve">, бедная христианская фанатичка, порой одержимая припадками плотских желаний. Юния тянет и к той, и к другой. Преследуя каждая свою цель, они вовлекают его в заговор и требуют убить Грациана в его миланской резиденции. События закручиваются, но авантюра проваливается, и </w:t>
      </w:r>
      <w:r w:rsidRPr="00081B86">
        <w:rPr>
          <w:color w:val="000000"/>
          <w:sz w:val="28"/>
          <w:szCs w:val="28"/>
          <w:lang w:val="uk-UA"/>
        </w:rPr>
        <w:t xml:space="preserve">Юний </w:t>
      </w:r>
      <w:r w:rsidRPr="00081B86">
        <w:rPr>
          <w:color w:val="000000"/>
          <w:sz w:val="28"/>
          <w:szCs w:val="28"/>
        </w:rPr>
        <w:t>оказывается в темнице.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В романе наряду с придуманными действующими лицами фигурируют исторические персонажи. Помимо Грациана, это епископ Амвросий, влиятельный и блестящий оратор Симмах, который вызволил Юния из тюрьмы. Личное переплетается с острейшими конфессиональными конфликтами. Им было суждено разрешиться, но они прервались «на самом интересном месте» в начатом и незавершенном продолжении «Юпитер поверженный». Гесперия стала еще более обольстительной и доступной. Но лишь ее сопернице, борющейся с Антихристом, дано приоткрыть завесу, скрывавшую счастливую Новую жизнь.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Автор окунул с головой читателя в круговерть символов и аллегорий, ассоциаций, параллелей и подтекстов, требующих глубокомысленных медитаций. Это дело серьезное. Без них живописная картина лишается глубины, стереоскопичности, тускнеет, получается самотождественной, скучной и плоской,</w:t>
      </w:r>
    </w:p>
    <w:p w:rsidR="00CC4B5E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так сказать, без ангелов. Образы, созданные художником, выходят за свои исторические пределы и, обретая новое качество, живут новой жизнью. Реальность и символы взаимозаменяемы, все перемешано, как в жизни. Возникает представление о преемственности культур и религий. А у меня перед глазами встает устремленный в небо перст перед собором святого Петра в Риме — египетский обелиск, увенчанный крестом. Культура действительно едина в пространстве и времени.</w:t>
      </w:r>
    </w:p>
    <w:p w:rsidR="009743ED" w:rsidRPr="00081B86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Чтение «Алтаря Победы» наводит на размышления. Если бы удалить из серьезного романа Брюсова «горы научной номенклатуры: и вздыбленный синтаксис» (выражение Д.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Максимова)</w:t>
      </w:r>
      <w:r w:rsidR="00D44404" w:rsidRPr="00081B86">
        <w:rPr>
          <w:color w:val="000000"/>
          <w:sz w:val="28"/>
          <w:szCs w:val="28"/>
        </w:rPr>
        <w:t xml:space="preserve"> [1</w:t>
      </w:r>
      <w:r w:rsidR="00A83560" w:rsidRPr="00081B86">
        <w:rPr>
          <w:color w:val="000000"/>
          <w:sz w:val="28"/>
          <w:szCs w:val="28"/>
        </w:rPr>
        <w:t>5</w:t>
      </w:r>
      <w:r w:rsidR="00D44404" w:rsidRPr="00081B86">
        <w:rPr>
          <w:color w:val="000000"/>
          <w:sz w:val="28"/>
          <w:szCs w:val="28"/>
        </w:rPr>
        <w:t>, 14].</w:t>
      </w:r>
      <w:r w:rsidRPr="00081B86">
        <w:rPr>
          <w:color w:val="000000"/>
          <w:sz w:val="28"/>
          <w:szCs w:val="28"/>
        </w:rPr>
        <w:t xml:space="preserve"> </w:t>
      </w:r>
    </w:p>
    <w:p w:rsidR="00D44404" w:rsidRDefault="00CC4B5E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При таланте автора-рассказчика, его умении выстраивать динамичный сюжет, этот роман не только обогатил бы наши знания римской истории, античных реалий, но и украсил бы русскую классическую литературу. </w:t>
      </w:r>
    </w:p>
    <w:p w:rsidR="00081B86" w:rsidRDefault="00081B86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1B86" w:rsidRPr="00081B86" w:rsidRDefault="00081B86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556FC" w:rsidRPr="00081B86" w:rsidRDefault="009743ED" w:rsidP="00081B86">
      <w:pPr>
        <w:pStyle w:val="1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81B86">
        <w:rPr>
          <w:rFonts w:ascii="Times New Roman" w:hAnsi="Times New Roman" w:cs="Times New Roman"/>
          <w:color w:val="000000"/>
          <w:sz w:val="28"/>
        </w:rPr>
        <w:br w:type="page"/>
      </w:r>
      <w:bookmarkStart w:id="16" w:name="_Toc87704672"/>
      <w:bookmarkStart w:id="17" w:name="_Toc87704773"/>
      <w:r w:rsidR="00081B86" w:rsidRPr="00081B86">
        <w:rPr>
          <w:rFonts w:ascii="Times New Roman" w:hAnsi="Times New Roman" w:cs="Times New Roman"/>
          <w:color w:val="000000"/>
          <w:sz w:val="28"/>
        </w:rPr>
        <w:t>Выводы</w:t>
      </w:r>
      <w:bookmarkEnd w:id="16"/>
      <w:bookmarkEnd w:id="17"/>
    </w:p>
    <w:p w:rsidR="006556FC" w:rsidRPr="00081B86" w:rsidRDefault="006556FC" w:rsidP="00081B86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332E87" w:rsidRPr="00081B86" w:rsidRDefault="00332E87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Итак, можно сделать такие выводы:</w:t>
      </w:r>
    </w:p>
    <w:p w:rsidR="00D6764C" w:rsidRPr="00081B86" w:rsidRDefault="00D6764C" w:rsidP="00081B86">
      <w:pPr>
        <w:numPr>
          <w:ilvl w:val="0"/>
          <w:numId w:val="1"/>
        </w:numPr>
        <w:tabs>
          <w:tab w:val="clear" w:pos="1440"/>
          <w:tab w:val="num" w:pos="0"/>
          <w:tab w:val="left" w:pos="126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В Брюсове помимо творческого дара художника жил неукротимый дух исследователя, который дерзко вознамерился найти рационалистические «ключи тайн» к самым сокровенным человеческим чувствам, а также понять причины рождения новых форм в искусстве, логику их развития. </w:t>
      </w:r>
    </w:p>
    <w:p w:rsidR="00332E87" w:rsidRPr="00081B86" w:rsidRDefault="00D6764C" w:rsidP="00081B86">
      <w:pPr>
        <w:numPr>
          <w:ilvl w:val="0"/>
          <w:numId w:val="1"/>
        </w:numPr>
        <w:tabs>
          <w:tab w:val="clear" w:pos="1440"/>
          <w:tab w:val="num" w:pos="0"/>
          <w:tab w:val="left" w:pos="126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В творчестве Брюсова соединились разные черты: глубина мысли и стремление к мистификации, научность и интерес к таинственному. </w:t>
      </w:r>
    </w:p>
    <w:p w:rsidR="00332E87" w:rsidRPr="00081B86" w:rsidRDefault="00D6764C" w:rsidP="00081B86">
      <w:pPr>
        <w:numPr>
          <w:ilvl w:val="0"/>
          <w:numId w:val="1"/>
        </w:numPr>
        <w:tabs>
          <w:tab w:val="clear" w:pos="1440"/>
          <w:tab w:val="num" w:pos="0"/>
          <w:tab w:val="left" w:pos="126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Вклад Брюсова в развитие русской поэзии огромен. Он обогатил ее новыми формами и темами, занимался теорией стиха, много переводил (с французского, английского, немецкого, латинского, армянского). </w:t>
      </w:r>
    </w:p>
    <w:p w:rsidR="00332E87" w:rsidRPr="00081B86" w:rsidRDefault="00D6764C" w:rsidP="00081B86">
      <w:pPr>
        <w:numPr>
          <w:ilvl w:val="0"/>
          <w:numId w:val="1"/>
        </w:numPr>
        <w:tabs>
          <w:tab w:val="clear" w:pos="1440"/>
          <w:tab w:val="num" w:pos="0"/>
          <w:tab w:val="left" w:pos="126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Брюсов повлиял на таких непохожих друг на друга поэтов, как Блок, Есенин, Заболоцкий.</w:t>
      </w:r>
      <w:r w:rsidR="00F22CCD"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 xml:space="preserve">Его творчество парадоксальным образом отразилось в поэтике футуристов. </w:t>
      </w:r>
    </w:p>
    <w:p w:rsidR="00D6764C" w:rsidRPr="00081B86" w:rsidRDefault="00D6764C" w:rsidP="00081B86">
      <w:pPr>
        <w:numPr>
          <w:ilvl w:val="0"/>
          <w:numId w:val="1"/>
        </w:numPr>
        <w:tabs>
          <w:tab w:val="clear" w:pos="1440"/>
          <w:tab w:val="num" w:pos="0"/>
          <w:tab w:val="left" w:pos="126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Изучение брюсовского наследия, часто выходящего за рамки собственно символизма, поможет глубже понять историю русской литературы </w:t>
      </w:r>
      <w:r w:rsidRPr="00081B86">
        <w:rPr>
          <w:color w:val="000000"/>
          <w:sz w:val="28"/>
          <w:szCs w:val="28"/>
          <w:lang w:val="en-US"/>
        </w:rPr>
        <w:t>XX</w:t>
      </w:r>
      <w:r w:rsidRPr="00081B86">
        <w:rPr>
          <w:color w:val="000000"/>
          <w:sz w:val="28"/>
          <w:szCs w:val="28"/>
        </w:rPr>
        <w:t xml:space="preserve"> века.</w:t>
      </w:r>
    </w:p>
    <w:p w:rsidR="00D6764C" w:rsidRPr="00081B86" w:rsidRDefault="00D6764C" w:rsidP="00081B86">
      <w:pPr>
        <w:numPr>
          <w:ilvl w:val="0"/>
          <w:numId w:val="1"/>
        </w:numPr>
        <w:tabs>
          <w:tab w:val="clear" w:pos="1440"/>
          <w:tab w:val="num" w:pos="0"/>
          <w:tab w:val="left" w:pos="126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Основой поэтической практики и теоретических взглядов молодого Брюсова на искусство стали индивидуализм и субъективизм.</w:t>
      </w:r>
    </w:p>
    <w:p w:rsidR="00D6764C" w:rsidRPr="00081B86" w:rsidRDefault="00D6764C" w:rsidP="00081B86">
      <w:pPr>
        <w:numPr>
          <w:ilvl w:val="0"/>
          <w:numId w:val="1"/>
        </w:numPr>
        <w:tabs>
          <w:tab w:val="clear" w:pos="1440"/>
          <w:tab w:val="num" w:pos="0"/>
          <w:tab w:val="left" w:pos="126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В Брюсове помимо творческого дара художника жил неукротимый дух исследователя, который дерзко вознамерился найти рационалистические «ключи тайн» к самым сокровенным человеческим чувствам, а также понять причины рождения новых форм в искусстве, логику их развития. </w:t>
      </w:r>
    </w:p>
    <w:p w:rsidR="00D6764C" w:rsidRPr="00081B86" w:rsidRDefault="00D6764C" w:rsidP="00081B86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D6764C" w:rsidRPr="00081B86" w:rsidRDefault="00D6764C" w:rsidP="00081B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4B5E" w:rsidRPr="00081B86" w:rsidRDefault="006556FC" w:rsidP="00081B86">
      <w:pPr>
        <w:pStyle w:val="1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81B86">
        <w:rPr>
          <w:rFonts w:ascii="Times New Roman" w:hAnsi="Times New Roman" w:cs="Times New Roman"/>
          <w:color w:val="000000"/>
          <w:sz w:val="28"/>
        </w:rPr>
        <w:br w:type="page"/>
      </w:r>
      <w:bookmarkStart w:id="18" w:name="_Toc87704673"/>
      <w:bookmarkStart w:id="19" w:name="_Toc87704774"/>
      <w:r w:rsidR="00081B86" w:rsidRPr="00081B86">
        <w:rPr>
          <w:rFonts w:ascii="Times New Roman" w:hAnsi="Times New Roman" w:cs="Times New Roman"/>
          <w:color w:val="000000"/>
          <w:sz w:val="28"/>
        </w:rPr>
        <w:t xml:space="preserve">Список </w:t>
      </w:r>
      <w:r w:rsidR="00E03BA2" w:rsidRPr="00081B86">
        <w:rPr>
          <w:rFonts w:ascii="Times New Roman" w:hAnsi="Times New Roman" w:cs="Times New Roman"/>
          <w:color w:val="000000"/>
          <w:sz w:val="28"/>
        </w:rPr>
        <w:t>использованной литературы</w:t>
      </w:r>
      <w:bookmarkEnd w:id="18"/>
      <w:bookmarkEnd w:id="19"/>
    </w:p>
    <w:p w:rsidR="00E03BA2" w:rsidRPr="00081B86" w:rsidRDefault="00E03BA2" w:rsidP="00081B86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6A6CA6" w:rsidRPr="00081B86" w:rsidRDefault="00516EBE" w:rsidP="00081B86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1. Брюсов В.Я. Дневники. 1891 – 1901. – М., 1927</w:t>
      </w:r>
      <w:r w:rsidR="006A6CA6" w:rsidRPr="00081B86">
        <w:rPr>
          <w:color w:val="000000"/>
          <w:sz w:val="28"/>
          <w:szCs w:val="28"/>
        </w:rPr>
        <w:t xml:space="preserve"> – 300 с.</w:t>
      </w:r>
    </w:p>
    <w:p w:rsidR="006A6CA6" w:rsidRPr="00081B86" w:rsidRDefault="006A6CA6" w:rsidP="00081B86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2. Мережковский Д.С. Эстетика и критика. – М., 1994 – 290 с.</w:t>
      </w:r>
    </w:p>
    <w:p w:rsidR="006A6CA6" w:rsidRPr="00081B86" w:rsidRDefault="006A6CA6" w:rsidP="00081B86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3. Литературный энциклопедический словарь. – М., 1987 – 410 с.</w:t>
      </w:r>
    </w:p>
    <w:p w:rsidR="006A6CA6" w:rsidRPr="00081B86" w:rsidRDefault="006A6CA6" w:rsidP="00081B86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4. </w:t>
      </w:r>
      <w:r w:rsidR="00BB38E7" w:rsidRPr="00081B86">
        <w:rPr>
          <w:color w:val="000000"/>
          <w:sz w:val="28"/>
          <w:szCs w:val="28"/>
        </w:rPr>
        <w:t>Максимов Д.Е. Брюсов. Поэзия и позиция. – Л., 1969 – 510 с.</w:t>
      </w:r>
    </w:p>
    <w:p w:rsidR="006A6CA6" w:rsidRPr="00081B86" w:rsidRDefault="006A6CA6" w:rsidP="00081B86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5. Брюсов В.Я.</w:t>
      </w:r>
      <w:r w:rsid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Ключи тайн // Весы – 1904</w:t>
      </w:r>
      <w:r w:rsidR="00383114" w:rsidRPr="00081B86">
        <w:rPr>
          <w:color w:val="000000"/>
          <w:sz w:val="28"/>
          <w:szCs w:val="28"/>
        </w:rPr>
        <w:t xml:space="preserve"> -</w:t>
      </w:r>
      <w:r w:rsidRPr="00081B86">
        <w:rPr>
          <w:color w:val="000000"/>
          <w:sz w:val="28"/>
          <w:szCs w:val="28"/>
        </w:rPr>
        <w:t xml:space="preserve"> №</w:t>
      </w:r>
      <w:r w:rsidR="00383114"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1</w:t>
      </w:r>
      <w:r w:rsidR="00383114" w:rsidRPr="00081B86">
        <w:rPr>
          <w:color w:val="000000"/>
          <w:sz w:val="28"/>
          <w:szCs w:val="28"/>
        </w:rPr>
        <w:t xml:space="preserve"> –</w:t>
      </w:r>
      <w:r w:rsidRPr="00081B86">
        <w:rPr>
          <w:color w:val="000000"/>
          <w:sz w:val="28"/>
          <w:szCs w:val="28"/>
        </w:rPr>
        <w:t xml:space="preserve"> С. 10 – 21.</w:t>
      </w:r>
    </w:p>
    <w:p w:rsidR="00BB38E7" w:rsidRPr="00081B86" w:rsidRDefault="00BB38E7" w:rsidP="00081B86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6. Лосева А.Ф. Проблема символа и реалистическое искусство. – М., 1976 – 430 с.</w:t>
      </w:r>
    </w:p>
    <w:p w:rsidR="00BB38E7" w:rsidRPr="00081B86" w:rsidRDefault="00BB38E7" w:rsidP="00081B86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7. Поэзия французского символизма. Лотреамон. Песни Мальдорора</w:t>
      </w:r>
      <w:r w:rsidR="00B86E0B"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/</w:t>
      </w:r>
      <w:r w:rsidR="00B86E0B" w:rsidRPr="00081B86">
        <w:rPr>
          <w:color w:val="000000"/>
          <w:sz w:val="28"/>
          <w:szCs w:val="28"/>
        </w:rPr>
        <w:t xml:space="preserve"> </w:t>
      </w:r>
      <w:r w:rsidRPr="00081B86">
        <w:rPr>
          <w:color w:val="000000"/>
          <w:sz w:val="28"/>
          <w:szCs w:val="28"/>
        </w:rPr>
        <w:t>Под ред. Косикова</w:t>
      </w:r>
      <w:r w:rsidR="00BE173C" w:rsidRPr="00081B86">
        <w:rPr>
          <w:color w:val="000000"/>
          <w:sz w:val="28"/>
          <w:szCs w:val="28"/>
        </w:rPr>
        <w:t xml:space="preserve"> Г.К</w:t>
      </w:r>
      <w:r w:rsidRPr="00081B86">
        <w:rPr>
          <w:color w:val="000000"/>
          <w:sz w:val="28"/>
          <w:szCs w:val="28"/>
        </w:rPr>
        <w:t>. – М., 1993 – 470 с.</w:t>
      </w:r>
    </w:p>
    <w:p w:rsidR="00BB38E7" w:rsidRPr="00081B86" w:rsidRDefault="00BB38E7" w:rsidP="00081B86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8. Мочульский К. Валерий Брюсов. – Париж, 1962 – 320 с.</w:t>
      </w:r>
    </w:p>
    <w:p w:rsidR="00BB38E7" w:rsidRPr="00081B86" w:rsidRDefault="00BB38E7" w:rsidP="00081B86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9. Максимов Д.Е. Брюсов. Поэзия и позиция. – Л., 1969 – 470 с.</w:t>
      </w:r>
    </w:p>
    <w:p w:rsidR="00B21E1B" w:rsidRPr="00081B86" w:rsidRDefault="00BB38E7" w:rsidP="00081B86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10. </w:t>
      </w:r>
      <w:r w:rsidR="00F83370" w:rsidRPr="00081B86">
        <w:rPr>
          <w:color w:val="000000"/>
          <w:sz w:val="28"/>
          <w:szCs w:val="28"/>
        </w:rPr>
        <w:t xml:space="preserve">Волошин М. </w:t>
      </w:r>
      <w:r w:rsidR="00BC343A" w:rsidRPr="00081B86">
        <w:rPr>
          <w:color w:val="000000"/>
          <w:sz w:val="28"/>
          <w:szCs w:val="28"/>
        </w:rPr>
        <w:t>Литературное наследство</w:t>
      </w:r>
      <w:r w:rsidR="00B21E1B" w:rsidRPr="00081B86">
        <w:rPr>
          <w:color w:val="000000"/>
          <w:sz w:val="28"/>
          <w:szCs w:val="28"/>
        </w:rPr>
        <w:t>. – Кн. 2 – М., 1994 – 320 с.</w:t>
      </w:r>
    </w:p>
    <w:p w:rsidR="00B21E1B" w:rsidRPr="00081B86" w:rsidRDefault="00B21E1B" w:rsidP="00081B86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11. Брюсов В.Я. Собр. соч.: В 7 т. – М., 1973 – 1975. Т. 5. – 570 с.</w:t>
      </w:r>
    </w:p>
    <w:p w:rsidR="00B21E1B" w:rsidRPr="00081B86" w:rsidRDefault="00B21E1B" w:rsidP="00081B86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12. Брюсов В.Я. Стихотворения и поэмы. – Л., 1961 – 750 с.</w:t>
      </w:r>
    </w:p>
    <w:p w:rsidR="00C94A10" w:rsidRPr="00081B86" w:rsidRDefault="00B21E1B" w:rsidP="00081B86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13.</w:t>
      </w:r>
      <w:r w:rsidR="00C94A10" w:rsidRPr="00081B86">
        <w:rPr>
          <w:color w:val="000000"/>
          <w:sz w:val="28"/>
          <w:szCs w:val="28"/>
        </w:rPr>
        <w:t xml:space="preserve"> Русская мысль. Кн.</w:t>
      </w:r>
      <w:r w:rsidR="00081B86">
        <w:rPr>
          <w:color w:val="000000"/>
          <w:sz w:val="28"/>
          <w:szCs w:val="28"/>
        </w:rPr>
        <w:t xml:space="preserve"> </w:t>
      </w:r>
      <w:r w:rsidR="00C94A10" w:rsidRPr="00081B86">
        <w:rPr>
          <w:color w:val="000000"/>
          <w:sz w:val="28"/>
          <w:szCs w:val="28"/>
        </w:rPr>
        <w:t>1. – М., 1910 – 290 с.</w:t>
      </w:r>
    </w:p>
    <w:p w:rsidR="00516EBE" w:rsidRPr="00081B86" w:rsidRDefault="00C94A10" w:rsidP="00081B86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 xml:space="preserve">14. </w:t>
      </w:r>
      <w:r w:rsidR="007F4C0E" w:rsidRPr="00081B86">
        <w:rPr>
          <w:color w:val="000000"/>
          <w:sz w:val="28"/>
          <w:szCs w:val="28"/>
        </w:rPr>
        <w:t xml:space="preserve">Малеин А.И. </w:t>
      </w:r>
      <w:r w:rsidR="00616255" w:rsidRPr="00081B86">
        <w:rPr>
          <w:color w:val="000000"/>
          <w:sz w:val="28"/>
          <w:szCs w:val="28"/>
        </w:rPr>
        <w:t>Известия Ленинградского государственного университета. Т.</w:t>
      </w:r>
      <w:r w:rsidR="00081B86">
        <w:rPr>
          <w:color w:val="000000"/>
          <w:sz w:val="28"/>
          <w:szCs w:val="28"/>
        </w:rPr>
        <w:t xml:space="preserve"> </w:t>
      </w:r>
      <w:r w:rsidR="00616255" w:rsidRPr="00081B86">
        <w:rPr>
          <w:color w:val="000000"/>
          <w:sz w:val="28"/>
          <w:szCs w:val="28"/>
        </w:rPr>
        <w:t>2. – Л., 1930 – 490 с.</w:t>
      </w:r>
      <w:r w:rsidR="00081B86">
        <w:rPr>
          <w:color w:val="000000"/>
          <w:sz w:val="28"/>
          <w:szCs w:val="28"/>
        </w:rPr>
        <w:t xml:space="preserve"> </w:t>
      </w:r>
    </w:p>
    <w:p w:rsidR="00000203" w:rsidRPr="00081B86" w:rsidRDefault="00000203" w:rsidP="00081B86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81B86">
        <w:rPr>
          <w:color w:val="000000"/>
          <w:sz w:val="28"/>
          <w:szCs w:val="28"/>
        </w:rPr>
        <w:t>15. Нахов И.М. Валерий Брюсов и античный мир // Русская словесность</w:t>
      </w:r>
      <w:r w:rsidR="00CD2DD7" w:rsidRPr="00081B86">
        <w:rPr>
          <w:color w:val="000000"/>
          <w:sz w:val="28"/>
          <w:szCs w:val="28"/>
        </w:rPr>
        <w:t xml:space="preserve"> – 2003 - № 6 – С. 8 – 16.</w:t>
      </w:r>
      <w:bookmarkStart w:id="20" w:name="_GoBack"/>
      <w:bookmarkEnd w:id="20"/>
    </w:p>
    <w:sectPr w:rsidR="00000203" w:rsidRPr="00081B86" w:rsidSect="00081B86">
      <w:headerReference w:type="even" r:id="rId7"/>
      <w:headerReference w:type="default" r:id="rId8"/>
      <w:pgSz w:w="11906" w:h="16838"/>
      <w:pgMar w:top="1134" w:right="850" w:bottom="1134" w:left="1701" w:header="720" w:footer="72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DED" w:rsidRDefault="00832DED">
      <w:r>
        <w:separator/>
      </w:r>
    </w:p>
  </w:endnote>
  <w:endnote w:type="continuationSeparator" w:id="0">
    <w:p w:rsidR="00832DED" w:rsidRDefault="0083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DED" w:rsidRDefault="00832DED">
      <w:r>
        <w:separator/>
      </w:r>
    </w:p>
  </w:footnote>
  <w:footnote w:type="continuationSeparator" w:id="0">
    <w:p w:rsidR="00832DED" w:rsidRDefault="00832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334" w:rsidRDefault="00166334" w:rsidP="007C4F23">
    <w:pPr>
      <w:pStyle w:val="a7"/>
      <w:framePr w:wrap="around" w:vAnchor="text" w:hAnchor="margin" w:xAlign="right" w:y="1"/>
      <w:rPr>
        <w:rStyle w:val="a6"/>
      </w:rPr>
    </w:pPr>
  </w:p>
  <w:p w:rsidR="00166334" w:rsidRDefault="00166334" w:rsidP="007C4F23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334" w:rsidRDefault="00690613" w:rsidP="007C4F23">
    <w:pPr>
      <w:pStyle w:val="a7"/>
      <w:framePr w:wrap="around" w:vAnchor="text" w:hAnchor="margin" w:xAlign="right" w:y="1"/>
      <w:rPr>
        <w:rStyle w:val="a6"/>
      </w:rPr>
    </w:pPr>
    <w:r>
      <w:rPr>
        <w:rStyle w:val="a6"/>
        <w:noProof/>
      </w:rPr>
      <w:t>4</w:t>
    </w:r>
  </w:p>
  <w:p w:rsidR="00166334" w:rsidRDefault="00166334" w:rsidP="007C4F2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25E4A"/>
    <w:multiLevelType w:val="hybridMultilevel"/>
    <w:tmpl w:val="18C837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B5E"/>
    <w:rsid w:val="00000203"/>
    <w:rsid w:val="0001186C"/>
    <w:rsid w:val="0006767C"/>
    <w:rsid w:val="00081B86"/>
    <w:rsid w:val="000C67A5"/>
    <w:rsid w:val="00112268"/>
    <w:rsid w:val="00146D3D"/>
    <w:rsid w:val="00166334"/>
    <w:rsid w:val="00217D75"/>
    <w:rsid w:val="00243582"/>
    <w:rsid w:val="00266A92"/>
    <w:rsid w:val="002A7384"/>
    <w:rsid w:val="00332E87"/>
    <w:rsid w:val="00334BAB"/>
    <w:rsid w:val="00344863"/>
    <w:rsid w:val="00383114"/>
    <w:rsid w:val="003A6B37"/>
    <w:rsid w:val="00432C4B"/>
    <w:rsid w:val="0044120B"/>
    <w:rsid w:val="00443233"/>
    <w:rsid w:val="004560E4"/>
    <w:rsid w:val="00462685"/>
    <w:rsid w:val="004663AB"/>
    <w:rsid w:val="00483FF2"/>
    <w:rsid w:val="004A7555"/>
    <w:rsid w:val="004C25D4"/>
    <w:rsid w:val="004D4F79"/>
    <w:rsid w:val="00516EBE"/>
    <w:rsid w:val="00531ABB"/>
    <w:rsid w:val="005D0E5F"/>
    <w:rsid w:val="00602A2F"/>
    <w:rsid w:val="006073A1"/>
    <w:rsid w:val="00616255"/>
    <w:rsid w:val="006556FC"/>
    <w:rsid w:val="00690613"/>
    <w:rsid w:val="00697FD1"/>
    <w:rsid w:val="006A6CA6"/>
    <w:rsid w:val="006E08F4"/>
    <w:rsid w:val="0070743F"/>
    <w:rsid w:val="007A4873"/>
    <w:rsid w:val="007C4F23"/>
    <w:rsid w:val="007D5AA3"/>
    <w:rsid w:val="007F0990"/>
    <w:rsid w:val="007F4C0E"/>
    <w:rsid w:val="008061FC"/>
    <w:rsid w:val="00827432"/>
    <w:rsid w:val="00832DED"/>
    <w:rsid w:val="0083323E"/>
    <w:rsid w:val="00841761"/>
    <w:rsid w:val="00856DAE"/>
    <w:rsid w:val="008949C2"/>
    <w:rsid w:val="009240A7"/>
    <w:rsid w:val="00931914"/>
    <w:rsid w:val="009743ED"/>
    <w:rsid w:val="00A00E2F"/>
    <w:rsid w:val="00A53619"/>
    <w:rsid w:val="00A83560"/>
    <w:rsid w:val="00AB2CC8"/>
    <w:rsid w:val="00AD7FF4"/>
    <w:rsid w:val="00B075E5"/>
    <w:rsid w:val="00B21E1B"/>
    <w:rsid w:val="00B31944"/>
    <w:rsid w:val="00B41559"/>
    <w:rsid w:val="00B86E0B"/>
    <w:rsid w:val="00BB38E7"/>
    <w:rsid w:val="00BC343A"/>
    <w:rsid w:val="00BD757E"/>
    <w:rsid w:val="00BE173C"/>
    <w:rsid w:val="00BE77C7"/>
    <w:rsid w:val="00C6165B"/>
    <w:rsid w:val="00C94A10"/>
    <w:rsid w:val="00CA0B22"/>
    <w:rsid w:val="00CC4B5E"/>
    <w:rsid w:val="00CD2DD7"/>
    <w:rsid w:val="00CE37A9"/>
    <w:rsid w:val="00CF2465"/>
    <w:rsid w:val="00D35A67"/>
    <w:rsid w:val="00D401E5"/>
    <w:rsid w:val="00D44404"/>
    <w:rsid w:val="00D47B7C"/>
    <w:rsid w:val="00D6764C"/>
    <w:rsid w:val="00DB026A"/>
    <w:rsid w:val="00E03BA2"/>
    <w:rsid w:val="00E15580"/>
    <w:rsid w:val="00E33F56"/>
    <w:rsid w:val="00E96E4E"/>
    <w:rsid w:val="00EA7A93"/>
    <w:rsid w:val="00ED1E9F"/>
    <w:rsid w:val="00F01BEB"/>
    <w:rsid w:val="00F22CCD"/>
    <w:rsid w:val="00F45D6D"/>
    <w:rsid w:val="00F83370"/>
    <w:rsid w:val="00FC01F1"/>
    <w:rsid w:val="00FE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E2CA0F6-8AA6-4F50-9502-8EA90D4C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6B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F24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7C4F23"/>
    <w:pPr>
      <w:tabs>
        <w:tab w:val="right" w:leader="dot" w:pos="9911"/>
      </w:tabs>
      <w:spacing w:line="360" w:lineRule="auto"/>
      <w:jc w:val="center"/>
    </w:pPr>
    <w:rPr>
      <w:sz w:val="28"/>
      <w:szCs w:val="28"/>
    </w:rPr>
  </w:style>
  <w:style w:type="character" w:styleId="a3">
    <w:name w:val="Hyperlink"/>
    <w:uiPriority w:val="99"/>
    <w:rsid w:val="00CF2465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531ABB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531ABB"/>
    <w:rPr>
      <w:rFonts w:cs="Times New Roman"/>
    </w:rPr>
  </w:style>
  <w:style w:type="paragraph" w:styleId="a7">
    <w:name w:val="header"/>
    <w:basedOn w:val="a"/>
    <w:link w:val="a8"/>
    <w:uiPriority w:val="99"/>
    <w:rsid w:val="00531ABB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semiHidden/>
    <w:rPr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CE37A9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5955</Words>
  <Characters>33946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ТВОРЧЕСТВО ВАЛЕРИЯ БРЮСОВА В КОНТЕКСТЕ СИМВОЛИСТСКОЙ ПОЭТИКИ</vt:lpstr>
    </vt:vector>
  </TitlesOfParts>
  <Company>Home</Company>
  <LinksUpToDate>false</LinksUpToDate>
  <CharactersWithSpaces>39822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ТВОРЧЕСТВО ВАЛЕРИЯ БРЮСОВА В КОНТЕКСТЕ СИМВОЛИСТСКОЙ ПОЭТИКИ</dc:title>
  <dc:subject/>
  <dc:creator>ALF</dc:creator>
  <cp:keywords/>
  <dc:description/>
  <cp:lastModifiedBy>Irina</cp:lastModifiedBy>
  <cp:revision>2</cp:revision>
  <cp:lastPrinted>2004-11-08T17:30:00Z</cp:lastPrinted>
  <dcterms:created xsi:type="dcterms:W3CDTF">2014-08-08T05:22:00Z</dcterms:created>
  <dcterms:modified xsi:type="dcterms:W3CDTF">2014-08-08T05:22:00Z</dcterms:modified>
</cp:coreProperties>
</file>