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64" w:rsidRPr="006061FA" w:rsidRDefault="00A07264" w:rsidP="00A07264">
      <w:pPr>
        <w:spacing w:before="120"/>
        <w:jc w:val="center"/>
        <w:rPr>
          <w:b/>
          <w:bCs/>
          <w:sz w:val="32"/>
          <w:szCs w:val="32"/>
        </w:rPr>
      </w:pPr>
      <w:r w:rsidRPr="006061FA">
        <w:rPr>
          <w:b/>
          <w:bCs/>
          <w:sz w:val="32"/>
          <w:szCs w:val="32"/>
        </w:rPr>
        <w:t>Давыдов Д. В.</w:t>
      </w:r>
    </w:p>
    <w:p w:rsidR="00A07264" w:rsidRDefault="002628AA" w:rsidP="00A07264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авыдов Д. В." style="width:83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A07264" w:rsidRDefault="00A07264" w:rsidP="00A07264">
      <w:pPr>
        <w:spacing w:before="120"/>
        <w:ind w:firstLine="567"/>
        <w:jc w:val="both"/>
      </w:pPr>
      <w:r w:rsidRPr="002E6FEF">
        <w:t>Давыдов Денис Васильевич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16(27).7. 1784, Москва, - 22.4(4.5).1839, деревня Верхняя Маза, ныне Радищевского района Ульяновской обл., герой Отечественной войны 1812, военный писатель и поэт, генерал-лейтенант (1831).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Из дворянской военной семьи.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На военной службе с 1801 в кавалерии (с 1804 в гусарах). В 1806-12, будучи адъютантом генерала П. И. Багратиона, участвовал в войнах с Францией (1806-07), Швецией (1808-09) и Турцией (1809-812), командовал отдельными отрядами, проявив решительность и личную храбрость.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В начале Отечественной войны 1812 командовал батальоном Ахтырского гусарского полка. В августе 1812 предложил русскому командованию организовать партизанские действия в тылах наполеоновской армии. Командуя отрядом из гусар и казаков, успешно действовал в тылу врага. Участник заграничных походов 1813-14, командовал кавалерийским полком и бригадой.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Был близок с будущими декабристами М. Ф. Орловым, Ф. Н. Глинкой, А. А. Бестужевым и др. В 1823 вышел в отставку в должности начальник штаба корпуса. В 1826-27 снова служил на Кавказе. В 1831 участвовал в подавлении Польского восстания 1830-31. С 1832 в отставке.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Автор военно-исторических работ ("Дневник партизанских действий 1812", 1860; "Опыт теории партизанского действия", 1821, и др.); первым выступил против версии морозов как причины поражения Наполеона в России, оставил яркие характеристики А. В. Суворова, М. И. Кутузова, П. И. Багратиона и др.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>Как поэт выступил в 1803. Его стихи с выпадами против царя и придворной знати распространялись в рукописях ("Голова и ноги", "Река и зеркало" и др.). Давыдов - создатель т. н. жанра "гусарской лирики", своеобразного лирического дневника русского офицера-патриота, свободомыслящего воина и поэта, любящего весЕлый разгул и гусарскую храбрость ("Гусарский пир", "Бородинское поле" и др.). Его "Современная песня" (1836) направлена против псевдолибералов своего времени.</w:t>
      </w:r>
    </w:p>
    <w:p w:rsidR="00A07264" w:rsidRPr="006061FA" w:rsidRDefault="00A07264" w:rsidP="00A07264">
      <w:pPr>
        <w:spacing w:before="120"/>
        <w:jc w:val="center"/>
        <w:rPr>
          <w:b/>
          <w:bCs/>
          <w:sz w:val="28"/>
          <w:szCs w:val="28"/>
        </w:rPr>
      </w:pPr>
      <w:r w:rsidRPr="006061FA">
        <w:rPr>
          <w:b/>
          <w:bCs/>
          <w:sz w:val="28"/>
          <w:szCs w:val="28"/>
        </w:rPr>
        <w:t>Бородинское поле</w:t>
      </w:r>
    </w:p>
    <w:p w:rsidR="00A07264" w:rsidRDefault="00A07264" w:rsidP="00A07264">
      <w:pPr>
        <w:spacing w:before="120"/>
        <w:ind w:firstLine="567"/>
        <w:jc w:val="both"/>
      </w:pPr>
      <w:r w:rsidRPr="002E6FEF">
        <w:t>Элегия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Умолкшие холмы, дол некогда кровавый,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Отдайте мне ваш день, день вековечной славы,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И шум оружия, и сечи, и борьбу!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Мой меч из рук моих упал. Мою судьбу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Попрали сильные. Счастливцы горделивы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Невольным пахарем влекут меня на нивы...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О, ринь меня на бой, ты, опытный в боях,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Ты, голосом своим рождающий в полках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Погибели врагов предчувственные клики,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Вождь Гомерический, Багратион великий?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Простри мне длань свою, Раевский, мой герой?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Ермолов! я лечу - веди меня, я твой: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О, обреченный быть побед любимым сыном,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>Покрой меня, покрой твоих перунов дымом!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Но где вы?.. Слушаю... Нет отзыва! С полей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Умчался брани дым, не слышен стук мечей,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 xml:space="preserve">И я, питомец ваш, склонясь главой у плуга, </w:t>
      </w:r>
    </w:p>
    <w:p w:rsidR="00A07264" w:rsidRDefault="00A07264" w:rsidP="00A07264">
      <w:pPr>
        <w:spacing w:before="120"/>
        <w:ind w:firstLine="567"/>
        <w:jc w:val="both"/>
      </w:pPr>
      <w:r w:rsidRPr="002E6FEF">
        <w:t>Завидую костям соратника иль друга.</w:t>
      </w:r>
    </w:p>
    <w:p w:rsidR="00A07264" w:rsidRPr="002E6FEF" w:rsidRDefault="00A07264" w:rsidP="00A07264">
      <w:pPr>
        <w:spacing w:before="120"/>
        <w:ind w:firstLine="567"/>
        <w:jc w:val="both"/>
      </w:pPr>
      <w:r w:rsidRPr="002E6FEF">
        <w:t>1829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264"/>
    <w:rsid w:val="002628AA"/>
    <w:rsid w:val="002E6FEF"/>
    <w:rsid w:val="004E7768"/>
    <w:rsid w:val="006061FA"/>
    <w:rsid w:val="00616072"/>
    <w:rsid w:val="008B35EE"/>
    <w:rsid w:val="00A0726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4324D15-3901-431D-B70C-327A04A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264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1698</Words>
  <Characters>969</Characters>
  <Application>Microsoft Office Word</Application>
  <DocSecurity>0</DocSecurity>
  <Lines>8</Lines>
  <Paragraphs>5</Paragraphs>
  <ScaleCrop>false</ScaleCrop>
  <Company>Home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Давыдов Д</dc:title>
  <dc:subject/>
  <dc:creator>User</dc:creator>
  <cp:keywords/>
  <dc:description/>
  <cp:lastModifiedBy>admin</cp:lastModifiedBy>
  <cp:revision>2</cp:revision>
  <dcterms:created xsi:type="dcterms:W3CDTF">2014-01-25T09:50:00Z</dcterms:created>
  <dcterms:modified xsi:type="dcterms:W3CDTF">2014-01-25T09:50:00Z</dcterms:modified>
</cp:coreProperties>
</file>