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C6B" w:rsidRPr="00F07973" w:rsidRDefault="000A6C6B" w:rsidP="000A6C6B">
      <w:pPr>
        <w:spacing w:before="120"/>
        <w:jc w:val="center"/>
        <w:rPr>
          <w:b/>
          <w:bCs/>
          <w:sz w:val="32"/>
          <w:szCs w:val="32"/>
        </w:rPr>
      </w:pPr>
      <w:r w:rsidRPr="00F07973">
        <w:rPr>
          <w:b/>
          <w:bCs/>
          <w:sz w:val="32"/>
          <w:szCs w:val="32"/>
        </w:rPr>
        <w:t xml:space="preserve">Реклама в прессе </w:t>
      </w:r>
    </w:p>
    <w:p w:rsidR="000A6C6B" w:rsidRPr="00F07973" w:rsidRDefault="000A6C6B" w:rsidP="000A6C6B">
      <w:pPr>
        <w:spacing w:before="120"/>
        <w:ind w:firstLine="567"/>
        <w:jc w:val="both"/>
      </w:pPr>
      <w:r w:rsidRPr="00F07973">
        <w:t xml:space="preserve">Реклама в прессе включает в себя самые различные рекламные материалы, опубликованные в периодической печати. Их можно условно разделить на две основные группы: рекламные объявления и публикации обзорно-рекламного характера, к которым относятся различные статьи, репортажи, обзоры, несущие иногда прямую, а иногда и косвенную рекламу. </w:t>
      </w:r>
    </w:p>
    <w:p w:rsidR="000A6C6B" w:rsidRPr="00F07973" w:rsidRDefault="000A6C6B" w:rsidP="000A6C6B">
      <w:pPr>
        <w:spacing w:before="120"/>
        <w:ind w:firstLine="567"/>
        <w:jc w:val="both"/>
      </w:pPr>
      <w:r w:rsidRPr="00F07973">
        <w:t xml:space="preserve">Рекламное объявление - платное, размещенное в периодической печати рекламное сообщение. В классическом варианте объявление начинается с крупного рекламного заголовка-слогана, который в сжатой форме отражает суть и преимущество коммерческого предложения рекламодателя. Основная текстовая часть рекламного объявления, набранная более мелким шрифтом, подробно, но немногословно излагает суть рекламного обращения, выделяет полезные для потребителя свойства продукции и ее преимущества. В конце объявления приводится адрес (в случае необходимости - телефон, факс или другие реквизиты), по которому потребителю следует обращаться. </w:t>
      </w:r>
    </w:p>
    <w:p w:rsidR="000A6C6B" w:rsidRPr="00F07973" w:rsidRDefault="000A6C6B" w:rsidP="000A6C6B">
      <w:pPr>
        <w:spacing w:before="120"/>
        <w:ind w:firstLine="567"/>
        <w:jc w:val="both"/>
      </w:pPr>
      <w:r w:rsidRPr="00F07973">
        <w:t xml:space="preserve">Надо отметить, что в последнее время все чаще при публика ции рекламного объявления вместе с ним печатается возвратный отрезной купон или бланк-заказ. </w:t>
      </w:r>
    </w:p>
    <w:p w:rsidR="000A6C6B" w:rsidRPr="00F07973" w:rsidRDefault="000A6C6B" w:rsidP="000A6C6B">
      <w:pPr>
        <w:spacing w:before="120"/>
        <w:ind w:firstLine="567"/>
        <w:jc w:val="both"/>
      </w:pPr>
      <w:r w:rsidRPr="00F07973">
        <w:t xml:space="preserve">Художественное оформление рекламного объявления должно, по возможности, соответствовать его содержанию. Основные элементы фирменной символики (товарный знак, фирменный блок) желательно выделять. </w:t>
      </w:r>
    </w:p>
    <w:p w:rsidR="000A6C6B" w:rsidRPr="00F07973" w:rsidRDefault="000A6C6B" w:rsidP="000A6C6B">
      <w:pPr>
        <w:spacing w:before="120"/>
        <w:ind w:firstLine="567"/>
        <w:jc w:val="both"/>
      </w:pPr>
      <w:r w:rsidRPr="00F07973">
        <w:t xml:space="preserve">Статьи и другие публикации обзорно-рекламного характера представляют собой, как правило, редакционный материал (в зарубежной практике преимущественное право на его размещение предоставляется клиентам, постоянно публикующим платные рекламные объявления), написанный в форме обзора о деятельности предприятия или в форме интервью с его руководителями, деловыми партнерами и потребителями. Крайне желательно, чтобы такие материалы были хорошо иллюстрированы - большая текстовая часть без иллюстраций воспринимается не очень эффективно. В художественном оформлении таких статей также желательно широко использовать фирменную символику. </w:t>
      </w:r>
    </w:p>
    <w:p w:rsidR="000A6C6B" w:rsidRPr="00F07973" w:rsidRDefault="000A6C6B" w:rsidP="000A6C6B">
      <w:pPr>
        <w:spacing w:before="120"/>
        <w:ind w:firstLine="567"/>
        <w:jc w:val="both"/>
      </w:pPr>
      <w:r w:rsidRPr="00F07973">
        <w:t xml:space="preserve">Для публикации рекламных объявлений и статей обзорно-рекламного характера используют такие виды периодических изданий, как газеты, журналы, бюллетени, различные справочники, путеводители и т. п. </w:t>
      </w:r>
    </w:p>
    <w:p w:rsidR="000A6C6B" w:rsidRPr="00F07973" w:rsidRDefault="000A6C6B" w:rsidP="000A6C6B">
      <w:pPr>
        <w:spacing w:before="120"/>
        <w:ind w:firstLine="567"/>
        <w:jc w:val="both"/>
      </w:pPr>
      <w:r w:rsidRPr="00F07973">
        <w:t xml:space="preserve">В зависимости от тематики все периодические издания прессы можно классифицировать на общественно-политические и специализированные (различные отраслевые издания, пресса по интересам). В общественно-политических изданиях публикуются преимущественно рекламные объявления о товарах и услугах, рассчитанные на широкие слои населения. </w:t>
      </w:r>
    </w:p>
    <w:p w:rsidR="000A6C6B" w:rsidRPr="00F07973" w:rsidRDefault="000A6C6B" w:rsidP="000A6C6B">
      <w:pPr>
        <w:spacing w:before="120"/>
        <w:ind w:firstLine="567"/>
        <w:jc w:val="both"/>
      </w:pPr>
      <w:r w:rsidRPr="00F07973">
        <w:t xml:space="preserve">Рекламные объявления о товарах и продукции промышленного назначения, рассчитанные на прочтение специалистами тех или иных отраслей промышленности, науки и техники, целесообразнее публиковать в соответствующих специализированных изданиях. </w:t>
      </w:r>
    </w:p>
    <w:p w:rsidR="000A6C6B" w:rsidRPr="00F07973" w:rsidRDefault="000A6C6B" w:rsidP="000A6C6B">
      <w:pPr>
        <w:spacing w:before="120"/>
        <w:ind w:firstLine="567"/>
        <w:jc w:val="both"/>
      </w:pPr>
      <w:r w:rsidRPr="00F07973">
        <w:t xml:space="preserve">В силу своей оперативности, повторяемости и широкого распространения реклама в прессе является одним из самых эффективных средств рекламы. </w:t>
      </w:r>
    </w:p>
    <w:p w:rsidR="000A6C6B" w:rsidRPr="00F07973" w:rsidRDefault="000A6C6B" w:rsidP="000A6C6B">
      <w:pPr>
        <w:spacing w:before="120"/>
        <w:ind w:firstLine="567"/>
        <w:jc w:val="both"/>
      </w:pPr>
      <w:r w:rsidRPr="00F07973">
        <w:t xml:space="preserve">В ряде зарубежных стран затраты на нее составляют значительную часть всех средств, расходуемых на рекламу. Уверенно набирает темпы этот вид рекламы и в нашей стране. С каждым годом увеличивается число общественно-политических и специализированных изданий, принимающих заказы на публикацию рекламных объявлений. </w:t>
      </w:r>
    </w:p>
    <w:p w:rsidR="000A6C6B" w:rsidRPr="00F07973" w:rsidRDefault="000A6C6B" w:rsidP="000A6C6B">
      <w:pPr>
        <w:spacing w:before="120"/>
        <w:ind w:firstLine="567"/>
        <w:jc w:val="both"/>
      </w:pPr>
      <w:r w:rsidRPr="00F07973">
        <w:t xml:space="preserve">Для того, чтобы реклама в прессе достигла желаемой группы потенциальных покупателей, надо выбрать наиболее подходящие издания. Для этого необходимо, прежде всего, составить перечень газет, журналов и различного рода приложений к ним, включая сведения о тиражах. Из всего многообразия печатных изданий следует отобрать те издания, которые могут быть использованы для рекламы предлагаемых товаров (услуг и т. п.). Прочтя несколько наиболее важных материалов в двух-трех последних номерах какого-либо издания, как правило, можно составить мнение о том, представляют ли они интерес для потенциальных покупателей рекламируемого вами товара. </w:t>
      </w:r>
    </w:p>
    <w:p w:rsidR="000A6C6B" w:rsidRPr="00F07973" w:rsidRDefault="000A6C6B" w:rsidP="000A6C6B">
      <w:pPr>
        <w:spacing w:before="120"/>
        <w:ind w:firstLine="567"/>
        <w:jc w:val="both"/>
      </w:pPr>
      <w:r w:rsidRPr="00F07973">
        <w:t xml:space="preserve">Важно изучить читательскую аудиторию печатного издания особенно тогда, когда речь идет об изданиях для торговли, промышленности и профессиональных кругов. Например, медицинские журналы общего направления могут достигать десятков тысяч врачей, тогда как периодическое издание, посвященное сугубо специализированному разделу медицины, возможно, читают менее тысячи человек. Но это могут быть как раз те самые люди, которых желательно охватить рекламой. </w:t>
      </w:r>
    </w:p>
    <w:p w:rsidR="000A6C6B" w:rsidRPr="00F07973" w:rsidRDefault="000A6C6B" w:rsidP="000A6C6B">
      <w:pPr>
        <w:spacing w:before="120"/>
        <w:ind w:firstLine="567"/>
        <w:jc w:val="both"/>
      </w:pPr>
      <w:r w:rsidRPr="00F07973">
        <w:t xml:space="preserve">Оценка достоинств изданий, отбираемых для использования в рамках планируемой рекламной кампании, во многом опирается на здравый смысл. Существует, однако, и математический метод сравнения, который оказывается полезным на стадии предварительного планирования рекламной кампании. Взяв показатель продаж-нетто конкретного издания и стоимость полосы рекламы в нем, с помощью простой формулы получим показатель стоимости рекламы в расчете на тысячу читателей: </w:t>
      </w:r>
    </w:p>
    <w:p w:rsidR="000A6C6B" w:rsidRPr="00F07973" w:rsidRDefault="000A6C6B" w:rsidP="000A6C6B">
      <w:pPr>
        <w:spacing w:before="120"/>
        <w:ind w:firstLine="567"/>
        <w:jc w:val="both"/>
      </w:pPr>
      <w:r w:rsidRPr="00F07973">
        <w:t xml:space="preserve">Pч=Pn/T*1000 </w:t>
      </w:r>
    </w:p>
    <w:p w:rsidR="000A6C6B" w:rsidRPr="00F07973" w:rsidRDefault="000A6C6B" w:rsidP="000A6C6B">
      <w:pPr>
        <w:spacing w:before="120"/>
        <w:ind w:firstLine="567"/>
        <w:jc w:val="both"/>
      </w:pPr>
      <w:r w:rsidRPr="00F07973">
        <w:t xml:space="preserve">где Рч - показатель стоимости рекламы в расчете на тысячу читателей, руб.; Рn - стоимость полосы рекламы в конкретном издании, руб.; Т - показатель продаж-нетто издания (тираж издания), экз. </w:t>
      </w:r>
    </w:p>
    <w:p w:rsidR="000A6C6B" w:rsidRPr="00F07973" w:rsidRDefault="000A6C6B" w:rsidP="000A6C6B">
      <w:pPr>
        <w:spacing w:before="120"/>
        <w:ind w:firstLine="567"/>
        <w:jc w:val="both"/>
      </w:pPr>
      <w:r w:rsidRPr="00F07973">
        <w:t xml:space="preserve">Так, если журнал тиражом 100 тыс. экземпляров (показатель продаж-нетто) берет за полосу рекламы 18500 тыс. руб., стоимость рекламы в расчете на тысячу читателей составит: </w:t>
      </w:r>
    </w:p>
    <w:p w:rsidR="000A6C6B" w:rsidRPr="00F07973" w:rsidRDefault="000A6C6B" w:rsidP="000A6C6B">
      <w:pPr>
        <w:spacing w:before="120"/>
        <w:ind w:firstLine="567"/>
        <w:jc w:val="both"/>
      </w:pPr>
      <w:r w:rsidRPr="00F07973">
        <w:t xml:space="preserve">Pч=18500000/100000*1000=185000руб </w:t>
      </w:r>
    </w:p>
    <w:p w:rsidR="000A6C6B" w:rsidRPr="00F07973" w:rsidRDefault="000A6C6B" w:rsidP="000A6C6B">
      <w:pPr>
        <w:spacing w:before="120"/>
        <w:ind w:firstLine="567"/>
        <w:jc w:val="both"/>
      </w:pPr>
      <w:r w:rsidRPr="00F07973">
        <w:t xml:space="preserve">Но этот показатель не всегда может служить по-настоящему надежным и точным ориентиром, поскольку размеры полос в разных изданиях разные и, кроме того, читательские аудиторий различных изданий могут существенно отличаться по доле потенциальных покупателей рекламируемого товара. </w:t>
      </w:r>
    </w:p>
    <w:p w:rsidR="000A6C6B" w:rsidRPr="00F07973" w:rsidRDefault="000A6C6B" w:rsidP="000A6C6B">
      <w:pPr>
        <w:spacing w:before="120"/>
        <w:ind w:firstLine="567"/>
        <w:jc w:val="both"/>
      </w:pPr>
      <w:r w:rsidRPr="00F07973">
        <w:t xml:space="preserve">Значительную роль при выборе издания для размещения рекламы играет его периодичность. Ежедневную газету выбрасывают в течение суток. К местной еженедельной газете или еженедельному журналу нередко обращаются несколько раз и хранят семь дней. Ежемесячные журналы имеют еще более долгую жизнь и могут храниться в виде подборок в течение многих лет. </w:t>
      </w:r>
    </w:p>
    <w:p w:rsidR="000A6C6B" w:rsidRPr="00F07973" w:rsidRDefault="000A6C6B" w:rsidP="000A6C6B">
      <w:pPr>
        <w:spacing w:before="120"/>
        <w:ind w:firstLine="567"/>
        <w:jc w:val="both"/>
      </w:pPr>
      <w:r w:rsidRPr="00F07973">
        <w:t xml:space="preserve">Ежедневные газеты реже читаются несколькими членами семьи по сравнению с еженедельными, хотя к вечерним изданиям часто и регулярно обращаются за информацией о телевизионных программах. Еженедельные и ежемесячные журналы иногда после прочтения их членами семьи передают друзьям. </w:t>
      </w:r>
    </w:p>
    <w:p w:rsidR="000A6C6B" w:rsidRPr="00F07973" w:rsidRDefault="000A6C6B" w:rsidP="000A6C6B">
      <w:pPr>
        <w:spacing w:before="120"/>
        <w:ind w:firstLine="567"/>
        <w:jc w:val="both"/>
      </w:pPr>
      <w:r w:rsidRPr="00F07973">
        <w:t xml:space="preserve">С другой стороны, ежедневные газеты предоставляют возможность опубликовать рекламу в конкретный день и повторять обращение несколько раз в течение недели. Кроме того, они могут придавать рекламе атмосферу событийности и актуальности, а тот факт, что их быстро выбрасывают, побуждает читателей к немедленным действиям. </w:t>
      </w:r>
    </w:p>
    <w:p w:rsidR="000A6C6B" w:rsidRPr="00F07973" w:rsidRDefault="000A6C6B" w:rsidP="000A6C6B">
      <w:pPr>
        <w:spacing w:before="120"/>
        <w:ind w:firstLine="567"/>
        <w:jc w:val="both"/>
      </w:pPr>
      <w:r w:rsidRPr="00F07973">
        <w:t xml:space="preserve">Следовательно, периодичность издания является важным фактором, который необходимо брать в расчет при планировании рекламной кампании. Очевидно, что ежедневные и еженедельные издания можно использовать для оказания мгновенного воздействия и создания атмосферы актуальности. А вот ежемесячные издания в дополнение к своей изначальной ценностной значимости могут играть и роль долговременных напоминаний. </w:t>
      </w:r>
    </w:p>
    <w:p w:rsidR="000A6C6B" w:rsidRPr="00F07973" w:rsidRDefault="000A6C6B" w:rsidP="000A6C6B">
      <w:pPr>
        <w:spacing w:before="120"/>
        <w:ind w:firstLine="567"/>
        <w:jc w:val="both"/>
      </w:pPr>
      <w:r w:rsidRPr="00F07973">
        <w:t xml:space="preserve">Выгоды использования непериодических изданий, выходящих примерно раз в год, и ежегодников нельзя считать бесспорными. Возможно, лучше всего взять за правило покупать место только в тех из них, которыми, как вам известно, постоянно пользуются в качестве справочных пособий. Но даже и в этих случаях следует добиваться, чтобы объявление было напечатано в наиболее интересующем месте рядом с подходящим редакционным материалом. </w:t>
      </w:r>
    </w:p>
    <w:p w:rsidR="000A6C6B" w:rsidRPr="00F07973" w:rsidRDefault="000A6C6B" w:rsidP="000A6C6B">
      <w:pPr>
        <w:spacing w:before="120"/>
        <w:ind w:firstLine="567"/>
        <w:jc w:val="both"/>
      </w:pPr>
      <w:r w:rsidRPr="00F07973">
        <w:t xml:space="preserve">Несколько слов о цвете. Использование процесса многоцветной печати при воспроизведении фотографий, рисунков или слайдов обходится очень дорого, но в особых случаях может оказаться вполне оправданным. Иногда будет более экономно поместить объявление в черно-белом варианте и призвать читателей высылать запросы на имеющиеся у вас издания в цвете. </w:t>
      </w:r>
    </w:p>
    <w:p w:rsidR="000A6C6B" w:rsidRPr="00F07973" w:rsidRDefault="000A6C6B" w:rsidP="000A6C6B">
      <w:pPr>
        <w:spacing w:before="120"/>
        <w:ind w:firstLine="567"/>
        <w:jc w:val="both"/>
      </w:pPr>
      <w:r w:rsidRPr="00F07973">
        <w:t xml:space="preserve">Однако если использовать многоцветную рекламу в торговом или техническом журнале, полезно будет предварительно выяснить, во что обойдется вплетение в этот журнал цветной листовки или проспекта, напечатанных отдельно. </w:t>
      </w:r>
    </w:p>
    <w:p w:rsidR="000A6C6B" w:rsidRPr="00F07973" w:rsidRDefault="000A6C6B" w:rsidP="000A6C6B">
      <w:pPr>
        <w:spacing w:before="120"/>
        <w:ind w:firstLine="567"/>
        <w:jc w:val="both"/>
      </w:pPr>
      <w:r w:rsidRPr="00F07973">
        <w:t xml:space="preserve">Помимо многоцветных объявлений, можно заказать полосу или половину полосы с использованием, кроме черного, какого-то второго стандартного цвета - обычно синего, красного или желтого. Использование одного и того же цвета на протяжении всей рекламной кампании привлекает к рекламе больше внимания и способствует повышению ее узнаваемости. Так что этот прием может оказаться чрезвычайно ценным, а возможность использования определенного второго цвета может служить важным критерием в процессе выбора издания. Уместно отметить, что объявление в газете, которое напечатано вторым цветом, читают на 22 процента людей больше, чем напечатанное черно-белым. </w:t>
      </w:r>
    </w:p>
    <w:p w:rsidR="000A6C6B" w:rsidRPr="00F07973" w:rsidRDefault="000A6C6B" w:rsidP="000A6C6B">
      <w:pPr>
        <w:spacing w:before="120"/>
        <w:ind w:firstLine="567"/>
        <w:jc w:val="both"/>
      </w:pPr>
      <w:r w:rsidRPr="00F07973">
        <w:t xml:space="preserve">Завершив предварительный обзор всех изданий, которые могут оказаться полезными при проведении рекламной кампании, рекламодатель или рекламное агентство могут приступить к выбору наиболее подходящих, составить их список и сделать первые шаги к непосредственной закупке места под рекламу. </w:t>
      </w:r>
    </w:p>
    <w:p w:rsidR="000A6C6B" w:rsidRPr="00F07973" w:rsidRDefault="000A6C6B" w:rsidP="000A6C6B">
      <w:pPr>
        <w:spacing w:before="120"/>
        <w:ind w:firstLine="567"/>
        <w:jc w:val="both"/>
      </w:pPr>
      <w:r w:rsidRPr="00F07973">
        <w:t xml:space="preserve">Место расположения рекламы в издании может в огромной мере сказаться на ее эффективности. Например, объявление размером в четверть полосы на последних страницах журнала среди массы аналогичных имеет меньше шансов быть замеченным и прочитанным по сравнению с точно таким же объявлением, помещенным в единственном числе рядом с важным редакционным материалом. </w:t>
      </w:r>
    </w:p>
    <w:p w:rsidR="000A6C6B" w:rsidRPr="00F07973" w:rsidRDefault="000A6C6B" w:rsidP="000A6C6B">
      <w:pPr>
        <w:spacing w:before="120"/>
        <w:ind w:firstLine="567"/>
        <w:jc w:val="both"/>
      </w:pPr>
      <w:r w:rsidRPr="00F07973">
        <w:t xml:space="preserve">Доказано также, что место объявления на полосе и даже сама полоса, на которой это объявление напечатано, могут иметь определенное значение. Многие рекламодатели считают, что идеальным является размещение объявления в правом верхнем углу правой полосы, хотя на внимание читателя, конечно же, оказывает влияние и множество прочих факторов, таких, как расположенные по соседству с -объявлением материалы, дизайн самого объявления и степень его контрастности по отношению к прочим материалам полосы. Так, если полоса перегружена шрифтом и тяжеловесными иллюстрациями, объявление в виде прямоугольника с несколькими словами текста в окружении ши роких пробелов привлечет к себе внимание независимо от места его расположения. </w:t>
      </w:r>
    </w:p>
    <w:p w:rsidR="000A6C6B" w:rsidRPr="00F07973" w:rsidRDefault="000A6C6B" w:rsidP="000A6C6B">
      <w:pPr>
        <w:spacing w:before="120"/>
        <w:ind w:firstLine="567"/>
        <w:jc w:val="both"/>
      </w:pPr>
      <w:r w:rsidRPr="00F07973">
        <w:t xml:space="preserve">Некоторые издания - особенно торговые и технические - строят свои макеты таким образом, что объявления всегда оказываются рядом с какими-то редакционными материалами. Аналогичным образом поступают и газеты, где объявления нередко примыкают к редакционным колонкам или располагаются недалеко от них. </w:t>
      </w:r>
    </w:p>
    <w:p w:rsidR="000A6C6B" w:rsidRPr="00F07973" w:rsidRDefault="000A6C6B" w:rsidP="000A6C6B">
      <w:pPr>
        <w:spacing w:before="120"/>
        <w:ind w:firstLine="567"/>
        <w:jc w:val="both"/>
      </w:pPr>
      <w:r w:rsidRPr="00F07973">
        <w:t xml:space="preserve">Однако соседство с редакционными или событийными материалами - не единственное обстоятельство, которое необходимо учитывать. Было бы противоестественно помещать объявление на товар, приобретаемый исключительно женщинами, на спортивной полосе газеты, основными читателями которой являются мужчины. Реклама товара для самодельщиков будет неуместна рядом с материалом для детей, но, скорее всего, даст хорошие результаты по соседству со статьей об уходе за домом и его текущем ремонте. </w:t>
      </w:r>
    </w:p>
    <w:p w:rsidR="000A6C6B" w:rsidRPr="00F07973" w:rsidRDefault="000A6C6B" w:rsidP="000A6C6B">
      <w:pPr>
        <w:spacing w:before="120"/>
        <w:ind w:firstLine="567"/>
        <w:jc w:val="both"/>
      </w:pPr>
      <w:r w:rsidRPr="00F07973">
        <w:t xml:space="preserve">Во многих случаях месторасположение рекламы оказывается настолько важным, что необходимо точно договориться о нем с издателем. С вас могут спросить дополнительную плату, но иногда хорошее место будет гарантировано в качестве поощрения, чтобы получить от вас заказ на публикацию серии объявлений по стандартному или пониженному тарифу за рекламу, место которой определяется "по усмотрению издателя". Никогда не следует помещать объявления в гуще других. Поставьте это непременным условием при заключении контракта и в случае необходимости доплачивайте за хорошие места, ибо благодаря этому вы наверняка обеспечите своей рекламе гораздо большую эффективность. </w:t>
      </w:r>
    </w:p>
    <w:p w:rsidR="000A6C6B" w:rsidRPr="00F07973" w:rsidRDefault="000A6C6B" w:rsidP="000A6C6B">
      <w:pPr>
        <w:spacing w:before="120"/>
        <w:ind w:firstLine="567"/>
        <w:jc w:val="both"/>
      </w:pPr>
      <w:r w:rsidRPr="00F07973">
        <w:t xml:space="preserve">Особо предпочтительные места расположения рекламы типа всей первой полосы или первой страницы обложки издания могут оказаться зарезервированными на многие месяцы вперед длинной очередью претендентов. Чтобы заполучить эти "премиальные" места, возможно, потребуется набраться исключительного терпения. Реклама тех, кто пользуется ими регулярно, конечно же, обретает престижность и значимость в качестве напоминания. </w:t>
      </w:r>
    </w:p>
    <w:p w:rsidR="000A6C6B" w:rsidRPr="00F07973" w:rsidRDefault="000A6C6B" w:rsidP="000A6C6B">
      <w:pPr>
        <w:spacing w:before="120"/>
        <w:ind w:firstLine="567"/>
        <w:jc w:val="both"/>
      </w:pPr>
      <w:r w:rsidRPr="00F07973">
        <w:t xml:space="preserve">Немаловажную роль играют размеры объявления. Так, если на рынок выводится новый товар, требующий подробного разъяснения порядка пользования им или связанных с ним преимуществ, для изложения задуманного потребуются большие пло щади. Но даже при скромном бюджете можно сэкономить средства и все же возбудить у читателей желание побольше узнать о товаре, а затем и побудить их посетить демонстрационный зал, позвонить по телефону, запросить листовку или зайти к местному дилеру, разместив серию малоформатных объявлений. </w:t>
      </w:r>
    </w:p>
    <w:p w:rsidR="000A6C6B" w:rsidRPr="00F07973" w:rsidRDefault="000A6C6B" w:rsidP="000A6C6B">
      <w:pPr>
        <w:spacing w:before="120"/>
        <w:ind w:firstLine="567"/>
        <w:jc w:val="both"/>
      </w:pPr>
      <w:r w:rsidRPr="00F07973">
        <w:t xml:space="preserve">Необходимо еще раз подчеркнуть опасность разовой публикации одного крупноформатного объявления в журнале или газете. Серия объявлений меньшего размера в том же издании почти наверняка даст лучшие результаты, а возможно, даже и обойдется дешевле. </w:t>
      </w:r>
    </w:p>
    <w:p w:rsidR="000A6C6B" w:rsidRPr="00F07973" w:rsidRDefault="000A6C6B" w:rsidP="000A6C6B">
      <w:pPr>
        <w:spacing w:before="120"/>
        <w:ind w:firstLine="567"/>
        <w:jc w:val="both"/>
      </w:pPr>
      <w:r w:rsidRPr="00F07973">
        <w:t xml:space="preserve">Размеры объявления определяются необходимостью его повторения, величиной рекламных ассигнований, особенностями рекламного обращения, намеченными целями и т. п. Никогда не резервируйте место под рекламу до тех пор, пока не убедитесь, что объявление точно впишется в имеющуюся площадь. Закупка слишком малой площади окажется катастрофой, слишком большой - расточительством.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6C6B"/>
    <w:rsid w:val="000A6C6B"/>
    <w:rsid w:val="0031418A"/>
    <w:rsid w:val="005A2562"/>
    <w:rsid w:val="005C7A01"/>
    <w:rsid w:val="00D464C3"/>
    <w:rsid w:val="00E12572"/>
    <w:rsid w:val="00F079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F93CC4A-12DB-4083-85BE-3D497A16A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C6B"/>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A6C6B"/>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1906</Words>
  <Characters>10866</Characters>
  <Application>Microsoft Office Word</Application>
  <DocSecurity>0</DocSecurity>
  <Lines>90</Lines>
  <Paragraphs>25</Paragraphs>
  <ScaleCrop>false</ScaleCrop>
  <Company>Home</Company>
  <LinksUpToDate>false</LinksUpToDate>
  <CharactersWithSpaces>12747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Реклама в прессе </dc:title>
  <dc:subject/>
  <dc:creator>Alena</dc:creator>
  <cp:keywords/>
  <dc:description/>
  <cp:lastModifiedBy>admin</cp:lastModifiedBy>
  <cp:revision>2</cp:revision>
  <dcterms:created xsi:type="dcterms:W3CDTF">2014-02-17T05:18:00Z</dcterms:created>
  <dcterms:modified xsi:type="dcterms:W3CDTF">2014-02-17T05:18:00Z</dcterms:modified>
</cp:coreProperties>
</file>