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696C" w:rsidRPr="00DE6CE0" w:rsidRDefault="00B7696C" w:rsidP="00B7696C">
      <w:pPr>
        <w:spacing w:before="120"/>
        <w:jc w:val="center"/>
        <w:rPr>
          <w:b/>
          <w:sz w:val="32"/>
        </w:rPr>
      </w:pPr>
      <w:r w:rsidRPr="00DE6CE0">
        <w:rPr>
          <w:b/>
          <w:sz w:val="32"/>
        </w:rPr>
        <w:t>Смысловая категория сна в художественном мышлении Рихарда Вагнера</w:t>
      </w:r>
    </w:p>
    <w:p w:rsidR="00B7696C" w:rsidRPr="00DE6CE0" w:rsidRDefault="00B7696C" w:rsidP="00B7696C">
      <w:pPr>
        <w:spacing w:before="120"/>
        <w:jc w:val="center"/>
        <w:rPr>
          <w:sz w:val="28"/>
        </w:rPr>
      </w:pPr>
      <w:r w:rsidRPr="00DE6CE0">
        <w:rPr>
          <w:sz w:val="28"/>
        </w:rPr>
        <w:t>Гордон Александр Олегович</w:t>
      </w:r>
    </w:p>
    <w:p w:rsidR="00B7696C" w:rsidRPr="00DE6CE0" w:rsidRDefault="00B7696C" w:rsidP="00B7696C">
      <w:pPr>
        <w:spacing w:before="120"/>
        <w:jc w:val="center"/>
        <w:rPr>
          <w:sz w:val="28"/>
        </w:rPr>
      </w:pPr>
      <w:r w:rsidRPr="00DE6CE0">
        <w:rPr>
          <w:sz w:val="28"/>
        </w:rPr>
        <w:t>Курсовая работа</w:t>
      </w:r>
    </w:p>
    <w:p w:rsidR="00B7696C" w:rsidRPr="00DE6CE0" w:rsidRDefault="00B7696C" w:rsidP="00B7696C">
      <w:pPr>
        <w:spacing w:before="120"/>
        <w:jc w:val="center"/>
        <w:rPr>
          <w:sz w:val="28"/>
        </w:rPr>
      </w:pPr>
      <w:r w:rsidRPr="00DE6CE0">
        <w:rPr>
          <w:sz w:val="28"/>
        </w:rPr>
        <w:t>Московская государственная консерватория им. П. И. Чайковского</w:t>
      </w:r>
    </w:p>
    <w:p w:rsidR="00B7696C" w:rsidRPr="00DE6CE0" w:rsidRDefault="00B7696C" w:rsidP="00B7696C">
      <w:pPr>
        <w:spacing w:before="120"/>
        <w:jc w:val="center"/>
        <w:rPr>
          <w:sz w:val="28"/>
        </w:rPr>
      </w:pPr>
      <w:r w:rsidRPr="00DE6CE0">
        <w:rPr>
          <w:sz w:val="28"/>
        </w:rPr>
        <w:t>Москва 2007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Мой друг! Кто сам творит мечты</w:t>
      </w:r>
      <w:r>
        <w:t xml:space="preserve">, </w:t>
      </w:r>
      <w:r w:rsidRPr="00DE6CE0">
        <w:t xml:space="preserve">тот должен помнить сны свои!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виденьях сна</w:t>
      </w:r>
      <w:r>
        <w:t xml:space="preserve">, </w:t>
      </w:r>
      <w:r w:rsidRPr="00DE6CE0">
        <w:t>поверьте мне</w:t>
      </w:r>
      <w:r>
        <w:t xml:space="preserve">, </w:t>
      </w:r>
      <w:r w:rsidRPr="00DE6CE0">
        <w:t xml:space="preserve">нам часто светит правды луч;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и можно “толкованьем снов” узнать мир песен и стихов...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Рихард Вагнер. «Нюрнбергские майстерзингеры»</w:t>
      </w:r>
      <w:r>
        <w:t xml:space="preserve">, </w:t>
      </w:r>
      <w:r w:rsidRPr="00DE6CE0">
        <w:t>3 д.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Избранные в качестве эпиграфа слова Ганса Закса</w:t>
      </w:r>
      <w:r>
        <w:t xml:space="preserve">, </w:t>
      </w:r>
      <w:r w:rsidRPr="00DE6CE0">
        <w:t>адресованные им Вальтеру</w:t>
      </w:r>
      <w:r>
        <w:t xml:space="preserve">, </w:t>
      </w:r>
      <w:r w:rsidRPr="00DE6CE0">
        <w:t>вполне могут быть истолкованы как полезное наставление</w:t>
      </w:r>
      <w:r>
        <w:t xml:space="preserve">, </w:t>
      </w:r>
      <w:r w:rsidRPr="00DE6CE0">
        <w:t>данное самим Вагнером каждому</w:t>
      </w:r>
      <w:r>
        <w:t xml:space="preserve">, </w:t>
      </w:r>
      <w:r w:rsidRPr="00DE6CE0">
        <w:t>кто стремится к глубокому осмыслению его искусства. «Толкованье снов» в вагнеровских драмах – труд исключительно интересный и плодотворный. Он связан с проникновением в тайны мышления Вагнера – композитора-драматурга</w:t>
      </w:r>
      <w:r>
        <w:t xml:space="preserve">, </w:t>
      </w:r>
      <w:r w:rsidRPr="00DE6CE0">
        <w:t>с постижением психологии его героев</w:t>
      </w:r>
      <w:r>
        <w:t xml:space="preserve">, </w:t>
      </w:r>
      <w:r w:rsidRPr="00DE6CE0">
        <w:t xml:space="preserve">с выявлением скрытых пружин вагнеровской оперной драматургии.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Упоминания о снах встречаются с заметной частотой практически во всех операх композитора – от первой («Феи») до последней («Парсифаль»). Именно частота и постоянство претворения Вагнером одного и того же и</w:t>
      </w:r>
      <w:r>
        <w:t xml:space="preserve">, </w:t>
      </w:r>
      <w:r w:rsidRPr="00DE6CE0">
        <w:t>вместе с тем</w:t>
      </w:r>
      <w:r>
        <w:t xml:space="preserve">, </w:t>
      </w:r>
      <w:r w:rsidRPr="00DE6CE0">
        <w:t xml:space="preserve">постоянно меняющегося образа – образа сна – послужили поводом для обращения к этой теме.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Интересной задачей представляется возможность: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выявить своеобразие интерпретации Вагнером образа сна в сравнении с его трактовкой другими романтиками;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проследить эволюцию авторского понимания данного образа на протяжении творческого пути композитора;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рассмотреть</w:t>
      </w:r>
      <w:r>
        <w:t xml:space="preserve">, </w:t>
      </w:r>
      <w:r w:rsidRPr="00DE6CE0">
        <w:t xml:space="preserve">как в разных операх Вагнера раскрывается различный символический смысл образа сна;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определить роль эпизодов</w:t>
      </w:r>
      <w:r>
        <w:t xml:space="preserve">, </w:t>
      </w:r>
      <w:r w:rsidRPr="00DE6CE0">
        <w:t>связанных с образами сна в сюжетной и музыкальной драматургии опер.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Эта проблематика рассматривается на материале опер дрезденского периода</w:t>
      </w:r>
      <w:r>
        <w:t xml:space="preserve">, </w:t>
      </w:r>
      <w:r w:rsidRPr="00DE6CE0">
        <w:t>а также «Кольца нибелунга» и «Тристана и Изольды».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Различные метаморфозы</w:t>
      </w:r>
      <w:r>
        <w:t xml:space="preserve">, </w:t>
      </w:r>
      <w:r w:rsidRPr="00DE6CE0">
        <w:t>которые претерпевает образ сна</w:t>
      </w:r>
      <w:r>
        <w:t xml:space="preserve">, </w:t>
      </w:r>
      <w:r w:rsidRPr="00DE6CE0">
        <w:t>имеют настолько последовательный и целенаправленный характер</w:t>
      </w:r>
      <w:r>
        <w:t xml:space="preserve">, </w:t>
      </w:r>
      <w:r w:rsidRPr="00DE6CE0">
        <w:t>что со временем он занимает положение смысловой категории</w:t>
      </w:r>
      <w:r>
        <w:t xml:space="preserve">, </w:t>
      </w:r>
      <w:r w:rsidRPr="00DE6CE0">
        <w:t>которой композитор сознательно оперирует. Сон стоит в ряду таких важнейших категорий вагнеровского художественного мышления</w:t>
      </w:r>
      <w:r>
        <w:t xml:space="preserve">, </w:t>
      </w:r>
      <w:r w:rsidRPr="00DE6CE0">
        <w:t>как Природа</w:t>
      </w:r>
      <w:r>
        <w:t xml:space="preserve">, </w:t>
      </w:r>
      <w:r w:rsidRPr="00DE6CE0">
        <w:t>Любовь</w:t>
      </w:r>
      <w:r>
        <w:t xml:space="preserve">, </w:t>
      </w:r>
      <w:r w:rsidRPr="00DE6CE0">
        <w:t>Смерть</w:t>
      </w:r>
      <w:r>
        <w:t xml:space="preserve">, </w:t>
      </w:r>
      <w:r w:rsidRPr="00DE6CE0">
        <w:t>Необходимость. Сон представляет собой такую же естественную составляющую человеческой жизни</w:t>
      </w:r>
      <w:r>
        <w:t xml:space="preserve">, </w:t>
      </w:r>
      <w:r w:rsidRPr="00DE6CE0">
        <w:t>как и Любовь</w:t>
      </w:r>
      <w:r>
        <w:t xml:space="preserve">, </w:t>
      </w:r>
      <w:r w:rsidRPr="00DE6CE0">
        <w:t>чувство</w:t>
      </w:r>
      <w:r>
        <w:t xml:space="preserve"> </w:t>
      </w:r>
      <w:r w:rsidRPr="00DE6CE0">
        <w:t>единения с Природой</w:t>
      </w:r>
      <w:r>
        <w:t xml:space="preserve">, </w:t>
      </w:r>
      <w:r w:rsidRPr="00DE6CE0">
        <w:t>желание жить и необходимость умереть. А поскольку главной сущностью</w:t>
      </w:r>
      <w:r>
        <w:t xml:space="preserve">, </w:t>
      </w:r>
      <w:r w:rsidRPr="00DE6CE0">
        <w:t>интересовавшей Вагнера в искусстве</w:t>
      </w:r>
      <w:r>
        <w:t xml:space="preserve">, </w:t>
      </w:r>
      <w:r w:rsidRPr="00DE6CE0">
        <w:t>всегда оставался человек – его естество и его ценность – то</w:t>
      </w:r>
      <w:r>
        <w:t xml:space="preserve">, </w:t>
      </w:r>
      <w:r w:rsidRPr="00DE6CE0">
        <w:t>изучая наследие композитора</w:t>
      </w:r>
      <w:r>
        <w:t xml:space="preserve">, </w:t>
      </w:r>
      <w:r w:rsidRPr="00DE6CE0">
        <w:t>просто необходимо иметь в виду такую категорию как сон. Ибо</w:t>
      </w:r>
      <w:r>
        <w:t xml:space="preserve">, </w:t>
      </w:r>
      <w:r w:rsidRPr="00DE6CE0">
        <w:t>являясь неотъемлемым компонентом бытия его героев</w:t>
      </w:r>
      <w:r>
        <w:t xml:space="preserve">, </w:t>
      </w:r>
      <w:r w:rsidRPr="00DE6CE0">
        <w:t>сон выходит за рамки элементарного бытового понимания</w:t>
      </w:r>
      <w:r>
        <w:t xml:space="preserve">, </w:t>
      </w:r>
      <w:r w:rsidRPr="00DE6CE0">
        <w:t>становясь значимой ячейкой в сюжете</w:t>
      </w:r>
      <w:r>
        <w:t xml:space="preserve">, </w:t>
      </w:r>
      <w:r w:rsidRPr="00DE6CE0">
        <w:t xml:space="preserve">в драматургии вагнеровских оперных произведений.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Тем не менее</w:t>
      </w:r>
      <w:r>
        <w:t xml:space="preserve">, </w:t>
      </w:r>
      <w:r w:rsidRPr="00DE6CE0">
        <w:t>во всей обширнейшей литературе о Вагнере</w:t>
      </w:r>
      <w:r>
        <w:t xml:space="preserve">, </w:t>
      </w:r>
      <w:r w:rsidRPr="00DE6CE0">
        <w:t>трудов на данную тему почти не существует. Единственной статьей</w:t>
      </w:r>
      <w:r>
        <w:t xml:space="preserve">, </w:t>
      </w:r>
      <w:r w:rsidRPr="00DE6CE0">
        <w:t>заголовок которой на первый взгляд кажется сходным по замыслу</w:t>
      </w:r>
      <w:r>
        <w:t xml:space="preserve">, </w:t>
      </w:r>
      <w:r w:rsidRPr="00DE6CE0">
        <w:t>является работа музыковеда Марины Черкашиной «Сны и сновидения в биографии и творчестве Рихарда Вагнера («Лоэнгрин» – «Парсифаль»)»</w:t>
      </w:r>
      <w:r w:rsidRPr="00DE6CE0">
        <w:footnoteReference w:id="1"/>
      </w:r>
      <w:r w:rsidRPr="00DE6CE0">
        <w:t>. На самом деле</w:t>
      </w:r>
      <w:r>
        <w:t xml:space="preserve">, </w:t>
      </w:r>
      <w:r w:rsidRPr="00DE6CE0">
        <w:t>проблема сна в творчестве Вагнера в данной работе не раскрывается. Основную часть статьи составляет анализ отношений действующих лиц опер «Лоэнгрин» и «Парсифаль» с позиций аналитической психологии К.-Г. Юнга. Автор выделяет у Юнга четыре архетипа человеческой психики – Персону</w:t>
      </w:r>
      <w:r>
        <w:t xml:space="preserve">, </w:t>
      </w:r>
      <w:r w:rsidRPr="00DE6CE0">
        <w:t>Тень</w:t>
      </w:r>
      <w:r>
        <w:t xml:space="preserve">, </w:t>
      </w:r>
      <w:r w:rsidRPr="00DE6CE0">
        <w:t>Аниму (Анимус) и Самость – и рассматривает их. Некоторые положения статьи выглядят неубедительными и даже затемняющими суть вещей</w:t>
      </w:r>
      <w:r>
        <w:t xml:space="preserve">, </w:t>
      </w:r>
      <w:r w:rsidRPr="00DE6CE0">
        <w:t>как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>«преображение Эльзы в Гутруну» или «слияние в образе Кундри черт Эльзы и Ортруды</w:t>
      </w:r>
      <w:r>
        <w:t xml:space="preserve">, </w:t>
      </w:r>
      <w:r w:rsidRPr="00DE6CE0">
        <w:t>то есть превращение ее в сложный образ Святой Блудницы». Автор статьи</w:t>
      </w:r>
      <w:r>
        <w:t xml:space="preserve">, </w:t>
      </w:r>
      <w:r w:rsidRPr="00DE6CE0">
        <w:t>прибегая к цитате из письма Вагнера к Матильде Везендонк – «Итак</w:t>
      </w:r>
      <w:r>
        <w:t xml:space="preserve">, </w:t>
      </w:r>
      <w:r w:rsidRPr="00DE6CE0">
        <w:t>мы вновь увиделись с тобой. Но разве это был не сон?.. Кажется</w:t>
      </w:r>
      <w:r>
        <w:t xml:space="preserve">, </w:t>
      </w:r>
      <w:r w:rsidRPr="00DE6CE0">
        <w:t>будто я почти не видел тебя. Густые туманы простерлись между нами…»</w:t>
      </w:r>
      <w:r>
        <w:t xml:space="preserve">, </w:t>
      </w:r>
      <w:r w:rsidRPr="00DE6CE0">
        <w:t>– неожиданно напрямую связывает эти настроения с музыкой Vorspiel’я к «Лоэнгрину»</w:t>
      </w:r>
      <w:r w:rsidRPr="00DE6CE0">
        <w:footnoteReference w:id="2"/>
      </w:r>
      <w:r w:rsidRPr="00DE6CE0">
        <w:t xml:space="preserve">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Почти вплотную к тематике снов у Вагнера подошел французский профессор-филолог Анри Лиштанберже в своей монографии «Рихард Вагнер как поэт и мыслитель». Рассматривая личность и творчество композитора</w:t>
      </w:r>
      <w:r>
        <w:t xml:space="preserve">, </w:t>
      </w:r>
      <w:r w:rsidRPr="00DE6CE0">
        <w:t>главным образом</w:t>
      </w:r>
      <w:r>
        <w:t xml:space="preserve">, </w:t>
      </w:r>
      <w:r w:rsidRPr="00DE6CE0">
        <w:t>сквозь призму эволюции его мышления</w:t>
      </w:r>
      <w:r>
        <w:t xml:space="preserve">, </w:t>
      </w:r>
      <w:r w:rsidRPr="00DE6CE0">
        <w:t>Анри Лиштанберже время от времени касается проблемы сознательного и бессознательного</w:t>
      </w:r>
      <w:r>
        <w:t xml:space="preserve">, </w:t>
      </w:r>
      <w:r w:rsidRPr="00DE6CE0">
        <w:t>которая волновала воображение Вагнера. Эта антитеза – один из множества примеров на страницах монографии</w:t>
      </w:r>
      <w:r>
        <w:t xml:space="preserve">, </w:t>
      </w:r>
      <w:r w:rsidRPr="00DE6CE0">
        <w:t>говорящих о дуалистическом мышлении композитора</w:t>
      </w:r>
      <w:r>
        <w:t xml:space="preserve">, </w:t>
      </w:r>
      <w:r w:rsidRPr="00DE6CE0">
        <w:t>которое наложило отпечаток на его творческое отношение ко сну. Интерес представляет анализ философского содержания вагнеровских драм</w:t>
      </w:r>
      <w:r>
        <w:t xml:space="preserve">, </w:t>
      </w:r>
      <w:r w:rsidRPr="00DE6CE0">
        <w:t>проведенный Лиштанберже с необыкновенно чутким пониманием музыки. Точность</w:t>
      </w:r>
      <w:r>
        <w:t xml:space="preserve">, </w:t>
      </w:r>
      <w:r w:rsidRPr="00DE6CE0">
        <w:t>адекватность и глубина оценок творчества Вагнера в этой работе составляют</w:t>
      </w:r>
      <w:r>
        <w:t xml:space="preserve">, </w:t>
      </w:r>
      <w:r w:rsidRPr="00DE6CE0">
        <w:t>пожалуй</w:t>
      </w:r>
      <w:r>
        <w:t xml:space="preserve">, </w:t>
      </w:r>
      <w:r w:rsidRPr="00DE6CE0">
        <w:t xml:space="preserve">главную ее ценность.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Ввиду самой постановки проблемы – сон</w:t>
      </w:r>
      <w:r>
        <w:t xml:space="preserve">, </w:t>
      </w:r>
      <w:r w:rsidRPr="00DE6CE0">
        <w:t>как категория мышления – необходимо уделить внимание мировоззренческим</w:t>
      </w:r>
      <w:r>
        <w:t xml:space="preserve">, </w:t>
      </w:r>
      <w:r w:rsidRPr="00DE6CE0">
        <w:t>философским концепциям Вагнера. В этой связи следует упомянуть несколько трудов</w:t>
      </w:r>
      <w:r>
        <w:t xml:space="preserve">, </w:t>
      </w:r>
      <w:r w:rsidRPr="00DE6CE0">
        <w:t>способных стать опорой для дальнейших размышлений о многогранности философских концепций (в том числе и метафизической стороне) вагнеровского творчества. Сюда относятся</w:t>
      </w:r>
      <w:r>
        <w:t xml:space="preserve">, </w:t>
      </w:r>
      <w:r w:rsidRPr="00DE6CE0">
        <w:t>кроме монографии Анри Лиштанберже</w:t>
      </w:r>
      <w:r>
        <w:t xml:space="preserve">, </w:t>
      </w:r>
      <w:r w:rsidRPr="00DE6CE0">
        <w:t>книга французского философа – представителя деконструкции – Филиппа Лаку-Лабарта «Musica ficta. Фигуры Вагнера» и книга современного немецкого философа Курта Хюбнера «Истина мифа» (конкретно</w:t>
      </w:r>
      <w:r>
        <w:t xml:space="preserve">, </w:t>
      </w:r>
      <w:r w:rsidRPr="00DE6CE0">
        <w:t>глава XVIII «Миф Рихарда Вагнера о закате мифа»).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Подспорьем могут служить труды классиков психологии и психоанализа – Зигмунда Фрейда и Карла-Густава Юнга</w:t>
      </w:r>
      <w:r>
        <w:t xml:space="preserve">, </w:t>
      </w:r>
      <w:r w:rsidRPr="00DE6CE0">
        <w:t>изучавших природу и свойства сна; а также деятельность современного психофизиолога</w:t>
      </w:r>
      <w:r>
        <w:t xml:space="preserve">, </w:t>
      </w:r>
      <w:r w:rsidRPr="00DE6CE0">
        <w:t>лидера в изучении осознанных снов Стивена Лаберже. Утверждая существенность пользы</w:t>
      </w:r>
      <w:r>
        <w:t xml:space="preserve">, </w:t>
      </w:r>
      <w:r w:rsidRPr="00DE6CE0">
        <w:t>которую приносит для человека осознание сна как сновидения</w:t>
      </w:r>
      <w:r>
        <w:t xml:space="preserve">, </w:t>
      </w:r>
      <w:r w:rsidRPr="00DE6CE0">
        <w:t>Лаберже предполагает</w:t>
      </w:r>
      <w:r>
        <w:t xml:space="preserve">, </w:t>
      </w:r>
      <w:r w:rsidRPr="00DE6CE0">
        <w:t>что «Рихард Вагнер</w:t>
      </w:r>
      <w:r>
        <w:t xml:space="preserve">, </w:t>
      </w:r>
      <w:r w:rsidRPr="00DE6CE0">
        <w:t>возможно</w:t>
      </w:r>
      <w:r>
        <w:t xml:space="preserve">, </w:t>
      </w:r>
      <w:r w:rsidRPr="00DE6CE0">
        <w:t>познал вкус осознанных сновидений</w:t>
      </w:r>
      <w:r>
        <w:t xml:space="preserve">, </w:t>
      </w:r>
      <w:r w:rsidRPr="00DE6CE0">
        <w:t>так как постиг тайну</w:t>
      </w:r>
      <w:r>
        <w:t xml:space="preserve">, </w:t>
      </w:r>
      <w:r w:rsidRPr="00DE6CE0">
        <w:t>которую талантливые музыканты оставляли далекому будущему. Он превратил бессознательное в сознательное. Воодушевление Вагнера передалось множеству знаменитых личностей</w:t>
      </w:r>
      <w:r>
        <w:t xml:space="preserve">, </w:t>
      </w:r>
      <w:r w:rsidRPr="00DE6CE0">
        <w:t>включая отца современной психологии сновидений – Зигмунда Фрейда. Девизом Фрейда и его психоаналитическим боевым кличем было: «Wo Es war</w:t>
      </w:r>
      <w:r>
        <w:t xml:space="preserve">, </w:t>
      </w:r>
      <w:r w:rsidRPr="00DE6CE0">
        <w:t>soll ich werden!»</w:t>
      </w:r>
      <w:r>
        <w:t xml:space="preserve">, </w:t>
      </w:r>
      <w:r w:rsidRPr="00DE6CE0">
        <w:t>что на русский можно перевести как: «Где было Оно (бессознательный ум</w:t>
      </w:r>
      <w:r>
        <w:t xml:space="preserve">, </w:t>
      </w:r>
      <w:r w:rsidRPr="00DE6CE0">
        <w:t>или ид)</w:t>
      </w:r>
      <w:r>
        <w:t xml:space="preserve">, </w:t>
      </w:r>
      <w:r w:rsidRPr="00DE6CE0">
        <w:t>там должен быть Я (сознательный ум</w:t>
      </w:r>
      <w:r>
        <w:t xml:space="preserve">, </w:t>
      </w:r>
      <w:r w:rsidRPr="00DE6CE0">
        <w:t>или эго)». В этом Карл Юнг</w:t>
      </w:r>
      <w:r>
        <w:t xml:space="preserve">, </w:t>
      </w:r>
      <w:r w:rsidRPr="00DE6CE0">
        <w:t>один из самых непослушных учеников Фрейда</w:t>
      </w:r>
      <w:r>
        <w:t xml:space="preserve">, </w:t>
      </w:r>
      <w:r w:rsidRPr="00DE6CE0">
        <w:t>соглашается со своим учителем. Он видел цель психоанализа как средства «завершения индивидуализации»</w:t>
      </w:r>
      <w:r>
        <w:t xml:space="preserve">, </w:t>
      </w:r>
      <w:r w:rsidRPr="00DE6CE0">
        <w:t>в объединении двух полюсов личности — сознательного и бессознательного»</w:t>
      </w:r>
      <w:r w:rsidRPr="00DE6CE0">
        <w:footnoteReference w:id="3"/>
      </w:r>
      <w:r w:rsidRPr="00DE6CE0">
        <w:t>.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Однако</w:t>
      </w:r>
      <w:r>
        <w:t xml:space="preserve">, </w:t>
      </w:r>
      <w:r w:rsidRPr="00DE6CE0">
        <w:t>главным и бесценным материалом для исследования</w:t>
      </w:r>
      <w:r>
        <w:t xml:space="preserve">, </w:t>
      </w:r>
      <w:r w:rsidRPr="00DE6CE0">
        <w:t>несомненно</w:t>
      </w:r>
      <w:r>
        <w:t xml:space="preserve">, </w:t>
      </w:r>
      <w:r w:rsidRPr="00DE6CE0">
        <w:t>остается музыкальное и литературное наследие самого Рихарда Вагнера. Теоретические труды и эпистолярное наследие Вагнера дают представление о его всестороннем отношении ко сну. Несмотря на огромный разброс в смысловых оттенках</w:t>
      </w:r>
      <w:r>
        <w:t xml:space="preserve">, </w:t>
      </w:r>
      <w:r w:rsidRPr="00DE6CE0">
        <w:t>сообщаемых им сну в различном контексте</w:t>
      </w:r>
      <w:r>
        <w:t xml:space="preserve">, </w:t>
      </w:r>
      <w:r w:rsidRPr="00DE6CE0">
        <w:t>улавливается тенденция к его художественно-символической трактовке</w:t>
      </w:r>
      <w:r>
        <w:t xml:space="preserve">, </w:t>
      </w:r>
      <w:r w:rsidRPr="00DE6CE0">
        <w:t>тенденция к углублению психологических ассоциаций</w:t>
      </w:r>
      <w:r>
        <w:t xml:space="preserve">, </w:t>
      </w:r>
      <w:r w:rsidRPr="00DE6CE0">
        <w:t>связанных с этим образом. Как в оперных произведениях</w:t>
      </w:r>
      <w:r>
        <w:t xml:space="preserve">, </w:t>
      </w:r>
      <w:r w:rsidRPr="00DE6CE0">
        <w:t>так и в письмах Вагнера</w:t>
      </w:r>
      <w:r>
        <w:t xml:space="preserve">, </w:t>
      </w:r>
      <w:r w:rsidRPr="00DE6CE0">
        <w:t>сон неизменно оказывается каким-либо рубежным этапом в повествовании. Он почти никогда не преподносится сам по себе</w:t>
      </w:r>
      <w:r>
        <w:t xml:space="preserve">, </w:t>
      </w:r>
      <w:r w:rsidRPr="00DE6CE0">
        <w:t>но опутывается клубком сюжетных и ассоциативных нитей. Сложное сплетение таких смысловых ссылок и связей порой провоцирует присваивать сну бόльшую символическую нагрузку</w:t>
      </w:r>
      <w:r>
        <w:t xml:space="preserve">, </w:t>
      </w:r>
      <w:r w:rsidRPr="00DE6CE0">
        <w:t>чем он того заслуживает</w:t>
      </w:r>
      <w:r>
        <w:t xml:space="preserve">, </w:t>
      </w:r>
      <w:r w:rsidRPr="00DE6CE0">
        <w:t>а иногда заставляет называть «сном» то</w:t>
      </w:r>
      <w:r>
        <w:t xml:space="preserve">, </w:t>
      </w:r>
      <w:r w:rsidRPr="00DE6CE0">
        <w:t>что в полном смысле слова им не является. Эти и другие риски в связи с данной темой почти неизбежны</w:t>
      </w:r>
      <w:r>
        <w:t xml:space="preserve">, </w:t>
      </w:r>
      <w:r w:rsidRPr="00DE6CE0">
        <w:t xml:space="preserve">но они оправдываются главной задачей – стремлением раскрыть все разнообразие смыслов сна и найти в этом разнообразии объединяющую идею. 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Сны в операх Вагнера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Сфера образов сна в романтическом искусстве и значительна</w:t>
      </w:r>
      <w:r>
        <w:t xml:space="preserve">, </w:t>
      </w:r>
      <w:r w:rsidRPr="00DE6CE0">
        <w:t>и многозначна. В системе двоемирия она составляет важную часть</w:t>
      </w:r>
      <w:r>
        <w:t xml:space="preserve">, </w:t>
      </w:r>
      <w:r w:rsidRPr="00DE6CE0">
        <w:t>воплощая мир мечты</w:t>
      </w:r>
      <w:r>
        <w:t xml:space="preserve">, </w:t>
      </w:r>
      <w:r w:rsidRPr="00DE6CE0">
        <w:t>грез</w:t>
      </w:r>
      <w:r>
        <w:t xml:space="preserve">, </w:t>
      </w:r>
      <w:r w:rsidRPr="00DE6CE0">
        <w:t>идеальных представлений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>«Весенний сон» Шуберта</w:t>
      </w:r>
      <w:r>
        <w:t xml:space="preserve">, </w:t>
      </w:r>
      <w:r w:rsidRPr="00DE6CE0">
        <w:t>«Фея Мэб</w:t>
      </w:r>
      <w:r>
        <w:t xml:space="preserve">, </w:t>
      </w:r>
      <w:r w:rsidRPr="00DE6CE0">
        <w:t>королева сновидений» Берлиоза. Сон может раскрыть картины того волшебного мира</w:t>
      </w:r>
      <w:r>
        <w:t xml:space="preserve">, </w:t>
      </w:r>
      <w:r w:rsidRPr="00DE6CE0">
        <w:t>который наполняет природу</w:t>
      </w:r>
      <w:r>
        <w:t xml:space="preserve">, </w:t>
      </w:r>
      <w:r w:rsidRPr="00DE6CE0">
        <w:t>но невидим в обыденной жизни («Сон в летнюю ночь» Мендельсона). Во сне полнее раскрываются чувства</w:t>
      </w:r>
      <w:r>
        <w:t xml:space="preserve">, </w:t>
      </w:r>
      <w:r w:rsidRPr="00DE6CE0">
        <w:t>возникает предощущение счастливой любви (например</w:t>
      </w:r>
      <w:r>
        <w:t xml:space="preserve">, </w:t>
      </w:r>
      <w:r w:rsidRPr="00DE6CE0">
        <w:t>романс Грига «Сон») или обостренное переживание несчастной любви («Во сне я горько плакал» Шумана). Во сне мир душевных страданий может приобрести искаженный характер зловещих видений</w:t>
      </w:r>
      <w:r>
        <w:t xml:space="preserve">, </w:t>
      </w:r>
      <w:r w:rsidRPr="00DE6CE0">
        <w:t>как в финальной части «Фантастической симфонии» Берлиоза («Сон в ночь шабаша»). Эпизоды снов могут составлять сюжетный поворот в драматургии оперы («Оберон» Вебера</w:t>
      </w:r>
      <w:r>
        <w:t xml:space="preserve">, </w:t>
      </w:r>
      <w:r w:rsidRPr="00DE6CE0">
        <w:t>«Роберт-дъявол» и «Африканка» Мейербера</w:t>
      </w:r>
      <w:r>
        <w:t xml:space="preserve">, </w:t>
      </w:r>
      <w:r w:rsidRPr="00DE6CE0">
        <w:t>«Руслан и Людмила» Глинки).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Разнообразие значений образов сна в произведениях Вагнера фактически вынуждает отказаться от того</w:t>
      </w:r>
      <w:r>
        <w:t xml:space="preserve">, </w:t>
      </w:r>
      <w:r w:rsidRPr="00DE6CE0">
        <w:t>чтобы строить о них разговор</w:t>
      </w:r>
      <w:r>
        <w:t xml:space="preserve">, </w:t>
      </w:r>
      <w:r w:rsidRPr="00DE6CE0">
        <w:t>исходя из какой-либо классификации. Смысловые оттенки снов постоянно видоизменяются в зависимости от их соподчинения той или иной сценической ситуации. Но ради показа спектра образов сна и родственных ему явлений</w:t>
      </w:r>
      <w:r>
        <w:t xml:space="preserve">, </w:t>
      </w:r>
      <w:r w:rsidRPr="00DE6CE0">
        <w:t>можно произвести самое общее разграничение</w:t>
      </w:r>
      <w:r>
        <w:t xml:space="preserve">, </w:t>
      </w:r>
      <w:r w:rsidRPr="00DE6CE0">
        <w:t>которое</w:t>
      </w:r>
      <w:r>
        <w:t xml:space="preserve">, </w:t>
      </w:r>
      <w:r w:rsidRPr="00DE6CE0">
        <w:t>однако</w:t>
      </w:r>
      <w:r>
        <w:t xml:space="preserve">, </w:t>
      </w:r>
      <w:r w:rsidRPr="00DE6CE0">
        <w:t>тоже не будет неизменным. Критерием для такой группировки будет смысловое положение сна в контексте драмы. Итак</w:t>
      </w:r>
      <w:r>
        <w:t xml:space="preserve">, </w:t>
      </w:r>
      <w:r w:rsidRPr="00DE6CE0">
        <w:t>можно выделить: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обыкновенные бытовые сны;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«вещие» сны;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сны в значении романтической мечты или грезы;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сны</w:t>
      </w:r>
      <w:r>
        <w:t xml:space="preserve">, </w:t>
      </w:r>
      <w:r w:rsidRPr="00DE6CE0">
        <w:t>наделенные отчетливой мистической и символической окраской;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сон как метафора неподвижности и вечности;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близкие сну пограничные состояния – бессознательность</w:t>
      </w:r>
      <w:r>
        <w:t xml:space="preserve">, </w:t>
      </w:r>
      <w:r w:rsidRPr="00DE6CE0">
        <w:t>транс</w:t>
      </w:r>
      <w:r>
        <w:t xml:space="preserve">, </w:t>
      </w:r>
      <w:r w:rsidRPr="00DE6CE0">
        <w:t>забвение</w:t>
      </w:r>
      <w:r>
        <w:t xml:space="preserve">, </w:t>
      </w:r>
      <w:r w:rsidRPr="00DE6CE0">
        <w:t>природное явление сумерек.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Ни одна из названных рубрик не обладает абсолютной стабильностью. Между снами каждой из отмеченных групп существуют переклички – более или менее явные. Однако в любом сне обязательно доминирует то или иное качество</w:t>
      </w:r>
      <w:r>
        <w:t xml:space="preserve">, </w:t>
      </w:r>
      <w:r w:rsidRPr="00DE6CE0">
        <w:t xml:space="preserve">что и служит основанием для некоторых определений.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Так</w:t>
      </w:r>
      <w:r>
        <w:t xml:space="preserve">, </w:t>
      </w:r>
      <w:r w:rsidRPr="00DE6CE0">
        <w:t>ведущее качество бытового сна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заключается в отсутствии его особого влияния на ход драмы. Такой сон лежит как бы в верхней плоскости сюжета и не означает ничего</w:t>
      </w:r>
      <w:r>
        <w:t xml:space="preserve">, </w:t>
      </w:r>
      <w:r w:rsidRPr="00DE6CE0">
        <w:t>кроме того</w:t>
      </w:r>
      <w:r>
        <w:t xml:space="preserve">, </w:t>
      </w:r>
      <w:r w:rsidRPr="00DE6CE0">
        <w:t>что определенный персонаж спит (так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>начинаются оперы «Летучий Голландец»</w:t>
      </w:r>
      <w:r>
        <w:t xml:space="preserve">, </w:t>
      </w:r>
      <w:r w:rsidRPr="00DE6CE0">
        <w:t xml:space="preserve">«Парсифаль»).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«Вещий» сон</w:t>
      </w:r>
      <w:r>
        <w:t xml:space="preserve">, </w:t>
      </w:r>
      <w:r w:rsidRPr="00DE6CE0">
        <w:t>напротив</w:t>
      </w:r>
      <w:r>
        <w:t xml:space="preserve">, </w:t>
      </w:r>
      <w:r w:rsidRPr="00DE6CE0">
        <w:t>обладает большим значением для оперы в целом. Благодаря таким снам в опере обязательно образуются сюжетные арки по принципу: «сон приснился – сон сбылся» (сон Эрика</w:t>
      </w:r>
      <w:r>
        <w:t xml:space="preserve">, </w:t>
      </w:r>
      <w:r w:rsidRPr="00DE6CE0">
        <w:t>сон Эльзы</w:t>
      </w:r>
      <w:r>
        <w:t xml:space="preserve">, </w:t>
      </w:r>
      <w:r w:rsidRPr="00DE6CE0">
        <w:t>грезы Вотана). Рассказ того или иного героя об увиденном сне нередко занимает видное место в композиции драмы. Он может играть роль завязки действия</w:t>
      </w:r>
      <w:r>
        <w:t xml:space="preserve">, </w:t>
      </w:r>
      <w:r w:rsidRPr="00DE6CE0">
        <w:t>либо располагаться в преддверии одной из его кульминаций. Материализация представлений</w:t>
      </w:r>
      <w:r>
        <w:t xml:space="preserve">, </w:t>
      </w:r>
      <w:r w:rsidRPr="00DE6CE0">
        <w:t>увиденных во сне</w:t>
      </w:r>
      <w:r>
        <w:t xml:space="preserve">, </w:t>
      </w:r>
      <w:r w:rsidRPr="00DE6CE0">
        <w:t>может происходить как на незначительном</w:t>
      </w:r>
      <w:r>
        <w:t xml:space="preserve">, </w:t>
      </w:r>
      <w:r w:rsidRPr="00DE6CE0">
        <w:t>так и на огромном промежутке времени</w:t>
      </w:r>
      <w:r>
        <w:t xml:space="preserve">, </w:t>
      </w:r>
      <w:r w:rsidRPr="00DE6CE0">
        <w:t>связывая акты оперы или части цикла тетралогии. Впрочем</w:t>
      </w:r>
      <w:r>
        <w:t xml:space="preserve">, </w:t>
      </w:r>
      <w:r w:rsidRPr="00DE6CE0">
        <w:t>нельзя преуменьшать роль в композиции обыкновенных бытовых снов</w:t>
      </w:r>
      <w:r>
        <w:t xml:space="preserve">, </w:t>
      </w:r>
      <w:r w:rsidRPr="00DE6CE0">
        <w:t>ибо</w:t>
      </w:r>
      <w:r>
        <w:t xml:space="preserve">, </w:t>
      </w:r>
      <w:r w:rsidRPr="00DE6CE0">
        <w:t>в том числе с них начинается действие целого ряда опер Вагнера.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Сны в значении мечты или грезы довольно часто встречаются у Вагнера. К такому пониманию располагает двойное значение самого немецкого слова Traum</w:t>
      </w:r>
      <w:r>
        <w:t xml:space="preserve">, </w:t>
      </w:r>
      <w:r w:rsidRPr="00DE6CE0">
        <w:t>которое переводится и как «сновидение»</w:t>
      </w:r>
      <w:r>
        <w:t xml:space="preserve">, </w:t>
      </w:r>
      <w:r w:rsidRPr="00DE6CE0">
        <w:t>и как «мечта». Состояние радости часто воспринимается как осуществленный сон</w:t>
      </w:r>
      <w:r>
        <w:t xml:space="preserve">, </w:t>
      </w:r>
      <w:r w:rsidRPr="00DE6CE0">
        <w:t>как сбывшаяся мечта (вспомним отклик Даланда на предложение Голландца выдать за него Сенту</w:t>
      </w:r>
      <w:r>
        <w:t xml:space="preserve">, </w:t>
      </w:r>
      <w:r w:rsidRPr="00DE6CE0">
        <w:t>слова Тристана и Изольды в начале дуэта</w:t>
      </w:r>
      <w:r>
        <w:t xml:space="preserve">, </w:t>
      </w:r>
      <w:r w:rsidRPr="00DE6CE0">
        <w:t>высказывания каждого из участников квинтета в 3-м акте «Нюрнбергских майстерзингеров»). Отграничить пророческие сны от романических грез возможно</w:t>
      </w:r>
      <w:r>
        <w:t xml:space="preserve">, </w:t>
      </w:r>
      <w:r w:rsidRPr="00DE6CE0">
        <w:t>так как герой</w:t>
      </w:r>
      <w:r>
        <w:t xml:space="preserve">, </w:t>
      </w:r>
      <w:r w:rsidRPr="00DE6CE0">
        <w:t>которому приснился «вещий» сон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заранее ждет его осуществления. «Вещие» сны сложнее по содержанию</w:t>
      </w:r>
      <w:r>
        <w:t xml:space="preserve">, </w:t>
      </w:r>
      <w:r w:rsidRPr="00DE6CE0">
        <w:t>в их составе – рассказ сна и его исполнение – присутствует сильный драматургический акцент</w:t>
      </w:r>
      <w:r>
        <w:t xml:space="preserve">, </w:t>
      </w:r>
      <w:r w:rsidRPr="00DE6CE0">
        <w:t>который приходится на факт воплощения сна. В романтических грезах такой акцент чаще всего отсутствует.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Явление сна в реальной жизни</w:t>
      </w:r>
      <w:r>
        <w:t xml:space="preserve">, </w:t>
      </w:r>
      <w:r w:rsidRPr="00DE6CE0">
        <w:t>окончательно непознанное до сих пор</w:t>
      </w:r>
      <w:r>
        <w:t xml:space="preserve">, </w:t>
      </w:r>
      <w:r w:rsidRPr="00DE6CE0">
        <w:t>и совершенно не изученное во времена Вагнера</w:t>
      </w:r>
      <w:r>
        <w:t xml:space="preserve">, </w:t>
      </w:r>
      <w:r w:rsidRPr="00DE6CE0">
        <w:t>обладает немалой загадочностью. Неудивительно</w:t>
      </w:r>
      <w:r>
        <w:t xml:space="preserve">, </w:t>
      </w:r>
      <w:r w:rsidRPr="00DE6CE0">
        <w:t>что практически всем снам</w:t>
      </w:r>
      <w:r>
        <w:t xml:space="preserve">, </w:t>
      </w:r>
      <w:r w:rsidRPr="00DE6CE0">
        <w:t>которые можно обнаружить в произведениях композитора</w:t>
      </w:r>
      <w:r>
        <w:t xml:space="preserve">, </w:t>
      </w:r>
      <w:r w:rsidRPr="00DE6CE0">
        <w:t>присущ таинственный мистический характер. Однако любопытно</w:t>
      </w:r>
      <w:r>
        <w:t xml:space="preserve">, </w:t>
      </w:r>
      <w:r w:rsidRPr="00DE6CE0">
        <w:t>что со временем Вагнер только сгущает этот мистицизм</w:t>
      </w:r>
      <w:r>
        <w:t xml:space="preserve">, </w:t>
      </w:r>
      <w:r w:rsidRPr="00DE6CE0">
        <w:t>а никак не наоборот. В поздних его творениях сильнее наматывается клубок символов</w:t>
      </w:r>
      <w:r>
        <w:t xml:space="preserve">, </w:t>
      </w:r>
      <w:r w:rsidRPr="00DE6CE0">
        <w:t>опутывающий образы сна</w:t>
      </w:r>
      <w:r>
        <w:t xml:space="preserve">, </w:t>
      </w:r>
      <w:r w:rsidRPr="00DE6CE0">
        <w:t>сложнее становится игра сновидений. Фантасмагория</w:t>
      </w:r>
      <w:r>
        <w:t xml:space="preserve">, </w:t>
      </w:r>
      <w:r w:rsidRPr="00DE6CE0">
        <w:t>которую можно наблюдать в связи с кошмарным сном Зиглинды в финале 2-го акта «Валькирии»</w:t>
      </w:r>
      <w:r>
        <w:t xml:space="preserve">, </w:t>
      </w:r>
      <w:r w:rsidRPr="00DE6CE0">
        <w:t>сменяется исполненным таинственности и значения волшебным сном Брюнгильды</w:t>
      </w:r>
      <w:r w:rsidRPr="00DE6CE0">
        <w:footnoteReference w:id="4"/>
      </w:r>
      <w:r w:rsidRPr="00DE6CE0">
        <w:t>. Своей кульминации мистико-символическая образная линия достигает в таком феномене</w:t>
      </w:r>
      <w:r>
        <w:t xml:space="preserve">, </w:t>
      </w:r>
      <w:r w:rsidRPr="00DE6CE0">
        <w:t xml:space="preserve">как сомнамбулизм Кундри в «Парсифале».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Сон в метафорическом смысле</w:t>
      </w:r>
      <w:r>
        <w:t xml:space="preserve">, </w:t>
      </w:r>
      <w:r w:rsidRPr="00DE6CE0">
        <w:t>олицетворяющий неподвижность</w:t>
      </w:r>
      <w:r>
        <w:t xml:space="preserve">, </w:t>
      </w:r>
      <w:r w:rsidRPr="00DE6CE0">
        <w:t>вечность и незыблемость</w:t>
      </w:r>
      <w:r>
        <w:t xml:space="preserve">, </w:t>
      </w:r>
      <w:r w:rsidRPr="00DE6CE0">
        <w:t>используется композитором в связи с теми или иными мифологическими предметами</w:t>
      </w:r>
      <w:r>
        <w:t xml:space="preserve">, </w:t>
      </w:r>
      <w:r w:rsidRPr="00DE6CE0">
        <w:t>которые он тем самым преображает (например</w:t>
      </w:r>
      <w:r>
        <w:t xml:space="preserve">, </w:t>
      </w:r>
      <w:r w:rsidRPr="00DE6CE0">
        <w:t>превращение Золота Рейна в Кольцо приводит к тому</w:t>
      </w:r>
      <w:r>
        <w:t xml:space="preserve">, </w:t>
      </w:r>
      <w:r w:rsidRPr="00DE6CE0">
        <w:t xml:space="preserve">что оно становится носителем новых смыслов).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Категория сна в представлении Вагнера полна метафоричности. Для него вполне закономерно уподобление сна различным пограничным состояниям в природе и пограничным психологическим состояниям человека</w:t>
      </w:r>
      <w:r>
        <w:t xml:space="preserve">, </w:t>
      </w:r>
      <w:r w:rsidRPr="00DE6CE0">
        <w:t>являющегося частицей природы. Излюбленное композитором природное явление – сумерки – можно встретить практически в каждой его опере</w:t>
      </w:r>
      <w:r>
        <w:t xml:space="preserve">, </w:t>
      </w:r>
      <w:r w:rsidRPr="00DE6CE0">
        <w:t>наравне со сном. Слово «Dämmerung» регулярно обнаруживается и в ремарках автора</w:t>
      </w:r>
      <w:r>
        <w:t xml:space="preserve">, </w:t>
      </w:r>
      <w:r w:rsidRPr="00DE6CE0">
        <w:t>обозначая время суток или характер освещения</w:t>
      </w:r>
      <w:r>
        <w:t xml:space="preserve">, </w:t>
      </w:r>
      <w:r w:rsidRPr="00DE6CE0">
        <w:t>и в речи персонажей</w:t>
      </w:r>
      <w:r>
        <w:t xml:space="preserve">, </w:t>
      </w:r>
      <w:r w:rsidRPr="00DE6CE0">
        <w:t>когда говорится об их душевных настроениях</w:t>
      </w:r>
      <w:r w:rsidRPr="00DE6CE0">
        <w:footnoteReference w:id="5"/>
      </w:r>
      <w:r w:rsidRPr="00DE6CE0">
        <w:t>. Вагнера привлекает двойственность значения этого слова – колебание между закатом и рассветом – и его способность проецироваться на психологический мир драмы в виде балансирования между жизнью</w:t>
      </w:r>
      <w:r>
        <w:t xml:space="preserve">, </w:t>
      </w:r>
      <w:r w:rsidRPr="00DE6CE0">
        <w:t>смертью и возрождением. Исконная множественность значений немецкого слова «Dämmerung» включает и психологические оттенки</w:t>
      </w:r>
      <w:r w:rsidRPr="00DE6CE0">
        <w:footnoteReference w:id="6"/>
      </w:r>
      <w:r w:rsidRPr="00DE6CE0">
        <w:t>. К примеру</w:t>
      </w:r>
      <w:r>
        <w:t xml:space="preserve">, </w:t>
      </w:r>
      <w:r w:rsidRPr="00DE6CE0">
        <w:t>двойное слово Dämmerschlaf буквально значит «дремота»</w:t>
      </w:r>
      <w:r>
        <w:t xml:space="preserve">, </w:t>
      </w:r>
      <w:r w:rsidRPr="00DE6CE0">
        <w:t>«дрема»; Dämmerzustand означает «сумеречное состояние сознания». Если вернуться к сумеркам</w:t>
      </w:r>
      <w:r>
        <w:t xml:space="preserve">, </w:t>
      </w:r>
      <w:r w:rsidRPr="00DE6CE0">
        <w:t>как природному феномену</w:t>
      </w:r>
      <w:r>
        <w:t xml:space="preserve">, </w:t>
      </w:r>
      <w:r w:rsidRPr="00DE6CE0">
        <w:t>то здесь</w:t>
      </w:r>
      <w:r>
        <w:t xml:space="preserve">, </w:t>
      </w:r>
      <w:r w:rsidRPr="00DE6CE0">
        <w:t>очевидно</w:t>
      </w:r>
      <w:r>
        <w:t xml:space="preserve">, </w:t>
      </w:r>
      <w:r w:rsidRPr="00DE6CE0">
        <w:t>для Вагнера была притягательна неопределенность</w:t>
      </w:r>
      <w:r>
        <w:t xml:space="preserve">, </w:t>
      </w:r>
      <w:r w:rsidRPr="00DE6CE0">
        <w:t>зыбкость и текучесть световых красок</w:t>
      </w:r>
      <w:r>
        <w:t xml:space="preserve">, </w:t>
      </w:r>
      <w:r w:rsidRPr="00DE6CE0">
        <w:t>свойственная этому времени. Неопределенность</w:t>
      </w:r>
      <w:r>
        <w:t xml:space="preserve">, </w:t>
      </w:r>
      <w:r w:rsidRPr="00DE6CE0">
        <w:t>заставляющая слушателя самому давать ответ на вопрос – чтó перед ним: сумерки заката или рассвета</w:t>
      </w:r>
      <w:r>
        <w:t xml:space="preserve">, </w:t>
      </w:r>
      <w:r w:rsidRPr="00DE6CE0">
        <w:t>метафора погибели или спасения (вспомним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 xml:space="preserve">о двойственности вагнеровской трактовки гибели мира в финале тетралогии).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неясном и туманном состоянии находятся многие герои Вагнера. Впадая в забытье</w:t>
      </w:r>
      <w:r>
        <w:t xml:space="preserve">, </w:t>
      </w:r>
      <w:r w:rsidRPr="00DE6CE0">
        <w:t>транс</w:t>
      </w:r>
      <w:r>
        <w:t xml:space="preserve">, </w:t>
      </w:r>
      <w:r w:rsidRPr="00DE6CE0">
        <w:t>медитацию или мечтательность</w:t>
      </w:r>
      <w:r>
        <w:t xml:space="preserve">, </w:t>
      </w:r>
      <w:r w:rsidRPr="00DE6CE0">
        <w:t>они отрешаются от «этого мира»</w:t>
      </w:r>
      <w:r>
        <w:t xml:space="preserve">, </w:t>
      </w:r>
      <w:r w:rsidRPr="00DE6CE0">
        <w:t>руководствуются бессознательными побуждениями</w:t>
      </w:r>
      <w:r>
        <w:t xml:space="preserve">, </w:t>
      </w:r>
      <w:r w:rsidRPr="00DE6CE0">
        <w:t>погружаясь в свои внутренние состояния (в некотором смысле даже «Тристан» может быть здесь примером: известно наблюдение А. Н. Серова о состоянии перехода как о неповторимом психологическом качестве данной оперы</w:t>
      </w:r>
      <w:r w:rsidRPr="00DE6CE0">
        <w:footnoteReference w:id="7"/>
      </w:r>
      <w:r w:rsidRPr="00DE6CE0">
        <w:t xml:space="preserve">).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Таким образом</w:t>
      </w:r>
      <w:r>
        <w:t xml:space="preserve">, </w:t>
      </w:r>
      <w:r w:rsidRPr="00DE6CE0">
        <w:t>спектр идей и понятий</w:t>
      </w:r>
      <w:r>
        <w:t xml:space="preserve">, </w:t>
      </w:r>
      <w:r w:rsidRPr="00DE6CE0">
        <w:t>которые может вбирать в себя категория сна</w:t>
      </w:r>
      <w:r>
        <w:t xml:space="preserve">, </w:t>
      </w:r>
      <w:r w:rsidRPr="00DE6CE0">
        <w:t>чрезвычайно широк. Помимо разнообразных поэтических качеств</w:t>
      </w:r>
      <w:r>
        <w:t xml:space="preserve">, </w:t>
      </w:r>
      <w:r w:rsidRPr="00DE6CE0">
        <w:t>которыми Вагнер наделяет сны</w:t>
      </w:r>
      <w:r>
        <w:t xml:space="preserve">, </w:t>
      </w:r>
      <w:r w:rsidRPr="00DE6CE0">
        <w:t>существуют имманентные свойства сна как такового</w:t>
      </w:r>
      <w:r>
        <w:t xml:space="preserve">, </w:t>
      </w:r>
      <w:r w:rsidRPr="00DE6CE0">
        <w:t>которые также имеют место в вагнеровских драмах. Пусть не смущает тот факт</w:t>
      </w:r>
      <w:r>
        <w:t xml:space="preserve">, </w:t>
      </w:r>
      <w:r w:rsidRPr="00DE6CE0">
        <w:t>что свойства эти были открыты учеными – Фрейдом и Юнгом – после смерти Вагнера. Ведь открытие значит не изобретение</w:t>
      </w:r>
      <w:r>
        <w:t xml:space="preserve">, </w:t>
      </w:r>
      <w:r w:rsidRPr="00DE6CE0">
        <w:t>а только обнаружение того</w:t>
      </w:r>
      <w:r>
        <w:t xml:space="preserve">, </w:t>
      </w:r>
      <w:r w:rsidRPr="00DE6CE0">
        <w:t>что уже существует. Вагнер</w:t>
      </w:r>
      <w:r>
        <w:t xml:space="preserve">, </w:t>
      </w:r>
      <w:r w:rsidRPr="00DE6CE0">
        <w:t>испытывавший неподдельный интерес к бессознательному в жизни и творчестве</w:t>
      </w:r>
      <w:r>
        <w:t xml:space="preserve">, </w:t>
      </w:r>
      <w:r w:rsidRPr="00DE6CE0">
        <w:t>чувствовал эти свойства и мог их художественно воплощать</w:t>
      </w:r>
      <w:r>
        <w:t xml:space="preserve">, </w:t>
      </w:r>
      <w:r w:rsidRPr="00DE6CE0">
        <w:t xml:space="preserve">предвосхищая их научное истолкование.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Выделим два важных свойства сна как такового: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1. Особое качество восприятия времени.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2. Предельная концентрация и сжатие событий</w:t>
      </w:r>
      <w:r>
        <w:t xml:space="preserve">, </w:t>
      </w:r>
      <w:r w:rsidRPr="00DE6CE0">
        <w:t xml:space="preserve">переживаемых в сновидении.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Время</w:t>
      </w:r>
      <w:r>
        <w:t xml:space="preserve">, </w:t>
      </w:r>
      <w:r w:rsidRPr="00DE6CE0">
        <w:t>ощущаемое человеком во сне</w:t>
      </w:r>
      <w:r>
        <w:t xml:space="preserve">, </w:t>
      </w:r>
      <w:r w:rsidRPr="00DE6CE0">
        <w:t>не соответствует реальному времени</w:t>
      </w:r>
      <w:r>
        <w:t xml:space="preserve">, </w:t>
      </w:r>
      <w:r w:rsidRPr="00DE6CE0">
        <w:t>проводимому им в этом положении. Переживаемое во сне время двойственно: с одной стороны</w:t>
      </w:r>
      <w:r>
        <w:t xml:space="preserve">, </w:t>
      </w:r>
      <w:r w:rsidRPr="00DE6CE0">
        <w:t>в своем сновидении человек может пройти огромный временной период до нескольких лет; и он может проснуться с ощущением</w:t>
      </w:r>
      <w:r>
        <w:t xml:space="preserve">, </w:t>
      </w:r>
      <w:r w:rsidRPr="00DE6CE0">
        <w:t>что проспал «целую вечность»</w:t>
      </w:r>
      <w:r>
        <w:t xml:space="preserve">, </w:t>
      </w:r>
      <w:r w:rsidRPr="00DE6CE0">
        <w:t>тогда как на самом деле сон был недолгим. Время</w:t>
      </w:r>
      <w:r>
        <w:t xml:space="preserve">, </w:t>
      </w:r>
      <w:r w:rsidRPr="00DE6CE0">
        <w:t>воспринимаемое человеком в обыкновенном здоровом сне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несоизмеримо короче фактического. Проснувшись</w:t>
      </w:r>
      <w:r>
        <w:t xml:space="preserve">, </w:t>
      </w:r>
      <w:r w:rsidRPr="00DE6CE0">
        <w:t>человек может не ощутить величины того отрезка времени</w:t>
      </w:r>
      <w:r>
        <w:t xml:space="preserve">, </w:t>
      </w:r>
      <w:r w:rsidRPr="00DE6CE0">
        <w:t>который располагается между вечером и утром</w:t>
      </w:r>
      <w:r>
        <w:t xml:space="preserve">, </w:t>
      </w:r>
      <w:r w:rsidRPr="00DE6CE0">
        <w:t>между закатными и рассветными сумерками. В данном случае</w:t>
      </w:r>
      <w:r>
        <w:t xml:space="preserve">, </w:t>
      </w:r>
      <w:r w:rsidRPr="00DE6CE0">
        <w:t>сон является спрессованным переходом между настоящим и будущим</w:t>
      </w:r>
      <w:r>
        <w:t xml:space="preserve">, </w:t>
      </w:r>
      <w:r w:rsidRPr="00DE6CE0">
        <w:t>коротким мостом-связкой между происходящим «до и после». Павел Флоренский писал об этом следующее: «Сновидение есть знаменование перехода из одной сферы в другую и символ. Сновидение способно возникать</w:t>
      </w:r>
      <w:r>
        <w:t xml:space="preserve">, </w:t>
      </w:r>
      <w:r w:rsidRPr="00DE6CE0">
        <w:t>когда одновременно видны оба берега жизни»</w:t>
      </w:r>
      <w:r w:rsidRPr="00DE6CE0">
        <w:footnoteReference w:id="8"/>
      </w:r>
      <w:r w:rsidRPr="00DE6CE0">
        <w:t xml:space="preserve">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 втором из названных свойств З. Фрейд говорил следующее: «Если сравнить на любом примере количество образов в сновидении с числом скрытых его мыслей</w:t>
      </w:r>
      <w:r>
        <w:t xml:space="preserve">, </w:t>
      </w:r>
      <w:r w:rsidRPr="00DE6CE0">
        <w:t>добытых путем анализа и лишь едва прослеживающихся в самом сновидении</w:t>
      </w:r>
      <w:r>
        <w:t xml:space="preserve">, </w:t>
      </w:r>
      <w:r w:rsidRPr="00DE6CE0">
        <w:t>то нельзя сомневаться в том</w:t>
      </w:r>
      <w:r>
        <w:t xml:space="preserve">, </w:t>
      </w:r>
      <w:r w:rsidRPr="00DE6CE0">
        <w:t>что работа сновидения производит прекрасную концентрацию или сгущение. Вначале трудно составить себе представление о масштабе этого сгущения</w:t>
      </w:r>
      <w:r>
        <w:t xml:space="preserve">, </w:t>
      </w:r>
      <w:r w:rsidRPr="00DE6CE0">
        <w:t>но оно производит тем большее впечатление</w:t>
      </w:r>
      <w:r>
        <w:t xml:space="preserve">, </w:t>
      </w:r>
      <w:r w:rsidRPr="00DE6CE0">
        <w:t>чем глубже удается проникнуть в анализ сновидения. Тогда нельзя найти ни одного элемента сновидения</w:t>
      </w:r>
      <w:r>
        <w:t xml:space="preserve">, </w:t>
      </w:r>
      <w:r w:rsidRPr="00DE6CE0">
        <w:t>от которого бы ассоциативные нити не расходились по трем или более направлениям</w:t>
      </w:r>
      <w:r>
        <w:t xml:space="preserve">, </w:t>
      </w:r>
      <w:r w:rsidRPr="00DE6CE0">
        <w:t>ни одной ситуации</w:t>
      </w:r>
      <w:r>
        <w:t xml:space="preserve">, </w:t>
      </w:r>
      <w:r w:rsidRPr="00DE6CE0">
        <w:t>которая бы не была составлена из трех или более впечатлений и переживаний»</w:t>
      </w:r>
      <w:r w:rsidRPr="00DE6CE0">
        <w:footnoteReference w:id="9"/>
      </w:r>
      <w:r w:rsidRPr="00DE6CE0">
        <w:t>. Концентрация образов во сне – явление закономерное. Во сне человек не в состоянии распределять информацию</w:t>
      </w:r>
      <w:r>
        <w:t xml:space="preserve">, </w:t>
      </w:r>
      <w:r w:rsidRPr="00DE6CE0">
        <w:t>во сне она располагается непроизвольно. В это время процесс ее отбора осуществляется волею природы</w:t>
      </w:r>
      <w:r>
        <w:t xml:space="preserve">, </w:t>
      </w:r>
      <w:r w:rsidRPr="00DE6CE0">
        <w:t>и результаты такой систематизации предугадать невозможно. Известно</w:t>
      </w:r>
      <w:r>
        <w:t xml:space="preserve">, </w:t>
      </w:r>
      <w:r w:rsidRPr="00DE6CE0">
        <w:t>что природу Вагнер чтил</w:t>
      </w:r>
      <w:r>
        <w:t xml:space="preserve">, </w:t>
      </w:r>
      <w:r w:rsidRPr="00DE6CE0">
        <w:t>признавая в ней «основу жизни»</w:t>
      </w:r>
      <w:r w:rsidRPr="00DE6CE0">
        <w:footnoteReference w:id="10"/>
      </w:r>
      <w:r w:rsidRPr="00DE6CE0">
        <w:t xml:space="preserve">. 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Характерные черты снов в вагнеровских драмах – поэтические</w:t>
      </w:r>
      <w:r>
        <w:t xml:space="preserve">, </w:t>
      </w:r>
      <w:r w:rsidRPr="00DE6CE0">
        <w:t xml:space="preserve">музыкальные или сюжетные – обуславливаются их собственными функциями в драме. Свойства сна как такового могут выступать здесь лишь как прообраз для того или иного художественного решения. Теперь обратимся к анализу избранных фрагментов из опер и музыкальных драм Рихарда Вагнера.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Вербальная и музыкальная составляющие в творениях великого оперного реформатора</w:t>
      </w:r>
      <w:r>
        <w:t xml:space="preserve">, </w:t>
      </w:r>
      <w:r w:rsidRPr="00DE6CE0">
        <w:t>как известно</w:t>
      </w:r>
      <w:r>
        <w:t xml:space="preserve">, </w:t>
      </w:r>
      <w:r w:rsidRPr="00DE6CE0">
        <w:t>пребывают в нерасторжимом единстве. Отсюда вытекает требование необходимости их комплексного анализа. Музыкальное воплощение снов представляет такой же интерес</w:t>
      </w:r>
      <w:r>
        <w:t xml:space="preserve">, </w:t>
      </w:r>
      <w:r w:rsidRPr="00DE6CE0">
        <w:t>как и их мифопоэтическое претворение. Начиная с первой ранней оперы «Феи» композитор приберегает для эпизодов</w:t>
      </w:r>
      <w:r>
        <w:t xml:space="preserve">, </w:t>
      </w:r>
      <w:r w:rsidRPr="00DE6CE0">
        <w:t>связанных со сном</w:t>
      </w:r>
      <w:r>
        <w:t xml:space="preserve">, </w:t>
      </w:r>
      <w:r w:rsidRPr="00DE6CE0">
        <w:t>особые музыкальные средства. Так</w:t>
      </w:r>
      <w:r>
        <w:t xml:space="preserve">, </w:t>
      </w:r>
      <w:r w:rsidRPr="00DE6CE0">
        <w:t>во 2-м действии оперы</w:t>
      </w:r>
      <w:r>
        <w:t xml:space="preserve">, </w:t>
      </w:r>
      <w:r w:rsidRPr="00DE6CE0">
        <w:t>в тот момент когда Ариндаль во сне видит фею Аду</w:t>
      </w:r>
      <w:r>
        <w:t xml:space="preserve">, </w:t>
      </w:r>
      <w:r w:rsidRPr="00DE6CE0">
        <w:t>в оркестре звучит целотоновая гамма.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Этот пример знаменателен тем</w:t>
      </w:r>
      <w:r>
        <w:t xml:space="preserve">, </w:t>
      </w:r>
      <w:r w:rsidRPr="00DE6CE0">
        <w:t>что являет собой</w:t>
      </w:r>
      <w:r>
        <w:t xml:space="preserve">, </w:t>
      </w:r>
      <w:r w:rsidRPr="00DE6CE0">
        <w:t>вероятно</w:t>
      </w:r>
      <w:r>
        <w:t xml:space="preserve">, </w:t>
      </w:r>
      <w:r w:rsidRPr="00DE6CE0">
        <w:t>первый в истории музыки случай использования целотонового звукоряда в опере. «Феи» Вагнера были написаны на девять лет раньше «Руслана и Людмилы» Глинки</w:t>
      </w:r>
      <w:r>
        <w:t xml:space="preserve">, </w:t>
      </w:r>
      <w:r w:rsidRPr="00DE6CE0">
        <w:t>где целотоновая гамма является характеристикой Черномора. Здесь возникает еще одна аналогия</w:t>
      </w:r>
      <w:r>
        <w:t xml:space="preserve">, </w:t>
      </w:r>
      <w:r w:rsidRPr="00DE6CE0">
        <w:t>связанная с тем</w:t>
      </w:r>
      <w:r>
        <w:t xml:space="preserve">, </w:t>
      </w:r>
      <w:r w:rsidRPr="00DE6CE0">
        <w:t>что новые ладовые средства применяются по отношению к образам волшебных снов. Черномор навевает волшебный сон на участников свадебного пира (ансамбль «оцепенения» «Какое чудное мгновенье»</w:t>
      </w:r>
      <w:r>
        <w:t xml:space="preserve">, </w:t>
      </w:r>
      <w:r w:rsidRPr="00DE6CE0">
        <w:t>1 д.) и сковывает сном Людмилу</w:t>
      </w:r>
      <w:r>
        <w:t xml:space="preserve">, </w:t>
      </w:r>
      <w:r w:rsidRPr="00DE6CE0">
        <w:t xml:space="preserve">уходя на бой с Русланом (4 д.).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Можно найти немало совпадений между «Русланом» Глинки и особенно поздними драмами Вагнера. В основном</w:t>
      </w:r>
      <w:r>
        <w:t xml:space="preserve">, </w:t>
      </w:r>
      <w:r w:rsidRPr="00DE6CE0">
        <w:t xml:space="preserve">эти параллели сюжетного плана: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обретение Русланом меча в битве с Головой и поединок с Черномором – ковка меча Зигфридом и поединок с Фафнером;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рассказ Головы о двух братьях (великане и карлике) – рассказ умирающего Фафнера о роде братьев-великанов;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пробуждение Людмилы с помощью волшебного перстня Финна – пробуждение Брюнгильды Зигфридом</w:t>
      </w:r>
      <w:r>
        <w:t xml:space="preserve">, </w:t>
      </w:r>
      <w:r w:rsidRPr="00DE6CE0">
        <w:t xml:space="preserve">обладающим Кольцом;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девы волшебницы Наины и очарование Руслана Гориславой – девы Клингзора и соблазнение Парсифаля с помощью Кундри.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Безусловно</w:t>
      </w:r>
      <w:r>
        <w:t xml:space="preserve">, </w:t>
      </w:r>
      <w:r w:rsidRPr="00DE6CE0">
        <w:t>предпосылки для таких параллелей коренятся в общей глубинной природе мифологии; показательно</w:t>
      </w:r>
      <w:r>
        <w:t xml:space="preserve">, </w:t>
      </w:r>
      <w:r w:rsidRPr="00DE6CE0">
        <w:t xml:space="preserve">что воплощается это в произведениях эпической драматургии.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«Феях»</w:t>
      </w:r>
      <w:r>
        <w:t xml:space="preserve">, </w:t>
      </w:r>
      <w:r w:rsidRPr="00DE6CE0">
        <w:t>написанных Вагнером на основе сказки Гоцци</w:t>
      </w:r>
      <w:r>
        <w:t xml:space="preserve">, </w:t>
      </w:r>
      <w:r w:rsidRPr="00DE6CE0">
        <w:t>сон преподносится в бытовом и</w:t>
      </w:r>
      <w:r>
        <w:t xml:space="preserve">, </w:t>
      </w:r>
      <w:r w:rsidRPr="00DE6CE0">
        <w:t>вместе с тем</w:t>
      </w:r>
      <w:r>
        <w:t xml:space="preserve">, </w:t>
      </w:r>
      <w:r w:rsidRPr="00DE6CE0">
        <w:t>сказочно-фантастическом освещении. Чем больше Вагнер будет постигать глубины образа сна</w:t>
      </w:r>
      <w:r>
        <w:t xml:space="preserve">, </w:t>
      </w:r>
      <w:r w:rsidRPr="00DE6CE0">
        <w:t>тем более самобытной будет его интерпретация. В двух последующих операх – «Запрет любви» и «Риенци» – образ сна отсутствует. Однако уже в «Летучем Голландце»</w:t>
      </w:r>
      <w:r>
        <w:t xml:space="preserve">, </w:t>
      </w:r>
      <w:r w:rsidRPr="00DE6CE0">
        <w:t>то есть в той опере</w:t>
      </w:r>
      <w:r>
        <w:t xml:space="preserve">, </w:t>
      </w:r>
      <w:r w:rsidRPr="00DE6CE0">
        <w:t>где композитор впервые выступил в качестве автора либретто</w:t>
      </w:r>
      <w:r>
        <w:t xml:space="preserve">, </w:t>
      </w:r>
      <w:r w:rsidRPr="00DE6CE0">
        <w:t>образ сна фигурирует несколько раз. Это сон Рулевого в самом начале оперы</w:t>
      </w:r>
      <w:r>
        <w:t xml:space="preserve">, </w:t>
      </w:r>
      <w:r w:rsidRPr="00DE6CE0">
        <w:t xml:space="preserve">вещий сон Эрика и «магнетический сон» Сенты во 2-м действии.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Сон Рулевого фактически является отправной точкой всего действия оперы. Следует напомнить сюжетный контекст: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Корабль Даланда сбился с пути и бросил якорь у чужого берега. Капитан велит Рулевому принять за него вахту</w:t>
      </w:r>
      <w:r>
        <w:t xml:space="preserve">, </w:t>
      </w:r>
      <w:r w:rsidRPr="00DE6CE0">
        <w:t>и в ответ слышит заверения Рулевого в том</w:t>
      </w:r>
      <w:r>
        <w:t xml:space="preserve">, </w:t>
      </w:r>
      <w:r w:rsidRPr="00DE6CE0">
        <w:t>что он не заснет. Делая движения</w:t>
      </w:r>
      <w:r>
        <w:t xml:space="preserve">, </w:t>
      </w:r>
      <w:r w:rsidRPr="00DE6CE0">
        <w:t>отгоняющие сон</w:t>
      </w:r>
      <w:r>
        <w:t xml:space="preserve">, </w:t>
      </w:r>
      <w:r w:rsidRPr="00DE6CE0">
        <w:t>Рулевой начинает петь песню. Приведем текст Вагнера: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«Играйте</w:t>
      </w:r>
      <w:r>
        <w:t xml:space="preserve">, </w:t>
      </w:r>
      <w:r w:rsidRPr="00DE6CE0">
        <w:t>волны</w:t>
      </w:r>
      <w:r>
        <w:t xml:space="preserve">, </w:t>
      </w:r>
      <w:r w:rsidRPr="00DE6CE0">
        <w:t>подо мной</w:t>
      </w:r>
      <w:r>
        <w:t xml:space="preserve">,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Неситесь</w:t>
      </w:r>
      <w:r>
        <w:t xml:space="preserve">, </w:t>
      </w:r>
      <w:r w:rsidRPr="00DE6CE0">
        <w:t>шумные</w:t>
      </w:r>
      <w:r>
        <w:t xml:space="preserve">, </w:t>
      </w:r>
      <w:r w:rsidRPr="00DE6CE0">
        <w:t>быстрей</w:t>
      </w:r>
      <w:r>
        <w:t xml:space="preserve">,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На берег</w:t>
      </w:r>
      <w:r>
        <w:t xml:space="preserve">, </w:t>
      </w:r>
      <w:r w:rsidRPr="00DE6CE0">
        <w:t>сердцу дорогой</w:t>
      </w:r>
      <w:r>
        <w:t xml:space="preserve">,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К красавице моей! &lt;…&gt;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Он старается побороть усталость и</w:t>
      </w:r>
      <w:r>
        <w:t xml:space="preserve">, </w:t>
      </w:r>
      <w:r w:rsidRPr="00DE6CE0">
        <w:t>наконец</w:t>
      </w:r>
      <w:r>
        <w:t xml:space="preserve">, </w:t>
      </w:r>
      <w:r w:rsidRPr="00DE6CE0">
        <w:t>засыпает. Буря снова усиливается. Вокруг темнеет. Вдали показывается корабль Моряка-скитальца под багрово-красными парусами</w:t>
      </w:r>
      <w:r>
        <w:t xml:space="preserve">, </w:t>
      </w:r>
      <w:r w:rsidRPr="00DE6CE0">
        <w:t>с чёрными мачтами. Он причаливает к берегу со стороны</w:t>
      </w:r>
      <w:r>
        <w:t xml:space="preserve">, </w:t>
      </w:r>
      <w:r w:rsidRPr="00DE6CE0">
        <w:t>противоположной той</w:t>
      </w:r>
      <w:r>
        <w:t xml:space="preserve">, </w:t>
      </w:r>
      <w:r w:rsidRPr="00DE6CE0">
        <w:t>к которой причалил корабль Даланда</w:t>
      </w:r>
      <w:r>
        <w:t xml:space="preserve">, </w:t>
      </w:r>
      <w:r w:rsidRPr="00DE6CE0">
        <w:t>и с шумом бросает якорь»</w:t>
      </w:r>
      <w:r w:rsidRPr="00DE6CE0">
        <w:footnoteReference w:id="11"/>
      </w:r>
      <w:r w:rsidRPr="00DE6CE0">
        <w:t xml:space="preserve">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Сон Рулевого</w:t>
      </w:r>
      <w:r>
        <w:t xml:space="preserve">, </w:t>
      </w:r>
      <w:r w:rsidRPr="00DE6CE0">
        <w:t>хотя и носит внешне бытовой характер</w:t>
      </w:r>
      <w:r>
        <w:t xml:space="preserve">, </w:t>
      </w:r>
      <w:r w:rsidRPr="00DE6CE0">
        <w:t>привлекателен тем</w:t>
      </w:r>
      <w:r>
        <w:t xml:space="preserve">, </w:t>
      </w:r>
      <w:r w:rsidRPr="00DE6CE0">
        <w:t>что напрямую связан с таким важным событием</w:t>
      </w:r>
      <w:r>
        <w:t xml:space="preserve">, </w:t>
      </w:r>
      <w:r w:rsidRPr="00DE6CE0">
        <w:t>как появление в опере Летучего Голландца. Полуфантастическая фигура Голландца предстает зрителю как загадочное видение</w:t>
      </w:r>
      <w:r>
        <w:t xml:space="preserve">, </w:t>
      </w:r>
      <w:r w:rsidRPr="00DE6CE0">
        <w:t>как будто возникшее во сне обыкновенного человека; и здесь</w:t>
      </w:r>
      <w:r>
        <w:t xml:space="preserve">, </w:t>
      </w:r>
      <w:r w:rsidRPr="00DE6CE0">
        <w:t>конечно</w:t>
      </w:r>
      <w:r>
        <w:t xml:space="preserve">, </w:t>
      </w:r>
      <w:r w:rsidRPr="00DE6CE0">
        <w:t xml:space="preserve">сказывается типично романтическая трактовка сна.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 упоминанием сна встречаемся в дуэте Даланда и Голландца. В ответ на просьбу Голландца выдать за него дочь</w:t>
      </w:r>
      <w:r>
        <w:t xml:space="preserve">, </w:t>
      </w:r>
      <w:r w:rsidRPr="00DE6CE0">
        <w:t xml:space="preserve">Даланд восклицает: «Мой Бог! Уж не сон ли все это!».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Наиболее любопытно психологически неоднозначное состояние Сенты во время исполнения ею баллады и тогда</w:t>
      </w:r>
      <w:r>
        <w:t xml:space="preserve">, </w:t>
      </w:r>
      <w:r w:rsidRPr="00DE6CE0">
        <w:t>когда она слушает рассказ Эрика о его вещем сне. По отношению к Сенте Вагнер нигде не дает указаний на то</w:t>
      </w:r>
      <w:r>
        <w:t xml:space="preserve">, </w:t>
      </w:r>
      <w:r w:rsidRPr="00DE6CE0">
        <w:t>что она спит. Им применяются характеристики: «как бы проснувшись» или «как погруженная в магнетический сон». Положение</w:t>
      </w:r>
      <w:r>
        <w:t xml:space="preserve">, </w:t>
      </w:r>
      <w:r w:rsidRPr="00DE6CE0">
        <w:t>в котором пребывает Сента</w:t>
      </w:r>
      <w:r>
        <w:t xml:space="preserve">, </w:t>
      </w:r>
      <w:r w:rsidRPr="00DE6CE0">
        <w:t>можно назвать трансом: в балладе композитор подчеркивает возрастающее воодушевление героини</w:t>
      </w:r>
      <w:r>
        <w:t xml:space="preserve">, </w:t>
      </w:r>
      <w:r w:rsidRPr="00DE6CE0">
        <w:t>ее отрешенность от окружающего. Глубже и глубже всматриваясь в портрет Голландца</w:t>
      </w:r>
      <w:r>
        <w:t xml:space="preserve">, </w:t>
      </w:r>
      <w:r w:rsidRPr="00DE6CE0">
        <w:t>она все дальше уходит от реальности. Лишь когда Эрик сообщает о возвращении ее отца</w:t>
      </w:r>
      <w:r>
        <w:t xml:space="preserve">, </w:t>
      </w:r>
      <w:r w:rsidRPr="00DE6CE0">
        <w:t>Сента приходит в себя. Приводим ремарку Вагнера: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«Сента</w:t>
      </w:r>
      <w:r>
        <w:t xml:space="preserve">, </w:t>
      </w:r>
      <w:r w:rsidRPr="00DE6CE0">
        <w:t>находившаяся до сих пор вне окружающего</w:t>
      </w:r>
      <w:r>
        <w:t xml:space="preserve">, </w:t>
      </w:r>
      <w:r w:rsidRPr="00DE6CE0">
        <w:t>при слове “здесь”</w:t>
      </w:r>
      <w:r>
        <w:t xml:space="preserve">, </w:t>
      </w:r>
      <w:r w:rsidRPr="00DE6CE0">
        <w:t>как пробужденная от сна</w:t>
      </w:r>
      <w:r>
        <w:t xml:space="preserve">, </w:t>
      </w:r>
      <w:r w:rsidRPr="00DE6CE0">
        <w:t xml:space="preserve">внезапно и радостно вскрикивает». Поэтому говорить о состоянии сна в связи с образом Сенты можно очень опосредованно.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последующем дуэте с Эриком</w:t>
      </w:r>
      <w:r>
        <w:t xml:space="preserve">, </w:t>
      </w:r>
      <w:r w:rsidRPr="00DE6CE0">
        <w:t>как и в рассказе Эрика о своем сне</w:t>
      </w:r>
      <w:r>
        <w:t xml:space="preserve">, </w:t>
      </w:r>
      <w:r w:rsidRPr="00DE6CE0">
        <w:t>Сента по-прежнему «отключена» от окружающего и сосредоточена на предчувствии встречи. Ее внимание приковано к портрету и к входной двери</w:t>
      </w:r>
      <w:r>
        <w:t xml:space="preserve">, </w:t>
      </w:r>
      <w:r w:rsidRPr="00DE6CE0">
        <w:t>откуда она ждет появления Голландца. Даже рассказ Эрика воспринимается Сентой как сон. Вот что гласит вагнеровская ремарка: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«Сента усталая садится в кресло. При начале рассказа Эрика она кажется погруженной в магнетический сон</w:t>
      </w:r>
      <w:r>
        <w:t xml:space="preserve">, </w:t>
      </w:r>
      <w:r w:rsidRPr="00DE6CE0">
        <w:t>и всё</w:t>
      </w:r>
      <w:r>
        <w:t xml:space="preserve">, </w:t>
      </w:r>
      <w:r w:rsidRPr="00DE6CE0">
        <w:t>что он ей рассказывает</w:t>
      </w:r>
      <w:r>
        <w:t xml:space="preserve">, </w:t>
      </w:r>
      <w:r w:rsidRPr="00DE6CE0">
        <w:t>она как будто видит во сне. Эрик стоит возле неё</w:t>
      </w:r>
      <w:r>
        <w:t xml:space="preserve">, </w:t>
      </w:r>
      <w:r w:rsidRPr="00DE6CE0">
        <w:t xml:space="preserve">опершись на её кресло».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Эрик пересказывает сон</w:t>
      </w:r>
      <w:r>
        <w:t xml:space="preserve">, </w:t>
      </w:r>
      <w:r w:rsidRPr="00DE6CE0">
        <w:t>в котором видел как корабль Голландца причалил к их дому и Сента выбежала ему навстречу</w:t>
      </w:r>
      <w:r>
        <w:t xml:space="preserve">, </w:t>
      </w:r>
      <w:r w:rsidRPr="00DE6CE0">
        <w:t>а затем они неслись по волнам и погибли. В конце рассказа Сента восклицает: «Иду! Он ждет меня давно. Его спасти мне суждено»</w:t>
      </w:r>
      <w:r>
        <w:t xml:space="preserve">, </w:t>
      </w:r>
      <w:r w:rsidRPr="00DE6CE0">
        <w:t>причем стоит ремарка «как бы проснувшись</w:t>
      </w:r>
      <w:r>
        <w:t xml:space="preserve">, </w:t>
      </w:r>
      <w:r w:rsidRPr="00DE6CE0">
        <w:t>с сильным возбуждением». И в тот же момент «отворяется дверь</w:t>
      </w:r>
      <w:r>
        <w:t xml:space="preserve">, </w:t>
      </w:r>
      <w:r w:rsidRPr="00DE6CE0">
        <w:t>и Голландец с Даландом входят. Сента</w:t>
      </w:r>
      <w:r>
        <w:t xml:space="preserve">, </w:t>
      </w:r>
      <w:r w:rsidRPr="00DE6CE0">
        <w:t>мгновенно вскрикивая</w:t>
      </w:r>
      <w:r>
        <w:t xml:space="preserve">, </w:t>
      </w:r>
      <w:r w:rsidRPr="00DE6CE0">
        <w:t>переносит взгляд с картины на Голландца и застывает в этом положении». Таким образом</w:t>
      </w:r>
      <w:r>
        <w:t xml:space="preserve">, </w:t>
      </w:r>
      <w:r w:rsidRPr="00DE6CE0">
        <w:t>единовременно исполняется сон Эрика и материализуется мечта Сенты</w:t>
      </w:r>
      <w:r>
        <w:t xml:space="preserve">, </w:t>
      </w:r>
      <w:r w:rsidRPr="00DE6CE0">
        <w:t>при этом один сон как бы перетекает в другой. Драматургический стержень данной сцены заключен именно в ее сложном и тщательно выстроенном внутреннем движении – в развитии сна Эрика и пограничного состояния</w:t>
      </w:r>
      <w:r>
        <w:t xml:space="preserve">, </w:t>
      </w:r>
      <w:r w:rsidRPr="00DE6CE0">
        <w:t xml:space="preserve">в котором пребывает Сента.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 помощью такой материализации представлений героев Вагнер имеет возможность резко переключать внимание слушателя на разные уровни драмы: с внутреннего психологического плана на внешний событийный. Подобные переключения крупного и общего планов в связи со сном можно считать устойчивым приемом вагнеровской драматургии. Принцип переключения с общего плана на крупный план и обратно – является важнейшим принципом драматургии Вагнера вообще. В сценах крупного плана Вагнер целиком погружается в психологическую жизнь и событийная сторона его меньше всего интересует. Композитор использует данный прием всякий раз</w:t>
      </w:r>
      <w:r>
        <w:t xml:space="preserve">, </w:t>
      </w:r>
      <w:r w:rsidRPr="00DE6CE0">
        <w:t>когда хочет поставить вопрос о выборе</w:t>
      </w:r>
      <w:r>
        <w:t xml:space="preserve">, </w:t>
      </w:r>
      <w:r w:rsidRPr="00DE6CE0">
        <w:t>и вопрос о правдивости какой-либо одной сферы из тех двух</w:t>
      </w:r>
      <w:r>
        <w:t xml:space="preserve">, </w:t>
      </w:r>
      <w:r w:rsidRPr="00DE6CE0">
        <w:t xml:space="preserve">которые им сопоставляются.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Так</w:t>
      </w:r>
      <w:r>
        <w:t xml:space="preserve">, </w:t>
      </w:r>
      <w:r w:rsidRPr="00DE6CE0">
        <w:t>в данном случае сопоставлена жизнь Сенты «во сне» – ее желание спасти Голландца своей верностью – и ее реальная способность воплотить свои устремления. Встает вопрос о том</w:t>
      </w:r>
      <w:r>
        <w:t xml:space="preserve">, </w:t>
      </w:r>
      <w:r w:rsidRPr="00DE6CE0">
        <w:t>сможет ли Сента сдержать клятву верности Голландцу – клятву</w:t>
      </w:r>
      <w:r>
        <w:t xml:space="preserve">, </w:t>
      </w:r>
      <w:r w:rsidRPr="00DE6CE0">
        <w:t xml:space="preserve">которую она произнесла уже «на яву»: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«Сента: Но что со мной? Во сне</w:t>
      </w:r>
      <w:r>
        <w:t xml:space="preserve">, </w:t>
      </w:r>
      <w:r w:rsidRPr="00DE6CE0">
        <w:t>иль на яву я? Нет</w:t>
      </w:r>
      <w:r>
        <w:t xml:space="preserve">, </w:t>
      </w:r>
      <w:r w:rsidRPr="00DE6CE0">
        <w:t>я не грежу... это он! Душа моя носилась над землёю и пробудилась лишь теперь. &lt;…&gt; Кто б ни был ты</w:t>
      </w:r>
      <w:r>
        <w:t xml:space="preserve">, </w:t>
      </w:r>
      <w:r w:rsidRPr="00DE6CE0">
        <w:t>всю жизнь твои страданья делить с тобой хочу я как жена. Исполню я отцовское желанье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и буду я всегда тебе верна».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Разрешение этого вопроса дает финал оперы. Искупление Голландца верностью Сенты</w:t>
      </w:r>
      <w:r>
        <w:t xml:space="preserve">, </w:t>
      </w:r>
      <w:r w:rsidRPr="00DE6CE0">
        <w:t>идущей ради него на гибель</w:t>
      </w:r>
      <w:r>
        <w:t xml:space="preserve">, </w:t>
      </w:r>
      <w:r w:rsidRPr="00DE6CE0">
        <w:t>связывается композитором с тем состоянием героини</w:t>
      </w:r>
      <w:r>
        <w:t xml:space="preserve">, </w:t>
      </w:r>
      <w:r w:rsidRPr="00DE6CE0">
        <w:t>в котором она исполняла балладу. Внесение в момент смерти Сенты темы из баллады</w:t>
      </w:r>
      <w:r>
        <w:t xml:space="preserve">, </w:t>
      </w:r>
      <w:r w:rsidRPr="00DE6CE0">
        <w:t>которая ассоциируется с ее «сном»</w:t>
      </w:r>
      <w:r>
        <w:t xml:space="preserve">, </w:t>
      </w:r>
      <w:r w:rsidRPr="00DE6CE0">
        <w:t>может толковаться как образное объединение Вагнером сна и смерти. Оба эти явления понимаются им как состояния «инобытия»</w:t>
      </w:r>
      <w:r>
        <w:t xml:space="preserve">, </w:t>
      </w:r>
      <w:r w:rsidRPr="00DE6CE0">
        <w:t>причем</w:t>
      </w:r>
      <w:r>
        <w:t xml:space="preserve">, </w:t>
      </w:r>
      <w:r w:rsidRPr="00DE6CE0">
        <w:t>как правило</w:t>
      </w:r>
      <w:r>
        <w:t xml:space="preserve">, </w:t>
      </w:r>
      <w:r w:rsidRPr="00DE6CE0">
        <w:t>бытия блаженного. В этом проявляется присущее Вагнеру толкование смерти как блаженства</w:t>
      </w:r>
      <w:r>
        <w:t xml:space="preserve">, </w:t>
      </w:r>
      <w:r w:rsidRPr="00DE6CE0">
        <w:t>как искупления</w:t>
      </w:r>
      <w:r>
        <w:t xml:space="preserve">, </w:t>
      </w:r>
      <w:r w:rsidRPr="00DE6CE0">
        <w:t>а не трагического исхода. Сон и смерть</w:t>
      </w:r>
      <w:r>
        <w:t xml:space="preserve">, </w:t>
      </w:r>
      <w:r w:rsidRPr="00DE6CE0">
        <w:t>вместе взятые</w:t>
      </w:r>
      <w:r>
        <w:t xml:space="preserve">, </w:t>
      </w:r>
      <w:r w:rsidRPr="00DE6CE0">
        <w:t>в русле романтической традиции двоемирия в данном случае противопоставляются композитором действительности. Таким образом</w:t>
      </w:r>
      <w:r>
        <w:t xml:space="preserve">, </w:t>
      </w:r>
      <w:r w:rsidRPr="00DE6CE0">
        <w:t xml:space="preserve">здесь заключен ответ Вагнера на вопрос о духовном приоритете «сна» или реальности.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Обращает на себя внимание та закономерность</w:t>
      </w:r>
      <w:r>
        <w:t xml:space="preserve">, </w:t>
      </w:r>
      <w:r w:rsidRPr="00DE6CE0">
        <w:t>что «во сне» или «как во сне» Голландца видит каждый персонаж оперы: Сента мечтает о нем</w:t>
      </w:r>
      <w:r>
        <w:t xml:space="preserve">, </w:t>
      </w:r>
      <w:r w:rsidRPr="00DE6CE0">
        <w:t>погруженная в транс или «магнетический сон»; Эрик видит его во сне</w:t>
      </w:r>
      <w:r>
        <w:t xml:space="preserve">, </w:t>
      </w:r>
      <w:r w:rsidRPr="00DE6CE0">
        <w:t>о котором рассказывает Сенте; Даланду кажется сном выдача его дочери за Голландца. Представляя главного героя овеянным дымкой легенды</w:t>
      </w:r>
      <w:r>
        <w:t xml:space="preserve">, </w:t>
      </w:r>
      <w:r w:rsidRPr="00DE6CE0">
        <w:t>Вагнер</w:t>
      </w:r>
      <w:r>
        <w:t xml:space="preserve">, </w:t>
      </w:r>
      <w:r w:rsidRPr="00DE6CE0">
        <w:t>с одной стороны</w:t>
      </w:r>
      <w:r>
        <w:t xml:space="preserve">, </w:t>
      </w:r>
      <w:r w:rsidRPr="00DE6CE0">
        <w:t>подчеркивает ирреальность его фигуры</w:t>
      </w:r>
      <w:r>
        <w:t xml:space="preserve">, </w:t>
      </w:r>
      <w:r w:rsidRPr="00DE6CE0">
        <w:t>и вместе с тем в восприятии разными людьми он представляется различным. И только Сента</w:t>
      </w:r>
      <w:r>
        <w:t xml:space="preserve">, </w:t>
      </w:r>
      <w:r w:rsidRPr="00DE6CE0">
        <w:t>по отношению к необычному состоянию которой не применяется слово «сон» в его будничном смысле</w:t>
      </w:r>
      <w:r>
        <w:t xml:space="preserve">, </w:t>
      </w:r>
      <w:r w:rsidRPr="00DE6CE0">
        <w:t>преисполнена воодушевленной веры в Голландца и желания его спасти. Таким образом</w:t>
      </w:r>
      <w:r>
        <w:t xml:space="preserve">, </w:t>
      </w:r>
      <w:r w:rsidRPr="00DE6CE0">
        <w:t xml:space="preserve">уже в этой опере в смысловую категорию сна вносится важная парная антитеза: вера (уверенность) – сомнение (отрицание). В дальнейшем эта антитеза будет развиваться композитором.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Показательно решение названных эпизодов – сна Рулевого</w:t>
      </w:r>
      <w:r>
        <w:t xml:space="preserve">, </w:t>
      </w:r>
      <w:r w:rsidRPr="00DE6CE0">
        <w:t>«магнетического сна» Сенты и «вещего» сна Эрика в музыкальном языке и композиции. Все они начинаются как куплетные песни</w:t>
      </w:r>
      <w:r>
        <w:t xml:space="preserve">, </w:t>
      </w:r>
      <w:r w:rsidRPr="00DE6CE0">
        <w:t>однако закругленности строения этих номеров – песни Рулевого</w:t>
      </w:r>
      <w:r>
        <w:t xml:space="preserve">, </w:t>
      </w:r>
      <w:r w:rsidRPr="00DE6CE0">
        <w:t>баллады Сенты</w:t>
      </w:r>
      <w:r>
        <w:t xml:space="preserve">, </w:t>
      </w:r>
      <w:r w:rsidRPr="00DE6CE0">
        <w:t>рассказа Эрика – неизменно препятствует вторжение нового материала</w:t>
      </w:r>
      <w:r>
        <w:t xml:space="preserve">, </w:t>
      </w:r>
      <w:r w:rsidRPr="00DE6CE0">
        <w:t>оправданное резким переломом в сценической ситуации. Рулевой засыпает</w:t>
      </w:r>
      <w:r>
        <w:t xml:space="preserve">, </w:t>
      </w:r>
      <w:r w:rsidRPr="00DE6CE0">
        <w:t>не завершив второго куплета песни</w:t>
      </w:r>
      <w:r>
        <w:t xml:space="preserve">, </w:t>
      </w:r>
      <w:r w:rsidRPr="00DE6CE0">
        <w:t>вопрос Сенты о Голландце «взрывает» структуру пары периодичностей в рассказе Эрика. Баллада Сенты</w:t>
      </w:r>
      <w:r>
        <w:t xml:space="preserve">, </w:t>
      </w:r>
      <w:r w:rsidRPr="00DE6CE0">
        <w:t>хотя и складывается в три законченных куплета</w:t>
      </w:r>
      <w:r>
        <w:t xml:space="preserve">, </w:t>
      </w:r>
      <w:r w:rsidRPr="00DE6CE0">
        <w:t>имеет форму куда более открытую</w:t>
      </w:r>
      <w:r>
        <w:t xml:space="preserve">, </w:t>
      </w:r>
      <w:r w:rsidRPr="00DE6CE0">
        <w:t>чем два только что обозначенных номера. Материал баллады заключает в себе важный для всей оперы смысл и рассредоточен на всем ее протяжении. Третий куплет баллады</w:t>
      </w:r>
      <w:r>
        <w:t xml:space="preserve">, </w:t>
      </w:r>
      <w:r w:rsidRPr="00DE6CE0">
        <w:t>оборвавшийся возгласом Мэри и Эрика</w:t>
      </w:r>
      <w:r>
        <w:t xml:space="preserve">, </w:t>
      </w:r>
      <w:r w:rsidRPr="00DE6CE0">
        <w:t>Сента повторит непосредственно перед прибытием Голландца в ее дом – и вновь баллада прервана (появлением Моряка-скитальца). Окончательное завершение припев баллады обретет только в финале оперы – в воссоединении с темой Голландца. В тех разделах</w:t>
      </w:r>
      <w:r>
        <w:t xml:space="preserve">, </w:t>
      </w:r>
      <w:r w:rsidRPr="00DE6CE0">
        <w:t>где возникают образы снов</w:t>
      </w:r>
      <w:r>
        <w:t xml:space="preserve">, </w:t>
      </w:r>
      <w:r w:rsidRPr="00DE6CE0">
        <w:t>формы отличаются зыбкостью и текучестью</w:t>
      </w:r>
      <w:r>
        <w:t xml:space="preserve">, </w:t>
      </w:r>
      <w:r w:rsidRPr="00DE6CE0">
        <w:t>подобной структуре самого сна</w:t>
      </w:r>
      <w:r>
        <w:t xml:space="preserve">, </w:t>
      </w:r>
      <w:r w:rsidRPr="00DE6CE0">
        <w:t>связанной с особым восприятием времени. В связи с этим можно утверждать</w:t>
      </w:r>
      <w:r>
        <w:t xml:space="preserve">, </w:t>
      </w:r>
      <w:r w:rsidRPr="00DE6CE0">
        <w:t>что в «Летучем Голландце» Вагнер выходит за рамки традиционных форм</w:t>
      </w:r>
      <w:r>
        <w:t xml:space="preserve">, </w:t>
      </w:r>
      <w:r w:rsidRPr="00DE6CE0">
        <w:t xml:space="preserve">в том числе и воплощая образы сна.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Продвижение по пути оперной реформы</w:t>
      </w:r>
      <w:r>
        <w:t xml:space="preserve">, </w:t>
      </w:r>
      <w:r w:rsidRPr="00DE6CE0">
        <w:t>как известно</w:t>
      </w:r>
      <w:r>
        <w:t xml:space="preserve">, </w:t>
      </w:r>
      <w:r w:rsidRPr="00DE6CE0">
        <w:t>получило продолжение в «Тангейзере». Не уменьшилось и внимание Вагнера к образам сна. Здесь эти образы связаны с фигурой главного героя и его пребыванием в гроте Венеры. Нахождение героя у Венеры Вагнер метафорически уподобляет сну. Приведем фрагмент текста 2-й сцены 1-го акта</w:t>
      </w:r>
      <w:r w:rsidRPr="00DE6CE0">
        <w:footnoteReference w:id="12"/>
      </w:r>
      <w:r w:rsidRPr="00DE6CE0">
        <w:t>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«Тангейзер вздрагивает и быстро поднимает голову</w:t>
      </w:r>
      <w:r>
        <w:t xml:space="preserve">, </w:t>
      </w:r>
      <w:r w:rsidRPr="00DE6CE0">
        <w:t>словно пробуждаясь от сна. Венера ласковым движением снова привлекает его к себе. Тангейзер проводит рукой по глазам</w:t>
      </w:r>
      <w:r>
        <w:t xml:space="preserve">, </w:t>
      </w:r>
      <w:r w:rsidRPr="00DE6CE0">
        <w:t>как бы стараясь удержать сновидение. &lt;…&gt;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Тангейзер: Объятый сном</w:t>
      </w:r>
      <w:r>
        <w:t xml:space="preserve">, </w:t>
      </w:r>
      <w:r w:rsidRPr="00DE6CE0">
        <w:t>услышал я давно забытых звуков тень: я благовест приветливый услышал… Когда звучал он мне в последний раз?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Венера (по-прежнему): Чем ты смущён? Что так томит тебя? &lt;…&gt;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Тангейзер (грустно): Часы и дни бегут</w:t>
      </w:r>
      <w:r>
        <w:t xml:space="preserve">, </w:t>
      </w:r>
      <w:r w:rsidRPr="00DE6CE0">
        <w:t>– я счёта им не знаю: зимы</w:t>
      </w:r>
      <w:r>
        <w:t xml:space="preserve">, </w:t>
      </w:r>
      <w:r w:rsidRPr="00DE6CE0">
        <w:t>вёсны</w:t>
      </w:r>
      <w:r>
        <w:t xml:space="preserve">, </w:t>
      </w:r>
      <w:r w:rsidRPr="00DE6CE0">
        <w:t>– для меня их нет; ведь я давно не вижу солнца</w:t>
      </w:r>
      <w:r>
        <w:t xml:space="preserve">, </w:t>
      </w:r>
      <w:r w:rsidRPr="00DE6CE0">
        <w:t>мне не мерцают ласковые звёзды; не вижу муравы полей цветущих</w:t>
      </w:r>
      <w:r>
        <w:t xml:space="preserve">, </w:t>
      </w:r>
      <w:r w:rsidRPr="00DE6CE0">
        <w:t>что лето вновь несут; и в час ночной мне соловей не возвещает Мая…»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Характеристика Тангейзером собственного состояния в гроте Венеры вызывает моментальные аналогии со сном: герой не знает счета временам</w:t>
      </w:r>
      <w:r>
        <w:t xml:space="preserve">, </w:t>
      </w:r>
      <w:r w:rsidRPr="00DE6CE0">
        <w:t>находится во власти чувственной стихии</w:t>
      </w:r>
      <w:r>
        <w:t xml:space="preserve">, </w:t>
      </w:r>
      <w:r w:rsidRPr="00DE6CE0">
        <w:t>которая посылает ему полное забвение реальности. Вагнер изображает эту стихию необычайно многокрасочно</w:t>
      </w:r>
      <w:r>
        <w:t xml:space="preserve">, </w:t>
      </w:r>
      <w:r w:rsidRPr="00DE6CE0">
        <w:t>максимально используя арсенал собственных музыкальных</w:t>
      </w:r>
      <w:r>
        <w:t xml:space="preserve">, </w:t>
      </w:r>
      <w:r w:rsidRPr="00DE6CE0">
        <w:t>гармонических и оркестровых средств. Кажется</w:t>
      </w:r>
      <w:r>
        <w:t xml:space="preserve">, </w:t>
      </w:r>
      <w:r w:rsidRPr="00DE6CE0">
        <w:t>что композитор стремился вызвать у слушателя ощущение пресыщения чувственным изобилием – то что и для Тангейзера стало поводом к бегству из этого «сна». Здесь проявилось свойство сна</w:t>
      </w:r>
      <w:r>
        <w:t xml:space="preserve">, </w:t>
      </w:r>
      <w:r w:rsidRPr="00DE6CE0">
        <w:t>связанное со сгущением образов и концентрацией энергии. В дальнейшем оно обнаружит себя в поздних драмах Вагнера. Сцена в гроте Венеры являет собой единственный у Вагнера пример сновидения героя</w:t>
      </w:r>
      <w:r>
        <w:t xml:space="preserve">, </w:t>
      </w:r>
      <w:r w:rsidRPr="00DE6CE0">
        <w:t>которое полностью воплощено на сцене. Очень ярко решен момент пробуждения Тангейзера: после произнесения имени Девы Марии он моментально оказывается перенесенным из грота античной богини в прекрасную долину возле Вартбурга. Это является наглядным воплощением противостояния язычества и христианства. Картина</w:t>
      </w:r>
      <w:r>
        <w:t xml:space="preserve">, </w:t>
      </w:r>
      <w:r w:rsidRPr="00DE6CE0">
        <w:t>созданная Вагнером в тексте ремарки в начале 3-й сцены 1-го действия</w:t>
      </w:r>
      <w:r>
        <w:t xml:space="preserve">, </w:t>
      </w:r>
      <w:r w:rsidRPr="00DE6CE0">
        <w:t>и в песне Пастуха</w:t>
      </w:r>
      <w:r>
        <w:t xml:space="preserve">, </w:t>
      </w:r>
      <w:r w:rsidRPr="00DE6CE0">
        <w:t>воссоздает все то</w:t>
      </w:r>
      <w:r>
        <w:t xml:space="preserve">, </w:t>
      </w:r>
      <w:r w:rsidRPr="00DE6CE0">
        <w:t>о чем мечтал Тангейзер</w:t>
      </w:r>
      <w:r>
        <w:t xml:space="preserve">, </w:t>
      </w:r>
      <w:r w:rsidRPr="00DE6CE0">
        <w:t>находясь у Венеры. Приведем этот текст: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«На переднем плане находится изображение Божьей Матери</w:t>
      </w:r>
      <w:r>
        <w:t xml:space="preserve">, </w:t>
      </w:r>
      <w:r w:rsidRPr="00DE6CE0">
        <w:t>к которому ведёт низкий выступ горы. С высот налево раздаётся звон колокольчиков пасущегося стада; на высоком выступе горы</w:t>
      </w:r>
      <w:r>
        <w:t xml:space="preserve">, </w:t>
      </w:r>
      <w:r w:rsidRPr="00DE6CE0">
        <w:t>лицом к долине</w:t>
      </w:r>
      <w:r>
        <w:t xml:space="preserve">, </w:t>
      </w:r>
      <w:r w:rsidRPr="00DE6CE0">
        <w:t>сидит молодой пастух и играет на свирели.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Пастух: Приснился мне волшебный сон; и вот</w:t>
      </w:r>
      <w:r>
        <w:t xml:space="preserve">, </w:t>
      </w:r>
      <w:r w:rsidRPr="00DE6CE0">
        <w:t>когда растаял он</w:t>
      </w:r>
      <w:r>
        <w:t xml:space="preserve">, </w:t>
      </w:r>
      <w:r w:rsidRPr="00DE6CE0">
        <w:t>– в лучах земля сияла: весна</w:t>
      </w:r>
      <w:r>
        <w:t xml:space="preserve">, </w:t>
      </w:r>
      <w:r w:rsidRPr="00DE6CE0">
        <w:t>весна настала! Ну</w:t>
      </w:r>
      <w:r>
        <w:t xml:space="preserve">, </w:t>
      </w:r>
      <w:r w:rsidRPr="00DE6CE0">
        <w:t>веселей</w:t>
      </w:r>
      <w:r>
        <w:t xml:space="preserve">, </w:t>
      </w:r>
      <w:r w:rsidRPr="00DE6CE0">
        <w:t>свирель</w:t>
      </w:r>
      <w:r>
        <w:t xml:space="preserve">, </w:t>
      </w:r>
      <w:r w:rsidRPr="00DE6CE0">
        <w:t>играй: вот Май пришёл</w:t>
      </w:r>
      <w:r>
        <w:t xml:space="preserve">, </w:t>
      </w:r>
      <w:r w:rsidRPr="00DE6CE0">
        <w:t>весёлый Май!».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Картина сна и пробуждения Тангейзера многозначна. Можно сказать о ней следующее: находясь у Венеры и устремляясь к покаянию</w:t>
      </w:r>
      <w:r>
        <w:t xml:space="preserve">, </w:t>
      </w:r>
      <w:r w:rsidRPr="00DE6CE0">
        <w:t>Тангейзер слышит колокольный звон и видит образ Девы Марии</w:t>
      </w:r>
      <w:r>
        <w:t xml:space="preserve">, </w:t>
      </w:r>
      <w:r w:rsidRPr="00DE6CE0">
        <w:t>его сердцу представляется образ весны</w:t>
      </w:r>
      <w:r>
        <w:t xml:space="preserve">, </w:t>
      </w:r>
      <w:r w:rsidRPr="00DE6CE0">
        <w:t>как времени расцвета истинных чувств. Однако</w:t>
      </w:r>
      <w:r>
        <w:t xml:space="preserve">, </w:t>
      </w:r>
      <w:r w:rsidRPr="00DE6CE0">
        <w:t>пребывая в гроте</w:t>
      </w:r>
      <w:r>
        <w:t xml:space="preserve">, </w:t>
      </w:r>
      <w:r w:rsidRPr="00DE6CE0">
        <w:t>он не в силах высвободить эти чувства (они выражаются только в мечтах Тангейзера)</w:t>
      </w:r>
      <w:r>
        <w:t xml:space="preserve">, </w:t>
      </w:r>
      <w:r w:rsidRPr="00DE6CE0">
        <w:t>которые раскрываются лишь тогда</w:t>
      </w:r>
      <w:r>
        <w:t xml:space="preserve">, </w:t>
      </w:r>
      <w:r w:rsidRPr="00DE6CE0">
        <w:t>когда герой оказывается в долине у Вартбурга. Здесь Вагнер выражает все внутренние переживания героя через его реальное окружение: икону Богоматери</w:t>
      </w:r>
      <w:r>
        <w:t xml:space="preserve">, </w:t>
      </w:r>
      <w:r w:rsidRPr="00DE6CE0">
        <w:t>звучанье пастушьих колокольчиков</w:t>
      </w:r>
      <w:r>
        <w:t xml:space="preserve">, </w:t>
      </w:r>
      <w:r w:rsidRPr="00DE6CE0">
        <w:t xml:space="preserve">песню пастуха о наступившей весне.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Вся данная сцена может быть интерпретирована иначе</w:t>
      </w:r>
      <w:r>
        <w:t xml:space="preserve">, </w:t>
      </w:r>
      <w:r w:rsidRPr="00DE6CE0">
        <w:t>если пребывание Тангейзера у Венеры считать его сновидением. Образы покаяния проникают в сладострастные видéния героя</w:t>
      </w:r>
      <w:r>
        <w:t xml:space="preserve">, </w:t>
      </w:r>
      <w:r w:rsidRPr="00DE6CE0">
        <w:t>постепенно вытесняя все чувственное и материализуясь в момент пробуждения. Настоящий пример сочетает в себе черты «вещего» сна и сна как грезы</w:t>
      </w:r>
      <w:r>
        <w:t xml:space="preserve">, </w:t>
      </w:r>
      <w:r w:rsidRPr="00DE6CE0">
        <w:t xml:space="preserve">сна метафорического и сна символического.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опере «Лоэнгрин» воплощение категории сна имеет очень важный смысл. Особое место занимает здесь рассказ Эльзы о ее «вещем» сне. В нем заложено исходное представление о главном герое оперы. Монолог</w:t>
      </w:r>
      <w:r>
        <w:t xml:space="preserve">, </w:t>
      </w:r>
      <w:r w:rsidRPr="00DE6CE0">
        <w:t>в котором Эльза повествует о своем сне</w:t>
      </w:r>
      <w:r>
        <w:t xml:space="preserve">, </w:t>
      </w:r>
      <w:r w:rsidRPr="00DE6CE0">
        <w:t>является экспозицией образа и косвенной характеристикой Лоэнгрина. Этот монолог является одним из первых примеров (после монолога Тангейзера) новой вагнеровской формы рассказа. В этом монологе Эльзы раскрывается естественность музыкальной связи лейтмотивов Эльзы и Лоэнгрина. В рассказе Эльзы в первый раз в опере проявились особенности лейтмотивной системы: обнаруживается причинно-следственная связь в процессе рождения лейтмотива Эльзы из лейтмотива Лоэнгрина. Направленность преобразования лейтмотива Лоэнгрина в восторженный</w:t>
      </w:r>
      <w:r>
        <w:t xml:space="preserve">, </w:t>
      </w:r>
      <w:r w:rsidRPr="00DE6CE0">
        <w:t>устремленный и изменчивый лейтмотив Эльзы можно представить как аналог пути преобразования хоральной темы Сенты в ее заключительный вариант – порывистый</w:t>
      </w:r>
      <w:r>
        <w:t xml:space="preserve">, </w:t>
      </w:r>
      <w:r w:rsidRPr="00DE6CE0">
        <w:t>взволнованный и стремительный</w:t>
      </w:r>
      <w:r>
        <w:t xml:space="preserve">, </w:t>
      </w:r>
      <w:r w:rsidRPr="00DE6CE0">
        <w:t>который звучит в конце увертюры</w:t>
      </w:r>
      <w:r>
        <w:t xml:space="preserve">, </w:t>
      </w:r>
      <w:r w:rsidRPr="00DE6CE0">
        <w:t>баллады</w:t>
      </w:r>
      <w:r>
        <w:t xml:space="preserve">, </w:t>
      </w:r>
      <w:r w:rsidRPr="00DE6CE0">
        <w:t xml:space="preserve">оперы.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Монолог расположен в сцене суда</w:t>
      </w:r>
      <w:r>
        <w:t xml:space="preserve">, </w:t>
      </w:r>
      <w:r w:rsidRPr="00DE6CE0">
        <w:t>являющейся завязкой действия</w:t>
      </w:r>
      <w:r>
        <w:t xml:space="preserve">, </w:t>
      </w:r>
      <w:r w:rsidRPr="00DE6CE0">
        <w:t>и содержит в себе описание последующих событий оперы вплоть до поединка Лоэнгрина с Фридрихом. Обратимся к вагнеровскому тексту: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«Эльза (со взглядом спокойно-мечтательным): Богу я раз молилась</w:t>
      </w:r>
      <w:r>
        <w:t xml:space="preserve">, </w:t>
      </w:r>
      <w:r w:rsidRPr="00DE6CE0">
        <w:t>плача одна в тиши… В молитве той хотела излить тоску души… Но слёзы горя слились в протяжный</w:t>
      </w:r>
      <w:r>
        <w:t xml:space="preserve">, </w:t>
      </w:r>
      <w:r w:rsidRPr="00DE6CE0">
        <w:t>громкий стон… Звук нарастал и</w:t>
      </w:r>
      <w:r>
        <w:t xml:space="preserve">, </w:t>
      </w:r>
      <w:r w:rsidRPr="00DE6CE0">
        <w:t>множась</w:t>
      </w:r>
      <w:r>
        <w:t xml:space="preserve">, </w:t>
      </w:r>
      <w:r w:rsidRPr="00DE6CE0">
        <w:t>в небо умчался он!.. И вот в дали лазурной затихла скорбь моя… Глаза мои сомкнулись</w:t>
      </w:r>
      <w:r>
        <w:t xml:space="preserve">, </w:t>
      </w:r>
      <w:r w:rsidRPr="00DE6CE0">
        <w:t>– уснула сладко я…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Мужчины (отдельными группами): Но что же с ней? – То бред? – Иль грёзы сна?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Король (как бы желая пробудить Эльзу): Эльза</w:t>
      </w:r>
      <w:r>
        <w:t xml:space="preserve">, </w:t>
      </w:r>
      <w:r w:rsidRPr="00DE6CE0">
        <w:t>– чем можешь оправдать себя?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(Черты лица Эльзы после мечтательного восторга принимают выражение экстаза и просветления.)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Эльза: В оружьи светлом рыцарь явился мне тогда... Мой взор красы столь чистой не видел никогда! Златой рожок на цепи</w:t>
      </w:r>
      <w:r>
        <w:t xml:space="preserve">, </w:t>
      </w:r>
      <w:r w:rsidRPr="00DE6CE0">
        <w:t>и меч</w:t>
      </w:r>
      <w:r>
        <w:t xml:space="preserve">, </w:t>
      </w:r>
      <w:r w:rsidRPr="00DE6CE0">
        <w:t>как солнца луч... Так он с небес спустился</w:t>
      </w:r>
      <w:r>
        <w:t xml:space="preserve">, </w:t>
      </w:r>
      <w:r w:rsidRPr="00DE6CE0">
        <w:t>– прекрасен и могуч!.. Он лаской нежной</w:t>
      </w:r>
      <w:r>
        <w:t xml:space="preserve">, </w:t>
      </w:r>
      <w:r w:rsidRPr="00DE6CE0">
        <w:t>скромной утешил скорбь мою: меня он не покинет</w:t>
      </w:r>
      <w:r>
        <w:t xml:space="preserve">, </w:t>
      </w:r>
      <w:r w:rsidRPr="00DE6CE0">
        <w:t>– мне честь спасёт в бою!».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Явленное во сне Эльзы пророчество говорит только о пришествии рыцаря и его победе в поединке</w:t>
      </w:r>
      <w:r>
        <w:t xml:space="preserve">, </w:t>
      </w:r>
      <w:r w:rsidRPr="00DE6CE0">
        <w:t>но не сообщает о необходимости соблюдать запрет героя в течение года (ради возвращения принца Готфрида). В этом</w:t>
      </w:r>
      <w:r>
        <w:t xml:space="preserve">, </w:t>
      </w:r>
      <w:r w:rsidRPr="00DE6CE0">
        <w:t>как кажется</w:t>
      </w:r>
      <w:r>
        <w:t xml:space="preserve">, </w:t>
      </w:r>
      <w:r w:rsidRPr="00DE6CE0">
        <w:t>заключается роковая предопределенность судеб Лоэнгрина и Эльзы. Внимательное всматривание в поэтический и музыкальный текст оперы показывает</w:t>
      </w:r>
      <w:r>
        <w:t xml:space="preserve">, </w:t>
      </w:r>
      <w:r w:rsidRPr="00DE6CE0">
        <w:t>что абсолютная вера Эльзы в своего спасителя длится лишь до того момента</w:t>
      </w:r>
      <w:r>
        <w:t xml:space="preserve">, </w:t>
      </w:r>
      <w:r w:rsidRPr="00DE6CE0">
        <w:t>которым ограничилось пророчество ее сна. Как нам кажется</w:t>
      </w:r>
      <w:r>
        <w:t xml:space="preserve">, </w:t>
      </w:r>
      <w:r w:rsidRPr="00DE6CE0">
        <w:t>после поединка с Фридрихом в финале 1-го акта музыкальный образ Лоэнгрина заметно упрощается и приземляется: лейтмотив Лоэнгрина-рыцаря начинает преобладать над лейтмотивом Лоэнгрина – посла Грааля</w:t>
      </w:r>
      <w:r>
        <w:t xml:space="preserve">, </w:t>
      </w:r>
      <w:r w:rsidRPr="00DE6CE0">
        <w:t>«объемный» свет сменяется светом «плоским». Подобную трансформацию можно наблюдать в Vorspiel’e</w:t>
      </w:r>
      <w:r>
        <w:t xml:space="preserve">, </w:t>
      </w:r>
      <w:r w:rsidRPr="00DE6CE0">
        <w:t>где она осуществляется исключительно оркестровыми средствами: четвертое проведение темы Грааля у группы медных духовых инструментов с литаврами может восприниматься не как торжество</w:t>
      </w:r>
      <w:r>
        <w:t xml:space="preserve">, </w:t>
      </w:r>
      <w:r w:rsidRPr="00DE6CE0">
        <w:t>но как снижение высокого образа</w:t>
      </w:r>
      <w:r>
        <w:t xml:space="preserve">, </w:t>
      </w:r>
      <w:r w:rsidRPr="00DE6CE0">
        <w:t>ассоциируясь с трагическим моментом открытия Лоэнгрином своего имени. Достигается это впечатление тем</w:t>
      </w:r>
      <w:r>
        <w:t xml:space="preserve">, </w:t>
      </w:r>
      <w:r w:rsidRPr="00DE6CE0">
        <w:t>что во время кульминационного проведения темы Грааля снимается фигурационный рисунок скрипок в высоком регистре</w:t>
      </w:r>
      <w:r>
        <w:t xml:space="preserve">, </w:t>
      </w:r>
      <w:r w:rsidRPr="00DE6CE0">
        <w:t xml:space="preserve">сопровождавший предыдущие проведения темы – исчезает своего рода «нимб» над центральным образом. Хотя возможно представить и другое толкование.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Вся атмосфера драмы «Тристан и Изольда» связана с пребыванием героев в состоянии томления</w:t>
      </w:r>
      <w:r>
        <w:t xml:space="preserve">, </w:t>
      </w:r>
      <w:r w:rsidRPr="00DE6CE0">
        <w:t>некоем пограничном состоянии</w:t>
      </w:r>
      <w:r>
        <w:t xml:space="preserve">, </w:t>
      </w:r>
      <w:r w:rsidRPr="00DE6CE0">
        <w:t>отрешенном от реальной жизни. И все события воспринимаются сквозь пелену их собственных чаяний и устремлений – совершенно неуловимых</w:t>
      </w:r>
      <w:r>
        <w:t xml:space="preserve">, </w:t>
      </w:r>
      <w:r w:rsidRPr="00DE6CE0">
        <w:t xml:space="preserve">ускользающих и неподдающихся точным словесным характеристикам душевных движений.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Ключевое слово «сон» появляется в особенно важной для всего развития 5-й сцене 1-го действия в тот момент</w:t>
      </w:r>
      <w:r>
        <w:t xml:space="preserve">, </w:t>
      </w:r>
      <w:r w:rsidRPr="00DE6CE0">
        <w:t>когда Тристан и Изольда выпивают роковой напиток. Этот момент сопровождается текстом: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«Тристан: Честь Тристана – верность</w:t>
      </w:r>
      <w:r>
        <w:t xml:space="preserve">, </w:t>
      </w:r>
      <w:r w:rsidRPr="00DE6CE0">
        <w:t>долг! Враг Тристана – смелый дух! Грёзы сердца! Сон предчувствий! Вечной скорби здесь конец забвенья. Дивный сок</w:t>
      </w:r>
      <w:r>
        <w:t xml:space="preserve">, </w:t>
      </w:r>
      <w:r w:rsidRPr="00DE6CE0">
        <w:t xml:space="preserve">без страха пью тебя».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дуэте Тристана и Изольды во 2-м акте упоминание о сне фигурирует несколько раз. В начале дуэта – в восклицаниях героев «Это не сон?» – данное слово выступает как синоним мечты. Сложнее смысловая нагрузка образа сна в одной из реплик Тристана в этом же дуэте: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«Тристан: &lt;…&gt; Солнце Дня</w:t>
      </w:r>
      <w:r>
        <w:t xml:space="preserve">, </w:t>
      </w:r>
      <w:r w:rsidRPr="00DE6CE0">
        <w:t>светило мира</w:t>
      </w:r>
      <w:r>
        <w:t xml:space="preserve">, </w:t>
      </w:r>
      <w:r w:rsidRPr="00DE6CE0">
        <w:t>– дневного счастья призрак ложный</w:t>
      </w:r>
      <w:r>
        <w:t xml:space="preserve">, </w:t>
      </w:r>
      <w:r w:rsidRPr="00DE6CE0">
        <w:t xml:space="preserve">– проникло мощно в грудь мою &lt;…&gt; Стыдливой ночи сон тайно хранился там: лелеял в сердце я полночных грёз кумир…»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Здесь очевидна перекличка с 5-й сценой 1-го акта. Говоря о «сне ночи»</w:t>
      </w:r>
      <w:r>
        <w:t xml:space="preserve">, </w:t>
      </w:r>
      <w:r w:rsidRPr="00DE6CE0">
        <w:t>тайно хранившемся в сердце Тристана</w:t>
      </w:r>
      <w:r>
        <w:t xml:space="preserve">, </w:t>
      </w:r>
      <w:r w:rsidRPr="00DE6CE0">
        <w:t>Вагнер имеет в виду чары напитка</w:t>
      </w:r>
      <w:r>
        <w:t xml:space="preserve">, </w:t>
      </w:r>
      <w:r w:rsidRPr="00DE6CE0">
        <w:t xml:space="preserve">принятого Тристаном со словами о «сне предчувствий».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Смысловая категория сна в «Кольце нибелунга» разработана Вагнером чрезвычайно обширно. Она включает в себя все возможные оттенки и самые невероятные комбинации смыслов. В тетралогии насчитывается около двадцати ситуаций</w:t>
      </w:r>
      <w:r>
        <w:t xml:space="preserve">, </w:t>
      </w:r>
      <w:r w:rsidRPr="00DE6CE0">
        <w:t>прямо или косвенно связанных со сном. В состоянии вечного сна пребывает богиня земли и судьбы Эрда. Образы сна связаны с такими героями как Вотан</w:t>
      </w:r>
      <w:r>
        <w:t xml:space="preserve">, </w:t>
      </w:r>
      <w:r w:rsidRPr="00DE6CE0">
        <w:t>Зигмунд и Зиглинда</w:t>
      </w:r>
      <w:r>
        <w:t xml:space="preserve">, </w:t>
      </w:r>
      <w:r w:rsidRPr="00DE6CE0">
        <w:t>Хундинг</w:t>
      </w:r>
      <w:r>
        <w:t xml:space="preserve">, </w:t>
      </w:r>
      <w:r w:rsidRPr="00DE6CE0">
        <w:t>Зигфрид и Брюнгильда</w:t>
      </w:r>
      <w:r>
        <w:t xml:space="preserve">, </w:t>
      </w:r>
      <w:r w:rsidRPr="00DE6CE0">
        <w:t>Фафнер</w:t>
      </w:r>
      <w:r>
        <w:t xml:space="preserve">, </w:t>
      </w:r>
      <w:r w:rsidRPr="00DE6CE0">
        <w:t>Альберих</w:t>
      </w:r>
      <w:r>
        <w:t xml:space="preserve">, </w:t>
      </w:r>
      <w:r w:rsidRPr="00DE6CE0">
        <w:t>Хаген</w:t>
      </w:r>
      <w:r>
        <w:t xml:space="preserve">, </w:t>
      </w:r>
      <w:r w:rsidRPr="00DE6CE0">
        <w:t>Гутруна.</w:t>
      </w:r>
      <w:r>
        <w:t xml:space="preserve">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«Золоте Рейна» большое значение имеют образы сумерек – пограничного состояния</w:t>
      </w:r>
      <w:r>
        <w:t xml:space="preserve">, </w:t>
      </w:r>
      <w:r w:rsidRPr="00DE6CE0">
        <w:t>близкого состоянию сна. Пейзаж</w:t>
      </w:r>
      <w:r>
        <w:t xml:space="preserve">, </w:t>
      </w:r>
      <w:r w:rsidRPr="00DE6CE0">
        <w:t>сопровождающий появление богов</w:t>
      </w:r>
      <w:r>
        <w:t xml:space="preserve">, </w:t>
      </w:r>
      <w:r w:rsidRPr="00DE6CE0">
        <w:t>окрашен цветами сумерек</w:t>
      </w:r>
      <w:r>
        <w:t xml:space="preserve">, </w:t>
      </w:r>
      <w:r w:rsidRPr="00DE6CE0">
        <w:t xml:space="preserve">которые имеют важный психологический смысл.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Образ изначального бытия</w:t>
      </w:r>
      <w:r>
        <w:t xml:space="preserve">, </w:t>
      </w:r>
      <w:r w:rsidRPr="00DE6CE0">
        <w:t>состояние вечных и незыблемых сил Природы в «Кольце нибелунга» Вагнер окрашивает метафорой сна – «вечного сна». Согласно словам русалок в 1-й сцене «Золота Рейна»</w:t>
      </w:r>
      <w:r>
        <w:t xml:space="preserve">, </w:t>
      </w:r>
      <w:r w:rsidRPr="00DE6CE0">
        <w:t>само «золото спит»: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«Флосхильда: Нельзя шалить – золото спит! Ложе его вам надо хранить</w:t>
      </w:r>
      <w:r>
        <w:t xml:space="preserve">, </w:t>
      </w:r>
      <w:r w:rsidRPr="00DE6CE0">
        <w:t>иль плачем кончите смех!».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Момент</w:t>
      </w:r>
      <w:r>
        <w:t xml:space="preserve">, </w:t>
      </w:r>
      <w:r w:rsidRPr="00DE6CE0">
        <w:t>когда солнечные лучи достигают рейнского дна</w:t>
      </w:r>
      <w:r>
        <w:t xml:space="preserve">, </w:t>
      </w:r>
      <w:r w:rsidRPr="00DE6CE0">
        <w:t>освещая золотой клад</w:t>
      </w:r>
      <w:r>
        <w:t xml:space="preserve">, </w:t>
      </w:r>
      <w:r w:rsidRPr="00DE6CE0">
        <w:t xml:space="preserve">Вагнер уподобляет пробуждению Золота: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«Воглинда: О радость! Заря улыбнулась волнам!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Вельгунда: Сквозь пучину вод ласкает она колыбель…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Флосхильда: Вот сонное око будит лобзаньем…»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начале второй сцены «Золота Рейна»</w:t>
      </w:r>
      <w:r>
        <w:t xml:space="preserve">, </w:t>
      </w:r>
      <w:r w:rsidRPr="00DE6CE0">
        <w:t>как и в первой</w:t>
      </w:r>
      <w:r>
        <w:t xml:space="preserve">, </w:t>
      </w:r>
      <w:r w:rsidRPr="00DE6CE0">
        <w:t>присутствуют образы сна. Во сне Вотан грезит о замке</w:t>
      </w:r>
      <w:r>
        <w:t xml:space="preserve">, </w:t>
      </w:r>
      <w:r w:rsidRPr="00DE6CE0">
        <w:t xml:space="preserve">который видит тотчас после пробуждения: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«Вотан (проснувшись</w:t>
      </w:r>
      <w:r>
        <w:t xml:space="preserve">, </w:t>
      </w:r>
      <w:r w:rsidRPr="00DE6CE0">
        <w:t>приподымается; очертания замка тотчас же приковывают к себе его взор): Как в видениях сна</w:t>
      </w:r>
      <w:r>
        <w:t xml:space="preserve">, </w:t>
      </w:r>
      <w:r w:rsidRPr="00DE6CE0">
        <w:t>как в желаньях моих – вот он встал</w:t>
      </w:r>
      <w:r>
        <w:t xml:space="preserve">, </w:t>
      </w:r>
      <w:r w:rsidRPr="00DE6CE0">
        <w:t>радуя взор – замок властных надежд!».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драме «Валькирия» несколько эпизодов разного значения</w:t>
      </w:r>
      <w:r>
        <w:t xml:space="preserve">, </w:t>
      </w:r>
      <w:r w:rsidRPr="00DE6CE0">
        <w:t>связанных со сном. В 1-м действии это сон Хундинга</w:t>
      </w:r>
      <w:r>
        <w:t xml:space="preserve">, </w:t>
      </w:r>
      <w:r w:rsidRPr="00DE6CE0">
        <w:t>во 2-м действии – сон Зиглинды</w:t>
      </w:r>
      <w:r>
        <w:t xml:space="preserve">, </w:t>
      </w:r>
      <w:r w:rsidRPr="00DE6CE0">
        <w:t>в 3-м – сон Брюнгильды. В начале 3-й сцены 1-го акта Зиглинда усыпляет Хундинга</w:t>
      </w:r>
      <w:r>
        <w:t xml:space="preserve">, </w:t>
      </w:r>
      <w:r w:rsidRPr="00DE6CE0">
        <w:t xml:space="preserve">о чем сообщает Зигмунду: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«Зиглинда: Спишь ли ты</w:t>
      </w:r>
      <w:r>
        <w:t xml:space="preserve">, </w:t>
      </w:r>
      <w:r w:rsidRPr="00DE6CE0">
        <w:t>гость?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Зигмунд (радостно изумленный): Кто там во тьме?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Зиглинда (торопливо и таинственно): Я здесь: слушай меня! Глубоко Хундинг спит</w:t>
      </w:r>
      <w:r>
        <w:t xml:space="preserve">, </w:t>
      </w:r>
      <w:r w:rsidRPr="00DE6CE0">
        <w:t>усыпленный напитком моим: пользуйся ночью – беги!»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Усыпление при помощи напитка – не редкий в вагнеровском театре случай взаимодействия сна и чародейства. Сон Хундинга протекает невидимо для зрителя</w:t>
      </w:r>
      <w:r>
        <w:t xml:space="preserve">, </w:t>
      </w:r>
      <w:r w:rsidRPr="00DE6CE0">
        <w:t>но именно на его фоне совершается сцена Зигмунда и Зиглинды</w:t>
      </w:r>
      <w:r>
        <w:t xml:space="preserve">, </w:t>
      </w:r>
      <w:r w:rsidRPr="00DE6CE0">
        <w:t>растет пробудившееся между ними чувство. Не в первый и не в последний раз у Вагнера с состоянием сна связаны эпизоды</w:t>
      </w:r>
      <w:r>
        <w:t xml:space="preserve">, </w:t>
      </w:r>
      <w:r w:rsidRPr="00DE6CE0">
        <w:t xml:space="preserve">совпадающие со становлением человеческого чувства.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Следующий пример находится в 3-й сцене 2-го акта. Измученная бегством Зиглинда засыпает на руках Зигмунда</w:t>
      </w:r>
      <w:r>
        <w:t xml:space="preserve">, </w:t>
      </w:r>
      <w:r w:rsidRPr="00DE6CE0">
        <w:t>и на протяжении последующих сцен 2-го акта она спит. Благодаря сну она мягко отстраняется от действия; на первый план выходит духовный поединок Зигмунда и Брюнгильды – эпизод</w:t>
      </w:r>
      <w:r>
        <w:t xml:space="preserve">, </w:t>
      </w:r>
      <w:r w:rsidRPr="00DE6CE0">
        <w:t>где происходит чрезвычайно важное для тетралогии поворотное событие – преображение Брюнгильды через познание ею человеческого страдания и любви. Однако нельзя сказать</w:t>
      </w:r>
      <w:r>
        <w:t xml:space="preserve">, </w:t>
      </w:r>
      <w:r w:rsidRPr="00DE6CE0">
        <w:t>что участие Зиглинды в происходящем сведено к нулю. Ведь спящая Зиглинда</w:t>
      </w:r>
      <w:r>
        <w:t xml:space="preserve">, </w:t>
      </w:r>
      <w:r w:rsidRPr="00DE6CE0">
        <w:t>вызывающая к себе всеобщее сочувствие</w:t>
      </w:r>
      <w:r>
        <w:t xml:space="preserve">, </w:t>
      </w:r>
      <w:r w:rsidRPr="00DE6CE0">
        <w:t>является одной из причин перерождения Брюнгильды. Сон Зиглинды выступает здесь как нечто священное</w:t>
      </w:r>
      <w:r>
        <w:t xml:space="preserve">, </w:t>
      </w:r>
      <w:r w:rsidRPr="00DE6CE0">
        <w:t>чистое и неприкосновенное</w:t>
      </w:r>
      <w:r>
        <w:t xml:space="preserve">, </w:t>
      </w:r>
      <w:r w:rsidRPr="00DE6CE0">
        <w:t xml:space="preserve">требующее особой защиты. Потому Зигмунд и отказывается доверить Брюнгильде судьбу Зиглинды: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«Зигмунд: Нет</w:t>
      </w:r>
      <w:r>
        <w:t xml:space="preserve">, </w:t>
      </w:r>
      <w:r w:rsidRPr="00DE6CE0">
        <w:t>кроме меня этой чистой никто не коснется;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и раньше</w:t>
      </w:r>
      <w:r>
        <w:t xml:space="preserve">, </w:t>
      </w:r>
      <w:r w:rsidRPr="00DE6CE0">
        <w:t>чем пасть</w:t>
      </w:r>
      <w:r>
        <w:t xml:space="preserve">, </w:t>
      </w:r>
      <w:r w:rsidRPr="00DE6CE0">
        <w:t>я убью несчастную сам!».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Подобная трактовка Вагнером сна – как священного состояния – особенно любопытна потому</w:t>
      </w:r>
      <w:r>
        <w:t xml:space="preserve">, </w:t>
      </w:r>
      <w:r w:rsidRPr="00DE6CE0">
        <w:t xml:space="preserve">что она сохранится и применительно ко сну самой Брюнгильды.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У эпизода сна Зиглинды есть еще одно значение</w:t>
      </w:r>
      <w:r>
        <w:t xml:space="preserve">, </w:t>
      </w:r>
      <w:r w:rsidRPr="00DE6CE0">
        <w:t>помимо названного. Оно связано с тем</w:t>
      </w:r>
      <w:r>
        <w:t xml:space="preserve">, </w:t>
      </w:r>
      <w:r w:rsidRPr="00DE6CE0">
        <w:t xml:space="preserve">что в начале битвы Зигмунда с Хундингом «Зиглинда начинает беспокойно двигаться во сне» и бредить о своем детстве: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«Зиглинда: Что же отец не идет! Вместе с братцем он бродит в лесу... Мама! Мама! Как страшно мне! Чужие люди смотрят враждебно! Дым чернеет... тяжко дышать... Красное пламя лижет наш дом... Вот он горит! На помощь</w:t>
      </w:r>
      <w:r>
        <w:t xml:space="preserve">, </w:t>
      </w:r>
      <w:r w:rsidRPr="00DE6CE0">
        <w:t>брат мой! Зигмунд! Зигмунд!».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Здесь Вагнер вкладывает в сон своеобразный мистический оттенок</w:t>
      </w:r>
      <w:r>
        <w:t xml:space="preserve">, </w:t>
      </w:r>
      <w:r w:rsidRPr="00DE6CE0">
        <w:t>который распространяется на всю заключительную 5-ю сцену 2-го акта. Происходящая в ней битва содержит схватку Зигмунда с Хундингом и столкновение противоречащих друг другу решений Вотана и Брюнгильды. Это момент остро конфликтного пересечения драматических сил</w:t>
      </w:r>
      <w:r>
        <w:t xml:space="preserve">, </w:t>
      </w:r>
      <w:r w:rsidRPr="00DE6CE0">
        <w:t>момент крушения надежд сразу нескольких героев. Внешне бессвязные слова Зиглинды звучат как дополнение и комментарий к происходящему. Этот кошмарный сон содержит в себе множество пророчеств. Он предрекает вторую и окончательную потерю Зиглиндой Зигмунда. Слова о дыме и пламени</w:t>
      </w:r>
      <w:r>
        <w:t xml:space="preserve">, </w:t>
      </w:r>
      <w:r w:rsidRPr="00DE6CE0">
        <w:t>поглощающем дом</w:t>
      </w:r>
      <w:r>
        <w:t xml:space="preserve">, </w:t>
      </w:r>
      <w:r w:rsidRPr="00DE6CE0">
        <w:t>звучат как предвосхищение пламени</w:t>
      </w:r>
      <w:r>
        <w:t xml:space="preserve">, </w:t>
      </w:r>
      <w:r w:rsidRPr="00DE6CE0">
        <w:t>которое окружит спящую Брюнгильду</w:t>
      </w:r>
      <w:r>
        <w:t xml:space="preserve">, </w:t>
      </w:r>
      <w:r w:rsidRPr="00DE6CE0">
        <w:t>но и как предвестие того всепоглощающего и очищающего огня</w:t>
      </w:r>
      <w:r>
        <w:t xml:space="preserve">, </w:t>
      </w:r>
      <w:r w:rsidRPr="00DE6CE0">
        <w:t xml:space="preserve">в котором погибнут боги в финале тетралогии.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3-й сцене 1-го акта оперы – в дуэте Зигмунда и Зиглинды – встречаемся с неординарным примером употребления образа сна. В лунном свете великолепной весенней ночи</w:t>
      </w:r>
      <w:r>
        <w:t xml:space="preserve">, </w:t>
      </w:r>
      <w:r w:rsidRPr="00DE6CE0">
        <w:t>внезапно распахнувшейся перед героями</w:t>
      </w:r>
      <w:r>
        <w:t xml:space="preserve">, </w:t>
      </w:r>
      <w:r w:rsidRPr="00DE6CE0">
        <w:t>Зигмунд и Зиглинда понимают</w:t>
      </w:r>
      <w:r>
        <w:t xml:space="preserve">, </w:t>
      </w:r>
      <w:r w:rsidRPr="00DE6CE0">
        <w:t>что видели друг друга раньше. Зиглинда говорит об этом</w:t>
      </w:r>
      <w:r>
        <w:t xml:space="preserve">, </w:t>
      </w:r>
      <w:r w:rsidRPr="00DE6CE0">
        <w:t>любуясь высоким лбом и висками брата</w:t>
      </w:r>
      <w:r>
        <w:t xml:space="preserve">, </w:t>
      </w:r>
      <w:r w:rsidRPr="00DE6CE0">
        <w:t>Зигмунд же вспоминает «сон любви»</w:t>
      </w:r>
      <w:r>
        <w:t xml:space="preserve">, </w:t>
      </w:r>
      <w:r w:rsidRPr="00DE6CE0">
        <w:t>где являлась ему сестра. Причем Вагнер применяет здесь любопытную игру слов и смыслов. Немецкое «Schläfen» («виски») он явно ассоциирует со словом «Schlafe» («сон»)</w:t>
      </w:r>
      <w:r>
        <w:t xml:space="preserve">, </w:t>
      </w:r>
      <w:r w:rsidRPr="00DE6CE0">
        <w:t>с работой подсознания. Освещаемый Природой</w:t>
      </w:r>
      <w:r>
        <w:t xml:space="preserve">, </w:t>
      </w:r>
      <w:r w:rsidRPr="00DE6CE0">
        <w:t>Зигмунд извлекает из тайников своего подсознания память о «сне любви» (Minnetraum)</w:t>
      </w:r>
      <w:r>
        <w:t xml:space="preserve">, </w:t>
      </w:r>
      <w:r w:rsidRPr="00DE6CE0">
        <w:t>в котором он видел Зиглинду</w:t>
      </w:r>
      <w:r>
        <w:t xml:space="preserve">, </w:t>
      </w:r>
      <w:r w:rsidRPr="00DE6CE0">
        <w:t xml:space="preserve">и из которого узнал о необходимости обрести меч Notung.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Сон Брюнгильды располагается в центре тетралогии</w:t>
      </w:r>
      <w:r>
        <w:t xml:space="preserve">, </w:t>
      </w:r>
      <w:r w:rsidRPr="00DE6CE0">
        <w:t>объективно связывая друг с другом две драмы: начавшись в финале «Валькирии»</w:t>
      </w:r>
      <w:r>
        <w:t xml:space="preserve">, </w:t>
      </w:r>
      <w:r w:rsidRPr="00DE6CE0">
        <w:t>ее сон прерывается в конце следующей оперы – «Зигфрид». В заключительной части «Кольца нибелунга» – в «Сумерках богов» – утес Брюнгильды</w:t>
      </w:r>
      <w:r>
        <w:t xml:space="preserve">, </w:t>
      </w:r>
      <w:r w:rsidRPr="00DE6CE0">
        <w:t>где она спала</w:t>
      </w:r>
      <w:r>
        <w:t xml:space="preserve">, </w:t>
      </w:r>
      <w:r w:rsidRPr="00DE6CE0">
        <w:t>дважды становится местом действия: в Прологе и 3-й сцене 1-го акта. Мотивы сна Брюнгильды доходят вплоть до финала цикла</w:t>
      </w:r>
      <w:r>
        <w:t xml:space="preserve">, </w:t>
      </w:r>
      <w:r w:rsidRPr="00DE6CE0">
        <w:t>служа ему объединяющей нитью. В отличие от других снов в вагнеровских драмах</w:t>
      </w:r>
      <w:r>
        <w:t xml:space="preserve">, </w:t>
      </w:r>
      <w:r w:rsidRPr="00DE6CE0">
        <w:t>волшебный сон Брюнгильды – явление типологическое. Он имеет аналоги в таких сказках</w:t>
      </w:r>
      <w:r>
        <w:t xml:space="preserve">, </w:t>
      </w:r>
      <w:r w:rsidRPr="00DE6CE0">
        <w:t>как «Спящая красавица»</w:t>
      </w:r>
      <w:r>
        <w:t xml:space="preserve">, </w:t>
      </w:r>
      <w:r w:rsidRPr="00DE6CE0">
        <w:t>«Белоснежка и семь гномов». Однако его значение от этого не умаляется. Во время сна Брюнгильды происходит становление главного героя – Зигфрида. Вотан укрепляется в своем решении доверить им дело искупления и передать мировое наследие. Почвой для этих поступков Вотана</w:t>
      </w:r>
      <w:r>
        <w:t xml:space="preserve">, </w:t>
      </w:r>
      <w:r w:rsidRPr="00DE6CE0">
        <w:t>безусловно</w:t>
      </w:r>
      <w:r>
        <w:t xml:space="preserve">, </w:t>
      </w:r>
      <w:r w:rsidRPr="00DE6CE0">
        <w:t>стало то человеческое чувство</w:t>
      </w:r>
      <w:r>
        <w:t xml:space="preserve">, </w:t>
      </w:r>
      <w:r w:rsidRPr="00DE6CE0">
        <w:t>которое он воспринял в ходе своего духовного поединка с дочерью. Брюнгильда</w:t>
      </w:r>
      <w:r>
        <w:t xml:space="preserve">, </w:t>
      </w:r>
      <w:r w:rsidRPr="00DE6CE0">
        <w:t>как известно</w:t>
      </w:r>
      <w:r>
        <w:t xml:space="preserve">, </w:t>
      </w:r>
      <w:r w:rsidRPr="00DE6CE0">
        <w:t>является дочерью Вотана и Эрды. Но качества</w:t>
      </w:r>
      <w:r>
        <w:t xml:space="preserve">, </w:t>
      </w:r>
      <w:r w:rsidRPr="00DE6CE0">
        <w:t>которыми она обладает и к которым прибегает</w:t>
      </w:r>
      <w:r>
        <w:t xml:space="preserve">, </w:t>
      </w:r>
      <w:r w:rsidRPr="00DE6CE0">
        <w:t>добиваясь милости отца</w:t>
      </w:r>
      <w:r>
        <w:t xml:space="preserve">, </w:t>
      </w:r>
      <w:r w:rsidRPr="00DE6CE0">
        <w:t>свидетельствуют о том</w:t>
      </w:r>
      <w:r>
        <w:t xml:space="preserve">, </w:t>
      </w:r>
      <w:r w:rsidRPr="00DE6CE0">
        <w:t>что больше всего она унаследовала от матери. Об этом читаем у Курта Хюбнера: «Брюнгильда же на самом деле не столько дитя Вотана</w:t>
      </w:r>
      <w:r>
        <w:t xml:space="preserve">, </w:t>
      </w:r>
      <w:r w:rsidRPr="00DE6CE0">
        <w:t>сколько Эрды […]. Брюнгильда единственная</w:t>
      </w:r>
      <w:r>
        <w:t xml:space="preserve">, </w:t>
      </w:r>
      <w:r w:rsidRPr="00DE6CE0">
        <w:t>кто унаследовал любовь и мудрость праматери. В лице Брюнгильды</w:t>
      </w:r>
      <w:r>
        <w:t xml:space="preserve">, </w:t>
      </w:r>
      <w:r w:rsidRPr="00DE6CE0">
        <w:t>ставшей благодаря любви "мудрой" женой</w:t>
      </w:r>
      <w:r>
        <w:t xml:space="preserve">, </w:t>
      </w:r>
      <w:r w:rsidRPr="00DE6CE0">
        <w:t>истина вновь становится земной реальностью»</w:t>
      </w:r>
      <w:r w:rsidRPr="00DE6CE0">
        <w:footnoteReference w:id="13"/>
      </w:r>
      <w:r w:rsidRPr="00DE6CE0">
        <w:t>. Истина</w:t>
      </w:r>
      <w:r>
        <w:t xml:space="preserve">, </w:t>
      </w:r>
      <w:r w:rsidRPr="00DE6CE0">
        <w:t>которую она «с таинственностью»</w:t>
      </w:r>
      <w:r w:rsidRPr="00DE6CE0">
        <w:footnoteReference w:id="14"/>
      </w:r>
      <w:r w:rsidRPr="00DE6CE0">
        <w:t xml:space="preserve"> пытается донести до отца – что Зиглинда родит сына-героя</w:t>
      </w:r>
      <w:r>
        <w:t xml:space="preserve">, </w:t>
      </w:r>
      <w:r w:rsidRPr="00DE6CE0">
        <w:t>и что герой снова овладеет мечом – словно не доходит до сознания Вотана. Ему не будет доступна реальность</w:t>
      </w:r>
      <w:r>
        <w:t xml:space="preserve">, </w:t>
      </w:r>
      <w:r w:rsidRPr="00DE6CE0">
        <w:t>открытая провидению Брюнгильды</w:t>
      </w:r>
      <w:r>
        <w:t xml:space="preserve">, </w:t>
      </w:r>
      <w:r w:rsidRPr="00DE6CE0">
        <w:t>пока он не окажется «побежденным и глубоко взволнованным» ею мудрой любовью. Лишь восприняв всю любовь дочери</w:t>
      </w:r>
      <w:r>
        <w:t xml:space="preserve">, </w:t>
      </w:r>
      <w:r w:rsidRPr="00DE6CE0">
        <w:t>Вотан смог исполнить просьбу Брюнгильды оградить ее сон грозной огненной оградой. Картина окруженной огнем спящей Брюнгильды чрезвычайно символична. Она недаром производит такое же чарующее впечатление</w:t>
      </w:r>
      <w:r>
        <w:t xml:space="preserve">, </w:t>
      </w:r>
      <w:r w:rsidRPr="00DE6CE0">
        <w:t>как и сияние Золотого Клада на дне Рейна. Спящая Брюнгильда – это Сокровище</w:t>
      </w:r>
      <w:r>
        <w:t xml:space="preserve">, </w:t>
      </w:r>
      <w:r w:rsidRPr="00DE6CE0">
        <w:t>принадлежащее бесстрашному естественному Зигфриду. Ради того</w:t>
      </w:r>
      <w:r>
        <w:t xml:space="preserve">, </w:t>
      </w:r>
      <w:r w:rsidRPr="00DE6CE0">
        <w:t>чтобы с ней не случилось той несправедливости</w:t>
      </w:r>
      <w:r>
        <w:t xml:space="preserve">, </w:t>
      </w:r>
      <w:r w:rsidRPr="00DE6CE0">
        <w:t>произошедшей с Сокровищем Рейна</w:t>
      </w:r>
      <w:r>
        <w:t xml:space="preserve">, </w:t>
      </w:r>
      <w:r w:rsidRPr="00DE6CE0">
        <w:t>Брюнгильда и требует для своего сна надежной огненной защиты. Потому и неуловимый Логе</w:t>
      </w:r>
      <w:r>
        <w:t xml:space="preserve">, </w:t>
      </w:r>
      <w:r w:rsidRPr="00DE6CE0">
        <w:t>в свое время медливший разрешить конфликт богов с великанами</w:t>
      </w:r>
      <w:r>
        <w:t xml:space="preserve">, </w:t>
      </w:r>
      <w:r w:rsidRPr="00DE6CE0">
        <w:t>на сей раз мгновенно откликается на призыв Вотана.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Одна из сцен в опере «Зигфрид» показывает</w:t>
      </w:r>
      <w:r>
        <w:t xml:space="preserve">, </w:t>
      </w:r>
      <w:r w:rsidRPr="00DE6CE0">
        <w:t>что великан Фафнер</w:t>
      </w:r>
      <w:r>
        <w:t xml:space="preserve">, </w:t>
      </w:r>
      <w:r w:rsidRPr="00DE6CE0">
        <w:t>приняв образ змея</w:t>
      </w:r>
      <w:r>
        <w:t xml:space="preserve">, </w:t>
      </w:r>
      <w:r w:rsidRPr="00DE6CE0">
        <w:t>спит на золотом кладе. Приводим фрагмент текста сцены Альбериха и Странника (Вотана) у пещеры Фафнера (1-я сцена 2- акта):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«Странник (Вотан): Вот там гнездо; змею весть ты подай – клад свой покинет он сам. Я тебе его разбужу. (Он становится на пригорок перед пещерой и кричит туда.) Фафнер! Фафнер! Просыпайся</w:t>
      </w:r>
      <w:r>
        <w:t xml:space="preserve">, </w:t>
      </w:r>
      <w:r w:rsidRPr="00DE6CE0">
        <w:t xml:space="preserve">змей!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Альберих (в напряженном изумлении</w:t>
      </w:r>
      <w:r>
        <w:t xml:space="preserve">, </w:t>
      </w:r>
      <w:r w:rsidRPr="00DE6CE0">
        <w:t>про себя): Что затеял</w:t>
      </w:r>
      <w:r>
        <w:t xml:space="preserve">, </w:t>
      </w:r>
      <w:r w:rsidRPr="00DE6CE0">
        <w:t>дикий? Он мне помогает?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Голос Фафнера (из непроглядной тьмы заднего плана): Кто будит мой сон?»</w:t>
      </w:r>
      <w:r>
        <w:t xml:space="preserve">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Время</w:t>
      </w:r>
      <w:r>
        <w:t xml:space="preserve">, </w:t>
      </w:r>
      <w:r w:rsidRPr="00DE6CE0">
        <w:t>в течение которого спит Фафнер</w:t>
      </w:r>
      <w:r>
        <w:t xml:space="preserve">, </w:t>
      </w:r>
      <w:r w:rsidRPr="00DE6CE0">
        <w:t>не поддается исчислению. Ибо между окончанием «Золота Рейна» (когда он завладел кладом) и началом «Валькирии» находится совершенно неопределенный</w:t>
      </w:r>
      <w:r>
        <w:t xml:space="preserve">, </w:t>
      </w:r>
      <w:r w:rsidRPr="00DE6CE0">
        <w:t>но огромный мифологический период. Заснув еще до появления на свет Зигмунда и Зиглинды</w:t>
      </w:r>
      <w:r>
        <w:t xml:space="preserve">, </w:t>
      </w:r>
      <w:r w:rsidRPr="00DE6CE0">
        <w:t>а может быть и человечества вообще</w:t>
      </w:r>
      <w:r>
        <w:t xml:space="preserve">, </w:t>
      </w:r>
      <w:r w:rsidRPr="00DE6CE0">
        <w:t>Фафнер просыпается с приходом уже юного Зигфрида. Дабы понять</w:t>
      </w:r>
      <w:r>
        <w:t xml:space="preserve">, </w:t>
      </w:r>
      <w:r w:rsidRPr="00DE6CE0">
        <w:t>что означает столь долгий сон змея-великана над золотыми сокровищами</w:t>
      </w:r>
      <w:r>
        <w:t xml:space="preserve">, </w:t>
      </w:r>
      <w:r w:rsidRPr="00DE6CE0">
        <w:t>вспомним самое начало «Золота Рейна» – слова Флосхильды</w:t>
      </w:r>
      <w:r>
        <w:t xml:space="preserve"> </w:t>
      </w:r>
      <w:r w:rsidRPr="00DE6CE0">
        <w:t>о том</w:t>
      </w:r>
      <w:r>
        <w:t xml:space="preserve">, </w:t>
      </w:r>
      <w:r w:rsidRPr="00DE6CE0">
        <w:t>что «золото спит!». Как и в самом начале</w:t>
      </w:r>
      <w:r>
        <w:t xml:space="preserve">, </w:t>
      </w:r>
      <w:r w:rsidRPr="00DE6CE0">
        <w:t>отеческой обителью Золота была Природа</w:t>
      </w:r>
      <w:r>
        <w:t xml:space="preserve">, </w:t>
      </w:r>
      <w:r w:rsidRPr="00DE6CE0">
        <w:t>и естественным состоянием – сон</w:t>
      </w:r>
      <w:r>
        <w:t xml:space="preserve">, </w:t>
      </w:r>
      <w:r w:rsidRPr="00DE6CE0">
        <w:t>так и после похищения: его домом оказывается лесная чаща и его хранителем – спящий великан. К тому же</w:t>
      </w:r>
      <w:r>
        <w:t xml:space="preserve">, </w:t>
      </w:r>
      <w:r w:rsidRPr="00DE6CE0">
        <w:t>следует вспомнить</w:t>
      </w:r>
      <w:r>
        <w:t xml:space="preserve">, </w:t>
      </w:r>
      <w:r w:rsidRPr="00DE6CE0">
        <w:t>что великаны</w:t>
      </w:r>
      <w:r>
        <w:t xml:space="preserve">, </w:t>
      </w:r>
      <w:r w:rsidRPr="00DE6CE0">
        <w:t>как и русалки</w:t>
      </w:r>
      <w:r>
        <w:t xml:space="preserve">, </w:t>
      </w:r>
      <w:r w:rsidRPr="00DE6CE0">
        <w:t>являются одной из ипостасей все той же Природы</w:t>
      </w:r>
      <w:r>
        <w:t xml:space="preserve">, </w:t>
      </w:r>
      <w:r w:rsidRPr="00DE6CE0">
        <w:t>только лишь грубой и необузданной ее формой. Хотя Фафнер завладел сокровищами из корыстных побуждений</w:t>
      </w:r>
      <w:r>
        <w:t xml:space="preserve">, </w:t>
      </w:r>
      <w:r w:rsidRPr="00DE6CE0">
        <w:t>но</w:t>
      </w:r>
      <w:r>
        <w:t xml:space="preserve">, </w:t>
      </w:r>
      <w:r w:rsidRPr="00DE6CE0">
        <w:t>в силу своей сущности</w:t>
      </w:r>
      <w:r>
        <w:t xml:space="preserve">, </w:t>
      </w:r>
      <w:r w:rsidRPr="00DE6CE0">
        <w:t>он не находит им применения. Главное</w:t>
      </w:r>
      <w:r>
        <w:t xml:space="preserve">, </w:t>
      </w:r>
      <w:r w:rsidRPr="00DE6CE0">
        <w:t>находясь под защитой Фафнера</w:t>
      </w:r>
      <w:r>
        <w:t xml:space="preserve">, </w:t>
      </w:r>
      <w:r w:rsidRPr="00DE6CE0">
        <w:t xml:space="preserve">Кольцо не причиняет никому зла.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Таким образом</w:t>
      </w:r>
      <w:r>
        <w:t xml:space="preserve">, </w:t>
      </w:r>
      <w:r w:rsidRPr="00DE6CE0">
        <w:t>Вагнер затягивает выход Кольца в мир</w:t>
      </w:r>
      <w:r>
        <w:t xml:space="preserve">, </w:t>
      </w:r>
      <w:r w:rsidRPr="00DE6CE0">
        <w:t>который рано или поздно окончился бы его катастрофой. Помимо того</w:t>
      </w:r>
      <w:r>
        <w:t xml:space="preserve">, </w:t>
      </w:r>
      <w:r w:rsidRPr="00DE6CE0">
        <w:t>пока Фафнер и сокровища спят</w:t>
      </w:r>
      <w:r>
        <w:t xml:space="preserve">, </w:t>
      </w:r>
      <w:r w:rsidRPr="00DE6CE0">
        <w:t>Вагнер имеет возможность уделить внимание психологической драме («Валькирия»)</w:t>
      </w:r>
      <w:r>
        <w:t xml:space="preserve">, </w:t>
      </w:r>
      <w:r w:rsidRPr="00DE6CE0">
        <w:t>не отвлекаясь на внешние события. Зигфрид же</w:t>
      </w:r>
      <w:r>
        <w:t xml:space="preserve">, </w:t>
      </w:r>
      <w:r w:rsidRPr="00DE6CE0">
        <w:t>убивший Фафнера и взявший Кольцо</w:t>
      </w:r>
      <w:r>
        <w:t xml:space="preserve">, </w:t>
      </w:r>
      <w:r w:rsidRPr="00DE6CE0">
        <w:t>является для последнего плохим хранителем. Хотя он также не знает в нем пользы</w:t>
      </w:r>
      <w:r>
        <w:t xml:space="preserve">, </w:t>
      </w:r>
      <w:r w:rsidRPr="00DE6CE0">
        <w:t>не знает он в жизни сна и промедления. Через Зигфрида Кольцо моментально выходит в свет и</w:t>
      </w:r>
      <w:r>
        <w:t xml:space="preserve"> </w:t>
      </w:r>
      <w:r w:rsidRPr="00DE6CE0">
        <w:t xml:space="preserve">стремительно умножает свою разрушающую силу.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В «Сумерках богов» впервые встречается упоминание сна в связи с Зигфридом. Сон выступает здесь в качестве пограничного состояния</w:t>
      </w:r>
      <w:r>
        <w:t xml:space="preserve">, </w:t>
      </w:r>
      <w:r w:rsidRPr="00DE6CE0">
        <w:t>как синоним забвения. В сцене принятия Зигфридом напитка забвения Вагнер в ремарках характеризует многочисленные изменения настроения героя</w:t>
      </w:r>
      <w:r>
        <w:t xml:space="preserve">, </w:t>
      </w:r>
      <w:r w:rsidRPr="00DE6CE0">
        <w:t>давая понять</w:t>
      </w:r>
      <w:r>
        <w:t xml:space="preserve">, </w:t>
      </w:r>
      <w:r w:rsidRPr="00DE6CE0">
        <w:t>что он находится в некоем неординарном состоянии: Зигфрид «мгновенно возгоревшийся страстью»</w:t>
      </w:r>
      <w:r>
        <w:t xml:space="preserve">, </w:t>
      </w:r>
      <w:r w:rsidRPr="00DE6CE0">
        <w:t>«Зигфрид</w:t>
      </w:r>
      <w:r>
        <w:t xml:space="preserve">, </w:t>
      </w:r>
      <w:r w:rsidRPr="00DE6CE0">
        <w:t>словно очарованный»</w:t>
      </w:r>
      <w:r>
        <w:t xml:space="preserve">, </w:t>
      </w:r>
      <w:r w:rsidRPr="00DE6CE0">
        <w:t>«с изумленной поспешностью»… Наконец</w:t>
      </w:r>
      <w:r>
        <w:t xml:space="preserve">, </w:t>
      </w:r>
      <w:r w:rsidRPr="00DE6CE0">
        <w:t>когда Гунтер сетует на то</w:t>
      </w:r>
      <w:r>
        <w:t xml:space="preserve">, </w:t>
      </w:r>
      <w:r w:rsidRPr="00DE6CE0">
        <w:t>что он не в силах взять себе в жены Брюнгильду</w:t>
      </w:r>
      <w:r>
        <w:t xml:space="preserve">, </w:t>
      </w:r>
      <w:r w:rsidRPr="00DE6CE0">
        <w:t>которую охраняет огонь</w:t>
      </w:r>
      <w:r>
        <w:t xml:space="preserve">, </w:t>
      </w:r>
      <w:r w:rsidRPr="00DE6CE0">
        <w:t xml:space="preserve">«Зигфрид приходит в себя из снообразного состояния и с экзальтированной веселостью обращается к Гунтеру: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Зигфрид: Я пламя пройду и тебе достану жену».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1-я сцена 2-го акта представляет собой мистическую картину сновидения Хагена</w:t>
      </w:r>
      <w:r>
        <w:t xml:space="preserve">, </w:t>
      </w:r>
      <w:r w:rsidRPr="00DE6CE0">
        <w:t>которому под покровом ночи является Альберих. Любопытную аналогию данной сцене можно усмотреть и в начале 2-го акта оперы «Зигфрид»</w:t>
      </w:r>
      <w:r>
        <w:t xml:space="preserve">, </w:t>
      </w:r>
      <w:r w:rsidRPr="00DE6CE0">
        <w:t>где Альбериху в ночи являлся Странник (Вотан). В сцене Хагена и Альбериха присутствует тексто-музыкальный рефрен на слова: «Сын мой</w:t>
      </w:r>
      <w:r>
        <w:t xml:space="preserve">, </w:t>
      </w:r>
      <w:r w:rsidRPr="00DE6CE0">
        <w:t>Хаген</w:t>
      </w:r>
      <w:r>
        <w:t xml:space="preserve">, </w:t>
      </w:r>
      <w:r w:rsidRPr="00DE6CE0">
        <w:t>ты спишь?». Настойчивое повторение этих слов усиливает мрачную и мистическую атмосферу. Данного рефрена не было в аналогичной сцене в ранней редакции драмы «Смерть Зигфрида».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 xml:space="preserve">В начале 3-й картины последнего акта драмы Гутруна рассказывает о своем кошмарном сновидении: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«Ночь. Свет месяца отражается в Рейне. Гутруна входит в зал из своего покоя.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Гутруна: Зигфрида рог? (Прислушивается) Нет! Не слышно ещё... Сон ужасный вдруг приснился мне... Вдруг конь его заржал... Смех Брюнгильды раздался и стих... Кто в темноте спустился к Рейну</w:t>
      </w:r>
      <w:r>
        <w:t xml:space="preserve">, </w:t>
      </w:r>
      <w:r w:rsidRPr="00DE6CE0">
        <w:t>словно тень? Я боюсь Брюнгильды...»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Одной из самых загадочных фигур в «Кольце нибелунга» является Эрда. Сама она возникает лишь дважды (в 4-й сцене «Золота Рейна» и в 1-й сцене 3-го акта «Зигфрида»)</w:t>
      </w:r>
      <w:r>
        <w:t xml:space="preserve">, </w:t>
      </w:r>
      <w:r w:rsidRPr="00DE6CE0">
        <w:t>но связанные с ней образы и музыкальные мотивы распространены по всей тетралогии. Состояние «сна вечности»</w:t>
      </w:r>
      <w:r>
        <w:t xml:space="preserve">, </w:t>
      </w:r>
      <w:r w:rsidRPr="00DE6CE0">
        <w:t>«изначального сна»</w:t>
      </w:r>
      <w:r>
        <w:t xml:space="preserve">, </w:t>
      </w:r>
      <w:r w:rsidRPr="00DE6CE0">
        <w:t>в котором пребывает Эрда</w:t>
      </w:r>
      <w:r>
        <w:t xml:space="preserve">, </w:t>
      </w:r>
      <w:r w:rsidRPr="00DE6CE0">
        <w:t>многое определяет в «Кольце». Слова богини</w:t>
      </w:r>
      <w:r>
        <w:t xml:space="preserve">, </w:t>
      </w:r>
      <w:r w:rsidRPr="00DE6CE0">
        <w:t>звучащие в ее диалоге со Странником (Вотаном)</w:t>
      </w:r>
      <w:r>
        <w:t xml:space="preserve">, </w:t>
      </w:r>
      <w:r w:rsidRPr="00DE6CE0">
        <w:t xml:space="preserve">проясняют отношение Вагнера к образу сна в целом: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«Эрда: Мой сон – виденья</w:t>
      </w:r>
      <w:r>
        <w:t xml:space="preserve">, </w:t>
      </w:r>
      <w:r w:rsidRPr="00DE6CE0">
        <w:t>виденья – мысли</w:t>
      </w:r>
      <w:r>
        <w:t xml:space="preserve">, </w:t>
      </w:r>
      <w:r w:rsidRPr="00DE6CE0">
        <w:t>мышленье – творчество знанья».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Сон открывает Эрде все непроизвольные процессы Природы</w:t>
      </w:r>
      <w:r>
        <w:t xml:space="preserve">, </w:t>
      </w:r>
      <w:r w:rsidRPr="00DE6CE0">
        <w:t>сон – источник ее мудрого знания и вещих предсказаний. Сон понимается Вагнером действительно как один из источников знания</w:t>
      </w:r>
      <w:r>
        <w:t xml:space="preserve">, </w:t>
      </w:r>
      <w:r w:rsidRPr="00DE6CE0">
        <w:t>к которому может обращаться не только Эрда. Жаждущий знания Вотан (испивший ради этого из источника мудрости) постоянно прибегает к Эрде за помощью. Стремление Вотана к ведению будущего настолько сильно</w:t>
      </w:r>
      <w:r>
        <w:t xml:space="preserve">, </w:t>
      </w:r>
      <w:r w:rsidRPr="00DE6CE0">
        <w:t>что Эрда открывается только ему</w:t>
      </w:r>
      <w:r>
        <w:t xml:space="preserve">, </w:t>
      </w:r>
      <w:r w:rsidRPr="00DE6CE0">
        <w:t>предрекает грядущее; рождает мудрую дочь Брюнгильду</w:t>
      </w:r>
      <w:r>
        <w:t xml:space="preserve">, </w:t>
      </w:r>
      <w:r w:rsidRPr="00DE6CE0">
        <w:t>просветившую отца чувством человечности. Для Зигмунда и Зиглинды сон – также источник знания</w:t>
      </w:r>
      <w:r>
        <w:t xml:space="preserve">, </w:t>
      </w:r>
      <w:r w:rsidRPr="00DE6CE0">
        <w:t>свидетельствующего об их родстве. Слова</w:t>
      </w:r>
      <w:r>
        <w:t xml:space="preserve">, </w:t>
      </w:r>
      <w:r w:rsidRPr="00DE6CE0">
        <w:t>произносимые Зиглиндой во сне</w:t>
      </w:r>
      <w:r>
        <w:t xml:space="preserve">, </w:t>
      </w:r>
      <w:r w:rsidRPr="00DE6CE0">
        <w:t>говорят о ее интуитивном предчувствии гибели брата</w:t>
      </w:r>
      <w:r>
        <w:t xml:space="preserve">, </w:t>
      </w:r>
      <w:r w:rsidRPr="00DE6CE0">
        <w:t>и даже гибели мира. Засыпая</w:t>
      </w:r>
      <w:r>
        <w:t xml:space="preserve">, </w:t>
      </w:r>
      <w:r w:rsidRPr="00DE6CE0">
        <w:t xml:space="preserve">Брюнгильда несет с собой знание любви к Зигфриду. Сон Фафнера хранит его знание о роде великанов. Сон Золотого Клада бережет память о его изначальной чистоте и вечности. 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Существует и пример такого сна</w:t>
      </w:r>
      <w:r>
        <w:t xml:space="preserve">, </w:t>
      </w:r>
      <w:r w:rsidRPr="00DE6CE0">
        <w:t>в связи с которым герой теряет память о прошлом</w:t>
      </w:r>
      <w:r>
        <w:t xml:space="preserve">, </w:t>
      </w:r>
      <w:r w:rsidRPr="00DE6CE0">
        <w:t>перестает отвечать за поступки настоящего и не задумывается о будущем – речь идет о Зигфриде</w:t>
      </w:r>
      <w:r>
        <w:t xml:space="preserve">, </w:t>
      </w:r>
      <w:r w:rsidRPr="00DE6CE0">
        <w:t>испившем напиток забвения. Однако ко времени прихода в мир Зигфрида</w:t>
      </w:r>
      <w:r>
        <w:t xml:space="preserve">, </w:t>
      </w:r>
      <w:r w:rsidRPr="00DE6CE0">
        <w:t>дар предвидения Эрды также истощается. Ее всезнание гаснет по воле Вотана</w:t>
      </w:r>
      <w:r>
        <w:t xml:space="preserve">, </w:t>
      </w:r>
      <w:r w:rsidRPr="00DE6CE0">
        <w:t>который познал Необходимость своей гибели</w:t>
      </w:r>
      <w:r>
        <w:t xml:space="preserve">, </w:t>
      </w:r>
      <w:r w:rsidRPr="00DE6CE0">
        <w:t>и твердо к ней стремится. Следовательно</w:t>
      </w:r>
      <w:r>
        <w:t xml:space="preserve">, </w:t>
      </w:r>
      <w:r w:rsidRPr="00DE6CE0">
        <w:t>даже «сон всезнания» Эрды находится на ступень ниже</w:t>
      </w:r>
      <w:r>
        <w:t xml:space="preserve">, </w:t>
      </w:r>
      <w:r w:rsidRPr="00DE6CE0">
        <w:t>чем «сон смерти» или «видéние искупительной смерти»</w:t>
      </w:r>
      <w:r>
        <w:t xml:space="preserve">, </w:t>
      </w:r>
      <w:r w:rsidRPr="00DE6CE0">
        <w:t>которые в иерархии ценностей художественного мышления Вагнера трактуются как высшие из благ.</w:t>
      </w:r>
      <w:r>
        <w:t xml:space="preserve"> 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Заключение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Прослеживая путь образа сна в творчестве Вагнера от «Летучего Голландца» до «Кольца нибелунга»</w:t>
      </w:r>
      <w:r>
        <w:t xml:space="preserve">, </w:t>
      </w:r>
      <w:r w:rsidRPr="00DE6CE0">
        <w:t>можно увидеть</w:t>
      </w:r>
      <w:r>
        <w:t xml:space="preserve">, </w:t>
      </w:r>
      <w:r w:rsidRPr="00DE6CE0">
        <w:t>что обращение к нему имеет определенную направленность</w:t>
      </w:r>
      <w:r>
        <w:t xml:space="preserve">, </w:t>
      </w:r>
      <w:r w:rsidRPr="00DE6CE0">
        <w:t>при которой внимание к этому образу увеличивается и количественно</w:t>
      </w:r>
      <w:r>
        <w:t xml:space="preserve">, </w:t>
      </w:r>
      <w:r w:rsidRPr="00DE6CE0">
        <w:t>и качественно. Он получает бóльшее философское наполнение</w:t>
      </w:r>
      <w:r>
        <w:t xml:space="preserve">, </w:t>
      </w:r>
      <w:r w:rsidRPr="00DE6CE0">
        <w:t>начинает занимать ключевое положение в драматургии</w:t>
      </w:r>
      <w:r>
        <w:t xml:space="preserve">, </w:t>
      </w:r>
      <w:r w:rsidRPr="00DE6CE0">
        <w:t xml:space="preserve">наполняется разнообразными ассоциативными связями.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Можно проследить</w:t>
      </w:r>
      <w:r>
        <w:t xml:space="preserve">, </w:t>
      </w:r>
      <w:r w:rsidRPr="00DE6CE0">
        <w:t>что характерные типологические ситуации</w:t>
      </w:r>
      <w:r>
        <w:t xml:space="preserve">, </w:t>
      </w:r>
      <w:r w:rsidRPr="00DE6CE0">
        <w:t>связанные со сном</w:t>
      </w:r>
      <w:r>
        <w:t xml:space="preserve">, </w:t>
      </w:r>
      <w:r w:rsidRPr="00DE6CE0">
        <w:t>переходят из оперы в оперу. Сюда относятся ситуативные моменты пробуждений и рассказов о снах. Так</w:t>
      </w:r>
      <w:r>
        <w:t xml:space="preserve">, </w:t>
      </w:r>
      <w:r w:rsidRPr="00DE6CE0">
        <w:t>с пробуждения начинается 2-я сцена «Золота Рейна» и 1-й акт «Парсифаля». В опере «Зигфрид» насчитывается три эпизода пробуждения: во 2-м действии пробуждается Фафнер</w:t>
      </w:r>
      <w:r>
        <w:t xml:space="preserve">, </w:t>
      </w:r>
      <w:r w:rsidRPr="00DE6CE0">
        <w:t>в начале 3-го акта Вотан вызывает Эрду из ее вещих снов</w:t>
      </w:r>
      <w:r>
        <w:t xml:space="preserve">, </w:t>
      </w:r>
      <w:r w:rsidRPr="00DE6CE0">
        <w:t>в финале оперы Зигфрид пробуждает Брюнгильду. Примеры рассказов снов имеются в операх «Летучий Голландец» и «Лоэнгрин»: в одном случае это «рассказ Эрика»</w:t>
      </w:r>
      <w:r>
        <w:t xml:space="preserve">, </w:t>
      </w:r>
      <w:r w:rsidRPr="00DE6CE0">
        <w:t>во втором – «сон Эльзы». Кроме того</w:t>
      </w:r>
      <w:r>
        <w:t xml:space="preserve">, </w:t>
      </w:r>
      <w:r w:rsidRPr="00DE6CE0">
        <w:t xml:space="preserve">рассказом «вещего сна» можно считать пророчество Эрды в 4-й сцене «Золота Рейна». </w:t>
      </w:r>
    </w:p>
    <w:p w:rsidR="00B7696C" w:rsidRDefault="00B7696C" w:rsidP="00B7696C">
      <w:pPr>
        <w:spacing w:before="120"/>
        <w:ind w:firstLine="567"/>
        <w:jc w:val="both"/>
      </w:pPr>
      <w:r w:rsidRPr="00DE6CE0">
        <w:t>Вагнер представляет собой исключительный тип художника</w:t>
      </w:r>
      <w:r>
        <w:t xml:space="preserve">, </w:t>
      </w:r>
      <w:r w:rsidRPr="00DE6CE0">
        <w:t>сочетающий в себе равнозначительные таланты композитора и поэта. Если у Вагнера-композитора существует система музыкальных мотивов-символов</w:t>
      </w:r>
      <w:r>
        <w:t xml:space="preserve">, </w:t>
      </w:r>
      <w:r w:rsidRPr="00DE6CE0">
        <w:t>то у Вагнера-поэта и либреттиста есть символика слов и понятий. На многослойной почве вагнеровских подтекстов применение и повторение слов-понятий образует в себе сложную системную логику</w:t>
      </w:r>
      <w:r>
        <w:t xml:space="preserve">, </w:t>
      </w:r>
      <w:r w:rsidRPr="00DE6CE0">
        <w:t>нередко неразрывно связанную с логикой лейтмотивной. Изучение соподчинения этих закономерностей может стать предметом отдельной работы. Не должен остаться без внимания факт дальнейшего развития образности сна в музыке непосредственных последователей Вагнера</w:t>
      </w:r>
      <w:r>
        <w:t xml:space="preserve">, </w:t>
      </w:r>
      <w:r w:rsidRPr="00DE6CE0">
        <w:t>например</w:t>
      </w:r>
      <w:r>
        <w:t xml:space="preserve">, </w:t>
      </w:r>
      <w:r w:rsidRPr="00DE6CE0">
        <w:t>в оратории Эдварда Элгара «Сон Геронтиуса». Изучение смысловой категории сна в творчестве Вагнера требует более глубокого рассмотрения ее многообразного содержания.</w:t>
      </w:r>
    </w:p>
    <w:p w:rsidR="00B7696C" w:rsidRPr="00DE6CE0" w:rsidRDefault="00B7696C" w:rsidP="00B7696C">
      <w:pPr>
        <w:spacing w:before="120"/>
        <w:jc w:val="center"/>
        <w:rPr>
          <w:b/>
          <w:sz w:val="28"/>
        </w:rPr>
      </w:pPr>
      <w:r w:rsidRPr="00DE6CE0">
        <w:rPr>
          <w:b/>
          <w:sz w:val="28"/>
        </w:rPr>
        <w:t>Список литературы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1. Барсова И. А. Мифологическая семантика вертикального пространства в оркестре Рихарда Вагнера // Проблемы музыкального романтизма. Л</w:t>
      </w:r>
      <w:r>
        <w:t xml:space="preserve">, </w:t>
      </w:r>
      <w:r w:rsidRPr="00DE6CE0">
        <w:t>1987.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2. Большой немецко-русский словарь. В трех томах. М.</w:t>
      </w:r>
      <w:r>
        <w:t xml:space="preserve">, </w:t>
      </w:r>
      <w:r w:rsidRPr="00DE6CE0">
        <w:t xml:space="preserve">2006.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3. Вагнер Р. Письма. Дневники. Обращение к друзьям. М.</w:t>
      </w:r>
      <w:r>
        <w:t xml:space="preserve">, </w:t>
      </w:r>
      <w:r w:rsidRPr="00DE6CE0">
        <w:t xml:space="preserve">1911. Т. 4.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4. Вагнер Р. Вибелунги: Всемирная история на основании сказания. М.</w:t>
      </w:r>
      <w:r>
        <w:t xml:space="preserve">, </w:t>
      </w:r>
      <w:r w:rsidRPr="00DE6CE0">
        <w:t xml:space="preserve">1913.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5. Вагнер Р. Избранные работы / Составление и комментарии И. А. Барсовой и С. А. Ошерова; вступительная статья А. Ф. Лосева. М.</w:t>
      </w:r>
      <w:r>
        <w:t xml:space="preserve">, </w:t>
      </w:r>
      <w:r w:rsidRPr="00DE6CE0">
        <w:t>1978.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6. Гаккель Л. Е. Возвращение «Тристана и Изольды» // Буклет XIII Международного фестиваля искусств «Звезды белых ночей». СПб.</w:t>
      </w:r>
      <w:r>
        <w:t xml:space="preserve">, </w:t>
      </w:r>
      <w:r w:rsidRPr="00DE6CE0">
        <w:t>2005.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7. Зенкин К. В. Рихард Вагнер в интерпретации А. Ф. Лосева // Жабинский К. А.</w:t>
      </w:r>
      <w:r>
        <w:t xml:space="preserve">, </w:t>
      </w:r>
      <w:r w:rsidRPr="00DE6CE0">
        <w:t>Зенкин К. В. Музыка в пространстве культуры. Ростов-на-Дону</w:t>
      </w:r>
      <w:r>
        <w:t xml:space="preserve">, </w:t>
      </w:r>
      <w:r w:rsidRPr="00DE6CE0">
        <w:t>2001.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8. Кузнецова Е. Д. Слово в музыкальном мире Эдварда Элгара // Слово и музыка (Памяти А. В. Михайлова). Сб. научных трудов МГК им. П. И. Чайковского. М.</w:t>
      </w:r>
      <w:r>
        <w:t xml:space="preserve">, </w:t>
      </w:r>
      <w:r w:rsidRPr="00DE6CE0">
        <w:t>2002.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9. Курт Э. Романтическая гармония и ее кризис в «Тристане» Вагнера. М.. 1975.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10. Лаберж С. Осознанное сновидение // http://www.uatur.com/html/interesno/snovid1-4.htm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11. Лаку-Лабарт Ф. Musica ficta (Фигуры Вагнера). СПб.</w:t>
      </w:r>
      <w:r>
        <w:t xml:space="preserve">, </w:t>
      </w:r>
      <w:r w:rsidRPr="00DE6CE0">
        <w:t>1999.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12. Левик Б. Рихард Вагнер. М.. 1978.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13. Лиштанберже А. Рихард Вагнер как поэт и мыслитель. М.</w:t>
      </w:r>
      <w:r>
        <w:t xml:space="preserve">, </w:t>
      </w:r>
      <w:r w:rsidRPr="00DE6CE0">
        <w:t xml:space="preserve">1997.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14. Лобанова М. Воплощение мифа в «Кольце нибелунга» Вагнера // Проблемы музыкальной науки. М.</w:t>
      </w:r>
      <w:r>
        <w:t xml:space="preserve">, </w:t>
      </w:r>
      <w:r w:rsidRPr="00DE6CE0">
        <w:t>1989. Вып. 7.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15. Лосев А. Ф. Диалектика мифа. М.</w:t>
      </w:r>
      <w:r>
        <w:t xml:space="preserve">, </w:t>
      </w:r>
      <w:r w:rsidRPr="00DE6CE0">
        <w:t>1980.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16. Лосев А. Ф. Философский комментарий к драме Рихарда Вагнера // Лосев А. Ф. Форма – Стиль – Выражение. М.</w:t>
      </w:r>
      <w:r>
        <w:t xml:space="preserve">, </w:t>
      </w:r>
      <w:r w:rsidRPr="00DE6CE0">
        <w:t xml:space="preserve">1995.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17. Манн Т. Страдание и величие Рихарда Вагнера // Манн Т. Собрание сочинений. М.</w:t>
      </w:r>
      <w:r>
        <w:t xml:space="preserve">, </w:t>
      </w:r>
      <w:r w:rsidRPr="00DE6CE0">
        <w:t xml:space="preserve">1961. Т. 10.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18. Музыка Австрии и Германии XIX века. Книга третья. М.</w:t>
      </w:r>
      <w:r>
        <w:t xml:space="preserve">, </w:t>
      </w:r>
      <w:r w:rsidRPr="00DE6CE0">
        <w:t xml:space="preserve">2003.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19. Рихард Вагнер: Статьи и материалы / Московская консерватория</w:t>
      </w:r>
      <w:r>
        <w:t xml:space="preserve">, </w:t>
      </w:r>
      <w:r w:rsidRPr="00DE6CE0">
        <w:t>кафедра истории зарубежной музыки. М.</w:t>
      </w:r>
      <w:r>
        <w:t xml:space="preserve">, </w:t>
      </w:r>
      <w:r w:rsidRPr="00DE6CE0">
        <w:t xml:space="preserve">1974.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20. Рихард Вагнер: Статьи и материалы / Сб. научных трудов. Кафедра истории зарубежной музыки МГК им. П. И. Чайковского. М.</w:t>
      </w:r>
      <w:r>
        <w:t xml:space="preserve">, </w:t>
      </w:r>
      <w:r w:rsidRPr="00DE6CE0">
        <w:t>1988.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21. Серов А. Н. Оперы Рихарда Вагнера</w:t>
      </w:r>
      <w:r>
        <w:t xml:space="preserve">, </w:t>
      </w:r>
      <w:r w:rsidRPr="00DE6CE0">
        <w:t>рассказанные Францем Листом // Серов А. Н. Статьи о музыке. М.</w:t>
      </w:r>
      <w:r>
        <w:t xml:space="preserve">, </w:t>
      </w:r>
      <w:r w:rsidRPr="00DE6CE0">
        <w:t xml:space="preserve">1987. Вып. 3.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22. Хюбнер К. Истина мифа. М.</w:t>
      </w:r>
      <w:r>
        <w:t xml:space="preserve">, </w:t>
      </w:r>
      <w:r w:rsidRPr="00DE6CE0">
        <w:t>1996.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23. Чайковский П. Байрейтское музыкальное торжество (I – V) // Чайковский П. Музыкально-критические статьи. М.</w:t>
      </w:r>
      <w:r>
        <w:t xml:space="preserve">, </w:t>
      </w:r>
      <w:r w:rsidRPr="00DE6CE0">
        <w:t xml:space="preserve">1955. </w:t>
      </w:r>
    </w:p>
    <w:p w:rsidR="00B7696C" w:rsidRPr="00DE6CE0" w:rsidRDefault="00B7696C" w:rsidP="00B7696C">
      <w:pPr>
        <w:spacing w:before="120"/>
        <w:ind w:firstLine="567"/>
        <w:jc w:val="both"/>
      </w:pPr>
      <w:r w:rsidRPr="00DE6CE0">
        <w:t>24. Черкашина М. Сны и сновидения в биографии и творчестве Рихарда Вагнера («Лоэнгрин» – «Парсифаль») // http://lamp.semiotics.ru/cherkvagner.htm</w:t>
      </w:r>
    </w:p>
    <w:p w:rsidR="00B7696C" w:rsidRDefault="00B7696C" w:rsidP="00B7696C">
      <w:pPr>
        <w:spacing w:before="120"/>
        <w:ind w:firstLine="567"/>
        <w:jc w:val="both"/>
      </w:pPr>
      <w:r w:rsidRPr="00DE6CE0">
        <w:rPr>
          <w:lang w:val="en-US"/>
        </w:rPr>
        <w:t xml:space="preserve">25. Wagner R. Gesammelte Schriften und Dichtungen. </w:t>
      </w:r>
      <w:r w:rsidRPr="00DE6CE0">
        <w:t>2. Aufl. Leipzig.</w:t>
      </w:r>
      <w:r>
        <w:t xml:space="preserve">, </w:t>
      </w:r>
      <w:r w:rsidRPr="00DE6CE0">
        <w:t>1888. Bd. 1</w:t>
      </w:r>
      <w:r>
        <w:t xml:space="preserve">, </w:t>
      </w:r>
      <w:r w:rsidRPr="00DE6CE0">
        <w:t>2</w:t>
      </w:r>
      <w:r>
        <w:t xml:space="preserve">, </w:t>
      </w:r>
      <w:r w:rsidRPr="00DE6CE0">
        <w:t>8</w:t>
      </w:r>
      <w:r>
        <w:t xml:space="preserve">, </w:t>
      </w:r>
      <w:r w:rsidRPr="00DE6CE0">
        <w:t xml:space="preserve">9. </w:t>
      </w:r>
    </w:p>
    <w:p w:rsidR="00811DD4" w:rsidRDefault="00811DD4">
      <w:bookmarkStart w:id="0" w:name="_GoBack"/>
      <w:bookmarkEnd w:id="0"/>
    </w:p>
    <w:sectPr w:rsidR="00811DD4" w:rsidSect="00811DD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7165" w:rsidRDefault="00B97165">
      <w:r>
        <w:separator/>
      </w:r>
    </w:p>
  </w:endnote>
  <w:endnote w:type="continuationSeparator" w:id="0">
    <w:p w:rsidR="00B97165" w:rsidRDefault="00B971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7165" w:rsidRDefault="00B97165">
      <w:r>
        <w:separator/>
      </w:r>
    </w:p>
  </w:footnote>
  <w:footnote w:type="continuationSeparator" w:id="0">
    <w:p w:rsidR="00B97165" w:rsidRDefault="00B97165">
      <w:r>
        <w:continuationSeparator/>
      </w:r>
    </w:p>
  </w:footnote>
  <w:footnote w:id="1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Статья опубликована в Интернете по адресу: </w:t>
      </w:r>
      <w:r>
        <w:rPr>
          <w:lang w:val="en-US"/>
        </w:rPr>
        <w:t>http</w:t>
      </w:r>
      <w:r w:rsidRPr="009B65D7">
        <w:t>://</w:t>
      </w:r>
      <w:r>
        <w:rPr>
          <w:lang w:val="en-US"/>
        </w:rPr>
        <w:t>lamp</w:t>
      </w:r>
      <w:r w:rsidRPr="009B65D7">
        <w:t>.</w:t>
      </w:r>
      <w:r>
        <w:rPr>
          <w:lang w:val="en-US"/>
        </w:rPr>
        <w:t>semiotics</w:t>
      </w:r>
      <w:r w:rsidRPr="009B65D7">
        <w:t>.</w:t>
      </w:r>
      <w:r>
        <w:rPr>
          <w:lang w:val="en-US"/>
        </w:rPr>
        <w:t>ru</w:t>
      </w:r>
      <w:r w:rsidRPr="009B65D7">
        <w:t>/</w:t>
      </w:r>
      <w:r>
        <w:rPr>
          <w:lang w:val="en-US"/>
        </w:rPr>
        <w:t>cherkvagner</w:t>
      </w:r>
      <w:r w:rsidRPr="009B65D7">
        <w:t>.</w:t>
      </w:r>
      <w:r>
        <w:rPr>
          <w:lang w:val="en-US"/>
        </w:rPr>
        <w:t>htm</w:t>
      </w:r>
      <w:r>
        <w:t xml:space="preserve"> </w:t>
      </w:r>
    </w:p>
  </w:footnote>
  <w:footnote w:id="2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Ясно, что музыка к «Лоэнгрину» была создана до знакомства композитора с Матильдой Везендонк.</w:t>
      </w:r>
    </w:p>
  </w:footnote>
  <w:footnote w:id="3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lang w:val="en-US"/>
        </w:rPr>
        <w:t>http</w:t>
      </w:r>
      <w:r w:rsidRPr="000B4208">
        <w:t>://</w:t>
      </w:r>
      <w:r>
        <w:rPr>
          <w:lang w:val="en-US"/>
        </w:rPr>
        <w:t>www</w:t>
      </w:r>
      <w:r w:rsidRPr="000B4208">
        <w:t>.</w:t>
      </w:r>
      <w:r>
        <w:rPr>
          <w:lang w:val="en-US"/>
        </w:rPr>
        <w:t>uatur</w:t>
      </w:r>
      <w:r w:rsidRPr="000B4208">
        <w:t>.</w:t>
      </w:r>
      <w:r>
        <w:rPr>
          <w:lang w:val="en-US"/>
        </w:rPr>
        <w:t>com</w:t>
      </w:r>
      <w:r w:rsidRPr="000B4208">
        <w:t>/</w:t>
      </w:r>
      <w:r>
        <w:rPr>
          <w:lang w:val="en-US"/>
        </w:rPr>
        <w:t>html</w:t>
      </w:r>
      <w:r w:rsidRPr="000B4208">
        <w:t>/</w:t>
      </w:r>
      <w:r>
        <w:rPr>
          <w:lang w:val="en-US"/>
        </w:rPr>
        <w:t>interesno</w:t>
      </w:r>
      <w:r w:rsidRPr="000B4208">
        <w:t>/</w:t>
      </w:r>
      <w:r>
        <w:rPr>
          <w:lang w:val="en-US"/>
        </w:rPr>
        <w:t>snovid</w:t>
      </w:r>
      <w:r w:rsidRPr="000B4208">
        <w:t>1-4.</w:t>
      </w:r>
      <w:r>
        <w:rPr>
          <w:lang w:val="en-US"/>
        </w:rPr>
        <w:t>htm</w:t>
      </w:r>
    </w:p>
  </w:footnote>
  <w:footnote w:id="4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«Фантасмагория» по-немецки </w:t>
      </w:r>
      <w:r w:rsidRPr="001400BA">
        <w:rPr>
          <w:i/>
          <w:lang w:val="de-DE"/>
        </w:rPr>
        <w:t>Traumspiel</w:t>
      </w:r>
      <w:r>
        <w:t>, буквально «игра сновидений».</w:t>
      </w:r>
    </w:p>
  </w:footnote>
  <w:footnote w:id="5">
    <w:p w:rsidR="00B97165" w:rsidRDefault="00B7696C" w:rsidP="00B7696C">
      <w:r>
        <w:rPr>
          <w:rStyle w:val="af"/>
        </w:rPr>
        <w:footnoteRef/>
      </w:r>
      <w:r>
        <w:t xml:space="preserve"> </w:t>
      </w:r>
      <w:r w:rsidRPr="00D35B98">
        <w:rPr>
          <w:sz w:val="20"/>
          <w:szCs w:val="20"/>
        </w:rPr>
        <w:t>Нужно иметь в виду, что оперные тексты Вагнера наполнены совершенно особыми ремарками философского и психологического характера, которые трудно себе представить в сценическом воплощении. Таких литературно подробных ремарок нет у других авторов.</w:t>
      </w:r>
      <w:r>
        <w:t xml:space="preserve"> </w:t>
      </w:r>
    </w:p>
  </w:footnote>
  <w:footnote w:id="6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Большой немецко-русский словарь дает порядка двадцати смысловых нюансов для существительных </w:t>
      </w:r>
      <w:r w:rsidRPr="0009555A">
        <w:rPr>
          <w:i/>
          <w:lang w:val="en-US"/>
        </w:rPr>
        <w:t>D</w:t>
      </w:r>
      <w:r w:rsidRPr="0009555A">
        <w:rPr>
          <w:i/>
        </w:rPr>
        <w:t>ä</w:t>
      </w:r>
      <w:r w:rsidRPr="0009555A">
        <w:rPr>
          <w:i/>
          <w:lang w:val="en-US"/>
        </w:rPr>
        <w:t>mmer</w:t>
      </w:r>
      <w:r w:rsidRPr="0009555A">
        <w:t xml:space="preserve"> </w:t>
      </w:r>
      <w:r>
        <w:t xml:space="preserve">и </w:t>
      </w:r>
      <w:r w:rsidRPr="0009555A">
        <w:rPr>
          <w:i/>
          <w:lang w:val="en-US"/>
        </w:rPr>
        <w:t>D</w:t>
      </w:r>
      <w:r w:rsidRPr="0009555A">
        <w:rPr>
          <w:i/>
        </w:rPr>
        <w:t>ä</w:t>
      </w:r>
      <w:r w:rsidRPr="00624556">
        <w:rPr>
          <w:i/>
          <w:lang w:val="de-DE"/>
        </w:rPr>
        <w:t>mmerung</w:t>
      </w:r>
      <w:r>
        <w:t xml:space="preserve"> и для глагола </w:t>
      </w:r>
      <w:r w:rsidRPr="0009555A">
        <w:rPr>
          <w:i/>
          <w:lang w:val="en-US"/>
        </w:rPr>
        <w:t>d</w:t>
      </w:r>
      <w:r w:rsidRPr="0009555A">
        <w:rPr>
          <w:i/>
        </w:rPr>
        <w:t>ä</w:t>
      </w:r>
      <w:r w:rsidRPr="00624556">
        <w:rPr>
          <w:i/>
          <w:lang w:val="de-DE"/>
        </w:rPr>
        <w:t>mmern</w:t>
      </w:r>
      <w:r>
        <w:t>.</w:t>
      </w:r>
    </w:p>
  </w:footnote>
  <w:footnote w:id="7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Об этом напоминает Л. Гаккель в статье «Возвращение </w:t>
      </w:r>
      <w:r w:rsidRPr="00EB00E3">
        <w:t>“</w:t>
      </w:r>
      <w:r>
        <w:t>Тристана и Изольды</w:t>
      </w:r>
      <w:r w:rsidRPr="00EB00E3">
        <w:t>”</w:t>
      </w:r>
      <w:r>
        <w:t>» к премьере</w:t>
      </w:r>
      <w:r w:rsidRPr="00EB00E3">
        <w:t xml:space="preserve"> </w:t>
      </w:r>
      <w:r>
        <w:t xml:space="preserve">новой постановки оперы в Мариинском театре </w:t>
      </w:r>
      <w:r w:rsidRPr="00D75DE5">
        <w:t>//</w:t>
      </w:r>
      <w:r>
        <w:t xml:space="preserve"> Буклет </w:t>
      </w:r>
      <w:r>
        <w:rPr>
          <w:lang w:val="en-US"/>
        </w:rPr>
        <w:t>XIII</w:t>
      </w:r>
      <w:r>
        <w:t xml:space="preserve"> Международного фестиваля «Звезды белых ночей». СПб., 2005. </w:t>
      </w:r>
    </w:p>
  </w:footnote>
  <w:footnote w:id="8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lang w:val="en-US"/>
        </w:rPr>
        <w:t>http</w:t>
      </w:r>
      <w:r w:rsidRPr="009221D1">
        <w:t>://</w:t>
      </w:r>
      <w:r>
        <w:rPr>
          <w:lang w:val="en-US"/>
        </w:rPr>
        <w:t>www</w:t>
      </w:r>
      <w:r w:rsidRPr="009221D1">
        <w:t>.</w:t>
      </w:r>
      <w:r>
        <w:rPr>
          <w:lang w:val="en-US"/>
        </w:rPr>
        <w:t>dhq</w:t>
      </w:r>
      <w:r w:rsidRPr="009221D1">
        <w:t>.</w:t>
      </w:r>
      <w:r w:rsidRPr="00182EDF">
        <w:rPr>
          <w:lang w:val="en-US"/>
        </w:rPr>
        <w:t>ru</w:t>
      </w:r>
      <w:r>
        <w:t xml:space="preserve"> </w:t>
      </w:r>
    </w:p>
  </w:footnote>
  <w:footnote w:id="9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</w:t>
      </w:r>
      <w:r>
        <w:rPr>
          <w:lang w:val="en-US"/>
        </w:rPr>
        <w:t>www</w:t>
      </w:r>
      <w:r w:rsidRPr="00400943">
        <w:t>.</w:t>
      </w:r>
      <w:r>
        <w:rPr>
          <w:lang w:val="en-US"/>
        </w:rPr>
        <w:t>yourdreams</w:t>
      </w:r>
      <w:r w:rsidRPr="00400943">
        <w:t>.</w:t>
      </w:r>
      <w:r>
        <w:rPr>
          <w:lang w:val="en-US"/>
        </w:rPr>
        <w:t>ru</w:t>
      </w:r>
    </w:p>
  </w:footnote>
  <w:footnote w:id="10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Вагнер Р. Произведение искусства будущего. Избранные работы. М., 1978. Стр.  143 – 144.</w:t>
      </w:r>
    </w:p>
  </w:footnote>
  <w:footnote w:id="11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Здесь и далее текст либретто и ремарок Вагнера в «Летучем Голландце» дан в переводе О. Лепко. </w:t>
      </w:r>
    </w:p>
  </w:footnote>
  <w:footnote w:id="12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Здесь и далее тексты либретто опер Вагнера даны в переводе В. Коломийцева. </w:t>
      </w:r>
    </w:p>
  </w:footnote>
  <w:footnote w:id="13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Хюбнер К. Истина мифа. М., 1996. Стр. 368.</w:t>
      </w:r>
    </w:p>
  </w:footnote>
  <w:footnote w:id="14">
    <w:p w:rsidR="00B97165" w:rsidRDefault="00B7696C" w:rsidP="00B7696C">
      <w:pPr>
        <w:pStyle w:val="ad"/>
      </w:pPr>
      <w:r>
        <w:rPr>
          <w:rStyle w:val="af"/>
        </w:rPr>
        <w:footnoteRef/>
      </w:r>
      <w:r>
        <w:t xml:space="preserve"> Ремарка Вагнера.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D03CD5"/>
    <w:multiLevelType w:val="multilevel"/>
    <w:tmpl w:val="D8084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>
    <w:nsid w:val="0CE31EA2"/>
    <w:multiLevelType w:val="multilevel"/>
    <w:tmpl w:val="A99685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">
    <w:nsid w:val="324C4257"/>
    <w:multiLevelType w:val="multilevel"/>
    <w:tmpl w:val="8CE493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>
    <w:nsid w:val="34CC348E"/>
    <w:multiLevelType w:val="hybridMultilevel"/>
    <w:tmpl w:val="532664DA"/>
    <w:lvl w:ilvl="0" w:tplc="141E3164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4">
    <w:nsid w:val="4C07601A"/>
    <w:multiLevelType w:val="hybridMultilevel"/>
    <w:tmpl w:val="32ECCFF2"/>
    <w:lvl w:ilvl="0" w:tplc="04880E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B50A10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4648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C1E59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2602C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6058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CD3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08818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47EC1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51945C06"/>
    <w:multiLevelType w:val="multilevel"/>
    <w:tmpl w:val="44609B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6">
    <w:nsid w:val="567105EC"/>
    <w:multiLevelType w:val="hybridMultilevel"/>
    <w:tmpl w:val="991A21F0"/>
    <w:lvl w:ilvl="0" w:tplc="540E2F6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1" w:tplc="815044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41C235E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420C2430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8F6210B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F4F85CE6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52B20364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69D466EA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BA304CB8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7">
    <w:nsid w:val="5853373C"/>
    <w:multiLevelType w:val="multilevel"/>
    <w:tmpl w:val="948AE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8A20719"/>
    <w:multiLevelType w:val="multilevel"/>
    <w:tmpl w:val="0242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609D31AE"/>
    <w:multiLevelType w:val="multilevel"/>
    <w:tmpl w:val="189A0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0"/>
  </w:num>
  <w:num w:numId="4">
    <w:abstractNumId w:val="8"/>
  </w:num>
  <w:num w:numId="5">
    <w:abstractNumId w:val="9"/>
  </w:num>
  <w:num w:numId="6">
    <w:abstractNumId w:val="6"/>
  </w:num>
  <w:num w:numId="7">
    <w:abstractNumId w:val="4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7696C"/>
    <w:rsid w:val="0009555A"/>
    <w:rsid w:val="000B4208"/>
    <w:rsid w:val="001400BA"/>
    <w:rsid w:val="00182EDF"/>
    <w:rsid w:val="001A35F6"/>
    <w:rsid w:val="00400943"/>
    <w:rsid w:val="00624556"/>
    <w:rsid w:val="00761D59"/>
    <w:rsid w:val="00811DD4"/>
    <w:rsid w:val="009221D1"/>
    <w:rsid w:val="009B65D7"/>
    <w:rsid w:val="00A3764E"/>
    <w:rsid w:val="00B7696C"/>
    <w:rsid w:val="00B97165"/>
    <w:rsid w:val="00D35B98"/>
    <w:rsid w:val="00D75DE5"/>
    <w:rsid w:val="00DE6158"/>
    <w:rsid w:val="00DE6CE0"/>
    <w:rsid w:val="00EB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C2FDF4A1-163C-4932-87CE-A1F55B684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696C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7696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B7696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link w:val="30"/>
    <w:uiPriority w:val="99"/>
    <w:qFormat/>
    <w:rsid w:val="00B7696C"/>
    <w:pPr>
      <w:spacing w:before="100" w:beforeAutospacing="1" w:after="100" w:afterAutospacing="1"/>
      <w:outlineLvl w:val="2"/>
    </w:pPr>
    <w:rPr>
      <w:rFonts w:ascii="Tahoma" w:hAnsi="Tahoma" w:cs="Tahoma"/>
      <w:b/>
      <w:bCs/>
      <w:sz w:val="19"/>
      <w:szCs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Normal (Web)"/>
    <w:basedOn w:val="a"/>
    <w:uiPriority w:val="99"/>
    <w:rsid w:val="00B7696C"/>
    <w:pPr>
      <w:spacing w:before="100" w:beforeAutospacing="1" w:after="100" w:afterAutospacing="1" w:line="170" w:lineRule="atLeast"/>
    </w:pPr>
    <w:rPr>
      <w:rFonts w:ascii="Tahoma" w:hAnsi="Tahoma" w:cs="Tahoma"/>
      <w:color w:val="404040"/>
      <w:sz w:val="13"/>
      <w:szCs w:val="13"/>
    </w:rPr>
  </w:style>
  <w:style w:type="character" w:styleId="a4">
    <w:name w:val="Hyperlink"/>
    <w:uiPriority w:val="99"/>
    <w:rsid w:val="00B7696C"/>
    <w:rPr>
      <w:rFonts w:cs="Times New Roman"/>
      <w:color w:val="0000FF"/>
      <w:u w:val="single"/>
    </w:rPr>
  </w:style>
  <w:style w:type="character" w:styleId="a5">
    <w:name w:val="Emphasis"/>
    <w:uiPriority w:val="99"/>
    <w:qFormat/>
    <w:rsid w:val="00B7696C"/>
    <w:rPr>
      <w:rFonts w:cs="Times New Roman"/>
      <w:i/>
      <w:iCs/>
    </w:rPr>
  </w:style>
  <w:style w:type="character" w:styleId="a6">
    <w:name w:val="Strong"/>
    <w:uiPriority w:val="99"/>
    <w:qFormat/>
    <w:rsid w:val="00B7696C"/>
    <w:rPr>
      <w:rFonts w:cs="Times New Roman"/>
      <w:b/>
      <w:bCs/>
    </w:rPr>
  </w:style>
  <w:style w:type="paragraph" w:customStyle="1" w:styleId="style10">
    <w:name w:val="style10"/>
    <w:basedOn w:val="a"/>
    <w:uiPriority w:val="99"/>
    <w:rsid w:val="00B7696C"/>
    <w:pPr>
      <w:spacing w:before="100" w:beforeAutospacing="1" w:after="100" w:afterAutospacing="1"/>
    </w:pPr>
    <w:rPr>
      <w:color w:val="000000"/>
      <w:sz w:val="14"/>
      <w:szCs w:val="14"/>
    </w:rPr>
  </w:style>
  <w:style w:type="character" w:customStyle="1" w:styleId="style101">
    <w:name w:val="style101"/>
    <w:uiPriority w:val="99"/>
    <w:rsid w:val="00B7696C"/>
    <w:rPr>
      <w:rFonts w:cs="Times New Roman"/>
      <w:color w:val="000000"/>
      <w:sz w:val="14"/>
      <w:szCs w:val="14"/>
    </w:rPr>
  </w:style>
  <w:style w:type="character" w:customStyle="1" w:styleId="style91">
    <w:name w:val="style91"/>
    <w:uiPriority w:val="99"/>
    <w:rsid w:val="00B7696C"/>
    <w:rPr>
      <w:rFonts w:cs="Times New Roman"/>
      <w:color w:val="000000"/>
      <w:sz w:val="14"/>
      <w:szCs w:val="14"/>
    </w:rPr>
  </w:style>
  <w:style w:type="paragraph" w:customStyle="1" w:styleId="style9">
    <w:name w:val="style9"/>
    <w:basedOn w:val="a"/>
    <w:uiPriority w:val="99"/>
    <w:rsid w:val="00B7696C"/>
    <w:pPr>
      <w:spacing w:before="100" w:beforeAutospacing="1" w:after="100" w:afterAutospacing="1"/>
    </w:pPr>
    <w:rPr>
      <w:color w:val="000000"/>
      <w:sz w:val="14"/>
      <w:szCs w:val="14"/>
    </w:rPr>
  </w:style>
  <w:style w:type="character" w:styleId="a7">
    <w:name w:val="FollowedHyperlink"/>
    <w:uiPriority w:val="99"/>
    <w:rsid w:val="00B7696C"/>
    <w:rPr>
      <w:rFonts w:cs="Times New Roman"/>
      <w:color w:val="800080"/>
      <w:u w:val="single"/>
    </w:rPr>
  </w:style>
  <w:style w:type="paragraph" w:styleId="a8">
    <w:name w:val="header"/>
    <w:basedOn w:val="a"/>
    <w:link w:val="a9"/>
    <w:uiPriority w:val="99"/>
    <w:rsid w:val="00B7696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semiHidden/>
    <w:rPr>
      <w:sz w:val="24"/>
      <w:szCs w:val="24"/>
    </w:rPr>
  </w:style>
  <w:style w:type="paragraph" w:styleId="aa">
    <w:name w:val="footer"/>
    <w:basedOn w:val="a"/>
    <w:link w:val="ab"/>
    <w:uiPriority w:val="99"/>
    <w:rsid w:val="00B7696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semiHidden/>
    <w:rPr>
      <w:sz w:val="24"/>
      <w:szCs w:val="24"/>
    </w:rPr>
  </w:style>
  <w:style w:type="character" w:customStyle="1" w:styleId="mw-headline">
    <w:name w:val="mw-headline"/>
    <w:uiPriority w:val="99"/>
    <w:rsid w:val="00B7696C"/>
    <w:rPr>
      <w:rFonts w:cs="Times New Roman"/>
    </w:rPr>
  </w:style>
  <w:style w:type="character" w:customStyle="1" w:styleId="b-mail-personname8">
    <w:name w:val="b-mail-person__name8"/>
    <w:uiPriority w:val="99"/>
    <w:rsid w:val="00B7696C"/>
    <w:rPr>
      <w:rFonts w:cs="Times New Roman"/>
    </w:rPr>
  </w:style>
  <w:style w:type="character" w:customStyle="1" w:styleId="b-message-headsubject-textjs-invalid-drag-target">
    <w:name w:val="b-message-head__subject-text js-invalid-drag-target"/>
    <w:uiPriority w:val="99"/>
    <w:rsid w:val="00B7696C"/>
    <w:rPr>
      <w:rFonts w:cs="Times New Roman"/>
    </w:rPr>
  </w:style>
  <w:style w:type="character" w:customStyle="1" w:styleId="11">
    <w:name w:val="1"/>
    <w:uiPriority w:val="99"/>
    <w:rsid w:val="00B7696C"/>
    <w:rPr>
      <w:rFonts w:ascii="Arial" w:hAnsi="Arial" w:cs="Arial"/>
      <w:b/>
      <w:bCs/>
    </w:rPr>
  </w:style>
  <w:style w:type="character" w:customStyle="1" w:styleId="ipa1">
    <w:name w:val="ipa1"/>
    <w:uiPriority w:val="99"/>
    <w:rsid w:val="00B7696C"/>
    <w:rPr>
      <w:rFonts w:ascii="Arial Unicode MS" w:eastAsia="Arial Unicode MS" w:cs="Times New Roman"/>
    </w:rPr>
  </w:style>
  <w:style w:type="paragraph" w:customStyle="1" w:styleId="showing">
    <w:name w:val="showing"/>
    <w:basedOn w:val="a"/>
    <w:uiPriority w:val="99"/>
    <w:rsid w:val="00B7696C"/>
    <w:pPr>
      <w:spacing w:before="240" w:after="480"/>
      <w:ind w:left="480" w:right="480"/>
      <w:jc w:val="both"/>
    </w:pPr>
    <w:rPr>
      <w:sz w:val="20"/>
      <w:szCs w:val="20"/>
    </w:rPr>
  </w:style>
  <w:style w:type="paragraph" w:customStyle="1" w:styleId="ctab">
    <w:name w:val="ctab"/>
    <w:basedOn w:val="a"/>
    <w:uiPriority w:val="99"/>
    <w:rsid w:val="00B7696C"/>
    <w:pPr>
      <w:spacing w:before="100" w:beforeAutospacing="1" w:after="100" w:afterAutospacing="1"/>
      <w:ind w:left="20" w:firstLine="20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menu">
    <w:name w:val="menu"/>
    <w:basedOn w:val="a"/>
    <w:uiPriority w:val="99"/>
    <w:rsid w:val="00B7696C"/>
    <w:pPr>
      <w:spacing w:before="100" w:beforeAutospacing="1" w:after="100" w:afterAutospacing="1"/>
      <w:ind w:left="20"/>
    </w:pPr>
    <w:rPr>
      <w:rFonts w:ascii="Tahoma" w:hAnsi="Tahoma" w:cs="Tahoma"/>
      <w:color w:val="000000"/>
      <w:sz w:val="16"/>
      <w:szCs w:val="16"/>
    </w:rPr>
  </w:style>
  <w:style w:type="character" w:styleId="ac">
    <w:name w:val="page number"/>
    <w:uiPriority w:val="99"/>
    <w:rsid w:val="00B7696C"/>
    <w:rPr>
      <w:rFonts w:cs="Times New Roman"/>
    </w:rPr>
  </w:style>
  <w:style w:type="paragraph" w:styleId="ad">
    <w:name w:val="footnote text"/>
    <w:basedOn w:val="a"/>
    <w:link w:val="ae"/>
    <w:uiPriority w:val="99"/>
    <w:semiHidden/>
    <w:rsid w:val="00B7696C"/>
    <w:rPr>
      <w:sz w:val="20"/>
      <w:szCs w:val="20"/>
    </w:rPr>
  </w:style>
  <w:style w:type="character" w:customStyle="1" w:styleId="ae">
    <w:name w:val="Текст сноски Знак"/>
    <w:link w:val="ad"/>
    <w:uiPriority w:val="99"/>
    <w:semiHidden/>
    <w:rPr>
      <w:sz w:val="20"/>
      <w:szCs w:val="20"/>
    </w:rPr>
  </w:style>
  <w:style w:type="character" w:styleId="af">
    <w:name w:val="footnote reference"/>
    <w:uiPriority w:val="99"/>
    <w:semiHidden/>
    <w:rsid w:val="00B7696C"/>
    <w:rPr>
      <w:rFonts w:cs="Times New Roman"/>
      <w:vertAlign w:val="superscript"/>
    </w:rPr>
  </w:style>
  <w:style w:type="paragraph" w:styleId="af0">
    <w:name w:val="Body Text"/>
    <w:basedOn w:val="a"/>
    <w:link w:val="af1"/>
    <w:uiPriority w:val="99"/>
    <w:rsid w:val="00B7696C"/>
    <w:pPr>
      <w:spacing w:after="120"/>
    </w:pPr>
  </w:style>
  <w:style w:type="character" w:customStyle="1" w:styleId="af1">
    <w:name w:val="Основной текст Знак"/>
    <w:link w:val="af0"/>
    <w:uiPriority w:val="99"/>
    <w:semiHidden/>
    <w:rPr>
      <w:sz w:val="24"/>
      <w:szCs w:val="24"/>
    </w:rPr>
  </w:style>
  <w:style w:type="paragraph" w:customStyle="1" w:styleId="basic">
    <w:name w:val="basic"/>
    <w:basedOn w:val="a"/>
    <w:uiPriority w:val="99"/>
    <w:rsid w:val="00B7696C"/>
    <w:pPr>
      <w:spacing w:before="100" w:beforeAutospacing="1" w:after="100" w:afterAutospacing="1"/>
      <w:jc w:val="both"/>
    </w:pPr>
    <w:rPr>
      <w:rFonts w:ascii="Arial" w:hAnsi="Arial" w:cs="Arial"/>
      <w:color w:val="CCCC99"/>
      <w:sz w:val="20"/>
      <w:szCs w:val="20"/>
    </w:rPr>
  </w:style>
  <w:style w:type="paragraph" w:styleId="af2">
    <w:name w:val="List"/>
    <w:basedOn w:val="a"/>
    <w:uiPriority w:val="99"/>
    <w:rsid w:val="00B7696C"/>
    <w:pPr>
      <w:ind w:left="283" w:hanging="283"/>
    </w:pPr>
  </w:style>
  <w:style w:type="paragraph" w:customStyle="1" w:styleId="center">
    <w:name w:val="center"/>
    <w:basedOn w:val="a"/>
    <w:uiPriority w:val="99"/>
    <w:rsid w:val="00B7696C"/>
    <w:pPr>
      <w:spacing w:before="100" w:beforeAutospacing="1" w:after="100" w:afterAutospacing="1"/>
      <w:ind w:left="20"/>
      <w:jc w:val="center"/>
    </w:pPr>
    <w:rPr>
      <w:rFonts w:ascii="Tahoma" w:hAnsi="Tahoma" w:cs="Tahoma"/>
      <w:color w:val="000000"/>
      <w:sz w:val="20"/>
      <w:szCs w:val="20"/>
    </w:rPr>
  </w:style>
  <w:style w:type="paragraph" w:customStyle="1" w:styleId="tab">
    <w:name w:val="tab"/>
    <w:basedOn w:val="a"/>
    <w:uiPriority w:val="99"/>
    <w:rsid w:val="00B7696C"/>
    <w:pPr>
      <w:spacing w:before="100" w:beforeAutospacing="1" w:after="100" w:afterAutospacing="1"/>
      <w:ind w:left="20" w:firstLine="200"/>
      <w:jc w:val="both"/>
    </w:pPr>
    <w:rPr>
      <w:rFonts w:ascii="Tahoma" w:hAnsi="Tahoma" w:cs="Tahoma"/>
      <w:color w:val="000000"/>
      <w:sz w:val="20"/>
      <w:szCs w:val="20"/>
    </w:rPr>
  </w:style>
  <w:style w:type="paragraph" w:customStyle="1" w:styleId="autor">
    <w:name w:val="autor"/>
    <w:basedOn w:val="a"/>
    <w:uiPriority w:val="99"/>
    <w:rsid w:val="00B7696C"/>
    <w:pPr>
      <w:spacing w:before="100" w:beforeAutospacing="1" w:after="100" w:afterAutospacing="1"/>
      <w:ind w:left="20"/>
      <w:jc w:val="right"/>
    </w:pPr>
    <w:rPr>
      <w:rFonts w:ascii="Tahoma" w:hAnsi="Tahoma" w:cs="Tahoma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8071</Words>
  <Characters>46010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Смысловая категория сна в художественном мышлении Рихарда Вагнера</vt:lpstr>
    </vt:vector>
  </TitlesOfParts>
  <Company>Home</Company>
  <LinksUpToDate>false</LinksUpToDate>
  <CharactersWithSpaces>53974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Смысловая категория сна в художественном мышлении Рихарда Вагнера</dc:title>
  <dc:subject/>
  <dc:creator>User</dc:creator>
  <cp:keywords/>
  <dc:description/>
  <cp:lastModifiedBy>admin</cp:lastModifiedBy>
  <cp:revision>2</cp:revision>
  <dcterms:created xsi:type="dcterms:W3CDTF">2014-03-28T17:47:00Z</dcterms:created>
  <dcterms:modified xsi:type="dcterms:W3CDTF">2014-03-28T17:47:00Z</dcterms:modified>
</cp:coreProperties>
</file>